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AE5098" w14:textId="4A2DA06E" w:rsidR="00C80AB3" w:rsidRPr="00C80AB3" w:rsidRDefault="00C80AB3" w:rsidP="00463310">
      <w:pPr>
        <w:spacing w:after="0" w:line="36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80AB3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Projekt</w:t>
      </w:r>
    </w:p>
    <w:p w14:paraId="21D25910" w14:textId="77777777" w:rsidR="00C80AB3" w:rsidRDefault="00C80AB3" w:rsidP="0046331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F49ADB" w14:textId="5F56D911" w:rsidR="0045529B" w:rsidRPr="00C80AB3" w:rsidRDefault="0045529B" w:rsidP="0046331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AB3">
        <w:rPr>
          <w:rFonts w:ascii="Times New Roman" w:hAnsi="Times New Roman" w:cs="Times New Roman"/>
          <w:b/>
          <w:bCs/>
          <w:sz w:val="24"/>
          <w:szCs w:val="24"/>
        </w:rPr>
        <w:t>USTAWA</w:t>
      </w:r>
    </w:p>
    <w:p w14:paraId="1CE588CB" w14:textId="79329A78" w:rsidR="0045529B" w:rsidRPr="00C80AB3" w:rsidRDefault="0045529B" w:rsidP="0046331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AB3">
        <w:rPr>
          <w:rFonts w:ascii="Times New Roman" w:hAnsi="Times New Roman" w:cs="Times New Roman"/>
          <w:b/>
          <w:bCs/>
          <w:sz w:val="24"/>
          <w:szCs w:val="24"/>
        </w:rPr>
        <w:t>z dnia …….. 2022 r.</w:t>
      </w:r>
    </w:p>
    <w:p w14:paraId="2CBDA74B" w14:textId="37372840" w:rsidR="0045529B" w:rsidRPr="00C80AB3" w:rsidRDefault="0045529B" w:rsidP="0046331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06797472"/>
      <w:r w:rsidRPr="00C80AB3">
        <w:rPr>
          <w:rFonts w:ascii="Times New Roman" w:hAnsi="Times New Roman" w:cs="Times New Roman"/>
          <w:b/>
          <w:bCs/>
          <w:sz w:val="24"/>
          <w:szCs w:val="24"/>
        </w:rPr>
        <w:t>o utworzeniu Akademii Mazowieckiej w Płocku</w:t>
      </w:r>
    </w:p>
    <w:bookmarkEnd w:id="0"/>
    <w:p w14:paraId="5A0FFD83" w14:textId="3C76B414" w:rsidR="0045529B" w:rsidRDefault="0045529B" w:rsidP="0046331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E72D5F" w14:textId="77777777" w:rsidR="00C80AB3" w:rsidRPr="00C80AB3" w:rsidRDefault="00C80AB3" w:rsidP="0046331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AD132D" w14:textId="77777777" w:rsidR="00C80AB3" w:rsidRDefault="0045529B" w:rsidP="0046331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AB3">
        <w:rPr>
          <w:rFonts w:ascii="Times New Roman" w:hAnsi="Times New Roman" w:cs="Times New Roman"/>
          <w:b/>
          <w:bCs/>
          <w:sz w:val="24"/>
          <w:szCs w:val="24"/>
        </w:rPr>
        <w:t>Art. 1.</w:t>
      </w:r>
    </w:p>
    <w:p w14:paraId="02C7B008" w14:textId="12C57719" w:rsidR="0045529B" w:rsidRPr="00C80AB3" w:rsidRDefault="0045529B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0AB3">
        <w:rPr>
          <w:rFonts w:ascii="Times New Roman" w:hAnsi="Times New Roman" w:cs="Times New Roman"/>
          <w:sz w:val="24"/>
          <w:szCs w:val="24"/>
        </w:rPr>
        <w:t>1. Tworzy się z dniem 1 października 2022 r. Akademię Mazowiecką, zwaną dalej „Akademią”.</w:t>
      </w:r>
    </w:p>
    <w:p w14:paraId="41B8D6D5" w14:textId="12AF9D4B" w:rsidR="0045529B" w:rsidRPr="00C80AB3" w:rsidRDefault="0045529B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0AB3">
        <w:rPr>
          <w:rFonts w:ascii="Times New Roman" w:hAnsi="Times New Roman" w:cs="Times New Roman"/>
          <w:sz w:val="24"/>
          <w:szCs w:val="24"/>
        </w:rPr>
        <w:t>2. Siedzibą Akademii jest miasto Płock.</w:t>
      </w:r>
    </w:p>
    <w:p w14:paraId="6B167E7F" w14:textId="2FC461A4" w:rsidR="0045529B" w:rsidRDefault="0045529B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0AB3">
        <w:rPr>
          <w:rFonts w:ascii="Times New Roman" w:hAnsi="Times New Roman" w:cs="Times New Roman"/>
          <w:sz w:val="24"/>
          <w:szCs w:val="24"/>
        </w:rPr>
        <w:t>3. Akademia jest uczelnią publiczną.</w:t>
      </w:r>
    </w:p>
    <w:p w14:paraId="1BE29909" w14:textId="77777777" w:rsidR="00C80AB3" w:rsidRPr="00C80AB3" w:rsidRDefault="00C80AB3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FA26340" w14:textId="77777777" w:rsidR="00C80AB3" w:rsidRDefault="0045529B" w:rsidP="0046331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AB3">
        <w:rPr>
          <w:rFonts w:ascii="Times New Roman" w:hAnsi="Times New Roman" w:cs="Times New Roman"/>
          <w:b/>
          <w:bCs/>
          <w:sz w:val="24"/>
          <w:szCs w:val="24"/>
        </w:rPr>
        <w:t>Art. 2.</w:t>
      </w:r>
    </w:p>
    <w:p w14:paraId="39F88B18" w14:textId="200F4F73" w:rsidR="0045529B" w:rsidRDefault="0045529B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0AB3">
        <w:rPr>
          <w:rFonts w:ascii="Times New Roman" w:hAnsi="Times New Roman" w:cs="Times New Roman"/>
          <w:sz w:val="24"/>
          <w:szCs w:val="24"/>
        </w:rPr>
        <w:t>Podstawowym kierunkiem działalności Akademii jest kształcenie oraz prowadzenie badań naukowych w obszarze nauk, w których prowadzone jest kształcenie.</w:t>
      </w:r>
    </w:p>
    <w:p w14:paraId="0667ABD9" w14:textId="77777777" w:rsidR="00C80AB3" w:rsidRPr="00C80AB3" w:rsidRDefault="00C80AB3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6B0E0EA" w14:textId="77777777" w:rsidR="00C80AB3" w:rsidRDefault="0045529B" w:rsidP="0046331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AB3">
        <w:rPr>
          <w:rFonts w:ascii="Times New Roman" w:hAnsi="Times New Roman" w:cs="Times New Roman"/>
          <w:b/>
          <w:bCs/>
          <w:sz w:val="24"/>
          <w:szCs w:val="24"/>
        </w:rPr>
        <w:t>Art. 3.</w:t>
      </w:r>
    </w:p>
    <w:p w14:paraId="0EFCF934" w14:textId="5AB148D3" w:rsidR="0045529B" w:rsidRPr="00C80AB3" w:rsidRDefault="0045529B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0AB3">
        <w:rPr>
          <w:rFonts w:ascii="Times New Roman" w:hAnsi="Times New Roman" w:cs="Times New Roman"/>
          <w:sz w:val="24"/>
          <w:szCs w:val="24"/>
        </w:rPr>
        <w:t>1. Akademię tworzy się z Mazowieckiej Uczelni Publicznej w Płocku.</w:t>
      </w:r>
    </w:p>
    <w:p w14:paraId="4D83FA00" w14:textId="5E439BFF" w:rsidR="0045529B" w:rsidRDefault="0045529B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0AB3">
        <w:rPr>
          <w:rFonts w:ascii="Times New Roman" w:hAnsi="Times New Roman" w:cs="Times New Roman"/>
          <w:sz w:val="24"/>
          <w:szCs w:val="24"/>
        </w:rPr>
        <w:t>2. Z dniem utworzenia Akademii znosi się Mazowiecką Uczelnię Publiczną w Płocku.</w:t>
      </w:r>
    </w:p>
    <w:p w14:paraId="62C45B34" w14:textId="77777777" w:rsidR="00C80AB3" w:rsidRPr="00C80AB3" w:rsidRDefault="00C80AB3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CD901E5" w14:textId="77777777" w:rsidR="00C80AB3" w:rsidRDefault="0045529B" w:rsidP="0046331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AB3">
        <w:rPr>
          <w:rFonts w:ascii="Times New Roman" w:hAnsi="Times New Roman" w:cs="Times New Roman"/>
          <w:b/>
          <w:bCs/>
          <w:sz w:val="24"/>
          <w:szCs w:val="24"/>
        </w:rPr>
        <w:t>Art. 4.</w:t>
      </w:r>
    </w:p>
    <w:p w14:paraId="5B1AA013" w14:textId="67806357" w:rsidR="0045529B" w:rsidRDefault="0045529B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0AB3">
        <w:rPr>
          <w:rFonts w:ascii="Times New Roman" w:hAnsi="Times New Roman" w:cs="Times New Roman"/>
          <w:sz w:val="24"/>
          <w:szCs w:val="24"/>
        </w:rPr>
        <w:t>Nadzór nad Akademią sprawuje minister właściwy do spraw szkolnictwa wyższego.</w:t>
      </w:r>
    </w:p>
    <w:p w14:paraId="436FEB27" w14:textId="77777777" w:rsidR="00C80AB3" w:rsidRPr="00C80AB3" w:rsidRDefault="00C80AB3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1517800" w14:textId="77777777" w:rsidR="00C80AB3" w:rsidRDefault="0045529B" w:rsidP="0046331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AB3">
        <w:rPr>
          <w:rFonts w:ascii="Times New Roman" w:hAnsi="Times New Roman" w:cs="Times New Roman"/>
          <w:b/>
          <w:bCs/>
          <w:sz w:val="24"/>
          <w:szCs w:val="24"/>
        </w:rPr>
        <w:t>Art. 5.</w:t>
      </w:r>
    </w:p>
    <w:p w14:paraId="55DD42D9" w14:textId="4D756D0B" w:rsidR="0045529B" w:rsidRPr="00C80AB3" w:rsidRDefault="0045529B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0AB3">
        <w:rPr>
          <w:rFonts w:ascii="Times New Roman" w:hAnsi="Times New Roman" w:cs="Times New Roman"/>
          <w:sz w:val="24"/>
          <w:szCs w:val="24"/>
        </w:rPr>
        <w:t xml:space="preserve">1. Mienie obejmujące własność i inne prawa majątkowe </w:t>
      </w:r>
      <w:r w:rsidR="005854EE" w:rsidRPr="00C80AB3">
        <w:rPr>
          <w:rFonts w:ascii="Times New Roman" w:hAnsi="Times New Roman" w:cs="Times New Roman"/>
          <w:sz w:val="24"/>
          <w:szCs w:val="24"/>
        </w:rPr>
        <w:t xml:space="preserve">Mazowieckiej Uczelni Publicznej w Płocku </w:t>
      </w:r>
      <w:r w:rsidRPr="00C80AB3">
        <w:rPr>
          <w:rFonts w:ascii="Times New Roman" w:hAnsi="Times New Roman" w:cs="Times New Roman"/>
          <w:sz w:val="24"/>
          <w:szCs w:val="24"/>
        </w:rPr>
        <w:t>staje się mieniem Akademii z dniem jej utworzenia.</w:t>
      </w:r>
    </w:p>
    <w:p w14:paraId="39FA054B" w14:textId="04223CA8" w:rsidR="0045529B" w:rsidRPr="00C80AB3" w:rsidRDefault="0045529B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0AB3">
        <w:rPr>
          <w:rFonts w:ascii="Times New Roman" w:hAnsi="Times New Roman" w:cs="Times New Roman"/>
          <w:sz w:val="24"/>
          <w:szCs w:val="24"/>
        </w:rPr>
        <w:t xml:space="preserve">2. Akademia przejmuje z dniem utworzenia prawa i zobowiązania </w:t>
      </w:r>
      <w:r w:rsidR="005854EE" w:rsidRPr="00C80AB3">
        <w:rPr>
          <w:rFonts w:ascii="Times New Roman" w:hAnsi="Times New Roman" w:cs="Times New Roman"/>
          <w:sz w:val="24"/>
          <w:szCs w:val="24"/>
        </w:rPr>
        <w:t>Mazowieckiej Uczelni Publicznej w Płocku</w:t>
      </w:r>
      <w:r w:rsidRPr="00C80AB3">
        <w:rPr>
          <w:rFonts w:ascii="Times New Roman" w:hAnsi="Times New Roman" w:cs="Times New Roman"/>
          <w:sz w:val="24"/>
          <w:szCs w:val="24"/>
        </w:rPr>
        <w:t>.</w:t>
      </w:r>
    </w:p>
    <w:p w14:paraId="63DDA474" w14:textId="2CE51F0E" w:rsidR="0045529B" w:rsidRDefault="0045529B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0AB3">
        <w:rPr>
          <w:rFonts w:ascii="Times New Roman" w:hAnsi="Times New Roman" w:cs="Times New Roman"/>
          <w:sz w:val="24"/>
          <w:szCs w:val="24"/>
        </w:rPr>
        <w:t xml:space="preserve">3. Stan gospodarki finansowej </w:t>
      </w:r>
      <w:r w:rsidR="005854EE" w:rsidRPr="00C80AB3">
        <w:rPr>
          <w:rFonts w:ascii="Times New Roman" w:hAnsi="Times New Roman" w:cs="Times New Roman"/>
          <w:sz w:val="24"/>
          <w:szCs w:val="24"/>
        </w:rPr>
        <w:t xml:space="preserve">Mazowieckiej Uczelni Publicznej w Płocku </w:t>
      </w:r>
      <w:r w:rsidRPr="00C80AB3">
        <w:rPr>
          <w:rFonts w:ascii="Times New Roman" w:hAnsi="Times New Roman" w:cs="Times New Roman"/>
          <w:sz w:val="24"/>
          <w:szCs w:val="24"/>
        </w:rPr>
        <w:t>zostaje wykazany w bilansie sporządzonym przez tę jednostkę na dzień poprzedzający dzień utworzenia</w:t>
      </w:r>
      <w:r w:rsidR="005854EE" w:rsidRPr="00C80AB3">
        <w:rPr>
          <w:rFonts w:ascii="Times New Roman" w:hAnsi="Times New Roman" w:cs="Times New Roman"/>
          <w:sz w:val="24"/>
          <w:szCs w:val="24"/>
        </w:rPr>
        <w:t xml:space="preserve"> </w:t>
      </w:r>
      <w:r w:rsidRPr="00C80AB3">
        <w:rPr>
          <w:rFonts w:ascii="Times New Roman" w:hAnsi="Times New Roman" w:cs="Times New Roman"/>
          <w:sz w:val="24"/>
          <w:szCs w:val="24"/>
        </w:rPr>
        <w:t xml:space="preserve">Akademii. Bilans zamknięcia </w:t>
      </w:r>
      <w:r w:rsidR="005854EE" w:rsidRPr="00C80AB3">
        <w:rPr>
          <w:rFonts w:ascii="Times New Roman" w:hAnsi="Times New Roman" w:cs="Times New Roman"/>
          <w:sz w:val="24"/>
          <w:szCs w:val="24"/>
        </w:rPr>
        <w:t xml:space="preserve">Mazowieckiej Uczelni Publicznej w Płocku </w:t>
      </w:r>
      <w:r w:rsidRPr="00C80AB3">
        <w:rPr>
          <w:rFonts w:ascii="Times New Roman" w:hAnsi="Times New Roman" w:cs="Times New Roman"/>
          <w:sz w:val="24"/>
          <w:szCs w:val="24"/>
        </w:rPr>
        <w:t>staje się bilansem otwarcia Akademii.</w:t>
      </w:r>
    </w:p>
    <w:p w14:paraId="6CE530AD" w14:textId="77777777" w:rsidR="00C80AB3" w:rsidRPr="00C80AB3" w:rsidRDefault="00C80AB3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2DE89C" w14:textId="77777777" w:rsidR="00C80AB3" w:rsidRDefault="0045529B" w:rsidP="0046331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AB3">
        <w:rPr>
          <w:rFonts w:ascii="Times New Roman" w:hAnsi="Times New Roman" w:cs="Times New Roman"/>
          <w:b/>
          <w:bCs/>
          <w:sz w:val="24"/>
          <w:szCs w:val="24"/>
        </w:rPr>
        <w:lastRenderedPageBreak/>
        <w:t>Art. 6.</w:t>
      </w:r>
    </w:p>
    <w:p w14:paraId="48FAD06E" w14:textId="30418309" w:rsidR="0045529B" w:rsidRPr="00C80AB3" w:rsidRDefault="0045529B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0AB3">
        <w:rPr>
          <w:rFonts w:ascii="Times New Roman" w:hAnsi="Times New Roman" w:cs="Times New Roman"/>
          <w:sz w:val="24"/>
          <w:szCs w:val="24"/>
        </w:rPr>
        <w:t>1. Z dniem utworzenia Akademii:</w:t>
      </w:r>
    </w:p>
    <w:p w14:paraId="793A44B7" w14:textId="2AB7DF0D" w:rsidR="0045529B" w:rsidRPr="00C80AB3" w:rsidRDefault="0045529B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0AB3">
        <w:rPr>
          <w:rFonts w:ascii="Times New Roman" w:hAnsi="Times New Roman" w:cs="Times New Roman"/>
          <w:sz w:val="24"/>
          <w:szCs w:val="24"/>
        </w:rPr>
        <w:t xml:space="preserve">1) pracownicy zatrudnieni w </w:t>
      </w:r>
      <w:r w:rsidR="005854EE" w:rsidRPr="00C80AB3">
        <w:rPr>
          <w:rFonts w:ascii="Times New Roman" w:hAnsi="Times New Roman" w:cs="Times New Roman"/>
          <w:sz w:val="24"/>
          <w:szCs w:val="24"/>
        </w:rPr>
        <w:t xml:space="preserve">Mazowieckiej Uczelni Publicznej w Płocku </w:t>
      </w:r>
      <w:r w:rsidRPr="00C80AB3">
        <w:rPr>
          <w:rFonts w:ascii="Times New Roman" w:hAnsi="Times New Roman" w:cs="Times New Roman"/>
          <w:sz w:val="24"/>
          <w:szCs w:val="24"/>
        </w:rPr>
        <w:t>stają się pracownikami Akademii</w:t>
      </w:r>
      <w:r w:rsidR="00980364" w:rsidRPr="00C80AB3">
        <w:rPr>
          <w:rFonts w:ascii="Times New Roman" w:hAnsi="Times New Roman" w:cs="Times New Roman"/>
          <w:sz w:val="24"/>
          <w:szCs w:val="24"/>
        </w:rPr>
        <w:t>; przepis art. 231 ustawy z dnia 26 czerwca 1974 r. – Kodeks pracy (Dz. U. z 2020 r. poz. 1320 oraz z 2021 r. poz. 1162</w:t>
      </w:r>
      <w:r w:rsidRPr="00C80AB3">
        <w:rPr>
          <w:rFonts w:ascii="Times New Roman" w:hAnsi="Times New Roman" w:cs="Times New Roman"/>
          <w:sz w:val="24"/>
          <w:szCs w:val="24"/>
        </w:rPr>
        <w:t>) stosuje się odpowiednio;</w:t>
      </w:r>
    </w:p>
    <w:p w14:paraId="685025A1" w14:textId="50262011" w:rsidR="0045529B" w:rsidRPr="00C80AB3" w:rsidRDefault="0045529B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0AB3">
        <w:rPr>
          <w:rFonts w:ascii="Times New Roman" w:hAnsi="Times New Roman" w:cs="Times New Roman"/>
          <w:sz w:val="24"/>
          <w:szCs w:val="24"/>
        </w:rPr>
        <w:t xml:space="preserve">2) studenci </w:t>
      </w:r>
      <w:r w:rsidR="005854EE" w:rsidRPr="00C80AB3">
        <w:rPr>
          <w:rFonts w:ascii="Times New Roman" w:hAnsi="Times New Roman" w:cs="Times New Roman"/>
          <w:sz w:val="24"/>
          <w:szCs w:val="24"/>
        </w:rPr>
        <w:t xml:space="preserve">Mazowieckiej Uczelni Publicznej w Płocku </w:t>
      </w:r>
      <w:r w:rsidRPr="00C80AB3">
        <w:rPr>
          <w:rFonts w:ascii="Times New Roman" w:hAnsi="Times New Roman" w:cs="Times New Roman"/>
          <w:sz w:val="24"/>
          <w:szCs w:val="24"/>
        </w:rPr>
        <w:t>stają się studentami</w:t>
      </w:r>
      <w:r w:rsidR="005854EE" w:rsidRPr="00C80AB3">
        <w:rPr>
          <w:rFonts w:ascii="Times New Roman" w:hAnsi="Times New Roman" w:cs="Times New Roman"/>
          <w:sz w:val="24"/>
          <w:szCs w:val="24"/>
        </w:rPr>
        <w:t xml:space="preserve"> </w:t>
      </w:r>
      <w:r w:rsidRPr="00C80AB3">
        <w:rPr>
          <w:rFonts w:ascii="Times New Roman" w:hAnsi="Times New Roman" w:cs="Times New Roman"/>
          <w:sz w:val="24"/>
          <w:szCs w:val="24"/>
        </w:rPr>
        <w:t>Akademii;</w:t>
      </w:r>
    </w:p>
    <w:p w14:paraId="211E0354" w14:textId="6C66BBA6" w:rsidR="00722411" w:rsidRPr="00C80AB3" w:rsidRDefault="0045529B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0AB3">
        <w:rPr>
          <w:rFonts w:ascii="Times New Roman" w:hAnsi="Times New Roman" w:cs="Times New Roman"/>
          <w:sz w:val="24"/>
          <w:szCs w:val="24"/>
        </w:rPr>
        <w:t xml:space="preserve">3) słuchacze studiów podyplomowych i kursów dokształcających </w:t>
      </w:r>
      <w:r w:rsidR="005854EE" w:rsidRPr="00C80AB3">
        <w:rPr>
          <w:rFonts w:ascii="Times New Roman" w:hAnsi="Times New Roman" w:cs="Times New Roman"/>
          <w:sz w:val="24"/>
          <w:szCs w:val="24"/>
        </w:rPr>
        <w:t xml:space="preserve">Mazowieckiej Uczelni Publicznej w Płocku </w:t>
      </w:r>
      <w:r w:rsidRPr="00C80AB3">
        <w:rPr>
          <w:rFonts w:ascii="Times New Roman" w:hAnsi="Times New Roman" w:cs="Times New Roman"/>
          <w:sz w:val="24"/>
          <w:szCs w:val="24"/>
        </w:rPr>
        <w:t>stają się słuchaczami studiów podyplomowych i kursów dokształcających</w:t>
      </w:r>
      <w:r w:rsidR="005854EE" w:rsidRPr="00C80AB3">
        <w:rPr>
          <w:rFonts w:ascii="Times New Roman" w:hAnsi="Times New Roman" w:cs="Times New Roman"/>
          <w:sz w:val="24"/>
          <w:szCs w:val="24"/>
        </w:rPr>
        <w:t xml:space="preserve"> </w:t>
      </w:r>
      <w:r w:rsidRPr="00C80AB3">
        <w:rPr>
          <w:rFonts w:ascii="Times New Roman" w:hAnsi="Times New Roman" w:cs="Times New Roman"/>
          <w:sz w:val="24"/>
          <w:szCs w:val="24"/>
        </w:rPr>
        <w:t>Akademii.</w:t>
      </w:r>
    </w:p>
    <w:p w14:paraId="3B55322F" w14:textId="45025CE5" w:rsidR="005854EE" w:rsidRPr="00C80AB3" w:rsidRDefault="005854EE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0AB3">
        <w:rPr>
          <w:rFonts w:ascii="Times New Roman" w:hAnsi="Times New Roman" w:cs="Times New Roman"/>
          <w:sz w:val="24"/>
          <w:szCs w:val="24"/>
        </w:rPr>
        <w:t>2. Osoby przyjęte na pierwszy rok studiów na rok akademicki 2022/2023 do Mazowieckiej Uczelni Publicznej w Płocku z dniem utworzenia Akademii stają się osobami przyjętymi na pierwszy rok studiów do Akademii.</w:t>
      </w:r>
    </w:p>
    <w:p w14:paraId="2F327721" w14:textId="0E024C71" w:rsidR="005854EE" w:rsidRPr="00C80AB3" w:rsidRDefault="005854EE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0AB3">
        <w:rPr>
          <w:rFonts w:ascii="Times New Roman" w:hAnsi="Times New Roman" w:cs="Times New Roman"/>
          <w:sz w:val="24"/>
          <w:szCs w:val="24"/>
        </w:rPr>
        <w:t>3. Podstawowe jednostki organizacyjne Mazowieckiej Uczelni Publicznej w Płocku z dniem utworzenia Akademii stają się podstawowymi jednostkami organizacyjnymi Akademii.</w:t>
      </w:r>
    </w:p>
    <w:p w14:paraId="090DBA2B" w14:textId="422A5590" w:rsidR="005854EE" w:rsidRPr="00C80AB3" w:rsidRDefault="005854EE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0AB3">
        <w:rPr>
          <w:rFonts w:ascii="Times New Roman" w:hAnsi="Times New Roman" w:cs="Times New Roman"/>
          <w:sz w:val="24"/>
          <w:szCs w:val="24"/>
        </w:rPr>
        <w:t>4. Podstawowe jednostki organizacyjne Mazowieckiej Uczelni Publicznej w Płocku, które przed dniem utworzenia Akademii posiadały uprawnienia do prowadzenia studiów na określonym kierunku i poziomie kształcenia, zachowują te uprawnienia po utworzeniu Akademii.</w:t>
      </w:r>
    </w:p>
    <w:p w14:paraId="07FC48E6" w14:textId="22B853EA" w:rsidR="005854EE" w:rsidRPr="00C80AB3" w:rsidRDefault="005854EE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0AB3">
        <w:rPr>
          <w:rFonts w:ascii="Times New Roman" w:hAnsi="Times New Roman" w:cs="Times New Roman"/>
          <w:sz w:val="24"/>
          <w:szCs w:val="24"/>
        </w:rPr>
        <w:t xml:space="preserve">5. </w:t>
      </w:r>
      <w:r w:rsidR="00931ED2" w:rsidRPr="00C80AB3">
        <w:rPr>
          <w:rFonts w:ascii="Times New Roman" w:hAnsi="Times New Roman" w:cs="Times New Roman"/>
          <w:sz w:val="24"/>
          <w:szCs w:val="24"/>
        </w:rPr>
        <w:t>Akademia zachowuje kategorie naukowe przyznane</w:t>
      </w:r>
      <w:r w:rsidRPr="00C80AB3">
        <w:rPr>
          <w:rFonts w:ascii="Times New Roman" w:hAnsi="Times New Roman" w:cs="Times New Roman"/>
          <w:sz w:val="24"/>
          <w:szCs w:val="24"/>
        </w:rPr>
        <w:t xml:space="preserve"> Mazowieckiej Uczelni Publicznej w Płocku</w:t>
      </w:r>
      <w:r w:rsidR="003957CD" w:rsidRPr="00C80AB3">
        <w:rPr>
          <w:rFonts w:ascii="Times New Roman" w:hAnsi="Times New Roman" w:cs="Times New Roman"/>
          <w:sz w:val="24"/>
          <w:szCs w:val="24"/>
        </w:rPr>
        <w:t>.</w:t>
      </w:r>
    </w:p>
    <w:p w14:paraId="7954DC95" w14:textId="479F413B" w:rsidR="006D7971" w:rsidRPr="00C80AB3" w:rsidRDefault="006D7971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084099D" w14:textId="77777777" w:rsidR="00C80AB3" w:rsidRDefault="006D7971" w:rsidP="0046331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AB3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980364" w:rsidRPr="00C80AB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C80AB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2410745" w14:textId="7471A965" w:rsidR="006D7971" w:rsidRPr="00C80AB3" w:rsidRDefault="006D7971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0AB3">
        <w:rPr>
          <w:rFonts w:ascii="Times New Roman" w:hAnsi="Times New Roman" w:cs="Times New Roman"/>
          <w:sz w:val="24"/>
          <w:szCs w:val="24"/>
        </w:rPr>
        <w:t>1. Członkowie senatu Mazowieckiej Uczelni Publicznej w Płocku, wybrani na kadencję rozpoczynającą się z dniem 1 września 2020 r., stają się z dniem utworzenia Akademii członkami senatu pierwszej kadencji Akademii.</w:t>
      </w:r>
    </w:p>
    <w:p w14:paraId="53C0C9FE" w14:textId="77777777" w:rsidR="006D7971" w:rsidRPr="00C80AB3" w:rsidRDefault="006D7971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0AB3">
        <w:rPr>
          <w:rFonts w:ascii="Times New Roman" w:hAnsi="Times New Roman" w:cs="Times New Roman"/>
          <w:sz w:val="24"/>
          <w:szCs w:val="24"/>
        </w:rPr>
        <w:t>2. Pierwszego rektora Akademii powołuje minister właściwy do spraw szkolnictwa wyższego.</w:t>
      </w:r>
    </w:p>
    <w:p w14:paraId="1B66387A" w14:textId="3C9E20C8" w:rsidR="006D7971" w:rsidRPr="00C80AB3" w:rsidRDefault="006D7971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0AB3">
        <w:rPr>
          <w:rFonts w:ascii="Times New Roman" w:hAnsi="Times New Roman" w:cs="Times New Roman"/>
          <w:sz w:val="24"/>
          <w:szCs w:val="24"/>
        </w:rPr>
        <w:t>3.</w:t>
      </w:r>
      <w:r w:rsidR="00931ED2" w:rsidRPr="00C80AB3">
        <w:rPr>
          <w:rFonts w:ascii="Times New Roman" w:hAnsi="Times New Roman" w:cs="Times New Roman"/>
          <w:sz w:val="24"/>
          <w:szCs w:val="24"/>
        </w:rPr>
        <w:t xml:space="preserve"> Rada Uczelni wybrana na kadencję rozpoczętą w dniu 1 stycznia 2021 r. staje się radą Akademii</w:t>
      </w:r>
    </w:p>
    <w:p w14:paraId="1924B0A1" w14:textId="7F936E56" w:rsidR="006D7971" w:rsidRPr="00C80AB3" w:rsidRDefault="006D7971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0AB3">
        <w:rPr>
          <w:rFonts w:ascii="Times New Roman" w:hAnsi="Times New Roman" w:cs="Times New Roman"/>
          <w:sz w:val="24"/>
          <w:szCs w:val="24"/>
        </w:rPr>
        <w:t xml:space="preserve">4. </w:t>
      </w:r>
      <w:r w:rsidR="00B57369" w:rsidRPr="00C80AB3">
        <w:rPr>
          <w:rFonts w:ascii="Times New Roman" w:hAnsi="Times New Roman" w:cs="Times New Roman"/>
          <w:sz w:val="24"/>
          <w:szCs w:val="24"/>
        </w:rPr>
        <w:t>Kadencji rektora, o której mowa w ust. 2, nie wlicza się do liczby kadencji, o której mowa w art. 26 ust. 2 zdanie pierwsze ustawy z dnia 20 lipca 2018 r. – Prawo o szkolnictwie wyższym i nauce.</w:t>
      </w:r>
    </w:p>
    <w:p w14:paraId="2F98D9C5" w14:textId="5C4CCC5B" w:rsidR="006D7971" w:rsidRDefault="006D7971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0AB3">
        <w:rPr>
          <w:rFonts w:ascii="Times New Roman" w:hAnsi="Times New Roman" w:cs="Times New Roman"/>
          <w:sz w:val="24"/>
          <w:szCs w:val="24"/>
        </w:rPr>
        <w:t>8. Pierwszy statut Akademii nadaje minister właściwy do spraw szkolnictwa wyższego.</w:t>
      </w:r>
    </w:p>
    <w:p w14:paraId="0948A1F8" w14:textId="77777777" w:rsidR="00C80AB3" w:rsidRPr="00C80AB3" w:rsidRDefault="00C80AB3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B939AB0" w14:textId="77777777" w:rsidR="00C80AB3" w:rsidRDefault="00C80AB3" w:rsidP="0046331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98743A" w14:textId="477C6DF8" w:rsidR="00C80AB3" w:rsidRDefault="006D7971" w:rsidP="0046331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AB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Art. </w:t>
      </w:r>
      <w:r w:rsidR="00980364" w:rsidRPr="00C80AB3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C80AB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3964D13" w14:textId="2220B268" w:rsidR="006D7971" w:rsidRDefault="006D7971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0AB3">
        <w:rPr>
          <w:rFonts w:ascii="Times New Roman" w:hAnsi="Times New Roman" w:cs="Times New Roman"/>
          <w:sz w:val="24"/>
          <w:szCs w:val="24"/>
        </w:rPr>
        <w:t>Ustawa wchodzi w życie po upływie 14 dni od dnia ogłoszenia.</w:t>
      </w:r>
    </w:p>
    <w:p w14:paraId="5B68F2F5" w14:textId="643D7D2A" w:rsidR="00463310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5F79E22" w14:textId="277A4B14" w:rsidR="00463310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99F181B" w14:textId="076C957C" w:rsidR="00463310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BAF6912" w14:textId="435ECC21" w:rsidR="00463310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6C9D9BE" w14:textId="28B31A01" w:rsidR="00463310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BEA2741" w14:textId="60F0D316" w:rsidR="00463310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11DED12E" w14:textId="2C0B918D" w:rsidR="00463310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2DB9EC5" w14:textId="4E66CF85" w:rsidR="00463310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93406FE" w14:textId="3BFD2AC5" w:rsidR="00463310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A5EA200" w14:textId="1B79E36C" w:rsidR="00463310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E165ECF" w14:textId="2B3FE3FF" w:rsidR="00463310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D1A7B56" w14:textId="0BFA79F2" w:rsidR="00463310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324FB61" w14:textId="5CCC7022" w:rsidR="00463310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9F6B586" w14:textId="789EA21A" w:rsidR="00463310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BDCA22" w14:textId="240082F3" w:rsidR="00463310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2AC5CD9" w14:textId="6972CFFD" w:rsidR="00463310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4A210F9" w14:textId="08720829" w:rsidR="00463310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9AFCF5C" w14:textId="08B2B452" w:rsidR="00463310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ABC7499" w14:textId="3AD1DE02" w:rsidR="00463310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03ED70F" w14:textId="25CD163E" w:rsidR="00463310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7DB206A" w14:textId="3C775ED2" w:rsidR="00463310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A7D6FBC" w14:textId="49346A25" w:rsidR="00463310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AD8E807" w14:textId="6E4A4588" w:rsidR="00463310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25A6F50" w14:textId="526D221C" w:rsidR="00463310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FC2620A" w14:textId="1F37F99E" w:rsidR="00463310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01FCDDC" w14:textId="77777777" w:rsidR="00463310" w:rsidRDefault="00463310" w:rsidP="004633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6FF006" w14:textId="77777777" w:rsidR="00463310" w:rsidRPr="00C80AB3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463310" w:rsidRPr="00C80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9554FD" w14:textId="77777777" w:rsidR="00A25A81" w:rsidRDefault="00A25A81" w:rsidP="00980364">
      <w:pPr>
        <w:spacing w:after="0" w:line="240" w:lineRule="auto"/>
      </w:pPr>
      <w:r>
        <w:separator/>
      </w:r>
    </w:p>
  </w:endnote>
  <w:endnote w:type="continuationSeparator" w:id="0">
    <w:p w14:paraId="7E7C88B3" w14:textId="77777777" w:rsidR="00A25A81" w:rsidRDefault="00A25A81" w:rsidP="00980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956610" w14:textId="77777777" w:rsidR="00A25A81" w:rsidRDefault="00A25A81" w:rsidP="00980364">
      <w:pPr>
        <w:spacing w:after="0" w:line="240" w:lineRule="auto"/>
      </w:pPr>
      <w:r>
        <w:separator/>
      </w:r>
    </w:p>
  </w:footnote>
  <w:footnote w:type="continuationSeparator" w:id="0">
    <w:p w14:paraId="38B66796" w14:textId="77777777" w:rsidR="00A25A81" w:rsidRDefault="00A25A81" w:rsidP="009803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29B"/>
    <w:rsid w:val="0025563F"/>
    <w:rsid w:val="002B4CD2"/>
    <w:rsid w:val="003957CD"/>
    <w:rsid w:val="0045529B"/>
    <w:rsid w:val="00463310"/>
    <w:rsid w:val="005854EE"/>
    <w:rsid w:val="005A3D3F"/>
    <w:rsid w:val="006D7971"/>
    <w:rsid w:val="00722411"/>
    <w:rsid w:val="00931ED2"/>
    <w:rsid w:val="00980364"/>
    <w:rsid w:val="009A38E3"/>
    <w:rsid w:val="00A25A81"/>
    <w:rsid w:val="00B57369"/>
    <w:rsid w:val="00C23F96"/>
    <w:rsid w:val="00C8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6744C"/>
  <w15:chartTrackingRefBased/>
  <w15:docId w15:val="{9271F4C7-FF11-4BAA-AB9E-77658D66C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80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0364"/>
  </w:style>
  <w:style w:type="paragraph" w:styleId="Stopka">
    <w:name w:val="footer"/>
    <w:basedOn w:val="Normalny"/>
    <w:link w:val="StopkaZnak"/>
    <w:uiPriority w:val="99"/>
    <w:unhideWhenUsed/>
    <w:rsid w:val="00980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03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466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Słodki</dc:creator>
  <cp:keywords/>
  <dc:description/>
  <cp:lastModifiedBy>Grzegorz Molesztak</cp:lastModifiedBy>
  <cp:revision>3</cp:revision>
  <cp:lastPrinted>2022-06-23T12:22:00Z</cp:lastPrinted>
  <dcterms:created xsi:type="dcterms:W3CDTF">2022-06-23T12:24:00Z</dcterms:created>
  <dcterms:modified xsi:type="dcterms:W3CDTF">2022-06-29T10:11:00Z</dcterms:modified>
</cp:coreProperties>
</file>