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A631C" w14:textId="1AB661D1" w:rsidR="00DA6BCF" w:rsidRPr="00DA6BCF" w:rsidRDefault="00DA6BCF" w:rsidP="00DA6BCF">
      <w:pPr>
        <w:pStyle w:val="OZNPROJEKTUwskazaniedatylubwersjiprojektu"/>
        <w:keepNext/>
      </w:pPr>
      <w:bookmarkStart w:id="0" w:name="_GoBack"/>
      <w:bookmarkEnd w:id="0"/>
      <w:r w:rsidRPr="00787424">
        <w:t>Projekt</w:t>
      </w:r>
      <w:r w:rsidR="00713A40">
        <w:t xml:space="preserve"> </w:t>
      </w:r>
    </w:p>
    <w:p w14:paraId="59B8D2C1" w14:textId="77777777" w:rsidR="00DA6BCF" w:rsidRPr="00787424" w:rsidRDefault="00DA6BCF" w:rsidP="00DA6BCF">
      <w:pPr>
        <w:pStyle w:val="OZNRODZAKTUtznustawalubrozporzdzenieiorganwydajcy"/>
      </w:pPr>
      <w:r w:rsidRPr="00787424">
        <w:t>ustawa</w:t>
      </w:r>
    </w:p>
    <w:p w14:paraId="227A2F0D" w14:textId="77777777" w:rsidR="00DA6BCF" w:rsidRPr="00787424" w:rsidRDefault="00DA6BCF" w:rsidP="00DA6BCF">
      <w:pPr>
        <w:pStyle w:val="DATAAKTUdatauchwalenialubwydaniaaktu"/>
      </w:pPr>
      <w:r w:rsidRPr="00787424">
        <w:t>z dnia ……</w:t>
      </w:r>
    </w:p>
    <w:p w14:paraId="446BBFA4" w14:textId="310F49B8" w:rsidR="00DA6BCF" w:rsidRPr="00787424" w:rsidRDefault="00DA6BCF" w:rsidP="00DA6BCF">
      <w:pPr>
        <w:pStyle w:val="TYTUAKTUprzedmiotregulacjiustawylubrozporzdzenia"/>
      </w:pPr>
      <w:r w:rsidRPr="00787424">
        <w:t xml:space="preserve">o zmianie ustawy o obronie Ojczyzny oraz </w:t>
      </w:r>
      <w:r w:rsidR="00713A40">
        <w:t>ustawy o finansach publicznych</w:t>
      </w:r>
    </w:p>
    <w:p w14:paraId="74A3E013" w14:textId="6A790A1C" w:rsidR="00DA6BCF" w:rsidRPr="00DA6BCF" w:rsidRDefault="00DA6BCF" w:rsidP="00DA6BCF">
      <w:pPr>
        <w:pStyle w:val="ARTartustawynprozporzdzenia"/>
        <w:keepNext/>
      </w:pPr>
      <w:r w:rsidRPr="00DA6BCF">
        <w:rPr>
          <w:rStyle w:val="Ppogrubienie"/>
        </w:rPr>
        <w:t>Art. 1.</w:t>
      </w:r>
      <w:r w:rsidRPr="00DA6BCF">
        <w:t xml:space="preserve"> W ustawie z dnia 11 marca 2022 r. o obronie Ojczyzny (</w:t>
      </w:r>
      <w:r w:rsidR="008F31F3">
        <w:t>Dz. U. poz. </w:t>
      </w:r>
      <w:r w:rsidRPr="00DA6BCF">
        <w:t>65</w:t>
      </w:r>
      <w:r w:rsidR="008F31F3" w:rsidRPr="00DA6BCF">
        <w:t>5</w:t>
      </w:r>
      <w:r w:rsidR="008F31F3">
        <w:t xml:space="preserve"> i </w:t>
      </w:r>
      <w:r w:rsidRPr="00DA6BCF">
        <w:t>974) wprowadza się następujące zmiany:</w:t>
      </w:r>
    </w:p>
    <w:p w14:paraId="1E0CD534" w14:textId="4BDB163C" w:rsidR="00DA6BCF" w:rsidRPr="00787424" w:rsidRDefault="00713A40" w:rsidP="00DA6BCF">
      <w:pPr>
        <w:pStyle w:val="PKTpunkt"/>
        <w:keepNext/>
      </w:pPr>
      <w:r>
        <w:t>1</w:t>
      </w:r>
      <w:r w:rsidR="00DA6BCF" w:rsidRPr="00787424">
        <w:t>)</w:t>
      </w:r>
      <w:r w:rsidR="00DA6BCF" w:rsidRPr="00787424">
        <w:tab/>
        <w:t>w</w:t>
      </w:r>
      <w:r w:rsidR="008F31F3">
        <w:t xml:space="preserve"> art. </w:t>
      </w:r>
      <w:r w:rsidR="00DA6BCF" w:rsidRPr="00787424">
        <w:t>41:</w:t>
      </w:r>
    </w:p>
    <w:p w14:paraId="6D5BF70B" w14:textId="77777777" w:rsidR="00DA6BCF" w:rsidRPr="00787424" w:rsidRDefault="00DA6BCF" w:rsidP="00DA6BCF">
      <w:pPr>
        <w:pStyle w:val="LITlitera"/>
        <w:keepNext/>
      </w:pPr>
      <w:r w:rsidRPr="00787424">
        <w:t>a)</w:t>
      </w:r>
      <w:r w:rsidRPr="00787424">
        <w:tab/>
        <w:t>ust. 3 otrzymuje brzmienie:</w:t>
      </w:r>
    </w:p>
    <w:p w14:paraId="7C2141F3" w14:textId="47BCEB3F" w:rsidR="00DA6BCF" w:rsidRPr="00787424" w:rsidRDefault="00DA6BCF" w:rsidP="00DA6BCF">
      <w:pPr>
        <w:pStyle w:val="ZLITUSTzmustliter"/>
        <w:keepNext/>
      </w:pPr>
      <w:r>
        <w:t>„</w:t>
      </w:r>
      <w:r w:rsidRPr="00787424">
        <w:t>3.</w:t>
      </w:r>
      <w:r w:rsidR="00926891">
        <w:t xml:space="preserve"> </w:t>
      </w:r>
      <w:r w:rsidRPr="00787424">
        <w:t>Środki Funduszu przeznacza się również na:</w:t>
      </w:r>
    </w:p>
    <w:p w14:paraId="22EC0948" w14:textId="500494A8" w:rsidR="00DA6BCF" w:rsidRPr="00787424" w:rsidRDefault="00DA6BCF" w:rsidP="00DA6BCF">
      <w:pPr>
        <w:pStyle w:val="ZLITPKTzmpktliter"/>
      </w:pPr>
      <w:r w:rsidRPr="00787424">
        <w:t>1)</w:t>
      </w:r>
      <w:r w:rsidRPr="00787424">
        <w:tab/>
        <w:t>spłatę kredytów i pożyczek, o których mowa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Pr="00787424">
        <w:t>1, wraz z</w:t>
      </w:r>
      <w:r>
        <w:t> </w:t>
      </w:r>
      <w:r w:rsidRPr="00787424">
        <w:t>odsetkami i innymi kosztami bezpośrednio związanymi z tymi kredytami i pożyczkami;</w:t>
      </w:r>
    </w:p>
    <w:p w14:paraId="542CC853" w14:textId="57EA3E14" w:rsidR="00DA6BCF" w:rsidRPr="00787424" w:rsidRDefault="00DA6BCF" w:rsidP="00DA6BCF">
      <w:pPr>
        <w:pStyle w:val="ZLITPKTzmpktliter"/>
      </w:pPr>
      <w:r w:rsidRPr="00787424">
        <w:t>2)</w:t>
      </w:r>
      <w:r w:rsidRPr="00787424">
        <w:tab/>
        <w:t>wykup obligacji i zapłatę odsetek od obligacji, o których mowa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Pr="00787424">
        <w:t>1, pokrycie kosztów emisji tych obligacji oraz innych kosztów bezpośrednio związanych z tymi obligacjami;</w:t>
      </w:r>
    </w:p>
    <w:p w14:paraId="550E08B2" w14:textId="78BB3ED2" w:rsidR="00DA6BCF" w:rsidRPr="00787424" w:rsidRDefault="00DA6BCF" w:rsidP="00DA6BCF">
      <w:pPr>
        <w:pStyle w:val="ZLITPKTzmpktliter"/>
      </w:pPr>
      <w:r w:rsidRPr="00787424">
        <w:t>3)</w:t>
      </w:r>
      <w:r w:rsidRPr="00787424">
        <w:tab/>
        <w:t>spłatę zwrotnych zobowiązań finansowych, o których mowa</w:t>
      </w:r>
      <w:r w:rsidR="008F31F3" w:rsidRPr="00787424">
        <w:t xml:space="preserve"> w</w:t>
      </w:r>
      <w:r w:rsidR="008F31F3">
        <w:t> art. </w:t>
      </w:r>
      <w:r w:rsidRPr="00787424">
        <w:t>45a</w:t>
      </w:r>
      <w:r w:rsidR="008F31F3">
        <w:t xml:space="preserve"> ust. </w:t>
      </w:r>
      <w:r w:rsidRPr="00787424">
        <w:t>1, wraz z</w:t>
      </w:r>
      <w:r>
        <w:t> </w:t>
      </w:r>
      <w:r w:rsidRPr="00787424">
        <w:t>odsetkami i innymi kosztami bezpośrednio związanymi z tymi zobowiązaniami;</w:t>
      </w:r>
    </w:p>
    <w:p w14:paraId="167067C3" w14:textId="0ED0822B" w:rsidR="00DA6BCF" w:rsidRPr="00787424" w:rsidRDefault="00DA6BCF" w:rsidP="00DA6BCF">
      <w:pPr>
        <w:pStyle w:val="ZLITPKTzmpktliter"/>
      </w:pPr>
      <w:r w:rsidRPr="00787424">
        <w:t>4)</w:t>
      </w:r>
      <w:r w:rsidRPr="00787424">
        <w:tab/>
        <w:t>zwrot Bankowi Gospodarstwa Krajowego środków, o których mowa</w:t>
      </w:r>
      <w:r w:rsidR="008F31F3" w:rsidRPr="00787424">
        <w:t xml:space="preserve"> w</w:t>
      </w:r>
      <w:r w:rsidR="008F31F3">
        <w:t> ust. </w:t>
      </w:r>
      <w:r w:rsidRPr="00787424">
        <w:t>8, wraz z wynagrodzeniem określonym w umowie, o której mowa</w:t>
      </w:r>
      <w:r w:rsidR="008F31F3" w:rsidRPr="00787424">
        <w:t xml:space="preserve"> w</w:t>
      </w:r>
      <w:r w:rsidR="008F31F3">
        <w:t> ust. </w:t>
      </w:r>
      <w:r w:rsidRPr="00787424">
        <w:t>5;</w:t>
      </w:r>
    </w:p>
    <w:p w14:paraId="7149682C" w14:textId="5E0D963F" w:rsidR="00DA6BCF" w:rsidRPr="00787424" w:rsidRDefault="00DA6BCF" w:rsidP="00DA6BCF">
      <w:pPr>
        <w:pStyle w:val="ZLITPKTzmpktliter"/>
      </w:pPr>
      <w:r w:rsidRPr="00787424">
        <w:t>5)</w:t>
      </w:r>
      <w:r w:rsidRPr="00787424">
        <w:tab/>
        <w:t>spłatę zobowiązań wynikających z wykonania przez Skarb Państwa gwarancji, o której mowa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Pr="00787424">
        <w:t>2.</w:t>
      </w:r>
      <w:r>
        <w:t>”</w:t>
      </w:r>
      <w:r w:rsidRPr="00787424">
        <w:t>,</w:t>
      </w:r>
    </w:p>
    <w:p w14:paraId="282E5300" w14:textId="7EA0F70B" w:rsidR="00DA6BCF" w:rsidRPr="00787424" w:rsidRDefault="00DA6BCF" w:rsidP="00DA6BCF">
      <w:pPr>
        <w:pStyle w:val="LITlitera"/>
        <w:keepNext/>
      </w:pPr>
      <w:r w:rsidRPr="00787424">
        <w:t>b)</w:t>
      </w:r>
      <w:r w:rsidRPr="00787424">
        <w:tab/>
        <w:t>w</w:t>
      </w:r>
      <w:r w:rsidR="008F31F3">
        <w:t xml:space="preserve"> ust. </w:t>
      </w:r>
      <w:r w:rsidRPr="00787424">
        <w:t>4:</w:t>
      </w:r>
    </w:p>
    <w:p w14:paraId="1432F9F3" w14:textId="27BC50A7" w:rsidR="00DA6BCF" w:rsidRPr="00787424" w:rsidRDefault="00DA6BCF" w:rsidP="00DA6BCF">
      <w:pPr>
        <w:pStyle w:val="TIRtiret"/>
      </w:pPr>
      <w:r w:rsidRPr="00787424">
        <w:t>–</w:t>
      </w:r>
      <w:r w:rsidRPr="00787424">
        <w:tab/>
        <w:t>uchyla się</w:t>
      </w:r>
      <w:r w:rsidR="008F31F3">
        <w:t xml:space="preserve"> pkt </w:t>
      </w:r>
      <w:r w:rsidRPr="00787424">
        <w:t>6,</w:t>
      </w:r>
    </w:p>
    <w:p w14:paraId="02AB95AE" w14:textId="77777777" w:rsidR="00DA6BCF" w:rsidRPr="00787424" w:rsidRDefault="00DA6BCF" w:rsidP="00DA6BCF">
      <w:pPr>
        <w:pStyle w:val="TIRtiret"/>
        <w:keepNext/>
      </w:pPr>
      <w:r w:rsidRPr="00787424">
        <w:t>–</w:t>
      </w:r>
      <w:r w:rsidRPr="00787424">
        <w:tab/>
        <w:t>pkt 7 otrzymuje brzmienie:</w:t>
      </w:r>
    </w:p>
    <w:p w14:paraId="0B99E2BF" w14:textId="131C3C11" w:rsidR="00DA6BCF" w:rsidRPr="00787424" w:rsidRDefault="00DA6BCF" w:rsidP="00B43801">
      <w:pPr>
        <w:pStyle w:val="ZTIRPKTzmpkttiret"/>
      </w:pPr>
      <w:r>
        <w:t>„7)</w:t>
      </w:r>
      <w:r>
        <w:tab/>
      </w:r>
      <w:r w:rsidRPr="00787424">
        <w:t xml:space="preserve">odszkodowań lub kar umownych oraz zwróconych zaliczek wypłaconych w poprzednich latach budżetowych, wpływów ze zrealizowanych gwarancji, zabezpieczeń oraz innych środków otrzymanych w toku realizacji umów zawartych przez jednostki budżetowe resortu obrony narodowej niezależnie od źródła finansowania tych umów i dotyczących: </w:t>
      </w:r>
    </w:p>
    <w:p w14:paraId="299C6526" w14:textId="77777777" w:rsidR="00DA6BCF" w:rsidRPr="00787424" w:rsidRDefault="00DA6BCF" w:rsidP="00B43801">
      <w:pPr>
        <w:pStyle w:val="ZTIRLITwPKTzmlitwpkttiret"/>
      </w:pPr>
      <w:r w:rsidRPr="00787424">
        <w:t>a)</w:t>
      </w:r>
      <w:r w:rsidRPr="00787424">
        <w:tab/>
        <w:t xml:space="preserve">zakupu sprzętu wojskowego, </w:t>
      </w:r>
    </w:p>
    <w:p w14:paraId="6FE13045" w14:textId="77777777" w:rsidR="00DA6BCF" w:rsidRPr="00787424" w:rsidRDefault="00DA6BCF" w:rsidP="00B43801">
      <w:pPr>
        <w:pStyle w:val="ZTIRLITwPKTzmlitwpkttiret"/>
      </w:pPr>
      <w:r w:rsidRPr="00787424">
        <w:t>b)</w:t>
      </w:r>
      <w:r w:rsidRPr="00787424">
        <w:tab/>
        <w:t xml:space="preserve">usług związanych z modernizacją, modyfikacją, naprawą lub remontem sprzętu wojskowego, </w:t>
      </w:r>
    </w:p>
    <w:p w14:paraId="2D05B0FB" w14:textId="77777777" w:rsidR="00DA6BCF" w:rsidRPr="00787424" w:rsidRDefault="00DA6BCF" w:rsidP="00B43801">
      <w:pPr>
        <w:pStyle w:val="ZTIRLITwPKTzmlitwpkttiret"/>
      </w:pPr>
      <w:r w:rsidRPr="00787424">
        <w:lastRenderedPageBreak/>
        <w:t>c)</w:t>
      </w:r>
      <w:r w:rsidRPr="00787424">
        <w:tab/>
        <w:t xml:space="preserve">badań naukowych i prac rozwojowych w zakresie sprzętu wojskowego, </w:t>
      </w:r>
    </w:p>
    <w:p w14:paraId="4E634A40" w14:textId="77777777" w:rsidR="00DA6BCF" w:rsidRPr="00787424" w:rsidRDefault="00DA6BCF" w:rsidP="00B43801">
      <w:pPr>
        <w:pStyle w:val="ZTIRLITwPKTzmlitwpkttiret"/>
      </w:pPr>
      <w:r w:rsidRPr="00787424">
        <w:t>d)</w:t>
      </w:r>
      <w:r w:rsidRPr="00787424">
        <w:tab/>
        <w:t>usług i robót budowlanych związanych z rozwojem infrastruktury wojskowej;</w:t>
      </w:r>
      <w:r>
        <w:t>”</w:t>
      </w:r>
      <w:r w:rsidRPr="00787424">
        <w:t>,</w:t>
      </w:r>
    </w:p>
    <w:p w14:paraId="52245483" w14:textId="77777777" w:rsidR="00DA6BCF" w:rsidRPr="00787424" w:rsidRDefault="00DA6BCF" w:rsidP="00DA6BCF">
      <w:pPr>
        <w:pStyle w:val="TIRtiret"/>
        <w:keepNext/>
      </w:pPr>
      <w:r w:rsidRPr="00787424">
        <w:t>–</w:t>
      </w:r>
      <w:r w:rsidRPr="00787424">
        <w:tab/>
        <w:t>pkt 9 otrzymuje brzmienie:</w:t>
      </w:r>
    </w:p>
    <w:p w14:paraId="56CB0892" w14:textId="12399DBA" w:rsidR="00DA6BCF" w:rsidRPr="00787424" w:rsidRDefault="00DA6BCF" w:rsidP="00B43801">
      <w:pPr>
        <w:pStyle w:val="ZTIRPKTzmpkttiret"/>
      </w:pPr>
      <w:r>
        <w:t>„</w:t>
      </w:r>
      <w:r w:rsidRPr="00787424">
        <w:t>9)</w:t>
      </w:r>
      <w:r w:rsidRPr="00787424">
        <w:tab/>
        <w:t>kredytów, pożyczek oraz wyemitowanych obligacji, o których mowa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Pr="00787424">
        <w:t>1, oraz innych zwrotnych zobowiązań finansowych, o których mowa</w:t>
      </w:r>
      <w:r w:rsidR="008F31F3" w:rsidRPr="00787424">
        <w:t xml:space="preserve"> w</w:t>
      </w:r>
      <w:r w:rsidR="008F31F3">
        <w:t> art. </w:t>
      </w:r>
      <w:r w:rsidRPr="00787424">
        <w:t>45a</w:t>
      </w:r>
      <w:r w:rsidR="008F31F3">
        <w:t xml:space="preserve"> ust. </w:t>
      </w:r>
      <w:r w:rsidRPr="00787424">
        <w:t>1;</w:t>
      </w:r>
      <w:r>
        <w:t>”</w:t>
      </w:r>
      <w:r w:rsidRPr="00787424">
        <w:t>,</w:t>
      </w:r>
    </w:p>
    <w:p w14:paraId="4614A0DB" w14:textId="0B9872D3" w:rsidR="00DA6BCF" w:rsidRPr="00787424" w:rsidRDefault="00DA6BCF" w:rsidP="00DA6BCF">
      <w:pPr>
        <w:pStyle w:val="TIRtiret"/>
        <w:keepNext/>
      </w:pPr>
      <w:r w:rsidRPr="00787424">
        <w:t>–</w:t>
      </w:r>
      <w:r w:rsidRPr="00787424">
        <w:tab/>
        <w:t>po</w:t>
      </w:r>
      <w:r w:rsidR="008F31F3">
        <w:t xml:space="preserve"> pkt </w:t>
      </w:r>
      <w:r w:rsidRPr="00787424">
        <w:t>14 dodaje się</w:t>
      </w:r>
      <w:r w:rsidR="008F31F3">
        <w:t xml:space="preserve"> pkt </w:t>
      </w:r>
      <w:r w:rsidRPr="00787424">
        <w:t>14a w brzmieniu:</w:t>
      </w:r>
    </w:p>
    <w:p w14:paraId="206BC6E7" w14:textId="78DD1039" w:rsidR="00DA6BCF" w:rsidRPr="00787424" w:rsidRDefault="00DA6BCF" w:rsidP="00B43801">
      <w:pPr>
        <w:pStyle w:val="ZTIRPKTzmpkttiret"/>
      </w:pPr>
      <w:r>
        <w:t>„</w:t>
      </w:r>
      <w:r w:rsidRPr="00787424">
        <w:t>14a)</w:t>
      </w:r>
      <w:r w:rsidRPr="00787424">
        <w:tab/>
        <w:t>środków pochodzących ze źródeł zagranicznych niepodlegających zwrotowi, o których mowa</w:t>
      </w:r>
      <w:r w:rsidR="008F31F3">
        <w:t xml:space="preserve"> art. </w:t>
      </w:r>
      <w:r w:rsidR="008F31F3" w:rsidRPr="00787424">
        <w:t>5</w:t>
      </w:r>
      <w:r w:rsidR="008F31F3">
        <w:t xml:space="preserve"> ust. </w:t>
      </w:r>
      <w:r w:rsidR="008F31F3" w:rsidRPr="00787424">
        <w:t>1</w:t>
      </w:r>
      <w:r w:rsidR="008F31F3">
        <w:t xml:space="preserve"> pkt </w:t>
      </w:r>
      <w:r w:rsidRPr="00787424">
        <w:t>3 ustawy z dnia 27 sierpnia 2009 r. o finansach publicznych;</w:t>
      </w:r>
      <w:r>
        <w:t>”</w:t>
      </w:r>
      <w:r w:rsidRPr="00787424">
        <w:t>;</w:t>
      </w:r>
    </w:p>
    <w:p w14:paraId="61BA617C" w14:textId="2EF0DE67" w:rsidR="00DA6BCF" w:rsidRPr="00787424" w:rsidRDefault="00713A40" w:rsidP="00DA6BCF">
      <w:pPr>
        <w:pStyle w:val="PKTpunkt"/>
        <w:keepNext/>
      </w:pPr>
      <w:r>
        <w:t>2</w:t>
      </w:r>
      <w:r w:rsidR="00DA6BCF" w:rsidRPr="00787424">
        <w:t>)</w:t>
      </w:r>
      <w:r w:rsidR="00DA6BCF" w:rsidRPr="00787424">
        <w:tab/>
        <w:t>w</w:t>
      </w:r>
      <w:r w:rsidR="008F31F3">
        <w:t xml:space="preserve"> art. </w:t>
      </w:r>
      <w:r w:rsidR="00DA6BCF" w:rsidRPr="00787424">
        <w:t>42:</w:t>
      </w:r>
    </w:p>
    <w:p w14:paraId="463ABC85" w14:textId="4FCB2FC4" w:rsidR="00DA6BCF" w:rsidRPr="00787424" w:rsidRDefault="00DA6BCF" w:rsidP="00DA6BCF">
      <w:pPr>
        <w:pStyle w:val="LITlitera"/>
        <w:keepNext/>
      </w:pPr>
      <w:r w:rsidRPr="00787424">
        <w:t>a)</w:t>
      </w:r>
      <w:r w:rsidRPr="00787424">
        <w:tab/>
        <w:t xml:space="preserve">ust. </w:t>
      </w:r>
      <w:r w:rsidR="008F31F3" w:rsidRPr="00787424">
        <w:t>1</w:t>
      </w:r>
      <w:r w:rsidR="008F31F3">
        <w:t xml:space="preserve"> pkt </w:t>
      </w:r>
      <w:r w:rsidRPr="00787424">
        <w:t>2 otrzymuje brzmienie:</w:t>
      </w:r>
    </w:p>
    <w:p w14:paraId="565F186D" w14:textId="51407E4E" w:rsidR="00DA6BCF" w:rsidRPr="00787424" w:rsidRDefault="00DA6BCF" w:rsidP="00DA6BCF">
      <w:pPr>
        <w:pStyle w:val="ZLITPKTzmpktliter"/>
      </w:pPr>
      <w:r>
        <w:t>„</w:t>
      </w:r>
      <w:r w:rsidRPr="00787424">
        <w:t>2)</w:t>
      </w:r>
      <w:r w:rsidRPr="00787424">
        <w:tab/>
        <w:t>kwotę planowanych do pozyskania środków finansowych z tytułu kredytów, pożyczek oraz obligacji, o których mowa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Pr="00787424">
        <w:t>1, oraz innych zwrotnych zobowiązań finansowych, o których mowa</w:t>
      </w:r>
      <w:r w:rsidR="008F31F3" w:rsidRPr="00787424">
        <w:t xml:space="preserve"> w</w:t>
      </w:r>
      <w:r w:rsidR="008F31F3">
        <w:t> art. </w:t>
      </w:r>
      <w:r w:rsidRPr="00787424">
        <w:t>45a</w:t>
      </w:r>
      <w:r w:rsidR="008F31F3">
        <w:t xml:space="preserve"> ust. </w:t>
      </w:r>
      <w:r w:rsidRPr="00787424">
        <w:t>1.</w:t>
      </w:r>
      <w:r>
        <w:t>”</w:t>
      </w:r>
      <w:r w:rsidRPr="00787424">
        <w:t>,</w:t>
      </w:r>
    </w:p>
    <w:p w14:paraId="1938ECD6" w14:textId="77777777" w:rsidR="00DA6BCF" w:rsidRPr="00787424" w:rsidRDefault="00DA6BCF" w:rsidP="00DA6BCF">
      <w:pPr>
        <w:pStyle w:val="LITlitera"/>
        <w:keepNext/>
      </w:pPr>
      <w:r w:rsidRPr="00787424">
        <w:t>b)</w:t>
      </w:r>
      <w:r w:rsidRPr="00787424">
        <w:tab/>
        <w:t>ust. 5 otrzymuje brzmienie:</w:t>
      </w:r>
    </w:p>
    <w:p w14:paraId="37E27C0C" w14:textId="22B4E042" w:rsidR="00DA6BCF" w:rsidRPr="00787424" w:rsidRDefault="00DA6BCF" w:rsidP="00DA6BCF">
      <w:pPr>
        <w:pStyle w:val="ZLITUSTzmustliter"/>
      </w:pPr>
      <w:r>
        <w:t>„</w:t>
      </w:r>
      <w:r w:rsidRPr="00787424">
        <w:t>5. Zatwierdzony plan finansowy Funduszu stanowi podstawę dokonywania wypłat ze środków Funduszu oraz podstawę do zaciągnięcia kredytów i pożyczek oraz do przeprowadzenia emisji obligacji, o których mowa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Pr="00787424">
        <w:t>1, oraz zaciągnięcia innych zwrotnych zobowiązań finansowych, o których mowa</w:t>
      </w:r>
      <w:r w:rsidR="008F31F3" w:rsidRPr="00787424">
        <w:t xml:space="preserve"> w</w:t>
      </w:r>
      <w:r w:rsidR="008F31F3">
        <w:t> art. </w:t>
      </w:r>
      <w:r w:rsidRPr="00787424">
        <w:t>45a</w:t>
      </w:r>
      <w:r w:rsidR="008F31F3">
        <w:t xml:space="preserve"> ust. </w:t>
      </w:r>
      <w:r w:rsidRPr="00787424">
        <w:t>1.</w:t>
      </w:r>
      <w:r>
        <w:t>”</w:t>
      </w:r>
      <w:r w:rsidRPr="00787424">
        <w:t>;</w:t>
      </w:r>
    </w:p>
    <w:p w14:paraId="06BDBBF1" w14:textId="6990F0C1" w:rsidR="00DA6BCF" w:rsidRPr="00787424" w:rsidRDefault="00713A40" w:rsidP="00DA6BCF">
      <w:pPr>
        <w:pStyle w:val="PKTpunkt"/>
      </w:pPr>
      <w:r>
        <w:t>3</w:t>
      </w:r>
      <w:r w:rsidR="00DA6BCF" w:rsidRPr="00787424">
        <w:t>)</w:t>
      </w:r>
      <w:r w:rsidR="00DA6BCF" w:rsidRPr="00787424">
        <w:tab/>
        <w:t>w</w:t>
      </w:r>
      <w:r w:rsidR="008F31F3">
        <w:t xml:space="preserve"> art. </w:t>
      </w:r>
      <w:r w:rsidR="00DA6BCF" w:rsidRPr="00787424">
        <w:t>4</w:t>
      </w:r>
      <w:r w:rsidR="00D06772" w:rsidRPr="00787424">
        <w:t>4</w:t>
      </w:r>
      <w:r w:rsidR="00D06772">
        <w:t> </w:t>
      </w:r>
      <w:r w:rsidR="004A7B65">
        <w:t>skreśla się wyraz</w:t>
      </w:r>
      <w:r w:rsidR="00DA6BCF" w:rsidRPr="00787424">
        <w:t xml:space="preserve"> </w:t>
      </w:r>
      <w:r w:rsidR="00DA6BCF">
        <w:t>„</w:t>
      </w:r>
      <w:r w:rsidR="00DA6BCF" w:rsidRPr="00787424">
        <w:t>wykonawczych</w:t>
      </w:r>
      <w:r w:rsidR="00DA6BCF">
        <w:t>”</w:t>
      </w:r>
      <w:r w:rsidR="00DA6BCF" w:rsidRPr="00787424">
        <w:t>;</w:t>
      </w:r>
    </w:p>
    <w:p w14:paraId="37DFCF63" w14:textId="7871060F" w:rsidR="00DA6BCF" w:rsidRPr="00787424" w:rsidRDefault="00713A40" w:rsidP="00DA6BCF">
      <w:pPr>
        <w:pStyle w:val="PKTpunkt"/>
        <w:keepNext/>
      </w:pPr>
      <w:r>
        <w:t>4</w:t>
      </w:r>
      <w:r w:rsidR="00DA6BCF" w:rsidRPr="00787424">
        <w:t>)</w:t>
      </w:r>
      <w:r w:rsidR="00DA6BCF" w:rsidRPr="00787424">
        <w:tab/>
        <w:t>art. 45</w:t>
      </w:r>
      <w:r w:rsidR="00DA6BCF">
        <w:t> </w:t>
      </w:r>
      <w:r w:rsidR="00DA6BCF" w:rsidRPr="00787424">
        <w:t>otrzymuje brzmienie:</w:t>
      </w:r>
    </w:p>
    <w:p w14:paraId="2023E3B5" w14:textId="77777777" w:rsidR="00DA6BCF" w:rsidRPr="00787424" w:rsidRDefault="00DA6BCF" w:rsidP="00DA6BCF">
      <w:pPr>
        <w:pStyle w:val="ZARTzmartartykuempunktem"/>
      </w:pPr>
      <w:r>
        <w:t>„</w:t>
      </w:r>
      <w:r w:rsidRPr="00787424">
        <w:t>Art. 45. 1. Bank Gospodarstwa Krajowego może zaciągać na rzecz Funduszu kredyty i</w:t>
      </w:r>
      <w:r>
        <w:t> </w:t>
      </w:r>
      <w:r w:rsidRPr="00787424">
        <w:t>pożyczki lub emitować obligacje na rynku krajowym i</w:t>
      </w:r>
      <w:r>
        <w:t> </w:t>
      </w:r>
      <w:r w:rsidRPr="00787424">
        <w:t>na rynkach zagranicznych.</w:t>
      </w:r>
    </w:p>
    <w:p w14:paraId="1BE348F5" w14:textId="77777777" w:rsidR="00DA6BCF" w:rsidRPr="00787424" w:rsidRDefault="00DA6BCF" w:rsidP="00DA6BCF">
      <w:pPr>
        <w:pStyle w:val="ZUSTzmustartykuempunktem"/>
      </w:pPr>
      <w:r w:rsidRPr="00787424">
        <w:t>2. Zobowiązania Banku Gospodarstwa Krajowego z tytułu kredytów, pożyczek i</w:t>
      </w:r>
      <w:r>
        <w:t> </w:t>
      </w:r>
      <w:r w:rsidRPr="00787424">
        <w:t>obligacji są objęte gwarancją Skarbu Państwa reprezentowanego przez ministra właściwego do spraw finansów publicznych.</w:t>
      </w:r>
    </w:p>
    <w:p w14:paraId="7972AD4D" w14:textId="55E367B7" w:rsidR="00DA6BCF" w:rsidRPr="00787424" w:rsidRDefault="00DA6BCF" w:rsidP="00DA6BCF">
      <w:pPr>
        <w:pStyle w:val="ZUSTzmustartykuempunktem"/>
      </w:pPr>
      <w:r w:rsidRPr="00787424">
        <w:t>3. Do gwarancji, o</w:t>
      </w:r>
      <w:r>
        <w:t> </w:t>
      </w:r>
      <w:r w:rsidRPr="00787424">
        <w:t>której mowa</w:t>
      </w:r>
      <w:r w:rsidR="008F31F3" w:rsidRPr="00787424">
        <w:t xml:space="preserve"> w</w:t>
      </w:r>
      <w:r w:rsidR="008F31F3">
        <w:t> ust. </w:t>
      </w:r>
      <w:r w:rsidRPr="00787424">
        <w:t>2, nie stosuje się przepisów ustawy z</w:t>
      </w:r>
      <w:r>
        <w:t> </w:t>
      </w:r>
      <w:r w:rsidRPr="00787424">
        <w:t>dnia 8</w:t>
      </w:r>
      <w:r>
        <w:t> </w:t>
      </w:r>
      <w:r w:rsidRPr="00787424">
        <w:t>maja 1997</w:t>
      </w:r>
      <w:r>
        <w:t> </w:t>
      </w:r>
      <w:r w:rsidRPr="00787424">
        <w:t>r. o</w:t>
      </w:r>
      <w:r>
        <w:t> </w:t>
      </w:r>
      <w:r w:rsidRPr="00787424">
        <w:t>poręczeniach i</w:t>
      </w:r>
      <w:r>
        <w:t> </w:t>
      </w:r>
      <w:r w:rsidRPr="00787424">
        <w:t xml:space="preserve">gwarancjach udzielanych przez Skarb Państwa oraz </w:t>
      </w:r>
      <w:r w:rsidRPr="00787424">
        <w:lastRenderedPageBreak/>
        <w:t>niektóre osoby prawne (</w:t>
      </w:r>
      <w:r w:rsidR="008F31F3">
        <w:t>Dz. U.</w:t>
      </w:r>
      <w:r w:rsidRPr="00787424">
        <w:t xml:space="preserve"> z</w:t>
      </w:r>
      <w:r>
        <w:t> </w:t>
      </w:r>
      <w:r w:rsidRPr="00787424">
        <w:t>2022</w:t>
      </w:r>
      <w:r>
        <w:t> </w:t>
      </w:r>
      <w:r w:rsidRPr="00787424">
        <w:t>r.</w:t>
      </w:r>
      <w:r w:rsidR="008F31F3">
        <w:t xml:space="preserve"> poz. </w:t>
      </w:r>
      <w:r w:rsidRPr="00787424">
        <w:t>445</w:t>
      </w:r>
      <w:r w:rsidR="004222F2">
        <w:t xml:space="preserve">, </w:t>
      </w:r>
      <w:r w:rsidRPr="00787424">
        <w:t>83</w:t>
      </w:r>
      <w:r w:rsidR="008F31F3" w:rsidRPr="00787424">
        <w:t>0</w:t>
      </w:r>
      <w:r w:rsidR="008F31F3">
        <w:t xml:space="preserve"> i </w:t>
      </w:r>
      <w:r w:rsidR="004222F2">
        <w:t>1079</w:t>
      </w:r>
      <w:r w:rsidRPr="00787424">
        <w:t>), z</w:t>
      </w:r>
      <w:r>
        <w:t> </w:t>
      </w:r>
      <w:r w:rsidRPr="00787424">
        <w:t>wyjątkiem stosowanych odpowiednio</w:t>
      </w:r>
      <w:r w:rsidR="008F31F3">
        <w:t xml:space="preserve"> art. </w:t>
      </w:r>
      <w:r w:rsidRPr="00787424">
        <w:t>43b,</w:t>
      </w:r>
      <w:r w:rsidR="008F31F3">
        <w:t xml:space="preserve"> art. </w:t>
      </w:r>
      <w:r w:rsidRPr="00787424">
        <w:t>44,</w:t>
      </w:r>
      <w:r w:rsidR="008F31F3">
        <w:t xml:space="preserve"> art. </w:t>
      </w:r>
      <w:r w:rsidRPr="00787424">
        <w:t>4</w:t>
      </w:r>
      <w:r w:rsidR="008F31F3" w:rsidRPr="00787424">
        <w:t>5</w:t>
      </w:r>
      <w:r w:rsidR="008F31F3">
        <w:t xml:space="preserve"> i art. </w:t>
      </w:r>
      <w:r w:rsidRPr="00787424">
        <w:t>46</w:t>
      </w:r>
      <w:r>
        <w:t> </w:t>
      </w:r>
      <w:r w:rsidRPr="00787424">
        <w:t>tej ustawy.</w:t>
      </w:r>
    </w:p>
    <w:p w14:paraId="3F6F5C0F" w14:textId="63C3E42A" w:rsidR="00DA6BCF" w:rsidRPr="00787424" w:rsidRDefault="00DA6BCF" w:rsidP="00DA6BCF">
      <w:pPr>
        <w:pStyle w:val="ZUSTzmustartykuempunktem"/>
      </w:pPr>
      <w:r w:rsidRPr="00787424">
        <w:t>4. Gwarancja, o</w:t>
      </w:r>
      <w:r>
        <w:t> </w:t>
      </w:r>
      <w:r w:rsidRPr="00787424">
        <w:t>której mowa</w:t>
      </w:r>
      <w:r w:rsidR="008F31F3" w:rsidRPr="00787424">
        <w:t xml:space="preserve"> w</w:t>
      </w:r>
      <w:r w:rsidR="008F31F3">
        <w:t> ust. </w:t>
      </w:r>
      <w:r w:rsidRPr="00787424">
        <w:t>2, jest udzielana do wysokości 100% pozostających do spłaty świadczeń pieniężnych wynikających z</w:t>
      </w:r>
      <w:r>
        <w:t> </w:t>
      </w:r>
      <w:r w:rsidRPr="00787424">
        <w:t>kredytu, pożyczki lub wyemitowanych obligacji wraz ze 100% należnych odsetek od tej kwoty i</w:t>
      </w:r>
      <w:r>
        <w:t> </w:t>
      </w:r>
      <w:r w:rsidRPr="00787424">
        <w:t>innych kosztów bezpośrednio związanych z</w:t>
      </w:r>
      <w:r>
        <w:t> </w:t>
      </w:r>
      <w:r w:rsidRPr="00787424">
        <w:t>tym kredytem, pożyczką lub obligacjami.</w:t>
      </w:r>
    </w:p>
    <w:p w14:paraId="2E2B734F" w14:textId="671C9DBE" w:rsidR="00DA6BCF" w:rsidRPr="00787424" w:rsidRDefault="00DA6BCF" w:rsidP="00DA6BCF">
      <w:pPr>
        <w:pStyle w:val="ZUSTzmustartykuempunktem"/>
      </w:pPr>
      <w:r w:rsidRPr="00787424">
        <w:t>5. Gwarancja, o</w:t>
      </w:r>
      <w:r>
        <w:t> </w:t>
      </w:r>
      <w:r w:rsidRPr="00787424">
        <w:t>której mowa</w:t>
      </w:r>
      <w:r w:rsidR="008F31F3" w:rsidRPr="00787424">
        <w:t xml:space="preserve"> w</w:t>
      </w:r>
      <w:r w:rsidR="008F31F3">
        <w:t> ust. </w:t>
      </w:r>
      <w:r w:rsidRPr="00787424">
        <w:t>2, jest wolna od opłaty prowizyjnej.</w:t>
      </w:r>
    </w:p>
    <w:p w14:paraId="53F35898" w14:textId="628AC652" w:rsidR="00DA6BCF" w:rsidRPr="00787424" w:rsidRDefault="00DA6BCF" w:rsidP="00DA6BCF">
      <w:pPr>
        <w:pStyle w:val="ZUSTzmustartykuempunktem"/>
      </w:pPr>
      <w:r w:rsidRPr="00787424">
        <w:t>6. Jeżeli odzyskanie wierzytelności Skarbu Państwa, powstałych z</w:t>
      </w:r>
      <w:r>
        <w:t> </w:t>
      </w:r>
      <w:r w:rsidRPr="00787424">
        <w:t>tytułu udzielonej gwarancji, o</w:t>
      </w:r>
      <w:r>
        <w:t> </w:t>
      </w:r>
      <w:r w:rsidRPr="00787424">
        <w:t>której mowa</w:t>
      </w:r>
      <w:r w:rsidR="008F31F3" w:rsidRPr="00787424">
        <w:t xml:space="preserve"> w</w:t>
      </w:r>
      <w:r w:rsidR="008F31F3">
        <w:t> ust. </w:t>
      </w:r>
      <w:r w:rsidRPr="00787424">
        <w:t>2, nie jest możliwe, Rada Ministrów, na wniosek ministra właściwego do spraw finansów publicznych, może umorzyć wierzytelność w</w:t>
      </w:r>
      <w:r>
        <w:t> </w:t>
      </w:r>
      <w:r w:rsidRPr="00787424">
        <w:t>całości albo części.</w:t>
      </w:r>
    </w:p>
    <w:p w14:paraId="399A9038" w14:textId="13BFBFC5" w:rsidR="00DA6BCF" w:rsidRPr="00787424" w:rsidRDefault="00DA6BCF" w:rsidP="00DA6BCF">
      <w:pPr>
        <w:pStyle w:val="ZUSTzmustartykuempunktem"/>
      </w:pPr>
      <w:r w:rsidRPr="00787424">
        <w:t>7. Bank Gospodarstwa Krajowego jest zwolniony z</w:t>
      </w:r>
      <w:r>
        <w:t> </w:t>
      </w:r>
      <w:r w:rsidRPr="00787424">
        <w:t>obowiązku ustanowienia zabezpieczenia do gwarancji, o</w:t>
      </w:r>
      <w:r>
        <w:t> </w:t>
      </w:r>
      <w:r w:rsidRPr="00787424">
        <w:t>których mowa</w:t>
      </w:r>
      <w:r w:rsidR="008F31F3" w:rsidRPr="00787424">
        <w:t xml:space="preserve"> w</w:t>
      </w:r>
      <w:r w:rsidR="008F31F3">
        <w:t> ust. </w:t>
      </w:r>
      <w:r w:rsidRPr="00787424">
        <w:t>2.</w:t>
      </w:r>
    </w:p>
    <w:p w14:paraId="799B7561" w14:textId="0C56E851" w:rsidR="00DA6BCF" w:rsidRPr="00787424" w:rsidRDefault="00DA6BCF" w:rsidP="00DA6BCF">
      <w:pPr>
        <w:pStyle w:val="ZUSTzmustartykuempunktem"/>
      </w:pPr>
      <w:r w:rsidRPr="00787424">
        <w:t xml:space="preserve">8. </w:t>
      </w:r>
      <w:r>
        <w:t>Mi</w:t>
      </w:r>
      <w:r w:rsidR="00E433E2">
        <w:t>ni</w:t>
      </w:r>
      <w:r>
        <w:t>ster właściwy do spraw finansów publicznych składa oświadczenie potwierdzające objęcie gwarancj</w:t>
      </w:r>
      <w:r w:rsidR="00944BBF">
        <w:t>ą</w:t>
      </w:r>
      <w:r>
        <w:t>,</w:t>
      </w:r>
      <w:r w:rsidR="00D06772">
        <w:t xml:space="preserve"> o </w:t>
      </w:r>
      <w:r>
        <w:t>której mowa</w:t>
      </w:r>
      <w:r w:rsidR="008F31F3">
        <w:t xml:space="preserve"> w ust. </w:t>
      </w:r>
      <w:r>
        <w:t>2, zobowiązań</w:t>
      </w:r>
      <w:r w:rsidR="00D06772">
        <w:t xml:space="preserve"> z </w:t>
      </w:r>
      <w:r>
        <w:t>tytułu kredytu, pożyczki lub obligacji.</w:t>
      </w:r>
    </w:p>
    <w:p w14:paraId="5BF2FD8D" w14:textId="283792C7" w:rsidR="00DA6BCF" w:rsidRPr="00787424" w:rsidRDefault="00DA6BCF" w:rsidP="00DA6BCF">
      <w:pPr>
        <w:pStyle w:val="ZUSTzmustartykuempunktem"/>
      </w:pPr>
      <w:r w:rsidRPr="00787424">
        <w:t xml:space="preserve">9. Bank Gospodarstwa Krajowego jest obowiązany na każde żądanie </w:t>
      </w:r>
      <w:r>
        <w:t>ministra właściwego do spraw finansów publicznych</w:t>
      </w:r>
      <w:r w:rsidRPr="00787424">
        <w:t xml:space="preserve"> niezwłocznie przekazywać dokumenty i</w:t>
      </w:r>
      <w:r>
        <w:t> </w:t>
      </w:r>
      <w:r w:rsidRPr="00787424">
        <w:t xml:space="preserve">informacje niezbędne do oszacowania ryzyka dokonania przez </w:t>
      </w:r>
      <w:r>
        <w:t>Skarb Państwa</w:t>
      </w:r>
      <w:r w:rsidRPr="00787424">
        <w:t xml:space="preserve"> zapłaty z</w:t>
      </w:r>
      <w:r>
        <w:t> </w:t>
      </w:r>
      <w:r w:rsidRPr="00787424">
        <w:t>tytułu udzielonej gwarancji, o</w:t>
      </w:r>
      <w:r>
        <w:t> </w:t>
      </w:r>
      <w:r w:rsidRPr="00787424">
        <w:t>której mowa</w:t>
      </w:r>
      <w:r w:rsidR="008F31F3" w:rsidRPr="00787424">
        <w:t xml:space="preserve"> w</w:t>
      </w:r>
      <w:r w:rsidR="008F31F3">
        <w:t> ust. </w:t>
      </w:r>
      <w:r w:rsidRPr="00787424">
        <w:t>2.</w:t>
      </w:r>
    </w:p>
    <w:p w14:paraId="13F5F90B" w14:textId="62F40193" w:rsidR="00DA6BCF" w:rsidRPr="00787424" w:rsidRDefault="00DA6BCF" w:rsidP="00DA6BCF">
      <w:pPr>
        <w:pStyle w:val="ZUSTzmustartykuempunktem"/>
      </w:pPr>
      <w:r w:rsidRPr="00787424">
        <w:t>10. Warunki finansowe obejmujące parametry ekonomiczne kredytów lub pożyczek, o</w:t>
      </w:r>
      <w:r>
        <w:t> </w:t>
      </w:r>
      <w:r w:rsidRPr="00787424">
        <w:t>których mowa</w:t>
      </w:r>
      <w:r w:rsidR="008F31F3" w:rsidRPr="00787424">
        <w:t xml:space="preserve"> w</w:t>
      </w:r>
      <w:r w:rsidR="008F31F3">
        <w:t> ust. </w:t>
      </w:r>
      <w:r w:rsidRPr="00787424">
        <w:t>1, wymagają uprzedniej akceptacji ministra właściwego do spraw budżetu.</w:t>
      </w:r>
    </w:p>
    <w:p w14:paraId="5E5FE746" w14:textId="503F5174" w:rsidR="00DA6BCF" w:rsidRPr="00787424" w:rsidRDefault="00DA6BCF" w:rsidP="00DA6BCF">
      <w:pPr>
        <w:pStyle w:val="ZUSTzmustartykuempunktem"/>
      </w:pPr>
      <w:r w:rsidRPr="00787424">
        <w:t>11. Do emisji obligacji, o</w:t>
      </w:r>
      <w:r>
        <w:t> </w:t>
      </w:r>
      <w:r w:rsidRPr="00787424">
        <w:t>której mowa</w:t>
      </w:r>
      <w:r w:rsidR="008F31F3" w:rsidRPr="00787424">
        <w:t xml:space="preserve"> w</w:t>
      </w:r>
      <w:r w:rsidR="008F31F3">
        <w:t> ust. </w:t>
      </w:r>
      <w:r w:rsidRPr="00787424">
        <w:t>1, stosuje się odpowiednio</w:t>
      </w:r>
      <w:r w:rsidR="008F31F3">
        <w:t xml:space="preserve"> art. </w:t>
      </w:r>
      <w:r w:rsidRPr="00787424">
        <w:t>39p–39w ustawy z</w:t>
      </w:r>
      <w:r>
        <w:t> </w:t>
      </w:r>
      <w:r w:rsidRPr="00787424">
        <w:t>dnia 27</w:t>
      </w:r>
      <w:r>
        <w:t> </w:t>
      </w:r>
      <w:r w:rsidRPr="00787424">
        <w:t>października 1994</w:t>
      </w:r>
      <w:r>
        <w:t> </w:t>
      </w:r>
      <w:r w:rsidRPr="00787424">
        <w:t>r. o</w:t>
      </w:r>
      <w:r>
        <w:t> </w:t>
      </w:r>
      <w:r w:rsidRPr="00787424">
        <w:t>autostradach płatnych oraz o</w:t>
      </w:r>
      <w:r>
        <w:t> </w:t>
      </w:r>
      <w:r w:rsidRPr="00787424">
        <w:t>Krajowym Funduszu Drogowym (</w:t>
      </w:r>
      <w:r w:rsidR="008F31F3">
        <w:t>Dz. U.</w:t>
      </w:r>
      <w:r w:rsidRPr="00787424">
        <w:t xml:space="preserve"> z</w:t>
      </w:r>
      <w:r>
        <w:t> </w:t>
      </w:r>
      <w:r w:rsidRPr="00787424">
        <w:t>2022</w:t>
      </w:r>
      <w:r>
        <w:t> </w:t>
      </w:r>
      <w:r w:rsidRPr="00787424">
        <w:t>r.</w:t>
      </w:r>
      <w:r w:rsidR="008F31F3">
        <w:t xml:space="preserve"> poz. </w:t>
      </w:r>
      <w:r w:rsidRPr="00787424">
        <w:t>65</w:t>
      </w:r>
      <w:r w:rsidR="008F31F3" w:rsidRPr="00787424">
        <w:t>9</w:t>
      </w:r>
      <w:r w:rsidR="008F31F3">
        <w:t xml:space="preserve"> i </w:t>
      </w:r>
      <w:r w:rsidR="004222F2">
        <w:t>1079</w:t>
      </w:r>
      <w:r w:rsidRPr="00787424">
        <w:t>).</w:t>
      </w:r>
      <w:r>
        <w:t>”</w:t>
      </w:r>
      <w:r w:rsidRPr="00787424">
        <w:t>;</w:t>
      </w:r>
    </w:p>
    <w:p w14:paraId="20383ED3" w14:textId="23026782" w:rsidR="00DA6BCF" w:rsidRPr="00787424" w:rsidRDefault="00713A40" w:rsidP="00DA6BCF">
      <w:pPr>
        <w:pStyle w:val="PKTpunkt"/>
        <w:keepNext/>
      </w:pPr>
      <w:r>
        <w:t>5</w:t>
      </w:r>
      <w:r w:rsidR="00DA6BCF" w:rsidRPr="00787424">
        <w:t>)</w:t>
      </w:r>
      <w:r w:rsidR="00DA6BCF" w:rsidRPr="00787424">
        <w:tab/>
        <w:t>po</w:t>
      </w:r>
      <w:r w:rsidR="008F31F3">
        <w:t xml:space="preserve"> art. </w:t>
      </w:r>
      <w:r w:rsidR="00DA6BCF" w:rsidRPr="00787424">
        <w:t>45</w:t>
      </w:r>
      <w:r w:rsidR="00DA6BCF">
        <w:t> </w:t>
      </w:r>
      <w:r w:rsidR="00DA6BCF" w:rsidRPr="00787424">
        <w:t>dodaje się</w:t>
      </w:r>
      <w:r w:rsidR="008F31F3">
        <w:t xml:space="preserve"> art. </w:t>
      </w:r>
      <w:r w:rsidR="00DA6BCF" w:rsidRPr="00787424">
        <w:t>45a w</w:t>
      </w:r>
      <w:r w:rsidR="00DA6BCF">
        <w:t> </w:t>
      </w:r>
      <w:r w:rsidR="00DA6BCF" w:rsidRPr="00787424">
        <w:t>brzmieniu:</w:t>
      </w:r>
    </w:p>
    <w:p w14:paraId="28CEE8B0" w14:textId="49D30E3C" w:rsidR="00DA6BCF" w:rsidRDefault="00DA6BCF" w:rsidP="00DA6BCF">
      <w:pPr>
        <w:pStyle w:val="ZARTzmartartykuempunktem"/>
      </w:pPr>
      <w:r>
        <w:t>„</w:t>
      </w:r>
      <w:r w:rsidRPr="00787424">
        <w:t>Art. 45a. 1. Bank Gospodarstwa Krajowego może</w:t>
      </w:r>
      <w:r>
        <w:t>, za zgodą ministra właściwego do spraw finansów publicznych,</w:t>
      </w:r>
      <w:r w:rsidRPr="00787424">
        <w:t xml:space="preserve"> zaciągać na rzecz Funduszu inne niż wymienione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="00D06772" w:rsidRPr="00787424">
        <w:t>1</w:t>
      </w:r>
      <w:r w:rsidR="00D06772">
        <w:t> </w:t>
      </w:r>
      <w:r w:rsidRPr="00787424">
        <w:t xml:space="preserve">zobowiązania finansowe </w:t>
      </w:r>
      <w:r>
        <w:t>dotyczące pozyskania zwrotnych środków finansowych.</w:t>
      </w:r>
    </w:p>
    <w:p w14:paraId="24C17F15" w14:textId="4954A8CE" w:rsidR="00DA6BCF" w:rsidRPr="00787424" w:rsidRDefault="00DA6BCF" w:rsidP="00DA6BCF">
      <w:pPr>
        <w:pStyle w:val="ZUSTzmustartykuempunktem"/>
      </w:pPr>
      <w:r w:rsidRPr="00787424">
        <w:t>2. Do zobowiązań finansowych, o</w:t>
      </w:r>
      <w:r>
        <w:t> </w:t>
      </w:r>
      <w:r w:rsidRPr="00787424">
        <w:t>których mowa</w:t>
      </w:r>
      <w:r w:rsidR="008F31F3" w:rsidRPr="00787424">
        <w:t xml:space="preserve"> w</w:t>
      </w:r>
      <w:r w:rsidR="008F31F3">
        <w:t> ust. </w:t>
      </w:r>
      <w:r w:rsidRPr="00787424">
        <w:t>1, stosuje się odpowiednio</w:t>
      </w:r>
      <w:r w:rsidR="008F31F3">
        <w:t xml:space="preserve"> 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Pr="00787424">
        <w:t>2–10.</w:t>
      </w:r>
      <w:r>
        <w:t>”</w:t>
      </w:r>
      <w:r w:rsidRPr="00787424">
        <w:t>;</w:t>
      </w:r>
    </w:p>
    <w:p w14:paraId="4325790E" w14:textId="5DBEE4D4" w:rsidR="00DA6BCF" w:rsidRPr="00787424" w:rsidRDefault="00713A40" w:rsidP="00DA6BCF">
      <w:pPr>
        <w:pStyle w:val="PKTpunkt"/>
        <w:keepNext/>
      </w:pPr>
      <w:r>
        <w:lastRenderedPageBreak/>
        <w:t>6</w:t>
      </w:r>
      <w:r w:rsidR="00DA6BCF" w:rsidRPr="00787424">
        <w:t>)</w:t>
      </w:r>
      <w:r w:rsidR="00DA6BCF" w:rsidRPr="00787424">
        <w:tab/>
        <w:t>w</w:t>
      </w:r>
      <w:r w:rsidR="008F31F3">
        <w:t xml:space="preserve"> art. </w:t>
      </w:r>
      <w:r w:rsidR="00DA6BCF" w:rsidRPr="00787424">
        <w:t>49 dodaje się</w:t>
      </w:r>
      <w:r w:rsidR="008F31F3">
        <w:t xml:space="preserve"> ust. </w:t>
      </w:r>
      <w:r w:rsidR="008F31F3" w:rsidRPr="00787424">
        <w:t>9</w:t>
      </w:r>
      <w:r w:rsidR="008F31F3">
        <w:t xml:space="preserve"> w </w:t>
      </w:r>
      <w:r w:rsidR="00DA6BCF" w:rsidRPr="00787424">
        <w:t>brzmieniu:</w:t>
      </w:r>
    </w:p>
    <w:p w14:paraId="0FA1F531" w14:textId="15201F21" w:rsidR="00DA6BCF" w:rsidRPr="00787424" w:rsidRDefault="00DA6BCF" w:rsidP="00DA6BCF">
      <w:pPr>
        <w:pStyle w:val="ZUSTzmustartykuempunktem"/>
      </w:pPr>
      <w:r>
        <w:t>„</w:t>
      </w:r>
      <w:r w:rsidRPr="00787424">
        <w:t>9. Przepisów</w:t>
      </w:r>
      <w:r w:rsidR="008F31F3">
        <w:t xml:space="preserve"> ust. </w:t>
      </w:r>
      <w:r w:rsidRPr="00787424">
        <w:t>2–8 nie stosuje się do zamówień podlegających szczególnej procedurze na podstawie umowy międzynarodowej, której stroną jest Rzeczpospolita Polska, lub porozumienia zawieranego na szczeblu ministerialnym lub zamówień, o których mowa w </w:t>
      </w:r>
      <w:hyperlink r:id="rId9" w:history="1">
        <w:r w:rsidRPr="00787424">
          <w:t>art. 1</w:t>
        </w:r>
        <w:r w:rsidR="008F31F3" w:rsidRPr="00787424">
          <w:t>3</w:t>
        </w:r>
        <w:r w:rsidR="008F31F3">
          <w:t xml:space="preserve"> ust. </w:t>
        </w:r>
        <w:r w:rsidR="008F31F3" w:rsidRPr="00787424">
          <w:t>1</w:t>
        </w:r>
        <w:r w:rsidR="008F31F3">
          <w:t xml:space="preserve"> pkt </w:t>
        </w:r>
        <w:r w:rsidRPr="00787424">
          <w:t>7</w:t>
        </w:r>
      </w:hyperlink>
      <w:r w:rsidRPr="00787424">
        <w:t xml:space="preserve"> ustawy z dnia 11 września 2019 r. – Prawo zamówień publicznych</w:t>
      </w:r>
      <w:r w:rsidR="00053B5D" w:rsidRPr="00787424">
        <w:t>.</w:t>
      </w:r>
      <w:r w:rsidR="00053B5D">
        <w:t>”.</w:t>
      </w:r>
    </w:p>
    <w:p w14:paraId="1096E38A" w14:textId="59D25595" w:rsidR="00DA6BCF" w:rsidRPr="00787424" w:rsidRDefault="00713A40" w:rsidP="00DA6BCF">
      <w:pPr>
        <w:pStyle w:val="ARTartustawynprozporzdzenia"/>
        <w:keepNext/>
      </w:pPr>
      <w:r>
        <w:rPr>
          <w:rStyle w:val="Ppogrubienie"/>
        </w:rPr>
        <w:t>Art. 2</w:t>
      </w:r>
      <w:r w:rsidR="00DA6BCF" w:rsidRPr="00DA6BCF">
        <w:rPr>
          <w:rStyle w:val="Ppogrubienie"/>
        </w:rPr>
        <w:t>.</w:t>
      </w:r>
      <w:r w:rsidR="00DA6BCF" w:rsidRPr="00787424">
        <w:t xml:space="preserve"> W</w:t>
      </w:r>
      <w:r w:rsidR="00DA6BCF">
        <w:t> </w:t>
      </w:r>
      <w:r w:rsidR="00DA6BCF" w:rsidRPr="00787424">
        <w:t>ustawie z</w:t>
      </w:r>
      <w:r w:rsidR="00DA6BCF">
        <w:t> </w:t>
      </w:r>
      <w:r w:rsidR="00DA6BCF" w:rsidRPr="00787424">
        <w:t>dnia 27</w:t>
      </w:r>
      <w:r w:rsidR="00DA6BCF">
        <w:t> </w:t>
      </w:r>
      <w:r w:rsidR="00DA6BCF" w:rsidRPr="00787424">
        <w:t>sierpnia 2009</w:t>
      </w:r>
      <w:r w:rsidR="00DA6BCF">
        <w:t> </w:t>
      </w:r>
      <w:r w:rsidR="00DA6BCF" w:rsidRPr="00787424">
        <w:t>r. o</w:t>
      </w:r>
      <w:r w:rsidR="00DA6BCF">
        <w:t> </w:t>
      </w:r>
      <w:r w:rsidR="00DA6BCF" w:rsidRPr="00787424">
        <w:t>finansach publicznych (</w:t>
      </w:r>
      <w:r w:rsidR="008F31F3">
        <w:t>Dz. U.</w:t>
      </w:r>
      <w:r w:rsidR="00DA6BCF" w:rsidRPr="00787424">
        <w:t xml:space="preserve"> z</w:t>
      </w:r>
      <w:r w:rsidR="00DA6BCF">
        <w:t> </w:t>
      </w:r>
      <w:r w:rsidR="00DA6BCF" w:rsidRPr="00787424">
        <w:t>2021</w:t>
      </w:r>
      <w:r w:rsidR="00DA6BCF">
        <w:t> </w:t>
      </w:r>
      <w:r w:rsidR="00DA6BCF" w:rsidRPr="00787424">
        <w:t>r.</w:t>
      </w:r>
      <w:r w:rsidR="008F31F3">
        <w:t xml:space="preserve"> poz. </w:t>
      </w:r>
      <w:r w:rsidR="00DA6BCF" w:rsidRPr="00787424">
        <w:t>305, z</w:t>
      </w:r>
      <w:r w:rsidR="00DA6BCF">
        <w:t> </w:t>
      </w:r>
      <w:r w:rsidR="00DA6BCF" w:rsidRPr="00787424">
        <w:t>późn. zm.</w:t>
      </w:r>
      <w:r w:rsidR="00DA6BCF" w:rsidRPr="00787424">
        <w:rPr>
          <w:rStyle w:val="Odwoanieprzypisudolnego"/>
        </w:rPr>
        <w:footnoteReference w:id="1"/>
      </w:r>
      <w:r w:rsidR="00DA6BCF" w:rsidRPr="00787424">
        <w:rPr>
          <w:rStyle w:val="IGindeksgrny"/>
        </w:rPr>
        <w:t>)</w:t>
      </w:r>
      <w:r w:rsidR="00DA6BCF" w:rsidRPr="00787424">
        <w:t>)</w:t>
      </w:r>
      <w:r w:rsidR="008F31F3" w:rsidRPr="00787424">
        <w:t xml:space="preserve"> w</w:t>
      </w:r>
      <w:r w:rsidR="008F31F3">
        <w:t> art. </w:t>
      </w:r>
      <w:r w:rsidR="00DA6BCF" w:rsidRPr="00787424">
        <w:t>167a</w:t>
      </w:r>
      <w:r w:rsidR="008F31F3">
        <w:t xml:space="preserve"> ust. </w:t>
      </w:r>
      <w:r w:rsidR="00DA6BCF" w:rsidRPr="00787424">
        <w:t>1</w:t>
      </w:r>
      <w:r w:rsidR="00DA6BCF">
        <w:t> </w:t>
      </w:r>
      <w:r w:rsidR="00DA6BCF" w:rsidRPr="00787424">
        <w:t>otrzymuje brzmienie:</w:t>
      </w:r>
    </w:p>
    <w:p w14:paraId="07A3EA98" w14:textId="6A6FE715" w:rsidR="00DA6BCF" w:rsidRDefault="00DA6BCF" w:rsidP="00DA6BCF">
      <w:pPr>
        <w:pStyle w:val="ZUSTzmustartykuempunktem"/>
      </w:pPr>
      <w:r>
        <w:t>„</w:t>
      </w:r>
      <w:r w:rsidRPr="00787424">
        <w:t>1. Rada Ministrów może przedstawić sejmowej komisji właściwej do spraw budżetu propozycje przekazania przez Ministra Obrony Narodowej do Funduszu Wsparcia Sił Zbrojnych, o</w:t>
      </w:r>
      <w:r>
        <w:t> </w:t>
      </w:r>
      <w:r w:rsidRPr="00787424">
        <w:t>którym mowa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1</w:t>
      </w:r>
      <w:r w:rsidR="008F31F3">
        <w:t xml:space="preserve"> ust. </w:t>
      </w:r>
      <w:r w:rsidRPr="00787424">
        <w:t>1</w:t>
      </w:r>
      <w:r>
        <w:t> </w:t>
      </w:r>
      <w:r w:rsidRPr="00787424">
        <w:t>ustawy z</w:t>
      </w:r>
      <w:r>
        <w:t> </w:t>
      </w:r>
      <w:r w:rsidRPr="00787424">
        <w:t>dnia 11</w:t>
      </w:r>
      <w:r>
        <w:t> </w:t>
      </w:r>
      <w:r w:rsidRPr="00787424">
        <w:t>marca 2022</w:t>
      </w:r>
      <w:r>
        <w:t> </w:t>
      </w:r>
      <w:r w:rsidRPr="00787424">
        <w:t>r. o</w:t>
      </w:r>
      <w:r>
        <w:t> </w:t>
      </w:r>
      <w:r w:rsidRPr="00787424">
        <w:t>obronie Ojczyzny (</w:t>
      </w:r>
      <w:r w:rsidR="008F31F3">
        <w:t>Dz. U. poz. </w:t>
      </w:r>
      <w:r w:rsidRPr="00787424">
        <w:t>65</w:t>
      </w:r>
      <w:r w:rsidR="008F31F3" w:rsidRPr="00787424">
        <w:t>5</w:t>
      </w:r>
      <w:r w:rsidR="008F31F3">
        <w:t xml:space="preserve"> i </w:t>
      </w:r>
      <w:r w:rsidRPr="00787424">
        <w:t>97</w:t>
      </w:r>
      <w:r w:rsidR="00D06772" w:rsidRPr="00787424">
        <w:t>4</w:t>
      </w:r>
      <w:r w:rsidRPr="00787424">
        <w:t>), dodatkowych środków na realizację zadań Funduszu, w</w:t>
      </w:r>
      <w:r>
        <w:t> </w:t>
      </w:r>
      <w:r w:rsidRPr="00787424">
        <w:t>tym spłaty zobowiązań z</w:t>
      </w:r>
      <w:r>
        <w:t> </w:t>
      </w:r>
      <w:r w:rsidRPr="00787424">
        <w:t>tytułu zaciągniętych kredytów, pożyczek, wyemitowanych obligacji oraz innych zwrotnych zobowiązań finansowych, o</w:t>
      </w:r>
      <w:r>
        <w:t> </w:t>
      </w:r>
      <w:r w:rsidRPr="00787424">
        <w:t>których mowa odpowiednio</w:t>
      </w:r>
      <w:r w:rsidR="008F31F3" w:rsidRPr="00787424">
        <w:t xml:space="preserve"> w</w:t>
      </w:r>
      <w:r w:rsidR="008F31F3">
        <w:t> art. </w:t>
      </w:r>
      <w:r w:rsidRPr="00787424">
        <w:t>4</w:t>
      </w:r>
      <w:r w:rsidR="008F31F3" w:rsidRPr="00787424">
        <w:t>5</w:t>
      </w:r>
      <w:r w:rsidR="008F31F3">
        <w:t xml:space="preserve"> ust. </w:t>
      </w:r>
      <w:r w:rsidR="008F31F3" w:rsidRPr="00787424">
        <w:t>1</w:t>
      </w:r>
      <w:r w:rsidR="008F31F3">
        <w:t xml:space="preserve"> i art. </w:t>
      </w:r>
      <w:r w:rsidRPr="00787424">
        <w:t>45a</w:t>
      </w:r>
      <w:r w:rsidR="008F31F3">
        <w:t xml:space="preserve"> ust. </w:t>
      </w:r>
      <w:r w:rsidRPr="00787424">
        <w:t>1</w:t>
      </w:r>
      <w:r>
        <w:t> </w:t>
      </w:r>
      <w:r w:rsidRPr="00787424">
        <w:t>tej ustawy.</w:t>
      </w:r>
      <w:r>
        <w:t>”</w:t>
      </w:r>
      <w:r w:rsidRPr="00787424">
        <w:t>.</w:t>
      </w:r>
    </w:p>
    <w:p w14:paraId="54978C75" w14:textId="0D42A8EF" w:rsidR="00DA6BCF" w:rsidRPr="00787424" w:rsidRDefault="004A3427" w:rsidP="00713A40">
      <w:pPr>
        <w:pStyle w:val="PKTpunkt"/>
        <w:keepNext/>
      </w:pPr>
      <w:r w:rsidDel="004A3427">
        <w:rPr>
          <w:rStyle w:val="Ppogrubienie"/>
        </w:rPr>
        <w:t xml:space="preserve"> </w:t>
      </w:r>
      <w:r w:rsidR="006172EE">
        <w:rPr>
          <w:rStyle w:val="Ppogrubienie"/>
        </w:rPr>
        <w:t>Art. </w:t>
      </w:r>
      <w:r w:rsidR="00713A40">
        <w:rPr>
          <w:rStyle w:val="Ppogrubienie"/>
        </w:rPr>
        <w:t>3</w:t>
      </w:r>
      <w:r w:rsidR="00DA6BCF" w:rsidRPr="00DA6BCF">
        <w:rPr>
          <w:rStyle w:val="Ppogrubienie"/>
        </w:rPr>
        <w:t>.</w:t>
      </w:r>
      <w:r w:rsidR="00DA6BCF" w:rsidRPr="00787424">
        <w:t xml:space="preserve"> Ustawa wchodzi w życie po upływie 14 dni od dnia ogłoszenia.</w:t>
      </w:r>
    </w:p>
    <w:p w14:paraId="54F45711" w14:textId="77777777"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B1A5F" w14:textId="77777777" w:rsidR="000075C0" w:rsidRDefault="000075C0">
      <w:r>
        <w:separator/>
      </w:r>
    </w:p>
  </w:endnote>
  <w:endnote w:type="continuationSeparator" w:id="0">
    <w:p w14:paraId="34F66360" w14:textId="77777777" w:rsidR="000075C0" w:rsidRDefault="0000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FD994" w14:textId="77777777" w:rsidR="000075C0" w:rsidRDefault="000075C0">
      <w:r>
        <w:separator/>
      </w:r>
    </w:p>
  </w:footnote>
  <w:footnote w:type="continuationSeparator" w:id="0">
    <w:p w14:paraId="15D24EE4" w14:textId="77777777" w:rsidR="000075C0" w:rsidRDefault="000075C0">
      <w:r>
        <w:continuationSeparator/>
      </w:r>
    </w:p>
  </w:footnote>
  <w:footnote w:id="1">
    <w:p w14:paraId="0BBAF6E0" w14:textId="77777777" w:rsidR="0051754B" w:rsidRPr="00C6623F" w:rsidRDefault="0051754B" w:rsidP="00DA6B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2021 r. poz. 1236, 1535, 1773, 1927, 1981, 2054, 2270 oraz z 2022 r. poz. 583, 655 i 1079.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DFC9F" w14:textId="3B81F8AD" w:rsidR="0051754B" w:rsidRPr="00B371CC" w:rsidRDefault="0051754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143A4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CF"/>
    <w:rsid w:val="000012DA"/>
    <w:rsid w:val="0000246E"/>
    <w:rsid w:val="00003862"/>
    <w:rsid w:val="000075C0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3B5D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339D"/>
    <w:rsid w:val="000C37D9"/>
    <w:rsid w:val="000C4BC4"/>
    <w:rsid w:val="000D0110"/>
    <w:rsid w:val="000D1326"/>
    <w:rsid w:val="000D2468"/>
    <w:rsid w:val="000D318A"/>
    <w:rsid w:val="000D368E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614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E5D"/>
    <w:rsid w:val="001A7F15"/>
    <w:rsid w:val="001B342E"/>
    <w:rsid w:val="001C1832"/>
    <w:rsid w:val="001C188C"/>
    <w:rsid w:val="001D1783"/>
    <w:rsid w:val="001D364D"/>
    <w:rsid w:val="001D53CD"/>
    <w:rsid w:val="001D55A3"/>
    <w:rsid w:val="001D5AF5"/>
    <w:rsid w:val="001E1E73"/>
    <w:rsid w:val="001E2649"/>
    <w:rsid w:val="001E4790"/>
    <w:rsid w:val="001E4E0C"/>
    <w:rsid w:val="001E526D"/>
    <w:rsid w:val="001E5655"/>
    <w:rsid w:val="001F1832"/>
    <w:rsid w:val="001F220F"/>
    <w:rsid w:val="001F25B3"/>
    <w:rsid w:val="001F6616"/>
    <w:rsid w:val="0020212D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0552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314F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BED"/>
    <w:rsid w:val="00322D45"/>
    <w:rsid w:val="0032569A"/>
    <w:rsid w:val="00325A1F"/>
    <w:rsid w:val="003268F9"/>
    <w:rsid w:val="00330BAF"/>
    <w:rsid w:val="00334490"/>
    <w:rsid w:val="00334E3A"/>
    <w:rsid w:val="003361DD"/>
    <w:rsid w:val="00341A6A"/>
    <w:rsid w:val="00345B9C"/>
    <w:rsid w:val="003468B3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0ED"/>
    <w:rsid w:val="00390E89"/>
    <w:rsid w:val="00391B1A"/>
    <w:rsid w:val="00394423"/>
    <w:rsid w:val="00396942"/>
    <w:rsid w:val="00396B49"/>
    <w:rsid w:val="00396E3E"/>
    <w:rsid w:val="003A306E"/>
    <w:rsid w:val="003A5075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CF9"/>
    <w:rsid w:val="003F2FBE"/>
    <w:rsid w:val="003F318D"/>
    <w:rsid w:val="003F4480"/>
    <w:rsid w:val="003F52D5"/>
    <w:rsid w:val="003F5BAE"/>
    <w:rsid w:val="003F6ED7"/>
    <w:rsid w:val="00401C84"/>
    <w:rsid w:val="00403210"/>
    <w:rsid w:val="004035BB"/>
    <w:rsid w:val="004035EB"/>
    <w:rsid w:val="00407332"/>
    <w:rsid w:val="00407828"/>
    <w:rsid w:val="00411A98"/>
    <w:rsid w:val="00413618"/>
    <w:rsid w:val="0041397F"/>
    <w:rsid w:val="00413D8E"/>
    <w:rsid w:val="004140F2"/>
    <w:rsid w:val="00417B22"/>
    <w:rsid w:val="00421085"/>
    <w:rsid w:val="004222F2"/>
    <w:rsid w:val="0042465E"/>
    <w:rsid w:val="00424DF7"/>
    <w:rsid w:val="0042796B"/>
    <w:rsid w:val="00432B76"/>
    <w:rsid w:val="00434D01"/>
    <w:rsid w:val="00435D26"/>
    <w:rsid w:val="00440C99"/>
    <w:rsid w:val="0044175C"/>
    <w:rsid w:val="00445569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427"/>
    <w:rsid w:val="004A3590"/>
    <w:rsid w:val="004A7554"/>
    <w:rsid w:val="004A7B65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6B0C"/>
    <w:rsid w:val="004C6F85"/>
    <w:rsid w:val="004C7EE7"/>
    <w:rsid w:val="004D2DEE"/>
    <w:rsid w:val="004D2E1F"/>
    <w:rsid w:val="004D6876"/>
    <w:rsid w:val="004D6ED6"/>
    <w:rsid w:val="004D7FD9"/>
    <w:rsid w:val="004E0035"/>
    <w:rsid w:val="004E1324"/>
    <w:rsid w:val="004E19A5"/>
    <w:rsid w:val="004E37E5"/>
    <w:rsid w:val="004E3FDB"/>
    <w:rsid w:val="004F14D3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E39"/>
    <w:rsid w:val="0050696D"/>
    <w:rsid w:val="0051094B"/>
    <w:rsid w:val="005110D7"/>
    <w:rsid w:val="00511D99"/>
    <w:rsid w:val="005128D3"/>
    <w:rsid w:val="005147E8"/>
    <w:rsid w:val="005158F2"/>
    <w:rsid w:val="0051754B"/>
    <w:rsid w:val="00526DFC"/>
    <w:rsid w:val="00526F43"/>
    <w:rsid w:val="00527651"/>
    <w:rsid w:val="005363AB"/>
    <w:rsid w:val="00536D3F"/>
    <w:rsid w:val="00544EF4"/>
    <w:rsid w:val="00545E53"/>
    <w:rsid w:val="005479D9"/>
    <w:rsid w:val="00550246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A5D"/>
    <w:rsid w:val="00610C08"/>
    <w:rsid w:val="00611F74"/>
    <w:rsid w:val="00615772"/>
    <w:rsid w:val="006172EE"/>
    <w:rsid w:val="00621256"/>
    <w:rsid w:val="00621FCC"/>
    <w:rsid w:val="00622E4B"/>
    <w:rsid w:val="00627AC4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2B75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890"/>
    <w:rsid w:val="00701952"/>
    <w:rsid w:val="00702556"/>
    <w:rsid w:val="0070277E"/>
    <w:rsid w:val="00704156"/>
    <w:rsid w:val="007069FC"/>
    <w:rsid w:val="00711221"/>
    <w:rsid w:val="0071178B"/>
    <w:rsid w:val="00712675"/>
    <w:rsid w:val="00713808"/>
    <w:rsid w:val="00713A40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FF4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4507"/>
    <w:rsid w:val="007B75BC"/>
    <w:rsid w:val="007C0BD6"/>
    <w:rsid w:val="007C3806"/>
    <w:rsid w:val="007C5BB7"/>
    <w:rsid w:val="007D07D5"/>
    <w:rsid w:val="007D1C64"/>
    <w:rsid w:val="007D32DD"/>
    <w:rsid w:val="007D4528"/>
    <w:rsid w:val="007D4853"/>
    <w:rsid w:val="007D6DCE"/>
    <w:rsid w:val="007D72C4"/>
    <w:rsid w:val="007E1F9A"/>
    <w:rsid w:val="007E2CFE"/>
    <w:rsid w:val="007E59C9"/>
    <w:rsid w:val="007F0072"/>
    <w:rsid w:val="007F2EB6"/>
    <w:rsid w:val="007F4A04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471"/>
    <w:rsid w:val="00856272"/>
    <w:rsid w:val="008563FF"/>
    <w:rsid w:val="0086018B"/>
    <w:rsid w:val="008611DD"/>
    <w:rsid w:val="008620DE"/>
    <w:rsid w:val="00866867"/>
    <w:rsid w:val="00872257"/>
    <w:rsid w:val="00872A34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168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66B"/>
    <w:rsid w:val="008C5BE0"/>
    <w:rsid w:val="008C7233"/>
    <w:rsid w:val="008D2434"/>
    <w:rsid w:val="008E171D"/>
    <w:rsid w:val="008E2785"/>
    <w:rsid w:val="008E6C44"/>
    <w:rsid w:val="008E78A3"/>
    <w:rsid w:val="008F0654"/>
    <w:rsid w:val="008F06CB"/>
    <w:rsid w:val="008F2E83"/>
    <w:rsid w:val="008F31F3"/>
    <w:rsid w:val="008F5897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891"/>
    <w:rsid w:val="00926A3F"/>
    <w:rsid w:val="0092794E"/>
    <w:rsid w:val="00930D30"/>
    <w:rsid w:val="00931204"/>
    <w:rsid w:val="009332A2"/>
    <w:rsid w:val="00937598"/>
    <w:rsid w:val="0093790B"/>
    <w:rsid w:val="00943751"/>
    <w:rsid w:val="00944BBF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607A"/>
    <w:rsid w:val="009E7D90"/>
    <w:rsid w:val="009F1AB0"/>
    <w:rsid w:val="009F501D"/>
    <w:rsid w:val="00A0009B"/>
    <w:rsid w:val="00A039D5"/>
    <w:rsid w:val="00A046AD"/>
    <w:rsid w:val="00A079C1"/>
    <w:rsid w:val="00A12023"/>
    <w:rsid w:val="00A12520"/>
    <w:rsid w:val="00A130FD"/>
    <w:rsid w:val="00A13D6D"/>
    <w:rsid w:val="00A143A4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3774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57"/>
    <w:rsid w:val="00AD4E90"/>
    <w:rsid w:val="00AD5422"/>
    <w:rsid w:val="00AE4179"/>
    <w:rsid w:val="00AE4425"/>
    <w:rsid w:val="00AE4FBE"/>
    <w:rsid w:val="00AE650F"/>
    <w:rsid w:val="00AE6555"/>
    <w:rsid w:val="00AE7D16"/>
    <w:rsid w:val="00AF1E5B"/>
    <w:rsid w:val="00AF4CAA"/>
    <w:rsid w:val="00AF4CB8"/>
    <w:rsid w:val="00AF571A"/>
    <w:rsid w:val="00AF60A0"/>
    <w:rsid w:val="00AF67FC"/>
    <w:rsid w:val="00AF7DF5"/>
    <w:rsid w:val="00B006E5"/>
    <w:rsid w:val="00B024C2"/>
    <w:rsid w:val="00B06442"/>
    <w:rsid w:val="00B07700"/>
    <w:rsid w:val="00B13921"/>
    <w:rsid w:val="00B14B1B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023"/>
    <w:rsid w:val="00B371CC"/>
    <w:rsid w:val="00B41CD9"/>
    <w:rsid w:val="00B427E6"/>
    <w:rsid w:val="00B428A6"/>
    <w:rsid w:val="00B43801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6A20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5AEA"/>
    <w:rsid w:val="00C37194"/>
    <w:rsid w:val="00C40637"/>
    <w:rsid w:val="00C40F6C"/>
    <w:rsid w:val="00C44426"/>
    <w:rsid w:val="00C44516"/>
    <w:rsid w:val="00C445F3"/>
    <w:rsid w:val="00C451F4"/>
    <w:rsid w:val="00C45EB1"/>
    <w:rsid w:val="00C45F4A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6772"/>
    <w:rsid w:val="00D071CC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64FD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29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6BCF"/>
    <w:rsid w:val="00DA7017"/>
    <w:rsid w:val="00DA7028"/>
    <w:rsid w:val="00DB1AD2"/>
    <w:rsid w:val="00DB2B58"/>
    <w:rsid w:val="00DB5206"/>
    <w:rsid w:val="00DB5ED0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119"/>
    <w:rsid w:val="00E276AC"/>
    <w:rsid w:val="00E34A35"/>
    <w:rsid w:val="00E37C2F"/>
    <w:rsid w:val="00E41C28"/>
    <w:rsid w:val="00E433E2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2A4"/>
    <w:rsid w:val="00E66C50"/>
    <w:rsid w:val="00E679D3"/>
    <w:rsid w:val="00E70DF2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506F"/>
    <w:rsid w:val="00EF0B96"/>
    <w:rsid w:val="00EF3486"/>
    <w:rsid w:val="00EF47AF"/>
    <w:rsid w:val="00EF53B6"/>
    <w:rsid w:val="00EF5C3B"/>
    <w:rsid w:val="00F00B73"/>
    <w:rsid w:val="00F115CA"/>
    <w:rsid w:val="00F14817"/>
    <w:rsid w:val="00F14EBA"/>
    <w:rsid w:val="00F1510F"/>
    <w:rsid w:val="00F1533A"/>
    <w:rsid w:val="00F15E5A"/>
    <w:rsid w:val="00F17F0A"/>
    <w:rsid w:val="00F25E10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8B5"/>
    <w:rsid w:val="00FA7F91"/>
    <w:rsid w:val="00FB121C"/>
    <w:rsid w:val="00FB1CDD"/>
    <w:rsid w:val="00FB1FBF"/>
    <w:rsid w:val="00FB2C2F"/>
    <w:rsid w:val="00FB305C"/>
    <w:rsid w:val="00FC2E3D"/>
    <w:rsid w:val="00FC32BA"/>
    <w:rsid w:val="00FC3BDE"/>
    <w:rsid w:val="00FC47CD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C2B36D7"/>
  <w15:docId w15:val="{04A96EB8-005E-4D25-B9D5-6F88EC9A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6BC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A6BCF"/>
    <w:pPr>
      <w:keepNext/>
      <w:keepLines/>
      <w:widowControl/>
      <w:autoSpaceDE/>
      <w:autoSpaceDN/>
      <w:adjustRightInd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A6BCF"/>
    <w:pPr>
      <w:keepNext/>
      <w:keepLines/>
      <w:widowControl/>
      <w:autoSpaceDE/>
      <w:autoSpaceDN/>
      <w:adjustRightInd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A6BCF"/>
    <w:pPr>
      <w:keepNext/>
      <w:keepLines/>
      <w:widowControl/>
      <w:autoSpaceDE/>
      <w:autoSpaceDN/>
      <w:adjustRightInd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DA6B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A6BCF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DA6BCF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6BCF"/>
    <w:rPr>
      <w:rFonts w:ascii="Times New Roman" w:hAnsi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6BCF"/>
    <w:pPr>
      <w:spacing w:line="240" w:lineRule="auto"/>
    </w:pPr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A6BCF"/>
    <w:pPr>
      <w:widowControl/>
      <w:autoSpaceDE/>
      <w:autoSpaceDN/>
      <w:adjustRightInd/>
      <w:spacing w:before="100" w:beforeAutospacing="1" w:after="100" w:afterAutospacing="1" w:line="240" w:lineRule="auto"/>
    </w:pPr>
  </w:style>
  <w:style w:type="character" w:styleId="Uwydatnienie">
    <w:name w:val="Emphasis"/>
    <w:basedOn w:val="Domylnaczcionkaakapitu"/>
    <w:uiPriority w:val="20"/>
    <w:qFormat/>
    <w:rsid w:val="00DA6BCF"/>
    <w:rPr>
      <w:i/>
      <w:iCs/>
    </w:rPr>
  </w:style>
  <w:style w:type="paragraph" w:styleId="Wcicienormalne">
    <w:name w:val="Normal Indent"/>
    <w:basedOn w:val="Normalny"/>
    <w:uiPriority w:val="99"/>
    <w:unhideWhenUsed/>
    <w:rsid w:val="00DA6BCF"/>
    <w:pPr>
      <w:widowControl/>
      <w:autoSpaceDE/>
      <w:autoSpaceDN/>
      <w:adjustRightInd/>
      <w:spacing w:after="200" w:line="276" w:lineRule="auto"/>
      <w:ind w:left="720"/>
    </w:pPr>
    <w:rPr>
      <w:szCs w:val="22"/>
    </w:rPr>
  </w:style>
  <w:style w:type="character" w:styleId="Hipercze">
    <w:name w:val="Hyperlink"/>
    <w:basedOn w:val="Domylnaczcionkaakapitu"/>
    <w:uiPriority w:val="99"/>
    <w:unhideWhenUsed/>
    <w:rsid w:val="00DA6BC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6BCF"/>
    <w:pPr>
      <w:widowControl/>
      <w:autoSpaceDE/>
      <w:autoSpaceDN/>
      <w:adjustRightInd/>
      <w:spacing w:after="160" w:line="259" w:lineRule="auto"/>
      <w:ind w:left="720"/>
      <w:contextualSpacing/>
    </w:pPr>
    <w:rPr>
      <w:rFonts w:eastAsiaTheme="minorHAnsi" w:cstheme="minorBidi"/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DA6BCF"/>
    <w:pPr>
      <w:widowControl/>
      <w:autoSpaceDE/>
      <w:autoSpaceDN/>
      <w:adjustRightInd/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DA6BC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DA6BCF"/>
    <w:pPr>
      <w:widowControl/>
      <w:autoSpaceDE/>
      <w:autoSpaceDN/>
      <w:adjustRightInd/>
      <w:spacing w:after="200" w:line="240" w:lineRule="auto"/>
    </w:pPr>
    <w:rPr>
      <w:rFonts w:eastAsiaTheme="minorHAnsi" w:cstheme="minorBidi"/>
      <w:i/>
      <w:iCs/>
      <w:color w:val="1F497D" w:themeColor="text2"/>
      <w:sz w:val="18"/>
      <w:szCs w:val="18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6BCF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DA6B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A6BCF"/>
    <w:pPr>
      <w:widowControl/>
      <w:suppressAutoHyphens w:val="0"/>
      <w:spacing w:before="240" w:line="259" w:lineRule="auto"/>
      <w:outlineLvl w:val="9"/>
    </w:pPr>
    <w:rPr>
      <w:b w:val="0"/>
      <w:bCs w:val="0"/>
      <w:kern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</w:pPr>
    <w:rPr>
      <w:rFonts w:eastAsiaTheme="minorHAnsi" w:cstheme="minorBidi"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220"/>
    </w:pPr>
    <w:rPr>
      <w:rFonts w:eastAsiaTheme="minorHAnsi" w:cstheme="minorBid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440"/>
    </w:pPr>
    <w:rPr>
      <w:rFonts w:eastAsiaTheme="minorHAnsi" w:cstheme="minorBidi"/>
      <w:sz w:val="22"/>
      <w:szCs w:val="22"/>
      <w:lang w:eastAsia="en-US"/>
    </w:rPr>
  </w:style>
  <w:style w:type="paragraph" w:styleId="Spistreci4">
    <w:name w:val="toc 4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DA6BCF"/>
    <w:pPr>
      <w:widowControl/>
      <w:autoSpaceDE/>
      <w:autoSpaceDN/>
      <w:adjustRightInd/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7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eblex.milnet-z.ron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jurska081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CA73F22-DA75-4DCE-887F-FA6643AA5CCE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A5A707B3-B46C-4E0E-9900-A6A572EA4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1034</Words>
  <Characters>5681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Manager/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Grażyna D. Grabowska</dc:creator>
  <cp:keywords/>
  <dc:description/>
  <cp:lastModifiedBy>Grażyna D. Grabowska</cp:lastModifiedBy>
  <cp:revision>2</cp:revision>
  <cp:lastPrinted>2022-07-01T09:06:00Z</cp:lastPrinted>
  <dcterms:created xsi:type="dcterms:W3CDTF">2022-07-01T11:48:00Z</dcterms:created>
  <dcterms:modified xsi:type="dcterms:W3CDTF">2022-07-01T11:48:00Z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docIndexRef">
    <vt:lpwstr>5daf5f9a-0b15-413e-b13f-80ccd2f8ae7d</vt:lpwstr>
  </property>
  <property fmtid="{D5CDD505-2E9C-101B-9397-08002B2CF9AE}" pid="5" name="bjSaver">
    <vt:lpwstr>W0xw9nhyzF5fUh3DRJLaICLZbUBT3xIW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7" name="bjDocumentLabelXML-0">
    <vt:lpwstr>ames.com/2008/01/sie/internal/label"&gt;&lt;element uid="d7220eed-17a6-431d-810c-83a0ddfed893" value="" /&gt;&lt;/sisl&gt;</vt:lpwstr>
  </property>
  <property fmtid="{D5CDD505-2E9C-101B-9397-08002B2CF9AE}" pid="8" name="bjDocumentSecurityLabel">
    <vt:lpwstr>[d7220eed-17a6-431d-810c-83a0ddfed893]</vt:lpwstr>
  </property>
  <property fmtid="{D5CDD505-2E9C-101B-9397-08002B2CF9AE}" pid="9" name="bjClsUserRVM">
    <vt:lpwstr>[]</vt:lpwstr>
  </property>
  <property fmtid="{D5CDD505-2E9C-101B-9397-08002B2CF9AE}" pid="10" name="bjPortionMark">
    <vt:lpwstr>[]</vt:lpwstr>
  </property>
</Properties>
</file>