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B2" w:rsidRPr="004D75C4" w:rsidRDefault="00CA4B51" w:rsidP="00515DB2">
      <w:pPr>
        <w:pStyle w:val="OZNPROJEKTUwskazaniedatylubwersjiprojektu"/>
        <w:rPr>
          <w:rFonts w:eastAsiaTheme="minorHAnsi" w:cs="Times New Roman"/>
          <w:szCs w:val="24"/>
        </w:rPr>
      </w:pPr>
      <w:bookmarkStart w:id="0" w:name="_GoBack"/>
      <w:bookmarkEnd w:id="0"/>
      <w:r w:rsidRPr="004D75C4">
        <w:rPr>
          <w:rFonts w:eastAsiaTheme="minorHAnsi" w:cs="Times New Roman"/>
          <w:szCs w:val="24"/>
        </w:rPr>
        <w:t xml:space="preserve">Projekt </w:t>
      </w:r>
    </w:p>
    <w:p w:rsidR="00515DB2" w:rsidRPr="004D75C4" w:rsidRDefault="00515DB2" w:rsidP="00515DB2">
      <w:pPr>
        <w:pStyle w:val="OZNRODZAKTUtznustawalubrozporzdzenieiorganwydajcy"/>
        <w:rPr>
          <w:rFonts w:ascii="Times New Roman" w:hAnsi="Times New Roman"/>
        </w:rPr>
      </w:pPr>
      <w:r w:rsidRPr="004D75C4">
        <w:rPr>
          <w:rFonts w:ascii="Times New Roman" w:hAnsi="Times New Roman"/>
        </w:rPr>
        <w:t>Ustawa</w:t>
      </w:r>
    </w:p>
    <w:p w:rsidR="00515DB2" w:rsidRPr="004D75C4" w:rsidRDefault="00515DB2" w:rsidP="00515DB2">
      <w:pPr>
        <w:pStyle w:val="DATAAKTUdatauchwalenialubwydaniaaktu"/>
        <w:rPr>
          <w:rFonts w:ascii="Times New Roman" w:hAnsi="Times New Roman" w:cs="Times New Roman"/>
        </w:rPr>
      </w:pPr>
      <w:r w:rsidRPr="004D75C4">
        <w:rPr>
          <w:rFonts w:ascii="Times New Roman" w:hAnsi="Times New Roman" w:cs="Times New Roman"/>
        </w:rPr>
        <w:t>z dnia</w:t>
      </w:r>
      <w:r w:rsidR="00284DFE" w:rsidRPr="004D75C4">
        <w:rPr>
          <w:rFonts w:ascii="Times New Roman" w:hAnsi="Times New Roman" w:cs="Times New Roman"/>
        </w:rPr>
        <w:t xml:space="preserve"> </w:t>
      </w:r>
    </w:p>
    <w:p w:rsidR="00515DB2" w:rsidRPr="004D75C4" w:rsidRDefault="00515DB2" w:rsidP="00515DB2">
      <w:pPr>
        <w:pStyle w:val="TYTUAKTUprzedmiotregulacjiustawylubrozporzdzenia"/>
        <w:rPr>
          <w:rFonts w:ascii="Times New Roman" w:hAnsi="Times New Roman" w:cs="Times New Roman"/>
        </w:rPr>
      </w:pPr>
      <w:r w:rsidRPr="004D75C4">
        <w:rPr>
          <w:rFonts w:ascii="Times New Roman" w:hAnsi="Times New Roman" w:cs="Times New Roman"/>
        </w:rPr>
        <w:t>o zmianie ustawy o szczególnych rozwiązaniach w zakresie przeciwdziałania wspieraniu agresji na Ukrainę oraz służących ochronie bezpieczeństwa narodowego</w:t>
      </w:r>
      <w:r w:rsidR="0020414F" w:rsidRPr="004D75C4">
        <w:rPr>
          <w:rFonts w:ascii="Times New Roman" w:hAnsi="Times New Roman" w:cs="Times New Roman"/>
        </w:rPr>
        <w:t xml:space="preserve"> oraz ustawy o</w:t>
      </w:r>
      <w:r w:rsidR="00323635">
        <w:rPr>
          <w:rFonts w:ascii="Times New Roman" w:hAnsi="Times New Roman" w:cs="Times New Roman"/>
        </w:rPr>
        <w:t> </w:t>
      </w:r>
      <w:r w:rsidR="0020414F" w:rsidRPr="004D75C4">
        <w:rPr>
          <w:rFonts w:ascii="Times New Roman" w:hAnsi="Times New Roman" w:cs="Times New Roman"/>
        </w:rPr>
        <w:t>Krajowej Administracji Skarbowej</w:t>
      </w:r>
    </w:p>
    <w:p w:rsidR="00F670B3" w:rsidRPr="004D75C4" w:rsidRDefault="00515DB2" w:rsidP="00D70101">
      <w:pPr>
        <w:pStyle w:val="USTustnpkodeksu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b/>
          <w:szCs w:val="24"/>
        </w:rPr>
        <w:t xml:space="preserve">Art. 1. </w:t>
      </w:r>
      <w:r w:rsidRPr="004D75C4">
        <w:rPr>
          <w:rFonts w:ascii="Times New Roman" w:hAnsi="Times New Roman" w:cs="Times New Roman"/>
          <w:szCs w:val="24"/>
        </w:rPr>
        <w:t xml:space="preserve">W ustawie z dnia 13 kwietnia 2022 r. o szczególnych rozwiązaniach w zakresie przeciwdziałania wspieraniu agresji na Ukrainę oraz służących ochronie bezpieczeństwa narodowego </w:t>
      </w:r>
      <w:r w:rsidR="00297E1A" w:rsidRPr="004D75C4">
        <w:rPr>
          <w:rFonts w:ascii="Times New Roman" w:hAnsi="Times New Roman" w:cs="Times New Roman"/>
          <w:szCs w:val="24"/>
        </w:rPr>
        <w:t>(Dz. U. poz. 835)</w:t>
      </w:r>
      <w:r w:rsidR="00F670B3" w:rsidRPr="004D75C4">
        <w:rPr>
          <w:rFonts w:ascii="Times New Roman" w:hAnsi="Times New Roman" w:cs="Times New Roman"/>
          <w:szCs w:val="24"/>
        </w:rPr>
        <w:t xml:space="preserve"> wprowadza się następujące zmiany:</w:t>
      </w:r>
    </w:p>
    <w:p w:rsidR="00C17C6A" w:rsidRPr="004D75C4" w:rsidRDefault="00C17C6A" w:rsidP="009B7811">
      <w:pPr>
        <w:pStyle w:val="PKTpunkt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1)</w:t>
      </w:r>
      <w:r w:rsidRPr="004D75C4">
        <w:rPr>
          <w:rFonts w:ascii="Times New Roman" w:hAnsi="Times New Roman" w:cs="Times New Roman"/>
          <w:szCs w:val="24"/>
        </w:rPr>
        <w:tab/>
        <w:t xml:space="preserve">w art. 4 w ust. 1 wyrazy „oraz art. </w:t>
      </w:r>
      <w:r w:rsidR="005765F4" w:rsidRPr="004D75C4">
        <w:rPr>
          <w:rFonts w:ascii="Times New Roman" w:hAnsi="Times New Roman" w:cs="Times New Roman"/>
          <w:szCs w:val="24"/>
        </w:rPr>
        <w:t>217” zastępuje się wyrazami</w:t>
      </w:r>
      <w:r w:rsidR="007E13FA" w:rsidRPr="004D75C4">
        <w:rPr>
          <w:rFonts w:ascii="Times New Roman" w:hAnsi="Times New Roman" w:cs="Times New Roman"/>
          <w:szCs w:val="24"/>
        </w:rPr>
        <w:t xml:space="preserve"> </w:t>
      </w:r>
      <w:r w:rsidR="005765F4" w:rsidRPr="004D75C4">
        <w:rPr>
          <w:rFonts w:ascii="Times New Roman" w:hAnsi="Times New Roman" w:cs="Times New Roman"/>
          <w:szCs w:val="24"/>
        </w:rPr>
        <w:t>„ , art. 217 oraz art. 268a”;</w:t>
      </w:r>
    </w:p>
    <w:p w:rsidR="00F670B3" w:rsidRPr="004D75C4" w:rsidRDefault="00C17C6A" w:rsidP="009B7811">
      <w:pPr>
        <w:pStyle w:val="PKTpunkt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</w:t>
      </w:r>
      <w:r w:rsidR="009B7811" w:rsidRPr="004D75C4">
        <w:rPr>
          <w:rFonts w:ascii="Times New Roman" w:hAnsi="Times New Roman" w:cs="Times New Roman"/>
          <w:szCs w:val="24"/>
        </w:rPr>
        <w:t>)</w:t>
      </w:r>
      <w:r w:rsidR="009B7811" w:rsidRPr="004D75C4">
        <w:rPr>
          <w:rFonts w:ascii="Times New Roman" w:hAnsi="Times New Roman" w:cs="Times New Roman"/>
          <w:szCs w:val="24"/>
        </w:rPr>
        <w:tab/>
      </w:r>
      <w:r w:rsidR="00F670B3" w:rsidRPr="004D75C4">
        <w:rPr>
          <w:rFonts w:ascii="Times New Roman" w:hAnsi="Times New Roman" w:cs="Times New Roman"/>
          <w:szCs w:val="24"/>
        </w:rPr>
        <w:t>w art. 5 dotychczasowa treść otrzymuje oznaczenie ust. 1 i dodaje się ust. 2 w brzmieniu:</w:t>
      </w:r>
    </w:p>
    <w:p w:rsidR="00C17C6A" w:rsidRPr="004D75C4" w:rsidRDefault="00F670B3" w:rsidP="00C17C6A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„2. Szef Krajowej Administracji Skarbowej przekazuje niezwłocznie do wiadomości ministra właściwego do spraw wewnętrznych decyzje o zastosowaniu odstępstw na podstawie przepisów wymienionych w ust. 1.”;</w:t>
      </w:r>
    </w:p>
    <w:p w:rsidR="000972AA" w:rsidRPr="004D75C4" w:rsidRDefault="00C17C6A" w:rsidP="009B7811">
      <w:pPr>
        <w:pStyle w:val="PKTpunkt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3</w:t>
      </w:r>
      <w:r w:rsidR="00F670B3" w:rsidRPr="004D75C4">
        <w:rPr>
          <w:rFonts w:ascii="Times New Roman" w:hAnsi="Times New Roman" w:cs="Times New Roman"/>
          <w:szCs w:val="24"/>
        </w:rPr>
        <w:t>)</w:t>
      </w:r>
      <w:r w:rsidR="009B7811" w:rsidRPr="004D75C4">
        <w:rPr>
          <w:rFonts w:ascii="Times New Roman" w:hAnsi="Times New Roman" w:cs="Times New Roman"/>
          <w:szCs w:val="24"/>
        </w:rPr>
        <w:tab/>
      </w:r>
      <w:r w:rsidR="000972AA" w:rsidRPr="004D75C4">
        <w:rPr>
          <w:rFonts w:ascii="Times New Roman" w:hAnsi="Times New Roman" w:cs="Times New Roman"/>
          <w:szCs w:val="24"/>
        </w:rPr>
        <w:t>po art. 6 dodaje się art. 6a</w:t>
      </w:r>
      <w:r w:rsidR="00FE09DB" w:rsidRPr="004D75C4">
        <w:rPr>
          <w:rFonts w:ascii="Times New Roman" w:hAnsi="Times New Roman" w:cs="Times New Roman"/>
          <w:szCs w:val="24"/>
        </w:rPr>
        <w:t>–</w:t>
      </w:r>
      <w:r w:rsidR="00B03FF9" w:rsidRPr="004D75C4">
        <w:rPr>
          <w:rFonts w:ascii="Times New Roman" w:hAnsi="Times New Roman" w:cs="Times New Roman"/>
          <w:szCs w:val="24"/>
        </w:rPr>
        <w:t>6</w:t>
      </w:r>
      <w:r w:rsidR="0020414F" w:rsidRPr="004D75C4">
        <w:rPr>
          <w:rFonts w:ascii="Times New Roman" w:hAnsi="Times New Roman" w:cs="Times New Roman"/>
          <w:szCs w:val="24"/>
        </w:rPr>
        <w:t>f</w:t>
      </w:r>
      <w:r w:rsidR="000972AA" w:rsidRPr="004D75C4">
        <w:rPr>
          <w:rFonts w:ascii="Times New Roman" w:hAnsi="Times New Roman" w:cs="Times New Roman"/>
          <w:szCs w:val="24"/>
        </w:rPr>
        <w:t xml:space="preserve"> w brzmieniu:</w:t>
      </w:r>
    </w:p>
    <w:p w:rsidR="00694F6C" w:rsidRPr="004D75C4" w:rsidRDefault="000972AA" w:rsidP="000C3600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 xml:space="preserve">„Art. 6a. 1. </w:t>
      </w:r>
      <w:r w:rsidR="009D5977" w:rsidRPr="004D75C4">
        <w:rPr>
          <w:rFonts w:ascii="Times New Roman" w:hAnsi="Times New Roman" w:cs="Times New Roman"/>
          <w:szCs w:val="24"/>
        </w:rPr>
        <w:t>W przypadku zastosowania ś</w:t>
      </w:r>
      <w:r w:rsidRPr="004D75C4">
        <w:rPr>
          <w:rFonts w:ascii="Times New Roman" w:hAnsi="Times New Roman" w:cs="Times New Roman"/>
          <w:szCs w:val="24"/>
        </w:rPr>
        <w:t>rod</w:t>
      </w:r>
      <w:r w:rsidR="009D5977" w:rsidRPr="004D75C4">
        <w:rPr>
          <w:rFonts w:ascii="Times New Roman" w:hAnsi="Times New Roman" w:cs="Times New Roman"/>
          <w:szCs w:val="24"/>
        </w:rPr>
        <w:t>ka, o którym mowa w art. 1 pkt 1 albo 2</w:t>
      </w:r>
      <w:r w:rsidRPr="004D75C4">
        <w:rPr>
          <w:rFonts w:ascii="Times New Roman" w:hAnsi="Times New Roman" w:cs="Times New Roman"/>
          <w:szCs w:val="24"/>
        </w:rPr>
        <w:t>, moż</w:t>
      </w:r>
      <w:r w:rsidR="00BF02C3" w:rsidRPr="004D75C4">
        <w:rPr>
          <w:rFonts w:ascii="Times New Roman" w:hAnsi="Times New Roman" w:cs="Times New Roman"/>
          <w:szCs w:val="24"/>
        </w:rPr>
        <w:t xml:space="preserve">e </w:t>
      </w:r>
      <w:r w:rsidR="00C65DC6" w:rsidRPr="004D75C4">
        <w:rPr>
          <w:rFonts w:ascii="Times New Roman" w:hAnsi="Times New Roman" w:cs="Times New Roman"/>
          <w:szCs w:val="24"/>
        </w:rPr>
        <w:t xml:space="preserve">zostać </w:t>
      </w:r>
      <w:r w:rsidR="009D5977" w:rsidRPr="004D75C4">
        <w:rPr>
          <w:rFonts w:ascii="Times New Roman" w:hAnsi="Times New Roman" w:cs="Times New Roman"/>
          <w:szCs w:val="24"/>
        </w:rPr>
        <w:t>ustanowiony tymczasowy zarząd przymusowy, zwany dalej „zarząd</w:t>
      </w:r>
      <w:r w:rsidR="00F566D0" w:rsidRPr="004D75C4">
        <w:rPr>
          <w:rFonts w:ascii="Times New Roman" w:hAnsi="Times New Roman" w:cs="Times New Roman"/>
          <w:szCs w:val="24"/>
        </w:rPr>
        <w:t>em</w:t>
      </w:r>
      <w:r w:rsidR="009D5977" w:rsidRPr="004D75C4">
        <w:rPr>
          <w:rFonts w:ascii="Times New Roman" w:hAnsi="Times New Roman" w:cs="Times New Roman"/>
          <w:szCs w:val="24"/>
        </w:rPr>
        <w:t xml:space="preserve">”, w celu zbycia </w:t>
      </w:r>
      <w:bookmarkStart w:id="1" w:name="_Hlk104806665"/>
      <w:r w:rsidR="009D5977" w:rsidRPr="004D75C4">
        <w:rPr>
          <w:rFonts w:ascii="Times New Roman" w:hAnsi="Times New Roman" w:cs="Times New Roman"/>
          <w:szCs w:val="24"/>
        </w:rPr>
        <w:t>środków finansowych, funduszy lub zasobów gospodarczych w rozumieniu rozporządzenia 765/2006 lub rozporządzenia 269/2014</w:t>
      </w:r>
      <w:bookmarkEnd w:id="1"/>
      <w:r w:rsidR="0051492A" w:rsidRPr="004D75C4">
        <w:rPr>
          <w:rFonts w:ascii="Times New Roman" w:hAnsi="Times New Roman" w:cs="Times New Roman"/>
          <w:szCs w:val="24"/>
        </w:rPr>
        <w:t>, gdy</w:t>
      </w:r>
      <w:r w:rsidR="001F07B6" w:rsidRPr="004D75C4">
        <w:rPr>
          <w:rFonts w:ascii="Times New Roman" w:hAnsi="Times New Roman" w:cs="Times New Roman"/>
          <w:szCs w:val="24"/>
        </w:rPr>
        <w:t xml:space="preserve"> jest to niezbędne dla zapewnienia funkcjonowania podmiotu gospodarczego prowadzącego przedsiębiorstwo na terytorium Rzeczypospolitej Polskiej</w:t>
      </w:r>
      <w:r w:rsidR="002E5281" w:rsidRPr="004D75C4">
        <w:rPr>
          <w:rFonts w:ascii="Times New Roman" w:hAnsi="Times New Roman" w:cs="Times New Roman"/>
          <w:szCs w:val="24"/>
        </w:rPr>
        <w:t xml:space="preserve"> </w:t>
      </w:r>
      <w:r w:rsidR="0051492A" w:rsidRPr="004D75C4">
        <w:rPr>
          <w:rFonts w:ascii="Times New Roman" w:hAnsi="Times New Roman" w:cs="Times New Roman"/>
          <w:szCs w:val="24"/>
        </w:rPr>
        <w:t>w celu</w:t>
      </w:r>
      <w:r w:rsidR="00694F6C" w:rsidRPr="004D75C4">
        <w:rPr>
          <w:rFonts w:ascii="Times New Roman" w:hAnsi="Times New Roman" w:cs="Times New Roman"/>
          <w:szCs w:val="24"/>
        </w:rPr>
        <w:t>:</w:t>
      </w:r>
    </w:p>
    <w:p w:rsidR="00694F6C" w:rsidRPr="004D75C4" w:rsidRDefault="002E5281" w:rsidP="00AF3A19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</w:t>
      </w:r>
      <w:r w:rsidR="00694F6C" w:rsidRPr="004D75C4">
        <w:rPr>
          <w:rFonts w:ascii="Times New Roman" w:hAnsi="Times New Roman" w:cs="Times New Roman"/>
          <w:szCs w:val="24"/>
        </w:rPr>
        <w:t>)</w:t>
      </w:r>
      <w:r w:rsidR="00694F6C" w:rsidRPr="004D75C4">
        <w:rPr>
          <w:rFonts w:ascii="Times New Roman" w:hAnsi="Times New Roman" w:cs="Times New Roman"/>
          <w:szCs w:val="24"/>
        </w:rPr>
        <w:tab/>
      </w:r>
      <w:r w:rsidR="0051492A" w:rsidRPr="004D75C4">
        <w:rPr>
          <w:rFonts w:ascii="Times New Roman" w:hAnsi="Times New Roman" w:cs="Times New Roman"/>
          <w:szCs w:val="24"/>
        </w:rPr>
        <w:t xml:space="preserve">utrzymania </w:t>
      </w:r>
      <w:r w:rsidR="00AF458F" w:rsidRPr="004D75C4">
        <w:rPr>
          <w:rFonts w:ascii="Times New Roman" w:hAnsi="Times New Roman" w:cs="Times New Roman"/>
          <w:szCs w:val="24"/>
        </w:rPr>
        <w:t>miejsc pracy</w:t>
      </w:r>
      <w:r w:rsidR="0051492A" w:rsidRPr="004D75C4">
        <w:rPr>
          <w:rFonts w:ascii="Times New Roman" w:hAnsi="Times New Roman" w:cs="Times New Roman"/>
          <w:szCs w:val="24"/>
        </w:rPr>
        <w:t xml:space="preserve"> </w:t>
      </w:r>
      <w:r w:rsidR="000969B1" w:rsidRPr="004D75C4">
        <w:rPr>
          <w:rFonts w:ascii="Times New Roman" w:hAnsi="Times New Roman" w:cs="Times New Roman"/>
          <w:szCs w:val="24"/>
        </w:rPr>
        <w:t xml:space="preserve">w tym przedsiębiorstwie </w:t>
      </w:r>
      <w:r w:rsidR="0051492A" w:rsidRPr="004D75C4">
        <w:rPr>
          <w:rFonts w:ascii="Times New Roman" w:hAnsi="Times New Roman" w:cs="Times New Roman"/>
          <w:szCs w:val="24"/>
        </w:rPr>
        <w:t xml:space="preserve">lub </w:t>
      </w:r>
    </w:p>
    <w:p w:rsidR="004D6258" w:rsidRPr="004D75C4" w:rsidRDefault="002E5281" w:rsidP="00AF3A19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</w:t>
      </w:r>
      <w:r w:rsidR="00694F6C" w:rsidRPr="004D75C4">
        <w:rPr>
          <w:rFonts w:ascii="Times New Roman" w:hAnsi="Times New Roman" w:cs="Times New Roman"/>
          <w:szCs w:val="24"/>
        </w:rPr>
        <w:t>)</w:t>
      </w:r>
      <w:r w:rsidR="00694F6C" w:rsidRPr="004D75C4">
        <w:rPr>
          <w:rFonts w:ascii="Times New Roman" w:hAnsi="Times New Roman" w:cs="Times New Roman"/>
          <w:szCs w:val="24"/>
        </w:rPr>
        <w:tab/>
      </w:r>
      <w:r w:rsidR="0051492A" w:rsidRPr="004D75C4">
        <w:rPr>
          <w:rFonts w:ascii="Times New Roman" w:hAnsi="Times New Roman" w:cs="Times New Roman"/>
          <w:szCs w:val="24"/>
        </w:rPr>
        <w:t xml:space="preserve">utrzymania </w:t>
      </w:r>
      <w:r w:rsidR="000969B1" w:rsidRPr="004D75C4">
        <w:rPr>
          <w:rFonts w:ascii="Times New Roman" w:hAnsi="Times New Roman" w:cs="Times New Roman"/>
          <w:szCs w:val="24"/>
        </w:rPr>
        <w:t xml:space="preserve">w zakresie działalności tego przedsiębiorstwa </w:t>
      </w:r>
      <w:r w:rsidR="0051492A" w:rsidRPr="004D75C4">
        <w:rPr>
          <w:rFonts w:ascii="Times New Roman" w:hAnsi="Times New Roman" w:cs="Times New Roman"/>
          <w:szCs w:val="24"/>
        </w:rPr>
        <w:t xml:space="preserve">świadczenia usług użyteczności publicznej lub wykonywania innych zadań o charakterze </w:t>
      </w:r>
      <w:r w:rsidR="00694F6C" w:rsidRPr="004D75C4">
        <w:rPr>
          <w:rFonts w:ascii="Times New Roman" w:hAnsi="Times New Roman" w:cs="Times New Roman"/>
          <w:szCs w:val="24"/>
        </w:rPr>
        <w:t>publicznym</w:t>
      </w:r>
      <w:r w:rsidR="007A16E7" w:rsidRPr="004D75C4">
        <w:rPr>
          <w:rFonts w:ascii="Times New Roman" w:hAnsi="Times New Roman" w:cs="Times New Roman"/>
          <w:szCs w:val="24"/>
        </w:rPr>
        <w:t>.</w:t>
      </w:r>
      <w:r w:rsidR="00694F6C" w:rsidRPr="004D75C4">
        <w:rPr>
          <w:rFonts w:ascii="Times New Roman" w:hAnsi="Times New Roman" w:cs="Times New Roman"/>
          <w:szCs w:val="24"/>
        </w:rPr>
        <w:t xml:space="preserve"> </w:t>
      </w:r>
    </w:p>
    <w:p w:rsidR="001422DB" w:rsidRPr="004D75C4" w:rsidRDefault="00F879FC" w:rsidP="007473DC">
      <w:pPr>
        <w:pStyle w:val="ZUSTzmustartykuempunktem"/>
        <w:rPr>
          <w:rFonts w:ascii="Times New Roman" w:hAnsi="Times New Roman" w:cs="Times New Roman"/>
          <w:i/>
          <w:szCs w:val="24"/>
        </w:rPr>
      </w:pPr>
      <w:r w:rsidRPr="004D75C4">
        <w:rPr>
          <w:rFonts w:ascii="Times New Roman" w:hAnsi="Times New Roman" w:cs="Times New Roman"/>
          <w:szCs w:val="24"/>
        </w:rPr>
        <w:t>2</w:t>
      </w:r>
      <w:r w:rsidR="000969B1" w:rsidRPr="004D75C4">
        <w:rPr>
          <w:rFonts w:ascii="Times New Roman" w:hAnsi="Times New Roman" w:cs="Times New Roman"/>
          <w:szCs w:val="24"/>
        </w:rPr>
        <w:t>.</w:t>
      </w:r>
      <w:r w:rsidR="001422DB" w:rsidRPr="004D75C4">
        <w:rPr>
          <w:rFonts w:ascii="Times New Roman" w:hAnsi="Times New Roman" w:cs="Times New Roman"/>
          <w:szCs w:val="24"/>
        </w:rPr>
        <w:t xml:space="preserve"> Ustanowienie zarząd</w:t>
      </w:r>
      <w:r w:rsidR="00F566D0" w:rsidRPr="004D75C4">
        <w:rPr>
          <w:rFonts w:ascii="Times New Roman" w:hAnsi="Times New Roman" w:cs="Times New Roman"/>
          <w:szCs w:val="24"/>
        </w:rPr>
        <w:t>u</w:t>
      </w:r>
      <w:r w:rsidR="001422DB" w:rsidRPr="004D75C4">
        <w:rPr>
          <w:rFonts w:ascii="Times New Roman" w:hAnsi="Times New Roman" w:cs="Times New Roman"/>
          <w:szCs w:val="24"/>
        </w:rPr>
        <w:t xml:space="preserve"> następuje w drodze decyzji </w:t>
      </w:r>
      <w:r w:rsidR="007A16E7" w:rsidRPr="004D75C4">
        <w:rPr>
          <w:rFonts w:ascii="Times New Roman" w:hAnsi="Times New Roman" w:cs="Times New Roman"/>
          <w:szCs w:val="24"/>
        </w:rPr>
        <w:t>ministra właściwego do spraw gospodarki</w:t>
      </w:r>
      <w:r w:rsidR="00C86C96" w:rsidRPr="004D75C4">
        <w:rPr>
          <w:rFonts w:ascii="Times New Roman" w:hAnsi="Times New Roman" w:cs="Times New Roman"/>
          <w:i/>
          <w:szCs w:val="24"/>
        </w:rPr>
        <w:t xml:space="preserve">. </w:t>
      </w:r>
      <w:r w:rsidR="00C86C96" w:rsidRPr="004D75C4">
        <w:rPr>
          <w:rFonts w:ascii="Times New Roman" w:hAnsi="Times New Roman" w:cs="Times New Roman"/>
          <w:szCs w:val="24"/>
        </w:rPr>
        <w:t>Do decyzji stosuje się odpowiednio przepisy art. 3 ust. 3–6 i 8–11 oraz art. 4</w:t>
      </w:r>
      <w:r w:rsidR="009B7811" w:rsidRPr="004D75C4">
        <w:rPr>
          <w:rFonts w:ascii="Times New Roman" w:hAnsi="Times New Roman" w:cs="Times New Roman"/>
          <w:szCs w:val="24"/>
        </w:rPr>
        <w:t>, z tym że skutki określone w art. 4 ust. 2 i 3 następują przez udostępnienie decyzji w Biuletynie Informacji Publicznej ministra właściwego do spraw gospodarki</w:t>
      </w:r>
      <w:r w:rsidR="00C86C96" w:rsidRPr="004D75C4">
        <w:rPr>
          <w:rFonts w:ascii="Times New Roman" w:hAnsi="Times New Roman" w:cs="Times New Roman"/>
          <w:szCs w:val="24"/>
        </w:rPr>
        <w:t>.</w:t>
      </w:r>
      <w:r w:rsidR="007E13FA" w:rsidRPr="004D75C4">
        <w:rPr>
          <w:rFonts w:ascii="Times New Roman" w:hAnsi="Times New Roman" w:cs="Times New Roman"/>
          <w:szCs w:val="24"/>
        </w:rPr>
        <w:t xml:space="preserve"> </w:t>
      </w:r>
    </w:p>
    <w:p w:rsidR="003E5986" w:rsidRPr="004D75C4" w:rsidRDefault="003E5986" w:rsidP="007473DC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 xml:space="preserve">3. Przed wydaniem decyzji </w:t>
      </w:r>
      <w:r w:rsidR="002F3399" w:rsidRPr="004D75C4">
        <w:rPr>
          <w:rFonts w:ascii="Times New Roman" w:hAnsi="Times New Roman" w:cs="Times New Roman"/>
          <w:szCs w:val="24"/>
        </w:rPr>
        <w:t>w sprawie</w:t>
      </w:r>
      <w:r w:rsidRPr="004D75C4">
        <w:rPr>
          <w:rFonts w:ascii="Times New Roman" w:hAnsi="Times New Roman" w:cs="Times New Roman"/>
          <w:szCs w:val="24"/>
        </w:rPr>
        <w:t xml:space="preserve"> ustanowieni</w:t>
      </w:r>
      <w:r w:rsidR="002F3399" w:rsidRPr="004D75C4">
        <w:rPr>
          <w:rFonts w:ascii="Times New Roman" w:hAnsi="Times New Roman" w:cs="Times New Roman"/>
          <w:szCs w:val="24"/>
        </w:rPr>
        <w:t>a</w:t>
      </w:r>
      <w:r w:rsidRPr="004D75C4">
        <w:rPr>
          <w:rFonts w:ascii="Times New Roman" w:hAnsi="Times New Roman" w:cs="Times New Roman"/>
          <w:szCs w:val="24"/>
        </w:rPr>
        <w:t xml:space="preserve"> zarządu minister właściwy do spraw gospodarki może wystąpić do ministra właściwego do spraw wewnętrznych o przekazanie informacji uzyskanych przez niego w związku z wydaniem</w:t>
      </w:r>
      <w:r w:rsidR="004E748E" w:rsidRPr="004D75C4">
        <w:rPr>
          <w:rFonts w:ascii="Times New Roman" w:hAnsi="Times New Roman" w:cs="Times New Roman"/>
          <w:szCs w:val="24"/>
        </w:rPr>
        <w:t xml:space="preserve"> decyzji</w:t>
      </w:r>
      <w:r w:rsidRPr="004D75C4">
        <w:rPr>
          <w:rFonts w:ascii="Times New Roman" w:hAnsi="Times New Roman" w:cs="Times New Roman"/>
          <w:szCs w:val="24"/>
        </w:rPr>
        <w:t xml:space="preserve">, o której mowa w </w:t>
      </w:r>
      <w:r w:rsidR="004E748E" w:rsidRPr="004D75C4">
        <w:rPr>
          <w:rFonts w:ascii="Times New Roman" w:hAnsi="Times New Roman" w:cs="Times New Roman"/>
          <w:szCs w:val="24"/>
        </w:rPr>
        <w:t>art. 3 ust. 1.</w:t>
      </w:r>
    </w:p>
    <w:p w:rsidR="000972AA" w:rsidRPr="004D75C4" w:rsidRDefault="004E748E" w:rsidP="000972AA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lastRenderedPageBreak/>
        <w:t>4</w:t>
      </w:r>
      <w:r w:rsidR="001422DB" w:rsidRPr="004D75C4">
        <w:rPr>
          <w:rFonts w:ascii="Times New Roman" w:hAnsi="Times New Roman" w:cs="Times New Roman"/>
          <w:szCs w:val="24"/>
        </w:rPr>
        <w:t xml:space="preserve">. </w:t>
      </w:r>
      <w:r w:rsidR="00C65DC6" w:rsidRPr="004D75C4">
        <w:rPr>
          <w:rFonts w:ascii="Times New Roman" w:hAnsi="Times New Roman" w:cs="Times New Roman"/>
          <w:szCs w:val="24"/>
        </w:rPr>
        <w:t xml:space="preserve">W decyzji </w:t>
      </w:r>
      <w:r w:rsidR="00AD575F" w:rsidRPr="004D75C4">
        <w:rPr>
          <w:rFonts w:ascii="Times New Roman" w:hAnsi="Times New Roman" w:cs="Times New Roman"/>
          <w:szCs w:val="24"/>
        </w:rPr>
        <w:t>o</w:t>
      </w:r>
      <w:r w:rsidR="00C65DC6" w:rsidRPr="004D75C4">
        <w:rPr>
          <w:rFonts w:ascii="Times New Roman" w:hAnsi="Times New Roman" w:cs="Times New Roman"/>
          <w:szCs w:val="24"/>
        </w:rPr>
        <w:t xml:space="preserve"> </w:t>
      </w:r>
      <w:r w:rsidR="001164D2" w:rsidRPr="004D75C4">
        <w:rPr>
          <w:rFonts w:ascii="Times New Roman" w:hAnsi="Times New Roman" w:cs="Times New Roman"/>
          <w:szCs w:val="24"/>
        </w:rPr>
        <w:t>ustanowieni</w:t>
      </w:r>
      <w:r w:rsidR="00AD575F" w:rsidRPr="004D75C4">
        <w:rPr>
          <w:rFonts w:ascii="Times New Roman" w:hAnsi="Times New Roman" w:cs="Times New Roman"/>
          <w:szCs w:val="24"/>
        </w:rPr>
        <w:t>u</w:t>
      </w:r>
      <w:r w:rsidR="001164D2" w:rsidRPr="004D75C4">
        <w:rPr>
          <w:rFonts w:ascii="Times New Roman" w:hAnsi="Times New Roman" w:cs="Times New Roman"/>
          <w:szCs w:val="24"/>
        </w:rPr>
        <w:t xml:space="preserve"> zarząd</w:t>
      </w:r>
      <w:r w:rsidR="00F566D0" w:rsidRPr="004D75C4">
        <w:rPr>
          <w:rFonts w:ascii="Times New Roman" w:hAnsi="Times New Roman" w:cs="Times New Roman"/>
          <w:szCs w:val="24"/>
        </w:rPr>
        <w:t>u</w:t>
      </w:r>
      <w:r w:rsidR="00AB488B" w:rsidRPr="004D75C4">
        <w:rPr>
          <w:rFonts w:ascii="Times New Roman" w:hAnsi="Times New Roman" w:cs="Times New Roman"/>
          <w:szCs w:val="24"/>
        </w:rPr>
        <w:t>:</w:t>
      </w:r>
    </w:p>
    <w:p w:rsidR="001422DB" w:rsidRPr="004D75C4" w:rsidRDefault="00583BEC" w:rsidP="00583BEC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1)</w:t>
      </w:r>
      <w:r w:rsidRPr="004D75C4">
        <w:rPr>
          <w:rFonts w:ascii="Times New Roman" w:hAnsi="Times New Roman" w:cs="Times New Roman"/>
          <w:szCs w:val="24"/>
        </w:rPr>
        <w:tab/>
      </w:r>
      <w:r w:rsidR="00757B45" w:rsidRPr="004D75C4">
        <w:rPr>
          <w:rFonts w:ascii="Times New Roman" w:hAnsi="Times New Roman" w:cs="Times New Roman"/>
          <w:szCs w:val="24"/>
        </w:rPr>
        <w:t xml:space="preserve">określa się </w:t>
      </w:r>
      <w:r w:rsidR="00F566D0" w:rsidRPr="004D75C4">
        <w:rPr>
          <w:rFonts w:ascii="Times New Roman" w:hAnsi="Times New Roman" w:cs="Times New Roman"/>
          <w:szCs w:val="24"/>
        </w:rPr>
        <w:t>osobę lub podmiot dysponujące</w:t>
      </w:r>
      <w:r w:rsidR="00F566D0" w:rsidRPr="004D75C4">
        <w:rPr>
          <w:rFonts w:ascii="Times New Roman" w:hAnsi="Times New Roman" w:cs="Times New Roman"/>
          <w:bCs w:val="0"/>
          <w:szCs w:val="24"/>
        </w:rPr>
        <w:t xml:space="preserve"> </w:t>
      </w:r>
      <w:r w:rsidR="00F566D0" w:rsidRPr="004D75C4">
        <w:rPr>
          <w:rFonts w:ascii="Times New Roman" w:hAnsi="Times New Roman" w:cs="Times New Roman"/>
          <w:szCs w:val="24"/>
        </w:rPr>
        <w:t>środkami finansowymi, funduszami lub zasobami gospodarczymi w rozumieniu rozporządzenia 765/2006 lub rozporządzenia 269/2014 objęt</w:t>
      </w:r>
      <w:r w:rsidR="000D582E" w:rsidRPr="004D75C4">
        <w:rPr>
          <w:rFonts w:ascii="Times New Roman" w:hAnsi="Times New Roman" w:cs="Times New Roman"/>
          <w:szCs w:val="24"/>
        </w:rPr>
        <w:t>ymi</w:t>
      </w:r>
      <w:r w:rsidR="00F566D0" w:rsidRPr="004D75C4">
        <w:rPr>
          <w:rFonts w:ascii="Times New Roman" w:hAnsi="Times New Roman" w:cs="Times New Roman"/>
          <w:szCs w:val="24"/>
        </w:rPr>
        <w:t xml:space="preserve"> zarządem</w:t>
      </w:r>
      <w:r w:rsidR="000D582E" w:rsidRPr="004D75C4">
        <w:rPr>
          <w:rFonts w:ascii="Times New Roman" w:hAnsi="Times New Roman" w:cs="Times New Roman"/>
          <w:szCs w:val="24"/>
        </w:rPr>
        <w:t>, wobec których ustanawiany jest zarząd</w:t>
      </w:r>
      <w:r w:rsidR="00F566D0" w:rsidRPr="004D75C4">
        <w:rPr>
          <w:rFonts w:ascii="Times New Roman" w:hAnsi="Times New Roman" w:cs="Times New Roman"/>
          <w:szCs w:val="24"/>
        </w:rPr>
        <w:t>;</w:t>
      </w:r>
    </w:p>
    <w:p w:rsidR="000D74D6" w:rsidRPr="004D75C4" w:rsidRDefault="001422DB" w:rsidP="007A16E7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2)</w:t>
      </w:r>
      <w:r w:rsidRPr="004D75C4">
        <w:rPr>
          <w:rFonts w:ascii="Times New Roman" w:hAnsi="Times New Roman" w:cs="Times New Roman"/>
          <w:szCs w:val="24"/>
        </w:rPr>
        <w:tab/>
      </w:r>
      <w:r w:rsidR="00757B45" w:rsidRPr="004D75C4">
        <w:rPr>
          <w:rFonts w:ascii="Times New Roman" w:hAnsi="Times New Roman" w:cs="Times New Roman"/>
          <w:szCs w:val="24"/>
        </w:rPr>
        <w:t xml:space="preserve">określa się </w:t>
      </w:r>
      <w:r w:rsidR="00393FD9" w:rsidRPr="004D75C4">
        <w:rPr>
          <w:rFonts w:ascii="Times New Roman" w:hAnsi="Times New Roman" w:cs="Times New Roman"/>
          <w:szCs w:val="24"/>
        </w:rPr>
        <w:t xml:space="preserve">zakres środków finansowych, funduszy lub zasobów gospodarczych w rozumieniu rozporządzenia 765/2006 lub rozporządzenia 269/2014 objętych </w:t>
      </w:r>
      <w:r w:rsidR="001164D2" w:rsidRPr="004D75C4">
        <w:rPr>
          <w:rFonts w:ascii="Times New Roman" w:hAnsi="Times New Roman" w:cs="Times New Roman"/>
          <w:szCs w:val="24"/>
        </w:rPr>
        <w:t>zarządem</w:t>
      </w:r>
      <w:r w:rsidR="000149A7" w:rsidRPr="004D75C4">
        <w:rPr>
          <w:rFonts w:ascii="Times New Roman" w:hAnsi="Times New Roman" w:cs="Times New Roman"/>
          <w:szCs w:val="24"/>
        </w:rPr>
        <w:t>;</w:t>
      </w:r>
    </w:p>
    <w:p w:rsidR="00583BEC" w:rsidRPr="004D75C4" w:rsidRDefault="000D74D6" w:rsidP="000D74D6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3)</w:t>
      </w:r>
      <w:r w:rsidRPr="004D75C4">
        <w:rPr>
          <w:rFonts w:ascii="Times New Roman" w:hAnsi="Times New Roman" w:cs="Times New Roman"/>
          <w:szCs w:val="24"/>
        </w:rPr>
        <w:tab/>
        <w:t>wyznacza się osobę wykonującą zarząd, zwaną dalej „zarządcą”, spośród osób spełniając</w:t>
      </w:r>
      <w:r w:rsidR="0020414F" w:rsidRPr="004D75C4">
        <w:rPr>
          <w:rFonts w:ascii="Times New Roman" w:hAnsi="Times New Roman" w:cs="Times New Roman"/>
          <w:szCs w:val="24"/>
        </w:rPr>
        <w:t>ych wymagania określone w ust. 7</w:t>
      </w:r>
      <w:r w:rsidR="000124BD" w:rsidRPr="004D75C4">
        <w:rPr>
          <w:rFonts w:ascii="Times New Roman" w:hAnsi="Times New Roman" w:cs="Times New Roman"/>
          <w:i/>
          <w:szCs w:val="24"/>
        </w:rPr>
        <w:t>.</w:t>
      </w:r>
      <w:r w:rsidR="00583BEC" w:rsidRPr="004D75C4">
        <w:rPr>
          <w:rFonts w:ascii="Times New Roman" w:hAnsi="Times New Roman" w:cs="Times New Roman"/>
          <w:szCs w:val="24"/>
        </w:rPr>
        <w:t xml:space="preserve"> </w:t>
      </w:r>
    </w:p>
    <w:p w:rsidR="007A16E7" w:rsidRPr="004D75C4" w:rsidRDefault="004E748E" w:rsidP="00752D65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5</w:t>
      </w:r>
      <w:r w:rsidR="000124BD" w:rsidRPr="004D75C4">
        <w:rPr>
          <w:rFonts w:ascii="Times New Roman" w:hAnsi="Times New Roman" w:cs="Times New Roman"/>
          <w:szCs w:val="24"/>
        </w:rPr>
        <w:t xml:space="preserve">. </w:t>
      </w:r>
      <w:r w:rsidR="007A16E7" w:rsidRPr="004D75C4">
        <w:rPr>
          <w:rFonts w:ascii="Times New Roman" w:hAnsi="Times New Roman" w:cs="Times New Roman"/>
          <w:szCs w:val="24"/>
        </w:rPr>
        <w:t xml:space="preserve">W decyzji o ustanowieniu zarządu określa się okres, na który jest on ustanawiany nie dłuższy niż </w:t>
      </w:r>
      <w:r w:rsidR="001A5481" w:rsidRPr="004D75C4">
        <w:rPr>
          <w:rFonts w:ascii="Times New Roman" w:hAnsi="Times New Roman" w:cs="Times New Roman"/>
          <w:szCs w:val="24"/>
        </w:rPr>
        <w:t>6</w:t>
      </w:r>
      <w:r w:rsidR="00FE09DB" w:rsidRPr="004D75C4">
        <w:rPr>
          <w:rFonts w:ascii="Times New Roman" w:hAnsi="Times New Roman" w:cs="Times New Roman"/>
          <w:szCs w:val="24"/>
        </w:rPr>
        <w:t xml:space="preserve"> miesiąc</w:t>
      </w:r>
      <w:r w:rsidR="00713846" w:rsidRPr="004D75C4">
        <w:rPr>
          <w:rFonts w:ascii="Times New Roman" w:hAnsi="Times New Roman" w:cs="Times New Roman"/>
          <w:szCs w:val="24"/>
        </w:rPr>
        <w:t>y</w:t>
      </w:r>
      <w:r w:rsidR="007A16E7" w:rsidRPr="004D75C4">
        <w:rPr>
          <w:rFonts w:ascii="Times New Roman" w:hAnsi="Times New Roman" w:cs="Times New Roman"/>
          <w:szCs w:val="24"/>
        </w:rPr>
        <w:t>. Okres ten może być jednokrotnie przedłużony, jednak łącznie nie może</w:t>
      </w:r>
      <w:r w:rsidR="00285DC4" w:rsidRPr="004D75C4">
        <w:rPr>
          <w:rFonts w:ascii="Times New Roman" w:hAnsi="Times New Roman" w:cs="Times New Roman"/>
          <w:szCs w:val="24"/>
        </w:rPr>
        <w:t xml:space="preserve"> on</w:t>
      </w:r>
      <w:r w:rsidR="007A16E7" w:rsidRPr="004D75C4">
        <w:rPr>
          <w:rFonts w:ascii="Times New Roman" w:hAnsi="Times New Roman" w:cs="Times New Roman"/>
          <w:szCs w:val="24"/>
        </w:rPr>
        <w:t xml:space="preserve"> być dłuższy niż </w:t>
      </w:r>
      <w:r w:rsidR="001A5481" w:rsidRPr="004D75C4">
        <w:rPr>
          <w:rFonts w:ascii="Times New Roman" w:hAnsi="Times New Roman" w:cs="Times New Roman"/>
          <w:szCs w:val="24"/>
        </w:rPr>
        <w:t>12</w:t>
      </w:r>
      <w:r w:rsidR="007A16E7" w:rsidRPr="004D75C4">
        <w:rPr>
          <w:rFonts w:ascii="Times New Roman" w:hAnsi="Times New Roman" w:cs="Times New Roman"/>
          <w:szCs w:val="24"/>
        </w:rPr>
        <w:t xml:space="preserve"> miesięcy</w:t>
      </w:r>
      <w:r w:rsidR="003940B5" w:rsidRPr="004D75C4">
        <w:rPr>
          <w:rFonts w:ascii="Times New Roman" w:hAnsi="Times New Roman" w:cs="Times New Roman"/>
          <w:szCs w:val="24"/>
        </w:rPr>
        <w:t>.</w:t>
      </w:r>
    </w:p>
    <w:p w:rsidR="00ED57C8" w:rsidRPr="004D75C4" w:rsidRDefault="004E748E" w:rsidP="00F670B3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6</w:t>
      </w:r>
      <w:r w:rsidR="00D8381C" w:rsidRPr="004D75C4">
        <w:rPr>
          <w:rFonts w:ascii="Times New Roman" w:hAnsi="Times New Roman" w:cs="Times New Roman"/>
          <w:szCs w:val="24"/>
        </w:rPr>
        <w:t>.</w:t>
      </w:r>
      <w:r w:rsidR="007E13FA" w:rsidRPr="004D75C4">
        <w:rPr>
          <w:rFonts w:ascii="Times New Roman" w:hAnsi="Times New Roman" w:cs="Times New Roman"/>
          <w:szCs w:val="24"/>
        </w:rPr>
        <w:t xml:space="preserve"> </w:t>
      </w:r>
      <w:r w:rsidR="00ED57C8" w:rsidRPr="004D75C4">
        <w:rPr>
          <w:rFonts w:ascii="Times New Roman" w:hAnsi="Times New Roman" w:cs="Times New Roman"/>
          <w:szCs w:val="24"/>
        </w:rPr>
        <w:t xml:space="preserve">Decyzja o ustanowieniu zarządu przekazywana jest niezwłocznie do wiadomości ministra właściwego do spraw wewnętrznych. </w:t>
      </w:r>
    </w:p>
    <w:p w:rsidR="000D74D6" w:rsidRPr="004D75C4" w:rsidRDefault="004E748E" w:rsidP="000D74D6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7</w:t>
      </w:r>
      <w:r w:rsidR="007A16E7" w:rsidRPr="004D75C4">
        <w:rPr>
          <w:rFonts w:ascii="Times New Roman" w:hAnsi="Times New Roman" w:cs="Times New Roman"/>
          <w:szCs w:val="24"/>
        </w:rPr>
        <w:t xml:space="preserve">. </w:t>
      </w:r>
      <w:r w:rsidR="000D74D6" w:rsidRPr="004D75C4">
        <w:rPr>
          <w:rFonts w:ascii="Times New Roman" w:hAnsi="Times New Roman" w:cs="Times New Roman"/>
          <w:szCs w:val="24"/>
        </w:rPr>
        <w:t>Zadania zarządcy może wykonywać osoba fizyczna, która łącznie spełnia następujące warunki:</w:t>
      </w:r>
    </w:p>
    <w:p w:rsidR="000D74D6" w:rsidRPr="004D75C4" w:rsidRDefault="000D74D6" w:rsidP="000D74D6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1)</w:t>
      </w:r>
      <w:r w:rsidRPr="004D75C4">
        <w:rPr>
          <w:rFonts w:ascii="Times New Roman" w:hAnsi="Times New Roman" w:cs="Times New Roman"/>
          <w:szCs w:val="24"/>
        </w:rPr>
        <w:tab/>
        <w:t>ma pełną zdolność do czynności prawnych;</w:t>
      </w:r>
    </w:p>
    <w:p w:rsidR="000D74D6" w:rsidRPr="004D75C4" w:rsidRDefault="000D74D6" w:rsidP="000D74D6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2)</w:t>
      </w:r>
      <w:r w:rsidRPr="004D75C4">
        <w:rPr>
          <w:rFonts w:ascii="Times New Roman" w:hAnsi="Times New Roman" w:cs="Times New Roman"/>
          <w:szCs w:val="24"/>
        </w:rPr>
        <w:tab/>
        <w:t>posiada wykształcenie wyższe oraz doświadczenie w zakresie zarządzania działalnością przedsiębiorstw albo doradztwa gospodarczego;</w:t>
      </w:r>
    </w:p>
    <w:p w:rsidR="000D74D6" w:rsidRPr="004D75C4" w:rsidRDefault="000D74D6" w:rsidP="000D74D6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3)</w:t>
      </w:r>
      <w:r w:rsidRPr="004D75C4">
        <w:rPr>
          <w:rFonts w:ascii="Times New Roman" w:hAnsi="Times New Roman" w:cs="Times New Roman"/>
          <w:szCs w:val="24"/>
        </w:rPr>
        <w:tab/>
        <w:t>nie orzeczono wobec niej prawomocnie:</w:t>
      </w:r>
    </w:p>
    <w:p w:rsidR="000D74D6" w:rsidRPr="004D75C4" w:rsidRDefault="000D74D6" w:rsidP="000D74D6">
      <w:pPr>
        <w:pStyle w:val="ZLITwPKTzmlitw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a)</w:t>
      </w:r>
      <w:r w:rsidRPr="004D75C4">
        <w:rPr>
          <w:rFonts w:ascii="Times New Roman" w:hAnsi="Times New Roman" w:cs="Times New Roman"/>
          <w:szCs w:val="24"/>
        </w:rPr>
        <w:tab/>
      </w:r>
      <w:bookmarkStart w:id="2" w:name="mip57536706"/>
      <w:bookmarkEnd w:id="2"/>
      <w:r w:rsidRPr="004D75C4">
        <w:rPr>
          <w:rFonts w:ascii="Times New Roman" w:hAnsi="Times New Roman" w:cs="Times New Roman"/>
          <w:szCs w:val="24"/>
        </w:rPr>
        <w:t>zakazu prowadzenia działalności gospodarczej, o którym mowa w art. 373 ust. 1 ustawy z dnia 28 lutego 2003 r. - Prawo upadłościowe (Dz.U. z 2020 r. poz. 1228, z późn. zm.</w:t>
      </w:r>
      <w:r w:rsidRPr="004D75C4">
        <w:rPr>
          <w:rFonts w:ascii="Times New Roman" w:hAnsi="Times New Roman" w:cs="Times New Roman"/>
          <w:szCs w:val="24"/>
          <w:vertAlign w:val="superscript"/>
        </w:rPr>
        <w:footnoteReference w:customMarkFollows="1" w:id="2"/>
        <w:t>1)</w:t>
      </w:r>
      <w:r w:rsidRPr="004D75C4">
        <w:rPr>
          <w:rFonts w:ascii="Times New Roman" w:hAnsi="Times New Roman" w:cs="Times New Roman"/>
          <w:szCs w:val="24"/>
        </w:rPr>
        <w:t>), lub</w:t>
      </w:r>
    </w:p>
    <w:p w:rsidR="00AB488B" w:rsidRPr="004D75C4" w:rsidRDefault="000D74D6" w:rsidP="000D74D6">
      <w:pPr>
        <w:pStyle w:val="ZLITwPKTzmlitw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b)</w:t>
      </w:r>
      <w:r w:rsidRPr="004D75C4">
        <w:rPr>
          <w:rFonts w:ascii="Times New Roman" w:hAnsi="Times New Roman" w:cs="Times New Roman"/>
          <w:szCs w:val="24"/>
        </w:rPr>
        <w:tab/>
      </w:r>
      <w:bookmarkStart w:id="3" w:name="mip57536709"/>
      <w:bookmarkEnd w:id="3"/>
      <w:r w:rsidRPr="004D75C4">
        <w:rPr>
          <w:rFonts w:ascii="Times New Roman" w:hAnsi="Times New Roman" w:cs="Times New Roman"/>
          <w:szCs w:val="24"/>
        </w:rPr>
        <w:t>środka karnego albo środka zabezpieczającego w postaci zakazu prowadzenia określonej działalności gospodarczej, obejmującego działalność gospodarczą wykonywaną przez podmiot gospodarczy, o którym mowa w ust. 1</w:t>
      </w:r>
      <w:r w:rsidR="001F07B6" w:rsidRPr="004D75C4">
        <w:rPr>
          <w:rFonts w:ascii="Times New Roman" w:hAnsi="Times New Roman" w:cs="Times New Roman"/>
          <w:szCs w:val="24"/>
        </w:rPr>
        <w:t>.</w:t>
      </w:r>
    </w:p>
    <w:p w:rsidR="000972AA" w:rsidRPr="004D75C4" w:rsidRDefault="004E748E" w:rsidP="000D74D6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8</w:t>
      </w:r>
      <w:r w:rsidR="000972AA" w:rsidRPr="004D75C4">
        <w:rPr>
          <w:rFonts w:ascii="Times New Roman" w:hAnsi="Times New Roman" w:cs="Times New Roman"/>
          <w:szCs w:val="24"/>
        </w:rPr>
        <w:t>.</w:t>
      </w:r>
      <w:r w:rsidR="00F566D0" w:rsidRPr="004D75C4">
        <w:rPr>
          <w:rFonts w:ascii="Times New Roman" w:hAnsi="Times New Roman" w:cs="Times New Roman"/>
          <w:szCs w:val="24"/>
        </w:rPr>
        <w:t xml:space="preserve"> </w:t>
      </w:r>
      <w:r w:rsidR="000D74D6" w:rsidRPr="004D75C4">
        <w:rPr>
          <w:rFonts w:ascii="Times New Roman" w:hAnsi="Times New Roman" w:cs="Times New Roman"/>
          <w:szCs w:val="24"/>
        </w:rPr>
        <w:t>Koszty związane z wykonywaniem zarządu obciążają osobę lub podmiot</w:t>
      </w:r>
      <w:r w:rsidR="000149A7" w:rsidRPr="004D75C4">
        <w:rPr>
          <w:rFonts w:ascii="Times New Roman" w:hAnsi="Times New Roman" w:cs="Times New Roman"/>
          <w:szCs w:val="24"/>
        </w:rPr>
        <w:t>,</w:t>
      </w:r>
      <w:r w:rsidR="000D74D6" w:rsidRPr="004D75C4">
        <w:rPr>
          <w:rFonts w:ascii="Times New Roman" w:hAnsi="Times New Roman" w:cs="Times New Roman"/>
          <w:szCs w:val="24"/>
        </w:rPr>
        <w:t xml:space="preserve"> </w:t>
      </w:r>
      <w:r w:rsidR="000149A7" w:rsidRPr="004D75C4">
        <w:rPr>
          <w:rFonts w:ascii="Times New Roman" w:hAnsi="Times New Roman" w:cs="Times New Roman"/>
          <w:szCs w:val="24"/>
        </w:rPr>
        <w:t>wobec których ustanowiony jest zarząd</w:t>
      </w:r>
      <w:r w:rsidR="000D74D6" w:rsidRPr="004D75C4">
        <w:rPr>
          <w:rFonts w:ascii="Times New Roman" w:hAnsi="Times New Roman" w:cs="Times New Roman"/>
          <w:szCs w:val="24"/>
        </w:rPr>
        <w:t xml:space="preserve">. Wynagrodzenie zarządcy jest ustalane w wysokości nieprzekraczającej przeciętnego wynagrodzenia zarządzającego przedsiębiorstwem o podobnym zakresie i skali działalności przy uwzględnieniu zakresu czynności zarządcy i </w:t>
      </w:r>
      <w:r w:rsidR="000D74D6" w:rsidRPr="004D75C4">
        <w:rPr>
          <w:rFonts w:ascii="Times New Roman" w:hAnsi="Times New Roman" w:cs="Times New Roman"/>
          <w:szCs w:val="24"/>
        </w:rPr>
        <w:lastRenderedPageBreak/>
        <w:t>wartości środków finansowych, funduszy lub zasobów gospodarczych objętych zarządem</w:t>
      </w:r>
      <w:r w:rsidR="00F23DCD" w:rsidRPr="004D75C4">
        <w:rPr>
          <w:rFonts w:ascii="Times New Roman" w:hAnsi="Times New Roman" w:cs="Times New Roman"/>
          <w:szCs w:val="24"/>
        </w:rPr>
        <w:t>.</w:t>
      </w:r>
    </w:p>
    <w:p w:rsidR="00893119" w:rsidRPr="004D75C4" w:rsidRDefault="00893119" w:rsidP="000972AA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9.</w:t>
      </w:r>
      <w:r w:rsidR="00F23DCD" w:rsidRPr="004D75C4">
        <w:rPr>
          <w:rFonts w:ascii="Times New Roman" w:hAnsi="Times New Roman" w:cs="Times New Roman"/>
          <w:szCs w:val="24"/>
        </w:rPr>
        <w:t xml:space="preserve"> Zarządca ustala środki finansowe, fundusze lub zasoby gospodarcze w rozumieniu rozporządzenia 765/2006 lub rozporządzenia 269/2014 należące do osoby albo podmiotu wpisanych na listę na dzień ustanowienia zarządu, w tym dokonuje spisu nieruchomości, środków pieniężnych oraz przysługujących osobie albo podmiotowi wpisanym na listę praw majątkowych, a także sporządza spis należności.</w:t>
      </w:r>
    </w:p>
    <w:p w:rsidR="004E748E" w:rsidRPr="004D75C4" w:rsidRDefault="00893119" w:rsidP="00F23DCD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10</w:t>
      </w:r>
      <w:r w:rsidR="000972AA" w:rsidRPr="004D75C4">
        <w:rPr>
          <w:rFonts w:ascii="Times New Roman" w:hAnsi="Times New Roman" w:cs="Times New Roman"/>
          <w:szCs w:val="24"/>
        </w:rPr>
        <w:t>.</w:t>
      </w:r>
      <w:r w:rsidR="007E13FA" w:rsidRPr="004D75C4">
        <w:rPr>
          <w:rFonts w:ascii="Times New Roman" w:hAnsi="Times New Roman" w:cs="Times New Roman"/>
          <w:szCs w:val="24"/>
        </w:rPr>
        <w:t xml:space="preserve"> </w:t>
      </w:r>
      <w:r w:rsidR="00C61E99" w:rsidRPr="004D75C4">
        <w:rPr>
          <w:rFonts w:ascii="Times New Roman" w:hAnsi="Times New Roman" w:cs="Times New Roman"/>
          <w:szCs w:val="24"/>
        </w:rPr>
        <w:t>Z</w:t>
      </w:r>
      <w:r w:rsidR="000972AA" w:rsidRPr="004D75C4">
        <w:rPr>
          <w:rFonts w:ascii="Times New Roman" w:hAnsi="Times New Roman" w:cs="Times New Roman"/>
          <w:szCs w:val="24"/>
        </w:rPr>
        <w:t>arządc</w:t>
      </w:r>
      <w:r w:rsidR="00C61E99" w:rsidRPr="004D75C4">
        <w:rPr>
          <w:rFonts w:ascii="Times New Roman" w:hAnsi="Times New Roman" w:cs="Times New Roman"/>
          <w:szCs w:val="24"/>
        </w:rPr>
        <w:t>a</w:t>
      </w:r>
      <w:r w:rsidR="00782FC9" w:rsidRPr="004D75C4">
        <w:rPr>
          <w:rFonts w:ascii="Times New Roman" w:hAnsi="Times New Roman" w:cs="Times New Roman"/>
          <w:szCs w:val="24"/>
        </w:rPr>
        <w:t>:</w:t>
      </w:r>
    </w:p>
    <w:p w:rsidR="00782FC9" w:rsidRPr="004D75C4" w:rsidRDefault="00F23DCD" w:rsidP="00AF3A19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</w:t>
      </w:r>
      <w:r w:rsidR="00AF3A19" w:rsidRPr="004D75C4">
        <w:rPr>
          <w:rFonts w:ascii="Times New Roman" w:hAnsi="Times New Roman" w:cs="Times New Roman"/>
          <w:szCs w:val="24"/>
        </w:rPr>
        <w:t>)</w:t>
      </w:r>
      <w:r w:rsidR="007473DC" w:rsidRPr="004D75C4">
        <w:rPr>
          <w:rFonts w:ascii="Times New Roman" w:hAnsi="Times New Roman" w:cs="Times New Roman"/>
          <w:szCs w:val="24"/>
        </w:rPr>
        <w:tab/>
      </w:r>
      <w:r w:rsidR="00782FC9" w:rsidRPr="004D75C4">
        <w:rPr>
          <w:rFonts w:ascii="Times New Roman" w:hAnsi="Times New Roman" w:cs="Times New Roman"/>
          <w:szCs w:val="24"/>
        </w:rPr>
        <w:t>zapewnia ciągłość działalności przedsiębiorstwa podmiotu gospodarczego</w:t>
      </w:r>
      <w:r w:rsidR="00B43F5B" w:rsidRPr="004D75C4">
        <w:rPr>
          <w:rFonts w:ascii="Times New Roman" w:hAnsi="Times New Roman" w:cs="Times New Roman"/>
          <w:szCs w:val="24"/>
        </w:rPr>
        <w:t>,</w:t>
      </w:r>
    </w:p>
    <w:p w:rsidR="005342F8" w:rsidRPr="004D75C4" w:rsidRDefault="00F23DCD" w:rsidP="00782FC9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</w:t>
      </w:r>
      <w:r w:rsidR="005342F8" w:rsidRPr="004D75C4">
        <w:rPr>
          <w:rFonts w:ascii="Times New Roman" w:hAnsi="Times New Roman" w:cs="Times New Roman"/>
          <w:szCs w:val="24"/>
        </w:rPr>
        <w:t>)</w:t>
      </w:r>
      <w:r w:rsidR="005342F8" w:rsidRPr="004D75C4">
        <w:rPr>
          <w:rFonts w:ascii="Times New Roman" w:hAnsi="Times New Roman" w:cs="Times New Roman"/>
          <w:szCs w:val="24"/>
        </w:rPr>
        <w:tab/>
        <w:t>zarządza przedsiębiorstwem, w szczególności na zarządcę przechodzi prawo podejmowania uchwał i decyzji we wszystkich sprawach zastrzeżonych do właściwości władz i organów podmiotu gospodarczego,</w:t>
      </w:r>
    </w:p>
    <w:p w:rsidR="004811B6" w:rsidRPr="004D75C4" w:rsidRDefault="00F23DCD" w:rsidP="00AF3A19">
      <w:pPr>
        <w:pStyle w:val="ZPKTzmpktartykuempunktem"/>
        <w:rPr>
          <w:rFonts w:ascii="Times New Roman" w:hAnsi="Times New Roman" w:cs="Times New Roman"/>
          <w:bCs w:val="0"/>
          <w:szCs w:val="24"/>
        </w:rPr>
      </w:pPr>
      <w:r w:rsidRPr="004D75C4">
        <w:rPr>
          <w:rFonts w:ascii="Times New Roman" w:hAnsi="Times New Roman" w:cs="Times New Roman"/>
          <w:bCs w:val="0"/>
          <w:szCs w:val="24"/>
        </w:rPr>
        <w:t>3</w:t>
      </w:r>
      <w:r w:rsidR="004811B6" w:rsidRPr="004D75C4">
        <w:rPr>
          <w:rFonts w:ascii="Times New Roman" w:hAnsi="Times New Roman" w:cs="Times New Roman"/>
          <w:bCs w:val="0"/>
          <w:szCs w:val="24"/>
        </w:rPr>
        <w:t>)</w:t>
      </w:r>
      <w:r w:rsidR="004811B6" w:rsidRPr="004D75C4">
        <w:rPr>
          <w:rFonts w:ascii="Times New Roman" w:hAnsi="Times New Roman" w:cs="Times New Roman"/>
          <w:bCs w:val="0"/>
          <w:szCs w:val="24"/>
        </w:rPr>
        <w:tab/>
        <w:t>wykonuje uprawnienia przysługujące</w:t>
      </w:r>
      <w:bookmarkStart w:id="4" w:name="_Hlk104806592"/>
      <w:r w:rsidR="002F3399" w:rsidRPr="004D75C4">
        <w:rPr>
          <w:rFonts w:ascii="Times New Roman" w:hAnsi="Times New Roman" w:cs="Times New Roman"/>
          <w:bCs w:val="0"/>
          <w:szCs w:val="24"/>
        </w:rPr>
        <w:t xml:space="preserve"> </w:t>
      </w:r>
      <w:r w:rsidR="004811B6" w:rsidRPr="004D75C4">
        <w:rPr>
          <w:rFonts w:ascii="Times New Roman" w:hAnsi="Times New Roman" w:cs="Times New Roman"/>
          <w:bCs w:val="0"/>
          <w:szCs w:val="24"/>
        </w:rPr>
        <w:t>osobie</w:t>
      </w:r>
      <w:r w:rsidR="002F3399" w:rsidRPr="004D75C4">
        <w:rPr>
          <w:rFonts w:ascii="Times New Roman" w:hAnsi="Times New Roman" w:cs="Times New Roman"/>
          <w:bCs w:val="0"/>
          <w:szCs w:val="24"/>
        </w:rPr>
        <w:t xml:space="preserve"> </w:t>
      </w:r>
      <w:r w:rsidR="004811B6" w:rsidRPr="004D75C4">
        <w:rPr>
          <w:rFonts w:ascii="Times New Roman" w:hAnsi="Times New Roman" w:cs="Times New Roman"/>
          <w:bCs w:val="0"/>
          <w:szCs w:val="24"/>
        </w:rPr>
        <w:t>lub</w:t>
      </w:r>
      <w:r w:rsidR="00AF3A19" w:rsidRPr="004D75C4">
        <w:rPr>
          <w:rFonts w:ascii="Times New Roman" w:hAnsi="Times New Roman" w:cs="Times New Roman"/>
          <w:bCs w:val="0"/>
          <w:szCs w:val="24"/>
        </w:rPr>
        <w:t xml:space="preserve"> </w:t>
      </w:r>
      <w:r w:rsidR="004811B6" w:rsidRPr="004D75C4">
        <w:rPr>
          <w:rFonts w:ascii="Times New Roman" w:hAnsi="Times New Roman" w:cs="Times New Roman"/>
          <w:bCs w:val="0"/>
          <w:szCs w:val="24"/>
        </w:rPr>
        <w:t>podmiotowi wpisanym na listę</w:t>
      </w:r>
      <w:r w:rsidRPr="004D75C4">
        <w:rPr>
          <w:rFonts w:ascii="Times New Roman" w:hAnsi="Times New Roman" w:cs="Times New Roman"/>
          <w:bCs w:val="0"/>
          <w:szCs w:val="24"/>
        </w:rPr>
        <w:t>,</w:t>
      </w:r>
      <w:r w:rsidR="004811B6" w:rsidRPr="004D75C4">
        <w:rPr>
          <w:rFonts w:ascii="Times New Roman" w:hAnsi="Times New Roman" w:cs="Times New Roman"/>
          <w:bCs w:val="0"/>
          <w:szCs w:val="24"/>
        </w:rPr>
        <w:t xml:space="preserve"> </w:t>
      </w:r>
      <w:bookmarkEnd w:id="4"/>
      <w:r w:rsidR="004811B6" w:rsidRPr="004D75C4">
        <w:rPr>
          <w:rFonts w:ascii="Times New Roman" w:hAnsi="Times New Roman" w:cs="Times New Roman"/>
          <w:bCs w:val="0"/>
          <w:szCs w:val="24"/>
        </w:rPr>
        <w:t>wobec których został ustanowiony zarząd, w szczególności wykonuje prawa z akcji należących do takiej osoby lub podmiotu,</w:t>
      </w:r>
    </w:p>
    <w:p w:rsidR="00B43F5B" w:rsidRPr="004D75C4" w:rsidRDefault="00F23DCD" w:rsidP="00893119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4</w:t>
      </w:r>
      <w:r w:rsidR="005342F8" w:rsidRPr="004D75C4">
        <w:rPr>
          <w:rFonts w:ascii="Times New Roman" w:hAnsi="Times New Roman" w:cs="Times New Roman"/>
          <w:szCs w:val="24"/>
        </w:rPr>
        <w:t>)</w:t>
      </w:r>
      <w:r w:rsidR="005342F8" w:rsidRPr="004D75C4">
        <w:rPr>
          <w:rFonts w:ascii="Times New Roman" w:hAnsi="Times New Roman" w:cs="Times New Roman"/>
          <w:szCs w:val="24"/>
        </w:rPr>
        <w:tab/>
        <w:t>podejmuje działania niezbędne do zapobieżenia</w:t>
      </w:r>
      <w:r w:rsidR="004811B6" w:rsidRPr="004D75C4">
        <w:rPr>
          <w:rFonts w:ascii="Times New Roman" w:hAnsi="Times New Roman" w:cs="Times New Roman"/>
          <w:szCs w:val="24"/>
        </w:rPr>
        <w:t xml:space="preserve"> wykorzystaniu środków finansowych, funduszy lub zasobów gospodarczych objętych zarządem w celu bezpośredniego lub pośredniego wspierania agresji, naruszeń</w:t>
      </w:r>
      <w:r w:rsidR="005342F8" w:rsidRPr="004D75C4">
        <w:rPr>
          <w:rFonts w:ascii="Times New Roman" w:hAnsi="Times New Roman" w:cs="Times New Roman"/>
          <w:szCs w:val="24"/>
        </w:rPr>
        <w:t xml:space="preserve"> </w:t>
      </w:r>
      <w:r w:rsidR="004811B6" w:rsidRPr="004D75C4">
        <w:rPr>
          <w:rFonts w:ascii="Times New Roman" w:hAnsi="Times New Roman" w:cs="Times New Roman"/>
          <w:szCs w:val="24"/>
        </w:rPr>
        <w:t>lub innych działań określonych w art. 3 ust. 2</w:t>
      </w:r>
      <w:r w:rsidR="007E13FA" w:rsidRPr="004D75C4">
        <w:rPr>
          <w:rFonts w:ascii="Times New Roman" w:hAnsi="Times New Roman" w:cs="Times New Roman"/>
          <w:szCs w:val="24"/>
        </w:rPr>
        <w:t xml:space="preserve"> </w:t>
      </w:r>
    </w:p>
    <w:p w:rsidR="00782FC9" w:rsidRPr="004D75C4" w:rsidRDefault="00B43F5B" w:rsidP="00B43F5B">
      <w:pPr>
        <w:pStyle w:val="ZCZWSPPKTzmczciwsp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– do czasu zbycia</w:t>
      </w:r>
      <w:r w:rsidR="001F07B6" w:rsidRPr="004D75C4">
        <w:rPr>
          <w:rFonts w:ascii="Times New Roman" w:hAnsi="Times New Roman" w:cs="Times New Roman"/>
          <w:szCs w:val="24"/>
        </w:rPr>
        <w:t xml:space="preserve"> całości</w:t>
      </w:r>
      <w:r w:rsidRPr="004D75C4">
        <w:rPr>
          <w:rFonts w:ascii="Times New Roman" w:hAnsi="Times New Roman" w:cs="Times New Roman"/>
          <w:szCs w:val="24"/>
        </w:rPr>
        <w:t xml:space="preserve"> środków finansowych, funduszy lub zasobów gospodarczych objętych </w:t>
      </w:r>
      <w:r w:rsidR="001B6AE2" w:rsidRPr="004D75C4">
        <w:rPr>
          <w:rFonts w:ascii="Times New Roman" w:hAnsi="Times New Roman" w:cs="Times New Roman"/>
          <w:szCs w:val="24"/>
        </w:rPr>
        <w:t>zarządem</w:t>
      </w:r>
      <w:r w:rsidR="00782FC9" w:rsidRPr="004D75C4">
        <w:rPr>
          <w:rFonts w:ascii="Times New Roman" w:hAnsi="Times New Roman" w:cs="Times New Roman"/>
          <w:szCs w:val="24"/>
        </w:rPr>
        <w:t>.</w:t>
      </w:r>
    </w:p>
    <w:p w:rsidR="00F2255C" w:rsidRPr="004D75C4" w:rsidRDefault="00893119" w:rsidP="00B43F5B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11</w:t>
      </w:r>
      <w:r w:rsidR="004811B6" w:rsidRPr="004D75C4">
        <w:rPr>
          <w:rFonts w:ascii="Times New Roman" w:hAnsi="Times New Roman" w:cs="Times New Roman"/>
          <w:szCs w:val="24"/>
        </w:rPr>
        <w:t xml:space="preserve">. Zarządca jest obowiązany do bieżącego przekazywania ministrowi właściwemu do spraw wewnętrznych oraz </w:t>
      </w:r>
      <w:r w:rsidR="003940B5" w:rsidRPr="004D75C4">
        <w:rPr>
          <w:rFonts w:ascii="Times New Roman" w:hAnsi="Times New Roman" w:cs="Times New Roman"/>
          <w:szCs w:val="24"/>
        </w:rPr>
        <w:t>ministrowi właściwemu do spraw gospodarki</w:t>
      </w:r>
      <w:r w:rsidR="004811B6" w:rsidRPr="004D75C4">
        <w:rPr>
          <w:rFonts w:ascii="Times New Roman" w:hAnsi="Times New Roman" w:cs="Times New Roman"/>
          <w:szCs w:val="24"/>
        </w:rPr>
        <w:t xml:space="preserve"> informacji o podjętych działaniach, o których mowa w </w:t>
      </w:r>
      <w:r w:rsidR="00F23DCD" w:rsidRPr="004D75C4">
        <w:rPr>
          <w:rFonts w:ascii="Times New Roman" w:hAnsi="Times New Roman" w:cs="Times New Roman"/>
          <w:szCs w:val="24"/>
        </w:rPr>
        <w:t xml:space="preserve">ust. 9 i </w:t>
      </w:r>
      <w:r w:rsidR="004811B6" w:rsidRPr="004D75C4">
        <w:rPr>
          <w:rFonts w:ascii="Times New Roman" w:hAnsi="Times New Roman" w:cs="Times New Roman"/>
          <w:szCs w:val="24"/>
        </w:rPr>
        <w:t xml:space="preserve">ust. </w:t>
      </w:r>
      <w:r w:rsidRPr="004D75C4">
        <w:rPr>
          <w:rFonts w:ascii="Times New Roman" w:hAnsi="Times New Roman" w:cs="Times New Roman"/>
          <w:szCs w:val="24"/>
        </w:rPr>
        <w:t>10</w:t>
      </w:r>
      <w:r w:rsidR="004811B6" w:rsidRPr="004D75C4">
        <w:rPr>
          <w:rFonts w:ascii="Times New Roman" w:hAnsi="Times New Roman" w:cs="Times New Roman"/>
          <w:szCs w:val="24"/>
        </w:rPr>
        <w:t xml:space="preserve"> pkt</w:t>
      </w:r>
      <w:r w:rsidR="00AF3A19" w:rsidRPr="004D75C4">
        <w:rPr>
          <w:rFonts w:ascii="Times New Roman" w:hAnsi="Times New Roman" w:cs="Times New Roman"/>
          <w:szCs w:val="24"/>
        </w:rPr>
        <w:t xml:space="preserve"> </w:t>
      </w:r>
      <w:r w:rsidR="00F23DCD" w:rsidRPr="004D75C4">
        <w:rPr>
          <w:rFonts w:ascii="Times New Roman" w:hAnsi="Times New Roman" w:cs="Times New Roman"/>
          <w:szCs w:val="24"/>
        </w:rPr>
        <w:t>4</w:t>
      </w:r>
      <w:r w:rsidR="004811B6" w:rsidRPr="004D75C4">
        <w:rPr>
          <w:rFonts w:ascii="Times New Roman" w:hAnsi="Times New Roman" w:cs="Times New Roman"/>
          <w:szCs w:val="24"/>
        </w:rPr>
        <w:t xml:space="preserve">, oraz o każdym przypadku zbycia środków finansowych, funduszy lub zasobów gospodarczych objętych zarządem </w:t>
      </w:r>
      <w:r w:rsidR="00444F53" w:rsidRPr="004D75C4">
        <w:rPr>
          <w:rFonts w:ascii="Times New Roman" w:hAnsi="Times New Roman" w:cs="Times New Roman"/>
          <w:szCs w:val="24"/>
        </w:rPr>
        <w:t xml:space="preserve">w ramach czynności przekraczających zwykły zarząd </w:t>
      </w:r>
      <w:r w:rsidR="004811B6" w:rsidRPr="004D75C4">
        <w:rPr>
          <w:rFonts w:ascii="Times New Roman" w:hAnsi="Times New Roman" w:cs="Times New Roman"/>
          <w:szCs w:val="24"/>
        </w:rPr>
        <w:t xml:space="preserve">oraz do przekazywania, na </w:t>
      </w:r>
      <w:r w:rsidR="001B6AE2" w:rsidRPr="004D75C4">
        <w:rPr>
          <w:rFonts w:ascii="Times New Roman" w:hAnsi="Times New Roman" w:cs="Times New Roman"/>
          <w:szCs w:val="24"/>
        </w:rPr>
        <w:t>ich</w:t>
      </w:r>
      <w:r w:rsidR="004811B6" w:rsidRPr="004D75C4">
        <w:rPr>
          <w:rFonts w:ascii="Times New Roman" w:hAnsi="Times New Roman" w:cs="Times New Roman"/>
          <w:szCs w:val="24"/>
        </w:rPr>
        <w:t xml:space="preserve"> żądanie, szczegółowych wyjaśnień w zakresie objętym zarządem.</w:t>
      </w:r>
    </w:p>
    <w:p w:rsidR="004811B6" w:rsidRPr="004D75C4" w:rsidRDefault="00893119" w:rsidP="00B43F5B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12</w:t>
      </w:r>
      <w:r w:rsidR="00F2255C" w:rsidRPr="004D75C4">
        <w:rPr>
          <w:rFonts w:ascii="Times New Roman" w:hAnsi="Times New Roman" w:cs="Times New Roman"/>
          <w:szCs w:val="24"/>
        </w:rPr>
        <w:t xml:space="preserve">. Zarządca może wystąpić do ministra właściwego do spraw gospodarki </w:t>
      </w:r>
      <w:r w:rsidR="00F23DCD" w:rsidRPr="004D75C4">
        <w:rPr>
          <w:rFonts w:ascii="Times New Roman" w:hAnsi="Times New Roman" w:cs="Times New Roman"/>
          <w:szCs w:val="24"/>
        </w:rPr>
        <w:t xml:space="preserve">z wnioskiem </w:t>
      </w:r>
      <w:r w:rsidR="00F2255C" w:rsidRPr="004D75C4">
        <w:rPr>
          <w:rFonts w:ascii="Times New Roman" w:hAnsi="Times New Roman" w:cs="Times New Roman"/>
          <w:szCs w:val="24"/>
        </w:rPr>
        <w:t xml:space="preserve">o zmianę decyzji, o której mowa w ust. 2, </w:t>
      </w:r>
      <w:r w:rsidR="0092010B" w:rsidRPr="004D75C4">
        <w:rPr>
          <w:rFonts w:ascii="Times New Roman" w:hAnsi="Times New Roman" w:cs="Times New Roman"/>
          <w:szCs w:val="24"/>
        </w:rPr>
        <w:t>w zakresie określonym w ust. 4</w:t>
      </w:r>
      <w:r w:rsidR="00F23DCD" w:rsidRPr="004D75C4">
        <w:rPr>
          <w:rFonts w:ascii="Times New Roman" w:hAnsi="Times New Roman" w:cs="Times New Roman"/>
          <w:szCs w:val="24"/>
        </w:rPr>
        <w:t xml:space="preserve"> pkt 2, </w:t>
      </w:r>
      <w:r w:rsidR="00F2255C" w:rsidRPr="004D75C4">
        <w:rPr>
          <w:rFonts w:ascii="Times New Roman" w:hAnsi="Times New Roman" w:cs="Times New Roman"/>
          <w:szCs w:val="24"/>
        </w:rPr>
        <w:t>wskazując środki finansowe, fundusze lub zasoby gospodarcze w rozumieniu rozporządzenia 765/2006 lub rozporządzenia 269/2014</w:t>
      </w:r>
      <w:r w:rsidR="00F23DCD" w:rsidRPr="004D75C4">
        <w:rPr>
          <w:rFonts w:ascii="Times New Roman" w:hAnsi="Times New Roman" w:cs="Times New Roman"/>
          <w:szCs w:val="24"/>
        </w:rPr>
        <w:t>, których wniosek dotyczy</w:t>
      </w:r>
      <w:r w:rsidR="00F2255C" w:rsidRPr="004D75C4">
        <w:rPr>
          <w:rFonts w:ascii="Times New Roman" w:hAnsi="Times New Roman" w:cs="Times New Roman"/>
          <w:szCs w:val="24"/>
        </w:rPr>
        <w:t>.</w:t>
      </w:r>
    </w:p>
    <w:p w:rsidR="009209E7" w:rsidRPr="004D75C4" w:rsidRDefault="00ED57C8" w:rsidP="00B43F5B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</w:t>
      </w:r>
      <w:r w:rsidR="00893119" w:rsidRPr="004D75C4">
        <w:rPr>
          <w:rFonts w:ascii="Times New Roman" w:hAnsi="Times New Roman" w:cs="Times New Roman"/>
          <w:szCs w:val="24"/>
        </w:rPr>
        <w:t>3</w:t>
      </w:r>
      <w:r w:rsidR="009209E7" w:rsidRPr="004D75C4">
        <w:rPr>
          <w:rFonts w:ascii="Times New Roman" w:hAnsi="Times New Roman" w:cs="Times New Roman"/>
          <w:szCs w:val="24"/>
        </w:rPr>
        <w:t xml:space="preserve">. W okresie, na który został ustanowiony zarząd, określonym w decyzji, o której mowa w ust. 2, może nastąpić zbycie środków finansowych, funduszy lub zasobów </w:t>
      </w:r>
      <w:r w:rsidR="009209E7" w:rsidRPr="004D75C4">
        <w:rPr>
          <w:rFonts w:ascii="Times New Roman" w:hAnsi="Times New Roman" w:cs="Times New Roman"/>
          <w:szCs w:val="24"/>
        </w:rPr>
        <w:lastRenderedPageBreak/>
        <w:t>gospodarczych objętych zarządem, przez</w:t>
      </w:r>
      <w:r w:rsidR="004A48F8" w:rsidRPr="004D75C4">
        <w:rPr>
          <w:rFonts w:ascii="Times New Roman" w:hAnsi="Times New Roman" w:cs="Times New Roman"/>
          <w:szCs w:val="24"/>
        </w:rPr>
        <w:t xml:space="preserve"> zarządcę </w:t>
      </w:r>
      <w:r w:rsidR="00EF6189" w:rsidRPr="004D75C4">
        <w:rPr>
          <w:rFonts w:ascii="Times New Roman" w:hAnsi="Times New Roman" w:cs="Times New Roman"/>
          <w:szCs w:val="24"/>
        </w:rPr>
        <w:t>działającego w imieniu i na rzecz osoby lub podmiotu, wobec których zarząd został ustanowiony, na podstawie udzielonego przez nie pełnomocnictwa</w:t>
      </w:r>
      <w:r w:rsidR="009209E7" w:rsidRPr="004D75C4">
        <w:rPr>
          <w:rFonts w:ascii="Times New Roman" w:hAnsi="Times New Roman" w:cs="Times New Roman"/>
          <w:szCs w:val="24"/>
        </w:rPr>
        <w:t xml:space="preserve">. </w:t>
      </w:r>
      <w:r w:rsidR="000D519B" w:rsidRPr="004D75C4">
        <w:rPr>
          <w:rFonts w:ascii="Times New Roman" w:hAnsi="Times New Roman" w:cs="Times New Roman"/>
          <w:szCs w:val="24"/>
        </w:rPr>
        <w:t>Pełnomocnictwo nie jest wymagane do dokonywania zbycia w ramach czynności zwykłego zarządu.</w:t>
      </w:r>
      <w:r w:rsidR="007E13FA" w:rsidRPr="004D75C4">
        <w:rPr>
          <w:rFonts w:ascii="Times New Roman" w:hAnsi="Times New Roman" w:cs="Times New Roman"/>
          <w:szCs w:val="24"/>
        </w:rPr>
        <w:t xml:space="preserve"> </w:t>
      </w:r>
    </w:p>
    <w:p w:rsidR="00B43F5B" w:rsidRPr="004D75C4" w:rsidRDefault="00ED57C8" w:rsidP="00B43F5B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</w:t>
      </w:r>
      <w:r w:rsidR="000D519B" w:rsidRPr="004D75C4">
        <w:rPr>
          <w:rFonts w:ascii="Times New Roman" w:hAnsi="Times New Roman" w:cs="Times New Roman"/>
          <w:szCs w:val="24"/>
        </w:rPr>
        <w:t>4</w:t>
      </w:r>
      <w:r w:rsidR="000972AA" w:rsidRPr="004D75C4">
        <w:rPr>
          <w:rFonts w:ascii="Times New Roman" w:hAnsi="Times New Roman" w:cs="Times New Roman"/>
          <w:szCs w:val="24"/>
        </w:rPr>
        <w:t xml:space="preserve">. Jeżeli w okresie, na który zarząd został ustanowiony, </w:t>
      </w:r>
      <w:r w:rsidR="00B43F5B" w:rsidRPr="004D75C4">
        <w:rPr>
          <w:rFonts w:ascii="Times New Roman" w:hAnsi="Times New Roman" w:cs="Times New Roman"/>
          <w:szCs w:val="24"/>
        </w:rPr>
        <w:t xml:space="preserve">określonym w decyzji, o której mowa w ust. 2, </w:t>
      </w:r>
      <w:r w:rsidR="000972AA" w:rsidRPr="004D75C4">
        <w:rPr>
          <w:rFonts w:ascii="Times New Roman" w:hAnsi="Times New Roman" w:cs="Times New Roman"/>
          <w:szCs w:val="24"/>
        </w:rPr>
        <w:t xml:space="preserve">nie nastąpi </w:t>
      </w:r>
      <w:r w:rsidR="00782FC9" w:rsidRPr="004D75C4">
        <w:rPr>
          <w:rFonts w:ascii="Times New Roman" w:hAnsi="Times New Roman" w:cs="Times New Roman"/>
          <w:szCs w:val="24"/>
        </w:rPr>
        <w:t xml:space="preserve">zbycie </w:t>
      </w:r>
      <w:r w:rsidR="009E2A85" w:rsidRPr="004D75C4">
        <w:rPr>
          <w:rFonts w:ascii="Times New Roman" w:hAnsi="Times New Roman" w:cs="Times New Roman"/>
          <w:szCs w:val="24"/>
        </w:rPr>
        <w:t xml:space="preserve">całości </w:t>
      </w:r>
      <w:r w:rsidR="00782FC9" w:rsidRPr="004D75C4">
        <w:rPr>
          <w:rFonts w:ascii="Times New Roman" w:hAnsi="Times New Roman" w:cs="Times New Roman"/>
          <w:szCs w:val="24"/>
        </w:rPr>
        <w:t xml:space="preserve">środków finansowych, funduszy lub zasobów gospodarczych </w:t>
      </w:r>
      <w:bookmarkStart w:id="5" w:name="_Hlk104381067"/>
      <w:r w:rsidR="00393FD9" w:rsidRPr="004D75C4">
        <w:rPr>
          <w:rFonts w:ascii="Times New Roman" w:hAnsi="Times New Roman" w:cs="Times New Roman"/>
          <w:szCs w:val="24"/>
        </w:rPr>
        <w:t xml:space="preserve">objętych </w:t>
      </w:r>
      <w:r w:rsidR="009209E7" w:rsidRPr="004D75C4">
        <w:rPr>
          <w:rFonts w:ascii="Times New Roman" w:hAnsi="Times New Roman" w:cs="Times New Roman"/>
          <w:szCs w:val="24"/>
        </w:rPr>
        <w:t>zarządem</w:t>
      </w:r>
      <w:r w:rsidR="004B50AD" w:rsidRPr="004D75C4">
        <w:rPr>
          <w:rFonts w:ascii="Times New Roman" w:hAnsi="Times New Roman" w:cs="Times New Roman"/>
          <w:szCs w:val="24"/>
        </w:rPr>
        <w:t xml:space="preserve"> w sposób określony w ust. </w:t>
      </w:r>
      <w:r w:rsidRPr="004D75C4">
        <w:rPr>
          <w:rFonts w:ascii="Times New Roman" w:hAnsi="Times New Roman" w:cs="Times New Roman"/>
          <w:szCs w:val="24"/>
        </w:rPr>
        <w:t>1</w:t>
      </w:r>
      <w:r w:rsidR="00893119" w:rsidRPr="004D75C4">
        <w:rPr>
          <w:rFonts w:ascii="Times New Roman" w:hAnsi="Times New Roman" w:cs="Times New Roman"/>
          <w:szCs w:val="24"/>
        </w:rPr>
        <w:t>3</w:t>
      </w:r>
      <w:bookmarkEnd w:id="5"/>
      <w:r w:rsidR="00782FC9" w:rsidRPr="004D75C4">
        <w:rPr>
          <w:rFonts w:ascii="Times New Roman" w:hAnsi="Times New Roman" w:cs="Times New Roman"/>
          <w:szCs w:val="24"/>
        </w:rPr>
        <w:t xml:space="preserve">, </w:t>
      </w:r>
      <w:r w:rsidRPr="004D75C4">
        <w:rPr>
          <w:rFonts w:ascii="Times New Roman" w:hAnsi="Times New Roman" w:cs="Times New Roman"/>
          <w:szCs w:val="24"/>
        </w:rPr>
        <w:t>S</w:t>
      </w:r>
      <w:r w:rsidR="00393FD9" w:rsidRPr="004D75C4">
        <w:rPr>
          <w:rFonts w:ascii="Times New Roman" w:hAnsi="Times New Roman" w:cs="Times New Roman"/>
          <w:szCs w:val="24"/>
        </w:rPr>
        <w:t>ąd</w:t>
      </w:r>
      <w:r w:rsidR="00496C3A" w:rsidRPr="004D75C4">
        <w:rPr>
          <w:rFonts w:ascii="Times New Roman" w:hAnsi="Times New Roman" w:cs="Times New Roman"/>
          <w:szCs w:val="24"/>
        </w:rPr>
        <w:t xml:space="preserve"> </w:t>
      </w:r>
      <w:r w:rsidRPr="004D75C4">
        <w:rPr>
          <w:rFonts w:ascii="Times New Roman" w:hAnsi="Times New Roman" w:cs="Times New Roman"/>
          <w:szCs w:val="24"/>
        </w:rPr>
        <w:t>R</w:t>
      </w:r>
      <w:r w:rsidR="00496C3A" w:rsidRPr="004D75C4">
        <w:rPr>
          <w:rFonts w:ascii="Times New Roman" w:hAnsi="Times New Roman" w:cs="Times New Roman"/>
          <w:szCs w:val="24"/>
        </w:rPr>
        <w:t>ejonow</w:t>
      </w:r>
      <w:r w:rsidR="00390884" w:rsidRPr="004D75C4">
        <w:rPr>
          <w:rFonts w:ascii="Times New Roman" w:hAnsi="Times New Roman" w:cs="Times New Roman"/>
          <w:szCs w:val="24"/>
        </w:rPr>
        <w:t>y</w:t>
      </w:r>
      <w:r w:rsidR="003940B5" w:rsidRPr="004D75C4">
        <w:rPr>
          <w:rFonts w:ascii="Times New Roman" w:hAnsi="Times New Roman" w:cs="Times New Roman"/>
          <w:szCs w:val="24"/>
        </w:rPr>
        <w:t xml:space="preserve"> dla miasta stołecznego Warszawy</w:t>
      </w:r>
      <w:r w:rsidR="00FE09DB" w:rsidRPr="004D75C4">
        <w:rPr>
          <w:rFonts w:ascii="Times New Roman" w:hAnsi="Times New Roman" w:cs="Times New Roman"/>
          <w:szCs w:val="24"/>
        </w:rPr>
        <w:t xml:space="preserve"> w Warszawie</w:t>
      </w:r>
      <w:r w:rsidR="004A48F8" w:rsidRPr="004D75C4">
        <w:rPr>
          <w:rFonts w:ascii="Times New Roman" w:hAnsi="Times New Roman" w:cs="Times New Roman"/>
          <w:szCs w:val="24"/>
        </w:rPr>
        <w:t>,</w:t>
      </w:r>
      <w:r w:rsidR="00393FD9" w:rsidRPr="004D75C4">
        <w:rPr>
          <w:rFonts w:ascii="Times New Roman" w:hAnsi="Times New Roman" w:cs="Times New Roman"/>
          <w:szCs w:val="24"/>
        </w:rPr>
        <w:t xml:space="preserve"> </w:t>
      </w:r>
      <w:r w:rsidR="00390884" w:rsidRPr="004D75C4">
        <w:rPr>
          <w:rFonts w:ascii="Times New Roman" w:hAnsi="Times New Roman" w:cs="Times New Roman"/>
          <w:szCs w:val="24"/>
        </w:rPr>
        <w:t xml:space="preserve">zarządza </w:t>
      </w:r>
      <w:r w:rsidR="00393FD9" w:rsidRPr="004D75C4">
        <w:rPr>
          <w:rFonts w:ascii="Times New Roman" w:hAnsi="Times New Roman" w:cs="Times New Roman"/>
          <w:szCs w:val="24"/>
        </w:rPr>
        <w:t>zbyci</w:t>
      </w:r>
      <w:r w:rsidR="00390884" w:rsidRPr="004D75C4">
        <w:rPr>
          <w:rFonts w:ascii="Times New Roman" w:hAnsi="Times New Roman" w:cs="Times New Roman"/>
          <w:szCs w:val="24"/>
        </w:rPr>
        <w:t>e</w:t>
      </w:r>
      <w:r w:rsidR="00393FD9" w:rsidRPr="004D75C4">
        <w:rPr>
          <w:rFonts w:ascii="Times New Roman" w:hAnsi="Times New Roman" w:cs="Times New Roman"/>
          <w:szCs w:val="24"/>
        </w:rPr>
        <w:t xml:space="preserve"> tych </w:t>
      </w:r>
      <w:bookmarkStart w:id="6" w:name="_Hlk104381047"/>
      <w:r w:rsidR="00393FD9" w:rsidRPr="004D75C4">
        <w:rPr>
          <w:rFonts w:ascii="Times New Roman" w:hAnsi="Times New Roman" w:cs="Times New Roman"/>
          <w:szCs w:val="24"/>
        </w:rPr>
        <w:t>środków finansowych, funduszy lub zasobów gospodarczych</w:t>
      </w:r>
      <w:bookmarkEnd w:id="6"/>
      <w:r w:rsidR="00390884" w:rsidRPr="004D75C4">
        <w:rPr>
          <w:rFonts w:ascii="Times New Roman" w:hAnsi="Times New Roman" w:cs="Times New Roman"/>
          <w:szCs w:val="24"/>
        </w:rPr>
        <w:t xml:space="preserve"> przez zarządcę</w:t>
      </w:r>
      <w:r w:rsidR="00467E42" w:rsidRPr="004D75C4">
        <w:rPr>
          <w:rFonts w:ascii="Times New Roman" w:hAnsi="Times New Roman" w:cs="Times New Roman"/>
          <w:szCs w:val="24"/>
        </w:rPr>
        <w:t xml:space="preserve">. </w:t>
      </w:r>
      <w:r w:rsidR="00257B55" w:rsidRPr="004D75C4">
        <w:rPr>
          <w:rFonts w:ascii="Times New Roman" w:hAnsi="Times New Roman" w:cs="Times New Roman"/>
          <w:szCs w:val="24"/>
        </w:rPr>
        <w:t>Uczestnikiem postępowania poza zarządcą jest osoba lub podmiot, wobec których został ustanowiony zarząd</w:t>
      </w:r>
      <w:r w:rsidR="0031706A" w:rsidRPr="004D75C4">
        <w:rPr>
          <w:rFonts w:ascii="Times New Roman" w:hAnsi="Times New Roman" w:cs="Times New Roman"/>
          <w:szCs w:val="24"/>
        </w:rPr>
        <w:t>.</w:t>
      </w:r>
    </w:p>
    <w:p w:rsidR="00390884" w:rsidRPr="004D75C4" w:rsidRDefault="009209E7" w:rsidP="00390884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</w:t>
      </w:r>
      <w:r w:rsidR="000D519B" w:rsidRPr="004D75C4">
        <w:rPr>
          <w:rFonts w:ascii="Times New Roman" w:hAnsi="Times New Roman" w:cs="Times New Roman"/>
          <w:szCs w:val="24"/>
        </w:rPr>
        <w:t>5</w:t>
      </w:r>
      <w:r w:rsidR="00390884" w:rsidRPr="004D75C4">
        <w:rPr>
          <w:rFonts w:ascii="Times New Roman" w:hAnsi="Times New Roman" w:cs="Times New Roman"/>
          <w:szCs w:val="24"/>
        </w:rPr>
        <w:t>.</w:t>
      </w:r>
      <w:r w:rsidR="00A06CB7" w:rsidRPr="004D75C4">
        <w:rPr>
          <w:rFonts w:ascii="Times New Roman" w:hAnsi="Times New Roman" w:cs="Times New Roman"/>
          <w:szCs w:val="24"/>
        </w:rPr>
        <w:t xml:space="preserve"> </w:t>
      </w:r>
      <w:r w:rsidRPr="004D75C4">
        <w:rPr>
          <w:rFonts w:ascii="Times New Roman" w:hAnsi="Times New Roman" w:cs="Times New Roman"/>
          <w:szCs w:val="24"/>
        </w:rPr>
        <w:t>O wydanie zarządzenia, o któ</w:t>
      </w:r>
      <w:r w:rsidR="00A06CB7" w:rsidRPr="004D75C4">
        <w:rPr>
          <w:rFonts w:ascii="Times New Roman" w:hAnsi="Times New Roman" w:cs="Times New Roman"/>
          <w:szCs w:val="24"/>
        </w:rPr>
        <w:t xml:space="preserve">rym mowa w ust. </w:t>
      </w:r>
      <w:r w:rsidR="00ED57C8" w:rsidRPr="004D75C4">
        <w:rPr>
          <w:rFonts w:ascii="Times New Roman" w:hAnsi="Times New Roman" w:cs="Times New Roman"/>
          <w:szCs w:val="24"/>
        </w:rPr>
        <w:t>1</w:t>
      </w:r>
      <w:r w:rsidR="000D519B" w:rsidRPr="004D75C4">
        <w:rPr>
          <w:rFonts w:ascii="Times New Roman" w:hAnsi="Times New Roman" w:cs="Times New Roman"/>
          <w:szCs w:val="24"/>
        </w:rPr>
        <w:t>4</w:t>
      </w:r>
      <w:r w:rsidR="00390884" w:rsidRPr="004D75C4">
        <w:rPr>
          <w:rFonts w:ascii="Times New Roman" w:hAnsi="Times New Roman" w:cs="Times New Roman"/>
          <w:szCs w:val="24"/>
        </w:rPr>
        <w:t xml:space="preserve">, </w:t>
      </w:r>
      <w:r w:rsidRPr="004D75C4">
        <w:rPr>
          <w:rFonts w:ascii="Times New Roman" w:hAnsi="Times New Roman" w:cs="Times New Roman"/>
          <w:szCs w:val="24"/>
        </w:rPr>
        <w:t xml:space="preserve">występuje </w:t>
      </w:r>
      <w:r w:rsidR="00AB27B6" w:rsidRPr="004D75C4">
        <w:rPr>
          <w:rFonts w:ascii="Times New Roman" w:hAnsi="Times New Roman" w:cs="Times New Roman"/>
          <w:szCs w:val="24"/>
        </w:rPr>
        <w:t xml:space="preserve">zarządca w dniu następującym po </w:t>
      </w:r>
      <w:r w:rsidR="00444F53" w:rsidRPr="004D75C4">
        <w:rPr>
          <w:rFonts w:ascii="Times New Roman" w:hAnsi="Times New Roman" w:cs="Times New Roman"/>
          <w:szCs w:val="24"/>
        </w:rPr>
        <w:t>upływie</w:t>
      </w:r>
      <w:r w:rsidR="00AB27B6" w:rsidRPr="004D75C4">
        <w:rPr>
          <w:rFonts w:ascii="Times New Roman" w:hAnsi="Times New Roman" w:cs="Times New Roman"/>
          <w:szCs w:val="24"/>
        </w:rPr>
        <w:t xml:space="preserve"> okresu, </w:t>
      </w:r>
      <w:r w:rsidR="00444F53" w:rsidRPr="004D75C4">
        <w:rPr>
          <w:rFonts w:ascii="Times New Roman" w:hAnsi="Times New Roman" w:cs="Times New Roman"/>
          <w:szCs w:val="24"/>
        </w:rPr>
        <w:t>na który zarząd</w:t>
      </w:r>
      <w:r w:rsidR="00AB27B6" w:rsidRPr="004D75C4">
        <w:rPr>
          <w:rFonts w:ascii="Times New Roman" w:hAnsi="Times New Roman" w:cs="Times New Roman"/>
          <w:szCs w:val="24"/>
        </w:rPr>
        <w:t xml:space="preserve"> został ustanowiony, określonym w decyzji, o której mowa w ust. 2, a jeżeli ten d</w:t>
      </w:r>
      <w:r w:rsidR="00FE09DB" w:rsidRPr="004D75C4">
        <w:rPr>
          <w:rFonts w:ascii="Times New Roman" w:hAnsi="Times New Roman" w:cs="Times New Roman"/>
          <w:szCs w:val="24"/>
        </w:rPr>
        <w:t>zień jest dniem wolnym od pracy dla sądu, o którym mowa w ust. 1</w:t>
      </w:r>
      <w:r w:rsidR="000D519B" w:rsidRPr="004D75C4">
        <w:rPr>
          <w:rFonts w:ascii="Times New Roman" w:hAnsi="Times New Roman" w:cs="Times New Roman"/>
          <w:szCs w:val="24"/>
        </w:rPr>
        <w:t>4</w:t>
      </w:r>
      <w:r w:rsidR="00AB27B6" w:rsidRPr="004D75C4">
        <w:rPr>
          <w:rFonts w:ascii="Times New Roman" w:hAnsi="Times New Roman" w:cs="Times New Roman"/>
          <w:szCs w:val="24"/>
        </w:rPr>
        <w:t xml:space="preserve"> – w pierwszym dniu roboczym następującym po tym dniu. </w:t>
      </w:r>
      <w:r w:rsidRPr="004D75C4">
        <w:rPr>
          <w:rFonts w:ascii="Times New Roman" w:hAnsi="Times New Roman" w:cs="Times New Roman"/>
          <w:szCs w:val="24"/>
        </w:rPr>
        <w:t xml:space="preserve">Wystąpienie </w:t>
      </w:r>
      <w:r w:rsidR="00390884" w:rsidRPr="004D75C4">
        <w:rPr>
          <w:rFonts w:ascii="Times New Roman" w:hAnsi="Times New Roman" w:cs="Times New Roman"/>
          <w:szCs w:val="24"/>
        </w:rPr>
        <w:t>zawiera:</w:t>
      </w:r>
    </w:p>
    <w:p w:rsidR="00390884" w:rsidRPr="004D75C4" w:rsidRDefault="00390884" w:rsidP="00390884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1)</w:t>
      </w:r>
      <w:r w:rsidRPr="004D75C4">
        <w:rPr>
          <w:rFonts w:ascii="Times New Roman" w:hAnsi="Times New Roman" w:cs="Times New Roman"/>
          <w:szCs w:val="24"/>
        </w:rPr>
        <w:tab/>
        <w:t xml:space="preserve">wskazanie danych identyfikujących osobę lub podmiot, </w:t>
      </w:r>
      <w:r w:rsidR="009209E7" w:rsidRPr="004D75C4">
        <w:rPr>
          <w:rFonts w:ascii="Times New Roman" w:hAnsi="Times New Roman" w:cs="Times New Roman"/>
          <w:szCs w:val="24"/>
        </w:rPr>
        <w:t>wobec których zarząd został ustanowiony</w:t>
      </w:r>
      <w:r w:rsidRPr="004D75C4">
        <w:rPr>
          <w:rFonts w:ascii="Times New Roman" w:hAnsi="Times New Roman" w:cs="Times New Roman"/>
          <w:szCs w:val="24"/>
        </w:rPr>
        <w:t>;</w:t>
      </w:r>
    </w:p>
    <w:p w:rsidR="00390884" w:rsidRPr="004D75C4" w:rsidRDefault="00390884" w:rsidP="00390884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2)</w:t>
      </w:r>
      <w:r w:rsidRPr="004D75C4">
        <w:rPr>
          <w:rFonts w:ascii="Times New Roman" w:hAnsi="Times New Roman" w:cs="Times New Roman"/>
          <w:szCs w:val="24"/>
        </w:rPr>
        <w:tab/>
        <w:t>wskazanie danych identyfikujących podmiot gospodarczy i przedsiębiorstw</w:t>
      </w:r>
      <w:r w:rsidR="001F07B6" w:rsidRPr="004D75C4">
        <w:rPr>
          <w:rFonts w:ascii="Times New Roman" w:hAnsi="Times New Roman" w:cs="Times New Roman"/>
          <w:szCs w:val="24"/>
        </w:rPr>
        <w:t>o, o których mowa w ust. 1</w:t>
      </w:r>
      <w:r w:rsidRPr="004D75C4">
        <w:rPr>
          <w:rFonts w:ascii="Times New Roman" w:hAnsi="Times New Roman" w:cs="Times New Roman"/>
          <w:szCs w:val="24"/>
        </w:rPr>
        <w:t>;</w:t>
      </w:r>
    </w:p>
    <w:p w:rsidR="00F2255C" w:rsidRPr="004D75C4" w:rsidRDefault="00390884" w:rsidP="003940B5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3)</w:t>
      </w:r>
      <w:r w:rsidRPr="004D75C4">
        <w:rPr>
          <w:rFonts w:ascii="Times New Roman" w:hAnsi="Times New Roman" w:cs="Times New Roman"/>
          <w:szCs w:val="24"/>
        </w:rPr>
        <w:tab/>
        <w:t xml:space="preserve">szczegółowy wykaz środków finansowych, funduszy lub zasobów gospodarczych objętych </w:t>
      </w:r>
      <w:r w:rsidR="009209E7" w:rsidRPr="004D75C4">
        <w:rPr>
          <w:rFonts w:ascii="Times New Roman" w:hAnsi="Times New Roman" w:cs="Times New Roman"/>
          <w:szCs w:val="24"/>
        </w:rPr>
        <w:t>zarządem</w:t>
      </w:r>
      <w:r w:rsidR="009E2A85" w:rsidRPr="004D75C4">
        <w:rPr>
          <w:rFonts w:ascii="Times New Roman" w:hAnsi="Times New Roman" w:cs="Times New Roman"/>
          <w:szCs w:val="24"/>
        </w:rPr>
        <w:t xml:space="preserve">, które nie zostały zbyte w sposób określony w ust. </w:t>
      </w:r>
      <w:r w:rsidR="00AF3A19" w:rsidRPr="004D75C4">
        <w:rPr>
          <w:rFonts w:ascii="Times New Roman" w:hAnsi="Times New Roman" w:cs="Times New Roman"/>
          <w:szCs w:val="24"/>
        </w:rPr>
        <w:t>13</w:t>
      </w:r>
      <w:r w:rsidR="00F2255C" w:rsidRPr="004D75C4">
        <w:rPr>
          <w:rFonts w:ascii="Times New Roman" w:hAnsi="Times New Roman" w:cs="Times New Roman"/>
          <w:szCs w:val="24"/>
        </w:rPr>
        <w:t>;</w:t>
      </w:r>
    </w:p>
    <w:p w:rsidR="00390884" w:rsidRPr="004D75C4" w:rsidRDefault="00F2255C" w:rsidP="003940B5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4)</w:t>
      </w:r>
      <w:r w:rsidR="000D519B" w:rsidRPr="004D75C4">
        <w:rPr>
          <w:rFonts w:ascii="Times New Roman" w:hAnsi="Times New Roman" w:cs="Times New Roman"/>
          <w:szCs w:val="24"/>
        </w:rPr>
        <w:tab/>
      </w:r>
      <w:r w:rsidRPr="004D75C4">
        <w:rPr>
          <w:rFonts w:ascii="Times New Roman" w:hAnsi="Times New Roman" w:cs="Times New Roman"/>
          <w:szCs w:val="24"/>
        </w:rPr>
        <w:t>proponowany sposób zbycia środków finansowych, funduszy lub zasobów gospodarczych objętych zarządem</w:t>
      </w:r>
      <w:r w:rsidR="003940B5" w:rsidRPr="004D75C4">
        <w:rPr>
          <w:rFonts w:ascii="Times New Roman" w:hAnsi="Times New Roman" w:cs="Times New Roman"/>
          <w:szCs w:val="24"/>
        </w:rPr>
        <w:t>.</w:t>
      </w:r>
    </w:p>
    <w:p w:rsidR="000972AA" w:rsidRPr="004D75C4" w:rsidRDefault="00C86C96" w:rsidP="000972AA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</w:t>
      </w:r>
      <w:r w:rsidR="000D519B" w:rsidRPr="004D75C4">
        <w:rPr>
          <w:rFonts w:ascii="Times New Roman" w:hAnsi="Times New Roman" w:cs="Times New Roman"/>
          <w:szCs w:val="24"/>
        </w:rPr>
        <w:t>6</w:t>
      </w:r>
      <w:r w:rsidR="000972AA" w:rsidRPr="004D75C4">
        <w:rPr>
          <w:rFonts w:ascii="Times New Roman" w:hAnsi="Times New Roman" w:cs="Times New Roman"/>
          <w:szCs w:val="24"/>
        </w:rPr>
        <w:t xml:space="preserve">. </w:t>
      </w:r>
      <w:r w:rsidR="009209E7" w:rsidRPr="004D75C4">
        <w:rPr>
          <w:rFonts w:ascii="Times New Roman" w:hAnsi="Times New Roman" w:cs="Times New Roman"/>
          <w:szCs w:val="24"/>
        </w:rPr>
        <w:t>S</w:t>
      </w:r>
      <w:r w:rsidR="000972AA" w:rsidRPr="004D75C4">
        <w:rPr>
          <w:rFonts w:ascii="Times New Roman" w:hAnsi="Times New Roman" w:cs="Times New Roman"/>
          <w:szCs w:val="24"/>
        </w:rPr>
        <w:t xml:space="preserve">ąd </w:t>
      </w:r>
      <w:r w:rsidR="009209E7" w:rsidRPr="004D75C4">
        <w:rPr>
          <w:rFonts w:ascii="Times New Roman" w:hAnsi="Times New Roman" w:cs="Times New Roman"/>
          <w:szCs w:val="24"/>
        </w:rPr>
        <w:t xml:space="preserve">wydaje postanowienie </w:t>
      </w:r>
      <w:bookmarkStart w:id="7" w:name="_Hlk104810543"/>
      <w:r w:rsidR="009209E7" w:rsidRPr="004D75C4">
        <w:rPr>
          <w:rFonts w:ascii="Times New Roman" w:hAnsi="Times New Roman" w:cs="Times New Roman"/>
          <w:szCs w:val="24"/>
        </w:rPr>
        <w:t>w przedmiocie zarządzenia zbycia</w:t>
      </w:r>
      <w:bookmarkEnd w:id="7"/>
      <w:r w:rsidR="009209E7" w:rsidRPr="004D75C4">
        <w:rPr>
          <w:rFonts w:ascii="Times New Roman" w:hAnsi="Times New Roman" w:cs="Times New Roman"/>
          <w:szCs w:val="24"/>
        </w:rPr>
        <w:t xml:space="preserve">, o którym mowa w ust. </w:t>
      </w:r>
      <w:r w:rsidR="003763A5" w:rsidRPr="004D75C4">
        <w:rPr>
          <w:rFonts w:ascii="Times New Roman" w:hAnsi="Times New Roman" w:cs="Times New Roman"/>
          <w:szCs w:val="24"/>
        </w:rPr>
        <w:t>1</w:t>
      </w:r>
      <w:r w:rsidR="000D519B" w:rsidRPr="004D75C4">
        <w:rPr>
          <w:rFonts w:ascii="Times New Roman" w:hAnsi="Times New Roman" w:cs="Times New Roman"/>
          <w:szCs w:val="24"/>
        </w:rPr>
        <w:t>4</w:t>
      </w:r>
      <w:r w:rsidR="009209E7" w:rsidRPr="004D75C4">
        <w:rPr>
          <w:rFonts w:ascii="Times New Roman" w:hAnsi="Times New Roman" w:cs="Times New Roman"/>
          <w:szCs w:val="24"/>
        </w:rPr>
        <w:t>,</w:t>
      </w:r>
      <w:r w:rsidR="007E13FA" w:rsidRPr="004D75C4">
        <w:rPr>
          <w:rFonts w:ascii="Times New Roman" w:hAnsi="Times New Roman" w:cs="Times New Roman"/>
          <w:szCs w:val="24"/>
        </w:rPr>
        <w:t xml:space="preserve"> </w:t>
      </w:r>
      <w:r w:rsidR="000972AA" w:rsidRPr="004D75C4">
        <w:rPr>
          <w:rFonts w:ascii="Times New Roman" w:hAnsi="Times New Roman" w:cs="Times New Roman"/>
          <w:szCs w:val="24"/>
        </w:rPr>
        <w:t>w terminie</w:t>
      </w:r>
      <w:r w:rsidR="00F63EDD" w:rsidRPr="004D75C4">
        <w:rPr>
          <w:rFonts w:ascii="Times New Roman" w:hAnsi="Times New Roman" w:cs="Times New Roman"/>
          <w:szCs w:val="24"/>
        </w:rPr>
        <w:t xml:space="preserve"> </w:t>
      </w:r>
      <w:r w:rsidR="003940B5" w:rsidRPr="004D75C4">
        <w:rPr>
          <w:rFonts w:ascii="Times New Roman" w:hAnsi="Times New Roman" w:cs="Times New Roman"/>
          <w:szCs w:val="24"/>
        </w:rPr>
        <w:t xml:space="preserve">30 dni </w:t>
      </w:r>
      <w:r w:rsidR="009209E7" w:rsidRPr="004D75C4">
        <w:rPr>
          <w:rFonts w:ascii="Times New Roman" w:hAnsi="Times New Roman" w:cs="Times New Roman"/>
          <w:szCs w:val="24"/>
        </w:rPr>
        <w:t xml:space="preserve">od </w:t>
      </w:r>
      <w:r w:rsidRPr="004D75C4">
        <w:rPr>
          <w:rFonts w:ascii="Times New Roman" w:hAnsi="Times New Roman" w:cs="Times New Roman"/>
          <w:szCs w:val="24"/>
        </w:rPr>
        <w:t xml:space="preserve">dnia </w:t>
      </w:r>
      <w:r w:rsidR="009209E7" w:rsidRPr="004D75C4">
        <w:rPr>
          <w:rFonts w:ascii="Times New Roman" w:hAnsi="Times New Roman" w:cs="Times New Roman"/>
          <w:szCs w:val="24"/>
        </w:rPr>
        <w:t>wystąpienia zarządcy</w:t>
      </w:r>
      <w:r w:rsidR="000972AA" w:rsidRPr="004D75C4">
        <w:rPr>
          <w:rFonts w:ascii="Times New Roman" w:hAnsi="Times New Roman" w:cs="Times New Roman"/>
          <w:szCs w:val="24"/>
        </w:rPr>
        <w:t>.</w:t>
      </w:r>
      <w:r w:rsidR="00D4612F" w:rsidRPr="004D75C4">
        <w:rPr>
          <w:rFonts w:ascii="Times New Roman" w:hAnsi="Times New Roman" w:cs="Times New Roman"/>
          <w:szCs w:val="24"/>
        </w:rPr>
        <w:t xml:space="preserve"> Na postanowienie przysługuje zażalenie.</w:t>
      </w:r>
    </w:p>
    <w:p w:rsidR="001B6AE2" w:rsidRPr="004D75C4" w:rsidRDefault="001B6AE2" w:rsidP="000972AA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</w:t>
      </w:r>
      <w:r w:rsidR="000D519B" w:rsidRPr="004D75C4">
        <w:rPr>
          <w:rFonts w:ascii="Times New Roman" w:hAnsi="Times New Roman" w:cs="Times New Roman"/>
          <w:szCs w:val="24"/>
        </w:rPr>
        <w:t>7</w:t>
      </w:r>
      <w:r w:rsidRPr="004D75C4">
        <w:rPr>
          <w:rFonts w:ascii="Times New Roman" w:hAnsi="Times New Roman" w:cs="Times New Roman"/>
          <w:szCs w:val="24"/>
        </w:rPr>
        <w:t>. W postanowieniu w przedmiocie zarządzenia zbycia sąd określa sposób zbycia środków finansowych, funduszy lub zasobów gospodarczych objętych zarządem oraz termin podjęcia czynności niezbędnych do ich zbycia przypadający nie wcześniej niż w dniu, w którym decyzja w sprawie wpisu na listę stała się prawomocna.</w:t>
      </w:r>
    </w:p>
    <w:p w:rsidR="00F2255C" w:rsidRPr="004D75C4" w:rsidRDefault="00893119" w:rsidP="000972AA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lastRenderedPageBreak/>
        <w:t>1</w:t>
      </w:r>
      <w:r w:rsidR="000D519B" w:rsidRPr="004D75C4">
        <w:rPr>
          <w:rFonts w:ascii="Times New Roman" w:hAnsi="Times New Roman" w:cs="Times New Roman"/>
          <w:szCs w:val="24"/>
        </w:rPr>
        <w:t>8</w:t>
      </w:r>
      <w:r w:rsidR="00F2255C" w:rsidRPr="004D75C4">
        <w:rPr>
          <w:rFonts w:ascii="Times New Roman" w:hAnsi="Times New Roman" w:cs="Times New Roman"/>
          <w:szCs w:val="24"/>
        </w:rPr>
        <w:t>. Sąd na wniosek zarządcy może zmienić postanowieni</w:t>
      </w:r>
      <w:r w:rsidR="000D519B" w:rsidRPr="004D75C4">
        <w:rPr>
          <w:rFonts w:ascii="Times New Roman" w:hAnsi="Times New Roman" w:cs="Times New Roman"/>
          <w:szCs w:val="24"/>
        </w:rPr>
        <w:t>e</w:t>
      </w:r>
      <w:r w:rsidR="00F2255C" w:rsidRPr="004D75C4">
        <w:rPr>
          <w:rFonts w:ascii="Times New Roman" w:hAnsi="Times New Roman" w:cs="Times New Roman"/>
          <w:szCs w:val="24"/>
        </w:rPr>
        <w:t xml:space="preserve"> w przedmiocie zarządzenia zbycia</w:t>
      </w:r>
      <w:r w:rsidR="000D519B" w:rsidRPr="004D75C4">
        <w:rPr>
          <w:rFonts w:ascii="Times New Roman" w:hAnsi="Times New Roman" w:cs="Times New Roman"/>
          <w:szCs w:val="24"/>
        </w:rPr>
        <w:t>,</w:t>
      </w:r>
      <w:r w:rsidR="00F2255C" w:rsidRPr="004D75C4">
        <w:rPr>
          <w:rFonts w:ascii="Times New Roman" w:hAnsi="Times New Roman" w:cs="Times New Roman"/>
          <w:szCs w:val="24"/>
        </w:rPr>
        <w:t xml:space="preserve"> jeżeli </w:t>
      </w:r>
      <w:r w:rsidRPr="004D75C4">
        <w:rPr>
          <w:rFonts w:ascii="Times New Roman" w:hAnsi="Times New Roman" w:cs="Times New Roman"/>
          <w:szCs w:val="24"/>
        </w:rPr>
        <w:t>nie jest możliwe zbycie w sposób określony w tym postanowieniu.</w:t>
      </w:r>
    </w:p>
    <w:p w:rsidR="0031706A" w:rsidRPr="004D75C4" w:rsidRDefault="0031706A" w:rsidP="0031706A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 xml:space="preserve">19. Do postępowania w sprawie zarządzenia zbycia środków finansowych, funduszy lub zasobów gospodarczych objętych zarządem stosuje się przepisy Kodeksu postępowania cywilnego o postępowaniu nieprocesowym. </w:t>
      </w:r>
    </w:p>
    <w:p w:rsidR="00A53313" w:rsidRPr="004D75C4" w:rsidRDefault="0031706A" w:rsidP="000972AA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20</w:t>
      </w:r>
      <w:r w:rsidR="00A53313" w:rsidRPr="004D75C4">
        <w:rPr>
          <w:rFonts w:ascii="Times New Roman" w:hAnsi="Times New Roman" w:cs="Times New Roman"/>
          <w:szCs w:val="24"/>
        </w:rPr>
        <w:t>. Przedsiębiorstwo objęte zarząd</w:t>
      </w:r>
      <w:r w:rsidR="000D519B" w:rsidRPr="004D75C4">
        <w:rPr>
          <w:rFonts w:ascii="Times New Roman" w:hAnsi="Times New Roman" w:cs="Times New Roman"/>
          <w:szCs w:val="24"/>
        </w:rPr>
        <w:t>em</w:t>
      </w:r>
      <w:r w:rsidR="00A53313" w:rsidRPr="004D75C4">
        <w:rPr>
          <w:rFonts w:ascii="Times New Roman" w:hAnsi="Times New Roman" w:cs="Times New Roman"/>
          <w:szCs w:val="24"/>
        </w:rPr>
        <w:t xml:space="preserve"> powinno być sprzedane jako całość, chyba że nie jest to możliwe.</w:t>
      </w:r>
    </w:p>
    <w:p w:rsidR="00A53313" w:rsidRPr="004D75C4" w:rsidRDefault="00A53313" w:rsidP="000972AA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</w:t>
      </w:r>
      <w:r w:rsidR="0031706A" w:rsidRPr="004D75C4">
        <w:rPr>
          <w:rFonts w:ascii="Times New Roman" w:hAnsi="Times New Roman" w:cs="Times New Roman"/>
          <w:szCs w:val="24"/>
        </w:rPr>
        <w:t>1</w:t>
      </w:r>
      <w:r w:rsidR="000D519B" w:rsidRPr="004D75C4">
        <w:rPr>
          <w:rFonts w:ascii="Times New Roman" w:hAnsi="Times New Roman" w:cs="Times New Roman"/>
          <w:szCs w:val="24"/>
        </w:rPr>
        <w:t xml:space="preserve">. </w:t>
      </w:r>
      <w:r w:rsidRPr="004D75C4">
        <w:rPr>
          <w:rFonts w:ascii="Times New Roman" w:hAnsi="Times New Roman" w:cs="Times New Roman"/>
          <w:szCs w:val="24"/>
        </w:rPr>
        <w:t>Jeżeli sprzedaż przedsiębiorstwa objęte</w:t>
      </w:r>
      <w:r w:rsidR="000D519B" w:rsidRPr="004D75C4">
        <w:rPr>
          <w:rFonts w:ascii="Times New Roman" w:hAnsi="Times New Roman" w:cs="Times New Roman"/>
          <w:szCs w:val="24"/>
        </w:rPr>
        <w:t>go</w:t>
      </w:r>
      <w:r w:rsidRPr="004D75C4">
        <w:rPr>
          <w:rFonts w:ascii="Times New Roman" w:hAnsi="Times New Roman" w:cs="Times New Roman"/>
          <w:szCs w:val="24"/>
        </w:rPr>
        <w:t xml:space="preserve"> zarząd</w:t>
      </w:r>
      <w:r w:rsidR="000D519B" w:rsidRPr="004D75C4">
        <w:rPr>
          <w:rFonts w:ascii="Times New Roman" w:hAnsi="Times New Roman" w:cs="Times New Roman"/>
          <w:szCs w:val="24"/>
        </w:rPr>
        <w:t>em</w:t>
      </w:r>
      <w:r w:rsidRPr="004D75C4">
        <w:rPr>
          <w:rFonts w:ascii="Times New Roman" w:hAnsi="Times New Roman" w:cs="Times New Roman"/>
          <w:szCs w:val="24"/>
        </w:rPr>
        <w:t xml:space="preserve"> jako całości nie jest możliwa ze względów ekonomicznych lub innych przyczyn, można sprzedać zorganizowaną część przedsiębiorstwa.</w:t>
      </w:r>
    </w:p>
    <w:p w:rsidR="000045BE" w:rsidRPr="004D75C4" w:rsidRDefault="000045BE" w:rsidP="000972AA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</w:t>
      </w:r>
      <w:r w:rsidR="00743063" w:rsidRPr="004D75C4">
        <w:rPr>
          <w:rFonts w:ascii="Times New Roman" w:hAnsi="Times New Roman" w:cs="Times New Roman"/>
          <w:szCs w:val="24"/>
        </w:rPr>
        <w:t>2</w:t>
      </w:r>
      <w:r w:rsidRPr="004D75C4">
        <w:rPr>
          <w:rFonts w:ascii="Times New Roman" w:hAnsi="Times New Roman" w:cs="Times New Roman"/>
          <w:szCs w:val="24"/>
        </w:rPr>
        <w:t>. Przepis</w:t>
      </w:r>
      <w:r w:rsidR="00444F53" w:rsidRPr="004D75C4">
        <w:rPr>
          <w:rFonts w:ascii="Times New Roman" w:hAnsi="Times New Roman" w:cs="Times New Roman"/>
          <w:szCs w:val="24"/>
        </w:rPr>
        <w:t>y</w:t>
      </w:r>
      <w:r w:rsidRPr="004D75C4">
        <w:rPr>
          <w:rFonts w:ascii="Times New Roman" w:hAnsi="Times New Roman" w:cs="Times New Roman"/>
          <w:szCs w:val="24"/>
        </w:rPr>
        <w:t xml:space="preserve"> ust. </w:t>
      </w:r>
      <w:r w:rsidR="00444F53" w:rsidRPr="004D75C4">
        <w:rPr>
          <w:rFonts w:ascii="Times New Roman" w:hAnsi="Times New Roman" w:cs="Times New Roman"/>
          <w:szCs w:val="24"/>
        </w:rPr>
        <w:t>20</w:t>
      </w:r>
      <w:r w:rsidR="005664F2" w:rsidRPr="004D75C4">
        <w:rPr>
          <w:rFonts w:ascii="Times New Roman" w:hAnsi="Times New Roman" w:cs="Times New Roman"/>
          <w:szCs w:val="24"/>
        </w:rPr>
        <w:t xml:space="preserve"> i </w:t>
      </w:r>
      <w:r w:rsidR="00444F53" w:rsidRPr="004D75C4">
        <w:rPr>
          <w:rFonts w:ascii="Times New Roman" w:hAnsi="Times New Roman" w:cs="Times New Roman"/>
          <w:szCs w:val="24"/>
        </w:rPr>
        <w:t>21</w:t>
      </w:r>
      <w:r w:rsidR="000D519B" w:rsidRPr="004D75C4">
        <w:rPr>
          <w:rFonts w:ascii="Times New Roman" w:hAnsi="Times New Roman" w:cs="Times New Roman"/>
          <w:szCs w:val="24"/>
        </w:rPr>
        <w:t xml:space="preserve"> </w:t>
      </w:r>
      <w:r w:rsidRPr="004D75C4">
        <w:rPr>
          <w:rFonts w:ascii="Times New Roman" w:hAnsi="Times New Roman" w:cs="Times New Roman"/>
          <w:szCs w:val="24"/>
        </w:rPr>
        <w:t xml:space="preserve">stosuje się odpowiednio do zbioru rzeczy lub praw </w:t>
      </w:r>
      <w:r w:rsidR="00444F53" w:rsidRPr="004D75C4">
        <w:rPr>
          <w:rFonts w:ascii="Times New Roman" w:hAnsi="Times New Roman" w:cs="Times New Roman"/>
          <w:szCs w:val="24"/>
        </w:rPr>
        <w:t>objętych</w:t>
      </w:r>
      <w:r w:rsidRPr="004D75C4">
        <w:rPr>
          <w:rFonts w:ascii="Times New Roman" w:hAnsi="Times New Roman" w:cs="Times New Roman"/>
          <w:szCs w:val="24"/>
        </w:rPr>
        <w:t xml:space="preserve"> zarząd</w:t>
      </w:r>
      <w:r w:rsidR="000D519B" w:rsidRPr="004D75C4">
        <w:rPr>
          <w:rFonts w:ascii="Times New Roman" w:hAnsi="Times New Roman" w:cs="Times New Roman"/>
          <w:szCs w:val="24"/>
        </w:rPr>
        <w:t>em</w:t>
      </w:r>
      <w:r w:rsidRPr="004D75C4">
        <w:rPr>
          <w:rFonts w:ascii="Times New Roman" w:hAnsi="Times New Roman" w:cs="Times New Roman"/>
          <w:szCs w:val="24"/>
        </w:rPr>
        <w:t>.</w:t>
      </w:r>
    </w:p>
    <w:p w:rsidR="00F670B3" w:rsidRPr="004D75C4" w:rsidRDefault="00A53313" w:rsidP="009B7811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</w:t>
      </w:r>
      <w:r w:rsidR="00743063" w:rsidRPr="004D75C4">
        <w:rPr>
          <w:rFonts w:ascii="Times New Roman" w:hAnsi="Times New Roman" w:cs="Times New Roman"/>
          <w:szCs w:val="24"/>
        </w:rPr>
        <w:t>3</w:t>
      </w:r>
      <w:r w:rsidR="00BD1E15" w:rsidRPr="004D75C4">
        <w:rPr>
          <w:rFonts w:ascii="Times New Roman" w:hAnsi="Times New Roman" w:cs="Times New Roman"/>
          <w:szCs w:val="24"/>
        </w:rPr>
        <w:t>. Spółka z udziałem ponad połowy pracowników podmiotu, wobec którego zarząd został ustanowiony, ma pierwszeństwo w nabyciu przedsiębiorstwa tego podmiotu albo zorganizowanej części tego przedsiębiorstwa nadającej się do prowadzenia działalności gospodarczej.</w:t>
      </w:r>
    </w:p>
    <w:p w:rsidR="00B244F3" w:rsidRPr="004D75C4" w:rsidRDefault="00A53313" w:rsidP="009B7811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</w:t>
      </w:r>
      <w:r w:rsidR="00743063" w:rsidRPr="004D75C4">
        <w:rPr>
          <w:rFonts w:ascii="Times New Roman" w:hAnsi="Times New Roman" w:cs="Times New Roman"/>
          <w:szCs w:val="24"/>
        </w:rPr>
        <w:t>4</w:t>
      </w:r>
      <w:r w:rsidR="00047790" w:rsidRPr="004D75C4">
        <w:rPr>
          <w:rFonts w:ascii="Times New Roman" w:hAnsi="Times New Roman" w:cs="Times New Roman"/>
          <w:szCs w:val="24"/>
        </w:rPr>
        <w:t xml:space="preserve">. </w:t>
      </w:r>
      <w:r w:rsidR="00B244F3" w:rsidRPr="004D75C4">
        <w:rPr>
          <w:rFonts w:ascii="Times New Roman" w:hAnsi="Times New Roman" w:cs="Times New Roman"/>
          <w:szCs w:val="24"/>
        </w:rPr>
        <w:t>Stosowanie środka, o którym mowa w art. 1 pkt 1 albo 2:</w:t>
      </w:r>
    </w:p>
    <w:p w:rsidR="0020414F" w:rsidRPr="004D75C4" w:rsidRDefault="00B244F3" w:rsidP="00B244F3">
      <w:pPr>
        <w:pStyle w:val="ZPKTzmpktartykuempunktem"/>
        <w:rPr>
          <w:rFonts w:ascii="Times New Roman" w:hAnsi="Times New Roman" w:cs="Times New Roman"/>
          <w:bCs w:val="0"/>
          <w:szCs w:val="24"/>
        </w:rPr>
      </w:pPr>
      <w:r w:rsidRPr="004D75C4">
        <w:rPr>
          <w:rFonts w:ascii="Times New Roman" w:hAnsi="Times New Roman" w:cs="Times New Roman"/>
          <w:szCs w:val="24"/>
        </w:rPr>
        <w:t>1)</w:t>
      </w:r>
      <w:r w:rsidRPr="004D75C4">
        <w:rPr>
          <w:rFonts w:ascii="Times New Roman" w:hAnsi="Times New Roman" w:cs="Times New Roman"/>
          <w:szCs w:val="24"/>
        </w:rPr>
        <w:tab/>
        <w:t xml:space="preserve">nie obejmuje </w:t>
      </w:r>
      <w:r w:rsidR="00047790" w:rsidRPr="004D75C4">
        <w:rPr>
          <w:rFonts w:ascii="Times New Roman" w:hAnsi="Times New Roman" w:cs="Times New Roman"/>
          <w:szCs w:val="24"/>
        </w:rPr>
        <w:t>czynności podejm</w:t>
      </w:r>
      <w:r w:rsidR="0020414F" w:rsidRPr="004D75C4">
        <w:rPr>
          <w:rFonts w:ascii="Times New Roman" w:hAnsi="Times New Roman" w:cs="Times New Roman"/>
          <w:szCs w:val="24"/>
        </w:rPr>
        <w:t>owanych przez zarządcę w ramach zarządzania przedsiębiorstwem zgodnie z ust. 10;</w:t>
      </w:r>
      <w:r w:rsidR="005C2988" w:rsidRPr="004D75C4">
        <w:rPr>
          <w:rFonts w:ascii="Times New Roman" w:hAnsi="Times New Roman" w:cs="Times New Roman"/>
          <w:bCs w:val="0"/>
          <w:szCs w:val="24"/>
        </w:rPr>
        <w:t xml:space="preserve"> </w:t>
      </w:r>
    </w:p>
    <w:p w:rsidR="00047790" w:rsidRPr="004D75C4" w:rsidRDefault="0020414F" w:rsidP="00B244F3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bCs w:val="0"/>
          <w:szCs w:val="24"/>
        </w:rPr>
        <w:t>2)</w:t>
      </w:r>
      <w:r w:rsidRPr="004D75C4">
        <w:rPr>
          <w:rFonts w:ascii="Times New Roman" w:hAnsi="Times New Roman" w:cs="Times New Roman"/>
          <w:bCs w:val="0"/>
          <w:szCs w:val="24"/>
        </w:rPr>
        <w:tab/>
        <w:t xml:space="preserve">nie obejmuje czynności podejmowanych przez zarządcę w zakresie określonym </w:t>
      </w:r>
      <w:r w:rsidR="005C2988" w:rsidRPr="004D75C4">
        <w:rPr>
          <w:rFonts w:ascii="Times New Roman" w:hAnsi="Times New Roman" w:cs="Times New Roman"/>
          <w:szCs w:val="24"/>
        </w:rPr>
        <w:t>postanowieniem sądu w przedmiocie zarządzenia zbycia</w:t>
      </w:r>
      <w:r w:rsidR="00B244F3" w:rsidRPr="004D75C4">
        <w:rPr>
          <w:rFonts w:ascii="Times New Roman" w:hAnsi="Times New Roman" w:cs="Times New Roman"/>
          <w:szCs w:val="24"/>
        </w:rPr>
        <w:t>;</w:t>
      </w:r>
    </w:p>
    <w:p w:rsidR="00047790" w:rsidRPr="004D75C4" w:rsidRDefault="0020414F" w:rsidP="00B244F3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3</w:t>
      </w:r>
      <w:r w:rsidR="00B244F3" w:rsidRPr="004D75C4">
        <w:rPr>
          <w:rFonts w:ascii="Times New Roman" w:hAnsi="Times New Roman" w:cs="Times New Roman"/>
          <w:szCs w:val="24"/>
        </w:rPr>
        <w:t>)</w:t>
      </w:r>
      <w:r w:rsidR="00B244F3" w:rsidRPr="004D75C4">
        <w:rPr>
          <w:rFonts w:ascii="Times New Roman" w:hAnsi="Times New Roman" w:cs="Times New Roman"/>
          <w:szCs w:val="24"/>
        </w:rPr>
        <w:tab/>
        <w:t>obejmuje ś</w:t>
      </w:r>
      <w:r w:rsidR="00047790" w:rsidRPr="004D75C4">
        <w:rPr>
          <w:rFonts w:ascii="Times New Roman" w:hAnsi="Times New Roman" w:cs="Times New Roman"/>
          <w:szCs w:val="24"/>
        </w:rPr>
        <w:t>rodki uzyskane z tytułu zbycia środków finansowych, funduszy lub zasobów gospodarczych objętych zarządem</w:t>
      </w:r>
      <w:r w:rsidRPr="004D75C4">
        <w:rPr>
          <w:rFonts w:ascii="Times New Roman" w:hAnsi="Times New Roman" w:cs="Times New Roman"/>
          <w:szCs w:val="24"/>
        </w:rPr>
        <w:t xml:space="preserve"> na podstawie pełnomocnictwa, o którym mowa w ust. 13, albo na podstawie postanowienia sądu w przedmiocie zarządzenia zbycia</w:t>
      </w:r>
      <w:r w:rsidR="00B244F3" w:rsidRPr="004D75C4">
        <w:rPr>
          <w:rFonts w:ascii="Times New Roman" w:hAnsi="Times New Roman" w:cs="Times New Roman"/>
          <w:szCs w:val="24"/>
        </w:rPr>
        <w:t>.</w:t>
      </w:r>
      <w:r w:rsidR="007E13FA" w:rsidRPr="004D75C4">
        <w:rPr>
          <w:rFonts w:ascii="Times New Roman" w:hAnsi="Times New Roman" w:cs="Times New Roman"/>
          <w:szCs w:val="24"/>
        </w:rPr>
        <w:t xml:space="preserve"> </w:t>
      </w:r>
    </w:p>
    <w:p w:rsidR="005C2988" w:rsidRPr="004D75C4" w:rsidRDefault="00BF0D50" w:rsidP="002E5281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 xml:space="preserve">Art. 6b. 1. W przypadku </w:t>
      </w:r>
      <w:r w:rsidR="009D5977" w:rsidRPr="004D75C4">
        <w:rPr>
          <w:rFonts w:ascii="Times New Roman" w:hAnsi="Times New Roman" w:cs="Times New Roman"/>
          <w:szCs w:val="24"/>
        </w:rPr>
        <w:t>zastosowania ś</w:t>
      </w:r>
      <w:r w:rsidR="000972AA" w:rsidRPr="004D75C4">
        <w:rPr>
          <w:rFonts w:ascii="Times New Roman" w:hAnsi="Times New Roman" w:cs="Times New Roman"/>
          <w:szCs w:val="24"/>
        </w:rPr>
        <w:t>rod</w:t>
      </w:r>
      <w:r w:rsidR="009D5977" w:rsidRPr="004D75C4">
        <w:rPr>
          <w:rFonts w:ascii="Times New Roman" w:hAnsi="Times New Roman" w:cs="Times New Roman"/>
          <w:szCs w:val="24"/>
        </w:rPr>
        <w:t>ka, o którym mowa w art. 1 pkt 1 albo 2</w:t>
      </w:r>
      <w:r w:rsidR="000972AA" w:rsidRPr="004D75C4">
        <w:rPr>
          <w:rFonts w:ascii="Times New Roman" w:hAnsi="Times New Roman" w:cs="Times New Roman"/>
          <w:szCs w:val="24"/>
        </w:rPr>
        <w:t>, moż</w:t>
      </w:r>
      <w:r w:rsidR="00BF02C3" w:rsidRPr="004D75C4">
        <w:rPr>
          <w:rFonts w:ascii="Times New Roman" w:hAnsi="Times New Roman" w:cs="Times New Roman"/>
          <w:szCs w:val="24"/>
        </w:rPr>
        <w:t xml:space="preserve">e </w:t>
      </w:r>
      <w:r w:rsidR="002E5281" w:rsidRPr="004D75C4">
        <w:rPr>
          <w:rFonts w:ascii="Times New Roman" w:hAnsi="Times New Roman" w:cs="Times New Roman"/>
          <w:szCs w:val="24"/>
        </w:rPr>
        <w:t xml:space="preserve">zostać ustanowiony zarząd w celu </w:t>
      </w:r>
      <w:r w:rsidR="00BF02C3" w:rsidRPr="004D75C4">
        <w:rPr>
          <w:rFonts w:ascii="Times New Roman" w:hAnsi="Times New Roman" w:cs="Times New Roman"/>
          <w:szCs w:val="24"/>
        </w:rPr>
        <w:t>przejęci</w:t>
      </w:r>
      <w:r w:rsidR="006C70E1" w:rsidRPr="004D75C4">
        <w:rPr>
          <w:rFonts w:ascii="Times New Roman" w:hAnsi="Times New Roman" w:cs="Times New Roman"/>
          <w:szCs w:val="24"/>
        </w:rPr>
        <w:t>a</w:t>
      </w:r>
      <w:r w:rsidR="00BF02C3" w:rsidRPr="004D75C4">
        <w:rPr>
          <w:rFonts w:ascii="Times New Roman" w:hAnsi="Times New Roman" w:cs="Times New Roman"/>
          <w:szCs w:val="24"/>
        </w:rPr>
        <w:t xml:space="preserve"> na rzecz Skarbu Państwa własności środków finansowych, funduszy lub zasobów gospodarczych w rozumieniu rozporządzenia 765/2006 lub rozporządzenia 269/2014 należących do osoby albo podmiotu wpisan</w:t>
      </w:r>
      <w:r w:rsidR="005C2988" w:rsidRPr="004D75C4">
        <w:rPr>
          <w:rFonts w:ascii="Times New Roman" w:hAnsi="Times New Roman" w:cs="Times New Roman"/>
          <w:szCs w:val="24"/>
        </w:rPr>
        <w:t>ych</w:t>
      </w:r>
      <w:r w:rsidR="00BF02C3" w:rsidRPr="004D75C4">
        <w:rPr>
          <w:rFonts w:ascii="Times New Roman" w:hAnsi="Times New Roman" w:cs="Times New Roman"/>
          <w:szCs w:val="24"/>
        </w:rPr>
        <w:t xml:space="preserve"> na listę</w:t>
      </w:r>
      <w:r w:rsidR="005C2988" w:rsidRPr="004D75C4">
        <w:rPr>
          <w:rFonts w:ascii="Times New Roman" w:hAnsi="Times New Roman" w:cs="Times New Roman"/>
          <w:szCs w:val="24"/>
        </w:rPr>
        <w:t>, zwane dalej „przejęciem własności”</w:t>
      </w:r>
      <w:r w:rsidR="00BF02C3" w:rsidRPr="004D75C4">
        <w:rPr>
          <w:rFonts w:ascii="Times New Roman" w:hAnsi="Times New Roman" w:cs="Times New Roman"/>
          <w:szCs w:val="24"/>
        </w:rPr>
        <w:t xml:space="preserve">, </w:t>
      </w:r>
      <w:r w:rsidR="006C70E1" w:rsidRPr="004D75C4">
        <w:rPr>
          <w:rFonts w:ascii="Times New Roman" w:hAnsi="Times New Roman" w:cs="Times New Roman"/>
          <w:szCs w:val="24"/>
        </w:rPr>
        <w:t>jeżeli jest to niezbędne dla ochrony w</w:t>
      </w:r>
      <w:r w:rsidR="002E5281" w:rsidRPr="004D75C4">
        <w:rPr>
          <w:rFonts w:ascii="Times New Roman" w:hAnsi="Times New Roman" w:cs="Times New Roman"/>
          <w:szCs w:val="24"/>
        </w:rPr>
        <w:t>ażn</w:t>
      </w:r>
      <w:r w:rsidR="006C70E1" w:rsidRPr="004D75C4">
        <w:rPr>
          <w:rFonts w:ascii="Times New Roman" w:hAnsi="Times New Roman" w:cs="Times New Roman"/>
          <w:szCs w:val="24"/>
        </w:rPr>
        <w:t>ego</w:t>
      </w:r>
      <w:r w:rsidR="002E5281" w:rsidRPr="004D75C4">
        <w:rPr>
          <w:rFonts w:ascii="Times New Roman" w:hAnsi="Times New Roman" w:cs="Times New Roman"/>
          <w:szCs w:val="24"/>
        </w:rPr>
        <w:t xml:space="preserve"> interes</w:t>
      </w:r>
      <w:r w:rsidR="006C70E1" w:rsidRPr="004D75C4">
        <w:rPr>
          <w:rFonts w:ascii="Times New Roman" w:hAnsi="Times New Roman" w:cs="Times New Roman"/>
          <w:szCs w:val="24"/>
        </w:rPr>
        <w:t>u</w:t>
      </w:r>
      <w:r w:rsidR="002E5281" w:rsidRPr="004D75C4">
        <w:rPr>
          <w:rFonts w:ascii="Times New Roman" w:hAnsi="Times New Roman" w:cs="Times New Roman"/>
          <w:szCs w:val="24"/>
        </w:rPr>
        <w:t xml:space="preserve"> publiczn</w:t>
      </w:r>
      <w:r w:rsidR="006C70E1" w:rsidRPr="004D75C4">
        <w:rPr>
          <w:rFonts w:ascii="Times New Roman" w:hAnsi="Times New Roman" w:cs="Times New Roman"/>
          <w:szCs w:val="24"/>
        </w:rPr>
        <w:t>ego</w:t>
      </w:r>
      <w:r w:rsidR="002E5281" w:rsidRPr="004D75C4">
        <w:rPr>
          <w:rFonts w:ascii="Times New Roman" w:hAnsi="Times New Roman" w:cs="Times New Roman"/>
          <w:szCs w:val="24"/>
        </w:rPr>
        <w:t xml:space="preserve"> lub </w:t>
      </w:r>
      <w:r w:rsidR="006C70E1" w:rsidRPr="004D75C4">
        <w:rPr>
          <w:rFonts w:ascii="Times New Roman" w:hAnsi="Times New Roman" w:cs="Times New Roman"/>
          <w:szCs w:val="24"/>
        </w:rPr>
        <w:t xml:space="preserve">ze względu na zapewnienie </w:t>
      </w:r>
      <w:r w:rsidR="002E5281" w:rsidRPr="004D75C4">
        <w:rPr>
          <w:rFonts w:ascii="Times New Roman" w:hAnsi="Times New Roman" w:cs="Times New Roman"/>
          <w:szCs w:val="24"/>
        </w:rPr>
        <w:t>bezpieczeństw</w:t>
      </w:r>
      <w:r w:rsidR="006C70E1" w:rsidRPr="004D75C4">
        <w:rPr>
          <w:rFonts w:ascii="Times New Roman" w:hAnsi="Times New Roman" w:cs="Times New Roman"/>
          <w:szCs w:val="24"/>
        </w:rPr>
        <w:t>a</w:t>
      </w:r>
      <w:r w:rsidR="002E5281" w:rsidRPr="004D75C4">
        <w:rPr>
          <w:rFonts w:ascii="Times New Roman" w:hAnsi="Times New Roman" w:cs="Times New Roman"/>
          <w:szCs w:val="24"/>
        </w:rPr>
        <w:t xml:space="preserve"> państwa.</w:t>
      </w:r>
    </w:p>
    <w:p w:rsidR="000C3600" w:rsidRPr="004D75C4" w:rsidRDefault="006C70E1" w:rsidP="002E5281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lastRenderedPageBreak/>
        <w:t>2</w:t>
      </w:r>
      <w:r w:rsidR="000C3600" w:rsidRPr="004D75C4">
        <w:rPr>
          <w:rFonts w:ascii="Times New Roman" w:hAnsi="Times New Roman" w:cs="Times New Roman"/>
          <w:szCs w:val="24"/>
        </w:rPr>
        <w:t xml:space="preserve">. </w:t>
      </w:r>
      <w:r w:rsidR="00770787" w:rsidRPr="004D75C4">
        <w:rPr>
          <w:rFonts w:ascii="Times New Roman" w:hAnsi="Times New Roman" w:cs="Times New Roman"/>
          <w:szCs w:val="24"/>
        </w:rPr>
        <w:t>Ustanowienie zarządu następuje w drodze decyzji ministra właściwego do spraw gospodarki</w:t>
      </w:r>
      <w:r w:rsidR="00770787" w:rsidRPr="004D75C4">
        <w:rPr>
          <w:rFonts w:ascii="Times New Roman" w:hAnsi="Times New Roman" w:cs="Times New Roman"/>
          <w:i/>
          <w:szCs w:val="24"/>
        </w:rPr>
        <w:t xml:space="preserve">. </w:t>
      </w:r>
      <w:r w:rsidR="000C3600" w:rsidRPr="004D75C4">
        <w:rPr>
          <w:rFonts w:ascii="Times New Roman" w:hAnsi="Times New Roman" w:cs="Times New Roman"/>
          <w:szCs w:val="24"/>
        </w:rPr>
        <w:t xml:space="preserve">Do ustanowienia </w:t>
      </w:r>
      <w:r w:rsidRPr="004D75C4">
        <w:rPr>
          <w:rFonts w:ascii="Times New Roman" w:hAnsi="Times New Roman" w:cs="Times New Roman"/>
          <w:szCs w:val="24"/>
        </w:rPr>
        <w:t xml:space="preserve">zarządu </w:t>
      </w:r>
      <w:r w:rsidR="000C3600" w:rsidRPr="004D75C4">
        <w:rPr>
          <w:rFonts w:ascii="Times New Roman" w:hAnsi="Times New Roman" w:cs="Times New Roman"/>
          <w:szCs w:val="24"/>
        </w:rPr>
        <w:t>i działalności zarządcy stosuje się art. 6a ust. 2–</w:t>
      </w:r>
      <w:r w:rsidR="00770787" w:rsidRPr="004D75C4">
        <w:rPr>
          <w:rFonts w:ascii="Times New Roman" w:hAnsi="Times New Roman" w:cs="Times New Roman"/>
          <w:szCs w:val="24"/>
        </w:rPr>
        <w:t xml:space="preserve">9, 11 i </w:t>
      </w:r>
      <w:r w:rsidR="000C3600" w:rsidRPr="004D75C4">
        <w:rPr>
          <w:rFonts w:ascii="Times New Roman" w:hAnsi="Times New Roman" w:cs="Times New Roman"/>
          <w:szCs w:val="24"/>
        </w:rPr>
        <w:t>12 oraz ust. 2</w:t>
      </w:r>
      <w:r w:rsidR="00743063" w:rsidRPr="004D75C4">
        <w:rPr>
          <w:rFonts w:ascii="Times New Roman" w:hAnsi="Times New Roman" w:cs="Times New Roman"/>
          <w:szCs w:val="24"/>
        </w:rPr>
        <w:t>4</w:t>
      </w:r>
      <w:r w:rsidR="000C3600" w:rsidRPr="004D75C4">
        <w:rPr>
          <w:rFonts w:ascii="Times New Roman" w:hAnsi="Times New Roman" w:cs="Times New Roman"/>
          <w:szCs w:val="24"/>
        </w:rPr>
        <w:t xml:space="preserve"> pkt 1.</w:t>
      </w:r>
      <w:r w:rsidR="00770787" w:rsidRPr="004D75C4">
        <w:rPr>
          <w:rFonts w:ascii="Times New Roman" w:hAnsi="Times New Roman" w:cs="Times New Roman"/>
          <w:szCs w:val="24"/>
        </w:rPr>
        <w:t xml:space="preserve"> </w:t>
      </w:r>
    </w:p>
    <w:p w:rsidR="00770787" w:rsidRPr="004D75C4" w:rsidRDefault="00770787" w:rsidP="002E5281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3. Zarządca wykonuje czynności określone w ust. 10 pkt 1–4 do czasu przejęcia własności na podstawie decyzji, o której mowa w ust. 5.</w:t>
      </w:r>
    </w:p>
    <w:p w:rsidR="00BF02C3" w:rsidRPr="004D75C4" w:rsidRDefault="00770787" w:rsidP="009B7811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4</w:t>
      </w:r>
      <w:r w:rsidR="005C2988" w:rsidRPr="004D75C4">
        <w:rPr>
          <w:rFonts w:ascii="Times New Roman" w:hAnsi="Times New Roman" w:cs="Times New Roman"/>
          <w:szCs w:val="24"/>
        </w:rPr>
        <w:t xml:space="preserve">. Przejęcie własności następuje za </w:t>
      </w:r>
      <w:r w:rsidR="00BF02C3" w:rsidRPr="004D75C4">
        <w:rPr>
          <w:rFonts w:ascii="Times New Roman" w:hAnsi="Times New Roman" w:cs="Times New Roman"/>
          <w:szCs w:val="24"/>
        </w:rPr>
        <w:t xml:space="preserve">odszkodowaniem odpowiadającym wartości rynkowej </w:t>
      </w:r>
      <w:r w:rsidR="00F337C0" w:rsidRPr="004D75C4">
        <w:rPr>
          <w:rFonts w:ascii="Times New Roman" w:hAnsi="Times New Roman" w:cs="Times New Roman"/>
          <w:szCs w:val="24"/>
        </w:rPr>
        <w:t>środków finansowych, funduszy lub zasobów gospodarczych</w:t>
      </w:r>
      <w:r w:rsidR="005C2988" w:rsidRPr="004D75C4">
        <w:rPr>
          <w:rFonts w:ascii="Times New Roman" w:hAnsi="Times New Roman" w:cs="Times New Roman"/>
          <w:szCs w:val="24"/>
        </w:rPr>
        <w:t xml:space="preserve"> podlegających przejęciu</w:t>
      </w:r>
      <w:r w:rsidR="00304ED2" w:rsidRPr="004D75C4">
        <w:rPr>
          <w:rFonts w:ascii="Times New Roman" w:hAnsi="Times New Roman" w:cs="Times New Roman"/>
          <w:szCs w:val="24"/>
        </w:rPr>
        <w:t xml:space="preserve"> ustalonej w oparciu o </w:t>
      </w:r>
      <w:r w:rsidR="00257B55" w:rsidRPr="004D75C4">
        <w:rPr>
          <w:rFonts w:ascii="Times New Roman" w:hAnsi="Times New Roman" w:cs="Times New Roman"/>
          <w:szCs w:val="24"/>
        </w:rPr>
        <w:t>aktualną wycenę sporządzoną przez niezależny podmiot zewnętrzny o uznanej pozycji na rynku świadczonych usług posiadający umiejętności i doświadczenie niezbędne do sporządzenia takiej wyceny</w:t>
      </w:r>
      <w:r w:rsidR="00304ED2" w:rsidRPr="004D75C4">
        <w:rPr>
          <w:rFonts w:ascii="Times New Roman" w:hAnsi="Times New Roman" w:cs="Times New Roman"/>
          <w:szCs w:val="24"/>
        </w:rPr>
        <w:t xml:space="preserve">, </w:t>
      </w:r>
      <w:r w:rsidR="0031706A" w:rsidRPr="004D75C4">
        <w:rPr>
          <w:rFonts w:ascii="Times New Roman" w:hAnsi="Times New Roman" w:cs="Times New Roman"/>
          <w:szCs w:val="24"/>
        </w:rPr>
        <w:t xml:space="preserve">a w przypadku nieruchomości </w:t>
      </w:r>
      <w:r w:rsidR="00BB3D70" w:rsidRPr="004D75C4">
        <w:rPr>
          <w:rFonts w:ascii="Times New Roman" w:hAnsi="Times New Roman" w:cs="Times New Roman"/>
          <w:szCs w:val="24"/>
        </w:rPr>
        <w:t xml:space="preserve">– </w:t>
      </w:r>
      <w:r w:rsidR="0031706A" w:rsidRPr="004D75C4">
        <w:rPr>
          <w:rFonts w:ascii="Times New Roman" w:hAnsi="Times New Roman" w:cs="Times New Roman"/>
          <w:szCs w:val="24"/>
        </w:rPr>
        <w:t>w oparciu o operat szacunkowy sporządzony przez rzeczoznawcę</w:t>
      </w:r>
      <w:r w:rsidR="00444F53" w:rsidRPr="004D75C4">
        <w:rPr>
          <w:rFonts w:ascii="Times New Roman" w:hAnsi="Times New Roman" w:cs="Times New Roman"/>
          <w:szCs w:val="24"/>
        </w:rPr>
        <w:t xml:space="preserve"> majątkowego</w:t>
      </w:r>
      <w:r w:rsidR="0031706A" w:rsidRPr="004D75C4">
        <w:rPr>
          <w:rFonts w:ascii="Times New Roman" w:hAnsi="Times New Roman" w:cs="Times New Roman"/>
          <w:szCs w:val="24"/>
        </w:rPr>
        <w:t xml:space="preserve">, </w:t>
      </w:r>
      <w:r w:rsidR="00304ED2" w:rsidRPr="004D75C4">
        <w:rPr>
          <w:rFonts w:ascii="Times New Roman" w:hAnsi="Times New Roman" w:cs="Times New Roman"/>
          <w:szCs w:val="24"/>
        </w:rPr>
        <w:t>według stanu środków finansowych, funduszy lub zasobów gospodarczych podlegających przejęciu w dniu wydania decyzji ustalającej wysokość odszkodowania</w:t>
      </w:r>
      <w:r w:rsidR="005C2988" w:rsidRPr="004D75C4">
        <w:rPr>
          <w:rFonts w:ascii="Times New Roman" w:hAnsi="Times New Roman" w:cs="Times New Roman"/>
          <w:szCs w:val="24"/>
        </w:rPr>
        <w:t xml:space="preserve">. </w:t>
      </w:r>
    </w:p>
    <w:p w:rsidR="00304ED2" w:rsidRPr="004D75C4" w:rsidRDefault="00770787" w:rsidP="00304ED2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5</w:t>
      </w:r>
      <w:r w:rsidR="00AD575F" w:rsidRPr="004D75C4">
        <w:rPr>
          <w:rFonts w:ascii="Times New Roman" w:hAnsi="Times New Roman" w:cs="Times New Roman"/>
          <w:szCs w:val="24"/>
        </w:rPr>
        <w:t xml:space="preserve">. </w:t>
      </w:r>
      <w:r w:rsidR="005C2988" w:rsidRPr="004D75C4">
        <w:rPr>
          <w:rFonts w:ascii="Times New Roman" w:hAnsi="Times New Roman" w:cs="Times New Roman"/>
          <w:szCs w:val="24"/>
        </w:rPr>
        <w:t>Przejęcie własności następuje w drodze decyzji ministra właściwego do spraw gospodarki</w:t>
      </w:r>
      <w:r w:rsidRPr="004D75C4">
        <w:rPr>
          <w:rFonts w:ascii="Times New Roman" w:hAnsi="Times New Roman" w:cs="Times New Roman"/>
          <w:szCs w:val="24"/>
        </w:rPr>
        <w:t>, wydanej w okresie, na który zarząd został ustanowiony, określonym w decyzji, o której mowa w ust. 2</w:t>
      </w:r>
      <w:r w:rsidR="005C2988" w:rsidRPr="004D75C4">
        <w:rPr>
          <w:rFonts w:ascii="Times New Roman" w:hAnsi="Times New Roman" w:cs="Times New Roman"/>
          <w:szCs w:val="24"/>
        </w:rPr>
        <w:t xml:space="preserve">. Do decyzji </w:t>
      </w:r>
      <w:r w:rsidRPr="004D75C4">
        <w:rPr>
          <w:rFonts w:ascii="Times New Roman" w:hAnsi="Times New Roman" w:cs="Times New Roman"/>
          <w:szCs w:val="24"/>
        </w:rPr>
        <w:t xml:space="preserve">w sprawie przejęcia własności </w:t>
      </w:r>
      <w:r w:rsidR="005C2988" w:rsidRPr="004D75C4">
        <w:rPr>
          <w:rFonts w:ascii="Times New Roman" w:hAnsi="Times New Roman" w:cs="Times New Roman"/>
          <w:szCs w:val="24"/>
        </w:rPr>
        <w:t xml:space="preserve">stosuje się odpowiednio art. 3 ust. </w:t>
      </w:r>
      <w:r w:rsidR="00FD6F50" w:rsidRPr="004D75C4">
        <w:rPr>
          <w:rFonts w:ascii="Times New Roman" w:hAnsi="Times New Roman" w:cs="Times New Roman"/>
          <w:szCs w:val="24"/>
        </w:rPr>
        <w:t>6 i 9</w:t>
      </w:r>
      <w:r w:rsidR="005C2988" w:rsidRPr="004D75C4">
        <w:rPr>
          <w:rFonts w:ascii="Times New Roman" w:hAnsi="Times New Roman" w:cs="Times New Roman"/>
          <w:szCs w:val="24"/>
        </w:rPr>
        <w:t>.</w:t>
      </w:r>
    </w:p>
    <w:p w:rsidR="00AD575F" w:rsidRPr="004D75C4" w:rsidRDefault="008D6240" w:rsidP="00AD575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6</w:t>
      </w:r>
      <w:r w:rsidR="00FD6F50" w:rsidRPr="004D75C4">
        <w:rPr>
          <w:rFonts w:ascii="Times New Roman" w:hAnsi="Times New Roman" w:cs="Times New Roman"/>
          <w:szCs w:val="24"/>
        </w:rPr>
        <w:t xml:space="preserve">. </w:t>
      </w:r>
      <w:r w:rsidR="00AD575F" w:rsidRPr="004D75C4">
        <w:rPr>
          <w:rFonts w:ascii="Times New Roman" w:hAnsi="Times New Roman" w:cs="Times New Roman"/>
          <w:szCs w:val="24"/>
        </w:rPr>
        <w:t>W decyzji o przejęciu</w:t>
      </w:r>
      <w:r w:rsidR="00FD6F50" w:rsidRPr="004D75C4">
        <w:rPr>
          <w:rFonts w:ascii="Times New Roman" w:hAnsi="Times New Roman" w:cs="Times New Roman"/>
          <w:szCs w:val="24"/>
        </w:rPr>
        <w:t xml:space="preserve"> własności </w:t>
      </w:r>
      <w:r w:rsidR="00AD575F" w:rsidRPr="004D75C4">
        <w:rPr>
          <w:rFonts w:ascii="Times New Roman" w:hAnsi="Times New Roman" w:cs="Times New Roman"/>
          <w:szCs w:val="24"/>
        </w:rPr>
        <w:t>określa się:</w:t>
      </w:r>
      <w:r w:rsidR="005C2988" w:rsidRPr="004D75C4">
        <w:rPr>
          <w:rFonts w:ascii="Times New Roman" w:hAnsi="Times New Roman" w:cs="Times New Roman"/>
          <w:szCs w:val="24"/>
        </w:rPr>
        <w:t xml:space="preserve"> </w:t>
      </w:r>
    </w:p>
    <w:p w:rsidR="00AD575F" w:rsidRPr="004D75C4" w:rsidRDefault="007473DC" w:rsidP="00AD575F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1)</w:t>
      </w:r>
      <w:r w:rsidR="00FD6F50" w:rsidRPr="004D75C4">
        <w:rPr>
          <w:rFonts w:ascii="Times New Roman" w:hAnsi="Times New Roman" w:cs="Times New Roman"/>
          <w:szCs w:val="24"/>
        </w:rPr>
        <w:tab/>
      </w:r>
      <w:r w:rsidR="00AD575F" w:rsidRPr="004D75C4">
        <w:rPr>
          <w:rFonts w:ascii="Times New Roman" w:hAnsi="Times New Roman" w:cs="Times New Roman"/>
          <w:szCs w:val="24"/>
        </w:rPr>
        <w:t>osobę lub podmiot</w:t>
      </w:r>
      <w:r w:rsidR="00FD6F50" w:rsidRPr="004D75C4">
        <w:rPr>
          <w:rFonts w:ascii="Times New Roman" w:hAnsi="Times New Roman" w:cs="Times New Roman"/>
          <w:szCs w:val="24"/>
        </w:rPr>
        <w:t>, do których należą</w:t>
      </w:r>
      <w:r w:rsidR="00AD575F" w:rsidRPr="004D75C4">
        <w:rPr>
          <w:rFonts w:ascii="Times New Roman" w:hAnsi="Times New Roman" w:cs="Times New Roman"/>
          <w:szCs w:val="24"/>
        </w:rPr>
        <w:t xml:space="preserve"> środki finansow</w:t>
      </w:r>
      <w:r w:rsidR="00FD6F50" w:rsidRPr="004D75C4">
        <w:rPr>
          <w:rFonts w:ascii="Times New Roman" w:hAnsi="Times New Roman" w:cs="Times New Roman"/>
          <w:szCs w:val="24"/>
        </w:rPr>
        <w:t>e</w:t>
      </w:r>
      <w:r w:rsidR="00AD575F" w:rsidRPr="004D75C4">
        <w:rPr>
          <w:rFonts w:ascii="Times New Roman" w:hAnsi="Times New Roman" w:cs="Times New Roman"/>
          <w:szCs w:val="24"/>
        </w:rPr>
        <w:t>, fundusz</w:t>
      </w:r>
      <w:r w:rsidR="00FD6F50" w:rsidRPr="004D75C4">
        <w:rPr>
          <w:rFonts w:ascii="Times New Roman" w:hAnsi="Times New Roman" w:cs="Times New Roman"/>
          <w:szCs w:val="24"/>
        </w:rPr>
        <w:t>e</w:t>
      </w:r>
      <w:r w:rsidR="00AD575F" w:rsidRPr="004D75C4">
        <w:rPr>
          <w:rFonts w:ascii="Times New Roman" w:hAnsi="Times New Roman" w:cs="Times New Roman"/>
          <w:szCs w:val="24"/>
        </w:rPr>
        <w:t xml:space="preserve"> lub zasob</w:t>
      </w:r>
      <w:r w:rsidR="00FD6F50" w:rsidRPr="004D75C4">
        <w:rPr>
          <w:rFonts w:ascii="Times New Roman" w:hAnsi="Times New Roman" w:cs="Times New Roman"/>
          <w:szCs w:val="24"/>
        </w:rPr>
        <w:t>y</w:t>
      </w:r>
      <w:r w:rsidR="00AD575F" w:rsidRPr="004D75C4">
        <w:rPr>
          <w:rFonts w:ascii="Times New Roman" w:hAnsi="Times New Roman" w:cs="Times New Roman"/>
          <w:szCs w:val="24"/>
        </w:rPr>
        <w:t xml:space="preserve"> gospodarcz</w:t>
      </w:r>
      <w:r w:rsidR="00FD6F50" w:rsidRPr="004D75C4">
        <w:rPr>
          <w:rFonts w:ascii="Times New Roman" w:hAnsi="Times New Roman" w:cs="Times New Roman"/>
          <w:szCs w:val="24"/>
        </w:rPr>
        <w:t>e</w:t>
      </w:r>
      <w:r w:rsidR="00AD575F" w:rsidRPr="004D75C4">
        <w:rPr>
          <w:rFonts w:ascii="Times New Roman" w:hAnsi="Times New Roman" w:cs="Times New Roman"/>
          <w:szCs w:val="24"/>
        </w:rPr>
        <w:t xml:space="preserve"> w rozumieniu rozporządzenia 765/2006 lub rozporządzenia 269/201</w:t>
      </w:r>
      <w:r w:rsidR="00FD6F50" w:rsidRPr="004D75C4">
        <w:rPr>
          <w:rFonts w:ascii="Times New Roman" w:hAnsi="Times New Roman" w:cs="Times New Roman"/>
          <w:szCs w:val="24"/>
        </w:rPr>
        <w:t>4</w:t>
      </w:r>
      <w:r w:rsidR="00BB3D70" w:rsidRPr="004D75C4">
        <w:rPr>
          <w:rFonts w:ascii="Times New Roman" w:hAnsi="Times New Roman" w:cs="Times New Roman"/>
          <w:szCs w:val="24"/>
        </w:rPr>
        <w:t>, których własność podlega przejęciu</w:t>
      </w:r>
      <w:r w:rsidR="00AD575F" w:rsidRPr="004D75C4">
        <w:rPr>
          <w:rFonts w:ascii="Times New Roman" w:hAnsi="Times New Roman" w:cs="Times New Roman"/>
          <w:szCs w:val="24"/>
        </w:rPr>
        <w:t>;</w:t>
      </w:r>
    </w:p>
    <w:p w:rsidR="00AD575F" w:rsidRPr="004D75C4" w:rsidRDefault="00AD575F" w:rsidP="00AD575F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2)</w:t>
      </w:r>
      <w:r w:rsidR="00FD6F50" w:rsidRPr="004D75C4">
        <w:rPr>
          <w:rFonts w:ascii="Times New Roman" w:hAnsi="Times New Roman" w:cs="Times New Roman"/>
          <w:szCs w:val="24"/>
        </w:rPr>
        <w:tab/>
      </w:r>
      <w:r w:rsidRPr="004D75C4">
        <w:rPr>
          <w:rFonts w:ascii="Times New Roman" w:hAnsi="Times New Roman" w:cs="Times New Roman"/>
          <w:szCs w:val="24"/>
        </w:rPr>
        <w:t>środk</w:t>
      </w:r>
      <w:r w:rsidR="00FD6F50" w:rsidRPr="004D75C4">
        <w:rPr>
          <w:rFonts w:ascii="Times New Roman" w:hAnsi="Times New Roman" w:cs="Times New Roman"/>
          <w:szCs w:val="24"/>
        </w:rPr>
        <w:t>i</w:t>
      </w:r>
      <w:r w:rsidRPr="004D75C4">
        <w:rPr>
          <w:rFonts w:ascii="Times New Roman" w:hAnsi="Times New Roman" w:cs="Times New Roman"/>
          <w:szCs w:val="24"/>
        </w:rPr>
        <w:t xml:space="preserve"> finansow</w:t>
      </w:r>
      <w:r w:rsidR="00FD6F50" w:rsidRPr="004D75C4">
        <w:rPr>
          <w:rFonts w:ascii="Times New Roman" w:hAnsi="Times New Roman" w:cs="Times New Roman"/>
          <w:szCs w:val="24"/>
        </w:rPr>
        <w:t>e</w:t>
      </w:r>
      <w:r w:rsidRPr="004D75C4">
        <w:rPr>
          <w:rFonts w:ascii="Times New Roman" w:hAnsi="Times New Roman" w:cs="Times New Roman"/>
          <w:szCs w:val="24"/>
        </w:rPr>
        <w:t>, fundusz</w:t>
      </w:r>
      <w:r w:rsidR="00FD6F50" w:rsidRPr="004D75C4">
        <w:rPr>
          <w:rFonts w:ascii="Times New Roman" w:hAnsi="Times New Roman" w:cs="Times New Roman"/>
          <w:szCs w:val="24"/>
        </w:rPr>
        <w:t>e</w:t>
      </w:r>
      <w:r w:rsidRPr="004D75C4">
        <w:rPr>
          <w:rFonts w:ascii="Times New Roman" w:hAnsi="Times New Roman" w:cs="Times New Roman"/>
          <w:szCs w:val="24"/>
        </w:rPr>
        <w:t xml:space="preserve"> lub zasob</w:t>
      </w:r>
      <w:r w:rsidR="00FD6F50" w:rsidRPr="004D75C4">
        <w:rPr>
          <w:rFonts w:ascii="Times New Roman" w:hAnsi="Times New Roman" w:cs="Times New Roman"/>
          <w:szCs w:val="24"/>
        </w:rPr>
        <w:t>y</w:t>
      </w:r>
      <w:r w:rsidRPr="004D75C4">
        <w:rPr>
          <w:rFonts w:ascii="Times New Roman" w:hAnsi="Times New Roman" w:cs="Times New Roman"/>
          <w:szCs w:val="24"/>
        </w:rPr>
        <w:t xml:space="preserve"> gospodarcz</w:t>
      </w:r>
      <w:r w:rsidR="00FD6F50" w:rsidRPr="004D75C4">
        <w:rPr>
          <w:rFonts w:ascii="Times New Roman" w:hAnsi="Times New Roman" w:cs="Times New Roman"/>
          <w:szCs w:val="24"/>
        </w:rPr>
        <w:t>e</w:t>
      </w:r>
      <w:r w:rsidRPr="004D75C4">
        <w:rPr>
          <w:rFonts w:ascii="Times New Roman" w:hAnsi="Times New Roman" w:cs="Times New Roman"/>
          <w:szCs w:val="24"/>
        </w:rPr>
        <w:t xml:space="preserve"> </w:t>
      </w:r>
      <w:r w:rsidR="00FD6F50" w:rsidRPr="004D75C4">
        <w:rPr>
          <w:rFonts w:ascii="Times New Roman" w:hAnsi="Times New Roman" w:cs="Times New Roman"/>
          <w:szCs w:val="24"/>
        </w:rPr>
        <w:t xml:space="preserve">w rozumieniu rozporządzenia 765/2006 lub rozporządzenia 269/2014, których własność </w:t>
      </w:r>
      <w:r w:rsidRPr="004D75C4">
        <w:rPr>
          <w:rFonts w:ascii="Times New Roman" w:hAnsi="Times New Roman" w:cs="Times New Roman"/>
          <w:szCs w:val="24"/>
        </w:rPr>
        <w:t>podlega przejęciu</w:t>
      </w:r>
      <w:r w:rsidR="0092010B" w:rsidRPr="004D75C4">
        <w:rPr>
          <w:rFonts w:ascii="Times New Roman" w:hAnsi="Times New Roman" w:cs="Times New Roman"/>
          <w:szCs w:val="24"/>
        </w:rPr>
        <w:t>;</w:t>
      </w:r>
    </w:p>
    <w:p w:rsidR="00AD575F" w:rsidRPr="004D75C4" w:rsidRDefault="00AD575F" w:rsidP="00AD575F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3)</w:t>
      </w:r>
      <w:r w:rsidR="00FD6F50" w:rsidRPr="004D75C4">
        <w:rPr>
          <w:rFonts w:ascii="Times New Roman" w:hAnsi="Times New Roman" w:cs="Times New Roman"/>
          <w:szCs w:val="24"/>
        </w:rPr>
        <w:tab/>
      </w:r>
      <w:r w:rsidRPr="004D75C4">
        <w:rPr>
          <w:rFonts w:ascii="Times New Roman" w:hAnsi="Times New Roman" w:cs="Times New Roman"/>
          <w:szCs w:val="24"/>
        </w:rPr>
        <w:t>wysokość odszkodowania przysługującego z tytułu przejęcia</w:t>
      </w:r>
      <w:r w:rsidR="00FD6F50" w:rsidRPr="004D75C4">
        <w:rPr>
          <w:rFonts w:ascii="Times New Roman" w:hAnsi="Times New Roman" w:cs="Times New Roman"/>
          <w:szCs w:val="24"/>
        </w:rPr>
        <w:t xml:space="preserve"> własności</w:t>
      </w:r>
      <w:r w:rsidRPr="004D75C4">
        <w:rPr>
          <w:rFonts w:ascii="Times New Roman" w:hAnsi="Times New Roman" w:cs="Times New Roman"/>
          <w:szCs w:val="24"/>
        </w:rPr>
        <w:t>.</w:t>
      </w:r>
      <w:r w:rsidR="007E13FA" w:rsidRPr="004D75C4">
        <w:rPr>
          <w:rFonts w:ascii="Times New Roman" w:hAnsi="Times New Roman" w:cs="Times New Roman"/>
          <w:szCs w:val="24"/>
        </w:rPr>
        <w:t xml:space="preserve"> </w:t>
      </w:r>
    </w:p>
    <w:p w:rsidR="00AD575F" w:rsidRPr="004D75C4" w:rsidRDefault="008D6240" w:rsidP="009B7811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7</w:t>
      </w:r>
      <w:r w:rsidR="00760930" w:rsidRPr="004D75C4">
        <w:rPr>
          <w:rFonts w:ascii="Times New Roman" w:hAnsi="Times New Roman" w:cs="Times New Roman"/>
          <w:szCs w:val="24"/>
        </w:rPr>
        <w:t>. D</w:t>
      </w:r>
      <w:r w:rsidR="00AD575F" w:rsidRPr="004D75C4">
        <w:rPr>
          <w:rFonts w:ascii="Times New Roman" w:hAnsi="Times New Roman" w:cs="Times New Roman"/>
          <w:szCs w:val="24"/>
        </w:rPr>
        <w:t>ecyzja o przejęciu</w:t>
      </w:r>
      <w:r w:rsidR="00760930" w:rsidRPr="004D75C4">
        <w:rPr>
          <w:rFonts w:ascii="Times New Roman" w:hAnsi="Times New Roman" w:cs="Times New Roman"/>
          <w:szCs w:val="24"/>
        </w:rPr>
        <w:t xml:space="preserve"> własności</w:t>
      </w:r>
      <w:r w:rsidR="00AD575F" w:rsidRPr="004D75C4">
        <w:rPr>
          <w:rFonts w:ascii="Times New Roman" w:hAnsi="Times New Roman" w:cs="Times New Roman"/>
          <w:szCs w:val="24"/>
        </w:rPr>
        <w:t xml:space="preserve"> przekazywana jest niezwłocznie do wiadomości ministra właściwego do spraw wewnętrznych</w:t>
      </w:r>
      <w:r w:rsidR="00760930" w:rsidRPr="004D75C4">
        <w:rPr>
          <w:rFonts w:ascii="Times New Roman" w:hAnsi="Times New Roman" w:cs="Times New Roman"/>
          <w:szCs w:val="24"/>
        </w:rPr>
        <w:t>.</w:t>
      </w:r>
    </w:p>
    <w:p w:rsidR="00F337C0" w:rsidRPr="004D75C4" w:rsidRDefault="008D6240" w:rsidP="000C3600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8</w:t>
      </w:r>
      <w:r w:rsidR="00760930" w:rsidRPr="004D75C4">
        <w:rPr>
          <w:rFonts w:ascii="Times New Roman" w:hAnsi="Times New Roman" w:cs="Times New Roman"/>
          <w:szCs w:val="24"/>
        </w:rPr>
        <w:t xml:space="preserve">. Środki </w:t>
      </w:r>
      <w:r w:rsidR="009E7158" w:rsidRPr="004D75C4">
        <w:rPr>
          <w:rFonts w:ascii="Times New Roman" w:hAnsi="Times New Roman" w:cs="Times New Roman"/>
          <w:szCs w:val="24"/>
        </w:rPr>
        <w:t>z tytułu odszk</w:t>
      </w:r>
      <w:r w:rsidR="00444F53" w:rsidRPr="004D75C4">
        <w:rPr>
          <w:rFonts w:ascii="Times New Roman" w:hAnsi="Times New Roman" w:cs="Times New Roman"/>
          <w:szCs w:val="24"/>
        </w:rPr>
        <w:t>odowania, o którym mowa w ust. 4</w:t>
      </w:r>
      <w:r w:rsidR="009E7158" w:rsidRPr="004D75C4">
        <w:rPr>
          <w:rFonts w:ascii="Times New Roman" w:hAnsi="Times New Roman" w:cs="Times New Roman"/>
          <w:szCs w:val="24"/>
        </w:rPr>
        <w:t xml:space="preserve">, są objęte stosowaniem środka, o którym mowa w art. 1 pkt 1 albo 2. </w:t>
      </w:r>
    </w:p>
    <w:p w:rsidR="00F670B3" w:rsidRPr="004D75C4" w:rsidRDefault="00F670B3" w:rsidP="00CA2AD3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Art. 6</w:t>
      </w:r>
      <w:r w:rsidR="00D8381C" w:rsidRPr="004D75C4">
        <w:rPr>
          <w:rFonts w:ascii="Times New Roman" w:hAnsi="Times New Roman" w:cs="Times New Roman"/>
          <w:szCs w:val="24"/>
        </w:rPr>
        <w:t>c</w:t>
      </w:r>
      <w:r w:rsidRPr="004D75C4">
        <w:rPr>
          <w:rFonts w:ascii="Times New Roman" w:hAnsi="Times New Roman" w:cs="Times New Roman"/>
          <w:szCs w:val="24"/>
        </w:rPr>
        <w:t xml:space="preserve">. </w:t>
      </w:r>
      <w:r w:rsidR="009B7811" w:rsidRPr="004D75C4">
        <w:rPr>
          <w:rFonts w:ascii="Times New Roman" w:hAnsi="Times New Roman" w:cs="Times New Roman"/>
          <w:szCs w:val="24"/>
        </w:rPr>
        <w:t>Minister właściwy do spraw wewnętrznych niezwłocznie po otrzymaniu decyzji</w:t>
      </w:r>
      <w:r w:rsidR="00FE09DB" w:rsidRPr="004D75C4">
        <w:rPr>
          <w:rFonts w:ascii="Times New Roman" w:hAnsi="Times New Roman" w:cs="Times New Roman"/>
          <w:szCs w:val="24"/>
        </w:rPr>
        <w:t xml:space="preserve"> przekazanych</w:t>
      </w:r>
      <w:r w:rsidR="009B7811" w:rsidRPr="004D75C4">
        <w:rPr>
          <w:rFonts w:ascii="Times New Roman" w:hAnsi="Times New Roman" w:cs="Times New Roman"/>
          <w:szCs w:val="24"/>
        </w:rPr>
        <w:t xml:space="preserve"> na podstawie art. 5 ust. 2</w:t>
      </w:r>
      <w:r w:rsidR="009E7158" w:rsidRPr="004D75C4">
        <w:rPr>
          <w:rFonts w:ascii="Times New Roman" w:hAnsi="Times New Roman" w:cs="Times New Roman"/>
          <w:szCs w:val="24"/>
        </w:rPr>
        <w:t>,</w:t>
      </w:r>
      <w:r w:rsidR="009B7811" w:rsidRPr="004D75C4">
        <w:rPr>
          <w:rFonts w:ascii="Times New Roman" w:hAnsi="Times New Roman" w:cs="Times New Roman"/>
          <w:szCs w:val="24"/>
        </w:rPr>
        <w:t xml:space="preserve"> art. 6a ust. </w:t>
      </w:r>
      <w:r w:rsidR="008D6240" w:rsidRPr="004D75C4">
        <w:rPr>
          <w:rFonts w:ascii="Times New Roman" w:hAnsi="Times New Roman" w:cs="Times New Roman"/>
          <w:szCs w:val="24"/>
        </w:rPr>
        <w:t>6</w:t>
      </w:r>
      <w:r w:rsidR="009B7811" w:rsidRPr="004D75C4">
        <w:rPr>
          <w:rFonts w:ascii="Times New Roman" w:hAnsi="Times New Roman" w:cs="Times New Roman"/>
          <w:szCs w:val="24"/>
        </w:rPr>
        <w:t xml:space="preserve"> </w:t>
      </w:r>
      <w:r w:rsidR="009E7158" w:rsidRPr="004D75C4">
        <w:rPr>
          <w:rFonts w:ascii="Times New Roman" w:hAnsi="Times New Roman" w:cs="Times New Roman"/>
          <w:szCs w:val="24"/>
        </w:rPr>
        <w:t xml:space="preserve">i art. 6b ust. </w:t>
      </w:r>
      <w:r w:rsidR="008D6240" w:rsidRPr="004D75C4">
        <w:rPr>
          <w:rFonts w:ascii="Times New Roman" w:hAnsi="Times New Roman" w:cs="Times New Roman"/>
          <w:szCs w:val="24"/>
        </w:rPr>
        <w:t>7</w:t>
      </w:r>
      <w:r w:rsidR="009E7158" w:rsidRPr="004D75C4">
        <w:rPr>
          <w:rFonts w:ascii="Times New Roman" w:hAnsi="Times New Roman" w:cs="Times New Roman"/>
          <w:szCs w:val="24"/>
        </w:rPr>
        <w:t xml:space="preserve"> </w:t>
      </w:r>
      <w:r w:rsidR="009B7811" w:rsidRPr="004D75C4">
        <w:rPr>
          <w:rFonts w:ascii="Times New Roman" w:hAnsi="Times New Roman" w:cs="Times New Roman"/>
          <w:szCs w:val="24"/>
        </w:rPr>
        <w:t>zamieszcza na liście informacje o środkach finansowych, funduszach lub zasobach gospodarczych w rozumieniu rozporządzenia 765/2006 lub rozporządzenia 269/2014 objętych tymi decyzjami.</w:t>
      </w:r>
    </w:p>
    <w:p w:rsidR="00BD1E15" w:rsidRPr="004D75C4" w:rsidRDefault="00F670B3" w:rsidP="00CA2AD3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lastRenderedPageBreak/>
        <w:t>Art. 6</w:t>
      </w:r>
      <w:r w:rsidR="00D8381C" w:rsidRPr="004D75C4">
        <w:rPr>
          <w:rFonts w:ascii="Times New Roman" w:hAnsi="Times New Roman" w:cs="Times New Roman"/>
          <w:szCs w:val="24"/>
        </w:rPr>
        <w:t>d</w:t>
      </w:r>
      <w:r w:rsidR="00CA2AD3" w:rsidRPr="004D75C4">
        <w:rPr>
          <w:rFonts w:ascii="Times New Roman" w:hAnsi="Times New Roman" w:cs="Times New Roman"/>
          <w:szCs w:val="24"/>
        </w:rPr>
        <w:t>.</w:t>
      </w:r>
      <w:r w:rsidR="003763A5" w:rsidRPr="004D75C4">
        <w:rPr>
          <w:rFonts w:ascii="Times New Roman" w:hAnsi="Times New Roman" w:cs="Times New Roman"/>
          <w:szCs w:val="24"/>
        </w:rPr>
        <w:t xml:space="preserve"> </w:t>
      </w:r>
      <w:r w:rsidR="00D10CF5" w:rsidRPr="004D75C4">
        <w:rPr>
          <w:rFonts w:ascii="Times New Roman" w:hAnsi="Times New Roman" w:cs="Times New Roman"/>
          <w:szCs w:val="24"/>
        </w:rPr>
        <w:t>Osobom lub podmiotom, wobec których zarząd został ustanowiony</w:t>
      </w:r>
      <w:r w:rsidR="00FE09DB" w:rsidRPr="004D75C4">
        <w:rPr>
          <w:rFonts w:ascii="Times New Roman" w:hAnsi="Times New Roman" w:cs="Times New Roman"/>
          <w:szCs w:val="24"/>
        </w:rPr>
        <w:t>,</w:t>
      </w:r>
      <w:r w:rsidR="00D10CF5" w:rsidRPr="004D75C4">
        <w:rPr>
          <w:rFonts w:ascii="Times New Roman" w:hAnsi="Times New Roman" w:cs="Times New Roman"/>
          <w:szCs w:val="24"/>
        </w:rPr>
        <w:t xml:space="preserve"> nie przysługują roszczenia odszkodowawcze wobec Skarbu Państwa lub podmiotu wykonującego zadania zarządcy z tytułu podejmowania d</w:t>
      </w:r>
      <w:r w:rsidR="00B03FF9" w:rsidRPr="004D75C4">
        <w:rPr>
          <w:rFonts w:ascii="Times New Roman" w:hAnsi="Times New Roman" w:cs="Times New Roman"/>
          <w:szCs w:val="24"/>
        </w:rPr>
        <w:t>ziała</w:t>
      </w:r>
      <w:r w:rsidR="00D10CF5" w:rsidRPr="004D75C4">
        <w:rPr>
          <w:rFonts w:ascii="Times New Roman" w:hAnsi="Times New Roman" w:cs="Times New Roman"/>
          <w:szCs w:val="24"/>
        </w:rPr>
        <w:t>ń</w:t>
      </w:r>
      <w:r w:rsidR="00B03FF9" w:rsidRPr="004D75C4">
        <w:rPr>
          <w:rFonts w:ascii="Times New Roman" w:hAnsi="Times New Roman" w:cs="Times New Roman"/>
          <w:szCs w:val="24"/>
        </w:rPr>
        <w:t xml:space="preserve"> </w:t>
      </w:r>
      <w:r w:rsidR="00285DC4" w:rsidRPr="004D75C4">
        <w:rPr>
          <w:rFonts w:ascii="Times New Roman" w:hAnsi="Times New Roman" w:cs="Times New Roman"/>
          <w:szCs w:val="24"/>
        </w:rPr>
        <w:t>określonych w</w:t>
      </w:r>
      <w:r w:rsidR="00CA2AD3" w:rsidRPr="004D75C4">
        <w:rPr>
          <w:rFonts w:ascii="Times New Roman" w:hAnsi="Times New Roman" w:cs="Times New Roman"/>
          <w:szCs w:val="24"/>
        </w:rPr>
        <w:t xml:space="preserve"> art.</w:t>
      </w:r>
      <w:r w:rsidR="00D10CF5" w:rsidRPr="004D75C4">
        <w:rPr>
          <w:rFonts w:ascii="Times New Roman" w:hAnsi="Times New Roman" w:cs="Times New Roman"/>
          <w:szCs w:val="24"/>
        </w:rPr>
        <w:t xml:space="preserve"> 6a</w:t>
      </w:r>
      <w:r w:rsidR="008D6240" w:rsidRPr="004D75C4">
        <w:rPr>
          <w:rFonts w:ascii="Times New Roman" w:hAnsi="Times New Roman" w:cs="Times New Roman"/>
          <w:szCs w:val="24"/>
        </w:rPr>
        <w:t xml:space="preserve"> i art. 6b</w:t>
      </w:r>
      <w:r w:rsidR="003F57DC" w:rsidRPr="004D75C4">
        <w:rPr>
          <w:rFonts w:ascii="Times New Roman" w:hAnsi="Times New Roman" w:cs="Times New Roman"/>
          <w:szCs w:val="24"/>
        </w:rPr>
        <w:t>.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Art. 6e. 1.</w:t>
      </w:r>
      <w:r w:rsidRPr="004D75C4">
        <w:rPr>
          <w:rFonts w:ascii="Times New Roman" w:eastAsia="Times New Roman" w:hAnsi="Times New Roman" w:cs="Times New Roman"/>
          <w:szCs w:val="24"/>
        </w:rPr>
        <w:t xml:space="preserve"> </w:t>
      </w:r>
      <w:r w:rsidRPr="004D75C4">
        <w:rPr>
          <w:rFonts w:ascii="Times New Roman" w:hAnsi="Times New Roman" w:cs="Times New Roman"/>
          <w:szCs w:val="24"/>
        </w:rPr>
        <w:t>Pracodawca w rozumieniu art. 2 ust. 1 ustawy z dnia 13 lipca 2006 r. o ochronie roszczeń pracowniczych w razie niewypłacalności pracodawcy (Dz. U. z 2020 r. poz. 7), zwanej dalej „ustawą o ochronie roszczeń pracowniczych”, wobec którego są stosowane środki, o</w:t>
      </w:r>
      <w:r w:rsidR="00444F53" w:rsidRPr="004D75C4">
        <w:rPr>
          <w:rFonts w:ascii="Times New Roman" w:hAnsi="Times New Roman" w:cs="Times New Roman"/>
          <w:szCs w:val="24"/>
        </w:rPr>
        <w:t xml:space="preserve"> których mowa w art. 1 pkt 1 albo</w:t>
      </w:r>
      <w:r w:rsidRPr="004D75C4">
        <w:rPr>
          <w:rFonts w:ascii="Times New Roman" w:hAnsi="Times New Roman" w:cs="Times New Roman"/>
          <w:szCs w:val="24"/>
        </w:rPr>
        <w:t xml:space="preserve"> 2, zwany dalej „pracodawcą”, może wystąpić z wnioskiem o przyznanie z Funduszu Gwarantowanych Świadczeń Pracowniczych, zwanego dalej „Funduszem”, świadczeń na zaspokojenie należności pracowniczych, o których mowa w art. 12 ust. 2 ustawy o ochronie roszczeń pracowniczych.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2. Przyznanie z Funduszu świadczeń na zaspokojenie należności pracowniczych, o których mowa w art. 12 ust. 2 ustawy o ochronie roszczeń pracowniczych, następuje, pod warunkiem że:</w:t>
      </w:r>
    </w:p>
    <w:p w:rsidR="0020414F" w:rsidRPr="004D75C4" w:rsidRDefault="0020414F" w:rsidP="0020414F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1)</w:t>
      </w:r>
      <w:r w:rsidRPr="004D75C4">
        <w:rPr>
          <w:rFonts w:ascii="Times New Roman" w:hAnsi="Times New Roman" w:cs="Times New Roman"/>
          <w:szCs w:val="24"/>
        </w:rPr>
        <w:tab/>
        <w:t>na dzień złożenia wniosku, o którym mowa w ust. 1, pracodawca jest wpisany na listę albo wymieniony w wykazach określonych w rozporządzeniu 765/2006 lub rozporządzeniu 269/2014 oraz</w:t>
      </w:r>
    </w:p>
    <w:p w:rsidR="0020414F" w:rsidRPr="004D75C4" w:rsidRDefault="0020414F" w:rsidP="0020414F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2)</w:t>
      </w:r>
      <w:r w:rsidRPr="004D75C4">
        <w:rPr>
          <w:rFonts w:ascii="Times New Roman" w:hAnsi="Times New Roman" w:cs="Times New Roman"/>
          <w:szCs w:val="24"/>
        </w:rPr>
        <w:tab/>
        <w:t>należności pracownicze, o których mowa w art. 12 ust. 2 ustawy o ochronie roszczeń pracowniczych, nie mogą zostać zaspokojone przez pracodawcę z powodu braku środków finansowych lub funduszy w rozumieniu rozporządzenia 765/2006 lub rozporządzenia 269/2014, które mogą być objęte uwolnieniem albo zwolnieniem lub udostępnieniem na podstawie tych rozporządzeń.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3. Wniosek, o którym mowa w ust. 1, składa się w te</w:t>
      </w:r>
      <w:r w:rsidR="00444F53" w:rsidRPr="004D75C4">
        <w:rPr>
          <w:rFonts w:ascii="Times New Roman" w:hAnsi="Times New Roman" w:cs="Times New Roman"/>
          <w:szCs w:val="24"/>
        </w:rPr>
        <w:t>rminie miesiąca od dnia wpisu</w:t>
      </w:r>
      <w:r w:rsidRPr="004D75C4">
        <w:rPr>
          <w:rFonts w:ascii="Times New Roman" w:hAnsi="Times New Roman" w:cs="Times New Roman"/>
          <w:szCs w:val="24"/>
        </w:rPr>
        <w:t xml:space="preserve"> pracodawcy na listę albo wymienienia w wykazie określonym w rozporządzeniu 765/2006 lub rozporządzeniu 269/2014.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4. Uprawnionymi do świadczeń, o których mowa w ust. 1, są:</w:t>
      </w:r>
    </w:p>
    <w:p w:rsidR="0020414F" w:rsidRPr="004D75C4" w:rsidRDefault="0020414F" w:rsidP="0020414F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1)</w:t>
      </w:r>
      <w:r w:rsidRPr="004D75C4">
        <w:rPr>
          <w:rFonts w:ascii="Times New Roman" w:hAnsi="Times New Roman" w:cs="Times New Roman"/>
          <w:szCs w:val="24"/>
        </w:rPr>
        <w:tab/>
        <w:t xml:space="preserve">pracownik w rozumieniu art. 10 ustawy o ochronie roszczeń pracowniczych, </w:t>
      </w:r>
    </w:p>
    <w:p w:rsidR="0020414F" w:rsidRPr="004D75C4" w:rsidRDefault="0020414F" w:rsidP="0020414F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2)</w:t>
      </w:r>
      <w:r w:rsidRPr="004D75C4">
        <w:rPr>
          <w:rFonts w:ascii="Times New Roman" w:hAnsi="Times New Roman" w:cs="Times New Roman"/>
          <w:szCs w:val="24"/>
        </w:rPr>
        <w:tab/>
        <w:t xml:space="preserve">były pracownik oraz uprawniony do renty rodzinnej członek rodziny zmarłego pracownika lub zmarłego byłego pracownika, o których mowa w art. 11 ustawy o ochronie roszczeń pracowniczych </w:t>
      </w:r>
    </w:p>
    <w:p w:rsidR="0020414F" w:rsidRPr="004D75C4" w:rsidRDefault="0020414F" w:rsidP="0020414F">
      <w:pPr>
        <w:pStyle w:val="ZCZWSPPKTzmczciwsp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–</w:t>
      </w:r>
      <w:r w:rsidRPr="004D75C4">
        <w:rPr>
          <w:rFonts w:ascii="Times New Roman" w:hAnsi="Times New Roman" w:cs="Times New Roman"/>
          <w:szCs w:val="24"/>
        </w:rPr>
        <w:tab/>
        <w:t>zwani dalej „osobami uprawnionymi”.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lastRenderedPageBreak/>
        <w:t>5. Wypłata świadczeń, o których mowa w ust. 1, może nastąpić także na podstawie wniosku osoby uprawnionej, złożonego nie wcześniej niż po upływie 2 tygodni od dnia upływu terminu na złożenie wniosku, o którym mowa w ust. 3.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6. Wnioski, o których mowa w ust. 1 i 5, składa się do marszałka województwa właściwego ze względu na siedzibę pracodawcy, a w przypadku osób fizycznych prowadzących działalność gospodarczą – właściwego ze względu na adres głównego miejsca wykonywania działalności.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7. Do wniosków, o których mowa w ust. 1 i 5, stosuje się odpowiednio art. 1</w:t>
      </w:r>
      <w:r w:rsidR="00444F53" w:rsidRPr="004D75C4">
        <w:rPr>
          <w:rFonts w:ascii="Times New Roman" w:hAnsi="Times New Roman" w:cs="Times New Roman"/>
          <w:szCs w:val="24"/>
        </w:rPr>
        <w:t xml:space="preserve">5 ust. 1–3a oraz art. 16 ust. 2 i </w:t>
      </w:r>
      <w:r w:rsidRPr="004D75C4">
        <w:rPr>
          <w:rFonts w:ascii="Times New Roman" w:hAnsi="Times New Roman" w:cs="Times New Roman"/>
          <w:szCs w:val="24"/>
        </w:rPr>
        <w:t xml:space="preserve">2a ustawy o ochronie roszczeń pracowniczych, z tym że do wniosku, o którym mowa w ust. 5, dołącza się również oświadczenie o zatrudnieniu u pracodawcy oraz rodzaju i wysokości niezaspokojonych roszczeń. 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 xml:space="preserve">8. </w:t>
      </w:r>
      <w:r w:rsidR="00444F53" w:rsidRPr="004D75C4">
        <w:rPr>
          <w:rFonts w:ascii="Times New Roman" w:hAnsi="Times New Roman" w:cs="Times New Roman"/>
          <w:szCs w:val="24"/>
        </w:rPr>
        <w:t>Do</w:t>
      </w:r>
      <w:r w:rsidRPr="004D75C4">
        <w:rPr>
          <w:rFonts w:ascii="Times New Roman" w:hAnsi="Times New Roman" w:cs="Times New Roman"/>
          <w:szCs w:val="24"/>
        </w:rPr>
        <w:t>łączane do wniosku, o którym mowa</w:t>
      </w:r>
      <w:r w:rsidR="00444F53" w:rsidRPr="004D75C4">
        <w:rPr>
          <w:rFonts w:ascii="Times New Roman" w:hAnsi="Times New Roman" w:cs="Times New Roman"/>
          <w:szCs w:val="24"/>
        </w:rPr>
        <w:t>:</w:t>
      </w:r>
    </w:p>
    <w:p w:rsidR="0020414F" w:rsidRPr="004D75C4" w:rsidRDefault="0020414F" w:rsidP="0020414F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1)</w:t>
      </w:r>
      <w:r w:rsidRPr="004D75C4">
        <w:rPr>
          <w:rFonts w:ascii="Times New Roman" w:hAnsi="Times New Roman" w:cs="Times New Roman"/>
          <w:szCs w:val="24"/>
        </w:rPr>
        <w:tab/>
        <w:t xml:space="preserve"> w ust. 1, oświadczenie, o którym mowa w art. 15 ust. 3a</w:t>
      </w:r>
      <w:r w:rsidR="007E13FA" w:rsidRPr="004D75C4">
        <w:rPr>
          <w:rFonts w:ascii="Times New Roman" w:hAnsi="Times New Roman" w:cs="Times New Roman"/>
          <w:szCs w:val="24"/>
        </w:rPr>
        <w:t xml:space="preserve"> </w:t>
      </w:r>
      <w:r w:rsidRPr="004D75C4">
        <w:rPr>
          <w:rFonts w:ascii="Times New Roman" w:hAnsi="Times New Roman" w:cs="Times New Roman"/>
          <w:szCs w:val="24"/>
        </w:rPr>
        <w:t>pkt 1 ustawy o ochronie roszczeń pracowniczych,</w:t>
      </w:r>
    </w:p>
    <w:p w:rsidR="0020414F" w:rsidRPr="004D75C4" w:rsidRDefault="0020414F" w:rsidP="0020414F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2)</w:t>
      </w:r>
      <w:r w:rsidRPr="004D75C4">
        <w:rPr>
          <w:rFonts w:ascii="Times New Roman" w:hAnsi="Times New Roman" w:cs="Times New Roman"/>
          <w:szCs w:val="24"/>
        </w:rPr>
        <w:tab/>
        <w:t>w ust. 5, oświadczenie o zatrudnieniu u pracodawcy oraz rodzaju i wysokości niezaspokojonych roszczeń oraz oświadczenia, o których mowa w art. 12a ust. 5 pkt 3 i 4 ustawy o ochronie roszczeń pracowniczych</w:t>
      </w:r>
    </w:p>
    <w:p w:rsidR="0020414F" w:rsidRPr="004D75C4" w:rsidRDefault="0020414F" w:rsidP="0020414F">
      <w:pPr>
        <w:pStyle w:val="ZCZWSPPKTzmczciwsp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– składa się pod rygorem odpowiedzialności karnej za złożenie fałszywego oświadczenia. Składający oświadczenie jest obowiązany do zawarcia w nim klauzuli następującej treści: „Jestem świadomy odpowiedzialności karnej za złożenie fałszywego oświadczenia”. Klauzula ta zastępuje pouczenie o odpowiedzialności karnej za złożenie fałszywego oświadczenia.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9.</w:t>
      </w:r>
      <w:r w:rsidRPr="004D75C4">
        <w:rPr>
          <w:rFonts w:ascii="Times New Roman" w:eastAsiaTheme="minorHAnsi" w:hAnsi="Times New Roman" w:cs="Times New Roman"/>
          <w:color w:val="00B0F0"/>
          <w:szCs w:val="24"/>
          <w:lang w:eastAsia="en-US"/>
        </w:rPr>
        <w:t xml:space="preserve"> </w:t>
      </w:r>
      <w:r w:rsidRPr="004D75C4">
        <w:rPr>
          <w:rFonts w:ascii="Times New Roman" w:hAnsi="Times New Roman" w:cs="Times New Roman"/>
          <w:szCs w:val="24"/>
        </w:rPr>
        <w:t>Po otrzymaniu wniosku, o którym mowa w ust. 1 lub 5, marszałek województwa może wystąpić do właściwej terenowej jednostki organizacyjnej Zakładu Ubezpieczeń Społecznych o przekazanie wykazu ubezpieczonych zgłoszonych do ubezpieczeń społecznych przez pracodawcę, którego dotyczy wniosek, wskazując w wystąpieniu:</w:t>
      </w:r>
    </w:p>
    <w:p w:rsidR="0020414F" w:rsidRPr="004D75C4" w:rsidRDefault="0020414F" w:rsidP="0020414F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1)</w:t>
      </w:r>
      <w:r w:rsidRPr="004D75C4">
        <w:rPr>
          <w:rFonts w:ascii="Times New Roman" w:hAnsi="Times New Roman" w:cs="Times New Roman"/>
          <w:szCs w:val="24"/>
        </w:rPr>
        <w:tab/>
        <w:t xml:space="preserve">imię i nazwisko lub nazwę skróconą </w:t>
      </w:r>
      <w:r w:rsidR="00444F53" w:rsidRPr="004D75C4">
        <w:rPr>
          <w:rFonts w:ascii="Times New Roman" w:hAnsi="Times New Roman" w:cs="Times New Roman"/>
          <w:szCs w:val="24"/>
        </w:rPr>
        <w:t>pracodawcy</w:t>
      </w:r>
      <w:r w:rsidRPr="004D75C4">
        <w:rPr>
          <w:rFonts w:ascii="Times New Roman" w:hAnsi="Times New Roman" w:cs="Times New Roman"/>
          <w:szCs w:val="24"/>
        </w:rPr>
        <w:t>;</w:t>
      </w:r>
    </w:p>
    <w:p w:rsidR="0020414F" w:rsidRPr="004D75C4" w:rsidRDefault="0020414F" w:rsidP="0020414F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2)</w:t>
      </w:r>
      <w:r w:rsidRPr="004D75C4">
        <w:rPr>
          <w:rFonts w:ascii="Times New Roman" w:hAnsi="Times New Roman" w:cs="Times New Roman"/>
          <w:szCs w:val="24"/>
        </w:rPr>
        <w:tab/>
        <w:t>numery, o których mowa w art. 35 ust. 1 pkt 2 ustawy z dnia 13 października 1998 r. o systemie ubezpieczeń społecznych</w:t>
      </w:r>
      <w:r w:rsidRPr="004D75C4">
        <w:rPr>
          <w:rFonts w:ascii="Times New Roman" w:eastAsiaTheme="minorHAnsi" w:hAnsi="Times New Roman" w:cs="Times New Roman"/>
          <w:bCs w:val="0"/>
          <w:szCs w:val="24"/>
          <w:lang w:eastAsia="en-US"/>
        </w:rPr>
        <w:t xml:space="preserve"> </w:t>
      </w:r>
      <w:r w:rsidRPr="004D75C4">
        <w:rPr>
          <w:rFonts w:ascii="Times New Roman" w:hAnsi="Times New Roman" w:cs="Times New Roman"/>
          <w:szCs w:val="24"/>
        </w:rPr>
        <w:t xml:space="preserve">(Dz. U. z 2022 r. poz. 1009, 1079, 1115 i 1265), lub jeden z nich, jeżeli jest wystarczający do identyfikacji </w:t>
      </w:r>
      <w:r w:rsidR="00444F53" w:rsidRPr="004D75C4">
        <w:rPr>
          <w:rFonts w:ascii="Times New Roman" w:hAnsi="Times New Roman" w:cs="Times New Roman"/>
          <w:szCs w:val="24"/>
        </w:rPr>
        <w:t>pracodawcy</w:t>
      </w:r>
      <w:r w:rsidRPr="004D75C4">
        <w:rPr>
          <w:rFonts w:ascii="Times New Roman" w:hAnsi="Times New Roman" w:cs="Times New Roman"/>
          <w:szCs w:val="24"/>
        </w:rPr>
        <w:t xml:space="preserve">. </w:t>
      </w:r>
    </w:p>
    <w:p w:rsidR="0020414F" w:rsidRPr="004D75C4" w:rsidRDefault="0020414F" w:rsidP="0020414F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10.</w:t>
      </w:r>
      <w:r w:rsidRPr="004D75C4">
        <w:rPr>
          <w:rFonts w:ascii="Times New Roman" w:eastAsiaTheme="minorHAnsi" w:hAnsi="Times New Roman" w:cs="Times New Roman"/>
          <w:color w:val="00B0F0"/>
          <w:szCs w:val="24"/>
          <w:lang w:eastAsia="en-US"/>
        </w:rPr>
        <w:t xml:space="preserve"> </w:t>
      </w:r>
      <w:r w:rsidRPr="004D75C4">
        <w:rPr>
          <w:rFonts w:ascii="Times New Roman" w:hAnsi="Times New Roman" w:cs="Times New Roman"/>
          <w:szCs w:val="24"/>
        </w:rPr>
        <w:t>Zakład Ubezpieczeń Społecznych przekazuje do marszałka województwa w postaci papierowej lub elektronicznej wykaz ubezpieczonych zgłoszonych do ubezpieczeń społecznych na dzień sporządzenia wykazu zawierający:</w:t>
      </w:r>
    </w:p>
    <w:p w:rsidR="0020414F" w:rsidRPr="004D75C4" w:rsidRDefault="0020414F" w:rsidP="0020414F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lastRenderedPageBreak/>
        <w:t>1)</w:t>
      </w:r>
      <w:r w:rsidRPr="004D75C4">
        <w:rPr>
          <w:rFonts w:ascii="Times New Roman" w:hAnsi="Times New Roman" w:cs="Times New Roman"/>
          <w:szCs w:val="24"/>
        </w:rPr>
        <w:tab/>
        <w:t xml:space="preserve">imię i nazwisko ubezpieczonego; </w:t>
      </w:r>
    </w:p>
    <w:p w:rsidR="0020414F" w:rsidRPr="004D75C4" w:rsidRDefault="0020414F" w:rsidP="0020414F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2)</w:t>
      </w:r>
      <w:r w:rsidRPr="004D75C4">
        <w:rPr>
          <w:rFonts w:ascii="Times New Roman" w:hAnsi="Times New Roman" w:cs="Times New Roman"/>
          <w:szCs w:val="24"/>
        </w:rPr>
        <w:tab/>
        <w:t>numery, o których mowa w art. 35 ust. 1 pkt 1 ustawy z dnia 13 października 1998 r. o systemie ubezpieczeń społecznych;</w:t>
      </w:r>
    </w:p>
    <w:p w:rsidR="0020414F" w:rsidRPr="004D75C4" w:rsidRDefault="0020414F" w:rsidP="0020414F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3)</w:t>
      </w:r>
      <w:r w:rsidRPr="004D75C4">
        <w:rPr>
          <w:rFonts w:ascii="Times New Roman" w:hAnsi="Times New Roman" w:cs="Times New Roman"/>
          <w:szCs w:val="24"/>
        </w:rPr>
        <w:tab/>
        <w:t>podstawę wymiaru składek z ostatniego dokumentu rozliczeniowego wraz z okresem rozliczeniowym, za który dokument ten został złożony.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11. Świadczenia z Funduszu są przyznawane</w:t>
      </w:r>
      <w:r w:rsidR="00444F53" w:rsidRPr="004D75C4">
        <w:rPr>
          <w:rFonts w:ascii="Times New Roman" w:hAnsi="Times New Roman" w:cs="Times New Roman"/>
          <w:szCs w:val="24"/>
        </w:rPr>
        <w:t xml:space="preserve"> lub wypłacane</w:t>
      </w:r>
      <w:r w:rsidRPr="004D75C4">
        <w:rPr>
          <w:rFonts w:ascii="Times New Roman" w:hAnsi="Times New Roman" w:cs="Times New Roman"/>
          <w:szCs w:val="24"/>
        </w:rPr>
        <w:t xml:space="preserve"> na zaspokojenie należności pracowniczych, o których mowa w art. 12 ust. 2 ustawy o ochronie roszczeń pracowniczych, za okres nie dłuższy niż 3 miesiące bezpośrednio poprzedzające dzień złożenia wniosku, o którym mowa w ust. 1 lub 5, jednak nie wcześniejszy niż miesiąc bezpośrednio poprzedzający dzień wpisania pracodawcy na listę albo wymienienia go w wykazie określonym w rozporządzeniu 765/2006 lub rozporządzeniu 269/2014.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 xml:space="preserve">12. Łączna kwota świadczenia z Funduszu na zaspokojenie należności pracowniczych, o których mowa w art. 12 ust. 2 ustawy o ochronie roszczeń pracowniczych, za okres jednego miesiąca nie może przekraczać przeciętnego miesięcznego wynagrodzenia z poprzedniego kwartału, ogłaszanego przez Prezesa Głównego Urzędu Statystycznego na podstawie przepisów o emeryturach i rentach z Funduszu Ubezpieczeń Społecznych, obowiązującego na dzień złożenia wniosku, o którym mowa w ust. 1 lub 5. 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 xml:space="preserve">13. W przypadku wystąpienia niewypłacalności pracodawcy w rozumieniu art. 3–6 albo art. 8 ustawy o </w:t>
      </w:r>
      <w:r w:rsidR="00444F53" w:rsidRPr="004D75C4">
        <w:rPr>
          <w:rFonts w:ascii="Times New Roman" w:hAnsi="Times New Roman" w:cs="Times New Roman"/>
          <w:szCs w:val="24"/>
        </w:rPr>
        <w:t>ochronie roszczeń pracowniczych</w:t>
      </w:r>
      <w:r w:rsidRPr="004D75C4">
        <w:rPr>
          <w:rFonts w:ascii="Times New Roman" w:hAnsi="Times New Roman" w:cs="Times New Roman"/>
          <w:szCs w:val="24"/>
        </w:rPr>
        <w:t xml:space="preserve"> należności, o których mowa w art. 12 ust. 2 pkt 1 i pkt 2 lit. a–c i lit. g oraz pkt 3 tej ustawy, na których zaspokojenie wypłacono na rzecz tej samej osoby uprawnionej świadczenia na podstawie wniosków, o których mowa w ust. 1 lub 5, oraz na podstawie przepisów ustawy o ochronie roszczeń pracowniczych podlegają zaspokojeniu łącznie za okres nie dłuższy niż 3 miesiące</w:t>
      </w:r>
      <w:r w:rsidRPr="004D75C4">
        <w:rPr>
          <w:rFonts w:ascii="Times New Roman" w:eastAsiaTheme="minorHAnsi" w:hAnsi="Times New Roman" w:cs="Times New Roman"/>
          <w:color w:val="FF0000"/>
          <w:szCs w:val="24"/>
          <w:lang w:eastAsia="en-US"/>
        </w:rPr>
        <w:t xml:space="preserve"> </w:t>
      </w:r>
      <w:r w:rsidRPr="004D75C4">
        <w:rPr>
          <w:rFonts w:ascii="Times New Roman" w:hAnsi="Times New Roman" w:cs="Times New Roman"/>
          <w:szCs w:val="24"/>
        </w:rPr>
        <w:t>oraz w łącznej kwocie za okres jednego miesiąca nie wyższej niż kwota określona w ust.12.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14. W przypadku wypłaty zaliczki na podstawie art. 12a ustawy o ochronie roszczeń pracowniczych przed złożeniem wniosku, o którym mowa w ust. 1 lub 5, kwotę świadczeń, o których mowa w ust. 1, pomniejsza się o kwotę wypłaconej zaliczki.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15. Przyznane na podstawie wniosku, o którym mowa w ust. 1, środki finansowe Funduszu przekazywane pracodawcy nie są objęte stosowaniem środka, o którym mowa w art. 1 pkt 1 albo 2, w zakresie, w jakim z tych środków finansowych są dokonywane wypłaty świadczeń, o których mowa w ust. 1.</w:t>
      </w:r>
      <w:r w:rsidR="007E13FA" w:rsidRPr="004D75C4">
        <w:rPr>
          <w:rFonts w:ascii="Times New Roman" w:hAnsi="Times New Roman" w:cs="Times New Roman"/>
          <w:szCs w:val="24"/>
        </w:rPr>
        <w:t xml:space="preserve"> 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lastRenderedPageBreak/>
        <w:t>16. Marszałek województwa niezwłocznie zawiadamia</w:t>
      </w:r>
      <w:r w:rsidRPr="004D75C4">
        <w:rPr>
          <w:rFonts w:ascii="Times New Roman" w:eastAsiaTheme="minorHAnsi" w:hAnsi="Times New Roman" w:cs="Times New Roman"/>
          <w:color w:val="FF0000"/>
          <w:szCs w:val="24"/>
          <w:lang w:eastAsia="en-US"/>
        </w:rPr>
        <w:t xml:space="preserve"> </w:t>
      </w:r>
      <w:r w:rsidRPr="004D75C4">
        <w:rPr>
          <w:rFonts w:ascii="Times New Roman" w:hAnsi="Times New Roman" w:cs="Times New Roman"/>
          <w:szCs w:val="24"/>
        </w:rPr>
        <w:t>ministra właściwego do spraw wewnętrznych i Szefa Krajowej Administracji Skarbowej o otrzymaniu wniosku, o którym mowa w ust. 1 lub 5, oraz występuje do Szefa Krajowej Administracji Skarbowej o informacje niezbędne do jego rozpatrzenia.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 xml:space="preserve">17. Informacja uzyskana od Szefa Krajowej Administracji Skarbowej może stanowić podstawę odmowy </w:t>
      </w:r>
      <w:r w:rsidR="00444F53" w:rsidRPr="004D75C4">
        <w:rPr>
          <w:rFonts w:ascii="Times New Roman" w:hAnsi="Times New Roman" w:cs="Times New Roman"/>
          <w:szCs w:val="24"/>
        </w:rPr>
        <w:t xml:space="preserve">przyznania lub </w:t>
      </w:r>
      <w:r w:rsidRPr="004D75C4">
        <w:rPr>
          <w:rFonts w:ascii="Times New Roman" w:hAnsi="Times New Roman" w:cs="Times New Roman"/>
          <w:szCs w:val="24"/>
        </w:rPr>
        <w:t>wypłaty świadczeń, o których mowa w ust. 1, w całości lub w części.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18. Marszałek województwa niezwłocznie zawiadamia</w:t>
      </w:r>
      <w:r w:rsidRPr="004D75C4">
        <w:rPr>
          <w:rFonts w:ascii="Times New Roman" w:eastAsiaTheme="minorHAnsi" w:hAnsi="Times New Roman" w:cs="Times New Roman"/>
          <w:color w:val="FF0000"/>
          <w:szCs w:val="24"/>
          <w:lang w:eastAsia="en-US"/>
        </w:rPr>
        <w:t xml:space="preserve"> </w:t>
      </w:r>
      <w:r w:rsidRPr="004D75C4">
        <w:rPr>
          <w:rFonts w:ascii="Times New Roman" w:hAnsi="Times New Roman" w:cs="Times New Roman"/>
          <w:szCs w:val="24"/>
        </w:rPr>
        <w:t>ministra właściwego do spraw wewnętrznych i Szefa Krajowej Administracji Skarbowej o sposobie rozpatrzenia wniosku, o którym mowa w ust. 1 lub 5.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19. Przekazanie środków finansowych Funduszu na wypłatę świadczeń, o których mowa w ust. 1, a także wypłata świadczeń ze środków Funduszu powoduje z mocy prawa przejście na marszałka województwa, działającego w imieniu dysponenta Funduszu, roszczenia wobec pracodawcy albo innej osoby zarządzającej majątkiem pracodawcy, w szczególności likwidatora albo członka zarządu, albo roszczenia do masy upadłości o zwrot wypłaconych świadczeń. Przy dochodzeniu zwrotu wypłaconych świadczeń roszczenia na rzecz Funduszu korzystają z takiej samej ochrony prawnej, jaką odrębne przepisy przewidują dla należności za pracę.</w:t>
      </w:r>
    </w:p>
    <w:p w:rsidR="0020414F" w:rsidRPr="004D75C4" w:rsidRDefault="0020414F" w:rsidP="0020414F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20. Marszałek województwa w prowadzonych postępowaniach o wypłatę świadczeń, o których mowa w ust. 1, a także przy dochodzeniu zwrotu wypłaconych świadczeń jest uprawniony do uzyskiwania informacji, o których mowa w art. 22b ustawy o ochronie roszczeń pracowniczych.</w:t>
      </w:r>
    </w:p>
    <w:p w:rsidR="0020414F" w:rsidRPr="004D75C4" w:rsidRDefault="0020414F" w:rsidP="007473DC">
      <w:pPr>
        <w:pStyle w:val="ZUSTzmus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21. W sprawach nieuregulowanych w ust. 1–20 stosuje się odpowiednio przepisy ustawy o ochronie roszczeń pracowniczych, z wyłączeniem art. 12a, art. 15a i art. 21a tej ustawy.</w:t>
      </w:r>
    </w:p>
    <w:p w:rsidR="00755238" w:rsidRPr="004D75C4" w:rsidRDefault="00F670B3" w:rsidP="00F670B3">
      <w:pPr>
        <w:pStyle w:val="ZARTzmar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t>Art. 6</w:t>
      </w:r>
      <w:r w:rsidR="0020414F" w:rsidRPr="004D75C4">
        <w:rPr>
          <w:rFonts w:ascii="Times New Roman" w:hAnsi="Times New Roman" w:cs="Times New Roman"/>
          <w:szCs w:val="24"/>
        </w:rPr>
        <w:t>f</w:t>
      </w:r>
      <w:r w:rsidR="00BD1E15" w:rsidRPr="004D75C4">
        <w:rPr>
          <w:rFonts w:ascii="Times New Roman" w:hAnsi="Times New Roman" w:cs="Times New Roman"/>
          <w:szCs w:val="24"/>
        </w:rPr>
        <w:t xml:space="preserve">. </w:t>
      </w:r>
      <w:r w:rsidR="004B6769" w:rsidRPr="004D75C4">
        <w:rPr>
          <w:rFonts w:ascii="Times New Roman" w:hAnsi="Times New Roman" w:cs="Times New Roman"/>
          <w:szCs w:val="24"/>
        </w:rPr>
        <w:t xml:space="preserve">Nie popełnia przestępstwa </w:t>
      </w:r>
      <w:r w:rsidR="003D499D" w:rsidRPr="004D75C4">
        <w:rPr>
          <w:rFonts w:ascii="Times New Roman" w:hAnsi="Times New Roman" w:cs="Times New Roman"/>
          <w:szCs w:val="24"/>
        </w:rPr>
        <w:t xml:space="preserve">sprawca czynu </w:t>
      </w:r>
      <w:r w:rsidR="004B6769" w:rsidRPr="004D75C4">
        <w:rPr>
          <w:rFonts w:ascii="Times New Roman" w:hAnsi="Times New Roman" w:cs="Times New Roman"/>
          <w:szCs w:val="24"/>
        </w:rPr>
        <w:t>określonego w art. 296 § 1, 1a, 3 lub 4 ustawy z dnia 6 czerwca 1997 r. – Kodeks karny (Dz. U. z 2021 r. poz. 2345, 2045 i 2447)</w:t>
      </w:r>
      <w:r w:rsidR="00CC7884" w:rsidRPr="004D75C4">
        <w:rPr>
          <w:rFonts w:ascii="Times New Roman" w:hAnsi="Times New Roman" w:cs="Times New Roman"/>
          <w:szCs w:val="24"/>
        </w:rPr>
        <w:t>, jeżeli</w:t>
      </w:r>
      <w:r w:rsidR="003D499D" w:rsidRPr="004D75C4">
        <w:rPr>
          <w:rFonts w:ascii="Times New Roman" w:hAnsi="Times New Roman" w:cs="Times New Roman"/>
          <w:szCs w:val="24"/>
        </w:rPr>
        <w:t xml:space="preserve"> sprawca</w:t>
      </w:r>
      <w:r w:rsidR="00CC7884" w:rsidRPr="004D75C4">
        <w:rPr>
          <w:rFonts w:ascii="Times New Roman" w:hAnsi="Times New Roman" w:cs="Times New Roman"/>
          <w:szCs w:val="24"/>
        </w:rPr>
        <w:t xml:space="preserve"> działał</w:t>
      </w:r>
      <w:r w:rsidR="003D499D" w:rsidRPr="004D75C4">
        <w:rPr>
          <w:rFonts w:ascii="Times New Roman" w:hAnsi="Times New Roman" w:cs="Times New Roman"/>
          <w:szCs w:val="24"/>
        </w:rPr>
        <w:t xml:space="preserve"> w ramach</w:t>
      </w:r>
      <w:r w:rsidR="00CC7884" w:rsidRPr="004D75C4">
        <w:rPr>
          <w:rFonts w:ascii="Times New Roman" w:hAnsi="Times New Roman" w:cs="Times New Roman"/>
          <w:szCs w:val="24"/>
        </w:rPr>
        <w:t xml:space="preserve"> </w:t>
      </w:r>
      <w:r w:rsidR="003D499D" w:rsidRPr="004D75C4">
        <w:rPr>
          <w:rFonts w:ascii="Times New Roman" w:hAnsi="Times New Roman" w:cs="Times New Roman"/>
          <w:szCs w:val="24"/>
        </w:rPr>
        <w:t>zadań określonych w art. 3 ust. 1</w:t>
      </w:r>
      <w:r w:rsidR="008D6240" w:rsidRPr="004D75C4">
        <w:rPr>
          <w:rFonts w:ascii="Times New Roman" w:hAnsi="Times New Roman" w:cs="Times New Roman"/>
          <w:szCs w:val="24"/>
        </w:rPr>
        <w:t>,</w:t>
      </w:r>
      <w:r w:rsidR="003D499D" w:rsidRPr="004D75C4">
        <w:rPr>
          <w:rFonts w:ascii="Times New Roman" w:hAnsi="Times New Roman" w:cs="Times New Roman"/>
          <w:szCs w:val="24"/>
        </w:rPr>
        <w:t xml:space="preserve"> art. 6a ust. 1</w:t>
      </w:r>
      <w:r w:rsidR="008D6240" w:rsidRPr="004D75C4">
        <w:rPr>
          <w:rFonts w:ascii="Times New Roman" w:hAnsi="Times New Roman" w:cs="Times New Roman"/>
          <w:szCs w:val="24"/>
        </w:rPr>
        <w:t xml:space="preserve"> i art. 6b ust. 1 i 5</w:t>
      </w:r>
      <w:r w:rsidR="003D499D" w:rsidRPr="004D75C4">
        <w:rPr>
          <w:rFonts w:ascii="Times New Roman" w:hAnsi="Times New Roman" w:cs="Times New Roman"/>
          <w:szCs w:val="24"/>
        </w:rPr>
        <w:t xml:space="preserve"> albo w ramach wykonania określonych w art. 6a </w:t>
      </w:r>
      <w:r w:rsidR="008D6240" w:rsidRPr="004D75C4">
        <w:rPr>
          <w:rFonts w:ascii="Times New Roman" w:hAnsi="Times New Roman" w:cs="Times New Roman"/>
          <w:szCs w:val="24"/>
        </w:rPr>
        <w:t xml:space="preserve">i art. 6b </w:t>
      </w:r>
      <w:r w:rsidR="003D499D" w:rsidRPr="004D75C4">
        <w:rPr>
          <w:rFonts w:ascii="Times New Roman" w:hAnsi="Times New Roman" w:cs="Times New Roman"/>
          <w:szCs w:val="24"/>
        </w:rPr>
        <w:t>zadań zarządcy.</w:t>
      </w:r>
      <w:r w:rsidR="003940B5" w:rsidRPr="004D75C4">
        <w:rPr>
          <w:rFonts w:ascii="Times New Roman" w:hAnsi="Times New Roman" w:cs="Times New Roman"/>
          <w:szCs w:val="24"/>
        </w:rPr>
        <w:t>”.</w:t>
      </w:r>
    </w:p>
    <w:p w:rsidR="00BB3D70" w:rsidRPr="004D75C4" w:rsidRDefault="00BB3D70" w:rsidP="00BB3D70">
      <w:pPr>
        <w:pStyle w:val="ARTartustawynprozporzdzenia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b/>
          <w:szCs w:val="24"/>
        </w:rPr>
        <w:t xml:space="preserve">Art. 2. </w:t>
      </w:r>
      <w:r w:rsidRPr="004D75C4">
        <w:rPr>
          <w:rFonts w:ascii="Times New Roman" w:hAnsi="Times New Roman" w:cs="Times New Roman"/>
          <w:szCs w:val="24"/>
        </w:rPr>
        <w:t>W ustawie z dnia 16 listopada 2016 r. o Krajowej Administracji Skarbowej (Dz. U. z 2022 r. poz. 813, 835, 1079 i 1301) w art. 143b w pkt 2 kropkę zastępuje się średnikiem i dodaje się pkt 3 w brzmieniu:</w:t>
      </w:r>
    </w:p>
    <w:p w:rsidR="00BB3D70" w:rsidRPr="004D75C4" w:rsidRDefault="00BB3D70" w:rsidP="00BB3D70">
      <w:pPr>
        <w:pStyle w:val="ZPKTzmpktartykuempunktem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szCs w:val="24"/>
        </w:rPr>
        <w:lastRenderedPageBreak/>
        <w:t>„3)</w:t>
      </w:r>
      <w:r w:rsidRPr="004D75C4">
        <w:rPr>
          <w:rFonts w:ascii="Times New Roman" w:hAnsi="Times New Roman" w:cs="Times New Roman"/>
          <w:szCs w:val="24"/>
        </w:rPr>
        <w:tab/>
        <w:t>właściwemu marszałkowi województwa informacje niezbędne do realizacji zadań określonych w art. 6e ustawy z dnia 13 kwietnia 2022 r. o szczególnych rozwiązaniach w zakresie przeciwdziałania wspieraniu agresji na Ukrainę oraz służących ochronie bezpieczeństwa narodowego.”.</w:t>
      </w:r>
    </w:p>
    <w:p w:rsidR="00BB3D70" w:rsidRPr="004D75C4" w:rsidRDefault="00BB3D70" w:rsidP="00BB3D70">
      <w:pPr>
        <w:pStyle w:val="ARTartustawynprozporzdzenia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b/>
          <w:szCs w:val="24"/>
        </w:rPr>
        <w:t>Art. 3.</w:t>
      </w:r>
      <w:r w:rsidRPr="004D75C4">
        <w:rPr>
          <w:rFonts w:ascii="Times New Roman" w:hAnsi="Times New Roman" w:cs="Times New Roman"/>
          <w:szCs w:val="24"/>
        </w:rPr>
        <w:t xml:space="preserve"> Szef Krajowej Administracji Skarbowej w terminie 7 dni od dnia wejścia w życie niniejszej ustawy przekazuje do wiadomości ministra właściwego do spraw wewnętrznych wydane przed dniem wejścia w życie niniejszej ustawy decyzje o zastosowaniu odstępstw na podstawie przepisów wymienionych w art. 5 ust. 1 ustawy zmienianej w art. 1.</w:t>
      </w:r>
    </w:p>
    <w:p w:rsidR="00BB3D70" w:rsidRPr="004D75C4" w:rsidRDefault="00BB3D70" w:rsidP="00BB3D70">
      <w:pPr>
        <w:pStyle w:val="ARTartustawynprozporzdzenia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b/>
          <w:szCs w:val="24"/>
        </w:rPr>
        <w:t>Art. 4.</w:t>
      </w:r>
      <w:r w:rsidRPr="004D75C4">
        <w:rPr>
          <w:rFonts w:ascii="Times New Roman" w:hAnsi="Times New Roman" w:cs="Times New Roman"/>
          <w:szCs w:val="24"/>
        </w:rPr>
        <w:t xml:space="preserve"> Przepisy art. 6a, art. 6b i art. 6e ustawy zmienianej w art. 1 stosuje się również, w przypadku gdy środek, o którym mowa w art. 1 pkt 1 albo 2 tej ustawy, został zastosowany przed dniem wejścia w życie niniejszej ustawy.</w:t>
      </w:r>
      <w:r w:rsidR="007E13FA" w:rsidRPr="004D75C4">
        <w:rPr>
          <w:rFonts w:ascii="Times New Roman" w:hAnsi="Times New Roman" w:cs="Times New Roman"/>
          <w:szCs w:val="24"/>
        </w:rPr>
        <w:t xml:space="preserve"> </w:t>
      </w:r>
    </w:p>
    <w:p w:rsidR="00BB3D70" w:rsidRPr="004D75C4" w:rsidRDefault="00BB3D70" w:rsidP="00BB3D70">
      <w:pPr>
        <w:pStyle w:val="ARTartustawynprozporzdzenia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b/>
          <w:szCs w:val="24"/>
        </w:rPr>
        <w:t>Art. 5.</w:t>
      </w:r>
      <w:r w:rsidRPr="004D75C4">
        <w:rPr>
          <w:rFonts w:ascii="Times New Roman" w:hAnsi="Times New Roman" w:cs="Times New Roman"/>
          <w:szCs w:val="24"/>
        </w:rPr>
        <w:t xml:space="preserve"> W przypadku określonym w art. 4 termin na złożenie wniosku określony w art. 6e ust. 3 ustawy zmienianej w art. 1 liczy się od dnia wejścia w życie niniejszej ustawy.</w:t>
      </w:r>
    </w:p>
    <w:p w:rsidR="00BB3D70" w:rsidRPr="004D75C4" w:rsidRDefault="00BB3D70" w:rsidP="00BB3D70">
      <w:pPr>
        <w:pStyle w:val="ARTartustawynprozporzdzenia"/>
        <w:rPr>
          <w:rFonts w:ascii="Times New Roman" w:hAnsi="Times New Roman" w:cs="Times New Roman"/>
          <w:szCs w:val="24"/>
        </w:rPr>
      </w:pPr>
      <w:r w:rsidRPr="004D75C4">
        <w:rPr>
          <w:rFonts w:ascii="Times New Roman" w:hAnsi="Times New Roman" w:cs="Times New Roman"/>
          <w:b/>
          <w:szCs w:val="24"/>
        </w:rPr>
        <w:t>Art. 6.</w:t>
      </w:r>
      <w:r w:rsidR="007E13FA" w:rsidRPr="004D75C4">
        <w:rPr>
          <w:rFonts w:ascii="Times New Roman" w:hAnsi="Times New Roman" w:cs="Times New Roman"/>
          <w:szCs w:val="24"/>
        </w:rPr>
        <w:t xml:space="preserve"> </w:t>
      </w:r>
      <w:r w:rsidRPr="004D75C4">
        <w:rPr>
          <w:rFonts w:ascii="Times New Roman" w:hAnsi="Times New Roman" w:cs="Times New Roman"/>
          <w:szCs w:val="24"/>
        </w:rPr>
        <w:t>Ustawa wchodzi w życie z dniem następującym po dniu ogłoszenia.</w:t>
      </w:r>
    </w:p>
    <w:sectPr w:rsidR="00BB3D70" w:rsidRPr="004D75C4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42E3A21" w16cid:durableId="265F0971"/>
  <w16cid:commentId w16cid:paraId="619F29D4" w16cid:durableId="265F0BC7"/>
  <w16cid:commentId w16cid:paraId="6420ABC3" w16cid:durableId="265F0C5F"/>
  <w16cid:commentId w16cid:paraId="00B7CAD2" w16cid:durableId="265F0972"/>
  <w16cid:commentId w16cid:paraId="68025F22" w16cid:durableId="265F0974"/>
  <w16cid:commentId w16cid:paraId="72AFA9CF" w16cid:durableId="265F0EB1"/>
  <w16cid:commentId w16cid:paraId="7EECD50E" w16cid:durableId="265F097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23E" w:rsidRDefault="001A423E">
      <w:r>
        <w:separator/>
      </w:r>
    </w:p>
  </w:endnote>
  <w:endnote w:type="continuationSeparator" w:id="0">
    <w:p w:rsidR="001A423E" w:rsidRDefault="001A423E">
      <w:r>
        <w:continuationSeparator/>
      </w:r>
    </w:p>
  </w:endnote>
  <w:endnote w:type="continuationNotice" w:id="1">
    <w:p w:rsidR="001A423E" w:rsidRDefault="001A423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23E" w:rsidRDefault="001A423E">
      <w:r>
        <w:separator/>
      </w:r>
    </w:p>
  </w:footnote>
  <w:footnote w:type="continuationSeparator" w:id="0">
    <w:p w:rsidR="001A423E" w:rsidRDefault="001A423E">
      <w:r>
        <w:continuationSeparator/>
      </w:r>
    </w:p>
  </w:footnote>
  <w:footnote w:type="continuationNotice" w:id="1">
    <w:p w:rsidR="001A423E" w:rsidRDefault="001A423E">
      <w:pPr>
        <w:spacing w:line="240" w:lineRule="auto"/>
      </w:pPr>
    </w:p>
  </w:footnote>
  <w:footnote w:id="2">
    <w:p w:rsidR="000D74D6" w:rsidRPr="006F7E80" w:rsidRDefault="000D74D6" w:rsidP="000D74D6">
      <w:pPr>
        <w:pStyle w:val="ODNONIKtreodnonika"/>
      </w:pPr>
      <w:r w:rsidRPr="006F7E80">
        <w:rPr>
          <w:rStyle w:val="Odwoanieprzypisudolnego"/>
        </w:rPr>
        <w:t>1)</w:t>
      </w:r>
      <w:r>
        <w:tab/>
      </w:r>
      <w:r w:rsidRPr="006F7E80">
        <w:t xml:space="preserve">Zmiany tekstu jednolitego wymienionej ustawy zostały ogłoszone w Dz. U. z 2020 r. poz. 2320, z 2021 r. poz. 1080, 1177, 1598 </w:t>
      </w:r>
      <w:r>
        <w:t>i 2140 oraz z 2022 r. poz. 655,</w:t>
      </w:r>
      <w:r w:rsidRPr="006F7E80">
        <w:t xml:space="preserve"> 807</w:t>
      </w:r>
      <w:r>
        <w:t xml:space="preserve"> i 872</w:t>
      </w:r>
      <w:r w:rsidRPr="006F7E80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039" w:rsidRPr="00B371CC" w:rsidRDefault="002F3039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54D66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B00"/>
    <w:rsid w:val="000008D4"/>
    <w:rsid w:val="000012DA"/>
    <w:rsid w:val="0000246E"/>
    <w:rsid w:val="000027F1"/>
    <w:rsid w:val="0000338B"/>
    <w:rsid w:val="00003862"/>
    <w:rsid w:val="000045BE"/>
    <w:rsid w:val="00007558"/>
    <w:rsid w:val="00010293"/>
    <w:rsid w:val="0001085C"/>
    <w:rsid w:val="000124BD"/>
    <w:rsid w:val="00012A35"/>
    <w:rsid w:val="000149A7"/>
    <w:rsid w:val="00016099"/>
    <w:rsid w:val="00017DC2"/>
    <w:rsid w:val="0002004C"/>
    <w:rsid w:val="000206D3"/>
    <w:rsid w:val="0002078D"/>
    <w:rsid w:val="00021522"/>
    <w:rsid w:val="00021871"/>
    <w:rsid w:val="0002260A"/>
    <w:rsid w:val="000228A1"/>
    <w:rsid w:val="00022DB6"/>
    <w:rsid w:val="00023471"/>
    <w:rsid w:val="00023F13"/>
    <w:rsid w:val="000250D7"/>
    <w:rsid w:val="0002584B"/>
    <w:rsid w:val="00030634"/>
    <w:rsid w:val="000309FF"/>
    <w:rsid w:val="00030B3D"/>
    <w:rsid w:val="000319C1"/>
    <w:rsid w:val="00031A8B"/>
    <w:rsid w:val="00031BCA"/>
    <w:rsid w:val="00032F35"/>
    <w:rsid w:val="000330FA"/>
    <w:rsid w:val="0003362F"/>
    <w:rsid w:val="00034E24"/>
    <w:rsid w:val="00034E8C"/>
    <w:rsid w:val="00036B63"/>
    <w:rsid w:val="000379A3"/>
    <w:rsid w:val="00037AFB"/>
    <w:rsid w:val="00037E1A"/>
    <w:rsid w:val="000407A5"/>
    <w:rsid w:val="00040D92"/>
    <w:rsid w:val="000416FD"/>
    <w:rsid w:val="0004186D"/>
    <w:rsid w:val="00041A14"/>
    <w:rsid w:val="000424AD"/>
    <w:rsid w:val="00042700"/>
    <w:rsid w:val="00042E92"/>
    <w:rsid w:val="00043495"/>
    <w:rsid w:val="0004396F"/>
    <w:rsid w:val="000451A1"/>
    <w:rsid w:val="00045E69"/>
    <w:rsid w:val="00046A48"/>
    <w:rsid w:val="00046A75"/>
    <w:rsid w:val="00047312"/>
    <w:rsid w:val="00047790"/>
    <w:rsid w:val="000508BD"/>
    <w:rsid w:val="00051093"/>
    <w:rsid w:val="000517AB"/>
    <w:rsid w:val="00051E3B"/>
    <w:rsid w:val="0005339C"/>
    <w:rsid w:val="0005571B"/>
    <w:rsid w:val="000571A4"/>
    <w:rsid w:val="00057289"/>
    <w:rsid w:val="00057AB3"/>
    <w:rsid w:val="00060076"/>
    <w:rsid w:val="00060432"/>
    <w:rsid w:val="00060686"/>
    <w:rsid w:val="000608FF"/>
    <w:rsid w:val="00060D87"/>
    <w:rsid w:val="000615A5"/>
    <w:rsid w:val="00062021"/>
    <w:rsid w:val="000628A6"/>
    <w:rsid w:val="00063765"/>
    <w:rsid w:val="00064E4C"/>
    <w:rsid w:val="00065D38"/>
    <w:rsid w:val="00066901"/>
    <w:rsid w:val="000677FF"/>
    <w:rsid w:val="00071BEE"/>
    <w:rsid w:val="00072E1A"/>
    <w:rsid w:val="000736CD"/>
    <w:rsid w:val="000744AA"/>
    <w:rsid w:val="000745B7"/>
    <w:rsid w:val="0007533B"/>
    <w:rsid w:val="0007545D"/>
    <w:rsid w:val="00075B7C"/>
    <w:rsid w:val="000760BF"/>
    <w:rsid w:val="0007613E"/>
    <w:rsid w:val="000769DA"/>
    <w:rsid w:val="00076BFC"/>
    <w:rsid w:val="000814A7"/>
    <w:rsid w:val="00081A5C"/>
    <w:rsid w:val="00081D21"/>
    <w:rsid w:val="00081E86"/>
    <w:rsid w:val="00083037"/>
    <w:rsid w:val="000836C1"/>
    <w:rsid w:val="00084535"/>
    <w:rsid w:val="00085062"/>
    <w:rsid w:val="0008557B"/>
    <w:rsid w:val="00085CE7"/>
    <w:rsid w:val="000868CF"/>
    <w:rsid w:val="0008736A"/>
    <w:rsid w:val="000876FF"/>
    <w:rsid w:val="00090000"/>
    <w:rsid w:val="000906EE"/>
    <w:rsid w:val="00090BC9"/>
    <w:rsid w:val="000910B7"/>
    <w:rsid w:val="00091BA2"/>
    <w:rsid w:val="000922B1"/>
    <w:rsid w:val="00092612"/>
    <w:rsid w:val="00092AFA"/>
    <w:rsid w:val="00092CB9"/>
    <w:rsid w:val="000944EF"/>
    <w:rsid w:val="0009471C"/>
    <w:rsid w:val="000949E0"/>
    <w:rsid w:val="00095DF6"/>
    <w:rsid w:val="0009623F"/>
    <w:rsid w:val="000969B1"/>
    <w:rsid w:val="000972AA"/>
    <w:rsid w:val="0009732D"/>
    <w:rsid w:val="000973F0"/>
    <w:rsid w:val="0009785C"/>
    <w:rsid w:val="000A0743"/>
    <w:rsid w:val="000A1296"/>
    <w:rsid w:val="000A1C27"/>
    <w:rsid w:val="000A1DAD"/>
    <w:rsid w:val="000A2649"/>
    <w:rsid w:val="000A26CD"/>
    <w:rsid w:val="000A323B"/>
    <w:rsid w:val="000A3F11"/>
    <w:rsid w:val="000A3F5D"/>
    <w:rsid w:val="000A405E"/>
    <w:rsid w:val="000A5D61"/>
    <w:rsid w:val="000A6D90"/>
    <w:rsid w:val="000A7240"/>
    <w:rsid w:val="000A776E"/>
    <w:rsid w:val="000A7EBB"/>
    <w:rsid w:val="000B1740"/>
    <w:rsid w:val="000B1E9C"/>
    <w:rsid w:val="000B298D"/>
    <w:rsid w:val="000B29D2"/>
    <w:rsid w:val="000B3A43"/>
    <w:rsid w:val="000B598C"/>
    <w:rsid w:val="000B5B2D"/>
    <w:rsid w:val="000B5DCE"/>
    <w:rsid w:val="000B62C7"/>
    <w:rsid w:val="000C05BA"/>
    <w:rsid w:val="000C0E8F"/>
    <w:rsid w:val="000C3600"/>
    <w:rsid w:val="000C3A8E"/>
    <w:rsid w:val="000C3DE6"/>
    <w:rsid w:val="000C4BC4"/>
    <w:rsid w:val="000C68C6"/>
    <w:rsid w:val="000D0110"/>
    <w:rsid w:val="000D081F"/>
    <w:rsid w:val="000D08B0"/>
    <w:rsid w:val="000D1072"/>
    <w:rsid w:val="000D1273"/>
    <w:rsid w:val="000D1F58"/>
    <w:rsid w:val="000D2468"/>
    <w:rsid w:val="000D318A"/>
    <w:rsid w:val="000D3252"/>
    <w:rsid w:val="000D3B7C"/>
    <w:rsid w:val="000D519B"/>
    <w:rsid w:val="000D582E"/>
    <w:rsid w:val="000D6173"/>
    <w:rsid w:val="000D6F83"/>
    <w:rsid w:val="000D734B"/>
    <w:rsid w:val="000D74D6"/>
    <w:rsid w:val="000E0E27"/>
    <w:rsid w:val="000E25CC"/>
    <w:rsid w:val="000E3694"/>
    <w:rsid w:val="000E434B"/>
    <w:rsid w:val="000E490F"/>
    <w:rsid w:val="000E49F9"/>
    <w:rsid w:val="000E4C8F"/>
    <w:rsid w:val="000E6241"/>
    <w:rsid w:val="000E6ADE"/>
    <w:rsid w:val="000E7971"/>
    <w:rsid w:val="000F0759"/>
    <w:rsid w:val="000F2594"/>
    <w:rsid w:val="000F2BE3"/>
    <w:rsid w:val="000F3746"/>
    <w:rsid w:val="000F3D0D"/>
    <w:rsid w:val="000F40A5"/>
    <w:rsid w:val="000F4AB4"/>
    <w:rsid w:val="000F6ED4"/>
    <w:rsid w:val="000F7A6E"/>
    <w:rsid w:val="00100790"/>
    <w:rsid w:val="00100DE8"/>
    <w:rsid w:val="00101181"/>
    <w:rsid w:val="00102141"/>
    <w:rsid w:val="001031CC"/>
    <w:rsid w:val="00103A69"/>
    <w:rsid w:val="001042BA"/>
    <w:rsid w:val="001052A3"/>
    <w:rsid w:val="00106D03"/>
    <w:rsid w:val="0010747E"/>
    <w:rsid w:val="00107754"/>
    <w:rsid w:val="00110465"/>
    <w:rsid w:val="00110628"/>
    <w:rsid w:val="001107E7"/>
    <w:rsid w:val="00110BEA"/>
    <w:rsid w:val="001112C4"/>
    <w:rsid w:val="00111C65"/>
    <w:rsid w:val="00112241"/>
    <w:rsid w:val="0011245A"/>
    <w:rsid w:val="00112489"/>
    <w:rsid w:val="0011320D"/>
    <w:rsid w:val="001132E0"/>
    <w:rsid w:val="001136B7"/>
    <w:rsid w:val="0011493E"/>
    <w:rsid w:val="00114DC3"/>
    <w:rsid w:val="001152D0"/>
    <w:rsid w:val="00115B72"/>
    <w:rsid w:val="001164D2"/>
    <w:rsid w:val="00116A91"/>
    <w:rsid w:val="00117500"/>
    <w:rsid w:val="001209EC"/>
    <w:rsid w:val="00120A9E"/>
    <w:rsid w:val="001229C5"/>
    <w:rsid w:val="00123476"/>
    <w:rsid w:val="00123E90"/>
    <w:rsid w:val="00124A99"/>
    <w:rsid w:val="00125A9C"/>
    <w:rsid w:val="001270A2"/>
    <w:rsid w:val="00127C92"/>
    <w:rsid w:val="0013088C"/>
    <w:rsid w:val="00130FC9"/>
    <w:rsid w:val="00131237"/>
    <w:rsid w:val="001329AC"/>
    <w:rsid w:val="0013377D"/>
    <w:rsid w:val="00134CA0"/>
    <w:rsid w:val="0014026F"/>
    <w:rsid w:val="00141011"/>
    <w:rsid w:val="001422DB"/>
    <w:rsid w:val="001430B9"/>
    <w:rsid w:val="001434F3"/>
    <w:rsid w:val="001458FB"/>
    <w:rsid w:val="00145A58"/>
    <w:rsid w:val="00147A47"/>
    <w:rsid w:val="00147AA1"/>
    <w:rsid w:val="00151A93"/>
    <w:rsid w:val="001520CF"/>
    <w:rsid w:val="001526CE"/>
    <w:rsid w:val="00154D39"/>
    <w:rsid w:val="00156131"/>
    <w:rsid w:val="0015667C"/>
    <w:rsid w:val="00157110"/>
    <w:rsid w:val="0015742A"/>
    <w:rsid w:val="00157DA1"/>
    <w:rsid w:val="00161E93"/>
    <w:rsid w:val="00163147"/>
    <w:rsid w:val="00163845"/>
    <w:rsid w:val="001642C0"/>
    <w:rsid w:val="0016497F"/>
    <w:rsid w:val="00164C57"/>
    <w:rsid w:val="00164C9D"/>
    <w:rsid w:val="00166050"/>
    <w:rsid w:val="001661B2"/>
    <w:rsid w:val="001663F9"/>
    <w:rsid w:val="001674D2"/>
    <w:rsid w:val="00172C96"/>
    <w:rsid w:val="00172F7A"/>
    <w:rsid w:val="00173150"/>
    <w:rsid w:val="00173390"/>
    <w:rsid w:val="001736F0"/>
    <w:rsid w:val="00173BB3"/>
    <w:rsid w:val="001740D0"/>
    <w:rsid w:val="0017457E"/>
    <w:rsid w:val="00174F2C"/>
    <w:rsid w:val="00176291"/>
    <w:rsid w:val="00180F2A"/>
    <w:rsid w:val="001810CB"/>
    <w:rsid w:val="001816FA"/>
    <w:rsid w:val="00182A4B"/>
    <w:rsid w:val="00183B94"/>
    <w:rsid w:val="00183CD7"/>
    <w:rsid w:val="00184B91"/>
    <w:rsid w:val="00184D4A"/>
    <w:rsid w:val="00185118"/>
    <w:rsid w:val="0018636A"/>
    <w:rsid w:val="00186EC1"/>
    <w:rsid w:val="001901B8"/>
    <w:rsid w:val="0019093C"/>
    <w:rsid w:val="00191E1F"/>
    <w:rsid w:val="001936BD"/>
    <w:rsid w:val="00193B1F"/>
    <w:rsid w:val="0019473B"/>
    <w:rsid w:val="00194942"/>
    <w:rsid w:val="001952B1"/>
    <w:rsid w:val="00196E39"/>
    <w:rsid w:val="00197649"/>
    <w:rsid w:val="001A01FB"/>
    <w:rsid w:val="001A10E2"/>
    <w:rsid w:val="001A10E9"/>
    <w:rsid w:val="001A183D"/>
    <w:rsid w:val="001A1C48"/>
    <w:rsid w:val="001A2B65"/>
    <w:rsid w:val="001A3CD3"/>
    <w:rsid w:val="001A423E"/>
    <w:rsid w:val="001A4CC7"/>
    <w:rsid w:val="001A5230"/>
    <w:rsid w:val="001A5481"/>
    <w:rsid w:val="001A5906"/>
    <w:rsid w:val="001A5BEF"/>
    <w:rsid w:val="001A63BC"/>
    <w:rsid w:val="001A68CF"/>
    <w:rsid w:val="001A7F15"/>
    <w:rsid w:val="001B058D"/>
    <w:rsid w:val="001B0FF1"/>
    <w:rsid w:val="001B26F5"/>
    <w:rsid w:val="001B2990"/>
    <w:rsid w:val="001B342E"/>
    <w:rsid w:val="001B3C20"/>
    <w:rsid w:val="001B4038"/>
    <w:rsid w:val="001B437C"/>
    <w:rsid w:val="001B5B63"/>
    <w:rsid w:val="001B5F2E"/>
    <w:rsid w:val="001B6188"/>
    <w:rsid w:val="001B6AE2"/>
    <w:rsid w:val="001B708C"/>
    <w:rsid w:val="001C041A"/>
    <w:rsid w:val="001C09D2"/>
    <w:rsid w:val="001C1832"/>
    <w:rsid w:val="001C1847"/>
    <w:rsid w:val="001C188C"/>
    <w:rsid w:val="001C549A"/>
    <w:rsid w:val="001C5EB9"/>
    <w:rsid w:val="001D0036"/>
    <w:rsid w:val="001D0441"/>
    <w:rsid w:val="001D0970"/>
    <w:rsid w:val="001D09FE"/>
    <w:rsid w:val="001D1783"/>
    <w:rsid w:val="001D183B"/>
    <w:rsid w:val="001D18C6"/>
    <w:rsid w:val="001D2050"/>
    <w:rsid w:val="001D30B2"/>
    <w:rsid w:val="001D3344"/>
    <w:rsid w:val="001D386C"/>
    <w:rsid w:val="001D53CD"/>
    <w:rsid w:val="001D55A3"/>
    <w:rsid w:val="001D57DB"/>
    <w:rsid w:val="001D5AF5"/>
    <w:rsid w:val="001D6E8C"/>
    <w:rsid w:val="001E1E73"/>
    <w:rsid w:val="001E3364"/>
    <w:rsid w:val="001E34D7"/>
    <w:rsid w:val="001E4E0C"/>
    <w:rsid w:val="001E526D"/>
    <w:rsid w:val="001E5655"/>
    <w:rsid w:val="001E6C1A"/>
    <w:rsid w:val="001F07B6"/>
    <w:rsid w:val="001F1832"/>
    <w:rsid w:val="001F220F"/>
    <w:rsid w:val="001F2576"/>
    <w:rsid w:val="001F25B3"/>
    <w:rsid w:val="001F2AD7"/>
    <w:rsid w:val="001F5012"/>
    <w:rsid w:val="001F5DA2"/>
    <w:rsid w:val="001F6616"/>
    <w:rsid w:val="001F7E30"/>
    <w:rsid w:val="002007C7"/>
    <w:rsid w:val="00202BD4"/>
    <w:rsid w:val="00203170"/>
    <w:rsid w:val="002031A6"/>
    <w:rsid w:val="002037C1"/>
    <w:rsid w:val="0020414F"/>
    <w:rsid w:val="00204A97"/>
    <w:rsid w:val="00206BEA"/>
    <w:rsid w:val="00210144"/>
    <w:rsid w:val="00210421"/>
    <w:rsid w:val="00210D2C"/>
    <w:rsid w:val="002114EF"/>
    <w:rsid w:val="0021229E"/>
    <w:rsid w:val="0021285C"/>
    <w:rsid w:val="0021297B"/>
    <w:rsid w:val="0021374C"/>
    <w:rsid w:val="00213AD9"/>
    <w:rsid w:val="00214D6F"/>
    <w:rsid w:val="00215309"/>
    <w:rsid w:val="002166AD"/>
    <w:rsid w:val="002166BD"/>
    <w:rsid w:val="0021736D"/>
    <w:rsid w:val="00217871"/>
    <w:rsid w:val="00221ED8"/>
    <w:rsid w:val="00222222"/>
    <w:rsid w:val="002228E5"/>
    <w:rsid w:val="002231EA"/>
    <w:rsid w:val="00223FDF"/>
    <w:rsid w:val="00224F09"/>
    <w:rsid w:val="0022546A"/>
    <w:rsid w:val="00225687"/>
    <w:rsid w:val="00225B62"/>
    <w:rsid w:val="002273B0"/>
    <w:rsid w:val="00227492"/>
    <w:rsid w:val="002279C0"/>
    <w:rsid w:val="00231BDA"/>
    <w:rsid w:val="00231C87"/>
    <w:rsid w:val="002329DC"/>
    <w:rsid w:val="00233706"/>
    <w:rsid w:val="00235E55"/>
    <w:rsid w:val="002366A3"/>
    <w:rsid w:val="0023727E"/>
    <w:rsid w:val="00242081"/>
    <w:rsid w:val="002425DA"/>
    <w:rsid w:val="0024320F"/>
    <w:rsid w:val="00243777"/>
    <w:rsid w:val="002441CD"/>
    <w:rsid w:val="002462A9"/>
    <w:rsid w:val="00247336"/>
    <w:rsid w:val="00247969"/>
    <w:rsid w:val="002501A3"/>
    <w:rsid w:val="00250436"/>
    <w:rsid w:val="00251324"/>
    <w:rsid w:val="0025166C"/>
    <w:rsid w:val="00254231"/>
    <w:rsid w:val="00254F61"/>
    <w:rsid w:val="002555D4"/>
    <w:rsid w:val="00255BF3"/>
    <w:rsid w:val="0025647B"/>
    <w:rsid w:val="00257B55"/>
    <w:rsid w:val="00257DB1"/>
    <w:rsid w:val="002606A1"/>
    <w:rsid w:val="00261A16"/>
    <w:rsid w:val="00261E2B"/>
    <w:rsid w:val="00263522"/>
    <w:rsid w:val="002637CC"/>
    <w:rsid w:val="00264BFF"/>
    <w:rsid w:val="00264C1A"/>
    <w:rsid w:val="00264EC6"/>
    <w:rsid w:val="002654F0"/>
    <w:rsid w:val="00266FC1"/>
    <w:rsid w:val="00267D32"/>
    <w:rsid w:val="00271013"/>
    <w:rsid w:val="0027379B"/>
    <w:rsid w:val="00273FE4"/>
    <w:rsid w:val="00274501"/>
    <w:rsid w:val="002746B4"/>
    <w:rsid w:val="002765B4"/>
    <w:rsid w:val="00276A94"/>
    <w:rsid w:val="00276C97"/>
    <w:rsid w:val="0027733D"/>
    <w:rsid w:val="0028012B"/>
    <w:rsid w:val="00280B86"/>
    <w:rsid w:val="00281F3F"/>
    <w:rsid w:val="002825B1"/>
    <w:rsid w:val="00282CA4"/>
    <w:rsid w:val="00284DFE"/>
    <w:rsid w:val="00285DC4"/>
    <w:rsid w:val="002865DE"/>
    <w:rsid w:val="002869F1"/>
    <w:rsid w:val="00287015"/>
    <w:rsid w:val="0028756E"/>
    <w:rsid w:val="0029081D"/>
    <w:rsid w:val="00291D93"/>
    <w:rsid w:val="002933C1"/>
    <w:rsid w:val="002938F9"/>
    <w:rsid w:val="0029405D"/>
    <w:rsid w:val="00294FA6"/>
    <w:rsid w:val="00295923"/>
    <w:rsid w:val="00295A6F"/>
    <w:rsid w:val="00295BD7"/>
    <w:rsid w:val="002962AF"/>
    <w:rsid w:val="00297E1A"/>
    <w:rsid w:val="002A17DE"/>
    <w:rsid w:val="002A20C4"/>
    <w:rsid w:val="002A2894"/>
    <w:rsid w:val="002A3520"/>
    <w:rsid w:val="002A4570"/>
    <w:rsid w:val="002A4989"/>
    <w:rsid w:val="002A570F"/>
    <w:rsid w:val="002A7292"/>
    <w:rsid w:val="002A7358"/>
    <w:rsid w:val="002A7902"/>
    <w:rsid w:val="002A7BF8"/>
    <w:rsid w:val="002A7F81"/>
    <w:rsid w:val="002B0F6B"/>
    <w:rsid w:val="002B1610"/>
    <w:rsid w:val="002B23B8"/>
    <w:rsid w:val="002B37C2"/>
    <w:rsid w:val="002B37CF"/>
    <w:rsid w:val="002B4429"/>
    <w:rsid w:val="002B68A6"/>
    <w:rsid w:val="002B7884"/>
    <w:rsid w:val="002B7FAF"/>
    <w:rsid w:val="002C0250"/>
    <w:rsid w:val="002C16AC"/>
    <w:rsid w:val="002C307B"/>
    <w:rsid w:val="002C36AB"/>
    <w:rsid w:val="002C4698"/>
    <w:rsid w:val="002C683A"/>
    <w:rsid w:val="002C6C09"/>
    <w:rsid w:val="002C7237"/>
    <w:rsid w:val="002C74FF"/>
    <w:rsid w:val="002C7599"/>
    <w:rsid w:val="002C77B6"/>
    <w:rsid w:val="002D0C4F"/>
    <w:rsid w:val="002D124B"/>
    <w:rsid w:val="002D1364"/>
    <w:rsid w:val="002D152C"/>
    <w:rsid w:val="002D21D2"/>
    <w:rsid w:val="002D293B"/>
    <w:rsid w:val="002D2ECC"/>
    <w:rsid w:val="002D4D30"/>
    <w:rsid w:val="002D5000"/>
    <w:rsid w:val="002D56D5"/>
    <w:rsid w:val="002D598D"/>
    <w:rsid w:val="002D7188"/>
    <w:rsid w:val="002E07F2"/>
    <w:rsid w:val="002E1DE3"/>
    <w:rsid w:val="002E22C4"/>
    <w:rsid w:val="002E2AB6"/>
    <w:rsid w:val="002E3F34"/>
    <w:rsid w:val="002E517C"/>
    <w:rsid w:val="002E5281"/>
    <w:rsid w:val="002E5E31"/>
    <w:rsid w:val="002E5F79"/>
    <w:rsid w:val="002E6283"/>
    <w:rsid w:val="002E638B"/>
    <w:rsid w:val="002E64FA"/>
    <w:rsid w:val="002F0A00"/>
    <w:rsid w:val="002F0CFA"/>
    <w:rsid w:val="002F1715"/>
    <w:rsid w:val="002F2CB8"/>
    <w:rsid w:val="002F3039"/>
    <w:rsid w:val="002F3399"/>
    <w:rsid w:val="002F358E"/>
    <w:rsid w:val="002F45BA"/>
    <w:rsid w:val="002F669F"/>
    <w:rsid w:val="002F69B2"/>
    <w:rsid w:val="003014AD"/>
    <w:rsid w:val="00301C97"/>
    <w:rsid w:val="003024EA"/>
    <w:rsid w:val="0030395B"/>
    <w:rsid w:val="00303A5F"/>
    <w:rsid w:val="00303B48"/>
    <w:rsid w:val="00304B6B"/>
    <w:rsid w:val="00304ED2"/>
    <w:rsid w:val="00304FA9"/>
    <w:rsid w:val="00306494"/>
    <w:rsid w:val="00307C1D"/>
    <w:rsid w:val="0031000E"/>
    <w:rsid w:val="0031004C"/>
    <w:rsid w:val="003105F6"/>
    <w:rsid w:val="00311297"/>
    <w:rsid w:val="003113BE"/>
    <w:rsid w:val="003122CA"/>
    <w:rsid w:val="0031267A"/>
    <w:rsid w:val="003143BB"/>
    <w:rsid w:val="003148FD"/>
    <w:rsid w:val="00315472"/>
    <w:rsid w:val="0031706A"/>
    <w:rsid w:val="0031799E"/>
    <w:rsid w:val="00317A67"/>
    <w:rsid w:val="00320EC8"/>
    <w:rsid w:val="00321080"/>
    <w:rsid w:val="00322C62"/>
    <w:rsid w:val="00322D45"/>
    <w:rsid w:val="00323092"/>
    <w:rsid w:val="003234FB"/>
    <w:rsid w:val="00323635"/>
    <w:rsid w:val="00323FAB"/>
    <w:rsid w:val="0032569A"/>
    <w:rsid w:val="00325A1F"/>
    <w:rsid w:val="00326063"/>
    <w:rsid w:val="003268F9"/>
    <w:rsid w:val="00330BAF"/>
    <w:rsid w:val="00334E3A"/>
    <w:rsid w:val="003361DD"/>
    <w:rsid w:val="00336B1E"/>
    <w:rsid w:val="0033768A"/>
    <w:rsid w:val="00341990"/>
    <w:rsid w:val="00341A6A"/>
    <w:rsid w:val="00341D23"/>
    <w:rsid w:val="00342D8C"/>
    <w:rsid w:val="00343000"/>
    <w:rsid w:val="003432DA"/>
    <w:rsid w:val="00345B9C"/>
    <w:rsid w:val="0034621D"/>
    <w:rsid w:val="00346F40"/>
    <w:rsid w:val="00350880"/>
    <w:rsid w:val="00351358"/>
    <w:rsid w:val="00352BDF"/>
    <w:rsid w:val="00352DAE"/>
    <w:rsid w:val="00354D66"/>
    <w:rsid w:val="00354EB9"/>
    <w:rsid w:val="003602AE"/>
    <w:rsid w:val="0036056F"/>
    <w:rsid w:val="00360929"/>
    <w:rsid w:val="00361BB6"/>
    <w:rsid w:val="00362334"/>
    <w:rsid w:val="00362DC6"/>
    <w:rsid w:val="003643BD"/>
    <w:rsid w:val="003647D5"/>
    <w:rsid w:val="00364DAB"/>
    <w:rsid w:val="00364F85"/>
    <w:rsid w:val="00365C61"/>
    <w:rsid w:val="003667C5"/>
    <w:rsid w:val="003674B0"/>
    <w:rsid w:val="00367C25"/>
    <w:rsid w:val="00367E46"/>
    <w:rsid w:val="0037066F"/>
    <w:rsid w:val="003737BE"/>
    <w:rsid w:val="0037426A"/>
    <w:rsid w:val="00376053"/>
    <w:rsid w:val="003763A5"/>
    <w:rsid w:val="0037727C"/>
    <w:rsid w:val="00377280"/>
    <w:rsid w:val="00377E70"/>
    <w:rsid w:val="00380904"/>
    <w:rsid w:val="00380AC1"/>
    <w:rsid w:val="003811E8"/>
    <w:rsid w:val="0038143A"/>
    <w:rsid w:val="00381C86"/>
    <w:rsid w:val="003823EE"/>
    <w:rsid w:val="00382960"/>
    <w:rsid w:val="00382C71"/>
    <w:rsid w:val="0038450B"/>
    <w:rsid w:val="003846F7"/>
    <w:rsid w:val="003851ED"/>
    <w:rsid w:val="00385B39"/>
    <w:rsid w:val="00386785"/>
    <w:rsid w:val="003870BC"/>
    <w:rsid w:val="0039059A"/>
    <w:rsid w:val="00390884"/>
    <w:rsid w:val="00390E89"/>
    <w:rsid w:val="00391B1A"/>
    <w:rsid w:val="00393FD9"/>
    <w:rsid w:val="003940B5"/>
    <w:rsid w:val="00394235"/>
    <w:rsid w:val="00394423"/>
    <w:rsid w:val="00395AC8"/>
    <w:rsid w:val="00395BB2"/>
    <w:rsid w:val="00395BEB"/>
    <w:rsid w:val="00396942"/>
    <w:rsid w:val="00396B49"/>
    <w:rsid w:val="00396E3E"/>
    <w:rsid w:val="003976D1"/>
    <w:rsid w:val="00397C48"/>
    <w:rsid w:val="003A055B"/>
    <w:rsid w:val="003A26DB"/>
    <w:rsid w:val="003A306E"/>
    <w:rsid w:val="003A5595"/>
    <w:rsid w:val="003A5E60"/>
    <w:rsid w:val="003A60DC"/>
    <w:rsid w:val="003A6A46"/>
    <w:rsid w:val="003A7A63"/>
    <w:rsid w:val="003B000C"/>
    <w:rsid w:val="003B0F1D"/>
    <w:rsid w:val="003B1036"/>
    <w:rsid w:val="003B1E77"/>
    <w:rsid w:val="003B1EBD"/>
    <w:rsid w:val="003B2171"/>
    <w:rsid w:val="003B2418"/>
    <w:rsid w:val="003B485D"/>
    <w:rsid w:val="003B4A57"/>
    <w:rsid w:val="003B5C04"/>
    <w:rsid w:val="003B5CEC"/>
    <w:rsid w:val="003B7CCB"/>
    <w:rsid w:val="003C0AD9"/>
    <w:rsid w:val="003C0ED0"/>
    <w:rsid w:val="003C1377"/>
    <w:rsid w:val="003C1D1D"/>
    <w:rsid w:val="003C1D49"/>
    <w:rsid w:val="003C2207"/>
    <w:rsid w:val="003C2636"/>
    <w:rsid w:val="003C2858"/>
    <w:rsid w:val="003C3579"/>
    <w:rsid w:val="003C35C4"/>
    <w:rsid w:val="003C4D78"/>
    <w:rsid w:val="003C51AD"/>
    <w:rsid w:val="003D022C"/>
    <w:rsid w:val="003D0FAF"/>
    <w:rsid w:val="003D12C2"/>
    <w:rsid w:val="003D1894"/>
    <w:rsid w:val="003D1AD9"/>
    <w:rsid w:val="003D2612"/>
    <w:rsid w:val="003D2AAD"/>
    <w:rsid w:val="003D31B9"/>
    <w:rsid w:val="003D3867"/>
    <w:rsid w:val="003D3C1B"/>
    <w:rsid w:val="003D499D"/>
    <w:rsid w:val="003D6BA5"/>
    <w:rsid w:val="003E09C3"/>
    <w:rsid w:val="003E0D1A"/>
    <w:rsid w:val="003E1F2F"/>
    <w:rsid w:val="003E2DA3"/>
    <w:rsid w:val="003E35CF"/>
    <w:rsid w:val="003E3DF3"/>
    <w:rsid w:val="003E4A0E"/>
    <w:rsid w:val="003E4BAA"/>
    <w:rsid w:val="003E5633"/>
    <w:rsid w:val="003E5986"/>
    <w:rsid w:val="003E5CBE"/>
    <w:rsid w:val="003E6287"/>
    <w:rsid w:val="003F020D"/>
    <w:rsid w:val="003F03D9"/>
    <w:rsid w:val="003F0D14"/>
    <w:rsid w:val="003F0EF7"/>
    <w:rsid w:val="003F1C23"/>
    <w:rsid w:val="003F2C38"/>
    <w:rsid w:val="003F2FBE"/>
    <w:rsid w:val="003F318D"/>
    <w:rsid w:val="003F509C"/>
    <w:rsid w:val="003F57DC"/>
    <w:rsid w:val="003F57E0"/>
    <w:rsid w:val="003F5BAE"/>
    <w:rsid w:val="003F65F8"/>
    <w:rsid w:val="003F6ED7"/>
    <w:rsid w:val="003F6FBC"/>
    <w:rsid w:val="003F7D68"/>
    <w:rsid w:val="003F7ED8"/>
    <w:rsid w:val="0040009D"/>
    <w:rsid w:val="00400D7E"/>
    <w:rsid w:val="00401C84"/>
    <w:rsid w:val="00403210"/>
    <w:rsid w:val="0040329A"/>
    <w:rsid w:val="004035BB"/>
    <w:rsid w:val="004035EB"/>
    <w:rsid w:val="00404A8A"/>
    <w:rsid w:val="00406CA1"/>
    <w:rsid w:val="00407332"/>
    <w:rsid w:val="004076E9"/>
    <w:rsid w:val="00407828"/>
    <w:rsid w:val="00410107"/>
    <w:rsid w:val="004106EA"/>
    <w:rsid w:val="00413D8E"/>
    <w:rsid w:val="00413DFD"/>
    <w:rsid w:val="004140F2"/>
    <w:rsid w:val="00414A87"/>
    <w:rsid w:val="004158F7"/>
    <w:rsid w:val="00415AD1"/>
    <w:rsid w:val="00417188"/>
    <w:rsid w:val="00417B22"/>
    <w:rsid w:val="0042063F"/>
    <w:rsid w:val="00421085"/>
    <w:rsid w:val="004224D2"/>
    <w:rsid w:val="0042465E"/>
    <w:rsid w:val="00424DF7"/>
    <w:rsid w:val="00425C75"/>
    <w:rsid w:val="00426D32"/>
    <w:rsid w:val="00430211"/>
    <w:rsid w:val="00430E1D"/>
    <w:rsid w:val="00431201"/>
    <w:rsid w:val="004326CB"/>
    <w:rsid w:val="004327CF"/>
    <w:rsid w:val="00432B76"/>
    <w:rsid w:val="004331FB"/>
    <w:rsid w:val="0043355E"/>
    <w:rsid w:val="00434D01"/>
    <w:rsid w:val="00435D26"/>
    <w:rsid w:val="004365FF"/>
    <w:rsid w:val="00437132"/>
    <w:rsid w:val="004373A1"/>
    <w:rsid w:val="004407C8"/>
    <w:rsid w:val="00440C99"/>
    <w:rsid w:val="00441671"/>
    <w:rsid w:val="0044175C"/>
    <w:rsid w:val="00442DD5"/>
    <w:rsid w:val="00442EB9"/>
    <w:rsid w:val="00444F53"/>
    <w:rsid w:val="00445F4D"/>
    <w:rsid w:val="00446878"/>
    <w:rsid w:val="00446EBE"/>
    <w:rsid w:val="004504C0"/>
    <w:rsid w:val="00451FD3"/>
    <w:rsid w:val="004536D2"/>
    <w:rsid w:val="00453F5C"/>
    <w:rsid w:val="004550FB"/>
    <w:rsid w:val="00455FC8"/>
    <w:rsid w:val="004562C0"/>
    <w:rsid w:val="00456CF7"/>
    <w:rsid w:val="00456D9B"/>
    <w:rsid w:val="0046111A"/>
    <w:rsid w:val="00462946"/>
    <w:rsid w:val="00463F43"/>
    <w:rsid w:val="00464B94"/>
    <w:rsid w:val="004653A8"/>
    <w:rsid w:val="00465A0B"/>
    <w:rsid w:val="00466067"/>
    <w:rsid w:val="004662CE"/>
    <w:rsid w:val="00467E42"/>
    <w:rsid w:val="0047077C"/>
    <w:rsid w:val="00470B05"/>
    <w:rsid w:val="0047207C"/>
    <w:rsid w:val="00472CD6"/>
    <w:rsid w:val="004747E9"/>
    <w:rsid w:val="00474E3C"/>
    <w:rsid w:val="00475F79"/>
    <w:rsid w:val="004778AD"/>
    <w:rsid w:val="004802F7"/>
    <w:rsid w:val="004804F5"/>
    <w:rsid w:val="00480A58"/>
    <w:rsid w:val="004811B6"/>
    <w:rsid w:val="00481A73"/>
    <w:rsid w:val="00481FC3"/>
    <w:rsid w:val="00482151"/>
    <w:rsid w:val="004822BC"/>
    <w:rsid w:val="004840B6"/>
    <w:rsid w:val="0048431D"/>
    <w:rsid w:val="0048596A"/>
    <w:rsid w:val="00485C0E"/>
    <w:rsid w:val="00485FAD"/>
    <w:rsid w:val="0048654E"/>
    <w:rsid w:val="00487AED"/>
    <w:rsid w:val="00491BA6"/>
    <w:rsid w:val="00491EDF"/>
    <w:rsid w:val="00492A3F"/>
    <w:rsid w:val="00492BC0"/>
    <w:rsid w:val="00493FA9"/>
    <w:rsid w:val="00494F62"/>
    <w:rsid w:val="004950A7"/>
    <w:rsid w:val="004964CE"/>
    <w:rsid w:val="00496A9A"/>
    <w:rsid w:val="00496C31"/>
    <w:rsid w:val="00496C3A"/>
    <w:rsid w:val="00497078"/>
    <w:rsid w:val="004A022F"/>
    <w:rsid w:val="004A0613"/>
    <w:rsid w:val="004A1F5C"/>
    <w:rsid w:val="004A2001"/>
    <w:rsid w:val="004A3590"/>
    <w:rsid w:val="004A4880"/>
    <w:rsid w:val="004A48F8"/>
    <w:rsid w:val="004A64D2"/>
    <w:rsid w:val="004B00A7"/>
    <w:rsid w:val="004B0A50"/>
    <w:rsid w:val="004B0E6B"/>
    <w:rsid w:val="004B137B"/>
    <w:rsid w:val="004B17C8"/>
    <w:rsid w:val="004B1D3F"/>
    <w:rsid w:val="004B24B8"/>
    <w:rsid w:val="004B25E2"/>
    <w:rsid w:val="004B2635"/>
    <w:rsid w:val="004B34D7"/>
    <w:rsid w:val="004B34E2"/>
    <w:rsid w:val="004B3838"/>
    <w:rsid w:val="004B4DDC"/>
    <w:rsid w:val="004B5037"/>
    <w:rsid w:val="004B50AD"/>
    <w:rsid w:val="004B538A"/>
    <w:rsid w:val="004B5B2F"/>
    <w:rsid w:val="004B617F"/>
    <w:rsid w:val="004B626A"/>
    <w:rsid w:val="004B660E"/>
    <w:rsid w:val="004B6769"/>
    <w:rsid w:val="004C05BD"/>
    <w:rsid w:val="004C0CD4"/>
    <w:rsid w:val="004C21C2"/>
    <w:rsid w:val="004C2403"/>
    <w:rsid w:val="004C3320"/>
    <w:rsid w:val="004C3B06"/>
    <w:rsid w:val="004C3F97"/>
    <w:rsid w:val="004C4C31"/>
    <w:rsid w:val="004C751F"/>
    <w:rsid w:val="004C79B2"/>
    <w:rsid w:val="004C7EE7"/>
    <w:rsid w:val="004D1137"/>
    <w:rsid w:val="004D1E65"/>
    <w:rsid w:val="004D1EB7"/>
    <w:rsid w:val="004D2DEE"/>
    <w:rsid w:val="004D2E1F"/>
    <w:rsid w:val="004D3CEF"/>
    <w:rsid w:val="004D4BED"/>
    <w:rsid w:val="004D6258"/>
    <w:rsid w:val="004D6303"/>
    <w:rsid w:val="004D63F5"/>
    <w:rsid w:val="004D7521"/>
    <w:rsid w:val="004D75C4"/>
    <w:rsid w:val="004D7FD9"/>
    <w:rsid w:val="004E0495"/>
    <w:rsid w:val="004E0E3F"/>
    <w:rsid w:val="004E1324"/>
    <w:rsid w:val="004E14F4"/>
    <w:rsid w:val="004E15BA"/>
    <w:rsid w:val="004E19A5"/>
    <w:rsid w:val="004E2160"/>
    <w:rsid w:val="004E2229"/>
    <w:rsid w:val="004E2382"/>
    <w:rsid w:val="004E37E5"/>
    <w:rsid w:val="004E3FDB"/>
    <w:rsid w:val="004E4156"/>
    <w:rsid w:val="004E4AC0"/>
    <w:rsid w:val="004E51EE"/>
    <w:rsid w:val="004E56C5"/>
    <w:rsid w:val="004E57EC"/>
    <w:rsid w:val="004E58DA"/>
    <w:rsid w:val="004E6ED8"/>
    <w:rsid w:val="004E71CD"/>
    <w:rsid w:val="004E748E"/>
    <w:rsid w:val="004E7575"/>
    <w:rsid w:val="004F1F4A"/>
    <w:rsid w:val="004F2587"/>
    <w:rsid w:val="004F296D"/>
    <w:rsid w:val="004F43BD"/>
    <w:rsid w:val="004F4891"/>
    <w:rsid w:val="004F508B"/>
    <w:rsid w:val="004F55ED"/>
    <w:rsid w:val="004F695F"/>
    <w:rsid w:val="004F6CA4"/>
    <w:rsid w:val="00500752"/>
    <w:rsid w:val="00500C88"/>
    <w:rsid w:val="005014EB"/>
    <w:rsid w:val="00501A50"/>
    <w:rsid w:val="00501B00"/>
    <w:rsid w:val="0050222D"/>
    <w:rsid w:val="00503770"/>
    <w:rsid w:val="00503AF3"/>
    <w:rsid w:val="0050441C"/>
    <w:rsid w:val="0050696D"/>
    <w:rsid w:val="005070F6"/>
    <w:rsid w:val="00507138"/>
    <w:rsid w:val="0050760C"/>
    <w:rsid w:val="00510387"/>
    <w:rsid w:val="0051094B"/>
    <w:rsid w:val="005110D7"/>
    <w:rsid w:val="0051160A"/>
    <w:rsid w:val="00511D99"/>
    <w:rsid w:val="00511EFB"/>
    <w:rsid w:val="005128D3"/>
    <w:rsid w:val="00514413"/>
    <w:rsid w:val="00514594"/>
    <w:rsid w:val="005147E8"/>
    <w:rsid w:val="00514818"/>
    <w:rsid w:val="0051492A"/>
    <w:rsid w:val="005157A4"/>
    <w:rsid w:val="005158F2"/>
    <w:rsid w:val="00515D69"/>
    <w:rsid w:val="00515DB2"/>
    <w:rsid w:val="00517C01"/>
    <w:rsid w:val="00520393"/>
    <w:rsid w:val="005207FF"/>
    <w:rsid w:val="00522292"/>
    <w:rsid w:val="005229BD"/>
    <w:rsid w:val="00523497"/>
    <w:rsid w:val="00523AB2"/>
    <w:rsid w:val="00524D4E"/>
    <w:rsid w:val="005260AF"/>
    <w:rsid w:val="00526DFC"/>
    <w:rsid w:val="00526F43"/>
    <w:rsid w:val="005270F0"/>
    <w:rsid w:val="00527651"/>
    <w:rsid w:val="005302CA"/>
    <w:rsid w:val="00530D63"/>
    <w:rsid w:val="00530E37"/>
    <w:rsid w:val="00531FE1"/>
    <w:rsid w:val="005320BD"/>
    <w:rsid w:val="00533B26"/>
    <w:rsid w:val="005342F8"/>
    <w:rsid w:val="005344F9"/>
    <w:rsid w:val="00534C3D"/>
    <w:rsid w:val="005363AB"/>
    <w:rsid w:val="005364CA"/>
    <w:rsid w:val="00536E7C"/>
    <w:rsid w:val="0054068B"/>
    <w:rsid w:val="0054070B"/>
    <w:rsid w:val="005416ED"/>
    <w:rsid w:val="00544EF4"/>
    <w:rsid w:val="00545BAA"/>
    <w:rsid w:val="00545E53"/>
    <w:rsid w:val="00546380"/>
    <w:rsid w:val="005479D9"/>
    <w:rsid w:val="00551344"/>
    <w:rsid w:val="005524ED"/>
    <w:rsid w:val="005535D2"/>
    <w:rsid w:val="005548AF"/>
    <w:rsid w:val="00555657"/>
    <w:rsid w:val="00555D27"/>
    <w:rsid w:val="00556348"/>
    <w:rsid w:val="00556740"/>
    <w:rsid w:val="00556E52"/>
    <w:rsid w:val="005572BD"/>
    <w:rsid w:val="00557A12"/>
    <w:rsid w:val="00560AC7"/>
    <w:rsid w:val="00560CBD"/>
    <w:rsid w:val="00561AFB"/>
    <w:rsid w:val="00561FA8"/>
    <w:rsid w:val="00561FFA"/>
    <w:rsid w:val="00562299"/>
    <w:rsid w:val="005622A2"/>
    <w:rsid w:val="005633A8"/>
    <w:rsid w:val="005635D3"/>
    <w:rsid w:val="005635ED"/>
    <w:rsid w:val="00563CB0"/>
    <w:rsid w:val="00563FC3"/>
    <w:rsid w:val="00565253"/>
    <w:rsid w:val="00565989"/>
    <w:rsid w:val="005664F2"/>
    <w:rsid w:val="00566D82"/>
    <w:rsid w:val="00566DDE"/>
    <w:rsid w:val="00570191"/>
    <w:rsid w:val="00570570"/>
    <w:rsid w:val="00570C78"/>
    <w:rsid w:val="00572441"/>
    <w:rsid w:val="00572512"/>
    <w:rsid w:val="00573EE6"/>
    <w:rsid w:val="00574086"/>
    <w:rsid w:val="0057547F"/>
    <w:rsid w:val="005754EE"/>
    <w:rsid w:val="0057617E"/>
    <w:rsid w:val="00576497"/>
    <w:rsid w:val="005765F4"/>
    <w:rsid w:val="0057692D"/>
    <w:rsid w:val="00577845"/>
    <w:rsid w:val="00580103"/>
    <w:rsid w:val="00583308"/>
    <w:rsid w:val="0058355C"/>
    <w:rsid w:val="005835E7"/>
    <w:rsid w:val="0058397F"/>
    <w:rsid w:val="00583BEC"/>
    <w:rsid w:val="00583BF8"/>
    <w:rsid w:val="00584E16"/>
    <w:rsid w:val="00585F02"/>
    <w:rsid w:val="00585F33"/>
    <w:rsid w:val="00591124"/>
    <w:rsid w:val="00591F3A"/>
    <w:rsid w:val="00593BCA"/>
    <w:rsid w:val="00595445"/>
    <w:rsid w:val="00597024"/>
    <w:rsid w:val="0059722D"/>
    <w:rsid w:val="005A0274"/>
    <w:rsid w:val="005A0516"/>
    <w:rsid w:val="005A095C"/>
    <w:rsid w:val="005A10D5"/>
    <w:rsid w:val="005A1439"/>
    <w:rsid w:val="005A28EC"/>
    <w:rsid w:val="005A2F33"/>
    <w:rsid w:val="005A47AB"/>
    <w:rsid w:val="005A669D"/>
    <w:rsid w:val="005A743B"/>
    <w:rsid w:val="005A75D8"/>
    <w:rsid w:val="005B0243"/>
    <w:rsid w:val="005B0813"/>
    <w:rsid w:val="005B11C4"/>
    <w:rsid w:val="005B1854"/>
    <w:rsid w:val="005B32A0"/>
    <w:rsid w:val="005B48F5"/>
    <w:rsid w:val="005B51CD"/>
    <w:rsid w:val="005B621C"/>
    <w:rsid w:val="005B713E"/>
    <w:rsid w:val="005C03B6"/>
    <w:rsid w:val="005C0620"/>
    <w:rsid w:val="005C0F07"/>
    <w:rsid w:val="005C236B"/>
    <w:rsid w:val="005C2988"/>
    <w:rsid w:val="005C348E"/>
    <w:rsid w:val="005C5B4C"/>
    <w:rsid w:val="005C61A8"/>
    <w:rsid w:val="005C68E1"/>
    <w:rsid w:val="005D14C7"/>
    <w:rsid w:val="005D22F6"/>
    <w:rsid w:val="005D3763"/>
    <w:rsid w:val="005D55E1"/>
    <w:rsid w:val="005D5B64"/>
    <w:rsid w:val="005D6ABC"/>
    <w:rsid w:val="005D7478"/>
    <w:rsid w:val="005E1854"/>
    <w:rsid w:val="005E19F7"/>
    <w:rsid w:val="005E310C"/>
    <w:rsid w:val="005E37C0"/>
    <w:rsid w:val="005E37EB"/>
    <w:rsid w:val="005E382F"/>
    <w:rsid w:val="005E4F04"/>
    <w:rsid w:val="005E5433"/>
    <w:rsid w:val="005E55EA"/>
    <w:rsid w:val="005E5886"/>
    <w:rsid w:val="005E62C2"/>
    <w:rsid w:val="005E6C71"/>
    <w:rsid w:val="005F0963"/>
    <w:rsid w:val="005F1F11"/>
    <w:rsid w:val="005F2824"/>
    <w:rsid w:val="005F2EBA"/>
    <w:rsid w:val="005F35ED"/>
    <w:rsid w:val="005F407C"/>
    <w:rsid w:val="005F7812"/>
    <w:rsid w:val="005F7A88"/>
    <w:rsid w:val="00600B92"/>
    <w:rsid w:val="006026C2"/>
    <w:rsid w:val="006033AB"/>
    <w:rsid w:val="00603A1A"/>
    <w:rsid w:val="00603C33"/>
    <w:rsid w:val="00604180"/>
    <w:rsid w:val="006046D5"/>
    <w:rsid w:val="00607A93"/>
    <w:rsid w:val="00610C08"/>
    <w:rsid w:val="00611072"/>
    <w:rsid w:val="006116C9"/>
    <w:rsid w:val="00611F74"/>
    <w:rsid w:val="00611FB2"/>
    <w:rsid w:val="0061252F"/>
    <w:rsid w:val="00612CEA"/>
    <w:rsid w:val="00612F56"/>
    <w:rsid w:val="0061306F"/>
    <w:rsid w:val="006141F0"/>
    <w:rsid w:val="00615772"/>
    <w:rsid w:val="006204CD"/>
    <w:rsid w:val="006205EE"/>
    <w:rsid w:val="00621256"/>
    <w:rsid w:val="00621FCC"/>
    <w:rsid w:val="00622452"/>
    <w:rsid w:val="00622B09"/>
    <w:rsid w:val="00622E4B"/>
    <w:rsid w:val="00623340"/>
    <w:rsid w:val="00623F44"/>
    <w:rsid w:val="00625612"/>
    <w:rsid w:val="006258FB"/>
    <w:rsid w:val="006262F9"/>
    <w:rsid w:val="006265EA"/>
    <w:rsid w:val="00631A7B"/>
    <w:rsid w:val="006333DA"/>
    <w:rsid w:val="00633531"/>
    <w:rsid w:val="00633DAE"/>
    <w:rsid w:val="00634A8D"/>
    <w:rsid w:val="00634F9B"/>
    <w:rsid w:val="00635134"/>
    <w:rsid w:val="006356E2"/>
    <w:rsid w:val="00636B2E"/>
    <w:rsid w:val="00637004"/>
    <w:rsid w:val="006378A4"/>
    <w:rsid w:val="00640CE5"/>
    <w:rsid w:val="00642A65"/>
    <w:rsid w:val="0064395C"/>
    <w:rsid w:val="00643DE8"/>
    <w:rsid w:val="006447AF"/>
    <w:rsid w:val="006448B7"/>
    <w:rsid w:val="00644E8E"/>
    <w:rsid w:val="00645888"/>
    <w:rsid w:val="00645DCE"/>
    <w:rsid w:val="006465AC"/>
    <w:rsid w:val="006465BF"/>
    <w:rsid w:val="00646B62"/>
    <w:rsid w:val="00646BBC"/>
    <w:rsid w:val="00647248"/>
    <w:rsid w:val="00647CD1"/>
    <w:rsid w:val="00650051"/>
    <w:rsid w:val="00650378"/>
    <w:rsid w:val="00650CB1"/>
    <w:rsid w:val="006517BF"/>
    <w:rsid w:val="00652237"/>
    <w:rsid w:val="00652384"/>
    <w:rsid w:val="00652884"/>
    <w:rsid w:val="00652AF9"/>
    <w:rsid w:val="00653B22"/>
    <w:rsid w:val="00654B08"/>
    <w:rsid w:val="00656FD1"/>
    <w:rsid w:val="0065718A"/>
    <w:rsid w:val="00657BF4"/>
    <w:rsid w:val="00657D99"/>
    <w:rsid w:val="00657DD9"/>
    <w:rsid w:val="006603FB"/>
    <w:rsid w:val="006608DF"/>
    <w:rsid w:val="006623AC"/>
    <w:rsid w:val="00662E97"/>
    <w:rsid w:val="00662EAA"/>
    <w:rsid w:val="00666C4E"/>
    <w:rsid w:val="006678AF"/>
    <w:rsid w:val="006701EF"/>
    <w:rsid w:val="006702FD"/>
    <w:rsid w:val="00670A12"/>
    <w:rsid w:val="00673105"/>
    <w:rsid w:val="00673BA5"/>
    <w:rsid w:val="006756FC"/>
    <w:rsid w:val="0067578C"/>
    <w:rsid w:val="006769F3"/>
    <w:rsid w:val="00676BCF"/>
    <w:rsid w:val="00677B66"/>
    <w:rsid w:val="00680058"/>
    <w:rsid w:val="006809FF"/>
    <w:rsid w:val="00681219"/>
    <w:rsid w:val="00681F9F"/>
    <w:rsid w:val="00682236"/>
    <w:rsid w:val="006826EC"/>
    <w:rsid w:val="0068353E"/>
    <w:rsid w:val="006840EA"/>
    <w:rsid w:val="006844E2"/>
    <w:rsid w:val="00684EB0"/>
    <w:rsid w:val="00685267"/>
    <w:rsid w:val="00685C6F"/>
    <w:rsid w:val="00686805"/>
    <w:rsid w:val="006872AE"/>
    <w:rsid w:val="00690082"/>
    <w:rsid w:val="00690252"/>
    <w:rsid w:val="0069090F"/>
    <w:rsid w:val="00690CD9"/>
    <w:rsid w:val="00690DEE"/>
    <w:rsid w:val="0069194D"/>
    <w:rsid w:val="00692984"/>
    <w:rsid w:val="00693707"/>
    <w:rsid w:val="00693915"/>
    <w:rsid w:val="00693A11"/>
    <w:rsid w:val="006946BB"/>
    <w:rsid w:val="00694769"/>
    <w:rsid w:val="00694F6C"/>
    <w:rsid w:val="00695B7A"/>
    <w:rsid w:val="006966C9"/>
    <w:rsid w:val="006969FA"/>
    <w:rsid w:val="00696FBB"/>
    <w:rsid w:val="00697A4D"/>
    <w:rsid w:val="006A2408"/>
    <w:rsid w:val="006A35D5"/>
    <w:rsid w:val="006A50AD"/>
    <w:rsid w:val="006A52FC"/>
    <w:rsid w:val="006A748A"/>
    <w:rsid w:val="006B0C50"/>
    <w:rsid w:val="006B610B"/>
    <w:rsid w:val="006B6BAE"/>
    <w:rsid w:val="006B6F68"/>
    <w:rsid w:val="006C0307"/>
    <w:rsid w:val="006C24BF"/>
    <w:rsid w:val="006C28A2"/>
    <w:rsid w:val="006C3AB1"/>
    <w:rsid w:val="006C419E"/>
    <w:rsid w:val="006C46D0"/>
    <w:rsid w:val="006C4A31"/>
    <w:rsid w:val="006C4AD7"/>
    <w:rsid w:val="006C5AC2"/>
    <w:rsid w:val="006C5C4C"/>
    <w:rsid w:val="006C6904"/>
    <w:rsid w:val="006C6AFB"/>
    <w:rsid w:val="006C70E1"/>
    <w:rsid w:val="006D06CC"/>
    <w:rsid w:val="006D13AF"/>
    <w:rsid w:val="006D2735"/>
    <w:rsid w:val="006D2C25"/>
    <w:rsid w:val="006D2EB7"/>
    <w:rsid w:val="006D3168"/>
    <w:rsid w:val="006D3C0F"/>
    <w:rsid w:val="006D45B2"/>
    <w:rsid w:val="006D4C64"/>
    <w:rsid w:val="006D4D64"/>
    <w:rsid w:val="006D59A3"/>
    <w:rsid w:val="006D5A1D"/>
    <w:rsid w:val="006D6091"/>
    <w:rsid w:val="006E06FB"/>
    <w:rsid w:val="006E0793"/>
    <w:rsid w:val="006E0FCC"/>
    <w:rsid w:val="006E1E96"/>
    <w:rsid w:val="006E4DD9"/>
    <w:rsid w:val="006E4E0C"/>
    <w:rsid w:val="006E4EF0"/>
    <w:rsid w:val="006E4FA5"/>
    <w:rsid w:val="006E5E21"/>
    <w:rsid w:val="006E7350"/>
    <w:rsid w:val="006E7EF0"/>
    <w:rsid w:val="006F022B"/>
    <w:rsid w:val="006F139D"/>
    <w:rsid w:val="006F2051"/>
    <w:rsid w:val="006F2648"/>
    <w:rsid w:val="006F28D9"/>
    <w:rsid w:val="006F2C95"/>
    <w:rsid w:val="006F2F10"/>
    <w:rsid w:val="006F3CA9"/>
    <w:rsid w:val="006F482B"/>
    <w:rsid w:val="006F4D1A"/>
    <w:rsid w:val="006F6311"/>
    <w:rsid w:val="006F7EEE"/>
    <w:rsid w:val="0070062D"/>
    <w:rsid w:val="00700AFD"/>
    <w:rsid w:val="00700D1A"/>
    <w:rsid w:val="00700D37"/>
    <w:rsid w:val="0070167E"/>
    <w:rsid w:val="00701952"/>
    <w:rsid w:val="00702556"/>
    <w:rsid w:val="0070277E"/>
    <w:rsid w:val="00703122"/>
    <w:rsid w:val="00704156"/>
    <w:rsid w:val="007049D7"/>
    <w:rsid w:val="00704C55"/>
    <w:rsid w:val="0070552E"/>
    <w:rsid w:val="007057CE"/>
    <w:rsid w:val="007069FC"/>
    <w:rsid w:val="00710D13"/>
    <w:rsid w:val="00711221"/>
    <w:rsid w:val="00712675"/>
    <w:rsid w:val="00713808"/>
    <w:rsid w:val="00713846"/>
    <w:rsid w:val="007150E8"/>
    <w:rsid w:val="007151B6"/>
    <w:rsid w:val="0071520D"/>
    <w:rsid w:val="00715EDB"/>
    <w:rsid w:val="007160D5"/>
    <w:rsid w:val="007163FB"/>
    <w:rsid w:val="0071657F"/>
    <w:rsid w:val="0071716C"/>
    <w:rsid w:val="007178EA"/>
    <w:rsid w:val="00717C2E"/>
    <w:rsid w:val="007204FA"/>
    <w:rsid w:val="0072050E"/>
    <w:rsid w:val="00720862"/>
    <w:rsid w:val="007213B3"/>
    <w:rsid w:val="00721A07"/>
    <w:rsid w:val="0072234D"/>
    <w:rsid w:val="007223E9"/>
    <w:rsid w:val="0072397E"/>
    <w:rsid w:val="0072457F"/>
    <w:rsid w:val="00724D0A"/>
    <w:rsid w:val="00725406"/>
    <w:rsid w:val="0072621B"/>
    <w:rsid w:val="00730555"/>
    <w:rsid w:val="00730C5C"/>
    <w:rsid w:val="00730ECE"/>
    <w:rsid w:val="007312CC"/>
    <w:rsid w:val="0073148E"/>
    <w:rsid w:val="007318B5"/>
    <w:rsid w:val="007337E2"/>
    <w:rsid w:val="00734E49"/>
    <w:rsid w:val="0073525E"/>
    <w:rsid w:val="00736A64"/>
    <w:rsid w:val="007378F7"/>
    <w:rsid w:val="00737F6A"/>
    <w:rsid w:val="007406A6"/>
    <w:rsid w:val="007410B6"/>
    <w:rsid w:val="007413F9"/>
    <w:rsid w:val="0074175D"/>
    <w:rsid w:val="007420DA"/>
    <w:rsid w:val="00743063"/>
    <w:rsid w:val="00744855"/>
    <w:rsid w:val="0074494D"/>
    <w:rsid w:val="00744C6F"/>
    <w:rsid w:val="00744CD9"/>
    <w:rsid w:val="007457F6"/>
    <w:rsid w:val="00745A22"/>
    <w:rsid w:val="00745ABB"/>
    <w:rsid w:val="00746100"/>
    <w:rsid w:val="00746E38"/>
    <w:rsid w:val="007473DC"/>
    <w:rsid w:val="00747CD5"/>
    <w:rsid w:val="00747D61"/>
    <w:rsid w:val="00751259"/>
    <w:rsid w:val="0075299C"/>
    <w:rsid w:val="00752A01"/>
    <w:rsid w:val="00752D65"/>
    <w:rsid w:val="00753129"/>
    <w:rsid w:val="00753B51"/>
    <w:rsid w:val="00754DED"/>
    <w:rsid w:val="00755238"/>
    <w:rsid w:val="007561D9"/>
    <w:rsid w:val="00756629"/>
    <w:rsid w:val="007571CD"/>
    <w:rsid w:val="007575D2"/>
    <w:rsid w:val="007577C4"/>
    <w:rsid w:val="00757B45"/>
    <w:rsid w:val="00757B4F"/>
    <w:rsid w:val="00757B6A"/>
    <w:rsid w:val="00760930"/>
    <w:rsid w:val="007610E0"/>
    <w:rsid w:val="00761709"/>
    <w:rsid w:val="007621AA"/>
    <w:rsid w:val="0076260A"/>
    <w:rsid w:val="00762BA9"/>
    <w:rsid w:val="007639F5"/>
    <w:rsid w:val="00763E3D"/>
    <w:rsid w:val="00764A67"/>
    <w:rsid w:val="00766412"/>
    <w:rsid w:val="00766C23"/>
    <w:rsid w:val="00770787"/>
    <w:rsid w:val="00770D2F"/>
    <w:rsid w:val="00770F6B"/>
    <w:rsid w:val="00771883"/>
    <w:rsid w:val="00772192"/>
    <w:rsid w:val="00772873"/>
    <w:rsid w:val="00773FDD"/>
    <w:rsid w:val="00774787"/>
    <w:rsid w:val="00774FA7"/>
    <w:rsid w:val="00775ACE"/>
    <w:rsid w:val="00776DC2"/>
    <w:rsid w:val="00780122"/>
    <w:rsid w:val="007803AD"/>
    <w:rsid w:val="00780982"/>
    <w:rsid w:val="00781F73"/>
    <w:rsid w:val="0078214B"/>
    <w:rsid w:val="00782FC9"/>
    <w:rsid w:val="0078498A"/>
    <w:rsid w:val="007877D9"/>
    <w:rsid w:val="007878FE"/>
    <w:rsid w:val="0079014E"/>
    <w:rsid w:val="00790636"/>
    <w:rsid w:val="007907D0"/>
    <w:rsid w:val="0079148C"/>
    <w:rsid w:val="0079174B"/>
    <w:rsid w:val="00791965"/>
    <w:rsid w:val="00792207"/>
    <w:rsid w:val="00792B64"/>
    <w:rsid w:val="00792E29"/>
    <w:rsid w:val="0079379A"/>
    <w:rsid w:val="00794953"/>
    <w:rsid w:val="0079535C"/>
    <w:rsid w:val="00796257"/>
    <w:rsid w:val="0079655A"/>
    <w:rsid w:val="007A16E7"/>
    <w:rsid w:val="007A1F2F"/>
    <w:rsid w:val="007A2A5C"/>
    <w:rsid w:val="007A3847"/>
    <w:rsid w:val="007A3876"/>
    <w:rsid w:val="007A39CA"/>
    <w:rsid w:val="007A3AEB"/>
    <w:rsid w:val="007A43CF"/>
    <w:rsid w:val="007A503C"/>
    <w:rsid w:val="007A5150"/>
    <w:rsid w:val="007A5373"/>
    <w:rsid w:val="007A5485"/>
    <w:rsid w:val="007A549D"/>
    <w:rsid w:val="007A5538"/>
    <w:rsid w:val="007A64B7"/>
    <w:rsid w:val="007A66BF"/>
    <w:rsid w:val="007A789F"/>
    <w:rsid w:val="007B0219"/>
    <w:rsid w:val="007B03D5"/>
    <w:rsid w:val="007B4C22"/>
    <w:rsid w:val="007B735A"/>
    <w:rsid w:val="007B75BC"/>
    <w:rsid w:val="007B790E"/>
    <w:rsid w:val="007C05C3"/>
    <w:rsid w:val="007C0BD6"/>
    <w:rsid w:val="007C2620"/>
    <w:rsid w:val="007C2C92"/>
    <w:rsid w:val="007C35C9"/>
    <w:rsid w:val="007C3806"/>
    <w:rsid w:val="007C509E"/>
    <w:rsid w:val="007C5BB7"/>
    <w:rsid w:val="007C7E9E"/>
    <w:rsid w:val="007D07D5"/>
    <w:rsid w:val="007D0BAE"/>
    <w:rsid w:val="007D10A7"/>
    <w:rsid w:val="007D111D"/>
    <w:rsid w:val="007D13FC"/>
    <w:rsid w:val="007D1A4A"/>
    <w:rsid w:val="007D1C64"/>
    <w:rsid w:val="007D2653"/>
    <w:rsid w:val="007D2734"/>
    <w:rsid w:val="007D28FF"/>
    <w:rsid w:val="007D2BFA"/>
    <w:rsid w:val="007D32DD"/>
    <w:rsid w:val="007D61DF"/>
    <w:rsid w:val="007D6DCE"/>
    <w:rsid w:val="007D72C4"/>
    <w:rsid w:val="007D7351"/>
    <w:rsid w:val="007E0CED"/>
    <w:rsid w:val="007E0E2D"/>
    <w:rsid w:val="007E13FA"/>
    <w:rsid w:val="007E2797"/>
    <w:rsid w:val="007E2CFE"/>
    <w:rsid w:val="007E43A4"/>
    <w:rsid w:val="007E48F1"/>
    <w:rsid w:val="007E59C9"/>
    <w:rsid w:val="007E65B7"/>
    <w:rsid w:val="007E6CA6"/>
    <w:rsid w:val="007E754D"/>
    <w:rsid w:val="007E76B0"/>
    <w:rsid w:val="007F0072"/>
    <w:rsid w:val="007F2368"/>
    <w:rsid w:val="007F2EB6"/>
    <w:rsid w:val="007F54C3"/>
    <w:rsid w:val="007F58C4"/>
    <w:rsid w:val="00801F02"/>
    <w:rsid w:val="00802949"/>
    <w:rsid w:val="00802C25"/>
    <w:rsid w:val="0080301E"/>
    <w:rsid w:val="008031CF"/>
    <w:rsid w:val="0080365F"/>
    <w:rsid w:val="00804DB3"/>
    <w:rsid w:val="00804EBF"/>
    <w:rsid w:val="00804EF0"/>
    <w:rsid w:val="00805EC9"/>
    <w:rsid w:val="00810531"/>
    <w:rsid w:val="008105EB"/>
    <w:rsid w:val="008121D9"/>
    <w:rsid w:val="00812BE5"/>
    <w:rsid w:val="00812EB2"/>
    <w:rsid w:val="00813032"/>
    <w:rsid w:val="008139A2"/>
    <w:rsid w:val="008143DF"/>
    <w:rsid w:val="00817429"/>
    <w:rsid w:val="00820D86"/>
    <w:rsid w:val="008210F9"/>
    <w:rsid w:val="00821514"/>
    <w:rsid w:val="00821E35"/>
    <w:rsid w:val="00822345"/>
    <w:rsid w:val="00822B0D"/>
    <w:rsid w:val="00822ECA"/>
    <w:rsid w:val="00823321"/>
    <w:rsid w:val="00823F2E"/>
    <w:rsid w:val="00824591"/>
    <w:rsid w:val="00824917"/>
    <w:rsid w:val="00824AED"/>
    <w:rsid w:val="00826AAE"/>
    <w:rsid w:val="008274CD"/>
    <w:rsid w:val="0082764B"/>
    <w:rsid w:val="00827820"/>
    <w:rsid w:val="00830510"/>
    <w:rsid w:val="00831B8B"/>
    <w:rsid w:val="00832A8A"/>
    <w:rsid w:val="008331D3"/>
    <w:rsid w:val="0083405D"/>
    <w:rsid w:val="00834306"/>
    <w:rsid w:val="00834567"/>
    <w:rsid w:val="00834700"/>
    <w:rsid w:val="008352D4"/>
    <w:rsid w:val="0083554B"/>
    <w:rsid w:val="00835732"/>
    <w:rsid w:val="008365CF"/>
    <w:rsid w:val="00836DB9"/>
    <w:rsid w:val="0083701D"/>
    <w:rsid w:val="00837478"/>
    <w:rsid w:val="0083753C"/>
    <w:rsid w:val="008375AE"/>
    <w:rsid w:val="00837910"/>
    <w:rsid w:val="00837C67"/>
    <w:rsid w:val="008409F6"/>
    <w:rsid w:val="00840AC9"/>
    <w:rsid w:val="008415B0"/>
    <w:rsid w:val="00842028"/>
    <w:rsid w:val="008423A9"/>
    <w:rsid w:val="008427C8"/>
    <w:rsid w:val="0084348A"/>
    <w:rsid w:val="008436B8"/>
    <w:rsid w:val="008453AF"/>
    <w:rsid w:val="008460B6"/>
    <w:rsid w:val="008468F5"/>
    <w:rsid w:val="00850BF1"/>
    <w:rsid w:val="00850C9D"/>
    <w:rsid w:val="00851F49"/>
    <w:rsid w:val="00852B59"/>
    <w:rsid w:val="00853515"/>
    <w:rsid w:val="00853638"/>
    <w:rsid w:val="008540EE"/>
    <w:rsid w:val="0085422B"/>
    <w:rsid w:val="00856272"/>
    <w:rsid w:val="008563FF"/>
    <w:rsid w:val="008564BF"/>
    <w:rsid w:val="00857213"/>
    <w:rsid w:val="00857CB2"/>
    <w:rsid w:val="00857DE3"/>
    <w:rsid w:val="00860150"/>
    <w:rsid w:val="0086018B"/>
    <w:rsid w:val="008609EE"/>
    <w:rsid w:val="008611DD"/>
    <w:rsid w:val="0086132C"/>
    <w:rsid w:val="008620DE"/>
    <w:rsid w:val="008620E1"/>
    <w:rsid w:val="00863E6D"/>
    <w:rsid w:val="00866867"/>
    <w:rsid w:val="00866A3A"/>
    <w:rsid w:val="008670EF"/>
    <w:rsid w:val="00867DA1"/>
    <w:rsid w:val="00871773"/>
    <w:rsid w:val="00872257"/>
    <w:rsid w:val="00873DE2"/>
    <w:rsid w:val="00874A1B"/>
    <w:rsid w:val="00875357"/>
    <w:rsid w:val="008753E6"/>
    <w:rsid w:val="008761CC"/>
    <w:rsid w:val="00876259"/>
    <w:rsid w:val="00876DB6"/>
    <w:rsid w:val="0087738C"/>
    <w:rsid w:val="008777BA"/>
    <w:rsid w:val="008802AF"/>
    <w:rsid w:val="008802CE"/>
    <w:rsid w:val="00880C82"/>
    <w:rsid w:val="00880FC9"/>
    <w:rsid w:val="00881926"/>
    <w:rsid w:val="00882959"/>
    <w:rsid w:val="0088318F"/>
    <w:rsid w:val="0088331D"/>
    <w:rsid w:val="0088418B"/>
    <w:rsid w:val="008852A0"/>
    <w:rsid w:val="008852B0"/>
    <w:rsid w:val="00885858"/>
    <w:rsid w:val="008858B3"/>
    <w:rsid w:val="00885A04"/>
    <w:rsid w:val="00885AE7"/>
    <w:rsid w:val="00886B60"/>
    <w:rsid w:val="00886D0E"/>
    <w:rsid w:val="00887889"/>
    <w:rsid w:val="00891AB4"/>
    <w:rsid w:val="00892019"/>
    <w:rsid w:val="008920FF"/>
    <w:rsid w:val="008926E8"/>
    <w:rsid w:val="00892EE9"/>
    <w:rsid w:val="00893119"/>
    <w:rsid w:val="008934E1"/>
    <w:rsid w:val="00894E74"/>
    <w:rsid w:val="00894F19"/>
    <w:rsid w:val="0089582D"/>
    <w:rsid w:val="0089588A"/>
    <w:rsid w:val="00895DBC"/>
    <w:rsid w:val="00896997"/>
    <w:rsid w:val="00896A10"/>
    <w:rsid w:val="008971B5"/>
    <w:rsid w:val="00897457"/>
    <w:rsid w:val="00897684"/>
    <w:rsid w:val="008A08B7"/>
    <w:rsid w:val="008A2E2E"/>
    <w:rsid w:val="008A3EDC"/>
    <w:rsid w:val="008A44BA"/>
    <w:rsid w:val="008A521E"/>
    <w:rsid w:val="008A5D26"/>
    <w:rsid w:val="008A6548"/>
    <w:rsid w:val="008A6643"/>
    <w:rsid w:val="008A6A88"/>
    <w:rsid w:val="008A6B13"/>
    <w:rsid w:val="008A6ECB"/>
    <w:rsid w:val="008B0933"/>
    <w:rsid w:val="008B0BF9"/>
    <w:rsid w:val="008B1516"/>
    <w:rsid w:val="008B1A0B"/>
    <w:rsid w:val="008B2866"/>
    <w:rsid w:val="008B3859"/>
    <w:rsid w:val="008B436D"/>
    <w:rsid w:val="008B4786"/>
    <w:rsid w:val="008B4E49"/>
    <w:rsid w:val="008B653B"/>
    <w:rsid w:val="008B7712"/>
    <w:rsid w:val="008B7B26"/>
    <w:rsid w:val="008C0957"/>
    <w:rsid w:val="008C1058"/>
    <w:rsid w:val="008C1692"/>
    <w:rsid w:val="008C1A70"/>
    <w:rsid w:val="008C3524"/>
    <w:rsid w:val="008C3F64"/>
    <w:rsid w:val="008C404C"/>
    <w:rsid w:val="008C4061"/>
    <w:rsid w:val="008C4229"/>
    <w:rsid w:val="008C5398"/>
    <w:rsid w:val="008C53E8"/>
    <w:rsid w:val="008C5BE0"/>
    <w:rsid w:val="008C67EC"/>
    <w:rsid w:val="008C7233"/>
    <w:rsid w:val="008D1D02"/>
    <w:rsid w:val="008D21A3"/>
    <w:rsid w:val="008D2434"/>
    <w:rsid w:val="008D33A2"/>
    <w:rsid w:val="008D3823"/>
    <w:rsid w:val="008D3F47"/>
    <w:rsid w:val="008D4051"/>
    <w:rsid w:val="008D4DEE"/>
    <w:rsid w:val="008D6027"/>
    <w:rsid w:val="008D6240"/>
    <w:rsid w:val="008D67BC"/>
    <w:rsid w:val="008D6BCA"/>
    <w:rsid w:val="008D7174"/>
    <w:rsid w:val="008D7C56"/>
    <w:rsid w:val="008E06BC"/>
    <w:rsid w:val="008E10B0"/>
    <w:rsid w:val="008E16A3"/>
    <w:rsid w:val="008E171D"/>
    <w:rsid w:val="008E1FBC"/>
    <w:rsid w:val="008E22DF"/>
    <w:rsid w:val="008E2785"/>
    <w:rsid w:val="008E36F9"/>
    <w:rsid w:val="008E3FF7"/>
    <w:rsid w:val="008E4373"/>
    <w:rsid w:val="008E526D"/>
    <w:rsid w:val="008E6648"/>
    <w:rsid w:val="008E78A3"/>
    <w:rsid w:val="008F0654"/>
    <w:rsid w:val="008F06CB"/>
    <w:rsid w:val="008F0C62"/>
    <w:rsid w:val="008F1260"/>
    <w:rsid w:val="008F16CF"/>
    <w:rsid w:val="008F1CDB"/>
    <w:rsid w:val="008F1D7D"/>
    <w:rsid w:val="008F2E83"/>
    <w:rsid w:val="008F49A3"/>
    <w:rsid w:val="008F5738"/>
    <w:rsid w:val="008F612A"/>
    <w:rsid w:val="008F73F1"/>
    <w:rsid w:val="00900642"/>
    <w:rsid w:val="00900C31"/>
    <w:rsid w:val="00901748"/>
    <w:rsid w:val="00901FAB"/>
    <w:rsid w:val="0090293D"/>
    <w:rsid w:val="009034DE"/>
    <w:rsid w:val="00903DD0"/>
    <w:rsid w:val="00905396"/>
    <w:rsid w:val="0090605D"/>
    <w:rsid w:val="00906419"/>
    <w:rsid w:val="00907425"/>
    <w:rsid w:val="00907B6F"/>
    <w:rsid w:val="00911143"/>
    <w:rsid w:val="009113C9"/>
    <w:rsid w:val="00912889"/>
    <w:rsid w:val="00912C0A"/>
    <w:rsid w:val="00913622"/>
    <w:rsid w:val="00913A42"/>
    <w:rsid w:val="00914167"/>
    <w:rsid w:val="00914334"/>
    <w:rsid w:val="009143DB"/>
    <w:rsid w:val="00914EA6"/>
    <w:rsid w:val="00915065"/>
    <w:rsid w:val="00915E21"/>
    <w:rsid w:val="009167D0"/>
    <w:rsid w:val="009171EA"/>
    <w:rsid w:val="00917CE5"/>
    <w:rsid w:val="0092010B"/>
    <w:rsid w:val="00920169"/>
    <w:rsid w:val="009209E7"/>
    <w:rsid w:val="00920C17"/>
    <w:rsid w:val="009217C0"/>
    <w:rsid w:val="009219E2"/>
    <w:rsid w:val="00922E47"/>
    <w:rsid w:val="009246B3"/>
    <w:rsid w:val="009246DD"/>
    <w:rsid w:val="00925241"/>
    <w:rsid w:val="00925276"/>
    <w:rsid w:val="0092550F"/>
    <w:rsid w:val="0092557E"/>
    <w:rsid w:val="00925A67"/>
    <w:rsid w:val="00925C05"/>
    <w:rsid w:val="00925CEC"/>
    <w:rsid w:val="00926256"/>
    <w:rsid w:val="00926A3F"/>
    <w:rsid w:val="00926ACE"/>
    <w:rsid w:val="00927255"/>
    <w:rsid w:val="0092794E"/>
    <w:rsid w:val="009304C3"/>
    <w:rsid w:val="00930D30"/>
    <w:rsid w:val="0093104B"/>
    <w:rsid w:val="009318C9"/>
    <w:rsid w:val="009332A2"/>
    <w:rsid w:val="009332B1"/>
    <w:rsid w:val="00934650"/>
    <w:rsid w:val="00936387"/>
    <w:rsid w:val="00936F76"/>
    <w:rsid w:val="00937598"/>
    <w:rsid w:val="00937763"/>
    <w:rsid w:val="0093778A"/>
    <w:rsid w:val="0093790B"/>
    <w:rsid w:val="00937F98"/>
    <w:rsid w:val="00941627"/>
    <w:rsid w:val="00941713"/>
    <w:rsid w:val="0094199A"/>
    <w:rsid w:val="009434E5"/>
    <w:rsid w:val="00943751"/>
    <w:rsid w:val="0094444B"/>
    <w:rsid w:val="009469E2"/>
    <w:rsid w:val="00946DD0"/>
    <w:rsid w:val="00947204"/>
    <w:rsid w:val="00947CF0"/>
    <w:rsid w:val="0095031E"/>
    <w:rsid w:val="00950358"/>
    <w:rsid w:val="009509E6"/>
    <w:rsid w:val="00952018"/>
    <w:rsid w:val="00952800"/>
    <w:rsid w:val="0095300D"/>
    <w:rsid w:val="009542AF"/>
    <w:rsid w:val="00955D39"/>
    <w:rsid w:val="00956487"/>
    <w:rsid w:val="0095672C"/>
    <w:rsid w:val="009567CD"/>
    <w:rsid w:val="00956812"/>
    <w:rsid w:val="0095719A"/>
    <w:rsid w:val="009603AE"/>
    <w:rsid w:val="0096077A"/>
    <w:rsid w:val="00961A34"/>
    <w:rsid w:val="00961C0E"/>
    <w:rsid w:val="009623E9"/>
    <w:rsid w:val="00963767"/>
    <w:rsid w:val="00963EEB"/>
    <w:rsid w:val="00963F08"/>
    <w:rsid w:val="009648BC"/>
    <w:rsid w:val="00964C2F"/>
    <w:rsid w:val="00964DC4"/>
    <w:rsid w:val="00965F88"/>
    <w:rsid w:val="00966356"/>
    <w:rsid w:val="00971671"/>
    <w:rsid w:val="00971859"/>
    <w:rsid w:val="009741F9"/>
    <w:rsid w:val="00975B73"/>
    <w:rsid w:val="00976844"/>
    <w:rsid w:val="00976B40"/>
    <w:rsid w:val="00977E82"/>
    <w:rsid w:val="00981769"/>
    <w:rsid w:val="00982195"/>
    <w:rsid w:val="0098439D"/>
    <w:rsid w:val="00984575"/>
    <w:rsid w:val="00984E03"/>
    <w:rsid w:val="009850B8"/>
    <w:rsid w:val="0098640B"/>
    <w:rsid w:val="009873FE"/>
    <w:rsid w:val="00987D7C"/>
    <w:rsid w:val="00987E85"/>
    <w:rsid w:val="00991953"/>
    <w:rsid w:val="00992E81"/>
    <w:rsid w:val="00993CE6"/>
    <w:rsid w:val="00994021"/>
    <w:rsid w:val="0099456F"/>
    <w:rsid w:val="0099484A"/>
    <w:rsid w:val="00994E3F"/>
    <w:rsid w:val="00996041"/>
    <w:rsid w:val="00997FD9"/>
    <w:rsid w:val="009A09F5"/>
    <w:rsid w:val="009A0C33"/>
    <w:rsid w:val="009A0D12"/>
    <w:rsid w:val="009A13D4"/>
    <w:rsid w:val="009A1987"/>
    <w:rsid w:val="009A2BEE"/>
    <w:rsid w:val="009A2EA0"/>
    <w:rsid w:val="009A35DB"/>
    <w:rsid w:val="009A3AFD"/>
    <w:rsid w:val="009A51E7"/>
    <w:rsid w:val="009A5289"/>
    <w:rsid w:val="009A5B0E"/>
    <w:rsid w:val="009A694A"/>
    <w:rsid w:val="009A6A98"/>
    <w:rsid w:val="009A6AC7"/>
    <w:rsid w:val="009A7A53"/>
    <w:rsid w:val="009B0402"/>
    <w:rsid w:val="009B0B75"/>
    <w:rsid w:val="009B0E84"/>
    <w:rsid w:val="009B11F9"/>
    <w:rsid w:val="009B1508"/>
    <w:rsid w:val="009B16DF"/>
    <w:rsid w:val="009B1C50"/>
    <w:rsid w:val="009B4CB2"/>
    <w:rsid w:val="009B4F48"/>
    <w:rsid w:val="009B6701"/>
    <w:rsid w:val="009B6EF7"/>
    <w:rsid w:val="009B7000"/>
    <w:rsid w:val="009B739C"/>
    <w:rsid w:val="009B7811"/>
    <w:rsid w:val="009C026E"/>
    <w:rsid w:val="009C04EC"/>
    <w:rsid w:val="009C0F5F"/>
    <w:rsid w:val="009C1A72"/>
    <w:rsid w:val="009C2107"/>
    <w:rsid w:val="009C328C"/>
    <w:rsid w:val="009C3E07"/>
    <w:rsid w:val="009C4353"/>
    <w:rsid w:val="009C4444"/>
    <w:rsid w:val="009C467B"/>
    <w:rsid w:val="009C4E0F"/>
    <w:rsid w:val="009C6CDB"/>
    <w:rsid w:val="009C79AD"/>
    <w:rsid w:val="009C7CA6"/>
    <w:rsid w:val="009D051D"/>
    <w:rsid w:val="009D11A1"/>
    <w:rsid w:val="009D1609"/>
    <w:rsid w:val="009D18E2"/>
    <w:rsid w:val="009D1EE6"/>
    <w:rsid w:val="009D2AFF"/>
    <w:rsid w:val="009D3316"/>
    <w:rsid w:val="009D4469"/>
    <w:rsid w:val="009D48F7"/>
    <w:rsid w:val="009D55AA"/>
    <w:rsid w:val="009D561D"/>
    <w:rsid w:val="009D5977"/>
    <w:rsid w:val="009D6BF9"/>
    <w:rsid w:val="009D73AB"/>
    <w:rsid w:val="009D73B4"/>
    <w:rsid w:val="009E1095"/>
    <w:rsid w:val="009E1F28"/>
    <w:rsid w:val="009E2A85"/>
    <w:rsid w:val="009E31D2"/>
    <w:rsid w:val="009E3E77"/>
    <w:rsid w:val="009E3FAB"/>
    <w:rsid w:val="009E417B"/>
    <w:rsid w:val="009E54A2"/>
    <w:rsid w:val="009E5B3F"/>
    <w:rsid w:val="009E7158"/>
    <w:rsid w:val="009E7D90"/>
    <w:rsid w:val="009F04B0"/>
    <w:rsid w:val="009F06CF"/>
    <w:rsid w:val="009F06E0"/>
    <w:rsid w:val="009F0F06"/>
    <w:rsid w:val="009F1AB0"/>
    <w:rsid w:val="009F2E3C"/>
    <w:rsid w:val="009F4535"/>
    <w:rsid w:val="009F4762"/>
    <w:rsid w:val="009F501D"/>
    <w:rsid w:val="009F5A0C"/>
    <w:rsid w:val="009F641D"/>
    <w:rsid w:val="009F756C"/>
    <w:rsid w:val="00A00410"/>
    <w:rsid w:val="00A02CEB"/>
    <w:rsid w:val="00A03206"/>
    <w:rsid w:val="00A039D5"/>
    <w:rsid w:val="00A03A3D"/>
    <w:rsid w:val="00A046AD"/>
    <w:rsid w:val="00A046B8"/>
    <w:rsid w:val="00A05405"/>
    <w:rsid w:val="00A06CB7"/>
    <w:rsid w:val="00A06FF1"/>
    <w:rsid w:val="00A079C1"/>
    <w:rsid w:val="00A079D2"/>
    <w:rsid w:val="00A07DA3"/>
    <w:rsid w:val="00A07FEB"/>
    <w:rsid w:val="00A105F1"/>
    <w:rsid w:val="00A124D6"/>
    <w:rsid w:val="00A12520"/>
    <w:rsid w:val="00A12DC8"/>
    <w:rsid w:val="00A130FD"/>
    <w:rsid w:val="00A13D6D"/>
    <w:rsid w:val="00A14009"/>
    <w:rsid w:val="00A14769"/>
    <w:rsid w:val="00A16151"/>
    <w:rsid w:val="00A1658C"/>
    <w:rsid w:val="00A16EC6"/>
    <w:rsid w:val="00A17C06"/>
    <w:rsid w:val="00A17F03"/>
    <w:rsid w:val="00A20C05"/>
    <w:rsid w:val="00A2123D"/>
    <w:rsid w:val="00A2126E"/>
    <w:rsid w:val="00A21706"/>
    <w:rsid w:val="00A22ABA"/>
    <w:rsid w:val="00A22F03"/>
    <w:rsid w:val="00A233E9"/>
    <w:rsid w:val="00A246CE"/>
    <w:rsid w:val="00A24FCC"/>
    <w:rsid w:val="00A25012"/>
    <w:rsid w:val="00A25CB8"/>
    <w:rsid w:val="00A2690B"/>
    <w:rsid w:val="00A26A90"/>
    <w:rsid w:val="00A26B27"/>
    <w:rsid w:val="00A26C38"/>
    <w:rsid w:val="00A27B2D"/>
    <w:rsid w:val="00A305A2"/>
    <w:rsid w:val="00A30A28"/>
    <w:rsid w:val="00A30AD0"/>
    <w:rsid w:val="00A30C57"/>
    <w:rsid w:val="00A30E4F"/>
    <w:rsid w:val="00A32075"/>
    <w:rsid w:val="00A32253"/>
    <w:rsid w:val="00A3310E"/>
    <w:rsid w:val="00A333A0"/>
    <w:rsid w:val="00A3386D"/>
    <w:rsid w:val="00A343E9"/>
    <w:rsid w:val="00A37E70"/>
    <w:rsid w:val="00A403BC"/>
    <w:rsid w:val="00A4041E"/>
    <w:rsid w:val="00A431D8"/>
    <w:rsid w:val="00A43346"/>
    <w:rsid w:val="00A437E1"/>
    <w:rsid w:val="00A4685E"/>
    <w:rsid w:val="00A479F5"/>
    <w:rsid w:val="00A47A37"/>
    <w:rsid w:val="00A504B6"/>
    <w:rsid w:val="00A505EF"/>
    <w:rsid w:val="00A5064F"/>
    <w:rsid w:val="00A50C3A"/>
    <w:rsid w:val="00A50CD4"/>
    <w:rsid w:val="00A51191"/>
    <w:rsid w:val="00A5192C"/>
    <w:rsid w:val="00A52096"/>
    <w:rsid w:val="00A53046"/>
    <w:rsid w:val="00A53313"/>
    <w:rsid w:val="00A5385B"/>
    <w:rsid w:val="00A5387F"/>
    <w:rsid w:val="00A543AF"/>
    <w:rsid w:val="00A54D76"/>
    <w:rsid w:val="00A552C0"/>
    <w:rsid w:val="00A56229"/>
    <w:rsid w:val="00A56D62"/>
    <w:rsid w:val="00A56F07"/>
    <w:rsid w:val="00A5762C"/>
    <w:rsid w:val="00A57ED7"/>
    <w:rsid w:val="00A600FC"/>
    <w:rsid w:val="00A6082B"/>
    <w:rsid w:val="00A60BCA"/>
    <w:rsid w:val="00A61430"/>
    <w:rsid w:val="00A62829"/>
    <w:rsid w:val="00A635D8"/>
    <w:rsid w:val="00A638DA"/>
    <w:rsid w:val="00A6500C"/>
    <w:rsid w:val="00A65B41"/>
    <w:rsid w:val="00A65E00"/>
    <w:rsid w:val="00A663CE"/>
    <w:rsid w:val="00A66A78"/>
    <w:rsid w:val="00A67BE7"/>
    <w:rsid w:val="00A7023A"/>
    <w:rsid w:val="00A71516"/>
    <w:rsid w:val="00A73216"/>
    <w:rsid w:val="00A73B53"/>
    <w:rsid w:val="00A73DCD"/>
    <w:rsid w:val="00A741DA"/>
    <w:rsid w:val="00A7436E"/>
    <w:rsid w:val="00A74E96"/>
    <w:rsid w:val="00A75A8E"/>
    <w:rsid w:val="00A75DA9"/>
    <w:rsid w:val="00A75E81"/>
    <w:rsid w:val="00A76872"/>
    <w:rsid w:val="00A77077"/>
    <w:rsid w:val="00A802AF"/>
    <w:rsid w:val="00A814C2"/>
    <w:rsid w:val="00A82038"/>
    <w:rsid w:val="00A824DD"/>
    <w:rsid w:val="00A8298F"/>
    <w:rsid w:val="00A83676"/>
    <w:rsid w:val="00A83B7B"/>
    <w:rsid w:val="00A84274"/>
    <w:rsid w:val="00A850F3"/>
    <w:rsid w:val="00A85DF1"/>
    <w:rsid w:val="00A864E3"/>
    <w:rsid w:val="00A86713"/>
    <w:rsid w:val="00A86CED"/>
    <w:rsid w:val="00A879BA"/>
    <w:rsid w:val="00A93B1E"/>
    <w:rsid w:val="00A94574"/>
    <w:rsid w:val="00A95936"/>
    <w:rsid w:val="00A96265"/>
    <w:rsid w:val="00A97084"/>
    <w:rsid w:val="00A9787C"/>
    <w:rsid w:val="00A97A1D"/>
    <w:rsid w:val="00AA1640"/>
    <w:rsid w:val="00AA184D"/>
    <w:rsid w:val="00AA1C2C"/>
    <w:rsid w:val="00AA2C11"/>
    <w:rsid w:val="00AA2EA8"/>
    <w:rsid w:val="00AA35F6"/>
    <w:rsid w:val="00AA658D"/>
    <w:rsid w:val="00AA667C"/>
    <w:rsid w:val="00AA6E91"/>
    <w:rsid w:val="00AA7439"/>
    <w:rsid w:val="00AA7D6E"/>
    <w:rsid w:val="00AB047E"/>
    <w:rsid w:val="00AB0B0A"/>
    <w:rsid w:val="00AB0BB7"/>
    <w:rsid w:val="00AB0BCB"/>
    <w:rsid w:val="00AB21DE"/>
    <w:rsid w:val="00AB22C6"/>
    <w:rsid w:val="00AB27B6"/>
    <w:rsid w:val="00AB2AD0"/>
    <w:rsid w:val="00AB488B"/>
    <w:rsid w:val="00AB4F46"/>
    <w:rsid w:val="00AB51EF"/>
    <w:rsid w:val="00AB5272"/>
    <w:rsid w:val="00AB67FC"/>
    <w:rsid w:val="00AB6E03"/>
    <w:rsid w:val="00AB7132"/>
    <w:rsid w:val="00AC00F2"/>
    <w:rsid w:val="00AC04A6"/>
    <w:rsid w:val="00AC09A2"/>
    <w:rsid w:val="00AC309D"/>
    <w:rsid w:val="00AC31B5"/>
    <w:rsid w:val="00AC3486"/>
    <w:rsid w:val="00AC3E45"/>
    <w:rsid w:val="00AC4EA1"/>
    <w:rsid w:val="00AC5381"/>
    <w:rsid w:val="00AC53FC"/>
    <w:rsid w:val="00AC55B1"/>
    <w:rsid w:val="00AC5920"/>
    <w:rsid w:val="00AC5C63"/>
    <w:rsid w:val="00AC5DF9"/>
    <w:rsid w:val="00AC6D30"/>
    <w:rsid w:val="00AC73DD"/>
    <w:rsid w:val="00AC7ABA"/>
    <w:rsid w:val="00AC7EAA"/>
    <w:rsid w:val="00AD05F9"/>
    <w:rsid w:val="00AD0A12"/>
    <w:rsid w:val="00AD0E65"/>
    <w:rsid w:val="00AD2206"/>
    <w:rsid w:val="00AD2BF2"/>
    <w:rsid w:val="00AD40D6"/>
    <w:rsid w:val="00AD4222"/>
    <w:rsid w:val="00AD4DF6"/>
    <w:rsid w:val="00AD4E90"/>
    <w:rsid w:val="00AD5422"/>
    <w:rsid w:val="00AD575F"/>
    <w:rsid w:val="00AD5F17"/>
    <w:rsid w:val="00AD76F6"/>
    <w:rsid w:val="00AE0CFD"/>
    <w:rsid w:val="00AE0DA1"/>
    <w:rsid w:val="00AE4179"/>
    <w:rsid w:val="00AE4425"/>
    <w:rsid w:val="00AE4FBE"/>
    <w:rsid w:val="00AE568B"/>
    <w:rsid w:val="00AE5747"/>
    <w:rsid w:val="00AE5F8A"/>
    <w:rsid w:val="00AE650F"/>
    <w:rsid w:val="00AE6555"/>
    <w:rsid w:val="00AE734E"/>
    <w:rsid w:val="00AE7CCA"/>
    <w:rsid w:val="00AE7D16"/>
    <w:rsid w:val="00AF1B09"/>
    <w:rsid w:val="00AF1C10"/>
    <w:rsid w:val="00AF3A19"/>
    <w:rsid w:val="00AF4058"/>
    <w:rsid w:val="00AF458F"/>
    <w:rsid w:val="00AF4CAA"/>
    <w:rsid w:val="00AF571A"/>
    <w:rsid w:val="00AF5D66"/>
    <w:rsid w:val="00AF60A0"/>
    <w:rsid w:val="00AF61C4"/>
    <w:rsid w:val="00AF67B1"/>
    <w:rsid w:val="00AF67FC"/>
    <w:rsid w:val="00AF7DF5"/>
    <w:rsid w:val="00B006E5"/>
    <w:rsid w:val="00B00D7A"/>
    <w:rsid w:val="00B024C2"/>
    <w:rsid w:val="00B03FF9"/>
    <w:rsid w:val="00B06315"/>
    <w:rsid w:val="00B07700"/>
    <w:rsid w:val="00B07ABD"/>
    <w:rsid w:val="00B07BC0"/>
    <w:rsid w:val="00B114BE"/>
    <w:rsid w:val="00B134BB"/>
    <w:rsid w:val="00B138DA"/>
    <w:rsid w:val="00B13921"/>
    <w:rsid w:val="00B14372"/>
    <w:rsid w:val="00B148AC"/>
    <w:rsid w:val="00B1528C"/>
    <w:rsid w:val="00B16ACD"/>
    <w:rsid w:val="00B17BA4"/>
    <w:rsid w:val="00B21487"/>
    <w:rsid w:val="00B216D6"/>
    <w:rsid w:val="00B21B80"/>
    <w:rsid w:val="00B22FAD"/>
    <w:rsid w:val="00B232D1"/>
    <w:rsid w:val="00B244F3"/>
    <w:rsid w:val="00B24DB5"/>
    <w:rsid w:val="00B260A3"/>
    <w:rsid w:val="00B273CA"/>
    <w:rsid w:val="00B27DBD"/>
    <w:rsid w:val="00B27DED"/>
    <w:rsid w:val="00B30AE4"/>
    <w:rsid w:val="00B31F9E"/>
    <w:rsid w:val="00B3268F"/>
    <w:rsid w:val="00B32943"/>
    <w:rsid w:val="00B32C2C"/>
    <w:rsid w:val="00B33A1A"/>
    <w:rsid w:val="00B33E6C"/>
    <w:rsid w:val="00B34FBA"/>
    <w:rsid w:val="00B3604E"/>
    <w:rsid w:val="00B371CC"/>
    <w:rsid w:val="00B40401"/>
    <w:rsid w:val="00B41BEA"/>
    <w:rsid w:val="00B41CD9"/>
    <w:rsid w:val="00B41DF3"/>
    <w:rsid w:val="00B427E6"/>
    <w:rsid w:val="00B428A6"/>
    <w:rsid w:val="00B43246"/>
    <w:rsid w:val="00B436FF"/>
    <w:rsid w:val="00B43E1F"/>
    <w:rsid w:val="00B43F5B"/>
    <w:rsid w:val="00B44C3D"/>
    <w:rsid w:val="00B44F57"/>
    <w:rsid w:val="00B45685"/>
    <w:rsid w:val="00B45FBC"/>
    <w:rsid w:val="00B46D5C"/>
    <w:rsid w:val="00B4706C"/>
    <w:rsid w:val="00B471CB"/>
    <w:rsid w:val="00B5065B"/>
    <w:rsid w:val="00B518F3"/>
    <w:rsid w:val="00B51A7D"/>
    <w:rsid w:val="00B51D55"/>
    <w:rsid w:val="00B52010"/>
    <w:rsid w:val="00B535C2"/>
    <w:rsid w:val="00B5433B"/>
    <w:rsid w:val="00B54E69"/>
    <w:rsid w:val="00B5530E"/>
    <w:rsid w:val="00B55544"/>
    <w:rsid w:val="00B56840"/>
    <w:rsid w:val="00B5785E"/>
    <w:rsid w:val="00B57FA5"/>
    <w:rsid w:val="00B60012"/>
    <w:rsid w:val="00B60F76"/>
    <w:rsid w:val="00B637D3"/>
    <w:rsid w:val="00B63C9C"/>
    <w:rsid w:val="00B6424F"/>
    <w:rsid w:val="00B642FC"/>
    <w:rsid w:val="00B64D26"/>
    <w:rsid w:val="00B64FBB"/>
    <w:rsid w:val="00B65326"/>
    <w:rsid w:val="00B6589A"/>
    <w:rsid w:val="00B670E4"/>
    <w:rsid w:val="00B674FD"/>
    <w:rsid w:val="00B70E22"/>
    <w:rsid w:val="00B72BB3"/>
    <w:rsid w:val="00B72FFD"/>
    <w:rsid w:val="00B74457"/>
    <w:rsid w:val="00B744C0"/>
    <w:rsid w:val="00B74AC6"/>
    <w:rsid w:val="00B74EDE"/>
    <w:rsid w:val="00B75439"/>
    <w:rsid w:val="00B76A70"/>
    <w:rsid w:val="00B774CB"/>
    <w:rsid w:val="00B80402"/>
    <w:rsid w:val="00B80B9A"/>
    <w:rsid w:val="00B81E5B"/>
    <w:rsid w:val="00B82F33"/>
    <w:rsid w:val="00B82F4D"/>
    <w:rsid w:val="00B82F8F"/>
    <w:rsid w:val="00B830B7"/>
    <w:rsid w:val="00B83F35"/>
    <w:rsid w:val="00B848EA"/>
    <w:rsid w:val="00B84B2B"/>
    <w:rsid w:val="00B85DB6"/>
    <w:rsid w:val="00B8677A"/>
    <w:rsid w:val="00B878CB"/>
    <w:rsid w:val="00B87FDF"/>
    <w:rsid w:val="00B90293"/>
    <w:rsid w:val="00B90500"/>
    <w:rsid w:val="00B90527"/>
    <w:rsid w:val="00B9174E"/>
    <w:rsid w:val="00B9176C"/>
    <w:rsid w:val="00B92E80"/>
    <w:rsid w:val="00B935A4"/>
    <w:rsid w:val="00B94321"/>
    <w:rsid w:val="00B9565B"/>
    <w:rsid w:val="00B95ADF"/>
    <w:rsid w:val="00B95DF2"/>
    <w:rsid w:val="00B95E27"/>
    <w:rsid w:val="00BA008C"/>
    <w:rsid w:val="00BA07B1"/>
    <w:rsid w:val="00BA2CA1"/>
    <w:rsid w:val="00BA3043"/>
    <w:rsid w:val="00BA561A"/>
    <w:rsid w:val="00BA5EC8"/>
    <w:rsid w:val="00BA7FD9"/>
    <w:rsid w:val="00BB0C9F"/>
    <w:rsid w:val="00BB0DC6"/>
    <w:rsid w:val="00BB15E4"/>
    <w:rsid w:val="00BB1E19"/>
    <w:rsid w:val="00BB21D1"/>
    <w:rsid w:val="00BB2416"/>
    <w:rsid w:val="00BB2602"/>
    <w:rsid w:val="00BB26AD"/>
    <w:rsid w:val="00BB2DEB"/>
    <w:rsid w:val="00BB32F2"/>
    <w:rsid w:val="00BB3D70"/>
    <w:rsid w:val="00BB4338"/>
    <w:rsid w:val="00BB4463"/>
    <w:rsid w:val="00BB583E"/>
    <w:rsid w:val="00BB6C0E"/>
    <w:rsid w:val="00BB763D"/>
    <w:rsid w:val="00BB7A84"/>
    <w:rsid w:val="00BB7B38"/>
    <w:rsid w:val="00BB7F24"/>
    <w:rsid w:val="00BC1066"/>
    <w:rsid w:val="00BC11E5"/>
    <w:rsid w:val="00BC144C"/>
    <w:rsid w:val="00BC4B58"/>
    <w:rsid w:val="00BC4BC6"/>
    <w:rsid w:val="00BC52FD"/>
    <w:rsid w:val="00BC6A9F"/>
    <w:rsid w:val="00BC6E62"/>
    <w:rsid w:val="00BC700E"/>
    <w:rsid w:val="00BC7443"/>
    <w:rsid w:val="00BD0648"/>
    <w:rsid w:val="00BD1040"/>
    <w:rsid w:val="00BD1E15"/>
    <w:rsid w:val="00BD2601"/>
    <w:rsid w:val="00BD34AA"/>
    <w:rsid w:val="00BD3AE1"/>
    <w:rsid w:val="00BD609D"/>
    <w:rsid w:val="00BE0652"/>
    <w:rsid w:val="00BE0C44"/>
    <w:rsid w:val="00BE1B8B"/>
    <w:rsid w:val="00BE2A18"/>
    <w:rsid w:val="00BE2C01"/>
    <w:rsid w:val="00BE3E63"/>
    <w:rsid w:val="00BE41EC"/>
    <w:rsid w:val="00BE56FB"/>
    <w:rsid w:val="00BE694F"/>
    <w:rsid w:val="00BE7144"/>
    <w:rsid w:val="00BE786D"/>
    <w:rsid w:val="00BE7F7C"/>
    <w:rsid w:val="00BF02C3"/>
    <w:rsid w:val="00BF061C"/>
    <w:rsid w:val="00BF0D50"/>
    <w:rsid w:val="00BF361D"/>
    <w:rsid w:val="00BF38FD"/>
    <w:rsid w:val="00BF3D18"/>
    <w:rsid w:val="00BF3DDE"/>
    <w:rsid w:val="00BF432F"/>
    <w:rsid w:val="00BF4970"/>
    <w:rsid w:val="00BF4E77"/>
    <w:rsid w:val="00BF57EC"/>
    <w:rsid w:val="00BF6589"/>
    <w:rsid w:val="00BF6F7F"/>
    <w:rsid w:val="00BF799F"/>
    <w:rsid w:val="00C00647"/>
    <w:rsid w:val="00C01F7D"/>
    <w:rsid w:val="00C02764"/>
    <w:rsid w:val="00C02B4E"/>
    <w:rsid w:val="00C03918"/>
    <w:rsid w:val="00C03BBE"/>
    <w:rsid w:val="00C03D16"/>
    <w:rsid w:val="00C04CEF"/>
    <w:rsid w:val="00C05907"/>
    <w:rsid w:val="00C05B54"/>
    <w:rsid w:val="00C0662F"/>
    <w:rsid w:val="00C06706"/>
    <w:rsid w:val="00C07434"/>
    <w:rsid w:val="00C10BD2"/>
    <w:rsid w:val="00C110C1"/>
    <w:rsid w:val="00C11395"/>
    <w:rsid w:val="00C11943"/>
    <w:rsid w:val="00C12E96"/>
    <w:rsid w:val="00C13EF9"/>
    <w:rsid w:val="00C14763"/>
    <w:rsid w:val="00C14DDD"/>
    <w:rsid w:val="00C15513"/>
    <w:rsid w:val="00C16141"/>
    <w:rsid w:val="00C16844"/>
    <w:rsid w:val="00C17289"/>
    <w:rsid w:val="00C17C6A"/>
    <w:rsid w:val="00C205D2"/>
    <w:rsid w:val="00C20E62"/>
    <w:rsid w:val="00C2263B"/>
    <w:rsid w:val="00C2363F"/>
    <w:rsid w:val="00C236C8"/>
    <w:rsid w:val="00C23DE4"/>
    <w:rsid w:val="00C25FBD"/>
    <w:rsid w:val="00C260B1"/>
    <w:rsid w:val="00C26E56"/>
    <w:rsid w:val="00C31031"/>
    <w:rsid w:val="00C312B0"/>
    <w:rsid w:val="00C31406"/>
    <w:rsid w:val="00C33D4C"/>
    <w:rsid w:val="00C35291"/>
    <w:rsid w:val="00C357B9"/>
    <w:rsid w:val="00C37194"/>
    <w:rsid w:val="00C40637"/>
    <w:rsid w:val="00C40708"/>
    <w:rsid w:val="00C408A6"/>
    <w:rsid w:val="00C40F6C"/>
    <w:rsid w:val="00C41378"/>
    <w:rsid w:val="00C418BD"/>
    <w:rsid w:val="00C42741"/>
    <w:rsid w:val="00C43E01"/>
    <w:rsid w:val="00C44426"/>
    <w:rsid w:val="00C445F3"/>
    <w:rsid w:val="00C451F4"/>
    <w:rsid w:val="00C45EB1"/>
    <w:rsid w:val="00C45F10"/>
    <w:rsid w:val="00C50F7B"/>
    <w:rsid w:val="00C515C5"/>
    <w:rsid w:val="00C53F83"/>
    <w:rsid w:val="00C54A3A"/>
    <w:rsid w:val="00C55566"/>
    <w:rsid w:val="00C56323"/>
    <w:rsid w:val="00C56448"/>
    <w:rsid w:val="00C56753"/>
    <w:rsid w:val="00C607F3"/>
    <w:rsid w:val="00C61E99"/>
    <w:rsid w:val="00C61F8A"/>
    <w:rsid w:val="00C61FDA"/>
    <w:rsid w:val="00C64B79"/>
    <w:rsid w:val="00C65DC6"/>
    <w:rsid w:val="00C65DCF"/>
    <w:rsid w:val="00C667BE"/>
    <w:rsid w:val="00C6766B"/>
    <w:rsid w:val="00C67883"/>
    <w:rsid w:val="00C72223"/>
    <w:rsid w:val="00C73BEA"/>
    <w:rsid w:val="00C73C9B"/>
    <w:rsid w:val="00C73EE0"/>
    <w:rsid w:val="00C74303"/>
    <w:rsid w:val="00C7477C"/>
    <w:rsid w:val="00C7533B"/>
    <w:rsid w:val="00C75BFE"/>
    <w:rsid w:val="00C76273"/>
    <w:rsid w:val="00C76417"/>
    <w:rsid w:val="00C7726F"/>
    <w:rsid w:val="00C80EBD"/>
    <w:rsid w:val="00C814ED"/>
    <w:rsid w:val="00C822DE"/>
    <w:rsid w:val="00C823DA"/>
    <w:rsid w:val="00C82518"/>
    <w:rsid w:val="00C8259F"/>
    <w:rsid w:val="00C82746"/>
    <w:rsid w:val="00C8312F"/>
    <w:rsid w:val="00C83D22"/>
    <w:rsid w:val="00C84C47"/>
    <w:rsid w:val="00C858A4"/>
    <w:rsid w:val="00C868D1"/>
    <w:rsid w:val="00C86AFA"/>
    <w:rsid w:val="00C86C96"/>
    <w:rsid w:val="00C86EEB"/>
    <w:rsid w:val="00C87455"/>
    <w:rsid w:val="00C902B5"/>
    <w:rsid w:val="00C92667"/>
    <w:rsid w:val="00C956E4"/>
    <w:rsid w:val="00C9600C"/>
    <w:rsid w:val="00C9628C"/>
    <w:rsid w:val="00C97DBA"/>
    <w:rsid w:val="00CA0E11"/>
    <w:rsid w:val="00CA2AD3"/>
    <w:rsid w:val="00CA39E8"/>
    <w:rsid w:val="00CA3F5C"/>
    <w:rsid w:val="00CA4B51"/>
    <w:rsid w:val="00CA4ED7"/>
    <w:rsid w:val="00CA6433"/>
    <w:rsid w:val="00CA6BCD"/>
    <w:rsid w:val="00CA6EBE"/>
    <w:rsid w:val="00CB18D0"/>
    <w:rsid w:val="00CB19A3"/>
    <w:rsid w:val="00CB1BA4"/>
    <w:rsid w:val="00CB1C8A"/>
    <w:rsid w:val="00CB24F5"/>
    <w:rsid w:val="00CB2663"/>
    <w:rsid w:val="00CB2A15"/>
    <w:rsid w:val="00CB34AC"/>
    <w:rsid w:val="00CB3BBE"/>
    <w:rsid w:val="00CB59E9"/>
    <w:rsid w:val="00CC01EA"/>
    <w:rsid w:val="00CC049A"/>
    <w:rsid w:val="00CC0D6A"/>
    <w:rsid w:val="00CC0D8C"/>
    <w:rsid w:val="00CC1017"/>
    <w:rsid w:val="00CC1050"/>
    <w:rsid w:val="00CC2074"/>
    <w:rsid w:val="00CC3658"/>
    <w:rsid w:val="00CC3831"/>
    <w:rsid w:val="00CC3E3D"/>
    <w:rsid w:val="00CC519B"/>
    <w:rsid w:val="00CC54B1"/>
    <w:rsid w:val="00CC6C8B"/>
    <w:rsid w:val="00CC74F9"/>
    <w:rsid w:val="00CC7884"/>
    <w:rsid w:val="00CC7D95"/>
    <w:rsid w:val="00CD0519"/>
    <w:rsid w:val="00CD1264"/>
    <w:rsid w:val="00CD12B8"/>
    <w:rsid w:val="00CD12C1"/>
    <w:rsid w:val="00CD156D"/>
    <w:rsid w:val="00CD18D5"/>
    <w:rsid w:val="00CD214E"/>
    <w:rsid w:val="00CD2629"/>
    <w:rsid w:val="00CD271E"/>
    <w:rsid w:val="00CD2758"/>
    <w:rsid w:val="00CD3B1A"/>
    <w:rsid w:val="00CD4163"/>
    <w:rsid w:val="00CD46FA"/>
    <w:rsid w:val="00CD5753"/>
    <w:rsid w:val="00CD5973"/>
    <w:rsid w:val="00CD5BE5"/>
    <w:rsid w:val="00CD5EB4"/>
    <w:rsid w:val="00CD672C"/>
    <w:rsid w:val="00CD6D33"/>
    <w:rsid w:val="00CE0CD5"/>
    <w:rsid w:val="00CE13C3"/>
    <w:rsid w:val="00CE1EBD"/>
    <w:rsid w:val="00CE21D4"/>
    <w:rsid w:val="00CE2B51"/>
    <w:rsid w:val="00CE31A6"/>
    <w:rsid w:val="00CE3DEE"/>
    <w:rsid w:val="00CE4679"/>
    <w:rsid w:val="00CE4F5C"/>
    <w:rsid w:val="00CE537A"/>
    <w:rsid w:val="00CE58D7"/>
    <w:rsid w:val="00CE6424"/>
    <w:rsid w:val="00CF09AA"/>
    <w:rsid w:val="00CF2CA5"/>
    <w:rsid w:val="00CF36FD"/>
    <w:rsid w:val="00CF3A38"/>
    <w:rsid w:val="00CF4661"/>
    <w:rsid w:val="00CF4813"/>
    <w:rsid w:val="00CF5233"/>
    <w:rsid w:val="00CF56B0"/>
    <w:rsid w:val="00CF6A3C"/>
    <w:rsid w:val="00D0136C"/>
    <w:rsid w:val="00D01FEC"/>
    <w:rsid w:val="00D029B8"/>
    <w:rsid w:val="00D02F60"/>
    <w:rsid w:val="00D03060"/>
    <w:rsid w:val="00D0343E"/>
    <w:rsid w:val="00D03FCD"/>
    <w:rsid w:val="00D0464E"/>
    <w:rsid w:val="00D04A96"/>
    <w:rsid w:val="00D06538"/>
    <w:rsid w:val="00D07A7B"/>
    <w:rsid w:val="00D07AFE"/>
    <w:rsid w:val="00D104D9"/>
    <w:rsid w:val="00D10CF5"/>
    <w:rsid w:val="00D10DFD"/>
    <w:rsid w:val="00D10E06"/>
    <w:rsid w:val="00D11D89"/>
    <w:rsid w:val="00D12081"/>
    <w:rsid w:val="00D137C0"/>
    <w:rsid w:val="00D15197"/>
    <w:rsid w:val="00D154BC"/>
    <w:rsid w:val="00D16820"/>
    <w:rsid w:val="00D169C8"/>
    <w:rsid w:val="00D1793F"/>
    <w:rsid w:val="00D2044C"/>
    <w:rsid w:val="00D218DE"/>
    <w:rsid w:val="00D22876"/>
    <w:rsid w:val="00D22AF5"/>
    <w:rsid w:val="00D235EA"/>
    <w:rsid w:val="00D247A9"/>
    <w:rsid w:val="00D24CB6"/>
    <w:rsid w:val="00D2685B"/>
    <w:rsid w:val="00D26EEE"/>
    <w:rsid w:val="00D31282"/>
    <w:rsid w:val="00D313C0"/>
    <w:rsid w:val="00D31C31"/>
    <w:rsid w:val="00D32321"/>
    <w:rsid w:val="00D32721"/>
    <w:rsid w:val="00D328DC"/>
    <w:rsid w:val="00D33387"/>
    <w:rsid w:val="00D33795"/>
    <w:rsid w:val="00D402FB"/>
    <w:rsid w:val="00D40EE3"/>
    <w:rsid w:val="00D41386"/>
    <w:rsid w:val="00D416EA"/>
    <w:rsid w:val="00D418DE"/>
    <w:rsid w:val="00D41C2A"/>
    <w:rsid w:val="00D41EE9"/>
    <w:rsid w:val="00D429F0"/>
    <w:rsid w:val="00D44658"/>
    <w:rsid w:val="00D45BD2"/>
    <w:rsid w:val="00D4612F"/>
    <w:rsid w:val="00D46D2E"/>
    <w:rsid w:val="00D47D7A"/>
    <w:rsid w:val="00D50ABD"/>
    <w:rsid w:val="00D53212"/>
    <w:rsid w:val="00D53627"/>
    <w:rsid w:val="00D55290"/>
    <w:rsid w:val="00D55993"/>
    <w:rsid w:val="00D574C3"/>
    <w:rsid w:val="00D57731"/>
    <w:rsid w:val="00D57791"/>
    <w:rsid w:val="00D6046A"/>
    <w:rsid w:val="00D60DB0"/>
    <w:rsid w:val="00D61AAF"/>
    <w:rsid w:val="00D62077"/>
    <w:rsid w:val="00D62870"/>
    <w:rsid w:val="00D628FF"/>
    <w:rsid w:val="00D62D2C"/>
    <w:rsid w:val="00D6344B"/>
    <w:rsid w:val="00D634E0"/>
    <w:rsid w:val="00D645D5"/>
    <w:rsid w:val="00D64C45"/>
    <w:rsid w:val="00D64F21"/>
    <w:rsid w:val="00D655D9"/>
    <w:rsid w:val="00D65736"/>
    <w:rsid w:val="00D65872"/>
    <w:rsid w:val="00D66C68"/>
    <w:rsid w:val="00D676F3"/>
    <w:rsid w:val="00D70101"/>
    <w:rsid w:val="00D70EF5"/>
    <w:rsid w:val="00D70EFF"/>
    <w:rsid w:val="00D71024"/>
    <w:rsid w:val="00D715D9"/>
    <w:rsid w:val="00D71A25"/>
    <w:rsid w:val="00D71AFE"/>
    <w:rsid w:val="00D71F5B"/>
    <w:rsid w:val="00D71FCF"/>
    <w:rsid w:val="00D72A54"/>
    <w:rsid w:val="00D72CC1"/>
    <w:rsid w:val="00D7364D"/>
    <w:rsid w:val="00D76EC9"/>
    <w:rsid w:val="00D76F9A"/>
    <w:rsid w:val="00D77088"/>
    <w:rsid w:val="00D80E7D"/>
    <w:rsid w:val="00D81397"/>
    <w:rsid w:val="00D82942"/>
    <w:rsid w:val="00D8381C"/>
    <w:rsid w:val="00D848B9"/>
    <w:rsid w:val="00D84B75"/>
    <w:rsid w:val="00D855A7"/>
    <w:rsid w:val="00D85725"/>
    <w:rsid w:val="00D86019"/>
    <w:rsid w:val="00D86989"/>
    <w:rsid w:val="00D871CF"/>
    <w:rsid w:val="00D90E69"/>
    <w:rsid w:val="00D91368"/>
    <w:rsid w:val="00D9179F"/>
    <w:rsid w:val="00D93106"/>
    <w:rsid w:val="00D933E9"/>
    <w:rsid w:val="00D9409D"/>
    <w:rsid w:val="00D9480C"/>
    <w:rsid w:val="00D94BDA"/>
    <w:rsid w:val="00D94C05"/>
    <w:rsid w:val="00D9505D"/>
    <w:rsid w:val="00D953D0"/>
    <w:rsid w:val="00D959F5"/>
    <w:rsid w:val="00D96884"/>
    <w:rsid w:val="00D969AF"/>
    <w:rsid w:val="00D97843"/>
    <w:rsid w:val="00DA0E2D"/>
    <w:rsid w:val="00DA1C06"/>
    <w:rsid w:val="00DA211F"/>
    <w:rsid w:val="00DA26D8"/>
    <w:rsid w:val="00DA3FDD"/>
    <w:rsid w:val="00DA45BF"/>
    <w:rsid w:val="00DA6562"/>
    <w:rsid w:val="00DA6764"/>
    <w:rsid w:val="00DA694A"/>
    <w:rsid w:val="00DA7017"/>
    <w:rsid w:val="00DA7028"/>
    <w:rsid w:val="00DB0C2A"/>
    <w:rsid w:val="00DB0D10"/>
    <w:rsid w:val="00DB1AD2"/>
    <w:rsid w:val="00DB2B58"/>
    <w:rsid w:val="00DB3025"/>
    <w:rsid w:val="00DB380D"/>
    <w:rsid w:val="00DB5206"/>
    <w:rsid w:val="00DB6276"/>
    <w:rsid w:val="00DB63F5"/>
    <w:rsid w:val="00DB6760"/>
    <w:rsid w:val="00DB78AA"/>
    <w:rsid w:val="00DB7FE9"/>
    <w:rsid w:val="00DC0E3D"/>
    <w:rsid w:val="00DC14A8"/>
    <w:rsid w:val="00DC1C6B"/>
    <w:rsid w:val="00DC2C2E"/>
    <w:rsid w:val="00DC4AF0"/>
    <w:rsid w:val="00DC5C59"/>
    <w:rsid w:val="00DC623F"/>
    <w:rsid w:val="00DC73FC"/>
    <w:rsid w:val="00DC7886"/>
    <w:rsid w:val="00DC7DD6"/>
    <w:rsid w:val="00DD0768"/>
    <w:rsid w:val="00DD09BF"/>
    <w:rsid w:val="00DD0A86"/>
    <w:rsid w:val="00DD0CF2"/>
    <w:rsid w:val="00DD10E0"/>
    <w:rsid w:val="00DD19E5"/>
    <w:rsid w:val="00DD22C8"/>
    <w:rsid w:val="00DD258D"/>
    <w:rsid w:val="00DD2FB9"/>
    <w:rsid w:val="00DD3160"/>
    <w:rsid w:val="00DE1554"/>
    <w:rsid w:val="00DE1F85"/>
    <w:rsid w:val="00DE25B2"/>
    <w:rsid w:val="00DE2901"/>
    <w:rsid w:val="00DE51B4"/>
    <w:rsid w:val="00DE5289"/>
    <w:rsid w:val="00DE590F"/>
    <w:rsid w:val="00DE6B30"/>
    <w:rsid w:val="00DE7589"/>
    <w:rsid w:val="00DE79F0"/>
    <w:rsid w:val="00DE7DC1"/>
    <w:rsid w:val="00DF15D2"/>
    <w:rsid w:val="00DF335D"/>
    <w:rsid w:val="00DF3723"/>
    <w:rsid w:val="00DF3E6A"/>
    <w:rsid w:val="00DF3F7E"/>
    <w:rsid w:val="00DF409A"/>
    <w:rsid w:val="00DF4F11"/>
    <w:rsid w:val="00DF5394"/>
    <w:rsid w:val="00DF5893"/>
    <w:rsid w:val="00DF6543"/>
    <w:rsid w:val="00DF662E"/>
    <w:rsid w:val="00DF72FD"/>
    <w:rsid w:val="00DF7648"/>
    <w:rsid w:val="00E0024A"/>
    <w:rsid w:val="00E009F7"/>
    <w:rsid w:val="00E00E29"/>
    <w:rsid w:val="00E02BAB"/>
    <w:rsid w:val="00E02FA5"/>
    <w:rsid w:val="00E0392F"/>
    <w:rsid w:val="00E03A48"/>
    <w:rsid w:val="00E04CEB"/>
    <w:rsid w:val="00E0562B"/>
    <w:rsid w:val="00E060BC"/>
    <w:rsid w:val="00E06FA1"/>
    <w:rsid w:val="00E07C67"/>
    <w:rsid w:val="00E10035"/>
    <w:rsid w:val="00E11420"/>
    <w:rsid w:val="00E11A89"/>
    <w:rsid w:val="00E132FB"/>
    <w:rsid w:val="00E138C8"/>
    <w:rsid w:val="00E14994"/>
    <w:rsid w:val="00E1602F"/>
    <w:rsid w:val="00E1630C"/>
    <w:rsid w:val="00E170B7"/>
    <w:rsid w:val="00E177DD"/>
    <w:rsid w:val="00E179E0"/>
    <w:rsid w:val="00E20900"/>
    <w:rsid w:val="00E20C7F"/>
    <w:rsid w:val="00E21291"/>
    <w:rsid w:val="00E238AB"/>
    <w:rsid w:val="00E2396E"/>
    <w:rsid w:val="00E244D2"/>
    <w:rsid w:val="00E24728"/>
    <w:rsid w:val="00E24BFF"/>
    <w:rsid w:val="00E276AC"/>
    <w:rsid w:val="00E3062C"/>
    <w:rsid w:val="00E31077"/>
    <w:rsid w:val="00E3108D"/>
    <w:rsid w:val="00E3162C"/>
    <w:rsid w:val="00E31C95"/>
    <w:rsid w:val="00E32205"/>
    <w:rsid w:val="00E33FC6"/>
    <w:rsid w:val="00E3462B"/>
    <w:rsid w:val="00E346AE"/>
    <w:rsid w:val="00E34874"/>
    <w:rsid w:val="00E34A35"/>
    <w:rsid w:val="00E36A1B"/>
    <w:rsid w:val="00E37C2F"/>
    <w:rsid w:val="00E40807"/>
    <w:rsid w:val="00E41C28"/>
    <w:rsid w:val="00E428BE"/>
    <w:rsid w:val="00E45893"/>
    <w:rsid w:val="00E46308"/>
    <w:rsid w:val="00E4707F"/>
    <w:rsid w:val="00E50666"/>
    <w:rsid w:val="00E51E17"/>
    <w:rsid w:val="00E5270C"/>
    <w:rsid w:val="00E52DAB"/>
    <w:rsid w:val="00E53334"/>
    <w:rsid w:val="00E537B4"/>
    <w:rsid w:val="00E539B0"/>
    <w:rsid w:val="00E5595F"/>
    <w:rsid w:val="00E55994"/>
    <w:rsid w:val="00E55A80"/>
    <w:rsid w:val="00E56261"/>
    <w:rsid w:val="00E5780B"/>
    <w:rsid w:val="00E60148"/>
    <w:rsid w:val="00E60606"/>
    <w:rsid w:val="00E60C66"/>
    <w:rsid w:val="00E6164D"/>
    <w:rsid w:val="00E618C9"/>
    <w:rsid w:val="00E62774"/>
    <w:rsid w:val="00E6307C"/>
    <w:rsid w:val="00E636FA"/>
    <w:rsid w:val="00E65BB2"/>
    <w:rsid w:val="00E664BC"/>
    <w:rsid w:val="00E66A8F"/>
    <w:rsid w:val="00E66C50"/>
    <w:rsid w:val="00E679D3"/>
    <w:rsid w:val="00E71208"/>
    <w:rsid w:val="00E71444"/>
    <w:rsid w:val="00E71C91"/>
    <w:rsid w:val="00E720A1"/>
    <w:rsid w:val="00E7386C"/>
    <w:rsid w:val="00E746BB"/>
    <w:rsid w:val="00E748C8"/>
    <w:rsid w:val="00E75DDA"/>
    <w:rsid w:val="00E773E8"/>
    <w:rsid w:val="00E80F57"/>
    <w:rsid w:val="00E81277"/>
    <w:rsid w:val="00E83ADD"/>
    <w:rsid w:val="00E845A8"/>
    <w:rsid w:val="00E84F38"/>
    <w:rsid w:val="00E85623"/>
    <w:rsid w:val="00E85E50"/>
    <w:rsid w:val="00E87441"/>
    <w:rsid w:val="00E916FB"/>
    <w:rsid w:val="00E91BCD"/>
    <w:rsid w:val="00E91FAE"/>
    <w:rsid w:val="00E924B6"/>
    <w:rsid w:val="00E9258E"/>
    <w:rsid w:val="00E96E3F"/>
    <w:rsid w:val="00E96EEA"/>
    <w:rsid w:val="00E96F48"/>
    <w:rsid w:val="00EA092E"/>
    <w:rsid w:val="00EA0E10"/>
    <w:rsid w:val="00EA16C6"/>
    <w:rsid w:val="00EA270C"/>
    <w:rsid w:val="00EA4974"/>
    <w:rsid w:val="00EA532E"/>
    <w:rsid w:val="00EA79EE"/>
    <w:rsid w:val="00EA7A76"/>
    <w:rsid w:val="00EA7CB9"/>
    <w:rsid w:val="00EB03AC"/>
    <w:rsid w:val="00EB06D9"/>
    <w:rsid w:val="00EB192B"/>
    <w:rsid w:val="00EB19ED"/>
    <w:rsid w:val="00EB1CAB"/>
    <w:rsid w:val="00EB437A"/>
    <w:rsid w:val="00EB56BB"/>
    <w:rsid w:val="00EB6D31"/>
    <w:rsid w:val="00EC0077"/>
    <w:rsid w:val="00EC0F5A"/>
    <w:rsid w:val="00EC2276"/>
    <w:rsid w:val="00EC33BD"/>
    <w:rsid w:val="00EC3796"/>
    <w:rsid w:val="00EC4265"/>
    <w:rsid w:val="00EC4CEB"/>
    <w:rsid w:val="00EC4F0C"/>
    <w:rsid w:val="00EC501E"/>
    <w:rsid w:val="00EC5F0E"/>
    <w:rsid w:val="00EC659E"/>
    <w:rsid w:val="00EC7414"/>
    <w:rsid w:val="00EC7922"/>
    <w:rsid w:val="00EC7C7B"/>
    <w:rsid w:val="00ED11EF"/>
    <w:rsid w:val="00ED2072"/>
    <w:rsid w:val="00ED2AE0"/>
    <w:rsid w:val="00ED5553"/>
    <w:rsid w:val="00ED57C8"/>
    <w:rsid w:val="00ED5C1F"/>
    <w:rsid w:val="00ED5E36"/>
    <w:rsid w:val="00ED6961"/>
    <w:rsid w:val="00ED7CDE"/>
    <w:rsid w:val="00EE28DC"/>
    <w:rsid w:val="00EE3446"/>
    <w:rsid w:val="00EE44AF"/>
    <w:rsid w:val="00EE44BC"/>
    <w:rsid w:val="00EE4DFC"/>
    <w:rsid w:val="00EE7E01"/>
    <w:rsid w:val="00EF059E"/>
    <w:rsid w:val="00EF06C5"/>
    <w:rsid w:val="00EF0911"/>
    <w:rsid w:val="00EF0B96"/>
    <w:rsid w:val="00EF16FE"/>
    <w:rsid w:val="00EF2FFB"/>
    <w:rsid w:val="00EF3486"/>
    <w:rsid w:val="00EF47AF"/>
    <w:rsid w:val="00EF53B6"/>
    <w:rsid w:val="00EF6189"/>
    <w:rsid w:val="00F00B73"/>
    <w:rsid w:val="00F01124"/>
    <w:rsid w:val="00F01318"/>
    <w:rsid w:val="00F02B27"/>
    <w:rsid w:val="00F04C28"/>
    <w:rsid w:val="00F078B5"/>
    <w:rsid w:val="00F07A2F"/>
    <w:rsid w:val="00F115CA"/>
    <w:rsid w:val="00F11985"/>
    <w:rsid w:val="00F11CE5"/>
    <w:rsid w:val="00F133BB"/>
    <w:rsid w:val="00F14817"/>
    <w:rsid w:val="00F14C15"/>
    <w:rsid w:val="00F14EBA"/>
    <w:rsid w:val="00F1510F"/>
    <w:rsid w:val="00F1533A"/>
    <w:rsid w:val="00F15C17"/>
    <w:rsid w:val="00F15E5A"/>
    <w:rsid w:val="00F17293"/>
    <w:rsid w:val="00F17994"/>
    <w:rsid w:val="00F17F0A"/>
    <w:rsid w:val="00F21661"/>
    <w:rsid w:val="00F22174"/>
    <w:rsid w:val="00F223E2"/>
    <w:rsid w:val="00F2255C"/>
    <w:rsid w:val="00F23DCD"/>
    <w:rsid w:val="00F24023"/>
    <w:rsid w:val="00F2559B"/>
    <w:rsid w:val="00F25945"/>
    <w:rsid w:val="00F2623D"/>
    <w:rsid w:val="00F2668F"/>
    <w:rsid w:val="00F2742F"/>
    <w:rsid w:val="00F2753B"/>
    <w:rsid w:val="00F3215E"/>
    <w:rsid w:val="00F33548"/>
    <w:rsid w:val="00F337C0"/>
    <w:rsid w:val="00F33F8B"/>
    <w:rsid w:val="00F340B2"/>
    <w:rsid w:val="00F35EA1"/>
    <w:rsid w:val="00F41CD7"/>
    <w:rsid w:val="00F41F47"/>
    <w:rsid w:val="00F42AA7"/>
    <w:rsid w:val="00F43390"/>
    <w:rsid w:val="00F43C3D"/>
    <w:rsid w:val="00F443B2"/>
    <w:rsid w:val="00F458D8"/>
    <w:rsid w:val="00F45B7C"/>
    <w:rsid w:val="00F50237"/>
    <w:rsid w:val="00F50E04"/>
    <w:rsid w:val="00F51184"/>
    <w:rsid w:val="00F518F2"/>
    <w:rsid w:val="00F51EA9"/>
    <w:rsid w:val="00F53596"/>
    <w:rsid w:val="00F54FA5"/>
    <w:rsid w:val="00F55BA8"/>
    <w:rsid w:val="00F55DB1"/>
    <w:rsid w:val="00F55FB1"/>
    <w:rsid w:val="00F566D0"/>
    <w:rsid w:val="00F56ACA"/>
    <w:rsid w:val="00F56CC9"/>
    <w:rsid w:val="00F600FE"/>
    <w:rsid w:val="00F62E4D"/>
    <w:rsid w:val="00F63EDD"/>
    <w:rsid w:val="00F6659B"/>
    <w:rsid w:val="00F66B34"/>
    <w:rsid w:val="00F67041"/>
    <w:rsid w:val="00F670B3"/>
    <w:rsid w:val="00F675B9"/>
    <w:rsid w:val="00F67673"/>
    <w:rsid w:val="00F67B7D"/>
    <w:rsid w:val="00F711C9"/>
    <w:rsid w:val="00F722E1"/>
    <w:rsid w:val="00F737F5"/>
    <w:rsid w:val="00F742C7"/>
    <w:rsid w:val="00F74706"/>
    <w:rsid w:val="00F74C59"/>
    <w:rsid w:val="00F74E52"/>
    <w:rsid w:val="00F75C3A"/>
    <w:rsid w:val="00F760A9"/>
    <w:rsid w:val="00F769ED"/>
    <w:rsid w:val="00F76EA4"/>
    <w:rsid w:val="00F77467"/>
    <w:rsid w:val="00F8275A"/>
    <w:rsid w:val="00F82E30"/>
    <w:rsid w:val="00F831CB"/>
    <w:rsid w:val="00F835AC"/>
    <w:rsid w:val="00F846B6"/>
    <w:rsid w:val="00F848A3"/>
    <w:rsid w:val="00F84ACF"/>
    <w:rsid w:val="00F85742"/>
    <w:rsid w:val="00F85BF8"/>
    <w:rsid w:val="00F86E65"/>
    <w:rsid w:val="00F871CE"/>
    <w:rsid w:val="00F87750"/>
    <w:rsid w:val="00F87802"/>
    <w:rsid w:val="00F879FC"/>
    <w:rsid w:val="00F917D7"/>
    <w:rsid w:val="00F92BED"/>
    <w:rsid w:val="00F92C0A"/>
    <w:rsid w:val="00F9415B"/>
    <w:rsid w:val="00F944A8"/>
    <w:rsid w:val="00F9455F"/>
    <w:rsid w:val="00F9529F"/>
    <w:rsid w:val="00F952E5"/>
    <w:rsid w:val="00F95823"/>
    <w:rsid w:val="00F95D2A"/>
    <w:rsid w:val="00F95D3B"/>
    <w:rsid w:val="00F96206"/>
    <w:rsid w:val="00F97152"/>
    <w:rsid w:val="00F976CF"/>
    <w:rsid w:val="00F976F7"/>
    <w:rsid w:val="00F97BE7"/>
    <w:rsid w:val="00FA007C"/>
    <w:rsid w:val="00FA01B6"/>
    <w:rsid w:val="00FA0B42"/>
    <w:rsid w:val="00FA13C2"/>
    <w:rsid w:val="00FA2B6C"/>
    <w:rsid w:val="00FA3015"/>
    <w:rsid w:val="00FA3EEA"/>
    <w:rsid w:val="00FA7F91"/>
    <w:rsid w:val="00FB121C"/>
    <w:rsid w:val="00FB1CDD"/>
    <w:rsid w:val="00FB1FBF"/>
    <w:rsid w:val="00FB23C6"/>
    <w:rsid w:val="00FB2793"/>
    <w:rsid w:val="00FB2C2F"/>
    <w:rsid w:val="00FB2F82"/>
    <w:rsid w:val="00FB305C"/>
    <w:rsid w:val="00FB3ECB"/>
    <w:rsid w:val="00FB57E4"/>
    <w:rsid w:val="00FB64E6"/>
    <w:rsid w:val="00FC0047"/>
    <w:rsid w:val="00FC05F9"/>
    <w:rsid w:val="00FC1BC6"/>
    <w:rsid w:val="00FC2789"/>
    <w:rsid w:val="00FC2E3D"/>
    <w:rsid w:val="00FC2FC2"/>
    <w:rsid w:val="00FC2FD7"/>
    <w:rsid w:val="00FC3BDE"/>
    <w:rsid w:val="00FC42D1"/>
    <w:rsid w:val="00FC7A24"/>
    <w:rsid w:val="00FD0C0C"/>
    <w:rsid w:val="00FD1A85"/>
    <w:rsid w:val="00FD1DBE"/>
    <w:rsid w:val="00FD25A7"/>
    <w:rsid w:val="00FD27B6"/>
    <w:rsid w:val="00FD281B"/>
    <w:rsid w:val="00FD2F52"/>
    <w:rsid w:val="00FD3655"/>
    <w:rsid w:val="00FD3689"/>
    <w:rsid w:val="00FD42A3"/>
    <w:rsid w:val="00FD4CE6"/>
    <w:rsid w:val="00FD5073"/>
    <w:rsid w:val="00FD6282"/>
    <w:rsid w:val="00FD6F50"/>
    <w:rsid w:val="00FD7468"/>
    <w:rsid w:val="00FD7CE0"/>
    <w:rsid w:val="00FE09DB"/>
    <w:rsid w:val="00FE0B3B"/>
    <w:rsid w:val="00FE17E4"/>
    <w:rsid w:val="00FE1BE2"/>
    <w:rsid w:val="00FE34A1"/>
    <w:rsid w:val="00FE52A6"/>
    <w:rsid w:val="00FE591D"/>
    <w:rsid w:val="00FE592B"/>
    <w:rsid w:val="00FE730A"/>
    <w:rsid w:val="00FF1152"/>
    <w:rsid w:val="00FF1DD7"/>
    <w:rsid w:val="00FF2046"/>
    <w:rsid w:val="00FF4453"/>
    <w:rsid w:val="00FF5DF8"/>
    <w:rsid w:val="00FF6AEF"/>
    <w:rsid w:val="00FF72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4570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FD0C0C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customStyle="1" w:styleId="CM1">
    <w:name w:val="CM1"/>
    <w:basedOn w:val="Normalny"/>
    <w:next w:val="Normalny"/>
    <w:uiPriority w:val="99"/>
    <w:rsid w:val="00413DFD"/>
    <w:pPr>
      <w:widowControl/>
      <w:spacing w:line="240" w:lineRule="auto"/>
    </w:pPr>
    <w:rPr>
      <w:rFonts w:ascii="EU Albertina" w:eastAsia="Times New Roman" w:hAnsi="EU Albertina" w:cs="Times New Roman"/>
      <w:szCs w:val="24"/>
    </w:rPr>
  </w:style>
  <w:style w:type="paragraph" w:styleId="Akapitzlist">
    <w:name w:val="List Paragraph"/>
    <w:basedOn w:val="Normalny"/>
    <w:uiPriority w:val="99"/>
    <w:semiHidden/>
    <w:rsid w:val="005B621C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CD672C"/>
    <w:rPr>
      <w:rFonts w:cs="Times New Roman"/>
      <w:szCs w:val="24"/>
    </w:rPr>
  </w:style>
  <w:style w:type="character" w:styleId="Hipercze">
    <w:name w:val="Hyperlink"/>
    <w:basedOn w:val="Domylnaczcionkaakapitu"/>
    <w:uiPriority w:val="99"/>
    <w:unhideWhenUsed/>
    <w:rsid w:val="00A124D6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97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4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8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1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2566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59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74348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7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5150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1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ED105F3-6B47-4A59-9B13-B4814BD4F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3312</Words>
  <Characters>19631</Characters>
  <Application>Microsoft Office Word</Application>
  <DocSecurity>0</DocSecurity>
  <Lines>163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2022-07-05T20:57:00Z</dcterms:created>
  <dcterms:modified xsi:type="dcterms:W3CDTF">2022-07-05T20:57:00Z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MF\AKPK;Kopera Krzysztof</vt:lpwstr>
  </property>
  <property fmtid="{D5CDD505-2E9C-101B-9397-08002B2CF9AE}" pid="4" name="MFClassificationDate">
    <vt:lpwstr>2022-05-09T09:49:10.2951408+02:00</vt:lpwstr>
  </property>
  <property fmtid="{D5CDD505-2E9C-101B-9397-08002B2CF9AE}" pid="5" name="MFClassifiedBySID">
    <vt:lpwstr>MF\S-1-5-21-1525952054-1005573771-2909822258-5687</vt:lpwstr>
  </property>
  <property fmtid="{D5CDD505-2E9C-101B-9397-08002B2CF9AE}" pid="6" name="MFGRNItemId">
    <vt:lpwstr>GRN-6c0de835-d3b2-49de-ab96-9e51326abac8</vt:lpwstr>
  </property>
  <property fmtid="{D5CDD505-2E9C-101B-9397-08002B2CF9AE}" pid="7" name="MFHash">
    <vt:lpwstr>AxEEdI4F3mNvq+u4x5JKLaeLvKoMDT8kagTZElDDyz4=</vt:lpwstr>
  </property>
  <property fmtid="{D5CDD505-2E9C-101B-9397-08002B2CF9AE}" pid="8" name="DLPManualFileClassification">
    <vt:lpwstr>{2755b7d9-e53d-4779-a40c-03797dcf43b3}</vt:lpwstr>
  </property>
  <property fmtid="{D5CDD505-2E9C-101B-9397-08002B2CF9AE}" pid="9" name="MFRefresh">
    <vt:lpwstr>False</vt:lpwstr>
  </property>
</Properties>
</file>