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BD6" w:rsidRPr="00805BD6" w:rsidRDefault="00805BD6" w:rsidP="00805BD6">
      <w:pPr>
        <w:pStyle w:val="Normalny1"/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u w:val="single"/>
        </w:rPr>
      </w:pPr>
      <w:r w:rsidRPr="00805BD6">
        <w:rPr>
          <w:rFonts w:ascii="Times New Roman" w:eastAsia="Times New Roman" w:hAnsi="Times New Roman" w:cs="Times New Roman"/>
          <w:b/>
          <w:sz w:val="24"/>
          <w:szCs w:val="28"/>
          <w:u w:val="single"/>
        </w:rPr>
        <w:t>projekt</w:t>
      </w:r>
    </w:p>
    <w:p w:rsidR="00805BD6" w:rsidRPr="00805BD6" w:rsidRDefault="00805BD6">
      <w:pPr>
        <w:pStyle w:val="Normalny1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805BD6" w:rsidRDefault="00E13E2D">
      <w:pPr>
        <w:pStyle w:val="Normalny1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05BD6">
        <w:rPr>
          <w:rFonts w:ascii="Times New Roman" w:eastAsia="Times New Roman" w:hAnsi="Times New Roman" w:cs="Times New Roman"/>
          <w:b/>
          <w:sz w:val="24"/>
          <w:szCs w:val="28"/>
        </w:rPr>
        <w:t>U</w:t>
      </w:r>
      <w:r w:rsidR="00805BD6" w:rsidRPr="00805BD6">
        <w:rPr>
          <w:rFonts w:ascii="Times New Roman" w:eastAsia="Times New Roman" w:hAnsi="Times New Roman" w:cs="Times New Roman"/>
          <w:b/>
          <w:sz w:val="24"/>
          <w:szCs w:val="28"/>
        </w:rPr>
        <w:t>STAWA</w:t>
      </w:r>
      <w:r w:rsidRPr="00805BD6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:rsidR="00805BD6" w:rsidRPr="00805BD6" w:rsidRDefault="00805BD6">
      <w:pPr>
        <w:pStyle w:val="Normalny1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z dnia … 2020 r.</w:t>
      </w:r>
    </w:p>
    <w:p w:rsidR="00805BD6" w:rsidRPr="00805BD6" w:rsidRDefault="00805BD6">
      <w:pPr>
        <w:pStyle w:val="Normalny1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7A464D" w:rsidRPr="00805BD6" w:rsidRDefault="00E13E2D">
      <w:pPr>
        <w:pStyle w:val="Normalny1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05BD6">
        <w:rPr>
          <w:rFonts w:ascii="Times New Roman" w:eastAsia="Times New Roman" w:hAnsi="Times New Roman" w:cs="Times New Roman"/>
          <w:b/>
          <w:sz w:val="24"/>
          <w:szCs w:val="28"/>
        </w:rPr>
        <w:t xml:space="preserve">o zmianie ustawy Karta nauczyciela </w:t>
      </w:r>
    </w:p>
    <w:p w:rsidR="007A464D" w:rsidRPr="00805BD6" w:rsidRDefault="007A464D">
      <w:pPr>
        <w:pStyle w:val="Normalny1"/>
        <w:spacing w:line="360" w:lineRule="auto"/>
        <w:rPr>
          <w:rFonts w:ascii="Times New Roman" w:eastAsia="Times New Roman" w:hAnsi="Times New Roman" w:cs="Times New Roman"/>
          <w:szCs w:val="24"/>
        </w:rPr>
      </w:pPr>
    </w:p>
    <w:p w:rsidR="007A464D" w:rsidRDefault="00805BD6" w:rsidP="00805BD6">
      <w:pPr>
        <w:pStyle w:val="Normalny1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BD6"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art. 75 ustawy</w:t>
      </w:r>
      <w:r w:rsidR="00E13E2D">
        <w:rPr>
          <w:rFonts w:ascii="Times New Roman" w:eastAsia="Times New Roman" w:hAnsi="Times New Roman" w:cs="Times New Roman"/>
          <w:sz w:val="24"/>
          <w:szCs w:val="24"/>
        </w:rPr>
        <w:t xml:space="preserve"> z dnia 26 stycznia 1982 roku Karta Nauczyciela (Dz. U. </w:t>
      </w:r>
      <w:r w:rsidR="00587EE4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E13E2D">
        <w:rPr>
          <w:rFonts w:ascii="Times New Roman" w:eastAsia="Times New Roman" w:hAnsi="Times New Roman" w:cs="Times New Roman"/>
          <w:sz w:val="24"/>
          <w:szCs w:val="24"/>
        </w:rPr>
        <w:t xml:space="preserve"> poz. </w:t>
      </w:r>
      <w:r w:rsidR="00587EE4">
        <w:rPr>
          <w:rFonts w:ascii="Times New Roman" w:eastAsia="Times New Roman" w:hAnsi="Times New Roman" w:cs="Times New Roman"/>
          <w:sz w:val="24"/>
          <w:szCs w:val="24"/>
        </w:rPr>
        <w:t>2215</w:t>
      </w:r>
      <w:r w:rsidR="00E13E2D">
        <w:rPr>
          <w:rFonts w:ascii="Times New Roman" w:eastAsia="Times New Roman" w:hAnsi="Times New Roman" w:cs="Times New Roman"/>
          <w:sz w:val="24"/>
          <w:szCs w:val="24"/>
        </w:rPr>
        <w:t xml:space="preserve"> z późn. zm.) wprowadza się następujące zmiany:</w:t>
      </w:r>
    </w:p>
    <w:p w:rsidR="007A464D" w:rsidRDefault="00E13E2D" w:rsidP="00805BD6">
      <w:pPr>
        <w:pStyle w:val="Normalny1"/>
        <w:spacing w:line="36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ust. 2a otrzymuje brzmienie: </w:t>
      </w:r>
    </w:p>
    <w:p w:rsidR="007A464D" w:rsidRDefault="00E13E2D" w:rsidP="00805BD6">
      <w:pPr>
        <w:pStyle w:val="Normalny1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“2a. Kar porządkowych, o których mowa w ust. 2 nie wymierza się za popełnienie czynu naruszającego prawa i dobro dziecka. O popełnieniu przez nauczyciela czynu naruszającego prawa i dobro dziecka dyrektor szkoły, a w przypadku popełnienia takiego czynu przez dyrektora szkoły - organ prowadzący szkołę, zawiadamia niezwłocznie rzecznika dyscyplinarnego, o którym mowa w art. 83.”,</w:t>
      </w:r>
    </w:p>
    <w:p w:rsidR="007A464D" w:rsidRDefault="00E13E2D" w:rsidP="00805BD6">
      <w:pPr>
        <w:pStyle w:val="Normalny1"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po ust. 2a dodaje się ust. 2b w brzmieniu:</w:t>
      </w:r>
    </w:p>
    <w:p w:rsidR="007A464D" w:rsidRDefault="00E13E2D" w:rsidP="00805BD6">
      <w:pPr>
        <w:pStyle w:val="Normalny1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“2b. W przypadku stwierdzenia braku zasadności stawianych nauczycielowi bądź dyrektorowi szkoły zarzutów o popełnieniu czynu, o którym mowa w ust. 2a, nie powiadamia się rzecznika dyscyplinarnego.”</w:t>
      </w:r>
    </w:p>
    <w:p w:rsidR="00805BD6" w:rsidRDefault="00805BD6" w:rsidP="00805BD6">
      <w:pPr>
        <w:pStyle w:val="Normalny1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BD6">
        <w:rPr>
          <w:rFonts w:ascii="Times New Roman" w:eastAsia="Times New Roman" w:hAnsi="Times New Roman" w:cs="Times New Roman"/>
          <w:b/>
          <w:sz w:val="24"/>
          <w:szCs w:val="24"/>
        </w:rPr>
        <w:t xml:space="preserve">Art. 2. </w:t>
      </w:r>
      <w:r>
        <w:rPr>
          <w:rFonts w:ascii="Times New Roman" w:eastAsia="Times New Roman" w:hAnsi="Times New Roman" w:cs="Times New Roman"/>
          <w:sz w:val="24"/>
          <w:szCs w:val="24"/>
        </w:rPr>
        <w:t>Ustawa wchodzi w życie 14 dni po ogłoszeniu.</w:t>
      </w: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BD6" w:rsidRDefault="00805BD6" w:rsidP="00805BD6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805BD6" w:rsidSect="007A464D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403" w:rsidRDefault="00D61403" w:rsidP="007A464D">
      <w:pPr>
        <w:spacing w:line="240" w:lineRule="auto"/>
      </w:pPr>
      <w:r>
        <w:separator/>
      </w:r>
    </w:p>
  </w:endnote>
  <w:endnote w:type="continuationSeparator" w:id="0">
    <w:p w:rsidR="00D61403" w:rsidRDefault="00D61403" w:rsidP="007A46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403" w:rsidRDefault="00D61403" w:rsidP="007A464D">
      <w:pPr>
        <w:spacing w:line="240" w:lineRule="auto"/>
      </w:pPr>
      <w:r>
        <w:separator/>
      </w:r>
    </w:p>
  </w:footnote>
  <w:footnote w:type="continuationSeparator" w:id="0">
    <w:p w:rsidR="00D61403" w:rsidRDefault="00D61403" w:rsidP="007A46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64D" w:rsidRDefault="007A464D">
    <w:pPr>
      <w:pStyle w:val="Normalny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F4298"/>
    <w:multiLevelType w:val="multilevel"/>
    <w:tmpl w:val="1A347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0962C56"/>
    <w:multiLevelType w:val="multilevel"/>
    <w:tmpl w:val="BAD8AA2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64D"/>
    <w:rsid w:val="00404103"/>
    <w:rsid w:val="00556F8A"/>
    <w:rsid w:val="00587EE4"/>
    <w:rsid w:val="005C3F06"/>
    <w:rsid w:val="007A464D"/>
    <w:rsid w:val="00805BD6"/>
    <w:rsid w:val="00922F36"/>
    <w:rsid w:val="00A43B22"/>
    <w:rsid w:val="00B36F73"/>
    <w:rsid w:val="00BC3DE3"/>
    <w:rsid w:val="00D61403"/>
    <w:rsid w:val="00E13E2D"/>
    <w:rsid w:val="00EB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29BF2-8D63-417C-9211-C8CF3DF0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1"/>
    <w:next w:val="Normalny1"/>
    <w:rsid w:val="007A464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1"/>
    <w:next w:val="Normalny1"/>
    <w:rsid w:val="007A464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1"/>
    <w:next w:val="Normalny1"/>
    <w:rsid w:val="007A464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1"/>
    <w:next w:val="Normalny1"/>
    <w:rsid w:val="007A464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1"/>
    <w:next w:val="Normalny1"/>
    <w:rsid w:val="007A464D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1"/>
    <w:next w:val="Normalny1"/>
    <w:rsid w:val="007A464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A464D"/>
  </w:style>
  <w:style w:type="table" w:customStyle="1" w:styleId="TableNormal">
    <w:name w:val="Table Normal"/>
    <w:rsid w:val="007A46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A464D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1"/>
    <w:next w:val="Normalny1"/>
    <w:rsid w:val="007A464D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7</cp:revision>
  <cp:lastPrinted>2020-01-29T11:02:00Z</cp:lastPrinted>
  <dcterms:created xsi:type="dcterms:W3CDTF">2020-01-28T13:40:00Z</dcterms:created>
  <dcterms:modified xsi:type="dcterms:W3CDTF">2020-01-29T11:04:00Z</dcterms:modified>
</cp:coreProperties>
</file>