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9D37E" w14:textId="42D028BA" w:rsidR="003D72EA" w:rsidRDefault="003D72EA" w:rsidP="004C3323">
      <w:pPr>
        <w:pStyle w:val="OZNPROJEKTUwskazaniedatylubwersjiprojektu"/>
      </w:pPr>
      <w:bookmarkStart w:id="0" w:name="_Hlk90804347"/>
      <w:bookmarkStart w:id="1" w:name="_GoBack"/>
      <w:bookmarkEnd w:id="1"/>
      <w:r>
        <w:t>Proj</w:t>
      </w:r>
      <w:r w:rsidR="0010038C">
        <w:t>ek</w:t>
      </w:r>
      <w:r>
        <w:t>t</w:t>
      </w:r>
    </w:p>
    <w:p w14:paraId="09E200B1" w14:textId="7D5BD8D1" w:rsidR="00AC4ABE" w:rsidRPr="00553E0D" w:rsidRDefault="00AC4ABE" w:rsidP="00AC4ABE">
      <w:pPr>
        <w:pStyle w:val="OZNRODZAKTUtznustawalubrozporzdzenieiorganwydajcy"/>
      </w:pPr>
      <w:r w:rsidRPr="00553E0D">
        <w:t>USTAWA</w:t>
      </w:r>
    </w:p>
    <w:p w14:paraId="3E413F66" w14:textId="53EBC65F" w:rsidR="00AC4ABE" w:rsidRPr="00553E0D" w:rsidRDefault="00BB7E87" w:rsidP="00AC4ABE">
      <w:pPr>
        <w:pStyle w:val="DATAAKTUdatauchwalenialubwydaniaaktu"/>
      </w:pPr>
      <w:r w:rsidRPr="00553E0D">
        <w:t>z dnia</w:t>
      </w:r>
      <w:r w:rsidR="007100F5" w:rsidRPr="00553E0D">
        <w:t xml:space="preserve"> </w:t>
      </w:r>
    </w:p>
    <w:p w14:paraId="6829EF43" w14:textId="53289441" w:rsidR="00AC4ABE" w:rsidRPr="00553E0D" w:rsidRDefault="001536FA" w:rsidP="00AC4ABE">
      <w:pPr>
        <w:pStyle w:val="TYTUAKTUprzedmiotregulacjiustawylubrozporzdzenia"/>
      </w:pPr>
      <w:r w:rsidRPr="00553E0D">
        <w:t xml:space="preserve">o </w:t>
      </w:r>
      <w:r w:rsidR="00D51B31" w:rsidRPr="00553E0D">
        <w:t>zmianie niektórych ustaw w celu uproszczenia procedur administracyjnych dla obywateli i przedsiębiorców</w:t>
      </w:r>
      <w:r w:rsidR="002C0E09" w:rsidRPr="00553E0D">
        <w:rPr>
          <w:rStyle w:val="IGPindeksgrnyipogrubienie"/>
        </w:rPr>
        <w:footnoteReference w:id="2"/>
      </w:r>
      <w:r w:rsidR="002C0E09" w:rsidRPr="00553E0D">
        <w:rPr>
          <w:rStyle w:val="IGPindeksgrnyipogrubienie"/>
        </w:rPr>
        <w:t>)</w:t>
      </w:r>
    </w:p>
    <w:p w14:paraId="658C8E0E" w14:textId="28BD824E" w:rsidR="00F9246E" w:rsidRPr="00553E0D" w:rsidRDefault="004C3323" w:rsidP="00CC4732">
      <w:pPr>
        <w:pStyle w:val="ARTartustawynprozporzdzenia"/>
      </w:pPr>
      <w:r>
        <w:rPr>
          <w:rStyle w:val="Ppogrubienie"/>
        </w:rPr>
        <w:t>Art. </w:t>
      </w:r>
      <w:r w:rsidR="00AC4ABE" w:rsidRPr="00553E0D">
        <w:rPr>
          <w:rStyle w:val="Ppogrubienie"/>
        </w:rPr>
        <w:t>1.</w:t>
      </w:r>
      <w:r w:rsidR="00AC4ABE" w:rsidRPr="00553E0D">
        <w:t xml:space="preserve"> W ustawie z dnia 14 czerwca 1960 r. – Kodeks postępowania administracyjnego (Dz. U. z 202</w:t>
      </w:r>
      <w:r w:rsidR="00E93C91" w:rsidRPr="00553E0D">
        <w:t>1</w:t>
      </w:r>
      <w:r w:rsidR="00AC4ABE" w:rsidRPr="00553E0D">
        <w:t xml:space="preserve"> r. poz. </w:t>
      </w:r>
      <w:r w:rsidR="00E93C91" w:rsidRPr="00553E0D">
        <w:t>735</w:t>
      </w:r>
      <w:r w:rsidR="00D26A49" w:rsidRPr="00553E0D">
        <w:t>, 1491 i 2052</w:t>
      </w:r>
      <w:r w:rsidR="000A07BD">
        <w:t xml:space="preserve"> </w:t>
      </w:r>
      <w:r w:rsidR="000A07BD" w:rsidRPr="000A07BD">
        <w:t>oraz z 2022 r. poz. 1301</w:t>
      </w:r>
      <w:r w:rsidR="00AC4ABE" w:rsidRPr="00553E0D">
        <w:t>)</w:t>
      </w:r>
      <w:r w:rsidR="00CC4732" w:rsidRPr="00553E0D">
        <w:t xml:space="preserve"> </w:t>
      </w:r>
      <w:r w:rsidR="00AC4ABE" w:rsidRPr="00553E0D">
        <w:t>w art. 37 po § 3 dodaje się §</w:t>
      </w:r>
      <w:r w:rsidR="001C7811">
        <w:t> </w:t>
      </w:r>
      <w:r w:rsidR="00AC4ABE" w:rsidRPr="00553E0D">
        <w:t>3a w brzmieniu:</w:t>
      </w:r>
    </w:p>
    <w:p w14:paraId="6CF753B1" w14:textId="7041485A" w:rsidR="00AC4ABE" w:rsidRPr="00553E0D" w:rsidRDefault="00AC4ABE" w:rsidP="00512AC9">
      <w:pPr>
        <w:pStyle w:val="ZUSTzmustartykuempunktem"/>
      </w:pPr>
      <w:r w:rsidRPr="00553E0D">
        <w:t>„§ 3a. Jeżeli ponaglenie zostało wniesione przed upływem terminu określonego w</w:t>
      </w:r>
      <w:r w:rsidR="00481155" w:rsidRPr="00553E0D">
        <w:t> </w:t>
      </w:r>
      <w:r w:rsidRPr="00553E0D">
        <w:t>art. 35 albo przepisach szczególnych, organ prowadzący postępowanie pozostawia ponaglenie bez rozpoznania. Przepisów § 4</w:t>
      </w:r>
      <w:r w:rsidR="00612726" w:rsidRPr="00553E0D">
        <w:t>–</w:t>
      </w:r>
      <w:r w:rsidRPr="00553E0D">
        <w:t>8 nie stosuje się</w:t>
      </w:r>
      <w:r w:rsidR="00C14786" w:rsidRPr="00553E0D">
        <w:t>.”</w:t>
      </w:r>
      <w:r w:rsidRPr="00553E0D">
        <w:t>.</w:t>
      </w:r>
    </w:p>
    <w:p w14:paraId="1F0F9E32" w14:textId="6C66D6FA" w:rsidR="00E62FB2" w:rsidRPr="00553E0D" w:rsidRDefault="00CC6512" w:rsidP="00553E0D">
      <w:pPr>
        <w:pStyle w:val="ARTartustawynprozporzdzenia"/>
      </w:pPr>
      <w:r>
        <w:rPr>
          <w:rStyle w:val="Ppogrubienie"/>
        </w:rPr>
        <w:lastRenderedPageBreak/>
        <w:t>Art. </w:t>
      </w:r>
      <w:r w:rsidR="00481155" w:rsidRPr="00553E0D">
        <w:rPr>
          <w:rStyle w:val="Ppogrubienie"/>
        </w:rPr>
        <w:t>2</w:t>
      </w:r>
      <w:r w:rsidR="00E62FB2" w:rsidRPr="002E7807">
        <w:rPr>
          <w:rStyle w:val="Ppogrubienie"/>
        </w:rPr>
        <w:t>.</w:t>
      </w:r>
      <w:r w:rsidR="00E62FB2" w:rsidRPr="00553E0D">
        <w:t xml:space="preserve"> W ustawie z dnia 9 kwietnia 1968 r. o dokonywaniu w księgach wieczystych wpisów na rzecz Skarbu Państwa w o</w:t>
      </w:r>
      <w:r w:rsidR="00356DBD">
        <w:t xml:space="preserve">parciu o międzynarodowe umowy o </w:t>
      </w:r>
      <w:r w:rsidR="00E62FB2" w:rsidRPr="00553E0D">
        <w:t>uregulowaniu roszczeń finansowych (Dz. U. poz. 65)</w:t>
      </w:r>
      <w:r w:rsidR="00356DBD">
        <w:t xml:space="preserve"> po art. 2 dodaje się art. 2a w </w:t>
      </w:r>
      <w:r w:rsidR="00E62FB2" w:rsidRPr="00553E0D">
        <w:t>brzmieniu:</w:t>
      </w:r>
    </w:p>
    <w:p w14:paraId="6EB0A4FC" w14:textId="43C7BF0B" w:rsidR="00E62FB2" w:rsidRPr="00553E0D" w:rsidRDefault="00E62FB2" w:rsidP="00553E0D">
      <w:pPr>
        <w:pStyle w:val="ZARTzmartartykuempunktem"/>
      </w:pPr>
      <w:r w:rsidRPr="00553E0D">
        <w:t>„Art. 2a. 1. Minister Finansów prowadzi postępowanie administracyjne</w:t>
      </w:r>
      <w:r w:rsidR="00D278D6" w:rsidRPr="00553E0D">
        <w:t xml:space="preserve"> w sprawie stwierdzenia przejścia na rzecz Skarbu Państwa nieruchomości lub prawa na podstawie międzynarodowej umowy o uregulowaniu wzajemnych roszczeń finansowych</w:t>
      </w:r>
      <w:r w:rsidRPr="00553E0D">
        <w:t xml:space="preserve"> na wniosek organu gospodarującego nieruchomościami Skarbu Państwa właściwego ze względu na położenie nieruchomości albo z urzędu.</w:t>
      </w:r>
    </w:p>
    <w:p w14:paraId="3FDCD306" w14:textId="1B6B1800" w:rsidR="00E62FB2" w:rsidRPr="00553E0D" w:rsidRDefault="00E62FB2">
      <w:pPr>
        <w:pStyle w:val="ZUSTzmustartykuempunktem"/>
      </w:pPr>
      <w:r w:rsidRPr="00553E0D">
        <w:t>2. Stroną postępowania administracyjnego</w:t>
      </w:r>
      <w:r w:rsidR="00D278D6" w:rsidRPr="00553E0D">
        <w:t>, o którym mowa w ust. 1,</w:t>
      </w:r>
      <w:r w:rsidRPr="00553E0D">
        <w:t xml:space="preserve"> jest organ gospodarujący nieruchomościami Skarbu Państwa właściwy ze względu na położenie nieruchomości.</w:t>
      </w:r>
    </w:p>
    <w:p w14:paraId="0C536AF3" w14:textId="24EFF5F5" w:rsidR="00E62FB2" w:rsidRPr="00553E0D" w:rsidRDefault="00E62FB2">
      <w:pPr>
        <w:pStyle w:val="ZUSTzmustartykuempunktem"/>
      </w:pPr>
      <w:r w:rsidRPr="00553E0D">
        <w:t>3. Postępowanie administracyjne</w:t>
      </w:r>
      <w:r w:rsidR="00D278D6" w:rsidRPr="00553E0D">
        <w:t>, o którym mowa w ust. 1,</w:t>
      </w:r>
      <w:r w:rsidRPr="00553E0D">
        <w:t xml:space="preserve"> umarza się, jeżeli brak jest podstaw do stwierdzenia przejścia na rzecz Skarbu Państwa nieruchomości lub prawa na podstawie międzynarodowej umowy o uregulowaniu wzajemnych roszczeń finansowych.”.</w:t>
      </w:r>
    </w:p>
    <w:p w14:paraId="311FC2E8" w14:textId="5F1D8E58" w:rsidR="00AC4ABE" w:rsidRPr="00553E0D" w:rsidRDefault="00CC6512" w:rsidP="005E3184">
      <w:pPr>
        <w:pStyle w:val="ARTartustawynprozporzdzenia"/>
      </w:pPr>
      <w:bookmarkStart w:id="2" w:name="mip50227738"/>
      <w:bookmarkStart w:id="3" w:name="mip50227742"/>
      <w:bookmarkStart w:id="4" w:name="mip42932595"/>
      <w:bookmarkEnd w:id="2"/>
      <w:bookmarkEnd w:id="3"/>
      <w:bookmarkEnd w:id="4"/>
      <w:r>
        <w:rPr>
          <w:b/>
        </w:rPr>
        <w:t>Art.</w:t>
      </w:r>
      <w:r>
        <w:t> </w:t>
      </w:r>
      <w:r w:rsidR="00481155" w:rsidRPr="00553E0D">
        <w:rPr>
          <w:b/>
        </w:rPr>
        <w:t>3</w:t>
      </w:r>
      <w:r w:rsidR="00104928" w:rsidRPr="00553E0D">
        <w:rPr>
          <w:b/>
        </w:rPr>
        <w:t xml:space="preserve">. </w:t>
      </w:r>
      <w:r w:rsidR="00AC4ABE" w:rsidRPr="00553E0D">
        <w:t>W ustawie z dnia 6 lipca 1982 r. o księgach wieczystych i hipotece (</w:t>
      </w:r>
      <w:r w:rsidR="004F267D">
        <w:t>Dz. </w:t>
      </w:r>
      <w:r w:rsidR="00A3790A" w:rsidRPr="00553E0D">
        <w:t>U. z</w:t>
      </w:r>
      <w:r w:rsidR="009C0F56">
        <w:t> </w:t>
      </w:r>
      <w:r w:rsidR="00A3790A" w:rsidRPr="00553E0D">
        <w:t>20</w:t>
      </w:r>
      <w:r w:rsidR="00595832" w:rsidRPr="00553E0D">
        <w:t>19</w:t>
      </w:r>
      <w:r w:rsidR="004F267D">
        <w:t> </w:t>
      </w:r>
      <w:r w:rsidR="00A3790A" w:rsidRPr="00553E0D">
        <w:t xml:space="preserve">r. poz. </w:t>
      </w:r>
      <w:r w:rsidR="00595832" w:rsidRPr="00553E0D">
        <w:t>2204</w:t>
      </w:r>
      <w:r w:rsidR="002A5F12" w:rsidRPr="00553E0D">
        <w:t>,</w:t>
      </w:r>
      <w:r w:rsidR="00A3790A" w:rsidRPr="00553E0D">
        <w:t xml:space="preserve"> z 2021 r. poz. </w:t>
      </w:r>
      <w:r w:rsidR="00595832" w:rsidRPr="00553E0D">
        <w:t>1177 i 1978</w:t>
      </w:r>
      <w:r w:rsidR="002A5F12" w:rsidRPr="00553E0D">
        <w:t xml:space="preserve"> oraz z 2022 r. poz. 872</w:t>
      </w:r>
      <w:r w:rsidR="005E3184" w:rsidRPr="00553E0D">
        <w:t>) w art. 36</w:t>
      </w:r>
      <w:r w:rsidR="005E3184" w:rsidRPr="00553E0D">
        <w:rPr>
          <w:rStyle w:val="IGindeksgrny"/>
        </w:rPr>
        <w:t>4</w:t>
      </w:r>
      <w:r w:rsidR="004F267D">
        <w:t xml:space="preserve"> w ust. </w:t>
      </w:r>
      <w:r w:rsidR="005E3184" w:rsidRPr="00553E0D">
        <w:t xml:space="preserve">8 </w:t>
      </w:r>
      <w:r w:rsidR="00564B8C" w:rsidRPr="00553E0D">
        <w:t>w</w:t>
      </w:r>
      <w:r w:rsidR="009C0F56">
        <w:t> </w:t>
      </w:r>
      <w:r w:rsidR="004F267D">
        <w:t>pkt </w:t>
      </w:r>
      <w:r w:rsidR="00AC4ABE" w:rsidRPr="00553E0D">
        <w:t>2</w:t>
      </w:r>
      <w:r w:rsidR="00C40E3F" w:rsidRPr="00553E0D">
        <w:t>6</w:t>
      </w:r>
      <w:r w:rsidR="00AC4ABE" w:rsidRPr="00553E0D">
        <w:t xml:space="preserve"> </w:t>
      </w:r>
      <w:r w:rsidR="005E3184" w:rsidRPr="00553E0D">
        <w:t xml:space="preserve">kropkę zastępuje się średnikiem i </w:t>
      </w:r>
      <w:r w:rsidR="00AC4ABE" w:rsidRPr="00553E0D">
        <w:t xml:space="preserve">dodaje się pkt </w:t>
      </w:r>
      <w:r w:rsidR="00C40E3F" w:rsidRPr="00553E0D">
        <w:t xml:space="preserve">27 </w:t>
      </w:r>
      <w:r w:rsidR="00AC4ABE" w:rsidRPr="00553E0D">
        <w:t>i 2</w:t>
      </w:r>
      <w:r w:rsidR="00C40E3F" w:rsidRPr="00553E0D">
        <w:t>8</w:t>
      </w:r>
      <w:r w:rsidR="00AC4ABE" w:rsidRPr="00553E0D">
        <w:t xml:space="preserve"> w brzmieniu:</w:t>
      </w:r>
    </w:p>
    <w:p w14:paraId="2A84FD5F" w14:textId="54E1B7E0" w:rsidR="00AC4ABE" w:rsidRPr="00553E0D" w:rsidRDefault="00B82A46" w:rsidP="005E3184">
      <w:pPr>
        <w:pStyle w:val="ZPKTzmpktartykuempunktem"/>
      </w:pPr>
      <w:r w:rsidRPr="00553E0D">
        <w:t>„</w:t>
      </w:r>
      <w:r w:rsidR="00AC4ABE" w:rsidRPr="00553E0D">
        <w:t>2</w:t>
      </w:r>
      <w:r w:rsidR="00C40E3F" w:rsidRPr="00553E0D">
        <w:t>7</w:t>
      </w:r>
      <w:r w:rsidR="00AC4ABE" w:rsidRPr="00553E0D">
        <w:t>)</w:t>
      </w:r>
      <w:r w:rsidR="00AC4ABE" w:rsidRPr="00553E0D">
        <w:tab/>
        <w:t>minister właściwy do spraw budownictwa, planowania i zagospodarowania przestrzennego oraz mieszkalnictwa;</w:t>
      </w:r>
    </w:p>
    <w:p w14:paraId="4AF8FD1A" w14:textId="0F20DDE9" w:rsidR="00AC4ABE" w:rsidRPr="00553E0D" w:rsidRDefault="00C40E3F" w:rsidP="005E3184">
      <w:pPr>
        <w:pStyle w:val="ZPKTzmpktartykuempunktem"/>
      </w:pPr>
      <w:r w:rsidRPr="00553E0D">
        <w:t>28</w:t>
      </w:r>
      <w:r w:rsidR="00AC4ABE" w:rsidRPr="00553E0D">
        <w:t>)</w:t>
      </w:r>
      <w:r w:rsidR="00AC4ABE" w:rsidRPr="00553E0D">
        <w:tab/>
        <w:t>organy, o których mowa w art. 4 ust</w:t>
      </w:r>
      <w:r w:rsidR="004F267D">
        <w:t>. 1 ustawy z dnia 20 lipca 2018 </w:t>
      </w:r>
      <w:r w:rsidR="00AC4ABE" w:rsidRPr="00553E0D">
        <w:t>r. o</w:t>
      </w:r>
      <w:r w:rsidR="00481155" w:rsidRPr="00553E0D">
        <w:t> </w:t>
      </w:r>
      <w:r w:rsidR="00AC4ABE" w:rsidRPr="00553E0D">
        <w:t>przekształceniu prawa użytkowania wieczystego gruntów zabudowanych na cele mieszkaniowe w prawo własności tych gruntów (Dz. U. z 2020 r. poz. 2040</w:t>
      </w:r>
      <w:r w:rsidR="00D8755D" w:rsidRPr="00553E0D">
        <w:t xml:space="preserve"> oraz z</w:t>
      </w:r>
      <w:r w:rsidR="00481155" w:rsidRPr="00553E0D">
        <w:t> </w:t>
      </w:r>
      <w:r w:rsidR="00D8755D" w:rsidRPr="00553E0D">
        <w:t>2021 r. poz. 2445</w:t>
      </w:r>
      <w:r w:rsidR="00AC4ABE" w:rsidRPr="00553E0D">
        <w:t>) oraz w art. 3 ust</w:t>
      </w:r>
      <w:r w:rsidR="004F267D">
        <w:t>. 1 ustawy z dnia 29 lipca 2005 </w:t>
      </w:r>
      <w:r w:rsidR="00AC4ABE" w:rsidRPr="00553E0D">
        <w:t>r. o</w:t>
      </w:r>
      <w:r w:rsidR="00481155" w:rsidRPr="00553E0D">
        <w:t> </w:t>
      </w:r>
      <w:r w:rsidR="00AC4ABE" w:rsidRPr="00553E0D">
        <w:t>przekształceniu prawa użytkowania wieczystego w prawo własności nieruchomości (Dz. U. z 2019 r. poz. 1314)</w:t>
      </w:r>
      <w:r w:rsidR="00B92D49" w:rsidRPr="00553E0D">
        <w:t xml:space="preserve"> oraz organy wyższego stopnia w</w:t>
      </w:r>
      <w:r w:rsidR="00481155" w:rsidRPr="00553E0D">
        <w:t> </w:t>
      </w:r>
      <w:r w:rsidR="00B92D49" w:rsidRPr="00553E0D">
        <w:t>sprawach, o których mowa w tych ustawach</w:t>
      </w:r>
      <w:r w:rsidR="00AC4ABE" w:rsidRPr="00553E0D">
        <w:t>.</w:t>
      </w:r>
      <w:r w:rsidR="00B82A46" w:rsidRPr="00553E0D">
        <w:t>”.</w:t>
      </w:r>
    </w:p>
    <w:p w14:paraId="4D12B53F" w14:textId="6D4DE9DA" w:rsidR="00AC4ABE" w:rsidRPr="00553E0D" w:rsidRDefault="00CC6512" w:rsidP="00B21824">
      <w:pPr>
        <w:pStyle w:val="ARTartustawynprozporzdzenia"/>
      </w:pPr>
      <w:r>
        <w:rPr>
          <w:rStyle w:val="Ppogrubienie"/>
        </w:rPr>
        <w:t>Art. </w:t>
      </w:r>
      <w:r w:rsidR="00481155" w:rsidRPr="00553E0D">
        <w:rPr>
          <w:rStyle w:val="Ppogrubienie"/>
        </w:rPr>
        <w:t>4</w:t>
      </w:r>
      <w:r w:rsidR="00AC4ABE" w:rsidRPr="00553E0D">
        <w:rPr>
          <w:rStyle w:val="Ppogrubienie"/>
        </w:rPr>
        <w:t>.</w:t>
      </w:r>
      <w:r w:rsidR="00AC4ABE" w:rsidRPr="00553E0D">
        <w:t xml:space="preserve"> W ustawie z dnia 26 października 1982 r. o wychowaniu w trzeźwości i</w:t>
      </w:r>
      <w:r w:rsidR="00481155" w:rsidRPr="00553E0D">
        <w:t> </w:t>
      </w:r>
      <w:r w:rsidR="00AC4ABE" w:rsidRPr="00553E0D">
        <w:t>przeciwdziałaniu alkoholizmowi (</w:t>
      </w:r>
      <w:r w:rsidR="00C40E3F" w:rsidRPr="00553E0D">
        <w:t>Dz.</w:t>
      </w:r>
      <w:r w:rsidR="00C14786" w:rsidRPr="00553E0D">
        <w:t xml:space="preserve"> U. z 2021 r. poz. 1119 i 2469 oraz z 2022 r. poz. </w:t>
      </w:r>
      <w:r w:rsidR="00360C32">
        <w:t>2</w:t>
      </w:r>
      <w:r w:rsidR="00C40E3F" w:rsidRPr="00553E0D">
        <w:t>4 i</w:t>
      </w:r>
      <w:r w:rsidR="00481155" w:rsidRPr="00553E0D">
        <w:t> </w:t>
      </w:r>
      <w:r w:rsidR="00C40E3F" w:rsidRPr="00553E0D">
        <w:t>218</w:t>
      </w:r>
      <w:r w:rsidR="00AC4ABE" w:rsidRPr="00553E0D">
        <w:t>) wprowadza się następujące zmiany:</w:t>
      </w:r>
    </w:p>
    <w:p w14:paraId="61C013D1" w14:textId="023CA7E3" w:rsidR="00AC4ABE" w:rsidRPr="00553E0D" w:rsidRDefault="00AC4ABE" w:rsidP="00AC4ABE">
      <w:pPr>
        <w:pStyle w:val="PKTpunkt"/>
      </w:pPr>
      <w:r w:rsidRPr="00553E0D">
        <w:t>1)</w:t>
      </w:r>
      <w:r w:rsidRPr="00553E0D">
        <w:tab/>
        <w:t xml:space="preserve">w art. </w:t>
      </w:r>
      <w:r w:rsidR="00BB7E87" w:rsidRPr="00553E0D">
        <w:t>9 po ust. 3e dodaje się ust. 3f</w:t>
      </w:r>
      <w:r w:rsidRPr="00553E0D">
        <w:t xml:space="preserve"> i 3g w brzmieniu:</w:t>
      </w:r>
    </w:p>
    <w:p w14:paraId="20C52247" w14:textId="30BC865F" w:rsidR="00AC4ABE" w:rsidRPr="00553E0D" w:rsidRDefault="00AC4ABE" w:rsidP="00B21824">
      <w:pPr>
        <w:pStyle w:val="ZUSTzmustartykuempunktem"/>
      </w:pPr>
      <w:r w:rsidRPr="00553E0D">
        <w:lastRenderedPageBreak/>
        <w:t xml:space="preserve">„3f. Do postępowań w sprawie wydania zezwoleń, o których mowa w ust. 1 i 2, stosuje się przepisy działu II rozdziału 14 ustawy z dnia 14 czerwca 1960 r. </w:t>
      </w:r>
      <w:r w:rsidR="006845AA" w:rsidRPr="00553E0D">
        <w:t>–</w:t>
      </w:r>
      <w:r w:rsidRPr="00553E0D">
        <w:t xml:space="preserve"> Kodeks postępowania administracyjnego (Dz. U. z 202</w:t>
      </w:r>
      <w:r w:rsidR="00C5298C" w:rsidRPr="00553E0D">
        <w:t>1</w:t>
      </w:r>
      <w:r w:rsidRPr="00553E0D">
        <w:t xml:space="preserve"> r. poz.</w:t>
      </w:r>
      <w:r w:rsidR="00C5298C" w:rsidRPr="00553E0D">
        <w:t xml:space="preserve"> 735</w:t>
      </w:r>
      <w:r w:rsidR="001366D3" w:rsidRPr="00553E0D">
        <w:t xml:space="preserve">, </w:t>
      </w:r>
      <w:r w:rsidR="004B183C" w:rsidRPr="00553E0D">
        <w:t>1491 i 2052</w:t>
      </w:r>
      <w:r w:rsidR="000A07BD">
        <w:t xml:space="preserve"> oraz z 2022 r. poz. 1301</w:t>
      </w:r>
      <w:r w:rsidR="00A6013C">
        <w:t xml:space="preserve"> i …</w:t>
      </w:r>
      <w:r w:rsidRPr="00553E0D">
        <w:t>).</w:t>
      </w:r>
    </w:p>
    <w:p w14:paraId="45C0C01B" w14:textId="77777777" w:rsidR="00AC4ABE" w:rsidRPr="00553E0D" w:rsidRDefault="00AC4ABE" w:rsidP="00B21824">
      <w:pPr>
        <w:pStyle w:val="ZUSTzmustartykuempunktem"/>
      </w:pPr>
      <w:r w:rsidRPr="00553E0D">
        <w:t xml:space="preserve">3g. Do postępowań w sprawie wydania zezwoleń, o których mowa w ust. 1 i 2, nie stosuje się przepisów działu II rozdziału 8a ustawy z dnia 14 czerwca 1960 r. </w:t>
      </w:r>
      <w:r w:rsidR="006845AA" w:rsidRPr="00553E0D">
        <w:t>–</w:t>
      </w:r>
      <w:r w:rsidRPr="00553E0D">
        <w:t xml:space="preserve"> Kodeks postępowa</w:t>
      </w:r>
      <w:r w:rsidR="00B21824" w:rsidRPr="00553E0D">
        <w:t>nia administracyjnego.</w:t>
      </w:r>
      <w:r w:rsidRPr="00553E0D">
        <w:t>”;</w:t>
      </w:r>
    </w:p>
    <w:p w14:paraId="0E969C23" w14:textId="6CD8E4D9" w:rsidR="00F84A36" w:rsidRPr="00553E0D" w:rsidRDefault="00F84A36" w:rsidP="00445C02">
      <w:pPr>
        <w:pStyle w:val="PKTpunkt"/>
      </w:pPr>
      <w:r w:rsidRPr="00553E0D">
        <w:t>2)</w:t>
      </w:r>
      <w:r w:rsidR="00C14786" w:rsidRPr="00553E0D">
        <w:tab/>
      </w:r>
      <w:r w:rsidRPr="00553E0D">
        <w:t>w art. 9</w:t>
      </w:r>
      <w:r w:rsidR="008071A4" w:rsidRPr="00553E0D">
        <w:rPr>
          <w:rStyle w:val="IGindeksgrny"/>
        </w:rPr>
        <w:t>5</w:t>
      </w:r>
      <w:r w:rsidRPr="00553E0D">
        <w:t xml:space="preserve"> po ust. 4a dodaje się ust. 4b i 4c w brzmieniu:</w:t>
      </w:r>
    </w:p>
    <w:p w14:paraId="42F09367" w14:textId="5622D203" w:rsidR="00F84A36" w:rsidRPr="00553E0D" w:rsidRDefault="00F84A36" w:rsidP="009F1AF8">
      <w:pPr>
        <w:pStyle w:val="ZUSTzmustartykuempunktem"/>
      </w:pPr>
      <w:r w:rsidRPr="00553E0D">
        <w:t>„4b. Do postępowa</w:t>
      </w:r>
      <w:r w:rsidR="005D0C13">
        <w:t>nia</w:t>
      </w:r>
      <w:r w:rsidRPr="00553E0D">
        <w:t xml:space="preserve"> w sprawie wydania zezwole</w:t>
      </w:r>
      <w:r w:rsidR="005D0C13">
        <w:t>nia</w:t>
      </w:r>
      <w:r w:rsidRPr="00553E0D">
        <w:t xml:space="preserve">, o </w:t>
      </w:r>
      <w:r w:rsidR="005D0C13" w:rsidRPr="00553E0D">
        <w:t>który</w:t>
      </w:r>
      <w:r w:rsidR="005D0C13">
        <w:t>m</w:t>
      </w:r>
      <w:r w:rsidR="005D0C13" w:rsidRPr="00553E0D">
        <w:t xml:space="preserve"> </w:t>
      </w:r>
      <w:r w:rsidRPr="00553E0D">
        <w:t>mowa w ust. 4, stosuje się przepisy działu II rozdziału 14 ustawy z dnia 14 czerwca 1960 r. – Kodeks postępowania administracyjnego.</w:t>
      </w:r>
    </w:p>
    <w:p w14:paraId="2253A219" w14:textId="68E54F50" w:rsidR="00F84A36" w:rsidRPr="00553E0D" w:rsidRDefault="00F84A36" w:rsidP="00553E0D">
      <w:pPr>
        <w:pStyle w:val="ZUSTzmustartykuempunktem"/>
      </w:pPr>
      <w:r w:rsidRPr="00553E0D">
        <w:t>4c. Do postępowa</w:t>
      </w:r>
      <w:r w:rsidR="005D0C13">
        <w:t>nia</w:t>
      </w:r>
      <w:r w:rsidRPr="00553E0D">
        <w:t xml:space="preserve"> w sprawie wydania zezwole</w:t>
      </w:r>
      <w:r w:rsidR="005D0C13">
        <w:t>nia</w:t>
      </w:r>
      <w:r w:rsidRPr="00553E0D">
        <w:t xml:space="preserve">, o </w:t>
      </w:r>
      <w:r w:rsidR="005D0C13" w:rsidRPr="00553E0D">
        <w:t>który</w:t>
      </w:r>
      <w:r w:rsidR="005D0C13">
        <w:t>m</w:t>
      </w:r>
      <w:r w:rsidR="005D0C13" w:rsidRPr="00553E0D">
        <w:t xml:space="preserve"> </w:t>
      </w:r>
      <w:r w:rsidRPr="00553E0D">
        <w:t>mowa w ust. 4, nie stosuje się przepisów działu II rozdziału 8a ustawy z dnia 14 czerwca 1960 r. – Kodeks postępowania administracyjnego.”;</w:t>
      </w:r>
    </w:p>
    <w:p w14:paraId="7D7E5E16" w14:textId="77777777" w:rsidR="00AC4ABE" w:rsidRPr="00553E0D" w:rsidRDefault="00F84A36" w:rsidP="00AC4ABE">
      <w:pPr>
        <w:pStyle w:val="PKTpunkt"/>
      </w:pPr>
      <w:r w:rsidRPr="00553E0D">
        <w:t>3</w:t>
      </w:r>
      <w:r w:rsidR="00AC4ABE" w:rsidRPr="00553E0D">
        <w:t>)</w:t>
      </w:r>
      <w:r w:rsidR="00AC4ABE" w:rsidRPr="00553E0D">
        <w:tab/>
        <w:t>w art. 18</w:t>
      </w:r>
      <w:r w:rsidR="00AC4ABE" w:rsidRPr="00553E0D">
        <w:rPr>
          <w:rStyle w:val="IGindeksgrny"/>
        </w:rPr>
        <w:t>4</w:t>
      </w:r>
      <w:r w:rsidR="00AC4ABE" w:rsidRPr="00553E0D">
        <w:t xml:space="preserve"> </w:t>
      </w:r>
      <w:r w:rsidR="006845AA" w:rsidRPr="00553E0D">
        <w:t xml:space="preserve">po ust. 1 </w:t>
      </w:r>
      <w:r w:rsidR="00AC4ABE" w:rsidRPr="00553E0D">
        <w:t xml:space="preserve">dodaje się ust. </w:t>
      </w:r>
      <w:r w:rsidR="006845AA" w:rsidRPr="00553E0D">
        <w:t xml:space="preserve">1a </w:t>
      </w:r>
      <w:r w:rsidR="00AC4ABE" w:rsidRPr="00553E0D">
        <w:t xml:space="preserve">i </w:t>
      </w:r>
      <w:r w:rsidR="006845AA" w:rsidRPr="00553E0D">
        <w:t xml:space="preserve">1b </w:t>
      </w:r>
      <w:r w:rsidR="00AC4ABE" w:rsidRPr="00553E0D">
        <w:t>w brzmieniu:</w:t>
      </w:r>
    </w:p>
    <w:p w14:paraId="73EC7D5B" w14:textId="3BF0582E" w:rsidR="00AC4ABE" w:rsidRPr="00553E0D" w:rsidRDefault="00AC4ABE" w:rsidP="00AC4ABE">
      <w:pPr>
        <w:pStyle w:val="ZUSTzmustartykuempunktem"/>
      </w:pPr>
      <w:r w:rsidRPr="00553E0D">
        <w:t>„</w:t>
      </w:r>
      <w:r w:rsidR="006845AA" w:rsidRPr="00553E0D">
        <w:t>1a</w:t>
      </w:r>
      <w:r w:rsidRPr="00553E0D">
        <w:t xml:space="preserve">. Do postępowania w sprawie wydania zezwolenia, o </w:t>
      </w:r>
      <w:r w:rsidR="007D2F6E" w:rsidRPr="00553E0D">
        <w:t xml:space="preserve">którym </w:t>
      </w:r>
      <w:r w:rsidRPr="00553E0D">
        <w:t>mowa w ust. 1, stosuje się przepisy działu II rozdziału 14 ustawy z dnia 14 czerwca 1960 r. – Kodeks postępowania administracyjnego.</w:t>
      </w:r>
    </w:p>
    <w:p w14:paraId="52920691" w14:textId="51D9A6D3" w:rsidR="00AC4ABE" w:rsidRPr="00553E0D" w:rsidRDefault="006845AA" w:rsidP="00AC4ABE">
      <w:pPr>
        <w:pStyle w:val="ZUSTzmustartykuempunktem"/>
      </w:pPr>
      <w:r w:rsidRPr="00553E0D">
        <w:t>1b</w:t>
      </w:r>
      <w:r w:rsidR="00AC4ABE" w:rsidRPr="00553E0D">
        <w:t>. Do postępowania w sprawie wydania zezwolenia, o którym mowa w ust. 1, nie stosuje się przepisów działu II rozdziału 8a ustawy z dnia 14 czerwca 1960 r. – Kodeks p</w:t>
      </w:r>
      <w:r w:rsidR="00B82A46" w:rsidRPr="00553E0D">
        <w:t>ostępowania administracyjnego.”.</w:t>
      </w:r>
    </w:p>
    <w:p w14:paraId="4712C1EA" w14:textId="3D48F0B0" w:rsidR="00AC4ABE" w:rsidRPr="00553E0D" w:rsidRDefault="00CC6512" w:rsidP="00AC4ABE">
      <w:pPr>
        <w:pStyle w:val="ARTartustawynprozporzdzenia"/>
      </w:pPr>
      <w:r>
        <w:rPr>
          <w:rStyle w:val="Ppogrubienie"/>
        </w:rPr>
        <w:t>Art. </w:t>
      </w:r>
      <w:r w:rsidR="00481155" w:rsidRPr="00553E0D">
        <w:rPr>
          <w:rStyle w:val="Ppogrubienie"/>
        </w:rPr>
        <w:t>5</w:t>
      </w:r>
      <w:r w:rsidR="00AC4ABE" w:rsidRPr="00553E0D">
        <w:rPr>
          <w:rStyle w:val="Ppogrubienie"/>
        </w:rPr>
        <w:t>.</w:t>
      </w:r>
      <w:r w:rsidR="00AC4ABE" w:rsidRPr="00553E0D">
        <w:t xml:space="preserve"> W ustawie z dnia 6 kwietnia 1984 r. o fundacjach (Dz. U. z 2020 r. poz. 2167) </w:t>
      </w:r>
      <w:r w:rsidR="00473D9B" w:rsidRPr="00553E0D">
        <w:t>w</w:t>
      </w:r>
      <w:r w:rsidR="00481155" w:rsidRPr="00553E0D">
        <w:t> </w:t>
      </w:r>
      <w:r w:rsidR="00473D9B" w:rsidRPr="00553E0D">
        <w:t>art. 12</w:t>
      </w:r>
      <w:r w:rsidR="00AC4ABE" w:rsidRPr="00553E0D">
        <w:t>:</w:t>
      </w:r>
    </w:p>
    <w:p w14:paraId="3D034EA9" w14:textId="2337B6AE" w:rsidR="00C81885" w:rsidRPr="00553E0D" w:rsidRDefault="00473D9B" w:rsidP="00553E0D">
      <w:pPr>
        <w:pStyle w:val="PKTpunkt"/>
      </w:pPr>
      <w:r w:rsidRPr="00553E0D">
        <w:t>1</w:t>
      </w:r>
      <w:r w:rsidR="00C81885" w:rsidRPr="00553E0D">
        <w:t>)</w:t>
      </w:r>
      <w:r w:rsidR="00C81885" w:rsidRPr="00553E0D">
        <w:tab/>
        <w:t>ust. 2 otrzymuje brzmienie:</w:t>
      </w:r>
    </w:p>
    <w:p w14:paraId="6D0224B0" w14:textId="0B5D6C8E" w:rsidR="006D46CD" w:rsidRPr="00553E0D" w:rsidRDefault="00C81885" w:rsidP="00553E0D">
      <w:pPr>
        <w:pStyle w:val="ZUSTzmustartykuempunktem"/>
      </w:pPr>
      <w:r w:rsidRPr="00553E0D">
        <w:t>„2. Fundacja składa corocznie właściwemu ministrowi sprawozdanie ze swojej działalności obejmujące najważniejsze informacje o działalności fundacji w okresie sprawozdawczym, pozwalające ocenić prawidłowość realizacji przez fundację jej celów statutowych.</w:t>
      </w:r>
      <w:r w:rsidR="00481155" w:rsidRPr="00553E0D">
        <w:t>”;</w:t>
      </w:r>
    </w:p>
    <w:p w14:paraId="03BA8557" w14:textId="0D9A0C7F" w:rsidR="006D46CD" w:rsidRPr="00553E0D" w:rsidRDefault="00473D9B" w:rsidP="00553E0D">
      <w:pPr>
        <w:pStyle w:val="PKTpunkt"/>
      </w:pPr>
      <w:r w:rsidRPr="00553E0D">
        <w:t>2</w:t>
      </w:r>
      <w:r w:rsidR="006D46CD" w:rsidRPr="00553E0D">
        <w:t>)</w:t>
      </w:r>
      <w:r w:rsidR="006D46CD" w:rsidRPr="00553E0D">
        <w:tab/>
        <w:t>po ust. 2</w:t>
      </w:r>
      <w:r w:rsidR="00326040" w:rsidRPr="00553E0D">
        <w:t>a dodaje się ust. 2b w brzmieniu:</w:t>
      </w:r>
      <w:r w:rsidR="00C81885" w:rsidRPr="00553E0D">
        <w:t xml:space="preserve"> </w:t>
      </w:r>
    </w:p>
    <w:p w14:paraId="42ED863B" w14:textId="4311F81E" w:rsidR="00C81885" w:rsidRPr="00553E0D" w:rsidRDefault="00326040" w:rsidP="00553E0D">
      <w:pPr>
        <w:pStyle w:val="ZUSTzmustartykuempunktem"/>
      </w:pPr>
      <w:r w:rsidRPr="00553E0D">
        <w:t xml:space="preserve">„2b. </w:t>
      </w:r>
      <w:r w:rsidR="00C81885" w:rsidRPr="00553E0D">
        <w:t>Sprawozdanie sporządza się w postaci elektronicznej</w:t>
      </w:r>
      <w:r w:rsidR="0074502D" w:rsidRPr="00553E0D">
        <w:t xml:space="preserve">, na formularzach udostępnionych w Biuletynie Informacji Publicznej na stronie podmiotowej urzędu obsługującego Ministra Sprawiedliwości, </w:t>
      </w:r>
      <w:r w:rsidR="00C81885" w:rsidRPr="00553E0D">
        <w:t>oraz opatruje się kwalifikowanym podpisem elektronicznym, podpisem zaufanym albo podpisem osobistym.”</w:t>
      </w:r>
      <w:r w:rsidR="001A755D">
        <w:t>;</w:t>
      </w:r>
    </w:p>
    <w:p w14:paraId="2D43614C" w14:textId="05A1F786" w:rsidR="00C81885" w:rsidRPr="00553E0D" w:rsidRDefault="00AB78AB" w:rsidP="00553E0D">
      <w:pPr>
        <w:pStyle w:val="PKTpunkt"/>
      </w:pPr>
      <w:r w:rsidRPr="00553E0D">
        <w:lastRenderedPageBreak/>
        <w:t>3</w:t>
      </w:r>
      <w:r w:rsidR="00C81885" w:rsidRPr="00553E0D">
        <w:t>)</w:t>
      </w:r>
      <w:r w:rsidR="00C81885" w:rsidRPr="00553E0D">
        <w:tab/>
        <w:t>ust. 4 otrzymuje brzmienie:</w:t>
      </w:r>
    </w:p>
    <w:p w14:paraId="06093698" w14:textId="31A18E8C" w:rsidR="00AC4ABE" w:rsidRPr="00553E0D" w:rsidRDefault="00C81885" w:rsidP="00553E0D">
      <w:pPr>
        <w:pStyle w:val="ZUSTzmustartykuempunktem"/>
      </w:pPr>
      <w:r w:rsidRPr="00553E0D">
        <w:t xml:space="preserve">„4. Minister Sprawiedliwości w porozumieniu z ministrem właściwym do spraw finansów publicznych określi, w drodze rozporządzenia, jednolity wzór formularza sprawozdania, o którym mowa w ust. 2, mając na względzie potrzebę zapewnienia danych niezbędnych do oceny </w:t>
      </w:r>
      <w:r w:rsidR="00A712C5" w:rsidRPr="00553E0D">
        <w:t xml:space="preserve">prawidłowości realizacji przez fundację jej celów statutowych </w:t>
      </w:r>
      <w:r w:rsidRPr="00553E0D">
        <w:t>oraz ujednolicenia sprawozdań.”.</w:t>
      </w:r>
    </w:p>
    <w:p w14:paraId="7FFF45AA" w14:textId="500A1283" w:rsidR="00924A30" w:rsidRPr="00553E0D" w:rsidRDefault="00CC6512" w:rsidP="00924A30">
      <w:pPr>
        <w:pStyle w:val="ARTartustawynprozporzdzenia"/>
      </w:pPr>
      <w:r>
        <w:rPr>
          <w:rStyle w:val="Ppogrubienie"/>
        </w:rPr>
        <w:t>Art. </w:t>
      </w:r>
      <w:r w:rsidR="00481155" w:rsidRPr="00553E0D">
        <w:rPr>
          <w:rStyle w:val="Ppogrubienie"/>
        </w:rPr>
        <w:t>6</w:t>
      </w:r>
      <w:r w:rsidR="00924A30" w:rsidRPr="00553E0D">
        <w:rPr>
          <w:rStyle w:val="Ppogrubienie"/>
        </w:rPr>
        <w:t>.</w:t>
      </w:r>
      <w:r w:rsidR="00924A30" w:rsidRPr="00553E0D">
        <w:t xml:space="preserve"> W ustawie z dnia 21 marca 1985 r. o drogach publicznych (Dz. U. z 202</w:t>
      </w:r>
      <w:r w:rsidR="00735876" w:rsidRPr="00553E0D">
        <w:t>1</w:t>
      </w:r>
      <w:r w:rsidR="00924A30" w:rsidRPr="00553E0D">
        <w:t xml:space="preserve"> r. poz.</w:t>
      </w:r>
      <w:r w:rsidR="00735876" w:rsidRPr="00553E0D">
        <w:t xml:space="preserve"> 1376 i 1595</w:t>
      </w:r>
      <w:r w:rsidR="00B341E9" w:rsidRPr="00553E0D">
        <w:t xml:space="preserve"> oraz z 2022 r. poz. 32</w:t>
      </w:r>
      <w:r w:rsidR="000A2F95">
        <w:t>,</w:t>
      </w:r>
      <w:r w:rsidR="002A5F12" w:rsidRPr="00553E0D">
        <w:t xml:space="preserve"> 655</w:t>
      </w:r>
      <w:r w:rsidR="000A2F95">
        <w:t xml:space="preserve"> i 1261</w:t>
      </w:r>
      <w:r w:rsidR="00924A30" w:rsidRPr="00553E0D">
        <w:t>) wprowadza się następujące zmiany:</w:t>
      </w:r>
    </w:p>
    <w:p w14:paraId="7F2077B3" w14:textId="281FEEAA" w:rsidR="00924A30" w:rsidRPr="00553E0D" w:rsidRDefault="00924A30" w:rsidP="00924A30">
      <w:pPr>
        <w:pStyle w:val="PKTpunkt"/>
      </w:pPr>
      <w:r w:rsidRPr="00553E0D">
        <w:t>1)</w:t>
      </w:r>
      <w:r w:rsidRPr="00553E0D">
        <w:tab/>
        <w:t>w art. 39 po ust. 7ad dodaje się ust. 7ae w brzmieniu:</w:t>
      </w:r>
    </w:p>
    <w:p w14:paraId="73D8B7EF" w14:textId="09B55ED8" w:rsidR="00924A30" w:rsidRPr="00553E0D" w:rsidRDefault="00924A30" w:rsidP="00924A30">
      <w:pPr>
        <w:pStyle w:val="ZPKTzmpktartykuempunktem"/>
      </w:pPr>
      <w:r w:rsidRPr="00553E0D">
        <w:t xml:space="preserve">„7ae. </w:t>
      </w:r>
      <w:r w:rsidR="0094346D" w:rsidRPr="00553E0D">
        <w:t>D</w:t>
      </w:r>
      <w:r w:rsidRPr="00553E0D">
        <w:t>ecyzj</w:t>
      </w:r>
      <w:r w:rsidR="0094346D" w:rsidRPr="00553E0D">
        <w:t>e</w:t>
      </w:r>
      <w:r w:rsidRPr="00553E0D">
        <w:t xml:space="preserve">, o których mowa w ust. 7 i 7ac, </w:t>
      </w:r>
      <w:r w:rsidR="0094346D" w:rsidRPr="00553E0D">
        <w:t>są ostateczne</w:t>
      </w:r>
      <w:r w:rsidRPr="00553E0D">
        <w:t>.”;</w:t>
      </w:r>
    </w:p>
    <w:p w14:paraId="5C1551F2" w14:textId="3B1D9E1C" w:rsidR="00924A30" w:rsidRPr="00553E0D" w:rsidRDefault="00924A30" w:rsidP="00924A30">
      <w:pPr>
        <w:pStyle w:val="PKTpunkt"/>
      </w:pPr>
      <w:r w:rsidRPr="00553E0D">
        <w:t>2)</w:t>
      </w:r>
      <w:r w:rsidRPr="00553E0D">
        <w:tab/>
        <w:t xml:space="preserve">w art. 40e dodaje się ust. </w:t>
      </w:r>
      <w:r w:rsidR="0018476E" w:rsidRPr="00553E0D">
        <w:t xml:space="preserve">4 </w:t>
      </w:r>
      <w:r w:rsidRPr="00553E0D">
        <w:t>w brzmieniu:</w:t>
      </w:r>
    </w:p>
    <w:p w14:paraId="3FA7D679" w14:textId="26BF3EE2" w:rsidR="00924A30" w:rsidRPr="00553E0D" w:rsidRDefault="00924A30" w:rsidP="00924A30">
      <w:pPr>
        <w:pStyle w:val="ZPKTzmpktartykuempunktem"/>
      </w:pPr>
      <w:r w:rsidRPr="00553E0D">
        <w:t>„</w:t>
      </w:r>
      <w:r w:rsidR="0018476E" w:rsidRPr="00553E0D">
        <w:t>4</w:t>
      </w:r>
      <w:r w:rsidRPr="00553E0D">
        <w:t xml:space="preserve">. </w:t>
      </w:r>
      <w:r w:rsidR="0094346D" w:rsidRPr="00553E0D">
        <w:t>D</w:t>
      </w:r>
      <w:r w:rsidRPr="00553E0D">
        <w:t>ecyzj</w:t>
      </w:r>
      <w:r w:rsidR="0094346D" w:rsidRPr="00553E0D">
        <w:t>a</w:t>
      </w:r>
      <w:r w:rsidRPr="00553E0D">
        <w:t xml:space="preserve">, o której mowa w ust. 1, </w:t>
      </w:r>
      <w:r w:rsidR="0094346D" w:rsidRPr="00553E0D">
        <w:t>jest ostateczna</w:t>
      </w:r>
      <w:r w:rsidRPr="00553E0D">
        <w:t>.”.</w:t>
      </w:r>
    </w:p>
    <w:p w14:paraId="0698EC8E" w14:textId="601C3687" w:rsidR="006D174B" w:rsidRDefault="008912FC" w:rsidP="008912FC">
      <w:pPr>
        <w:pStyle w:val="ARTartustawynprozporzdzenia"/>
      </w:pPr>
      <w:r w:rsidRPr="00553E0D">
        <w:rPr>
          <w:rStyle w:val="Ppogrubienie"/>
        </w:rPr>
        <w:t>Art.</w:t>
      </w:r>
      <w:r w:rsidR="00CC6512">
        <w:rPr>
          <w:rStyle w:val="Ppogrubienie"/>
        </w:rPr>
        <w:t> </w:t>
      </w:r>
      <w:r w:rsidR="00B27A83" w:rsidRPr="00553E0D">
        <w:rPr>
          <w:rStyle w:val="Ppogrubienie"/>
        </w:rPr>
        <w:t>7</w:t>
      </w:r>
      <w:r w:rsidRPr="00553E0D">
        <w:rPr>
          <w:rStyle w:val="Ppogrubienie"/>
        </w:rPr>
        <w:t>.</w:t>
      </w:r>
      <w:r w:rsidRPr="00553E0D">
        <w:t xml:space="preserve"> W ustawie z dnia 17 maja 1989 r. – Prawo geodezyjne i </w:t>
      </w:r>
      <w:r w:rsidR="00E03E2C">
        <w:t>kartograficzne (Dz. U. z </w:t>
      </w:r>
      <w:r w:rsidRPr="00553E0D">
        <w:t>2021 r. poz. 1990)</w:t>
      </w:r>
      <w:r w:rsidR="006D174B">
        <w:t xml:space="preserve"> wprowadza się następujące zmiany:</w:t>
      </w:r>
    </w:p>
    <w:p w14:paraId="0ECEF668" w14:textId="236881E6" w:rsidR="008912FC" w:rsidRPr="00553E0D" w:rsidRDefault="006D174B" w:rsidP="00D7222A">
      <w:pPr>
        <w:pStyle w:val="PKTpunkt"/>
      </w:pPr>
      <w:r>
        <w:t>1)</w:t>
      </w:r>
      <w:r>
        <w:tab/>
      </w:r>
      <w:r w:rsidR="008912FC" w:rsidRPr="00553E0D">
        <w:t>w art. 24a ust. 4 otrzymuje brzmienie:</w:t>
      </w:r>
    </w:p>
    <w:p w14:paraId="19BACAF2" w14:textId="5956F1BA" w:rsidR="006D174B" w:rsidRDefault="008912FC" w:rsidP="008912FC">
      <w:pPr>
        <w:pStyle w:val="ZUSTzmustartykuempunktem"/>
      </w:pPr>
      <w:r w:rsidRPr="00553E0D">
        <w:t xml:space="preserve">„4. Projekt operatu opisowo-kartograficznego podlega, na okres 15 dni roboczych, </w:t>
      </w:r>
      <w:r w:rsidRPr="00DC35B0">
        <w:t>wy</w:t>
      </w:r>
      <w:r w:rsidRPr="00DC35B0">
        <w:rPr>
          <w:rFonts w:hint="eastAsia"/>
        </w:rPr>
        <w:t>ł</w:t>
      </w:r>
      <w:r w:rsidRPr="00DC35B0">
        <w:t>o</w:t>
      </w:r>
      <w:r w:rsidRPr="00DC35B0">
        <w:rPr>
          <w:rFonts w:hint="eastAsia"/>
        </w:rPr>
        <w:t>ż</w:t>
      </w:r>
      <w:r w:rsidRPr="00DC35B0">
        <w:t>eniu</w:t>
      </w:r>
      <w:r w:rsidRPr="00553E0D">
        <w:t xml:space="preserve"> do wglądu osób fizycznych, osób prawnych i jednostek organizacyjnych nieposiadających osobowości prawnej, w siedzibie starostwa powiatowego, a także za pomocą środków komunikacji elektronicznej w rozumieniu ustawy z dnia 18 lipca 2002 r. o świadczeniu usług drogą elektroniczną (Dz. U. z 2020 r. poz. 344).”</w:t>
      </w:r>
      <w:r w:rsidR="006D174B">
        <w:t>;</w:t>
      </w:r>
    </w:p>
    <w:p w14:paraId="2C843EE5" w14:textId="609901E9" w:rsidR="009B1D65" w:rsidRDefault="009B1D65" w:rsidP="009B1D65">
      <w:pPr>
        <w:pStyle w:val="PKTpunkt"/>
      </w:pPr>
      <w:r>
        <w:t>2)</w:t>
      </w:r>
      <w:r>
        <w:tab/>
        <w:t>w art. 28bb w ust. 1 skreśla się wyrazy „</w:t>
      </w:r>
      <w:r w:rsidRPr="009B1D65">
        <w:t>(Dz. U. z 2020 r. poz. 344)</w:t>
      </w:r>
      <w:r>
        <w:t>”;</w:t>
      </w:r>
    </w:p>
    <w:p w14:paraId="0FAADFE8" w14:textId="3CB5E4D0" w:rsidR="006D174B" w:rsidRDefault="009B1D65" w:rsidP="00D7222A">
      <w:pPr>
        <w:pStyle w:val="PKTpunkt"/>
      </w:pPr>
      <w:r>
        <w:t>3</w:t>
      </w:r>
      <w:r w:rsidR="006D174B">
        <w:t>)</w:t>
      </w:r>
      <w:r w:rsidR="006D174B">
        <w:tab/>
      </w:r>
      <w:r w:rsidR="006D174B" w:rsidRPr="006D174B">
        <w:t xml:space="preserve"> </w:t>
      </w:r>
      <w:r w:rsidR="006D174B">
        <w:t>w art. 40a w ust. 2 pkt 3 otrzymuje brzmienie:</w:t>
      </w:r>
    </w:p>
    <w:p w14:paraId="511CACE6" w14:textId="41F85B7F" w:rsidR="008912FC" w:rsidRPr="00553E0D" w:rsidRDefault="006D174B" w:rsidP="00D7222A">
      <w:pPr>
        <w:pStyle w:val="ZPKTzmpktartykuempunktem"/>
      </w:pPr>
      <w:r>
        <w:t>„3)</w:t>
      </w:r>
      <w:r>
        <w:tab/>
        <w:t>udostępnianie wykonawcy prac geodezyjnych lub prac kartograficznych materiałów zasobu – w przypadku prac geodezyjnych lub prac kartograficznych wykonywanych w celu realizacji określonych w ustawie zadań organów administracji geodezyjnej i kartograficznej lub Głównego Geodety Kraju</w:t>
      </w:r>
      <w:r w:rsidR="009275DF">
        <w:t>,</w:t>
      </w:r>
      <w:r>
        <w:t xml:space="preserve"> po podpisaniu umowy w sprawie udzielenia zamówienia publicznego obejmującego takie prace, a w przypadku prac scaleniowych lub wymiennych realizowanych na podstawie ustawy z dnia 26 marca 1982 r. o scalaniu i wymianie gruntów (Dz. U. z </w:t>
      </w:r>
      <w:r w:rsidR="008E1BDD">
        <w:t>2022 r. poz. 1223</w:t>
      </w:r>
      <w:r>
        <w:t>) po podpisaniu porozumienia na wykonanie takich prac;”.</w:t>
      </w:r>
    </w:p>
    <w:p w14:paraId="1B6BF3CE" w14:textId="7A19EFC8" w:rsidR="00AC4ABE" w:rsidRPr="00553E0D" w:rsidRDefault="00CC6512" w:rsidP="009F1AF8">
      <w:pPr>
        <w:pStyle w:val="ARTartustawynprozporzdzenia"/>
      </w:pPr>
      <w:r>
        <w:rPr>
          <w:rStyle w:val="Ppogrubienie"/>
        </w:rPr>
        <w:lastRenderedPageBreak/>
        <w:t>Art. </w:t>
      </w:r>
      <w:r w:rsidR="00B27A83" w:rsidRPr="00553E0D">
        <w:rPr>
          <w:rStyle w:val="Ppogrubienie"/>
        </w:rPr>
        <w:t>8</w:t>
      </w:r>
      <w:r w:rsidR="00AC4ABE" w:rsidRPr="00553E0D">
        <w:rPr>
          <w:rStyle w:val="Ppogrubienie"/>
        </w:rPr>
        <w:t>.</w:t>
      </w:r>
      <w:r w:rsidR="00AC4ABE" w:rsidRPr="00553E0D">
        <w:t xml:space="preserve"> W ustawie z dnia 21 marca 1991 r. o obszarach morskich Rzeczypospolitej Polskiej i administracji morskiej </w:t>
      </w:r>
      <w:r w:rsidR="004F1F96" w:rsidRPr="00553E0D">
        <w:t>(Dz. U</w:t>
      </w:r>
      <w:r w:rsidR="008C6556">
        <w:t>.</w:t>
      </w:r>
      <w:r w:rsidR="004F1F96" w:rsidRPr="00553E0D">
        <w:t xml:space="preserve"> z 2022 </w:t>
      </w:r>
      <w:r w:rsidR="00DC5734" w:rsidRPr="00553E0D">
        <w:t xml:space="preserve">r. </w:t>
      </w:r>
      <w:r w:rsidR="004F1F96" w:rsidRPr="00553E0D">
        <w:t>poz. 457</w:t>
      </w:r>
      <w:r w:rsidR="00257922">
        <w:t>,</w:t>
      </w:r>
      <w:r w:rsidR="00AE54E6" w:rsidRPr="00553E0D">
        <w:t xml:space="preserve"> 1079</w:t>
      </w:r>
      <w:r w:rsidR="00257922">
        <w:t xml:space="preserve"> i 1250</w:t>
      </w:r>
      <w:r w:rsidR="004F1F96" w:rsidRPr="00553E0D">
        <w:t xml:space="preserve">) </w:t>
      </w:r>
      <w:r w:rsidR="00AC4ABE" w:rsidRPr="00553E0D">
        <w:t>wprowadza się następujące zmiany:</w:t>
      </w:r>
    </w:p>
    <w:p w14:paraId="574665C0" w14:textId="61B77905" w:rsidR="00AC4ABE" w:rsidRPr="00553E0D" w:rsidRDefault="00312953" w:rsidP="00553E0D">
      <w:pPr>
        <w:pStyle w:val="PKTpunkt"/>
      </w:pPr>
      <w:r w:rsidRPr="00553E0D">
        <w:t>1</w:t>
      </w:r>
      <w:r w:rsidR="00E6573B" w:rsidRPr="00553E0D">
        <w:t>)</w:t>
      </w:r>
      <w:r w:rsidR="00E6573B" w:rsidRPr="00553E0D">
        <w:tab/>
        <w:t>w art. 27a</w:t>
      </w:r>
      <w:r w:rsidRPr="00553E0D">
        <w:t xml:space="preserve"> </w:t>
      </w:r>
      <w:r w:rsidR="00AC4ABE" w:rsidRPr="00553E0D">
        <w:t>ust. 2b otrzymuje brzmienie:</w:t>
      </w:r>
    </w:p>
    <w:p w14:paraId="42BA6A4A" w14:textId="47F5EEC7" w:rsidR="00AC4ABE" w:rsidRPr="00553E0D" w:rsidRDefault="00AC4ABE" w:rsidP="00553E0D">
      <w:pPr>
        <w:pStyle w:val="ZUSTzmustartykuempunktem"/>
      </w:pPr>
      <w:r w:rsidRPr="00553E0D">
        <w:t xml:space="preserve">„2b. </w:t>
      </w:r>
      <w:r w:rsidR="00407FB4" w:rsidRPr="00553E0D">
        <w:t>Jeżeli wniosek wraz z załącznikami</w:t>
      </w:r>
      <w:r w:rsidR="00B17F3C" w:rsidRPr="00553E0D">
        <w:t>, o których mowa w ust. 2,</w:t>
      </w:r>
      <w:r w:rsidR="00407FB4" w:rsidRPr="00553E0D">
        <w:t xml:space="preserve"> zawiera tajemnicę przedsiębiorstwa, o której mowa w art. 11 ust. 2</w:t>
      </w:r>
      <w:r w:rsidR="00991476">
        <w:t xml:space="preserve"> ustawy z dnia 16 kwietnia 1993 </w:t>
      </w:r>
      <w:r w:rsidR="00407FB4" w:rsidRPr="00553E0D">
        <w:t>r. o zwalczaniu nieuczciwej konkurencji (Dz. U. z 202</w:t>
      </w:r>
      <w:r w:rsidR="00533210">
        <w:t>2</w:t>
      </w:r>
      <w:r w:rsidR="00407FB4" w:rsidRPr="00553E0D">
        <w:t xml:space="preserve"> r. poz. </w:t>
      </w:r>
      <w:r w:rsidR="00C52107">
        <w:t>1233</w:t>
      </w:r>
      <w:r w:rsidR="00407FB4" w:rsidRPr="00553E0D">
        <w:t>), wnioskodawca składa dodatkowy egzemplarz wniosku wraz z załącznikami, który nie zawiera tajemnicy przedsiębiorstwa. Charakterystyczne parametry techniczne przedsięwzięcia, o których mowa w art. 23 ust. 5 i 5a, oraz proponowana lokalizacja przedsięwzięcia, o której mowa w ust. 1 pkt 1, nie stanowią tajemnicy przedsiębiorstwa.</w:t>
      </w:r>
      <w:r w:rsidRPr="00553E0D">
        <w:t>”;</w:t>
      </w:r>
      <w:r w:rsidR="000E30A0" w:rsidRPr="00553E0D">
        <w:t xml:space="preserve"> </w:t>
      </w:r>
    </w:p>
    <w:p w14:paraId="048C762C" w14:textId="54F2977C" w:rsidR="00AC4ABE" w:rsidRPr="00553E0D" w:rsidRDefault="00481155" w:rsidP="00090878">
      <w:pPr>
        <w:pStyle w:val="PKTpunkt"/>
      </w:pPr>
      <w:r w:rsidRPr="00553E0D">
        <w:t>2</w:t>
      </w:r>
      <w:r w:rsidR="00AC4ABE" w:rsidRPr="00553E0D">
        <w:t>)</w:t>
      </w:r>
      <w:r w:rsidR="00AC4ABE" w:rsidRPr="00553E0D">
        <w:tab/>
        <w:t>w art. 37:</w:t>
      </w:r>
    </w:p>
    <w:p w14:paraId="698BD11A" w14:textId="3D828A55" w:rsidR="004F1F96" w:rsidRPr="00553E0D" w:rsidRDefault="00D010BE" w:rsidP="00090878">
      <w:pPr>
        <w:pStyle w:val="LITlitera"/>
      </w:pPr>
      <w:r w:rsidRPr="00553E0D">
        <w:t>a</w:t>
      </w:r>
      <w:r w:rsidR="00AC4ABE" w:rsidRPr="00553E0D">
        <w:t>)</w:t>
      </w:r>
      <w:r w:rsidR="00AC4ABE" w:rsidRPr="00553E0D">
        <w:tab/>
      </w:r>
      <w:r w:rsidR="00E2595E" w:rsidRPr="00553E0D">
        <w:t xml:space="preserve">po ust. 1f </w:t>
      </w:r>
      <w:r w:rsidR="004F1F96" w:rsidRPr="00553E0D">
        <w:t>dodaje się ust. 1fa w brzmieniu:</w:t>
      </w:r>
    </w:p>
    <w:p w14:paraId="2081C978" w14:textId="77777777" w:rsidR="00BB4E57" w:rsidRPr="00553E0D" w:rsidRDefault="004F1F96" w:rsidP="009F1AF8">
      <w:pPr>
        <w:pStyle w:val="ZLITUSTzmustliter"/>
      </w:pPr>
      <w:r w:rsidRPr="00553E0D">
        <w:t>„1fa.</w:t>
      </w:r>
      <w:r w:rsidR="00BB4E57" w:rsidRPr="00553E0D">
        <w:t xml:space="preserve"> Wniosek w sprawie wykorzystywania pasa technicznego do innego celu niż określony w art. 36 ust. 2 pkt 1 składa się w:</w:t>
      </w:r>
    </w:p>
    <w:p w14:paraId="2E1AC5D4" w14:textId="77777777" w:rsidR="00BB4E57" w:rsidRPr="00553E0D" w:rsidRDefault="00BB4E57" w:rsidP="004C3323">
      <w:pPr>
        <w:pStyle w:val="ZLITPKTzmpktliter"/>
      </w:pPr>
      <w:r w:rsidRPr="00553E0D">
        <w:t>1)</w:t>
      </w:r>
      <w:r w:rsidRPr="00553E0D">
        <w:tab/>
        <w:t>postaci papierowej albo</w:t>
      </w:r>
    </w:p>
    <w:p w14:paraId="5C519D66" w14:textId="418C3A6D" w:rsidR="004F1F96" w:rsidRPr="00553E0D" w:rsidRDefault="00BB4E57" w:rsidP="004C3323">
      <w:pPr>
        <w:pStyle w:val="ZLITPKTzmpktliter"/>
      </w:pPr>
      <w:r w:rsidRPr="00553E0D">
        <w:t>2)</w:t>
      </w:r>
      <w:r w:rsidRPr="00553E0D">
        <w:tab/>
        <w:t>formie dokumentu elektronicznego</w:t>
      </w:r>
      <w:r w:rsidR="00E2595E" w:rsidRPr="00553E0D">
        <w:t xml:space="preserve"> </w:t>
      </w:r>
      <w:r w:rsidR="00576EC1" w:rsidRPr="00553E0D">
        <w:t>w rozumieniu ustawy</w:t>
      </w:r>
      <w:r w:rsidR="00991476">
        <w:t xml:space="preserve"> z dnia 17 lutego 2005 </w:t>
      </w:r>
      <w:r w:rsidR="00576EC1" w:rsidRPr="00553E0D">
        <w:t>r. o informatyzacji działalności podmiotów realizujących zadania publiczne</w:t>
      </w:r>
      <w:r w:rsidRPr="00553E0D">
        <w:t>.</w:t>
      </w:r>
      <w:r w:rsidR="00FC5066" w:rsidRPr="00553E0D">
        <w:t>”,</w:t>
      </w:r>
    </w:p>
    <w:p w14:paraId="6AFF3AA7" w14:textId="46EA8DFF" w:rsidR="00AC4ABE" w:rsidRPr="00553E0D" w:rsidRDefault="00481155" w:rsidP="00814068">
      <w:pPr>
        <w:pStyle w:val="LITlitera"/>
      </w:pPr>
      <w:r w:rsidRPr="00553E0D">
        <w:t>b</w:t>
      </w:r>
      <w:r w:rsidR="00AC4ABE" w:rsidRPr="00553E0D">
        <w:t>)</w:t>
      </w:r>
      <w:r w:rsidR="00AC4ABE" w:rsidRPr="00553E0D">
        <w:tab/>
        <w:t>po ust. 1g dodaje się ust. 1h w brzmieniu:</w:t>
      </w:r>
    </w:p>
    <w:p w14:paraId="52A03A30" w14:textId="4E1EE046" w:rsidR="00AC4ABE" w:rsidRPr="00553E0D" w:rsidRDefault="00AC4ABE" w:rsidP="009F1AF8">
      <w:pPr>
        <w:pStyle w:val="ZLITUSTzmustliter"/>
      </w:pPr>
      <w:r w:rsidRPr="00553E0D">
        <w:t>„1h</w:t>
      </w:r>
      <w:bookmarkStart w:id="5" w:name="_Hlk93872143"/>
      <w:r w:rsidRPr="00553E0D">
        <w:t xml:space="preserve">. </w:t>
      </w:r>
      <w:bookmarkEnd w:id="5"/>
      <w:r w:rsidRPr="00553E0D">
        <w:t>Formularz wniosku</w:t>
      </w:r>
      <w:r w:rsidR="00576EC1" w:rsidRPr="00553E0D">
        <w:t xml:space="preserve"> w sprawie wykorzystywania pasa technicznego do innego celu niż określony w art. 36 ust. 2 pkt 1 </w:t>
      </w:r>
      <w:r w:rsidRPr="00553E0D">
        <w:t>w formie dokumentu elektronicznego dyrekt</w:t>
      </w:r>
      <w:r w:rsidR="004C451A" w:rsidRPr="00553E0D">
        <w:t>or urzędu morskiego udostępnia</w:t>
      </w:r>
      <w:r w:rsidRPr="00553E0D">
        <w:t xml:space="preserve"> w Biuletynie Informacji Publicznej na stronie podmiotowej obsługującego go urzędu.”</w:t>
      </w:r>
      <w:r w:rsidR="00171F08" w:rsidRPr="00553E0D">
        <w:t>.</w:t>
      </w:r>
    </w:p>
    <w:p w14:paraId="24AF09FC" w14:textId="7356BE1D" w:rsidR="00AC4ABE" w:rsidRPr="00553E0D" w:rsidRDefault="00CC6512" w:rsidP="004A7DC8">
      <w:pPr>
        <w:pStyle w:val="ARTartustawynprozporzdzenia"/>
      </w:pPr>
      <w:r>
        <w:rPr>
          <w:rStyle w:val="Ppogrubienie"/>
        </w:rPr>
        <w:t>Art. </w:t>
      </w:r>
      <w:r w:rsidR="00B27A83" w:rsidRPr="00553E0D">
        <w:rPr>
          <w:rStyle w:val="Ppogrubienie"/>
        </w:rPr>
        <w:t>9</w:t>
      </w:r>
      <w:r w:rsidR="00AC4ABE" w:rsidRPr="00553E0D">
        <w:rPr>
          <w:rStyle w:val="Ppogrubienie"/>
        </w:rPr>
        <w:t>.</w:t>
      </w:r>
      <w:r w:rsidR="00AC4ABE" w:rsidRPr="00553E0D">
        <w:t xml:space="preserve"> W ustawie z dnia 13 października 1995 r.</w:t>
      </w:r>
      <w:r w:rsidR="009C5852" w:rsidRPr="00553E0D">
        <w:t xml:space="preserve"> –</w:t>
      </w:r>
      <w:r w:rsidR="00AC4ABE" w:rsidRPr="00553E0D">
        <w:t xml:space="preserve"> Prawo łowieckie (Dz. U. z </w:t>
      </w:r>
      <w:r w:rsidR="00991476">
        <w:t>2022 </w:t>
      </w:r>
      <w:r w:rsidR="00474D8E">
        <w:t>r. poz.</w:t>
      </w:r>
      <w:r w:rsidR="00991476">
        <w:t> </w:t>
      </w:r>
      <w:r w:rsidR="00474D8E">
        <w:t>1173</w:t>
      </w:r>
      <w:r w:rsidR="00AC4ABE" w:rsidRPr="00553E0D">
        <w:t>) w art. 42b</w:t>
      </w:r>
      <w:r w:rsidR="00B82A46" w:rsidRPr="00553E0D">
        <w:t>:</w:t>
      </w:r>
    </w:p>
    <w:p w14:paraId="6A1EC1DD" w14:textId="77777777" w:rsidR="00AC4ABE" w:rsidRPr="00553E0D" w:rsidRDefault="00AC4ABE" w:rsidP="004A7DC8">
      <w:pPr>
        <w:pStyle w:val="PKTpunkt"/>
      </w:pPr>
      <w:r w:rsidRPr="00553E0D">
        <w:t>1)</w:t>
      </w:r>
      <w:r w:rsidRPr="00553E0D">
        <w:tab/>
        <w:t>ust. 1 otrzymuje brzmienie:</w:t>
      </w:r>
    </w:p>
    <w:p w14:paraId="390039C4" w14:textId="295FD7A5" w:rsidR="00AC4ABE" w:rsidRPr="00553E0D" w:rsidRDefault="00AC4ABE" w:rsidP="004A7DC8">
      <w:pPr>
        <w:pStyle w:val="ZUSTzmustartykuempunktem"/>
      </w:pPr>
      <w:r w:rsidRPr="00553E0D">
        <w:t xml:space="preserve">„1. Termin rozpoczęcia i zakończenia oraz jednoznaczne określenie miejsca wykonywania polowania indywidualnego, imię i nazwisko myśliwego, numer upoważnienia do wykonywania polowania indywidualnego, </w:t>
      </w:r>
      <w:r w:rsidR="00524C23" w:rsidRPr="00553E0D">
        <w:t>liczba</w:t>
      </w:r>
      <w:r w:rsidRPr="00553E0D">
        <w:t xml:space="preserve"> i gatunek pozyskanej zwierzyny </w:t>
      </w:r>
      <w:r w:rsidR="002D5F84" w:rsidRPr="00553E0D">
        <w:t xml:space="preserve">albo ptaków lub ssaków należących do IGO stwarzających zagrożenie dla Unii lub do IGO stwarzających zagrożenie dla Polski </w:t>
      </w:r>
      <w:r w:rsidRPr="00553E0D">
        <w:t xml:space="preserve">oraz liczba wszystkich oddanych </w:t>
      </w:r>
      <w:r w:rsidRPr="00553E0D">
        <w:lastRenderedPageBreak/>
        <w:t>strzałów do zwierzyny grubej podlega wpisowi w książce ewidencji pobytu na polowaniu indywidualnym, którą są obowiązani prowadzić dzierżawcy i zarządcy obwodów łowieckich, w postaci elekt</w:t>
      </w:r>
      <w:r w:rsidR="00B82A46" w:rsidRPr="00553E0D">
        <w:t>ronicznej dla każdego obwodu.”;</w:t>
      </w:r>
    </w:p>
    <w:p w14:paraId="58B4DF0E" w14:textId="77777777" w:rsidR="00AC4ABE" w:rsidRPr="00553E0D" w:rsidRDefault="00AC4ABE" w:rsidP="004A7DC8">
      <w:pPr>
        <w:pStyle w:val="PKTpunkt"/>
      </w:pPr>
      <w:r w:rsidRPr="00553E0D">
        <w:t>2)</w:t>
      </w:r>
      <w:r w:rsidRPr="00553E0D">
        <w:tab/>
        <w:t>po ust. 1e dodaje się ust. 1f w brzmieniu:</w:t>
      </w:r>
    </w:p>
    <w:p w14:paraId="2DDE0789" w14:textId="64CC2576" w:rsidR="00AC4ABE" w:rsidRPr="00553E0D" w:rsidRDefault="00AC4ABE" w:rsidP="004A7DC8">
      <w:pPr>
        <w:pStyle w:val="ZUSTzmustartykuempunktem"/>
      </w:pPr>
      <w:r w:rsidRPr="00553E0D">
        <w:t>„1f. W przypadku zaistnienia okoliczności uniemożliwiających czasowo prowadzenie książki ewidencji pobytu na polowaniu indywidualnym w postaci elektronicznej</w:t>
      </w:r>
      <w:r w:rsidR="009275DF">
        <w:t>,</w:t>
      </w:r>
      <w:r w:rsidRPr="00553E0D">
        <w:t xml:space="preserve"> dzierżawca albo zarządca obwodu łowieckiego </w:t>
      </w:r>
      <w:r w:rsidR="00DB6A45" w:rsidRPr="00553E0D">
        <w:t xml:space="preserve">jest </w:t>
      </w:r>
      <w:r w:rsidRPr="00553E0D">
        <w:t>obowiązany prowadzić książkę ewidencji pobytu na polowaniu indywidualnym w postaci papierowej dla każdego obwodu.”.</w:t>
      </w:r>
    </w:p>
    <w:p w14:paraId="42791840" w14:textId="37BCFCB1" w:rsidR="007E74D4" w:rsidRPr="00553E0D" w:rsidRDefault="00CC6512" w:rsidP="00036F92">
      <w:pPr>
        <w:pStyle w:val="ARTartustawynprozporzdzenia"/>
      </w:pPr>
      <w:r>
        <w:rPr>
          <w:b/>
        </w:rPr>
        <w:t>Art. </w:t>
      </w:r>
      <w:r w:rsidR="00B27A83" w:rsidRPr="00553E0D">
        <w:rPr>
          <w:b/>
        </w:rPr>
        <w:t>10</w:t>
      </w:r>
      <w:r w:rsidR="00036F92" w:rsidRPr="00553E0D">
        <w:rPr>
          <w:b/>
        </w:rPr>
        <w:t>.</w:t>
      </w:r>
      <w:r w:rsidR="007E74D4" w:rsidRPr="00553E0D">
        <w:t xml:space="preserve"> W ustawie z dnia 20 sierpnia 1997 r. – Przepisy wprowadzające ustawę o</w:t>
      </w:r>
      <w:r w:rsidR="00481155" w:rsidRPr="00553E0D">
        <w:t> </w:t>
      </w:r>
      <w:r w:rsidR="007E74D4" w:rsidRPr="00553E0D">
        <w:t>Krajowym Rejestrze Sądowym (Dz. U. poz. 770, z późn. zm.</w:t>
      </w:r>
      <w:r w:rsidR="005410C3" w:rsidRPr="00553E0D">
        <w:rPr>
          <w:rStyle w:val="Odwoanieprzypisudolnego"/>
        </w:rPr>
        <w:footnoteReference w:id="3"/>
      </w:r>
      <w:r w:rsidR="00AC0E0B">
        <w:rPr>
          <w:rStyle w:val="IGindeksgrny"/>
        </w:rPr>
        <w:t>)</w:t>
      </w:r>
      <w:r w:rsidR="007E74D4" w:rsidRPr="00553E0D">
        <w:t>) w art. 9:</w:t>
      </w:r>
    </w:p>
    <w:p w14:paraId="3AA42C3D" w14:textId="77777777" w:rsidR="007E74D4" w:rsidRPr="00553E0D" w:rsidRDefault="007E74D4" w:rsidP="00036F92">
      <w:pPr>
        <w:pStyle w:val="PKTpunkt"/>
      </w:pPr>
      <w:r w:rsidRPr="00553E0D">
        <w:t>1)</w:t>
      </w:r>
      <w:r w:rsidRPr="00553E0D">
        <w:tab/>
        <w:t>w ust. 2i zdanie drugie otrzymuje brzmienie:</w:t>
      </w:r>
    </w:p>
    <w:p w14:paraId="4741E398" w14:textId="77777777" w:rsidR="007E74D4" w:rsidRPr="00553E0D" w:rsidRDefault="007E74D4" w:rsidP="00553E0D">
      <w:pPr>
        <w:pStyle w:val="ZFRAGzmfragmentunpzdaniaartykuempunktem"/>
      </w:pPr>
      <w:r w:rsidRPr="00553E0D">
        <w:t>„Użytkowanie wieczyste ustanowione na nieruchomości, której właścicielem jest Skarb Państwa, nie wygasa, a z tytułu użytkowania wieczystego Skarb Państwa nie wnosi opłat rocznych.”;</w:t>
      </w:r>
    </w:p>
    <w:p w14:paraId="45C52A57" w14:textId="77777777" w:rsidR="007E74D4" w:rsidRPr="00553E0D" w:rsidRDefault="007E74D4" w:rsidP="00036F92">
      <w:pPr>
        <w:pStyle w:val="PKTpunkt"/>
      </w:pPr>
      <w:r w:rsidRPr="00553E0D">
        <w:t>2)</w:t>
      </w:r>
      <w:r w:rsidRPr="00553E0D">
        <w:tab/>
        <w:t>po ust. 2j dodaje się ust. 2k w brzmieniu:</w:t>
      </w:r>
    </w:p>
    <w:p w14:paraId="2766881C" w14:textId="2109D658" w:rsidR="00036F92" w:rsidRPr="00553E0D" w:rsidRDefault="007E74D4" w:rsidP="00D9483A">
      <w:pPr>
        <w:pStyle w:val="ZUSTzmustartykuempunktem"/>
      </w:pPr>
      <w:r w:rsidRPr="00553E0D">
        <w:t xml:space="preserve">„2k. Po zakończeniu postępowania dotyczącego mienia i zobowiązań, o których mowa w ust. 2b, nieruchomości Skarbu Państwa przejmuje protokolarnie do zasobu Skarbu Państwa, na wniosek </w:t>
      </w:r>
      <w:r w:rsidR="00D9483A" w:rsidRPr="00553E0D">
        <w:t>starosty, wykonującego zadania z zakresu administracji rządowej, właściwego ze względu na ostatnią siedzibę podmiotu, o którym mowa w ust. 2a</w:t>
      </w:r>
      <w:r w:rsidRPr="00553E0D">
        <w:t>, w terminie 30 dni od dnia złożenia wniosku, starosta wykonujący zadania z zakresu administracji rządowej właściwy ze względu</w:t>
      </w:r>
      <w:r w:rsidR="00AC0E0B">
        <w:t xml:space="preserve"> na</w:t>
      </w:r>
      <w:r w:rsidRPr="00553E0D">
        <w:t xml:space="preserve"> miejsce położenia nieruchomości, o którym mowa w ust. 2i, a w przypadku lasów albo nieruchomości rolnych w rozumieniu przepisów odrębnych odpowiednio dyrektor Regionalnej Dyrekcji Lasów Państwowych albo dyrektor oddziału terenowego Krajowego Ośrodka Wsparcia Rolnictwa. Po upływie terminu, o którym mowa w zdaniu pierwszym, </w:t>
      </w:r>
      <w:r w:rsidR="00D9483A" w:rsidRPr="00553E0D">
        <w:t>starosta, wykonując</w:t>
      </w:r>
      <w:r w:rsidR="00B32891" w:rsidRPr="00553E0D">
        <w:t>y</w:t>
      </w:r>
      <w:r w:rsidR="00D9483A" w:rsidRPr="00553E0D">
        <w:t xml:space="preserve"> zadania z zakresu administracji rządowej, właściw</w:t>
      </w:r>
      <w:r w:rsidR="00B32891" w:rsidRPr="00553E0D">
        <w:t>y</w:t>
      </w:r>
      <w:r w:rsidR="00D9483A" w:rsidRPr="00553E0D">
        <w:t xml:space="preserve"> ze względu na ostatnią siedzibę podmiotu, o którym mowa w ust. 2a</w:t>
      </w:r>
      <w:r w:rsidR="00B2565C">
        <w:t>,</w:t>
      </w:r>
      <w:r w:rsidR="00D9483A" w:rsidRPr="00553E0D" w:rsidDel="00D9483A">
        <w:t xml:space="preserve"> </w:t>
      </w:r>
      <w:r w:rsidRPr="00553E0D">
        <w:t>przekazuje nieruchomość w drodze czynności jednostronnej, o czym zamieszcza wzmiankę w protokole. Protokół stanowi podstawę do dokonania wpisu w księdze wieczystej.”.</w:t>
      </w:r>
    </w:p>
    <w:p w14:paraId="66633E28" w14:textId="0BAF80BE" w:rsidR="007E74D4" w:rsidRPr="00553E0D" w:rsidRDefault="00CC6512" w:rsidP="007E74D4">
      <w:pPr>
        <w:pStyle w:val="ARTartustawynprozporzdzenia"/>
      </w:pPr>
      <w:r>
        <w:rPr>
          <w:b/>
        </w:rPr>
        <w:lastRenderedPageBreak/>
        <w:t>Art. </w:t>
      </w:r>
      <w:r w:rsidR="00B27A83" w:rsidRPr="00553E0D">
        <w:rPr>
          <w:b/>
        </w:rPr>
        <w:t>11</w:t>
      </w:r>
      <w:r w:rsidR="007E74D4" w:rsidRPr="00553E0D">
        <w:rPr>
          <w:b/>
        </w:rPr>
        <w:t xml:space="preserve">. </w:t>
      </w:r>
      <w:r w:rsidR="007E74D4" w:rsidRPr="00553E0D">
        <w:t>W ustawie z dnia 21 sierpnia 1997 r. o gospodarce nieruchomościami (Dz. U. z</w:t>
      </w:r>
      <w:r w:rsidR="00481155" w:rsidRPr="00553E0D">
        <w:t> </w:t>
      </w:r>
      <w:r w:rsidR="007E74D4" w:rsidRPr="00553E0D">
        <w:t>2021 r. poz. 1899)</w:t>
      </w:r>
      <w:r w:rsidR="00A56851">
        <w:t xml:space="preserve"> wpr</w:t>
      </w:r>
      <w:r w:rsidR="00E6528F">
        <w:t>owadza się następujące zmiany</w:t>
      </w:r>
      <w:r w:rsidR="007E74D4" w:rsidRPr="00553E0D">
        <w:t>:</w:t>
      </w:r>
    </w:p>
    <w:p w14:paraId="08547886" w14:textId="4DAAAC60" w:rsidR="007E74D4" w:rsidRPr="00553E0D" w:rsidRDefault="007E74D4" w:rsidP="00036F92">
      <w:pPr>
        <w:pStyle w:val="PKTpunkt"/>
      </w:pPr>
      <w:r w:rsidRPr="00553E0D">
        <w:t>1)</w:t>
      </w:r>
      <w:r w:rsidRPr="00553E0D">
        <w:tab/>
        <w:t>w art. 173a uchyla się ust. 2;</w:t>
      </w:r>
    </w:p>
    <w:p w14:paraId="2BA0670D" w14:textId="7A977496" w:rsidR="007E74D4" w:rsidRPr="00553E0D" w:rsidRDefault="007E74D4" w:rsidP="00036F92">
      <w:pPr>
        <w:pStyle w:val="PKTpunkt"/>
      </w:pPr>
      <w:r w:rsidRPr="00553E0D">
        <w:t>2)</w:t>
      </w:r>
      <w:r w:rsidRPr="00553E0D">
        <w:tab/>
        <w:t>w art. 193:</w:t>
      </w:r>
    </w:p>
    <w:p w14:paraId="439E244E" w14:textId="77DEDED7" w:rsidR="007E74D4" w:rsidRPr="00553E0D" w:rsidRDefault="007E74D4" w:rsidP="00036F92">
      <w:pPr>
        <w:pStyle w:val="LITlitera"/>
      </w:pPr>
      <w:r w:rsidRPr="00553E0D">
        <w:t>a)</w:t>
      </w:r>
      <w:r w:rsidR="006A0DAD" w:rsidRPr="00553E0D">
        <w:tab/>
      </w:r>
      <w:r w:rsidRPr="00553E0D">
        <w:t>ust. 10 otrzymuje brzmienie:</w:t>
      </w:r>
    </w:p>
    <w:p w14:paraId="24E3A239" w14:textId="1F608DFD" w:rsidR="007E74D4" w:rsidRPr="00553E0D" w:rsidRDefault="007E74D4" w:rsidP="009F1AF8">
      <w:pPr>
        <w:pStyle w:val="ZLITUSTzmustliter"/>
      </w:pPr>
      <w:r w:rsidRPr="00553E0D">
        <w:t xml:space="preserve">„10. Wyciągi z centralnego rejestru, o którym mowa w ust. 1, z wyjątkiem danych wymienionych w ust. 4 pkt </w:t>
      </w:r>
      <w:r w:rsidR="00907F57" w:rsidRPr="00553E0D">
        <w:t xml:space="preserve">4 i </w:t>
      </w:r>
      <w:r w:rsidRPr="00553E0D">
        <w:t>5, 7</w:t>
      </w:r>
      <w:r w:rsidR="005410C3" w:rsidRPr="00553E0D">
        <w:t>–</w:t>
      </w:r>
      <w:r w:rsidRPr="00553E0D">
        <w:t xml:space="preserve">9, 11 i 12, podlegają </w:t>
      </w:r>
      <w:r w:rsidR="007C316C">
        <w:t>udostępnieniu</w:t>
      </w:r>
      <w:r w:rsidRPr="00553E0D">
        <w:t xml:space="preserve"> na stronach internetowych urzędu obsługującego ministra właściwego do spraw budownictwa, planowania i zagospodarowania przestrzennego oraz mieszkalnictwa i są </w:t>
      </w:r>
      <w:r w:rsidR="005315A7" w:rsidRPr="00553E0D">
        <w:t>niezwłocznie</w:t>
      </w:r>
      <w:r w:rsidRPr="00553E0D">
        <w:t xml:space="preserve"> aktualizowane.”,</w:t>
      </w:r>
    </w:p>
    <w:p w14:paraId="1D0D5090" w14:textId="02A8EEFE" w:rsidR="007E74D4" w:rsidRPr="00553E0D" w:rsidRDefault="007E74D4" w:rsidP="00036F92">
      <w:pPr>
        <w:pStyle w:val="LITlitera"/>
      </w:pPr>
      <w:r w:rsidRPr="00553E0D">
        <w:t>b)</w:t>
      </w:r>
      <w:r w:rsidR="006A0DAD" w:rsidRPr="00553E0D">
        <w:tab/>
      </w:r>
      <w:r w:rsidRPr="00553E0D">
        <w:t>uchyla się ust. 11.</w:t>
      </w:r>
    </w:p>
    <w:p w14:paraId="36864565" w14:textId="23232B1A" w:rsidR="00D47B15" w:rsidRPr="00553E0D" w:rsidRDefault="00CC6512" w:rsidP="004A7DC8">
      <w:pPr>
        <w:pStyle w:val="ARTartustawynprozporzdzenia"/>
      </w:pPr>
      <w:r>
        <w:rPr>
          <w:rStyle w:val="Ppogrubienie"/>
        </w:rPr>
        <w:t>Art. </w:t>
      </w:r>
      <w:r w:rsidR="00036F92" w:rsidRPr="00553E0D">
        <w:rPr>
          <w:rStyle w:val="Ppogrubienie"/>
        </w:rPr>
        <w:t>1</w:t>
      </w:r>
      <w:r w:rsidR="00B27A83" w:rsidRPr="00553E0D">
        <w:rPr>
          <w:rStyle w:val="Ppogrubienie"/>
        </w:rPr>
        <w:t>2</w:t>
      </w:r>
      <w:r w:rsidR="00AC4ABE" w:rsidRPr="00553E0D">
        <w:rPr>
          <w:rStyle w:val="Ppogrubienie"/>
        </w:rPr>
        <w:t>.</w:t>
      </w:r>
      <w:r w:rsidR="00AC4ABE" w:rsidRPr="00553E0D">
        <w:t xml:space="preserve"> W ustawie z dnia 29 sierpnia 1997 r. o usługach hotelarskich oraz usługach pilotów wycieczek i przewodników turystycznych (Dz. U. z 2020 r. poz. 2211) </w:t>
      </w:r>
      <w:r w:rsidR="00D47B15" w:rsidRPr="00553E0D">
        <w:t>wprowadza się następujące zmiany:</w:t>
      </w:r>
    </w:p>
    <w:p w14:paraId="01A93232" w14:textId="6E88D45D" w:rsidR="00D47B15" w:rsidRPr="00553E0D" w:rsidRDefault="00D47B15" w:rsidP="00D47B15">
      <w:pPr>
        <w:pStyle w:val="PKTpunkt"/>
      </w:pPr>
      <w:r w:rsidRPr="00553E0D">
        <w:t>1)</w:t>
      </w:r>
      <w:r w:rsidRPr="00553E0D">
        <w:tab/>
        <w:t>w art. 28 po ust. 1 dodaje się ust. 1a i 1b w brzmieniu:</w:t>
      </w:r>
    </w:p>
    <w:p w14:paraId="52F762C2" w14:textId="46696450" w:rsidR="00D47B15" w:rsidRPr="00553E0D" w:rsidRDefault="00D47B15" w:rsidP="00D47B15">
      <w:pPr>
        <w:pStyle w:val="ZUSTzmustartykuempunktem"/>
      </w:pPr>
      <w:r w:rsidRPr="00553E0D">
        <w:t>„1a. Do postępowa</w:t>
      </w:r>
      <w:r w:rsidR="005D0C13">
        <w:t>nia</w:t>
      </w:r>
      <w:r w:rsidRPr="00553E0D">
        <w:t xml:space="preserve"> w sprawie nadania uprawnień przewodnika górskiego, o</w:t>
      </w:r>
      <w:r w:rsidR="00834C45">
        <w:t> </w:t>
      </w:r>
      <w:r w:rsidR="005D0C13" w:rsidRPr="00553E0D">
        <w:t>który</w:t>
      </w:r>
      <w:r w:rsidR="005D0C13">
        <w:t>m</w:t>
      </w:r>
      <w:r w:rsidR="005D0C13" w:rsidRPr="00553E0D">
        <w:t xml:space="preserve"> </w:t>
      </w:r>
      <w:r w:rsidRPr="00553E0D">
        <w:t>mowa w ust. 1, stosuje się przepisy działu II rozdziału 14 ustawy z dnia 14 czerwca 1960 r. – Kodeks postępowania administracyjnego (Dz. U. z 2021 r. poz. 735, 1491 i 2052</w:t>
      </w:r>
      <w:r w:rsidR="000A07BD" w:rsidRPr="000A07BD">
        <w:t xml:space="preserve"> oraz z 2022 r. poz. 1301</w:t>
      </w:r>
      <w:r w:rsidR="00A6013C">
        <w:t xml:space="preserve"> i …</w:t>
      </w:r>
      <w:r w:rsidRPr="00553E0D">
        <w:t>).</w:t>
      </w:r>
    </w:p>
    <w:p w14:paraId="779487F6" w14:textId="5099C52F" w:rsidR="00D47B15" w:rsidRPr="00553E0D" w:rsidRDefault="00D47B15" w:rsidP="00D47B15">
      <w:pPr>
        <w:pStyle w:val="ZUSTzmustartykuempunktem"/>
      </w:pPr>
      <w:r w:rsidRPr="00553E0D">
        <w:t>1b. Do postępowa</w:t>
      </w:r>
      <w:r w:rsidR="005D0C13">
        <w:t>nia</w:t>
      </w:r>
      <w:r w:rsidRPr="00553E0D">
        <w:t xml:space="preserve"> w sprawie nadania uprawnień przewodnika górskiego, o który</w:t>
      </w:r>
      <w:r w:rsidR="005D0C13">
        <w:t>m</w:t>
      </w:r>
      <w:r w:rsidRPr="00553E0D">
        <w:t xml:space="preserve"> mowa w ust. 1, nie stosuje się przepisów działu II rozdziału 8a ustawy z dnia 14 czerwca 1960 r. – Kodeks postępowania administracyjnego.”;</w:t>
      </w:r>
    </w:p>
    <w:p w14:paraId="1830EBB8" w14:textId="05080E1E" w:rsidR="00D47B15" w:rsidRPr="00553E0D" w:rsidRDefault="00D47B15" w:rsidP="00D47B15">
      <w:pPr>
        <w:pStyle w:val="PKTpunkt"/>
      </w:pPr>
      <w:r w:rsidRPr="00553E0D">
        <w:t>2)</w:t>
      </w:r>
      <w:r w:rsidRPr="00553E0D">
        <w:tab/>
      </w:r>
      <w:r w:rsidR="0020264D">
        <w:t>po art. 34 dodaje się art. 34a w brzmieniu</w:t>
      </w:r>
      <w:r w:rsidRPr="00553E0D">
        <w:t>:</w:t>
      </w:r>
    </w:p>
    <w:p w14:paraId="4B7A0D8F" w14:textId="5AFA29C0" w:rsidR="00AC4ABE" w:rsidRDefault="00D47B15" w:rsidP="004D1D15">
      <w:pPr>
        <w:pStyle w:val="ZARTzmartartykuempunktem"/>
      </w:pPr>
      <w:r w:rsidRPr="00553E0D">
        <w:t>„</w:t>
      </w:r>
      <w:r w:rsidR="0020264D">
        <w:t>Art. 34a. Minister właściwy do spraw turystyki określi wzór wniosku o nadanie uprawnień przewodnika górskiego</w:t>
      </w:r>
      <w:r w:rsidR="009275DF">
        <w:t>,</w:t>
      </w:r>
      <w:r w:rsidR="0020264D">
        <w:t xml:space="preserve"> w formie dokumentu elektronicznego w rozumieniu ustawy z dnia 17 lutego 2005 r. o informatyzacji działalności podmiotów realizujących zadania publiczne (Dz. U. z 2021 r. poz. 2070 oraz z 2022 r. poz. 1087</w:t>
      </w:r>
      <w:r w:rsidR="00412BF5">
        <w:t>).</w:t>
      </w:r>
      <w:r w:rsidR="00412BF5" w:rsidRPr="00553E0D">
        <w:t>”</w:t>
      </w:r>
      <w:r w:rsidR="00412BF5">
        <w:t>;</w:t>
      </w:r>
    </w:p>
    <w:p w14:paraId="75192148" w14:textId="7BF7FB80" w:rsidR="00412BF5" w:rsidRPr="00553E0D" w:rsidRDefault="00412BF5" w:rsidP="004E765F">
      <w:pPr>
        <w:pStyle w:val="PKTpunkt"/>
      </w:pPr>
      <w:r>
        <w:t>3)</w:t>
      </w:r>
      <w:r w:rsidR="009B1D65">
        <w:tab/>
      </w:r>
      <w:r>
        <w:t>w art. 39 w ust. 6 skreśla się wyrazy „(Dz.</w:t>
      </w:r>
      <w:r w:rsidR="009B1D65">
        <w:t xml:space="preserve"> </w:t>
      </w:r>
      <w:r>
        <w:t xml:space="preserve">U. z 2020 r. </w:t>
      </w:r>
      <w:r w:rsidR="00DC35B0" w:rsidRPr="004E765F">
        <w:t>poz. 346</w:t>
      </w:r>
      <w:r>
        <w:t xml:space="preserve">, </w:t>
      </w:r>
      <w:r w:rsidR="00DC35B0" w:rsidRPr="004E765F">
        <w:t>568</w:t>
      </w:r>
      <w:r>
        <w:t xml:space="preserve">, </w:t>
      </w:r>
      <w:r w:rsidR="00DC35B0" w:rsidRPr="004E765F">
        <w:t>695</w:t>
      </w:r>
      <w:r>
        <w:t xml:space="preserve"> i </w:t>
      </w:r>
      <w:r w:rsidR="00DC35B0" w:rsidRPr="004E765F">
        <w:t>1517</w:t>
      </w:r>
      <w:r>
        <w:t>)”</w:t>
      </w:r>
      <w:r w:rsidR="002947D4">
        <w:t>.</w:t>
      </w:r>
    </w:p>
    <w:p w14:paraId="17F19F3C" w14:textId="2551BB28" w:rsidR="00523F24" w:rsidRPr="00553E0D" w:rsidRDefault="00CC6512" w:rsidP="004E761E">
      <w:pPr>
        <w:pStyle w:val="ARTartustawynprozporzdzenia"/>
      </w:pPr>
      <w:r>
        <w:rPr>
          <w:rStyle w:val="Ppogrubienie"/>
        </w:rPr>
        <w:t>Art. </w:t>
      </w:r>
      <w:r w:rsidR="00036F92" w:rsidRPr="00553E0D">
        <w:rPr>
          <w:rStyle w:val="Ppogrubienie"/>
        </w:rPr>
        <w:t>1</w:t>
      </w:r>
      <w:r w:rsidR="00B27A83" w:rsidRPr="00553E0D">
        <w:rPr>
          <w:rStyle w:val="Ppogrubienie"/>
        </w:rPr>
        <w:t>3</w:t>
      </w:r>
      <w:r w:rsidR="00AC4ABE" w:rsidRPr="00553E0D">
        <w:rPr>
          <w:rStyle w:val="Ppogrubienie"/>
        </w:rPr>
        <w:t>.</w:t>
      </w:r>
      <w:r w:rsidR="00AC4ABE" w:rsidRPr="00553E0D">
        <w:t xml:space="preserve"> W ustawie z dnia 13 października 1998 r. o systemie ubezpieczeń społecznych (Dz. U. </w:t>
      </w:r>
      <w:r w:rsidR="004E761E" w:rsidRPr="00553E0D">
        <w:t>z 202</w:t>
      </w:r>
      <w:r w:rsidR="002A5F12" w:rsidRPr="00553E0D">
        <w:t>2</w:t>
      </w:r>
      <w:r w:rsidR="004E761E" w:rsidRPr="00553E0D">
        <w:t xml:space="preserve"> r. poz. </w:t>
      </w:r>
      <w:r w:rsidR="002A5F12" w:rsidRPr="00553E0D">
        <w:t>1009, 1079</w:t>
      </w:r>
      <w:r w:rsidR="00E618B0">
        <w:t>,</w:t>
      </w:r>
      <w:r w:rsidR="002A5F12" w:rsidRPr="00553E0D">
        <w:t xml:space="preserve"> 1115</w:t>
      </w:r>
      <w:r w:rsidR="00E618B0">
        <w:t xml:space="preserve"> i 1265</w:t>
      </w:r>
      <w:r w:rsidR="00AC4ABE" w:rsidRPr="00553E0D">
        <w:t xml:space="preserve">) </w:t>
      </w:r>
      <w:r w:rsidR="00523F24" w:rsidRPr="00553E0D">
        <w:t>wprowadza się następujące zmiany:</w:t>
      </w:r>
    </w:p>
    <w:p w14:paraId="2466F95F" w14:textId="487766F6" w:rsidR="00AC4ABE" w:rsidRPr="00553E0D" w:rsidRDefault="00C21A7C" w:rsidP="00D9483A">
      <w:pPr>
        <w:pStyle w:val="PKTpunkt"/>
      </w:pPr>
      <w:r w:rsidRPr="00553E0D">
        <w:t>1)</w:t>
      </w:r>
      <w:r w:rsidRPr="00553E0D">
        <w:tab/>
      </w:r>
      <w:r w:rsidR="00AC4ABE" w:rsidRPr="00553E0D">
        <w:t xml:space="preserve">w art. 36 </w:t>
      </w:r>
      <w:r w:rsidR="0004244F" w:rsidRPr="00553E0D">
        <w:t xml:space="preserve">w </w:t>
      </w:r>
      <w:r w:rsidR="00B82A46" w:rsidRPr="00553E0D">
        <w:t>ust. 14</w:t>
      </w:r>
      <w:r w:rsidR="0004244F" w:rsidRPr="00553E0D">
        <w:t xml:space="preserve"> </w:t>
      </w:r>
      <w:r w:rsidR="00AC4ABE" w:rsidRPr="00553E0D">
        <w:t xml:space="preserve">dodaje się </w:t>
      </w:r>
      <w:r w:rsidR="0004244F" w:rsidRPr="00553E0D">
        <w:t>zdanie drugie</w:t>
      </w:r>
      <w:r w:rsidR="00AC4ABE" w:rsidRPr="00553E0D">
        <w:t xml:space="preserve"> w brzmieniu:</w:t>
      </w:r>
    </w:p>
    <w:p w14:paraId="1D2548C2" w14:textId="7F7C1888" w:rsidR="00523F24" w:rsidRPr="00553E0D" w:rsidRDefault="00AC4ABE" w:rsidP="00C0245B">
      <w:pPr>
        <w:pStyle w:val="ZFRAGzmfragmentunpzdaniaartykuempunktem"/>
      </w:pPr>
      <w:r w:rsidRPr="00553E0D">
        <w:lastRenderedPageBreak/>
        <w:t xml:space="preserve">„O </w:t>
      </w:r>
      <w:r w:rsidR="0004244F" w:rsidRPr="00553E0D">
        <w:t xml:space="preserve">tych </w:t>
      </w:r>
      <w:r w:rsidRPr="00553E0D">
        <w:t>zmianach</w:t>
      </w:r>
      <w:r w:rsidR="0004244F" w:rsidRPr="00553E0D">
        <w:t xml:space="preserve"> </w:t>
      </w:r>
      <w:r w:rsidRPr="00553E0D">
        <w:t>płatnik składek może zawiadomić Zakład z wykorzystaniem formularza elektronicznego, o którym mowa w art. 3 ust. 2 ustawy z dnia 6 marca 2018</w:t>
      </w:r>
      <w:r w:rsidR="006A0DAD" w:rsidRPr="00553E0D">
        <w:t> </w:t>
      </w:r>
      <w:r w:rsidRPr="00553E0D">
        <w:t xml:space="preserve">r. o Centralnej Ewidencji i Informacji o Działalności Gospodarczej i Punkcie Informacji dla Przedsiębiorcy (Dz. U. z </w:t>
      </w:r>
      <w:r w:rsidR="006D28A9">
        <w:t>2022 r. poz. 541</w:t>
      </w:r>
      <w:r w:rsidRPr="00553E0D">
        <w:t>).”</w:t>
      </w:r>
      <w:r w:rsidR="00523F24" w:rsidRPr="00553E0D">
        <w:t>;</w:t>
      </w:r>
    </w:p>
    <w:p w14:paraId="321E0D28" w14:textId="53340BA8" w:rsidR="00523F24" w:rsidRPr="00553E0D" w:rsidRDefault="00C21A7C" w:rsidP="00D9483A">
      <w:pPr>
        <w:pStyle w:val="PKTpunkt"/>
      </w:pPr>
      <w:r w:rsidRPr="00553E0D">
        <w:t>2)</w:t>
      </w:r>
      <w:r w:rsidRPr="00553E0D">
        <w:tab/>
      </w:r>
      <w:r w:rsidR="00523F24" w:rsidRPr="00553E0D">
        <w:t>w art. 36b ust. 1 otrzymuje brzmienie:</w:t>
      </w:r>
    </w:p>
    <w:p w14:paraId="1D7983DC" w14:textId="121F9128" w:rsidR="00AC4ABE" w:rsidRPr="00553E0D" w:rsidRDefault="007710DB" w:rsidP="00D9483A">
      <w:pPr>
        <w:pStyle w:val="ZUSTzmustartykuempunktem"/>
      </w:pPr>
      <w:r w:rsidRPr="00553E0D">
        <w:t>„</w:t>
      </w:r>
      <w:r w:rsidR="00523F24" w:rsidRPr="00553E0D">
        <w:t xml:space="preserve">1. Osoby, o których mowa w art. 6 ust. 1 pkt 5, będące przedsiębiorcami w rozumieniu przepisów ustawy z dnia 6 marca 2018 r. </w:t>
      </w:r>
      <w:r w:rsidR="005046FF" w:rsidRPr="00553E0D">
        <w:t>–</w:t>
      </w:r>
      <w:r w:rsidR="00523F24" w:rsidRPr="00553E0D">
        <w:t xml:space="preserve"> Prawo przedsiębiorców, mogą dokonywać zgłoszeń, o których mowa w art. 36 ust. 1 i 11, lub zmiany danych wykazanych w tych zgłoszeniach, </w:t>
      </w:r>
      <w:r w:rsidR="001C4A77">
        <w:t xml:space="preserve">z zastrzeżeniem art. 36 ust. 14, </w:t>
      </w:r>
      <w:r w:rsidR="00523F24" w:rsidRPr="00553E0D">
        <w:t>na podstawie przep</w:t>
      </w:r>
      <w:r w:rsidR="007C4526">
        <w:t xml:space="preserve">isów ustawy z dnia 6 marca 2018 </w:t>
      </w:r>
      <w:r w:rsidR="00523F24" w:rsidRPr="00553E0D">
        <w:t>r. o Centralnej Ewidencji i Informacji o Działalności Gospodarczej i Punkcie Informacji dla Przedsiębiorcy</w:t>
      </w:r>
      <w:r w:rsidRPr="00553E0D">
        <w:t>.”.</w:t>
      </w:r>
    </w:p>
    <w:p w14:paraId="59C45A4C" w14:textId="10DBCDCA" w:rsidR="00276A85" w:rsidRPr="00553E0D" w:rsidRDefault="00CC6512" w:rsidP="00276A85">
      <w:pPr>
        <w:pStyle w:val="ARTartustawynprozporzdzenia"/>
        <w:rPr>
          <w:rStyle w:val="Kkursywa"/>
        </w:rPr>
      </w:pPr>
      <w:r>
        <w:rPr>
          <w:rStyle w:val="Ppogrubienie"/>
        </w:rPr>
        <w:t>Art. </w:t>
      </w:r>
      <w:r w:rsidR="00813F9D" w:rsidRPr="00553E0D">
        <w:rPr>
          <w:rStyle w:val="Ppogrubienie"/>
        </w:rPr>
        <w:t>1</w:t>
      </w:r>
      <w:r w:rsidR="00B27A83" w:rsidRPr="00553E0D">
        <w:rPr>
          <w:rStyle w:val="Ppogrubienie"/>
        </w:rPr>
        <w:t>4</w:t>
      </w:r>
      <w:r w:rsidR="00276A85" w:rsidRPr="00553E0D">
        <w:rPr>
          <w:rStyle w:val="Ppogrubienie"/>
        </w:rPr>
        <w:t>.</w:t>
      </w:r>
      <w:r w:rsidR="00276A85" w:rsidRPr="00553E0D">
        <w:t xml:space="preserve"> W ustawie z dnia 30 czerwca 2000 r. – Prawo własności przemysłowej (Dz. U. z 2021 r. poz. 324)</w:t>
      </w:r>
      <w:r w:rsidR="000B5076">
        <w:t xml:space="preserve"> </w:t>
      </w:r>
      <w:r w:rsidR="000B5076" w:rsidRPr="00553E0D">
        <w:t>wprowadza się następujące zmian</w:t>
      </w:r>
      <w:r w:rsidR="000B5076">
        <w:t>y</w:t>
      </w:r>
      <w:r w:rsidR="00276A85" w:rsidRPr="00553E0D">
        <w:t>:</w:t>
      </w:r>
    </w:p>
    <w:p w14:paraId="6B74B497" w14:textId="1B2E2378" w:rsidR="00142AA9" w:rsidRPr="00553E0D" w:rsidRDefault="00036F92" w:rsidP="00036F92">
      <w:pPr>
        <w:pStyle w:val="PKTpunkt"/>
        <w:rPr>
          <w:rStyle w:val="IGindeksgrny"/>
          <w:bCs w:val="0"/>
        </w:rPr>
      </w:pPr>
      <w:r w:rsidRPr="00553E0D">
        <w:t>1)</w:t>
      </w:r>
      <w:r w:rsidRPr="00553E0D">
        <w:tab/>
      </w:r>
      <w:r w:rsidR="00142AA9" w:rsidRPr="00553E0D">
        <w:t>w art. 241</w:t>
      </w:r>
      <w:r w:rsidR="00142AA9" w:rsidRPr="00553E0D">
        <w:rPr>
          <w:rStyle w:val="IGindeksgrny"/>
        </w:rPr>
        <w:t>1</w:t>
      </w:r>
      <w:r w:rsidR="00142AA9" w:rsidRPr="00553E0D">
        <w:t>:</w:t>
      </w:r>
    </w:p>
    <w:p w14:paraId="5CC90B78" w14:textId="1FA7B10C" w:rsidR="00276A85" w:rsidRPr="00553E0D" w:rsidRDefault="00036F92" w:rsidP="00036F92">
      <w:pPr>
        <w:pStyle w:val="LITlitera"/>
        <w:rPr>
          <w:rStyle w:val="IGindeksgrny"/>
        </w:rPr>
      </w:pPr>
      <w:r w:rsidRPr="00553E0D">
        <w:t>a)</w:t>
      </w:r>
      <w:r w:rsidR="006A0DAD" w:rsidRPr="00553E0D">
        <w:tab/>
      </w:r>
      <w:r w:rsidRPr="00553E0D">
        <w:t>u</w:t>
      </w:r>
      <w:r w:rsidR="00276A85" w:rsidRPr="00553E0D">
        <w:t>st. 2</w:t>
      </w:r>
      <w:r w:rsidR="00276A85" w:rsidRPr="00553E0D">
        <w:rPr>
          <w:rStyle w:val="IGindeksgrny"/>
        </w:rPr>
        <w:t>2</w:t>
      </w:r>
      <w:r w:rsidR="00276A85" w:rsidRPr="00553E0D">
        <w:t xml:space="preserve"> otrzymuje brzmienie:</w:t>
      </w:r>
    </w:p>
    <w:p w14:paraId="27C9F015" w14:textId="3A10470B" w:rsidR="00276A85" w:rsidRPr="00553E0D" w:rsidRDefault="00276A85" w:rsidP="00C15558">
      <w:pPr>
        <w:pStyle w:val="ZLITUSTzmustliter"/>
      </w:pPr>
      <w:r w:rsidRPr="00553E0D">
        <w:t>„2</w:t>
      </w:r>
      <w:r w:rsidRPr="00553E0D">
        <w:rPr>
          <w:rStyle w:val="IGindeksgrny"/>
        </w:rPr>
        <w:t>2</w:t>
      </w:r>
      <w:r w:rsidRPr="00553E0D">
        <w:t xml:space="preserve">. Zgłoszenia i korespondencję w postaci elektronicznej wnosi się na adres do doręczeń elektronicznych albo </w:t>
      </w:r>
      <w:r w:rsidR="00FC5066" w:rsidRPr="00553E0D">
        <w:t xml:space="preserve">za pomocą </w:t>
      </w:r>
      <w:r w:rsidRPr="00553E0D">
        <w:t>system</w:t>
      </w:r>
      <w:r w:rsidR="00FC5066" w:rsidRPr="00553E0D">
        <w:t>u</w:t>
      </w:r>
      <w:r w:rsidRPr="00553E0D">
        <w:t xml:space="preserve"> </w:t>
      </w:r>
      <w:r w:rsidR="00FC5066" w:rsidRPr="00553E0D">
        <w:t xml:space="preserve">teleinformatycznego </w:t>
      </w:r>
      <w:r w:rsidRPr="00553E0D">
        <w:t>Urzędu Patentowego, przy użyciu formularzy e</w:t>
      </w:r>
      <w:r w:rsidR="007A59BC" w:rsidRPr="00553E0D">
        <w:t>lektronicznych udostępnionych w </w:t>
      </w:r>
      <w:r w:rsidRPr="00553E0D">
        <w:t>Biuletynie Informacji Publicznej na stronie podmiotowej Urzędu Patentowego</w:t>
      </w:r>
      <w:r w:rsidR="00C81885" w:rsidRPr="00553E0D">
        <w:t>.”</w:t>
      </w:r>
      <w:r w:rsidR="00C20A97">
        <w:t>,</w:t>
      </w:r>
    </w:p>
    <w:p w14:paraId="090C2847" w14:textId="517681F3" w:rsidR="00276A85" w:rsidRPr="00553E0D" w:rsidRDefault="00142AA9" w:rsidP="00C15558">
      <w:pPr>
        <w:pStyle w:val="LITlitera"/>
      </w:pPr>
      <w:r w:rsidRPr="00553E0D">
        <w:t>b</w:t>
      </w:r>
      <w:r w:rsidR="00276A85" w:rsidRPr="00553E0D">
        <w:t>)</w:t>
      </w:r>
      <w:r w:rsidR="00C15558" w:rsidRPr="00553E0D">
        <w:tab/>
      </w:r>
      <w:r w:rsidR="00276A85" w:rsidRPr="00553E0D">
        <w:t>dodaje się ust. 4</w:t>
      </w:r>
      <w:r w:rsidR="0036527A" w:rsidRPr="00553E0D">
        <w:t>–</w:t>
      </w:r>
      <w:r w:rsidR="007C4526">
        <w:t>9 w brzmieniu:</w:t>
      </w:r>
    </w:p>
    <w:p w14:paraId="3271ECAF" w14:textId="6E8E192A" w:rsidR="00276A85" w:rsidRPr="00553E0D" w:rsidRDefault="00276A85" w:rsidP="00C15558">
      <w:pPr>
        <w:pStyle w:val="ZLITUSTzmustliter"/>
      </w:pPr>
      <w:r w:rsidRPr="00553E0D">
        <w:t xml:space="preserve">„4. W postępowaniach, o których mowa w ust. 1, Urząd Patentowy, za zgodą strony, doręcza korespondencję wyłącznie </w:t>
      </w:r>
      <w:r w:rsidR="00FC5066" w:rsidRPr="00553E0D">
        <w:t xml:space="preserve">za pomocą </w:t>
      </w:r>
      <w:r w:rsidRPr="00553E0D">
        <w:t>system</w:t>
      </w:r>
      <w:r w:rsidR="00FC5066" w:rsidRPr="00553E0D">
        <w:t>u</w:t>
      </w:r>
      <w:r w:rsidRPr="00553E0D">
        <w:t xml:space="preserve"> teleinformatyczn</w:t>
      </w:r>
      <w:r w:rsidR="00FC5066" w:rsidRPr="00553E0D">
        <w:t>ego</w:t>
      </w:r>
      <w:r w:rsidRPr="00553E0D">
        <w:t xml:space="preserve"> Urzędu Patentowego.</w:t>
      </w:r>
    </w:p>
    <w:p w14:paraId="5791B496" w14:textId="39C0F23B" w:rsidR="00276A85" w:rsidRPr="00553E0D" w:rsidRDefault="00276A85" w:rsidP="00C15558">
      <w:pPr>
        <w:pStyle w:val="ZLITUSTzmustliter"/>
      </w:pPr>
      <w:r w:rsidRPr="00553E0D">
        <w:t xml:space="preserve">5. Wyrażenie albo wycofanie zgody, o której mowa w ust. 4, następuje </w:t>
      </w:r>
      <w:r w:rsidR="00FC5066" w:rsidRPr="00553E0D">
        <w:t xml:space="preserve">za pomocą </w:t>
      </w:r>
      <w:r w:rsidRPr="00553E0D">
        <w:t>system</w:t>
      </w:r>
      <w:r w:rsidR="00FC5066" w:rsidRPr="00553E0D">
        <w:t>u</w:t>
      </w:r>
      <w:r w:rsidRPr="00553E0D">
        <w:t xml:space="preserve"> teleinformatyczn</w:t>
      </w:r>
      <w:r w:rsidR="00FC5066" w:rsidRPr="00553E0D">
        <w:t>ego</w:t>
      </w:r>
      <w:r w:rsidR="007C4526">
        <w:t xml:space="preserve"> Urzędu Patentowego.</w:t>
      </w:r>
    </w:p>
    <w:p w14:paraId="0BC9D57B" w14:textId="12002951" w:rsidR="00276A85" w:rsidRPr="00553E0D" w:rsidRDefault="00276A85" w:rsidP="00C15558">
      <w:pPr>
        <w:pStyle w:val="ZLITUSTzmustliter"/>
      </w:pPr>
      <w:r w:rsidRPr="00553E0D">
        <w:t>6. Wyrażenie albo wycofanie zgody, o której mowa w ust. 4, wywołuje skutki prawne tylko w spr</w:t>
      </w:r>
      <w:r w:rsidR="007C4526">
        <w:t>awie, w której została złożona.</w:t>
      </w:r>
    </w:p>
    <w:p w14:paraId="590F943E" w14:textId="1EBD7767" w:rsidR="00276A85" w:rsidRPr="00553E0D" w:rsidRDefault="00276A85" w:rsidP="00C15558">
      <w:pPr>
        <w:pStyle w:val="ZLITUSTzmustliter"/>
      </w:pPr>
      <w:r w:rsidRPr="00553E0D">
        <w:t xml:space="preserve">7. Wycofanie zgody, o której mowa w ust. 4, wywołuje skutki prawne z upływem dnia roboczego następującego po </w:t>
      </w:r>
      <w:r w:rsidR="00F07AF0" w:rsidRPr="00553E0D">
        <w:t>dniu, w którym została wycofana</w:t>
      </w:r>
      <w:r w:rsidRPr="00553E0D">
        <w:t>.</w:t>
      </w:r>
    </w:p>
    <w:p w14:paraId="45B6F014" w14:textId="77777777" w:rsidR="00276A85" w:rsidRPr="00553E0D" w:rsidRDefault="00276A85" w:rsidP="00C15558">
      <w:pPr>
        <w:pStyle w:val="ZLITUSTzmustliter"/>
      </w:pPr>
      <w:r w:rsidRPr="00553E0D">
        <w:t>8. W przypadku wyrażenia albo wycofania zgody, o której mowa w ust. 4, Urząd Patentowy poucza o skutkach prawnych wynikających z jej wyrażenia albo wycofania.</w:t>
      </w:r>
    </w:p>
    <w:p w14:paraId="16251C24" w14:textId="4EC73239" w:rsidR="00276A85" w:rsidRPr="00553E0D" w:rsidRDefault="00276A85" w:rsidP="00C15558">
      <w:pPr>
        <w:pStyle w:val="ZLITUSTzmustliter"/>
      </w:pPr>
      <w:r w:rsidRPr="00553E0D">
        <w:lastRenderedPageBreak/>
        <w:t xml:space="preserve">9. W przypadku doręczania korespondencji </w:t>
      </w:r>
      <w:r w:rsidR="00FC5066" w:rsidRPr="00553E0D">
        <w:t xml:space="preserve">za pomocą </w:t>
      </w:r>
      <w:r w:rsidRPr="00553E0D">
        <w:t>system</w:t>
      </w:r>
      <w:r w:rsidR="00FC5066" w:rsidRPr="00553E0D">
        <w:t>u</w:t>
      </w:r>
      <w:r w:rsidRPr="00553E0D">
        <w:t xml:space="preserve"> teleinformatyczn</w:t>
      </w:r>
      <w:r w:rsidR="00FC5066" w:rsidRPr="00553E0D">
        <w:t>ego</w:t>
      </w:r>
      <w:r w:rsidRPr="00553E0D">
        <w:t xml:space="preserve"> Urzędu Patentowego pismo uznaje się za doręczone w dniu wskazanym w urzędowym poświadczeniu odbioru, a w przypadku jego braku – po upływie 14 dni od dnia umieszczenia pisma w systemie teleinformatycznym Urzędu Patentowego.”</w:t>
      </w:r>
      <w:r w:rsidR="00FC611B" w:rsidRPr="00553E0D">
        <w:t>;</w:t>
      </w:r>
    </w:p>
    <w:p w14:paraId="48409260" w14:textId="4ADE8FBF" w:rsidR="00142AA9" w:rsidRPr="00553E0D" w:rsidRDefault="00142AA9">
      <w:pPr>
        <w:pStyle w:val="PKTpunkt"/>
      </w:pPr>
      <w:r w:rsidRPr="00553E0D">
        <w:t>2)</w:t>
      </w:r>
      <w:r w:rsidR="006A0DAD" w:rsidRPr="00553E0D">
        <w:rPr>
          <w:rFonts w:ascii="Calibri" w:eastAsia="Times New Roman" w:hAnsi="Calibri" w:cs="Calibri"/>
          <w:szCs w:val="24"/>
        </w:rPr>
        <w:tab/>
      </w:r>
      <w:r w:rsidRPr="00553E0D">
        <w:t>w art. 255</w:t>
      </w:r>
      <w:r w:rsidRPr="00553E0D">
        <w:rPr>
          <w:vertAlign w:val="superscript"/>
        </w:rPr>
        <w:t>3</w:t>
      </w:r>
      <w:r w:rsidRPr="00553E0D">
        <w:t xml:space="preserve"> po ust. 4 dodaje się ust. 4</w:t>
      </w:r>
      <w:r w:rsidRPr="00553E0D">
        <w:rPr>
          <w:vertAlign w:val="superscript"/>
        </w:rPr>
        <w:t>1</w:t>
      </w:r>
      <w:r w:rsidRPr="00553E0D">
        <w:t xml:space="preserve"> w brzmieniu:</w:t>
      </w:r>
    </w:p>
    <w:p w14:paraId="2C6EB9CB" w14:textId="577D62D4" w:rsidR="00142AA9" w:rsidRPr="00553E0D" w:rsidRDefault="00142AA9" w:rsidP="004E765F">
      <w:pPr>
        <w:pStyle w:val="ZUSTzmustartykuempunktem"/>
        <w:rPr>
          <w:rStyle w:val="IGindeksgrny"/>
          <w:rFonts w:asciiTheme="minorHAnsi" w:eastAsiaTheme="minorHAnsi" w:hAnsiTheme="minorHAnsi" w:cstheme="minorBidi"/>
          <w:sz w:val="22"/>
          <w:szCs w:val="22"/>
          <w:lang w:eastAsia="en-US"/>
        </w:rPr>
      </w:pPr>
      <w:r w:rsidRPr="00553E0D">
        <w:t>„4</w:t>
      </w:r>
      <w:r w:rsidRPr="00553E0D">
        <w:rPr>
          <w:vertAlign w:val="superscript"/>
        </w:rPr>
        <w:t>1</w:t>
      </w:r>
      <w:r w:rsidRPr="00553E0D">
        <w:t>.</w:t>
      </w:r>
      <w:r w:rsidR="006A0DAD" w:rsidRPr="00553E0D">
        <w:t xml:space="preserve"> </w:t>
      </w:r>
      <w:r w:rsidR="0013192A" w:rsidRPr="0013192A">
        <w:t>Rozprawa, za zgodą stron, może zostać przeprowadzona przy użyciu urządzeń technicznych umożliwiających przeprowadzenie jej na odległość z jednoczesnym bezpośrednim przekazem obrazu i dźwięku, w sposób zapewniający zachowanie niezbędnych zasad bezpieczeństwa, z tym że osoby w niej uczestniczące nie muszą przebywać w budynku Urzędu Patentowego.</w:t>
      </w:r>
      <w:r w:rsidRPr="00553E0D">
        <w:t>”.</w:t>
      </w:r>
    </w:p>
    <w:p w14:paraId="28B541A2" w14:textId="2448188F" w:rsidR="00924A30" w:rsidRPr="00553E0D" w:rsidRDefault="00CC6512" w:rsidP="00924A30">
      <w:pPr>
        <w:pStyle w:val="ARTartustawynprozporzdzenia"/>
      </w:pPr>
      <w:r>
        <w:rPr>
          <w:rStyle w:val="Ppogrubienie"/>
        </w:rPr>
        <w:t>Art. </w:t>
      </w:r>
      <w:r w:rsidR="00924A30" w:rsidRPr="00553E0D">
        <w:rPr>
          <w:rStyle w:val="Ppogrubienie"/>
        </w:rPr>
        <w:t>1</w:t>
      </w:r>
      <w:r w:rsidR="00B27A83" w:rsidRPr="00553E0D">
        <w:rPr>
          <w:rStyle w:val="Ppogrubienie"/>
        </w:rPr>
        <w:t>5</w:t>
      </w:r>
      <w:r w:rsidR="00924A30" w:rsidRPr="00553E0D">
        <w:rPr>
          <w:rStyle w:val="Ppogrubienie"/>
        </w:rPr>
        <w:t>.</w:t>
      </w:r>
      <w:r w:rsidR="00924A30" w:rsidRPr="00553E0D">
        <w:t xml:space="preserve"> W ustawie z dnia 21 grudnia 2000 r. o jakości handlowej artykułów rolno-spożywczych (</w:t>
      </w:r>
      <w:r w:rsidR="00D8755D" w:rsidRPr="00553E0D">
        <w:t>Dz. U. z 2021 r. poz. 630 oraz z 2022 r. poz. 24</w:t>
      </w:r>
      <w:r w:rsidR="00BE362E">
        <w:t>,</w:t>
      </w:r>
      <w:r w:rsidR="002A5F12" w:rsidRPr="00553E0D">
        <w:t xml:space="preserve"> 1079</w:t>
      </w:r>
      <w:r w:rsidR="00BE362E">
        <w:t xml:space="preserve"> i 1370</w:t>
      </w:r>
      <w:r w:rsidR="00924A30" w:rsidRPr="00553E0D">
        <w:t>) w art. 35 po ust. 4 dodaje ust. 4a w brzmieniu:</w:t>
      </w:r>
    </w:p>
    <w:p w14:paraId="4CA3B24D" w14:textId="671171CC" w:rsidR="00924A30" w:rsidRPr="00553E0D" w:rsidRDefault="00FC5066" w:rsidP="00814068">
      <w:pPr>
        <w:pStyle w:val="ZUSTzmustartykuempunktem"/>
      </w:pPr>
      <w:r w:rsidRPr="00553E0D">
        <w:t>„</w:t>
      </w:r>
      <w:r w:rsidR="00924A30" w:rsidRPr="00553E0D">
        <w:t xml:space="preserve">4a. </w:t>
      </w:r>
      <w:r w:rsidR="00F01A74" w:rsidRPr="00553E0D">
        <w:t>D</w:t>
      </w:r>
      <w:r w:rsidR="00924A30" w:rsidRPr="00553E0D">
        <w:t>ecyzj</w:t>
      </w:r>
      <w:r w:rsidR="00F01A74" w:rsidRPr="00553E0D">
        <w:t>a</w:t>
      </w:r>
      <w:r w:rsidR="00924A30" w:rsidRPr="00553E0D">
        <w:t xml:space="preserve"> o wpisie i odmowie wpisu do rejestru rzeczoznawców </w:t>
      </w:r>
      <w:r w:rsidR="00F01A74" w:rsidRPr="00553E0D">
        <w:t>jest ostateczna</w:t>
      </w:r>
      <w:r w:rsidR="00924A30" w:rsidRPr="00553E0D">
        <w:t>.”.</w:t>
      </w:r>
    </w:p>
    <w:p w14:paraId="3EFC14A1" w14:textId="5BC48949" w:rsidR="00EB494F" w:rsidRPr="00553E0D" w:rsidRDefault="00CC6512" w:rsidP="00924A30">
      <w:pPr>
        <w:pStyle w:val="ARTartustawynprozporzdzenia"/>
      </w:pPr>
      <w:r>
        <w:rPr>
          <w:rStyle w:val="Ppogrubienie"/>
        </w:rPr>
        <w:t>Art. </w:t>
      </w:r>
      <w:r w:rsidR="00EB494F" w:rsidRPr="00553E0D">
        <w:rPr>
          <w:rStyle w:val="Ppogrubienie"/>
        </w:rPr>
        <w:t>1</w:t>
      </w:r>
      <w:r w:rsidR="00B27A83" w:rsidRPr="00553E0D">
        <w:rPr>
          <w:rStyle w:val="Ppogrubienie"/>
        </w:rPr>
        <w:t>6</w:t>
      </w:r>
      <w:r w:rsidR="00EB494F" w:rsidRPr="00553E0D">
        <w:rPr>
          <w:rStyle w:val="Ppogrubienie"/>
        </w:rPr>
        <w:t>.</w:t>
      </w:r>
      <w:r w:rsidR="00EB494F" w:rsidRPr="00553E0D">
        <w:t xml:space="preserve"> W ustawie z dnia 11 kwietnia 2001 r. o rzecznikach patentowych (Dz. U. z 20</w:t>
      </w:r>
      <w:r w:rsidR="00DD77AB" w:rsidRPr="00553E0D">
        <w:t>21</w:t>
      </w:r>
      <w:r w:rsidR="00984A3A">
        <w:t> </w:t>
      </w:r>
      <w:r w:rsidR="00EB494F" w:rsidRPr="00553E0D">
        <w:t xml:space="preserve">r. poz. </w:t>
      </w:r>
      <w:r w:rsidR="00985080" w:rsidRPr="00553E0D">
        <w:t>944</w:t>
      </w:r>
      <w:r w:rsidR="00EB494F" w:rsidRPr="00553E0D">
        <w:t>) po art. 46 dodaje się art. 46a w brzmieniu:</w:t>
      </w:r>
    </w:p>
    <w:p w14:paraId="5B97B228" w14:textId="360DE118" w:rsidR="002A4315" w:rsidRPr="00553E0D" w:rsidRDefault="000215F2" w:rsidP="00814068">
      <w:pPr>
        <w:pStyle w:val="ZARTzmartartykuempunktem"/>
      </w:pPr>
      <w:r w:rsidRPr="00553E0D">
        <w:t>„</w:t>
      </w:r>
      <w:r w:rsidR="00EB494F" w:rsidRPr="00553E0D">
        <w:t>Art. 46a. 1. Posiedzenia Krajowej Rady Rzeczników Patentowych i jej prezydium, Komisji Rewizyjnej oraz okręgowych rad rzeczników patentowych</w:t>
      </w:r>
      <w:r w:rsidR="009275DF">
        <w:t>,</w:t>
      </w:r>
      <w:r w:rsidR="00EB494F" w:rsidRPr="00553E0D">
        <w:t xml:space="preserve"> mogą odbywać się, a uchwały mogą być </w:t>
      </w:r>
      <w:r w:rsidR="004511E6" w:rsidRPr="00553E0D">
        <w:t>podejmowane, przy</w:t>
      </w:r>
      <w:r w:rsidR="00EB494F" w:rsidRPr="00553E0D">
        <w:t xml:space="preserve"> </w:t>
      </w:r>
      <w:r w:rsidR="00811DAB" w:rsidRPr="00553E0D">
        <w:t>użyciu</w:t>
      </w:r>
      <w:r w:rsidR="00EB494F" w:rsidRPr="00553E0D">
        <w:t xml:space="preserve"> środków komunikacji elektronicznej</w:t>
      </w:r>
      <w:r w:rsidR="002A4315" w:rsidRPr="00553E0D">
        <w:t xml:space="preserve"> zapewniających:</w:t>
      </w:r>
    </w:p>
    <w:p w14:paraId="486BFA11" w14:textId="004532F1" w:rsidR="002A4315" w:rsidRPr="00553E0D" w:rsidRDefault="002A4315" w:rsidP="00553E0D">
      <w:pPr>
        <w:pStyle w:val="ZPKTzmpktartykuempunktem"/>
      </w:pPr>
      <w:r w:rsidRPr="00553E0D">
        <w:t>1)</w:t>
      </w:r>
      <w:r w:rsidRPr="00553E0D">
        <w:tab/>
        <w:t>transmisję posiedzenia w czasie rzeczywistym między uczestnikami posiedzenia,</w:t>
      </w:r>
    </w:p>
    <w:p w14:paraId="16EC88DD" w14:textId="22E7C21D" w:rsidR="002A4315" w:rsidRPr="00553E0D" w:rsidRDefault="002A4315" w:rsidP="00553E0D">
      <w:pPr>
        <w:pStyle w:val="ZPKTzmpktartykuempunktem"/>
      </w:pPr>
      <w:r w:rsidRPr="00553E0D">
        <w:t>2)</w:t>
      </w:r>
      <w:r w:rsidRPr="00553E0D">
        <w:tab/>
        <w:t>wielostronną komunikację w czasie rzeczywistym, w ramach której uczestnicy posiedzenia mogą wypowiadać się w toku posiedzenia</w:t>
      </w:r>
    </w:p>
    <w:p w14:paraId="67B04A77" w14:textId="19CCDF12" w:rsidR="00EB494F" w:rsidRPr="00553E0D" w:rsidRDefault="002A4315" w:rsidP="004C3323">
      <w:pPr>
        <w:pStyle w:val="ZCZWSPPKTzmczciwsppktartykuempunktem"/>
      </w:pPr>
      <w:r w:rsidRPr="00553E0D">
        <w:t>− z zachowaniem niezbędnych zasad bezpieczeństwa</w:t>
      </w:r>
      <w:r w:rsidR="00EB494F" w:rsidRPr="00553E0D">
        <w:t>.</w:t>
      </w:r>
    </w:p>
    <w:p w14:paraId="668D7118" w14:textId="77777777" w:rsidR="0099632F" w:rsidRPr="00553E0D" w:rsidRDefault="00EB494F" w:rsidP="00814068">
      <w:pPr>
        <w:pStyle w:val="ZUSTzmustartykuempunktem"/>
      </w:pPr>
      <w:r w:rsidRPr="00553E0D">
        <w:t xml:space="preserve">2. Krajowy Zjazd Rzeczników Patentowych, Nadzwyczajny Krajowy Zjazd Rzeczników Patentowych i okręgowe zgromadzenia rzeczników patentowych mogą odbywać się, a wybory mogą być dokonywane, przy </w:t>
      </w:r>
      <w:r w:rsidR="005C0675" w:rsidRPr="00553E0D">
        <w:t xml:space="preserve">użyciu </w:t>
      </w:r>
      <w:r w:rsidRPr="00553E0D">
        <w:t>środków komunikacji elektronicznej</w:t>
      </w:r>
      <w:r w:rsidR="0099632F" w:rsidRPr="00553E0D">
        <w:t xml:space="preserve"> zapewniających:</w:t>
      </w:r>
    </w:p>
    <w:p w14:paraId="1762FE91" w14:textId="79BFE572" w:rsidR="0099632F" w:rsidRPr="00553E0D" w:rsidRDefault="0099632F" w:rsidP="00553E0D">
      <w:pPr>
        <w:pStyle w:val="ZPKTzmpktartykuempunktem"/>
      </w:pPr>
      <w:r w:rsidRPr="00553E0D">
        <w:t>1)</w:t>
      </w:r>
      <w:r w:rsidRPr="00553E0D">
        <w:tab/>
        <w:t>transmisję posiedzenia w czasie rzeczywistym między uczestnikami posiedzenia,</w:t>
      </w:r>
    </w:p>
    <w:p w14:paraId="4BCCACCF" w14:textId="77777777" w:rsidR="0099632F" w:rsidRPr="00553E0D" w:rsidRDefault="0099632F" w:rsidP="00553E0D">
      <w:pPr>
        <w:pStyle w:val="ZPKTzmpktartykuempunktem"/>
      </w:pPr>
      <w:r w:rsidRPr="00553E0D">
        <w:lastRenderedPageBreak/>
        <w:t>2)</w:t>
      </w:r>
      <w:r w:rsidRPr="00553E0D">
        <w:tab/>
        <w:t>wielostronną komunikację w czasie rzeczywistym, w ramach której uczestnicy posiedzenia mogą wypowiadać się w toku posiedzenia</w:t>
      </w:r>
    </w:p>
    <w:p w14:paraId="7125993C" w14:textId="0B842B16" w:rsidR="00EB494F" w:rsidRPr="00553E0D" w:rsidRDefault="0099632F" w:rsidP="004C3323">
      <w:pPr>
        <w:pStyle w:val="ZCZWSPPKTzmczciwsppktartykuempunktem"/>
      </w:pPr>
      <w:r w:rsidRPr="00553E0D">
        <w:t>−</w:t>
      </w:r>
      <w:r w:rsidR="00B846A7" w:rsidRPr="00553E0D">
        <w:t xml:space="preserve"> z zachowaniem niezbędnych zasad bezpieczeństwa</w:t>
      </w:r>
      <w:r w:rsidR="00EB494F" w:rsidRPr="00553E0D">
        <w:t>.</w:t>
      </w:r>
    </w:p>
    <w:p w14:paraId="4A74831D" w14:textId="40CCB8E1" w:rsidR="00EB494F" w:rsidRPr="00553E0D" w:rsidRDefault="00EB494F" w:rsidP="00814068">
      <w:pPr>
        <w:pStyle w:val="ZUSTzmustartykuempunktem"/>
      </w:pPr>
      <w:r w:rsidRPr="00553E0D">
        <w:t>3. O odbyciu posiedzenia</w:t>
      </w:r>
      <w:r w:rsidR="00811DAB" w:rsidRPr="00553E0D">
        <w:t xml:space="preserve">, o którym mowa </w:t>
      </w:r>
      <w:r w:rsidRPr="00553E0D">
        <w:t xml:space="preserve">w ust. 1 lub </w:t>
      </w:r>
      <w:r w:rsidR="004511E6" w:rsidRPr="00553E0D">
        <w:t>2, przy</w:t>
      </w:r>
      <w:r w:rsidR="00811DAB" w:rsidRPr="00553E0D">
        <w:t xml:space="preserve"> użyciu środków komunikacji </w:t>
      </w:r>
      <w:r w:rsidR="004511E6" w:rsidRPr="00553E0D">
        <w:t>elektronicznej postanawia</w:t>
      </w:r>
      <w:r w:rsidRPr="00553E0D">
        <w:t xml:space="preserve"> organ zwołujący</w:t>
      </w:r>
      <w:r w:rsidR="00A57A32" w:rsidRPr="00553E0D">
        <w:t xml:space="preserve"> posiedzenie</w:t>
      </w:r>
      <w:r w:rsidRPr="00553E0D">
        <w:t>.</w:t>
      </w:r>
      <w:r w:rsidR="000215F2" w:rsidRPr="00553E0D">
        <w:t>”</w:t>
      </w:r>
      <w:r w:rsidRPr="00553E0D">
        <w:t>.</w:t>
      </w:r>
    </w:p>
    <w:p w14:paraId="65FB64DC" w14:textId="15219621" w:rsidR="00AC4ABE" w:rsidRPr="00553E0D" w:rsidRDefault="00CC6512" w:rsidP="009440B1">
      <w:pPr>
        <w:pStyle w:val="ARTartustawynprozporzdzenia"/>
      </w:pPr>
      <w:r>
        <w:rPr>
          <w:rStyle w:val="Ppogrubienie"/>
        </w:rPr>
        <w:t>Art. </w:t>
      </w:r>
      <w:r w:rsidR="00C15558" w:rsidRPr="00553E0D">
        <w:rPr>
          <w:rStyle w:val="Ppogrubienie"/>
        </w:rPr>
        <w:t>1</w:t>
      </w:r>
      <w:r w:rsidR="00920AF4" w:rsidRPr="00553E0D">
        <w:rPr>
          <w:rStyle w:val="Ppogrubienie"/>
        </w:rPr>
        <w:t>7</w:t>
      </w:r>
      <w:r w:rsidR="00AC4ABE" w:rsidRPr="00553E0D">
        <w:rPr>
          <w:rStyle w:val="Ppogrubienie"/>
        </w:rPr>
        <w:t>.</w:t>
      </w:r>
      <w:r w:rsidR="00AC4ABE" w:rsidRPr="00553E0D">
        <w:t xml:space="preserve"> W ustawie z dnia 24 maja 2002 r. o Agencji Bezpieczeństwa Wewnętrznego oraz Agencji Wywiadu (</w:t>
      </w:r>
      <w:r w:rsidR="009440B1" w:rsidRPr="00553E0D">
        <w:t xml:space="preserve">Dz. U. </w:t>
      </w:r>
      <w:r w:rsidR="005C0675" w:rsidRPr="00553E0D">
        <w:t xml:space="preserve">z 2022 r. </w:t>
      </w:r>
      <w:r w:rsidR="009440B1" w:rsidRPr="00553E0D">
        <w:t>poz. 557</w:t>
      </w:r>
      <w:r w:rsidR="00AC4ABE" w:rsidRPr="00553E0D">
        <w:t>) w art. 112 dotychczasową treść oznacza się jako ust. 1 i dodaje się ust. 2 w brzmieniu:</w:t>
      </w:r>
    </w:p>
    <w:p w14:paraId="78594AC6" w14:textId="3D8FB4F1" w:rsidR="00AC4ABE" w:rsidRPr="00553E0D" w:rsidRDefault="00AC4ABE" w:rsidP="00814068">
      <w:pPr>
        <w:pStyle w:val="ZUSTzmustartykuempunktem"/>
      </w:pPr>
      <w:r w:rsidRPr="00553E0D">
        <w:t xml:space="preserve">„2. Sprawy, o których mowa w art. 105 i art. 106 ust. 1, uznaje się za załatwione milcząco w sposób w całości uwzględniający żądanie strony, jeżeli w terminie 30 dni od </w:t>
      </w:r>
      <w:r w:rsidR="0074729F" w:rsidRPr="00553E0D">
        <w:t>daty</w:t>
      </w:r>
      <w:r w:rsidRPr="00553E0D">
        <w:t xml:space="preserve"> doręczenia wniosku </w:t>
      </w:r>
      <w:r w:rsidR="0074729F" w:rsidRPr="00553E0D">
        <w:t xml:space="preserve">właściwemu organowi </w:t>
      </w:r>
      <w:r w:rsidRPr="00553E0D">
        <w:t xml:space="preserve">organ </w:t>
      </w:r>
      <w:r w:rsidR="0074729F" w:rsidRPr="00553E0D">
        <w:t xml:space="preserve">ten </w:t>
      </w:r>
      <w:r w:rsidRPr="00553E0D">
        <w:t xml:space="preserve">nie </w:t>
      </w:r>
      <w:r w:rsidR="00B93ADD" w:rsidRPr="00553E0D">
        <w:t>wyda decyzji albo postanowienia</w:t>
      </w:r>
      <w:r w:rsidRPr="00553E0D">
        <w:t>, o który</w:t>
      </w:r>
      <w:r w:rsidR="00B93ADD" w:rsidRPr="00553E0D">
        <w:t>ch</w:t>
      </w:r>
      <w:r w:rsidRPr="00553E0D">
        <w:t xml:space="preserve"> mowa w art. 122a § 2 pkt </w:t>
      </w:r>
      <w:r w:rsidR="00B93ADD" w:rsidRPr="00553E0D">
        <w:t>1</w:t>
      </w:r>
      <w:r w:rsidRPr="00553E0D">
        <w:t xml:space="preserve"> ustawy z dnia 14 czerwca 1960 r. – Kodeks postępowania administracyjnego (Dz. U. z 202</w:t>
      </w:r>
      <w:r w:rsidR="007E2652" w:rsidRPr="00553E0D">
        <w:t>1</w:t>
      </w:r>
      <w:r w:rsidRPr="00553E0D">
        <w:t xml:space="preserve"> r. poz.</w:t>
      </w:r>
      <w:r w:rsidR="007E2652" w:rsidRPr="00553E0D">
        <w:t xml:space="preserve"> 735</w:t>
      </w:r>
      <w:r w:rsidR="0012475F" w:rsidRPr="00553E0D">
        <w:t>, 1491 i 2052</w:t>
      </w:r>
      <w:r w:rsidR="000A07BD" w:rsidRPr="000A07BD">
        <w:t xml:space="preserve"> oraz z 2022 r. poz. 1301</w:t>
      </w:r>
      <w:r w:rsidR="0093275D">
        <w:t xml:space="preserve"> i …</w:t>
      </w:r>
      <w:r w:rsidRPr="00553E0D">
        <w:t>). Art. 122h tej ustawy nie stosuje się.”.</w:t>
      </w:r>
    </w:p>
    <w:p w14:paraId="14967BA1" w14:textId="1C4E2381" w:rsidR="00AC4ABE" w:rsidRPr="00553E0D" w:rsidRDefault="00CC6512" w:rsidP="004A7DC8">
      <w:pPr>
        <w:pStyle w:val="ARTartustawynprozporzdzenia"/>
      </w:pPr>
      <w:r>
        <w:rPr>
          <w:rStyle w:val="Ppogrubienie"/>
        </w:rPr>
        <w:t>Art. </w:t>
      </w:r>
      <w:r w:rsidR="00C15558" w:rsidRPr="00553E0D">
        <w:rPr>
          <w:rStyle w:val="Ppogrubienie"/>
        </w:rPr>
        <w:t>1</w:t>
      </w:r>
      <w:r w:rsidR="00920AF4" w:rsidRPr="00553E0D">
        <w:rPr>
          <w:rStyle w:val="Ppogrubienie"/>
        </w:rPr>
        <w:t>8</w:t>
      </w:r>
      <w:r w:rsidR="00AC4ABE" w:rsidRPr="00553E0D">
        <w:rPr>
          <w:rStyle w:val="Ppogrubienie"/>
        </w:rPr>
        <w:t>.</w:t>
      </w:r>
      <w:r w:rsidR="00AC4ABE" w:rsidRPr="00553E0D">
        <w:t xml:space="preserve"> W ustawie z dnia 3 lipca 2002 r. – Prawo lotnicze (Dz. U. z </w:t>
      </w:r>
      <w:r w:rsidR="001E1B12">
        <w:t>2022 r. poz. 1235)</w:t>
      </w:r>
      <w:r w:rsidR="00AC4ABE" w:rsidRPr="00553E0D">
        <w:t xml:space="preserve"> wprowadza się następujące zmiany:</w:t>
      </w:r>
    </w:p>
    <w:p w14:paraId="6C117FF7" w14:textId="77777777" w:rsidR="00AC4ABE" w:rsidRPr="00553E0D" w:rsidRDefault="00AC4ABE" w:rsidP="004A7DC8">
      <w:pPr>
        <w:pStyle w:val="PKTpunkt"/>
      </w:pPr>
      <w:r w:rsidRPr="00553E0D">
        <w:t>1)</w:t>
      </w:r>
      <w:r w:rsidRPr="00553E0D">
        <w:tab/>
        <w:t>art.</w:t>
      </w:r>
      <w:r w:rsidR="006027D6" w:rsidRPr="00553E0D">
        <w:t xml:space="preserve"> </w:t>
      </w:r>
      <w:r w:rsidRPr="00553E0D">
        <w:t xml:space="preserve">135d </w:t>
      </w:r>
      <w:r w:rsidR="00924A30" w:rsidRPr="00553E0D">
        <w:t>otrzymuje</w:t>
      </w:r>
      <w:r w:rsidRPr="00553E0D">
        <w:t xml:space="preserve"> brzmienie</w:t>
      </w:r>
      <w:r w:rsidR="004A7DC8" w:rsidRPr="00553E0D">
        <w:t>:</w:t>
      </w:r>
    </w:p>
    <w:p w14:paraId="76671493" w14:textId="7950AF95" w:rsidR="00AC4ABE" w:rsidRPr="00553E0D" w:rsidRDefault="00AC4ABE" w:rsidP="00BB7E87">
      <w:pPr>
        <w:pStyle w:val="ZARTzmartartykuempunktem"/>
      </w:pPr>
      <w:r w:rsidRPr="00553E0D">
        <w:t>„</w:t>
      </w:r>
      <w:r w:rsidR="00BB7E87" w:rsidRPr="00553E0D">
        <w:t>Art. 135d. Użytkownicy statków powietrznych, które podlegają wpisowi</w:t>
      </w:r>
      <w:r w:rsidRPr="00553E0D">
        <w:t xml:space="preserve"> d</w:t>
      </w:r>
      <w:r w:rsidR="00BB7E87" w:rsidRPr="00553E0D">
        <w:t>o</w:t>
      </w:r>
      <w:r w:rsidRPr="00553E0D">
        <w:t xml:space="preserve"> rejestru statków, składa</w:t>
      </w:r>
      <w:r w:rsidR="00BB7E87" w:rsidRPr="00553E0D">
        <w:t>ją Prezesowi Urzędu</w:t>
      </w:r>
      <w:r w:rsidR="00524C23" w:rsidRPr="00553E0D">
        <w:t>,</w:t>
      </w:r>
      <w:r w:rsidR="00BB7E87" w:rsidRPr="00553E0D">
        <w:t xml:space="preserve"> w terminie do dnia</w:t>
      </w:r>
      <w:r w:rsidRPr="00553E0D">
        <w:t xml:space="preserve"> 31 stycznia każdego roku</w:t>
      </w:r>
      <w:r w:rsidR="00524C23" w:rsidRPr="00553E0D">
        <w:t>,</w:t>
      </w:r>
      <w:r w:rsidRPr="00553E0D">
        <w:t xml:space="preserve"> w postaci papierowej </w:t>
      </w:r>
      <w:r w:rsidR="00524C23" w:rsidRPr="00553E0D">
        <w:t>lub elektronicznej</w:t>
      </w:r>
      <w:r w:rsidR="006027D6" w:rsidRPr="00553E0D">
        <w:t>,</w:t>
      </w:r>
      <w:r w:rsidR="00524C23" w:rsidRPr="00553E0D">
        <w:t xml:space="preserve"> sprawozdania,</w:t>
      </w:r>
      <w:r w:rsidR="00BB7E87" w:rsidRPr="00553E0D">
        <w:t xml:space="preserve"> za rok ubiegły, z wykonywania </w:t>
      </w:r>
      <w:r w:rsidRPr="00553E0D">
        <w:t>operacji lotniczych, z uwzglę</w:t>
      </w:r>
      <w:r w:rsidR="00BB7E87" w:rsidRPr="00553E0D">
        <w:t>dnieniem zaistniałych zdarzeń lotniczych,</w:t>
      </w:r>
      <w:r w:rsidRPr="00553E0D">
        <w:t xml:space="preserve"> p</w:t>
      </w:r>
      <w:r w:rsidR="00BB7E87" w:rsidRPr="00553E0D">
        <w:t xml:space="preserve">rzyjętych </w:t>
      </w:r>
      <w:r w:rsidRPr="00553E0D">
        <w:t xml:space="preserve">zaleceń dotyczących bezpieczeństwa </w:t>
      </w:r>
      <w:r w:rsidR="00275934" w:rsidRPr="00553E0D">
        <w:t xml:space="preserve">i </w:t>
      </w:r>
      <w:r w:rsidR="00D93235">
        <w:t xml:space="preserve">podjętych </w:t>
      </w:r>
      <w:r w:rsidR="00275934" w:rsidRPr="00553E0D">
        <w:t>działań zapobiegawczych lub naprawczych</w:t>
      </w:r>
      <w:r w:rsidRPr="00553E0D">
        <w:t>.”;</w:t>
      </w:r>
    </w:p>
    <w:p w14:paraId="6B8D3054" w14:textId="77777777" w:rsidR="00AC4ABE" w:rsidRPr="00553E0D" w:rsidRDefault="00AC4ABE" w:rsidP="004A7DC8">
      <w:pPr>
        <w:pStyle w:val="PKTpunkt"/>
      </w:pPr>
      <w:r w:rsidRPr="00553E0D">
        <w:t>2)</w:t>
      </w:r>
      <w:r w:rsidRPr="00553E0D">
        <w:tab/>
        <w:t xml:space="preserve">w art. 178 </w:t>
      </w:r>
      <w:r w:rsidR="00BB7E87" w:rsidRPr="00553E0D">
        <w:t>dodaje się ust. 4 w brzmieniu:</w:t>
      </w:r>
    </w:p>
    <w:p w14:paraId="2283FA22" w14:textId="7CE1E883" w:rsidR="00AC4ABE" w:rsidRPr="00553E0D" w:rsidRDefault="00AC4ABE" w:rsidP="00BB7E87">
      <w:pPr>
        <w:pStyle w:val="ZUSTzmustartykuempunktem"/>
      </w:pPr>
      <w:r w:rsidRPr="00553E0D">
        <w:t xml:space="preserve">„4. Sprawę zatwierdzenia biegłego rewidenta, o której mowa w ust. 3, uznaje się za załatwioną milcząco w sposób w całości uwzględniający żądanie podmiotu </w:t>
      </w:r>
      <w:r w:rsidR="000B44A8" w:rsidRPr="00553E0D">
        <w:t xml:space="preserve">kontrolowanego </w:t>
      </w:r>
      <w:r w:rsidRPr="00553E0D">
        <w:t xml:space="preserve">występującego z wnioskiem, jeżeli w terminie 14 dni od </w:t>
      </w:r>
      <w:r w:rsidR="0074729F" w:rsidRPr="00553E0D">
        <w:t>daty</w:t>
      </w:r>
      <w:r w:rsidRPr="00553E0D">
        <w:t xml:space="preserve"> doręczenia wniosku </w:t>
      </w:r>
      <w:r w:rsidR="000B44A8" w:rsidRPr="00553E0D">
        <w:t>Prezes Urzędu</w:t>
      </w:r>
      <w:r w:rsidR="00C15558" w:rsidRPr="00553E0D">
        <w:t xml:space="preserve"> </w:t>
      </w:r>
      <w:r w:rsidRPr="00553E0D">
        <w:t xml:space="preserve">nie wyda decyzji albo postanowienia, o których mowa w art. 122a § 2 pkt 1 ustawy z dnia 14 czerwca 1960 r. </w:t>
      </w:r>
      <w:r w:rsidR="006207CA" w:rsidRPr="00553E0D">
        <w:t>–</w:t>
      </w:r>
      <w:r w:rsidRPr="00553E0D">
        <w:t xml:space="preserve"> Kodeks postępowania administracyjnego.”.</w:t>
      </w:r>
    </w:p>
    <w:p w14:paraId="75FFB194" w14:textId="1BFBB2ED" w:rsidR="00275934" w:rsidRPr="00553E0D" w:rsidRDefault="00CC6512" w:rsidP="00553E0D">
      <w:pPr>
        <w:pStyle w:val="ARTartustawynprozporzdzenia"/>
      </w:pPr>
      <w:r>
        <w:rPr>
          <w:rStyle w:val="Ppogrubienie"/>
        </w:rPr>
        <w:t>Art. </w:t>
      </w:r>
      <w:r w:rsidR="00920AF4" w:rsidRPr="00553E0D">
        <w:rPr>
          <w:rStyle w:val="Ppogrubienie"/>
        </w:rPr>
        <w:t>19</w:t>
      </w:r>
      <w:r w:rsidR="00275934" w:rsidRPr="00553E0D">
        <w:rPr>
          <w:rStyle w:val="Ppogrubienie"/>
        </w:rPr>
        <w:t>.</w:t>
      </w:r>
      <w:r w:rsidR="00275934" w:rsidRPr="00553E0D">
        <w:t xml:space="preserve"> W ustawie z dnia 27 marca 2003 r. o planowaniu i zagospodarowaniu przestrzennym (Dz. U. z 2022 r. poz. 503) w art. 53 </w:t>
      </w:r>
      <w:r w:rsidR="001B21E2">
        <w:t xml:space="preserve">w </w:t>
      </w:r>
      <w:r w:rsidR="00275934" w:rsidRPr="00553E0D">
        <w:t>ust. 4 pkt 11 otrzymuje brzmienie:</w:t>
      </w:r>
    </w:p>
    <w:p w14:paraId="6E917B01" w14:textId="20E21C5B" w:rsidR="00275934" w:rsidRPr="00553E0D" w:rsidRDefault="00275934" w:rsidP="00553E0D">
      <w:pPr>
        <w:pStyle w:val="ZPKTzmpktartykuempunktem"/>
      </w:pPr>
      <w:r w:rsidRPr="00553E0D">
        <w:lastRenderedPageBreak/>
        <w:t>„11)</w:t>
      </w:r>
      <w:r w:rsidRPr="00553E0D">
        <w:tab/>
        <w:t>dyrektorem regionalnego zarządu gospodarki wodnej Państwowego Gospodarstwa Wodnego Wody Polskie w odniesieniu do obszarów, o których mowa w art. 169 ust. 2 pkt 2 ustawy z dnia 20 lipca 2017 r. − Prawo wodne, w zakresie warunków zab</w:t>
      </w:r>
      <w:r w:rsidR="00102178" w:rsidRPr="00553E0D">
        <w:t>udowy i zagospodarowania terenu;</w:t>
      </w:r>
      <w:r w:rsidRPr="00553E0D">
        <w:t>”.</w:t>
      </w:r>
    </w:p>
    <w:p w14:paraId="64997845" w14:textId="355B594B" w:rsidR="001C1498" w:rsidRPr="00553E0D" w:rsidRDefault="00CC6512" w:rsidP="007D2A5D">
      <w:pPr>
        <w:pStyle w:val="ARTartustawynprozporzdzenia"/>
      </w:pPr>
      <w:r>
        <w:rPr>
          <w:rStyle w:val="Ppogrubienie"/>
        </w:rPr>
        <w:t>Art. </w:t>
      </w:r>
      <w:r w:rsidR="00C15558" w:rsidRPr="00553E0D">
        <w:rPr>
          <w:rStyle w:val="Ppogrubienie"/>
        </w:rPr>
        <w:t>2</w:t>
      </w:r>
      <w:r w:rsidR="00E603FE" w:rsidRPr="00553E0D">
        <w:rPr>
          <w:rStyle w:val="Ppogrubienie"/>
        </w:rPr>
        <w:t>0</w:t>
      </w:r>
      <w:r w:rsidR="001C1498" w:rsidRPr="00553E0D">
        <w:rPr>
          <w:rStyle w:val="Ppogrubienie"/>
        </w:rPr>
        <w:t>.</w:t>
      </w:r>
      <w:r w:rsidR="001C1498" w:rsidRPr="00553E0D">
        <w:t xml:space="preserve"> W ustawie z dnia 16 kwietnia 2004 r. o ochronie przyrody (Dz. U. z</w:t>
      </w:r>
      <w:r w:rsidR="002A5F12" w:rsidRPr="00553E0D">
        <w:t xml:space="preserve"> 2022 r. poz. 916</w:t>
      </w:r>
      <w:r w:rsidR="00581967" w:rsidRPr="00553E0D">
        <w:t xml:space="preserve">) </w:t>
      </w:r>
      <w:r w:rsidR="001C1498" w:rsidRPr="00553E0D">
        <w:t>wprowadza się następujące zmiany:</w:t>
      </w:r>
    </w:p>
    <w:p w14:paraId="6EA7C934" w14:textId="77777777" w:rsidR="001C1498" w:rsidRPr="00553E0D" w:rsidRDefault="006A4505" w:rsidP="007D2A5D">
      <w:pPr>
        <w:pStyle w:val="PKTpunkt"/>
      </w:pPr>
      <w:r w:rsidRPr="00553E0D">
        <w:t>1)</w:t>
      </w:r>
      <w:r w:rsidR="003F1174" w:rsidRPr="00553E0D">
        <w:tab/>
      </w:r>
      <w:r w:rsidR="0068783C" w:rsidRPr="00553E0D">
        <w:t>w</w:t>
      </w:r>
      <w:r w:rsidR="001C1498" w:rsidRPr="00553E0D">
        <w:t xml:space="preserve"> art. </w:t>
      </w:r>
      <w:r w:rsidR="0068783C" w:rsidRPr="00553E0D">
        <w:t>56 po ust. 6 dodaje się ust. 6a i 6b w brzmieniu</w:t>
      </w:r>
      <w:r w:rsidR="001C1498" w:rsidRPr="00553E0D">
        <w:t>:</w:t>
      </w:r>
    </w:p>
    <w:p w14:paraId="35DEBD70" w14:textId="3D46B414" w:rsidR="001C1498" w:rsidRPr="00553E0D" w:rsidRDefault="001C1498" w:rsidP="005E5072">
      <w:pPr>
        <w:pStyle w:val="ZUSTzmustartykuempunktem"/>
      </w:pPr>
      <w:r w:rsidRPr="00553E0D">
        <w:t>„</w:t>
      </w:r>
      <w:r w:rsidR="0068783C" w:rsidRPr="00553E0D">
        <w:t>6a</w:t>
      </w:r>
      <w:r w:rsidRPr="00553E0D">
        <w:t xml:space="preserve">. Wniosek, o którym mowa w </w:t>
      </w:r>
      <w:r w:rsidR="0068783C" w:rsidRPr="00553E0D">
        <w:t>ust. 6, składa się w</w:t>
      </w:r>
      <w:r w:rsidR="005D48CD" w:rsidRPr="00553E0D">
        <w:t>:</w:t>
      </w:r>
    </w:p>
    <w:p w14:paraId="3D163ABE" w14:textId="77777777" w:rsidR="001C1498" w:rsidRPr="00553E0D" w:rsidRDefault="001C1498" w:rsidP="005E5072">
      <w:pPr>
        <w:pStyle w:val="ZPKTzmpktartykuempunktem"/>
      </w:pPr>
      <w:r w:rsidRPr="00553E0D">
        <w:t>1)</w:t>
      </w:r>
      <w:r w:rsidR="003F1174" w:rsidRPr="00553E0D">
        <w:tab/>
      </w:r>
      <w:r w:rsidRPr="00553E0D">
        <w:t>postaci papierowej albo</w:t>
      </w:r>
    </w:p>
    <w:p w14:paraId="18D868B0" w14:textId="2FB93C3D" w:rsidR="001C1498" w:rsidRPr="00553E0D" w:rsidRDefault="001C1498" w:rsidP="005E5072">
      <w:pPr>
        <w:pStyle w:val="ZPKTzmpktartykuempunktem"/>
      </w:pPr>
      <w:r w:rsidRPr="00553E0D">
        <w:t>2)</w:t>
      </w:r>
      <w:r w:rsidR="003F1174" w:rsidRPr="00553E0D">
        <w:tab/>
      </w:r>
      <w:r w:rsidRPr="00553E0D">
        <w:t>formie dokumentu elektronicznego</w:t>
      </w:r>
      <w:r w:rsidR="007F0373" w:rsidRPr="00553E0D">
        <w:t xml:space="preserve"> w rozumieniu </w:t>
      </w:r>
      <w:r w:rsidR="00AD5D70" w:rsidRPr="00553E0D">
        <w:t>us</w:t>
      </w:r>
      <w:r w:rsidR="008A7F08" w:rsidRPr="00553E0D">
        <w:t>tawy z dnia 17 lutego 2005 r. o </w:t>
      </w:r>
      <w:r w:rsidR="00AD5D70" w:rsidRPr="00553E0D">
        <w:t>informatyzacji działalności podmiotów realizujących zadania publiczne</w:t>
      </w:r>
      <w:r w:rsidR="00E74261">
        <w:t xml:space="preserve"> (Dz. U. z 2021 r. poz. 2070 oraz z 2022 r. poz. 1087)</w:t>
      </w:r>
      <w:r w:rsidRPr="00553E0D">
        <w:t>.</w:t>
      </w:r>
    </w:p>
    <w:p w14:paraId="4134DD5D" w14:textId="50668A05" w:rsidR="001C1498" w:rsidRPr="00553E0D" w:rsidRDefault="0068783C" w:rsidP="005E5072">
      <w:pPr>
        <w:pStyle w:val="ZUSTzmustartykuempunktem"/>
      </w:pPr>
      <w:r w:rsidRPr="00553E0D">
        <w:t>6b</w:t>
      </w:r>
      <w:r w:rsidR="001C1498" w:rsidRPr="00553E0D">
        <w:t xml:space="preserve">. Formularz wniosku, o którym mowa w ust. </w:t>
      </w:r>
      <w:r w:rsidRPr="00553E0D">
        <w:t>6</w:t>
      </w:r>
      <w:r w:rsidR="00BC73AF">
        <w:t>,</w:t>
      </w:r>
      <w:r w:rsidR="001C1498" w:rsidRPr="00553E0D">
        <w:t xml:space="preserve"> w formie dokumentu elektronicznego minister </w:t>
      </w:r>
      <w:r w:rsidR="005D48CD" w:rsidRPr="00553E0D">
        <w:t xml:space="preserve">właściwy </w:t>
      </w:r>
      <w:r w:rsidR="001C1498" w:rsidRPr="00553E0D">
        <w:t xml:space="preserve">do spraw środowiska udostępnia w Biuletynie Informacji Publicznej na stronie podmiotowej obsługującego </w:t>
      </w:r>
      <w:r w:rsidR="005D48CD" w:rsidRPr="00553E0D">
        <w:t>go urzędu</w:t>
      </w:r>
      <w:r w:rsidR="001C1498" w:rsidRPr="00553E0D">
        <w:t>.”;</w:t>
      </w:r>
    </w:p>
    <w:p w14:paraId="241CFFD2" w14:textId="77777777" w:rsidR="001C1498" w:rsidRPr="00553E0D" w:rsidRDefault="006A4505" w:rsidP="007D2A5D">
      <w:pPr>
        <w:pStyle w:val="PKTpunkt"/>
      </w:pPr>
      <w:r w:rsidRPr="00553E0D">
        <w:t>2)</w:t>
      </w:r>
      <w:r w:rsidR="003F1174" w:rsidRPr="00553E0D">
        <w:tab/>
      </w:r>
      <w:r w:rsidR="00906792" w:rsidRPr="00553E0D">
        <w:t xml:space="preserve">w art. 83b </w:t>
      </w:r>
      <w:r w:rsidR="001C1498" w:rsidRPr="00553E0D">
        <w:t>dodaje się ust. 3 i 4 w brzmieniu:</w:t>
      </w:r>
    </w:p>
    <w:p w14:paraId="078ED643" w14:textId="77777777" w:rsidR="001C1498" w:rsidRPr="00553E0D" w:rsidRDefault="001C1498" w:rsidP="005E5072">
      <w:pPr>
        <w:pStyle w:val="ZUSTzmustartykuempunktem"/>
      </w:pPr>
      <w:r w:rsidRPr="00553E0D">
        <w:t>„3. Wniosek o wydanie zezwolenia na usunięcie drzewa lub krzewu składa się w:</w:t>
      </w:r>
    </w:p>
    <w:p w14:paraId="0DBE79F2" w14:textId="77777777" w:rsidR="001C1498" w:rsidRPr="00553E0D" w:rsidRDefault="001C1498" w:rsidP="005E5072">
      <w:pPr>
        <w:pStyle w:val="ZPKTzmpktartykuempunktem"/>
      </w:pPr>
      <w:r w:rsidRPr="00553E0D">
        <w:t>1)</w:t>
      </w:r>
      <w:r w:rsidR="003F1174" w:rsidRPr="00553E0D">
        <w:tab/>
      </w:r>
      <w:r w:rsidRPr="00553E0D">
        <w:t>postaci papierowej albo</w:t>
      </w:r>
    </w:p>
    <w:p w14:paraId="5F58F5D4" w14:textId="0A463D1C" w:rsidR="001C1498" w:rsidRPr="00553E0D" w:rsidRDefault="001C1498" w:rsidP="005E5072">
      <w:pPr>
        <w:pStyle w:val="ZPKTzmpktartykuempunktem"/>
      </w:pPr>
      <w:r w:rsidRPr="00553E0D">
        <w:t>2)</w:t>
      </w:r>
      <w:r w:rsidR="003F1174" w:rsidRPr="00553E0D">
        <w:tab/>
      </w:r>
      <w:r w:rsidRPr="00553E0D">
        <w:t>formie dokumentu elektronicznego</w:t>
      </w:r>
      <w:r w:rsidR="00AD5D70" w:rsidRPr="00553E0D">
        <w:t xml:space="preserve"> w rozumieniu ustawy z dnia 17 lutego 2005 r. o informatyzacji działalności podmiotów realizujących zadania publiczne</w:t>
      </w:r>
      <w:r w:rsidRPr="00553E0D">
        <w:t>.</w:t>
      </w:r>
    </w:p>
    <w:p w14:paraId="72DBB9B4" w14:textId="43A30D73" w:rsidR="001C1498" w:rsidRPr="00553E0D" w:rsidRDefault="001C1498" w:rsidP="005E5072">
      <w:pPr>
        <w:pStyle w:val="ZUSTzmustartykuempunktem"/>
      </w:pPr>
      <w:r w:rsidRPr="00553E0D">
        <w:t>4. Formularz wniosku</w:t>
      </w:r>
      <w:r w:rsidR="00AD5D70" w:rsidRPr="00553E0D">
        <w:t xml:space="preserve"> o wydanie zezwolenia na usunięcie drzewa lub krzewu</w:t>
      </w:r>
      <w:r w:rsidRPr="00553E0D">
        <w:t xml:space="preserve"> w formie dokumentu elektronicznego </w:t>
      </w:r>
      <w:r w:rsidR="00BE4CCA" w:rsidRPr="00553E0D">
        <w:t xml:space="preserve">minister </w:t>
      </w:r>
      <w:r w:rsidR="005D48CD" w:rsidRPr="00553E0D">
        <w:t xml:space="preserve">właściwy </w:t>
      </w:r>
      <w:r w:rsidR="00BE4CCA" w:rsidRPr="00553E0D">
        <w:t xml:space="preserve">do spraw środowiska </w:t>
      </w:r>
      <w:r w:rsidRPr="00553E0D">
        <w:t xml:space="preserve">udostępnia w Biuletynie Informacji Publicznej na stronie podmiotowej obsługującego </w:t>
      </w:r>
      <w:r w:rsidR="005D48CD" w:rsidRPr="00553E0D">
        <w:t>go urzędu</w:t>
      </w:r>
      <w:r w:rsidRPr="00553E0D">
        <w:t>.”;</w:t>
      </w:r>
    </w:p>
    <w:p w14:paraId="7270199C" w14:textId="77777777" w:rsidR="001C1498" w:rsidRPr="00553E0D" w:rsidRDefault="006A4505" w:rsidP="007D2A5D">
      <w:pPr>
        <w:pStyle w:val="PKTpunkt"/>
      </w:pPr>
      <w:r w:rsidRPr="00553E0D">
        <w:t>3)</w:t>
      </w:r>
      <w:r w:rsidR="003F1174" w:rsidRPr="00553E0D">
        <w:tab/>
      </w:r>
      <w:r w:rsidR="005D48CD" w:rsidRPr="00553E0D">
        <w:t>w</w:t>
      </w:r>
      <w:r w:rsidR="001C1498" w:rsidRPr="00553E0D">
        <w:t xml:space="preserve"> art. 118</w:t>
      </w:r>
      <w:r w:rsidR="005D48CD" w:rsidRPr="00553E0D">
        <w:t xml:space="preserve"> po ust. </w:t>
      </w:r>
      <w:r w:rsidR="005E5072" w:rsidRPr="00553E0D">
        <w:t>3</w:t>
      </w:r>
      <w:r w:rsidR="001C1498" w:rsidRPr="00553E0D">
        <w:t xml:space="preserve"> dodaje się </w:t>
      </w:r>
      <w:r w:rsidR="005E5072" w:rsidRPr="00553E0D">
        <w:t>ust. 3a i 3b</w:t>
      </w:r>
      <w:r w:rsidR="001C1498" w:rsidRPr="00553E0D">
        <w:t xml:space="preserve"> w brzmieniu:</w:t>
      </w:r>
    </w:p>
    <w:p w14:paraId="5193732D" w14:textId="77777777" w:rsidR="001C1498" w:rsidRPr="00553E0D" w:rsidRDefault="001C1498" w:rsidP="005E5072">
      <w:pPr>
        <w:pStyle w:val="ZUSTzmustartykuempunktem"/>
      </w:pPr>
      <w:r w:rsidRPr="00553E0D">
        <w:t>„</w:t>
      </w:r>
      <w:r w:rsidR="005E5072" w:rsidRPr="00553E0D">
        <w:t>3a</w:t>
      </w:r>
      <w:r w:rsidRPr="00553E0D">
        <w:t>. Zgłoszenie</w:t>
      </w:r>
      <w:r w:rsidR="003E2411" w:rsidRPr="00553E0D">
        <w:t xml:space="preserve"> </w:t>
      </w:r>
      <w:r w:rsidRPr="00553E0D">
        <w:t>składa się w:</w:t>
      </w:r>
    </w:p>
    <w:p w14:paraId="20B668C8" w14:textId="77777777" w:rsidR="001C1498" w:rsidRPr="00553E0D" w:rsidRDefault="001C1498" w:rsidP="005E5072">
      <w:pPr>
        <w:pStyle w:val="ZPKTzmpktartykuempunktem"/>
      </w:pPr>
      <w:r w:rsidRPr="00553E0D">
        <w:t>1)</w:t>
      </w:r>
      <w:r w:rsidR="003F1174" w:rsidRPr="00553E0D">
        <w:tab/>
      </w:r>
      <w:r w:rsidRPr="00553E0D">
        <w:t>postaci papierowej albo</w:t>
      </w:r>
    </w:p>
    <w:p w14:paraId="10DE758F" w14:textId="31DB3199" w:rsidR="001C1498" w:rsidRPr="00553E0D" w:rsidRDefault="001C1498" w:rsidP="005E5072">
      <w:pPr>
        <w:pStyle w:val="ZPKTzmpktartykuempunktem"/>
      </w:pPr>
      <w:r w:rsidRPr="00553E0D">
        <w:t>2)</w:t>
      </w:r>
      <w:r w:rsidR="003F1174" w:rsidRPr="00553E0D">
        <w:tab/>
      </w:r>
      <w:r w:rsidRPr="00553E0D">
        <w:t>formie dokumentu elektronicznego</w:t>
      </w:r>
      <w:r w:rsidR="00AD5D70" w:rsidRPr="00553E0D">
        <w:t xml:space="preserve"> w rozumieniu ustawy z dnia 17 lutego 2005 r. o informatyzacji działalności podmiotów realizujących zadania publiczne</w:t>
      </w:r>
      <w:r w:rsidRPr="00553E0D">
        <w:t>.</w:t>
      </w:r>
    </w:p>
    <w:p w14:paraId="4150AB91" w14:textId="37DAAE0F" w:rsidR="001C1498" w:rsidRPr="00553E0D" w:rsidRDefault="005E5072" w:rsidP="005E5072">
      <w:pPr>
        <w:pStyle w:val="ZUSTzmustartykuempunktem"/>
      </w:pPr>
      <w:r w:rsidRPr="00553E0D">
        <w:t>3b</w:t>
      </w:r>
      <w:r w:rsidR="001C1498" w:rsidRPr="00553E0D">
        <w:t xml:space="preserve">. Formularz </w:t>
      </w:r>
      <w:r w:rsidRPr="00553E0D">
        <w:t>zgłoszenia</w:t>
      </w:r>
      <w:r w:rsidR="001C1498" w:rsidRPr="00553E0D">
        <w:t xml:space="preserve"> w formie dokumentu elektronicznego minister </w:t>
      </w:r>
      <w:r w:rsidRPr="00553E0D">
        <w:t xml:space="preserve">właściwy </w:t>
      </w:r>
      <w:r w:rsidR="001C1498" w:rsidRPr="00553E0D">
        <w:t xml:space="preserve">do spraw środowiska udostępnia w Biuletynie Informacji Publicznej na stronie podmiotowej </w:t>
      </w:r>
      <w:r w:rsidRPr="00553E0D">
        <w:t>o</w:t>
      </w:r>
      <w:r w:rsidR="006A4505" w:rsidRPr="00553E0D">
        <w:t xml:space="preserve">bsługującego </w:t>
      </w:r>
      <w:r w:rsidRPr="00553E0D">
        <w:t>go urzędu.”;</w:t>
      </w:r>
    </w:p>
    <w:p w14:paraId="4ED2B17E" w14:textId="77777777" w:rsidR="005E5072" w:rsidRPr="00553E0D" w:rsidRDefault="005E5072" w:rsidP="005E5072">
      <w:pPr>
        <w:pStyle w:val="PKTpunkt"/>
      </w:pPr>
      <w:r w:rsidRPr="00553E0D">
        <w:t>4)</w:t>
      </w:r>
      <w:r w:rsidRPr="00553E0D">
        <w:tab/>
        <w:t>w art. 118a po ust. 4 dodaje się ust. 4a i 4b w brzmieniu:</w:t>
      </w:r>
    </w:p>
    <w:p w14:paraId="03F0041F" w14:textId="77777777" w:rsidR="005E5072" w:rsidRPr="00553E0D" w:rsidRDefault="005E5072" w:rsidP="005E5072">
      <w:pPr>
        <w:pStyle w:val="ZUSTzmustartykuempunktem"/>
      </w:pPr>
      <w:r w:rsidRPr="00553E0D">
        <w:t>„4a. Wniosek składa się w:</w:t>
      </w:r>
    </w:p>
    <w:p w14:paraId="29DAC878" w14:textId="77777777" w:rsidR="005E5072" w:rsidRPr="00553E0D" w:rsidRDefault="005E5072" w:rsidP="005E5072">
      <w:pPr>
        <w:pStyle w:val="ZPKTzmpktartykuempunktem"/>
      </w:pPr>
      <w:r w:rsidRPr="00553E0D">
        <w:lastRenderedPageBreak/>
        <w:t>1)</w:t>
      </w:r>
      <w:r w:rsidRPr="00553E0D">
        <w:tab/>
        <w:t>postaci papierowej albo</w:t>
      </w:r>
    </w:p>
    <w:p w14:paraId="494967B4" w14:textId="23113829" w:rsidR="005E5072" w:rsidRPr="00553E0D" w:rsidRDefault="005E5072" w:rsidP="005E5072">
      <w:pPr>
        <w:pStyle w:val="ZPKTzmpktartykuempunktem"/>
      </w:pPr>
      <w:r w:rsidRPr="00553E0D">
        <w:t>2)</w:t>
      </w:r>
      <w:r w:rsidRPr="00553E0D">
        <w:tab/>
        <w:t>formie dokumentu elektronicznego</w:t>
      </w:r>
      <w:r w:rsidR="00AD5D70" w:rsidRPr="00553E0D">
        <w:t xml:space="preserve"> w rozumieniu ustawy z dnia 17 lutego 2005 r. o informatyzacji działalności podmiotów realizujących zadania publiczne</w:t>
      </w:r>
      <w:r w:rsidRPr="00553E0D">
        <w:t>.</w:t>
      </w:r>
    </w:p>
    <w:p w14:paraId="201C4281" w14:textId="66A43A09" w:rsidR="005E5072" w:rsidRPr="00553E0D" w:rsidRDefault="005E5072" w:rsidP="005E5072">
      <w:pPr>
        <w:pStyle w:val="ZUSTzmustartykuempunktem"/>
      </w:pPr>
      <w:r w:rsidRPr="00553E0D">
        <w:t>4b. Formularz wniosku</w:t>
      </w:r>
      <w:r w:rsidR="00886EDD" w:rsidRPr="00553E0D">
        <w:t xml:space="preserve"> o wydanie decyzji o warunkach prowadzenia działań</w:t>
      </w:r>
      <w:r w:rsidRPr="00553E0D">
        <w:t xml:space="preserve"> w formie dokumentu elektronicznego minister właściwy do spraw środowiska udostępnia w Biuletynie Informacji Publicznej na stronie podmiotowej obsługującego go urzędu.”.</w:t>
      </w:r>
    </w:p>
    <w:p w14:paraId="5ADB957A" w14:textId="54FA5E9F" w:rsidR="001C1498" w:rsidRPr="00553E0D" w:rsidRDefault="00CC6512" w:rsidP="00CD7470">
      <w:pPr>
        <w:pStyle w:val="ARTartustawynprozporzdzenia"/>
      </w:pPr>
      <w:r>
        <w:rPr>
          <w:rStyle w:val="Ppogrubienie"/>
        </w:rPr>
        <w:t>Art. </w:t>
      </w:r>
      <w:r w:rsidR="001E1D4E" w:rsidRPr="00553E0D">
        <w:rPr>
          <w:rStyle w:val="Ppogrubienie"/>
        </w:rPr>
        <w:t>2</w:t>
      </w:r>
      <w:r w:rsidR="00B5047D">
        <w:rPr>
          <w:rStyle w:val="Ppogrubienie"/>
        </w:rPr>
        <w:t>1</w:t>
      </w:r>
      <w:r w:rsidR="001C1498" w:rsidRPr="00553E0D">
        <w:rPr>
          <w:rStyle w:val="Ppogrubienie"/>
        </w:rPr>
        <w:t>.</w:t>
      </w:r>
      <w:r w:rsidR="001C1498" w:rsidRPr="00553E0D">
        <w:t xml:space="preserve"> W ustawie z dnia 27 maja 2004 r. o funduszach inwestycyjnych i zarz</w:t>
      </w:r>
      <w:r w:rsidR="00E9409C" w:rsidRPr="00553E0D">
        <w:t>ą</w:t>
      </w:r>
      <w:r w:rsidR="001C1498" w:rsidRPr="00553E0D">
        <w:t xml:space="preserve">dzaniu alternatywnymi funduszami inwestycyjnymi (Dz. U. </w:t>
      </w:r>
      <w:r w:rsidR="001852A2" w:rsidRPr="00553E0D">
        <w:t>z 202</w:t>
      </w:r>
      <w:r w:rsidR="009C47A7" w:rsidRPr="00553E0D">
        <w:t>1</w:t>
      </w:r>
      <w:r w:rsidR="001852A2" w:rsidRPr="00553E0D">
        <w:t xml:space="preserve"> r. poz. </w:t>
      </w:r>
      <w:r w:rsidR="009C47A7" w:rsidRPr="00553E0D">
        <w:t>605</w:t>
      </w:r>
      <w:r w:rsidR="00E575D5" w:rsidRPr="00553E0D">
        <w:t>, 1595</w:t>
      </w:r>
      <w:r w:rsidR="006343F4" w:rsidRPr="00553E0D">
        <w:t xml:space="preserve"> i 2140</w:t>
      </w:r>
      <w:r w:rsidR="00A42098" w:rsidRPr="00553E0D">
        <w:t xml:space="preserve"> oraz z 2022 r. poz. 872</w:t>
      </w:r>
      <w:r w:rsidR="001C1498" w:rsidRPr="00553E0D">
        <w:t>) wprowadza się następujące zmiany:</w:t>
      </w:r>
    </w:p>
    <w:p w14:paraId="35025A17" w14:textId="77777777" w:rsidR="001C1498" w:rsidRPr="00553E0D" w:rsidRDefault="009A2E13" w:rsidP="00CD7470">
      <w:pPr>
        <w:pStyle w:val="PKTpunkt"/>
      </w:pPr>
      <w:r w:rsidRPr="00553E0D">
        <w:t>1)</w:t>
      </w:r>
      <w:r w:rsidR="003F1174" w:rsidRPr="00553E0D">
        <w:tab/>
      </w:r>
      <w:r w:rsidR="001C1498" w:rsidRPr="00553E0D">
        <w:t xml:space="preserve">w art. 15 </w:t>
      </w:r>
      <w:r w:rsidR="00B907F2" w:rsidRPr="00553E0D">
        <w:t xml:space="preserve">ust. 7 </w:t>
      </w:r>
      <w:r w:rsidR="001C1498" w:rsidRPr="00553E0D">
        <w:t>otrzymuje brzmienie:</w:t>
      </w:r>
    </w:p>
    <w:p w14:paraId="3646E5FE" w14:textId="2AA1659E" w:rsidR="001C1498" w:rsidRPr="00553E0D" w:rsidRDefault="001C1498" w:rsidP="0094658F">
      <w:pPr>
        <w:pStyle w:val="ZUSTzmustartykuempunktem"/>
      </w:pPr>
      <w:r w:rsidRPr="00553E0D">
        <w:t>„7. Towarzystwo zawiadamia Komisję</w:t>
      </w:r>
      <w:r w:rsidR="0094658F" w:rsidRPr="00553E0D">
        <w:t xml:space="preserve"> o utworzeniu funduszu inwestycyjnego, o którym mowa w ust. la, niezwłocznie po jego wpisaniu do rejestru funduszy inwestycyjnych, załączając kopię wypisu aktu notarialnego zawierającego statut funduszu inwestycyjnego oraz informację o dacie wpisu do rejestru funduszy inwestycyjnych i łącznej wysokości wpłat zebranych do funduszu.</w:t>
      </w:r>
      <w:r w:rsidRPr="00553E0D">
        <w:t>”;</w:t>
      </w:r>
    </w:p>
    <w:p w14:paraId="6B2E37E4" w14:textId="0F783612" w:rsidR="0094658F" w:rsidRPr="00553E0D" w:rsidRDefault="0094658F" w:rsidP="0094658F">
      <w:pPr>
        <w:pStyle w:val="PKTpunkt"/>
      </w:pPr>
      <w:r w:rsidRPr="00553E0D">
        <w:t>2)</w:t>
      </w:r>
      <w:r w:rsidRPr="00553E0D">
        <w:tab/>
        <w:t>w art. 15a ust. 8 otrzymuje brzmienie:</w:t>
      </w:r>
    </w:p>
    <w:p w14:paraId="671E373A" w14:textId="5E320F41" w:rsidR="0094658F" w:rsidRPr="00553E0D" w:rsidRDefault="0094658F" w:rsidP="0094658F">
      <w:pPr>
        <w:pStyle w:val="ZUSTzmustartykuempunktem"/>
      </w:pPr>
      <w:r w:rsidRPr="00553E0D">
        <w:t>„8. Niezwłocznie po wpisaniu funduszu inwestycyjnego do rejestru funduszy inwestycyjnych fundusz doręcza Komisji kopię wyciągu z tego rejestru oraz kopię wypisu aktu notarialnego zawierającego statut funduszu.”;</w:t>
      </w:r>
    </w:p>
    <w:p w14:paraId="58F21F9B" w14:textId="0CC431B9" w:rsidR="001C1498" w:rsidRPr="00553E0D" w:rsidRDefault="00287CBE" w:rsidP="00CD7470">
      <w:pPr>
        <w:pStyle w:val="PKTpunkt"/>
      </w:pPr>
      <w:r w:rsidRPr="00553E0D">
        <w:t>3</w:t>
      </w:r>
      <w:r w:rsidR="009A2E13" w:rsidRPr="00553E0D">
        <w:t>)</w:t>
      </w:r>
      <w:r w:rsidR="003F1174" w:rsidRPr="00553E0D">
        <w:tab/>
      </w:r>
      <w:r w:rsidR="001C1498" w:rsidRPr="00553E0D">
        <w:t xml:space="preserve">w art. 24 </w:t>
      </w:r>
      <w:r w:rsidR="00B907F2" w:rsidRPr="00553E0D">
        <w:t xml:space="preserve">ust. 9 </w:t>
      </w:r>
      <w:r w:rsidR="001C1498" w:rsidRPr="00553E0D">
        <w:t>otrzymuje brzmienie:</w:t>
      </w:r>
    </w:p>
    <w:p w14:paraId="596E5CAA" w14:textId="741F8F24" w:rsidR="0094658F" w:rsidRPr="00553E0D" w:rsidRDefault="001C1498" w:rsidP="0094658F">
      <w:pPr>
        <w:pStyle w:val="ZUSTzmustartykuempunktem"/>
      </w:pPr>
      <w:r w:rsidRPr="00553E0D">
        <w:t xml:space="preserve">„9. Fundusz inwestycyjny zawiadamia Komisję o terminach dokonanych ogłoszeń oraz o treści ogłoszeń, załączając do zawiadomienia </w:t>
      </w:r>
      <w:r w:rsidR="0094658F" w:rsidRPr="00553E0D">
        <w:t>kopi</w:t>
      </w:r>
      <w:r w:rsidR="0094658F" w:rsidRPr="00553E0D">
        <w:rPr>
          <w:rFonts w:hint="eastAsia"/>
        </w:rPr>
        <w:t>ę</w:t>
      </w:r>
      <w:r w:rsidR="0094658F" w:rsidRPr="00553E0D">
        <w:t xml:space="preserve"> wypisu aktu notarialnego zawieraj</w:t>
      </w:r>
      <w:r w:rsidR="0094658F" w:rsidRPr="00553E0D">
        <w:rPr>
          <w:rFonts w:hint="eastAsia"/>
        </w:rPr>
        <w:t>ą</w:t>
      </w:r>
      <w:r w:rsidR="0094658F" w:rsidRPr="00553E0D">
        <w:t>cego zmiany statutu oraz jednolity tekst statutu, a tak</w:t>
      </w:r>
      <w:r w:rsidR="0094658F" w:rsidRPr="00553E0D">
        <w:rPr>
          <w:rFonts w:hint="eastAsia"/>
        </w:rPr>
        <w:t>ż</w:t>
      </w:r>
      <w:r w:rsidR="0094658F" w:rsidRPr="00553E0D">
        <w:t>e sk</w:t>
      </w:r>
      <w:r w:rsidR="0094658F" w:rsidRPr="00553E0D">
        <w:rPr>
          <w:rFonts w:hint="eastAsia"/>
        </w:rPr>
        <w:t>ł</w:t>
      </w:r>
      <w:r w:rsidR="0094658F" w:rsidRPr="00553E0D">
        <w:t>ada wniosek do s</w:t>
      </w:r>
      <w:r w:rsidR="0094658F" w:rsidRPr="00553E0D">
        <w:rPr>
          <w:rFonts w:hint="eastAsia"/>
        </w:rPr>
        <w:t>ą</w:t>
      </w:r>
      <w:r w:rsidR="0094658F" w:rsidRPr="00553E0D">
        <w:t>du rejestrowego o wpisanie do rejestru zmiany statutu, za</w:t>
      </w:r>
      <w:r w:rsidR="0094658F" w:rsidRPr="00553E0D">
        <w:rPr>
          <w:rFonts w:hint="eastAsia"/>
        </w:rPr>
        <w:t>łą</w:t>
      </w:r>
      <w:r w:rsidR="0094658F" w:rsidRPr="00553E0D">
        <w:t>czaj</w:t>
      </w:r>
      <w:r w:rsidR="0094658F" w:rsidRPr="00553E0D">
        <w:rPr>
          <w:rFonts w:hint="eastAsia"/>
        </w:rPr>
        <w:t>ą</w:t>
      </w:r>
      <w:r w:rsidR="0094658F" w:rsidRPr="00553E0D">
        <w:t>c do wniosku jego jednolity tekst wraz z informacj</w:t>
      </w:r>
      <w:r w:rsidR="0094658F" w:rsidRPr="00553E0D">
        <w:rPr>
          <w:rFonts w:hint="eastAsia"/>
        </w:rPr>
        <w:t>ą</w:t>
      </w:r>
      <w:r w:rsidR="0094658F" w:rsidRPr="00553E0D">
        <w:t xml:space="preserve"> o dokonaniu og</w:t>
      </w:r>
      <w:r w:rsidR="0094658F" w:rsidRPr="00553E0D">
        <w:rPr>
          <w:rFonts w:hint="eastAsia"/>
        </w:rPr>
        <w:t>ł</w:t>
      </w:r>
      <w:r w:rsidR="0094658F" w:rsidRPr="00553E0D">
        <w:t>osze</w:t>
      </w:r>
      <w:r w:rsidR="0094658F" w:rsidRPr="00553E0D">
        <w:rPr>
          <w:rFonts w:hint="eastAsia"/>
        </w:rPr>
        <w:t>ń</w:t>
      </w:r>
      <w:r w:rsidR="0094658F" w:rsidRPr="00553E0D">
        <w:t xml:space="preserve"> i o terminach ich dokonania, a w przypadkach, o których mowa w ust. 8 pkt 1a i ust. 8d − wraz z uchwa</w:t>
      </w:r>
      <w:r w:rsidR="0094658F" w:rsidRPr="00553E0D">
        <w:rPr>
          <w:rFonts w:hint="eastAsia"/>
        </w:rPr>
        <w:t>łą</w:t>
      </w:r>
      <w:r w:rsidR="0094658F" w:rsidRPr="00553E0D">
        <w:t xml:space="preserve"> zgromadzenia inwestorów.</w:t>
      </w:r>
      <w:r w:rsidR="009A38E5" w:rsidRPr="00553E0D">
        <w:t>”;</w:t>
      </w:r>
    </w:p>
    <w:p w14:paraId="5169117B" w14:textId="564C91D5" w:rsidR="002E4C5C" w:rsidRPr="00553E0D" w:rsidRDefault="009A38E5" w:rsidP="002E4C5C">
      <w:pPr>
        <w:pStyle w:val="PKTpunkt"/>
      </w:pPr>
      <w:r w:rsidRPr="00553E0D">
        <w:t>4)</w:t>
      </w:r>
      <w:r w:rsidR="001C7811">
        <w:tab/>
      </w:r>
      <w:r w:rsidR="002E4C5C" w:rsidRPr="00553E0D">
        <w:t>w art. 26:</w:t>
      </w:r>
    </w:p>
    <w:p w14:paraId="46D08628" w14:textId="77777777" w:rsidR="002E4C5C" w:rsidRPr="00553E0D" w:rsidRDefault="002E4C5C" w:rsidP="002E4C5C">
      <w:pPr>
        <w:pStyle w:val="LITlitera"/>
      </w:pPr>
      <w:r w:rsidRPr="00553E0D">
        <w:t>a)</w:t>
      </w:r>
      <w:r w:rsidRPr="00553E0D">
        <w:tab/>
        <w:t>ust. 2 otrzymuje brzmienie:</w:t>
      </w:r>
    </w:p>
    <w:p w14:paraId="48B78AA4" w14:textId="4C51F081" w:rsidR="002E4C5C" w:rsidRPr="00553E0D" w:rsidRDefault="002E4C5C" w:rsidP="002E4C5C">
      <w:pPr>
        <w:pStyle w:val="ZLITUSTzmustliter"/>
      </w:pPr>
      <w:r w:rsidRPr="00553E0D">
        <w:t>„2. Osoby zapisujące się na jednostki uczestnictwa albo na certyfikaty inwestycyjne dokonują wpłat do funduszu inwestycyjnego i otrzymują potwierdzenie wpłat w postaci elektronicznej pozwalaj</w:t>
      </w:r>
      <w:r w:rsidRPr="00553E0D">
        <w:rPr>
          <w:rFonts w:hint="eastAsia"/>
        </w:rPr>
        <w:t>ą</w:t>
      </w:r>
      <w:r w:rsidRPr="00553E0D">
        <w:t xml:space="preserve">cej na utrwalenie jego </w:t>
      </w:r>
      <w:r w:rsidRPr="00553E0D">
        <w:lastRenderedPageBreak/>
        <w:t>tre</w:t>
      </w:r>
      <w:r w:rsidRPr="00553E0D">
        <w:rPr>
          <w:rFonts w:hint="eastAsia"/>
        </w:rPr>
        <w:t>ś</w:t>
      </w:r>
      <w:r w:rsidRPr="00553E0D">
        <w:t>ci na trwa</w:t>
      </w:r>
      <w:r w:rsidRPr="00553E0D">
        <w:rPr>
          <w:rFonts w:hint="eastAsia"/>
        </w:rPr>
        <w:t>ł</w:t>
      </w:r>
      <w:r w:rsidRPr="00553E0D">
        <w:t>ym no</w:t>
      </w:r>
      <w:r w:rsidRPr="00553E0D">
        <w:rPr>
          <w:rFonts w:hint="eastAsia"/>
        </w:rPr>
        <w:t>ś</w:t>
      </w:r>
      <w:r w:rsidRPr="00553E0D">
        <w:t xml:space="preserve">niku </w:t>
      </w:r>
      <w:r w:rsidR="00BA3922">
        <w:t xml:space="preserve">informacji </w:t>
      </w:r>
      <w:r w:rsidRPr="00553E0D">
        <w:t>lub na wniosek takiej osoby w postaci papierowej.”,</w:t>
      </w:r>
    </w:p>
    <w:p w14:paraId="444E94D0" w14:textId="77777777" w:rsidR="002E4C5C" w:rsidRPr="00553E0D" w:rsidRDefault="002E4C5C" w:rsidP="002E4C5C">
      <w:pPr>
        <w:pStyle w:val="LITlitera"/>
      </w:pPr>
      <w:r w:rsidRPr="00553E0D">
        <w:t>b)</w:t>
      </w:r>
      <w:r w:rsidRPr="00553E0D">
        <w:tab/>
        <w:t>po ust. 2 dodaje się ust. 2a w brzmieniu:</w:t>
      </w:r>
    </w:p>
    <w:p w14:paraId="15AFC43C" w14:textId="77777777" w:rsidR="002E4C5C" w:rsidRPr="00553E0D" w:rsidRDefault="002E4C5C" w:rsidP="002E4C5C">
      <w:pPr>
        <w:pStyle w:val="ZLITUSTzmustliter"/>
      </w:pPr>
      <w:r w:rsidRPr="00553E0D">
        <w:t>„2a. W przypadku gdy fundusz inwestycyjny otwarty nie posiada danych wystarczających do przesłania uczestnikowi potwierdzenia, o którym mowa ust. 2, w postaci elektronicznej pozwalającej na utrwalenie jego treści na trwałym nośniku informacji, przekazuje uczestnikowi potwierdzenie w postaci papierowej bez konieczności złożenia wniosku przez uczestnika.”;</w:t>
      </w:r>
    </w:p>
    <w:p w14:paraId="5A156A70" w14:textId="77777777" w:rsidR="002E4C5C" w:rsidRPr="00553E0D" w:rsidRDefault="009A38E5" w:rsidP="002E4C5C">
      <w:pPr>
        <w:pStyle w:val="PKTpunkt"/>
      </w:pPr>
      <w:r w:rsidRPr="00553E0D">
        <w:t>5</w:t>
      </w:r>
      <w:r w:rsidR="00287CBE" w:rsidRPr="00553E0D">
        <w:t>)</w:t>
      </w:r>
      <w:r w:rsidR="00287CBE" w:rsidRPr="00553E0D">
        <w:tab/>
      </w:r>
      <w:r w:rsidR="002E4C5C" w:rsidRPr="00553E0D">
        <w:t>w art. 29 ust. 10 otrzymuje brzmienie:</w:t>
      </w:r>
    </w:p>
    <w:p w14:paraId="65286772" w14:textId="44C508FF" w:rsidR="002E4C5C" w:rsidRDefault="002E4C5C" w:rsidP="004E765F">
      <w:pPr>
        <w:pStyle w:val="ZUSTzmustartykuempunktem"/>
      </w:pPr>
      <w:r w:rsidRPr="00553E0D">
        <w:t>„10. Niezwłocznie po wpisaniu funduszu inwestycyjnego do rejestru funduszy inwestycyjnych, fundusz wydaje certyfikaty inwestycyjne, na warunkach i w sposób określony w statucie funduszu i prospekcie emisyjnym albo w warunkach emisji, oraz doręcza Komisji kopię wyciągu z tego rejestru.”;</w:t>
      </w:r>
    </w:p>
    <w:p w14:paraId="18B96965" w14:textId="021D618C" w:rsidR="00287CBE" w:rsidRPr="00553E0D" w:rsidRDefault="009A38E5" w:rsidP="00287CBE">
      <w:pPr>
        <w:pStyle w:val="PKTpunkt"/>
      </w:pPr>
      <w:r w:rsidRPr="00553E0D">
        <w:t>6</w:t>
      </w:r>
      <w:r w:rsidR="00287CBE" w:rsidRPr="00553E0D">
        <w:t>)</w:t>
      </w:r>
      <w:r w:rsidR="00287CBE" w:rsidRPr="00553E0D">
        <w:tab/>
        <w:t>w art. 35 ust. 1 i 2 otrzymują brzmienie:</w:t>
      </w:r>
    </w:p>
    <w:p w14:paraId="04BC0F08" w14:textId="793EF16B" w:rsidR="00287CBE" w:rsidRPr="00553E0D" w:rsidRDefault="00287CBE" w:rsidP="00737C70">
      <w:pPr>
        <w:pStyle w:val="ZUSTzmustartykuempunktem"/>
      </w:pPr>
      <w:r w:rsidRPr="00553E0D">
        <w:t>„1. Oświadczenia woli składane w związku z nabywaniem lub żądaniem odkupienia przez fundusz inwestycyjny jednostek uczestnictwa, nabywaniem lub wykupem certyfikatów inwestycyjnych oraz inne oświadczenia woli związane z uczestnictwem w funduszu mogą być wyrażone w postaci elektronicznej z zachowaniem wymogów gwarantujących autentyczność i wiarygodność oświadczenia woli.</w:t>
      </w:r>
    </w:p>
    <w:p w14:paraId="35203AE3" w14:textId="76FC25CC" w:rsidR="00287CBE" w:rsidRPr="00553E0D" w:rsidRDefault="00287CBE" w:rsidP="00737C70">
      <w:pPr>
        <w:pStyle w:val="ZUSTzmustartykuempunktem"/>
      </w:pPr>
      <w:r w:rsidRPr="00553E0D">
        <w:t xml:space="preserve">2. Dokumenty związane z nabywaniem lub żądaniem odkupienia przez fundusz inwestycyjny jednostek uczestnictwa, nabywaniem lub wykupem certyfikatów inwestycyjnych oraz inne oświadczenia </w:t>
      </w:r>
      <w:r w:rsidR="00E618F2">
        <w:t xml:space="preserve">woli </w:t>
      </w:r>
      <w:r w:rsidRPr="00553E0D">
        <w:t>związane z uczestnictwem w funduszu mogą być sporządzane w formie dokumentu elektronicznego, jeżeli dokumenty te będą w sposób należyty utworzone, utrwalone, przechowywane i zabezpieczone.”;</w:t>
      </w:r>
    </w:p>
    <w:p w14:paraId="18EE675A" w14:textId="2F2E500A" w:rsidR="00287CBE" w:rsidRPr="00553E0D" w:rsidRDefault="009A38E5" w:rsidP="00287CBE">
      <w:pPr>
        <w:pStyle w:val="PKTpunkt"/>
      </w:pPr>
      <w:r w:rsidRPr="00553E0D">
        <w:t>7</w:t>
      </w:r>
      <w:r w:rsidR="00287CBE" w:rsidRPr="00553E0D">
        <w:t>)</w:t>
      </w:r>
      <w:r w:rsidR="00287CBE" w:rsidRPr="00553E0D">
        <w:tab/>
        <w:t>w art. 91:</w:t>
      </w:r>
    </w:p>
    <w:p w14:paraId="0CFFA969" w14:textId="4DF420EF" w:rsidR="00287CBE" w:rsidRPr="00553E0D" w:rsidRDefault="00287CBE" w:rsidP="00287CBE">
      <w:pPr>
        <w:pStyle w:val="LITlitera"/>
      </w:pPr>
      <w:r w:rsidRPr="00553E0D">
        <w:t>a)</w:t>
      </w:r>
      <w:r w:rsidRPr="00553E0D">
        <w:tab/>
        <w:t>ust. 1 otrzymuje brzmienie:</w:t>
      </w:r>
    </w:p>
    <w:p w14:paraId="7BC094F6" w14:textId="0FD22C28" w:rsidR="00287CBE" w:rsidRPr="00553E0D" w:rsidRDefault="00287CBE" w:rsidP="002E7807">
      <w:pPr>
        <w:pStyle w:val="ZLITUSTzmustliter"/>
      </w:pPr>
      <w:r w:rsidRPr="00553E0D">
        <w:t>„1. Fundusz inwestycyjny otwarty sporządza i niezwłocznie przekazuje uczestnikowi funduszu potwierdzenie zbycia lub odkupienia jednostek uczestnictwa w postaci elektronicznej pozwalającej na utrwalenie jego treści na trwałym nośniku informacji lub na wniosek uczestnika w postaci papierowej, chyba że uczestnik wyraził zgodę na przekazywanie tych potwierdzeń w innych terminach.”,</w:t>
      </w:r>
    </w:p>
    <w:p w14:paraId="261F8CE4" w14:textId="3CCE29A4" w:rsidR="00287CBE" w:rsidRPr="00553E0D" w:rsidRDefault="00287CBE" w:rsidP="00287CBE">
      <w:pPr>
        <w:pStyle w:val="LITlitera"/>
      </w:pPr>
      <w:r w:rsidRPr="00553E0D">
        <w:t>b)</w:t>
      </w:r>
      <w:r w:rsidRPr="00553E0D">
        <w:tab/>
        <w:t>po ust. 1 dodaje się ust. 1a w brzmieniu:</w:t>
      </w:r>
    </w:p>
    <w:p w14:paraId="04D04C49" w14:textId="6719AE8F" w:rsidR="00287CBE" w:rsidRPr="00553E0D" w:rsidRDefault="00287CBE" w:rsidP="002E7807">
      <w:pPr>
        <w:pStyle w:val="ZLITUSTzmustliter"/>
      </w:pPr>
      <w:r w:rsidRPr="00553E0D">
        <w:lastRenderedPageBreak/>
        <w:t>„1a. W przypadku gdy fundusz inwestycyjny otwarty nie posiada danych wystarczających do przesłania uczestnikowi potwierdzenia, o którym mowa ust. 1, w postaci elektronicznej pozwalającej na utrwalenie jego treści na trwałym nośniku informacji, przekazuje uczestnikowi potwierdzenie w postaci papierowej bez konieczności złoż</w:t>
      </w:r>
      <w:r w:rsidR="009A38E5" w:rsidRPr="00553E0D">
        <w:t>enia wniosku przez uczestnika.”;</w:t>
      </w:r>
    </w:p>
    <w:p w14:paraId="1E06CDE5" w14:textId="7951E2A8" w:rsidR="00287CBE" w:rsidRPr="00553E0D" w:rsidRDefault="009A38E5" w:rsidP="00287CBE">
      <w:pPr>
        <w:pStyle w:val="PKTpunkt"/>
      </w:pPr>
      <w:r w:rsidRPr="00553E0D">
        <w:t>8</w:t>
      </w:r>
      <w:r w:rsidR="00287CBE" w:rsidRPr="00553E0D">
        <w:t>)</w:t>
      </w:r>
      <w:r w:rsidR="00287CBE" w:rsidRPr="00553E0D">
        <w:tab/>
        <w:t>art. 222f otrzymuje brzmienie:</w:t>
      </w:r>
    </w:p>
    <w:p w14:paraId="0733D485" w14:textId="300B195D" w:rsidR="00287CBE" w:rsidRDefault="00287CBE" w:rsidP="00737C70">
      <w:pPr>
        <w:pStyle w:val="ZUSTzmustartykuempunktem"/>
      </w:pPr>
      <w:r w:rsidRPr="00553E0D">
        <w:t>„Art. 222f. Informacje i dokumenty</w:t>
      </w:r>
      <w:r w:rsidR="00D02F7E">
        <w:t>, których przekazanie realizuje obowiązek informacyjny</w:t>
      </w:r>
      <w:r w:rsidRPr="00553E0D">
        <w:t xml:space="preserve"> </w:t>
      </w:r>
      <w:r w:rsidR="00D02F7E">
        <w:t xml:space="preserve">nałożony na </w:t>
      </w:r>
      <w:r w:rsidRPr="00553E0D">
        <w:t>towarzystwo, fundusz, likwidatora funduszu, depozytariusza i zarządzającego ASI są przekazywane Komisji w postaci elektronicznej za pomocą systemu teleinformatycznego udostępnionego przez Komisję, w formacie danych zgodnym z formatem danych systemu teleinformatycznego Komisji udostępnionym na jej stronie internetowej.”;</w:t>
      </w:r>
    </w:p>
    <w:p w14:paraId="546AFC0C" w14:textId="06ADD24D" w:rsidR="00893597" w:rsidRDefault="00893597" w:rsidP="004E765F">
      <w:pPr>
        <w:pStyle w:val="PKTpunkt"/>
      </w:pPr>
      <w:r>
        <w:t>9)</w:t>
      </w:r>
      <w:r>
        <w:tab/>
        <w:t>w art. 225:</w:t>
      </w:r>
    </w:p>
    <w:p w14:paraId="21DE96E0" w14:textId="77777777" w:rsidR="00893597" w:rsidRDefault="00893597" w:rsidP="00893597">
      <w:pPr>
        <w:pStyle w:val="LITlitera"/>
      </w:pPr>
      <w:r>
        <w:t>a)</w:t>
      </w:r>
      <w:r>
        <w:tab/>
        <w:t>w ust. 1 wyrazy „Towarzystwo i fundusz inwestycyjny” zastępuje się wyrazami „Towarzystwo, fundusz inwestycyjny i fundusz inwestycyjny w likwidacji”,</w:t>
      </w:r>
    </w:p>
    <w:p w14:paraId="734EDF8C" w14:textId="0FDC52C0" w:rsidR="00893597" w:rsidRDefault="00893597" w:rsidP="00893597">
      <w:pPr>
        <w:pStyle w:val="LITlitera"/>
      </w:pPr>
      <w:r>
        <w:t>b)</w:t>
      </w:r>
      <w:r>
        <w:tab/>
        <w:t>w ust. 3 wyrazy „towarzystwa i funduszu” zastępuje się wyrazami „towarzystwa, funduszu i funduszu w likwidacji”;</w:t>
      </w:r>
    </w:p>
    <w:p w14:paraId="0D93A427" w14:textId="492C8A29" w:rsidR="00287CBE" w:rsidRPr="00553E0D" w:rsidRDefault="00893597" w:rsidP="00287CBE">
      <w:pPr>
        <w:pStyle w:val="PKTpunkt"/>
      </w:pPr>
      <w:r>
        <w:t>10</w:t>
      </w:r>
      <w:r w:rsidR="00287CBE" w:rsidRPr="00553E0D">
        <w:t>)</w:t>
      </w:r>
      <w:r w:rsidR="00287CBE" w:rsidRPr="00553E0D">
        <w:tab/>
        <w:t>w art. 231 uchyla się ust. 2.</w:t>
      </w:r>
    </w:p>
    <w:p w14:paraId="0E141116" w14:textId="66C1B67B" w:rsidR="00A211BF" w:rsidRPr="00553E0D" w:rsidRDefault="00CC6512" w:rsidP="00CD7470">
      <w:pPr>
        <w:pStyle w:val="ARTartustawynprozporzdzenia"/>
      </w:pPr>
      <w:r>
        <w:rPr>
          <w:rStyle w:val="Ppogrubienie"/>
        </w:rPr>
        <w:t>Art. </w:t>
      </w:r>
      <w:r w:rsidR="00111DE7" w:rsidRPr="00553E0D">
        <w:rPr>
          <w:rStyle w:val="Ppogrubienie"/>
        </w:rPr>
        <w:t>2</w:t>
      </w:r>
      <w:r w:rsidR="00B5047D">
        <w:rPr>
          <w:rStyle w:val="Ppogrubienie"/>
        </w:rPr>
        <w:t>2</w:t>
      </w:r>
      <w:r w:rsidR="001C1498" w:rsidRPr="00553E0D">
        <w:rPr>
          <w:rStyle w:val="Ppogrubienie"/>
        </w:rPr>
        <w:t>.</w:t>
      </w:r>
      <w:r w:rsidR="001C1498" w:rsidRPr="00553E0D">
        <w:t xml:space="preserve"> W usta</w:t>
      </w:r>
      <w:r w:rsidR="00906792" w:rsidRPr="00553E0D">
        <w:t xml:space="preserve">wie z dnia 30 czerwca </w:t>
      </w:r>
      <w:r w:rsidR="001C1498" w:rsidRPr="00553E0D">
        <w:t xml:space="preserve">2005 r. o kinematografii (Dz. U. z </w:t>
      </w:r>
      <w:r w:rsidR="00A42098" w:rsidRPr="00553E0D">
        <w:t>2022 r. poz. 1066</w:t>
      </w:r>
      <w:r w:rsidR="001C1498" w:rsidRPr="00553E0D">
        <w:t>) w art. 19</w:t>
      </w:r>
      <w:r w:rsidR="00A211BF" w:rsidRPr="00553E0D">
        <w:t>:</w:t>
      </w:r>
    </w:p>
    <w:p w14:paraId="32E03755" w14:textId="4D7EAE4C" w:rsidR="001C1498" w:rsidRPr="00553E0D" w:rsidRDefault="00A211BF" w:rsidP="00A211BF">
      <w:pPr>
        <w:pStyle w:val="PKTpunkt"/>
      </w:pPr>
      <w:r w:rsidRPr="00553E0D">
        <w:t>1)</w:t>
      </w:r>
      <w:r w:rsidRPr="00553E0D">
        <w:tab/>
        <w:t xml:space="preserve">w </w:t>
      </w:r>
      <w:r w:rsidR="004777C5" w:rsidRPr="00553E0D">
        <w:t xml:space="preserve">ust. 9 </w:t>
      </w:r>
      <w:r w:rsidRPr="00553E0D">
        <w:t>skreśla się wyrazy „</w:t>
      </w:r>
      <w:r w:rsidR="00A47435">
        <w:t xml:space="preserve"> , </w:t>
      </w:r>
      <w:r w:rsidRPr="00553E0D">
        <w:t>a uprawnienia organu odwoławczego – ministrowi”;</w:t>
      </w:r>
    </w:p>
    <w:p w14:paraId="5EB79683" w14:textId="77777777" w:rsidR="00A211BF" w:rsidRPr="00553E0D" w:rsidRDefault="00A211BF" w:rsidP="00A211BF">
      <w:pPr>
        <w:pStyle w:val="PKTpunkt"/>
      </w:pPr>
      <w:r w:rsidRPr="00553E0D">
        <w:t>2)</w:t>
      </w:r>
      <w:r w:rsidRPr="00553E0D">
        <w:tab/>
        <w:t>po ust. 9 dodaje się ust. 9a w brzmieniu:</w:t>
      </w:r>
    </w:p>
    <w:p w14:paraId="4416093D" w14:textId="7DC46DC5" w:rsidR="001C1498" w:rsidRPr="00553E0D" w:rsidRDefault="00A211BF" w:rsidP="00A211BF">
      <w:pPr>
        <w:pStyle w:val="ZUSTzmustartykuempunktem"/>
      </w:pPr>
      <w:r w:rsidRPr="00553E0D">
        <w:t>„9</w:t>
      </w:r>
      <w:r w:rsidR="0087556B" w:rsidRPr="00553E0D">
        <w:t>a</w:t>
      </w:r>
      <w:r w:rsidRPr="00553E0D">
        <w:t xml:space="preserve">. </w:t>
      </w:r>
      <w:r w:rsidR="00F67132" w:rsidRPr="00553E0D">
        <w:t>D</w:t>
      </w:r>
      <w:r w:rsidR="001C1498" w:rsidRPr="00553E0D">
        <w:t>ecyzj</w:t>
      </w:r>
      <w:r w:rsidR="00F67132" w:rsidRPr="00553E0D">
        <w:t>e</w:t>
      </w:r>
      <w:r w:rsidR="001C1498" w:rsidRPr="00553E0D">
        <w:t xml:space="preserve"> Dyr</w:t>
      </w:r>
      <w:r w:rsidRPr="00553E0D">
        <w:t>ektora w sprawach należności z tytułu wpłat, o których mowa w ust. 1</w:t>
      </w:r>
      <w:r w:rsidR="004D4E0B" w:rsidRPr="00553E0D">
        <w:t>–</w:t>
      </w:r>
      <w:r w:rsidRPr="00553E0D">
        <w:t xml:space="preserve">5, 6a i 7, </w:t>
      </w:r>
      <w:r w:rsidR="00F67132" w:rsidRPr="00553E0D">
        <w:t>są ostateczne</w:t>
      </w:r>
      <w:r w:rsidR="00564FC5" w:rsidRPr="00553E0D">
        <w:t>.</w:t>
      </w:r>
      <w:r w:rsidR="001C1498" w:rsidRPr="00553E0D">
        <w:t>”.</w:t>
      </w:r>
    </w:p>
    <w:p w14:paraId="1C6D4759" w14:textId="72234382" w:rsidR="001C1498" w:rsidRPr="00553E0D" w:rsidRDefault="00CC6512" w:rsidP="00CD7470">
      <w:pPr>
        <w:pStyle w:val="ARTartustawynprozporzdzenia"/>
      </w:pPr>
      <w:r>
        <w:rPr>
          <w:rStyle w:val="Ppogrubienie"/>
        </w:rPr>
        <w:t>Art. </w:t>
      </w:r>
      <w:r w:rsidR="00111DE7" w:rsidRPr="00553E0D">
        <w:rPr>
          <w:rStyle w:val="Ppogrubienie"/>
        </w:rPr>
        <w:t>2</w:t>
      </w:r>
      <w:r w:rsidR="00B5047D">
        <w:rPr>
          <w:rStyle w:val="Ppogrubienie"/>
        </w:rPr>
        <w:t>3</w:t>
      </w:r>
      <w:r w:rsidR="001C1498" w:rsidRPr="00553E0D">
        <w:rPr>
          <w:rStyle w:val="Ppogrubienie"/>
        </w:rPr>
        <w:t>.</w:t>
      </w:r>
      <w:r w:rsidR="001C1498" w:rsidRPr="00553E0D">
        <w:t xml:space="preserve"> W ustawie z dnia 28 lipca 2005 r. o lecznictwie uzdrowiskowym, uzdrowiskach i obszarach ochrony uzdrowiskowej oraz o gminach uzdrowiskowy</w:t>
      </w:r>
      <w:r w:rsidR="00DE716A" w:rsidRPr="00553E0D">
        <w:t>ch (Dz. U. z 202</w:t>
      </w:r>
      <w:r w:rsidR="0075252F" w:rsidRPr="00553E0D">
        <w:t>1 r. poz. 1301</w:t>
      </w:r>
      <w:r w:rsidR="001C1498" w:rsidRPr="00553E0D">
        <w:t>) w art. 37 po ust. 4 dodaje się ust. 4a i 4b w brzmieniu:</w:t>
      </w:r>
    </w:p>
    <w:p w14:paraId="2756E12C" w14:textId="6AD18FBC" w:rsidR="001C1498" w:rsidRPr="00553E0D" w:rsidRDefault="002770AD" w:rsidP="00C6647B">
      <w:pPr>
        <w:pStyle w:val="ZUSTzmustartykuempunktem"/>
      </w:pPr>
      <w:r w:rsidRPr="00553E0D">
        <w:t>„</w:t>
      </w:r>
      <w:r w:rsidR="000C3BBA" w:rsidRPr="00553E0D">
        <w:t>4a. Do postępowania</w:t>
      </w:r>
      <w:r w:rsidR="001C1498" w:rsidRPr="00553E0D">
        <w:t xml:space="preserve"> w sprawie </w:t>
      </w:r>
      <w:r w:rsidR="00E01E0C" w:rsidRPr="00553E0D">
        <w:t xml:space="preserve">udzielenia prawa do wydawania świadectw, o których mowa w art. 36 ust. 4, </w:t>
      </w:r>
      <w:r w:rsidR="001C1498" w:rsidRPr="00553E0D">
        <w:t xml:space="preserve">stosuje się przepisy działu II rozdziału 14 ustawy z dnia 14 czerwca 1960 r. </w:t>
      </w:r>
      <w:r w:rsidR="00BA47BA" w:rsidRPr="00553E0D">
        <w:t>–</w:t>
      </w:r>
      <w:r w:rsidR="001C1498" w:rsidRPr="00553E0D">
        <w:t xml:space="preserve"> Kodeks postępowania administracyjnego</w:t>
      </w:r>
      <w:r w:rsidR="00BE4CCA" w:rsidRPr="00553E0D">
        <w:t xml:space="preserve"> </w:t>
      </w:r>
      <w:r w:rsidR="00E01E0C" w:rsidRPr="00553E0D">
        <w:t>(Dz. U. z 202</w:t>
      </w:r>
      <w:r w:rsidR="00BF3C6F" w:rsidRPr="00553E0D">
        <w:t>1</w:t>
      </w:r>
      <w:r w:rsidR="00E01E0C" w:rsidRPr="00553E0D">
        <w:t xml:space="preserve"> r. poz. </w:t>
      </w:r>
      <w:r w:rsidR="00BF3C6F" w:rsidRPr="00553E0D">
        <w:t>735</w:t>
      </w:r>
      <w:r w:rsidR="0075252F" w:rsidRPr="00553E0D">
        <w:t>, 1491 i 2052</w:t>
      </w:r>
      <w:r w:rsidR="000A07BD" w:rsidRPr="000A07BD">
        <w:t xml:space="preserve"> oraz z 2022 r. poz. 1301</w:t>
      </w:r>
      <w:r w:rsidR="0093275D">
        <w:t xml:space="preserve"> i …</w:t>
      </w:r>
      <w:r w:rsidR="00E01E0C" w:rsidRPr="00553E0D">
        <w:t>)</w:t>
      </w:r>
      <w:r w:rsidR="001C1498" w:rsidRPr="00553E0D">
        <w:t>.</w:t>
      </w:r>
    </w:p>
    <w:p w14:paraId="4B092588" w14:textId="5C78EE3A" w:rsidR="001C1498" w:rsidRPr="00553E0D" w:rsidRDefault="00E01E0C" w:rsidP="00C6647B">
      <w:pPr>
        <w:pStyle w:val="ZUSTzmustartykuempunktem"/>
      </w:pPr>
      <w:r w:rsidRPr="00553E0D">
        <w:lastRenderedPageBreak/>
        <w:t xml:space="preserve">4b. Sprawę udzielenia prawa do wydawania świadectw, o których mowa w art. 36 ust. 4, </w:t>
      </w:r>
      <w:r w:rsidR="001C1498" w:rsidRPr="00553E0D">
        <w:t xml:space="preserve">uznaje się za załatwioną milcząco w sposób w całości uwzględniający żądanie </w:t>
      </w:r>
      <w:r w:rsidR="002D15D3" w:rsidRPr="00553E0D">
        <w:t>jednostki ubiegającej się o to prawo</w:t>
      </w:r>
      <w:r w:rsidR="001C1498" w:rsidRPr="00553E0D">
        <w:t xml:space="preserve">, </w:t>
      </w:r>
      <w:r w:rsidRPr="00553E0D">
        <w:t xml:space="preserve">jeżeli w terminie 30 </w:t>
      </w:r>
      <w:r w:rsidR="00455971" w:rsidRPr="00553E0D">
        <w:t xml:space="preserve">dni </w:t>
      </w:r>
      <w:r w:rsidRPr="00553E0D">
        <w:t xml:space="preserve">od </w:t>
      </w:r>
      <w:r w:rsidR="004D6760" w:rsidRPr="00553E0D">
        <w:t>daty</w:t>
      </w:r>
      <w:r w:rsidRPr="00553E0D">
        <w:t xml:space="preserve"> doręczenia wniosku </w:t>
      </w:r>
      <w:r w:rsidR="002D15D3" w:rsidRPr="00553E0D">
        <w:t xml:space="preserve">minister właściwy do spraw zdrowia </w:t>
      </w:r>
      <w:r w:rsidRPr="00553E0D">
        <w:t xml:space="preserve">nie wyda decyzji albo postanowienia, o których mowa w art. 122a § 2 pkt 1 ustawy z dnia 14 czerwca 1960 r. </w:t>
      </w:r>
      <w:r w:rsidR="006207CA" w:rsidRPr="00553E0D">
        <w:t>–</w:t>
      </w:r>
      <w:r w:rsidRPr="00553E0D">
        <w:t xml:space="preserve"> Kodeks postępowania administracyjnego</w:t>
      </w:r>
      <w:r w:rsidR="001C1498" w:rsidRPr="00553E0D">
        <w:t>.”.</w:t>
      </w:r>
    </w:p>
    <w:p w14:paraId="2AB2881A" w14:textId="3C6A47B7" w:rsidR="00A43649" w:rsidRPr="00553E0D" w:rsidRDefault="00CC6512" w:rsidP="009F1AF8">
      <w:pPr>
        <w:pStyle w:val="ARTartustawynprozporzdzenia"/>
      </w:pPr>
      <w:r>
        <w:rPr>
          <w:rStyle w:val="Ppogrubienie"/>
        </w:rPr>
        <w:t>Art. </w:t>
      </w:r>
      <w:r w:rsidR="003725A8" w:rsidRPr="00553E0D">
        <w:rPr>
          <w:rStyle w:val="Ppogrubienie"/>
        </w:rPr>
        <w:t>2</w:t>
      </w:r>
      <w:r w:rsidR="00B5047D">
        <w:rPr>
          <w:rStyle w:val="Ppogrubienie"/>
        </w:rPr>
        <w:t>4</w:t>
      </w:r>
      <w:r w:rsidR="00A43649" w:rsidRPr="00553E0D">
        <w:rPr>
          <w:rStyle w:val="Ppogrubienie"/>
        </w:rPr>
        <w:t>.</w:t>
      </w:r>
      <w:r w:rsidR="00A43649" w:rsidRPr="00553E0D">
        <w:t xml:space="preserve"> W ustawie z dnia 29 lipca 2005 r. o obrocie instrumentami finansowymi (Dz. U. z 2022 r. poz. 861 i 872) wprowadza się następujące zmiany:</w:t>
      </w:r>
    </w:p>
    <w:p w14:paraId="003DA257" w14:textId="369DDCFD" w:rsidR="00A43649" w:rsidRPr="00553E0D" w:rsidRDefault="00A43649" w:rsidP="00A43649">
      <w:pPr>
        <w:pStyle w:val="PKTpunkt"/>
      </w:pPr>
      <w:r w:rsidRPr="00553E0D">
        <w:rPr>
          <w:bCs w:val="0"/>
        </w:rPr>
        <w:t>1)</w:t>
      </w:r>
      <w:r w:rsidRPr="00553E0D">
        <w:tab/>
        <w:t>art. 81d otrzymuje brzmienie:</w:t>
      </w:r>
    </w:p>
    <w:p w14:paraId="5789877F" w14:textId="77777777" w:rsidR="00A43649" w:rsidRPr="00553E0D" w:rsidRDefault="00A43649" w:rsidP="00B67168">
      <w:pPr>
        <w:pStyle w:val="ZARTzmartartykuempunktem"/>
      </w:pPr>
      <w:r w:rsidRPr="00553E0D">
        <w:t>„Art. 81d. 1. Firma inwestycyjna zawiadamia Komisję o zawarciu umowy, o której mowa w art. 81a ust. 2, w terminie 14 dni od dnia jej zawarcia. W zawiadomieniu firma inwestycyjna określa zakres czynności powierzonych innemu przedsiębiorcy lub przedsiębiorcy zagranicznemu.</w:t>
      </w:r>
    </w:p>
    <w:p w14:paraId="643D6886" w14:textId="10D3CFE7" w:rsidR="00A43649" w:rsidRPr="00553E0D" w:rsidRDefault="00A43649" w:rsidP="00A43649">
      <w:pPr>
        <w:pStyle w:val="ZUSTzmustartykuempunktem"/>
      </w:pPr>
      <w:r w:rsidRPr="00553E0D">
        <w:t>2. Firma inwestycyjna zawiadamia Komisję o istotnej zmianie, rozwiązaniu lub wygaśnięciu umowy, o której mowa w art. 81a ust. 2, w terminie 14 dni od dnia tego zdarzenia. Za istotną zmianę umowy uważa się w szczególności zmianę zakresu czynności powierzonych innemu przedsiębiorcy lub przedsiębiorcy zagranicznemu. W takim przypadku zawiadomienie określa nowy zakres powierzonych czynności oraz wskazuje</w:t>
      </w:r>
      <w:r w:rsidR="00DD06AB">
        <w:t>,</w:t>
      </w:r>
      <w:r w:rsidRPr="00553E0D">
        <w:t xml:space="preserve"> jakie zmiany zostały wprowadzone w umowie.”;</w:t>
      </w:r>
    </w:p>
    <w:p w14:paraId="627916B5" w14:textId="77777777" w:rsidR="00A43649" w:rsidRPr="00553E0D" w:rsidRDefault="00A43649" w:rsidP="00A43649">
      <w:pPr>
        <w:pStyle w:val="PKTpunkt"/>
      </w:pPr>
      <w:r w:rsidRPr="00553E0D">
        <w:t>2)</w:t>
      </w:r>
      <w:r w:rsidRPr="00553E0D">
        <w:tab/>
        <w:t>w art. 82:</w:t>
      </w:r>
    </w:p>
    <w:p w14:paraId="0BE8E61D" w14:textId="4EE3ADBF" w:rsidR="00A43649" w:rsidRPr="00553E0D" w:rsidRDefault="00B67168" w:rsidP="00B67168">
      <w:pPr>
        <w:pStyle w:val="LITlitera"/>
      </w:pPr>
      <w:r w:rsidRPr="00553E0D">
        <w:t>a)</w:t>
      </w:r>
      <w:r w:rsidRPr="00553E0D">
        <w:tab/>
      </w:r>
      <w:r w:rsidR="00A43649" w:rsidRPr="00553E0D">
        <w:t>w ust. 1 we wprowadzeniu do wyliczenia po wyrazie „maklerskiej” dodaje się</w:t>
      </w:r>
      <w:r w:rsidRPr="00553E0D">
        <w:t xml:space="preserve"> </w:t>
      </w:r>
      <w:r w:rsidR="00A43649" w:rsidRPr="00553E0D">
        <w:t>wyrazy „składany przez podmiot nieposiadający statusu domu maklerskiego”,</w:t>
      </w:r>
    </w:p>
    <w:p w14:paraId="00D09884" w14:textId="32DFEFDA" w:rsidR="00A43649" w:rsidRPr="00553E0D" w:rsidRDefault="00B67168" w:rsidP="00B67168">
      <w:pPr>
        <w:pStyle w:val="LITlitera"/>
      </w:pPr>
      <w:r w:rsidRPr="00553E0D">
        <w:t>b)</w:t>
      </w:r>
      <w:r w:rsidRPr="00553E0D">
        <w:tab/>
      </w:r>
      <w:r w:rsidR="00A43649" w:rsidRPr="00553E0D">
        <w:t>po ust. 1 dodaje się ust. la w brzmieniu:</w:t>
      </w:r>
    </w:p>
    <w:p w14:paraId="5D77B959" w14:textId="77777777" w:rsidR="00A43649" w:rsidRPr="00553E0D" w:rsidRDefault="00A43649" w:rsidP="00553E0D">
      <w:pPr>
        <w:pStyle w:val="ZLITUSTzmustliter"/>
      </w:pPr>
      <w:r w:rsidRPr="00553E0D">
        <w:t>„1a. Wniosek, o którym mowa w ust. 1, składany przez dom maklerski, zawiera:</w:t>
      </w:r>
    </w:p>
    <w:p w14:paraId="25155D12" w14:textId="0FF17BD8" w:rsidR="00A43649" w:rsidRPr="00553E0D" w:rsidRDefault="00B67168" w:rsidP="00553E0D">
      <w:pPr>
        <w:pStyle w:val="ZLITPKTzmpktliter"/>
      </w:pPr>
      <w:r w:rsidRPr="00553E0D">
        <w:t>1)</w:t>
      </w:r>
      <w:r w:rsidRPr="00553E0D">
        <w:tab/>
      </w:r>
      <w:r w:rsidR="00A43649" w:rsidRPr="00553E0D">
        <w:t>informacje, o których mowa w art. 1 lit. a i b, art. 5</w:t>
      </w:r>
      <w:r w:rsidR="000B621B" w:rsidRPr="00553E0D">
        <w:t xml:space="preserve"> lit. a, art. 6 lit. a, c, e−</w:t>
      </w:r>
      <w:r w:rsidR="00A43649" w:rsidRPr="00553E0D">
        <w:t>l</w:t>
      </w:r>
      <w:r w:rsidR="000B621B" w:rsidRPr="00553E0D">
        <w:t xml:space="preserve"> </w:t>
      </w:r>
      <w:r w:rsidR="00A43649" w:rsidRPr="00553E0D">
        <w:t>oraz art. 7 rozporządzenia 2017/1943;</w:t>
      </w:r>
    </w:p>
    <w:p w14:paraId="3FA038FB" w14:textId="0BD5B22D" w:rsidR="00A43649" w:rsidRPr="00553E0D" w:rsidRDefault="00B67168" w:rsidP="00553E0D">
      <w:pPr>
        <w:pStyle w:val="ZLITPKTzmpktliter"/>
      </w:pPr>
      <w:r w:rsidRPr="00553E0D">
        <w:t>2)</w:t>
      </w:r>
      <w:r w:rsidRPr="00553E0D">
        <w:tab/>
      </w:r>
      <w:r w:rsidR="00A43649" w:rsidRPr="00553E0D">
        <w:t>informacje, o których mowa w art. 2 i art. 3 rozporządzenia 2016/824 – w przypadku gdy wniosek dotyczy prowadzenia ASO;</w:t>
      </w:r>
    </w:p>
    <w:p w14:paraId="39153CA8" w14:textId="4093D812" w:rsidR="00A43649" w:rsidRPr="00553E0D" w:rsidRDefault="00B67168" w:rsidP="00553E0D">
      <w:pPr>
        <w:pStyle w:val="ZLITPKTzmpktliter"/>
      </w:pPr>
      <w:r w:rsidRPr="00553E0D">
        <w:t>3)</w:t>
      </w:r>
      <w:r w:rsidRPr="00553E0D">
        <w:tab/>
      </w:r>
      <w:r w:rsidR="00A43649" w:rsidRPr="00553E0D">
        <w:t>informacje, o których mowa w art. 2 i art. 6 rozporządzenia 2016/824 – w przypadku gdy wniosek dotyczy prowadzenia OTF, a w przypadku gdy</w:t>
      </w:r>
      <w:r w:rsidRPr="00553E0D">
        <w:t xml:space="preserve"> </w:t>
      </w:r>
      <w:r w:rsidR="00A43649" w:rsidRPr="00553E0D">
        <w:t xml:space="preserve">przedmiotem obrotu na OTF mają być produkty energetyczne sprzedawane w obrocie hurtowym, które muszą być wykonywane przez dostawę – także </w:t>
      </w:r>
      <w:r w:rsidR="00A43649" w:rsidRPr="00553E0D">
        <w:lastRenderedPageBreak/>
        <w:t>informacje o takich produktach, w zakresie, jaki zgodnie z przepisami</w:t>
      </w:r>
      <w:r w:rsidRPr="00553E0D">
        <w:t xml:space="preserve"> </w:t>
      </w:r>
      <w:r w:rsidR="00A43649" w:rsidRPr="00553E0D">
        <w:t>rozporządzenia 2016/824, jest wymagany wobec klas aktywów w rozumieniu</w:t>
      </w:r>
      <w:r w:rsidRPr="00553E0D">
        <w:t xml:space="preserve"> </w:t>
      </w:r>
      <w:r w:rsidR="00A43649" w:rsidRPr="00553E0D">
        <w:t>art. 1 pkt 2 tego rozporządzenia;</w:t>
      </w:r>
    </w:p>
    <w:p w14:paraId="24EFAB03" w14:textId="02F527F9" w:rsidR="00A43649" w:rsidRPr="00553E0D" w:rsidRDefault="00B67168" w:rsidP="00553E0D">
      <w:pPr>
        <w:pStyle w:val="ZLITPKTzmpktliter"/>
      </w:pPr>
      <w:r w:rsidRPr="00553E0D">
        <w:t>4)</w:t>
      </w:r>
      <w:r w:rsidRPr="00553E0D">
        <w:tab/>
      </w:r>
      <w:r w:rsidR="00A43649" w:rsidRPr="00553E0D">
        <w:t>informacje wskazujące, w jaki sposób wnioskodawca zamierza zapewnić zgodność działalności z art. 19 ust. 3 oraz art. 59 ust. 2 i 3 rozporządzenia</w:t>
      </w:r>
      <w:r w:rsidRPr="00553E0D">
        <w:t xml:space="preserve"> </w:t>
      </w:r>
      <w:r w:rsidR="00A43649" w:rsidRPr="00553E0D">
        <w:t>1031/2010 – w przypadku gdy działalność objęta wnioskiem będzie obejmować nabywanie lub zbywanie na rachunek dającego zlecenie instrumentów finansowych na aukcjach organizowanych przez platformę</w:t>
      </w:r>
      <w:r w:rsidRPr="00553E0D">
        <w:t xml:space="preserve"> </w:t>
      </w:r>
      <w:r w:rsidR="00A43649" w:rsidRPr="00553E0D">
        <w:t>aukcyjną.”,</w:t>
      </w:r>
    </w:p>
    <w:p w14:paraId="19805F1E" w14:textId="1E899112" w:rsidR="00A43649" w:rsidRPr="00553E0D" w:rsidRDefault="00B67168" w:rsidP="00B67168">
      <w:pPr>
        <w:pStyle w:val="LITlitera"/>
      </w:pPr>
      <w:r w:rsidRPr="00553E0D">
        <w:t>c)</w:t>
      </w:r>
      <w:r w:rsidRPr="00553E0D">
        <w:tab/>
      </w:r>
      <w:r w:rsidR="00A43649" w:rsidRPr="00553E0D">
        <w:t>w ust. 2:</w:t>
      </w:r>
    </w:p>
    <w:p w14:paraId="2EE14570" w14:textId="17EFFA11" w:rsidR="00A43649" w:rsidRPr="00553E0D" w:rsidRDefault="00A43649" w:rsidP="00B67168">
      <w:pPr>
        <w:pStyle w:val="TIRtiret"/>
      </w:pPr>
      <w:r w:rsidRPr="00553E0D">
        <w:t>– w pkt 4 wyrazy „regulamin ochrony” zastępuje się wyrazami „projekt</w:t>
      </w:r>
      <w:r w:rsidR="000B621B" w:rsidRPr="00553E0D">
        <w:t xml:space="preserve"> </w:t>
      </w:r>
      <w:r w:rsidRPr="00553E0D">
        <w:t>regulaminu ochrony”,</w:t>
      </w:r>
    </w:p>
    <w:p w14:paraId="7396CA47" w14:textId="4A6E681D" w:rsidR="002A796C" w:rsidRDefault="00A43649" w:rsidP="00B67168">
      <w:pPr>
        <w:pStyle w:val="TIRtiret"/>
      </w:pPr>
      <w:r w:rsidRPr="00553E0D">
        <w:t>– w pkt 4b</w:t>
      </w:r>
      <w:r w:rsidR="002A796C">
        <w:t xml:space="preserve"> </w:t>
      </w:r>
      <w:r w:rsidR="002A796C" w:rsidRPr="00553E0D">
        <w:t>wyraz „procedury” zastępuje się wyrazami „projekt procedur”</w:t>
      </w:r>
      <w:r w:rsidR="002A796C">
        <w:t>,</w:t>
      </w:r>
    </w:p>
    <w:p w14:paraId="1331B4BA" w14:textId="3E28C5F7" w:rsidR="00A43649" w:rsidRPr="00553E0D" w:rsidRDefault="002A796C" w:rsidP="00B67168">
      <w:pPr>
        <w:pStyle w:val="TIRtiret"/>
      </w:pPr>
      <w:r>
        <w:t>–</w:t>
      </w:r>
      <w:r w:rsidR="00A43649" w:rsidRPr="00553E0D">
        <w:t xml:space="preserve"> </w:t>
      </w:r>
      <w:r>
        <w:t xml:space="preserve">w pkt </w:t>
      </w:r>
      <w:r w:rsidR="00A43649" w:rsidRPr="00553E0D">
        <w:t>4c wyraz „procedury” zastępuje się wyrazami „projekt procedur”,</w:t>
      </w:r>
    </w:p>
    <w:p w14:paraId="74EF11A5" w14:textId="5AD3546B" w:rsidR="00A43649" w:rsidRPr="00553E0D" w:rsidRDefault="00A43649" w:rsidP="00B67168">
      <w:pPr>
        <w:pStyle w:val="TIRtiret"/>
      </w:pPr>
      <w:r w:rsidRPr="00553E0D">
        <w:t>–</w:t>
      </w:r>
      <w:r w:rsidR="001E3355" w:rsidRPr="00553E0D">
        <w:t xml:space="preserve"> w pkt 10 kropkę zastępuje się średnikiem i</w:t>
      </w:r>
      <w:r w:rsidRPr="00553E0D">
        <w:t xml:space="preserve"> dodaje się pkt 11 w brzmieniu:</w:t>
      </w:r>
    </w:p>
    <w:p w14:paraId="1284CB20" w14:textId="4A193646" w:rsidR="00A43649" w:rsidRPr="00553E0D" w:rsidRDefault="00B67168" w:rsidP="000B621B">
      <w:pPr>
        <w:pStyle w:val="ZTIRPKTzmpkttiret"/>
      </w:pPr>
      <w:r w:rsidRPr="00553E0D">
        <w:t>„11)</w:t>
      </w:r>
      <w:r w:rsidRPr="00553E0D">
        <w:tab/>
      </w:r>
      <w:r w:rsidR="00A43649" w:rsidRPr="00553E0D">
        <w:t>listę akcjonariuszy, udziałowców lub wspólników wnioskodawcy.”,</w:t>
      </w:r>
    </w:p>
    <w:p w14:paraId="0B71388F" w14:textId="293E9FDD" w:rsidR="00A43649" w:rsidRPr="00553E0D" w:rsidRDefault="00B67168" w:rsidP="00B67168">
      <w:pPr>
        <w:pStyle w:val="LITlitera"/>
      </w:pPr>
      <w:r w:rsidRPr="00553E0D">
        <w:t>d)</w:t>
      </w:r>
      <w:r w:rsidRPr="00553E0D">
        <w:tab/>
      </w:r>
      <w:r w:rsidR="00A43649" w:rsidRPr="00553E0D">
        <w:t>po ust. 2a dodaje się ust. 2b w brzmieniu:</w:t>
      </w:r>
    </w:p>
    <w:p w14:paraId="7B46931A" w14:textId="05E40399" w:rsidR="00A43649" w:rsidRPr="00553E0D" w:rsidRDefault="00A43649" w:rsidP="002E7807">
      <w:pPr>
        <w:pStyle w:val="ZLITUSTzmustliter"/>
      </w:pPr>
      <w:r w:rsidRPr="00553E0D">
        <w:t>„2b. Na potrzeby przekazania informacji, o których mowa w ust. 1 pkt 1 oraz</w:t>
      </w:r>
      <w:r w:rsidR="00B67168" w:rsidRPr="00553E0D">
        <w:t xml:space="preserve"> </w:t>
      </w:r>
      <w:r w:rsidRPr="00553E0D">
        <w:t>ust. la pkt 1, za organ zarządzający, o którym mowa w art. 4 rozporządzenia</w:t>
      </w:r>
      <w:r w:rsidR="00B67168" w:rsidRPr="00553E0D">
        <w:t xml:space="preserve"> </w:t>
      </w:r>
      <w:r w:rsidRPr="00553E0D">
        <w:t>2017/1943, uznaje się zarząd oraz radę nadzorczą.”;</w:t>
      </w:r>
    </w:p>
    <w:p w14:paraId="62F2657E" w14:textId="45BEE1D6" w:rsidR="00101D05" w:rsidRPr="00553E0D" w:rsidRDefault="009126E2" w:rsidP="00101D05">
      <w:pPr>
        <w:pStyle w:val="PKTpunkt"/>
      </w:pPr>
      <w:r>
        <w:t>3</w:t>
      </w:r>
      <w:r w:rsidR="00B67168" w:rsidRPr="00553E0D">
        <w:t>)</w:t>
      </w:r>
      <w:r w:rsidR="00B67168" w:rsidRPr="00553E0D">
        <w:tab/>
      </w:r>
      <w:r w:rsidR="00101D05" w:rsidRPr="00553E0D">
        <w:t>w art. 82a ust. 2 otrzymuje brzmienie:</w:t>
      </w:r>
    </w:p>
    <w:p w14:paraId="1946A28D" w14:textId="7FE08DDA" w:rsidR="00101D05" w:rsidRPr="00553E0D" w:rsidRDefault="00101D05" w:rsidP="00553E0D">
      <w:pPr>
        <w:pStyle w:val="ZLITUSTzmustliter"/>
      </w:pPr>
      <w:r w:rsidRPr="00553E0D">
        <w:t>„2. Zatrudnianie przez firmę inwestycyjną, na podstawie umowy o pracę, osób posiadających tytuł doradcy inwestycyjnego lub maklera papierów wartościowych uważa się za spełnienie wymogu, o którym mowa w ust. 1.”;</w:t>
      </w:r>
    </w:p>
    <w:p w14:paraId="5D86369E" w14:textId="46EAA775" w:rsidR="00A43649" w:rsidRPr="00553E0D" w:rsidRDefault="009126E2" w:rsidP="00A43649">
      <w:pPr>
        <w:pStyle w:val="PKTpunkt"/>
      </w:pPr>
      <w:r>
        <w:t>4</w:t>
      </w:r>
      <w:r w:rsidR="00101D05" w:rsidRPr="00553E0D">
        <w:t>)</w:t>
      </w:r>
      <w:r w:rsidR="00101D05" w:rsidRPr="00553E0D">
        <w:tab/>
      </w:r>
      <w:r w:rsidR="00A43649" w:rsidRPr="00553E0D">
        <w:t>w art. 111:</w:t>
      </w:r>
    </w:p>
    <w:p w14:paraId="33DC8D3A" w14:textId="4E5C1B25" w:rsidR="00A43649" w:rsidRPr="00553E0D" w:rsidRDefault="00B67168" w:rsidP="00B67168">
      <w:pPr>
        <w:pStyle w:val="LITlitera"/>
      </w:pPr>
      <w:r w:rsidRPr="00553E0D">
        <w:t>a)</w:t>
      </w:r>
      <w:r w:rsidRPr="00553E0D">
        <w:tab/>
      </w:r>
      <w:r w:rsidR="00101D05" w:rsidRPr="00553E0D">
        <w:t>w ust. 2 we wprowadzeniu</w:t>
      </w:r>
      <w:r w:rsidR="00A43649" w:rsidRPr="00553E0D">
        <w:t xml:space="preserve"> do wyliczenia po wyrazie „bank” dodaje się przecinek</w:t>
      </w:r>
      <w:r w:rsidRPr="00553E0D">
        <w:t xml:space="preserve"> </w:t>
      </w:r>
      <w:r w:rsidR="00A43649" w:rsidRPr="00553E0D">
        <w:t>i wyrazy „który nie posiada statusu banku prowadzącego działalność maklerską,”,</w:t>
      </w:r>
    </w:p>
    <w:p w14:paraId="2F22B91F" w14:textId="1AF8F203" w:rsidR="00A43649" w:rsidRPr="00553E0D" w:rsidRDefault="00B67168" w:rsidP="00B67168">
      <w:pPr>
        <w:pStyle w:val="LITlitera"/>
      </w:pPr>
      <w:r w:rsidRPr="00553E0D">
        <w:t>b)</w:t>
      </w:r>
      <w:r w:rsidRPr="00553E0D">
        <w:tab/>
      </w:r>
      <w:r w:rsidR="00A43649" w:rsidRPr="00553E0D">
        <w:t>ust. 2a otrzymuje brzmienie:</w:t>
      </w:r>
    </w:p>
    <w:p w14:paraId="6224B170" w14:textId="77777777" w:rsidR="00A43649" w:rsidRPr="00553E0D" w:rsidRDefault="00A43649" w:rsidP="00553E0D">
      <w:pPr>
        <w:pStyle w:val="ZLITUSTzmustliter"/>
      </w:pPr>
      <w:r w:rsidRPr="00553E0D">
        <w:t>„2a. Do wniosku, o którym mowa w ust. 2 lub 2b, dołącza się:</w:t>
      </w:r>
    </w:p>
    <w:p w14:paraId="143F7836" w14:textId="592607B8" w:rsidR="00A43649" w:rsidRPr="00553E0D" w:rsidRDefault="00B67168" w:rsidP="00553E0D">
      <w:pPr>
        <w:pStyle w:val="ZLITPKTzmpktliter"/>
      </w:pPr>
      <w:r w:rsidRPr="00553E0D">
        <w:t>1)</w:t>
      </w:r>
      <w:r w:rsidRPr="00553E0D">
        <w:tab/>
      </w:r>
      <w:r w:rsidR="00A43649" w:rsidRPr="00553E0D">
        <w:t>projekt procedur oraz opis rozwiązań i systemów, o których mowa w art. 16</w:t>
      </w:r>
      <w:r w:rsidRPr="00553E0D">
        <w:t xml:space="preserve"> </w:t>
      </w:r>
      <w:r w:rsidR="00A43649" w:rsidRPr="00553E0D">
        <w:t>ust. 2 rozporządzenia 596/2014;</w:t>
      </w:r>
    </w:p>
    <w:p w14:paraId="68BDA9FF" w14:textId="611C0BBB" w:rsidR="00A43649" w:rsidRPr="00553E0D" w:rsidRDefault="00B67168" w:rsidP="00553E0D">
      <w:pPr>
        <w:pStyle w:val="ZLITPKTzmpktliter"/>
      </w:pPr>
      <w:r w:rsidRPr="00553E0D">
        <w:lastRenderedPageBreak/>
        <w:t>2)</w:t>
      </w:r>
      <w:r w:rsidRPr="00553E0D">
        <w:tab/>
      </w:r>
      <w:r w:rsidR="00A43649" w:rsidRPr="00553E0D">
        <w:t>projekt procedur oraz opis rozwiązań i systemów, o których mowa w art. 16</w:t>
      </w:r>
      <w:r w:rsidRPr="00553E0D">
        <w:t xml:space="preserve"> </w:t>
      </w:r>
      <w:r w:rsidR="00A43649" w:rsidRPr="00553E0D">
        <w:t>ust. 1 rozporządzenia 596/2014 – w przypadku gdy wnioskodawca zamierza</w:t>
      </w:r>
      <w:r w:rsidRPr="00553E0D">
        <w:t xml:space="preserve"> </w:t>
      </w:r>
      <w:r w:rsidR="00A43649" w:rsidRPr="00553E0D">
        <w:t>organizować ASO lub OTF;</w:t>
      </w:r>
    </w:p>
    <w:p w14:paraId="6D0DA038" w14:textId="35ED1950" w:rsidR="00A43649" w:rsidRPr="00553E0D" w:rsidRDefault="00B67168" w:rsidP="00553E0D">
      <w:pPr>
        <w:pStyle w:val="ZLITPKTzmpktliter"/>
      </w:pPr>
      <w:r w:rsidRPr="00553E0D">
        <w:t>3)</w:t>
      </w:r>
      <w:r w:rsidRPr="00553E0D">
        <w:tab/>
      </w:r>
      <w:r w:rsidR="00A43649" w:rsidRPr="00553E0D">
        <w:t>projekt regulaminu ochrony przepływu informacji poufnych oraz</w:t>
      </w:r>
      <w:r w:rsidRPr="00553E0D">
        <w:t xml:space="preserve"> </w:t>
      </w:r>
      <w:r w:rsidR="00A43649" w:rsidRPr="00553E0D">
        <w:t>stanowiących tajemnicę zawodową;</w:t>
      </w:r>
    </w:p>
    <w:p w14:paraId="3EC87B08" w14:textId="54387F25" w:rsidR="00A43649" w:rsidRPr="00553E0D" w:rsidRDefault="00B67168" w:rsidP="00553E0D">
      <w:pPr>
        <w:pStyle w:val="ZLITPKTzmpktliter"/>
      </w:pPr>
      <w:r w:rsidRPr="00553E0D">
        <w:t>4)</w:t>
      </w:r>
      <w:r w:rsidRPr="00553E0D">
        <w:tab/>
      </w:r>
      <w:r w:rsidR="00A43649" w:rsidRPr="00553E0D">
        <w:t>listę akcjonariuszy lub udziałowców wnioskodawcy.”,</w:t>
      </w:r>
    </w:p>
    <w:p w14:paraId="2C24B0F5" w14:textId="04F97499" w:rsidR="00A43649" w:rsidRPr="00553E0D" w:rsidRDefault="00B67168" w:rsidP="00B67168">
      <w:pPr>
        <w:pStyle w:val="LITlitera"/>
      </w:pPr>
      <w:r w:rsidRPr="00553E0D">
        <w:t>c)</w:t>
      </w:r>
      <w:r w:rsidRPr="00553E0D">
        <w:tab/>
      </w:r>
      <w:r w:rsidR="00A43649" w:rsidRPr="00553E0D">
        <w:t>po ust. 2a dodaje się ust. 2b i 2c w brzmieniu:</w:t>
      </w:r>
    </w:p>
    <w:p w14:paraId="16A572AF" w14:textId="3E8A284B" w:rsidR="00A43649" w:rsidRPr="00553E0D" w:rsidRDefault="00A43649" w:rsidP="00553E0D">
      <w:pPr>
        <w:pStyle w:val="ZLITUSTzmustliter"/>
      </w:pPr>
      <w:r w:rsidRPr="00553E0D">
        <w:t>„2b. Wniosek o udzielenie zezwolenia złożony przez bank prowadzący działalność maklerską zawiera:</w:t>
      </w:r>
    </w:p>
    <w:p w14:paraId="642D6895" w14:textId="6F5E6090" w:rsidR="00A43649" w:rsidRPr="00553E0D" w:rsidRDefault="00B67168" w:rsidP="00553E0D">
      <w:pPr>
        <w:pStyle w:val="ZLITPKTzmpktliter"/>
      </w:pPr>
      <w:r w:rsidRPr="00553E0D">
        <w:t>1)</w:t>
      </w:r>
      <w:r w:rsidRPr="00553E0D">
        <w:tab/>
      </w:r>
      <w:r w:rsidR="00A43649" w:rsidRPr="00553E0D">
        <w:t>informacje, o których mowa w art. 1 lit. a i b, art</w:t>
      </w:r>
      <w:r w:rsidR="00101D05" w:rsidRPr="00553E0D">
        <w:t>. 5 lit. a, art. 6 lit. a, c, e−</w:t>
      </w:r>
      <w:r w:rsidR="00A43649" w:rsidRPr="00553E0D">
        <w:t>1 oraz art. 7 rozporządzenia 2017/1943;</w:t>
      </w:r>
    </w:p>
    <w:p w14:paraId="3D120122" w14:textId="199B02EF" w:rsidR="00A43649" w:rsidRPr="00553E0D" w:rsidRDefault="00B67168" w:rsidP="00553E0D">
      <w:pPr>
        <w:pStyle w:val="ZLITPKTzmpktliter"/>
      </w:pPr>
      <w:r w:rsidRPr="00553E0D">
        <w:t>2)</w:t>
      </w:r>
      <w:r w:rsidRPr="00553E0D">
        <w:tab/>
      </w:r>
      <w:r w:rsidR="00A43649" w:rsidRPr="00553E0D">
        <w:t>informacje, o których mowa w art. 2 i art. 3 rozporządzenia 2016/824 – w przypadku gdy wniosek dotyczy prowadzenia ASO;</w:t>
      </w:r>
    </w:p>
    <w:p w14:paraId="76C2497E" w14:textId="7D8C901E" w:rsidR="00A43649" w:rsidRPr="00553E0D" w:rsidRDefault="00B67168" w:rsidP="00553E0D">
      <w:pPr>
        <w:pStyle w:val="ZLITPKTzmpktliter"/>
      </w:pPr>
      <w:r w:rsidRPr="00553E0D">
        <w:t>3)</w:t>
      </w:r>
      <w:r w:rsidRPr="00553E0D">
        <w:tab/>
      </w:r>
      <w:r w:rsidR="00A43649" w:rsidRPr="00553E0D">
        <w:t>informacje, o których mowa w art. 2 i art. 6 rozporządzenia 2016/824 – w przypadku gdy wniosek dotyczy prowadzenia OTF, a w przypadku gdy przedmiotem obrotu na OTF mają być produkty energetyczne sprzedawane w obrocie hurtowym, które muszą być wykonywane przez dostawę – także informacje o takich produktach, w zakresie, jaki zgodnie z przepisami rozporządzenia 2016/824</w:t>
      </w:r>
      <w:r w:rsidR="009275DF">
        <w:t>,</w:t>
      </w:r>
      <w:r w:rsidR="00A43649" w:rsidRPr="00553E0D">
        <w:t xml:space="preserve"> jest wymagany wobec klas aktywów w rozumieniu art. 1 pkt 2 tego rozporządzenia;</w:t>
      </w:r>
    </w:p>
    <w:p w14:paraId="168A664E" w14:textId="2FEA5D91" w:rsidR="00A43649" w:rsidRPr="00553E0D" w:rsidRDefault="00B67168" w:rsidP="00553E0D">
      <w:pPr>
        <w:pStyle w:val="ZLITPKTzmpktliter"/>
      </w:pPr>
      <w:r w:rsidRPr="00553E0D">
        <w:t>4)</w:t>
      </w:r>
      <w:r w:rsidRPr="00553E0D">
        <w:tab/>
      </w:r>
      <w:r w:rsidR="00A43649" w:rsidRPr="00553E0D">
        <w:t>informacje wskazujące, w jaki sposób wnioskodawca zamierza zapewnić zgodność działalności z art. 19 ust. 3 oraz art. 59 ust. 2 i 3 rozporządzenia 1031/2010 – w przypadku gdy wnioskowana działalność będzie obejmować nabywanie lub zbywanie na rachunek dającego zlecenie instrumentów finansowych na aukcjach organizowanych przez platformę aukcyjną.</w:t>
      </w:r>
    </w:p>
    <w:p w14:paraId="2C0AED4D" w14:textId="5E892EB2" w:rsidR="008A7F08" w:rsidRPr="00553E0D" w:rsidRDefault="00A43649" w:rsidP="00553E0D">
      <w:pPr>
        <w:pStyle w:val="ZLITUSTzmustliter"/>
      </w:pPr>
      <w:r w:rsidRPr="00553E0D">
        <w:t>2c. Na potrzeby przekazania informacji, o których mowa w ust. 2 pkt 1 oraz ust. 2b pkt 1, za organ zarządzający, o którym mowa w art. 4 rozporządzenia 2017/1943, uznaje s</w:t>
      </w:r>
      <w:r w:rsidR="00101D05" w:rsidRPr="00553E0D">
        <w:t>ię zarząd oraz radę nadzorczą.”.</w:t>
      </w:r>
    </w:p>
    <w:p w14:paraId="38F1B65D" w14:textId="67DD7660" w:rsidR="001C1498" w:rsidRPr="00553E0D" w:rsidRDefault="00CC6512" w:rsidP="00DE716A">
      <w:pPr>
        <w:pStyle w:val="ARTartustawynprozporzdzenia"/>
      </w:pPr>
      <w:r>
        <w:rPr>
          <w:rStyle w:val="Ppogrubienie"/>
        </w:rPr>
        <w:t>Art. </w:t>
      </w:r>
      <w:r w:rsidR="001E1D4E" w:rsidRPr="00553E0D">
        <w:rPr>
          <w:rStyle w:val="Ppogrubienie"/>
        </w:rPr>
        <w:t>2</w:t>
      </w:r>
      <w:r w:rsidR="00B5047D">
        <w:rPr>
          <w:rStyle w:val="Ppogrubienie"/>
        </w:rPr>
        <w:t>5</w:t>
      </w:r>
      <w:r w:rsidR="001C1498" w:rsidRPr="00553E0D">
        <w:rPr>
          <w:rStyle w:val="Ppogrubienie"/>
        </w:rPr>
        <w:t>.</w:t>
      </w:r>
      <w:r w:rsidR="001C1498" w:rsidRPr="00553E0D">
        <w:t xml:space="preserve"> W ustawie z dnia 21 lipca 2006 r. o nadzorze nad rynkiem finansowym (Dz. U. z </w:t>
      </w:r>
      <w:r w:rsidR="00A42098" w:rsidRPr="00553E0D">
        <w:t>2022 r. poz. 660 i 872</w:t>
      </w:r>
      <w:r w:rsidR="001C1498" w:rsidRPr="00553E0D">
        <w:t>) wprowadza się następujące zmiany:</w:t>
      </w:r>
    </w:p>
    <w:p w14:paraId="2BEDCD1A" w14:textId="77777777" w:rsidR="001C1498" w:rsidRPr="00553E0D" w:rsidRDefault="009A2E13" w:rsidP="00DE716A">
      <w:pPr>
        <w:pStyle w:val="PKTpunkt"/>
      </w:pPr>
      <w:r w:rsidRPr="00553E0D">
        <w:t>1)</w:t>
      </w:r>
      <w:r w:rsidR="003F1174" w:rsidRPr="00553E0D">
        <w:tab/>
      </w:r>
      <w:r w:rsidR="001C1498" w:rsidRPr="00553E0D">
        <w:t xml:space="preserve">w </w:t>
      </w:r>
      <w:r w:rsidR="00DE716A" w:rsidRPr="00553E0D">
        <w:t>art. 11 uchyla się ust. 1a</w:t>
      </w:r>
      <w:r w:rsidR="00947B8B" w:rsidRPr="00553E0D">
        <w:t>–</w:t>
      </w:r>
      <w:r w:rsidR="00C6647B" w:rsidRPr="00553E0D">
        <w:t>1c;</w:t>
      </w:r>
    </w:p>
    <w:p w14:paraId="5CE22494" w14:textId="697331EC" w:rsidR="001C1498" w:rsidRPr="00553E0D" w:rsidRDefault="009A2E13" w:rsidP="00DE716A">
      <w:pPr>
        <w:pStyle w:val="PKTpunkt"/>
      </w:pPr>
      <w:r w:rsidRPr="00553E0D">
        <w:t>2)</w:t>
      </w:r>
      <w:r w:rsidR="003F1174" w:rsidRPr="00553E0D">
        <w:tab/>
      </w:r>
      <w:r w:rsidR="001C1498" w:rsidRPr="00553E0D">
        <w:t xml:space="preserve">w art. 12 </w:t>
      </w:r>
      <w:r w:rsidR="00DE716A" w:rsidRPr="00553E0D">
        <w:t xml:space="preserve">w </w:t>
      </w:r>
      <w:r w:rsidR="001C1498" w:rsidRPr="00553E0D">
        <w:t xml:space="preserve">ust. 2 </w:t>
      </w:r>
      <w:r w:rsidR="00DE716A" w:rsidRPr="00553E0D">
        <w:t xml:space="preserve">w </w:t>
      </w:r>
      <w:r w:rsidR="001C1498" w:rsidRPr="00553E0D">
        <w:t>pkt 2 uchyla się lit</w:t>
      </w:r>
      <w:r w:rsidR="004734F3" w:rsidRPr="00553E0D">
        <w:t>.</w:t>
      </w:r>
      <w:r w:rsidR="001C1498" w:rsidRPr="00553E0D">
        <w:t xml:space="preserve"> e.</w:t>
      </w:r>
    </w:p>
    <w:p w14:paraId="5DFA76D5" w14:textId="245E74B7" w:rsidR="000A1C06" w:rsidRDefault="00CC6512" w:rsidP="0066380E">
      <w:pPr>
        <w:pStyle w:val="ARTartustawynprozporzdzenia"/>
      </w:pPr>
      <w:r>
        <w:rPr>
          <w:rStyle w:val="Ppogrubienie"/>
        </w:rPr>
        <w:lastRenderedPageBreak/>
        <w:t>Art. </w:t>
      </w:r>
      <w:r w:rsidR="001E1D4E" w:rsidRPr="00553E0D">
        <w:rPr>
          <w:rStyle w:val="Ppogrubienie"/>
        </w:rPr>
        <w:t>2</w:t>
      </w:r>
      <w:r w:rsidR="00B5047D">
        <w:rPr>
          <w:rStyle w:val="Ppogrubienie"/>
        </w:rPr>
        <w:t>6</w:t>
      </w:r>
      <w:r w:rsidR="001C1498" w:rsidRPr="00553E0D">
        <w:rPr>
          <w:rStyle w:val="Ppogrubienie"/>
        </w:rPr>
        <w:t>.</w:t>
      </w:r>
      <w:r w:rsidR="001C1498" w:rsidRPr="00553E0D">
        <w:t xml:space="preserve"> </w:t>
      </w:r>
      <w:r w:rsidR="000A1C06" w:rsidRPr="000A1C06">
        <w:t xml:space="preserve">W ustawie z dnia 3 października 2008 </w:t>
      </w:r>
      <w:r w:rsidR="000A21E7">
        <w:t xml:space="preserve">r. o udostępnianiu informacji o </w:t>
      </w:r>
      <w:r w:rsidR="000A1C06" w:rsidRPr="000A1C06">
        <w:t>środowisku i jego ochronie, udziale społeczeństwa w ochronie środowiska oraz o ocenach oddziaływania na środowisko (Dz. U. z 2022 r. poz. 1029, 1260 i 1261) w art. 73:</w:t>
      </w:r>
    </w:p>
    <w:p w14:paraId="56415546" w14:textId="1DBB9C02" w:rsidR="000A1C06" w:rsidRDefault="000A1C06" w:rsidP="00353ECF">
      <w:pPr>
        <w:pStyle w:val="PKTpunkt"/>
      </w:pPr>
      <w:r>
        <w:t>1)</w:t>
      </w:r>
      <w:r>
        <w:tab/>
        <w:t>po ust. 1 dodaje się ust. 1a w brzmieniu:</w:t>
      </w:r>
    </w:p>
    <w:p w14:paraId="237134F9" w14:textId="77777777" w:rsidR="000A1C06" w:rsidRDefault="000A1C06" w:rsidP="00353ECF">
      <w:pPr>
        <w:pStyle w:val="ZUSTzmustartykuempunktem"/>
      </w:pPr>
      <w:r>
        <w:t>„1a. Wniosek o wydanie decyzji o środowiskowych uwarunkowaniach składa się w:</w:t>
      </w:r>
    </w:p>
    <w:p w14:paraId="490A066E" w14:textId="77777777" w:rsidR="000A1C06" w:rsidRDefault="000A1C06" w:rsidP="00353ECF">
      <w:pPr>
        <w:pStyle w:val="ZPKTzmpktartykuempunktem"/>
      </w:pPr>
      <w:r>
        <w:t>1)</w:t>
      </w:r>
      <w:r>
        <w:tab/>
        <w:t>postaci papierowej albo</w:t>
      </w:r>
    </w:p>
    <w:p w14:paraId="20A578DD" w14:textId="7ABEE0B6" w:rsidR="000A1C06" w:rsidRDefault="000A1C06" w:rsidP="00353ECF">
      <w:pPr>
        <w:pStyle w:val="ZPKTzmpktartykuempunktem"/>
      </w:pPr>
      <w:r>
        <w:t>2)</w:t>
      </w:r>
      <w:r>
        <w:tab/>
        <w:t>formie dokumentu elektronicznego w rozumieniu ustawy z dnia 17 lutego 2005 r. o informatyzacji działalności podmiotów realizujących zadania publiczne.”;</w:t>
      </w:r>
    </w:p>
    <w:p w14:paraId="071A7408" w14:textId="417CCCE5" w:rsidR="000A1C06" w:rsidRDefault="000A1C06" w:rsidP="00353ECF">
      <w:pPr>
        <w:pStyle w:val="PKTpunkt"/>
      </w:pPr>
      <w:r>
        <w:t>2)</w:t>
      </w:r>
      <w:r>
        <w:tab/>
        <w:t>dodaje się ust. 4 w brzmieniu:</w:t>
      </w:r>
    </w:p>
    <w:p w14:paraId="3BE639A3" w14:textId="0A3DF923" w:rsidR="00880B7F" w:rsidRPr="000A1C06" w:rsidRDefault="000A1C06" w:rsidP="00880B7F">
      <w:pPr>
        <w:pStyle w:val="ZUSTzmustartykuempunktem"/>
      </w:pPr>
      <w:r w:rsidRPr="000A1C06">
        <w:t>„4. Formularz wniosku o wydanie decyzji o środowiskowych uwarunkowaniach w</w:t>
      </w:r>
      <w:r>
        <w:t> </w:t>
      </w:r>
      <w:r w:rsidRPr="000A1C06">
        <w:t>formie dokumentu elektronicznego minister właściwy do spraw środowiska udostępnia w Biuletynie Informacji Publicznej na stronie podmiotowej obsługującego go urzędu.”.</w:t>
      </w:r>
    </w:p>
    <w:p w14:paraId="3C526904" w14:textId="6BC90AAA" w:rsidR="00F01480" w:rsidRPr="00F36067" w:rsidRDefault="00CC6512" w:rsidP="004C3323">
      <w:pPr>
        <w:pStyle w:val="ARTartustawynprozporzdzenia"/>
      </w:pPr>
      <w:r>
        <w:rPr>
          <w:rStyle w:val="Ppogrubienie"/>
        </w:rPr>
        <w:t>Art. </w:t>
      </w:r>
      <w:r w:rsidR="001E1D4E" w:rsidRPr="00F36067">
        <w:rPr>
          <w:rStyle w:val="Ppogrubienie"/>
        </w:rPr>
        <w:t>2</w:t>
      </w:r>
      <w:r w:rsidR="00B5047D" w:rsidRPr="00F36067">
        <w:rPr>
          <w:rStyle w:val="Ppogrubienie"/>
        </w:rPr>
        <w:t>7</w:t>
      </w:r>
      <w:r w:rsidR="001C1498" w:rsidRPr="00F36067">
        <w:rPr>
          <w:rStyle w:val="Ppogrubienie"/>
        </w:rPr>
        <w:t>.</w:t>
      </w:r>
      <w:r w:rsidR="001C1498" w:rsidRPr="00F36067">
        <w:t xml:space="preserve"> W ustawie z dnia 2 kwietnia 2009 r. o o</w:t>
      </w:r>
      <w:r w:rsidR="00906792" w:rsidRPr="00F36067">
        <w:t xml:space="preserve">bywatelstwie polskim (Dz. U. </w:t>
      </w:r>
      <w:r w:rsidR="002D15D3" w:rsidRPr="00F36067">
        <w:t xml:space="preserve">z 2022 r. </w:t>
      </w:r>
      <w:r w:rsidR="001C1498" w:rsidRPr="00F36067">
        <w:t xml:space="preserve">poz. </w:t>
      </w:r>
      <w:r w:rsidR="0017506B" w:rsidRPr="00F36067">
        <w:t>465</w:t>
      </w:r>
      <w:r w:rsidR="001C1498" w:rsidRPr="00F36067">
        <w:t xml:space="preserve">) </w:t>
      </w:r>
      <w:r w:rsidR="00F01480" w:rsidRPr="00F36067">
        <w:t>wprowadza się następujące zmiany:</w:t>
      </w:r>
    </w:p>
    <w:p w14:paraId="70C6BF94" w14:textId="693CC493" w:rsidR="00F01480" w:rsidRPr="00553E0D" w:rsidRDefault="00F01480" w:rsidP="00F01480">
      <w:pPr>
        <w:pStyle w:val="PKTpunkt"/>
      </w:pPr>
      <w:r w:rsidRPr="00553E0D">
        <w:rPr>
          <w:bCs w:val="0"/>
        </w:rPr>
        <w:t>1)</w:t>
      </w:r>
      <w:r w:rsidRPr="00553E0D">
        <w:tab/>
        <w:t>art. 9 otrzymuje brzmienie:</w:t>
      </w:r>
    </w:p>
    <w:p w14:paraId="13B0783F" w14:textId="58131FE9" w:rsidR="00F01480" w:rsidRPr="00553E0D" w:rsidRDefault="00F01480" w:rsidP="00F01480">
      <w:pPr>
        <w:pStyle w:val="ZARTzmartartykuempunktem"/>
      </w:pPr>
      <w:r w:rsidRPr="00553E0D">
        <w:t>„Art. 9. Oświadczenia, o których mowa w ustawie, w sprawach związanych z nabyciem lub utratą obywatelstwa polskiego</w:t>
      </w:r>
      <w:r w:rsidR="009275DF">
        <w:t>,</w:t>
      </w:r>
      <w:r w:rsidRPr="00553E0D">
        <w:t xml:space="preserve"> składa się:</w:t>
      </w:r>
    </w:p>
    <w:p w14:paraId="7401B684" w14:textId="77777777" w:rsidR="00F01480" w:rsidRPr="00553E0D" w:rsidRDefault="00F01480" w:rsidP="00F01480">
      <w:pPr>
        <w:pStyle w:val="ZPKTzmpktartykuempunktem"/>
      </w:pPr>
      <w:r w:rsidRPr="00553E0D">
        <w:t>1)</w:t>
      </w:r>
      <w:r w:rsidRPr="00553E0D">
        <w:tab/>
        <w:t>osobiście do protokołu przed:</w:t>
      </w:r>
    </w:p>
    <w:p w14:paraId="00C3D78C" w14:textId="77777777" w:rsidR="00F01480" w:rsidRPr="00553E0D" w:rsidRDefault="00F01480" w:rsidP="00F01480">
      <w:pPr>
        <w:pStyle w:val="ZLITwPKTzmlitwpktartykuempunktem"/>
      </w:pPr>
      <w:r w:rsidRPr="00553E0D">
        <w:t>a)</w:t>
      </w:r>
      <w:r w:rsidRPr="00553E0D">
        <w:tab/>
        <w:t>wojewodą właściwym ze względu na miejsce zamieszkania − od obywatela polskiego zamieszkałego na terytorium Rzeczypospolitej Polskiej oraz od cudzoziemca przebywającego legalnie na terytorium Rzeczypospolitej Polskiej, z wyłączeniem pobytu na podstawie wizy lub w ruchu bezwizowym,</w:t>
      </w:r>
    </w:p>
    <w:p w14:paraId="7430D76B" w14:textId="77777777" w:rsidR="00F01480" w:rsidRPr="00553E0D" w:rsidRDefault="00F01480" w:rsidP="00F01480">
      <w:pPr>
        <w:pStyle w:val="ZLITwPKTzmlitwpktartykuempunktem"/>
      </w:pPr>
      <w:r w:rsidRPr="00553E0D">
        <w:t>b)</w:t>
      </w:r>
      <w:r w:rsidRPr="00553E0D">
        <w:tab/>
        <w:t>konsulem − od osoby zamieszkałej za granicą;</w:t>
      </w:r>
    </w:p>
    <w:p w14:paraId="10C5219B" w14:textId="77777777" w:rsidR="00F01480" w:rsidRPr="00553E0D" w:rsidRDefault="00F01480" w:rsidP="00F01480">
      <w:pPr>
        <w:pStyle w:val="ZPKTzmpktartykuempunktem"/>
      </w:pPr>
      <w:r w:rsidRPr="00553E0D">
        <w:t>2)</w:t>
      </w:r>
      <w:r w:rsidRPr="00553E0D">
        <w:tab/>
        <w:t>korespondencyjnie z podpisem urzędowo poświadczonym.”;</w:t>
      </w:r>
    </w:p>
    <w:p w14:paraId="360768C6" w14:textId="45426B8E" w:rsidR="00DF71CA" w:rsidRPr="00553E0D" w:rsidRDefault="00F01480" w:rsidP="00F01480">
      <w:pPr>
        <w:pStyle w:val="PKTpunkt"/>
      </w:pPr>
      <w:r w:rsidRPr="00553E0D">
        <w:t>2)</w:t>
      </w:r>
      <w:r w:rsidRPr="00553E0D">
        <w:tab/>
      </w:r>
      <w:r w:rsidR="00483EE2" w:rsidRPr="00553E0D">
        <w:t xml:space="preserve">użyte </w:t>
      </w:r>
      <w:r w:rsidRPr="00553E0D">
        <w:t>w art. 21 ust. 1 i w art. 49 ust. 1 wyrazy „art. 9” zastępuje się wyrazami „art. 9 pkt 1”</w:t>
      </w:r>
      <w:r w:rsidR="00B60A6C" w:rsidRPr="00553E0D">
        <w:t>.</w:t>
      </w:r>
    </w:p>
    <w:p w14:paraId="7E6529B6" w14:textId="1B0B519D" w:rsidR="001C1498" w:rsidRPr="00553E0D" w:rsidRDefault="00CC6512" w:rsidP="004651AE">
      <w:pPr>
        <w:pStyle w:val="ARTartustawynprozporzdzenia"/>
      </w:pPr>
      <w:r>
        <w:rPr>
          <w:rStyle w:val="Ppogrubienie"/>
        </w:rPr>
        <w:t>Art. </w:t>
      </w:r>
      <w:r w:rsidR="00E603FE" w:rsidRPr="00553E0D">
        <w:rPr>
          <w:rStyle w:val="Ppogrubienie"/>
        </w:rPr>
        <w:t>2</w:t>
      </w:r>
      <w:r w:rsidR="00B5047D">
        <w:rPr>
          <w:rStyle w:val="Ppogrubienie"/>
        </w:rPr>
        <w:t>8</w:t>
      </w:r>
      <w:r w:rsidR="001C1498" w:rsidRPr="00553E0D">
        <w:rPr>
          <w:rStyle w:val="Ppogrubienie"/>
        </w:rPr>
        <w:t>.</w:t>
      </w:r>
      <w:r w:rsidR="001C1498" w:rsidRPr="00553E0D">
        <w:t xml:space="preserve"> W ustawie z dnia 25 czerwca 2010 r. o sporcie (Dz. U. z 2020 r. poz. 1133</w:t>
      </w:r>
      <w:r w:rsidR="006343F4" w:rsidRPr="00553E0D">
        <w:t xml:space="preserve"> oraz z 2021 r. poz. 2054 i 2142</w:t>
      </w:r>
      <w:r w:rsidR="001C1498" w:rsidRPr="00553E0D">
        <w:t>) wprowadza się następujące zmiany:</w:t>
      </w:r>
    </w:p>
    <w:p w14:paraId="09FE28ED" w14:textId="77777777" w:rsidR="001C1498" w:rsidRPr="00553E0D" w:rsidRDefault="00DB3672" w:rsidP="00853F8C">
      <w:pPr>
        <w:pStyle w:val="PKTpunkt"/>
      </w:pPr>
      <w:r w:rsidRPr="00553E0D">
        <w:t>1)</w:t>
      </w:r>
      <w:r w:rsidR="00520DAD" w:rsidRPr="00553E0D">
        <w:tab/>
      </w:r>
      <w:r w:rsidR="0027605B" w:rsidRPr="00553E0D">
        <w:t xml:space="preserve">w art. 15 </w:t>
      </w:r>
      <w:r w:rsidR="001C1498" w:rsidRPr="00553E0D">
        <w:t xml:space="preserve">dodaje się ust. </w:t>
      </w:r>
      <w:r w:rsidR="0027605B" w:rsidRPr="00553E0D">
        <w:t>7</w:t>
      </w:r>
      <w:r w:rsidR="001C1498" w:rsidRPr="00553E0D">
        <w:t xml:space="preserve"> i </w:t>
      </w:r>
      <w:r w:rsidR="0027605B" w:rsidRPr="00553E0D">
        <w:t>8</w:t>
      </w:r>
      <w:r w:rsidR="001C1498" w:rsidRPr="00553E0D">
        <w:t xml:space="preserve"> w brzmieniu:</w:t>
      </w:r>
    </w:p>
    <w:p w14:paraId="7674BEAC" w14:textId="0A1206B5" w:rsidR="001C1498" w:rsidRPr="00553E0D" w:rsidRDefault="0027605B" w:rsidP="007C0601">
      <w:pPr>
        <w:pStyle w:val="ZUSTzmustartykuempunktem"/>
      </w:pPr>
      <w:r w:rsidRPr="00553E0D">
        <w:lastRenderedPageBreak/>
        <w:t>„7</w:t>
      </w:r>
      <w:r w:rsidR="0018072C" w:rsidRPr="00553E0D">
        <w:t>. Do postępowania</w:t>
      </w:r>
      <w:r w:rsidR="001C1498" w:rsidRPr="00553E0D">
        <w:t xml:space="preserve"> w </w:t>
      </w:r>
      <w:r w:rsidR="0018072C" w:rsidRPr="00553E0D">
        <w:t xml:space="preserve">sprawie </w:t>
      </w:r>
      <w:r w:rsidR="00CD41FA" w:rsidRPr="00553E0D">
        <w:t>wyrażenia zgody na zawarcie umowy</w:t>
      </w:r>
      <w:r w:rsidR="0018072C" w:rsidRPr="00553E0D">
        <w:t>, o któr</w:t>
      </w:r>
      <w:r w:rsidR="00CD41FA" w:rsidRPr="00553E0D">
        <w:t>ej</w:t>
      </w:r>
      <w:r w:rsidR="001C1498" w:rsidRPr="00553E0D">
        <w:t xml:space="preserve"> mowa w ust. 5</w:t>
      </w:r>
      <w:r w:rsidR="00CD41FA" w:rsidRPr="00553E0D">
        <w:t xml:space="preserve">, </w:t>
      </w:r>
      <w:r w:rsidR="001C1498" w:rsidRPr="00553E0D">
        <w:t>stosuje się przepisy działu II rozdziału 1</w:t>
      </w:r>
      <w:r w:rsidR="000A21E7">
        <w:t xml:space="preserve">4 ustawy z dnia 14 czerwca </w:t>
      </w:r>
      <w:r w:rsidR="000A21E7" w:rsidRPr="000A21E7">
        <w:t>1960</w:t>
      </w:r>
      <w:r w:rsidR="000A21E7">
        <w:t> </w:t>
      </w:r>
      <w:r w:rsidR="001C1498" w:rsidRPr="000A21E7">
        <w:t>r</w:t>
      </w:r>
      <w:r w:rsidR="001C1498" w:rsidRPr="00553E0D">
        <w:t xml:space="preserve">. </w:t>
      </w:r>
      <w:r w:rsidR="00BE4CCA" w:rsidRPr="00553E0D">
        <w:t>–</w:t>
      </w:r>
      <w:r w:rsidR="001C1498" w:rsidRPr="00553E0D">
        <w:t xml:space="preserve"> Kodeks postępowania administracyjnego.</w:t>
      </w:r>
    </w:p>
    <w:p w14:paraId="77C3BD9F" w14:textId="64AB8E61" w:rsidR="001C1498" w:rsidRPr="00553E0D" w:rsidRDefault="0027605B" w:rsidP="007C0601">
      <w:pPr>
        <w:pStyle w:val="ZUSTzmustartykuempunktem"/>
      </w:pPr>
      <w:r w:rsidRPr="00553E0D">
        <w:t>8</w:t>
      </w:r>
      <w:r w:rsidR="00DB3672" w:rsidRPr="00553E0D">
        <w:t xml:space="preserve">. </w:t>
      </w:r>
      <w:r w:rsidR="001C1498" w:rsidRPr="00553E0D">
        <w:t xml:space="preserve">Sprawę </w:t>
      </w:r>
      <w:r w:rsidR="00CD41FA" w:rsidRPr="00553E0D">
        <w:t xml:space="preserve">wyrażenia zgody na zawarcie umowy, o której mowa w ust. 5, </w:t>
      </w:r>
      <w:r w:rsidR="001C1498" w:rsidRPr="00553E0D">
        <w:t>uznaje się za załatwioną milcząco w sposób w całości uwzględniający żądanie s</w:t>
      </w:r>
      <w:r w:rsidR="00E36938" w:rsidRPr="00553E0D">
        <w:t xml:space="preserve">tron, jeżeli w terminie </w:t>
      </w:r>
      <w:r w:rsidR="00CD41FA" w:rsidRPr="00553E0D">
        <w:t>30</w:t>
      </w:r>
      <w:r w:rsidR="00E36938" w:rsidRPr="00553E0D">
        <w:t xml:space="preserve"> dni </w:t>
      </w:r>
      <w:r w:rsidR="001C1498" w:rsidRPr="00553E0D">
        <w:t xml:space="preserve">od </w:t>
      </w:r>
      <w:r w:rsidR="004D6760" w:rsidRPr="00553E0D">
        <w:t>daty</w:t>
      </w:r>
      <w:r w:rsidR="001C1498" w:rsidRPr="00553E0D">
        <w:t xml:space="preserve"> </w:t>
      </w:r>
      <w:r w:rsidR="004D6760" w:rsidRPr="00553E0D">
        <w:t>doręczenia</w:t>
      </w:r>
      <w:r w:rsidR="00CD41FA" w:rsidRPr="00553E0D">
        <w:t xml:space="preserve"> wniosku </w:t>
      </w:r>
      <w:r w:rsidR="002D15D3" w:rsidRPr="00553E0D">
        <w:t>minister właściwy do spraw kultury fizycznej</w:t>
      </w:r>
      <w:r w:rsidR="004D6760" w:rsidRPr="00553E0D">
        <w:t xml:space="preserve"> </w:t>
      </w:r>
      <w:r w:rsidR="005155FA" w:rsidRPr="00553E0D">
        <w:t>nie wyda decyzji albo postanowienia</w:t>
      </w:r>
      <w:r w:rsidR="001C1498" w:rsidRPr="00553E0D">
        <w:t>, o który</w:t>
      </w:r>
      <w:r w:rsidR="005155FA" w:rsidRPr="00553E0D">
        <w:t>ch</w:t>
      </w:r>
      <w:r w:rsidR="001C1498" w:rsidRPr="00553E0D">
        <w:t xml:space="preserve"> mowa w art. 122a § 2 pkt </w:t>
      </w:r>
      <w:r w:rsidR="005155FA" w:rsidRPr="00553E0D">
        <w:t>1</w:t>
      </w:r>
      <w:r w:rsidR="001C1498" w:rsidRPr="00553E0D">
        <w:t xml:space="preserve"> ustawy z dnia 14 czerwca 1960 r. </w:t>
      </w:r>
      <w:r w:rsidR="006004A9" w:rsidRPr="00553E0D">
        <w:t>–</w:t>
      </w:r>
      <w:r w:rsidR="001C1498" w:rsidRPr="00553E0D">
        <w:t xml:space="preserve"> Kodeks postępowania administracyjnego.”;</w:t>
      </w:r>
    </w:p>
    <w:p w14:paraId="2B4E87C1" w14:textId="77777777" w:rsidR="001C1498" w:rsidRPr="00553E0D" w:rsidRDefault="00DB3672" w:rsidP="00853F8C">
      <w:pPr>
        <w:pStyle w:val="PKTpunkt"/>
      </w:pPr>
      <w:r w:rsidRPr="00553E0D">
        <w:t>2)</w:t>
      </w:r>
      <w:r w:rsidR="00520DAD" w:rsidRPr="00553E0D">
        <w:tab/>
      </w:r>
      <w:r w:rsidR="001C1498" w:rsidRPr="00553E0D">
        <w:t>w art. 21 dodaje się ust. 3 i 4 w brzmieniu:</w:t>
      </w:r>
    </w:p>
    <w:p w14:paraId="7EBACEDA" w14:textId="77777777" w:rsidR="001C1498" w:rsidRPr="00553E0D" w:rsidRDefault="001C1498" w:rsidP="007C0601">
      <w:pPr>
        <w:pStyle w:val="ZUSTzmustartykuempunktem"/>
      </w:pPr>
      <w:r w:rsidRPr="00553E0D">
        <w:t>„3.</w:t>
      </w:r>
      <w:r w:rsidR="00FA7B11" w:rsidRPr="00553E0D">
        <w:t xml:space="preserve"> </w:t>
      </w:r>
      <w:r w:rsidR="0018072C" w:rsidRPr="00553E0D">
        <w:t>Do postępowania</w:t>
      </w:r>
      <w:r w:rsidRPr="00553E0D">
        <w:t xml:space="preserve"> w sprawie </w:t>
      </w:r>
      <w:r w:rsidR="00AB3FFA" w:rsidRPr="00553E0D">
        <w:t xml:space="preserve">zatwierdzenia </w:t>
      </w:r>
      <w:r w:rsidRPr="00553E0D">
        <w:t>statutu polskiego związku sport</w:t>
      </w:r>
      <w:r w:rsidR="0018072C" w:rsidRPr="00553E0D">
        <w:t xml:space="preserve">owego oraz </w:t>
      </w:r>
      <w:r w:rsidR="00E42812" w:rsidRPr="00553E0D">
        <w:t xml:space="preserve">jego zmiany </w:t>
      </w:r>
      <w:r w:rsidRPr="00553E0D">
        <w:t xml:space="preserve">stosuje się przepisy działu II rozdziału 14 ustawy z dnia 14 czerwca 1960 r. </w:t>
      </w:r>
      <w:r w:rsidR="006004A9" w:rsidRPr="00553E0D">
        <w:t>–</w:t>
      </w:r>
      <w:r w:rsidRPr="00553E0D">
        <w:t xml:space="preserve"> Kodeks postępowania administracyjnego.</w:t>
      </w:r>
    </w:p>
    <w:p w14:paraId="5F9E75EF" w14:textId="3BFB951A" w:rsidR="001C1498" w:rsidRPr="00553E0D" w:rsidRDefault="001C1498" w:rsidP="007C0601">
      <w:pPr>
        <w:pStyle w:val="ZUSTzmustartykuempunktem"/>
      </w:pPr>
      <w:r w:rsidRPr="00553E0D">
        <w:t>4.</w:t>
      </w:r>
      <w:r w:rsidR="00FA7B11" w:rsidRPr="00553E0D">
        <w:t xml:space="preserve"> </w:t>
      </w:r>
      <w:r w:rsidRPr="00553E0D">
        <w:t xml:space="preserve">Sprawę zatwierdzenia statutu polskiego związku sportowego oraz jego zmiany uznaje się za załatwioną milcząco w sposób w całości uwzględniający żądanie </w:t>
      </w:r>
      <w:r w:rsidR="002D15D3" w:rsidRPr="00553E0D">
        <w:t>polskiego związku sportowego</w:t>
      </w:r>
      <w:r w:rsidR="00E56BC2" w:rsidRPr="00553E0D">
        <w:t xml:space="preserve">, jeżeli w terminie </w:t>
      </w:r>
      <w:r w:rsidR="00E42812" w:rsidRPr="00553E0D">
        <w:t>30</w:t>
      </w:r>
      <w:r w:rsidR="00E56BC2" w:rsidRPr="00553E0D">
        <w:t xml:space="preserve"> dni </w:t>
      </w:r>
      <w:r w:rsidRPr="00553E0D">
        <w:t xml:space="preserve">od </w:t>
      </w:r>
      <w:r w:rsidR="00E42812" w:rsidRPr="00553E0D">
        <w:t>daty doręczenia wniosku</w:t>
      </w:r>
      <w:r w:rsidR="001E1D4E" w:rsidRPr="00553E0D">
        <w:t xml:space="preserve"> </w:t>
      </w:r>
      <w:r w:rsidR="002D15D3" w:rsidRPr="00553E0D">
        <w:t>minister właściwy do spraw kultury fizycznej</w:t>
      </w:r>
      <w:r w:rsidRPr="00553E0D">
        <w:t xml:space="preserve"> </w:t>
      </w:r>
      <w:r w:rsidR="005155FA" w:rsidRPr="00553E0D">
        <w:t>nie wyda decyzji albo postanowienia</w:t>
      </w:r>
      <w:r w:rsidR="00C0523A" w:rsidRPr="00553E0D">
        <w:t>, o który</w:t>
      </w:r>
      <w:r w:rsidR="005155FA" w:rsidRPr="00553E0D">
        <w:t>ch</w:t>
      </w:r>
      <w:r w:rsidRPr="00553E0D">
        <w:t xml:space="preserve"> mowa w art. 122a § 2 pkt </w:t>
      </w:r>
      <w:r w:rsidR="005155FA" w:rsidRPr="00553E0D">
        <w:t xml:space="preserve">1 </w:t>
      </w:r>
      <w:r w:rsidRPr="00553E0D">
        <w:t xml:space="preserve">ustawy z dnia 14 czerwca 1960 r. </w:t>
      </w:r>
      <w:r w:rsidR="00853F8C" w:rsidRPr="00553E0D">
        <w:t>–</w:t>
      </w:r>
      <w:r w:rsidRPr="00553E0D">
        <w:t xml:space="preserve"> Kodeks postępowania administracyjnego.”.</w:t>
      </w:r>
    </w:p>
    <w:p w14:paraId="5D1F2BA9" w14:textId="1B864CD0" w:rsidR="006B2DD8" w:rsidRPr="00553E0D" w:rsidRDefault="00CC6512" w:rsidP="006B2DD8">
      <w:pPr>
        <w:pStyle w:val="ARTartustawynprozporzdzenia"/>
      </w:pPr>
      <w:r>
        <w:rPr>
          <w:rStyle w:val="Ppogrubienie"/>
        </w:rPr>
        <w:t>Art. </w:t>
      </w:r>
      <w:r w:rsidR="00B5047D">
        <w:rPr>
          <w:rStyle w:val="Ppogrubienie"/>
        </w:rPr>
        <w:t>29</w:t>
      </w:r>
      <w:r w:rsidR="006B2DD8" w:rsidRPr="00553E0D">
        <w:rPr>
          <w:rStyle w:val="Ppogrubienie"/>
        </w:rPr>
        <w:t>.</w:t>
      </w:r>
      <w:r w:rsidR="006B2DD8" w:rsidRPr="00553E0D">
        <w:t xml:space="preserve"> W ustawie z dnia 1 kwietnia 2011 r. </w:t>
      </w:r>
      <w:r w:rsidR="00270B03" w:rsidRPr="00553E0D">
        <w:t>–</w:t>
      </w:r>
      <w:r w:rsidR="006B2DD8" w:rsidRPr="00553E0D">
        <w:t xml:space="preserve"> Prawo probiercze (Dz. U. z 2020 r. poz. 1365</w:t>
      </w:r>
      <w:r w:rsidR="00A42098" w:rsidRPr="00553E0D">
        <w:t xml:space="preserve"> oraz z 2022 r. poz. 947</w:t>
      </w:r>
      <w:r w:rsidR="006B2DD8" w:rsidRPr="00553E0D">
        <w:t xml:space="preserve">) </w:t>
      </w:r>
      <w:r w:rsidR="00022E0A" w:rsidRPr="00553E0D">
        <w:t>w</w:t>
      </w:r>
      <w:r w:rsidR="006B2DD8" w:rsidRPr="00553E0D">
        <w:t xml:space="preserve"> art. 19 </w:t>
      </w:r>
      <w:r w:rsidR="00022E0A" w:rsidRPr="00553E0D">
        <w:t>po ust. 8 dodaje się ust. 8a</w:t>
      </w:r>
      <w:r w:rsidR="006B2DD8" w:rsidRPr="00553E0D">
        <w:t xml:space="preserve"> </w:t>
      </w:r>
      <w:r w:rsidR="00022E0A" w:rsidRPr="00553E0D">
        <w:t xml:space="preserve">i 8b </w:t>
      </w:r>
      <w:r w:rsidR="006B2DD8" w:rsidRPr="00553E0D">
        <w:t>w brzmieniu:</w:t>
      </w:r>
    </w:p>
    <w:p w14:paraId="0FDAEA6F" w14:textId="79018ED5" w:rsidR="006B2DD8" w:rsidRPr="00553E0D" w:rsidRDefault="006B2DD8" w:rsidP="002030CC">
      <w:pPr>
        <w:pStyle w:val="ZUSTzmustartykuempunktem"/>
      </w:pPr>
      <w:r w:rsidRPr="00553E0D">
        <w:t>„</w:t>
      </w:r>
      <w:r w:rsidR="00022E0A" w:rsidRPr="00553E0D">
        <w:t>8a</w:t>
      </w:r>
      <w:r w:rsidRPr="00553E0D">
        <w:t xml:space="preserve">. Do postępowania w sprawie wydania decyzji, o której mowa w ust. 8, stosuje się przepisy działu II rozdziału 14 ustawy z dnia 14 czerwca 1960 r. </w:t>
      </w:r>
      <w:r w:rsidR="004B3191" w:rsidRPr="00553E0D">
        <w:t>–</w:t>
      </w:r>
      <w:r w:rsidRPr="00553E0D">
        <w:t xml:space="preserve"> Kodeks postępowania administracyjnego (Dz. U</w:t>
      </w:r>
      <w:r w:rsidR="002F52EA">
        <w:t>.</w:t>
      </w:r>
      <w:r w:rsidRPr="00553E0D">
        <w:t xml:space="preserve"> z</w:t>
      </w:r>
      <w:r w:rsidR="001A4CB6" w:rsidRPr="00553E0D">
        <w:t xml:space="preserve"> </w:t>
      </w:r>
      <w:r w:rsidR="002030CC" w:rsidRPr="00553E0D">
        <w:t>202</w:t>
      </w:r>
      <w:r w:rsidR="00443C29" w:rsidRPr="00553E0D">
        <w:t>1</w:t>
      </w:r>
      <w:r w:rsidR="002030CC" w:rsidRPr="00553E0D">
        <w:t xml:space="preserve"> r. poz.</w:t>
      </w:r>
      <w:r w:rsidR="00443C29" w:rsidRPr="00553E0D">
        <w:t xml:space="preserve"> 735</w:t>
      </w:r>
      <w:r w:rsidR="00C25CF3" w:rsidRPr="00553E0D">
        <w:t>, 1491 i 2052</w:t>
      </w:r>
      <w:r w:rsidR="000A07BD" w:rsidRPr="000A07BD">
        <w:t xml:space="preserve"> oraz z 2022 r. poz. 1301</w:t>
      </w:r>
      <w:r w:rsidR="001447C2">
        <w:t xml:space="preserve"> i …</w:t>
      </w:r>
      <w:r w:rsidR="001A4CB6" w:rsidRPr="00553E0D">
        <w:t>)</w:t>
      </w:r>
      <w:r w:rsidRPr="00553E0D">
        <w:t>.</w:t>
      </w:r>
    </w:p>
    <w:p w14:paraId="5C605759" w14:textId="77777777" w:rsidR="006B2DD8" w:rsidRPr="00553E0D" w:rsidRDefault="00022E0A" w:rsidP="002030CC">
      <w:pPr>
        <w:pStyle w:val="ZUSTzmustartykuempunktem"/>
      </w:pPr>
      <w:r w:rsidRPr="00553E0D">
        <w:t>8b</w:t>
      </w:r>
      <w:r w:rsidR="006B2DD8" w:rsidRPr="00553E0D">
        <w:t xml:space="preserve">. Do postępowania w sprawie wydania decyzji, o której mowa w ust. </w:t>
      </w:r>
      <w:r w:rsidRPr="00553E0D">
        <w:t>8</w:t>
      </w:r>
      <w:r w:rsidR="006B2DD8" w:rsidRPr="00553E0D">
        <w:t xml:space="preserve">, nie stosuje się przepisów działu II rozdziału 8a ustawy z dnia 14 czerwca 1960 r. </w:t>
      </w:r>
      <w:r w:rsidR="001A4CB6" w:rsidRPr="00553E0D">
        <w:t>–</w:t>
      </w:r>
      <w:r w:rsidR="006B2DD8" w:rsidRPr="00553E0D">
        <w:t xml:space="preserve"> Kodeks postępowania administracyjnego.”.</w:t>
      </w:r>
    </w:p>
    <w:p w14:paraId="4ED43976" w14:textId="0A2FD6DE" w:rsidR="001C1498" w:rsidRPr="00553E0D" w:rsidRDefault="00CC6512" w:rsidP="003F35C2">
      <w:pPr>
        <w:pStyle w:val="ARTartustawynprozporzdzenia"/>
      </w:pPr>
      <w:r>
        <w:rPr>
          <w:b/>
        </w:rPr>
        <w:t>Art. </w:t>
      </w:r>
      <w:r w:rsidR="00104928" w:rsidRPr="00553E0D">
        <w:rPr>
          <w:b/>
        </w:rPr>
        <w:t>3</w:t>
      </w:r>
      <w:r w:rsidR="00B5047D">
        <w:rPr>
          <w:b/>
        </w:rPr>
        <w:t>0</w:t>
      </w:r>
      <w:r w:rsidR="00104928" w:rsidRPr="00553E0D">
        <w:rPr>
          <w:b/>
        </w:rPr>
        <w:t xml:space="preserve">. </w:t>
      </w:r>
      <w:r w:rsidR="001C1498" w:rsidRPr="00553E0D">
        <w:t>W ustawie z dnia 9 czerwca 2011 r. – Prawo g</w:t>
      </w:r>
      <w:r w:rsidR="003F35C2" w:rsidRPr="00553E0D">
        <w:t xml:space="preserve">eologiczne i górnicze (Dz. U. z </w:t>
      </w:r>
      <w:r w:rsidR="00A42098" w:rsidRPr="00553E0D">
        <w:t>2022 r. poz. 1072</w:t>
      </w:r>
      <w:r w:rsidR="0086435E">
        <w:t xml:space="preserve"> i 1261</w:t>
      </w:r>
      <w:r w:rsidR="001C1498" w:rsidRPr="00553E0D">
        <w:t>)</w:t>
      </w:r>
      <w:r w:rsidR="00BA5D91" w:rsidRPr="00553E0D">
        <w:t xml:space="preserve"> w art. 101</w:t>
      </w:r>
      <w:r w:rsidR="005A6D42" w:rsidRPr="00553E0D">
        <w:t>:</w:t>
      </w:r>
    </w:p>
    <w:p w14:paraId="3CE07812" w14:textId="22AC1DF7" w:rsidR="005A6D42" w:rsidRPr="00553E0D" w:rsidRDefault="00BA5D91" w:rsidP="00BA5D91">
      <w:pPr>
        <w:pStyle w:val="PKTpunkt"/>
      </w:pPr>
      <w:r w:rsidRPr="00553E0D">
        <w:t>1</w:t>
      </w:r>
      <w:r w:rsidR="005A6D42" w:rsidRPr="00553E0D">
        <w:t>)</w:t>
      </w:r>
      <w:r w:rsidR="00520DAD" w:rsidRPr="00553E0D">
        <w:tab/>
      </w:r>
      <w:r w:rsidR="00494ECD" w:rsidRPr="00553E0D">
        <w:t xml:space="preserve">w </w:t>
      </w:r>
      <w:r w:rsidR="005A6D42" w:rsidRPr="00553E0D">
        <w:t xml:space="preserve">ust. 2 dodaje się </w:t>
      </w:r>
      <w:r w:rsidR="00494ECD" w:rsidRPr="00553E0D">
        <w:t xml:space="preserve">zdanie drugie </w:t>
      </w:r>
      <w:r w:rsidR="005A6D42" w:rsidRPr="00553E0D">
        <w:t>w brzmieniu:</w:t>
      </w:r>
    </w:p>
    <w:p w14:paraId="4B53EF6D" w14:textId="045B82BA" w:rsidR="005E7EAF" w:rsidRPr="00553E0D" w:rsidRDefault="005A6D42" w:rsidP="00494ECD">
      <w:pPr>
        <w:pStyle w:val="ZUSTzmustartykuempunktem"/>
      </w:pPr>
      <w:r w:rsidRPr="00553E0D">
        <w:t>„</w:t>
      </w:r>
      <w:r w:rsidR="00494ECD" w:rsidRPr="00553E0D">
        <w:t>Decyzja ta jest ostateczna.</w:t>
      </w:r>
      <w:r w:rsidR="005E7EAF" w:rsidRPr="00553E0D">
        <w:t>”</w:t>
      </w:r>
      <w:r w:rsidR="00BA5D91" w:rsidRPr="00553E0D">
        <w:t>;</w:t>
      </w:r>
    </w:p>
    <w:p w14:paraId="6E151278" w14:textId="0B86DA80" w:rsidR="005A6D42" w:rsidRPr="00553E0D" w:rsidRDefault="00BA5D91" w:rsidP="00BA5D91">
      <w:pPr>
        <w:pStyle w:val="PKTpunkt"/>
      </w:pPr>
      <w:r w:rsidRPr="00553E0D">
        <w:t>2)</w:t>
      </w:r>
      <w:r w:rsidRPr="00553E0D">
        <w:tab/>
      </w:r>
      <w:r w:rsidR="00494ECD" w:rsidRPr="00553E0D">
        <w:t xml:space="preserve">w </w:t>
      </w:r>
      <w:r w:rsidR="005A6D42" w:rsidRPr="00553E0D">
        <w:t xml:space="preserve">ust. 10 dodaje się </w:t>
      </w:r>
      <w:r w:rsidR="00494ECD" w:rsidRPr="00553E0D">
        <w:t>zdanie drugie</w:t>
      </w:r>
      <w:r w:rsidR="005E7EAF" w:rsidRPr="00553E0D">
        <w:t xml:space="preserve"> </w:t>
      </w:r>
      <w:r w:rsidR="005A6D42" w:rsidRPr="00553E0D">
        <w:t>w brzmieniu:</w:t>
      </w:r>
    </w:p>
    <w:p w14:paraId="778CAB69" w14:textId="13B39AD2" w:rsidR="005E7EAF" w:rsidRPr="00553E0D" w:rsidRDefault="005A6D42" w:rsidP="00494ECD">
      <w:pPr>
        <w:pStyle w:val="ZUSTzmustartykuempunktem"/>
      </w:pPr>
      <w:r w:rsidRPr="00553E0D">
        <w:lastRenderedPageBreak/>
        <w:t>„</w:t>
      </w:r>
      <w:r w:rsidR="00494ECD" w:rsidRPr="00553E0D">
        <w:t>Decyzja ta jest ostateczna.</w:t>
      </w:r>
      <w:r w:rsidR="005E7EAF" w:rsidRPr="00553E0D">
        <w:t>”.</w:t>
      </w:r>
    </w:p>
    <w:p w14:paraId="6A98D32D" w14:textId="47655555" w:rsidR="001C1498" w:rsidRPr="00553E0D" w:rsidRDefault="00CC6512" w:rsidP="005A6D42">
      <w:pPr>
        <w:pStyle w:val="ARTartustawynprozporzdzenia"/>
      </w:pPr>
      <w:r>
        <w:rPr>
          <w:rStyle w:val="Ppogrubienie"/>
        </w:rPr>
        <w:t>Art. </w:t>
      </w:r>
      <w:r w:rsidR="00111DE7" w:rsidRPr="00553E0D">
        <w:rPr>
          <w:rStyle w:val="Ppogrubienie"/>
        </w:rPr>
        <w:t>3</w:t>
      </w:r>
      <w:r w:rsidR="00B5047D">
        <w:rPr>
          <w:rStyle w:val="Ppogrubienie"/>
        </w:rPr>
        <w:t>1</w:t>
      </w:r>
      <w:r w:rsidR="001C1498" w:rsidRPr="00553E0D">
        <w:rPr>
          <w:rStyle w:val="Ppogrubienie"/>
        </w:rPr>
        <w:t>.</w:t>
      </w:r>
      <w:r w:rsidR="001C1498" w:rsidRPr="00553E0D">
        <w:t xml:space="preserve"> W ustawie z dnia 18 sierpnia 2011 r. o bezpieczeństwie morskim (Dz. U. </w:t>
      </w:r>
      <w:r w:rsidR="00272727">
        <w:t>z 2022 </w:t>
      </w:r>
      <w:r w:rsidR="00E458E7" w:rsidRPr="00553E0D">
        <w:t xml:space="preserve">r. </w:t>
      </w:r>
      <w:r w:rsidR="001C1498" w:rsidRPr="00553E0D">
        <w:t xml:space="preserve">poz. </w:t>
      </w:r>
      <w:r w:rsidR="0017506B" w:rsidRPr="00553E0D">
        <w:t>515</w:t>
      </w:r>
      <w:r w:rsidR="001C1498" w:rsidRPr="00553E0D">
        <w:t>) wprowadza się następujące zmiany:</w:t>
      </w:r>
    </w:p>
    <w:p w14:paraId="03EA6541" w14:textId="77777777" w:rsidR="001C1498" w:rsidRPr="00553E0D" w:rsidRDefault="00A96F55" w:rsidP="00A96F55">
      <w:pPr>
        <w:pStyle w:val="PKTpunkt"/>
      </w:pPr>
      <w:r w:rsidRPr="00553E0D">
        <w:t>1)</w:t>
      </w:r>
      <w:r w:rsidR="00520DAD" w:rsidRPr="00553E0D">
        <w:tab/>
      </w:r>
      <w:r w:rsidR="001C1498" w:rsidRPr="00553E0D">
        <w:t xml:space="preserve">w art. 71 dodaje się ust. </w:t>
      </w:r>
      <w:r w:rsidR="005F518D" w:rsidRPr="00553E0D">
        <w:t>6 i 7</w:t>
      </w:r>
      <w:r w:rsidR="001C1498" w:rsidRPr="00553E0D">
        <w:t xml:space="preserve"> w brzmieniu:</w:t>
      </w:r>
    </w:p>
    <w:p w14:paraId="523B2469" w14:textId="56F47F98" w:rsidR="001C1498" w:rsidRPr="00553E0D" w:rsidRDefault="00B24F3A" w:rsidP="007C0601">
      <w:pPr>
        <w:pStyle w:val="ZUSTzmustartykuempunktem"/>
      </w:pPr>
      <w:r w:rsidRPr="00553E0D">
        <w:t>„</w:t>
      </w:r>
      <w:r w:rsidR="00D821FF" w:rsidRPr="00553E0D">
        <w:t>6</w:t>
      </w:r>
      <w:r w:rsidRPr="00553E0D">
        <w:t xml:space="preserve">. </w:t>
      </w:r>
      <w:r w:rsidR="00892BA5" w:rsidRPr="00553E0D">
        <w:t>Do postępowa</w:t>
      </w:r>
      <w:r w:rsidR="00D821FF" w:rsidRPr="00553E0D">
        <w:t>nia</w:t>
      </w:r>
      <w:r w:rsidR="00C02D76" w:rsidRPr="00553E0D">
        <w:t xml:space="preserve"> w spraw</w:t>
      </w:r>
      <w:r w:rsidR="00D821FF" w:rsidRPr="00553E0D">
        <w:t>ie</w:t>
      </w:r>
      <w:r w:rsidR="001C1498" w:rsidRPr="00553E0D">
        <w:t xml:space="preserve"> wydania dokumentów, o których mowa w </w:t>
      </w:r>
      <w:hyperlink r:id="rId9" w:history="1">
        <w:r w:rsidR="001C1498" w:rsidRPr="00553E0D">
          <w:t>art. 63</w:t>
        </w:r>
      </w:hyperlink>
      <w:r w:rsidR="001C1498" w:rsidRPr="00553E0D">
        <w:t xml:space="preserve">, </w:t>
      </w:r>
      <w:hyperlink r:id="rId10" w:history="1">
        <w:r w:rsidR="001C1498" w:rsidRPr="00553E0D">
          <w:t>art. 70 ust. 1</w:t>
        </w:r>
      </w:hyperlink>
      <w:r w:rsidR="001C1498" w:rsidRPr="00553E0D">
        <w:t xml:space="preserve"> i </w:t>
      </w:r>
      <w:hyperlink r:id="rId11" w:history="1">
        <w:r w:rsidR="001C1498" w:rsidRPr="00553E0D">
          <w:t>art. 78 ust. 2</w:t>
        </w:r>
      </w:hyperlink>
      <w:r w:rsidR="00D821FF" w:rsidRPr="00553E0D">
        <w:t>,</w:t>
      </w:r>
      <w:r w:rsidR="001C1498" w:rsidRPr="00553E0D">
        <w:t xml:space="preserve"> stosuje się przepisy działu II rozdziału 14 ustawy z dnia 14 czerwca 1960 r. </w:t>
      </w:r>
      <w:r w:rsidR="007045A2" w:rsidRPr="00553E0D">
        <w:t>–</w:t>
      </w:r>
      <w:r w:rsidR="001C1498" w:rsidRPr="00553E0D">
        <w:t xml:space="preserve"> Kodeks postępowania administracyjnego</w:t>
      </w:r>
      <w:r w:rsidR="007045A2" w:rsidRPr="00553E0D">
        <w:t xml:space="preserve"> (Dz. U. z 202</w:t>
      </w:r>
      <w:r w:rsidR="003422EC" w:rsidRPr="00553E0D">
        <w:t>1</w:t>
      </w:r>
      <w:r w:rsidR="007045A2" w:rsidRPr="00553E0D">
        <w:t xml:space="preserve"> r. poz.</w:t>
      </w:r>
      <w:r w:rsidR="003422EC" w:rsidRPr="00553E0D">
        <w:t xml:space="preserve"> 735</w:t>
      </w:r>
      <w:r w:rsidR="004E3B29" w:rsidRPr="00553E0D">
        <w:t>, 1491 i 2052</w:t>
      </w:r>
      <w:r w:rsidR="000A07BD" w:rsidRPr="000A07BD">
        <w:t xml:space="preserve"> oraz z 2022 r. poz. 1301</w:t>
      </w:r>
      <w:r w:rsidR="001447C2">
        <w:t xml:space="preserve"> i …</w:t>
      </w:r>
      <w:r w:rsidR="007045A2" w:rsidRPr="00553E0D">
        <w:t>)</w:t>
      </w:r>
      <w:r w:rsidR="001C1498" w:rsidRPr="00553E0D">
        <w:t>.</w:t>
      </w:r>
    </w:p>
    <w:p w14:paraId="41F0BA05" w14:textId="2A0E15C3" w:rsidR="001C1498" w:rsidRPr="00553E0D" w:rsidRDefault="00D821FF" w:rsidP="007C0601">
      <w:pPr>
        <w:pStyle w:val="ZUSTzmustartykuempunktem"/>
      </w:pPr>
      <w:r w:rsidRPr="00553E0D">
        <w:t>7</w:t>
      </w:r>
      <w:r w:rsidR="001C1498" w:rsidRPr="00553E0D">
        <w:t>.</w:t>
      </w:r>
      <w:r w:rsidR="00AC3617" w:rsidRPr="00553E0D">
        <w:t xml:space="preserve"> </w:t>
      </w:r>
      <w:r w:rsidR="001C1498" w:rsidRPr="00553E0D">
        <w:t>Do postępowa</w:t>
      </w:r>
      <w:r w:rsidRPr="00553E0D">
        <w:t>nia</w:t>
      </w:r>
      <w:r w:rsidR="001C1498" w:rsidRPr="00553E0D">
        <w:t xml:space="preserve"> w </w:t>
      </w:r>
      <w:r w:rsidR="00892BA5" w:rsidRPr="00553E0D">
        <w:t>s</w:t>
      </w:r>
      <w:r w:rsidR="00C02D76" w:rsidRPr="00553E0D">
        <w:t>praw</w:t>
      </w:r>
      <w:r w:rsidRPr="00553E0D">
        <w:t>ie</w:t>
      </w:r>
      <w:r w:rsidR="001C1498" w:rsidRPr="00553E0D">
        <w:t xml:space="preserve"> wydania dokumentów, o których mowa w art. 63, </w:t>
      </w:r>
      <w:r w:rsidRPr="00553E0D">
        <w:t xml:space="preserve">art. 70 ust. 1 i art. 78 ust. </w:t>
      </w:r>
      <w:r w:rsidR="004E3B29" w:rsidRPr="00553E0D">
        <w:t>1</w:t>
      </w:r>
      <w:r w:rsidRPr="00553E0D">
        <w:t>,</w:t>
      </w:r>
      <w:r w:rsidR="001C1498" w:rsidRPr="00553E0D">
        <w:t xml:space="preserve"> nie stosuje się przepisów działu II rozdziału 8a ustawy z dnia 14 czerwca 1960 r. </w:t>
      </w:r>
      <w:r w:rsidR="00E05EFC" w:rsidRPr="00553E0D">
        <w:t>–</w:t>
      </w:r>
      <w:r w:rsidR="001C1498" w:rsidRPr="00553E0D">
        <w:t xml:space="preserve"> Kodeks postępowania administracyjnego.</w:t>
      </w:r>
      <w:r w:rsidR="00AC3617" w:rsidRPr="00553E0D">
        <w:t>”</w:t>
      </w:r>
      <w:r w:rsidR="001C1498" w:rsidRPr="00553E0D">
        <w:t>;</w:t>
      </w:r>
    </w:p>
    <w:p w14:paraId="4B1D1E8B" w14:textId="77777777" w:rsidR="001C1498" w:rsidRPr="00553E0D" w:rsidRDefault="00A96F55" w:rsidP="00A96F55">
      <w:pPr>
        <w:pStyle w:val="PKTpunkt"/>
      </w:pPr>
      <w:r w:rsidRPr="00553E0D">
        <w:t>2)</w:t>
      </w:r>
      <w:r w:rsidR="00520DAD" w:rsidRPr="00553E0D">
        <w:tab/>
      </w:r>
      <w:r w:rsidR="001C1498" w:rsidRPr="00553E0D">
        <w:t xml:space="preserve">w art. 107 po ust. </w:t>
      </w:r>
      <w:r w:rsidR="00715EC9" w:rsidRPr="00553E0D">
        <w:t xml:space="preserve">5 </w:t>
      </w:r>
      <w:r w:rsidR="001C1498" w:rsidRPr="00553E0D">
        <w:t xml:space="preserve">dodaje się ust. </w:t>
      </w:r>
      <w:r w:rsidR="00715EC9" w:rsidRPr="00553E0D">
        <w:t xml:space="preserve">5a </w:t>
      </w:r>
      <w:r w:rsidR="001C1498" w:rsidRPr="00553E0D">
        <w:t xml:space="preserve">i </w:t>
      </w:r>
      <w:r w:rsidR="00715EC9" w:rsidRPr="00553E0D">
        <w:t xml:space="preserve">5b </w:t>
      </w:r>
      <w:r w:rsidR="001C1498" w:rsidRPr="00553E0D">
        <w:t>w brzmieniu:</w:t>
      </w:r>
    </w:p>
    <w:p w14:paraId="37299456" w14:textId="77777777" w:rsidR="001C1498" w:rsidRPr="00553E0D" w:rsidRDefault="00004C02" w:rsidP="007C0601">
      <w:pPr>
        <w:pStyle w:val="ZUSTzmustartykuempunktem"/>
      </w:pPr>
      <w:r w:rsidRPr="00553E0D">
        <w:t>„</w:t>
      </w:r>
      <w:r w:rsidR="00715EC9" w:rsidRPr="00553E0D">
        <w:t>5a</w:t>
      </w:r>
      <w:r w:rsidRPr="00553E0D">
        <w:t>. Do postępowa</w:t>
      </w:r>
      <w:r w:rsidR="00D821FF" w:rsidRPr="00553E0D">
        <w:t>nia</w:t>
      </w:r>
      <w:r w:rsidRPr="00553E0D">
        <w:t xml:space="preserve"> w spraw</w:t>
      </w:r>
      <w:r w:rsidR="00D821FF" w:rsidRPr="00553E0D">
        <w:t>ie</w:t>
      </w:r>
      <w:r w:rsidR="001C1498" w:rsidRPr="00553E0D">
        <w:t xml:space="preserve"> wydania dok</w:t>
      </w:r>
      <w:r w:rsidR="00387A18" w:rsidRPr="00553E0D">
        <w:t>umentów, o których mowa w ust. 3</w:t>
      </w:r>
      <w:r w:rsidR="00D821FF" w:rsidRPr="00553E0D">
        <w:t>,</w:t>
      </w:r>
      <w:r w:rsidR="001C1498" w:rsidRPr="00553E0D">
        <w:t xml:space="preserve"> stosuje się przepisy działu II rozdziału 14 ustawy z dnia 14 czerwca 1960 r. </w:t>
      </w:r>
      <w:r w:rsidR="00CA16CC" w:rsidRPr="00553E0D">
        <w:t xml:space="preserve">– </w:t>
      </w:r>
      <w:r w:rsidR="001C1498" w:rsidRPr="00553E0D">
        <w:t>Kodeks postępowania administracyjnego.</w:t>
      </w:r>
    </w:p>
    <w:p w14:paraId="512C78EA" w14:textId="77777777" w:rsidR="001C1498" w:rsidRPr="00553E0D" w:rsidRDefault="00715EC9" w:rsidP="007C0601">
      <w:pPr>
        <w:pStyle w:val="ZUSTzmustartykuempunktem"/>
      </w:pPr>
      <w:r w:rsidRPr="00553E0D">
        <w:t>5b</w:t>
      </w:r>
      <w:r w:rsidR="001C1498" w:rsidRPr="00553E0D">
        <w:t>. Do postępowa</w:t>
      </w:r>
      <w:r w:rsidR="00D821FF" w:rsidRPr="00553E0D">
        <w:t>nia</w:t>
      </w:r>
      <w:r w:rsidR="001C1498" w:rsidRPr="00553E0D">
        <w:t xml:space="preserve"> w </w:t>
      </w:r>
      <w:r w:rsidR="00387A18" w:rsidRPr="00553E0D">
        <w:t>s</w:t>
      </w:r>
      <w:r w:rsidR="00004C02" w:rsidRPr="00553E0D">
        <w:t>praw</w:t>
      </w:r>
      <w:r w:rsidR="00D821FF" w:rsidRPr="00553E0D">
        <w:t>ie</w:t>
      </w:r>
      <w:r w:rsidR="001C1498" w:rsidRPr="00553E0D">
        <w:t xml:space="preserve"> wydania dok</w:t>
      </w:r>
      <w:r w:rsidR="00387A18" w:rsidRPr="00553E0D">
        <w:t>umentów, o których mowa w ust. 3</w:t>
      </w:r>
      <w:r w:rsidR="00D821FF" w:rsidRPr="00553E0D">
        <w:t>,</w:t>
      </w:r>
      <w:r w:rsidR="001C1498" w:rsidRPr="00553E0D">
        <w:t xml:space="preserve"> nie stosuje się przepisów działu II rozdziału 8a ustawy z dnia 14 czerwca 1960 r. </w:t>
      </w:r>
      <w:r w:rsidR="00CA16CC" w:rsidRPr="00553E0D">
        <w:t>–</w:t>
      </w:r>
      <w:r w:rsidR="001C1498" w:rsidRPr="00553E0D">
        <w:t xml:space="preserve"> Kodeks postępowania administracyjnego.”.</w:t>
      </w:r>
    </w:p>
    <w:p w14:paraId="32278266" w14:textId="2FC615FF" w:rsidR="001C1498" w:rsidRPr="00553E0D" w:rsidRDefault="00CC6512" w:rsidP="00464367">
      <w:pPr>
        <w:pStyle w:val="ARTartustawynprozporzdzenia"/>
      </w:pPr>
      <w:r>
        <w:rPr>
          <w:rStyle w:val="Ppogrubienie"/>
        </w:rPr>
        <w:t>Art. </w:t>
      </w:r>
      <w:r w:rsidR="00111DE7" w:rsidRPr="00553E0D">
        <w:rPr>
          <w:rStyle w:val="Ppogrubienie"/>
        </w:rPr>
        <w:t>3</w:t>
      </w:r>
      <w:r w:rsidR="00B5047D">
        <w:rPr>
          <w:rStyle w:val="Ppogrubienie"/>
        </w:rPr>
        <w:t>2</w:t>
      </w:r>
      <w:r w:rsidR="001C1498" w:rsidRPr="00553E0D">
        <w:rPr>
          <w:rStyle w:val="Ppogrubienie"/>
        </w:rPr>
        <w:t>.</w:t>
      </w:r>
      <w:r w:rsidR="001C1498" w:rsidRPr="00553E0D">
        <w:t xml:space="preserve"> W ustawie z dnia 8 marca 2013 r. o środkach ochrony roślin (Dz. U. z 2020 r. poz. 2097) w art. 62 po ust. </w:t>
      </w:r>
      <w:r w:rsidR="00711B2C" w:rsidRPr="00553E0D">
        <w:t>3</w:t>
      </w:r>
      <w:r w:rsidR="001C1498" w:rsidRPr="00553E0D">
        <w:t xml:space="preserve"> dodaje się ust. </w:t>
      </w:r>
      <w:r w:rsidR="00711B2C" w:rsidRPr="00553E0D">
        <w:t>3</w:t>
      </w:r>
      <w:r w:rsidR="001C1498" w:rsidRPr="00553E0D">
        <w:t>a w brzmieniu:</w:t>
      </w:r>
    </w:p>
    <w:p w14:paraId="30C25148" w14:textId="716F166C" w:rsidR="001C1498" w:rsidRPr="00553E0D" w:rsidRDefault="001C1498" w:rsidP="007C0601">
      <w:pPr>
        <w:pStyle w:val="ZUSTzmustartykuempunktem"/>
      </w:pPr>
      <w:r w:rsidRPr="00553E0D">
        <w:t>„</w:t>
      </w:r>
      <w:r w:rsidR="00E50598" w:rsidRPr="00553E0D">
        <w:t>3</w:t>
      </w:r>
      <w:r w:rsidRPr="00553E0D">
        <w:t xml:space="preserve">a. </w:t>
      </w:r>
      <w:r w:rsidR="007C45A2" w:rsidRPr="00553E0D">
        <w:t>D</w:t>
      </w:r>
      <w:r w:rsidRPr="00553E0D">
        <w:t>ecyzj</w:t>
      </w:r>
      <w:r w:rsidR="007C45A2" w:rsidRPr="00553E0D">
        <w:t>a</w:t>
      </w:r>
      <w:r w:rsidRPr="00553E0D">
        <w:t>, o której mowa w ust.</w:t>
      </w:r>
      <w:r w:rsidR="00324B2E" w:rsidRPr="00553E0D">
        <w:t xml:space="preserve"> </w:t>
      </w:r>
      <w:r w:rsidR="00711B2C" w:rsidRPr="00553E0D">
        <w:t xml:space="preserve">2 </w:t>
      </w:r>
      <w:r w:rsidR="00324B2E" w:rsidRPr="00553E0D">
        <w:t xml:space="preserve">pkt 5, </w:t>
      </w:r>
      <w:r w:rsidR="007C45A2" w:rsidRPr="00553E0D">
        <w:t>jest ostateczna</w:t>
      </w:r>
      <w:r w:rsidR="00324B2E" w:rsidRPr="00553E0D">
        <w:t>.”</w:t>
      </w:r>
      <w:r w:rsidRPr="00553E0D">
        <w:t>.</w:t>
      </w:r>
    </w:p>
    <w:p w14:paraId="29B502E9" w14:textId="4C1DFC33" w:rsidR="001C1498" w:rsidRPr="00553E0D" w:rsidRDefault="00CC6512" w:rsidP="00711B2C">
      <w:pPr>
        <w:pStyle w:val="ARTartustawynprozporzdzenia"/>
      </w:pPr>
      <w:r>
        <w:rPr>
          <w:rStyle w:val="Ppogrubienie"/>
        </w:rPr>
        <w:t>Art. </w:t>
      </w:r>
      <w:r w:rsidR="00111DE7" w:rsidRPr="00553E0D">
        <w:rPr>
          <w:rStyle w:val="Ppogrubienie"/>
        </w:rPr>
        <w:t>3</w:t>
      </w:r>
      <w:r w:rsidR="00B5047D">
        <w:rPr>
          <w:rStyle w:val="Ppogrubienie"/>
        </w:rPr>
        <w:t>3</w:t>
      </w:r>
      <w:r w:rsidR="001C1498" w:rsidRPr="00553E0D">
        <w:rPr>
          <w:rStyle w:val="Ppogrubienie"/>
        </w:rPr>
        <w:t>.</w:t>
      </w:r>
      <w:r w:rsidR="001C1498" w:rsidRPr="00553E0D">
        <w:t xml:space="preserve"> W ustawie z dnia 12 grudnia 2013 r. o cudzoziemcach (</w:t>
      </w:r>
      <w:r w:rsidR="00711B2C" w:rsidRPr="00553E0D">
        <w:t>Dz. U. z 202</w:t>
      </w:r>
      <w:r w:rsidR="00784A08" w:rsidRPr="00553E0D">
        <w:t>1</w:t>
      </w:r>
      <w:r w:rsidR="00711B2C" w:rsidRPr="00553E0D">
        <w:t xml:space="preserve"> r. poz. </w:t>
      </w:r>
      <w:r w:rsidR="00784A08" w:rsidRPr="00553E0D">
        <w:t xml:space="preserve">2354 oraz </w:t>
      </w:r>
      <w:r w:rsidR="00711B2C" w:rsidRPr="00553E0D">
        <w:t>202</w:t>
      </w:r>
      <w:r w:rsidR="00784A08" w:rsidRPr="00553E0D">
        <w:t>2</w:t>
      </w:r>
      <w:r w:rsidR="00711B2C" w:rsidRPr="00553E0D">
        <w:t xml:space="preserve"> r. poz. </w:t>
      </w:r>
      <w:r w:rsidR="00784A08" w:rsidRPr="00553E0D">
        <w:t>91</w:t>
      </w:r>
      <w:r w:rsidR="00A42098" w:rsidRPr="00553E0D">
        <w:t>,</w:t>
      </w:r>
      <w:r w:rsidR="00E458E7" w:rsidRPr="00553E0D">
        <w:t xml:space="preserve"> </w:t>
      </w:r>
      <w:r w:rsidR="00D51D6E" w:rsidRPr="00553E0D">
        <w:t>5</w:t>
      </w:r>
      <w:r w:rsidR="00D51D6E">
        <w:t>83</w:t>
      </w:r>
      <w:r w:rsidR="00A42098" w:rsidRPr="00553E0D">
        <w:t>, 830</w:t>
      </w:r>
      <w:r w:rsidR="00D51D6E">
        <w:t xml:space="preserve">, </w:t>
      </w:r>
      <w:r w:rsidR="00A42098" w:rsidRPr="00553E0D">
        <w:t>835</w:t>
      </w:r>
      <w:r w:rsidR="00673056">
        <w:t xml:space="preserve"> i 1383</w:t>
      </w:r>
      <w:r w:rsidR="001C1498" w:rsidRPr="00553E0D">
        <w:t xml:space="preserve">) </w:t>
      </w:r>
      <w:r w:rsidR="00B23618" w:rsidRPr="00553E0D">
        <w:t>po</w:t>
      </w:r>
      <w:r w:rsidR="001C1498" w:rsidRPr="00553E0D">
        <w:t xml:space="preserve"> art. 5</w:t>
      </w:r>
      <w:r w:rsidR="00B23618" w:rsidRPr="00553E0D">
        <w:t>5a</w:t>
      </w:r>
      <w:r w:rsidR="001C1498" w:rsidRPr="00553E0D">
        <w:t xml:space="preserve"> </w:t>
      </w:r>
      <w:r w:rsidR="00B23618" w:rsidRPr="00553E0D">
        <w:t>dodaje się art. 55b</w:t>
      </w:r>
      <w:r w:rsidR="001C1498" w:rsidRPr="00553E0D">
        <w:t xml:space="preserve"> w brzmieniu:</w:t>
      </w:r>
    </w:p>
    <w:p w14:paraId="203D70A0" w14:textId="77777777" w:rsidR="00E10ECF" w:rsidRPr="00553E0D" w:rsidRDefault="009B7FD9" w:rsidP="00B23618">
      <w:pPr>
        <w:pStyle w:val="ZARTzmartartykuempunktem"/>
      </w:pPr>
      <w:r w:rsidRPr="00553E0D">
        <w:t>„</w:t>
      </w:r>
      <w:r w:rsidR="00B23618" w:rsidRPr="00553E0D">
        <w:t>Art</w:t>
      </w:r>
      <w:r w:rsidRPr="00553E0D">
        <w:t xml:space="preserve">. </w:t>
      </w:r>
      <w:r w:rsidR="00B23618" w:rsidRPr="00553E0D">
        <w:t xml:space="preserve">55b. </w:t>
      </w:r>
      <w:r w:rsidR="00E10ECF" w:rsidRPr="00553E0D">
        <w:t xml:space="preserve">1. </w:t>
      </w:r>
      <w:r w:rsidR="001C1498" w:rsidRPr="00553E0D">
        <w:t>Do postępowa</w:t>
      </w:r>
      <w:r w:rsidR="0048212A" w:rsidRPr="00553E0D">
        <w:t>nia</w:t>
      </w:r>
      <w:r w:rsidR="001C1498" w:rsidRPr="00553E0D">
        <w:t xml:space="preserve"> w sprawie </w:t>
      </w:r>
      <w:r w:rsidR="00B23618" w:rsidRPr="00553E0D">
        <w:t xml:space="preserve">wpisania zaproszenia do ewidencji zaproszeń </w:t>
      </w:r>
      <w:r w:rsidR="001C1498" w:rsidRPr="00553E0D">
        <w:t xml:space="preserve">stosuje się przepisy działu II rozdziału 14 ustawy z dnia 14 czerwca 1960 r. </w:t>
      </w:r>
      <w:r w:rsidR="0083647B" w:rsidRPr="00553E0D">
        <w:t>–</w:t>
      </w:r>
      <w:r w:rsidR="001C1498" w:rsidRPr="00553E0D">
        <w:t xml:space="preserve"> Kodeks postępowania administracyjnego.</w:t>
      </w:r>
    </w:p>
    <w:p w14:paraId="701664A4" w14:textId="77777777" w:rsidR="00E10ECF" w:rsidRPr="00553E0D" w:rsidRDefault="00E10ECF" w:rsidP="00E10ECF">
      <w:pPr>
        <w:pStyle w:val="ZUSTzmustartykuempunktem"/>
      </w:pPr>
      <w:r w:rsidRPr="00553E0D">
        <w:t>2. Do postępowania w sprawie wpisania zaproszenia do ewidencji zaproszeń nie stosuje się przepisów działu II rozdziału 8a ustawy z dnia 14 czerwca 1960 r. – Kodeks postępowania administracyjnego.”.</w:t>
      </w:r>
    </w:p>
    <w:p w14:paraId="261FE276" w14:textId="5BB3A870" w:rsidR="001C1498" w:rsidRPr="00553E0D" w:rsidRDefault="00CC6512" w:rsidP="00184D40">
      <w:pPr>
        <w:pStyle w:val="ARTartustawynprozporzdzenia"/>
      </w:pPr>
      <w:r>
        <w:rPr>
          <w:rStyle w:val="Ppogrubienie"/>
        </w:rPr>
        <w:t>Art. </w:t>
      </w:r>
      <w:r w:rsidR="001E1D4E" w:rsidRPr="00553E0D">
        <w:rPr>
          <w:rStyle w:val="Ppogrubienie"/>
        </w:rPr>
        <w:t>3</w:t>
      </w:r>
      <w:r w:rsidR="00B5047D">
        <w:rPr>
          <w:rStyle w:val="Ppogrubienie"/>
        </w:rPr>
        <w:t>4</w:t>
      </w:r>
      <w:r w:rsidR="001C1498" w:rsidRPr="00553E0D">
        <w:rPr>
          <w:rStyle w:val="Ppogrubienie"/>
        </w:rPr>
        <w:t>.</w:t>
      </w:r>
      <w:r w:rsidR="001C1498" w:rsidRPr="00553E0D">
        <w:t xml:space="preserve"> W ustawie z dnia 19 grudnia 2014 r. o rybołówstwie morskim (Dz. U. </w:t>
      </w:r>
      <w:r w:rsidR="00925E7A" w:rsidRPr="00553E0D">
        <w:t xml:space="preserve">z 2022 r. </w:t>
      </w:r>
      <w:r w:rsidR="001C1498" w:rsidRPr="00553E0D">
        <w:t xml:space="preserve">poz. </w:t>
      </w:r>
      <w:r w:rsidR="0017506B" w:rsidRPr="00553E0D">
        <w:t>540</w:t>
      </w:r>
      <w:r w:rsidR="001C1498" w:rsidRPr="00553E0D">
        <w:t>) wprowadza się następujące zmiany:</w:t>
      </w:r>
    </w:p>
    <w:p w14:paraId="303F9E83" w14:textId="77777777" w:rsidR="001C1498" w:rsidRPr="00553E0D" w:rsidRDefault="00184D40" w:rsidP="00184D40">
      <w:pPr>
        <w:pStyle w:val="PKTpunkt"/>
      </w:pPr>
      <w:r w:rsidRPr="00553E0D">
        <w:t>1)</w:t>
      </w:r>
      <w:r w:rsidR="00520DAD" w:rsidRPr="00553E0D">
        <w:tab/>
      </w:r>
      <w:r w:rsidR="001C1498" w:rsidRPr="00553E0D">
        <w:t xml:space="preserve">po art. </w:t>
      </w:r>
      <w:r w:rsidR="00AD5842" w:rsidRPr="00553E0D">
        <w:t xml:space="preserve">35 </w:t>
      </w:r>
      <w:r w:rsidR="001C1498" w:rsidRPr="00553E0D">
        <w:t xml:space="preserve">dodaje się art. </w:t>
      </w:r>
      <w:r w:rsidR="00AD5842" w:rsidRPr="00553E0D">
        <w:t xml:space="preserve">35a </w:t>
      </w:r>
      <w:r w:rsidR="001C1498" w:rsidRPr="00553E0D">
        <w:t>w brzmieniu:</w:t>
      </w:r>
    </w:p>
    <w:p w14:paraId="13B0D2AC" w14:textId="060F7DF2" w:rsidR="001C1498" w:rsidRPr="00553E0D" w:rsidRDefault="001C1498" w:rsidP="007C0601">
      <w:pPr>
        <w:pStyle w:val="ZARTzmartartykuempunktem"/>
      </w:pPr>
      <w:r w:rsidRPr="00553E0D">
        <w:lastRenderedPageBreak/>
        <w:t>„</w:t>
      </w:r>
      <w:r w:rsidR="00E458E7" w:rsidRPr="00553E0D">
        <w:t xml:space="preserve">Art. </w:t>
      </w:r>
      <w:r w:rsidR="00AD5842" w:rsidRPr="00553E0D">
        <w:t>35a</w:t>
      </w:r>
      <w:r w:rsidRPr="00553E0D">
        <w:t>. 1.</w:t>
      </w:r>
      <w:r w:rsidR="0048212A" w:rsidRPr="00553E0D">
        <w:t xml:space="preserve"> </w:t>
      </w:r>
      <w:r w:rsidRPr="00553E0D">
        <w:t xml:space="preserve">Do postępowania w sprawie wydania </w:t>
      </w:r>
      <w:r w:rsidR="009E6B0A" w:rsidRPr="00553E0D">
        <w:t>licencji</w:t>
      </w:r>
      <w:r w:rsidRPr="00553E0D">
        <w:t xml:space="preserve"> stosuje się przepisy działu II rozdziału 14 ustawy z dnia 14 czerwca 1960 r. </w:t>
      </w:r>
      <w:r w:rsidR="00C56869" w:rsidRPr="00553E0D">
        <w:t>–</w:t>
      </w:r>
      <w:r w:rsidRPr="00553E0D">
        <w:t xml:space="preserve"> Kodeks postępowania administracyjnego</w:t>
      </w:r>
      <w:r w:rsidR="00C56869" w:rsidRPr="00553E0D">
        <w:t xml:space="preserve"> (Dz. U. z 202</w:t>
      </w:r>
      <w:r w:rsidR="00342598" w:rsidRPr="00553E0D">
        <w:t>1</w:t>
      </w:r>
      <w:r w:rsidR="00C56869" w:rsidRPr="00553E0D">
        <w:t xml:space="preserve"> r. poz. </w:t>
      </w:r>
      <w:r w:rsidR="00342598" w:rsidRPr="00553E0D">
        <w:t>735</w:t>
      </w:r>
      <w:r w:rsidR="004E3B29" w:rsidRPr="00553E0D">
        <w:t>, 1491 i 2052</w:t>
      </w:r>
      <w:r w:rsidR="000A07BD" w:rsidRPr="000A07BD">
        <w:t xml:space="preserve"> oraz z 2022 r. poz. 1301</w:t>
      </w:r>
      <w:r w:rsidR="00F20733">
        <w:t xml:space="preserve"> i …</w:t>
      </w:r>
      <w:r w:rsidR="00C56869" w:rsidRPr="00553E0D">
        <w:t>)</w:t>
      </w:r>
      <w:r w:rsidRPr="00553E0D">
        <w:t>.</w:t>
      </w:r>
    </w:p>
    <w:p w14:paraId="018EC41D" w14:textId="77777777" w:rsidR="00E05862" w:rsidRPr="00553E0D" w:rsidRDefault="00E05862" w:rsidP="00E05862">
      <w:pPr>
        <w:pStyle w:val="ZUSTzmustartykuempunktem"/>
      </w:pPr>
      <w:r w:rsidRPr="00553E0D">
        <w:t>2. Do postępowania w sprawie wydania licencji nie stosuje się przepisów działu II rozdziału 8a ustawy z dnia 14 czerwca 1960 r. – Kodeks postępowania administracyjnego.”</w:t>
      </w:r>
      <w:r w:rsidR="000741ED" w:rsidRPr="00553E0D">
        <w:t>;</w:t>
      </w:r>
    </w:p>
    <w:p w14:paraId="5D0645C7" w14:textId="77777777" w:rsidR="001C1498" w:rsidRPr="00553E0D" w:rsidRDefault="00184D40" w:rsidP="00184D40">
      <w:pPr>
        <w:pStyle w:val="PKTpunkt"/>
      </w:pPr>
      <w:r w:rsidRPr="00553E0D">
        <w:t>2)</w:t>
      </w:r>
      <w:r w:rsidR="00520DAD" w:rsidRPr="00553E0D">
        <w:tab/>
      </w:r>
      <w:r w:rsidR="001C1498" w:rsidRPr="00553E0D">
        <w:t xml:space="preserve">w art. 84 dodaje się ust. </w:t>
      </w:r>
      <w:r w:rsidR="009E6B0A" w:rsidRPr="00553E0D">
        <w:t>8</w:t>
      </w:r>
      <w:r w:rsidR="001C1498" w:rsidRPr="00553E0D">
        <w:t xml:space="preserve"> </w:t>
      </w:r>
      <w:r w:rsidR="009E6B0A" w:rsidRPr="00553E0D">
        <w:t xml:space="preserve">i 9 </w:t>
      </w:r>
      <w:r w:rsidR="001C1498" w:rsidRPr="00553E0D">
        <w:t>w brzmieniu:</w:t>
      </w:r>
    </w:p>
    <w:p w14:paraId="54AFDACE" w14:textId="77777777" w:rsidR="001C1498" w:rsidRPr="00553E0D" w:rsidRDefault="001C1498" w:rsidP="007C0601">
      <w:pPr>
        <w:pStyle w:val="ZUSTzmustartykuempunktem"/>
      </w:pPr>
      <w:r w:rsidRPr="00553E0D">
        <w:t>„</w:t>
      </w:r>
      <w:r w:rsidR="009E6B0A" w:rsidRPr="00553E0D">
        <w:t>8</w:t>
      </w:r>
      <w:r w:rsidR="00184D40" w:rsidRPr="00553E0D">
        <w:t xml:space="preserve">. </w:t>
      </w:r>
      <w:r w:rsidRPr="00553E0D">
        <w:t>Do po</w:t>
      </w:r>
      <w:r w:rsidR="00410F68" w:rsidRPr="00553E0D">
        <w:t>stępowa</w:t>
      </w:r>
      <w:r w:rsidR="005D658B" w:rsidRPr="00553E0D">
        <w:t>nia</w:t>
      </w:r>
      <w:r w:rsidR="00410F68" w:rsidRPr="00553E0D">
        <w:t xml:space="preserve"> w sprawie </w:t>
      </w:r>
      <w:r w:rsidR="009E6B0A" w:rsidRPr="00553E0D">
        <w:t xml:space="preserve">wydania </w:t>
      </w:r>
      <w:r w:rsidR="00410F68" w:rsidRPr="00553E0D">
        <w:t xml:space="preserve">pozwolenia, </w:t>
      </w:r>
      <w:r w:rsidR="009E6B0A" w:rsidRPr="00553E0D">
        <w:t xml:space="preserve">o którym mowa w ust. 1, </w:t>
      </w:r>
      <w:r w:rsidRPr="00553E0D">
        <w:t xml:space="preserve">stosuje się przepisy działu II rozdziału 14 ustawy z dnia 14 czerwca 1960 r. </w:t>
      </w:r>
      <w:r w:rsidR="00411241" w:rsidRPr="00553E0D">
        <w:t>–</w:t>
      </w:r>
      <w:r w:rsidRPr="00553E0D">
        <w:t xml:space="preserve"> Kodeks </w:t>
      </w:r>
      <w:r w:rsidR="00184D40" w:rsidRPr="00553E0D">
        <w:t>postępowania administracyjnego.</w:t>
      </w:r>
    </w:p>
    <w:p w14:paraId="7969EB45" w14:textId="77777777" w:rsidR="001C1498" w:rsidRPr="00553E0D" w:rsidRDefault="009E6B0A" w:rsidP="007C0601">
      <w:pPr>
        <w:pStyle w:val="ZUSTzmustartykuempunktem"/>
      </w:pPr>
      <w:r w:rsidRPr="00553E0D">
        <w:t>9</w:t>
      </w:r>
      <w:r w:rsidR="001C1498" w:rsidRPr="00553E0D">
        <w:t>. Do postępowania</w:t>
      </w:r>
      <w:r w:rsidRPr="00553E0D">
        <w:t xml:space="preserve"> w sprawie wydania pozwolenia</w:t>
      </w:r>
      <w:r w:rsidR="001C1498" w:rsidRPr="00553E0D">
        <w:t>, o którym mowa w ust. 1</w:t>
      </w:r>
      <w:r w:rsidRPr="00553E0D">
        <w:t>,</w:t>
      </w:r>
      <w:r w:rsidR="001C1498" w:rsidRPr="00553E0D">
        <w:t xml:space="preserve"> nie stosuje się przepisów działu II rozdziału 8a ustawy z dnia 14 czerwca 1960 r. </w:t>
      </w:r>
      <w:r w:rsidR="006E1A6A" w:rsidRPr="00553E0D">
        <w:t>–</w:t>
      </w:r>
      <w:r w:rsidR="001C1498" w:rsidRPr="00553E0D">
        <w:t xml:space="preserve"> Kodeks postępowania administracyjnego.</w:t>
      </w:r>
      <w:r w:rsidR="006C4E46" w:rsidRPr="00553E0D">
        <w:t>”</w:t>
      </w:r>
      <w:r w:rsidR="001C1498" w:rsidRPr="00553E0D">
        <w:t>.</w:t>
      </w:r>
    </w:p>
    <w:p w14:paraId="6F73BF7B" w14:textId="327CA990" w:rsidR="001C1498" w:rsidRPr="00553E0D" w:rsidRDefault="00CC6512" w:rsidP="00184D40">
      <w:pPr>
        <w:pStyle w:val="ARTartustawynprozporzdzenia"/>
      </w:pPr>
      <w:r>
        <w:rPr>
          <w:rStyle w:val="Ppogrubienie"/>
        </w:rPr>
        <w:t>Art. </w:t>
      </w:r>
      <w:r w:rsidR="001E1D4E" w:rsidRPr="00553E0D">
        <w:rPr>
          <w:rStyle w:val="Ppogrubienie"/>
        </w:rPr>
        <w:t>3</w:t>
      </w:r>
      <w:r w:rsidR="00B5047D">
        <w:rPr>
          <w:rStyle w:val="Ppogrubienie"/>
        </w:rPr>
        <w:t>5</w:t>
      </w:r>
      <w:r w:rsidR="001C1498" w:rsidRPr="00553E0D">
        <w:rPr>
          <w:rStyle w:val="Ppogrubienie"/>
        </w:rPr>
        <w:t>.</w:t>
      </w:r>
      <w:r w:rsidR="001C1498" w:rsidRPr="00553E0D">
        <w:t xml:space="preserve"> W ustawie z dnia 5 sierpnia 2015 r. o pracy na morzu (Dz. U. z 2020 r. poz. 1353</w:t>
      </w:r>
      <w:r w:rsidR="004E3B29" w:rsidRPr="00553E0D">
        <w:t xml:space="preserve"> </w:t>
      </w:r>
      <w:r w:rsidR="00033DA5" w:rsidRPr="00553E0D">
        <w:t>oraz</w:t>
      </w:r>
      <w:r w:rsidR="004E3B29" w:rsidRPr="00553E0D">
        <w:t xml:space="preserve"> z 2021 r. poz. 1653</w:t>
      </w:r>
      <w:r w:rsidR="001C1498" w:rsidRPr="00553E0D">
        <w:t xml:space="preserve">) w art. 10 </w:t>
      </w:r>
      <w:r w:rsidR="00906792" w:rsidRPr="00553E0D">
        <w:t>dodaje się ust. 3</w:t>
      </w:r>
      <w:r w:rsidR="00A47B74" w:rsidRPr="00553E0D">
        <w:t>−5</w:t>
      </w:r>
      <w:r w:rsidR="00906792" w:rsidRPr="00553E0D">
        <w:t xml:space="preserve"> </w:t>
      </w:r>
      <w:r w:rsidR="001C1498" w:rsidRPr="00553E0D">
        <w:t>w brzmieniu:</w:t>
      </w:r>
    </w:p>
    <w:p w14:paraId="4685D6FB" w14:textId="474F6B22" w:rsidR="001C1498" w:rsidRPr="00553E0D" w:rsidRDefault="001C1498" w:rsidP="00A02B88">
      <w:pPr>
        <w:pStyle w:val="ZUSTzmustartykuempunktem"/>
      </w:pPr>
      <w:r w:rsidRPr="00553E0D">
        <w:t xml:space="preserve">„3. Do postępowania w sprawie </w:t>
      </w:r>
      <w:r w:rsidR="00A02B88" w:rsidRPr="00553E0D">
        <w:t>wystawienia</w:t>
      </w:r>
      <w:r w:rsidRPr="00553E0D">
        <w:t xml:space="preserve"> książeczki żeglarskiej</w:t>
      </w:r>
      <w:r w:rsidR="00A02B88" w:rsidRPr="00553E0D">
        <w:t xml:space="preserve"> </w:t>
      </w:r>
      <w:r w:rsidRPr="00553E0D">
        <w:t xml:space="preserve">stosuje się przepisy działu II rozdziału 14 ustawy z dnia 14 czerwca 1960 r. </w:t>
      </w:r>
      <w:r w:rsidR="00A122FA" w:rsidRPr="00553E0D">
        <w:t>–</w:t>
      </w:r>
      <w:r w:rsidRPr="00553E0D">
        <w:t xml:space="preserve"> Kodeks postępowania administracyjnego</w:t>
      </w:r>
      <w:r w:rsidR="00A122FA" w:rsidRPr="00553E0D">
        <w:t xml:space="preserve"> (Dz. U. z 202</w:t>
      </w:r>
      <w:r w:rsidR="00342598" w:rsidRPr="00553E0D">
        <w:t>1</w:t>
      </w:r>
      <w:r w:rsidR="00A122FA" w:rsidRPr="00553E0D">
        <w:t xml:space="preserve"> r. poz. </w:t>
      </w:r>
      <w:r w:rsidR="00342598" w:rsidRPr="00553E0D">
        <w:t>735</w:t>
      </w:r>
      <w:r w:rsidR="004E3B29" w:rsidRPr="00553E0D">
        <w:t>, 1491 i 2052</w:t>
      </w:r>
      <w:r w:rsidR="000A07BD" w:rsidRPr="000A07BD">
        <w:t xml:space="preserve"> oraz z 2022 r. poz. 1301</w:t>
      </w:r>
      <w:r w:rsidR="00F20733">
        <w:t xml:space="preserve"> i …</w:t>
      </w:r>
      <w:r w:rsidR="00A122FA" w:rsidRPr="00553E0D">
        <w:t>)</w:t>
      </w:r>
      <w:r w:rsidRPr="00553E0D">
        <w:t>.</w:t>
      </w:r>
    </w:p>
    <w:p w14:paraId="6388F644" w14:textId="77777777" w:rsidR="00A47B74" w:rsidRPr="00553E0D" w:rsidRDefault="001C1498" w:rsidP="00A02B88">
      <w:pPr>
        <w:pStyle w:val="ZUSTzmustartykuempunktem"/>
      </w:pPr>
      <w:r w:rsidRPr="00553E0D">
        <w:t xml:space="preserve">4. </w:t>
      </w:r>
      <w:r w:rsidR="00A02B88" w:rsidRPr="00553E0D">
        <w:t>Do postępowania w sprawie wystawienia książeczki żeglarskiej nie stosuje się przepisów działu II rozdziału 8a ustawy z dnia 14 czerwca 1960 r. – Kodeks postępowania administracyjnego.</w:t>
      </w:r>
    </w:p>
    <w:p w14:paraId="17953A6C" w14:textId="636D353B" w:rsidR="00A02B88" w:rsidRPr="00553E0D" w:rsidRDefault="00A47B74" w:rsidP="00A02B88">
      <w:pPr>
        <w:pStyle w:val="ZUSTzmustartykuempunktem"/>
      </w:pPr>
      <w:r w:rsidRPr="00553E0D">
        <w:t>5. Do postępowań uregulowanych ustawą należących do właściwości konsula stosuje się przepisy ustawy z dnia 25 czerwca 2015 r. – Prawo konsularne (Dz. U. z 2021 r. poz. 823 oraz z 2022 r. poz. 350 i 583)</w:t>
      </w:r>
      <w:r w:rsidR="003576CA">
        <w:t>.</w:t>
      </w:r>
      <w:r w:rsidR="00A02B88" w:rsidRPr="00553E0D">
        <w:t>”.</w:t>
      </w:r>
    </w:p>
    <w:p w14:paraId="1409EDA3" w14:textId="4B979526" w:rsidR="001C1498" w:rsidRPr="00553E0D" w:rsidRDefault="00CC6512" w:rsidP="004F00CC">
      <w:pPr>
        <w:pStyle w:val="ARTartustawynprozporzdzenia"/>
      </w:pPr>
      <w:r>
        <w:rPr>
          <w:rStyle w:val="Ppogrubienie"/>
        </w:rPr>
        <w:t>Art. </w:t>
      </w:r>
      <w:r w:rsidR="0065358F" w:rsidRPr="00553E0D">
        <w:rPr>
          <w:rStyle w:val="Ppogrubienie"/>
        </w:rPr>
        <w:t>3</w:t>
      </w:r>
      <w:r w:rsidR="00B5047D">
        <w:rPr>
          <w:rStyle w:val="Ppogrubienie"/>
        </w:rPr>
        <w:t>6</w:t>
      </w:r>
      <w:r w:rsidR="001C1498" w:rsidRPr="00553E0D">
        <w:rPr>
          <w:rStyle w:val="Ppogrubienie"/>
        </w:rPr>
        <w:t>.</w:t>
      </w:r>
      <w:r w:rsidR="001C1498" w:rsidRPr="00553E0D">
        <w:t xml:space="preserve"> W ustawie z dnia 20 lipca 2017 r. – Prawo wodne </w:t>
      </w:r>
      <w:r w:rsidR="00350D50" w:rsidRPr="00553E0D">
        <w:rPr>
          <w:bCs/>
        </w:rPr>
        <w:t>(Dz. U. z 2021 r. poz. 2233 i 2368 oraz z 2022 r. poz. 88</w:t>
      </w:r>
      <w:r w:rsidR="00A42098" w:rsidRPr="00553E0D">
        <w:rPr>
          <w:bCs/>
        </w:rPr>
        <w:t>,</w:t>
      </w:r>
      <w:r w:rsidR="00350D50" w:rsidRPr="00553E0D">
        <w:rPr>
          <w:bCs/>
        </w:rPr>
        <w:t xml:space="preserve"> 258</w:t>
      </w:r>
      <w:r w:rsidR="00A42098" w:rsidRPr="00553E0D">
        <w:rPr>
          <w:bCs/>
        </w:rPr>
        <w:t>, 855 i 1079</w:t>
      </w:r>
      <w:r w:rsidR="00350D50" w:rsidRPr="00553E0D">
        <w:rPr>
          <w:bCs/>
        </w:rPr>
        <w:t>)</w:t>
      </w:r>
      <w:r w:rsidR="001C1498" w:rsidRPr="00553E0D">
        <w:t xml:space="preserve"> wprowadza się następujące zmiany:</w:t>
      </w:r>
    </w:p>
    <w:p w14:paraId="5BEE47A1" w14:textId="2944638C" w:rsidR="001C1498" w:rsidRPr="00553E0D" w:rsidRDefault="00E17070" w:rsidP="00E17070">
      <w:pPr>
        <w:pStyle w:val="PKTpunkt"/>
      </w:pPr>
      <w:r w:rsidRPr="00553E0D">
        <w:rPr>
          <w:bCs w:val="0"/>
        </w:rPr>
        <w:t>1)</w:t>
      </w:r>
      <w:r w:rsidRPr="00553E0D">
        <w:tab/>
      </w:r>
      <w:r w:rsidR="001C1498" w:rsidRPr="00553E0D">
        <w:t>w art. 219:</w:t>
      </w:r>
    </w:p>
    <w:p w14:paraId="7C05D83D" w14:textId="03B5EC0C" w:rsidR="00E17070" w:rsidRPr="00553E0D" w:rsidRDefault="00E17070" w:rsidP="00E17070">
      <w:pPr>
        <w:pStyle w:val="LITlitera"/>
      </w:pPr>
      <w:r w:rsidRPr="00553E0D">
        <w:t>a)</w:t>
      </w:r>
      <w:r w:rsidRPr="00553E0D">
        <w:tab/>
        <w:t xml:space="preserve">uchyla się ust. </w:t>
      </w:r>
      <w:r w:rsidR="002B00FC">
        <w:t>2a</w:t>
      </w:r>
      <w:r w:rsidRPr="00553E0D">
        <w:t>,</w:t>
      </w:r>
    </w:p>
    <w:p w14:paraId="5F3EC292" w14:textId="3FABBBD0" w:rsidR="001C1498" w:rsidRPr="00553E0D" w:rsidRDefault="00E17070" w:rsidP="00C316B4">
      <w:pPr>
        <w:pStyle w:val="LITlitera"/>
      </w:pPr>
      <w:r w:rsidRPr="00553E0D">
        <w:t>b</w:t>
      </w:r>
      <w:r w:rsidR="00C316B4" w:rsidRPr="00553E0D">
        <w:t>)</w:t>
      </w:r>
      <w:r w:rsidR="00520DAD" w:rsidRPr="00553E0D">
        <w:tab/>
      </w:r>
      <w:r w:rsidR="00F86E7C" w:rsidRPr="00553E0D">
        <w:t>ust. 2</w:t>
      </w:r>
      <w:r w:rsidR="001C1498" w:rsidRPr="00553E0D">
        <w:t xml:space="preserve">b </w:t>
      </w:r>
      <w:r w:rsidR="00C316B4" w:rsidRPr="00553E0D">
        <w:t>otrzymuje brzmienie:</w:t>
      </w:r>
    </w:p>
    <w:p w14:paraId="05BB55ED" w14:textId="6FB16FCF" w:rsidR="001C1498" w:rsidRPr="00553E0D" w:rsidRDefault="00A05845" w:rsidP="00E12522">
      <w:pPr>
        <w:pStyle w:val="ZLITUSTzmustliter"/>
      </w:pPr>
      <w:r w:rsidRPr="00553E0D">
        <w:lastRenderedPageBreak/>
        <w:t xml:space="preserve">„2b. </w:t>
      </w:r>
      <w:r w:rsidR="001C1498" w:rsidRPr="00553E0D">
        <w:t xml:space="preserve">Strony postępowania w sprawie </w:t>
      </w:r>
      <w:r w:rsidR="00E335ED">
        <w:t xml:space="preserve">dotyczącej </w:t>
      </w:r>
      <w:r w:rsidR="00D150EB" w:rsidRPr="00553E0D">
        <w:t>ustaleni</w:t>
      </w:r>
      <w:r w:rsidR="00D150EB">
        <w:t>a</w:t>
      </w:r>
      <w:r w:rsidR="00D150EB" w:rsidRPr="00553E0D">
        <w:t xml:space="preserve"> </w:t>
      </w:r>
      <w:r w:rsidR="001C1498" w:rsidRPr="00553E0D">
        <w:t>charakteru wód, inne niż wnioskodawca oraz Wody Polskie</w:t>
      </w:r>
      <w:r w:rsidR="006A716D" w:rsidRPr="00553E0D">
        <w:t>,</w:t>
      </w:r>
      <w:r w:rsidR="001C1498" w:rsidRPr="00553E0D">
        <w:t xml:space="preserve"> </w:t>
      </w:r>
      <w:r w:rsidR="00E17070" w:rsidRPr="00553E0D">
        <w:t xml:space="preserve">oraz adresy do doręczeń </w:t>
      </w:r>
      <w:r w:rsidR="001C1498" w:rsidRPr="00553E0D">
        <w:t>ustala się na podstawie danych z ewidencji gruntów i budynków.”,</w:t>
      </w:r>
    </w:p>
    <w:p w14:paraId="7EDC1460" w14:textId="3A50FF1E" w:rsidR="001C1498" w:rsidRPr="00553E0D" w:rsidRDefault="00E17070" w:rsidP="00C316B4">
      <w:pPr>
        <w:pStyle w:val="LITlitera"/>
      </w:pPr>
      <w:r w:rsidRPr="00553E0D">
        <w:t>c</w:t>
      </w:r>
      <w:r w:rsidR="00C316B4" w:rsidRPr="00553E0D">
        <w:t>)</w:t>
      </w:r>
      <w:r w:rsidR="00520DAD" w:rsidRPr="00553E0D">
        <w:tab/>
      </w:r>
      <w:r w:rsidR="001C1498" w:rsidRPr="00553E0D">
        <w:t>po ust. 2b dodaje się ust. 2c w brzmieniu:</w:t>
      </w:r>
    </w:p>
    <w:p w14:paraId="5C069851" w14:textId="1DED266E" w:rsidR="001C1498" w:rsidRPr="00553E0D" w:rsidRDefault="001C1498" w:rsidP="000A1373">
      <w:pPr>
        <w:pStyle w:val="ZLITUSTzmustliter"/>
      </w:pPr>
      <w:r w:rsidRPr="00553E0D">
        <w:t xml:space="preserve">„2c. </w:t>
      </w:r>
      <w:r w:rsidR="00E17070" w:rsidRPr="00553E0D">
        <w:t xml:space="preserve">Jeżeli liczba stron w postępowaniu w </w:t>
      </w:r>
      <w:r w:rsidR="00D150EB" w:rsidRPr="00553E0D">
        <w:t>spraw</w:t>
      </w:r>
      <w:r w:rsidR="00D150EB">
        <w:t>ie</w:t>
      </w:r>
      <w:r w:rsidR="00D150EB" w:rsidRPr="00553E0D">
        <w:t xml:space="preserve"> </w:t>
      </w:r>
      <w:r w:rsidR="00E17070" w:rsidRPr="00553E0D">
        <w:t>dotycząc</w:t>
      </w:r>
      <w:r w:rsidR="00E335ED">
        <w:t>ej</w:t>
      </w:r>
      <w:r w:rsidR="00BA4085">
        <w:t xml:space="preserve"> </w:t>
      </w:r>
      <w:r w:rsidR="00E17070" w:rsidRPr="00553E0D">
        <w:t>ustalenia charakteru wód przekracza 10, do stron innych niż wnioskodawca i Wody Polskie stosuje się art. 49 ustawy z dnia 14 czerwca 1960 r. − Kodeks postępowania administracyjnego.</w:t>
      </w:r>
      <w:r w:rsidRPr="00553E0D">
        <w:t>”,</w:t>
      </w:r>
    </w:p>
    <w:p w14:paraId="314DEA62" w14:textId="4D82C980" w:rsidR="00DD70E0" w:rsidRPr="00553E0D" w:rsidRDefault="00BF005C" w:rsidP="00C316B4">
      <w:pPr>
        <w:pStyle w:val="LITlitera"/>
      </w:pPr>
      <w:r w:rsidRPr="00553E0D">
        <w:t>d</w:t>
      </w:r>
      <w:r w:rsidR="00C316B4" w:rsidRPr="00553E0D">
        <w:t>)</w:t>
      </w:r>
      <w:r w:rsidR="00520DAD" w:rsidRPr="00553E0D">
        <w:tab/>
      </w:r>
      <w:r w:rsidR="001C1498" w:rsidRPr="00553E0D">
        <w:t>w ust. 3</w:t>
      </w:r>
      <w:r w:rsidR="00DD70E0" w:rsidRPr="00553E0D">
        <w:t xml:space="preserve"> w pkt 1:</w:t>
      </w:r>
    </w:p>
    <w:p w14:paraId="040E3592" w14:textId="2DE81B8F" w:rsidR="001C1498" w:rsidRPr="00553E0D" w:rsidRDefault="00DD70E0" w:rsidP="00553E0D">
      <w:pPr>
        <w:pStyle w:val="TIRtiret"/>
      </w:pPr>
      <w:r w:rsidRPr="00553E0D">
        <w:t>−</w:t>
      </w:r>
      <w:r w:rsidR="001C1498" w:rsidRPr="00553E0D">
        <w:t xml:space="preserve"> lit. </w:t>
      </w:r>
      <w:r w:rsidR="00E17070" w:rsidRPr="00553E0D">
        <w:t xml:space="preserve">e i </w:t>
      </w:r>
      <w:r w:rsidR="001C1498" w:rsidRPr="00553E0D">
        <w:t>f otrzymuj</w:t>
      </w:r>
      <w:r w:rsidR="007A33A6">
        <w:t>ą</w:t>
      </w:r>
      <w:r w:rsidR="001C1498" w:rsidRPr="00553E0D">
        <w:t xml:space="preserve"> brzmienie:</w:t>
      </w:r>
    </w:p>
    <w:p w14:paraId="6C4ECDAC" w14:textId="3C760F5F" w:rsidR="00E17070" w:rsidRPr="00553E0D" w:rsidRDefault="001C1498" w:rsidP="00553E0D">
      <w:pPr>
        <w:pStyle w:val="ZTIRLITzmlittiret"/>
      </w:pPr>
      <w:r w:rsidRPr="00553E0D">
        <w:t>„</w:t>
      </w:r>
      <w:r w:rsidR="00E17070" w:rsidRPr="00553E0D">
        <w:t>e)</w:t>
      </w:r>
      <w:r w:rsidR="00E17070" w:rsidRPr="00553E0D">
        <w:tab/>
      </w:r>
      <w:r w:rsidR="00BF005C" w:rsidRPr="00553E0D">
        <w:t>imię i nazwisko oraz adres albo nazwę i siedzibę wnioskodawcy, a w przypadku gdy wnioskodawcą jest właściciel nieruchomości przyległej do wód lub właściciel nieruchomości znajdującej się pod wodami − dokumenty potwierdzające tytuł prawny wni</w:t>
      </w:r>
      <w:r w:rsidR="00DD70E0" w:rsidRPr="00553E0D">
        <w:t xml:space="preserve">oskodawcy do </w:t>
      </w:r>
      <w:r w:rsidR="007A33A6" w:rsidRPr="00553E0D">
        <w:t>t</w:t>
      </w:r>
      <w:r w:rsidR="007A33A6">
        <w:t>ej</w:t>
      </w:r>
      <w:r w:rsidR="007A33A6" w:rsidRPr="00553E0D">
        <w:t xml:space="preserve"> </w:t>
      </w:r>
      <w:r w:rsidR="00DD70E0" w:rsidRPr="00553E0D">
        <w:t>nieruchomości,</w:t>
      </w:r>
    </w:p>
    <w:p w14:paraId="3029C2DC" w14:textId="03932071" w:rsidR="001C1498" w:rsidRPr="00553E0D" w:rsidRDefault="001C1498" w:rsidP="00553E0D">
      <w:pPr>
        <w:pStyle w:val="ZTIRLITzmlittiret"/>
      </w:pPr>
      <w:r w:rsidRPr="00553E0D">
        <w:t>f)</w:t>
      </w:r>
      <w:r w:rsidR="00E12522" w:rsidRPr="00553E0D">
        <w:tab/>
      </w:r>
      <w:r w:rsidR="00BF005C" w:rsidRPr="00553E0D">
        <w:t>wykaz właścicieli nieruchomości przyległych do wód oraz znajdujących się pod wodami, których dotyczy wniosek o ustalenie charakteru wód, ujawnionych w ewidencji gruntów i budynków,</w:t>
      </w:r>
      <w:r w:rsidRPr="00553E0D">
        <w:t>”,</w:t>
      </w:r>
    </w:p>
    <w:p w14:paraId="65703FAD" w14:textId="2520FAF7" w:rsidR="00BF005C" w:rsidRPr="00553E0D" w:rsidRDefault="00DD70E0" w:rsidP="00553E0D">
      <w:pPr>
        <w:pStyle w:val="TIRtiret"/>
      </w:pPr>
      <w:r w:rsidRPr="00553E0D">
        <w:t>−</w:t>
      </w:r>
      <w:r w:rsidR="00BF005C" w:rsidRPr="00553E0D">
        <w:t xml:space="preserve"> dodaje się lit. g w brzmieniu:</w:t>
      </w:r>
    </w:p>
    <w:p w14:paraId="08D22A20" w14:textId="714D1ECD" w:rsidR="00BF005C" w:rsidRPr="00553E0D" w:rsidRDefault="00BF005C" w:rsidP="00553E0D">
      <w:pPr>
        <w:pStyle w:val="ZTIRLITzmlittiret"/>
      </w:pPr>
      <w:r w:rsidRPr="00553E0D">
        <w:t>„g)</w:t>
      </w:r>
      <w:r w:rsidRPr="00553E0D">
        <w:tab/>
        <w:t>wypisy z ewidencji gruntów i budynków obejmujące nieruchomości przyległe do wód oraz nieruchomości znajdujące się pod wodami, których dotyczy wniosek o ustalenie charakteru wód;”,</w:t>
      </w:r>
    </w:p>
    <w:p w14:paraId="4D253AD4" w14:textId="3E50442D" w:rsidR="001C1498" w:rsidRPr="00553E0D" w:rsidRDefault="00DD70E0" w:rsidP="00C316B4">
      <w:pPr>
        <w:pStyle w:val="LITlitera"/>
      </w:pPr>
      <w:r w:rsidRPr="00553E0D">
        <w:t>e</w:t>
      </w:r>
      <w:r w:rsidR="00C316B4" w:rsidRPr="00553E0D">
        <w:t>)</w:t>
      </w:r>
      <w:r w:rsidR="00520DAD" w:rsidRPr="00553E0D">
        <w:tab/>
      </w:r>
      <w:r w:rsidR="001C1498" w:rsidRPr="00553E0D">
        <w:t xml:space="preserve">w ust. 6 </w:t>
      </w:r>
      <w:r w:rsidR="00F505C3" w:rsidRPr="00553E0D">
        <w:t xml:space="preserve">skreśla </w:t>
      </w:r>
      <w:r w:rsidR="001C1498" w:rsidRPr="00553E0D">
        <w:t>się zdanie drugie,</w:t>
      </w:r>
    </w:p>
    <w:p w14:paraId="284EA6BE" w14:textId="285443DF" w:rsidR="001C1498" w:rsidRPr="00553E0D" w:rsidRDefault="00DD70E0" w:rsidP="00C316B4">
      <w:pPr>
        <w:pStyle w:val="LITlitera"/>
      </w:pPr>
      <w:r w:rsidRPr="00553E0D">
        <w:t>f</w:t>
      </w:r>
      <w:r w:rsidR="00C316B4" w:rsidRPr="00553E0D">
        <w:t>)</w:t>
      </w:r>
      <w:r w:rsidR="00520DAD" w:rsidRPr="00553E0D">
        <w:tab/>
      </w:r>
      <w:r w:rsidR="001C1498" w:rsidRPr="00553E0D">
        <w:t>po ust. 6 dodaje się ust. 6a w brzmieniu:</w:t>
      </w:r>
    </w:p>
    <w:p w14:paraId="6C5F84B0" w14:textId="78C482D7" w:rsidR="001C1498" w:rsidRPr="00553E0D" w:rsidRDefault="001C1498" w:rsidP="00E12522">
      <w:pPr>
        <w:pStyle w:val="ZLITUSTzmustliter"/>
      </w:pPr>
      <w:r w:rsidRPr="00553E0D">
        <w:t>„6</w:t>
      </w:r>
      <w:r w:rsidR="00F505C3" w:rsidRPr="00553E0D">
        <w:t>a</w:t>
      </w:r>
      <w:r w:rsidRPr="00553E0D">
        <w:t>. W przypadku, o którym mowa w ust. 6</w:t>
      </w:r>
      <w:r w:rsidR="00221457" w:rsidRPr="00553E0D">
        <w:t>, stosuje się art. 49 ustawy z dnia 14 czerwca 1960 r. − Kodeks postępowania administracyjnego, przy czym zawiadomienie o wszczęciu postępowania oraz o wydaniu decyzji uważa się za dokonane po upływie 30 dni od dnia, w którym nastąpiło publiczne obwieszczenie, inne publiczne ogłoszenie lub udostępnienie pisma w Biuletynie Informacji Publicznej.</w:t>
      </w:r>
      <w:r w:rsidRPr="00553E0D">
        <w:t>”;</w:t>
      </w:r>
    </w:p>
    <w:p w14:paraId="27724096" w14:textId="77777777" w:rsidR="001C1498" w:rsidRPr="00553E0D" w:rsidRDefault="00C316B4" w:rsidP="00C316B4">
      <w:pPr>
        <w:pStyle w:val="PKTpunkt"/>
      </w:pPr>
      <w:r w:rsidRPr="00553E0D">
        <w:t>2)</w:t>
      </w:r>
      <w:r w:rsidR="00520DAD" w:rsidRPr="00553E0D">
        <w:tab/>
      </w:r>
      <w:r w:rsidR="001C1498" w:rsidRPr="00553E0D">
        <w:t>w art. 220:</w:t>
      </w:r>
    </w:p>
    <w:p w14:paraId="65247CA7" w14:textId="77777777" w:rsidR="001C1498" w:rsidRPr="00553E0D" w:rsidRDefault="00C316B4" w:rsidP="00C316B4">
      <w:pPr>
        <w:pStyle w:val="LITlitera"/>
      </w:pPr>
      <w:r w:rsidRPr="00553E0D">
        <w:t>a)</w:t>
      </w:r>
      <w:r w:rsidR="00520DAD" w:rsidRPr="00553E0D">
        <w:tab/>
      </w:r>
      <w:r w:rsidR="001C1498" w:rsidRPr="00553E0D">
        <w:t>po ust. 8 dodaje się ust. 8a w brzmieniu:</w:t>
      </w:r>
    </w:p>
    <w:p w14:paraId="43CEFB6B" w14:textId="77777777" w:rsidR="001C1498" w:rsidRPr="00553E0D" w:rsidRDefault="001C1498" w:rsidP="00E12522">
      <w:pPr>
        <w:pStyle w:val="ZLITUSTzmustliter"/>
      </w:pPr>
      <w:r w:rsidRPr="00553E0D">
        <w:lastRenderedPageBreak/>
        <w:t>„8a. Siedziby i adresy stron innych niż wnioskodawca i podmiot wykonujący uprawnienia właścicielskie Skarbu Państwa w stosunku do wód płynących i stojących ora</w:t>
      </w:r>
      <w:r w:rsidR="000A1373" w:rsidRPr="00553E0D">
        <w:t>z gruntów pokrytych tymi wodami</w:t>
      </w:r>
      <w:r w:rsidRPr="00553E0D">
        <w:t xml:space="preserve"> ustala się na podstaw</w:t>
      </w:r>
      <w:r w:rsidR="000A1373" w:rsidRPr="00553E0D">
        <w:t>ie ewidencji gruntów i budynków</w:t>
      </w:r>
      <w:r w:rsidRPr="00553E0D">
        <w:t>.”,</w:t>
      </w:r>
    </w:p>
    <w:p w14:paraId="76900F29" w14:textId="77777777" w:rsidR="001C1498" w:rsidRPr="00553E0D" w:rsidRDefault="00C316B4" w:rsidP="00C316B4">
      <w:pPr>
        <w:pStyle w:val="LITlitera"/>
      </w:pPr>
      <w:r w:rsidRPr="00553E0D">
        <w:t>b)</w:t>
      </w:r>
      <w:r w:rsidR="00520DAD" w:rsidRPr="00553E0D">
        <w:tab/>
      </w:r>
      <w:r w:rsidR="001C1498" w:rsidRPr="00553E0D">
        <w:t>ust. 12 otrzymuje brzmienie:</w:t>
      </w:r>
    </w:p>
    <w:p w14:paraId="0FA28930" w14:textId="25DC6439" w:rsidR="001C1498" w:rsidRPr="00553E0D" w:rsidRDefault="001C1498" w:rsidP="00732863">
      <w:pPr>
        <w:pStyle w:val="ZLITUSTzmustliter"/>
      </w:pPr>
      <w:r w:rsidRPr="00553E0D">
        <w:t>„12. Przepisy ust. 8</w:t>
      </w:r>
      <w:r w:rsidR="00F61FF2" w:rsidRPr="00553E0D">
        <w:t>–</w:t>
      </w:r>
      <w:r w:rsidR="00732863" w:rsidRPr="00553E0D">
        <w:t xml:space="preserve">11 stosuje się odpowiednio do </w:t>
      </w:r>
      <w:r w:rsidRPr="00553E0D">
        <w:t>zawiadomień o wszczęciu postępowania w</w:t>
      </w:r>
      <w:r w:rsidR="00732863" w:rsidRPr="00553E0D">
        <w:t xml:space="preserve"> sprawie ustalenia linii brzegu oraz </w:t>
      </w:r>
      <w:r w:rsidRPr="00553E0D">
        <w:t xml:space="preserve">innych czynności </w:t>
      </w:r>
      <w:r w:rsidR="00732863" w:rsidRPr="00553E0D">
        <w:t xml:space="preserve">podejmowanych w tym postępowaniu, </w:t>
      </w:r>
      <w:r w:rsidRPr="00553E0D">
        <w:t xml:space="preserve">z </w:t>
      </w:r>
      <w:r w:rsidR="00732863" w:rsidRPr="00553E0D">
        <w:t>tym</w:t>
      </w:r>
      <w:r w:rsidRPr="00553E0D">
        <w:t xml:space="preserve"> że okres zamieszczeni</w:t>
      </w:r>
      <w:r w:rsidR="003F5D52" w:rsidRPr="00553E0D">
        <w:t>a obwieszczenia wynosi 30 dni.”,</w:t>
      </w:r>
    </w:p>
    <w:p w14:paraId="6975C27D" w14:textId="77777777" w:rsidR="00C6467B" w:rsidRPr="00553E0D" w:rsidRDefault="00DE1455" w:rsidP="00C6467B">
      <w:pPr>
        <w:pStyle w:val="LITlitera"/>
      </w:pPr>
      <w:r w:rsidRPr="00553E0D">
        <w:t>c)</w:t>
      </w:r>
      <w:r w:rsidRPr="00553E0D">
        <w:tab/>
      </w:r>
      <w:r w:rsidR="00C6467B" w:rsidRPr="00553E0D">
        <w:t>dodaje się ust. 21 w brzmieniu:</w:t>
      </w:r>
    </w:p>
    <w:p w14:paraId="65B31D42" w14:textId="12FDAAC3" w:rsidR="006E541D" w:rsidRPr="00553E0D" w:rsidRDefault="006E541D" w:rsidP="00814068">
      <w:pPr>
        <w:pStyle w:val="ZLITUSTzmustliter"/>
      </w:pPr>
      <w:r w:rsidRPr="00553E0D">
        <w:t>„</w:t>
      </w:r>
      <w:r w:rsidR="005B125A" w:rsidRPr="00553E0D">
        <w:t>21. Przepisy ust. 8</w:t>
      </w:r>
      <w:r w:rsidR="00F61FF2" w:rsidRPr="00553E0D">
        <w:t>–</w:t>
      </w:r>
      <w:r w:rsidR="005B125A" w:rsidRPr="00553E0D">
        <w:t>12 stosuje się odpowiednio do postępowań dotyczących ustalenia linii brzegu wszczętych na podstawie przepisów działu II rozdziału 12 i 13 ustawy z dnia 14 czerwca 1960 r. – Kodeks postępowania administracyjnego</w:t>
      </w:r>
      <w:r w:rsidRPr="00553E0D">
        <w:t>.”</w:t>
      </w:r>
      <w:r w:rsidR="00C6467B" w:rsidRPr="00553E0D">
        <w:t>;</w:t>
      </w:r>
    </w:p>
    <w:p w14:paraId="237663BD" w14:textId="26BACA3B" w:rsidR="001C1498" w:rsidRPr="00553E0D" w:rsidRDefault="00981757" w:rsidP="00DE1455">
      <w:pPr>
        <w:pStyle w:val="PKTpunkt"/>
      </w:pPr>
      <w:r w:rsidRPr="00553E0D">
        <w:t>3)</w:t>
      </w:r>
      <w:r w:rsidR="001C7811">
        <w:tab/>
      </w:r>
      <w:r w:rsidR="001C1498" w:rsidRPr="00553E0D">
        <w:t xml:space="preserve">w art. 221 </w:t>
      </w:r>
      <w:r w:rsidR="003F5D52" w:rsidRPr="00553E0D">
        <w:t xml:space="preserve">w </w:t>
      </w:r>
      <w:r w:rsidR="001C1498" w:rsidRPr="00553E0D">
        <w:t xml:space="preserve">ust. 1 </w:t>
      </w:r>
      <w:r w:rsidR="00713DB1" w:rsidRPr="00553E0D">
        <w:t xml:space="preserve">wyrazy „właściciela wód lub właściciela gruntu przyległego” zastępuje się wyrazami </w:t>
      </w:r>
      <w:r w:rsidR="00AA4756" w:rsidRPr="00553E0D">
        <w:t>„</w:t>
      </w:r>
      <w:r w:rsidR="001C1498" w:rsidRPr="00553E0D">
        <w:t xml:space="preserve">podmiotu mającego interes </w:t>
      </w:r>
      <w:r w:rsidR="00EF6A28" w:rsidRPr="00553E0D">
        <w:t xml:space="preserve">prawny </w:t>
      </w:r>
      <w:r w:rsidR="00EF6A28">
        <w:t xml:space="preserve">lub </w:t>
      </w:r>
      <w:r w:rsidR="00476722" w:rsidRPr="00553E0D">
        <w:t>faktyczny</w:t>
      </w:r>
      <w:r w:rsidR="001C1498" w:rsidRPr="00553E0D">
        <w:t>”;</w:t>
      </w:r>
    </w:p>
    <w:p w14:paraId="27C87E47" w14:textId="703AA415" w:rsidR="001C1498" w:rsidRPr="00553E0D" w:rsidRDefault="00AA4756" w:rsidP="00981757">
      <w:pPr>
        <w:pStyle w:val="PKTpunkt"/>
      </w:pPr>
      <w:r w:rsidRPr="00553E0D">
        <w:t>4)</w:t>
      </w:r>
      <w:r w:rsidR="001C7811">
        <w:tab/>
      </w:r>
      <w:r w:rsidR="001C1498" w:rsidRPr="00553E0D">
        <w:t>w art. 395:</w:t>
      </w:r>
    </w:p>
    <w:p w14:paraId="51A137F1" w14:textId="77777777" w:rsidR="001C1498" w:rsidRPr="00553E0D" w:rsidRDefault="00981757" w:rsidP="00981757">
      <w:pPr>
        <w:pStyle w:val="LITlitera"/>
      </w:pPr>
      <w:r w:rsidRPr="00553E0D">
        <w:t>a)</w:t>
      </w:r>
      <w:r w:rsidR="00520DAD" w:rsidRPr="00553E0D">
        <w:tab/>
      </w:r>
      <w:r w:rsidR="00713DB1" w:rsidRPr="00553E0D">
        <w:t>pkt</w:t>
      </w:r>
      <w:r w:rsidR="001C1498" w:rsidRPr="00553E0D">
        <w:t xml:space="preserve"> 9 otrzymuje brzmienie:</w:t>
      </w:r>
    </w:p>
    <w:p w14:paraId="30EC03B3" w14:textId="55526EAA" w:rsidR="001C1498" w:rsidRPr="00553E0D" w:rsidRDefault="007E703B" w:rsidP="007E703B">
      <w:pPr>
        <w:pStyle w:val="ZLITPKTzmpktliter"/>
      </w:pPr>
      <w:r w:rsidRPr="00553E0D">
        <w:t>„9)</w:t>
      </w:r>
      <w:r w:rsidR="003F5D52" w:rsidRPr="00553E0D">
        <w:tab/>
      </w:r>
      <w:r w:rsidRPr="00553E0D">
        <w:t>w</w:t>
      </w:r>
      <w:r w:rsidR="001C1498" w:rsidRPr="00553E0D">
        <w:t>ykonanie</w:t>
      </w:r>
      <w:r w:rsidR="00713DB1" w:rsidRPr="00553E0D">
        <w:t>,</w:t>
      </w:r>
      <w:r w:rsidR="001C1498" w:rsidRPr="00553E0D">
        <w:t xml:space="preserve"> odbudowa, rozbudowa, przebudowa lub rozbiórka urządzeń pomiarowych należących do służb państwowych </w:t>
      </w:r>
      <w:r w:rsidR="005B2048" w:rsidRPr="00553E0D">
        <w:t>lub</w:t>
      </w:r>
      <w:r w:rsidR="001C1498" w:rsidRPr="00553E0D">
        <w:t xml:space="preserve"> Wód Polskich, a także lokalizowanie tych </w:t>
      </w:r>
      <w:r w:rsidRPr="00553E0D">
        <w:t>urządzeń</w:t>
      </w:r>
      <w:r w:rsidR="001C1498" w:rsidRPr="00553E0D">
        <w:t xml:space="preserve"> na obszarach szc</w:t>
      </w:r>
      <w:r w:rsidRPr="00553E0D">
        <w:t>zególnego zagrożenia powodzią;”,</w:t>
      </w:r>
    </w:p>
    <w:p w14:paraId="6956BA20" w14:textId="77777777" w:rsidR="001C1498" w:rsidRPr="00553E0D" w:rsidRDefault="00981757" w:rsidP="00981757">
      <w:pPr>
        <w:pStyle w:val="LITlitera"/>
      </w:pPr>
      <w:r w:rsidRPr="00553E0D">
        <w:t>b)</w:t>
      </w:r>
      <w:r w:rsidR="00520DAD" w:rsidRPr="00553E0D">
        <w:tab/>
      </w:r>
      <w:r w:rsidR="003F5D52" w:rsidRPr="00553E0D">
        <w:t xml:space="preserve">po </w:t>
      </w:r>
      <w:r w:rsidR="007E703B" w:rsidRPr="00553E0D">
        <w:t>pkt</w:t>
      </w:r>
      <w:r w:rsidR="001C1498" w:rsidRPr="00553E0D">
        <w:t xml:space="preserve"> 9 dodaje się </w:t>
      </w:r>
      <w:r w:rsidR="007E703B" w:rsidRPr="00553E0D">
        <w:t>pkt</w:t>
      </w:r>
      <w:r w:rsidR="001C1498" w:rsidRPr="00553E0D">
        <w:t xml:space="preserve"> 9a w brzmieniu:</w:t>
      </w:r>
    </w:p>
    <w:p w14:paraId="3F2F3E22" w14:textId="566C4ED7" w:rsidR="001C1498" w:rsidRPr="00553E0D" w:rsidRDefault="007E703B" w:rsidP="007E703B">
      <w:pPr>
        <w:pStyle w:val="ZLITPKTzmpktliter"/>
      </w:pPr>
      <w:r w:rsidRPr="00553E0D">
        <w:t>„9a)</w:t>
      </w:r>
      <w:r w:rsidR="003F5D52" w:rsidRPr="00553E0D">
        <w:tab/>
      </w:r>
      <w:r w:rsidR="001C1498" w:rsidRPr="00553E0D">
        <w:t xml:space="preserve">prowadzenie przez wody powierzchniowe płynące </w:t>
      </w:r>
      <w:r w:rsidR="005B2048" w:rsidRPr="00553E0D">
        <w:t xml:space="preserve">lub </w:t>
      </w:r>
      <w:r w:rsidR="001C1498" w:rsidRPr="00553E0D">
        <w:t>przez wa</w:t>
      </w:r>
      <w:r w:rsidRPr="00553E0D">
        <w:t>ły przeciwpowodziowe rurociągów oraz</w:t>
      </w:r>
      <w:r w:rsidR="001C1498" w:rsidRPr="00553E0D">
        <w:t xml:space="preserve"> przewodów w rurociągach osłonowych służących urządzeniom, o których mowa w pkt 9;”;</w:t>
      </w:r>
    </w:p>
    <w:p w14:paraId="72E59B82" w14:textId="0694B50E" w:rsidR="00DD70E0" w:rsidRDefault="004D595D" w:rsidP="004E765F">
      <w:pPr>
        <w:pStyle w:val="PKTpunkt"/>
      </w:pPr>
      <w:r w:rsidRPr="004E765F">
        <w:t>5</w:t>
      </w:r>
      <w:r w:rsidR="00DD70E0" w:rsidRPr="008E5DB4">
        <w:t>)</w:t>
      </w:r>
      <w:r w:rsidR="00BA4085">
        <w:tab/>
      </w:r>
      <w:r w:rsidR="00DD70E0" w:rsidRPr="008E5DB4">
        <w:t>w art. 397</w:t>
      </w:r>
      <w:r w:rsidR="00DD70E0" w:rsidRPr="00553E0D">
        <w:t xml:space="preserve"> </w:t>
      </w:r>
      <w:r w:rsidR="00B11E09">
        <w:t xml:space="preserve">w </w:t>
      </w:r>
      <w:r w:rsidR="00DD70E0" w:rsidRPr="00553E0D">
        <w:t>ust. 6 w</w:t>
      </w:r>
      <w:r w:rsidR="00894D23" w:rsidRPr="00553E0D">
        <w:t xml:space="preserve">yrazy „w siedzibie” zastępuje się </w:t>
      </w:r>
      <w:r w:rsidR="003339E8" w:rsidRPr="00553E0D">
        <w:t>wyraz</w:t>
      </w:r>
      <w:r w:rsidR="003339E8">
        <w:t>em</w:t>
      </w:r>
      <w:r w:rsidR="003339E8" w:rsidRPr="00553E0D">
        <w:t xml:space="preserve"> </w:t>
      </w:r>
      <w:r w:rsidR="00894D23" w:rsidRPr="00553E0D">
        <w:t>„do”;</w:t>
      </w:r>
    </w:p>
    <w:p w14:paraId="5FE7C377" w14:textId="2686877C" w:rsidR="00A82B51" w:rsidRPr="00553E0D" w:rsidRDefault="00AB2E66" w:rsidP="00A82B51">
      <w:pPr>
        <w:pStyle w:val="PKTpunkt"/>
      </w:pPr>
      <w:r w:rsidRPr="008E5DB4">
        <w:t>6)</w:t>
      </w:r>
      <w:r w:rsidR="00BA4085">
        <w:tab/>
      </w:r>
      <w:r w:rsidR="00B93D49" w:rsidRPr="008E5DB4">
        <w:t xml:space="preserve">po </w:t>
      </w:r>
      <w:r w:rsidR="00B93D49" w:rsidRPr="00F63FFF">
        <w:t>art</w:t>
      </w:r>
      <w:r w:rsidR="00B93D49">
        <w:t xml:space="preserve">. 397 </w:t>
      </w:r>
      <w:r w:rsidR="00A82B51">
        <w:t xml:space="preserve">dodaje się </w:t>
      </w:r>
      <w:r w:rsidR="00A82B51" w:rsidRPr="00553E0D">
        <w:t>art. 3</w:t>
      </w:r>
      <w:r w:rsidR="00A82B51">
        <w:t>97a w brzmieniu:</w:t>
      </w:r>
    </w:p>
    <w:p w14:paraId="5942841F" w14:textId="1B4DE0BE" w:rsidR="00A82B51" w:rsidRPr="00553E0D" w:rsidRDefault="00A82B51" w:rsidP="00A82B51">
      <w:pPr>
        <w:pStyle w:val="ZUSTzmustartykuempunktem"/>
      </w:pPr>
      <w:r w:rsidRPr="00553E0D">
        <w:t>„</w:t>
      </w:r>
      <w:r w:rsidR="00B11E09">
        <w:t>Art. 397a</w:t>
      </w:r>
      <w:r w:rsidR="00E746F3">
        <w:t>.</w:t>
      </w:r>
      <w:r w:rsidR="00B11E09">
        <w:t xml:space="preserve"> </w:t>
      </w:r>
      <w:r w:rsidRPr="00553E0D">
        <w:t>1</w:t>
      </w:r>
      <w:r w:rsidR="00E746F3">
        <w:t>.</w:t>
      </w:r>
      <w:r w:rsidRPr="00553E0D">
        <w:t xml:space="preserve"> </w:t>
      </w:r>
      <w:r w:rsidR="006D1216">
        <w:t xml:space="preserve">Wniosek o wydanie pozwolenia wodnoprawnego, oceny wodnoprawnej, decyzji, o których mowa w </w:t>
      </w:r>
      <w:r w:rsidR="006D1216" w:rsidRPr="004E765F">
        <w:t>art. 77 ust. 3 i 8</w:t>
      </w:r>
      <w:r w:rsidR="006D1216">
        <w:t xml:space="preserve"> oraz w </w:t>
      </w:r>
      <w:r w:rsidR="006D1216" w:rsidRPr="004E765F">
        <w:t>art. 176 ust. 4</w:t>
      </w:r>
      <w:r w:rsidR="006D1216">
        <w:t xml:space="preserve">, </w:t>
      </w:r>
      <w:r w:rsidR="0020257B">
        <w:t>oraz o udzielenie przyrzeczenia wydania pozwolenia wodnoprawnego,</w:t>
      </w:r>
      <w:r w:rsidR="0020257B" w:rsidRPr="00553E0D">
        <w:t xml:space="preserve"> </w:t>
      </w:r>
      <w:r w:rsidR="006D1216">
        <w:t xml:space="preserve">a także zgłoszenie wodnoprawne </w:t>
      </w:r>
      <w:r w:rsidRPr="00553E0D">
        <w:t>składa się w:</w:t>
      </w:r>
    </w:p>
    <w:p w14:paraId="67D37592" w14:textId="77777777" w:rsidR="00A82B51" w:rsidRPr="00553E0D" w:rsidRDefault="00A82B51" w:rsidP="00A82B51">
      <w:pPr>
        <w:pStyle w:val="ZPKTzmpktartykuempunktem"/>
      </w:pPr>
      <w:r w:rsidRPr="00553E0D">
        <w:t>1)</w:t>
      </w:r>
      <w:r w:rsidRPr="00553E0D">
        <w:tab/>
        <w:t>postaci papierowej albo</w:t>
      </w:r>
    </w:p>
    <w:p w14:paraId="365259DA" w14:textId="77777777" w:rsidR="00A82B51" w:rsidRPr="00553E0D" w:rsidRDefault="00A82B51" w:rsidP="00A82B51">
      <w:pPr>
        <w:pStyle w:val="ZPKTzmpktartykuempunktem"/>
      </w:pPr>
      <w:r w:rsidRPr="00553E0D">
        <w:lastRenderedPageBreak/>
        <w:t>2)</w:t>
      </w:r>
      <w:r w:rsidRPr="00553E0D">
        <w:tab/>
        <w:t>formie dokumentu elektronicznego w rozumieniu ustawy z dnia 17 lutego 2005 r. o informatyzacji działalności podmiotów realizujących zadania publiczne.</w:t>
      </w:r>
    </w:p>
    <w:p w14:paraId="7D69D39A" w14:textId="7A57CE91" w:rsidR="00A82B51" w:rsidRPr="00553E0D" w:rsidRDefault="00E746F3" w:rsidP="004E765F">
      <w:pPr>
        <w:pStyle w:val="ZUSTzmustartykuempunktem"/>
      </w:pPr>
      <w:r>
        <w:t>2.</w:t>
      </w:r>
      <w:r w:rsidR="00A82B51" w:rsidRPr="00553E0D">
        <w:t xml:space="preserve"> Wz</w:t>
      </w:r>
      <w:r w:rsidR="00356902">
        <w:t>ory</w:t>
      </w:r>
      <w:r w:rsidR="00A82B51" w:rsidRPr="00553E0D">
        <w:t xml:space="preserve"> w</w:t>
      </w:r>
      <w:r w:rsidR="00356902">
        <w:t>niosków</w:t>
      </w:r>
      <w:r w:rsidR="00C56D71">
        <w:t xml:space="preserve"> oraz wzór zgłoszenia, o których mowa w ust. 1</w:t>
      </w:r>
      <w:r w:rsidR="00A82B51" w:rsidRPr="00553E0D">
        <w:t>, w tym w formie dokumentu elektronicznego, Prezes Wód Polskich</w:t>
      </w:r>
      <w:r w:rsidR="00A82B51">
        <w:t xml:space="preserve"> opracowuje</w:t>
      </w:r>
      <w:r w:rsidR="00A82B51" w:rsidRPr="00553E0D">
        <w:t>, po uzgodnieniu z ministrem właściwym do spraw gospodarki wodnej,</w:t>
      </w:r>
      <w:r w:rsidR="00A82B51">
        <w:t xml:space="preserve"> i</w:t>
      </w:r>
      <w:r w:rsidR="00A82B51" w:rsidRPr="00553E0D">
        <w:t xml:space="preserve"> udostępnia w Biuletynie Informacji Publicznej na stronie podmiotowej Wód Polskich.”;</w:t>
      </w:r>
    </w:p>
    <w:p w14:paraId="1074DD56" w14:textId="38DD0388" w:rsidR="00157D78" w:rsidRPr="00553E0D" w:rsidRDefault="0088325F" w:rsidP="00157D78">
      <w:pPr>
        <w:pStyle w:val="PKTpunkt"/>
      </w:pPr>
      <w:r w:rsidRPr="00553E0D">
        <w:t>7</w:t>
      </w:r>
      <w:r w:rsidR="00157D78" w:rsidRPr="00553E0D">
        <w:t>)</w:t>
      </w:r>
      <w:r w:rsidR="00157D78" w:rsidRPr="00553E0D">
        <w:tab/>
        <w:t>w art. 400 ust. 6 otrzymuje brzmienie:</w:t>
      </w:r>
    </w:p>
    <w:p w14:paraId="290DCA76" w14:textId="1AE5B6A6" w:rsidR="00157D78" w:rsidRPr="00553E0D" w:rsidRDefault="00157D78" w:rsidP="00157D78">
      <w:pPr>
        <w:pStyle w:val="ZUSTzmustartykuempunktem"/>
      </w:pPr>
      <w:r w:rsidRPr="00553E0D">
        <w:t>„6. Obowiązek ustalenia okresu, na jaki wydaje się pozwolenie wodnoprawne, nie dotyczy pozwoleń wodnoprawnych na wykonanie urządzeń wodnych, pozwoleń wodnoprawnych na regulację wód, pozwoleń wodnoprawnych na zmianę ukształtowania terenu na gruntach przylegających do wód, mającą wpływ na warunki przepływu wód, pozwoleń wodnoprawnych na lokalizowanie na obszarach szczególnego zagrożenia powodzią nowych przedsięwzięć mogących znacząco oddziaływać na środowisko lub nowych obiektów budowlanych oraz pozwoleń wodnoprawnych na wykonywanie robót lub obiektów budowlanych mających wpływ na zmniejszenie naturalnej retencji terenowej</w:t>
      </w:r>
      <w:r w:rsidR="00692682">
        <w:t>.</w:t>
      </w:r>
      <w:r w:rsidRPr="00553E0D">
        <w:t>”;</w:t>
      </w:r>
    </w:p>
    <w:p w14:paraId="5BB0BCAB" w14:textId="4A845AC8" w:rsidR="00FA411A" w:rsidRPr="00553E0D" w:rsidRDefault="0088325F" w:rsidP="00FA411A">
      <w:pPr>
        <w:pStyle w:val="PKTpunkt"/>
      </w:pPr>
      <w:r w:rsidRPr="00553E0D">
        <w:t>8</w:t>
      </w:r>
      <w:r w:rsidR="00FA411A" w:rsidRPr="00553E0D">
        <w:t>)</w:t>
      </w:r>
      <w:r w:rsidR="00FA411A" w:rsidRPr="00553E0D">
        <w:tab/>
        <w:t>w art. 401 ust. 4 otrzymuje brzmienie:</w:t>
      </w:r>
    </w:p>
    <w:p w14:paraId="543B302D" w14:textId="17C13AF2" w:rsidR="00FA411A" w:rsidRPr="00553E0D" w:rsidRDefault="00FA411A" w:rsidP="00FA411A">
      <w:pPr>
        <w:pStyle w:val="ZUSTzmustartykuempunktem"/>
      </w:pPr>
      <w:r w:rsidRPr="00553E0D">
        <w:t>„4. W przypadku</w:t>
      </w:r>
      <w:r w:rsidR="00127EF8">
        <w:t>,</w:t>
      </w:r>
      <w:r w:rsidRPr="00553E0D">
        <w:t xml:space="preserve"> o którym mowa w ust. 3, zawiadomienie o wszczęciu postępowania w sprawach dotyczących pozwolenia wodnoprawnego doręcza się wnioskodawcy na adres wskazany we wniosku oraz zawiadamia się pozostałe strony w drodze obwieszczeń, odpowiednio w urzędzie zapewniającym obsługę ministra właściwego do spraw gospodarki wodnej albo siedzibie właściwej jednostki organizacyjnej Wód Polskich, a także w Biuletynie Informacji Publicznej na stronach podmiotowych urzędów starostwa powiatowego i urzędów gmin, właściwych ze względu na zakres korzystania z wód lub lokalizację planowanych do wykonania urządzeń wodnych, robót lub działań.”</w:t>
      </w:r>
      <w:r w:rsidR="009E444A" w:rsidRPr="00553E0D">
        <w:t>;</w:t>
      </w:r>
    </w:p>
    <w:p w14:paraId="7CF8F7C9" w14:textId="2177E0EA" w:rsidR="00760D7F" w:rsidRPr="00553E0D" w:rsidRDefault="0088325F" w:rsidP="004C3323">
      <w:pPr>
        <w:pStyle w:val="PKTpunkt"/>
        <w:tabs>
          <w:tab w:val="left" w:pos="170"/>
          <w:tab w:val="left" w:pos="340"/>
          <w:tab w:val="left" w:pos="510"/>
          <w:tab w:val="left" w:pos="680"/>
          <w:tab w:val="left" w:pos="850"/>
          <w:tab w:val="left" w:pos="1020"/>
          <w:tab w:val="left" w:pos="1190"/>
          <w:tab w:val="left" w:pos="1360"/>
          <w:tab w:val="left" w:pos="1530"/>
          <w:tab w:val="left" w:pos="6150"/>
        </w:tabs>
      </w:pPr>
      <w:r w:rsidRPr="00553E0D">
        <w:t>9</w:t>
      </w:r>
      <w:r w:rsidR="009E444A" w:rsidRPr="00553E0D">
        <w:t>)</w:t>
      </w:r>
      <w:r w:rsidR="009E444A" w:rsidRPr="00553E0D">
        <w:tab/>
      </w:r>
      <w:r w:rsidR="00DE516C" w:rsidRPr="00553E0D">
        <w:t>w art. 407</w:t>
      </w:r>
      <w:r w:rsidR="00760D7F" w:rsidRPr="00553E0D">
        <w:t>:</w:t>
      </w:r>
    </w:p>
    <w:p w14:paraId="242CE079" w14:textId="3A94FFD4" w:rsidR="009E444A" w:rsidRPr="00553E0D" w:rsidRDefault="00760D7F" w:rsidP="00553E0D">
      <w:pPr>
        <w:pStyle w:val="LITlitera"/>
      </w:pPr>
      <w:r w:rsidRPr="00553E0D">
        <w:t>a)</w:t>
      </w:r>
      <w:r w:rsidRPr="00553E0D">
        <w:tab/>
      </w:r>
      <w:r w:rsidR="00DE516C" w:rsidRPr="00553E0D">
        <w:t>w ust. 2:</w:t>
      </w:r>
    </w:p>
    <w:p w14:paraId="5AB1443C" w14:textId="011EA8AC" w:rsidR="00DE516C" w:rsidRPr="00553E0D" w:rsidRDefault="00760D7F" w:rsidP="00553E0D">
      <w:pPr>
        <w:pStyle w:val="TIRtiret"/>
      </w:pPr>
      <w:r w:rsidRPr="00553E0D">
        <w:t xml:space="preserve">− </w:t>
      </w:r>
      <w:r w:rsidR="00DE516C" w:rsidRPr="00553E0D">
        <w:t>pkt 1 otrzymuje brzmienie:</w:t>
      </w:r>
    </w:p>
    <w:p w14:paraId="1C051961" w14:textId="5BC321C8" w:rsidR="009E444A" w:rsidRPr="00553E0D" w:rsidRDefault="009E444A" w:rsidP="00DE516C">
      <w:pPr>
        <w:pStyle w:val="ZLITPKTzmpktliter"/>
      </w:pPr>
      <w:r w:rsidRPr="00553E0D">
        <w:t>„1)</w:t>
      </w:r>
      <w:r w:rsidRPr="00553E0D">
        <w:tab/>
        <w:t>operat wodnoprawny, spełniający odpowiednie wymagania określone w art. 409, z oznaczeniem daty jego wykonania, zwany dalej „operatem”, wraz z opisem prowadzenia zamierzonej działalności niezawierając</w:t>
      </w:r>
      <w:r w:rsidR="00DE516C" w:rsidRPr="00553E0D">
        <w:t>ym określeń specjalistycznych;”,</w:t>
      </w:r>
    </w:p>
    <w:p w14:paraId="7805DFA2" w14:textId="0B57F3BB" w:rsidR="00DE516C" w:rsidRPr="00553E0D" w:rsidRDefault="00760D7F" w:rsidP="00553E0D">
      <w:pPr>
        <w:pStyle w:val="TIRtiret"/>
      </w:pPr>
      <w:r w:rsidRPr="00553E0D">
        <w:lastRenderedPageBreak/>
        <w:t>−</w:t>
      </w:r>
      <w:r w:rsidR="00DE516C" w:rsidRPr="00553E0D">
        <w:tab/>
        <w:t>w pkt 5 kropkę zastępuje się średnikiem i dodaje się pkt 6 w brzmieniu:</w:t>
      </w:r>
    </w:p>
    <w:p w14:paraId="00EE7C2B" w14:textId="25297AB4" w:rsidR="00DE516C" w:rsidRPr="00553E0D" w:rsidRDefault="00DE516C" w:rsidP="00DE516C">
      <w:pPr>
        <w:pStyle w:val="ZLITPKTzmpktliter"/>
      </w:pPr>
      <w:r w:rsidRPr="00553E0D">
        <w:t>„6)</w:t>
      </w:r>
      <w:r w:rsidRPr="00553E0D">
        <w:tab/>
        <w:t>potwierdzenie skutecznego zgłoszenia</w:t>
      </w:r>
      <w:r w:rsidR="00547F4E" w:rsidRPr="00553E0D">
        <w:t>, o którym mowa w</w:t>
      </w:r>
      <w:r w:rsidR="00127EF8">
        <w:t xml:space="preserve"> </w:t>
      </w:r>
      <w:r w:rsidRPr="00553E0D">
        <w:t>art. 118 ust. 1 ustawy z dnia 16 kwietnia 2004 r. o ochronie przyrody, jeżeli jest wymagane</w:t>
      </w:r>
      <w:r w:rsidR="00760D7F" w:rsidRPr="00553E0D">
        <w:t>.”,</w:t>
      </w:r>
    </w:p>
    <w:p w14:paraId="3EE4A717" w14:textId="2E7116F4" w:rsidR="00760D7F" w:rsidRDefault="00760D7F" w:rsidP="00553E0D">
      <w:pPr>
        <w:pStyle w:val="LITlitera"/>
      </w:pPr>
      <w:r w:rsidRPr="00553E0D">
        <w:t>b)</w:t>
      </w:r>
      <w:r w:rsidRPr="00553E0D">
        <w:tab/>
        <w:t>uchyla się ust. 6;</w:t>
      </w:r>
    </w:p>
    <w:p w14:paraId="6C3FCD89" w14:textId="159C97C6" w:rsidR="00D93235" w:rsidRPr="00553E0D" w:rsidRDefault="00D93235" w:rsidP="009A2944">
      <w:pPr>
        <w:pStyle w:val="PKTpunkt"/>
      </w:pPr>
      <w:r>
        <w:t>10)</w:t>
      </w:r>
      <w:r>
        <w:tab/>
      </w:r>
      <w:r w:rsidR="0085285D">
        <w:t xml:space="preserve">w </w:t>
      </w:r>
      <w:r>
        <w:t xml:space="preserve">art. 412 </w:t>
      </w:r>
      <w:r w:rsidR="0085285D">
        <w:t xml:space="preserve">uchyla się </w:t>
      </w:r>
      <w:r>
        <w:t>ust. 8;</w:t>
      </w:r>
    </w:p>
    <w:p w14:paraId="6819C0E1" w14:textId="35D3D4E6" w:rsidR="00055E13" w:rsidRPr="00553E0D" w:rsidRDefault="0088325F" w:rsidP="00055E13">
      <w:pPr>
        <w:pStyle w:val="PKTpunkt"/>
      </w:pPr>
      <w:r w:rsidRPr="00553E0D">
        <w:t>1</w:t>
      </w:r>
      <w:r w:rsidR="00D93235">
        <w:t>1</w:t>
      </w:r>
      <w:r w:rsidR="00055E13" w:rsidRPr="00553E0D">
        <w:t>)</w:t>
      </w:r>
      <w:r w:rsidR="00055E13" w:rsidRPr="00553E0D">
        <w:tab/>
        <w:t>w art. 414 w ust. 1 pkt 3 i 4 otrzymują brzmienie:</w:t>
      </w:r>
    </w:p>
    <w:p w14:paraId="0BFCD5D2" w14:textId="3955F266" w:rsidR="00055E13" w:rsidRPr="00553E0D" w:rsidRDefault="00055E13" w:rsidP="00055E13">
      <w:pPr>
        <w:pStyle w:val="ZPKTzmpktartykuempunktem"/>
      </w:pPr>
      <w:r w:rsidRPr="00553E0D">
        <w:t>„3)</w:t>
      </w:r>
      <w:r w:rsidRPr="00553E0D">
        <w:tab/>
        <w:t>zakład nie rozpoczął wykonywania urządzeń wodnych lub robót lub działań na podstawie pozwoleń wodnoprawnych, o których mowa w art. 400 ust. 6, w terminie 3 lat od dnia, w którym pozwolenia te stały się ostateczne;</w:t>
      </w:r>
    </w:p>
    <w:p w14:paraId="77DFAAE3" w14:textId="72561CB2" w:rsidR="00055E13" w:rsidRPr="00553E0D" w:rsidRDefault="00055E13" w:rsidP="00055E13">
      <w:pPr>
        <w:pStyle w:val="ZPKTzmpktartykuempunktem"/>
      </w:pPr>
      <w:r w:rsidRPr="00553E0D">
        <w:t>4)</w:t>
      </w:r>
      <w:r w:rsidRPr="00553E0D">
        <w:tab/>
        <w:t>inwestor w ramach realizacji przedsięwzięcia w zakresie budowli przeciwpowodziowych, dróg publicznych, linii kolejowych, linii przesyłowych, lotnisk lub lądowisk nie rozpoczął wykonywania urządzeń wodnych w terminie 6 lat od dnia, w którym pozwolenie wodnoprawne na wykonanie tych urządzeń stało się ostateczne.”;</w:t>
      </w:r>
    </w:p>
    <w:p w14:paraId="3A508E8E" w14:textId="1A9B5B3E" w:rsidR="000C16AF" w:rsidRPr="00553E0D" w:rsidRDefault="000C16AF" w:rsidP="000C16AF">
      <w:pPr>
        <w:pStyle w:val="PKTpunkt"/>
      </w:pPr>
      <w:r w:rsidRPr="00553E0D">
        <w:t>1</w:t>
      </w:r>
      <w:r w:rsidR="009E3A54">
        <w:t>2</w:t>
      </w:r>
      <w:r w:rsidRPr="00553E0D">
        <w:t>)</w:t>
      </w:r>
      <w:r w:rsidRPr="00553E0D">
        <w:tab/>
        <w:t>w art. 422 w pkt 4 kropkę zastępuje się średnikiem i dodaje się pkt 5 w brzmieniu:</w:t>
      </w:r>
    </w:p>
    <w:p w14:paraId="58600D00" w14:textId="101B50A1" w:rsidR="00055E13" w:rsidRPr="00553E0D" w:rsidRDefault="000C16AF" w:rsidP="000C16AF">
      <w:pPr>
        <w:pStyle w:val="ZPKTzmpktartykuempunktem"/>
      </w:pPr>
      <w:r w:rsidRPr="00553E0D">
        <w:t>„</w:t>
      </w:r>
      <w:r w:rsidR="00E65DCA" w:rsidRPr="00553E0D">
        <w:t>5</w:t>
      </w:r>
      <w:r w:rsidRPr="00553E0D">
        <w:t>)</w:t>
      </w:r>
      <w:r w:rsidRPr="00553E0D">
        <w:tab/>
        <w:t>potwierdzenie skutecznego zgłoszenia, o którym mowa w</w:t>
      </w:r>
      <w:r w:rsidR="004F2BB5">
        <w:t xml:space="preserve"> </w:t>
      </w:r>
      <w:r w:rsidRPr="00553E0D">
        <w:t>art. 118 ust. 1 ustawy z dnia 16 kwietnia 2004 r. o ochronie przyrody, jeżeli jest wymagane.”;</w:t>
      </w:r>
    </w:p>
    <w:p w14:paraId="6DFCF682" w14:textId="22D45CBA" w:rsidR="001055C2" w:rsidRPr="00553E0D" w:rsidRDefault="001055C2" w:rsidP="001055C2">
      <w:pPr>
        <w:pStyle w:val="PKTpunkt"/>
      </w:pPr>
      <w:r w:rsidRPr="00553E0D">
        <w:t>1</w:t>
      </w:r>
      <w:r w:rsidR="009E3A54">
        <w:t>3</w:t>
      </w:r>
      <w:r w:rsidRPr="00553E0D">
        <w:t>)</w:t>
      </w:r>
      <w:r w:rsidRPr="00553E0D">
        <w:tab/>
        <w:t xml:space="preserve"> w art. 427</w:t>
      </w:r>
      <w:r w:rsidR="004F2BB5">
        <w:t xml:space="preserve"> w ust. 1</w:t>
      </w:r>
      <w:r w:rsidRPr="00553E0D">
        <w:t>:</w:t>
      </w:r>
    </w:p>
    <w:p w14:paraId="587DF5B6" w14:textId="66EBFF8F" w:rsidR="001055C2" w:rsidRPr="00553E0D" w:rsidRDefault="001055C2" w:rsidP="001055C2">
      <w:pPr>
        <w:pStyle w:val="LITlitera"/>
      </w:pPr>
      <w:r w:rsidRPr="00553E0D">
        <w:t>a)</w:t>
      </w:r>
      <w:r w:rsidRPr="00553E0D">
        <w:tab/>
        <w:t>pkt 1 otrzymuje brzmienie:</w:t>
      </w:r>
    </w:p>
    <w:p w14:paraId="73482334" w14:textId="0F9D0167" w:rsidR="001055C2" w:rsidRPr="00553E0D" w:rsidRDefault="001055C2" w:rsidP="001055C2">
      <w:pPr>
        <w:pStyle w:val="ZLITPKTzmpktliter"/>
      </w:pPr>
      <w:r w:rsidRPr="00553E0D">
        <w:t>„1)</w:t>
      </w:r>
      <w:r w:rsidRPr="00553E0D">
        <w:tab/>
        <w:t>charakterystykę planowanej inwestycji lub działania</w:t>
      </w:r>
      <w:r w:rsidR="009275DF">
        <w:t>,</w:t>
      </w:r>
      <w:r w:rsidRPr="00553E0D">
        <w:t xml:space="preserve"> zawierającą:</w:t>
      </w:r>
    </w:p>
    <w:p w14:paraId="317B64CC" w14:textId="2CC97E0E" w:rsidR="001055C2" w:rsidRPr="00553E0D" w:rsidRDefault="001055C2" w:rsidP="001055C2">
      <w:pPr>
        <w:pStyle w:val="ZLITLITwPKTzmlitwpktliter"/>
      </w:pPr>
      <w:r w:rsidRPr="00553E0D">
        <w:t>a)</w:t>
      </w:r>
      <w:r w:rsidRPr="00553E0D">
        <w:tab/>
        <w:t xml:space="preserve">opis projektu określający skalę i zakres inwestycji, parametry inwestycji, planowane do wykorzystania na potrzeby realizacji inwestycji </w:t>
      </w:r>
      <w:r w:rsidR="000A31A8">
        <w:t xml:space="preserve">lub działania </w:t>
      </w:r>
      <w:r w:rsidRPr="00553E0D">
        <w:t>materiały, przewidywaną ilość i rodzaje wytwarzanych odpadów, planowaną lokalizację zaplecza technicznego, planowaną technologię robót, planowany czas trwania robót ora</w:t>
      </w:r>
      <w:r w:rsidR="00B75BA5" w:rsidRPr="00553E0D">
        <w:t>z opis innych istotnych elementów</w:t>
      </w:r>
      <w:r w:rsidRPr="00553E0D">
        <w:t xml:space="preserve"> projektu planowanej inwestycji lub działania,</w:t>
      </w:r>
    </w:p>
    <w:p w14:paraId="65D6B6F4" w14:textId="4D2AD38B" w:rsidR="001055C2" w:rsidRPr="00553E0D" w:rsidRDefault="001055C2" w:rsidP="001055C2">
      <w:pPr>
        <w:pStyle w:val="ZLITLITwPKTzmlitwpktliter"/>
      </w:pPr>
      <w:r w:rsidRPr="00553E0D">
        <w:t>b)</w:t>
      </w:r>
      <w:r w:rsidRPr="00553E0D">
        <w:tab/>
        <w:t>wykaz jednolitych części wód powierzchniowych i pod</w:t>
      </w:r>
      <w:r w:rsidR="00B75BA5" w:rsidRPr="00553E0D">
        <w:t>ziemnych na obszarze</w:t>
      </w:r>
      <w:r w:rsidR="00C218E3">
        <w:t>,</w:t>
      </w:r>
      <w:r w:rsidR="00B75BA5" w:rsidRPr="00553E0D">
        <w:t xml:space="preserve"> na którym</w:t>
      </w:r>
      <w:r w:rsidRPr="00553E0D">
        <w:t xml:space="preserve"> </w:t>
      </w:r>
      <w:r w:rsidR="00BF052F" w:rsidRPr="00553E0D">
        <w:t xml:space="preserve">jest </w:t>
      </w:r>
      <w:r w:rsidRPr="00553E0D">
        <w:t>planowana realizacja inwestycji lub działa</w:t>
      </w:r>
      <w:r w:rsidR="00C218E3">
        <w:t>nia</w:t>
      </w:r>
      <w:r w:rsidR="007933C1">
        <w:t>,</w:t>
      </w:r>
      <w:r w:rsidRPr="00553E0D">
        <w:t xml:space="preserve"> objętych wnioskiem oraz oddziaływaniem pośrednim,</w:t>
      </w:r>
    </w:p>
    <w:p w14:paraId="7935AE77" w14:textId="1606C7A2" w:rsidR="001055C2" w:rsidRPr="00553E0D" w:rsidRDefault="001055C2" w:rsidP="001055C2">
      <w:pPr>
        <w:pStyle w:val="ZLITLITwPKTzmlitwpktliter"/>
      </w:pPr>
      <w:r w:rsidRPr="00553E0D">
        <w:t>c)</w:t>
      </w:r>
      <w:r w:rsidRPr="00553E0D">
        <w:tab/>
        <w:t>wykaz obszarów chronionych, o których mowa w art. 16 pkt 32, na obszarze</w:t>
      </w:r>
      <w:r w:rsidR="006271E4">
        <w:t>,</w:t>
      </w:r>
      <w:r w:rsidRPr="00553E0D">
        <w:t xml:space="preserve"> na którym </w:t>
      </w:r>
      <w:r w:rsidR="00BE356E">
        <w:t xml:space="preserve">jest </w:t>
      </w:r>
      <w:r w:rsidRPr="00553E0D">
        <w:t>planowana realizacja inwestycji lub działa</w:t>
      </w:r>
      <w:r w:rsidR="000B00A4">
        <w:t>nia,</w:t>
      </w:r>
      <w:r w:rsidRPr="00553E0D">
        <w:t xml:space="preserve"> objętych wnioskiem,</w:t>
      </w:r>
    </w:p>
    <w:p w14:paraId="1B7306CA" w14:textId="7A50BBE4" w:rsidR="001055C2" w:rsidRPr="00553E0D" w:rsidRDefault="001055C2" w:rsidP="001055C2">
      <w:pPr>
        <w:pStyle w:val="ZLITLITwPKTzmlitwpktliter"/>
      </w:pPr>
      <w:r w:rsidRPr="00553E0D">
        <w:lastRenderedPageBreak/>
        <w:t>d)</w:t>
      </w:r>
      <w:r w:rsidRPr="00553E0D">
        <w:tab/>
        <w:t>opis</w:t>
      </w:r>
      <w:r w:rsidR="00D42594" w:rsidRPr="00553E0D">
        <w:t xml:space="preserve"> innych </w:t>
      </w:r>
      <w:r w:rsidRPr="00553E0D">
        <w:t>elementów charakterystyki planowanej inwestycji lub działania;”,</w:t>
      </w:r>
    </w:p>
    <w:p w14:paraId="26D83B17" w14:textId="5F761B92" w:rsidR="001055C2" w:rsidRPr="00553E0D" w:rsidRDefault="001055C2" w:rsidP="001055C2">
      <w:pPr>
        <w:pStyle w:val="LITlitera"/>
      </w:pPr>
      <w:r w:rsidRPr="00553E0D">
        <w:t>b)</w:t>
      </w:r>
      <w:r w:rsidRPr="00553E0D">
        <w:tab/>
        <w:t>pkt 3 otrzymuje brzmienie:</w:t>
      </w:r>
    </w:p>
    <w:p w14:paraId="505FB4AD" w14:textId="3DF20A5F" w:rsidR="001055C2" w:rsidRPr="00553E0D" w:rsidRDefault="001055C2" w:rsidP="00D42594">
      <w:pPr>
        <w:pStyle w:val="ZLITPKTzmpktliter"/>
      </w:pPr>
      <w:r w:rsidRPr="00553E0D">
        <w:t>„3)</w:t>
      </w:r>
      <w:r w:rsidRPr="00553E0D">
        <w:tab/>
        <w:t>opis wpływu planowan</w:t>
      </w:r>
      <w:r w:rsidR="008F4A29">
        <w:t>ej</w:t>
      </w:r>
      <w:r w:rsidRPr="00553E0D">
        <w:t xml:space="preserve"> inwestycji lub działa</w:t>
      </w:r>
      <w:r w:rsidR="008F4A29">
        <w:t>nia</w:t>
      </w:r>
      <w:r w:rsidRPr="00553E0D">
        <w:t xml:space="preserve"> na możliwość osiągnięcia celów środowiskowych, o których mowa w art. 56, art. 57, art. 59 oraz w art. 61, zawierający:</w:t>
      </w:r>
    </w:p>
    <w:p w14:paraId="02A32A17" w14:textId="7E973FD9" w:rsidR="001055C2" w:rsidRPr="00553E0D" w:rsidRDefault="001055C2" w:rsidP="00D42594">
      <w:pPr>
        <w:pStyle w:val="ZLITLITwPKTzmlitwpktliter"/>
      </w:pPr>
      <w:r w:rsidRPr="00553E0D">
        <w:t>a)</w:t>
      </w:r>
      <w:r w:rsidRPr="00553E0D">
        <w:tab/>
        <w:t xml:space="preserve">identyfikację i opis czynników oddziaływania na </w:t>
      </w:r>
      <w:r w:rsidR="0034289C">
        <w:t xml:space="preserve">możliwość </w:t>
      </w:r>
      <w:r w:rsidRPr="00553E0D">
        <w:t>osiągnięci</w:t>
      </w:r>
      <w:r w:rsidR="0034289C">
        <w:t>a</w:t>
      </w:r>
      <w:r w:rsidRPr="00553E0D">
        <w:t xml:space="preserve"> celów środowiskowych dla jednolitych części wód powierzchniowych i podziemnych</w:t>
      </w:r>
      <w:r w:rsidR="00471F37" w:rsidRPr="00553E0D">
        <w:t>,</w:t>
      </w:r>
      <w:r w:rsidRPr="00553E0D">
        <w:t xml:space="preserve"> w tym obszarów chronionych, o których mowa w art. 16 pkt 32, na etap</w:t>
      </w:r>
      <w:r w:rsidR="0034289C">
        <w:t>ach</w:t>
      </w:r>
      <w:r w:rsidRPr="00553E0D">
        <w:t xml:space="preserve"> realizacji i eksploatacji inwestycji lub </w:t>
      </w:r>
      <w:r w:rsidR="008F4A29" w:rsidRPr="00553E0D">
        <w:t>działa</w:t>
      </w:r>
      <w:r w:rsidR="008F4A29">
        <w:t>nia</w:t>
      </w:r>
      <w:r w:rsidR="008F4A29" w:rsidRPr="00553E0D">
        <w:t xml:space="preserve"> </w:t>
      </w:r>
      <w:r w:rsidRPr="00553E0D">
        <w:t>objętych wnioskiem,</w:t>
      </w:r>
    </w:p>
    <w:p w14:paraId="489274A5" w14:textId="6E8B3110" w:rsidR="001055C2" w:rsidRPr="00553E0D" w:rsidRDefault="001055C2" w:rsidP="00D42594">
      <w:pPr>
        <w:pStyle w:val="ZLITLITwPKTzmlitwpktliter"/>
      </w:pPr>
      <w:r w:rsidRPr="00553E0D">
        <w:t>b)</w:t>
      </w:r>
      <w:r w:rsidRPr="00553E0D">
        <w:tab/>
      </w:r>
      <w:r w:rsidR="002C42DA">
        <w:t xml:space="preserve">wskazanie, </w:t>
      </w:r>
      <w:r w:rsidRPr="00553E0D">
        <w:t xml:space="preserve">na jakie elementy klasyfikacji stanu jednolitych części wód powierzchniowych i podziemnych oraz </w:t>
      </w:r>
      <w:r w:rsidR="00471F37" w:rsidRPr="00553E0D">
        <w:t>ich składowe będzie oddziaływać</w:t>
      </w:r>
      <w:r w:rsidRPr="00553E0D">
        <w:t xml:space="preserve"> realizacja inwestycji lub działa</w:t>
      </w:r>
      <w:r w:rsidR="002C42DA">
        <w:t>nia</w:t>
      </w:r>
      <w:r w:rsidRPr="00553E0D">
        <w:t xml:space="preserve"> objętych wnioskiem,</w:t>
      </w:r>
      <w:r w:rsidR="00391BAF">
        <w:t xml:space="preserve"> oraz charakterystykę tego oddziaływania,</w:t>
      </w:r>
    </w:p>
    <w:p w14:paraId="3591B1F0" w14:textId="341874E3" w:rsidR="001055C2" w:rsidRPr="00553E0D" w:rsidRDefault="001055C2" w:rsidP="00D42594">
      <w:pPr>
        <w:pStyle w:val="ZLITLITwPKTzmlitwpktliter"/>
      </w:pPr>
      <w:r w:rsidRPr="00553E0D">
        <w:t>c)</w:t>
      </w:r>
      <w:r w:rsidRPr="00553E0D">
        <w:tab/>
      </w:r>
      <w:r w:rsidR="00471F37" w:rsidRPr="00553E0D">
        <w:t>ocenę</w:t>
      </w:r>
      <w:r w:rsidRPr="00553E0D">
        <w:t xml:space="preserve"> wpływu czynników oddziaływania na poszczególne elementy klasyfikacji stanu jednolitych części wód powierzchniowych i podziemnych i ich składowe oraz obszary chronione, o których mowa w art. 16 pkt 32, w zakresie oddziaływań bezpośrednich i pośrednich, krótko i długoterminowych, prawdopodobieństwa ich występowania oraz ich odwracalności,</w:t>
      </w:r>
    </w:p>
    <w:p w14:paraId="3164266B" w14:textId="56375E0D" w:rsidR="001055C2" w:rsidRPr="00553E0D" w:rsidRDefault="001055C2" w:rsidP="00D42594">
      <w:pPr>
        <w:pStyle w:val="ZLITLITwPKTzmlitwpktliter"/>
      </w:pPr>
      <w:r w:rsidRPr="00553E0D">
        <w:t>d)</w:t>
      </w:r>
      <w:r w:rsidRPr="00553E0D">
        <w:tab/>
      </w:r>
      <w:r w:rsidR="00471F37" w:rsidRPr="00553E0D">
        <w:t>ocenę</w:t>
      </w:r>
      <w:r w:rsidRPr="00553E0D">
        <w:t xml:space="preserve"> wpływu </w:t>
      </w:r>
      <w:r w:rsidR="00182195">
        <w:t xml:space="preserve">planowanej </w:t>
      </w:r>
      <w:r w:rsidRPr="00553E0D">
        <w:t>inwestycji lub działa</w:t>
      </w:r>
      <w:r w:rsidR="00B617A8">
        <w:t>nia</w:t>
      </w:r>
      <w:r w:rsidRPr="00553E0D">
        <w:t xml:space="preserve"> na cele środowiskowe wyznaczone dla obszarów chronionych, o których mowa w art. 16 pkt 32,</w:t>
      </w:r>
    </w:p>
    <w:p w14:paraId="6A22B5BA" w14:textId="2FC0C9B6" w:rsidR="001055C2" w:rsidRPr="00553E0D" w:rsidRDefault="001055C2" w:rsidP="00D42594">
      <w:pPr>
        <w:pStyle w:val="ZLITLITwPKTzmlitwpktliter"/>
      </w:pPr>
      <w:r w:rsidRPr="00553E0D">
        <w:t>e)</w:t>
      </w:r>
      <w:r w:rsidRPr="00553E0D">
        <w:tab/>
      </w:r>
      <w:r w:rsidR="00471F37" w:rsidRPr="00553E0D">
        <w:t>przedstawienie</w:t>
      </w:r>
      <w:r w:rsidRPr="00553E0D">
        <w:t xml:space="preserve"> analizy ewentualnych oddziaływań skumulowanych na jednolite części wód powierzchniowych i podziemnych,</w:t>
      </w:r>
    </w:p>
    <w:p w14:paraId="50A29F20" w14:textId="251FFD81" w:rsidR="001055C2" w:rsidRPr="00553E0D" w:rsidRDefault="001055C2" w:rsidP="00D42594">
      <w:pPr>
        <w:pStyle w:val="ZLITLITwPKTzmlitwpktliter"/>
      </w:pPr>
      <w:r w:rsidRPr="00553E0D">
        <w:t>f)</w:t>
      </w:r>
      <w:r w:rsidRPr="00553E0D">
        <w:tab/>
        <w:t xml:space="preserve">charakterystykę planowanych działań mających na celu: unikanie, zapobieganie i ograniczenie oddziaływań na możliwość osiągnięcia celów środowiskowych </w:t>
      </w:r>
      <w:r w:rsidR="00C76FFF" w:rsidRPr="00553E0D">
        <w:t xml:space="preserve">dla jednolitych części wód powierzchniowych i podziemnych </w:t>
      </w:r>
      <w:r w:rsidRPr="00553E0D">
        <w:t>na etapach realizacji i eksploatacji planowanej inwestycji lub działa</w:t>
      </w:r>
      <w:r w:rsidR="005F343D">
        <w:t>nia</w:t>
      </w:r>
      <w:r w:rsidRPr="00553E0D">
        <w:t>,</w:t>
      </w:r>
    </w:p>
    <w:p w14:paraId="09BF6073" w14:textId="13833605" w:rsidR="001055C2" w:rsidRPr="00553E0D" w:rsidRDefault="001055C2" w:rsidP="00D42594">
      <w:pPr>
        <w:pStyle w:val="ZLITLITwPKTzmlitwpktliter"/>
      </w:pPr>
      <w:r w:rsidRPr="00553E0D">
        <w:t>g)</w:t>
      </w:r>
      <w:r w:rsidRPr="00553E0D">
        <w:tab/>
      </w:r>
      <w:r w:rsidR="00471F37" w:rsidRPr="00553E0D">
        <w:t>opis</w:t>
      </w:r>
      <w:r w:rsidRPr="00553E0D">
        <w:t xml:space="preserve"> możliwych do realizacji innych rozwiązań projektowych uwzględniających szczególne cechy </w:t>
      </w:r>
      <w:r w:rsidR="00041686" w:rsidRPr="00553E0D">
        <w:t>planowan</w:t>
      </w:r>
      <w:r w:rsidR="00041686">
        <w:t>ej</w:t>
      </w:r>
      <w:r w:rsidR="00041686" w:rsidRPr="00553E0D">
        <w:t xml:space="preserve"> </w:t>
      </w:r>
      <w:r w:rsidRPr="00553E0D">
        <w:t>inwestycji lub działa</w:t>
      </w:r>
      <w:r w:rsidR="00C76FFF">
        <w:t>nia</w:t>
      </w:r>
      <w:r w:rsidR="00041686">
        <w:t>,</w:t>
      </w:r>
    </w:p>
    <w:p w14:paraId="26157F0D" w14:textId="2BBC1A23" w:rsidR="001055C2" w:rsidRPr="00553E0D" w:rsidRDefault="001055C2" w:rsidP="00D42594">
      <w:pPr>
        <w:pStyle w:val="ZLITLITwPKTzmlitwpktliter"/>
      </w:pPr>
      <w:r w:rsidRPr="00553E0D">
        <w:lastRenderedPageBreak/>
        <w:t>h)</w:t>
      </w:r>
      <w:r w:rsidRPr="00553E0D">
        <w:tab/>
      </w:r>
      <w:r w:rsidR="00471F37" w:rsidRPr="00553E0D">
        <w:t>opis i identyfikację</w:t>
      </w:r>
      <w:r w:rsidRPr="00553E0D">
        <w:t xml:space="preserve"> innych istotnych czynników oddziaływania na </w:t>
      </w:r>
      <w:r w:rsidR="00A7062E">
        <w:t xml:space="preserve">możliwość </w:t>
      </w:r>
      <w:r w:rsidR="00A7062E" w:rsidRPr="00553E0D">
        <w:t>osiągnięci</w:t>
      </w:r>
      <w:r w:rsidR="00A7062E">
        <w:t>a</w:t>
      </w:r>
      <w:r w:rsidR="00A7062E" w:rsidRPr="00553E0D">
        <w:t xml:space="preserve"> </w:t>
      </w:r>
      <w:r w:rsidRPr="00553E0D">
        <w:t>celów środowiskowych dla jednolitych części wód powierzchniowych i podziemnych.”;</w:t>
      </w:r>
    </w:p>
    <w:p w14:paraId="507853B6" w14:textId="30A56DA6" w:rsidR="00E23C8B" w:rsidRPr="00553E0D" w:rsidRDefault="0088325F" w:rsidP="00553E0D">
      <w:pPr>
        <w:pStyle w:val="PKTpunkt"/>
      </w:pPr>
      <w:r w:rsidRPr="00553E0D">
        <w:t>1</w:t>
      </w:r>
      <w:r w:rsidR="009E3A54">
        <w:t>4</w:t>
      </w:r>
      <w:r w:rsidR="00E23C8B" w:rsidRPr="00553E0D">
        <w:t>)</w:t>
      </w:r>
      <w:r w:rsidR="00E23C8B" w:rsidRPr="00553E0D">
        <w:tab/>
        <w:t>art. 439 otrzymuje brzmienie:</w:t>
      </w:r>
    </w:p>
    <w:p w14:paraId="4A742542" w14:textId="6A436CA8" w:rsidR="00E23C8B" w:rsidRPr="00553E0D" w:rsidRDefault="00E23C8B" w:rsidP="00553E0D">
      <w:pPr>
        <w:pStyle w:val="ZARTzmartartykuempunktem"/>
      </w:pPr>
      <w:r w:rsidRPr="00553E0D">
        <w:t>„Art. 439. 1. Na wniosek podmiotu planującego realizację inwestycji lub działa</w:t>
      </w:r>
      <w:r w:rsidR="00BA0AAB">
        <w:t>nia</w:t>
      </w:r>
      <w:r w:rsidRPr="00553E0D">
        <w:t>, dla których uzyskano ostateczną:</w:t>
      </w:r>
    </w:p>
    <w:p w14:paraId="64C6340F" w14:textId="685A21FD" w:rsidR="00E23C8B" w:rsidRPr="00553E0D" w:rsidRDefault="00E23C8B" w:rsidP="00553E0D">
      <w:pPr>
        <w:pStyle w:val="ZPKTzmpktartykuempunktem"/>
      </w:pPr>
      <w:r w:rsidRPr="00553E0D">
        <w:t>1)</w:t>
      </w:r>
      <w:r w:rsidRPr="00553E0D">
        <w:tab/>
        <w:t>ocenę wodnoprawną, o której mowa w art. 430, art. 431 i art. 434 ust. 1, albo</w:t>
      </w:r>
    </w:p>
    <w:p w14:paraId="2F1430F9" w14:textId="56D0ACA5" w:rsidR="00E23C8B" w:rsidRPr="00553E0D" w:rsidRDefault="00E23C8B" w:rsidP="00553E0D">
      <w:pPr>
        <w:pStyle w:val="ZPKTzmpktartykuempunktem"/>
      </w:pPr>
      <w:r w:rsidRPr="00553E0D">
        <w:t>2)</w:t>
      </w:r>
      <w:r w:rsidRPr="00553E0D">
        <w:tab/>
        <w:t>decyzję o środowiskowych uwarunkowaniach lub decyzję, przed wydaniem której jest przeprowadzana ponowna ocena oddziaływania na środowisko, o których mowa w art. 428</w:t>
      </w:r>
    </w:p>
    <w:p w14:paraId="22C8108C" w14:textId="64D6DF78" w:rsidR="00E23C8B" w:rsidRPr="00553E0D" w:rsidRDefault="00E23C8B" w:rsidP="002E7807">
      <w:pPr>
        <w:pStyle w:val="ZCZWSPPKTzmczciwsppktartykuempunktem"/>
      </w:pPr>
      <w:r w:rsidRPr="00553E0D">
        <w:t>− organ właściwy w sprawach ocen wodnoprawnych w celu potwierdzenia zgodności inwestycji lub działa</w:t>
      </w:r>
      <w:r w:rsidR="0023343B">
        <w:t>nia</w:t>
      </w:r>
      <w:r w:rsidRPr="00553E0D">
        <w:t>, o których mowa w art. 425, lub przedsięwzięcia</w:t>
      </w:r>
      <w:r w:rsidR="00A45ACA">
        <w:t>,</w:t>
      </w:r>
      <w:r w:rsidRPr="00553E0D">
        <w:t xml:space="preserve"> </w:t>
      </w:r>
      <w:r w:rsidR="00A45ACA">
        <w:t>dla którego wydano decyzję</w:t>
      </w:r>
      <w:r w:rsidR="003506F4">
        <w:t>,</w:t>
      </w:r>
      <w:r w:rsidR="00A45ACA">
        <w:t xml:space="preserve"> o </w:t>
      </w:r>
      <w:r w:rsidR="00582F9D">
        <w:t>której mowa w art. 428,</w:t>
      </w:r>
      <w:r w:rsidR="00A45ACA">
        <w:t xml:space="preserve"> </w:t>
      </w:r>
      <w:r w:rsidRPr="00553E0D">
        <w:t>z celami środowiskowymi, o których mowa w art. 56, art. 57, art. 59 oraz w art. 61, sporządza deklarację zgodności.</w:t>
      </w:r>
    </w:p>
    <w:p w14:paraId="781B4E08" w14:textId="70CDD8BC" w:rsidR="00E23C8B" w:rsidRPr="00553E0D" w:rsidRDefault="00E23C8B" w:rsidP="00553E0D">
      <w:pPr>
        <w:pStyle w:val="ZUSTzmustartykuempunktem"/>
      </w:pPr>
      <w:r w:rsidRPr="00553E0D">
        <w:t xml:space="preserve">2. </w:t>
      </w:r>
      <w:r w:rsidR="0035414C">
        <w:t>W prz</w:t>
      </w:r>
      <w:r w:rsidR="004C4201">
        <w:t xml:space="preserve">ypadku, </w:t>
      </w:r>
      <w:r w:rsidRPr="00553E0D">
        <w:t xml:space="preserve">o którym mowa w ust. 1 pkt 2, </w:t>
      </w:r>
      <w:r w:rsidR="004C4201">
        <w:t xml:space="preserve">do wniosku </w:t>
      </w:r>
      <w:r w:rsidRPr="00553E0D">
        <w:t xml:space="preserve">dołącza się </w:t>
      </w:r>
      <w:r w:rsidR="00BF47D1" w:rsidRPr="00553E0D">
        <w:t xml:space="preserve">potwierdzoną za zgodność z oryginałem </w:t>
      </w:r>
      <w:r w:rsidRPr="00553E0D">
        <w:t>kopię ostatecznej decyzji o środowiskowych uwarunkowaniach</w:t>
      </w:r>
      <w:r w:rsidR="00A10955">
        <w:t xml:space="preserve"> wydanej </w:t>
      </w:r>
      <w:r w:rsidRPr="00553E0D">
        <w:t>dla przedsięwzięcia, którego dotyczy wniosek.”;</w:t>
      </w:r>
    </w:p>
    <w:p w14:paraId="42AB2A08" w14:textId="556C3E63" w:rsidR="00E2311B" w:rsidRPr="00553E0D" w:rsidRDefault="00E2311B" w:rsidP="00E2311B">
      <w:pPr>
        <w:pStyle w:val="PKTpunkt"/>
      </w:pPr>
      <w:r w:rsidRPr="00553E0D">
        <w:t>1</w:t>
      </w:r>
      <w:r w:rsidR="009E3A54">
        <w:t>5</w:t>
      </w:r>
      <w:r w:rsidRPr="00553E0D">
        <w:t>)</w:t>
      </w:r>
      <w:r w:rsidR="00E23C8B" w:rsidRPr="00553E0D">
        <w:tab/>
      </w:r>
      <w:r w:rsidRPr="00553E0D">
        <w:t>w art. 440a ust. 1 otrzymuje brzmienie:</w:t>
      </w:r>
    </w:p>
    <w:p w14:paraId="7FC92769" w14:textId="0A040B35" w:rsidR="00E2311B" w:rsidRDefault="00E2311B" w:rsidP="00E2311B">
      <w:pPr>
        <w:pStyle w:val="ZUSTzmustartykuempunktem"/>
      </w:pPr>
      <w:r w:rsidRPr="00553E0D">
        <w:t>„1. Dla projektów, których całkowite koszty kwalifikowalne przekraczają kwoty wskazane w art. 100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sidR="00520485">
        <w:rPr>
          <w:rStyle w:val="Odwoanieprzypisudolnego"/>
        </w:rPr>
        <w:footnoteReference w:customMarkFollows="1" w:id="4"/>
        <w:t>3)</w:t>
      </w:r>
      <w:r w:rsidRPr="00553E0D">
        <w:t xml:space="preserve">), w </w:t>
      </w:r>
      <w:r w:rsidRPr="00553E0D">
        <w:lastRenderedPageBreak/>
        <w:t>celu potwierdzenia zgodności inwestycji lub działań z celami środowiskowymi, o których mowa w art. 56, art. 57, art. 59 oraz w art. 61, minister właściwy do spraw gospodarki wodnej − dla projektów realizowanych przez Wody Polskie, a dla pozostałych projektów − dyrektor regionalnego zarządu gospodarki wodnej Wód Polskich, sporządza dokument potwierdzający zgodność z tymi celami środowiskowymi.”;</w:t>
      </w:r>
    </w:p>
    <w:p w14:paraId="4CE0D3C1" w14:textId="24008E66" w:rsidR="00F67F66" w:rsidRDefault="009E3A54" w:rsidP="00FE53C9">
      <w:pPr>
        <w:pStyle w:val="PKTpunkt"/>
      </w:pPr>
      <w:r>
        <w:t>16</w:t>
      </w:r>
      <w:r w:rsidR="00F67F66">
        <w:t>)</w:t>
      </w:r>
      <w:r w:rsidR="00F67F66">
        <w:tab/>
        <w:t>po art. 459 dodaje się art. 459a</w:t>
      </w:r>
      <w:r w:rsidR="00021467">
        <w:t xml:space="preserve"> i </w:t>
      </w:r>
      <w:r w:rsidR="00F67F66">
        <w:t>459b w brzmieniu:</w:t>
      </w:r>
    </w:p>
    <w:p w14:paraId="4C195488" w14:textId="44639A53" w:rsidR="00F67F66" w:rsidRDefault="00E4176F" w:rsidP="00E4176F">
      <w:pPr>
        <w:pStyle w:val="ZARTzmartartykuempunktem"/>
      </w:pPr>
      <w:r>
        <w:t>„</w:t>
      </w:r>
      <w:r w:rsidR="00F67F66">
        <w:t>Art. 459a. 1. Udział w walnym zgromadzeniu można wziąć także przy wykorzystaniu</w:t>
      </w:r>
      <w:r w:rsidR="00FE53C9">
        <w:t xml:space="preserve"> </w:t>
      </w:r>
      <w:r w:rsidR="00F67F66">
        <w:t xml:space="preserve">środków komunikacji elektronicznej, chyba że statut spółki </w:t>
      </w:r>
      <w:r w:rsidR="00EC2151">
        <w:t xml:space="preserve">wodnej </w:t>
      </w:r>
      <w:r w:rsidR="00F67F66">
        <w:t>stanowi inaczej. O udziale w walnym</w:t>
      </w:r>
      <w:r w:rsidR="00FE53C9">
        <w:t xml:space="preserve"> </w:t>
      </w:r>
      <w:r w:rsidR="00F67F66">
        <w:t>zgromadzeniu w sposób, o którym mowa w zdaniu pierwszym, postanawia zarząd</w:t>
      </w:r>
      <w:r w:rsidR="00AE441B">
        <w:t>,</w:t>
      </w:r>
      <w:r w:rsidR="00F67F66">
        <w:t xml:space="preserve"> mając na uwadze,</w:t>
      </w:r>
      <w:r w:rsidR="00FE53C9">
        <w:t xml:space="preserve"> </w:t>
      </w:r>
      <w:r w:rsidR="00F67F66">
        <w:t>że ten sposób udziału w walnym zgromadzeniu nie może wykluczać uczestnictwa zainteresowanych</w:t>
      </w:r>
      <w:r w:rsidR="00FE53C9">
        <w:t xml:space="preserve"> </w:t>
      </w:r>
      <w:r w:rsidR="00F67F66">
        <w:t>członków spółki wodnej ze względu na znaczne utrudnienia lub brak możliwości wykorzystania</w:t>
      </w:r>
      <w:r w:rsidR="00FE53C9">
        <w:t xml:space="preserve"> </w:t>
      </w:r>
      <w:r w:rsidR="00F67F66">
        <w:t>środków komunikacji elektronicznej.</w:t>
      </w:r>
    </w:p>
    <w:p w14:paraId="02CCCC96" w14:textId="02F20593" w:rsidR="00F67F66" w:rsidRDefault="00FE53C9" w:rsidP="00F67F66">
      <w:pPr>
        <w:pStyle w:val="ZUSTzmustartykuempunktem"/>
      </w:pPr>
      <w:r>
        <w:t>2. Udział w walnym zgromadzeniu</w:t>
      </w:r>
      <w:r w:rsidR="000A0165">
        <w:t>,</w:t>
      </w:r>
      <w:r w:rsidR="00F67F66">
        <w:t xml:space="preserve"> </w:t>
      </w:r>
      <w:r w:rsidR="00AE441B">
        <w:t xml:space="preserve">w sposób, </w:t>
      </w:r>
      <w:r w:rsidR="00F67F66">
        <w:t xml:space="preserve">o którym mowa w </w:t>
      </w:r>
      <w:r>
        <w:t>ust.</w:t>
      </w:r>
      <w:r w:rsidR="00F67F66">
        <w:t xml:space="preserve"> 1, obejmuje w szczególności:</w:t>
      </w:r>
    </w:p>
    <w:p w14:paraId="39930AEB" w14:textId="68BD507B" w:rsidR="00F67F66" w:rsidRDefault="00FE53C9" w:rsidP="00E4176F">
      <w:pPr>
        <w:pStyle w:val="ZPKTzmpktartykuempunktem"/>
      </w:pPr>
      <w:r>
        <w:t>1)</w:t>
      </w:r>
      <w:r>
        <w:tab/>
      </w:r>
      <w:r w:rsidR="00F67F66">
        <w:t>dwustronną komunikację w czasie rzeczywistym wszystkich osób uczestniczących w walnym</w:t>
      </w:r>
      <w:r>
        <w:t xml:space="preserve"> </w:t>
      </w:r>
      <w:r w:rsidR="00F67F66">
        <w:t>zgromadzeniu, w ramach której mogą one wypowiadać się w toku obrad walnego zgromadzenia,</w:t>
      </w:r>
      <w:r>
        <w:t xml:space="preserve"> </w:t>
      </w:r>
      <w:r w:rsidR="002A5C34">
        <w:t xml:space="preserve">także </w:t>
      </w:r>
      <w:r w:rsidR="00F67F66">
        <w:t xml:space="preserve">przebywając w innym miejscu niż miejsce </w:t>
      </w:r>
      <w:r>
        <w:t xml:space="preserve">obrad </w:t>
      </w:r>
      <w:r w:rsidR="00B016C0">
        <w:t>walnego zgromadzenia</w:t>
      </w:r>
      <w:r>
        <w:t>;</w:t>
      </w:r>
    </w:p>
    <w:p w14:paraId="5916A619" w14:textId="0A43B215" w:rsidR="00F67F66" w:rsidRDefault="00FE53C9" w:rsidP="00E4176F">
      <w:pPr>
        <w:pStyle w:val="ZPKTzmpktartykuempunktem"/>
      </w:pPr>
      <w:r>
        <w:t>2)</w:t>
      </w:r>
      <w:r>
        <w:tab/>
      </w:r>
      <w:r w:rsidR="00F67F66">
        <w:t xml:space="preserve">wykonywanie prawa głosu przed </w:t>
      </w:r>
      <w:r>
        <w:t>lub w toku walnego zgromadzenia</w:t>
      </w:r>
      <w:r w:rsidR="00F67F66">
        <w:t>.</w:t>
      </w:r>
    </w:p>
    <w:p w14:paraId="07C41E4A" w14:textId="3C242FA1" w:rsidR="00F67F66" w:rsidRDefault="00F67F66" w:rsidP="00F67F66">
      <w:pPr>
        <w:pStyle w:val="ZUSTzmustartykuempunktem"/>
      </w:pPr>
      <w:r>
        <w:t>3. W przypadku gdy udział w walnym zgromadzeniu następuje przy wykorzystaniu środków</w:t>
      </w:r>
      <w:r w:rsidR="00FE53C9">
        <w:t xml:space="preserve"> </w:t>
      </w:r>
      <w:r>
        <w:t>komunikacji elektronicznej, w zawiadomieniu należy dodatkowo zamieścić informacje o sposobie</w:t>
      </w:r>
      <w:r w:rsidR="00FE53C9">
        <w:t xml:space="preserve"> </w:t>
      </w:r>
      <w:r>
        <w:t>uczestniczenia w tym zgromadzeniu, wypowiadania się w jego trakcie, wykonywania na nim prawa</w:t>
      </w:r>
      <w:r w:rsidR="00FE53C9">
        <w:t xml:space="preserve"> </w:t>
      </w:r>
      <w:r>
        <w:t xml:space="preserve">głosu oraz sposobie wniesienia sprzeciwu od podjętej wówczas uchwały </w:t>
      </w:r>
      <w:r w:rsidR="00E33A17">
        <w:t>albo</w:t>
      </w:r>
      <w:r>
        <w:t xml:space="preserve"> uchwał.</w:t>
      </w:r>
    </w:p>
    <w:p w14:paraId="3ECB7761" w14:textId="740A5D8C" w:rsidR="00F67F66" w:rsidRDefault="00F67F66" w:rsidP="00F67F66">
      <w:pPr>
        <w:pStyle w:val="ZUSTzmustartykuempunktem"/>
      </w:pPr>
      <w:r>
        <w:t>4. W przypadku wykonywania prawa głosu przy wykorzystaniu środków komunikacji elektronicznej</w:t>
      </w:r>
      <w:r w:rsidR="00FE53C9">
        <w:t xml:space="preserve"> </w:t>
      </w:r>
      <w:r>
        <w:t xml:space="preserve">spółka </w:t>
      </w:r>
      <w:r w:rsidR="00E33A17">
        <w:t xml:space="preserve">wodna </w:t>
      </w:r>
      <w:r>
        <w:t>niezwłocznie przesyła członkowi potwierdzenie otrzymania głosu.</w:t>
      </w:r>
    </w:p>
    <w:p w14:paraId="2419F611" w14:textId="17CBFF3C" w:rsidR="00F67F66" w:rsidRDefault="00F67F66" w:rsidP="00F67F66">
      <w:pPr>
        <w:pStyle w:val="ZUSTzmustartykuempunktem"/>
      </w:pPr>
      <w:r>
        <w:lastRenderedPageBreak/>
        <w:t>5. Na wniosek członka spółki wodnej, złożony nie później niż po upływie trzech miesięcy od dnia</w:t>
      </w:r>
      <w:r w:rsidR="00FE53C9">
        <w:t xml:space="preserve"> </w:t>
      </w:r>
      <w:r>
        <w:t>walnego zgromadzenia, spółka wodna przesyła członkowi lub jego pełnomocnikowi potwierdzenie,</w:t>
      </w:r>
      <w:r w:rsidR="00FE53C9">
        <w:t xml:space="preserve"> </w:t>
      </w:r>
      <w:r>
        <w:t>że jego głos został prawidłowo zarejestrowany oraz policzony, chyba że takie potwierdzenie zostało</w:t>
      </w:r>
      <w:r w:rsidR="00FE53C9">
        <w:t xml:space="preserve"> </w:t>
      </w:r>
      <w:r>
        <w:t>przekazane członkowi lub jego pełnomocnikowi wcześniej.</w:t>
      </w:r>
    </w:p>
    <w:p w14:paraId="627F9D8C" w14:textId="283AADF0" w:rsidR="00F67F66" w:rsidRDefault="00F67F66" w:rsidP="00FE53C9">
      <w:pPr>
        <w:pStyle w:val="ZUSTzmustartykuempunktem"/>
      </w:pPr>
      <w:r>
        <w:t>6. Do walnego zgromad</w:t>
      </w:r>
      <w:r w:rsidR="00FE53C9">
        <w:t>zenia delegatów przepisy ust. 1−</w:t>
      </w:r>
      <w:r>
        <w:t>5 stosuje się odpowiednio.</w:t>
      </w:r>
    </w:p>
    <w:p w14:paraId="724E1287" w14:textId="53440648" w:rsidR="00F67F66" w:rsidRDefault="00F67F66" w:rsidP="00E4176F">
      <w:pPr>
        <w:pStyle w:val="ZARTzmartartykuempunktem"/>
      </w:pPr>
      <w:r>
        <w:t>Art. 459b. 1</w:t>
      </w:r>
      <w:r w:rsidR="00C16935">
        <w:t>.</w:t>
      </w:r>
      <w:r>
        <w:t xml:space="preserve"> Zarząd może zarządzić podjęcie określonej uchwały przez walne zgromadzenie na</w:t>
      </w:r>
      <w:r w:rsidR="00FE53C9">
        <w:t xml:space="preserve"> </w:t>
      </w:r>
      <w:r>
        <w:t>piśmie lub przy wykorzystaniu środków bezpośredniego porozumiewania się na odległość</w:t>
      </w:r>
      <w:r w:rsidR="00FE53C9">
        <w:t xml:space="preserve">, </w:t>
      </w:r>
      <w:r>
        <w:t>mając na uwadze, że ten sposób podjęcia uchwały nie może wykluczać zainteresowanych członków</w:t>
      </w:r>
      <w:r w:rsidR="00FE53C9">
        <w:t xml:space="preserve"> </w:t>
      </w:r>
      <w:r>
        <w:t>spółki wodnej ze względu na znaczne utrudnienia lub brak możliwości wykorzystania środków</w:t>
      </w:r>
      <w:r w:rsidR="00FE53C9">
        <w:t xml:space="preserve"> </w:t>
      </w:r>
      <w:r w:rsidR="0073641E">
        <w:t>bezpośredniego porozumiewania się na odległość</w:t>
      </w:r>
      <w:r>
        <w:t>.</w:t>
      </w:r>
    </w:p>
    <w:p w14:paraId="7CB5A510" w14:textId="73B1ED57" w:rsidR="00F67F66" w:rsidRDefault="00F67F66" w:rsidP="00F67F66">
      <w:pPr>
        <w:pStyle w:val="ZUSTzmustartykuempunktem"/>
      </w:pPr>
      <w:r>
        <w:t xml:space="preserve">2. Uchwała walnego zgromadzenia może być podjęta, jeżeli wszyscy członkowie </w:t>
      </w:r>
      <w:r w:rsidR="001A5120">
        <w:t xml:space="preserve">spółki wodnej </w:t>
      </w:r>
      <w:r>
        <w:t>zostali</w:t>
      </w:r>
      <w:r w:rsidR="00FE53C9">
        <w:t xml:space="preserve"> </w:t>
      </w:r>
      <w:r>
        <w:t xml:space="preserve">zawiadomieni o głosowaniu na piśmie </w:t>
      </w:r>
      <w:r w:rsidR="00E251AA">
        <w:t xml:space="preserve">lub </w:t>
      </w:r>
      <w:r>
        <w:t>przy wykorzystaniu środków bezpośredniego</w:t>
      </w:r>
      <w:r w:rsidR="00FE53C9">
        <w:t xml:space="preserve"> </w:t>
      </w:r>
      <w:r>
        <w:t>porozumiewania się na odległość. Uchwała walnego zgromadzenia może być również wynikiem głosów częściowo oddanych na piśmie lub przy wykorzystaniu środków bezpośredniego</w:t>
      </w:r>
      <w:r w:rsidR="005A5C14">
        <w:t xml:space="preserve"> </w:t>
      </w:r>
      <w:r>
        <w:t>porozumiewania się na odległość.</w:t>
      </w:r>
    </w:p>
    <w:p w14:paraId="55E90C46" w14:textId="043AD221" w:rsidR="00F67F66" w:rsidRDefault="00852313" w:rsidP="00F67F66">
      <w:pPr>
        <w:pStyle w:val="ZUSTzmustartykuempunktem"/>
      </w:pPr>
      <w:r>
        <w:t>3</w:t>
      </w:r>
      <w:r w:rsidR="00F67F66">
        <w:t xml:space="preserve">. Przy obliczaniu kworum uwzględnia się członków </w:t>
      </w:r>
      <w:r w:rsidR="00925C9C">
        <w:t xml:space="preserve">spółki wodnej </w:t>
      </w:r>
      <w:r w:rsidR="00F67F66">
        <w:t>uczestniczących przez oddanie głosu na piśmie</w:t>
      </w:r>
      <w:r w:rsidR="005A5C14">
        <w:t xml:space="preserve"> </w:t>
      </w:r>
      <w:r w:rsidR="00F67F66">
        <w:t>lub przy wykorzystaniu środków bezpośredniego porozumiewania się na odległość.</w:t>
      </w:r>
    </w:p>
    <w:p w14:paraId="6337A2DC" w14:textId="0DF187D1" w:rsidR="00F67F66" w:rsidRDefault="00852313" w:rsidP="00F67F66">
      <w:pPr>
        <w:pStyle w:val="ZUSTzmustartykuempunktem"/>
      </w:pPr>
      <w:r>
        <w:t>4</w:t>
      </w:r>
      <w:r w:rsidR="00F67F66">
        <w:t>. Głosowani</w:t>
      </w:r>
      <w:r>
        <w:t>e w trybie określonym w ust. 2 i 3</w:t>
      </w:r>
      <w:r w:rsidR="00F67F66">
        <w:t xml:space="preserve"> może być przeprowadzone</w:t>
      </w:r>
      <w:r>
        <w:t>,</w:t>
      </w:r>
      <w:r w:rsidR="00F67F66">
        <w:t xml:space="preserve"> </w:t>
      </w:r>
      <w:r w:rsidR="004E0BEE">
        <w:t>chyba że</w:t>
      </w:r>
      <w:r w:rsidR="00F67F66">
        <w:t xml:space="preserve"> statut spółki</w:t>
      </w:r>
      <w:r w:rsidR="005A5C14">
        <w:t xml:space="preserve"> </w:t>
      </w:r>
      <w:r w:rsidR="00F67F66">
        <w:t>wodnej stanowi inaczej.</w:t>
      </w:r>
    </w:p>
    <w:p w14:paraId="23365A4F" w14:textId="0BEB261C" w:rsidR="00F67F66" w:rsidRDefault="00852313" w:rsidP="00F67F66">
      <w:pPr>
        <w:pStyle w:val="ZUSTzmustartykuempunktem"/>
      </w:pPr>
      <w:r>
        <w:t>5</w:t>
      </w:r>
      <w:r w:rsidR="00F67F66">
        <w:t>. Podjęcie przez walne zgromadzenie uchwał</w:t>
      </w:r>
      <w:r>
        <w:t>y w trybie określonym w ust. 2 i 3</w:t>
      </w:r>
      <w:r w:rsidR="005A5C14">
        <w:t xml:space="preserve"> stwierdza zarząd </w:t>
      </w:r>
      <w:r w:rsidR="00F67F66">
        <w:t>przez zliczenie głosów i podpisanie uchwały.</w:t>
      </w:r>
    </w:p>
    <w:p w14:paraId="77335A11" w14:textId="0445CE51" w:rsidR="00F67F66" w:rsidRDefault="00852313" w:rsidP="00F67F66">
      <w:pPr>
        <w:pStyle w:val="ZUSTzmustartykuempunktem"/>
      </w:pPr>
      <w:r>
        <w:t>6</w:t>
      </w:r>
      <w:r w:rsidR="00F67F66">
        <w:t>. Uchwały walnego zgromadzenia podjęte w trybie określ</w:t>
      </w:r>
      <w:r>
        <w:t>onym w ust. 2 i 3</w:t>
      </w:r>
      <w:r w:rsidR="00F67F66">
        <w:t xml:space="preserve"> podpisują:</w:t>
      </w:r>
    </w:p>
    <w:p w14:paraId="0813486C" w14:textId="225F718B" w:rsidR="00F67F66" w:rsidRDefault="005A5C14" w:rsidP="00E4176F">
      <w:pPr>
        <w:pStyle w:val="ZPKTzmpktartykuempunktem"/>
      </w:pPr>
      <w:r>
        <w:t>1)</w:t>
      </w:r>
      <w:r>
        <w:tab/>
      </w:r>
      <w:r w:rsidR="00F67F66">
        <w:t>jeden członek zarządu – gdy w skład zarządu wchodzą nie więcej niż 2 osoby;</w:t>
      </w:r>
    </w:p>
    <w:p w14:paraId="66CE0FA7" w14:textId="47E96D10" w:rsidR="00F67F66" w:rsidRDefault="005A5C14" w:rsidP="00E4176F">
      <w:pPr>
        <w:pStyle w:val="ZPKTzmpktartykuempunktem"/>
      </w:pPr>
      <w:r>
        <w:t>2)</w:t>
      </w:r>
      <w:r>
        <w:tab/>
      </w:r>
      <w:r w:rsidR="00F67F66">
        <w:t>dwóch członków zarządu – w pozostałych przypadkach.</w:t>
      </w:r>
    </w:p>
    <w:p w14:paraId="3298AF0A" w14:textId="734ED8F5" w:rsidR="00F67F66" w:rsidRDefault="00852313" w:rsidP="005A5C14">
      <w:pPr>
        <w:pStyle w:val="ZUSTzmustartykuempunktem"/>
      </w:pPr>
      <w:r>
        <w:t>7</w:t>
      </w:r>
      <w:r w:rsidR="00F67F66">
        <w:t>. Do walnego zgromad</w:t>
      </w:r>
      <w:r w:rsidR="005A5C14">
        <w:t>zenia delegatów przepisy ust. 1−</w:t>
      </w:r>
      <w:r>
        <w:t>6</w:t>
      </w:r>
      <w:r w:rsidR="00F67F66">
        <w:t xml:space="preserve"> stosuje się odpowiednio.</w:t>
      </w:r>
      <w:r w:rsidR="005A5C14">
        <w:t>”</w:t>
      </w:r>
      <w:r w:rsidR="00F67F66">
        <w:t>;</w:t>
      </w:r>
    </w:p>
    <w:p w14:paraId="387095B8" w14:textId="221F7EC9" w:rsidR="00F67F66" w:rsidRDefault="009E3A54" w:rsidP="005A5C14">
      <w:pPr>
        <w:pStyle w:val="PKTpunkt"/>
      </w:pPr>
      <w:r>
        <w:t>17</w:t>
      </w:r>
      <w:r w:rsidR="00F67F66">
        <w:t>)</w:t>
      </w:r>
      <w:r w:rsidR="00F67F66">
        <w:tab/>
        <w:t>po art.</w:t>
      </w:r>
      <w:r w:rsidR="00F67F66" w:rsidRPr="00F67F66">
        <w:t xml:space="preserve"> 460 dodaje się art. 460a w brzmieniu:</w:t>
      </w:r>
    </w:p>
    <w:p w14:paraId="7DB8172B" w14:textId="11B35F5D" w:rsidR="00F67F66" w:rsidRDefault="00E52250" w:rsidP="00E52250">
      <w:pPr>
        <w:pStyle w:val="ZARTzmartartykuempunktem"/>
      </w:pPr>
      <w:r>
        <w:lastRenderedPageBreak/>
        <w:t>„Art. 460a</w:t>
      </w:r>
      <w:r w:rsidR="00F67F66">
        <w:t>. 1</w:t>
      </w:r>
      <w:r w:rsidR="004E0BEE">
        <w:t>.</w:t>
      </w:r>
      <w:r w:rsidR="00F67F66">
        <w:t xml:space="preserve"> W posiedzeniu zarządu można uczestniczyć przy wykorzystaniu środków</w:t>
      </w:r>
      <w:r>
        <w:t xml:space="preserve"> </w:t>
      </w:r>
      <w:r w:rsidR="00F67F66">
        <w:t xml:space="preserve">bezpośredniego porozumiewania się na odległość, chyba że statut spółki </w:t>
      </w:r>
      <w:r w:rsidR="001F14B9">
        <w:t xml:space="preserve">wodnej </w:t>
      </w:r>
      <w:r w:rsidR="00F67F66">
        <w:t>stanowi inaczej.</w:t>
      </w:r>
    </w:p>
    <w:p w14:paraId="03530E46" w14:textId="7AAF0BF8" w:rsidR="00F67F66" w:rsidRDefault="00F67F66" w:rsidP="00E52250">
      <w:pPr>
        <w:pStyle w:val="ZUSTzmustartykuempunktem"/>
      </w:pPr>
      <w:r>
        <w:t>2. Zarząd może podejmować uchwały w trybie pisemnym lub przy wykorzystaniu środków</w:t>
      </w:r>
      <w:r w:rsidR="00E52250">
        <w:t xml:space="preserve"> </w:t>
      </w:r>
      <w:r>
        <w:t xml:space="preserve">bezpośredniego porozumiewania się na odległość, chyba że statut spółki </w:t>
      </w:r>
      <w:r w:rsidR="001F14B9">
        <w:t xml:space="preserve">wodnej </w:t>
      </w:r>
      <w:r>
        <w:t>stanowi inaczej.</w:t>
      </w:r>
      <w:r w:rsidR="00E52250">
        <w:t>”;</w:t>
      </w:r>
    </w:p>
    <w:p w14:paraId="53BE8760" w14:textId="3B992A02" w:rsidR="00F67F66" w:rsidRDefault="009E3A54" w:rsidP="00AF2457">
      <w:pPr>
        <w:pStyle w:val="PKTpunkt"/>
      </w:pPr>
      <w:r>
        <w:t>18</w:t>
      </w:r>
      <w:r w:rsidR="00F67F66">
        <w:t>)</w:t>
      </w:r>
      <w:r w:rsidR="00F67F66">
        <w:tab/>
        <w:t>p</w:t>
      </w:r>
      <w:r w:rsidR="00C01D51">
        <w:t>o art. 461 dodaje się art. 461a−</w:t>
      </w:r>
      <w:r w:rsidR="00F67F66" w:rsidRPr="00F67F66">
        <w:t>461c w brzmieniu:</w:t>
      </w:r>
    </w:p>
    <w:p w14:paraId="5AD37C04" w14:textId="73424968" w:rsidR="00F67F66" w:rsidRDefault="00E52250" w:rsidP="00AF2457">
      <w:pPr>
        <w:pStyle w:val="ZARTzmartartykuempunktem"/>
      </w:pPr>
      <w:r>
        <w:t>„</w:t>
      </w:r>
      <w:r w:rsidR="00F67F66">
        <w:t>Art. 461a. 1</w:t>
      </w:r>
      <w:r w:rsidR="00C01D51">
        <w:t>.</w:t>
      </w:r>
      <w:r w:rsidR="00F67F66">
        <w:t xml:space="preserve"> W posiedzeniu komisji rewizyjnej można uczestniczyć przy wykorzystaniu środków</w:t>
      </w:r>
      <w:r>
        <w:t xml:space="preserve"> </w:t>
      </w:r>
      <w:r w:rsidR="00F67F66">
        <w:t xml:space="preserve">bezpośredniego porozumiewania się na odległość, chyba że statut spółki </w:t>
      </w:r>
      <w:r w:rsidR="001A5120">
        <w:t xml:space="preserve">wodnej </w:t>
      </w:r>
      <w:r w:rsidR="00F67F66">
        <w:t>stanowi inaczej.</w:t>
      </w:r>
    </w:p>
    <w:p w14:paraId="68A1A401" w14:textId="4B022C20" w:rsidR="00F67F66" w:rsidRDefault="00F67F66" w:rsidP="00AF2457">
      <w:pPr>
        <w:pStyle w:val="ZUSTzmustartykuempunktem"/>
      </w:pPr>
      <w:r>
        <w:t>2.</w:t>
      </w:r>
      <w:r w:rsidR="00E52250">
        <w:t xml:space="preserve"> </w:t>
      </w:r>
      <w:r>
        <w:t>Komisja rewizyjna może podejmować uchwały w trybie pisemnym lub przy wykorzystaniu środków</w:t>
      </w:r>
      <w:r w:rsidR="00E52250">
        <w:t xml:space="preserve"> </w:t>
      </w:r>
      <w:r>
        <w:t xml:space="preserve">bezpośredniego porozumiewania się na odległość, chyba że statut spółki </w:t>
      </w:r>
      <w:r w:rsidR="001A5120">
        <w:t xml:space="preserve">wodnej </w:t>
      </w:r>
      <w:r>
        <w:t>stanowi inaczej.</w:t>
      </w:r>
    </w:p>
    <w:p w14:paraId="7B17FD45" w14:textId="543E6228" w:rsidR="00F67F66" w:rsidRDefault="00F67F66" w:rsidP="00AF2457">
      <w:pPr>
        <w:pStyle w:val="ZARTzmartartykuempunktem"/>
      </w:pPr>
      <w:r>
        <w:t>Art. 461b. Jeżeli kadencja zarządu upływa w okresie obowiązywania stanu zagrożenia</w:t>
      </w:r>
      <w:r w:rsidR="00E52250">
        <w:t xml:space="preserve"> </w:t>
      </w:r>
      <w:r>
        <w:t>epidemicznego albo stanu epidemii albo do 30 dni od dnia odwołania danego stanu, podlega ona</w:t>
      </w:r>
      <w:r w:rsidR="00E52250">
        <w:t xml:space="preserve"> </w:t>
      </w:r>
      <w:r>
        <w:t>przedłużeniu do czasu wyboru zarządu na nową kadencję, jednak nie dłużej niż do 60. dnia od dnia</w:t>
      </w:r>
      <w:r w:rsidR="00E52250">
        <w:t xml:space="preserve"> </w:t>
      </w:r>
      <w:r>
        <w:t xml:space="preserve">odwołania danego stanu, chyba że </w:t>
      </w:r>
      <w:r w:rsidR="00AC548D">
        <w:t xml:space="preserve">zarząd zapewni </w:t>
      </w:r>
      <w:r>
        <w:t xml:space="preserve">możliwość powołania </w:t>
      </w:r>
      <w:r w:rsidR="00AC548D">
        <w:t xml:space="preserve">nowego </w:t>
      </w:r>
      <w:r>
        <w:t>zarządu przy</w:t>
      </w:r>
      <w:r w:rsidR="00E52250">
        <w:t xml:space="preserve"> </w:t>
      </w:r>
      <w:r>
        <w:t>wykorzystaniu środków bezpośredniego porozumiewania się na odległość w sposób</w:t>
      </w:r>
      <w:r w:rsidR="00E52250">
        <w:t xml:space="preserve"> </w:t>
      </w:r>
      <w:r>
        <w:t>niewykluczający realizacji swoich praw przez osoby uprawnione</w:t>
      </w:r>
      <w:r w:rsidR="0071788A">
        <w:t xml:space="preserve"> do wyboru </w:t>
      </w:r>
      <w:r w:rsidR="008948AD">
        <w:rPr>
          <w:rFonts w:hint="eastAsia"/>
        </w:rPr>
        <w:t>członków</w:t>
      </w:r>
      <w:r w:rsidR="008948AD">
        <w:t xml:space="preserve"> </w:t>
      </w:r>
      <w:r w:rsidR="0071788A">
        <w:t>zarządu</w:t>
      </w:r>
      <w:r>
        <w:t>.</w:t>
      </w:r>
    </w:p>
    <w:p w14:paraId="4E63C8EE" w14:textId="78487CA2" w:rsidR="00F67F66" w:rsidRPr="00553E0D" w:rsidRDefault="00F67F66" w:rsidP="00AF2457">
      <w:pPr>
        <w:pStyle w:val="ZARTzmartartykuempunktem"/>
      </w:pPr>
      <w:r>
        <w:t>Art. 461c. Jeżeli kadencja komisji rewizyjnej spółki wodnej upływa w okresie obowiązywania stanu</w:t>
      </w:r>
      <w:r w:rsidR="00E52250">
        <w:t xml:space="preserve"> </w:t>
      </w:r>
      <w:r>
        <w:t>zagrożenia epidemicznego albo stanu epidemii albo do 30 dni od dnia odwołania danego stanu,</w:t>
      </w:r>
      <w:r w:rsidR="00E52250">
        <w:t xml:space="preserve"> </w:t>
      </w:r>
      <w:r>
        <w:t>podlega ona przedłużeniu do czasu wyboru komisji rewizyjnej na nową kadencję, jednak nie dłużej</w:t>
      </w:r>
      <w:r w:rsidR="00E52250">
        <w:t xml:space="preserve"> </w:t>
      </w:r>
      <w:r>
        <w:t>niż do 60. dnia</w:t>
      </w:r>
      <w:r w:rsidR="00E52250">
        <w:t xml:space="preserve"> od dnia odwołania danego stanu</w:t>
      </w:r>
      <w:r>
        <w:t>, chyba że zarząd zapewni możliwość powołania</w:t>
      </w:r>
      <w:r w:rsidR="00E52250">
        <w:t xml:space="preserve"> </w:t>
      </w:r>
      <w:r>
        <w:t>komisji rewizyjnej przy wykorzystaniu środków bezpośredniego porozumiewania się na</w:t>
      </w:r>
      <w:r w:rsidR="00E52250">
        <w:t xml:space="preserve"> </w:t>
      </w:r>
      <w:r>
        <w:t>odległość w sposób niewykluczający realizacji swoich praw przez osoby uprawnione</w:t>
      </w:r>
      <w:r w:rsidR="0071788A">
        <w:t xml:space="preserve"> do wyboru </w:t>
      </w:r>
      <w:r w:rsidR="00DA0924">
        <w:t xml:space="preserve">członków </w:t>
      </w:r>
      <w:r w:rsidR="0071788A">
        <w:t>komisji rewizyjnej</w:t>
      </w:r>
      <w:r>
        <w:t>.</w:t>
      </w:r>
      <w:r w:rsidR="00E52250">
        <w:t>”</w:t>
      </w:r>
      <w:r w:rsidR="00980551">
        <w:t>.</w:t>
      </w:r>
    </w:p>
    <w:p w14:paraId="10BA8066" w14:textId="63D1AC6D" w:rsidR="001C1498" w:rsidRPr="00553E0D" w:rsidRDefault="00CC6512" w:rsidP="007733D9">
      <w:pPr>
        <w:pStyle w:val="ARTartustawynprozporzdzenia"/>
      </w:pPr>
      <w:r>
        <w:rPr>
          <w:rStyle w:val="Ppogrubienie"/>
        </w:rPr>
        <w:t>Art. </w:t>
      </w:r>
      <w:r w:rsidR="0061411D" w:rsidRPr="00553E0D">
        <w:rPr>
          <w:rStyle w:val="Ppogrubienie"/>
        </w:rPr>
        <w:t>3</w:t>
      </w:r>
      <w:r w:rsidR="00B5047D">
        <w:rPr>
          <w:rStyle w:val="Ppogrubienie"/>
        </w:rPr>
        <w:t>7</w:t>
      </w:r>
      <w:r w:rsidR="001C1498" w:rsidRPr="00553E0D">
        <w:rPr>
          <w:rStyle w:val="Ppogrubienie"/>
        </w:rPr>
        <w:t>.</w:t>
      </w:r>
      <w:r w:rsidR="001C1498" w:rsidRPr="00553E0D">
        <w:t xml:space="preserve"> W ustawie z dnia 24 listopada 2017 r. o imprezach turystycznych i powiązanych usługach turystycznych (Dz. U. </w:t>
      </w:r>
      <w:r w:rsidR="001E1D4E" w:rsidRPr="00553E0D">
        <w:t xml:space="preserve">z 2022 r. </w:t>
      </w:r>
      <w:r w:rsidR="00F36AB0" w:rsidRPr="00553E0D">
        <w:t xml:space="preserve">poz. </w:t>
      </w:r>
      <w:r w:rsidR="0017506B" w:rsidRPr="00553E0D">
        <w:t>511</w:t>
      </w:r>
      <w:r w:rsidR="001C1498" w:rsidRPr="00553E0D">
        <w:t>)</w:t>
      </w:r>
      <w:r w:rsidR="00F36AB0" w:rsidRPr="00553E0D">
        <w:t xml:space="preserve"> w art. 37</w:t>
      </w:r>
      <w:r w:rsidR="001C1498" w:rsidRPr="00553E0D">
        <w:t>:</w:t>
      </w:r>
    </w:p>
    <w:p w14:paraId="10F4E41E" w14:textId="6AD5B244" w:rsidR="001C1498" w:rsidRPr="00553E0D" w:rsidRDefault="00F36AB0" w:rsidP="00F36AB0">
      <w:pPr>
        <w:pStyle w:val="PKTpunkt"/>
      </w:pPr>
      <w:r w:rsidRPr="00553E0D">
        <w:t>1</w:t>
      </w:r>
      <w:r w:rsidR="00DE3BFE" w:rsidRPr="00553E0D">
        <w:t>)</w:t>
      </w:r>
      <w:r w:rsidR="00F96D6B" w:rsidRPr="00553E0D">
        <w:tab/>
      </w:r>
      <w:r w:rsidR="001C1498" w:rsidRPr="00553E0D">
        <w:t>ust. 6 otrzymuje brzmienie:</w:t>
      </w:r>
    </w:p>
    <w:p w14:paraId="1DE0101E" w14:textId="0A097915" w:rsidR="001C1498" w:rsidRPr="00553E0D" w:rsidRDefault="001C1498" w:rsidP="00553E0D">
      <w:pPr>
        <w:pStyle w:val="ZUSTzmustartykuempunktem"/>
      </w:pPr>
      <w:r w:rsidRPr="00553E0D">
        <w:t>„6. Deklaracje, o których mowa w art. 7 ust. 1 pkt 4</w:t>
      </w:r>
      <w:r w:rsidR="004675C2" w:rsidRPr="00553E0D">
        <w:t>,</w:t>
      </w:r>
      <w:r w:rsidRPr="00553E0D">
        <w:t xml:space="preserve"> składane są za pośrednictwem systemu teleinformatycznego </w:t>
      </w:r>
      <w:r w:rsidR="0066380E">
        <w:t xml:space="preserve">prowadzonego przez </w:t>
      </w:r>
      <w:r w:rsidR="0066380E" w:rsidRPr="00553E0D">
        <w:t>Ubezpieczeniow</w:t>
      </w:r>
      <w:r w:rsidR="0066380E">
        <w:t>y</w:t>
      </w:r>
      <w:r w:rsidR="0066380E" w:rsidRPr="00553E0D">
        <w:t xml:space="preserve"> </w:t>
      </w:r>
      <w:r w:rsidRPr="00553E0D">
        <w:t xml:space="preserve">Fundusz </w:t>
      </w:r>
      <w:r w:rsidRPr="00553E0D">
        <w:lastRenderedPageBreak/>
        <w:t>Gwarancyjn</w:t>
      </w:r>
      <w:r w:rsidR="0066380E">
        <w:t xml:space="preserve">y, o którym mowa w art. </w:t>
      </w:r>
      <w:r w:rsidR="00C75C3A">
        <w:t xml:space="preserve">15ka ust. 2 </w:t>
      </w:r>
      <w:r w:rsidR="00BA4085">
        <w:t xml:space="preserve">ustawy z dnia </w:t>
      </w:r>
      <w:r w:rsidR="00BA4085" w:rsidRPr="00BA4085">
        <w:t xml:space="preserve">2 marca 2020 r. </w:t>
      </w:r>
      <w:r w:rsidR="00C17692" w:rsidRPr="00553E0D">
        <w:t>o szczególnych rozwiązaniach związanych z zapobieganiem, przeciwdziałaniem i zwalczaniem COVID-19, innych chorób zakaźnych oraz wywołanych nimi sytuacji kryzysowych</w:t>
      </w:r>
      <w:r w:rsidRPr="00553E0D">
        <w:t>.”</w:t>
      </w:r>
      <w:r w:rsidR="00F36AB0" w:rsidRPr="00553E0D">
        <w:t>;</w:t>
      </w:r>
    </w:p>
    <w:p w14:paraId="37D711BC" w14:textId="255B01AC" w:rsidR="001C1498" w:rsidRPr="00553E0D" w:rsidRDefault="00F36AB0" w:rsidP="00F36AB0">
      <w:pPr>
        <w:pStyle w:val="PKTpunkt"/>
      </w:pPr>
      <w:r w:rsidRPr="00553E0D">
        <w:t>2)</w:t>
      </w:r>
      <w:r w:rsidRPr="00553E0D">
        <w:tab/>
      </w:r>
      <w:r w:rsidR="001C1498" w:rsidRPr="00553E0D">
        <w:t>dodaje się ust. 7 w brzmieniu:</w:t>
      </w:r>
    </w:p>
    <w:p w14:paraId="50D03409" w14:textId="13D9609F" w:rsidR="001C1498" w:rsidRPr="00553E0D" w:rsidRDefault="001C1498" w:rsidP="00553E0D">
      <w:pPr>
        <w:pStyle w:val="ZUSTzmustartykuempunktem"/>
      </w:pPr>
      <w:r w:rsidRPr="00553E0D">
        <w:t xml:space="preserve">„7. </w:t>
      </w:r>
      <w:r w:rsidR="00E458E7" w:rsidRPr="00553E0D">
        <w:t>Przedsiębiorca, który złożył marszałkowi województwa oświadczenie o niewypłacalności, o którym mowa w art. 13 ust. 1 pkt 1, nie jest obowiązany do składania deklaracji, o których mowa w art. 7 ust. 1 pkt 4. W takim przypadku obowiązek ten wygasa z początkiem miesiąca następującego po miesiącu, w którym złożono takie oświadczenie.”</w:t>
      </w:r>
      <w:r w:rsidRPr="00553E0D">
        <w:t>.</w:t>
      </w:r>
    </w:p>
    <w:p w14:paraId="6C4B3BB3" w14:textId="7017939A" w:rsidR="00297D09" w:rsidRPr="00553E0D" w:rsidRDefault="002E024E" w:rsidP="00297D09">
      <w:pPr>
        <w:pStyle w:val="ARTartustawynprozporzdzenia"/>
      </w:pPr>
      <w:r w:rsidRPr="00553E0D">
        <w:rPr>
          <w:rStyle w:val="Ppogrubienie"/>
        </w:rPr>
        <w:t>Art.</w:t>
      </w:r>
      <w:r w:rsidR="00CC6512">
        <w:rPr>
          <w:rStyle w:val="Ppogrubienie"/>
        </w:rPr>
        <w:t> </w:t>
      </w:r>
      <w:r w:rsidR="00F72FD6">
        <w:rPr>
          <w:rStyle w:val="Ppogrubienie"/>
        </w:rPr>
        <w:t>3</w:t>
      </w:r>
      <w:r w:rsidR="00B5047D">
        <w:rPr>
          <w:rStyle w:val="Ppogrubienie"/>
        </w:rPr>
        <w:t>8</w:t>
      </w:r>
      <w:r w:rsidR="001C1498" w:rsidRPr="00553E0D">
        <w:rPr>
          <w:rStyle w:val="Ppogrubienie"/>
        </w:rPr>
        <w:t>.</w:t>
      </w:r>
      <w:r w:rsidR="001C1498" w:rsidRPr="00553E0D">
        <w:t xml:space="preserve"> W ustawie z dnia 1 marca 2018 r. </w:t>
      </w:r>
      <w:r w:rsidR="009F03C7" w:rsidRPr="00553E0D">
        <w:t>o przeciwdziałaniu praniu pieniędzy oraz finansowaniu terroryzmu</w:t>
      </w:r>
      <w:r w:rsidR="001C1498" w:rsidRPr="00553E0D">
        <w:t xml:space="preserve"> (Dz. U. </w:t>
      </w:r>
      <w:r w:rsidR="00E458E7" w:rsidRPr="00553E0D">
        <w:t xml:space="preserve">z 2022 r. </w:t>
      </w:r>
      <w:r w:rsidR="00B84905" w:rsidRPr="00553E0D">
        <w:t xml:space="preserve">poz. </w:t>
      </w:r>
      <w:r w:rsidR="0017506B" w:rsidRPr="00553E0D">
        <w:t>59</w:t>
      </w:r>
      <w:r w:rsidR="00A42098" w:rsidRPr="00553E0D">
        <w:t>3,</w:t>
      </w:r>
      <w:r w:rsidR="00E458E7" w:rsidRPr="00553E0D">
        <w:t xml:space="preserve"> 655</w:t>
      </w:r>
      <w:r w:rsidR="00A42098" w:rsidRPr="00553E0D">
        <w:t xml:space="preserve"> i 835</w:t>
      </w:r>
      <w:r w:rsidR="004511E6" w:rsidRPr="00553E0D">
        <w:t>)</w:t>
      </w:r>
      <w:r w:rsidR="001C1498" w:rsidRPr="00553E0D">
        <w:t xml:space="preserve"> </w:t>
      </w:r>
      <w:r w:rsidR="007B0047" w:rsidRPr="00553E0D">
        <w:t xml:space="preserve">użyte w art. 60 wyrazy </w:t>
      </w:r>
      <w:r w:rsidR="00A36467" w:rsidRPr="00553E0D">
        <w:t>„</w:t>
      </w:r>
      <w:r w:rsidR="007B0047" w:rsidRPr="00553E0D">
        <w:t>w terminie 7 dni</w:t>
      </w:r>
      <w:r w:rsidR="00A36467" w:rsidRPr="00553E0D">
        <w:t>”</w:t>
      </w:r>
      <w:r w:rsidR="007B0047" w:rsidRPr="00553E0D">
        <w:t xml:space="preserve"> zastępuje się wyrazami </w:t>
      </w:r>
      <w:r w:rsidR="00A36467" w:rsidRPr="00553E0D">
        <w:t>„</w:t>
      </w:r>
      <w:r w:rsidR="007B0047" w:rsidRPr="00553E0D">
        <w:t>w terminie 14 dni</w:t>
      </w:r>
      <w:r w:rsidR="00A36467" w:rsidRPr="00553E0D">
        <w:t>”</w:t>
      </w:r>
      <w:r w:rsidR="007B0047" w:rsidRPr="00553E0D">
        <w:t>.</w:t>
      </w:r>
    </w:p>
    <w:p w14:paraId="1623003E" w14:textId="730B3DBC" w:rsidR="003A4BA3" w:rsidRPr="00553E0D" w:rsidRDefault="003A4BA3" w:rsidP="003A4BA3">
      <w:pPr>
        <w:pStyle w:val="ARTartustawynprozporzdzenia"/>
      </w:pPr>
      <w:r w:rsidRPr="00553E0D">
        <w:rPr>
          <w:rStyle w:val="Ppogrubienie"/>
        </w:rPr>
        <w:t>Art.</w:t>
      </w:r>
      <w:r w:rsidR="00CC6512">
        <w:rPr>
          <w:rStyle w:val="Ppogrubienie"/>
        </w:rPr>
        <w:t> </w:t>
      </w:r>
      <w:r w:rsidR="00B5047D">
        <w:rPr>
          <w:rStyle w:val="Ppogrubienie"/>
        </w:rPr>
        <w:t>39</w:t>
      </w:r>
      <w:r w:rsidRPr="00553E0D">
        <w:rPr>
          <w:rStyle w:val="Ppogrubienie"/>
        </w:rPr>
        <w:t>.</w:t>
      </w:r>
      <w:r w:rsidR="00936AB9" w:rsidRPr="00553E0D">
        <w:t xml:space="preserve"> </w:t>
      </w:r>
      <w:r w:rsidRPr="00553E0D">
        <w:t>W ustawie z dnia 15 czerwca 2018 r. o zbiorowym zarządzaniu prawami autorskimi i prawami pokrewnymi (Dz.</w:t>
      </w:r>
      <w:r w:rsidR="00A2247B" w:rsidRPr="00553E0D">
        <w:t xml:space="preserve"> </w:t>
      </w:r>
      <w:r w:rsidRPr="00553E0D">
        <w:t xml:space="preserve">U. poz. 1293) </w:t>
      </w:r>
      <w:r w:rsidR="00441557" w:rsidRPr="00553E0D">
        <w:t xml:space="preserve">w </w:t>
      </w:r>
      <w:r w:rsidRPr="00553E0D">
        <w:t xml:space="preserve">art. 64 </w:t>
      </w:r>
      <w:r w:rsidR="00441557" w:rsidRPr="00553E0D">
        <w:t xml:space="preserve">w </w:t>
      </w:r>
      <w:r w:rsidRPr="00553E0D">
        <w:t xml:space="preserve">ust. 2 </w:t>
      </w:r>
      <w:r w:rsidR="00441557" w:rsidRPr="00553E0D">
        <w:t>zdanie drugie otrzymuje brzmienie</w:t>
      </w:r>
      <w:r w:rsidRPr="00553E0D">
        <w:t>:</w:t>
      </w:r>
    </w:p>
    <w:p w14:paraId="57CD0305" w14:textId="16FDF9B7" w:rsidR="003A4BA3" w:rsidRPr="00553E0D" w:rsidRDefault="003A4BA3" w:rsidP="00441557">
      <w:pPr>
        <w:pStyle w:val="ZFRAGzmfragmentunpzdaniaartykuempunktem"/>
      </w:pPr>
      <w:r w:rsidRPr="00553E0D">
        <w:t>„</w:t>
      </w:r>
      <w:r w:rsidR="00F24B80" w:rsidRPr="00553E0D">
        <w:t>D</w:t>
      </w:r>
      <w:r w:rsidRPr="00553E0D">
        <w:t>ecyzj</w:t>
      </w:r>
      <w:r w:rsidR="00F24B80" w:rsidRPr="00553E0D">
        <w:t>e</w:t>
      </w:r>
      <w:r w:rsidRPr="00553E0D">
        <w:t xml:space="preserve"> </w:t>
      </w:r>
      <w:r w:rsidR="00F24B80" w:rsidRPr="00553E0D">
        <w:t xml:space="preserve">wydane </w:t>
      </w:r>
      <w:r w:rsidRPr="00553E0D">
        <w:t xml:space="preserve">w tych postępowaniach </w:t>
      </w:r>
      <w:r w:rsidR="00F24B80" w:rsidRPr="00553E0D">
        <w:t>są ostateczne</w:t>
      </w:r>
      <w:r w:rsidRPr="00553E0D">
        <w:t>.”.</w:t>
      </w:r>
    </w:p>
    <w:p w14:paraId="69538719" w14:textId="4E7DB25E" w:rsidR="00787254" w:rsidRPr="00553E0D" w:rsidRDefault="00CC6512" w:rsidP="00787254">
      <w:pPr>
        <w:pStyle w:val="ARTartustawynprozporzdzenia"/>
      </w:pPr>
      <w:r>
        <w:rPr>
          <w:b/>
        </w:rPr>
        <w:t>Art. </w:t>
      </w:r>
      <w:r w:rsidR="00787254" w:rsidRPr="00553E0D">
        <w:rPr>
          <w:b/>
        </w:rPr>
        <w:t>4</w:t>
      </w:r>
      <w:r w:rsidR="00B5047D">
        <w:rPr>
          <w:b/>
        </w:rPr>
        <w:t>0</w:t>
      </w:r>
      <w:r w:rsidR="00787254" w:rsidRPr="00553E0D">
        <w:rPr>
          <w:b/>
        </w:rPr>
        <w:t xml:space="preserve">. </w:t>
      </w:r>
      <w:r w:rsidR="00787254" w:rsidRPr="00553E0D">
        <w:t>W ustawie z dnia 20 lipca 2018 r. – Prawo o szkolnictwie wyższym i nauce (Dz. U. z 2022 r. poz. 574</w:t>
      </w:r>
      <w:r w:rsidR="00A42098" w:rsidRPr="00553E0D">
        <w:t>, z późn. zm.</w:t>
      </w:r>
      <w:r w:rsidR="00816032">
        <w:rPr>
          <w:rStyle w:val="Odwoanieprzypisudolnego"/>
        </w:rPr>
        <w:footnoteReference w:customMarkFollows="1" w:id="5"/>
        <w:t>4)</w:t>
      </w:r>
      <w:r w:rsidR="00787254" w:rsidRPr="00553E0D">
        <w:t>) wprowadza się następujące zmiany:</w:t>
      </w:r>
    </w:p>
    <w:p w14:paraId="137F19D5" w14:textId="28194AFB" w:rsidR="00787254" w:rsidRPr="00553E0D" w:rsidRDefault="00F76566" w:rsidP="00EC216E">
      <w:pPr>
        <w:pStyle w:val="PKTpunkt"/>
      </w:pPr>
      <w:r>
        <w:t>1</w:t>
      </w:r>
      <w:r w:rsidR="00787254" w:rsidRPr="00553E0D">
        <w:t>)</w:t>
      </w:r>
      <w:r w:rsidR="00787254" w:rsidRPr="00553E0D">
        <w:tab/>
        <w:t>po art. 150 dodaje się art. 150a w brzmieniu:</w:t>
      </w:r>
    </w:p>
    <w:p w14:paraId="0E0EB56E" w14:textId="77777777" w:rsidR="00787254" w:rsidRDefault="00787254" w:rsidP="00EC216E">
      <w:pPr>
        <w:pStyle w:val="ZARTzmartartykuempunktem"/>
      </w:pPr>
      <w:r w:rsidRPr="00553E0D">
        <w:t>„Art. 150a. Uczelnie, w celu komercjalizacji wyników badań naukowych, prac rozwojowych oraz know-how związanego z tymi wynikami, a także w celu prowadzenia działań z zakresu transferu technologii i promocji nauki, realizowanych w ramach projektów finansowanych lub współfinansowanych ze środków publicznych, mogą tworzyć spółki celowe, w których udziałowcami lub wspólnikami mogą być instytuty badawcze, instytuty Sieci Badawczej Łukasiewicz lub instytuty Polskiej Akademii Nauk.”;</w:t>
      </w:r>
    </w:p>
    <w:p w14:paraId="5D83FE70" w14:textId="41E05F40" w:rsidR="00F76566" w:rsidRPr="00553E0D" w:rsidRDefault="00F76566" w:rsidP="00FF66EA">
      <w:pPr>
        <w:pStyle w:val="ZARTzmartartykuempunktem"/>
        <w:ind w:left="0" w:firstLine="0"/>
      </w:pPr>
      <w:r>
        <w:t>2)</w:t>
      </w:r>
      <w:r>
        <w:tab/>
      </w:r>
      <w:r w:rsidRPr="00F76566">
        <w:t>w art. 176 w pkt 1 po wyrazach „art. 355,” dodaje się wyrazy „art. 358a,”</w:t>
      </w:r>
      <w:r>
        <w:t>;</w:t>
      </w:r>
    </w:p>
    <w:p w14:paraId="65530783" w14:textId="77777777" w:rsidR="00787254" w:rsidRPr="00553E0D" w:rsidRDefault="00787254" w:rsidP="00EC216E">
      <w:pPr>
        <w:pStyle w:val="PKTpunkt"/>
      </w:pPr>
      <w:r w:rsidRPr="00553E0D">
        <w:t>3)</w:t>
      </w:r>
      <w:r w:rsidRPr="00553E0D">
        <w:tab/>
        <w:t>po art. 358 dodaje się art. 358a w brzmieniu:</w:t>
      </w:r>
    </w:p>
    <w:p w14:paraId="03A1917F" w14:textId="6B9876F7" w:rsidR="00F76566" w:rsidRDefault="00F76566" w:rsidP="00F76566">
      <w:pPr>
        <w:pStyle w:val="ZARTzmartartykuempunktem"/>
      </w:pPr>
      <w:r>
        <w:lastRenderedPageBreak/>
        <w:t>„Art. 358a. 1. W celu umożliwienia wnoszenia i doręczania pism utrwalonych w postaci elektronicznej, w tym decyzji administracyjnych, w sprawach, o których mowa w art. 72 ust. 2–4, art. 86 ust. 1 pkt 1–4, art. 108 ust. 3, art. 178 ust. 1 pkt 1, art. 200 ust. 4 i 5, art. 203 ust. 3, art. 323 ust. 1 pkt 6 i art. 324 ust. 1 pkt 1, uczelnia może prowadzić system teleinformatyczny</w:t>
      </w:r>
      <w:r w:rsidR="009275DF">
        <w:t>,</w:t>
      </w:r>
      <w:r>
        <w:t xml:space="preserve"> spełniający warunki techniczne i organizacyjne, o których mowa w ustawie z dnia 17 lutego 2005 r. o informatyzacji działalności podmiotów realizujących zadania publiczne.</w:t>
      </w:r>
    </w:p>
    <w:p w14:paraId="68576756" w14:textId="77777777" w:rsidR="00F76566" w:rsidRDefault="00F76566" w:rsidP="00FE71F6">
      <w:pPr>
        <w:pStyle w:val="ZUSTzmustartykuempunktem"/>
      </w:pPr>
      <w:r>
        <w:t>2. W przypadku, o którym mowa w ust. 1, wnoszenie i doręczanie pism następuje z zachowaniem zasad przewidzianych w przepisach Kpa.</w:t>
      </w:r>
    </w:p>
    <w:p w14:paraId="16279101" w14:textId="1A76E907" w:rsidR="00F76566" w:rsidRDefault="00F76566" w:rsidP="00FE71F6">
      <w:pPr>
        <w:pStyle w:val="ZUSTzmustartykuempunktem"/>
      </w:pPr>
      <w:r>
        <w:t>3. System, o którym mowa w ust. 1, zapewnia możliwość wygenerowania potwierdzenia wniesienia i doręczenia pisma w sprawach, o których mowa w ust. 1, zawierającego dane odpowiadające danym zawartym w dokumentach potwierdzających wnoszenie i doręczanie pism zgodnie z przepisami Kpa.</w:t>
      </w:r>
    </w:p>
    <w:p w14:paraId="6A1A5CE9" w14:textId="5ED675F3" w:rsidR="00F76566" w:rsidRDefault="00F76566" w:rsidP="00FE71F6">
      <w:pPr>
        <w:pStyle w:val="ZUSTzmustartykuempunktem"/>
      </w:pPr>
      <w:r>
        <w:t xml:space="preserve">4. Warunkiem wnoszenia i doręczania pism przy wykorzystaniu systemu, o którym mowa w ust. 1, jest udostępnienie przez uczelnię w BIP na swojej stronie podmiotowej informacji o prowadzeniu tego systemu ze wskazaniem terminu, od którego system będzie wykorzystywany. </w:t>
      </w:r>
      <w:r w:rsidRPr="00F76566">
        <w:t>Termin wskazany w informacji nie może być krótszy niż 30 dni od dnia udostępnienia informacji. Po upływie tego terminu wnoszenie i doręczanie pism następuje wyłącznie w systemie, o którym mowa w ust. 1.</w:t>
      </w:r>
    </w:p>
    <w:p w14:paraId="40750583" w14:textId="77777777" w:rsidR="00F76566" w:rsidRDefault="00F76566" w:rsidP="00FE71F6">
      <w:pPr>
        <w:pStyle w:val="ZUSTzmustartykuempunktem"/>
      </w:pPr>
      <w:r>
        <w:t>5. Przepis ust. 4 stosuje się odpowiednio w przypadku zaprzestania prowadzenia przez uczelnię sytemu, o którym mowa w ust. 1.</w:t>
      </w:r>
    </w:p>
    <w:p w14:paraId="3D542287" w14:textId="77D53C12" w:rsidR="00787254" w:rsidRPr="00553E0D" w:rsidRDefault="00F76566" w:rsidP="00FE71F6">
      <w:pPr>
        <w:pStyle w:val="ZUSTzmustartykuempunktem"/>
      </w:pPr>
      <w:r>
        <w:t>6. Wnoszenie i doręczanie pism przy wykorzystaniu systemu, o którym mowa w ust. 1, nie wyłącza stosowania ustawy z dnia 18 listopada 2020 r. o doręczeniach elektronicznych (Dz. U. z 2022 r. poz. 569 i 1002). W przypadku doręczenia pisma przy wykorzystaniu systemu, o którym mowa w ust. 1, pisma nie doręcza się na adres do doręczeń elektronicznych, o którym mowa w art. 2 pkt 1 tej ustawy.</w:t>
      </w:r>
      <w:r w:rsidR="00787254" w:rsidRPr="00553E0D">
        <w:t>”;</w:t>
      </w:r>
    </w:p>
    <w:p w14:paraId="6157E3A9" w14:textId="58BC5A76" w:rsidR="003A4BA3" w:rsidRPr="00553E0D" w:rsidRDefault="00787254" w:rsidP="003A4BA3">
      <w:pPr>
        <w:pStyle w:val="PKTpunkt"/>
      </w:pPr>
      <w:r w:rsidRPr="00553E0D">
        <w:t>4)</w:t>
      </w:r>
      <w:r w:rsidRPr="00553E0D">
        <w:tab/>
        <w:t>w art. 400 uchyla się ust. 5.</w:t>
      </w:r>
    </w:p>
    <w:p w14:paraId="7BEBEAD6" w14:textId="39366F72" w:rsidR="00125931" w:rsidRPr="00553E0D" w:rsidRDefault="00125931" w:rsidP="00125931">
      <w:pPr>
        <w:pStyle w:val="ARTartustawynprozporzdzenia"/>
      </w:pPr>
      <w:r w:rsidRPr="00553E0D">
        <w:rPr>
          <w:rStyle w:val="Ppogrubienie"/>
        </w:rPr>
        <w:t>A</w:t>
      </w:r>
      <w:r w:rsidR="00CC6512">
        <w:rPr>
          <w:rStyle w:val="Ppogrubienie"/>
        </w:rPr>
        <w:t>rt. </w:t>
      </w:r>
      <w:r w:rsidR="0061411D" w:rsidRPr="00553E0D">
        <w:rPr>
          <w:rStyle w:val="Ppogrubienie"/>
        </w:rPr>
        <w:t>4</w:t>
      </w:r>
      <w:r w:rsidR="00B5047D">
        <w:rPr>
          <w:rStyle w:val="Ppogrubienie"/>
        </w:rPr>
        <w:t>1</w:t>
      </w:r>
      <w:r w:rsidRPr="00553E0D">
        <w:rPr>
          <w:rStyle w:val="Ppogrubienie"/>
        </w:rPr>
        <w:t>.</w:t>
      </w:r>
      <w:r w:rsidRPr="00553E0D">
        <w:t xml:space="preserve"> W ustawie z dnia 2 marca 2020 r. o szczególnych rozwiązaniach związanych z zapobieganiem, przeciwdziałaniem i zwalczaniem COVID-19, innych chorób zakaźnych oraz </w:t>
      </w:r>
      <w:r w:rsidRPr="00553E0D">
        <w:lastRenderedPageBreak/>
        <w:t>wywołanych nimi sytuacji kryzysowych (Dz. U. z 2021 r. poz. 2095, z późn. zm.</w:t>
      </w:r>
      <w:r w:rsidR="00816032">
        <w:rPr>
          <w:rStyle w:val="Odwoanieprzypisudolnego"/>
        </w:rPr>
        <w:footnoteReference w:customMarkFollows="1" w:id="6"/>
        <w:t>5)</w:t>
      </w:r>
      <w:r w:rsidRPr="00553E0D">
        <w:t>) w art. 15kb:</w:t>
      </w:r>
    </w:p>
    <w:p w14:paraId="20DB91F8" w14:textId="2D6B1D06" w:rsidR="00062F24" w:rsidRPr="00553E0D" w:rsidRDefault="00062F24" w:rsidP="00553E0D">
      <w:pPr>
        <w:pStyle w:val="PKTpunkt"/>
      </w:pPr>
      <w:r w:rsidRPr="00553E0D">
        <w:t>1)</w:t>
      </w:r>
      <w:r w:rsidRPr="00553E0D">
        <w:tab/>
        <w:t>w ust. 7c po wyrazach „w ust. 7−7b” dodaje się wyrazy „i ust. 7d−7f”;</w:t>
      </w:r>
    </w:p>
    <w:p w14:paraId="249CFB12" w14:textId="3AB6E2A6" w:rsidR="00125931" w:rsidRPr="00553E0D" w:rsidRDefault="00062F24" w:rsidP="00553E0D">
      <w:pPr>
        <w:pStyle w:val="PKTpunkt"/>
      </w:pPr>
      <w:r w:rsidRPr="00553E0D">
        <w:t>2)</w:t>
      </w:r>
      <w:r w:rsidRPr="00553E0D">
        <w:tab/>
      </w:r>
      <w:r w:rsidR="00BB285E" w:rsidRPr="00553E0D">
        <w:t>po ust. 7c dodaje się ust. 7d−7f</w:t>
      </w:r>
      <w:r w:rsidR="00125931" w:rsidRPr="00553E0D">
        <w:t xml:space="preserve"> w brzmieniu:</w:t>
      </w:r>
    </w:p>
    <w:p w14:paraId="25226C0E" w14:textId="29506F66" w:rsidR="00125931" w:rsidRPr="00553E0D" w:rsidRDefault="00473CE2">
      <w:pPr>
        <w:pStyle w:val="ZUSTzmustartykuempunktem"/>
      </w:pPr>
      <w:r w:rsidRPr="00553E0D">
        <w:t>„</w:t>
      </w:r>
      <w:r w:rsidR="00D94752" w:rsidRPr="00553E0D">
        <w:t xml:space="preserve">7d. </w:t>
      </w:r>
      <w:r w:rsidR="002E27D7" w:rsidRPr="00553E0D">
        <w:t>Terminu zwrotu pierwszej z rat, o którym mowa w ust. 7a, nie stosuje się do organizatora turystyki, którego łączna liczba podróżnych od stycznia do grudnia 2021 r. w porównaniu do łącznej liczby podróżnych od stycznia do grudnia 2019 r., wynikająca z zawartych umów o udział w imprezie turystycznej, według stanu na dzień 31 marca 2022 r., wyniosła 40% lub mniej, zgodnie z danymi zawartymi w deklaracjach, o których mowa w art. 7 ust. 1 pkt 4 ustawy z dnia 24 listopada 2017 r. o imprezach turystycznych i powiązanych usługach turystycznych.</w:t>
      </w:r>
    </w:p>
    <w:p w14:paraId="349815E6" w14:textId="5F254B79" w:rsidR="00125931" w:rsidRPr="00553E0D" w:rsidRDefault="00062F24">
      <w:pPr>
        <w:pStyle w:val="ZUSTzmustartykuempunktem"/>
      </w:pPr>
      <w:r w:rsidRPr="00553E0D">
        <w:t>7e</w:t>
      </w:r>
      <w:r w:rsidR="00125931" w:rsidRPr="00553E0D">
        <w:t>. Organizator turystyki spełniający kryteria, o których mowa w ust.</w:t>
      </w:r>
      <w:r w:rsidR="00A054A1" w:rsidRPr="00553E0D">
        <w:t xml:space="preserve"> </w:t>
      </w:r>
      <w:r w:rsidR="00125931" w:rsidRPr="00553E0D">
        <w:t>7d</w:t>
      </w:r>
      <w:r w:rsidRPr="00553E0D">
        <w:t>,</w:t>
      </w:r>
      <w:r w:rsidR="00125931" w:rsidRPr="00553E0D">
        <w:t xml:space="preserve"> dokonuje zwrotu pierwszej z rat, o których mowa w ust. 7</w:t>
      </w:r>
      <w:r w:rsidRPr="00553E0D">
        <w:t>,</w:t>
      </w:r>
      <w:r w:rsidR="00125931" w:rsidRPr="00553E0D">
        <w:t xml:space="preserve"> do dnia 31 grudnia 2022 r.</w:t>
      </w:r>
    </w:p>
    <w:p w14:paraId="498CF6F7" w14:textId="7FB2287D" w:rsidR="00125931" w:rsidRPr="00553E0D" w:rsidRDefault="00062F24">
      <w:pPr>
        <w:pStyle w:val="ZUSTzmustartykuempunktem"/>
      </w:pPr>
      <w:r w:rsidRPr="00553E0D">
        <w:t>7f</w:t>
      </w:r>
      <w:r w:rsidR="00125931" w:rsidRPr="00553E0D">
        <w:t>. W przypadku</w:t>
      </w:r>
      <w:r w:rsidR="00A054A1" w:rsidRPr="00553E0D">
        <w:t xml:space="preserve">, o którym mowa w ust. 7d, </w:t>
      </w:r>
      <w:r w:rsidR="00125931" w:rsidRPr="00553E0D">
        <w:t>zwrot rat, o których mowa w ust. 7, z wyłączeniem pierwszej raty, jest dokonywany w terminie do 21. dnia każdego miesiąca</w:t>
      </w:r>
      <w:r w:rsidR="00320C1F">
        <w:t xml:space="preserve"> </w:t>
      </w:r>
      <w:r w:rsidR="00125931" w:rsidRPr="00553E0D">
        <w:t>począwszy od stycznia 2023 r.”</w:t>
      </w:r>
      <w:r w:rsidR="00052C71">
        <w:t>;</w:t>
      </w:r>
    </w:p>
    <w:p w14:paraId="31BAFBF1" w14:textId="58A22422" w:rsidR="00125931" w:rsidRPr="00553E0D" w:rsidRDefault="00A054A1">
      <w:pPr>
        <w:pStyle w:val="PKTpunkt"/>
      </w:pPr>
      <w:r w:rsidRPr="00553E0D">
        <w:t>3</w:t>
      </w:r>
      <w:r w:rsidR="00473CE2" w:rsidRPr="00553E0D">
        <w:t>)</w:t>
      </w:r>
      <w:r w:rsidR="00473CE2" w:rsidRPr="00553E0D">
        <w:tab/>
      </w:r>
      <w:r w:rsidRPr="00553E0D">
        <w:t>w ust. 8 po wyrazach „w ust. 7−7b” dodaje się wyrazy „i ust. 7d−7f”.</w:t>
      </w:r>
    </w:p>
    <w:bookmarkEnd w:id="0"/>
    <w:p w14:paraId="18CD5914" w14:textId="5B1F661C" w:rsidR="000A1C06" w:rsidRDefault="00CC6512" w:rsidP="003B62E4">
      <w:pPr>
        <w:pStyle w:val="ARTartustawynprozporzdzenia"/>
      </w:pPr>
      <w:r>
        <w:rPr>
          <w:rStyle w:val="Ppogrubienie"/>
        </w:rPr>
        <w:t>Art. </w:t>
      </w:r>
      <w:r w:rsidR="00376EA0" w:rsidRPr="00553E0D">
        <w:rPr>
          <w:rStyle w:val="Ppogrubienie"/>
        </w:rPr>
        <w:t>4</w:t>
      </w:r>
      <w:r w:rsidR="00B5047D">
        <w:rPr>
          <w:rStyle w:val="Ppogrubienie"/>
        </w:rPr>
        <w:t>2</w:t>
      </w:r>
      <w:r w:rsidR="003B62E4" w:rsidRPr="00553E0D">
        <w:rPr>
          <w:rStyle w:val="Ppogrubienie"/>
        </w:rPr>
        <w:t>.</w:t>
      </w:r>
      <w:r w:rsidR="003B62E4" w:rsidRPr="00553E0D">
        <w:t xml:space="preserve"> </w:t>
      </w:r>
      <w:r w:rsidR="007E45F0" w:rsidRPr="007E45F0">
        <w:t>W związku z ochroną istotnych interesów bezpieczeństwa państwa, do udzielania zamówień publicznych przez jednostki samorządu terytorialnego, jednostki organizacyjne im podległe, spółki, spółdzielnie, przedsiębiorstwa, zakłady i inne jednostki organizacyjne utworzone przez te jednostki albo do których te jednostki przystąpiły, które obejmują dostawy towarów ujętych pod pozycją 2701 albo 2704 Nomenklatury Scalonej (CN) zgodnej z rozporządzeniem Rady (EWG) nr 2658/87 z dnia 23 lipca 1987 r. w sprawie nomenklatury taryfowej i statystycznej oraz w sprawie Wspólnej Taryfy Celnej (Dz. Urz. WE L 256 z 07.09.1987, str. 1, z późn. zm.</w:t>
      </w:r>
      <w:r w:rsidR="0083089E">
        <w:t xml:space="preserve"> –</w:t>
      </w:r>
      <w:r w:rsidR="007E45F0" w:rsidRPr="007E45F0">
        <w:t xml:space="preserve"> Dz. Urz. UE Polskie wydanie specjalne, rozdz. 2, t. 2, str. 382), w okresie 6 miesięcy od dnia wejścia w życie niniejszej ustawy nie stosuje się przepisów ustawy z dnia 11 września 2019 r. – Prawo zamó</w:t>
      </w:r>
      <w:r w:rsidR="00320C1F">
        <w:t xml:space="preserve">wień publicznych (Dz. U. z 2021 </w:t>
      </w:r>
      <w:r w:rsidR="007E45F0" w:rsidRPr="007E45F0">
        <w:t>r. poz. 1129, 1598, 2054 i 2269 oraz z 2022 r. poz. 25, 872 i 1079).</w:t>
      </w:r>
    </w:p>
    <w:p w14:paraId="26B096A5" w14:textId="77DAAA4A" w:rsidR="003B62E4" w:rsidRPr="00553E0D" w:rsidRDefault="000A1C06" w:rsidP="003B62E4">
      <w:pPr>
        <w:pStyle w:val="ARTartustawynprozporzdzenia"/>
      </w:pPr>
      <w:r w:rsidRPr="007C69E0">
        <w:rPr>
          <w:b/>
        </w:rPr>
        <w:lastRenderedPageBreak/>
        <w:t>Art.</w:t>
      </w:r>
      <w:r w:rsidR="00CC6512">
        <w:rPr>
          <w:b/>
        </w:rPr>
        <w:t> </w:t>
      </w:r>
      <w:r w:rsidRPr="007C69E0">
        <w:rPr>
          <w:b/>
        </w:rPr>
        <w:t>43.</w:t>
      </w:r>
      <w:r>
        <w:t xml:space="preserve"> </w:t>
      </w:r>
      <w:r w:rsidR="003B62E4" w:rsidRPr="00553E0D">
        <w:t>Do postępowań w sprawie ponagleń, o których mowa w art. 37 ustawy zmienianej w art. 1, wszczętych i niezakończonych przed dniem wejścia w życie niniejszej ustawy, stosuje się przepisy dotychczasowe.</w:t>
      </w:r>
    </w:p>
    <w:p w14:paraId="4C87422C" w14:textId="6BA17985" w:rsidR="00E62FB2" w:rsidRPr="00553E0D" w:rsidRDefault="00CC6512" w:rsidP="00E62FB2">
      <w:pPr>
        <w:pStyle w:val="ARTartustawynprozporzdzenia"/>
      </w:pPr>
      <w:r>
        <w:rPr>
          <w:rStyle w:val="Ppogrubienie"/>
        </w:rPr>
        <w:t>Art. </w:t>
      </w:r>
      <w:r w:rsidR="0061411D" w:rsidRPr="00553E0D">
        <w:rPr>
          <w:rStyle w:val="Ppogrubienie"/>
        </w:rPr>
        <w:t>4</w:t>
      </w:r>
      <w:r w:rsidR="000A1C06">
        <w:rPr>
          <w:rStyle w:val="Ppogrubienie"/>
        </w:rPr>
        <w:t>4</w:t>
      </w:r>
      <w:r w:rsidR="00E62FB2" w:rsidRPr="00553E0D">
        <w:rPr>
          <w:rStyle w:val="Ppogrubienie"/>
        </w:rPr>
        <w:t>.</w:t>
      </w:r>
      <w:r w:rsidR="00E62FB2" w:rsidRPr="00553E0D">
        <w:t xml:space="preserve"> Do postępowań administracyjnych </w:t>
      </w:r>
      <w:r w:rsidR="00D278D6" w:rsidRPr="00553E0D">
        <w:t>w sprawie stwierdzenia przejścia na rzecz Skarbu Państwa nieruchomości lub prawa na podstawie międzynarodow</w:t>
      </w:r>
      <w:r w:rsidR="00571251">
        <w:t xml:space="preserve">ych </w:t>
      </w:r>
      <w:r w:rsidR="00571251" w:rsidRPr="00553E0D">
        <w:t>um</w:t>
      </w:r>
      <w:r w:rsidR="00571251">
        <w:t>ów</w:t>
      </w:r>
      <w:r w:rsidR="00571251" w:rsidRPr="00553E0D">
        <w:t xml:space="preserve"> </w:t>
      </w:r>
      <w:r w:rsidR="00D278D6" w:rsidRPr="00553E0D">
        <w:t xml:space="preserve">o uregulowaniu wzajemnych roszczeń finansowych </w:t>
      </w:r>
      <w:r w:rsidR="00E62FB2" w:rsidRPr="00553E0D">
        <w:t xml:space="preserve">wszczętych na podstawie ustawy zmienianej w art. </w:t>
      </w:r>
      <w:r w:rsidR="0061411D" w:rsidRPr="00553E0D">
        <w:t>2</w:t>
      </w:r>
      <w:r w:rsidR="00E62FB2" w:rsidRPr="00553E0D">
        <w:t xml:space="preserve"> </w:t>
      </w:r>
      <w:r w:rsidR="00147A89" w:rsidRPr="00553E0D">
        <w:t xml:space="preserve">i </w:t>
      </w:r>
      <w:r w:rsidR="00E62FB2" w:rsidRPr="00553E0D">
        <w:t>niezakończonych przed dniem wejścia w życie niniejszej ustawy stosuje się przepisy ustawy zmienianej w art.</w:t>
      </w:r>
      <w:r w:rsidR="002D1D0B" w:rsidRPr="00553E0D">
        <w:t xml:space="preserve"> </w:t>
      </w:r>
      <w:r w:rsidR="0061411D" w:rsidRPr="00553E0D">
        <w:t>2</w:t>
      </w:r>
      <w:r w:rsidR="00E62FB2" w:rsidRPr="00553E0D">
        <w:t xml:space="preserve"> w brzmieniu nadanym niniejszą ustawą.</w:t>
      </w:r>
    </w:p>
    <w:p w14:paraId="3F82BCA6" w14:textId="53D01904" w:rsidR="003B62E4" w:rsidRPr="00553E0D" w:rsidRDefault="00CC6512" w:rsidP="003B62E4">
      <w:pPr>
        <w:pStyle w:val="ARTartustawynprozporzdzenia"/>
      </w:pPr>
      <w:r>
        <w:rPr>
          <w:rStyle w:val="Ppogrubienie"/>
        </w:rPr>
        <w:t>Art. </w:t>
      </w:r>
      <w:r w:rsidR="00E603FE" w:rsidRPr="00553E0D">
        <w:rPr>
          <w:rStyle w:val="Ppogrubienie"/>
        </w:rPr>
        <w:t>4</w:t>
      </w:r>
      <w:r w:rsidR="000A1C06">
        <w:rPr>
          <w:rStyle w:val="Ppogrubienie"/>
        </w:rPr>
        <w:t>5</w:t>
      </w:r>
      <w:r w:rsidR="003B62E4" w:rsidRPr="00553E0D">
        <w:rPr>
          <w:rStyle w:val="Ppogrubienie"/>
        </w:rPr>
        <w:t>.</w:t>
      </w:r>
      <w:r w:rsidR="003B62E4" w:rsidRPr="00553E0D">
        <w:t xml:space="preserve"> Do postępowań w sprawach wydania zezwoleń, o których mowa w art. 9 ust. 1 i 2</w:t>
      </w:r>
      <w:r w:rsidR="00623A1B">
        <w:t xml:space="preserve">, </w:t>
      </w:r>
      <w:r w:rsidR="00FE5DC2">
        <w:t xml:space="preserve">art. </w:t>
      </w:r>
      <w:r w:rsidR="00623A1B">
        <w:t>9</w:t>
      </w:r>
      <w:r w:rsidR="00623A1B" w:rsidRPr="004E765F">
        <w:rPr>
          <w:rStyle w:val="IGindeksgrny"/>
        </w:rPr>
        <w:t>5</w:t>
      </w:r>
      <w:r w:rsidR="00623A1B">
        <w:t xml:space="preserve"> ust. </w:t>
      </w:r>
      <w:r w:rsidR="00BC3E9A">
        <w:t>4</w:t>
      </w:r>
      <w:r w:rsidR="003B62E4" w:rsidRPr="00553E0D">
        <w:t xml:space="preserve"> oraz art. 18</w:t>
      </w:r>
      <w:r w:rsidR="003B62E4" w:rsidRPr="00553E0D">
        <w:rPr>
          <w:rStyle w:val="IGindeksgrny"/>
        </w:rPr>
        <w:t>4</w:t>
      </w:r>
      <w:r w:rsidR="003B62E4" w:rsidRPr="00553E0D">
        <w:t xml:space="preserve"> ust. 1 ustawy zmienianej w art. </w:t>
      </w:r>
      <w:r w:rsidR="00F475BF" w:rsidRPr="00553E0D">
        <w:t>4</w:t>
      </w:r>
      <w:r w:rsidR="003B62E4" w:rsidRPr="00553E0D">
        <w:t>, wszczętych i niezakończonych przed dniem wejścia w życie niniejszej ustawy, stosuje się przepisy dotychczasowe.</w:t>
      </w:r>
    </w:p>
    <w:p w14:paraId="158BF9DC" w14:textId="4E78E313" w:rsidR="003B62E4" w:rsidRPr="00553E0D" w:rsidRDefault="00CC6512" w:rsidP="003B62E4">
      <w:pPr>
        <w:pStyle w:val="ARTartustawynprozporzdzenia"/>
      </w:pPr>
      <w:r>
        <w:rPr>
          <w:rStyle w:val="Ppogrubienie"/>
        </w:rPr>
        <w:t>Art. </w:t>
      </w:r>
      <w:r w:rsidR="0061411D" w:rsidRPr="00553E0D">
        <w:rPr>
          <w:rStyle w:val="Ppogrubienie"/>
        </w:rPr>
        <w:t>4</w:t>
      </w:r>
      <w:r w:rsidR="000A1C06">
        <w:rPr>
          <w:rStyle w:val="Ppogrubienie"/>
        </w:rPr>
        <w:t>6</w:t>
      </w:r>
      <w:r w:rsidR="003B62E4" w:rsidRPr="00553E0D">
        <w:rPr>
          <w:rStyle w:val="Ppogrubienie"/>
        </w:rPr>
        <w:t>.</w:t>
      </w:r>
      <w:r w:rsidR="003B62E4" w:rsidRPr="00553E0D">
        <w:t xml:space="preserve"> Do postępowań w sprawach wydania decyzji, o których mowa w art. 39 ust. 7 i 7ac oraz art. 40e ust. 1 ustawy zmienianej w art. </w:t>
      </w:r>
      <w:r w:rsidR="00F475BF" w:rsidRPr="00553E0D">
        <w:t>6</w:t>
      </w:r>
      <w:r w:rsidR="003B62E4" w:rsidRPr="00553E0D">
        <w:t>, wszczętych i niezakończonych przed dniem wejścia w życie niniejszej ustawy, stosuje się przepisy dotychczasowe.</w:t>
      </w:r>
    </w:p>
    <w:p w14:paraId="3DC7520D" w14:textId="6704484C" w:rsidR="003B62E4" w:rsidRDefault="00CC6512" w:rsidP="003B62E4">
      <w:pPr>
        <w:pStyle w:val="ARTartustawynprozporzdzenia"/>
      </w:pPr>
      <w:r>
        <w:rPr>
          <w:rStyle w:val="Ppogrubienie"/>
        </w:rPr>
        <w:t>Art. </w:t>
      </w:r>
      <w:r w:rsidR="0061411D" w:rsidRPr="00553E0D">
        <w:rPr>
          <w:rStyle w:val="Ppogrubienie"/>
        </w:rPr>
        <w:t>4</w:t>
      </w:r>
      <w:r w:rsidR="000A1C06">
        <w:rPr>
          <w:rStyle w:val="Ppogrubienie"/>
        </w:rPr>
        <w:t>7</w:t>
      </w:r>
      <w:r w:rsidR="003B62E4" w:rsidRPr="00553E0D">
        <w:rPr>
          <w:rStyle w:val="Ppogrubienie"/>
        </w:rPr>
        <w:t>.</w:t>
      </w:r>
      <w:r w:rsidR="003B62E4" w:rsidRPr="00553E0D">
        <w:t xml:space="preserve"> Do postępowań prowadzonych na podstawie art. 37 ustawy zmienianej w art. </w:t>
      </w:r>
      <w:r w:rsidR="00F475BF" w:rsidRPr="00553E0D">
        <w:t>8</w:t>
      </w:r>
      <w:r w:rsidR="003B62E4" w:rsidRPr="00553E0D">
        <w:t xml:space="preserve">, wszczętych i niezakończonych przed dniem wejścia w życie </w:t>
      </w:r>
      <w:r w:rsidR="00870E51">
        <w:t>art. 8 pkt 2</w:t>
      </w:r>
      <w:r w:rsidR="003B62E4" w:rsidRPr="00553E0D">
        <w:t>, stosuje się przepisy dotychczasowe.</w:t>
      </w:r>
    </w:p>
    <w:p w14:paraId="100BE191" w14:textId="4B0CDA82" w:rsidR="00415510" w:rsidRPr="00553E0D" w:rsidRDefault="00CC6512" w:rsidP="003B62E4">
      <w:pPr>
        <w:pStyle w:val="ARTartustawynprozporzdzenia"/>
      </w:pPr>
      <w:r>
        <w:rPr>
          <w:b/>
        </w:rPr>
        <w:t>Art. </w:t>
      </w:r>
      <w:r w:rsidR="00B5047D" w:rsidRPr="004E765F">
        <w:rPr>
          <w:b/>
        </w:rPr>
        <w:t>4</w:t>
      </w:r>
      <w:r w:rsidR="000A1C06">
        <w:rPr>
          <w:b/>
        </w:rPr>
        <w:t>8</w:t>
      </w:r>
      <w:r w:rsidR="00B5047D" w:rsidRPr="004E765F">
        <w:rPr>
          <w:b/>
        </w:rPr>
        <w:t>.</w:t>
      </w:r>
      <w:r w:rsidR="00415510">
        <w:t xml:space="preserve"> W przypadku uiszczenia opłaty rocznej, o której mowa w art. 9 u</w:t>
      </w:r>
      <w:r w:rsidR="00E7660E">
        <w:t xml:space="preserve">st. 2i ustawy zmienianej w art. </w:t>
      </w:r>
      <w:r w:rsidR="00415510">
        <w:t>10</w:t>
      </w:r>
      <w:r w:rsidR="00AA5CCC">
        <w:t>,</w:t>
      </w:r>
      <w:r w:rsidR="00415510">
        <w:t xml:space="preserve"> przed dniem wejścia w życie </w:t>
      </w:r>
      <w:r w:rsidR="00EE69AA">
        <w:t xml:space="preserve">niniejszej </w:t>
      </w:r>
      <w:r w:rsidR="00415510">
        <w:t>ustawy opłata nie podlega zwrotowi</w:t>
      </w:r>
      <w:r w:rsidR="00AA5CCC">
        <w:t>.</w:t>
      </w:r>
    </w:p>
    <w:p w14:paraId="55099E6C" w14:textId="4B84D870" w:rsidR="00E71711" w:rsidRPr="00553E0D" w:rsidRDefault="00CC6512" w:rsidP="00533E85">
      <w:pPr>
        <w:pStyle w:val="ARTartustawynprozporzdzenia"/>
      </w:pPr>
      <w:r>
        <w:rPr>
          <w:b/>
        </w:rPr>
        <w:t>Art. </w:t>
      </w:r>
      <w:r w:rsidR="00F72FD6">
        <w:rPr>
          <w:b/>
        </w:rPr>
        <w:t>4</w:t>
      </w:r>
      <w:r w:rsidR="000A1C06">
        <w:rPr>
          <w:b/>
        </w:rPr>
        <w:t>9</w:t>
      </w:r>
      <w:r w:rsidR="00D87DA7" w:rsidRPr="00553E0D">
        <w:rPr>
          <w:b/>
        </w:rPr>
        <w:t>.</w:t>
      </w:r>
      <w:r w:rsidR="00D87DA7" w:rsidRPr="00553E0D">
        <w:t xml:space="preserve"> Do spraw związanych z opracowaniem analiz i zestawień charakteryzujących rynek nieruchomości, o których mowa w art. 173a ust. 2 ustawy zmienianej w art. </w:t>
      </w:r>
      <w:r w:rsidR="00F475BF" w:rsidRPr="00553E0D">
        <w:t>11</w:t>
      </w:r>
      <w:r w:rsidR="00D87DA7" w:rsidRPr="00553E0D">
        <w:t>, wszczętych i niezakończonych przed dniem wejścia w życie niniejszej ustawy, stosuje się przepisy dotychczasowe.</w:t>
      </w:r>
    </w:p>
    <w:p w14:paraId="7AAB4EC6" w14:textId="14731C9C" w:rsidR="003B62E4" w:rsidRPr="00553E0D" w:rsidRDefault="00CC6512" w:rsidP="003B62E4">
      <w:pPr>
        <w:pStyle w:val="ARTartustawynprozporzdzenia"/>
      </w:pPr>
      <w:r>
        <w:rPr>
          <w:rStyle w:val="Ppogrubienie"/>
        </w:rPr>
        <w:t>Art. </w:t>
      </w:r>
      <w:r w:rsidR="000A1C06">
        <w:rPr>
          <w:rStyle w:val="Ppogrubienie"/>
        </w:rPr>
        <w:t>50</w:t>
      </w:r>
      <w:r w:rsidR="003B62E4" w:rsidRPr="00553E0D">
        <w:rPr>
          <w:rStyle w:val="Ppogrubienie"/>
        </w:rPr>
        <w:t>.</w:t>
      </w:r>
      <w:r w:rsidR="003B62E4" w:rsidRPr="00553E0D">
        <w:t xml:space="preserve"> Do postępowań w sprawie nadania uprawnień przewodnika górskiego, o której</w:t>
      </w:r>
      <w:r w:rsidR="00A347C1" w:rsidRPr="00553E0D">
        <w:t xml:space="preserve"> </w:t>
      </w:r>
      <w:r w:rsidR="003B62E4" w:rsidRPr="00553E0D">
        <w:t>mowa w art. 28 ust. 1 ustawy zmienianej w art. 1</w:t>
      </w:r>
      <w:r w:rsidR="00F475BF" w:rsidRPr="00553E0D">
        <w:t>2</w:t>
      </w:r>
      <w:r w:rsidR="003B62E4" w:rsidRPr="00553E0D">
        <w:t>, wszczętych i niezakończonych przed dniem wejścia w życie niniejszej ustawy, stosuje się przepisy dotychczasowe.</w:t>
      </w:r>
    </w:p>
    <w:p w14:paraId="6367AFE5" w14:textId="0BD47871" w:rsidR="00533E85" w:rsidRPr="00553E0D" w:rsidRDefault="00CC6512" w:rsidP="00533E85">
      <w:pPr>
        <w:pStyle w:val="ARTartustawynprozporzdzenia"/>
      </w:pPr>
      <w:r>
        <w:rPr>
          <w:rStyle w:val="Ppogrubienie"/>
        </w:rPr>
        <w:t>Art. </w:t>
      </w:r>
      <w:r w:rsidR="00D87DA7" w:rsidRPr="00553E0D">
        <w:rPr>
          <w:rStyle w:val="Ppogrubienie"/>
        </w:rPr>
        <w:t>5</w:t>
      </w:r>
      <w:r w:rsidR="000A1C06">
        <w:rPr>
          <w:rStyle w:val="Ppogrubienie"/>
        </w:rPr>
        <w:t>1</w:t>
      </w:r>
      <w:r w:rsidR="003B62E4" w:rsidRPr="00553E0D">
        <w:rPr>
          <w:rStyle w:val="Ppogrubienie"/>
        </w:rPr>
        <w:t>.</w:t>
      </w:r>
      <w:r w:rsidR="003B62E4" w:rsidRPr="00553E0D">
        <w:t xml:space="preserve"> </w:t>
      </w:r>
      <w:r w:rsidR="00DF4310" w:rsidRPr="00553E0D">
        <w:t xml:space="preserve">1. </w:t>
      </w:r>
      <w:r w:rsidR="00533E85" w:rsidRPr="00553E0D">
        <w:t>W sprawach</w:t>
      </w:r>
      <w:r w:rsidR="00315078" w:rsidRPr="00553E0D">
        <w:t>,</w:t>
      </w:r>
      <w:r w:rsidR="00533E85" w:rsidRPr="00553E0D">
        <w:t xml:space="preserve"> </w:t>
      </w:r>
      <w:r w:rsidR="00315078" w:rsidRPr="00553E0D">
        <w:t>o których mowa w ustawie zmienianej w art. 1</w:t>
      </w:r>
      <w:r w:rsidR="007500E9" w:rsidRPr="00553E0D">
        <w:t>4</w:t>
      </w:r>
      <w:r w:rsidR="00315078" w:rsidRPr="00553E0D">
        <w:t xml:space="preserve">, </w:t>
      </w:r>
      <w:r w:rsidR="00533E85" w:rsidRPr="00553E0D">
        <w:t xml:space="preserve">wszczętych i niezakończonych </w:t>
      </w:r>
      <w:r w:rsidR="00315078" w:rsidRPr="00553E0D">
        <w:t xml:space="preserve">przed </w:t>
      </w:r>
      <w:r w:rsidR="00533E85" w:rsidRPr="00553E0D">
        <w:t>dni</w:t>
      </w:r>
      <w:r w:rsidR="00315078" w:rsidRPr="00553E0D">
        <w:t>em</w:t>
      </w:r>
      <w:r w:rsidR="00533E85" w:rsidRPr="00553E0D">
        <w:t xml:space="preserve"> wejścia w życie </w:t>
      </w:r>
      <w:r w:rsidR="00315078" w:rsidRPr="00553E0D">
        <w:t xml:space="preserve">niniejszej </w:t>
      </w:r>
      <w:r w:rsidR="00533E85" w:rsidRPr="00553E0D">
        <w:t xml:space="preserve">ustawy, w których korespondencja </w:t>
      </w:r>
      <w:r w:rsidR="00315078" w:rsidRPr="00553E0D">
        <w:t xml:space="preserve">jest </w:t>
      </w:r>
      <w:r w:rsidR="00533E85" w:rsidRPr="00553E0D">
        <w:t xml:space="preserve">doręczana przez system teleinformatyczny Urzędu Patentowego, doręczenia dokonuje się wyłącznie </w:t>
      </w:r>
      <w:r w:rsidR="003C3F52" w:rsidRPr="00553E0D">
        <w:t xml:space="preserve">za pomocą </w:t>
      </w:r>
      <w:r w:rsidR="00533E85" w:rsidRPr="00553E0D">
        <w:t>system</w:t>
      </w:r>
      <w:r w:rsidR="003C3F52" w:rsidRPr="00553E0D">
        <w:t>u</w:t>
      </w:r>
      <w:r w:rsidR="00533E85" w:rsidRPr="00553E0D">
        <w:t xml:space="preserve"> teleinformatyczn</w:t>
      </w:r>
      <w:r w:rsidR="003C3F52" w:rsidRPr="00553E0D">
        <w:t>ego</w:t>
      </w:r>
      <w:r w:rsidR="00533E85" w:rsidRPr="00553E0D">
        <w:t xml:space="preserve"> Urzędu Patentowego. </w:t>
      </w:r>
      <w:r w:rsidR="003C3F52" w:rsidRPr="00553E0D">
        <w:t xml:space="preserve">Do tych </w:t>
      </w:r>
      <w:r w:rsidR="003C3F52" w:rsidRPr="00553E0D">
        <w:lastRenderedPageBreak/>
        <w:t>postępowań p</w:t>
      </w:r>
      <w:r w:rsidR="00533E85" w:rsidRPr="00553E0D">
        <w:t>rzepisy art. 241</w:t>
      </w:r>
      <w:r w:rsidR="00533E85" w:rsidRPr="00553E0D">
        <w:rPr>
          <w:rStyle w:val="IGindeksgrny"/>
        </w:rPr>
        <w:t>1</w:t>
      </w:r>
      <w:r w:rsidR="00533E85" w:rsidRPr="00553E0D">
        <w:t xml:space="preserve"> ustawy zmienianej w art. </w:t>
      </w:r>
      <w:r w:rsidR="003C3F52" w:rsidRPr="00553E0D">
        <w:t>1</w:t>
      </w:r>
      <w:r w:rsidR="007500E9" w:rsidRPr="00553E0D">
        <w:t>4</w:t>
      </w:r>
      <w:r w:rsidR="00533E85" w:rsidRPr="00553E0D">
        <w:t xml:space="preserve"> w brzmieniu nadanym niniejszą ustawą stosuje się odpowiednio.</w:t>
      </w:r>
    </w:p>
    <w:p w14:paraId="35EBAD54" w14:textId="4C6FF162" w:rsidR="00533E85" w:rsidRPr="00553E0D" w:rsidRDefault="00DF4310" w:rsidP="00D9483A">
      <w:pPr>
        <w:pStyle w:val="USTustnpkodeksu"/>
      </w:pPr>
      <w:r w:rsidRPr="00553E0D">
        <w:t>2</w:t>
      </w:r>
      <w:r w:rsidR="00533E85" w:rsidRPr="00553E0D">
        <w:t>. Do spraw rozpatrywanych w trybie postępowania spornego</w:t>
      </w:r>
      <w:r w:rsidR="00A347C1" w:rsidRPr="00553E0D">
        <w:t xml:space="preserve"> prowadzonych na podstawie</w:t>
      </w:r>
      <w:r w:rsidR="00533E85" w:rsidRPr="00553E0D">
        <w:t xml:space="preserve"> ustawy zmienianej w art. </w:t>
      </w:r>
      <w:r w:rsidR="00F74EFA" w:rsidRPr="00553E0D">
        <w:t>1</w:t>
      </w:r>
      <w:r w:rsidR="007500E9" w:rsidRPr="00553E0D">
        <w:t>4</w:t>
      </w:r>
      <w:r w:rsidR="00F74EFA" w:rsidRPr="00553E0D">
        <w:t>,</w:t>
      </w:r>
      <w:r w:rsidR="00533E85" w:rsidRPr="00553E0D">
        <w:t xml:space="preserve"> wszczętych i niezakończonych </w:t>
      </w:r>
      <w:r w:rsidR="00F74EFA" w:rsidRPr="00553E0D">
        <w:t>przed dniem</w:t>
      </w:r>
      <w:r w:rsidR="00533E85" w:rsidRPr="00553E0D">
        <w:t xml:space="preserve"> wejścia w życie </w:t>
      </w:r>
      <w:r w:rsidR="00EE5E31" w:rsidRPr="00553E0D">
        <w:t xml:space="preserve">niniejszej </w:t>
      </w:r>
      <w:r w:rsidR="00533E85" w:rsidRPr="00553E0D">
        <w:t xml:space="preserve">ustawy, stosuje się przepisy </w:t>
      </w:r>
      <w:r w:rsidR="00EE5E31" w:rsidRPr="00553E0D">
        <w:t>ustawy zmienianej w art. 1</w:t>
      </w:r>
      <w:r w:rsidR="007500E9" w:rsidRPr="00553E0D">
        <w:t>4</w:t>
      </w:r>
      <w:r w:rsidR="00EE5E31" w:rsidRPr="00553E0D">
        <w:t xml:space="preserve"> </w:t>
      </w:r>
      <w:r w:rsidR="00533E85" w:rsidRPr="00553E0D">
        <w:t>w brzmieniu nadanym niniejszą ustawą</w:t>
      </w:r>
      <w:r w:rsidR="00EE5E31" w:rsidRPr="00553E0D">
        <w:t>.</w:t>
      </w:r>
    </w:p>
    <w:p w14:paraId="18F9EA02" w14:textId="25715164" w:rsidR="003B62E4" w:rsidRPr="00553E0D" w:rsidRDefault="00CC6512" w:rsidP="003B62E4">
      <w:pPr>
        <w:pStyle w:val="ARTartustawynprozporzdzenia"/>
      </w:pPr>
      <w:r>
        <w:rPr>
          <w:b/>
        </w:rPr>
        <w:t>Art. </w:t>
      </w:r>
      <w:r w:rsidR="00533E85" w:rsidRPr="00553E0D">
        <w:rPr>
          <w:b/>
        </w:rPr>
        <w:t>5</w:t>
      </w:r>
      <w:r w:rsidR="000A1C06">
        <w:rPr>
          <w:b/>
        </w:rPr>
        <w:t>2</w:t>
      </w:r>
      <w:r w:rsidR="00533E85" w:rsidRPr="00553E0D">
        <w:rPr>
          <w:b/>
        </w:rPr>
        <w:t xml:space="preserve">. </w:t>
      </w:r>
      <w:r w:rsidR="003B62E4" w:rsidRPr="00553E0D">
        <w:t>Do postępowań w sprawie wydania decyzji o wpisie i odmowie wpisu do rejestru rzeczoznawców, o której mowa w art. 35 ust. 4 ustawy zmienianej w art. 1</w:t>
      </w:r>
      <w:r w:rsidR="007500E9" w:rsidRPr="00553E0D">
        <w:t>5</w:t>
      </w:r>
      <w:r w:rsidR="003B62E4" w:rsidRPr="00553E0D">
        <w:t>, wszczętych i niezakończonych przed dniem wejścia w życie niniejszej ustawy, stosuje się przepisy dotychczasowe.</w:t>
      </w:r>
    </w:p>
    <w:p w14:paraId="217D95FA" w14:textId="5AD2F170" w:rsidR="003B62E4" w:rsidRPr="00553E0D" w:rsidRDefault="00CC6512" w:rsidP="003B62E4">
      <w:pPr>
        <w:pStyle w:val="ARTartustawynprozporzdzenia"/>
      </w:pPr>
      <w:r>
        <w:rPr>
          <w:rStyle w:val="Ppogrubienie"/>
        </w:rPr>
        <w:t>Art.</w:t>
      </w:r>
      <w:r>
        <w:t> </w:t>
      </w:r>
      <w:r w:rsidR="00E603FE" w:rsidRPr="00553E0D">
        <w:rPr>
          <w:rStyle w:val="Ppogrubienie"/>
        </w:rPr>
        <w:t>5</w:t>
      </w:r>
      <w:r w:rsidR="000A1C06">
        <w:rPr>
          <w:rStyle w:val="Ppogrubienie"/>
        </w:rPr>
        <w:t>3</w:t>
      </w:r>
      <w:r w:rsidR="003B62E4" w:rsidRPr="00553E0D">
        <w:rPr>
          <w:rStyle w:val="Ppogrubienie"/>
        </w:rPr>
        <w:t>.</w:t>
      </w:r>
      <w:r w:rsidR="003B62E4" w:rsidRPr="00553E0D">
        <w:t xml:space="preserve"> Do postępowań w sprawach, o których mowa w art. 105 i art. 106 ust. 1 ustawy zmienianej w art. </w:t>
      </w:r>
      <w:r w:rsidR="00D87DA7" w:rsidRPr="00553E0D">
        <w:t>1</w:t>
      </w:r>
      <w:r w:rsidR="007500E9" w:rsidRPr="00553E0D">
        <w:t>7</w:t>
      </w:r>
      <w:r w:rsidR="003B62E4" w:rsidRPr="00553E0D">
        <w:t>, wszczętych i niezakończonych przed dniem wejścia w życie niniejszej ustawy, stosuje się przepisy dotychczasowe.</w:t>
      </w:r>
    </w:p>
    <w:p w14:paraId="69EF6EBC" w14:textId="78381372" w:rsidR="003B62E4" w:rsidRPr="00553E0D" w:rsidRDefault="00CC6512" w:rsidP="003B62E4">
      <w:pPr>
        <w:pStyle w:val="ARTartustawynprozporzdzenia"/>
      </w:pPr>
      <w:r>
        <w:rPr>
          <w:rStyle w:val="Ppogrubienie"/>
        </w:rPr>
        <w:t>Art. </w:t>
      </w:r>
      <w:r w:rsidR="006B21A3" w:rsidRPr="00553E0D">
        <w:rPr>
          <w:rStyle w:val="Ppogrubienie"/>
        </w:rPr>
        <w:t>5</w:t>
      </w:r>
      <w:r w:rsidR="000A1C06">
        <w:rPr>
          <w:rStyle w:val="Ppogrubienie"/>
        </w:rPr>
        <w:t>4</w:t>
      </w:r>
      <w:r w:rsidR="003B62E4" w:rsidRPr="00553E0D">
        <w:rPr>
          <w:rStyle w:val="Ppogrubienie"/>
        </w:rPr>
        <w:t>.</w:t>
      </w:r>
      <w:r w:rsidR="003B62E4" w:rsidRPr="00553E0D">
        <w:t xml:space="preserve"> Do postępowań w sprawie zatwierdzenia biegłego rewidenta, o której mowa w art. 178 ust. 3 ustawy zmienianej w art. </w:t>
      </w:r>
      <w:r w:rsidR="00D87DA7" w:rsidRPr="00553E0D">
        <w:t>1</w:t>
      </w:r>
      <w:r w:rsidR="007500E9" w:rsidRPr="00553E0D">
        <w:t>8</w:t>
      </w:r>
      <w:r w:rsidR="003B62E4" w:rsidRPr="00553E0D">
        <w:t>, wszczętych i niezakończonych przed dniem wejścia w życie niniejszej ustawy, stosuje się przepisy dotychczasowe.</w:t>
      </w:r>
    </w:p>
    <w:p w14:paraId="1E525EFA" w14:textId="3674BDB3" w:rsidR="00840395" w:rsidRDefault="00CC6512" w:rsidP="00840395">
      <w:pPr>
        <w:pStyle w:val="ARTartustawynprozporzdzenia"/>
      </w:pPr>
      <w:r>
        <w:rPr>
          <w:rStyle w:val="Ppogrubienie"/>
        </w:rPr>
        <w:t>Art. </w:t>
      </w:r>
      <w:r w:rsidR="0061411D" w:rsidRPr="00553E0D">
        <w:rPr>
          <w:rStyle w:val="Ppogrubienie"/>
        </w:rPr>
        <w:t>5</w:t>
      </w:r>
      <w:r w:rsidR="000A1C06">
        <w:rPr>
          <w:rStyle w:val="Ppogrubienie"/>
        </w:rPr>
        <w:t>5</w:t>
      </w:r>
      <w:r w:rsidR="006B21A3" w:rsidRPr="00553E0D">
        <w:rPr>
          <w:rStyle w:val="Ppogrubienie"/>
        </w:rPr>
        <w:t>.</w:t>
      </w:r>
      <w:r w:rsidR="00840395" w:rsidRPr="00553E0D">
        <w:t xml:space="preserve"> </w:t>
      </w:r>
      <w:r w:rsidR="00893597">
        <w:t xml:space="preserve">1. </w:t>
      </w:r>
      <w:r w:rsidR="00840395" w:rsidRPr="00553E0D">
        <w:t xml:space="preserve">Osobom, które w dniu wejścia w życie </w:t>
      </w:r>
      <w:r w:rsidR="00697F5A">
        <w:t>art. 2</w:t>
      </w:r>
      <w:r w:rsidR="004531D6">
        <w:t>1</w:t>
      </w:r>
      <w:r w:rsidR="00840395" w:rsidRPr="00553E0D">
        <w:t xml:space="preserve"> </w:t>
      </w:r>
      <w:r w:rsidR="00613725">
        <w:t xml:space="preserve">pkt </w:t>
      </w:r>
      <w:r w:rsidR="00E861F0">
        <w:t xml:space="preserve">4, 6 i </w:t>
      </w:r>
      <w:r w:rsidR="00613725">
        <w:t xml:space="preserve">7 </w:t>
      </w:r>
      <w:r w:rsidR="00840395" w:rsidRPr="00553E0D">
        <w:t>były uczestnikami funduszu inwestycyjnego otwartego lub specjalistycznego funduszu inwestycyjnego otwartego, które wyraziły zgodę na osobisty odbiór potwierdzeń zbycia lub odkupienia jednostek uczestnictwa lub które na podstawie przepisów</w:t>
      </w:r>
      <w:r w:rsidR="0014587F" w:rsidRPr="00553E0D">
        <w:t xml:space="preserve"> ustawy zmienianej w art. 2</w:t>
      </w:r>
      <w:r w:rsidR="004531D6">
        <w:t>1</w:t>
      </w:r>
      <w:r w:rsidR="00840395" w:rsidRPr="00553E0D">
        <w:t xml:space="preserve"> w brzmieniu dotychczasowym nie wyraziły zgody na przekazywanie tych potwierdzeń przy użyciu trwałego nośnika informacji innego niż papier, fundusz przekazuje te informacje na dotychczasowych zasadach.</w:t>
      </w:r>
    </w:p>
    <w:p w14:paraId="65C15E30" w14:textId="0AAB9587" w:rsidR="00893597" w:rsidRPr="00553E0D" w:rsidRDefault="00893597" w:rsidP="004E765F">
      <w:pPr>
        <w:pStyle w:val="USTustnpkodeksu"/>
      </w:pPr>
      <w:r>
        <w:t xml:space="preserve">2. </w:t>
      </w:r>
      <w:r w:rsidRPr="00893597">
        <w:t xml:space="preserve">Informacje, okresowe sprawozdania i bieżące informacje, o których mowa w art. 222f, art. 225 ust. 1 oraz art. 231 ustawy zmienianej w art. </w:t>
      </w:r>
      <w:r>
        <w:t>21</w:t>
      </w:r>
      <w:r w:rsidRPr="00893597">
        <w:t xml:space="preserve"> w brzmieniu dotychczasowym, dotyczące okresów i zdarzeń przypadających przed dniem </w:t>
      </w:r>
      <w:r w:rsidR="005977D3">
        <w:t xml:space="preserve">1 stycznia 2024 r. </w:t>
      </w:r>
      <w:r w:rsidRPr="00893597">
        <w:t>i nie przekazane Komisji Nadzoru Finansowego przed tym dniem, sporządza się i przekazuje na podstawie przepisów dotychczasowych.</w:t>
      </w:r>
    </w:p>
    <w:p w14:paraId="63A1D64A" w14:textId="4159DDB4" w:rsidR="003B62E4" w:rsidRPr="00553E0D" w:rsidRDefault="00CC6512" w:rsidP="003B62E4">
      <w:pPr>
        <w:pStyle w:val="ARTartustawynprozporzdzenia"/>
      </w:pPr>
      <w:r>
        <w:rPr>
          <w:rStyle w:val="Ppogrubienie"/>
        </w:rPr>
        <w:t>Art. </w:t>
      </w:r>
      <w:r w:rsidR="0065358F" w:rsidRPr="00553E0D">
        <w:rPr>
          <w:rStyle w:val="Ppogrubienie"/>
        </w:rPr>
        <w:t>5</w:t>
      </w:r>
      <w:r w:rsidR="000A1C06">
        <w:rPr>
          <w:rStyle w:val="Ppogrubienie"/>
        </w:rPr>
        <w:t>6</w:t>
      </w:r>
      <w:r w:rsidR="003B62E4" w:rsidRPr="00553E0D">
        <w:rPr>
          <w:rStyle w:val="Ppogrubienie"/>
        </w:rPr>
        <w:t>.</w:t>
      </w:r>
      <w:r w:rsidR="003B62E4" w:rsidRPr="00553E0D">
        <w:t xml:space="preserve"> Do postępowań w sprawach należności z tytułu wpłat, o których mowa w art. 19 ust. 1–5</w:t>
      </w:r>
      <w:r w:rsidR="00A12CB4">
        <w:t xml:space="preserve"> oraz</w:t>
      </w:r>
      <w:r w:rsidR="003B62E4" w:rsidRPr="00553E0D">
        <w:t xml:space="preserve"> ust. 6a i 7 ustawy zmienianej w art. </w:t>
      </w:r>
      <w:r w:rsidR="00C9677F" w:rsidRPr="00553E0D">
        <w:t>2</w:t>
      </w:r>
      <w:r w:rsidR="004531D6">
        <w:t>2</w:t>
      </w:r>
      <w:r w:rsidR="003B62E4" w:rsidRPr="00553E0D">
        <w:t>, wszczętych i niezakończonych przed dniem wejścia w życie niniejszej ustawy, stosuje się przepisy dotychczasowe.</w:t>
      </w:r>
    </w:p>
    <w:p w14:paraId="52A6C367" w14:textId="37D426D8" w:rsidR="003B62E4" w:rsidRPr="00553E0D" w:rsidRDefault="00CC6512" w:rsidP="003B62E4">
      <w:pPr>
        <w:pStyle w:val="ARTartustawynprozporzdzenia"/>
      </w:pPr>
      <w:r>
        <w:rPr>
          <w:rStyle w:val="Ppogrubienie"/>
        </w:rPr>
        <w:lastRenderedPageBreak/>
        <w:t>Art. </w:t>
      </w:r>
      <w:r w:rsidR="0065358F" w:rsidRPr="00553E0D">
        <w:rPr>
          <w:rStyle w:val="Ppogrubienie"/>
        </w:rPr>
        <w:t>5</w:t>
      </w:r>
      <w:r w:rsidR="000A1C06">
        <w:rPr>
          <w:rStyle w:val="Ppogrubienie"/>
        </w:rPr>
        <w:t>7</w:t>
      </w:r>
      <w:r w:rsidR="003B62E4" w:rsidRPr="00553E0D">
        <w:rPr>
          <w:rStyle w:val="Ppogrubienie"/>
        </w:rPr>
        <w:t>.</w:t>
      </w:r>
      <w:r w:rsidR="003B62E4" w:rsidRPr="00553E0D">
        <w:t xml:space="preserve"> Do postępowań w sprawie udzielenia prawa do wydawania świadectw, o których mowa w art. 36 ust. 4 ustawy zmienianej w art. </w:t>
      </w:r>
      <w:r w:rsidR="009930C7" w:rsidRPr="00553E0D">
        <w:t>2</w:t>
      </w:r>
      <w:r w:rsidR="004531D6">
        <w:t>3</w:t>
      </w:r>
      <w:r w:rsidR="003B62E4" w:rsidRPr="00553E0D">
        <w:t>, wszczętych i niezakończonych przed dniem wejścia w życie niniejszej ustawy</w:t>
      </w:r>
      <w:r w:rsidR="0083509C" w:rsidRPr="00553E0D">
        <w:t>,</w:t>
      </w:r>
      <w:r w:rsidR="003B62E4" w:rsidRPr="00553E0D">
        <w:t xml:space="preserve"> stosuje się przepisy dotychczasowe.</w:t>
      </w:r>
    </w:p>
    <w:p w14:paraId="26A37AF4" w14:textId="61D679F7" w:rsidR="003B62E4" w:rsidRPr="00553E0D" w:rsidRDefault="00CC6512" w:rsidP="003B62E4">
      <w:pPr>
        <w:pStyle w:val="ARTartustawynprozporzdzenia"/>
      </w:pPr>
      <w:r>
        <w:rPr>
          <w:rStyle w:val="Ppogrubienie"/>
        </w:rPr>
        <w:t>Art. </w:t>
      </w:r>
      <w:r w:rsidR="00F72FD6">
        <w:rPr>
          <w:rStyle w:val="Ppogrubienie"/>
        </w:rPr>
        <w:t>5</w:t>
      </w:r>
      <w:r w:rsidR="000A1C06">
        <w:rPr>
          <w:rStyle w:val="Ppogrubienie"/>
        </w:rPr>
        <w:t>8</w:t>
      </w:r>
      <w:r w:rsidR="003B62E4" w:rsidRPr="00553E0D">
        <w:rPr>
          <w:rStyle w:val="Ppogrubienie"/>
        </w:rPr>
        <w:t>.</w:t>
      </w:r>
      <w:r w:rsidR="003B62E4" w:rsidRPr="00553E0D">
        <w:t xml:space="preserve"> Do postępowań wszczętych na podstawie przepisów ustawy zmienianej w art. </w:t>
      </w:r>
      <w:r w:rsidR="00FB450B" w:rsidRPr="00553E0D">
        <w:t>2</w:t>
      </w:r>
      <w:r w:rsidR="004531D6">
        <w:t>8</w:t>
      </w:r>
      <w:r w:rsidR="003B62E4" w:rsidRPr="00553E0D">
        <w:t xml:space="preserve"> i niezakończonych przed dniem wejścia w życie </w:t>
      </w:r>
      <w:r w:rsidR="00BE6D3E" w:rsidRPr="00553E0D">
        <w:t>niniejszej ustawy w spr</w:t>
      </w:r>
      <w:r w:rsidR="003B62E4" w:rsidRPr="00553E0D">
        <w:t xml:space="preserve">awie: </w:t>
      </w:r>
    </w:p>
    <w:p w14:paraId="68B0A52D" w14:textId="77777777" w:rsidR="003B62E4" w:rsidRPr="00553E0D" w:rsidRDefault="003B62E4" w:rsidP="00B27A83">
      <w:pPr>
        <w:pStyle w:val="PKTpunkt"/>
      </w:pPr>
      <w:r w:rsidRPr="00553E0D">
        <w:t>1)</w:t>
      </w:r>
      <w:r w:rsidRPr="00553E0D">
        <w:tab/>
        <w:t>wyrażenia zgody na zawarcie umowy, o której mowa w art. 15 ust. 5,</w:t>
      </w:r>
    </w:p>
    <w:p w14:paraId="5BBD9493" w14:textId="77777777" w:rsidR="003B62E4" w:rsidRPr="00553E0D" w:rsidRDefault="003B62E4" w:rsidP="00B27A83">
      <w:pPr>
        <w:pStyle w:val="PKTpunkt"/>
      </w:pPr>
      <w:r w:rsidRPr="00553E0D">
        <w:t>2)</w:t>
      </w:r>
      <w:r w:rsidRPr="00553E0D">
        <w:tab/>
        <w:t>zatwierdzenia statutu polskiego związku sportowego oraz jego zmiany, o której mowa w art. 21</w:t>
      </w:r>
    </w:p>
    <w:p w14:paraId="12F9B474" w14:textId="79D5E47A" w:rsidR="003B62E4" w:rsidRPr="00553E0D" w:rsidRDefault="003B62E4" w:rsidP="00B27A83">
      <w:pPr>
        <w:pStyle w:val="CZWSPPKTczwsplnapunktw"/>
      </w:pPr>
      <w:r w:rsidRPr="00553E0D">
        <w:t xml:space="preserve">– ustawy zmienianej w art. </w:t>
      </w:r>
      <w:r w:rsidR="00FA3C71" w:rsidRPr="00553E0D">
        <w:t>2</w:t>
      </w:r>
      <w:r w:rsidR="004531D6">
        <w:t>8</w:t>
      </w:r>
      <w:r w:rsidRPr="00553E0D">
        <w:t>, stosuje się przepisy dotychczasowe.</w:t>
      </w:r>
    </w:p>
    <w:p w14:paraId="108C92F2" w14:textId="213CE0E5" w:rsidR="003B62E4" w:rsidRPr="00553E0D" w:rsidRDefault="00CC6512" w:rsidP="003B62E4">
      <w:pPr>
        <w:pStyle w:val="ARTartustawynprozporzdzenia"/>
      </w:pPr>
      <w:r>
        <w:rPr>
          <w:rStyle w:val="Ppogrubienie"/>
        </w:rPr>
        <w:t>Art. </w:t>
      </w:r>
      <w:r w:rsidR="00F05178">
        <w:rPr>
          <w:rStyle w:val="Ppogrubienie"/>
        </w:rPr>
        <w:t>5</w:t>
      </w:r>
      <w:r w:rsidR="000A1C06">
        <w:rPr>
          <w:rStyle w:val="Ppogrubienie"/>
        </w:rPr>
        <w:t>9</w:t>
      </w:r>
      <w:r w:rsidR="003B62E4" w:rsidRPr="00553E0D">
        <w:rPr>
          <w:rStyle w:val="Ppogrubienie"/>
        </w:rPr>
        <w:t>.</w:t>
      </w:r>
      <w:r w:rsidR="003B62E4" w:rsidRPr="00553E0D">
        <w:t xml:space="preserve"> Do postępowań w sprawie wydania decyzji, o której mowa w art. 19 ust. 8 ustawy zmienianej w art. </w:t>
      </w:r>
      <w:r w:rsidR="004531D6">
        <w:t>29</w:t>
      </w:r>
      <w:r w:rsidR="003B62E4" w:rsidRPr="00553E0D">
        <w:t>, wszczętych i niezakończonych przed dniem wejścia w życie niniejszej ustawy, stosuje się przepisy dotychczasowe.</w:t>
      </w:r>
    </w:p>
    <w:p w14:paraId="67EAF04B" w14:textId="228F059A" w:rsidR="003B62E4" w:rsidRPr="00553E0D" w:rsidRDefault="00CC6512" w:rsidP="005C5A9E">
      <w:pPr>
        <w:pStyle w:val="ARTartustawynprozporzdzenia"/>
      </w:pPr>
      <w:r>
        <w:rPr>
          <w:rStyle w:val="Ppogrubienie"/>
        </w:rPr>
        <w:t>Art. </w:t>
      </w:r>
      <w:r w:rsidR="000A1C06">
        <w:rPr>
          <w:rStyle w:val="Ppogrubienie"/>
        </w:rPr>
        <w:t>60</w:t>
      </w:r>
      <w:r w:rsidR="003B62E4" w:rsidRPr="00553E0D">
        <w:rPr>
          <w:rStyle w:val="Ppogrubienie"/>
        </w:rPr>
        <w:t>.</w:t>
      </w:r>
      <w:r w:rsidR="00FE71F6">
        <w:t xml:space="preserve"> </w:t>
      </w:r>
      <w:r w:rsidR="003B62E4" w:rsidRPr="00553E0D">
        <w:t>Do postępowań w sprawie wydania decyzji, o któr</w:t>
      </w:r>
      <w:r w:rsidR="00AE4E4F">
        <w:t>ych</w:t>
      </w:r>
      <w:r w:rsidR="003B62E4" w:rsidRPr="00553E0D">
        <w:t xml:space="preserve"> mowa w art. 101 ust. 2 </w:t>
      </w:r>
      <w:r w:rsidR="00923063">
        <w:t xml:space="preserve">oraz ust. 10 </w:t>
      </w:r>
      <w:r w:rsidR="003B62E4" w:rsidRPr="00553E0D">
        <w:t xml:space="preserve">ustawy zmienianej w art. </w:t>
      </w:r>
      <w:r w:rsidR="00C9677F" w:rsidRPr="00553E0D">
        <w:t>3</w:t>
      </w:r>
      <w:r w:rsidR="004531D6">
        <w:t>0</w:t>
      </w:r>
      <w:r w:rsidR="003B62E4" w:rsidRPr="00553E0D">
        <w:t>, wszczętych i niezakończonych przed dniem wejścia w życie niniejszej ustawy, stosuje się przepisy dotychczasowe.</w:t>
      </w:r>
    </w:p>
    <w:p w14:paraId="256A346B" w14:textId="03E8C5F1" w:rsidR="003B62E4" w:rsidRPr="00553E0D" w:rsidRDefault="00CC6512" w:rsidP="003B62E4">
      <w:pPr>
        <w:pStyle w:val="ARTartustawynprozporzdzenia"/>
      </w:pPr>
      <w:r>
        <w:rPr>
          <w:rStyle w:val="Ppogrubienie"/>
        </w:rPr>
        <w:t>Art. </w:t>
      </w:r>
      <w:r w:rsidR="009930C7" w:rsidRPr="00553E0D">
        <w:rPr>
          <w:rStyle w:val="Ppogrubienie"/>
        </w:rPr>
        <w:t>6</w:t>
      </w:r>
      <w:r w:rsidR="000A1C06">
        <w:rPr>
          <w:rStyle w:val="Ppogrubienie"/>
        </w:rPr>
        <w:t>1</w:t>
      </w:r>
      <w:r w:rsidR="001154BB" w:rsidRPr="00553E0D">
        <w:rPr>
          <w:rStyle w:val="Ppogrubienie"/>
        </w:rPr>
        <w:t>.</w:t>
      </w:r>
      <w:r w:rsidR="003B62E4" w:rsidRPr="00553E0D">
        <w:t xml:space="preserve"> Do postępowań w sprawach wydania dokumentów, o których mowa w art. 63, art. 70 ust. 1, art. 78 ust. 2 oraz art. 107 ust. 3 ustawy zmienianej w art. </w:t>
      </w:r>
      <w:r w:rsidR="00C9677F" w:rsidRPr="00553E0D">
        <w:t>3</w:t>
      </w:r>
      <w:r w:rsidR="0097443A">
        <w:t>1</w:t>
      </w:r>
      <w:r w:rsidR="003B62E4" w:rsidRPr="00553E0D">
        <w:t>, wszczętych i niezakończonych przed dniem wejścia w życie niniejszej ustawy, stosuje się przepisy dotychczasowe.</w:t>
      </w:r>
    </w:p>
    <w:p w14:paraId="7669B6F9" w14:textId="4C23F28D" w:rsidR="003B62E4" w:rsidRPr="00553E0D" w:rsidRDefault="00CC6512" w:rsidP="003B62E4">
      <w:pPr>
        <w:pStyle w:val="ARTartustawynprozporzdzenia"/>
      </w:pPr>
      <w:r>
        <w:rPr>
          <w:rStyle w:val="Ppogrubienie"/>
        </w:rPr>
        <w:t>Art. </w:t>
      </w:r>
      <w:r w:rsidR="00FA3C71" w:rsidRPr="00553E0D">
        <w:rPr>
          <w:rStyle w:val="Ppogrubienie"/>
        </w:rPr>
        <w:t>6</w:t>
      </w:r>
      <w:r w:rsidR="000A1C06">
        <w:rPr>
          <w:rStyle w:val="Ppogrubienie"/>
        </w:rPr>
        <w:t>2</w:t>
      </w:r>
      <w:r w:rsidR="003B62E4" w:rsidRPr="00553E0D">
        <w:rPr>
          <w:rStyle w:val="Ppogrubienie"/>
        </w:rPr>
        <w:t>.</w:t>
      </w:r>
      <w:r w:rsidR="003B62E4" w:rsidRPr="00553E0D">
        <w:t xml:space="preserve"> Do postępowań w sprawie wydania decyzji, o której mowa w art. 62 ust. 2 pkt 5 ustawy zmienianej w art. </w:t>
      </w:r>
      <w:r w:rsidR="00C9677F" w:rsidRPr="00553E0D">
        <w:t>3</w:t>
      </w:r>
      <w:r w:rsidR="00D50F5C">
        <w:t>2</w:t>
      </w:r>
      <w:r w:rsidR="003B62E4" w:rsidRPr="00553E0D">
        <w:t>, wszczętych i niezakończonych przed dniem wejścia w życie niniejszej ustawy, stosuje się przepisy dotychczasowe.</w:t>
      </w:r>
    </w:p>
    <w:p w14:paraId="509D60F2" w14:textId="60224436" w:rsidR="003B62E4" w:rsidRPr="00553E0D" w:rsidRDefault="00CC6512" w:rsidP="003B62E4">
      <w:pPr>
        <w:pStyle w:val="ARTartustawynprozporzdzenia"/>
      </w:pPr>
      <w:r>
        <w:rPr>
          <w:rStyle w:val="Ppogrubienie"/>
        </w:rPr>
        <w:t>Art. </w:t>
      </w:r>
      <w:r w:rsidR="0061411D" w:rsidRPr="00553E0D">
        <w:rPr>
          <w:rStyle w:val="Ppogrubienie"/>
        </w:rPr>
        <w:t>6</w:t>
      </w:r>
      <w:r w:rsidR="000A1C06">
        <w:rPr>
          <w:rStyle w:val="Ppogrubienie"/>
        </w:rPr>
        <w:t>3</w:t>
      </w:r>
      <w:r w:rsidR="003B62E4" w:rsidRPr="00553E0D">
        <w:rPr>
          <w:rStyle w:val="Ppogrubienie"/>
        </w:rPr>
        <w:t>.</w:t>
      </w:r>
      <w:r w:rsidR="003B62E4" w:rsidRPr="00553E0D">
        <w:t xml:space="preserve"> Do postępowań w sprawie wpisania zaproszenia do ewidencji zaproszeń, o której mowa w art. 50 ust. 1 ustawy zmienianej w art. </w:t>
      </w:r>
      <w:r w:rsidR="00C9677F" w:rsidRPr="00553E0D">
        <w:t>3</w:t>
      </w:r>
      <w:r w:rsidR="00D50F5C">
        <w:t>3</w:t>
      </w:r>
      <w:r w:rsidR="003B62E4" w:rsidRPr="00553E0D">
        <w:t>, wszczętych i niezakończonych przed dniem wejścia w życie niniejszej ustawy, stosuje się przepisy dotychczasowe.</w:t>
      </w:r>
    </w:p>
    <w:p w14:paraId="409D12BC" w14:textId="4F876C87" w:rsidR="003B62E4" w:rsidRPr="00553E0D" w:rsidRDefault="00CC6512" w:rsidP="003B62E4">
      <w:pPr>
        <w:pStyle w:val="ARTartustawynprozporzdzenia"/>
      </w:pPr>
      <w:r>
        <w:rPr>
          <w:rStyle w:val="Ppogrubienie"/>
        </w:rPr>
        <w:t>Art. </w:t>
      </w:r>
      <w:r w:rsidR="0061411D" w:rsidRPr="00553E0D">
        <w:rPr>
          <w:rStyle w:val="Ppogrubienie"/>
        </w:rPr>
        <w:t>6</w:t>
      </w:r>
      <w:r w:rsidR="000A1C06">
        <w:rPr>
          <w:rStyle w:val="Ppogrubienie"/>
        </w:rPr>
        <w:t>4</w:t>
      </w:r>
      <w:r w:rsidR="003B62E4" w:rsidRPr="00553E0D">
        <w:rPr>
          <w:rStyle w:val="Ppogrubienie"/>
        </w:rPr>
        <w:t>.</w:t>
      </w:r>
      <w:r w:rsidR="003B62E4" w:rsidRPr="00553E0D">
        <w:t xml:space="preserve"> Do postępowań w sprawie wydania licencji, o której mowa w art. 3</w:t>
      </w:r>
      <w:r w:rsidR="00663DAF">
        <w:t>3</w:t>
      </w:r>
      <w:r w:rsidR="003B62E4" w:rsidRPr="00553E0D">
        <w:t xml:space="preserve"> ustawy zmienianej w art. </w:t>
      </w:r>
      <w:r w:rsidR="009930C7" w:rsidRPr="00553E0D">
        <w:t>3</w:t>
      </w:r>
      <w:r w:rsidR="00D50F5C">
        <w:t>4</w:t>
      </w:r>
      <w:r w:rsidR="003B62E4" w:rsidRPr="00553E0D">
        <w:t>, oraz pozwolenia, o którym mowa w art. 84 ust. 1 ustawy</w:t>
      </w:r>
      <w:r w:rsidR="00D50F5C">
        <w:t xml:space="preserve"> zmienianej w art. 34</w:t>
      </w:r>
      <w:r w:rsidR="003B62E4" w:rsidRPr="00553E0D">
        <w:t>, wszczętych i niezakończonych przed dniem wejścia w życie niniejszej ustawy, stosuje się przepisy dotychczasowe.</w:t>
      </w:r>
    </w:p>
    <w:p w14:paraId="64E48292" w14:textId="4963040A" w:rsidR="003B62E4" w:rsidRPr="00553E0D" w:rsidRDefault="00CC6512" w:rsidP="003B62E4">
      <w:pPr>
        <w:pStyle w:val="ARTartustawynprozporzdzenia"/>
      </w:pPr>
      <w:r>
        <w:rPr>
          <w:rStyle w:val="Ppogrubienie"/>
        </w:rPr>
        <w:lastRenderedPageBreak/>
        <w:t>Art. </w:t>
      </w:r>
      <w:r w:rsidR="0065358F" w:rsidRPr="00553E0D">
        <w:rPr>
          <w:rStyle w:val="Ppogrubienie"/>
        </w:rPr>
        <w:t>6</w:t>
      </w:r>
      <w:r w:rsidR="000A1C06">
        <w:rPr>
          <w:rStyle w:val="Ppogrubienie"/>
        </w:rPr>
        <w:t>5</w:t>
      </w:r>
      <w:r w:rsidR="003B62E4" w:rsidRPr="00553E0D">
        <w:rPr>
          <w:rStyle w:val="Ppogrubienie"/>
        </w:rPr>
        <w:t>.</w:t>
      </w:r>
      <w:r w:rsidR="003B62E4" w:rsidRPr="00553E0D">
        <w:t xml:space="preserve"> Do post</w:t>
      </w:r>
      <w:r w:rsidR="00617D6E">
        <w:t>ę</w:t>
      </w:r>
      <w:r w:rsidR="003B62E4" w:rsidRPr="00553E0D">
        <w:t xml:space="preserve">powań w sprawie wystawienia książeczki żeglarskiej, o której mowa w art. 7 ust. 1 ustawy zmienianej w art. </w:t>
      </w:r>
      <w:r w:rsidR="009930C7" w:rsidRPr="00553E0D">
        <w:t>3</w:t>
      </w:r>
      <w:r w:rsidR="00D50F5C">
        <w:t>5</w:t>
      </w:r>
      <w:r w:rsidR="003B62E4" w:rsidRPr="00553E0D">
        <w:t>, wszczętych i niezakończonych przed dniem wejścia w życie niniejszej ustawy, stosuje się przepisy dotychczasowe.</w:t>
      </w:r>
    </w:p>
    <w:p w14:paraId="7B23AF94" w14:textId="059BEAF9" w:rsidR="003B62E4" w:rsidRPr="00553E0D" w:rsidRDefault="00CC6512" w:rsidP="003B62E4">
      <w:pPr>
        <w:pStyle w:val="ARTartustawynprozporzdzenia"/>
      </w:pPr>
      <w:r>
        <w:rPr>
          <w:rStyle w:val="Ppogrubienie"/>
        </w:rPr>
        <w:t>Art. </w:t>
      </w:r>
      <w:r w:rsidR="0065358F" w:rsidRPr="00553E0D">
        <w:rPr>
          <w:rStyle w:val="Ppogrubienie"/>
        </w:rPr>
        <w:t>6</w:t>
      </w:r>
      <w:r w:rsidR="000A1C06">
        <w:rPr>
          <w:rStyle w:val="Ppogrubienie"/>
        </w:rPr>
        <w:t>6</w:t>
      </w:r>
      <w:r w:rsidR="003B62E4" w:rsidRPr="00553E0D">
        <w:rPr>
          <w:rStyle w:val="Ppogrubienie"/>
        </w:rPr>
        <w:t>.</w:t>
      </w:r>
      <w:r w:rsidR="003B62E4" w:rsidRPr="00553E0D">
        <w:t xml:space="preserve"> </w:t>
      </w:r>
      <w:r w:rsidR="00FD038D" w:rsidRPr="00553E0D">
        <w:t xml:space="preserve">1. </w:t>
      </w:r>
      <w:r w:rsidR="003B62E4" w:rsidRPr="00553E0D">
        <w:t xml:space="preserve">Do postępowań w sprawach ustalenia charakteru wód prowadzonych na podstawie art. 219 ustawy zmienianej w art. </w:t>
      </w:r>
      <w:r w:rsidR="0065358F" w:rsidRPr="00553E0D">
        <w:t>3</w:t>
      </w:r>
      <w:r w:rsidR="002D6F68">
        <w:t>6</w:t>
      </w:r>
      <w:r w:rsidR="003B62E4" w:rsidRPr="00553E0D">
        <w:t xml:space="preserve">, wszczętych i niezakończonych przed dniem wejścia w życie niniejszej ustawy, stosuje się przepisy </w:t>
      </w:r>
      <w:r w:rsidR="003A3CD3">
        <w:t>ustawy zmienianej w art.</w:t>
      </w:r>
      <w:r w:rsidR="00672E67">
        <w:t xml:space="preserve"> 3</w:t>
      </w:r>
      <w:r w:rsidR="002D6F68">
        <w:t>6</w:t>
      </w:r>
      <w:r w:rsidR="003A3CD3">
        <w:t xml:space="preserve"> w brzmieniu nadanym niniejszą ustawą</w:t>
      </w:r>
      <w:r w:rsidR="00A059AF">
        <w:t>, z wyjątkiem zawiadomień o wydanych decyzjach ustalających charakter wód</w:t>
      </w:r>
      <w:r w:rsidR="000E20FE">
        <w:t xml:space="preserve"> oraz innych czynnościach podejmowanych w postępowaniu w sprawie ustalenia charakteru wód</w:t>
      </w:r>
      <w:r w:rsidR="00A059AF">
        <w:t>, skierowanych przed dniem wejścia w życie niniejszej ustawy do stron postępowania, do których stosuje się art. 219 ust. 2b ustawy zmienianej w art. 3</w:t>
      </w:r>
      <w:r w:rsidR="002D6F68">
        <w:t>6</w:t>
      </w:r>
      <w:r w:rsidR="00A059AF">
        <w:t xml:space="preserve"> w brzmieniu dotychczasowym</w:t>
      </w:r>
      <w:r w:rsidR="003B62E4" w:rsidRPr="00553E0D">
        <w:t>.</w:t>
      </w:r>
    </w:p>
    <w:p w14:paraId="7148D1F5" w14:textId="042E1063" w:rsidR="00D76FB3" w:rsidRPr="00553E0D" w:rsidRDefault="00AC3EFA" w:rsidP="00553E0D">
      <w:pPr>
        <w:pStyle w:val="USTustnpkodeksu"/>
      </w:pPr>
      <w:r w:rsidRPr="00553E0D">
        <w:t>2</w:t>
      </w:r>
      <w:r w:rsidR="00D76FB3" w:rsidRPr="00553E0D">
        <w:t xml:space="preserve">. Do postępowań w sprawach ustalenia linii brzegu prowadzonych na podstawie art. 220 ustawy zmienianej w art. </w:t>
      </w:r>
      <w:r w:rsidR="0065358F" w:rsidRPr="00553E0D">
        <w:t>3</w:t>
      </w:r>
      <w:r w:rsidR="002D6F68">
        <w:t>6</w:t>
      </w:r>
      <w:r w:rsidR="00D76FB3" w:rsidRPr="00553E0D">
        <w:t>, wszczętych i niezakończonych przed dniem wejścia w życie niniejszej ustawy, stosuje się przepisy dotychczasowe.</w:t>
      </w:r>
    </w:p>
    <w:p w14:paraId="38E0A292" w14:textId="2CFC9B26" w:rsidR="00E965B9" w:rsidRDefault="006B21A3" w:rsidP="00553E0D">
      <w:pPr>
        <w:pStyle w:val="USTustnpkodeksu"/>
      </w:pPr>
      <w:r w:rsidRPr="00553E0D">
        <w:t>3.</w:t>
      </w:r>
      <w:r w:rsidR="00E965B9" w:rsidRPr="00553E0D">
        <w:t xml:space="preserve"> </w:t>
      </w:r>
      <w:r w:rsidRPr="00553E0D">
        <w:t>Do postępowań w sprawie pozwoleń wodnoprawnych prowadzonych na podstawie wniosku, o którym mowa w art.</w:t>
      </w:r>
      <w:r w:rsidR="0065358F" w:rsidRPr="00553E0D">
        <w:t xml:space="preserve"> 407 ustawy zmienianej w art. 3</w:t>
      </w:r>
      <w:r w:rsidR="002D6F68">
        <w:t>6</w:t>
      </w:r>
      <w:r w:rsidRPr="00553E0D">
        <w:t xml:space="preserve">, wszczętych i niezakończonych przed dniem wejścia w życie </w:t>
      </w:r>
      <w:r w:rsidR="006569DA">
        <w:t xml:space="preserve">niniejszej </w:t>
      </w:r>
      <w:r w:rsidRPr="00553E0D">
        <w:t>ustawy</w:t>
      </w:r>
      <w:r w:rsidR="000F2EBB">
        <w:t>,</w:t>
      </w:r>
      <w:r w:rsidRPr="00553E0D">
        <w:t xml:space="preserve"> stosuje się przepisy dotychczasowe.</w:t>
      </w:r>
    </w:p>
    <w:p w14:paraId="0443B9B9" w14:textId="1A9B135F" w:rsidR="005606B2" w:rsidRPr="00553E0D" w:rsidRDefault="005606B2" w:rsidP="00553E0D">
      <w:pPr>
        <w:pStyle w:val="USTustnpkodeksu"/>
      </w:pPr>
      <w:r>
        <w:t xml:space="preserve">4. </w:t>
      </w:r>
      <w:r w:rsidRPr="005606B2">
        <w:t>Decyzje o udzieleniu pozwoleń wodnoprawnych na zmianę ukształtowania terenu na gruntach przylegających do wód, mających wpływ na warunki przepływu wód oraz decyzje o udzieleniu pozwoleń wodnoprawnych na lokalizowanie na obszarach szczególnego zagrożenia powodzią nowych przedsięwzięć mogących znacząco oddziaływać na środowisko lub nowych obiektów budowlanych, udzielone na podstawie przepisów dotychczasowych wygasają po upływie 5 lat od dnia, w którym te decyzje stały się ostateczne, jednak nie później niż z dniem 1 stycznia 2028 r.</w:t>
      </w:r>
    </w:p>
    <w:p w14:paraId="1C821F31" w14:textId="5EB1A3BA" w:rsidR="006B21A3" w:rsidRPr="00553E0D" w:rsidRDefault="005606B2" w:rsidP="00553E0D">
      <w:pPr>
        <w:pStyle w:val="USTustnpkodeksu"/>
      </w:pPr>
      <w:r>
        <w:t>5</w:t>
      </w:r>
      <w:r w:rsidR="006B21A3" w:rsidRPr="00553E0D">
        <w:t>. Do postępowań w sprawie zgłoszeń wodnoprawnych, o których mowa w art.</w:t>
      </w:r>
      <w:r w:rsidR="0065358F" w:rsidRPr="00553E0D">
        <w:t xml:space="preserve"> </w:t>
      </w:r>
      <w:r w:rsidR="00AD7A74" w:rsidRPr="00553E0D">
        <w:t>42</w:t>
      </w:r>
      <w:r w:rsidR="00AD7A74">
        <w:t>1</w:t>
      </w:r>
      <w:r w:rsidR="00AD7A74" w:rsidRPr="00553E0D">
        <w:t xml:space="preserve"> </w:t>
      </w:r>
      <w:r w:rsidR="0065358F" w:rsidRPr="00553E0D">
        <w:t>ustawy zmienianej w art. 3</w:t>
      </w:r>
      <w:r w:rsidR="002D6F68">
        <w:t>6</w:t>
      </w:r>
      <w:r w:rsidR="006B21A3" w:rsidRPr="00553E0D">
        <w:t xml:space="preserve">, wszczętych i niezakończonych przed dniem wejścia w życie </w:t>
      </w:r>
      <w:r w:rsidR="006569DA">
        <w:t xml:space="preserve">niniejszej </w:t>
      </w:r>
      <w:r w:rsidR="006B21A3" w:rsidRPr="00553E0D">
        <w:t>ustawy stosuje się przepisy dotychczasowe.</w:t>
      </w:r>
    </w:p>
    <w:p w14:paraId="1CC99721" w14:textId="5FE2F98D" w:rsidR="00E965B9" w:rsidRPr="00553E0D" w:rsidRDefault="005606B2" w:rsidP="00553E0D">
      <w:pPr>
        <w:pStyle w:val="USTustnpkodeksu"/>
      </w:pPr>
      <w:r>
        <w:t>6</w:t>
      </w:r>
      <w:r w:rsidR="00E965B9" w:rsidRPr="00553E0D">
        <w:t xml:space="preserve">. </w:t>
      </w:r>
      <w:r w:rsidR="001A7E69">
        <w:t>W</w:t>
      </w:r>
      <w:r w:rsidR="006B21A3" w:rsidRPr="00553E0D">
        <w:t xml:space="preserve"> sprawach wydania oceny wodnoprawej prowadzonych na podstawie wniosku, o którym mowa w art. 426 </w:t>
      </w:r>
      <w:r w:rsidR="00AA2E1E">
        <w:t xml:space="preserve">ustawy </w:t>
      </w:r>
      <w:r w:rsidR="00610AA6">
        <w:t>zmienianej w art. 3</w:t>
      </w:r>
      <w:r w:rsidR="002D6F68">
        <w:t>6</w:t>
      </w:r>
      <w:r w:rsidR="008B578C">
        <w:t>,</w:t>
      </w:r>
      <w:r w:rsidR="00F5238D">
        <w:t xml:space="preserve"> </w:t>
      </w:r>
      <w:r w:rsidR="006B21A3" w:rsidRPr="00553E0D">
        <w:t xml:space="preserve">oraz </w:t>
      </w:r>
      <w:r w:rsidR="000052DB">
        <w:t>sporządzania</w:t>
      </w:r>
      <w:r w:rsidR="000052DB" w:rsidRPr="00553E0D">
        <w:t xml:space="preserve"> </w:t>
      </w:r>
      <w:r w:rsidR="006B21A3" w:rsidRPr="00553E0D">
        <w:t xml:space="preserve">deklaracji zgodności, </w:t>
      </w:r>
      <w:r w:rsidR="004E4723">
        <w:t xml:space="preserve">o której mowa w </w:t>
      </w:r>
      <w:r w:rsidR="006B21A3" w:rsidRPr="00553E0D">
        <w:t>art. 439</w:t>
      </w:r>
      <w:r w:rsidR="00F5238D">
        <w:t xml:space="preserve"> ustawy zmienianej w art. 3</w:t>
      </w:r>
      <w:r w:rsidR="002D6F68">
        <w:t>6</w:t>
      </w:r>
      <w:r w:rsidR="006B21A3" w:rsidRPr="00553E0D">
        <w:t xml:space="preserve">, </w:t>
      </w:r>
      <w:r w:rsidR="004E4723">
        <w:t xml:space="preserve">a także </w:t>
      </w:r>
      <w:r w:rsidR="001E3295">
        <w:rPr>
          <w:rFonts w:hint="eastAsia"/>
        </w:rPr>
        <w:t>sporządzania</w:t>
      </w:r>
      <w:r w:rsidR="001E3295">
        <w:t xml:space="preserve"> dokumentu potwierdzającego, o którym mowa w art. </w:t>
      </w:r>
      <w:r w:rsidR="006B21A3" w:rsidRPr="00553E0D">
        <w:t>440a ustawy zmienianej w art.</w:t>
      </w:r>
      <w:r w:rsidR="0065358F" w:rsidRPr="00553E0D">
        <w:t xml:space="preserve"> 3</w:t>
      </w:r>
      <w:r w:rsidR="002D6F68">
        <w:t>6</w:t>
      </w:r>
      <w:r w:rsidR="006B21A3" w:rsidRPr="00553E0D">
        <w:t xml:space="preserve">, </w:t>
      </w:r>
      <w:r w:rsidR="006B21A3" w:rsidRPr="00553E0D">
        <w:lastRenderedPageBreak/>
        <w:t>niezakończonych przed dniem wejścia w życie niniejszej ustawy, stosuje się przepisy ustawy z</w:t>
      </w:r>
      <w:r w:rsidR="0065358F" w:rsidRPr="00553E0D">
        <w:t>mienianej w art. 3</w:t>
      </w:r>
      <w:r w:rsidR="002D6F68">
        <w:t>6</w:t>
      </w:r>
      <w:r w:rsidR="006B21A3" w:rsidRPr="00553E0D">
        <w:t xml:space="preserve"> w brzmieniu nadanym niniejszą ustawą.</w:t>
      </w:r>
    </w:p>
    <w:p w14:paraId="617C1982" w14:textId="550D3E1B" w:rsidR="003B62E4" w:rsidRPr="00553E0D" w:rsidRDefault="00CC6512" w:rsidP="003B62E4">
      <w:pPr>
        <w:pStyle w:val="ARTartustawynprozporzdzenia"/>
      </w:pPr>
      <w:r>
        <w:rPr>
          <w:rStyle w:val="Ppogrubienie"/>
        </w:rPr>
        <w:t>Art. </w:t>
      </w:r>
      <w:r w:rsidR="00F72FD6">
        <w:rPr>
          <w:rStyle w:val="Ppogrubienie"/>
        </w:rPr>
        <w:t>6</w:t>
      </w:r>
      <w:r w:rsidR="000A1C06">
        <w:rPr>
          <w:rStyle w:val="Ppogrubienie"/>
        </w:rPr>
        <w:t>7</w:t>
      </w:r>
      <w:r w:rsidR="003B62E4" w:rsidRPr="00553E0D">
        <w:rPr>
          <w:rStyle w:val="Ppogrubienie"/>
        </w:rPr>
        <w:t>.</w:t>
      </w:r>
      <w:r w:rsidR="003B62E4" w:rsidRPr="00553E0D">
        <w:t xml:space="preserve"> Do postępowań w sprawach, o których mowa w 64 ust. 1 pkt 1 ustawy zmienianej w art. </w:t>
      </w:r>
      <w:r w:rsidR="002D6F68">
        <w:t>39</w:t>
      </w:r>
      <w:r w:rsidR="003B62E4" w:rsidRPr="00553E0D">
        <w:t>, wszczętych i niezakończonych przed dniem wejścia w życie niniejszej ustawy, stosuje się przepisy dotychczasowe.</w:t>
      </w:r>
    </w:p>
    <w:p w14:paraId="461D6C50" w14:textId="00050211" w:rsidR="00BE7723" w:rsidRPr="00553E0D" w:rsidRDefault="00CC6512" w:rsidP="003B62E4">
      <w:pPr>
        <w:pStyle w:val="ARTartustawynprozporzdzenia"/>
      </w:pPr>
      <w:r>
        <w:rPr>
          <w:rStyle w:val="Ppogrubienie"/>
        </w:rPr>
        <w:t>Art. </w:t>
      </w:r>
      <w:r w:rsidR="00F72FD6">
        <w:rPr>
          <w:rStyle w:val="Ppogrubienie"/>
        </w:rPr>
        <w:t>6</w:t>
      </w:r>
      <w:r w:rsidR="0027016D">
        <w:rPr>
          <w:rStyle w:val="Ppogrubienie"/>
        </w:rPr>
        <w:t>8</w:t>
      </w:r>
      <w:r w:rsidR="00BE7723" w:rsidRPr="00553E0D">
        <w:rPr>
          <w:rStyle w:val="Ppogrubienie"/>
        </w:rPr>
        <w:t>.</w:t>
      </w:r>
      <w:r w:rsidR="00BE7723" w:rsidRPr="00553E0D">
        <w:t xml:space="preserve"> Raty uiszczone przed dniem ogłoszenia niniejszej ustawy zgodnie z art. 15kb ust. 7−</w:t>
      </w:r>
      <w:r w:rsidR="0065358F" w:rsidRPr="00553E0D">
        <w:t>7b ustawy zmienianej w art. 4</w:t>
      </w:r>
      <w:r w:rsidR="002D6F68">
        <w:t>1</w:t>
      </w:r>
      <w:r w:rsidR="004E642E">
        <w:t>,</w:t>
      </w:r>
      <w:r w:rsidR="00BE7723" w:rsidRPr="00553E0D">
        <w:t xml:space="preserve"> przez organizatorów turystyki, o których mowa w art. 15kb ust. 7d ustawy zmienianej w art. </w:t>
      </w:r>
      <w:r w:rsidR="0065358F" w:rsidRPr="00553E0D">
        <w:t>4</w:t>
      </w:r>
      <w:r w:rsidR="002D6F68">
        <w:t>1</w:t>
      </w:r>
      <w:r w:rsidR="009E5644">
        <w:t>,</w:t>
      </w:r>
      <w:r w:rsidR="00BE7723" w:rsidRPr="00553E0D">
        <w:t xml:space="preserve"> zalicza się na poczet zwrotu wypłat, o którym mowa w art. 15kb ust. 7 ustawy zmienianej w art. </w:t>
      </w:r>
      <w:r w:rsidR="0065358F" w:rsidRPr="00553E0D">
        <w:t>4</w:t>
      </w:r>
      <w:r w:rsidR="002D6F68">
        <w:t>1</w:t>
      </w:r>
      <w:r w:rsidR="00BE7723" w:rsidRPr="00553E0D">
        <w:t>.</w:t>
      </w:r>
    </w:p>
    <w:p w14:paraId="579A40F0" w14:textId="217B3B44" w:rsidR="00B33C61" w:rsidRPr="00553E0D" w:rsidRDefault="00CC6512" w:rsidP="00B33C61">
      <w:pPr>
        <w:pStyle w:val="ARTartustawynprozporzdzenia"/>
      </w:pPr>
      <w:r>
        <w:rPr>
          <w:rStyle w:val="Ppogrubienie"/>
        </w:rPr>
        <w:t>Art. </w:t>
      </w:r>
      <w:r w:rsidR="00F05178">
        <w:rPr>
          <w:rStyle w:val="Ppogrubienie"/>
        </w:rPr>
        <w:t>6</w:t>
      </w:r>
      <w:r w:rsidR="0027016D">
        <w:rPr>
          <w:rStyle w:val="Ppogrubienie"/>
        </w:rPr>
        <w:t>9</w:t>
      </w:r>
      <w:r w:rsidR="00B33C61" w:rsidRPr="00553E0D">
        <w:rPr>
          <w:rStyle w:val="Ppogrubienie"/>
        </w:rPr>
        <w:t>.</w:t>
      </w:r>
      <w:r w:rsidR="00B33C61" w:rsidRPr="00553E0D">
        <w:t xml:space="preserve"> Dotychczasowe przepisy wykonawcze wydane na podstawie art. 57 ust. 1 ustawy zmienianej w art. 3</w:t>
      </w:r>
      <w:r w:rsidR="00EB590D">
        <w:t>3</w:t>
      </w:r>
      <w:r w:rsidR="004E642E">
        <w:t>,</w:t>
      </w:r>
      <w:r w:rsidR="00B33C61" w:rsidRPr="00553E0D">
        <w:t xml:space="preserve"> zachowują moc do dnia wejścia w życie </w:t>
      </w:r>
      <w:r w:rsidR="00B30937">
        <w:t xml:space="preserve">nowych </w:t>
      </w:r>
      <w:r w:rsidR="00B33C61" w:rsidRPr="00553E0D">
        <w:t>przepisów wykonawczych wydanych na podstawie art. 57 ust. 1 ustawy zmienianej w art. 3</w:t>
      </w:r>
      <w:r w:rsidR="00EB590D">
        <w:t>3</w:t>
      </w:r>
      <w:r w:rsidR="00B33C61" w:rsidRPr="00553E0D">
        <w:t>, jednak nie dłużej niż przez 6 miesięcy od dnia wejścia w życie niniejszej ustawy.</w:t>
      </w:r>
    </w:p>
    <w:p w14:paraId="0ABBEF3F" w14:textId="0A8F727B" w:rsidR="00AC53D3" w:rsidRPr="00553E0D" w:rsidRDefault="00CC6512" w:rsidP="00AC53D3">
      <w:pPr>
        <w:pStyle w:val="ARTartustawynprozporzdzenia"/>
      </w:pPr>
      <w:r>
        <w:rPr>
          <w:b/>
        </w:rPr>
        <w:t>Art. </w:t>
      </w:r>
      <w:r w:rsidR="0027016D">
        <w:rPr>
          <w:b/>
        </w:rPr>
        <w:t>70</w:t>
      </w:r>
      <w:r w:rsidR="00AC53D3" w:rsidRPr="00553E0D">
        <w:rPr>
          <w:b/>
        </w:rPr>
        <w:t xml:space="preserve">. </w:t>
      </w:r>
      <w:r w:rsidR="00AC53D3" w:rsidRPr="00553E0D">
        <w:t>Ustawa wchodzi w życie po upływie 14 dni od dnia ogłoszenia</w:t>
      </w:r>
      <w:r w:rsidR="009E5644">
        <w:t>,</w:t>
      </w:r>
      <w:r w:rsidR="00AC53D3" w:rsidRPr="00553E0D">
        <w:t xml:space="preserve"> z wyjątkiem:</w:t>
      </w:r>
    </w:p>
    <w:p w14:paraId="5223FD67" w14:textId="7A4415B0" w:rsidR="009E5644" w:rsidRDefault="00AC53D3" w:rsidP="00AC53D3">
      <w:pPr>
        <w:pStyle w:val="PKTpunkt"/>
      </w:pPr>
      <w:r w:rsidRPr="00A85456">
        <w:t>1)</w:t>
      </w:r>
      <w:r w:rsidRPr="00A85456">
        <w:tab/>
      </w:r>
      <w:r w:rsidR="009E5644" w:rsidRPr="00A85456">
        <w:t>art. 41, który wchodzi</w:t>
      </w:r>
      <w:r w:rsidR="009E5644" w:rsidRPr="00553E0D">
        <w:t xml:space="preserve"> w życie z dniem ogłoszenia, z mocą od dnia 31 grudnia 2021 r.</w:t>
      </w:r>
      <w:r w:rsidR="00A85456">
        <w:t>;</w:t>
      </w:r>
    </w:p>
    <w:p w14:paraId="66D606B9" w14:textId="7CDCE931" w:rsidR="00AC53D3" w:rsidRPr="00553E0D" w:rsidRDefault="00A85456" w:rsidP="005F0C4F">
      <w:pPr>
        <w:pStyle w:val="PKTpunkt"/>
      </w:pPr>
      <w:r w:rsidRPr="00A85456">
        <w:t>2)</w:t>
      </w:r>
      <w:r w:rsidR="00256840">
        <w:tab/>
      </w:r>
      <w:r w:rsidR="00AC53D3" w:rsidRPr="00A85456">
        <w:t xml:space="preserve">art. </w:t>
      </w:r>
      <w:r w:rsidR="0036789C" w:rsidRPr="00A85456">
        <w:t>8</w:t>
      </w:r>
      <w:r w:rsidR="0036789C" w:rsidRPr="00553E0D">
        <w:t xml:space="preserve"> pkt 2</w:t>
      </w:r>
      <w:r w:rsidR="00AC53D3" w:rsidRPr="00553E0D">
        <w:t>, art. 2</w:t>
      </w:r>
      <w:r w:rsidR="00FA3C71" w:rsidRPr="00553E0D">
        <w:t>0</w:t>
      </w:r>
      <w:r w:rsidR="00AC53D3" w:rsidRPr="00553E0D">
        <w:t>, art. 2</w:t>
      </w:r>
      <w:r w:rsidR="00B5047D">
        <w:t>1</w:t>
      </w:r>
      <w:r w:rsidR="00613725">
        <w:t xml:space="preserve"> pkt 1−7</w:t>
      </w:r>
      <w:r w:rsidR="00AC53D3" w:rsidRPr="00553E0D">
        <w:t>, art. 2</w:t>
      </w:r>
      <w:r w:rsidR="00B5047D">
        <w:t>6</w:t>
      </w:r>
      <w:r w:rsidR="0036789C" w:rsidRPr="00553E0D">
        <w:t xml:space="preserve"> i</w:t>
      </w:r>
      <w:r w:rsidR="00AC53D3" w:rsidRPr="00553E0D">
        <w:t xml:space="preserve"> art. </w:t>
      </w:r>
      <w:r w:rsidR="00FB38B2" w:rsidRPr="00553E0D">
        <w:t>3</w:t>
      </w:r>
      <w:r w:rsidR="00B5047D">
        <w:t>6</w:t>
      </w:r>
      <w:r w:rsidR="00FB38B2" w:rsidRPr="00553E0D">
        <w:t xml:space="preserve"> </w:t>
      </w:r>
      <w:r w:rsidR="00AC53D3" w:rsidRPr="00553E0D">
        <w:t xml:space="preserve">pkt </w:t>
      </w:r>
      <w:r w:rsidR="003330D4">
        <w:t>6</w:t>
      </w:r>
      <w:r w:rsidR="003F2312">
        <w:t>, pkt</w:t>
      </w:r>
      <w:r w:rsidR="009464C5">
        <w:t xml:space="preserve"> 9</w:t>
      </w:r>
      <w:r w:rsidR="001231DF">
        <w:t xml:space="preserve"> lit. b i pkt 10</w:t>
      </w:r>
      <w:r w:rsidR="00AC53D3" w:rsidRPr="00553E0D">
        <w:t>, które wchodzą w życie po upływie 3 miesięcy od dnia ogłoszenia;</w:t>
      </w:r>
    </w:p>
    <w:p w14:paraId="3BCCC1F2" w14:textId="7693AA27" w:rsidR="00AC53D3" w:rsidRPr="00553E0D" w:rsidRDefault="00A85456" w:rsidP="00AC53D3">
      <w:pPr>
        <w:pStyle w:val="PKTpunkt"/>
      </w:pPr>
      <w:r>
        <w:t>3</w:t>
      </w:r>
      <w:r w:rsidR="00AC53D3" w:rsidRPr="00553E0D">
        <w:t>)</w:t>
      </w:r>
      <w:r w:rsidR="00AC53D3" w:rsidRPr="00553E0D">
        <w:tab/>
      </w:r>
      <w:r w:rsidR="00787254" w:rsidRPr="005F0C4F">
        <w:t>art. 4</w:t>
      </w:r>
      <w:r w:rsidR="00B5047D" w:rsidRPr="005F0C4F">
        <w:t>0</w:t>
      </w:r>
      <w:r w:rsidR="00787254" w:rsidRPr="005F0C4F">
        <w:t xml:space="preserve"> pkt</w:t>
      </w:r>
      <w:r w:rsidR="00787254" w:rsidRPr="00553E0D">
        <w:t xml:space="preserve"> </w:t>
      </w:r>
      <w:r w:rsidR="000B484E">
        <w:t>2</w:t>
      </w:r>
      <w:r w:rsidR="00787254" w:rsidRPr="00553E0D">
        <w:t xml:space="preserve"> i 3, które wchodzą w życie z dniem 1 października 2022 r.;</w:t>
      </w:r>
    </w:p>
    <w:p w14:paraId="667E5191" w14:textId="19F37ECD" w:rsidR="00BC6E22" w:rsidRDefault="00A85456" w:rsidP="00AA6D05">
      <w:pPr>
        <w:pStyle w:val="PKTpunkt"/>
      </w:pPr>
      <w:r>
        <w:t>4</w:t>
      </w:r>
      <w:r w:rsidR="00AC53D3" w:rsidRPr="00553E0D">
        <w:t>)</w:t>
      </w:r>
      <w:r w:rsidR="00AC53D3" w:rsidRPr="00553E0D">
        <w:tab/>
        <w:t xml:space="preserve">art. </w:t>
      </w:r>
      <w:r w:rsidR="00FB38B2" w:rsidRPr="00553E0D">
        <w:t>5</w:t>
      </w:r>
      <w:r w:rsidR="00AC53D3" w:rsidRPr="00553E0D">
        <w:t>, który wchodzi w życie z dniem 1 stycznia 2023 r.</w:t>
      </w:r>
      <w:r w:rsidR="005A71EF" w:rsidRPr="00553E0D">
        <w:t>;</w:t>
      </w:r>
    </w:p>
    <w:p w14:paraId="4DB38C96" w14:textId="4BB75262" w:rsidR="00BC6E22" w:rsidRDefault="00A85456" w:rsidP="00FE71F6">
      <w:pPr>
        <w:pStyle w:val="PKTpunkt"/>
      </w:pPr>
      <w:r>
        <w:t>5</w:t>
      </w:r>
      <w:r w:rsidR="00893597">
        <w:t>)</w:t>
      </w:r>
      <w:r w:rsidR="00893597">
        <w:tab/>
        <w:t>art. 21</w:t>
      </w:r>
      <w:r w:rsidR="00893597" w:rsidRPr="00893597">
        <w:t xml:space="preserve"> pkt 8–10 oraz art.</w:t>
      </w:r>
      <w:r w:rsidR="00893597">
        <w:t xml:space="preserve"> 5</w:t>
      </w:r>
      <w:r w:rsidR="00B310F7">
        <w:t>5</w:t>
      </w:r>
      <w:r w:rsidR="00893597">
        <w:t xml:space="preserve"> ust. 2</w:t>
      </w:r>
      <w:r w:rsidR="00893597" w:rsidRPr="00893597">
        <w:t>, które wchodzą w życie z dniem 1 stycznia 2024 r.</w:t>
      </w:r>
    </w:p>
    <w:sectPr w:rsidR="00BC6E22" w:rsidSect="00B5047D">
      <w:headerReference w:type="default" r:id="rId1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5940FB" w14:textId="77777777" w:rsidR="008E7F89" w:rsidRDefault="008E7F89">
      <w:r>
        <w:separator/>
      </w:r>
    </w:p>
  </w:endnote>
  <w:endnote w:type="continuationSeparator" w:id="0">
    <w:p w14:paraId="6ED6BB96" w14:textId="77777777" w:rsidR="008E7F89" w:rsidRDefault="008E7F89">
      <w:r>
        <w:continuationSeparator/>
      </w:r>
    </w:p>
  </w:endnote>
  <w:endnote w:type="continuationNotice" w:id="1">
    <w:p w14:paraId="4DCECEFF" w14:textId="77777777" w:rsidR="008E7F89" w:rsidRDefault="008E7F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60A61" w14:textId="77777777" w:rsidR="008E7F89" w:rsidRDefault="008E7F89">
      <w:r>
        <w:separator/>
      </w:r>
    </w:p>
  </w:footnote>
  <w:footnote w:type="continuationSeparator" w:id="0">
    <w:p w14:paraId="3531502B" w14:textId="77777777" w:rsidR="008E7F89" w:rsidRDefault="008E7F89">
      <w:r>
        <w:continuationSeparator/>
      </w:r>
    </w:p>
  </w:footnote>
  <w:footnote w:type="continuationNotice" w:id="1">
    <w:p w14:paraId="26479ADD" w14:textId="77777777" w:rsidR="008E7F89" w:rsidRDefault="008E7F89">
      <w:pPr>
        <w:spacing w:after="0" w:line="240" w:lineRule="auto"/>
      </w:pPr>
    </w:p>
  </w:footnote>
  <w:footnote w:id="2">
    <w:p w14:paraId="62AEDE67" w14:textId="6678761F" w:rsidR="009275DF" w:rsidRDefault="009275DF" w:rsidP="00E84E7D">
      <w:pPr>
        <w:pStyle w:val="ODNONIKtreodnonika"/>
      </w:pPr>
      <w:r>
        <w:rPr>
          <w:rStyle w:val="Odwoanieprzypisudolnego"/>
        </w:rPr>
        <w:footnoteRef/>
      </w:r>
      <w:r w:rsidRPr="002C0E09">
        <w:rPr>
          <w:rStyle w:val="IGindeksgrny"/>
        </w:rPr>
        <w:t>)</w:t>
      </w:r>
      <w:r>
        <w:tab/>
      </w:r>
      <w:r w:rsidRPr="002C0E09">
        <w:t>Niniejszą ustawą zmienia się ustawy:</w:t>
      </w:r>
      <w:r w:rsidRPr="009212F4">
        <w:t xml:space="preserve"> </w:t>
      </w:r>
      <w:r>
        <w:t xml:space="preserve">ustawę </w:t>
      </w:r>
      <w:r w:rsidRPr="009212F4">
        <w:t xml:space="preserve">z dnia 14 czerwca 1960 r. – Kodeks postępowania </w:t>
      </w:r>
      <w:r>
        <w:t xml:space="preserve">administracyjnego, ustawę </w:t>
      </w:r>
      <w:r w:rsidRPr="00481155">
        <w:t>z dnia 9 kwietnia 1968 r. o dokonywaniu w księgach wieczystych wpisów na rzecz Skarbu Państwa w oparciu o międzynarodowe umowy o uregulowaniu roszczeń finansowych</w:t>
      </w:r>
      <w:r>
        <w:t>,</w:t>
      </w:r>
      <w:r w:rsidRPr="00481155">
        <w:t xml:space="preserve"> </w:t>
      </w:r>
      <w:r>
        <w:t>u</w:t>
      </w:r>
      <w:r w:rsidRPr="00E84E7D">
        <w:t>stawę z dnia 6 lipca 1982 r. o księgach wieczystych i hipotece, ustawę z dnia 26 paźd</w:t>
      </w:r>
      <w:r>
        <w:t>ziernika 1982 r. o wychowaniu w </w:t>
      </w:r>
      <w:r w:rsidRPr="00E84E7D">
        <w:t xml:space="preserve">trzeźwości i przeciwdziałaniu alkoholizmowi, ustawę z dnia 6 kwietnia 1984 r. o fundacjach, ustawę z dnia 21 marca 1985 r. o drogach publicznych, </w:t>
      </w:r>
      <w:r>
        <w:t xml:space="preserve">ustawę </w:t>
      </w:r>
      <w:r w:rsidRPr="00B27A83">
        <w:t>z dnia 17 maja 1989 r. – Prawo geodezyjne i kartograficzne</w:t>
      </w:r>
      <w:r>
        <w:t>,</w:t>
      </w:r>
      <w:r w:rsidRPr="00B27A83">
        <w:t xml:space="preserve"> </w:t>
      </w:r>
      <w:r w:rsidRPr="00E84E7D">
        <w:t>ustawę z dnia 21 marca 1991 r. o obszarach morskich Rzeczypospolitej Polskiej i administracji morskiej, ustawę z dnia 13 października 1995 r. – Prawo łowieckie</w:t>
      </w:r>
      <w:r>
        <w:t>, ustawę</w:t>
      </w:r>
      <w:r w:rsidRPr="007E74D4">
        <w:rPr>
          <w:rFonts w:asciiTheme="minorHAnsi" w:eastAsiaTheme="minorHAnsi" w:hAnsiTheme="minorHAnsi" w:cstheme="minorBidi"/>
          <w:sz w:val="22"/>
          <w:szCs w:val="22"/>
          <w:lang w:eastAsia="en-US"/>
        </w:rPr>
        <w:t xml:space="preserve"> </w:t>
      </w:r>
      <w:r w:rsidRPr="007E74D4">
        <w:t>z dnia 20 sierpnia 1997 r. – Przepisy wprowadzające ustawę o Krajowym Rejestrze Sądowym</w:t>
      </w:r>
      <w:r w:rsidRPr="00E84E7D">
        <w:t xml:space="preserve">, </w:t>
      </w:r>
      <w:r>
        <w:t xml:space="preserve">ustawę </w:t>
      </w:r>
      <w:r w:rsidRPr="001C1498">
        <w:t>z dnia 21 sierpnia 1997</w:t>
      </w:r>
      <w:r>
        <w:t xml:space="preserve"> </w:t>
      </w:r>
      <w:r w:rsidRPr="001C1498">
        <w:t>r. o gospodarce nieruchomościami</w:t>
      </w:r>
      <w:r>
        <w:t xml:space="preserve">, </w:t>
      </w:r>
      <w:r w:rsidRPr="00E84E7D">
        <w:t>ustawę z dnia 29 sierpnia 1997 r. o usługach hotelarskich oraz usługach pilotów wycieczek i przewodników turystycznych,</w:t>
      </w:r>
      <w:r>
        <w:t xml:space="preserve"> ustawę </w:t>
      </w:r>
      <w:r w:rsidRPr="00453F64">
        <w:t>z dnia 13 października 1998 r. o systemie ubezpieczeń społecznych</w:t>
      </w:r>
      <w:r w:rsidRPr="00E84E7D">
        <w:t xml:space="preserve">, </w:t>
      </w:r>
      <w:r>
        <w:t xml:space="preserve">ustawę </w:t>
      </w:r>
      <w:r w:rsidRPr="00276A85">
        <w:t>z dnia 30 czerwca 2000 r. – Prawo własności przemysłowej</w:t>
      </w:r>
      <w:r>
        <w:t>,</w:t>
      </w:r>
      <w:r w:rsidRPr="00276A85">
        <w:t xml:space="preserve"> </w:t>
      </w:r>
      <w:r w:rsidRPr="00E84E7D">
        <w:t xml:space="preserve">ustawę z dnia 21 grudnia 2000 r. o jakości handlowej artykułów rolno-spożywczych, </w:t>
      </w:r>
      <w:r>
        <w:t xml:space="preserve">ustawę </w:t>
      </w:r>
      <w:r w:rsidRPr="007C11B8">
        <w:t>z dnia 11 kwietnia 2001 r. o rzecznikach patentowych</w:t>
      </w:r>
      <w:r>
        <w:t>,</w:t>
      </w:r>
      <w:r w:rsidRPr="007C11B8">
        <w:t xml:space="preserve"> </w:t>
      </w:r>
      <w:r w:rsidRPr="00E84E7D">
        <w:t>ustawę z dnia 24 maja 2002 r. o Agencji Bezpieczeństwa Wewnętrznego</w:t>
      </w:r>
      <w:r>
        <w:t xml:space="preserve"> oraz Agencji Wywiadu, ustawę z </w:t>
      </w:r>
      <w:r w:rsidRPr="00E84E7D">
        <w:t xml:space="preserve">dnia 3 lipca 2002 r. – Prawo lotnicze, </w:t>
      </w:r>
      <w:r>
        <w:t xml:space="preserve">ustawę </w:t>
      </w:r>
      <w:r w:rsidRPr="00920AF4">
        <w:t>z dnia 27 marca 2003 r. o planowaniu i zagospodarowaniu przestrzennym</w:t>
      </w:r>
      <w:r>
        <w:t>,</w:t>
      </w:r>
      <w:r w:rsidRPr="00920AF4">
        <w:t xml:space="preserve"> </w:t>
      </w:r>
      <w:r w:rsidRPr="00E84E7D">
        <w:t>ustawę z dnia 16 kwietnia 2004 r. o ochronie przyrody, ustawę z dnia 27 maja</w:t>
      </w:r>
      <w:r>
        <w:t xml:space="preserve"> 2004 r. o </w:t>
      </w:r>
      <w:r w:rsidRPr="00E84E7D">
        <w:t xml:space="preserve">funduszach inwestycyjnych i zarządzaniu alternatywnymi funduszami inwestycyjnymi, ustawę z dnia 30 czerwca 2005 r. o kinematografii, ustawę z dnia 28 lipca 2005 r. o lecznictwie uzdrowiskowym, uzdrowiskach i obszarach ochrony uzdrowiskowej oraz o gminach uzdrowiskowych, </w:t>
      </w:r>
      <w:r>
        <w:t xml:space="preserve">ustawę </w:t>
      </w:r>
      <w:r w:rsidRPr="003725A8">
        <w:t>z dnia 29 lipca 2005 r. o obrocie instrumentami finansowymi</w:t>
      </w:r>
      <w:r>
        <w:t>,</w:t>
      </w:r>
      <w:r w:rsidRPr="003725A8">
        <w:t xml:space="preserve"> </w:t>
      </w:r>
      <w:r w:rsidRPr="00E84E7D">
        <w:t>ustawę z dnia 21 lipca 2006 r. o nadzorze n</w:t>
      </w:r>
      <w:r>
        <w:t>ad rynkiem finansowym, ustawę z </w:t>
      </w:r>
      <w:r w:rsidRPr="00E84E7D">
        <w:t>dnia 3 października 2008 r. o udostępnianiu informacji o środowisku i jego ochronie, ud</w:t>
      </w:r>
      <w:r>
        <w:t>ziale społeczeństwa w </w:t>
      </w:r>
      <w:r w:rsidRPr="00E84E7D">
        <w:t>ochronie środowiska oraz o ocenach oddziaływania na środowisko, ust</w:t>
      </w:r>
      <w:r>
        <w:t>awę z dnia 2 kwietnia 2009 r. o </w:t>
      </w:r>
      <w:r w:rsidRPr="00E84E7D">
        <w:t>obywatelstwie polskim, ustawę z dnia 25 czerwca 2010 r. o sporcie, ustawę z dnia 1 kwietnia 2011 r. – Prawo probiercze, ustawę z dnia 9 czerwca 2011 r. – Prawo geologiczne i górnicze,</w:t>
      </w:r>
      <w:r>
        <w:t xml:space="preserve"> ustawę z dnia 18 sierpnia 2011 </w:t>
      </w:r>
      <w:r w:rsidRPr="00E84E7D">
        <w:t>r. o bezpieczeństwie morskim, ustawę z dnia 8 marca 2013 r. o środkach ochrony roślin, ustawę z dnia 12 grudnia 2013 r. o cudzoziemcach, ustawę z dnia 19 grudnia 2014 r. o rybołówstwie morskim, ustawę z dnia 5 sierpnia 2015 r. o pracy na morzu, ustawę z dnia 20 lipca 2017 r. – Prawo wodne, ustaw</w:t>
      </w:r>
      <w:r>
        <w:t>ę z dnia 24 listopada 2017 r. o </w:t>
      </w:r>
      <w:r w:rsidRPr="00E84E7D">
        <w:t xml:space="preserve">imprezach turystycznych i powiązanych usługach turystycznych, </w:t>
      </w:r>
      <w:r>
        <w:t>ustawę z dnia 1 marca 2018 r. o </w:t>
      </w:r>
      <w:r w:rsidRPr="00E84E7D">
        <w:t>przeciwdziałaniu praniu pieniędzy oraz finansowaniu terroryzmu, ust</w:t>
      </w:r>
      <w:r>
        <w:t>awę z dnia 15 czerwca 2018 r. o </w:t>
      </w:r>
      <w:r w:rsidRPr="00E84E7D">
        <w:t>zbiorowym zarządzaniu prawami autorskimi i prawami pokrewnymi, ustawę z dnia 20 lipca 2018</w:t>
      </w:r>
      <w:r>
        <w:t xml:space="preserve"> </w:t>
      </w:r>
      <w:r w:rsidRPr="00E84E7D">
        <w:t xml:space="preserve">r. – Prawo </w:t>
      </w:r>
      <w:r>
        <w:t xml:space="preserve">o szkolnictwie wyższym i nauce oraz </w:t>
      </w:r>
      <w:r w:rsidRPr="00E84E7D">
        <w:t xml:space="preserve">ustawę </w:t>
      </w:r>
      <w:r w:rsidRPr="003725A8">
        <w:t>z dnia 2 marca 2020 r. o szczególnych rozwiązaniach związanych z zapobieganiem, przeciwdziałaniem i zwalczaniem COVID-19, innych chorób zakaźnych oraz wywołanych nimi sytuacji kryzysowych</w:t>
      </w:r>
      <w:r>
        <w:t>.</w:t>
      </w:r>
    </w:p>
  </w:footnote>
  <w:footnote w:id="3">
    <w:p w14:paraId="41464CF7" w14:textId="07A77776" w:rsidR="009275DF" w:rsidRDefault="009275DF" w:rsidP="00D9483A">
      <w:pPr>
        <w:pStyle w:val="ODNONIKtreodnonika"/>
      </w:pPr>
      <w:r>
        <w:rPr>
          <w:rStyle w:val="Odwoanieprzypisudolnego"/>
        </w:rPr>
        <w:footnoteRef/>
      </w:r>
      <w:r w:rsidRPr="00D9483A">
        <w:rPr>
          <w:vertAlign w:val="superscript"/>
        </w:rPr>
        <w:t>)</w:t>
      </w:r>
      <w:r>
        <w:tab/>
        <w:t>Zmiany wymienionej ustawy zostały ogłoszone w Dz. U. z 2000 r. poz. 1194, z 2002 r. poz. 2, z 2003 r. poz. 2125, z 2010 r. poz. 671, z 2013 r. poz. 1662, z 2014 r. poz. 1924 oraz z 2019 r. poz. 2421.</w:t>
      </w:r>
    </w:p>
  </w:footnote>
  <w:footnote w:id="4">
    <w:p w14:paraId="386AEFF7" w14:textId="27A6FA29" w:rsidR="009275DF" w:rsidRDefault="009275DF" w:rsidP="00372FC2">
      <w:pPr>
        <w:pStyle w:val="ODNONIKtreodnonika"/>
      </w:pPr>
      <w:r>
        <w:rPr>
          <w:rStyle w:val="Odwoanieprzypisudolnego"/>
        </w:rPr>
        <w:t>3)</w:t>
      </w:r>
      <w:r>
        <w:rPr>
          <w:sz w:val="12"/>
          <w:szCs w:val="12"/>
        </w:rPr>
        <w:tab/>
      </w:r>
      <w:r>
        <w:t>Zmiany wymienionego rozporządzenia zostały ogłoszone w Dz. Urz. UE L 270 z 15.10.2015, str. 1, Dz. Urz. UE L 200 z 26.07.2016, str. 140, Dz. Urz. UE L 259 z 27.09.2016, str. 79, Dz. Urz. UE L 338 z 13.12.2016, str. 34, Dz. Urz. UE L 129 z 19.05.2017, str. 1, Dz. Urz. UE L 176 z 07.07.2017, str. 1, Dz. Urz. UE L 335 z 15.12.2017, str. 1, Dz. Urz. UE L 193 z 30.07.2018, str. 1, Dz. Urz. UE L 291 z 16.11.2018, str. 5, Dz. Urz. UE L 123 z 10.05.2019, str. 1, Dz. Urz. UE L 99 z 31.03.2020, str. 5, Dz. Urz. UE L 130 z 24.04.2020, str. 1, Dz. Urz. UE L 231 z 17.07.2020, str. 4, Dz. Urz. UE L 356 z 26.10.2020, str. 1, Dz. Urz. UE L 437 z 28.12.2020, str. 1, Dz. Urz. UE L 437 z 28.12.2020, str. 30, Dz. Urz. UE L 109 z 08.04.2022, str. 1 oraz Dz. Urz. UE L 115 z 13.04.2022, str. 38.</w:t>
      </w:r>
    </w:p>
    <w:p w14:paraId="582EB171" w14:textId="7204ACED" w:rsidR="009275DF" w:rsidRDefault="009275DF" w:rsidP="004E765F">
      <w:pPr>
        <w:pStyle w:val="ODNONIKtreodnonika"/>
      </w:pPr>
    </w:p>
  </w:footnote>
  <w:footnote w:id="5">
    <w:p w14:paraId="2CF8D07D" w14:textId="6CC578BD" w:rsidR="009275DF" w:rsidRDefault="009275DF" w:rsidP="004E765F">
      <w:pPr>
        <w:pStyle w:val="ODNONIKtreodnonika"/>
      </w:pPr>
      <w:r>
        <w:rPr>
          <w:rStyle w:val="Odwoanieprzypisudolnego"/>
        </w:rPr>
        <w:t>4)</w:t>
      </w:r>
      <w:r>
        <w:tab/>
      </w:r>
      <w:r w:rsidRPr="00816032">
        <w:t>Zmiany tekstu jednolitego wymienionej ustawy zostały ogłoszone w Dz. U. z 2022 r. poz. 583, 655, 682, 807, 1010, 1079 i 1117.</w:t>
      </w:r>
    </w:p>
  </w:footnote>
  <w:footnote w:id="6">
    <w:p w14:paraId="26356DFB" w14:textId="3D3F839B" w:rsidR="009275DF" w:rsidRDefault="009275DF" w:rsidP="004E765F">
      <w:pPr>
        <w:pStyle w:val="ODNONIKtreodnonika"/>
      </w:pPr>
      <w:r>
        <w:rPr>
          <w:rStyle w:val="Odwoanieprzypisudolnego"/>
        </w:rPr>
        <w:t>5)</w:t>
      </w:r>
      <w:r>
        <w:tab/>
        <w:t xml:space="preserve">Zmiany tekstu jednolitego wymienionej ustawy zostały ogłoszone w Dz. U. </w:t>
      </w:r>
      <w:r w:rsidRPr="00E115FA">
        <w:t>z</w:t>
      </w:r>
      <w:r>
        <w:t xml:space="preserve"> 2021 r. poz. 2120, 2133, 2262, 2269, 2317, 2368 i 2459 oraz z 2022 r. poz. 202, 218, 655, 830, 1301 i 1370.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05065" w14:textId="0DED1436" w:rsidR="009275DF" w:rsidRPr="00FE71F6" w:rsidRDefault="009275DF" w:rsidP="00B371CC">
    <w:pPr>
      <w:pStyle w:val="Nagwek"/>
      <w:jc w:val="center"/>
      <w:rPr>
        <w:rFonts w:ascii="Times New Roman" w:hAnsi="Times New Roman"/>
        <w:sz w:val="24"/>
      </w:rPr>
    </w:pPr>
    <w:r w:rsidRPr="00FE71F6">
      <w:rPr>
        <w:rFonts w:ascii="Times New Roman" w:hAnsi="Times New Roman"/>
        <w:sz w:val="24"/>
      </w:rPr>
      <w:t xml:space="preserve">– </w:t>
    </w:r>
    <w:r w:rsidRPr="00FE71F6">
      <w:rPr>
        <w:rFonts w:ascii="Times New Roman" w:hAnsi="Times New Roman"/>
        <w:sz w:val="24"/>
      </w:rPr>
      <w:fldChar w:fldCharType="begin"/>
    </w:r>
    <w:r w:rsidRPr="00FE71F6">
      <w:rPr>
        <w:rFonts w:ascii="Times New Roman" w:hAnsi="Times New Roman"/>
        <w:sz w:val="24"/>
      </w:rPr>
      <w:instrText xml:space="preserve"> PAGE  \* MERGEFORMAT </w:instrText>
    </w:r>
    <w:r w:rsidRPr="00FE71F6">
      <w:rPr>
        <w:rFonts w:ascii="Times New Roman" w:hAnsi="Times New Roman"/>
        <w:sz w:val="24"/>
      </w:rPr>
      <w:fldChar w:fldCharType="separate"/>
    </w:r>
    <w:r w:rsidR="008576AA">
      <w:rPr>
        <w:rFonts w:ascii="Times New Roman" w:hAnsi="Times New Roman"/>
        <w:noProof/>
        <w:sz w:val="24"/>
      </w:rPr>
      <w:t>2</w:t>
    </w:r>
    <w:r w:rsidRPr="00FE71F6">
      <w:rPr>
        <w:rFonts w:ascii="Times New Roman" w:hAnsi="Times New Roman"/>
        <w:noProof/>
        <w:sz w:val="24"/>
      </w:rPr>
      <w:fldChar w:fldCharType="end"/>
    </w:r>
    <w:r w:rsidRPr="00FE71F6">
      <w:rPr>
        <w:rFonts w:ascii="Times New Roman" w:hAnsi="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06D3A"/>
    <w:multiLevelType w:val="hybridMultilevel"/>
    <w:tmpl w:val="EE70D38C"/>
    <w:lvl w:ilvl="0" w:tplc="D80A8C32">
      <w:start w:val="1"/>
      <w:numFmt w:val="decimal"/>
      <w:lvlText w:val="%1)"/>
      <w:lvlJc w:val="left"/>
      <w:pPr>
        <w:ind w:left="990" w:hanging="48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2BF91E32"/>
    <w:multiLevelType w:val="hybridMultilevel"/>
    <w:tmpl w:val="EBD267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F9056F1"/>
    <w:multiLevelType w:val="hybridMultilevel"/>
    <w:tmpl w:val="F2E61630"/>
    <w:lvl w:ilvl="0" w:tplc="AB324824">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00424AA"/>
    <w:multiLevelType w:val="hybridMultilevel"/>
    <w:tmpl w:val="C07E3E08"/>
    <w:lvl w:ilvl="0" w:tplc="86DE991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 w15:restartNumberingAfterBreak="0">
    <w:nsid w:val="43CC3441"/>
    <w:multiLevelType w:val="hybridMultilevel"/>
    <w:tmpl w:val="209C81A0"/>
    <w:lvl w:ilvl="0" w:tplc="D55A844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 w15:restartNumberingAfterBreak="0">
    <w:nsid w:val="455811B6"/>
    <w:multiLevelType w:val="hybridMultilevel"/>
    <w:tmpl w:val="5B1E0EA2"/>
    <w:lvl w:ilvl="0" w:tplc="D15C47B4">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6" w15:restartNumberingAfterBreak="0">
    <w:nsid w:val="645E3C17"/>
    <w:multiLevelType w:val="hybridMultilevel"/>
    <w:tmpl w:val="FC3E970C"/>
    <w:lvl w:ilvl="0" w:tplc="B344EC9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 w15:restartNumberingAfterBreak="0">
    <w:nsid w:val="7DA90E4A"/>
    <w:multiLevelType w:val="hybridMultilevel"/>
    <w:tmpl w:val="27786D36"/>
    <w:lvl w:ilvl="0" w:tplc="69A447D4">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num w:numId="1">
    <w:abstractNumId w:val="6"/>
  </w:num>
  <w:num w:numId="2">
    <w:abstractNumId w:val="3"/>
  </w:num>
  <w:num w:numId="3">
    <w:abstractNumId w:val="5"/>
  </w:num>
  <w:num w:numId="4">
    <w:abstractNumId w:val="4"/>
  </w:num>
  <w:num w:numId="5">
    <w:abstractNumId w:val="0"/>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498"/>
    <w:rsid w:val="000012DA"/>
    <w:rsid w:val="00001796"/>
    <w:rsid w:val="00001FAF"/>
    <w:rsid w:val="00002075"/>
    <w:rsid w:val="0000246E"/>
    <w:rsid w:val="00002F16"/>
    <w:rsid w:val="00003862"/>
    <w:rsid w:val="00004C02"/>
    <w:rsid w:val="0000521B"/>
    <w:rsid w:val="000052DB"/>
    <w:rsid w:val="00006D79"/>
    <w:rsid w:val="00006FFB"/>
    <w:rsid w:val="0000760C"/>
    <w:rsid w:val="00010291"/>
    <w:rsid w:val="00012A35"/>
    <w:rsid w:val="0001438F"/>
    <w:rsid w:val="000152C7"/>
    <w:rsid w:val="00015C06"/>
    <w:rsid w:val="00016099"/>
    <w:rsid w:val="000179D9"/>
    <w:rsid w:val="00017DC2"/>
    <w:rsid w:val="00021467"/>
    <w:rsid w:val="00021522"/>
    <w:rsid w:val="000215F2"/>
    <w:rsid w:val="000227AA"/>
    <w:rsid w:val="00022E0A"/>
    <w:rsid w:val="00023471"/>
    <w:rsid w:val="00023F13"/>
    <w:rsid w:val="00024EAB"/>
    <w:rsid w:val="00026A9C"/>
    <w:rsid w:val="00027946"/>
    <w:rsid w:val="00030634"/>
    <w:rsid w:val="00030BF0"/>
    <w:rsid w:val="00030EDA"/>
    <w:rsid w:val="00031228"/>
    <w:rsid w:val="000319C1"/>
    <w:rsid w:val="00031A8B"/>
    <w:rsid w:val="00031BCA"/>
    <w:rsid w:val="00032162"/>
    <w:rsid w:val="000330FA"/>
    <w:rsid w:val="0003329D"/>
    <w:rsid w:val="0003362F"/>
    <w:rsid w:val="00033DA5"/>
    <w:rsid w:val="00033DF7"/>
    <w:rsid w:val="0003477C"/>
    <w:rsid w:val="00036189"/>
    <w:rsid w:val="000361A0"/>
    <w:rsid w:val="00036B63"/>
    <w:rsid w:val="00036F92"/>
    <w:rsid w:val="00037068"/>
    <w:rsid w:val="0003747C"/>
    <w:rsid w:val="00037A3A"/>
    <w:rsid w:val="00037E1A"/>
    <w:rsid w:val="000403DD"/>
    <w:rsid w:val="00041686"/>
    <w:rsid w:val="0004188D"/>
    <w:rsid w:val="00041ADA"/>
    <w:rsid w:val="0004244F"/>
    <w:rsid w:val="00043495"/>
    <w:rsid w:val="0004362A"/>
    <w:rsid w:val="00044E6D"/>
    <w:rsid w:val="00044F8D"/>
    <w:rsid w:val="00046685"/>
    <w:rsid w:val="00046A75"/>
    <w:rsid w:val="000472BB"/>
    <w:rsid w:val="00047312"/>
    <w:rsid w:val="00047B67"/>
    <w:rsid w:val="000508BD"/>
    <w:rsid w:val="00051210"/>
    <w:rsid w:val="00051677"/>
    <w:rsid w:val="000517AB"/>
    <w:rsid w:val="00052C71"/>
    <w:rsid w:val="00052E8F"/>
    <w:rsid w:val="0005339C"/>
    <w:rsid w:val="00053DAA"/>
    <w:rsid w:val="000544DA"/>
    <w:rsid w:val="00054A72"/>
    <w:rsid w:val="0005571B"/>
    <w:rsid w:val="00055E13"/>
    <w:rsid w:val="00057218"/>
    <w:rsid w:val="00057AB3"/>
    <w:rsid w:val="00057D9D"/>
    <w:rsid w:val="00057FCE"/>
    <w:rsid w:val="00060076"/>
    <w:rsid w:val="00060432"/>
    <w:rsid w:val="00060D87"/>
    <w:rsid w:val="00061249"/>
    <w:rsid w:val="000615A5"/>
    <w:rsid w:val="00061CD6"/>
    <w:rsid w:val="0006205B"/>
    <w:rsid w:val="000628B7"/>
    <w:rsid w:val="00062F24"/>
    <w:rsid w:val="00064E4C"/>
    <w:rsid w:val="00066901"/>
    <w:rsid w:val="000669C2"/>
    <w:rsid w:val="00070F5A"/>
    <w:rsid w:val="000711F3"/>
    <w:rsid w:val="00071BEE"/>
    <w:rsid w:val="0007242E"/>
    <w:rsid w:val="000736CD"/>
    <w:rsid w:val="000741ED"/>
    <w:rsid w:val="0007533B"/>
    <w:rsid w:val="0007545D"/>
    <w:rsid w:val="00075A72"/>
    <w:rsid w:val="000760BF"/>
    <w:rsid w:val="0007613E"/>
    <w:rsid w:val="00076BFC"/>
    <w:rsid w:val="00080C37"/>
    <w:rsid w:val="000814A7"/>
    <w:rsid w:val="00082F02"/>
    <w:rsid w:val="00083C2C"/>
    <w:rsid w:val="00083CB1"/>
    <w:rsid w:val="00084F29"/>
    <w:rsid w:val="0008557B"/>
    <w:rsid w:val="00085CE7"/>
    <w:rsid w:val="0008691C"/>
    <w:rsid w:val="00086CC3"/>
    <w:rsid w:val="000906EE"/>
    <w:rsid w:val="00090878"/>
    <w:rsid w:val="00090F3F"/>
    <w:rsid w:val="00091905"/>
    <w:rsid w:val="00091BA2"/>
    <w:rsid w:val="00092340"/>
    <w:rsid w:val="00093C49"/>
    <w:rsid w:val="000944EF"/>
    <w:rsid w:val="000946BB"/>
    <w:rsid w:val="00094721"/>
    <w:rsid w:val="0009732D"/>
    <w:rsid w:val="000973F0"/>
    <w:rsid w:val="000976FE"/>
    <w:rsid w:val="000A0165"/>
    <w:rsid w:val="000A046D"/>
    <w:rsid w:val="000A07BD"/>
    <w:rsid w:val="000A0FA8"/>
    <w:rsid w:val="000A1271"/>
    <w:rsid w:val="000A1296"/>
    <w:rsid w:val="000A1373"/>
    <w:rsid w:val="000A1C06"/>
    <w:rsid w:val="000A1C27"/>
    <w:rsid w:val="000A1DAD"/>
    <w:rsid w:val="000A21E7"/>
    <w:rsid w:val="000A2649"/>
    <w:rsid w:val="000A2F95"/>
    <w:rsid w:val="000A31A8"/>
    <w:rsid w:val="000A323B"/>
    <w:rsid w:val="000A3B30"/>
    <w:rsid w:val="000A44FC"/>
    <w:rsid w:val="000A723E"/>
    <w:rsid w:val="000A76BB"/>
    <w:rsid w:val="000A7E26"/>
    <w:rsid w:val="000B00A4"/>
    <w:rsid w:val="000B1547"/>
    <w:rsid w:val="000B204F"/>
    <w:rsid w:val="000B298D"/>
    <w:rsid w:val="000B2CFF"/>
    <w:rsid w:val="000B3604"/>
    <w:rsid w:val="000B44A8"/>
    <w:rsid w:val="000B484E"/>
    <w:rsid w:val="000B5076"/>
    <w:rsid w:val="000B5B2D"/>
    <w:rsid w:val="000B5DCE"/>
    <w:rsid w:val="000B621B"/>
    <w:rsid w:val="000C05BA"/>
    <w:rsid w:val="000C070E"/>
    <w:rsid w:val="000C0E8F"/>
    <w:rsid w:val="000C169F"/>
    <w:rsid w:val="000C16AF"/>
    <w:rsid w:val="000C22FC"/>
    <w:rsid w:val="000C2BD4"/>
    <w:rsid w:val="000C3BBA"/>
    <w:rsid w:val="000C4130"/>
    <w:rsid w:val="000C4364"/>
    <w:rsid w:val="000C4BC4"/>
    <w:rsid w:val="000C4FE1"/>
    <w:rsid w:val="000C66FE"/>
    <w:rsid w:val="000C7A9D"/>
    <w:rsid w:val="000D0110"/>
    <w:rsid w:val="000D13BE"/>
    <w:rsid w:val="000D1824"/>
    <w:rsid w:val="000D1DA5"/>
    <w:rsid w:val="000D2468"/>
    <w:rsid w:val="000D318A"/>
    <w:rsid w:val="000D334D"/>
    <w:rsid w:val="000D4138"/>
    <w:rsid w:val="000D49EB"/>
    <w:rsid w:val="000D6173"/>
    <w:rsid w:val="000D6562"/>
    <w:rsid w:val="000D6892"/>
    <w:rsid w:val="000D6F83"/>
    <w:rsid w:val="000D73CF"/>
    <w:rsid w:val="000D75D2"/>
    <w:rsid w:val="000D7FEF"/>
    <w:rsid w:val="000E083E"/>
    <w:rsid w:val="000E1885"/>
    <w:rsid w:val="000E20FE"/>
    <w:rsid w:val="000E25CC"/>
    <w:rsid w:val="000E2CF9"/>
    <w:rsid w:val="000E30A0"/>
    <w:rsid w:val="000E3694"/>
    <w:rsid w:val="000E39A8"/>
    <w:rsid w:val="000E490F"/>
    <w:rsid w:val="000E4DFD"/>
    <w:rsid w:val="000E6241"/>
    <w:rsid w:val="000E631D"/>
    <w:rsid w:val="000F14F6"/>
    <w:rsid w:val="000F2BE3"/>
    <w:rsid w:val="000F2D73"/>
    <w:rsid w:val="000F2EBB"/>
    <w:rsid w:val="000F3D0D"/>
    <w:rsid w:val="000F40DC"/>
    <w:rsid w:val="000F415A"/>
    <w:rsid w:val="000F6ED4"/>
    <w:rsid w:val="000F76FA"/>
    <w:rsid w:val="000F7A6E"/>
    <w:rsid w:val="000F7FB0"/>
    <w:rsid w:val="001001E3"/>
    <w:rsid w:val="0010038C"/>
    <w:rsid w:val="0010096E"/>
    <w:rsid w:val="00101585"/>
    <w:rsid w:val="00101A8F"/>
    <w:rsid w:val="00101D05"/>
    <w:rsid w:val="00102178"/>
    <w:rsid w:val="00102AA3"/>
    <w:rsid w:val="0010339E"/>
    <w:rsid w:val="001042BA"/>
    <w:rsid w:val="00104928"/>
    <w:rsid w:val="00105027"/>
    <w:rsid w:val="001055C2"/>
    <w:rsid w:val="00106D03"/>
    <w:rsid w:val="00110465"/>
    <w:rsid w:val="00110628"/>
    <w:rsid w:val="00111DE7"/>
    <w:rsid w:val="0011245A"/>
    <w:rsid w:val="001138C0"/>
    <w:rsid w:val="00113A7C"/>
    <w:rsid w:val="0011493E"/>
    <w:rsid w:val="00115163"/>
    <w:rsid w:val="00115250"/>
    <w:rsid w:val="001154BB"/>
    <w:rsid w:val="00115B72"/>
    <w:rsid w:val="001209EC"/>
    <w:rsid w:val="00120A9E"/>
    <w:rsid w:val="00122C6A"/>
    <w:rsid w:val="001231DF"/>
    <w:rsid w:val="0012475F"/>
    <w:rsid w:val="00124A8F"/>
    <w:rsid w:val="00125841"/>
    <w:rsid w:val="00125931"/>
    <w:rsid w:val="00125A9C"/>
    <w:rsid w:val="00125D32"/>
    <w:rsid w:val="001270A2"/>
    <w:rsid w:val="00127EF8"/>
    <w:rsid w:val="00131237"/>
    <w:rsid w:val="0013192A"/>
    <w:rsid w:val="00132700"/>
    <w:rsid w:val="001329AC"/>
    <w:rsid w:val="00134606"/>
    <w:rsid w:val="00134CA0"/>
    <w:rsid w:val="00135C50"/>
    <w:rsid w:val="001366D3"/>
    <w:rsid w:val="00137232"/>
    <w:rsid w:val="0014026F"/>
    <w:rsid w:val="00140614"/>
    <w:rsid w:val="00142AA9"/>
    <w:rsid w:val="0014382E"/>
    <w:rsid w:val="00143C55"/>
    <w:rsid w:val="001447C2"/>
    <w:rsid w:val="00144B00"/>
    <w:rsid w:val="0014587F"/>
    <w:rsid w:val="00146082"/>
    <w:rsid w:val="00147296"/>
    <w:rsid w:val="00147452"/>
    <w:rsid w:val="00147A47"/>
    <w:rsid w:val="00147A89"/>
    <w:rsid w:val="00147AA1"/>
    <w:rsid w:val="00147DB8"/>
    <w:rsid w:val="001516AD"/>
    <w:rsid w:val="001520CF"/>
    <w:rsid w:val="001536FA"/>
    <w:rsid w:val="001561E7"/>
    <w:rsid w:val="0015667C"/>
    <w:rsid w:val="001569AC"/>
    <w:rsid w:val="00157110"/>
    <w:rsid w:val="00157232"/>
    <w:rsid w:val="0015742A"/>
    <w:rsid w:val="00157D78"/>
    <w:rsid w:val="00157DA1"/>
    <w:rsid w:val="00160037"/>
    <w:rsid w:val="001622F3"/>
    <w:rsid w:val="001628A7"/>
    <w:rsid w:val="00163147"/>
    <w:rsid w:val="00164C57"/>
    <w:rsid w:val="00164C9D"/>
    <w:rsid w:val="00165EA1"/>
    <w:rsid w:val="001660D7"/>
    <w:rsid w:val="0016783A"/>
    <w:rsid w:val="00167D6F"/>
    <w:rsid w:val="001714E0"/>
    <w:rsid w:val="00171F08"/>
    <w:rsid w:val="00172CFD"/>
    <w:rsid w:val="00172F7A"/>
    <w:rsid w:val="00173150"/>
    <w:rsid w:val="00173390"/>
    <w:rsid w:val="001736F0"/>
    <w:rsid w:val="00173914"/>
    <w:rsid w:val="00173BB3"/>
    <w:rsid w:val="001740D0"/>
    <w:rsid w:val="00174F2C"/>
    <w:rsid w:val="0017506B"/>
    <w:rsid w:val="001761F2"/>
    <w:rsid w:val="00176A54"/>
    <w:rsid w:val="0018072C"/>
    <w:rsid w:val="00180F2A"/>
    <w:rsid w:val="00181F44"/>
    <w:rsid w:val="00182195"/>
    <w:rsid w:val="0018476E"/>
    <w:rsid w:val="00184A46"/>
    <w:rsid w:val="00184B91"/>
    <w:rsid w:val="00184D40"/>
    <w:rsid w:val="00184D4A"/>
    <w:rsid w:val="001850A0"/>
    <w:rsid w:val="001852A2"/>
    <w:rsid w:val="00186BB4"/>
    <w:rsid w:val="00186EC1"/>
    <w:rsid w:val="00187045"/>
    <w:rsid w:val="00187FA5"/>
    <w:rsid w:val="0019109D"/>
    <w:rsid w:val="00191E1F"/>
    <w:rsid w:val="0019241D"/>
    <w:rsid w:val="0019473B"/>
    <w:rsid w:val="001952B1"/>
    <w:rsid w:val="0019609E"/>
    <w:rsid w:val="0019615C"/>
    <w:rsid w:val="0019654F"/>
    <w:rsid w:val="00196BB0"/>
    <w:rsid w:val="00196E39"/>
    <w:rsid w:val="00197649"/>
    <w:rsid w:val="00197F35"/>
    <w:rsid w:val="001A01FB"/>
    <w:rsid w:val="001A10E9"/>
    <w:rsid w:val="001A183D"/>
    <w:rsid w:val="001A2B65"/>
    <w:rsid w:val="001A3391"/>
    <w:rsid w:val="001A3CD3"/>
    <w:rsid w:val="001A4399"/>
    <w:rsid w:val="001A4CB6"/>
    <w:rsid w:val="001A5120"/>
    <w:rsid w:val="001A5BEF"/>
    <w:rsid w:val="001A755D"/>
    <w:rsid w:val="001A7E69"/>
    <w:rsid w:val="001A7F15"/>
    <w:rsid w:val="001B0960"/>
    <w:rsid w:val="001B21E2"/>
    <w:rsid w:val="001B342E"/>
    <w:rsid w:val="001B358C"/>
    <w:rsid w:val="001B435A"/>
    <w:rsid w:val="001B7BA3"/>
    <w:rsid w:val="001C0C25"/>
    <w:rsid w:val="001C11AA"/>
    <w:rsid w:val="001C1498"/>
    <w:rsid w:val="001C1832"/>
    <w:rsid w:val="001C188C"/>
    <w:rsid w:val="001C18F1"/>
    <w:rsid w:val="001C340E"/>
    <w:rsid w:val="001C37D7"/>
    <w:rsid w:val="001C3F17"/>
    <w:rsid w:val="001C40CF"/>
    <w:rsid w:val="001C4A77"/>
    <w:rsid w:val="001C535D"/>
    <w:rsid w:val="001C53DD"/>
    <w:rsid w:val="001C6F56"/>
    <w:rsid w:val="001C7811"/>
    <w:rsid w:val="001C7E3D"/>
    <w:rsid w:val="001D0125"/>
    <w:rsid w:val="001D0941"/>
    <w:rsid w:val="001D0C8B"/>
    <w:rsid w:val="001D1783"/>
    <w:rsid w:val="001D315F"/>
    <w:rsid w:val="001D3712"/>
    <w:rsid w:val="001D4AD9"/>
    <w:rsid w:val="001D5129"/>
    <w:rsid w:val="001D53CD"/>
    <w:rsid w:val="001D55A3"/>
    <w:rsid w:val="001D5AF5"/>
    <w:rsid w:val="001D6C13"/>
    <w:rsid w:val="001E1331"/>
    <w:rsid w:val="001E1565"/>
    <w:rsid w:val="001E1B12"/>
    <w:rsid w:val="001E1D4E"/>
    <w:rsid w:val="001E1E73"/>
    <w:rsid w:val="001E1F51"/>
    <w:rsid w:val="001E2664"/>
    <w:rsid w:val="001E2845"/>
    <w:rsid w:val="001E2FC4"/>
    <w:rsid w:val="001E3032"/>
    <w:rsid w:val="001E3044"/>
    <w:rsid w:val="001E3295"/>
    <w:rsid w:val="001E3355"/>
    <w:rsid w:val="001E349A"/>
    <w:rsid w:val="001E3DA2"/>
    <w:rsid w:val="001E47C8"/>
    <w:rsid w:val="001E4E0C"/>
    <w:rsid w:val="001E51AC"/>
    <w:rsid w:val="001E526D"/>
    <w:rsid w:val="001E5655"/>
    <w:rsid w:val="001E6A0D"/>
    <w:rsid w:val="001E6A22"/>
    <w:rsid w:val="001E76E7"/>
    <w:rsid w:val="001F1151"/>
    <w:rsid w:val="001F14B9"/>
    <w:rsid w:val="001F1832"/>
    <w:rsid w:val="001F1A53"/>
    <w:rsid w:val="001F220F"/>
    <w:rsid w:val="001F22A4"/>
    <w:rsid w:val="001F25B3"/>
    <w:rsid w:val="001F386C"/>
    <w:rsid w:val="001F5444"/>
    <w:rsid w:val="001F6616"/>
    <w:rsid w:val="001F77DB"/>
    <w:rsid w:val="001F7DAD"/>
    <w:rsid w:val="00201D4C"/>
    <w:rsid w:val="00201D65"/>
    <w:rsid w:val="00202281"/>
    <w:rsid w:val="0020257B"/>
    <w:rsid w:val="0020264D"/>
    <w:rsid w:val="00202BD4"/>
    <w:rsid w:val="002030CC"/>
    <w:rsid w:val="00204A97"/>
    <w:rsid w:val="00205286"/>
    <w:rsid w:val="00205884"/>
    <w:rsid w:val="00206D90"/>
    <w:rsid w:val="002072FC"/>
    <w:rsid w:val="0020766A"/>
    <w:rsid w:val="00210578"/>
    <w:rsid w:val="002114EF"/>
    <w:rsid w:val="00214973"/>
    <w:rsid w:val="002160E3"/>
    <w:rsid w:val="002166AD"/>
    <w:rsid w:val="00216883"/>
    <w:rsid w:val="002177E6"/>
    <w:rsid w:val="00217871"/>
    <w:rsid w:val="00220B70"/>
    <w:rsid w:val="00221457"/>
    <w:rsid w:val="00221ED8"/>
    <w:rsid w:val="002231EA"/>
    <w:rsid w:val="002236FE"/>
    <w:rsid w:val="002239AF"/>
    <w:rsid w:val="00223CA0"/>
    <w:rsid w:val="00223FDF"/>
    <w:rsid w:val="00224468"/>
    <w:rsid w:val="0022712D"/>
    <w:rsid w:val="002279C0"/>
    <w:rsid w:val="00231414"/>
    <w:rsid w:val="00231661"/>
    <w:rsid w:val="00231CDE"/>
    <w:rsid w:val="002325E6"/>
    <w:rsid w:val="0023343B"/>
    <w:rsid w:val="002369AF"/>
    <w:rsid w:val="0023727E"/>
    <w:rsid w:val="00237986"/>
    <w:rsid w:val="00237B50"/>
    <w:rsid w:val="00237DD4"/>
    <w:rsid w:val="00240911"/>
    <w:rsid w:val="00241540"/>
    <w:rsid w:val="00241FCD"/>
    <w:rsid w:val="00242081"/>
    <w:rsid w:val="00242BD1"/>
    <w:rsid w:val="00243777"/>
    <w:rsid w:val="00243DE7"/>
    <w:rsid w:val="002441CD"/>
    <w:rsid w:val="00244CD5"/>
    <w:rsid w:val="00244E0A"/>
    <w:rsid w:val="0024530E"/>
    <w:rsid w:val="00245608"/>
    <w:rsid w:val="0024562E"/>
    <w:rsid w:val="0024718B"/>
    <w:rsid w:val="00247E92"/>
    <w:rsid w:val="002501A3"/>
    <w:rsid w:val="002512A0"/>
    <w:rsid w:val="0025166C"/>
    <w:rsid w:val="002533F3"/>
    <w:rsid w:val="002537E4"/>
    <w:rsid w:val="002537E5"/>
    <w:rsid w:val="00253DE5"/>
    <w:rsid w:val="00254582"/>
    <w:rsid w:val="00254745"/>
    <w:rsid w:val="00255474"/>
    <w:rsid w:val="002555D4"/>
    <w:rsid w:val="00255A30"/>
    <w:rsid w:val="00256840"/>
    <w:rsid w:val="00257922"/>
    <w:rsid w:val="00261A16"/>
    <w:rsid w:val="00261DFA"/>
    <w:rsid w:val="00263522"/>
    <w:rsid w:val="00264EC6"/>
    <w:rsid w:val="002670EA"/>
    <w:rsid w:val="0026747B"/>
    <w:rsid w:val="002675AE"/>
    <w:rsid w:val="002700C9"/>
    <w:rsid w:val="0027016D"/>
    <w:rsid w:val="002704EA"/>
    <w:rsid w:val="00270B03"/>
    <w:rsid w:val="00271013"/>
    <w:rsid w:val="00272727"/>
    <w:rsid w:val="00273FE4"/>
    <w:rsid w:val="002743F8"/>
    <w:rsid w:val="00275934"/>
    <w:rsid w:val="0027605B"/>
    <w:rsid w:val="002765B4"/>
    <w:rsid w:val="00276672"/>
    <w:rsid w:val="00276A85"/>
    <w:rsid w:val="00276A94"/>
    <w:rsid w:val="00276E94"/>
    <w:rsid w:val="002770AD"/>
    <w:rsid w:val="00280270"/>
    <w:rsid w:val="002818DA"/>
    <w:rsid w:val="00282082"/>
    <w:rsid w:val="0028208E"/>
    <w:rsid w:val="00282AF1"/>
    <w:rsid w:val="00283ADB"/>
    <w:rsid w:val="00284697"/>
    <w:rsid w:val="00286E6E"/>
    <w:rsid w:val="00287329"/>
    <w:rsid w:val="00287413"/>
    <w:rsid w:val="00287CBE"/>
    <w:rsid w:val="00290645"/>
    <w:rsid w:val="00290CEA"/>
    <w:rsid w:val="00292873"/>
    <w:rsid w:val="0029405D"/>
    <w:rsid w:val="002947D4"/>
    <w:rsid w:val="00294AE2"/>
    <w:rsid w:val="00294FA6"/>
    <w:rsid w:val="00295A6F"/>
    <w:rsid w:val="00295D2B"/>
    <w:rsid w:val="00295E12"/>
    <w:rsid w:val="00296A56"/>
    <w:rsid w:val="00296AE6"/>
    <w:rsid w:val="00296B81"/>
    <w:rsid w:val="00297B2F"/>
    <w:rsid w:val="00297D09"/>
    <w:rsid w:val="002A14CD"/>
    <w:rsid w:val="002A1D5F"/>
    <w:rsid w:val="002A20C4"/>
    <w:rsid w:val="002A231F"/>
    <w:rsid w:val="002A35F6"/>
    <w:rsid w:val="002A4281"/>
    <w:rsid w:val="002A4315"/>
    <w:rsid w:val="002A4E6F"/>
    <w:rsid w:val="002A570F"/>
    <w:rsid w:val="002A5C34"/>
    <w:rsid w:val="002A5D35"/>
    <w:rsid w:val="002A5F12"/>
    <w:rsid w:val="002A6D12"/>
    <w:rsid w:val="002A7292"/>
    <w:rsid w:val="002A7358"/>
    <w:rsid w:val="002A7902"/>
    <w:rsid w:val="002A796C"/>
    <w:rsid w:val="002B00FC"/>
    <w:rsid w:val="002B0F6B"/>
    <w:rsid w:val="002B23B8"/>
    <w:rsid w:val="002B2CDF"/>
    <w:rsid w:val="002B2DEE"/>
    <w:rsid w:val="002B2F18"/>
    <w:rsid w:val="002B4429"/>
    <w:rsid w:val="002B495C"/>
    <w:rsid w:val="002B4FAD"/>
    <w:rsid w:val="002B68A6"/>
    <w:rsid w:val="002B7FAF"/>
    <w:rsid w:val="002C0E09"/>
    <w:rsid w:val="002C41EB"/>
    <w:rsid w:val="002C42DA"/>
    <w:rsid w:val="002C43F6"/>
    <w:rsid w:val="002C48B3"/>
    <w:rsid w:val="002C6718"/>
    <w:rsid w:val="002C7BE4"/>
    <w:rsid w:val="002C7E95"/>
    <w:rsid w:val="002D003D"/>
    <w:rsid w:val="002D030E"/>
    <w:rsid w:val="002D06DD"/>
    <w:rsid w:val="002D0C4F"/>
    <w:rsid w:val="002D1364"/>
    <w:rsid w:val="002D15D3"/>
    <w:rsid w:val="002D1D0B"/>
    <w:rsid w:val="002D1F42"/>
    <w:rsid w:val="002D223D"/>
    <w:rsid w:val="002D3648"/>
    <w:rsid w:val="002D370B"/>
    <w:rsid w:val="002D39D2"/>
    <w:rsid w:val="002D39DD"/>
    <w:rsid w:val="002D4D30"/>
    <w:rsid w:val="002D4E1B"/>
    <w:rsid w:val="002D5000"/>
    <w:rsid w:val="002D598D"/>
    <w:rsid w:val="002D5F84"/>
    <w:rsid w:val="002D6915"/>
    <w:rsid w:val="002D6F68"/>
    <w:rsid w:val="002D7188"/>
    <w:rsid w:val="002E024E"/>
    <w:rsid w:val="002E1DE3"/>
    <w:rsid w:val="002E27D7"/>
    <w:rsid w:val="002E2AB6"/>
    <w:rsid w:val="002E3F34"/>
    <w:rsid w:val="002E4148"/>
    <w:rsid w:val="002E4C5C"/>
    <w:rsid w:val="002E51CD"/>
    <w:rsid w:val="002E5B93"/>
    <w:rsid w:val="002E5F79"/>
    <w:rsid w:val="002E64FA"/>
    <w:rsid w:val="002E6B51"/>
    <w:rsid w:val="002E7807"/>
    <w:rsid w:val="002E7D84"/>
    <w:rsid w:val="002F0023"/>
    <w:rsid w:val="002F0119"/>
    <w:rsid w:val="002F097E"/>
    <w:rsid w:val="002F0A00"/>
    <w:rsid w:val="002F0CFA"/>
    <w:rsid w:val="002F0EBC"/>
    <w:rsid w:val="002F3652"/>
    <w:rsid w:val="002F4059"/>
    <w:rsid w:val="002F52EA"/>
    <w:rsid w:val="002F5BE5"/>
    <w:rsid w:val="002F6142"/>
    <w:rsid w:val="002F669F"/>
    <w:rsid w:val="00301C97"/>
    <w:rsid w:val="0030221E"/>
    <w:rsid w:val="00303881"/>
    <w:rsid w:val="00304076"/>
    <w:rsid w:val="0030495E"/>
    <w:rsid w:val="0030571E"/>
    <w:rsid w:val="0031004C"/>
    <w:rsid w:val="003102BD"/>
    <w:rsid w:val="003105F6"/>
    <w:rsid w:val="00310DD0"/>
    <w:rsid w:val="00311297"/>
    <w:rsid w:val="003112A7"/>
    <w:rsid w:val="003113BE"/>
    <w:rsid w:val="003122CA"/>
    <w:rsid w:val="00312953"/>
    <w:rsid w:val="003146B5"/>
    <w:rsid w:val="003148FD"/>
    <w:rsid w:val="00315078"/>
    <w:rsid w:val="00315195"/>
    <w:rsid w:val="00315545"/>
    <w:rsid w:val="00316BC8"/>
    <w:rsid w:val="00317E44"/>
    <w:rsid w:val="00320C1F"/>
    <w:rsid w:val="00321080"/>
    <w:rsid w:val="00322D45"/>
    <w:rsid w:val="00324B2E"/>
    <w:rsid w:val="0032569A"/>
    <w:rsid w:val="00325A1F"/>
    <w:rsid w:val="00325DE7"/>
    <w:rsid w:val="00326040"/>
    <w:rsid w:val="003268F9"/>
    <w:rsid w:val="00326FD9"/>
    <w:rsid w:val="00327992"/>
    <w:rsid w:val="00330BAF"/>
    <w:rsid w:val="003330D4"/>
    <w:rsid w:val="003339E8"/>
    <w:rsid w:val="00334E3A"/>
    <w:rsid w:val="003361DD"/>
    <w:rsid w:val="003411CD"/>
    <w:rsid w:val="00341A6A"/>
    <w:rsid w:val="003422EC"/>
    <w:rsid w:val="00342598"/>
    <w:rsid w:val="003425B5"/>
    <w:rsid w:val="0034289C"/>
    <w:rsid w:val="00342C9C"/>
    <w:rsid w:val="00345B9C"/>
    <w:rsid w:val="00345DC9"/>
    <w:rsid w:val="00345EB6"/>
    <w:rsid w:val="0034632A"/>
    <w:rsid w:val="00346CC3"/>
    <w:rsid w:val="003506F4"/>
    <w:rsid w:val="00350D50"/>
    <w:rsid w:val="0035194A"/>
    <w:rsid w:val="00352DAE"/>
    <w:rsid w:val="003534D1"/>
    <w:rsid w:val="00353ECF"/>
    <w:rsid w:val="0035414C"/>
    <w:rsid w:val="0035496E"/>
    <w:rsid w:val="00354EB9"/>
    <w:rsid w:val="00355238"/>
    <w:rsid w:val="00356902"/>
    <w:rsid w:val="00356AC9"/>
    <w:rsid w:val="00356DBD"/>
    <w:rsid w:val="003575B8"/>
    <w:rsid w:val="003576CA"/>
    <w:rsid w:val="003602AE"/>
    <w:rsid w:val="00360929"/>
    <w:rsid w:val="00360C32"/>
    <w:rsid w:val="0036213D"/>
    <w:rsid w:val="003625E6"/>
    <w:rsid w:val="0036331B"/>
    <w:rsid w:val="003636C3"/>
    <w:rsid w:val="003647D5"/>
    <w:rsid w:val="0036527A"/>
    <w:rsid w:val="003656FF"/>
    <w:rsid w:val="00365BA6"/>
    <w:rsid w:val="003674B0"/>
    <w:rsid w:val="0036789C"/>
    <w:rsid w:val="00371D49"/>
    <w:rsid w:val="003725A8"/>
    <w:rsid w:val="00372FC2"/>
    <w:rsid w:val="00373801"/>
    <w:rsid w:val="00375DEB"/>
    <w:rsid w:val="003766E4"/>
    <w:rsid w:val="003767C7"/>
    <w:rsid w:val="00376EA0"/>
    <w:rsid w:val="0037727C"/>
    <w:rsid w:val="00377445"/>
    <w:rsid w:val="0037775E"/>
    <w:rsid w:val="00377E70"/>
    <w:rsid w:val="00380904"/>
    <w:rsid w:val="00381645"/>
    <w:rsid w:val="00381F29"/>
    <w:rsid w:val="003823EE"/>
    <w:rsid w:val="00382960"/>
    <w:rsid w:val="00384188"/>
    <w:rsid w:val="003846F7"/>
    <w:rsid w:val="003851ED"/>
    <w:rsid w:val="003856EC"/>
    <w:rsid w:val="00385B39"/>
    <w:rsid w:val="00386785"/>
    <w:rsid w:val="00386E04"/>
    <w:rsid w:val="00387A18"/>
    <w:rsid w:val="00387F43"/>
    <w:rsid w:val="0039013F"/>
    <w:rsid w:val="00390E89"/>
    <w:rsid w:val="00391ABC"/>
    <w:rsid w:val="00391B1A"/>
    <w:rsid w:val="00391BAF"/>
    <w:rsid w:val="0039208F"/>
    <w:rsid w:val="00393445"/>
    <w:rsid w:val="00394423"/>
    <w:rsid w:val="00396942"/>
    <w:rsid w:val="00396B49"/>
    <w:rsid w:val="00396B57"/>
    <w:rsid w:val="00396E3E"/>
    <w:rsid w:val="003A0605"/>
    <w:rsid w:val="003A125B"/>
    <w:rsid w:val="003A17C1"/>
    <w:rsid w:val="003A2961"/>
    <w:rsid w:val="003A306E"/>
    <w:rsid w:val="003A3CD3"/>
    <w:rsid w:val="003A4324"/>
    <w:rsid w:val="003A44AF"/>
    <w:rsid w:val="003A4BA3"/>
    <w:rsid w:val="003A5A53"/>
    <w:rsid w:val="003A60DC"/>
    <w:rsid w:val="003A6A46"/>
    <w:rsid w:val="003A6D24"/>
    <w:rsid w:val="003A7A63"/>
    <w:rsid w:val="003A7F78"/>
    <w:rsid w:val="003B000C"/>
    <w:rsid w:val="003B05F1"/>
    <w:rsid w:val="003B08CD"/>
    <w:rsid w:val="003B0F1D"/>
    <w:rsid w:val="003B1635"/>
    <w:rsid w:val="003B4A57"/>
    <w:rsid w:val="003B54F2"/>
    <w:rsid w:val="003B62E4"/>
    <w:rsid w:val="003B6910"/>
    <w:rsid w:val="003B6CE2"/>
    <w:rsid w:val="003C0AD9"/>
    <w:rsid w:val="003C0ED0"/>
    <w:rsid w:val="003C1D49"/>
    <w:rsid w:val="003C35C4"/>
    <w:rsid w:val="003C3F52"/>
    <w:rsid w:val="003C5FA2"/>
    <w:rsid w:val="003C6E26"/>
    <w:rsid w:val="003C7917"/>
    <w:rsid w:val="003D03E4"/>
    <w:rsid w:val="003D0413"/>
    <w:rsid w:val="003D12C2"/>
    <w:rsid w:val="003D31B9"/>
    <w:rsid w:val="003D3867"/>
    <w:rsid w:val="003D4295"/>
    <w:rsid w:val="003D4582"/>
    <w:rsid w:val="003D5C01"/>
    <w:rsid w:val="003D72EA"/>
    <w:rsid w:val="003D781C"/>
    <w:rsid w:val="003E0D1A"/>
    <w:rsid w:val="003E23CA"/>
    <w:rsid w:val="003E2411"/>
    <w:rsid w:val="003E2DA3"/>
    <w:rsid w:val="003E2DE8"/>
    <w:rsid w:val="003E3635"/>
    <w:rsid w:val="003E500B"/>
    <w:rsid w:val="003E70CE"/>
    <w:rsid w:val="003E7D0D"/>
    <w:rsid w:val="003F020D"/>
    <w:rsid w:val="003F03D9"/>
    <w:rsid w:val="003F1174"/>
    <w:rsid w:val="003F2312"/>
    <w:rsid w:val="003F23E3"/>
    <w:rsid w:val="003F2E69"/>
    <w:rsid w:val="003F2F10"/>
    <w:rsid w:val="003F2FBE"/>
    <w:rsid w:val="003F318D"/>
    <w:rsid w:val="003F35C2"/>
    <w:rsid w:val="003F5B18"/>
    <w:rsid w:val="003F5BAE"/>
    <w:rsid w:val="003F5D52"/>
    <w:rsid w:val="003F6ED7"/>
    <w:rsid w:val="003F7CCA"/>
    <w:rsid w:val="00401C84"/>
    <w:rsid w:val="00403210"/>
    <w:rsid w:val="004035BB"/>
    <w:rsid w:val="004035EB"/>
    <w:rsid w:val="00403C01"/>
    <w:rsid w:val="004040AA"/>
    <w:rsid w:val="00405866"/>
    <w:rsid w:val="00407332"/>
    <w:rsid w:val="00407828"/>
    <w:rsid w:val="00407FB4"/>
    <w:rsid w:val="00410F68"/>
    <w:rsid w:val="00411241"/>
    <w:rsid w:val="00412BF5"/>
    <w:rsid w:val="00413D8E"/>
    <w:rsid w:val="004140F2"/>
    <w:rsid w:val="00414636"/>
    <w:rsid w:val="0041537C"/>
    <w:rsid w:val="00415510"/>
    <w:rsid w:val="004159FC"/>
    <w:rsid w:val="00417158"/>
    <w:rsid w:val="00417970"/>
    <w:rsid w:val="00417B22"/>
    <w:rsid w:val="004207E2"/>
    <w:rsid w:val="00420DB4"/>
    <w:rsid w:val="00421085"/>
    <w:rsid w:val="004212A4"/>
    <w:rsid w:val="00421C65"/>
    <w:rsid w:val="004221F0"/>
    <w:rsid w:val="00423C66"/>
    <w:rsid w:val="00423F00"/>
    <w:rsid w:val="004241DE"/>
    <w:rsid w:val="0042465E"/>
    <w:rsid w:val="00424DF7"/>
    <w:rsid w:val="004266E9"/>
    <w:rsid w:val="00426E8E"/>
    <w:rsid w:val="004275F0"/>
    <w:rsid w:val="00432834"/>
    <w:rsid w:val="00432B76"/>
    <w:rsid w:val="00434109"/>
    <w:rsid w:val="00434835"/>
    <w:rsid w:val="00434D01"/>
    <w:rsid w:val="004357B5"/>
    <w:rsid w:val="00435D26"/>
    <w:rsid w:val="00437AB2"/>
    <w:rsid w:val="00440C99"/>
    <w:rsid w:val="00441557"/>
    <w:rsid w:val="0044175C"/>
    <w:rsid w:val="0044396B"/>
    <w:rsid w:val="00443C29"/>
    <w:rsid w:val="00444C10"/>
    <w:rsid w:val="00445C02"/>
    <w:rsid w:val="00445F4D"/>
    <w:rsid w:val="00446C4E"/>
    <w:rsid w:val="004504C0"/>
    <w:rsid w:val="004511E6"/>
    <w:rsid w:val="00451D9B"/>
    <w:rsid w:val="004520B7"/>
    <w:rsid w:val="004531D6"/>
    <w:rsid w:val="00453890"/>
    <w:rsid w:val="00453F64"/>
    <w:rsid w:val="004550FB"/>
    <w:rsid w:val="004551AB"/>
    <w:rsid w:val="00455971"/>
    <w:rsid w:val="00456273"/>
    <w:rsid w:val="004576C8"/>
    <w:rsid w:val="00460194"/>
    <w:rsid w:val="004602A8"/>
    <w:rsid w:val="00460F23"/>
    <w:rsid w:val="0046111A"/>
    <w:rsid w:val="00462946"/>
    <w:rsid w:val="00462A39"/>
    <w:rsid w:val="00463F43"/>
    <w:rsid w:val="00464367"/>
    <w:rsid w:val="00464B94"/>
    <w:rsid w:val="004651AE"/>
    <w:rsid w:val="00465271"/>
    <w:rsid w:val="00465320"/>
    <w:rsid w:val="004653A8"/>
    <w:rsid w:val="004659D8"/>
    <w:rsid w:val="00465A0B"/>
    <w:rsid w:val="00465E30"/>
    <w:rsid w:val="004666E7"/>
    <w:rsid w:val="00467159"/>
    <w:rsid w:val="0046753E"/>
    <w:rsid w:val="004675C2"/>
    <w:rsid w:val="0047077C"/>
    <w:rsid w:val="00470780"/>
    <w:rsid w:val="00470B05"/>
    <w:rsid w:val="00470DE3"/>
    <w:rsid w:val="004713A1"/>
    <w:rsid w:val="00471F37"/>
    <w:rsid w:val="0047207C"/>
    <w:rsid w:val="00472136"/>
    <w:rsid w:val="00472CD6"/>
    <w:rsid w:val="004734F3"/>
    <w:rsid w:val="00473CE2"/>
    <w:rsid w:val="00473D9B"/>
    <w:rsid w:val="004742DE"/>
    <w:rsid w:val="00474D8E"/>
    <w:rsid w:val="00474E3C"/>
    <w:rsid w:val="00476722"/>
    <w:rsid w:val="004773FC"/>
    <w:rsid w:val="004777C5"/>
    <w:rsid w:val="0047785D"/>
    <w:rsid w:val="00480268"/>
    <w:rsid w:val="00480A58"/>
    <w:rsid w:val="00481155"/>
    <w:rsid w:val="0048124D"/>
    <w:rsid w:val="0048212A"/>
    <w:rsid w:val="00482151"/>
    <w:rsid w:val="00483B8B"/>
    <w:rsid w:val="00483EE2"/>
    <w:rsid w:val="00485E3E"/>
    <w:rsid w:val="00485FAD"/>
    <w:rsid w:val="00487AED"/>
    <w:rsid w:val="00487EC7"/>
    <w:rsid w:val="00491115"/>
    <w:rsid w:val="004914A0"/>
    <w:rsid w:val="0049162A"/>
    <w:rsid w:val="0049185D"/>
    <w:rsid w:val="00491EDF"/>
    <w:rsid w:val="004921BD"/>
    <w:rsid w:val="00492A3F"/>
    <w:rsid w:val="00493D0A"/>
    <w:rsid w:val="00494684"/>
    <w:rsid w:val="004948F2"/>
    <w:rsid w:val="00494ECD"/>
    <w:rsid w:val="00494F62"/>
    <w:rsid w:val="004961E1"/>
    <w:rsid w:val="0049669A"/>
    <w:rsid w:val="00496A4F"/>
    <w:rsid w:val="00496A7D"/>
    <w:rsid w:val="00497737"/>
    <w:rsid w:val="004979DB"/>
    <w:rsid w:val="004A0F1E"/>
    <w:rsid w:val="004A16EF"/>
    <w:rsid w:val="004A1B24"/>
    <w:rsid w:val="004A1F80"/>
    <w:rsid w:val="004A2001"/>
    <w:rsid w:val="004A3590"/>
    <w:rsid w:val="004A62DD"/>
    <w:rsid w:val="004A6613"/>
    <w:rsid w:val="004A7599"/>
    <w:rsid w:val="004A7DC8"/>
    <w:rsid w:val="004B00A7"/>
    <w:rsid w:val="004B16E6"/>
    <w:rsid w:val="004B183C"/>
    <w:rsid w:val="004B25E2"/>
    <w:rsid w:val="004B30E1"/>
    <w:rsid w:val="004B3191"/>
    <w:rsid w:val="004B34D7"/>
    <w:rsid w:val="004B4159"/>
    <w:rsid w:val="004B5037"/>
    <w:rsid w:val="004B5B2F"/>
    <w:rsid w:val="004B626A"/>
    <w:rsid w:val="004B660E"/>
    <w:rsid w:val="004B7B56"/>
    <w:rsid w:val="004C0279"/>
    <w:rsid w:val="004C05BD"/>
    <w:rsid w:val="004C0E06"/>
    <w:rsid w:val="004C3323"/>
    <w:rsid w:val="004C3B06"/>
    <w:rsid w:val="004C3F97"/>
    <w:rsid w:val="004C4128"/>
    <w:rsid w:val="004C4201"/>
    <w:rsid w:val="004C426F"/>
    <w:rsid w:val="004C44A1"/>
    <w:rsid w:val="004C451A"/>
    <w:rsid w:val="004C5481"/>
    <w:rsid w:val="004C6260"/>
    <w:rsid w:val="004C642A"/>
    <w:rsid w:val="004C7EE7"/>
    <w:rsid w:val="004D0EB4"/>
    <w:rsid w:val="004D1D15"/>
    <w:rsid w:val="004D2AAE"/>
    <w:rsid w:val="004D2DEE"/>
    <w:rsid w:val="004D2E1F"/>
    <w:rsid w:val="004D3478"/>
    <w:rsid w:val="004D3650"/>
    <w:rsid w:val="004D4E0B"/>
    <w:rsid w:val="004D4E90"/>
    <w:rsid w:val="004D56E8"/>
    <w:rsid w:val="004D595D"/>
    <w:rsid w:val="004D6760"/>
    <w:rsid w:val="004D6F2A"/>
    <w:rsid w:val="004D7E1A"/>
    <w:rsid w:val="004D7FD9"/>
    <w:rsid w:val="004E024A"/>
    <w:rsid w:val="004E0753"/>
    <w:rsid w:val="004E0BEE"/>
    <w:rsid w:val="004E1324"/>
    <w:rsid w:val="004E19A5"/>
    <w:rsid w:val="004E37E5"/>
    <w:rsid w:val="004E3B29"/>
    <w:rsid w:val="004E3FDB"/>
    <w:rsid w:val="004E4723"/>
    <w:rsid w:val="004E5024"/>
    <w:rsid w:val="004E5B8F"/>
    <w:rsid w:val="004E62A3"/>
    <w:rsid w:val="004E642E"/>
    <w:rsid w:val="004E65AA"/>
    <w:rsid w:val="004E761E"/>
    <w:rsid w:val="004E765F"/>
    <w:rsid w:val="004E7ABE"/>
    <w:rsid w:val="004F00CC"/>
    <w:rsid w:val="004F15C7"/>
    <w:rsid w:val="004F1F4A"/>
    <w:rsid w:val="004F1F96"/>
    <w:rsid w:val="004F20A1"/>
    <w:rsid w:val="004F2474"/>
    <w:rsid w:val="004F267D"/>
    <w:rsid w:val="004F296D"/>
    <w:rsid w:val="004F2BB5"/>
    <w:rsid w:val="004F42D1"/>
    <w:rsid w:val="004F49EA"/>
    <w:rsid w:val="004F4EF5"/>
    <w:rsid w:val="004F508B"/>
    <w:rsid w:val="004F5A7C"/>
    <w:rsid w:val="004F67D1"/>
    <w:rsid w:val="004F695F"/>
    <w:rsid w:val="004F6CA4"/>
    <w:rsid w:val="004F787F"/>
    <w:rsid w:val="00500752"/>
    <w:rsid w:val="00500ACF"/>
    <w:rsid w:val="00501A50"/>
    <w:rsid w:val="0050222D"/>
    <w:rsid w:val="00502F6A"/>
    <w:rsid w:val="00503945"/>
    <w:rsid w:val="00503AF3"/>
    <w:rsid w:val="00503BF3"/>
    <w:rsid w:val="00503FFC"/>
    <w:rsid w:val="00504251"/>
    <w:rsid w:val="005046FF"/>
    <w:rsid w:val="005051C7"/>
    <w:rsid w:val="005056FF"/>
    <w:rsid w:val="00506080"/>
    <w:rsid w:val="005062A8"/>
    <w:rsid w:val="0050696D"/>
    <w:rsid w:val="00506D71"/>
    <w:rsid w:val="0051094B"/>
    <w:rsid w:val="005110D7"/>
    <w:rsid w:val="00511D99"/>
    <w:rsid w:val="005128D3"/>
    <w:rsid w:val="00512AC9"/>
    <w:rsid w:val="005137D8"/>
    <w:rsid w:val="00513B96"/>
    <w:rsid w:val="005147E8"/>
    <w:rsid w:val="00514845"/>
    <w:rsid w:val="005155FA"/>
    <w:rsid w:val="005158F2"/>
    <w:rsid w:val="00517174"/>
    <w:rsid w:val="00517BA3"/>
    <w:rsid w:val="00517F82"/>
    <w:rsid w:val="005202E9"/>
    <w:rsid w:val="00520485"/>
    <w:rsid w:val="00520A99"/>
    <w:rsid w:val="00520DAD"/>
    <w:rsid w:val="00520F22"/>
    <w:rsid w:val="0052232E"/>
    <w:rsid w:val="0052235C"/>
    <w:rsid w:val="005225FC"/>
    <w:rsid w:val="0052324B"/>
    <w:rsid w:val="005237DC"/>
    <w:rsid w:val="00523AA5"/>
    <w:rsid w:val="00523F24"/>
    <w:rsid w:val="00524371"/>
    <w:rsid w:val="00524C1E"/>
    <w:rsid w:val="00524C23"/>
    <w:rsid w:val="005253D1"/>
    <w:rsid w:val="00526DC8"/>
    <w:rsid w:val="00526DFC"/>
    <w:rsid w:val="00526F43"/>
    <w:rsid w:val="00527651"/>
    <w:rsid w:val="005315A7"/>
    <w:rsid w:val="005319C3"/>
    <w:rsid w:val="00533210"/>
    <w:rsid w:val="00533851"/>
    <w:rsid w:val="00533E85"/>
    <w:rsid w:val="00534C23"/>
    <w:rsid w:val="00534FE8"/>
    <w:rsid w:val="00535327"/>
    <w:rsid w:val="00535E1B"/>
    <w:rsid w:val="005363AB"/>
    <w:rsid w:val="00536D84"/>
    <w:rsid w:val="00537215"/>
    <w:rsid w:val="0054051B"/>
    <w:rsid w:val="00540750"/>
    <w:rsid w:val="005410C3"/>
    <w:rsid w:val="00541775"/>
    <w:rsid w:val="00541E0E"/>
    <w:rsid w:val="0054295D"/>
    <w:rsid w:val="00544EF4"/>
    <w:rsid w:val="005454C4"/>
    <w:rsid w:val="00545E53"/>
    <w:rsid w:val="0054692E"/>
    <w:rsid w:val="00547090"/>
    <w:rsid w:val="005479D9"/>
    <w:rsid w:val="00547F4E"/>
    <w:rsid w:val="005517C4"/>
    <w:rsid w:val="00553721"/>
    <w:rsid w:val="00553B11"/>
    <w:rsid w:val="00553E0D"/>
    <w:rsid w:val="005544D5"/>
    <w:rsid w:val="00554CAA"/>
    <w:rsid w:val="00555FC9"/>
    <w:rsid w:val="005572BD"/>
    <w:rsid w:val="0055795F"/>
    <w:rsid w:val="00557A12"/>
    <w:rsid w:val="005606B2"/>
    <w:rsid w:val="0056078C"/>
    <w:rsid w:val="00560AC7"/>
    <w:rsid w:val="00560F2E"/>
    <w:rsid w:val="00561AFB"/>
    <w:rsid w:val="00561FA8"/>
    <w:rsid w:val="00562217"/>
    <w:rsid w:val="00563154"/>
    <w:rsid w:val="005635ED"/>
    <w:rsid w:val="00563923"/>
    <w:rsid w:val="0056397C"/>
    <w:rsid w:val="005642A1"/>
    <w:rsid w:val="00564B8C"/>
    <w:rsid w:val="00564FC5"/>
    <w:rsid w:val="00565253"/>
    <w:rsid w:val="0056606F"/>
    <w:rsid w:val="00570191"/>
    <w:rsid w:val="00570570"/>
    <w:rsid w:val="00571251"/>
    <w:rsid w:val="00572512"/>
    <w:rsid w:val="00573DC4"/>
    <w:rsid w:val="00573EE6"/>
    <w:rsid w:val="00574CE7"/>
    <w:rsid w:val="00575078"/>
    <w:rsid w:val="0057547F"/>
    <w:rsid w:val="005754EE"/>
    <w:rsid w:val="0057617E"/>
    <w:rsid w:val="00576497"/>
    <w:rsid w:val="00576EC1"/>
    <w:rsid w:val="0057769C"/>
    <w:rsid w:val="00581967"/>
    <w:rsid w:val="00582224"/>
    <w:rsid w:val="00582F9D"/>
    <w:rsid w:val="005835E7"/>
    <w:rsid w:val="0058397F"/>
    <w:rsid w:val="00583BF8"/>
    <w:rsid w:val="00585377"/>
    <w:rsid w:val="00585F33"/>
    <w:rsid w:val="005866A9"/>
    <w:rsid w:val="005873E3"/>
    <w:rsid w:val="0058776C"/>
    <w:rsid w:val="0058789B"/>
    <w:rsid w:val="005909FF"/>
    <w:rsid w:val="00590C0A"/>
    <w:rsid w:val="00591124"/>
    <w:rsid w:val="0059182A"/>
    <w:rsid w:val="005921EC"/>
    <w:rsid w:val="00592940"/>
    <w:rsid w:val="00592F2B"/>
    <w:rsid w:val="00595832"/>
    <w:rsid w:val="00597024"/>
    <w:rsid w:val="0059774A"/>
    <w:rsid w:val="005977D3"/>
    <w:rsid w:val="005A004C"/>
    <w:rsid w:val="005A0274"/>
    <w:rsid w:val="005A0320"/>
    <w:rsid w:val="005A095C"/>
    <w:rsid w:val="005A20DA"/>
    <w:rsid w:val="005A47B0"/>
    <w:rsid w:val="005A5C14"/>
    <w:rsid w:val="005A669D"/>
    <w:rsid w:val="005A6D42"/>
    <w:rsid w:val="005A71EF"/>
    <w:rsid w:val="005A75D8"/>
    <w:rsid w:val="005A7C5D"/>
    <w:rsid w:val="005B125A"/>
    <w:rsid w:val="005B1AFE"/>
    <w:rsid w:val="005B2048"/>
    <w:rsid w:val="005B2770"/>
    <w:rsid w:val="005B286C"/>
    <w:rsid w:val="005B58C2"/>
    <w:rsid w:val="005B713E"/>
    <w:rsid w:val="005C03B6"/>
    <w:rsid w:val="005C0675"/>
    <w:rsid w:val="005C1D9B"/>
    <w:rsid w:val="005C337E"/>
    <w:rsid w:val="005C348E"/>
    <w:rsid w:val="005C5A9E"/>
    <w:rsid w:val="005C630E"/>
    <w:rsid w:val="005C68E1"/>
    <w:rsid w:val="005D0C13"/>
    <w:rsid w:val="005D1F84"/>
    <w:rsid w:val="005D25A1"/>
    <w:rsid w:val="005D3763"/>
    <w:rsid w:val="005D48CD"/>
    <w:rsid w:val="005D55E1"/>
    <w:rsid w:val="005D658B"/>
    <w:rsid w:val="005D70EB"/>
    <w:rsid w:val="005D744B"/>
    <w:rsid w:val="005D7CCE"/>
    <w:rsid w:val="005E19F7"/>
    <w:rsid w:val="005E3027"/>
    <w:rsid w:val="005E3184"/>
    <w:rsid w:val="005E4F04"/>
    <w:rsid w:val="005E5072"/>
    <w:rsid w:val="005E574C"/>
    <w:rsid w:val="005E5E1B"/>
    <w:rsid w:val="005E62C2"/>
    <w:rsid w:val="005E6C71"/>
    <w:rsid w:val="005E7EAF"/>
    <w:rsid w:val="005E7EE1"/>
    <w:rsid w:val="005F0230"/>
    <w:rsid w:val="005F0963"/>
    <w:rsid w:val="005F0C4F"/>
    <w:rsid w:val="005F2824"/>
    <w:rsid w:val="005F2EBA"/>
    <w:rsid w:val="005F32AF"/>
    <w:rsid w:val="005F343D"/>
    <w:rsid w:val="005F35ED"/>
    <w:rsid w:val="005F518D"/>
    <w:rsid w:val="005F60CF"/>
    <w:rsid w:val="005F6921"/>
    <w:rsid w:val="005F6CBB"/>
    <w:rsid w:val="005F7812"/>
    <w:rsid w:val="005F7A88"/>
    <w:rsid w:val="006004A9"/>
    <w:rsid w:val="006013AE"/>
    <w:rsid w:val="0060208B"/>
    <w:rsid w:val="006021D6"/>
    <w:rsid w:val="006027D6"/>
    <w:rsid w:val="00603A1A"/>
    <w:rsid w:val="00604435"/>
    <w:rsid w:val="006046D5"/>
    <w:rsid w:val="00607217"/>
    <w:rsid w:val="00607A93"/>
    <w:rsid w:val="00610AA6"/>
    <w:rsid w:val="00610C08"/>
    <w:rsid w:val="00611F74"/>
    <w:rsid w:val="00612726"/>
    <w:rsid w:val="00612BF0"/>
    <w:rsid w:val="0061304C"/>
    <w:rsid w:val="0061357C"/>
    <w:rsid w:val="006135B3"/>
    <w:rsid w:val="00613725"/>
    <w:rsid w:val="0061411D"/>
    <w:rsid w:val="00615772"/>
    <w:rsid w:val="00615987"/>
    <w:rsid w:val="00616F67"/>
    <w:rsid w:val="00617654"/>
    <w:rsid w:val="00617C54"/>
    <w:rsid w:val="00617D6E"/>
    <w:rsid w:val="006207BD"/>
    <w:rsid w:val="006207CA"/>
    <w:rsid w:val="00620EA3"/>
    <w:rsid w:val="00621256"/>
    <w:rsid w:val="00621FCC"/>
    <w:rsid w:val="00622E4B"/>
    <w:rsid w:val="00623192"/>
    <w:rsid w:val="00623A1B"/>
    <w:rsid w:val="006247F1"/>
    <w:rsid w:val="00625552"/>
    <w:rsid w:val="00626244"/>
    <w:rsid w:val="00626FFE"/>
    <w:rsid w:val="006271E4"/>
    <w:rsid w:val="00630254"/>
    <w:rsid w:val="00632937"/>
    <w:rsid w:val="006333DA"/>
    <w:rsid w:val="006343F4"/>
    <w:rsid w:val="00635134"/>
    <w:rsid w:val="00635398"/>
    <w:rsid w:val="0063568F"/>
    <w:rsid w:val="006356E2"/>
    <w:rsid w:val="00642A63"/>
    <w:rsid w:val="00642A65"/>
    <w:rsid w:val="00642C60"/>
    <w:rsid w:val="006451D7"/>
    <w:rsid w:val="00645DC4"/>
    <w:rsid w:val="00645DCE"/>
    <w:rsid w:val="006465AC"/>
    <w:rsid w:val="006465BF"/>
    <w:rsid w:val="00646D0E"/>
    <w:rsid w:val="00647694"/>
    <w:rsid w:val="006507BC"/>
    <w:rsid w:val="0065097F"/>
    <w:rsid w:val="0065231A"/>
    <w:rsid w:val="00652D84"/>
    <w:rsid w:val="00652DD2"/>
    <w:rsid w:val="00652F72"/>
    <w:rsid w:val="0065358F"/>
    <w:rsid w:val="00653B22"/>
    <w:rsid w:val="00655EA1"/>
    <w:rsid w:val="006569DA"/>
    <w:rsid w:val="00657BF4"/>
    <w:rsid w:val="006602AD"/>
    <w:rsid w:val="006603FB"/>
    <w:rsid w:val="006607E9"/>
    <w:rsid w:val="00660854"/>
    <w:rsid w:val="006608DF"/>
    <w:rsid w:val="00660CF0"/>
    <w:rsid w:val="006623AC"/>
    <w:rsid w:val="00662607"/>
    <w:rsid w:val="006631B8"/>
    <w:rsid w:val="0066380E"/>
    <w:rsid w:val="00663DAF"/>
    <w:rsid w:val="006652D5"/>
    <w:rsid w:val="00665B2C"/>
    <w:rsid w:val="006665E5"/>
    <w:rsid w:val="00666CB1"/>
    <w:rsid w:val="00666F69"/>
    <w:rsid w:val="006678AF"/>
    <w:rsid w:val="006701EF"/>
    <w:rsid w:val="006702DF"/>
    <w:rsid w:val="00670BAE"/>
    <w:rsid w:val="006728EC"/>
    <w:rsid w:val="00672E67"/>
    <w:rsid w:val="00673056"/>
    <w:rsid w:val="00673AE5"/>
    <w:rsid w:val="00673BA5"/>
    <w:rsid w:val="00674E60"/>
    <w:rsid w:val="00675CFE"/>
    <w:rsid w:val="00676E93"/>
    <w:rsid w:val="00677651"/>
    <w:rsid w:val="00680058"/>
    <w:rsid w:val="0068054E"/>
    <w:rsid w:val="00681F9F"/>
    <w:rsid w:val="00682CAA"/>
    <w:rsid w:val="006840EA"/>
    <w:rsid w:val="006844E2"/>
    <w:rsid w:val="006845AA"/>
    <w:rsid w:val="00684BF7"/>
    <w:rsid w:val="00685267"/>
    <w:rsid w:val="00685E13"/>
    <w:rsid w:val="00685E37"/>
    <w:rsid w:val="00686119"/>
    <w:rsid w:val="00686D1E"/>
    <w:rsid w:val="006872AE"/>
    <w:rsid w:val="0068783C"/>
    <w:rsid w:val="00690082"/>
    <w:rsid w:val="00690252"/>
    <w:rsid w:val="0069064B"/>
    <w:rsid w:val="00691880"/>
    <w:rsid w:val="0069250F"/>
    <w:rsid w:val="006925E7"/>
    <w:rsid w:val="00692682"/>
    <w:rsid w:val="006946BB"/>
    <w:rsid w:val="006963FE"/>
    <w:rsid w:val="006969FA"/>
    <w:rsid w:val="00696C7A"/>
    <w:rsid w:val="006972ED"/>
    <w:rsid w:val="00697F5A"/>
    <w:rsid w:val="006A028B"/>
    <w:rsid w:val="006A0DAD"/>
    <w:rsid w:val="006A19FA"/>
    <w:rsid w:val="006A35D5"/>
    <w:rsid w:val="006A4505"/>
    <w:rsid w:val="006A494D"/>
    <w:rsid w:val="006A4FAC"/>
    <w:rsid w:val="006A6A6E"/>
    <w:rsid w:val="006A716D"/>
    <w:rsid w:val="006A748A"/>
    <w:rsid w:val="006A7D46"/>
    <w:rsid w:val="006B21A3"/>
    <w:rsid w:val="006B2DD8"/>
    <w:rsid w:val="006B43CD"/>
    <w:rsid w:val="006B467B"/>
    <w:rsid w:val="006B4C90"/>
    <w:rsid w:val="006B59FF"/>
    <w:rsid w:val="006B5F42"/>
    <w:rsid w:val="006B6EBB"/>
    <w:rsid w:val="006B7686"/>
    <w:rsid w:val="006C1792"/>
    <w:rsid w:val="006C1B81"/>
    <w:rsid w:val="006C3294"/>
    <w:rsid w:val="006C419E"/>
    <w:rsid w:val="006C4359"/>
    <w:rsid w:val="006C4A31"/>
    <w:rsid w:val="006C4E46"/>
    <w:rsid w:val="006C5AC2"/>
    <w:rsid w:val="006C695F"/>
    <w:rsid w:val="006C6AFB"/>
    <w:rsid w:val="006D06F6"/>
    <w:rsid w:val="006D0E3C"/>
    <w:rsid w:val="006D1216"/>
    <w:rsid w:val="006D174B"/>
    <w:rsid w:val="006D2735"/>
    <w:rsid w:val="006D28A9"/>
    <w:rsid w:val="006D2F07"/>
    <w:rsid w:val="006D35B5"/>
    <w:rsid w:val="006D3A28"/>
    <w:rsid w:val="006D3C7E"/>
    <w:rsid w:val="006D45B2"/>
    <w:rsid w:val="006D46CD"/>
    <w:rsid w:val="006D5B04"/>
    <w:rsid w:val="006D629C"/>
    <w:rsid w:val="006E002E"/>
    <w:rsid w:val="006E0FCC"/>
    <w:rsid w:val="006E1A0C"/>
    <w:rsid w:val="006E1A6A"/>
    <w:rsid w:val="006E1E96"/>
    <w:rsid w:val="006E3A47"/>
    <w:rsid w:val="006E46E1"/>
    <w:rsid w:val="006E541D"/>
    <w:rsid w:val="006E5B86"/>
    <w:rsid w:val="006E5E21"/>
    <w:rsid w:val="006F0552"/>
    <w:rsid w:val="006F0556"/>
    <w:rsid w:val="006F104D"/>
    <w:rsid w:val="006F1CBB"/>
    <w:rsid w:val="006F2648"/>
    <w:rsid w:val="006F2EFF"/>
    <w:rsid w:val="006F2F10"/>
    <w:rsid w:val="006F3970"/>
    <w:rsid w:val="006F4520"/>
    <w:rsid w:val="006F482B"/>
    <w:rsid w:val="006F483D"/>
    <w:rsid w:val="006F4FDA"/>
    <w:rsid w:val="006F5E1B"/>
    <w:rsid w:val="006F6311"/>
    <w:rsid w:val="006F71B5"/>
    <w:rsid w:val="00701952"/>
    <w:rsid w:val="007019D7"/>
    <w:rsid w:val="00702267"/>
    <w:rsid w:val="00702556"/>
    <w:rsid w:val="0070277E"/>
    <w:rsid w:val="00704156"/>
    <w:rsid w:val="007045A2"/>
    <w:rsid w:val="0070611B"/>
    <w:rsid w:val="007062FD"/>
    <w:rsid w:val="007065A3"/>
    <w:rsid w:val="007069FC"/>
    <w:rsid w:val="007100F5"/>
    <w:rsid w:val="00710AD2"/>
    <w:rsid w:val="00711221"/>
    <w:rsid w:val="00711B2C"/>
    <w:rsid w:val="00712675"/>
    <w:rsid w:val="00713808"/>
    <w:rsid w:val="00713DB1"/>
    <w:rsid w:val="00713FD4"/>
    <w:rsid w:val="00714882"/>
    <w:rsid w:val="007148CF"/>
    <w:rsid w:val="007151B6"/>
    <w:rsid w:val="0071520D"/>
    <w:rsid w:val="00715EC9"/>
    <w:rsid w:val="00715EDB"/>
    <w:rsid w:val="007160D5"/>
    <w:rsid w:val="007163FB"/>
    <w:rsid w:val="0071788A"/>
    <w:rsid w:val="00717C2E"/>
    <w:rsid w:val="007204FA"/>
    <w:rsid w:val="007213B3"/>
    <w:rsid w:val="00721D91"/>
    <w:rsid w:val="00721DF2"/>
    <w:rsid w:val="007221E0"/>
    <w:rsid w:val="0072278C"/>
    <w:rsid w:val="00722C65"/>
    <w:rsid w:val="0072457F"/>
    <w:rsid w:val="00724B5D"/>
    <w:rsid w:val="00724FCC"/>
    <w:rsid w:val="00725224"/>
    <w:rsid w:val="00725406"/>
    <w:rsid w:val="0072621B"/>
    <w:rsid w:val="00727CFA"/>
    <w:rsid w:val="00730555"/>
    <w:rsid w:val="007312CC"/>
    <w:rsid w:val="00731AE5"/>
    <w:rsid w:val="00731C34"/>
    <w:rsid w:val="00732863"/>
    <w:rsid w:val="00732A1D"/>
    <w:rsid w:val="00733B9A"/>
    <w:rsid w:val="00735876"/>
    <w:rsid w:val="0073641E"/>
    <w:rsid w:val="00736A64"/>
    <w:rsid w:val="00737662"/>
    <w:rsid w:val="00737C70"/>
    <w:rsid w:val="00737F6A"/>
    <w:rsid w:val="007410B6"/>
    <w:rsid w:val="00741CC8"/>
    <w:rsid w:val="0074224C"/>
    <w:rsid w:val="00742A3D"/>
    <w:rsid w:val="007432CE"/>
    <w:rsid w:val="00744C6F"/>
    <w:rsid w:val="0074502D"/>
    <w:rsid w:val="007451B1"/>
    <w:rsid w:val="007457F6"/>
    <w:rsid w:val="00745ABB"/>
    <w:rsid w:val="00745DF6"/>
    <w:rsid w:val="00746DED"/>
    <w:rsid w:val="00746E38"/>
    <w:rsid w:val="00746E93"/>
    <w:rsid w:val="0074729F"/>
    <w:rsid w:val="00747CD5"/>
    <w:rsid w:val="00747DD5"/>
    <w:rsid w:val="007500E9"/>
    <w:rsid w:val="00751F2F"/>
    <w:rsid w:val="0075252F"/>
    <w:rsid w:val="00752A4A"/>
    <w:rsid w:val="007531E0"/>
    <w:rsid w:val="00753B51"/>
    <w:rsid w:val="007560E2"/>
    <w:rsid w:val="007562B2"/>
    <w:rsid w:val="00756629"/>
    <w:rsid w:val="007575D2"/>
    <w:rsid w:val="00757723"/>
    <w:rsid w:val="00757B4F"/>
    <w:rsid w:val="00757B6A"/>
    <w:rsid w:val="0076025C"/>
    <w:rsid w:val="00760968"/>
    <w:rsid w:val="00760D7F"/>
    <w:rsid w:val="007610E0"/>
    <w:rsid w:val="007621AA"/>
    <w:rsid w:val="0076260A"/>
    <w:rsid w:val="0076453E"/>
    <w:rsid w:val="00764A67"/>
    <w:rsid w:val="007665A7"/>
    <w:rsid w:val="00767D51"/>
    <w:rsid w:val="0077039F"/>
    <w:rsid w:val="00770F6B"/>
    <w:rsid w:val="007710DB"/>
    <w:rsid w:val="00771883"/>
    <w:rsid w:val="00772966"/>
    <w:rsid w:val="007733D9"/>
    <w:rsid w:val="00775BAC"/>
    <w:rsid w:val="00776DC2"/>
    <w:rsid w:val="00780122"/>
    <w:rsid w:val="0078214B"/>
    <w:rsid w:val="007821AE"/>
    <w:rsid w:val="0078498A"/>
    <w:rsid w:val="00784A08"/>
    <w:rsid w:val="00784B76"/>
    <w:rsid w:val="007853D1"/>
    <w:rsid w:val="00787254"/>
    <w:rsid w:val="007878FE"/>
    <w:rsid w:val="00792207"/>
    <w:rsid w:val="007926CD"/>
    <w:rsid w:val="00792B64"/>
    <w:rsid w:val="00792E29"/>
    <w:rsid w:val="007933C1"/>
    <w:rsid w:val="0079379A"/>
    <w:rsid w:val="00793956"/>
    <w:rsid w:val="00794953"/>
    <w:rsid w:val="007956EE"/>
    <w:rsid w:val="007A0596"/>
    <w:rsid w:val="007A08CD"/>
    <w:rsid w:val="007A1F2F"/>
    <w:rsid w:val="007A2070"/>
    <w:rsid w:val="007A2A5C"/>
    <w:rsid w:val="007A33A6"/>
    <w:rsid w:val="007A5150"/>
    <w:rsid w:val="007A5373"/>
    <w:rsid w:val="007A59BC"/>
    <w:rsid w:val="007A789F"/>
    <w:rsid w:val="007A791B"/>
    <w:rsid w:val="007B0047"/>
    <w:rsid w:val="007B0BDC"/>
    <w:rsid w:val="007B214D"/>
    <w:rsid w:val="007B293C"/>
    <w:rsid w:val="007B3139"/>
    <w:rsid w:val="007B3969"/>
    <w:rsid w:val="007B463C"/>
    <w:rsid w:val="007B50DC"/>
    <w:rsid w:val="007B5D62"/>
    <w:rsid w:val="007B6A94"/>
    <w:rsid w:val="007B6D61"/>
    <w:rsid w:val="007B75BC"/>
    <w:rsid w:val="007C03E8"/>
    <w:rsid w:val="007C0601"/>
    <w:rsid w:val="007C0BD6"/>
    <w:rsid w:val="007C11B8"/>
    <w:rsid w:val="007C1DB6"/>
    <w:rsid w:val="007C2AE7"/>
    <w:rsid w:val="007C316C"/>
    <w:rsid w:val="007C3806"/>
    <w:rsid w:val="007C3A9B"/>
    <w:rsid w:val="007C4526"/>
    <w:rsid w:val="007C45A2"/>
    <w:rsid w:val="007C5BB7"/>
    <w:rsid w:val="007C69E0"/>
    <w:rsid w:val="007C7A1D"/>
    <w:rsid w:val="007D07D5"/>
    <w:rsid w:val="007D0DD2"/>
    <w:rsid w:val="007D15AF"/>
    <w:rsid w:val="007D1C64"/>
    <w:rsid w:val="007D2A5D"/>
    <w:rsid w:val="007D2F6E"/>
    <w:rsid w:val="007D325A"/>
    <w:rsid w:val="007D32DD"/>
    <w:rsid w:val="007D3625"/>
    <w:rsid w:val="007D41BE"/>
    <w:rsid w:val="007D43F3"/>
    <w:rsid w:val="007D6DCE"/>
    <w:rsid w:val="007D72C4"/>
    <w:rsid w:val="007E0069"/>
    <w:rsid w:val="007E2652"/>
    <w:rsid w:val="007E2CFE"/>
    <w:rsid w:val="007E39C0"/>
    <w:rsid w:val="007E3C59"/>
    <w:rsid w:val="007E45F0"/>
    <w:rsid w:val="007E543B"/>
    <w:rsid w:val="007E59C9"/>
    <w:rsid w:val="007E62B1"/>
    <w:rsid w:val="007E62CB"/>
    <w:rsid w:val="007E69A9"/>
    <w:rsid w:val="007E703B"/>
    <w:rsid w:val="007E74AB"/>
    <w:rsid w:val="007E74D4"/>
    <w:rsid w:val="007E7528"/>
    <w:rsid w:val="007F0072"/>
    <w:rsid w:val="007F01F6"/>
    <w:rsid w:val="007F0373"/>
    <w:rsid w:val="007F0845"/>
    <w:rsid w:val="007F1620"/>
    <w:rsid w:val="007F1F7F"/>
    <w:rsid w:val="007F2EB6"/>
    <w:rsid w:val="007F309F"/>
    <w:rsid w:val="007F54C3"/>
    <w:rsid w:val="007F5DF4"/>
    <w:rsid w:val="007F6A56"/>
    <w:rsid w:val="007F6CEC"/>
    <w:rsid w:val="007F77B4"/>
    <w:rsid w:val="00800B6A"/>
    <w:rsid w:val="00801CEA"/>
    <w:rsid w:val="008022D9"/>
    <w:rsid w:val="00802949"/>
    <w:rsid w:val="0080301E"/>
    <w:rsid w:val="0080365F"/>
    <w:rsid w:val="0080552F"/>
    <w:rsid w:val="008071A4"/>
    <w:rsid w:val="008102C8"/>
    <w:rsid w:val="00810468"/>
    <w:rsid w:val="00810CAC"/>
    <w:rsid w:val="00811DAB"/>
    <w:rsid w:val="00812BE5"/>
    <w:rsid w:val="00813F9D"/>
    <w:rsid w:val="00814068"/>
    <w:rsid w:val="00814736"/>
    <w:rsid w:val="00815FE2"/>
    <w:rsid w:val="00816032"/>
    <w:rsid w:val="008169CC"/>
    <w:rsid w:val="00817429"/>
    <w:rsid w:val="00821514"/>
    <w:rsid w:val="00821E35"/>
    <w:rsid w:val="008233AB"/>
    <w:rsid w:val="00823DB4"/>
    <w:rsid w:val="0082449D"/>
    <w:rsid w:val="00824591"/>
    <w:rsid w:val="00824625"/>
    <w:rsid w:val="00824AED"/>
    <w:rsid w:val="00827156"/>
    <w:rsid w:val="00827820"/>
    <w:rsid w:val="0083089E"/>
    <w:rsid w:val="008317E6"/>
    <w:rsid w:val="008319EB"/>
    <w:rsid w:val="00831B8B"/>
    <w:rsid w:val="00832502"/>
    <w:rsid w:val="008335AF"/>
    <w:rsid w:val="00833727"/>
    <w:rsid w:val="0083405D"/>
    <w:rsid w:val="0083488B"/>
    <w:rsid w:val="00834A0E"/>
    <w:rsid w:val="00834C45"/>
    <w:rsid w:val="00834E6A"/>
    <w:rsid w:val="00834EC3"/>
    <w:rsid w:val="0083509C"/>
    <w:rsid w:val="008352D4"/>
    <w:rsid w:val="0083647B"/>
    <w:rsid w:val="00836DB9"/>
    <w:rsid w:val="00837C67"/>
    <w:rsid w:val="00837FB3"/>
    <w:rsid w:val="00840395"/>
    <w:rsid w:val="00840A64"/>
    <w:rsid w:val="008415B0"/>
    <w:rsid w:val="00842028"/>
    <w:rsid w:val="008436B8"/>
    <w:rsid w:val="00845559"/>
    <w:rsid w:val="00845B84"/>
    <w:rsid w:val="008460B6"/>
    <w:rsid w:val="0084690E"/>
    <w:rsid w:val="00847037"/>
    <w:rsid w:val="00847850"/>
    <w:rsid w:val="00850C9D"/>
    <w:rsid w:val="00851E1B"/>
    <w:rsid w:val="00852313"/>
    <w:rsid w:val="0085285D"/>
    <w:rsid w:val="00852B59"/>
    <w:rsid w:val="00853F8C"/>
    <w:rsid w:val="00856272"/>
    <w:rsid w:val="008563FF"/>
    <w:rsid w:val="008569FA"/>
    <w:rsid w:val="00857223"/>
    <w:rsid w:val="008576AA"/>
    <w:rsid w:val="0086018B"/>
    <w:rsid w:val="008611DD"/>
    <w:rsid w:val="008613E9"/>
    <w:rsid w:val="008620DE"/>
    <w:rsid w:val="0086287A"/>
    <w:rsid w:val="0086435E"/>
    <w:rsid w:val="00865EE7"/>
    <w:rsid w:val="0086611D"/>
    <w:rsid w:val="00866867"/>
    <w:rsid w:val="008677D1"/>
    <w:rsid w:val="00867C57"/>
    <w:rsid w:val="00867C84"/>
    <w:rsid w:val="00870E51"/>
    <w:rsid w:val="00872257"/>
    <w:rsid w:val="0087313C"/>
    <w:rsid w:val="0087498E"/>
    <w:rsid w:val="00874CC1"/>
    <w:rsid w:val="008753E6"/>
    <w:rsid w:val="0087556B"/>
    <w:rsid w:val="00875AE7"/>
    <w:rsid w:val="00876231"/>
    <w:rsid w:val="0087738C"/>
    <w:rsid w:val="00877CFE"/>
    <w:rsid w:val="008802AF"/>
    <w:rsid w:val="0088079A"/>
    <w:rsid w:val="00880B7F"/>
    <w:rsid w:val="00881926"/>
    <w:rsid w:val="00883006"/>
    <w:rsid w:val="0088318F"/>
    <w:rsid w:val="0088325F"/>
    <w:rsid w:val="0088331D"/>
    <w:rsid w:val="008837F5"/>
    <w:rsid w:val="008852B0"/>
    <w:rsid w:val="00885AE7"/>
    <w:rsid w:val="00885EB7"/>
    <w:rsid w:val="00886A71"/>
    <w:rsid w:val="00886B60"/>
    <w:rsid w:val="00886EDD"/>
    <w:rsid w:val="00887889"/>
    <w:rsid w:val="00890242"/>
    <w:rsid w:val="00890927"/>
    <w:rsid w:val="008912FC"/>
    <w:rsid w:val="00891A9E"/>
    <w:rsid w:val="00891FB0"/>
    <w:rsid w:val="008920FF"/>
    <w:rsid w:val="0089255B"/>
    <w:rsid w:val="00892575"/>
    <w:rsid w:val="008926E8"/>
    <w:rsid w:val="00892BA5"/>
    <w:rsid w:val="00893597"/>
    <w:rsid w:val="00894487"/>
    <w:rsid w:val="008948AD"/>
    <w:rsid w:val="00894D23"/>
    <w:rsid w:val="00894F19"/>
    <w:rsid w:val="0089557A"/>
    <w:rsid w:val="008969D7"/>
    <w:rsid w:val="00896A10"/>
    <w:rsid w:val="008971B5"/>
    <w:rsid w:val="00897295"/>
    <w:rsid w:val="008A02F5"/>
    <w:rsid w:val="008A0861"/>
    <w:rsid w:val="008A1525"/>
    <w:rsid w:val="008A17D1"/>
    <w:rsid w:val="008A1872"/>
    <w:rsid w:val="008A34AD"/>
    <w:rsid w:val="008A359A"/>
    <w:rsid w:val="008A5D26"/>
    <w:rsid w:val="008A67F3"/>
    <w:rsid w:val="008A6B13"/>
    <w:rsid w:val="008A6ECB"/>
    <w:rsid w:val="008A7168"/>
    <w:rsid w:val="008A7E31"/>
    <w:rsid w:val="008A7F08"/>
    <w:rsid w:val="008B0BF9"/>
    <w:rsid w:val="008B136F"/>
    <w:rsid w:val="008B1662"/>
    <w:rsid w:val="008B187A"/>
    <w:rsid w:val="008B2007"/>
    <w:rsid w:val="008B2866"/>
    <w:rsid w:val="008B3859"/>
    <w:rsid w:val="008B436D"/>
    <w:rsid w:val="008B4CA9"/>
    <w:rsid w:val="008B4E49"/>
    <w:rsid w:val="008B578C"/>
    <w:rsid w:val="008B5D41"/>
    <w:rsid w:val="008B6DCF"/>
    <w:rsid w:val="008B7712"/>
    <w:rsid w:val="008B7B26"/>
    <w:rsid w:val="008C138F"/>
    <w:rsid w:val="008C2CC2"/>
    <w:rsid w:val="008C2E09"/>
    <w:rsid w:val="008C3524"/>
    <w:rsid w:val="008C37F1"/>
    <w:rsid w:val="008C4061"/>
    <w:rsid w:val="008C4229"/>
    <w:rsid w:val="008C45B2"/>
    <w:rsid w:val="008C5BE0"/>
    <w:rsid w:val="008C6556"/>
    <w:rsid w:val="008C7233"/>
    <w:rsid w:val="008D2408"/>
    <w:rsid w:val="008D2434"/>
    <w:rsid w:val="008D47AA"/>
    <w:rsid w:val="008D53D5"/>
    <w:rsid w:val="008D7298"/>
    <w:rsid w:val="008E171D"/>
    <w:rsid w:val="008E1BDD"/>
    <w:rsid w:val="008E1E1F"/>
    <w:rsid w:val="008E2785"/>
    <w:rsid w:val="008E2903"/>
    <w:rsid w:val="008E3002"/>
    <w:rsid w:val="008E3F69"/>
    <w:rsid w:val="008E4E27"/>
    <w:rsid w:val="008E5DB4"/>
    <w:rsid w:val="008E7325"/>
    <w:rsid w:val="008E78A3"/>
    <w:rsid w:val="008E7F24"/>
    <w:rsid w:val="008E7F89"/>
    <w:rsid w:val="008F0501"/>
    <w:rsid w:val="008F0654"/>
    <w:rsid w:val="008F06CB"/>
    <w:rsid w:val="008F1BB7"/>
    <w:rsid w:val="008F2A70"/>
    <w:rsid w:val="008F2C50"/>
    <w:rsid w:val="008F2E83"/>
    <w:rsid w:val="008F37D0"/>
    <w:rsid w:val="008F440E"/>
    <w:rsid w:val="008F4A29"/>
    <w:rsid w:val="008F5C8F"/>
    <w:rsid w:val="008F612A"/>
    <w:rsid w:val="009008FC"/>
    <w:rsid w:val="0090120F"/>
    <w:rsid w:val="009018E3"/>
    <w:rsid w:val="0090293D"/>
    <w:rsid w:val="009034DE"/>
    <w:rsid w:val="00903B5B"/>
    <w:rsid w:val="00903E93"/>
    <w:rsid w:val="009041F0"/>
    <w:rsid w:val="00905396"/>
    <w:rsid w:val="0090605D"/>
    <w:rsid w:val="0090611B"/>
    <w:rsid w:val="00906419"/>
    <w:rsid w:val="00906792"/>
    <w:rsid w:val="00907F57"/>
    <w:rsid w:val="00910FC7"/>
    <w:rsid w:val="00911143"/>
    <w:rsid w:val="00911266"/>
    <w:rsid w:val="00911B20"/>
    <w:rsid w:val="009126E2"/>
    <w:rsid w:val="00912889"/>
    <w:rsid w:val="00912D39"/>
    <w:rsid w:val="00913A42"/>
    <w:rsid w:val="00914167"/>
    <w:rsid w:val="009143DB"/>
    <w:rsid w:val="00915065"/>
    <w:rsid w:val="00917654"/>
    <w:rsid w:val="00917CE5"/>
    <w:rsid w:val="00920AF4"/>
    <w:rsid w:val="00920CDA"/>
    <w:rsid w:val="009212F4"/>
    <w:rsid w:val="00921345"/>
    <w:rsid w:val="009217C0"/>
    <w:rsid w:val="00923063"/>
    <w:rsid w:val="0092356D"/>
    <w:rsid w:val="00924A30"/>
    <w:rsid w:val="00925241"/>
    <w:rsid w:val="00925C9C"/>
    <w:rsid w:val="00925CEC"/>
    <w:rsid w:val="00925E68"/>
    <w:rsid w:val="00925E7A"/>
    <w:rsid w:val="00926A3F"/>
    <w:rsid w:val="00927411"/>
    <w:rsid w:val="009275DF"/>
    <w:rsid w:val="0092794E"/>
    <w:rsid w:val="00930C5F"/>
    <w:rsid w:val="00930D30"/>
    <w:rsid w:val="00931D14"/>
    <w:rsid w:val="0093275D"/>
    <w:rsid w:val="009330E0"/>
    <w:rsid w:val="009332A2"/>
    <w:rsid w:val="009346B5"/>
    <w:rsid w:val="00934969"/>
    <w:rsid w:val="009366C4"/>
    <w:rsid w:val="00936AB9"/>
    <w:rsid w:val="00937598"/>
    <w:rsid w:val="00937658"/>
    <w:rsid w:val="0093790B"/>
    <w:rsid w:val="00941FD0"/>
    <w:rsid w:val="00942DDC"/>
    <w:rsid w:val="00942ED4"/>
    <w:rsid w:val="0094346D"/>
    <w:rsid w:val="009436B3"/>
    <w:rsid w:val="00943751"/>
    <w:rsid w:val="00943946"/>
    <w:rsid w:val="00943B49"/>
    <w:rsid w:val="009440B1"/>
    <w:rsid w:val="0094446A"/>
    <w:rsid w:val="00945700"/>
    <w:rsid w:val="00946371"/>
    <w:rsid w:val="009464C5"/>
    <w:rsid w:val="0094658F"/>
    <w:rsid w:val="00946DD0"/>
    <w:rsid w:val="009478BF"/>
    <w:rsid w:val="00947B8B"/>
    <w:rsid w:val="0095011D"/>
    <w:rsid w:val="009509E6"/>
    <w:rsid w:val="00951BA7"/>
    <w:rsid w:val="00952018"/>
    <w:rsid w:val="00952800"/>
    <w:rsid w:val="00952ABF"/>
    <w:rsid w:val="0095300D"/>
    <w:rsid w:val="0095305F"/>
    <w:rsid w:val="0095643A"/>
    <w:rsid w:val="00956812"/>
    <w:rsid w:val="0095719A"/>
    <w:rsid w:val="0096056F"/>
    <w:rsid w:val="00960702"/>
    <w:rsid w:val="009613F1"/>
    <w:rsid w:val="00961EB2"/>
    <w:rsid w:val="009623E9"/>
    <w:rsid w:val="0096354D"/>
    <w:rsid w:val="00963EEB"/>
    <w:rsid w:val="009648BC"/>
    <w:rsid w:val="00964B19"/>
    <w:rsid w:val="00964BD3"/>
    <w:rsid w:val="00964C2F"/>
    <w:rsid w:val="009658AC"/>
    <w:rsid w:val="00965F88"/>
    <w:rsid w:val="009670F0"/>
    <w:rsid w:val="0096714D"/>
    <w:rsid w:val="00972275"/>
    <w:rsid w:val="00972F8C"/>
    <w:rsid w:val="009740D3"/>
    <w:rsid w:val="0097443A"/>
    <w:rsid w:val="0097636B"/>
    <w:rsid w:val="00977794"/>
    <w:rsid w:val="00980551"/>
    <w:rsid w:val="00981757"/>
    <w:rsid w:val="00981A1B"/>
    <w:rsid w:val="009826F7"/>
    <w:rsid w:val="00983642"/>
    <w:rsid w:val="009841FB"/>
    <w:rsid w:val="00984A3A"/>
    <w:rsid w:val="00984E03"/>
    <w:rsid w:val="00984F63"/>
    <w:rsid w:val="00985080"/>
    <w:rsid w:val="00987396"/>
    <w:rsid w:val="00987E85"/>
    <w:rsid w:val="009908DC"/>
    <w:rsid w:val="00990BB8"/>
    <w:rsid w:val="00991476"/>
    <w:rsid w:val="00991BC1"/>
    <w:rsid w:val="0099260A"/>
    <w:rsid w:val="00992850"/>
    <w:rsid w:val="009930C7"/>
    <w:rsid w:val="00995E7B"/>
    <w:rsid w:val="0099632F"/>
    <w:rsid w:val="00996A5F"/>
    <w:rsid w:val="009972EC"/>
    <w:rsid w:val="00997793"/>
    <w:rsid w:val="009A0D12"/>
    <w:rsid w:val="009A1987"/>
    <w:rsid w:val="009A1D58"/>
    <w:rsid w:val="009A1FA1"/>
    <w:rsid w:val="009A2888"/>
    <w:rsid w:val="009A2944"/>
    <w:rsid w:val="009A2BEE"/>
    <w:rsid w:val="009A2E13"/>
    <w:rsid w:val="009A38E5"/>
    <w:rsid w:val="009A5289"/>
    <w:rsid w:val="009A5B28"/>
    <w:rsid w:val="009A7A53"/>
    <w:rsid w:val="009B0330"/>
    <w:rsid w:val="009B0402"/>
    <w:rsid w:val="009B0668"/>
    <w:rsid w:val="009B0B75"/>
    <w:rsid w:val="009B0E7B"/>
    <w:rsid w:val="009B16DF"/>
    <w:rsid w:val="009B1D65"/>
    <w:rsid w:val="009B2220"/>
    <w:rsid w:val="009B45D4"/>
    <w:rsid w:val="009B4CB2"/>
    <w:rsid w:val="009B4D42"/>
    <w:rsid w:val="009B56F8"/>
    <w:rsid w:val="009B6701"/>
    <w:rsid w:val="009B6EF7"/>
    <w:rsid w:val="009B7000"/>
    <w:rsid w:val="009B739C"/>
    <w:rsid w:val="009B7FD9"/>
    <w:rsid w:val="009C04EC"/>
    <w:rsid w:val="009C05CA"/>
    <w:rsid w:val="009C0CC0"/>
    <w:rsid w:val="009C0F3B"/>
    <w:rsid w:val="009C0F56"/>
    <w:rsid w:val="009C21F5"/>
    <w:rsid w:val="009C2971"/>
    <w:rsid w:val="009C328C"/>
    <w:rsid w:val="009C4444"/>
    <w:rsid w:val="009C47A7"/>
    <w:rsid w:val="009C5237"/>
    <w:rsid w:val="009C577A"/>
    <w:rsid w:val="009C5852"/>
    <w:rsid w:val="009C5DE4"/>
    <w:rsid w:val="009C72D4"/>
    <w:rsid w:val="009C79AD"/>
    <w:rsid w:val="009C7CA6"/>
    <w:rsid w:val="009D1E60"/>
    <w:rsid w:val="009D2134"/>
    <w:rsid w:val="009D289D"/>
    <w:rsid w:val="009D3316"/>
    <w:rsid w:val="009D3C7D"/>
    <w:rsid w:val="009D46F4"/>
    <w:rsid w:val="009D54E1"/>
    <w:rsid w:val="009D55AA"/>
    <w:rsid w:val="009D5807"/>
    <w:rsid w:val="009D5C7D"/>
    <w:rsid w:val="009D665B"/>
    <w:rsid w:val="009E2569"/>
    <w:rsid w:val="009E341A"/>
    <w:rsid w:val="009E3A54"/>
    <w:rsid w:val="009E3E77"/>
    <w:rsid w:val="009E3FAB"/>
    <w:rsid w:val="009E444A"/>
    <w:rsid w:val="009E5644"/>
    <w:rsid w:val="009E5B3F"/>
    <w:rsid w:val="009E6130"/>
    <w:rsid w:val="009E689B"/>
    <w:rsid w:val="009E6B0A"/>
    <w:rsid w:val="009E74A2"/>
    <w:rsid w:val="009E7D90"/>
    <w:rsid w:val="009E7EE2"/>
    <w:rsid w:val="009F03C7"/>
    <w:rsid w:val="009F1AB0"/>
    <w:rsid w:val="009F1AF8"/>
    <w:rsid w:val="009F1D95"/>
    <w:rsid w:val="009F2387"/>
    <w:rsid w:val="009F3849"/>
    <w:rsid w:val="009F408E"/>
    <w:rsid w:val="009F48A7"/>
    <w:rsid w:val="009F4C25"/>
    <w:rsid w:val="009F501D"/>
    <w:rsid w:val="009F5992"/>
    <w:rsid w:val="009F6D00"/>
    <w:rsid w:val="00A016F8"/>
    <w:rsid w:val="00A01DCE"/>
    <w:rsid w:val="00A02B88"/>
    <w:rsid w:val="00A039D5"/>
    <w:rsid w:val="00A046AD"/>
    <w:rsid w:val="00A04728"/>
    <w:rsid w:val="00A05037"/>
    <w:rsid w:val="00A054A1"/>
    <w:rsid w:val="00A05845"/>
    <w:rsid w:val="00A059AF"/>
    <w:rsid w:val="00A05CCF"/>
    <w:rsid w:val="00A066A6"/>
    <w:rsid w:val="00A07844"/>
    <w:rsid w:val="00A079C1"/>
    <w:rsid w:val="00A106D5"/>
    <w:rsid w:val="00A1094E"/>
    <w:rsid w:val="00A10955"/>
    <w:rsid w:val="00A1164E"/>
    <w:rsid w:val="00A12156"/>
    <w:rsid w:val="00A122FA"/>
    <w:rsid w:val="00A12520"/>
    <w:rsid w:val="00A1263D"/>
    <w:rsid w:val="00A12A34"/>
    <w:rsid w:val="00A12CB4"/>
    <w:rsid w:val="00A130FD"/>
    <w:rsid w:val="00A13D6D"/>
    <w:rsid w:val="00A14769"/>
    <w:rsid w:val="00A151AB"/>
    <w:rsid w:val="00A15C9F"/>
    <w:rsid w:val="00A15DDD"/>
    <w:rsid w:val="00A16151"/>
    <w:rsid w:val="00A16B05"/>
    <w:rsid w:val="00A16EC6"/>
    <w:rsid w:val="00A1742E"/>
    <w:rsid w:val="00A17AEC"/>
    <w:rsid w:val="00A17C06"/>
    <w:rsid w:val="00A17DA5"/>
    <w:rsid w:val="00A205EE"/>
    <w:rsid w:val="00A20ADA"/>
    <w:rsid w:val="00A211BF"/>
    <w:rsid w:val="00A2126E"/>
    <w:rsid w:val="00A21706"/>
    <w:rsid w:val="00A2247B"/>
    <w:rsid w:val="00A225C8"/>
    <w:rsid w:val="00A23C6B"/>
    <w:rsid w:val="00A24691"/>
    <w:rsid w:val="00A24FCC"/>
    <w:rsid w:val="00A26A90"/>
    <w:rsid w:val="00A26B27"/>
    <w:rsid w:val="00A26BF4"/>
    <w:rsid w:val="00A30E4F"/>
    <w:rsid w:val="00A32253"/>
    <w:rsid w:val="00A3310E"/>
    <w:rsid w:val="00A333A0"/>
    <w:rsid w:val="00A339DD"/>
    <w:rsid w:val="00A3470F"/>
    <w:rsid w:val="00A347C1"/>
    <w:rsid w:val="00A358CB"/>
    <w:rsid w:val="00A36467"/>
    <w:rsid w:val="00A3790A"/>
    <w:rsid w:val="00A37E70"/>
    <w:rsid w:val="00A42098"/>
    <w:rsid w:val="00A43649"/>
    <w:rsid w:val="00A437E1"/>
    <w:rsid w:val="00A4380C"/>
    <w:rsid w:val="00A438B8"/>
    <w:rsid w:val="00A43CD2"/>
    <w:rsid w:val="00A45473"/>
    <w:rsid w:val="00A45ACA"/>
    <w:rsid w:val="00A45E0A"/>
    <w:rsid w:val="00A4685E"/>
    <w:rsid w:val="00A47435"/>
    <w:rsid w:val="00A47B74"/>
    <w:rsid w:val="00A503E0"/>
    <w:rsid w:val="00A50CD4"/>
    <w:rsid w:val="00A50FC9"/>
    <w:rsid w:val="00A51191"/>
    <w:rsid w:val="00A52B49"/>
    <w:rsid w:val="00A53CB9"/>
    <w:rsid w:val="00A55C25"/>
    <w:rsid w:val="00A56851"/>
    <w:rsid w:val="00A56D62"/>
    <w:rsid w:val="00A56F07"/>
    <w:rsid w:val="00A5762C"/>
    <w:rsid w:val="00A57A32"/>
    <w:rsid w:val="00A57C4F"/>
    <w:rsid w:val="00A600FC"/>
    <w:rsid w:val="00A6013C"/>
    <w:rsid w:val="00A60565"/>
    <w:rsid w:val="00A60991"/>
    <w:rsid w:val="00A60BCA"/>
    <w:rsid w:val="00A6186B"/>
    <w:rsid w:val="00A624BB"/>
    <w:rsid w:val="00A638DA"/>
    <w:rsid w:val="00A64696"/>
    <w:rsid w:val="00A6583D"/>
    <w:rsid w:val="00A65B41"/>
    <w:rsid w:val="00A65E00"/>
    <w:rsid w:val="00A65EAB"/>
    <w:rsid w:val="00A66A78"/>
    <w:rsid w:val="00A6768D"/>
    <w:rsid w:val="00A676A2"/>
    <w:rsid w:val="00A7062E"/>
    <w:rsid w:val="00A70C47"/>
    <w:rsid w:val="00A712C5"/>
    <w:rsid w:val="00A72D5B"/>
    <w:rsid w:val="00A7436E"/>
    <w:rsid w:val="00A74CFE"/>
    <w:rsid w:val="00A74E96"/>
    <w:rsid w:val="00A756BB"/>
    <w:rsid w:val="00A75A8E"/>
    <w:rsid w:val="00A75CD8"/>
    <w:rsid w:val="00A76C7E"/>
    <w:rsid w:val="00A80300"/>
    <w:rsid w:val="00A81EA2"/>
    <w:rsid w:val="00A824DD"/>
    <w:rsid w:val="00A82B51"/>
    <w:rsid w:val="00A8343D"/>
    <w:rsid w:val="00A83676"/>
    <w:rsid w:val="00A83B7B"/>
    <w:rsid w:val="00A84274"/>
    <w:rsid w:val="00A84D96"/>
    <w:rsid w:val="00A850F3"/>
    <w:rsid w:val="00A85446"/>
    <w:rsid w:val="00A85456"/>
    <w:rsid w:val="00A864E3"/>
    <w:rsid w:val="00A87A95"/>
    <w:rsid w:val="00A9207A"/>
    <w:rsid w:val="00A921A0"/>
    <w:rsid w:val="00A9406A"/>
    <w:rsid w:val="00A94574"/>
    <w:rsid w:val="00A95936"/>
    <w:rsid w:val="00A96265"/>
    <w:rsid w:val="00A96F55"/>
    <w:rsid w:val="00A96FB2"/>
    <w:rsid w:val="00A97084"/>
    <w:rsid w:val="00A972B6"/>
    <w:rsid w:val="00A97528"/>
    <w:rsid w:val="00AA08A3"/>
    <w:rsid w:val="00AA1181"/>
    <w:rsid w:val="00AA13CE"/>
    <w:rsid w:val="00AA1C2C"/>
    <w:rsid w:val="00AA21FF"/>
    <w:rsid w:val="00AA29A5"/>
    <w:rsid w:val="00AA2B51"/>
    <w:rsid w:val="00AA2E1E"/>
    <w:rsid w:val="00AA35F6"/>
    <w:rsid w:val="00AA4756"/>
    <w:rsid w:val="00AA5CCC"/>
    <w:rsid w:val="00AA667C"/>
    <w:rsid w:val="00AA6D05"/>
    <w:rsid w:val="00AA6E73"/>
    <w:rsid w:val="00AA6E91"/>
    <w:rsid w:val="00AA72D0"/>
    <w:rsid w:val="00AA7439"/>
    <w:rsid w:val="00AA777D"/>
    <w:rsid w:val="00AA7853"/>
    <w:rsid w:val="00AB0224"/>
    <w:rsid w:val="00AB047E"/>
    <w:rsid w:val="00AB0B0A"/>
    <w:rsid w:val="00AB0BB7"/>
    <w:rsid w:val="00AB22C6"/>
    <w:rsid w:val="00AB2AD0"/>
    <w:rsid w:val="00AB2E66"/>
    <w:rsid w:val="00AB30DC"/>
    <w:rsid w:val="00AB3FFA"/>
    <w:rsid w:val="00AB5525"/>
    <w:rsid w:val="00AB67FC"/>
    <w:rsid w:val="00AB6D87"/>
    <w:rsid w:val="00AB6EC4"/>
    <w:rsid w:val="00AB78AB"/>
    <w:rsid w:val="00AC00F2"/>
    <w:rsid w:val="00AC0A8D"/>
    <w:rsid w:val="00AC0E0B"/>
    <w:rsid w:val="00AC2F0A"/>
    <w:rsid w:val="00AC31B5"/>
    <w:rsid w:val="00AC3617"/>
    <w:rsid w:val="00AC3EFA"/>
    <w:rsid w:val="00AC4260"/>
    <w:rsid w:val="00AC4ABE"/>
    <w:rsid w:val="00AC4EA1"/>
    <w:rsid w:val="00AC5381"/>
    <w:rsid w:val="00AC53D3"/>
    <w:rsid w:val="00AC548D"/>
    <w:rsid w:val="00AC55B6"/>
    <w:rsid w:val="00AC5920"/>
    <w:rsid w:val="00AC7C2F"/>
    <w:rsid w:val="00AD00AE"/>
    <w:rsid w:val="00AD0E65"/>
    <w:rsid w:val="00AD2BF2"/>
    <w:rsid w:val="00AD2D50"/>
    <w:rsid w:val="00AD3BD0"/>
    <w:rsid w:val="00AD4E90"/>
    <w:rsid w:val="00AD5422"/>
    <w:rsid w:val="00AD5429"/>
    <w:rsid w:val="00AD5842"/>
    <w:rsid w:val="00AD5D70"/>
    <w:rsid w:val="00AD7A74"/>
    <w:rsid w:val="00AE0107"/>
    <w:rsid w:val="00AE040D"/>
    <w:rsid w:val="00AE1FD7"/>
    <w:rsid w:val="00AE34F2"/>
    <w:rsid w:val="00AE4179"/>
    <w:rsid w:val="00AE441B"/>
    <w:rsid w:val="00AE4425"/>
    <w:rsid w:val="00AE4E4F"/>
    <w:rsid w:val="00AE4FBE"/>
    <w:rsid w:val="00AE5372"/>
    <w:rsid w:val="00AE54E6"/>
    <w:rsid w:val="00AE650F"/>
    <w:rsid w:val="00AE6555"/>
    <w:rsid w:val="00AE6FBB"/>
    <w:rsid w:val="00AE7BB3"/>
    <w:rsid w:val="00AE7D16"/>
    <w:rsid w:val="00AF0159"/>
    <w:rsid w:val="00AF2457"/>
    <w:rsid w:val="00AF3714"/>
    <w:rsid w:val="00AF37C0"/>
    <w:rsid w:val="00AF4CAA"/>
    <w:rsid w:val="00AF4EF2"/>
    <w:rsid w:val="00AF56E3"/>
    <w:rsid w:val="00AF571A"/>
    <w:rsid w:val="00AF59E0"/>
    <w:rsid w:val="00AF5ECF"/>
    <w:rsid w:val="00AF60A0"/>
    <w:rsid w:val="00AF60AA"/>
    <w:rsid w:val="00AF67FC"/>
    <w:rsid w:val="00AF7DF5"/>
    <w:rsid w:val="00B006E5"/>
    <w:rsid w:val="00B016C0"/>
    <w:rsid w:val="00B02386"/>
    <w:rsid w:val="00B024C2"/>
    <w:rsid w:val="00B043B0"/>
    <w:rsid w:val="00B07700"/>
    <w:rsid w:val="00B10030"/>
    <w:rsid w:val="00B10532"/>
    <w:rsid w:val="00B111DB"/>
    <w:rsid w:val="00B11B34"/>
    <w:rsid w:val="00B11E09"/>
    <w:rsid w:val="00B120F3"/>
    <w:rsid w:val="00B122CD"/>
    <w:rsid w:val="00B12C02"/>
    <w:rsid w:val="00B13921"/>
    <w:rsid w:val="00B13FE5"/>
    <w:rsid w:val="00B1528C"/>
    <w:rsid w:val="00B15320"/>
    <w:rsid w:val="00B16ACD"/>
    <w:rsid w:val="00B17F3C"/>
    <w:rsid w:val="00B20E17"/>
    <w:rsid w:val="00B21487"/>
    <w:rsid w:val="00B21824"/>
    <w:rsid w:val="00B232D1"/>
    <w:rsid w:val="00B23618"/>
    <w:rsid w:val="00B24DB5"/>
    <w:rsid w:val="00B24F3A"/>
    <w:rsid w:val="00B2565C"/>
    <w:rsid w:val="00B25DFA"/>
    <w:rsid w:val="00B26EAF"/>
    <w:rsid w:val="00B27A83"/>
    <w:rsid w:val="00B30937"/>
    <w:rsid w:val="00B310F7"/>
    <w:rsid w:val="00B31897"/>
    <w:rsid w:val="00B31F9E"/>
    <w:rsid w:val="00B3268F"/>
    <w:rsid w:val="00B32891"/>
    <w:rsid w:val="00B32C2C"/>
    <w:rsid w:val="00B33002"/>
    <w:rsid w:val="00B33A1A"/>
    <w:rsid w:val="00B33C61"/>
    <w:rsid w:val="00B33E6C"/>
    <w:rsid w:val="00B341E9"/>
    <w:rsid w:val="00B356FC"/>
    <w:rsid w:val="00B3570F"/>
    <w:rsid w:val="00B371CC"/>
    <w:rsid w:val="00B3757F"/>
    <w:rsid w:val="00B41528"/>
    <w:rsid w:val="00B41CD9"/>
    <w:rsid w:val="00B427E6"/>
    <w:rsid w:val="00B428A6"/>
    <w:rsid w:val="00B43E1F"/>
    <w:rsid w:val="00B43FC9"/>
    <w:rsid w:val="00B45C2E"/>
    <w:rsid w:val="00B45D89"/>
    <w:rsid w:val="00B45DB4"/>
    <w:rsid w:val="00B45FBC"/>
    <w:rsid w:val="00B46688"/>
    <w:rsid w:val="00B46BCD"/>
    <w:rsid w:val="00B5047D"/>
    <w:rsid w:val="00B50B11"/>
    <w:rsid w:val="00B5127E"/>
    <w:rsid w:val="00B51A7D"/>
    <w:rsid w:val="00B51FFD"/>
    <w:rsid w:val="00B52893"/>
    <w:rsid w:val="00B52CA9"/>
    <w:rsid w:val="00B5324B"/>
    <w:rsid w:val="00B535C2"/>
    <w:rsid w:val="00B54566"/>
    <w:rsid w:val="00B550F9"/>
    <w:rsid w:val="00B55544"/>
    <w:rsid w:val="00B568AE"/>
    <w:rsid w:val="00B600B2"/>
    <w:rsid w:val="00B60A6C"/>
    <w:rsid w:val="00B617A8"/>
    <w:rsid w:val="00B62CC3"/>
    <w:rsid w:val="00B63557"/>
    <w:rsid w:val="00B63646"/>
    <w:rsid w:val="00B64073"/>
    <w:rsid w:val="00B642FC"/>
    <w:rsid w:val="00B64482"/>
    <w:rsid w:val="00B64D26"/>
    <w:rsid w:val="00B64FBB"/>
    <w:rsid w:val="00B6557F"/>
    <w:rsid w:val="00B65775"/>
    <w:rsid w:val="00B66BA1"/>
    <w:rsid w:val="00B67168"/>
    <w:rsid w:val="00B6768A"/>
    <w:rsid w:val="00B70E22"/>
    <w:rsid w:val="00B70F5B"/>
    <w:rsid w:val="00B73D81"/>
    <w:rsid w:val="00B73FD4"/>
    <w:rsid w:val="00B74706"/>
    <w:rsid w:val="00B75BA5"/>
    <w:rsid w:val="00B76471"/>
    <w:rsid w:val="00B774CB"/>
    <w:rsid w:val="00B80402"/>
    <w:rsid w:val="00B80B9A"/>
    <w:rsid w:val="00B80DEB"/>
    <w:rsid w:val="00B82A46"/>
    <w:rsid w:val="00B830B7"/>
    <w:rsid w:val="00B8370C"/>
    <w:rsid w:val="00B83E35"/>
    <w:rsid w:val="00B846A7"/>
    <w:rsid w:val="00B848EA"/>
    <w:rsid w:val="00B84905"/>
    <w:rsid w:val="00B84B2B"/>
    <w:rsid w:val="00B85219"/>
    <w:rsid w:val="00B86C08"/>
    <w:rsid w:val="00B87F3F"/>
    <w:rsid w:val="00B90500"/>
    <w:rsid w:val="00B907F2"/>
    <w:rsid w:val="00B90DF9"/>
    <w:rsid w:val="00B91015"/>
    <w:rsid w:val="00B9176C"/>
    <w:rsid w:val="00B92D49"/>
    <w:rsid w:val="00B935A4"/>
    <w:rsid w:val="00B93ADD"/>
    <w:rsid w:val="00B93CD7"/>
    <w:rsid w:val="00B93D49"/>
    <w:rsid w:val="00B94E19"/>
    <w:rsid w:val="00B9566A"/>
    <w:rsid w:val="00BA0AAB"/>
    <w:rsid w:val="00BA22CF"/>
    <w:rsid w:val="00BA2CC1"/>
    <w:rsid w:val="00BA321A"/>
    <w:rsid w:val="00BA3318"/>
    <w:rsid w:val="00BA3383"/>
    <w:rsid w:val="00BA3922"/>
    <w:rsid w:val="00BA3D05"/>
    <w:rsid w:val="00BA4085"/>
    <w:rsid w:val="00BA47BA"/>
    <w:rsid w:val="00BA47FE"/>
    <w:rsid w:val="00BA561A"/>
    <w:rsid w:val="00BA5D91"/>
    <w:rsid w:val="00BA6254"/>
    <w:rsid w:val="00BA6364"/>
    <w:rsid w:val="00BB00F0"/>
    <w:rsid w:val="00BB0DC6"/>
    <w:rsid w:val="00BB1492"/>
    <w:rsid w:val="00BB15E4"/>
    <w:rsid w:val="00BB1E19"/>
    <w:rsid w:val="00BB21D1"/>
    <w:rsid w:val="00BB285E"/>
    <w:rsid w:val="00BB32F2"/>
    <w:rsid w:val="00BB3F93"/>
    <w:rsid w:val="00BB4199"/>
    <w:rsid w:val="00BB4338"/>
    <w:rsid w:val="00BB4AB5"/>
    <w:rsid w:val="00BB4DEC"/>
    <w:rsid w:val="00BB4E57"/>
    <w:rsid w:val="00BB6C0E"/>
    <w:rsid w:val="00BB7B38"/>
    <w:rsid w:val="00BB7DFF"/>
    <w:rsid w:val="00BB7E87"/>
    <w:rsid w:val="00BC11E5"/>
    <w:rsid w:val="00BC13D1"/>
    <w:rsid w:val="00BC16F5"/>
    <w:rsid w:val="00BC3595"/>
    <w:rsid w:val="00BC3E9A"/>
    <w:rsid w:val="00BC4BC6"/>
    <w:rsid w:val="00BC52FD"/>
    <w:rsid w:val="00BC6E22"/>
    <w:rsid w:val="00BC6E62"/>
    <w:rsid w:val="00BC73AF"/>
    <w:rsid w:val="00BC7443"/>
    <w:rsid w:val="00BD0648"/>
    <w:rsid w:val="00BD0743"/>
    <w:rsid w:val="00BD0B77"/>
    <w:rsid w:val="00BD0C71"/>
    <w:rsid w:val="00BD1040"/>
    <w:rsid w:val="00BD270B"/>
    <w:rsid w:val="00BD34AA"/>
    <w:rsid w:val="00BE0C44"/>
    <w:rsid w:val="00BE14B1"/>
    <w:rsid w:val="00BE1B8B"/>
    <w:rsid w:val="00BE2895"/>
    <w:rsid w:val="00BE2A18"/>
    <w:rsid w:val="00BE2C01"/>
    <w:rsid w:val="00BE3254"/>
    <w:rsid w:val="00BE356E"/>
    <w:rsid w:val="00BE362E"/>
    <w:rsid w:val="00BE3876"/>
    <w:rsid w:val="00BE41EC"/>
    <w:rsid w:val="00BE4CCA"/>
    <w:rsid w:val="00BE5233"/>
    <w:rsid w:val="00BE56FB"/>
    <w:rsid w:val="00BE69DE"/>
    <w:rsid w:val="00BE6D3E"/>
    <w:rsid w:val="00BE7073"/>
    <w:rsid w:val="00BE7273"/>
    <w:rsid w:val="00BE7723"/>
    <w:rsid w:val="00BE78DF"/>
    <w:rsid w:val="00BE7AE3"/>
    <w:rsid w:val="00BF005C"/>
    <w:rsid w:val="00BF010E"/>
    <w:rsid w:val="00BF052F"/>
    <w:rsid w:val="00BF13FB"/>
    <w:rsid w:val="00BF3C6F"/>
    <w:rsid w:val="00BF3DDE"/>
    <w:rsid w:val="00BF42B0"/>
    <w:rsid w:val="00BF47D1"/>
    <w:rsid w:val="00BF4A08"/>
    <w:rsid w:val="00BF6589"/>
    <w:rsid w:val="00BF6864"/>
    <w:rsid w:val="00BF6F7F"/>
    <w:rsid w:val="00BF704A"/>
    <w:rsid w:val="00BF7B66"/>
    <w:rsid w:val="00BF7B83"/>
    <w:rsid w:val="00C00647"/>
    <w:rsid w:val="00C011B1"/>
    <w:rsid w:val="00C01C59"/>
    <w:rsid w:val="00C01D51"/>
    <w:rsid w:val="00C0245B"/>
    <w:rsid w:val="00C02484"/>
    <w:rsid w:val="00C02764"/>
    <w:rsid w:val="00C02D76"/>
    <w:rsid w:val="00C0394F"/>
    <w:rsid w:val="00C03D49"/>
    <w:rsid w:val="00C04CEF"/>
    <w:rsid w:val="00C0523A"/>
    <w:rsid w:val="00C0662F"/>
    <w:rsid w:val="00C074B7"/>
    <w:rsid w:val="00C07A61"/>
    <w:rsid w:val="00C07F63"/>
    <w:rsid w:val="00C11943"/>
    <w:rsid w:val="00C12E96"/>
    <w:rsid w:val="00C14763"/>
    <w:rsid w:val="00C14786"/>
    <w:rsid w:val="00C15558"/>
    <w:rsid w:val="00C157EC"/>
    <w:rsid w:val="00C16141"/>
    <w:rsid w:val="00C16935"/>
    <w:rsid w:val="00C17692"/>
    <w:rsid w:val="00C20A97"/>
    <w:rsid w:val="00C218E3"/>
    <w:rsid w:val="00C21A7C"/>
    <w:rsid w:val="00C21E38"/>
    <w:rsid w:val="00C229CF"/>
    <w:rsid w:val="00C22C06"/>
    <w:rsid w:val="00C23100"/>
    <w:rsid w:val="00C233A9"/>
    <w:rsid w:val="00C233BB"/>
    <w:rsid w:val="00C2363F"/>
    <w:rsid w:val="00C236C8"/>
    <w:rsid w:val="00C237D1"/>
    <w:rsid w:val="00C253EB"/>
    <w:rsid w:val="00C25A8D"/>
    <w:rsid w:val="00C25CF3"/>
    <w:rsid w:val="00C260B1"/>
    <w:rsid w:val="00C26E56"/>
    <w:rsid w:val="00C310FA"/>
    <w:rsid w:val="00C31406"/>
    <w:rsid w:val="00C316B4"/>
    <w:rsid w:val="00C31D4A"/>
    <w:rsid w:val="00C33183"/>
    <w:rsid w:val="00C34B13"/>
    <w:rsid w:val="00C36190"/>
    <w:rsid w:val="00C366F3"/>
    <w:rsid w:val="00C36799"/>
    <w:rsid w:val="00C36D20"/>
    <w:rsid w:val="00C37194"/>
    <w:rsid w:val="00C40637"/>
    <w:rsid w:val="00C40E3F"/>
    <w:rsid w:val="00C40E80"/>
    <w:rsid w:val="00C40F6C"/>
    <w:rsid w:val="00C429C7"/>
    <w:rsid w:val="00C44426"/>
    <w:rsid w:val="00C445F3"/>
    <w:rsid w:val="00C451F4"/>
    <w:rsid w:val="00C45EB1"/>
    <w:rsid w:val="00C464DB"/>
    <w:rsid w:val="00C464E1"/>
    <w:rsid w:val="00C47709"/>
    <w:rsid w:val="00C51E2D"/>
    <w:rsid w:val="00C52107"/>
    <w:rsid w:val="00C5298C"/>
    <w:rsid w:val="00C52E3B"/>
    <w:rsid w:val="00C53F9F"/>
    <w:rsid w:val="00C54A3A"/>
    <w:rsid w:val="00C55566"/>
    <w:rsid w:val="00C560A7"/>
    <w:rsid w:val="00C56448"/>
    <w:rsid w:val="00C56869"/>
    <w:rsid w:val="00C56D71"/>
    <w:rsid w:val="00C612D7"/>
    <w:rsid w:val="00C6262D"/>
    <w:rsid w:val="00C62A6E"/>
    <w:rsid w:val="00C63146"/>
    <w:rsid w:val="00C6467B"/>
    <w:rsid w:val="00C648F4"/>
    <w:rsid w:val="00C6622C"/>
    <w:rsid w:val="00C6647B"/>
    <w:rsid w:val="00C667BE"/>
    <w:rsid w:val="00C6766B"/>
    <w:rsid w:val="00C72223"/>
    <w:rsid w:val="00C73D18"/>
    <w:rsid w:val="00C746F7"/>
    <w:rsid w:val="00C75C3A"/>
    <w:rsid w:val="00C76417"/>
    <w:rsid w:val="00C76B0E"/>
    <w:rsid w:val="00C76FFF"/>
    <w:rsid w:val="00C7726F"/>
    <w:rsid w:val="00C7741F"/>
    <w:rsid w:val="00C777FE"/>
    <w:rsid w:val="00C77B71"/>
    <w:rsid w:val="00C80AED"/>
    <w:rsid w:val="00C81885"/>
    <w:rsid w:val="00C823DA"/>
    <w:rsid w:val="00C8259F"/>
    <w:rsid w:val="00C82746"/>
    <w:rsid w:val="00C8312F"/>
    <w:rsid w:val="00C83EA4"/>
    <w:rsid w:val="00C84C47"/>
    <w:rsid w:val="00C8584E"/>
    <w:rsid w:val="00C858A4"/>
    <w:rsid w:val="00C86AFA"/>
    <w:rsid w:val="00C90659"/>
    <w:rsid w:val="00C935B2"/>
    <w:rsid w:val="00C94523"/>
    <w:rsid w:val="00C94AA7"/>
    <w:rsid w:val="00C96249"/>
    <w:rsid w:val="00C96368"/>
    <w:rsid w:val="00C9677F"/>
    <w:rsid w:val="00C97CBD"/>
    <w:rsid w:val="00CA1176"/>
    <w:rsid w:val="00CA16CC"/>
    <w:rsid w:val="00CA19E5"/>
    <w:rsid w:val="00CA20EC"/>
    <w:rsid w:val="00CA3567"/>
    <w:rsid w:val="00CA3660"/>
    <w:rsid w:val="00CA3FC1"/>
    <w:rsid w:val="00CA41B2"/>
    <w:rsid w:val="00CA6A0C"/>
    <w:rsid w:val="00CA6B7C"/>
    <w:rsid w:val="00CB0007"/>
    <w:rsid w:val="00CB03B2"/>
    <w:rsid w:val="00CB18D0"/>
    <w:rsid w:val="00CB1C8A"/>
    <w:rsid w:val="00CB24F5"/>
    <w:rsid w:val="00CB25A1"/>
    <w:rsid w:val="00CB2663"/>
    <w:rsid w:val="00CB2A50"/>
    <w:rsid w:val="00CB375A"/>
    <w:rsid w:val="00CB3BBE"/>
    <w:rsid w:val="00CB435A"/>
    <w:rsid w:val="00CB4831"/>
    <w:rsid w:val="00CB59E9"/>
    <w:rsid w:val="00CB641C"/>
    <w:rsid w:val="00CB6F9C"/>
    <w:rsid w:val="00CB73AA"/>
    <w:rsid w:val="00CC0D6A"/>
    <w:rsid w:val="00CC10AA"/>
    <w:rsid w:val="00CC20FE"/>
    <w:rsid w:val="00CC2673"/>
    <w:rsid w:val="00CC2D3F"/>
    <w:rsid w:val="00CC3831"/>
    <w:rsid w:val="00CC3E3D"/>
    <w:rsid w:val="00CC4732"/>
    <w:rsid w:val="00CC519B"/>
    <w:rsid w:val="00CC6512"/>
    <w:rsid w:val="00CD12C1"/>
    <w:rsid w:val="00CD214E"/>
    <w:rsid w:val="00CD3903"/>
    <w:rsid w:val="00CD41FA"/>
    <w:rsid w:val="00CD46FA"/>
    <w:rsid w:val="00CD5170"/>
    <w:rsid w:val="00CD5489"/>
    <w:rsid w:val="00CD5973"/>
    <w:rsid w:val="00CD5E2F"/>
    <w:rsid w:val="00CD736B"/>
    <w:rsid w:val="00CD7470"/>
    <w:rsid w:val="00CE31A6"/>
    <w:rsid w:val="00CF09AA"/>
    <w:rsid w:val="00CF1212"/>
    <w:rsid w:val="00CF26C6"/>
    <w:rsid w:val="00CF4754"/>
    <w:rsid w:val="00CF4813"/>
    <w:rsid w:val="00CF5233"/>
    <w:rsid w:val="00CF5860"/>
    <w:rsid w:val="00D0079C"/>
    <w:rsid w:val="00D00C13"/>
    <w:rsid w:val="00D010BE"/>
    <w:rsid w:val="00D01D33"/>
    <w:rsid w:val="00D0266F"/>
    <w:rsid w:val="00D029B8"/>
    <w:rsid w:val="00D02F60"/>
    <w:rsid w:val="00D02F7E"/>
    <w:rsid w:val="00D035AC"/>
    <w:rsid w:val="00D0464E"/>
    <w:rsid w:val="00D04A96"/>
    <w:rsid w:val="00D05E7D"/>
    <w:rsid w:val="00D077F3"/>
    <w:rsid w:val="00D07A7B"/>
    <w:rsid w:val="00D07CE2"/>
    <w:rsid w:val="00D10E06"/>
    <w:rsid w:val="00D121D7"/>
    <w:rsid w:val="00D13C34"/>
    <w:rsid w:val="00D13DB2"/>
    <w:rsid w:val="00D14282"/>
    <w:rsid w:val="00D14CCE"/>
    <w:rsid w:val="00D150EB"/>
    <w:rsid w:val="00D15197"/>
    <w:rsid w:val="00D165C3"/>
    <w:rsid w:val="00D16820"/>
    <w:rsid w:val="00D169C8"/>
    <w:rsid w:val="00D1793F"/>
    <w:rsid w:val="00D17DA0"/>
    <w:rsid w:val="00D20FD6"/>
    <w:rsid w:val="00D212D5"/>
    <w:rsid w:val="00D21B4A"/>
    <w:rsid w:val="00D21F7F"/>
    <w:rsid w:val="00D22AF5"/>
    <w:rsid w:val="00D235EA"/>
    <w:rsid w:val="00D237FA"/>
    <w:rsid w:val="00D24214"/>
    <w:rsid w:val="00D247A9"/>
    <w:rsid w:val="00D249AC"/>
    <w:rsid w:val="00D24D65"/>
    <w:rsid w:val="00D25652"/>
    <w:rsid w:val="00D2684B"/>
    <w:rsid w:val="00D26A49"/>
    <w:rsid w:val="00D278D6"/>
    <w:rsid w:val="00D30B2B"/>
    <w:rsid w:val="00D31A7C"/>
    <w:rsid w:val="00D32721"/>
    <w:rsid w:val="00D328DC"/>
    <w:rsid w:val="00D32A6E"/>
    <w:rsid w:val="00D32ACB"/>
    <w:rsid w:val="00D33387"/>
    <w:rsid w:val="00D3793F"/>
    <w:rsid w:val="00D402FB"/>
    <w:rsid w:val="00D4091D"/>
    <w:rsid w:val="00D40A54"/>
    <w:rsid w:val="00D42594"/>
    <w:rsid w:val="00D42871"/>
    <w:rsid w:val="00D42D38"/>
    <w:rsid w:val="00D432C9"/>
    <w:rsid w:val="00D452F6"/>
    <w:rsid w:val="00D459C8"/>
    <w:rsid w:val="00D46346"/>
    <w:rsid w:val="00D463B2"/>
    <w:rsid w:val="00D467B4"/>
    <w:rsid w:val="00D469CE"/>
    <w:rsid w:val="00D47B15"/>
    <w:rsid w:val="00D47D7A"/>
    <w:rsid w:val="00D50457"/>
    <w:rsid w:val="00D50ABD"/>
    <w:rsid w:val="00D50F5C"/>
    <w:rsid w:val="00D5138D"/>
    <w:rsid w:val="00D51B31"/>
    <w:rsid w:val="00D51D6E"/>
    <w:rsid w:val="00D52A14"/>
    <w:rsid w:val="00D52B9B"/>
    <w:rsid w:val="00D53D26"/>
    <w:rsid w:val="00D55290"/>
    <w:rsid w:val="00D553E5"/>
    <w:rsid w:val="00D55E2B"/>
    <w:rsid w:val="00D5685D"/>
    <w:rsid w:val="00D5705B"/>
    <w:rsid w:val="00D57791"/>
    <w:rsid w:val="00D6046A"/>
    <w:rsid w:val="00D62870"/>
    <w:rsid w:val="00D64578"/>
    <w:rsid w:val="00D64E41"/>
    <w:rsid w:val="00D655D9"/>
    <w:rsid w:val="00D65872"/>
    <w:rsid w:val="00D664A5"/>
    <w:rsid w:val="00D676F3"/>
    <w:rsid w:val="00D6792F"/>
    <w:rsid w:val="00D70B45"/>
    <w:rsid w:val="00D70EF5"/>
    <w:rsid w:val="00D71024"/>
    <w:rsid w:val="00D7169A"/>
    <w:rsid w:val="00D71A25"/>
    <w:rsid w:val="00D71FCF"/>
    <w:rsid w:val="00D7222A"/>
    <w:rsid w:val="00D72614"/>
    <w:rsid w:val="00D7262D"/>
    <w:rsid w:val="00D72665"/>
    <w:rsid w:val="00D72A54"/>
    <w:rsid w:val="00D72CC1"/>
    <w:rsid w:val="00D72D2D"/>
    <w:rsid w:val="00D73295"/>
    <w:rsid w:val="00D744E7"/>
    <w:rsid w:val="00D74676"/>
    <w:rsid w:val="00D76EC9"/>
    <w:rsid w:val="00D76FB3"/>
    <w:rsid w:val="00D77A42"/>
    <w:rsid w:val="00D80396"/>
    <w:rsid w:val="00D807D0"/>
    <w:rsid w:val="00D80E7D"/>
    <w:rsid w:val="00D81397"/>
    <w:rsid w:val="00D821FF"/>
    <w:rsid w:val="00D83E1F"/>
    <w:rsid w:val="00D848B9"/>
    <w:rsid w:val="00D85E6C"/>
    <w:rsid w:val="00D86BC8"/>
    <w:rsid w:val="00D86BD6"/>
    <w:rsid w:val="00D8755D"/>
    <w:rsid w:val="00D87DA7"/>
    <w:rsid w:val="00D904B1"/>
    <w:rsid w:val="00D90752"/>
    <w:rsid w:val="00D90E69"/>
    <w:rsid w:val="00D91368"/>
    <w:rsid w:val="00D93106"/>
    <w:rsid w:val="00D93235"/>
    <w:rsid w:val="00D9329D"/>
    <w:rsid w:val="00D933E9"/>
    <w:rsid w:val="00D94752"/>
    <w:rsid w:val="00D9483A"/>
    <w:rsid w:val="00D9505D"/>
    <w:rsid w:val="00D953D0"/>
    <w:rsid w:val="00D959F5"/>
    <w:rsid w:val="00D96884"/>
    <w:rsid w:val="00D96AC3"/>
    <w:rsid w:val="00DA0711"/>
    <w:rsid w:val="00DA0924"/>
    <w:rsid w:val="00DA0E9F"/>
    <w:rsid w:val="00DA2610"/>
    <w:rsid w:val="00DA2B13"/>
    <w:rsid w:val="00DA3337"/>
    <w:rsid w:val="00DA3FDD"/>
    <w:rsid w:val="00DA47E0"/>
    <w:rsid w:val="00DA6742"/>
    <w:rsid w:val="00DA6936"/>
    <w:rsid w:val="00DA7017"/>
    <w:rsid w:val="00DA7028"/>
    <w:rsid w:val="00DB019F"/>
    <w:rsid w:val="00DB030E"/>
    <w:rsid w:val="00DB1AD2"/>
    <w:rsid w:val="00DB2116"/>
    <w:rsid w:val="00DB212B"/>
    <w:rsid w:val="00DB2B58"/>
    <w:rsid w:val="00DB31E1"/>
    <w:rsid w:val="00DB3672"/>
    <w:rsid w:val="00DB3C7E"/>
    <w:rsid w:val="00DB46CC"/>
    <w:rsid w:val="00DB4A8F"/>
    <w:rsid w:val="00DB5206"/>
    <w:rsid w:val="00DB54A7"/>
    <w:rsid w:val="00DB6276"/>
    <w:rsid w:val="00DB63F5"/>
    <w:rsid w:val="00DB65EB"/>
    <w:rsid w:val="00DB6A45"/>
    <w:rsid w:val="00DC0E36"/>
    <w:rsid w:val="00DC1C6B"/>
    <w:rsid w:val="00DC2C2E"/>
    <w:rsid w:val="00DC35B0"/>
    <w:rsid w:val="00DC3743"/>
    <w:rsid w:val="00DC4AF0"/>
    <w:rsid w:val="00DC56C2"/>
    <w:rsid w:val="00DC5734"/>
    <w:rsid w:val="00DC6C51"/>
    <w:rsid w:val="00DC7886"/>
    <w:rsid w:val="00DD00E9"/>
    <w:rsid w:val="00DD06AB"/>
    <w:rsid w:val="00DD0B7F"/>
    <w:rsid w:val="00DD0CF2"/>
    <w:rsid w:val="00DD275B"/>
    <w:rsid w:val="00DD36B7"/>
    <w:rsid w:val="00DD42C1"/>
    <w:rsid w:val="00DD6C50"/>
    <w:rsid w:val="00DD70E0"/>
    <w:rsid w:val="00DD77AB"/>
    <w:rsid w:val="00DE0DBD"/>
    <w:rsid w:val="00DE1455"/>
    <w:rsid w:val="00DE1554"/>
    <w:rsid w:val="00DE1F06"/>
    <w:rsid w:val="00DE2901"/>
    <w:rsid w:val="00DE3BFE"/>
    <w:rsid w:val="00DE4324"/>
    <w:rsid w:val="00DE4EF4"/>
    <w:rsid w:val="00DE514B"/>
    <w:rsid w:val="00DE516C"/>
    <w:rsid w:val="00DE55D7"/>
    <w:rsid w:val="00DE590F"/>
    <w:rsid w:val="00DE63A3"/>
    <w:rsid w:val="00DE716A"/>
    <w:rsid w:val="00DE7DC1"/>
    <w:rsid w:val="00DF1758"/>
    <w:rsid w:val="00DF2553"/>
    <w:rsid w:val="00DF3BBB"/>
    <w:rsid w:val="00DF3F7E"/>
    <w:rsid w:val="00DF4310"/>
    <w:rsid w:val="00DF43B1"/>
    <w:rsid w:val="00DF49A7"/>
    <w:rsid w:val="00DF67C9"/>
    <w:rsid w:val="00DF71CA"/>
    <w:rsid w:val="00DF7537"/>
    <w:rsid w:val="00DF7648"/>
    <w:rsid w:val="00E00E29"/>
    <w:rsid w:val="00E01681"/>
    <w:rsid w:val="00E01E0C"/>
    <w:rsid w:val="00E02BAB"/>
    <w:rsid w:val="00E03C6C"/>
    <w:rsid w:val="00E03E2C"/>
    <w:rsid w:val="00E0421F"/>
    <w:rsid w:val="00E04CEB"/>
    <w:rsid w:val="00E05263"/>
    <w:rsid w:val="00E0533E"/>
    <w:rsid w:val="00E05862"/>
    <w:rsid w:val="00E05EFC"/>
    <w:rsid w:val="00E060BC"/>
    <w:rsid w:val="00E07C8D"/>
    <w:rsid w:val="00E10259"/>
    <w:rsid w:val="00E10ECF"/>
    <w:rsid w:val="00E11420"/>
    <w:rsid w:val="00E115FA"/>
    <w:rsid w:val="00E11DEF"/>
    <w:rsid w:val="00E11F47"/>
    <w:rsid w:val="00E11F9F"/>
    <w:rsid w:val="00E12522"/>
    <w:rsid w:val="00E132FB"/>
    <w:rsid w:val="00E13CF5"/>
    <w:rsid w:val="00E140AF"/>
    <w:rsid w:val="00E14B07"/>
    <w:rsid w:val="00E14B6C"/>
    <w:rsid w:val="00E17070"/>
    <w:rsid w:val="00E170B7"/>
    <w:rsid w:val="00E177DD"/>
    <w:rsid w:val="00E1786A"/>
    <w:rsid w:val="00E20900"/>
    <w:rsid w:val="00E20A1B"/>
    <w:rsid w:val="00E20C7F"/>
    <w:rsid w:val="00E21ED2"/>
    <w:rsid w:val="00E2311B"/>
    <w:rsid w:val="00E2370D"/>
    <w:rsid w:val="00E2396E"/>
    <w:rsid w:val="00E23C8B"/>
    <w:rsid w:val="00E24728"/>
    <w:rsid w:val="00E251AA"/>
    <w:rsid w:val="00E2595E"/>
    <w:rsid w:val="00E268FC"/>
    <w:rsid w:val="00E26A69"/>
    <w:rsid w:val="00E276AC"/>
    <w:rsid w:val="00E3058C"/>
    <w:rsid w:val="00E32103"/>
    <w:rsid w:val="00E32B80"/>
    <w:rsid w:val="00E335ED"/>
    <w:rsid w:val="00E33A17"/>
    <w:rsid w:val="00E34A35"/>
    <w:rsid w:val="00E35E7E"/>
    <w:rsid w:val="00E365D9"/>
    <w:rsid w:val="00E36938"/>
    <w:rsid w:val="00E3720C"/>
    <w:rsid w:val="00E37C2F"/>
    <w:rsid w:val="00E41527"/>
    <w:rsid w:val="00E41680"/>
    <w:rsid w:val="00E4176F"/>
    <w:rsid w:val="00E41C28"/>
    <w:rsid w:val="00E42812"/>
    <w:rsid w:val="00E434A8"/>
    <w:rsid w:val="00E43E6C"/>
    <w:rsid w:val="00E458E7"/>
    <w:rsid w:val="00E46308"/>
    <w:rsid w:val="00E463F3"/>
    <w:rsid w:val="00E466C2"/>
    <w:rsid w:val="00E46CDE"/>
    <w:rsid w:val="00E47E20"/>
    <w:rsid w:val="00E50598"/>
    <w:rsid w:val="00E5089E"/>
    <w:rsid w:val="00E51B75"/>
    <w:rsid w:val="00E51E17"/>
    <w:rsid w:val="00E52250"/>
    <w:rsid w:val="00E52420"/>
    <w:rsid w:val="00E52DAB"/>
    <w:rsid w:val="00E53646"/>
    <w:rsid w:val="00E539B0"/>
    <w:rsid w:val="00E53EC4"/>
    <w:rsid w:val="00E555B1"/>
    <w:rsid w:val="00E55994"/>
    <w:rsid w:val="00E56BC2"/>
    <w:rsid w:val="00E575D5"/>
    <w:rsid w:val="00E57F7E"/>
    <w:rsid w:val="00E603FE"/>
    <w:rsid w:val="00E60606"/>
    <w:rsid w:val="00E60C66"/>
    <w:rsid w:val="00E61572"/>
    <w:rsid w:val="00E6164D"/>
    <w:rsid w:val="00E61775"/>
    <w:rsid w:val="00E618B0"/>
    <w:rsid w:val="00E618C9"/>
    <w:rsid w:val="00E618F2"/>
    <w:rsid w:val="00E62774"/>
    <w:rsid w:val="00E62FB2"/>
    <w:rsid w:val="00E6307C"/>
    <w:rsid w:val="00E636FA"/>
    <w:rsid w:val="00E6528F"/>
    <w:rsid w:val="00E6573B"/>
    <w:rsid w:val="00E65DCA"/>
    <w:rsid w:val="00E65EC6"/>
    <w:rsid w:val="00E66389"/>
    <w:rsid w:val="00E66C50"/>
    <w:rsid w:val="00E66DBA"/>
    <w:rsid w:val="00E679D3"/>
    <w:rsid w:val="00E70A96"/>
    <w:rsid w:val="00E71208"/>
    <w:rsid w:val="00E71444"/>
    <w:rsid w:val="00E71711"/>
    <w:rsid w:val="00E71C91"/>
    <w:rsid w:val="00E720A1"/>
    <w:rsid w:val="00E72DD1"/>
    <w:rsid w:val="00E740A4"/>
    <w:rsid w:val="00E74261"/>
    <w:rsid w:val="00E746F3"/>
    <w:rsid w:val="00E75A31"/>
    <w:rsid w:val="00E75DDA"/>
    <w:rsid w:val="00E7660E"/>
    <w:rsid w:val="00E773E8"/>
    <w:rsid w:val="00E7765D"/>
    <w:rsid w:val="00E82437"/>
    <w:rsid w:val="00E82A38"/>
    <w:rsid w:val="00E82C09"/>
    <w:rsid w:val="00E83ADD"/>
    <w:rsid w:val="00E83CBB"/>
    <w:rsid w:val="00E8432A"/>
    <w:rsid w:val="00E84E7D"/>
    <w:rsid w:val="00E84F38"/>
    <w:rsid w:val="00E85623"/>
    <w:rsid w:val="00E85FB8"/>
    <w:rsid w:val="00E861F0"/>
    <w:rsid w:val="00E87441"/>
    <w:rsid w:val="00E874B5"/>
    <w:rsid w:val="00E8751A"/>
    <w:rsid w:val="00E87EB3"/>
    <w:rsid w:val="00E91DD5"/>
    <w:rsid w:val="00E91FAE"/>
    <w:rsid w:val="00E920F0"/>
    <w:rsid w:val="00E9241C"/>
    <w:rsid w:val="00E93C91"/>
    <w:rsid w:val="00E93FBF"/>
    <w:rsid w:val="00E9409C"/>
    <w:rsid w:val="00E965B9"/>
    <w:rsid w:val="00E96E3F"/>
    <w:rsid w:val="00E97BB0"/>
    <w:rsid w:val="00EA270C"/>
    <w:rsid w:val="00EA3D8A"/>
    <w:rsid w:val="00EA3DF9"/>
    <w:rsid w:val="00EA4974"/>
    <w:rsid w:val="00EA532E"/>
    <w:rsid w:val="00EA53B1"/>
    <w:rsid w:val="00EA58C4"/>
    <w:rsid w:val="00EA6B6F"/>
    <w:rsid w:val="00EB06D9"/>
    <w:rsid w:val="00EB0E53"/>
    <w:rsid w:val="00EB192B"/>
    <w:rsid w:val="00EB1953"/>
    <w:rsid w:val="00EB19ED"/>
    <w:rsid w:val="00EB19F0"/>
    <w:rsid w:val="00EB1CAB"/>
    <w:rsid w:val="00EB2FAD"/>
    <w:rsid w:val="00EB3F91"/>
    <w:rsid w:val="00EB494F"/>
    <w:rsid w:val="00EB506D"/>
    <w:rsid w:val="00EB56A5"/>
    <w:rsid w:val="00EB590D"/>
    <w:rsid w:val="00EC08BB"/>
    <w:rsid w:val="00EC09B7"/>
    <w:rsid w:val="00EC0F5A"/>
    <w:rsid w:val="00EC2151"/>
    <w:rsid w:val="00EC216E"/>
    <w:rsid w:val="00EC21AE"/>
    <w:rsid w:val="00EC238A"/>
    <w:rsid w:val="00EC4265"/>
    <w:rsid w:val="00EC4CEB"/>
    <w:rsid w:val="00EC523A"/>
    <w:rsid w:val="00EC5921"/>
    <w:rsid w:val="00EC659E"/>
    <w:rsid w:val="00EC761D"/>
    <w:rsid w:val="00ED0238"/>
    <w:rsid w:val="00ED18F9"/>
    <w:rsid w:val="00ED1A57"/>
    <w:rsid w:val="00ED2072"/>
    <w:rsid w:val="00ED23AF"/>
    <w:rsid w:val="00ED2AE0"/>
    <w:rsid w:val="00ED4041"/>
    <w:rsid w:val="00ED525C"/>
    <w:rsid w:val="00ED5553"/>
    <w:rsid w:val="00ED55C9"/>
    <w:rsid w:val="00ED5E36"/>
    <w:rsid w:val="00ED675D"/>
    <w:rsid w:val="00ED6961"/>
    <w:rsid w:val="00ED731F"/>
    <w:rsid w:val="00EE120A"/>
    <w:rsid w:val="00EE1E25"/>
    <w:rsid w:val="00EE5B79"/>
    <w:rsid w:val="00EE5E31"/>
    <w:rsid w:val="00EE6751"/>
    <w:rsid w:val="00EE69AA"/>
    <w:rsid w:val="00EE69C8"/>
    <w:rsid w:val="00EE6CAD"/>
    <w:rsid w:val="00EF0B96"/>
    <w:rsid w:val="00EF0E7F"/>
    <w:rsid w:val="00EF23F9"/>
    <w:rsid w:val="00EF268D"/>
    <w:rsid w:val="00EF3486"/>
    <w:rsid w:val="00EF3A0C"/>
    <w:rsid w:val="00EF47AF"/>
    <w:rsid w:val="00EF53B6"/>
    <w:rsid w:val="00EF63B1"/>
    <w:rsid w:val="00EF6A28"/>
    <w:rsid w:val="00F00B73"/>
    <w:rsid w:val="00F01480"/>
    <w:rsid w:val="00F01A74"/>
    <w:rsid w:val="00F029E9"/>
    <w:rsid w:val="00F044CC"/>
    <w:rsid w:val="00F04ADC"/>
    <w:rsid w:val="00F05178"/>
    <w:rsid w:val="00F07AF0"/>
    <w:rsid w:val="00F115CA"/>
    <w:rsid w:val="00F12639"/>
    <w:rsid w:val="00F147E2"/>
    <w:rsid w:val="00F14817"/>
    <w:rsid w:val="00F14EBA"/>
    <w:rsid w:val="00F1510F"/>
    <w:rsid w:val="00F1533A"/>
    <w:rsid w:val="00F15539"/>
    <w:rsid w:val="00F15E5A"/>
    <w:rsid w:val="00F17F0A"/>
    <w:rsid w:val="00F20733"/>
    <w:rsid w:val="00F23AC5"/>
    <w:rsid w:val="00F23ECE"/>
    <w:rsid w:val="00F2441D"/>
    <w:rsid w:val="00F24B04"/>
    <w:rsid w:val="00F24B80"/>
    <w:rsid w:val="00F24CD9"/>
    <w:rsid w:val="00F25F7B"/>
    <w:rsid w:val="00F2668F"/>
    <w:rsid w:val="00F2742F"/>
    <w:rsid w:val="00F2753B"/>
    <w:rsid w:val="00F3155A"/>
    <w:rsid w:val="00F3283C"/>
    <w:rsid w:val="00F33D1B"/>
    <w:rsid w:val="00F33F8B"/>
    <w:rsid w:val="00F340B2"/>
    <w:rsid w:val="00F34E61"/>
    <w:rsid w:val="00F36067"/>
    <w:rsid w:val="00F3617D"/>
    <w:rsid w:val="00F36AB0"/>
    <w:rsid w:val="00F41993"/>
    <w:rsid w:val="00F43390"/>
    <w:rsid w:val="00F435ED"/>
    <w:rsid w:val="00F443B2"/>
    <w:rsid w:val="00F44BE3"/>
    <w:rsid w:val="00F44D6D"/>
    <w:rsid w:val="00F4524A"/>
    <w:rsid w:val="00F458D8"/>
    <w:rsid w:val="00F47012"/>
    <w:rsid w:val="00F475B5"/>
    <w:rsid w:val="00F475BF"/>
    <w:rsid w:val="00F47BEB"/>
    <w:rsid w:val="00F50154"/>
    <w:rsid w:val="00F50237"/>
    <w:rsid w:val="00F505C3"/>
    <w:rsid w:val="00F5238D"/>
    <w:rsid w:val="00F53596"/>
    <w:rsid w:val="00F53EBB"/>
    <w:rsid w:val="00F543CA"/>
    <w:rsid w:val="00F55BA8"/>
    <w:rsid w:val="00F55DB1"/>
    <w:rsid w:val="00F568D6"/>
    <w:rsid w:val="00F56ACA"/>
    <w:rsid w:val="00F5714E"/>
    <w:rsid w:val="00F5749E"/>
    <w:rsid w:val="00F600FE"/>
    <w:rsid w:val="00F607CF"/>
    <w:rsid w:val="00F61FF2"/>
    <w:rsid w:val="00F62E4D"/>
    <w:rsid w:val="00F6316D"/>
    <w:rsid w:val="00F63F1B"/>
    <w:rsid w:val="00F63FFF"/>
    <w:rsid w:val="00F65520"/>
    <w:rsid w:val="00F66B34"/>
    <w:rsid w:val="00F67132"/>
    <w:rsid w:val="00F671BB"/>
    <w:rsid w:val="00F675B9"/>
    <w:rsid w:val="00F67F66"/>
    <w:rsid w:val="00F711C9"/>
    <w:rsid w:val="00F72FD6"/>
    <w:rsid w:val="00F73CF6"/>
    <w:rsid w:val="00F746E2"/>
    <w:rsid w:val="00F74C59"/>
    <w:rsid w:val="00F74CB0"/>
    <w:rsid w:val="00F74D40"/>
    <w:rsid w:val="00F74EFA"/>
    <w:rsid w:val="00F75C3A"/>
    <w:rsid w:val="00F76566"/>
    <w:rsid w:val="00F77609"/>
    <w:rsid w:val="00F80326"/>
    <w:rsid w:val="00F81101"/>
    <w:rsid w:val="00F81359"/>
    <w:rsid w:val="00F8141A"/>
    <w:rsid w:val="00F81DB1"/>
    <w:rsid w:val="00F82367"/>
    <w:rsid w:val="00F82E30"/>
    <w:rsid w:val="00F831CB"/>
    <w:rsid w:val="00F83B2C"/>
    <w:rsid w:val="00F843EA"/>
    <w:rsid w:val="00F8479C"/>
    <w:rsid w:val="00F848A3"/>
    <w:rsid w:val="00F84A36"/>
    <w:rsid w:val="00F84ACF"/>
    <w:rsid w:val="00F85742"/>
    <w:rsid w:val="00F85BF8"/>
    <w:rsid w:val="00F869A0"/>
    <w:rsid w:val="00F86E7C"/>
    <w:rsid w:val="00F871CE"/>
    <w:rsid w:val="00F87802"/>
    <w:rsid w:val="00F908B7"/>
    <w:rsid w:val="00F90947"/>
    <w:rsid w:val="00F91DB3"/>
    <w:rsid w:val="00F92402"/>
    <w:rsid w:val="00F9246E"/>
    <w:rsid w:val="00F92C0A"/>
    <w:rsid w:val="00F93F09"/>
    <w:rsid w:val="00F9415B"/>
    <w:rsid w:val="00F95533"/>
    <w:rsid w:val="00F95E7D"/>
    <w:rsid w:val="00F96D6B"/>
    <w:rsid w:val="00FA0846"/>
    <w:rsid w:val="00FA13C2"/>
    <w:rsid w:val="00FA23DB"/>
    <w:rsid w:val="00FA3C71"/>
    <w:rsid w:val="00FA411A"/>
    <w:rsid w:val="00FA465C"/>
    <w:rsid w:val="00FA4689"/>
    <w:rsid w:val="00FA5B49"/>
    <w:rsid w:val="00FA6763"/>
    <w:rsid w:val="00FA6CFF"/>
    <w:rsid w:val="00FA6D54"/>
    <w:rsid w:val="00FA72DF"/>
    <w:rsid w:val="00FA7B11"/>
    <w:rsid w:val="00FA7B17"/>
    <w:rsid w:val="00FA7F91"/>
    <w:rsid w:val="00FB121C"/>
    <w:rsid w:val="00FB1CDD"/>
    <w:rsid w:val="00FB1D1A"/>
    <w:rsid w:val="00FB1FBF"/>
    <w:rsid w:val="00FB2C2F"/>
    <w:rsid w:val="00FB305C"/>
    <w:rsid w:val="00FB38B2"/>
    <w:rsid w:val="00FB38C1"/>
    <w:rsid w:val="00FB450B"/>
    <w:rsid w:val="00FB4EC6"/>
    <w:rsid w:val="00FB5544"/>
    <w:rsid w:val="00FB6E96"/>
    <w:rsid w:val="00FC06BF"/>
    <w:rsid w:val="00FC099A"/>
    <w:rsid w:val="00FC11C2"/>
    <w:rsid w:val="00FC2E3D"/>
    <w:rsid w:val="00FC33D8"/>
    <w:rsid w:val="00FC3A48"/>
    <w:rsid w:val="00FC3BDE"/>
    <w:rsid w:val="00FC3EA6"/>
    <w:rsid w:val="00FC5066"/>
    <w:rsid w:val="00FC50E7"/>
    <w:rsid w:val="00FC611B"/>
    <w:rsid w:val="00FD038D"/>
    <w:rsid w:val="00FD17FE"/>
    <w:rsid w:val="00FD1DBE"/>
    <w:rsid w:val="00FD202F"/>
    <w:rsid w:val="00FD22E6"/>
    <w:rsid w:val="00FD25A7"/>
    <w:rsid w:val="00FD27B6"/>
    <w:rsid w:val="00FD3689"/>
    <w:rsid w:val="00FD42A3"/>
    <w:rsid w:val="00FD4336"/>
    <w:rsid w:val="00FD57C5"/>
    <w:rsid w:val="00FD625B"/>
    <w:rsid w:val="00FD65F2"/>
    <w:rsid w:val="00FD7468"/>
    <w:rsid w:val="00FD76D4"/>
    <w:rsid w:val="00FD7CE0"/>
    <w:rsid w:val="00FE0B3B"/>
    <w:rsid w:val="00FE156B"/>
    <w:rsid w:val="00FE1A7A"/>
    <w:rsid w:val="00FE1BE2"/>
    <w:rsid w:val="00FE200D"/>
    <w:rsid w:val="00FE53C9"/>
    <w:rsid w:val="00FE5DC2"/>
    <w:rsid w:val="00FE71F6"/>
    <w:rsid w:val="00FE730A"/>
    <w:rsid w:val="00FE77C0"/>
    <w:rsid w:val="00FF1DD7"/>
    <w:rsid w:val="00FF2223"/>
    <w:rsid w:val="00FF28EC"/>
    <w:rsid w:val="00FF3335"/>
    <w:rsid w:val="00FF38C0"/>
    <w:rsid w:val="00FF4122"/>
    <w:rsid w:val="00FF4453"/>
    <w:rsid w:val="00FF5DCF"/>
    <w:rsid w:val="00FF65FC"/>
    <w:rsid w:val="00FF66EA"/>
    <w:rsid w:val="00FF72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A9D8F60"/>
  <w15:docId w15:val="{F496449D-4296-4B62-A67F-6039C5091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C1498"/>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94570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9"/>
    <w:unhideWhenUsed/>
    <w:qFormat/>
    <w:rsid w:val="00AC4ABE"/>
    <w:pPr>
      <w:keepNext/>
      <w:keepLines/>
      <w:widowControl w:val="0"/>
      <w:autoSpaceDE w:val="0"/>
      <w:autoSpaceDN w:val="0"/>
      <w:adjustRightInd w:val="0"/>
      <w:spacing w:before="200" w:after="0" w:line="360" w:lineRule="auto"/>
      <w:outlineLvl w:val="2"/>
    </w:pPr>
    <w:rPr>
      <w:rFonts w:asciiTheme="majorHAnsi" w:eastAsiaTheme="majorEastAsia" w:hAnsiTheme="majorHAnsi" w:cstheme="majorBidi"/>
      <w:b/>
      <w:bCs/>
      <w:color w:val="4F81BD" w:themeColor="accent1"/>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1C1498"/>
    <w:pPr>
      <w:ind w:left="720"/>
      <w:contextualSpacing/>
    </w:pPr>
  </w:style>
  <w:style w:type="character" w:styleId="Hipercze">
    <w:name w:val="Hyperlink"/>
    <w:basedOn w:val="Domylnaczcionkaakapitu"/>
    <w:uiPriority w:val="99"/>
    <w:unhideWhenUsed/>
    <w:rsid w:val="001C1498"/>
    <w:rPr>
      <w:color w:val="0000FF"/>
      <w:u w:val="single"/>
    </w:rPr>
  </w:style>
  <w:style w:type="character" w:customStyle="1" w:styleId="Nagwek3Znak">
    <w:name w:val="Nagłówek 3 Znak"/>
    <w:basedOn w:val="Domylnaczcionkaakapitu"/>
    <w:link w:val="Nagwek3"/>
    <w:uiPriority w:val="99"/>
    <w:rsid w:val="00AC4ABE"/>
    <w:rPr>
      <w:rFonts w:asciiTheme="majorHAnsi" w:eastAsiaTheme="majorEastAsia" w:hAnsiTheme="majorHAnsi" w:cstheme="majorBidi"/>
      <w:b/>
      <w:bCs/>
      <w:color w:val="4F81BD" w:themeColor="accent1"/>
      <w:szCs w:val="20"/>
    </w:rPr>
  </w:style>
  <w:style w:type="character" w:styleId="UyteHipercze">
    <w:name w:val="FollowedHyperlink"/>
    <w:basedOn w:val="Domylnaczcionkaakapitu"/>
    <w:uiPriority w:val="99"/>
    <w:semiHidden/>
    <w:rsid w:val="00D467B4"/>
    <w:rPr>
      <w:color w:val="800080" w:themeColor="followedHyperlink"/>
      <w:u w:val="single"/>
    </w:rPr>
  </w:style>
  <w:style w:type="paragraph" w:styleId="Poprawka">
    <w:name w:val="Revision"/>
    <w:hidden/>
    <w:uiPriority w:val="99"/>
    <w:semiHidden/>
    <w:rsid w:val="008B136F"/>
    <w:pPr>
      <w:spacing w:line="240" w:lineRule="auto"/>
    </w:pPr>
    <w:rPr>
      <w:rFonts w:asciiTheme="minorHAnsi" w:eastAsiaTheme="minorHAnsi" w:hAnsiTheme="minorHAnsi" w:cstheme="minorBidi"/>
      <w:sz w:val="22"/>
      <w:szCs w:val="22"/>
      <w:lang w:eastAsia="en-US"/>
    </w:rPr>
  </w:style>
  <w:style w:type="character" w:customStyle="1" w:styleId="Nagwek2Znak">
    <w:name w:val="Nagłówek 2 Znak"/>
    <w:basedOn w:val="Domylnaczcionkaakapitu"/>
    <w:link w:val="Nagwek2"/>
    <w:uiPriority w:val="99"/>
    <w:semiHidden/>
    <w:rsid w:val="00945700"/>
    <w:rPr>
      <w:rFonts w:asciiTheme="majorHAnsi" w:eastAsiaTheme="majorEastAsia" w:hAnsiTheme="majorHAnsi" w:cstheme="majorBidi"/>
      <w:color w:val="365F91" w:themeColor="accent1" w:themeShade="BF"/>
      <w:sz w:val="26"/>
      <w:szCs w:val="26"/>
      <w:lang w:eastAsia="en-US"/>
    </w:rPr>
  </w:style>
  <w:style w:type="character" w:customStyle="1" w:styleId="markedcontent">
    <w:name w:val="markedcontent"/>
    <w:basedOn w:val="Domylnaczcionkaakapitu"/>
    <w:rsid w:val="00D87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56067">
      <w:bodyDiv w:val="1"/>
      <w:marLeft w:val="0"/>
      <w:marRight w:val="0"/>
      <w:marTop w:val="0"/>
      <w:marBottom w:val="0"/>
      <w:divBdr>
        <w:top w:val="none" w:sz="0" w:space="0" w:color="auto"/>
        <w:left w:val="none" w:sz="0" w:space="0" w:color="auto"/>
        <w:bottom w:val="none" w:sz="0" w:space="0" w:color="auto"/>
        <w:right w:val="none" w:sz="0" w:space="0" w:color="auto"/>
      </w:divBdr>
      <w:divsChild>
        <w:div w:id="88284522">
          <w:marLeft w:val="0"/>
          <w:marRight w:val="0"/>
          <w:marTop w:val="0"/>
          <w:marBottom w:val="0"/>
          <w:divBdr>
            <w:top w:val="none" w:sz="0" w:space="0" w:color="auto"/>
            <w:left w:val="none" w:sz="0" w:space="0" w:color="auto"/>
            <w:bottom w:val="none" w:sz="0" w:space="0" w:color="auto"/>
            <w:right w:val="none" w:sz="0" w:space="0" w:color="auto"/>
          </w:divBdr>
        </w:div>
      </w:divsChild>
    </w:div>
    <w:div w:id="132794992">
      <w:bodyDiv w:val="1"/>
      <w:marLeft w:val="0"/>
      <w:marRight w:val="0"/>
      <w:marTop w:val="0"/>
      <w:marBottom w:val="0"/>
      <w:divBdr>
        <w:top w:val="none" w:sz="0" w:space="0" w:color="auto"/>
        <w:left w:val="none" w:sz="0" w:space="0" w:color="auto"/>
        <w:bottom w:val="none" w:sz="0" w:space="0" w:color="auto"/>
        <w:right w:val="none" w:sz="0" w:space="0" w:color="auto"/>
      </w:divBdr>
    </w:div>
    <w:div w:id="634796876">
      <w:bodyDiv w:val="1"/>
      <w:marLeft w:val="0"/>
      <w:marRight w:val="0"/>
      <w:marTop w:val="0"/>
      <w:marBottom w:val="0"/>
      <w:divBdr>
        <w:top w:val="none" w:sz="0" w:space="0" w:color="auto"/>
        <w:left w:val="none" w:sz="0" w:space="0" w:color="auto"/>
        <w:bottom w:val="none" w:sz="0" w:space="0" w:color="auto"/>
        <w:right w:val="none" w:sz="0" w:space="0" w:color="auto"/>
      </w:divBdr>
    </w:div>
    <w:div w:id="655957767">
      <w:bodyDiv w:val="1"/>
      <w:marLeft w:val="0"/>
      <w:marRight w:val="0"/>
      <w:marTop w:val="0"/>
      <w:marBottom w:val="0"/>
      <w:divBdr>
        <w:top w:val="none" w:sz="0" w:space="0" w:color="auto"/>
        <w:left w:val="none" w:sz="0" w:space="0" w:color="auto"/>
        <w:bottom w:val="none" w:sz="0" w:space="0" w:color="auto"/>
        <w:right w:val="none" w:sz="0" w:space="0" w:color="auto"/>
      </w:divBdr>
      <w:divsChild>
        <w:div w:id="982780171">
          <w:marLeft w:val="0"/>
          <w:marRight w:val="0"/>
          <w:marTop w:val="240"/>
          <w:marBottom w:val="0"/>
          <w:divBdr>
            <w:top w:val="none" w:sz="0" w:space="0" w:color="auto"/>
            <w:left w:val="none" w:sz="0" w:space="0" w:color="auto"/>
            <w:bottom w:val="none" w:sz="0" w:space="0" w:color="auto"/>
            <w:right w:val="none" w:sz="0" w:space="0" w:color="auto"/>
          </w:divBdr>
        </w:div>
        <w:div w:id="7610648">
          <w:marLeft w:val="0"/>
          <w:marRight w:val="0"/>
          <w:marTop w:val="240"/>
          <w:marBottom w:val="0"/>
          <w:divBdr>
            <w:top w:val="none" w:sz="0" w:space="0" w:color="auto"/>
            <w:left w:val="none" w:sz="0" w:space="0" w:color="auto"/>
            <w:bottom w:val="none" w:sz="0" w:space="0" w:color="auto"/>
            <w:right w:val="none" w:sz="0" w:space="0" w:color="auto"/>
          </w:divBdr>
        </w:div>
      </w:divsChild>
    </w:div>
    <w:div w:id="813527636">
      <w:bodyDiv w:val="1"/>
      <w:marLeft w:val="0"/>
      <w:marRight w:val="0"/>
      <w:marTop w:val="0"/>
      <w:marBottom w:val="0"/>
      <w:divBdr>
        <w:top w:val="none" w:sz="0" w:space="0" w:color="auto"/>
        <w:left w:val="none" w:sz="0" w:space="0" w:color="auto"/>
        <w:bottom w:val="none" w:sz="0" w:space="0" w:color="auto"/>
        <w:right w:val="none" w:sz="0" w:space="0" w:color="auto"/>
      </w:divBdr>
    </w:div>
    <w:div w:id="1407845098">
      <w:bodyDiv w:val="1"/>
      <w:marLeft w:val="0"/>
      <w:marRight w:val="0"/>
      <w:marTop w:val="0"/>
      <w:marBottom w:val="0"/>
      <w:divBdr>
        <w:top w:val="none" w:sz="0" w:space="0" w:color="auto"/>
        <w:left w:val="none" w:sz="0" w:space="0" w:color="auto"/>
        <w:bottom w:val="none" w:sz="0" w:space="0" w:color="auto"/>
        <w:right w:val="none" w:sz="0" w:space="0" w:color="auto"/>
      </w:divBdr>
      <w:divsChild>
        <w:div w:id="265772654">
          <w:marLeft w:val="0"/>
          <w:marRight w:val="0"/>
          <w:marTop w:val="0"/>
          <w:marBottom w:val="0"/>
          <w:divBdr>
            <w:top w:val="none" w:sz="0" w:space="0" w:color="auto"/>
            <w:left w:val="none" w:sz="0" w:space="0" w:color="auto"/>
            <w:bottom w:val="none" w:sz="0" w:space="0" w:color="auto"/>
            <w:right w:val="none" w:sz="0" w:space="0" w:color="auto"/>
          </w:divBdr>
        </w:div>
      </w:divsChild>
    </w:div>
    <w:div w:id="1460957402">
      <w:bodyDiv w:val="1"/>
      <w:marLeft w:val="0"/>
      <w:marRight w:val="0"/>
      <w:marTop w:val="0"/>
      <w:marBottom w:val="0"/>
      <w:divBdr>
        <w:top w:val="none" w:sz="0" w:space="0" w:color="auto"/>
        <w:left w:val="none" w:sz="0" w:space="0" w:color="auto"/>
        <w:bottom w:val="none" w:sz="0" w:space="0" w:color="auto"/>
        <w:right w:val="none" w:sz="0" w:space="0" w:color="auto"/>
      </w:divBdr>
      <w:divsChild>
        <w:div w:id="442968766">
          <w:marLeft w:val="0"/>
          <w:marRight w:val="0"/>
          <w:marTop w:val="0"/>
          <w:marBottom w:val="0"/>
          <w:divBdr>
            <w:top w:val="none" w:sz="0" w:space="0" w:color="auto"/>
            <w:left w:val="none" w:sz="0" w:space="0" w:color="auto"/>
            <w:bottom w:val="none" w:sz="0" w:space="0" w:color="auto"/>
            <w:right w:val="none" w:sz="0" w:space="0" w:color="auto"/>
          </w:divBdr>
        </w:div>
      </w:divsChild>
    </w:div>
    <w:div w:id="1549611019">
      <w:bodyDiv w:val="1"/>
      <w:marLeft w:val="0"/>
      <w:marRight w:val="0"/>
      <w:marTop w:val="0"/>
      <w:marBottom w:val="0"/>
      <w:divBdr>
        <w:top w:val="none" w:sz="0" w:space="0" w:color="auto"/>
        <w:left w:val="none" w:sz="0" w:space="0" w:color="auto"/>
        <w:bottom w:val="none" w:sz="0" w:space="0" w:color="auto"/>
        <w:right w:val="none" w:sz="0" w:space="0" w:color="auto"/>
      </w:divBdr>
      <w:divsChild>
        <w:div w:id="1727559490">
          <w:marLeft w:val="0"/>
          <w:marRight w:val="0"/>
          <w:marTop w:val="0"/>
          <w:marBottom w:val="0"/>
          <w:divBdr>
            <w:top w:val="none" w:sz="0" w:space="0" w:color="auto"/>
            <w:left w:val="none" w:sz="0" w:space="0" w:color="auto"/>
            <w:bottom w:val="none" w:sz="0" w:space="0" w:color="auto"/>
            <w:right w:val="none" w:sz="0" w:space="0" w:color="auto"/>
          </w:divBdr>
        </w:div>
      </w:divsChild>
    </w:div>
    <w:div w:id="1695186154">
      <w:bodyDiv w:val="1"/>
      <w:marLeft w:val="0"/>
      <w:marRight w:val="0"/>
      <w:marTop w:val="0"/>
      <w:marBottom w:val="0"/>
      <w:divBdr>
        <w:top w:val="none" w:sz="0" w:space="0" w:color="auto"/>
        <w:left w:val="none" w:sz="0" w:space="0" w:color="auto"/>
        <w:bottom w:val="none" w:sz="0" w:space="0" w:color="auto"/>
        <w:right w:val="none" w:sz="0" w:space="0" w:color="auto"/>
      </w:divBdr>
    </w:div>
    <w:div w:id="1700231469">
      <w:bodyDiv w:val="1"/>
      <w:marLeft w:val="0"/>
      <w:marRight w:val="0"/>
      <w:marTop w:val="0"/>
      <w:marBottom w:val="0"/>
      <w:divBdr>
        <w:top w:val="none" w:sz="0" w:space="0" w:color="auto"/>
        <w:left w:val="none" w:sz="0" w:space="0" w:color="auto"/>
        <w:bottom w:val="none" w:sz="0" w:space="0" w:color="auto"/>
        <w:right w:val="none" w:sz="0" w:space="0" w:color="auto"/>
      </w:divBdr>
    </w:div>
    <w:div w:id="1714382310">
      <w:bodyDiv w:val="1"/>
      <w:marLeft w:val="0"/>
      <w:marRight w:val="0"/>
      <w:marTop w:val="0"/>
      <w:marBottom w:val="0"/>
      <w:divBdr>
        <w:top w:val="none" w:sz="0" w:space="0" w:color="auto"/>
        <w:left w:val="none" w:sz="0" w:space="0" w:color="auto"/>
        <w:bottom w:val="none" w:sz="0" w:space="0" w:color="auto"/>
        <w:right w:val="none" w:sz="0" w:space="0" w:color="auto"/>
      </w:divBdr>
    </w:div>
    <w:div w:id="1934706392">
      <w:bodyDiv w:val="1"/>
      <w:marLeft w:val="0"/>
      <w:marRight w:val="0"/>
      <w:marTop w:val="0"/>
      <w:marBottom w:val="0"/>
      <w:divBdr>
        <w:top w:val="none" w:sz="0" w:space="0" w:color="auto"/>
        <w:left w:val="none" w:sz="0" w:space="0" w:color="auto"/>
        <w:bottom w:val="none" w:sz="0" w:space="0" w:color="auto"/>
        <w:right w:val="none" w:sz="0" w:space="0" w:color="auto"/>
      </w:divBdr>
      <w:divsChild>
        <w:div w:id="491683612">
          <w:marLeft w:val="0"/>
          <w:marRight w:val="0"/>
          <w:marTop w:val="0"/>
          <w:marBottom w:val="0"/>
          <w:divBdr>
            <w:top w:val="none" w:sz="0" w:space="0" w:color="auto"/>
            <w:left w:val="none" w:sz="0" w:space="0" w:color="auto"/>
            <w:bottom w:val="none" w:sz="0" w:space="0" w:color="auto"/>
            <w:right w:val="none" w:sz="0" w:space="0" w:color="auto"/>
          </w:divBdr>
        </w:div>
        <w:div w:id="2130706608">
          <w:marLeft w:val="0"/>
          <w:marRight w:val="0"/>
          <w:marTop w:val="0"/>
          <w:marBottom w:val="0"/>
          <w:divBdr>
            <w:top w:val="none" w:sz="0" w:space="0" w:color="auto"/>
            <w:left w:val="none" w:sz="0" w:space="0" w:color="auto"/>
            <w:bottom w:val="none" w:sz="0" w:space="0" w:color="auto"/>
            <w:right w:val="none" w:sz="0" w:space="0" w:color="auto"/>
          </w:divBdr>
        </w:div>
      </w:divsChild>
    </w:div>
    <w:div w:id="2017689540">
      <w:bodyDiv w:val="1"/>
      <w:marLeft w:val="0"/>
      <w:marRight w:val="0"/>
      <w:marTop w:val="0"/>
      <w:marBottom w:val="0"/>
      <w:divBdr>
        <w:top w:val="none" w:sz="0" w:space="0" w:color="auto"/>
        <w:left w:val="none" w:sz="0" w:space="0" w:color="auto"/>
        <w:bottom w:val="none" w:sz="0" w:space="0" w:color="auto"/>
        <w:right w:val="none" w:sz="0" w:space="0" w:color="auto"/>
      </w:divBdr>
      <w:divsChild>
        <w:div w:id="676882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gojuhe4dkltqmfyc4njqgeydanbugm" TargetMode="External"/><Relationship Id="rId5" Type="http://schemas.openxmlformats.org/officeDocument/2006/relationships/settings" Target="settings.xml"/><Relationship Id="rId10" Type="http://schemas.openxmlformats.org/officeDocument/2006/relationships/hyperlink" Target="https://sip.legalis.pl/document-view.seam?documentId=mfrxilrtg4ytgojuhe4dkltqmfyc4njqgeydamzrgu" TargetMode="External"/><Relationship Id="rId4" Type="http://schemas.openxmlformats.org/officeDocument/2006/relationships/styles" Target="styles.xml"/><Relationship Id="rId9" Type="http://schemas.openxmlformats.org/officeDocument/2006/relationships/hyperlink" Target="https://sip.legalis.pl/document-view.seam?documentId=mfrxilrtg4ytgojuhe4dkltqmfyc4njqgeydamrvgq"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CD9A2B-2D45-4EA1-BF8A-D2B320AD1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106</TotalTime>
  <Pages>38</Pages>
  <Words>10922</Words>
  <Characters>65536</Characters>
  <Application>Microsoft Office Word</Application>
  <DocSecurity>0</DocSecurity>
  <Lines>546</Lines>
  <Paragraphs>152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Jan Drożdż</dc:creator>
  <cp:lastModifiedBy>Rybkowska Bożena</cp:lastModifiedBy>
  <cp:revision>8</cp:revision>
  <cp:lastPrinted>2022-07-12T08:07:00Z</cp:lastPrinted>
  <dcterms:created xsi:type="dcterms:W3CDTF">2022-07-11T12:46:00Z</dcterms:created>
  <dcterms:modified xsi:type="dcterms:W3CDTF">2022-07-13T07:39:00Z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MFCATEGORY">
    <vt:lpwstr>InformacjePubliczneInformacjeSektoraPublicznego</vt:lpwstr>
  </property>
  <property fmtid="{D5CDD505-2E9C-101B-9397-08002B2CF9AE}" pid="5" name="MFClassifiedBy">
    <vt:lpwstr>MF\AKPK;Kopera Krzysztof</vt:lpwstr>
  </property>
  <property fmtid="{D5CDD505-2E9C-101B-9397-08002B2CF9AE}" pid="6" name="MFClassificationDate">
    <vt:lpwstr>2022-06-28T10:02:10.4043647+02:00</vt:lpwstr>
  </property>
  <property fmtid="{D5CDD505-2E9C-101B-9397-08002B2CF9AE}" pid="7" name="MFClassifiedBySID">
    <vt:lpwstr>MF\S-1-5-21-1525952054-1005573771-2909822258-5687</vt:lpwstr>
  </property>
  <property fmtid="{D5CDD505-2E9C-101B-9397-08002B2CF9AE}" pid="8" name="MFGRNItemId">
    <vt:lpwstr>GRN-cedd79c7-d3f9-45e8-b190-c7912a7558e6</vt:lpwstr>
  </property>
  <property fmtid="{D5CDD505-2E9C-101B-9397-08002B2CF9AE}" pid="9" name="MFHash">
    <vt:lpwstr>r76wHwcsHsUTGc/BizEg60iDJekfjSogLF6p1nIJK40=</vt:lpwstr>
  </property>
  <property fmtid="{D5CDD505-2E9C-101B-9397-08002B2CF9AE}" pid="10" name="DLPManualFileClassification">
    <vt:lpwstr>{2755b7d9-e53d-4779-a40c-03797dcf43b3}</vt:lpwstr>
  </property>
  <property fmtid="{D5CDD505-2E9C-101B-9397-08002B2CF9AE}" pid="11" name="MFRefresh">
    <vt:lpwstr>False</vt:lpwstr>
  </property>
</Properties>
</file>

<file path=userCustomization/customUI.xml><?xml version="1.0" encoding="utf-8"?>
<mso:customUI xmlns:mso="http://schemas.microsoft.com/office/2006/01/customui">
  <mso:ribbon>
    <mso:qat>
      <mso:documentControls>
        <mso:control idQ="mso:ParagraphDialog" visible="true"/>
        <mso:control idQ="mso:Font" visible="true"/>
        <mso:control idQ="mso:DefineNewNumberFormat" visible="true"/>
        <mso:control idQ="mso:ZoomTwoPages" visible="true"/>
        <mso:control idQ="mso:FontColorPicker" visible="true"/>
        <mso:control idQ="mso:TextHighlightColorPicker" visible="true"/>
        <mso:control idQ="mso:Copy" visible="true"/>
        <mso:control idQ="mso:ShapesInsertGallery" visible="true"/>
        <mso:control idQ="mso:FormatPainter" visible="true"/>
        <mso:control idQ="mso:ReviewNextCommentWord" visible="true"/>
        <mso:control idQ="mso:FileNewDefault" visible="true"/>
        <mso:control idQ="mso:ReviewNewComment" visible="true"/>
        <mso:control idQ="mso:NumberingGalleryWord" visible="true"/>
        <mso:control idQ="mso:ReviewRejectChangeAndMoveToNext" visible="true"/>
        <mso:control idQ="mso:FileOpen" visible="true"/>
        <mso:control idQ="mso:FileOpenRecentFile" visible="true"/>
        <mso:control idQ="mso:SpellingAndGrammar" visible="true"/>
        <mso:control idQ="mso:TextBoxInsert" visible="true"/>
        <mso:control idQ="mso:TextBoxInsertGallery" visible="true"/>
        <mso:control idQ="mso:ReviewPreviousCommentWord" visible="true"/>
        <mso:control idQ="mso:BulletsGalleryWord" visible="true"/>
        <mso:control idQ="mso:FontSize" visible="true"/>
        <mso:control idQ="mso:TextBoxInsertVerticalWord" visible="true"/>
        <mso:control idQ="mso:TableDrawTable" visible="true"/>
        <mso:control idQ="mso:StyleGalleryClassic" visible="true"/>
        <mso:control idQ="mso:StylesPane" visible="true"/>
        <mso:control idQ="mso:ZoomPageWidth" visible="true"/>
        <mso:control idQ="mso:FilePrintQuick" visible="true"/>
        <mso:control idQ="mso:QuickStylesGallery" visible="true"/>
        <mso:control idQ="mso:ReviewTrackChanges" visible="true"/>
        <mso:control idQ="mso:TableInsertGallery" visible="true"/>
        <mso:control idQ="mso:ListSetNumberingValue" visible="true"/>
        <mso:control idQ="mso:PageSetupDialog" visible="true"/>
        <mso:control idQ="mso:ReviewDeleteComment" visible="true"/>
        <mso:control idQ="mso:FileSendAsAttachment" visible="true"/>
        <mso:control idQ="mso:Paste" visible="true"/>
        <mso:control idQ="mso:PasteMenu" visible="true"/>
        <mso:control idQ="mso:HyperlinkInsert" visible="true"/>
        <mso:control idQ="mso:PictureInsertFromFile" visible="true"/>
        <mso:control idQ="mso:BreaksGallery" visible="true"/>
        <mso:control idQ="mso:FootnoteInsert" visible="true"/>
        <mso:control idQ="mso:RedoOrRepeat" visible="true"/>
        <mso:control idQ="mso:AlignLeft" visible="true"/>
        <mso:control idQ="mso:MacroPlay" visible="true"/>
        <mso:control idQ="mso:PrintPreviewAndPrint" visible="true"/>
        <mso:control idQ="mso:Cut" visible="true"/>
        <mso:control idQ="mso:ReviewAcceptChangeAndMoveToNext" visible="true"/>
        <mso:control idQ="mso:FileSave" visible="true"/>
        <mso:control idQ="mso:FileSaveAs" visible="true"/>
        <mso:control idQ="mso:SaveSelectionToTextBoxGallery" visible="true"/>
        <mso:control idQ="mso:ListLevelGallery" visible="true"/>
        <mso:control idQ="mso:FontSizeDecreaseWord" visible="true"/>
        <mso:control idQ="mso:NavigationPaneFind" visible="true"/>
        <mso:control idQ="mso:FontSizeIncreaseWord" visible="true"/>
      </mso:documentControls>
    </mso:qat>
  </mso:ribbon>
</mso:customUI>
</file>