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2B74F3" w14:textId="77777777" w:rsidR="009C2CBC" w:rsidRPr="00715BCE" w:rsidRDefault="009C2CBC" w:rsidP="009C2CBC">
      <w:pPr>
        <w:pStyle w:val="OZNPROJEKTUwskazaniedatylubwersjiprojektu"/>
      </w:pPr>
      <w:bookmarkStart w:id="0" w:name="_GoBack"/>
      <w:bookmarkEnd w:id="0"/>
      <w:r w:rsidRPr="00715BCE">
        <w:t>Projekt</w:t>
      </w:r>
    </w:p>
    <w:p w14:paraId="53324DD1" w14:textId="77777777" w:rsidR="009C2CBC" w:rsidRPr="00715BCE" w:rsidRDefault="009C2CBC" w:rsidP="009C2CBC">
      <w:pPr>
        <w:pStyle w:val="OZNRODZAKTUtznustawalubrozporzdzenieiorganwydajcy"/>
      </w:pPr>
      <w:r w:rsidRPr="00715BCE">
        <w:t>Ustawa</w:t>
      </w:r>
    </w:p>
    <w:p w14:paraId="4BE025F7" w14:textId="272CB74B" w:rsidR="009C2CBC" w:rsidRPr="00715BCE" w:rsidRDefault="009C2CBC" w:rsidP="009C2CBC">
      <w:pPr>
        <w:pStyle w:val="DATAAKTUdatauchwalenialubwydaniaaktu"/>
      </w:pPr>
      <w:r w:rsidRPr="00715BCE">
        <w:t>z dnia</w:t>
      </w:r>
    </w:p>
    <w:p w14:paraId="711D42CE" w14:textId="0DD3840C" w:rsidR="009C2CBC" w:rsidRPr="00626B7C" w:rsidRDefault="009C2CBC" w:rsidP="009C2CBC">
      <w:pPr>
        <w:pStyle w:val="TYTUAKTUprzedmiotregulacjiustawylubrozporzdzenia"/>
        <w:rPr>
          <w:rStyle w:val="IGindeksgrny"/>
        </w:rPr>
      </w:pPr>
      <w:r w:rsidRPr="00715BCE">
        <w:t>o zmianie ustawy – Prawo o ruchu drogowym oraz niektórych innych ustaw</w:t>
      </w:r>
      <w:r w:rsidRPr="00FD7176">
        <w:rPr>
          <w:rStyle w:val="IGPindeksgrnyipogrubienie"/>
        </w:rPr>
        <w:footnoteReference w:id="1"/>
      </w:r>
      <w:r w:rsidRPr="00FD7176">
        <w:rPr>
          <w:rStyle w:val="IGPindeksgrnyipogrubienie"/>
        </w:rPr>
        <w:t xml:space="preserve">), </w:t>
      </w:r>
      <w:r w:rsidRPr="00FD7176">
        <w:rPr>
          <w:rStyle w:val="IGPindeksgrnyipogrubienie"/>
        </w:rPr>
        <w:footnoteReference w:id="2"/>
      </w:r>
      <w:r w:rsidRPr="00FD7176">
        <w:rPr>
          <w:rStyle w:val="IGPindeksgrnyipogrubienie"/>
        </w:rPr>
        <w:t>)</w:t>
      </w:r>
    </w:p>
    <w:p w14:paraId="0A98BD05" w14:textId="717722F5" w:rsidR="009C2CBC" w:rsidRPr="00715BCE" w:rsidRDefault="009C2CBC" w:rsidP="009C2CBC">
      <w:pPr>
        <w:pStyle w:val="ARTartustawynprozporzdzenia"/>
      </w:pPr>
      <w:r w:rsidRPr="00715BCE">
        <w:rPr>
          <w:rStyle w:val="Ppogrubienie"/>
        </w:rPr>
        <w:t>Art.</w:t>
      </w:r>
      <w:r w:rsidR="00BA6927">
        <w:rPr>
          <w:rStyle w:val="Ppogrubienie"/>
        </w:rPr>
        <w:t> </w:t>
      </w:r>
      <w:r w:rsidRPr="00715BCE">
        <w:rPr>
          <w:rStyle w:val="Ppogrubienie"/>
        </w:rPr>
        <w:t>1.</w:t>
      </w:r>
      <w:r w:rsidRPr="00715BCE">
        <w:t xml:space="preserve"> W ustawie z dnia 20 czerwca 1997 r. – Prawo o ruchu drogowym (Dz. U. z</w:t>
      </w:r>
      <w:r w:rsidR="00743452">
        <w:t> </w:t>
      </w:r>
      <w:r w:rsidRPr="00715BCE">
        <w:t>202</w:t>
      </w:r>
      <w:r>
        <w:t>2</w:t>
      </w:r>
      <w:r w:rsidR="00743452">
        <w:t> </w:t>
      </w:r>
      <w:r w:rsidRPr="00715BCE">
        <w:t>r. poz.</w:t>
      </w:r>
      <w:r>
        <w:t xml:space="preserve"> 988 i 1002</w:t>
      </w:r>
      <w:r w:rsidRPr="00715BCE">
        <w:t>) wprowadza się następujące zmiany:</w:t>
      </w:r>
    </w:p>
    <w:p w14:paraId="209816C0" w14:textId="77777777" w:rsidR="009C2CBC" w:rsidRPr="00715BCE" w:rsidRDefault="009C2CBC" w:rsidP="009C2CBC">
      <w:pPr>
        <w:pStyle w:val="PKTpunkt"/>
      </w:pPr>
      <w:r w:rsidRPr="00715BCE">
        <w:t>1)</w:t>
      </w:r>
      <w:r w:rsidRPr="00715BCE">
        <w:tab/>
        <w:t>w odnośniku nr 1:</w:t>
      </w:r>
    </w:p>
    <w:p w14:paraId="05AD847E" w14:textId="77777777" w:rsidR="009C2CBC" w:rsidRPr="00715BCE" w:rsidRDefault="009C2CBC" w:rsidP="009C2CBC">
      <w:pPr>
        <w:pStyle w:val="LITlitera"/>
      </w:pPr>
      <w:r w:rsidRPr="00715BCE">
        <w:t>a)</w:t>
      </w:r>
      <w:r w:rsidRPr="00715BCE">
        <w:tab/>
        <w:t xml:space="preserve">uchyla się pkt 11 i 12, </w:t>
      </w:r>
    </w:p>
    <w:p w14:paraId="6CC086D9" w14:textId="77777777" w:rsidR="009C2CBC" w:rsidRPr="00715BCE" w:rsidRDefault="009C2CBC" w:rsidP="009C2CBC">
      <w:pPr>
        <w:pStyle w:val="LITlitera"/>
      </w:pPr>
      <w:r w:rsidRPr="00715BCE">
        <w:t>b)</w:t>
      </w:r>
      <w:r w:rsidRPr="00715BCE">
        <w:tab/>
        <w:t xml:space="preserve">po pkt 12 dodaje się pkt 12a w brzmieniu: </w:t>
      </w:r>
    </w:p>
    <w:p w14:paraId="31023210" w14:textId="5401DE21" w:rsidR="009C2CBC" w:rsidRPr="00715BCE" w:rsidRDefault="009C2CBC" w:rsidP="009C2CBC">
      <w:pPr>
        <w:pStyle w:val="ZLITPKTzmpktliter"/>
      </w:pPr>
      <w:r>
        <w:t>„</w:t>
      </w:r>
      <w:r w:rsidRPr="00715BCE">
        <w:t>12a)</w:t>
      </w:r>
      <w:r w:rsidRPr="00715BCE">
        <w:tab/>
        <w:t>dyrektywy Parlamentu Europejskiego i Rady 2014/45/UE z dnia 3 kwietnia 2014 r. w sprawie okresowych badań zdatności do ruchu drogowego pojazdów silnikowych i ich przyczep oraz uchylającej dyrektywę 2009/40/WE (Dz.</w:t>
      </w:r>
      <w:r w:rsidR="007C68C7">
        <w:t xml:space="preserve"> </w:t>
      </w:r>
      <w:r w:rsidRPr="00715BCE">
        <w:t>Urz.</w:t>
      </w:r>
      <w:r w:rsidR="007C68C7">
        <w:t xml:space="preserve"> </w:t>
      </w:r>
      <w:r w:rsidRPr="00715BCE">
        <w:t>UE L 127 z 29.04.2014, str. 51 oraz Dz. Urz. UE L 219 z 22.08.2019, str. 25);</w:t>
      </w:r>
      <w:r>
        <w:t>”,</w:t>
      </w:r>
      <w:r w:rsidDel="00B90E01">
        <w:t xml:space="preserve"> </w:t>
      </w:r>
    </w:p>
    <w:p w14:paraId="3C4753C6" w14:textId="77777777" w:rsidR="009C2CBC" w:rsidRPr="00715BCE" w:rsidRDefault="009C2CBC" w:rsidP="009C2CBC">
      <w:pPr>
        <w:pStyle w:val="LITlitera"/>
      </w:pPr>
      <w:r w:rsidRPr="00715BCE">
        <w:t>c)</w:t>
      </w:r>
      <w:r w:rsidRPr="00715BCE">
        <w:tab/>
        <w:t xml:space="preserve">w pkt 13 kropkę zastępuje się średnikiem i dodaje się pkt 14 w brzmieniu: </w:t>
      </w:r>
    </w:p>
    <w:p w14:paraId="1765A31B" w14:textId="45C3CDAE" w:rsidR="009C2CBC" w:rsidRPr="00715BCE" w:rsidRDefault="009C2CBC" w:rsidP="009C2CBC">
      <w:pPr>
        <w:pStyle w:val="ZLITPKTzmpktliter"/>
      </w:pPr>
      <w:r>
        <w:t>„</w:t>
      </w:r>
      <w:r w:rsidRPr="00715BCE">
        <w:t>14)</w:t>
      </w:r>
      <w:r w:rsidR="00193162">
        <w:tab/>
      </w:r>
      <w:r w:rsidRPr="00715BCE">
        <w:t>dyrektywy Parlamentu Europejskiego i Rady (UE) 2015/413 z dnia 11 marca 2015 r. w sprawie ułatwień w zakresie transgranicznej wymiany informacji dotyczących przestępstw lub wykroczeń przeciwko bezpieczeństwu ruchu drogowego (Dz. Urz. UE L 68 z 13.03.2015, str. 9).</w:t>
      </w:r>
      <w:r>
        <w:t>”</w:t>
      </w:r>
      <w:r w:rsidRPr="00715BCE">
        <w:t xml:space="preserve">; </w:t>
      </w:r>
    </w:p>
    <w:p w14:paraId="312F03EC" w14:textId="77777777" w:rsidR="009C2CBC" w:rsidRPr="00715BCE" w:rsidRDefault="009C2CBC" w:rsidP="009C2CBC">
      <w:pPr>
        <w:pStyle w:val="PKTpunkt"/>
      </w:pPr>
      <w:r w:rsidRPr="00715BCE">
        <w:t>2)</w:t>
      </w:r>
      <w:r w:rsidRPr="00715BCE">
        <w:tab/>
        <w:t>w art. 2 pkt 39 otrzymuje brzmienie:</w:t>
      </w:r>
    </w:p>
    <w:p w14:paraId="73B648A7" w14:textId="74A66253" w:rsidR="009C2CBC" w:rsidRPr="00715BCE" w:rsidRDefault="009C2CBC" w:rsidP="009C2CBC">
      <w:pPr>
        <w:pStyle w:val="ZPKTzmpktartykuempunktem"/>
      </w:pPr>
      <w:r>
        <w:t>„</w:t>
      </w:r>
      <w:r w:rsidRPr="00715BCE">
        <w:t>39)</w:t>
      </w:r>
      <w:r w:rsidRPr="00715BCE">
        <w:tab/>
        <w:t>pojazd zabytkowy – pojazd, który spełnia łącznie następujące warunki:</w:t>
      </w:r>
    </w:p>
    <w:p w14:paraId="330E194B" w14:textId="77777777" w:rsidR="009C2CBC" w:rsidRPr="00715BCE" w:rsidRDefault="009C2CBC" w:rsidP="009C2CBC">
      <w:pPr>
        <w:pStyle w:val="ZLITwPKTzmlitwpktartykuempunktem"/>
      </w:pPr>
      <w:r w:rsidRPr="00715BCE">
        <w:t>a)</w:t>
      </w:r>
      <w:r w:rsidRPr="00715BCE">
        <w:tab/>
        <w:t>jest wpisany, na podstawie odrębnych przepisów, do inwentarza muzealiów albo do rejestru zabytków lub znajduje się w wojewódzkiej ewidencji zabytków,</w:t>
      </w:r>
    </w:p>
    <w:p w14:paraId="3EED1801" w14:textId="77777777" w:rsidR="009C2CBC" w:rsidRPr="00715BCE" w:rsidRDefault="009C2CBC" w:rsidP="009C2CBC">
      <w:pPr>
        <w:pStyle w:val="ZLITwPKTzmlitwpktartykuempunktem"/>
      </w:pPr>
      <w:r w:rsidRPr="00715BCE">
        <w:lastRenderedPageBreak/>
        <w:t>b)</w:t>
      </w:r>
      <w:r w:rsidRPr="00715BCE">
        <w:tab/>
        <w:t>ma co najmniej 30 lat,</w:t>
      </w:r>
    </w:p>
    <w:p w14:paraId="28BEBC53" w14:textId="77777777" w:rsidR="009C2CBC" w:rsidRPr="00715BCE" w:rsidRDefault="009C2CBC" w:rsidP="009C2CBC">
      <w:pPr>
        <w:pStyle w:val="ZLITwPKTzmlitwpktartykuempunktem"/>
      </w:pPr>
      <w:r w:rsidRPr="00715BCE">
        <w:t>c)</w:t>
      </w:r>
      <w:r w:rsidRPr="00715BCE">
        <w:tab/>
        <w:t>jego typ nie jest już produkowany,</w:t>
      </w:r>
    </w:p>
    <w:p w14:paraId="384B8D73" w14:textId="77777777" w:rsidR="009C2CBC" w:rsidRPr="00715BCE" w:rsidRDefault="009C2CBC" w:rsidP="009C2CBC">
      <w:pPr>
        <w:pStyle w:val="ZLITwPKTzmlitwpktartykuempunktem"/>
      </w:pPr>
      <w:r w:rsidRPr="00715BCE">
        <w:t>d)</w:t>
      </w:r>
      <w:r w:rsidRPr="00715BCE">
        <w:tab/>
        <w:t>nie dokonano w nim zasadniczych zmian konstrukcyjnych;</w:t>
      </w:r>
      <w:r>
        <w:t>”</w:t>
      </w:r>
      <w:r w:rsidRPr="00715BCE">
        <w:t>;</w:t>
      </w:r>
    </w:p>
    <w:p w14:paraId="457E51B0" w14:textId="4425DD14" w:rsidR="009C2CBC" w:rsidRPr="00715BCE" w:rsidRDefault="009C2CBC" w:rsidP="009C2CBC">
      <w:pPr>
        <w:pStyle w:val="PKTpunkt"/>
      </w:pPr>
      <w:r w:rsidRPr="00715BCE">
        <w:t>3)</w:t>
      </w:r>
      <w:r w:rsidRPr="00715BCE">
        <w:tab/>
        <w:t xml:space="preserve">w art. 66a po ust. 3 dodaje </w:t>
      </w:r>
      <w:r w:rsidRPr="00715BCE">
        <w:rPr>
          <w:rFonts w:hint="eastAsia"/>
        </w:rPr>
        <w:t>się</w:t>
      </w:r>
      <w:r w:rsidRPr="00715BCE">
        <w:t xml:space="preserve"> ust. 3a w brzmieniu: </w:t>
      </w:r>
    </w:p>
    <w:p w14:paraId="1A10AFC5" w14:textId="77777777" w:rsidR="009C2CBC" w:rsidRPr="00715BCE" w:rsidRDefault="009C2CBC" w:rsidP="009C2CBC">
      <w:pPr>
        <w:pStyle w:val="ZUSTzmustartykuempunktem"/>
      </w:pPr>
      <w:r>
        <w:t>„</w:t>
      </w:r>
      <w:r w:rsidRPr="00715BCE">
        <w:t>3a. Cechę identyfikacyjną umieszcza diagnosta zatrudniony w stacji kontroli pojazdów wskazanej w decyzji, o której mowa w ust. 2.</w:t>
      </w:r>
      <w:r>
        <w:t>”</w:t>
      </w:r>
      <w:r w:rsidRPr="00715BCE">
        <w:t>;</w:t>
      </w:r>
    </w:p>
    <w:p w14:paraId="0D33E273" w14:textId="7D12091D" w:rsidR="009C2CBC" w:rsidRPr="00715BCE" w:rsidRDefault="009C2CBC" w:rsidP="009C2CBC">
      <w:pPr>
        <w:pStyle w:val="PKTpunkt"/>
      </w:pPr>
      <w:r w:rsidRPr="00715BCE">
        <w:t>4)</w:t>
      </w:r>
      <w:r w:rsidRPr="00715BCE">
        <w:tab/>
        <w:t>w art. 72 ust. 3 otrzymuje brzmienie:</w:t>
      </w:r>
    </w:p>
    <w:p w14:paraId="1A830D01" w14:textId="77777777" w:rsidR="009C2CBC" w:rsidRDefault="009C2CBC" w:rsidP="009C2CBC">
      <w:pPr>
        <w:pStyle w:val="ZUSTzmustartykuempunktem"/>
      </w:pPr>
      <w:r>
        <w:t>„</w:t>
      </w:r>
      <w:r w:rsidRPr="00715BCE">
        <w:t>3. Dodatkowo wymaga się dokumentów potwierdzających spełnienie warunków, o których mowa w art. 2 pkt 39, w stosunku do pojazdu zabytkowego. Dokumentem potwierdzającym spełnienie warunków, o których mowa w art. 2 pkt 39 lit. b–d, jest pisemna opinia rzeczoznawcy samochodowego, o którym mowa w art. 79a.</w:t>
      </w:r>
      <w:r>
        <w:t>”</w:t>
      </w:r>
      <w:r w:rsidRPr="00715BCE">
        <w:t>;</w:t>
      </w:r>
      <w:r>
        <w:t xml:space="preserve"> </w:t>
      </w:r>
    </w:p>
    <w:p w14:paraId="30968DD2" w14:textId="3B44C8A8" w:rsidR="009C2CBC" w:rsidRDefault="009C2CBC" w:rsidP="009C2CBC">
      <w:pPr>
        <w:pStyle w:val="PKTpunkt"/>
      </w:pPr>
      <w:r>
        <w:t>5)</w:t>
      </w:r>
      <w:r>
        <w:tab/>
        <w:t>w art. 80a po ust. 2 dodaje się ust. 2a w brzmieniu:</w:t>
      </w:r>
    </w:p>
    <w:p w14:paraId="1ACB7C72" w14:textId="77777777" w:rsidR="009C2CBC" w:rsidRPr="00901A2E" w:rsidRDefault="009C2CBC" w:rsidP="009C2CBC">
      <w:pPr>
        <w:pStyle w:val="ZUSTzmustartykuempunktem"/>
      </w:pPr>
      <w:r w:rsidRPr="00901A2E">
        <w:t xml:space="preserve">„2a. W ewidencji gromadzi się również dane o: </w:t>
      </w:r>
    </w:p>
    <w:p w14:paraId="0B71DC03" w14:textId="11752FC3" w:rsidR="009C2CBC" w:rsidRDefault="009C2CBC" w:rsidP="009C2CBC">
      <w:pPr>
        <w:pStyle w:val="ZPKTzmpktartykuempunktem"/>
      </w:pPr>
      <w:r w:rsidRPr="00901A2E">
        <w:t>1)</w:t>
      </w:r>
      <w:r>
        <w:tab/>
      </w:r>
      <w:r w:rsidRPr="00901A2E">
        <w:t>stacjach demontażu lub punktach zbierania pojazdów</w:t>
      </w:r>
      <w:r>
        <w:t>;</w:t>
      </w:r>
      <w:r w:rsidRPr="00901A2E">
        <w:t xml:space="preserve"> </w:t>
      </w:r>
    </w:p>
    <w:p w14:paraId="2A121437" w14:textId="698E95CD" w:rsidR="009C2CBC" w:rsidRDefault="009C2CBC" w:rsidP="009C2CBC">
      <w:pPr>
        <w:pStyle w:val="ZPKTzmpktartykuempunktem"/>
      </w:pPr>
      <w:r w:rsidRPr="00901A2E">
        <w:t>2)</w:t>
      </w:r>
      <w:r>
        <w:tab/>
      </w:r>
      <w:r w:rsidRPr="00901A2E">
        <w:t>diagnostach</w:t>
      </w:r>
      <w:r>
        <w:t xml:space="preserve">; </w:t>
      </w:r>
    </w:p>
    <w:p w14:paraId="129E5381" w14:textId="2F4D4828" w:rsidR="009C2CBC" w:rsidRPr="00715BCE" w:rsidRDefault="009C2CBC" w:rsidP="009C2CBC">
      <w:pPr>
        <w:pStyle w:val="ZPKTzmpktartykuempunktem"/>
      </w:pPr>
      <w:r>
        <w:t>3)</w:t>
      </w:r>
      <w:r>
        <w:tab/>
      </w:r>
      <w:r w:rsidRPr="00901A2E">
        <w:t>przedsiębiorcach i innych podmiotach prowadzących stację kontroli pojazdów</w:t>
      </w:r>
      <w:r>
        <w:t>.”</w:t>
      </w:r>
      <w:r w:rsidRPr="00715BCE">
        <w:t>;</w:t>
      </w:r>
    </w:p>
    <w:p w14:paraId="5EF64751" w14:textId="16E39DA3" w:rsidR="009C2CBC" w:rsidRPr="00715BCE" w:rsidRDefault="009C2CBC" w:rsidP="009C2CBC">
      <w:pPr>
        <w:pStyle w:val="PKTpunkt"/>
      </w:pPr>
      <w:r>
        <w:t>6</w:t>
      </w:r>
      <w:r w:rsidRPr="00715BCE">
        <w:t>)</w:t>
      </w:r>
      <w:r w:rsidRPr="00715BCE">
        <w:tab/>
        <w:t>w art. 80b:</w:t>
      </w:r>
    </w:p>
    <w:p w14:paraId="291AC4E5" w14:textId="6A141383" w:rsidR="009C2CBC" w:rsidRPr="00715BCE" w:rsidRDefault="009C2CBC" w:rsidP="009C2CBC">
      <w:pPr>
        <w:pStyle w:val="LITlitera"/>
      </w:pPr>
      <w:r w:rsidRPr="00715BCE">
        <w:t>a)</w:t>
      </w:r>
      <w:r w:rsidRPr="00715BCE">
        <w:tab/>
        <w:t xml:space="preserve">w ust. 1: </w:t>
      </w:r>
    </w:p>
    <w:p w14:paraId="03005033" w14:textId="622BDD3F" w:rsidR="009C2CBC" w:rsidRPr="00715BCE" w:rsidRDefault="009C2CBC" w:rsidP="009C2CBC">
      <w:pPr>
        <w:pStyle w:val="TIRtiret"/>
      </w:pPr>
      <w:r w:rsidRPr="009C2CBC">
        <w:t>‒</w:t>
      </w:r>
      <w:r w:rsidRPr="00715BCE">
        <w:tab/>
        <w:t xml:space="preserve">pkt 10 otrzymuje brzmienie: </w:t>
      </w:r>
    </w:p>
    <w:p w14:paraId="3E11612F" w14:textId="2AAC0620" w:rsidR="009C2CBC" w:rsidRPr="00715BCE" w:rsidRDefault="009C2CBC" w:rsidP="009C2CBC">
      <w:pPr>
        <w:pStyle w:val="ZTIRPKTzmpkttiret"/>
      </w:pPr>
      <w:r>
        <w:t>„</w:t>
      </w:r>
      <w:r w:rsidRPr="00715BCE">
        <w:t>10)</w:t>
      </w:r>
      <w:r w:rsidR="00193162">
        <w:tab/>
      </w:r>
      <w:r w:rsidRPr="00715BCE">
        <w:t>o badaniach technicznych pojazdu oraz czynnościach diagnosty związanych z dopuszczeniem pojazdu do ruchu;</w:t>
      </w:r>
      <w:r>
        <w:t>”</w:t>
      </w:r>
      <w:r w:rsidRPr="00715BCE">
        <w:t xml:space="preserve">, </w:t>
      </w:r>
    </w:p>
    <w:p w14:paraId="3BCA2BCF" w14:textId="475990CF" w:rsidR="009C2CBC" w:rsidRPr="00715BCE" w:rsidRDefault="009C2CBC" w:rsidP="009C2CBC">
      <w:pPr>
        <w:pStyle w:val="TIRtiret"/>
      </w:pPr>
      <w:r w:rsidRPr="009C2CBC">
        <w:t>‒</w:t>
      </w:r>
      <w:r w:rsidRPr="00715BCE">
        <w:tab/>
      </w:r>
      <w:r>
        <w:t xml:space="preserve">po pkt 10 </w:t>
      </w:r>
      <w:r w:rsidRPr="00715BCE">
        <w:t xml:space="preserve">dodaje się pkt </w:t>
      </w:r>
      <w:r>
        <w:t>10a</w:t>
      </w:r>
      <w:r w:rsidRPr="00715BCE">
        <w:t xml:space="preserve"> i </w:t>
      </w:r>
      <w:r>
        <w:t>10b</w:t>
      </w:r>
      <w:r w:rsidRPr="00715BCE">
        <w:t xml:space="preserve"> w brzmieniu:</w:t>
      </w:r>
    </w:p>
    <w:p w14:paraId="55FF659C" w14:textId="3AEE094F" w:rsidR="009C2CBC" w:rsidRPr="00715BCE" w:rsidRDefault="009C2CBC" w:rsidP="009C2CBC">
      <w:pPr>
        <w:pStyle w:val="ZTIRPKTzmpkttiret"/>
      </w:pPr>
      <w:r>
        <w:t>„10a</w:t>
      </w:r>
      <w:r w:rsidRPr="00715BCE">
        <w:t>)</w:t>
      </w:r>
      <w:r w:rsidRPr="00715BCE">
        <w:tab/>
        <w:t>o diagnostach:</w:t>
      </w:r>
    </w:p>
    <w:p w14:paraId="41EA0177" w14:textId="77777777" w:rsidR="009C2CBC" w:rsidRPr="00715BCE" w:rsidRDefault="009C2CBC" w:rsidP="00FD7176">
      <w:pPr>
        <w:pStyle w:val="ZTIRLITwPKTzmlitwpkttiret"/>
      </w:pPr>
      <w:r w:rsidRPr="00715BCE">
        <w:t>a)</w:t>
      </w:r>
      <w:r w:rsidRPr="00715BCE">
        <w:tab/>
        <w:t>imię i nazwisko,</w:t>
      </w:r>
    </w:p>
    <w:p w14:paraId="49470C5E" w14:textId="77777777" w:rsidR="009C2CBC" w:rsidRPr="00715BCE" w:rsidRDefault="009C2CBC" w:rsidP="00FD7176">
      <w:pPr>
        <w:pStyle w:val="ZTIRLITwPKTzmlitwpkttiret"/>
      </w:pPr>
      <w:r w:rsidRPr="00715BCE">
        <w:t>b)</w:t>
      </w:r>
      <w:r w:rsidRPr="00715BCE">
        <w:tab/>
        <w:t xml:space="preserve">numer PESEL, a w przypadku osoby nieposiadającej numeru PESEL – datę urodzenia, serię, numer i nazwę dokumentu potwierdzającego tożsamość oraz nazwę państwa, które wydało ten dokument, </w:t>
      </w:r>
    </w:p>
    <w:p w14:paraId="45B25FB2" w14:textId="77777777" w:rsidR="009C2CBC" w:rsidRPr="00715BCE" w:rsidRDefault="009C2CBC" w:rsidP="00FD7176">
      <w:pPr>
        <w:pStyle w:val="ZTIRLITwPKTzmlitwpkttiret"/>
      </w:pPr>
      <w:r w:rsidRPr="00715BCE">
        <w:t>c)</w:t>
      </w:r>
      <w:r w:rsidRPr="00715BCE">
        <w:tab/>
        <w:t>numer ewidencyjny,</w:t>
      </w:r>
    </w:p>
    <w:p w14:paraId="670DF891" w14:textId="77777777" w:rsidR="009C2CBC" w:rsidRPr="00715BCE" w:rsidRDefault="009C2CBC" w:rsidP="00FD7176">
      <w:pPr>
        <w:pStyle w:val="ZTIRLITwPKTzmlitwpkttiret"/>
      </w:pPr>
      <w:r w:rsidRPr="00715BCE">
        <w:t>d)</w:t>
      </w:r>
      <w:r w:rsidRPr="00715BCE">
        <w:tab/>
        <w:t>numer dokumentu uprawniającego do przeprowadzania badań technicznych</w:t>
      </w:r>
      <w:r w:rsidRPr="00F64EA7">
        <w:t xml:space="preserve"> </w:t>
      </w:r>
      <w:r>
        <w:t xml:space="preserve">lub numer </w:t>
      </w:r>
      <w:r w:rsidRPr="00715BCE">
        <w:t>świadectwa kompetencji diagnosty,</w:t>
      </w:r>
    </w:p>
    <w:p w14:paraId="1E05C8C4" w14:textId="77777777" w:rsidR="009C2CBC" w:rsidRPr="00715BCE" w:rsidRDefault="009C2CBC" w:rsidP="00FD7176">
      <w:pPr>
        <w:pStyle w:val="ZTIRLITwPKTzmlitwpkttiret"/>
      </w:pPr>
      <w:r w:rsidRPr="00715BCE">
        <w:t>e)</w:t>
      </w:r>
      <w:r w:rsidRPr="00715BCE">
        <w:tab/>
        <w:t xml:space="preserve">informacje o uprawnieniach diagnosty do wykonywania badań technicznych, </w:t>
      </w:r>
    </w:p>
    <w:p w14:paraId="5EF3C4DE" w14:textId="77777777" w:rsidR="009C2CBC" w:rsidRPr="00715BCE" w:rsidRDefault="009C2CBC" w:rsidP="00FD7176">
      <w:pPr>
        <w:pStyle w:val="ZTIRLITwPKTzmlitwpkttiret"/>
      </w:pPr>
      <w:r w:rsidRPr="00715BCE">
        <w:lastRenderedPageBreak/>
        <w:t>f)</w:t>
      </w:r>
      <w:r w:rsidRPr="00715BCE">
        <w:tab/>
        <w:t>kod rozpoznawczy stacji kontroli pojazdów, w której diagnosta jest zatrudniony;</w:t>
      </w:r>
    </w:p>
    <w:p w14:paraId="48D4654B" w14:textId="09E8143D" w:rsidR="009C2CBC" w:rsidRPr="00715BCE" w:rsidRDefault="009C2CBC" w:rsidP="009C2CBC">
      <w:pPr>
        <w:pStyle w:val="ZTIRPKTzmpkttiret"/>
      </w:pPr>
      <w:r>
        <w:t>10b</w:t>
      </w:r>
      <w:r w:rsidRPr="00715BCE">
        <w:t>)</w:t>
      </w:r>
      <w:r w:rsidRPr="00715BCE">
        <w:tab/>
        <w:t>o przedsiębiorcach i innych podmiotach prowadzących stację kontroli pojazdów:</w:t>
      </w:r>
    </w:p>
    <w:p w14:paraId="173ED6A0" w14:textId="331F5BEE" w:rsidR="009C2CBC" w:rsidRPr="00715BCE" w:rsidRDefault="009C2CBC" w:rsidP="00FD7176">
      <w:pPr>
        <w:pStyle w:val="ZTIRLITwPKTzmlitwpkttiret"/>
      </w:pPr>
      <w:r w:rsidRPr="00715BCE">
        <w:t>a)</w:t>
      </w:r>
      <w:r w:rsidRPr="00715BCE">
        <w:tab/>
        <w:t xml:space="preserve">firmę przedsiębiorcy albo nazwę podmiotu oraz jego adres i siedzibę albo miejsce zamieszkania, </w:t>
      </w:r>
    </w:p>
    <w:p w14:paraId="60BC6C93" w14:textId="4CB311B3" w:rsidR="009C2CBC" w:rsidRPr="00715BCE" w:rsidRDefault="009C2CBC" w:rsidP="00FD7176">
      <w:pPr>
        <w:pStyle w:val="ZTIRLITwPKTzmlitwpkttiret"/>
      </w:pPr>
      <w:r w:rsidRPr="00715BCE">
        <w:t>b)</w:t>
      </w:r>
      <w:r w:rsidRPr="00715BCE">
        <w:tab/>
        <w:t xml:space="preserve">adres stacji kontroli pojazdów, </w:t>
      </w:r>
    </w:p>
    <w:p w14:paraId="379E22F0" w14:textId="4DFEB983" w:rsidR="009C2CBC" w:rsidRPr="00715BCE" w:rsidRDefault="009C2CBC" w:rsidP="00FD7176">
      <w:pPr>
        <w:pStyle w:val="ZTIRLITwPKTzmlitwpkttiret"/>
      </w:pPr>
      <w:r w:rsidRPr="00715BCE">
        <w:t>c)</w:t>
      </w:r>
      <w:r w:rsidRPr="00715BCE">
        <w:tab/>
        <w:t xml:space="preserve">numer identyfikacyjny REGON, </w:t>
      </w:r>
    </w:p>
    <w:p w14:paraId="48AF1B5E" w14:textId="14790D19" w:rsidR="009C2CBC" w:rsidRPr="00715BCE" w:rsidRDefault="009C2CBC" w:rsidP="00FD7176">
      <w:pPr>
        <w:pStyle w:val="ZTIRLITwPKTzmlitwpkttiret"/>
      </w:pPr>
      <w:r w:rsidRPr="00715BCE">
        <w:t>d)</w:t>
      </w:r>
      <w:r w:rsidRPr="00715BCE">
        <w:tab/>
        <w:t>numer identyfikacji podatkowej (NIP),</w:t>
      </w:r>
    </w:p>
    <w:p w14:paraId="00B9B840" w14:textId="22259A2E" w:rsidR="009C2CBC" w:rsidRPr="00715BCE" w:rsidRDefault="009C2CBC" w:rsidP="00FD7176">
      <w:pPr>
        <w:pStyle w:val="ZTIRLITwPKTzmlitwpkttiret"/>
      </w:pPr>
      <w:r w:rsidRPr="00715BCE">
        <w:t>e)</w:t>
      </w:r>
      <w:r w:rsidRPr="00715BCE">
        <w:tab/>
        <w:t xml:space="preserve">kod rozpoznawczy stacji kontroli pojazdów, </w:t>
      </w:r>
    </w:p>
    <w:p w14:paraId="6FDE0D38" w14:textId="72D4B238" w:rsidR="009C2CBC" w:rsidRPr="00715BCE" w:rsidRDefault="009C2CBC" w:rsidP="00FD7176">
      <w:pPr>
        <w:pStyle w:val="ZTIRLITwPKTzmlitwpkttiret"/>
      </w:pPr>
      <w:r w:rsidRPr="00715BCE">
        <w:t>f)</w:t>
      </w:r>
      <w:r w:rsidRPr="00715BCE">
        <w:tab/>
        <w:t xml:space="preserve">zakres badań technicznych, </w:t>
      </w:r>
    </w:p>
    <w:p w14:paraId="34AE105C" w14:textId="34993E97" w:rsidR="009C2CBC" w:rsidRPr="00715BCE" w:rsidRDefault="009C2CBC" w:rsidP="00FD7176">
      <w:pPr>
        <w:pStyle w:val="ZTIRLITwPKTzmlitwpkttiret"/>
      </w:pPr>
      <w:r w:rsidRPr="00715BCE">
        <w:t>g)</w:t>
      </w:r>
      <w:r w:rsidRPr="00715BCE">
        <w:tab/>
        <w:t xml:space="preserve">datę wpisu do rejestru, </w:t>
      </w:r>
    </w:p>
    <w:p w14:paraId="14B677E9" w14:textId="1BE7D4D2" w:rsidR="009C2CBC" w:rsidRPr="00715BCE" w:rsidRDefault="009C2CBC" w:rsidP="00FD7176">
      <w:pPr>
        <w:pStyle w:val="ZTIRLITwPKTzmlitwpkttiret"/>
      </w:pPr>
      <w:r w:rsidRPr="00715BCE">
        <w:t>h)</w:t>
      </w:r>
      <w:r w:rsidRPr="00715BCE">
        <w:tab/>
        <w:t xml:space="preserve">datę wykreślenia z rejestru, </w:t>
      </w:r>
    </w:p>
    <w:p w14:paraId="3722DAFF" w14:textId="6E8E2427" w:rsidR="009C2CBC" w:rsidRPr="00715BCE" w:rsidRDefault="009C2CBC" w:rsidP="00FD7176">
      <w:pPr>
        <w:pStyle w:val="ZTIRLITwPKTzmlitwpkttiret"/>
      </w:pPr>
      <w:r w:rsidRPr="00715BCE">
        <w:t>i)</w:t>
      </w:r>
      <w:r w:rsidRPr="00715BCE">
        <w:tab/>
        <w:t>imiona i nazwiska zatrudnionych diagnostów wraz z numerami ewidencyjnymi, datą zatrudnienia i datą ustania zatrudnienia.</w:t>
      </w:r>
      <w:r>
        <w:t>”</w:t>
      </w:r>
      <w:r w:rsidRPr="00715BCE">
        <w:t>,</w:t>
      </w:r>
    </w:p>
    <w:p w14:paraId="4F3828B3" w14:textId="21C8E30A" w:rsidR="009C2CBC" w:rsidRPr="00715BCE" w:rsidRDefault="009C2CBC" w:rsidP="009C2CBC">
      <w:pPr>
        <w:pStyle w:val="LITlitera"/>
      </w:pPr>
      <w:r w:rsidRPr="00715BCE">
        <w:t>b)</w:t>
      </w:r>
      <w:r w:rsidRPr="00715BCE">
        <w:tab/>
        <w:t xml:space="preserve">po ust. 1 dodaje się ust. 1a w brzmieniu: </w:t>
      </w:r>
    </w:p>
    <w:p w14:paraId="387E407B" w14:textId="77777777" w:rsidR="009C2CBC" w:rsidRPr="00715BCE" w:rsidRDefault="009C2CBC" w:rsidP="009C2CBC">
      <w:pPr>
        <w:pStyle w:val="ZLITUSTzmustliter"/>
      </w:pPr>
      <w:r>
        <w:t>„</w:t>
      </w:r>
      <w:r w:rsidRPr="00715BCE">
        <w:t xml:space="preserve">1a. W przypadku </w:t>
      </w:r>
      <w:r>
        <w:t xml:space="preserve">upoważnionych komórek organizacyjnych lub </w:t>
      </w:r>
      <w:r w:rsidRPr="00715BCE">
        <w:t xml:space="preserve">stacji kontroli pojazdów, o których mowa w art. 86 ust. 2 pkt 1, w ewidencji nie gromadzi się danych, o których mowa w ust. 1 pkt </w:t>
      </w:r>
      <w:r>
        <w:t>10a</w:t>
      </w:r>
      <w:r w:rsidRPr="00715BCE">
        <w:t xml:space="preserve"> i </w:t>
      </w:r>
      <w:r>
        <w:t>10b</w:t>
      </w:r>
      <w:r w:rsidRPr="00715BCE">
        <w:t>.</w:t>
      </w:r>
      <w:r>
        <w:t>”</w:t>
      </w:r>
      <w:r w:rsidRPr="00715BCE">
        <w:t>,</w:t>
      </w:r>
    </w:p>
    <w:p w14:paraId="5E7C8646" w14:textId="03779B3D" w:rsidR="009C2CBC" w:rsidRPr="00715BCE" w:rsidRDefault="009C2CBC" w:rsidP="009C2CBC">
      <w:pPr>
        <w:pStyle w:val="LITlitera"/>
      </w:pPr>
      <w:r w:rsidRPr="00715BCE">
        <w:t>c)</w:t>
      </w:r>
      <w:r w:rsidRPr="00715BCE">
        <w:tab/>
        <w:t xml:space="preserve">w ust. 2 wyrazy </w:t>
      </w:r>
      <w:r>
        <w:t>„</w:t>
      </w:r>
      <w:r w:rsidRPr="00715BCE">
        <w:t>pkt 8–18</w:t>
      </w:r>
      <w:r>
        <w:t>”</w:t>
      </w:r>
      <w:r w:rsidRPr="00715BCE">
        <w:t xml:space="preserve"> zastępuje się wyrazami </w:t>
      </w:r>
      <w:r>
        <w:t>„</w:t>
      </w:r>
      <w:r w:rsidRPr="00715BCE">
        <w:t>pkt 8–</w:t>
      </w:r>
      <w:r>
        <w:t xml:space="preserve">10, 10a </w:t>
      </w:r>
      <w:r w:rsidRPr="00715BCE">
        <w:t>lit. e</w:t>
      </w:r>
      <w:r w:rsidR="002D7589">
        <w:t xml:space="preserve"> i </w:t>
      </w:r>
      <w:r>
        <w:t>pkt</w:t>
      </w:r>
      <w:r w:rsidR="002D7589">
        <w:t> </w:t>
      </w:r>
      <w:r>
        <w:t>11</w:t>
      </w:r>
      <w:r w:rsidRPr="00715BCE">
        <w:t>–</w:t>
      </w:r>
      <w:r>
        <w:t>18”</w:t>
      </w:r>
      <w:r w:rsidRPr="00715BCE">
        <w:t>;</w:t>
      </w:r>
    </w:p>
    <w:p w14:paraId="6A38123B" w14:textId="45722E80" w:rsidR="009C2CBC" w:rsidRPr="00715BCE" w:rsidRDefault="009C2CBC" w:rsidP="009C2CBC">
      <w:pPr>
        <w:pStyle w:val="PKTpunkt"/>
      </w:pPr>
      <w:r>
        <w:t>7</w:t>
      </w:r>
      <w:r w:rsidRPr="00715BCE">
        <w:t>)</w:t>
      </w:r>
      <w:r w:rsidRPr="00715BCE">
        <w:tab/>
        <w:t>w art. 80ba</w:t>
      </w:r>
      <w:r>
        <w:t xml:space="preserve"> </w:t>
      </w:r>
      <w:r w:rsidRPr="00715BCE">
        <w:t>w ust. 1:</w:t>
      </w:r>
    </w:p>
    <w:p w14:paraId="0420435E" w14:textId="6AB920F9" w:rsidR="009C2CBC" w:rsidRPr="00715BCE" w:rsidRDefault="009C2CBC" w:rsidP="009C2CBC">
      <w:pPr>
        <w:pStyle w:val="LITlitera"/>
      </w:pPr>
      <w:r>
        <w:t>a)</w:t>
      </w:r>
      <w:r w:rsidRPr="00715BCE">
        <w:tab/>
      </w:r>
      <w:r>
        <w:t xml:space="preserve">w </w:t>
      </w:r>
      <w:r w:rsidRPr="00715BCE">
        <w:t xml:space="preserve">pkt 1 wyrazy </w:t>
      </w:r>
      <w:r>
        <w:t>„pkt 12”</w:t>
      </w:r>
      <w:r w:rsidRPr="00715BCE">
        <w:t xml:space="preserve"> zastępuje się wyrazami </w:t>
      </w:r>
      <w:r>
        <w:t>„pkt 10b, 12”</w:t>
      </w:r>
      <w:r w:rsidRPr="00715BCE">
        <w:t>,</w:t>
      </w:r>
    </w:p>
    <w:p w14:paraId="64C53022" w14:textId="17166D59" w:rsidR="009C2CBC" w:rsidRPr="00715BCE" w:rsidRDefault="009C2CBC" w:rsidP="009C2CBC">
      <w:pPr>
        <w:pStyle w:val="LITlitera"/>
      </w:pPr>
      <w:r>
        <w:t>b)</w:t>
      </w:r>
      <w:r w:rsidRPr="00715BCE">
        <w:tab/>
      </w:r>
      <w:r>
        <w:t xml:space="preserve">w </w:t>
      </w:r>
      <w:r w:rsidRPr="00715BCE">
        <w:t>pkt 9 kropkę zastępuje się średnikiem i dodaje się pkt 10 w brzmieniu:</w:t>
      </w:r>
    </w:p>
    <w:p w14:paraId="7BD47106" w14:textId="585B3256" w:rsidR="009C2CBC" w:rsidRPr="00715BCE" w:rsidRDefault="009C2CBC" w:rsidP="009C2CBC">
      <w:pPr>
        <w:pStyle w:val="ZLITPKTzmpktliter"/>
      </w:pPr>
      <w:r>
        <w:t>„</w:t>
      </w:r>
      <w:r w:rsidRPr="00715BCE">
        <w:t>10)</w:t>
      </w:r>
      <w:r w:rsidR="00E91EEA">
        <w:tab/>
      </w:r>
      <w:r w:rsidRPr="00715BCE">
        <w:t xml:space="preserve">przez Dyrektora Transportowego Dozoru Technicznego </w:t>
      </w:r>
      <w:r w:rsidR="00BA6927">
        <w:t>–</w:t>
      </w:r>
      <w:r w:rsidRPr="00715BCE">
        <w:t xml:space="preserve"> w zakresie danych, o których mowa w art. 80b ust. 1 pkt </w:t>
      </w:r>
      <w:r>
        <w:t>10a</w:t>
      </w:r>
      <w:r w:rsidRPr="00715BCE">
        <w:t>.</w:t>
      </w:r>
      <w:r>
        <w:t>”</w:t>
      </w:r>
      <w:r w:rsidRPr="00715BCE">
        <w:t>;</w:t>
      </w:r>
    </w:p>
    <w:p w14:paraId="2000E9DE" w14:textId="1590CE7D" w:rsidR="009C2CBC" w:rsidRPr="00715BCE" w:rsidRDefault="009C2CBC" w:rsidP="009C2CBC">
      <w:pPr>
        <w:pStyle w:val="PKTpunkt"/>
      </w:pPr>
      <w:r>
        <w:t>8</w:t>
      </w:r>
      <w:r w:rsidRPr="00715BCE">
        <w:t>)</w:t>
      </w:r>
      <w:r w:rsidRPr="00715BCE">
        <w:tab/>
        <w:t>uchyla się art. 80be;</w:t>
      </w:r>
    </w:p>
    <w:p w14:paraId="5E18B8B2" w14:textId="4EFFFDDB" w:rsidR="009C2CBC" w:rsidRPr="00715BCE" w:rsidRDefault="009C2CBC" w:rsidP="009C2CBC">
      <w:pPr>
        <w:pStyle w:val="PKTpunkt"/>
      </w:pPr>
      <w:r>
        <w:t>9</w:t>
      </w:r>
      <w:r w:rsidRPr="00715BCE">
        <w:t>)</w:t>
      </w:r>
      <w:r w:rsidRPr="00715BCE">
        <w:tab/>
        <w:t xml:space="preserve">w art. 81: </w:t>
      </w:r>
    </w:p>
    <w:p w14:paraId="757276B4" w14:textId="51DF93D1" w:rsidR="009C2CBC" w:rsidRPr="00715BCE" w:rsidRDefault="009C2CBC" w:rsidP="009C2CBC">
      <w:pPr>
        <w:pStyle w:val="LITlitera"/>
      </w:pPr>
      <w:r w:rsidRPr="00715BCE">
        <w:t>a)</w:t>
      </w:r>
      <w:r w:rsidRPr="00715BCE">
        <w:tab/>
        <w:t>w ust. 11 w pkt 2 w lit. b średnik zastępuje się przecinkiem i dodaje się lit. c w</w:t>
      </w:r>
      <w:r w:rsidR="002D7589">
        <w:t> </w:t>
      </w:r>
      <w:r w:rsidRPr="00715BCE">
        <w:t xml:space="preserve">brzmieniu: </w:t>
      </w:r>
    </w:p>
    <w:p w14:paraId="4340C2C3" w14:textId="474DC7B0" w:rsidR="009C2CBC" w:rsidRPr="00715BCE" w:rsidRDefault="009C2CBC" w:rsidP="009C2CBC">
      <w:pPr>
        <w:pStyle w:val="ZLITLITzmlitliter"/>
      </w:pPr>
      <w:r>
        <w:t>„</w:t>
      </w:r>
      <w:r w:rsidRPr="00715BCE">
        <w:t>c)</w:t>
      </w:r>
      <w:r w:rsidRPr="00715BCE">
        <w:tab/>
        <w:t>w celu sprawdzenia przystosowania pojazdu do ciągnięcia przyczepy;</w:t>
      </w:r>
      <w:r>
        <w:t>”</w:t>
      </w:r>
      <w:r w:rsidRPr="00715BCE">
        <w:t>,</w:t>
      </w:r>
    </w:p>
    <w:p w14:paraId="267C97EC" w14:textId="5719AA03" w:rsidR="009C2CBC" w:rsidRPr="00715BCE" w:rsidRDefault="009C2CBC" w:rsidP="009C2CBC">
      <w:pPr>
        <w:pStyle w:val="LITlitera"/>
      </w:pPr>
      <w:r w:rsidRPr="00715BCE">
        <w:t>b)</w:t>
      </w:r>
      <w:r w:rsidRPr="00715BCE">
        <w:tab/>
        <w:t>po ust. 12a dodaje się ust. 12b i 12c w brzmieniu:</w:t>
      </w:r>
    </w:p>
    <w:p w14:paraId="14DCED7D" w14:textId="77777777" w:rsidR="009C2CBC" w:rsidRPr="00715BCE" w:rsidRDefault="009C2CBC" w:rsidP="00FD7176">
      <w:pPr>
        <w:pStyle w:val="ZLITUSTzmustliter"/>
      </w:pPr>
      <w:r>
        <w:lastRenderedPageBreak/>
        <w:t>„</w:t>
      </w:r>
      <w:r w:rsidRPr="00715BCE">
        <w:t xml:space="preserve">12b. Obecność pojazdu na badaniach technicznych, z wyłączeniem pojazdów służb, o których mowa w art. 86 ust. 1, podlega dokumentowaniu fotograficznemu. </w:t>
      </w:r>
      <w:r>
        <w:t>W d</w:t>
      </w:r>
      <w:r w:rsidRPr="00715BCE">
        <w:t>okumentacj</w:t>
      </w:r>
      <w:r>
        <w:t>i</w:t>
      </w:r>
      <w:r w:rsidRPr="00715BCE">
        <w:t xml:space="preserve"> fotograficzn</w:t>
      </w:r>
      <w:r>
        <w:t>ej</w:t>
      </w:r>
      <w:r w:rsidRPr="00715BCE">
        <w:t xml:space="preserve"> za</w:t>
      </w:r>
      <w:r>
        <w:t>mieszcza się</w:t>
      </w:r>
      <w:r w:rsidRPr="00715BCE">
        <w:t xml:space="preserve"> wyraźne zdjęcie przedstawiające bryłę pojazdu na stanowisku kontrolnym do wykonywania badań technicznych wraz z tablicą rejestracyjną i zdjęcie przedstawiające wskazanie drogomierza oraz informacje dotyczące daty i godziny wykonania</w:t>
      </w:r>
      <w:r>
        <w:t xml:space="preserve"> dokumentacji</w:t>
      </w:r>
      <w:r w:rsidRPr="00715BCE">
        <w:t xml:space="preserve">. </w:t>
      </w:r>
      <w:r>
        <w:t xml:space="preserve">Dokumentacji fotograficznej nadaje się </w:t>
      </w:r>
      <w:r w:rsidRPr="00715BCE">
        <w:t xml:space="preserve">numer </w:t>
      </w:r>
      <w:r>
        <w:t xml:space="preserve">tożsamy </w:t>
      </w:r>
      <w:r w:rsidRPr="00715BCE">
        <w:t>z</w:t>
      </w:r>
      <w:r>
        <w:t xml:space="preserve"> numerem z</w:t>
      </w:r>
      <w:r w:rsidRPr="00715BCE">
        <w:t xml:space="preserve"> rejestru badań technicznych pojazdów. </w:t>
      </w:r>
    </w:p>
    <w:p w14:paraId="7A8F8316" w14:textId="77777777" w:rsidR="009C2CBC" w:rsidRPr="00715BCE" w:rsidRDefault="009C2CBC" w:rsidP="00FD7176">
      <w:pPr>
        <w:pStyle w:val="ZLITUSTzmustliter"/>
      </w:pPr>
      <w:r w:rsidRPr="00715BCE">
        <w:t>12c. Dokumentacj</w:t>
      </w:r>
      <w:r>
        <w:t>ę</w:t>
      </w:r>
      <w:r w:rsidRPr="00715BCE">
        <w:t xml:space="preserve"> fotograficzn</w:t>
      </w:r>
      <w:r>
        <w:t>ą</w:t>
      </w:r>
      <w:r w:rsidRPr="00715BCE">
        <w:t xml:space="preserve"> przechow</w:t>
      </w:r>
      <w:r>
        <w:t>uje się w</w:t>
      </w:r>
      <w:r w:rsidRPr="00715BCE">
        <w:t xml:space="preserve"> stacji kontroli pojazdów przez okres pięciu lat od dnia przeprowadzenia badania technicznego. </w:t>
      </w:r>
      <w:r>
        <w:t>Przedsiębiorca prowadzący stację kontroli pojazdów niszczy dokumentację fotograficzną, w sposób uniemożliwiający identyfikację pojazdu, którego dotyczyła, p</w:t>
      </w:r>
      <w:r w:rsidRPr="00715BCE">
        <w:t xml:space="preserve">o upływie okresu </w:t>
      </w:r>
      <w:r>
        <w:t xml:space="preserve">jej </w:t>
      </w:r>
      <w:r w:rsidRPr="00715BCE">
        <w:t>przechowywania.</w:t>
      </w:r>
      <w:r>
        <w:t>”</w:t>
      </w:r>
      <w:r w:rsidRPr="00715BCE">
        <w:t xml:space="preserve">, </w:t>
      </w:r>
    </w:p>
    <w:p w14:paraId="6EA4E969" w14:textId="47A7CAB9" w:rsidR="009C2CBC" w:rsidRPr="00715BCE" w:rsidRDefault="009C2CBC" w:rsidP="009C2CBC">
      <w:pPr>
        <w:pStyle w:val="LITlitera"/>
      </w:pPr>
      <w:r w:rsidRPr="00715BCE">
        <w:t>c)</w:t>
      </w:r>
      <w:r w:rsidRPr="00715BCE">
        <w:tab/>
        <w:t>po ust. 14 dodaje się ust. 14a w brzmieniu:</w:t>
      </w:r>
    </w:p>
    <w:p w14:paraId="479B5C40" w14:textId="77777777" w:rsidR="009C2CBC" w:rsidRPr="00715BCE" w:rsidRDefault="009C2CBC" w:rsidP="00FD7176">
      <w:pPr>
        <w:pStyle w:val="ZLITUSTzmustliter"/>
      </w:pPr>
      <w:r>
        <w:t>„</w:t>
      </w:r>
      <w:r w:rsidRPr="00715BCE">
        <w:t>14a. W przypadku przeprowadzenia okresowego badania technicznego nie wcześniej niż 30 dni przed wyznaczoną datą tego badania i nie później niż 30 dni po upływie wyznaczonej daty tego badania termin następnego okresowego badania technicznego ustala się, licząc od wyznaczonej daty tego badania.</w:t>
      </w:r>
      <w:r>
        <w:t>”</w:t>
      </w:r>
      <w:r w:rsidRPr="00715BCE">
        <w:t>;</w:t>
      </w:r>
    </w:p>
    <w:p w14:paraId="2E2EEDE0" w14:textId="215F5C65" w:rsidR="009C2CBC" w:rsidRPr="00715BCE" w:rsidRDefault="009C2CBC" w:rsidP="009C2CBC">
      <w:pPr>
        <w:pStyle w:val="PKTpunkt"/>
      </w:pPr>
      <w:r>
        <w:t>10</w:t>
      </w:r>
      <w:r w:rsidRPr="00715BCE">
        <w:t>)</w:t>
      </w:r>
      <w:r w:rsidRPr="00715BCE">
        <w:tab/>
        <w:t>po art. 81b dodaje się art. 81c w brzmieniu:</w:t>
      </w:r>
    </w:p>
    <w:p w14:paraId="5968700F" w14:textId="77777777" w:rsidR="009C2CBC" w:rsidRPr="00715BCE" w:rsidRDefault="009C2CBC" w:rsidP="00FD7176">
      <w:pPr>
        <w:pStyle w:val="ZARTzmartartykuempunktem"/>
      </w:pPr>
      <w:r>
        <w:t>„</w:t>
      </w:r>
      <w:r w:rsidRPr="00715BCE">
        <w:t xml:space="preserve">Art. 81c. 1. W przypadku gdy w ocenie właściciela lub posiadacza pojazdu istnieje uzasadnione przypuszczenie, że badanie techniczne zostało przeprowadzone z naruszeniem przepisów prawa, właściciel lub posiadacz pojazdu zgłasza diagnoście zastrzeżenia do przeprowadzonego badania technicznego bezpośrednio po jego wykonaniu. Diagnosta wydaje zaświadczenie o przeprowadzonym badaniu technicznym </w:t>
      </w:r>
      <w:r>
        <w:t xml:space="preserve">pojazdu </w:t>
      </w:r>
      <w:r w:rsidRPr="00715BCE">
        <w:t>i wpisuje zgłoszone zastrzeżenia w jego treści.</w:t>
      </w:r>
    </w:p>
    <w:p w14:paraId="169FC672" w14:textId="77777777" w:rsidR="009C2CBC" w:rsidRPr="00715BCE" w:rsidRDefault="009C2CBC" w:rsidP="00FD7176">
      <w:pPr>
        <w:pStyle w:val="ZUSTzmustartykuempunktem"/>
      </w:pPr>
      <w:r w:rsidRPr="00715BCE">
        <w:t xml:space="preserve">2. Zgłoszenie zastrzeżeń zgodnie z ust. 1 stanowi podstawę </w:t>
      </w:r>
      <w:r>
        <w:t xml:space="preserve">do </w:t>
      </w:r>
      <w:r w:rsidRPr="00715BCE">
        <w:t>wystąpienia do Dyrektora Transportowego Dozoru Technicznego z wnioskiem o przeprowadzenie ponownego badania technicznego.</w:t>
      </w:r>
    </w:p>
    <w:p w14:paraId="0A8CB279" w14:textId="77777777" w:rsidR="009C2CBC" w:rsidRPr="00715BCE" w:rsidRDefault="009C2CBC">
      <w:pPr>
        <w:pStyle w:val="ZUSTzmustartykuempunktem"/>
      </w:pPr>
      <w:r w:rsidRPr="00715BCE">
        <w:t>3. Z wnioskiem, o którym mowa w ust. 2, właściciel lub posiadacz pojazdu może wystąpić w terminie 2 dni roboczych od dnia przeprowadzenia badania technicznego, do którego zgłosił zastrzeżenia</w:t>
      </w:r>
      <w:r>
        <w:t>,</w:t>
      </w:r>
      <w:r w:rsidRPr="003222BA">
        <w:t xml:space="preserve"> </w:t>
      </w:r>
      <w:r>
        <w:t>w formie pisemnej, w postaci papierowej albo elektronicznej</w:t>
      </w:r>
      <w:r w:rsidRPr="00715BCE">
        <w:t>.</w:t>
      </w:r>
      <w:r>
        <w:t xml:space="preserve"> Do wniosku dołącza się kopię zaświadczenia, o którym mowa w ust. 1.</w:t>
      </w:r>
    </w:p>
    <w:p w14:paraId="52A78221" w14:textId="1A002738" w:rsidR="009C2CBC" w:rsidRPr="008A1C11" w:rsidRDefault="009C2CBC">
      <w:pPr>
        <w:pStyle w:val="ZUSTzmustartykuempunktem"/>
      </w:pPr>
      <w:r w:rsidRPr="00715BCE">
        <w:lastRenderedPageBreak/>
        <w:t xml:space="preserve">4. Ponowne badanie techniczne jest przeprowadzane </w:t>
      </w:r>
      <w:r>
        <w:t>w</w:t>
      </w:r>
      <w:r w:rsidRPr="00715BCE">
        <w:t xml:space="preserve"> stacji kontroli pojazdów, </w:t>
      </w:r>
      <w:r>
        <w:t>w</w:t>
      </w:r>
      <w:r w:rsidR="002D7589">
        <w:t> </w:t>
      </w:r>
      <w:r w:rsidRPr="00715BCE">
        <w:t xml:space="preserve">której zostało przeprowadzone badanie techniczne, </w:t>
      </w:r>
      <w:r w:rsidRPr="008A1C11">
        <w:t>do którego istnieje uzasadnione przypuszczenie, że zostało przeprowadzone z naruszeniem przepisów prawa.</w:t>
      </w:r>
      <w:r w:rsidR="007C68C7">
        <w:t xml:space="preserve"> </w:t>
      </w:r>
    </w:p>
    <w:p w14:paraId="7F381256" w14:textId="36651EB7" w:rsidR="009C2CBC" w:rsidRPr="00C97F7E" w:rsidRDefault="009C2CBC">
      <w:pPr>
        <w:pStyle w:val="ZUSTzmustartykuempunktem"/>
      </w:pPr>
      <w:r w:rsidRPr="008A1C11">
        <w:t>5. Dyrektor Transportowego Dozoru Technicznego nie później niż w terminie 7</w:t>
      </w:r>
      <w:r w:rsidR="002D7589">
        <w:t> </w:t>
      </w:r>
      <w:r w:rsidRPr="008A1C11">
        <w:t xml:space="preserve">dni od dnia wystąpienia z wnioskiem przez właściciela lub posiadacza pojazdu uzgadnia z </w:t>
      </w:r>
      <w:r w:rsidRPr="00340591">
        <w:t>nim</w:t>
      </w:r>
      <w:r w:rsidRPr="00317336">
        <w:t xml:space="preserve"> termin przedstawienia pojazdu do ponownego badania technicznego </w:t>
      </w:r>
      <w:r w:rsidRPr="00C97F7E">
        <w:t>w</w:t>
      </w:r>
      <w:r w:rsidR="002D7589">
        <w:t> </w:t>
      </w:r>
      <w:r w:rsidRPr="00C97F7E">
        <w:t>formie pisemnej, w postaci papierowej albo elektronicznej.</w:t>
      </w:r>
    </w:p>
    <w:p w14:paraId="25247218" w14:textId="60582E44" w:rsidR="009C2CBC" w:rsidRPr="008A1C11" w:rsidRDefault="009C2CBC">
      <w:pPr>
        <w:pStyle w:val="ZUSTzmustartykuempunktem"/>
      </w:pPr>
      <w:r w:rsidRPr="00C97F7E">
        <w:t>6. Ponowne badanie techniczne przeprowadza diagnosta, który wykonał badanie techniczne, o którym mowa w ust. 1. Ponowne badanie techniczne przeprowadza się</w:t>
      </w:r>
      <w:r w:rsidRPr="001B5E20">
        <w:t xml:space="preserve"> w</w:t>
      </w:r>
      <w:r w:rsidR="002D7589">
        <w:t> </w:t>
      </w:r>
      <w:r w:rsidRPr="001B5E20">
        <w:t xml:space="preserve">obecności pracownika Transportowego Dozoru Technicznego, który posiada </w:t>
      </w:r>
      <w:r w:rsidRPr="005A3BA6">
        <w:t>uprawnienia diagnosty do przeprowadzania badań technicznych.</w:t>
      </w:r>
      <w:r w:rsidRPr="008A1C11" w:rsidDel="00974ECC">
        <w:t xml:space="preserve"> </w:t>
      </w:r>
      <w:r w:rsidRPr="008A1C11">
        <w:t xml:space="preserve">W przypadku nieobecności diagnosty, który wykonał badanie techniczne, o którym mowa w ust. 1, ponowne badanie techniczne może być przeprowadzone przez innego diagnostę, zatrudnionego w stacji kontroli pojazdów. </w:t>
      </w:r>
    </w:p>
    <w:p w14:paraId="0239B826" w14:textId="77777777" w:rsidR="009C2CBC" w:rsidRPr="008A1C11" w:rsidRDefault="009C2CBC">
      <w:pPr>
        <w:pStyle w:val="ZUSTzmustartykuempunktem"/>
      </w:pPr>
      <w:r w:rsidRPr="008A1C11">
        <w:t>7. Pracownik Transportowego Dozoru Technicznego, o którym mowa w ust. 6, ostatecznie rozstrzyga o stwierdzeniu naruszeń, o których mowa w ust. 1, albo o ich braku. W przypadku stwierdzenia tych naruszeń diagnosta przeprowadzający ponowne badanie techniczne wydaje nowe zaświadczenie o przeprowadzonym badaniu technicznym pojazdu.</w:t>
      </w:r>
    </w:p>
    <w:p w14:paraId="7B5A2A78" w14:textId="77777777" w:rsidR="009C2CBC" w:rsidRPr="008A1C11" w:rsidRDefault="009C2CBC">
      <w:pPr>
        <w:pStyle w:val="ZUSTzmustartykuempunktem"/>
      </w:pPr>
      <w:r w:rsidRPr="008A1C11">
        <w:t>8. Koszty ponownego badania technicznego w przypadku niestwierdzenia naruszeń, o których mowa w ust. 1, pokrywa właściciel lub posiadacz pojazdu.</w:t>
      </w:r>
    </w:p>
    <w:p w14:paraId="4D1C454A" w14:textId="6E1B8DD2" w:rsidR="009C2CBC" w:rsidRPr="00715BCE" w:rsidRDefault="009C2CBC">
      <w:pPr>
        <w:pStyle w:val="ZUSTzmustartykuempunktem"/>
      </w:pPr>
      <w:r w:rsidRPr="008A1C11">
        <w:t>9. Koszty ponownego badania technicznego</w:t>
      </w:r>
      <w:r w:rsidRPr="00715BCE">
        <w:t xml:space="preserve"> w przypadku stwierdzenia naruszeń, o</w:t>
      </w:r>
      <w:r w:rsidR="002D7589">
        <w:t> </w:t>
      </w:r>
      <w:r w:rsidRPr="00715BCE">
        <w:t xml:space="preserve">których mowa w ust. 1, pokrywa przedsiębiorca prowadzący stację kontroli pojazdów, </w:t>
      </w:r>
      <w:r>
        <w:t>w</w:t>
      </w:r>
      <w:r w:rsidRPr="00715BCE">
        <w:t xml:space="preserve"> której zostało przeprowadzone badanie techniczne.</w:t>
      </w:r>
      <w:r>
        <w:t>”</w:t>
      </w:r>
      <w:r w:rsidRPr="00715BCE">
        <w:t>;</w:t>
      </w:r>
    </w:p>
    <w:p w14:paraId="509B16DA" w14:textId="3374C234" w:rsidR="009C2CBC" w:rsidRPr="00715BCE" w:rsidRDefault="009C2CBC" w:rsidP="009C2CBC">
      <w:pPr>
        <w:pStyle w:val="PKTpunkt"/>
      </w:pPr>
      <w:r w:rsidRPr="00715BCE">
        <w:t>1</w:t>
      </w:r>
      <w:r>
        <w:t>1</w:t>
      </w:r>
      <w:r w:rsidRPr="00715BCE">
        <w:t>)</w:t>
      </w:r>
      <w:r w:rsidRPr="00715BCE">
        <w:tab/>
        <w:t>w art. 83:</w:t>
      </w:r>
    </w:p>
    <w:p w14:paraId="68C88368" w14:textId="53318CFA" w:rsidR="009C2CBC" w:rsidRPr="00715BCE" w:rsidRDefault="009C2CBC" w:rsidP="009C2CBC">
      <w:pPr>
        <w:pStyle w:val="LITlitera"/>
      </w:pPr>
      <w:r w:rsidRPr="00715BCE">
        <w:t>a)</w:t>
      </w:r>
      <w:r w:rsidRPr="00715BCE">
        <w:tab/>
        <w:t>w ust. 1 wprowadzenie do wyliczenia otrzymuje brzmienie:</w:t>
      </w:r>
    </w:p>
    <w:p w14:paraId="6F66214B" w14:textId="77777777" w:rsidR="009C2CBC" w:rsidRPr="009C2CBC" w:rsidRDefault="009C2CBC" w:rsidP="00FD7176">
      <w:pPr>
        <w:pStyle w:val="ZLITFRAGzmlitfragmentunpzdanialiter"/>
      </w:pPr>
      <w:r>
        <w:t>„</w:t>
      </w:r>
      <w:r w:rsidRPr="009C2CBC">
        <w:t>Badanie techniczne przeprowadza się po uiszczeniu przez właściciela lub posiadacza pojazdu opłaty za przeprowadzenie badania technicznego i opłaty ewidencyjnej lub opłaty za przeprowadzenie badania technicznego po wyznaczonej dacie, w:”,</w:t>
      </w:r>
    </w:p>
    <w:p w14:paraId="3C182565" w14:textId="34D99936" w:rsidR="009C2CBC" w:rsidRPr="00715BCE" w:rsidRDefault="009C2CBC" w:rsidP="009C2CBC">
      <w:pPr>
        <w:pStyle w:val="LITlitera"/>
      </w:pPr>
      <w:r w:rsidRPr="00715BCE">
        <w:t>b)</w:t>
      </w:r>
      <w:r w:rsidRPr="00715BCE">
        <w:tab/>
        <w:t>po ust. 1a dodaje się ust. 1aa</w:t>
      </w:r>
      <w:r w:rsidRPr="009C2CBC">
        <w:t>‒</w:t>
      </w:r>
      <w:r w:rsidRPr="00715BCE">
        <w:t>1a</w:t>
      </w:r>
      <w:r>
        <w:t>h</w:t>
      </w:r>
      <w:r w:rsidRPr="00715BCE">
        <w:t xml:space="preserve"> w brzmieniu:</w:t>
      </w:r>
    </w:p>
    <w:p w14:paraId="055F63F2" w14:textId="77777777" w:rsidR="009C2CBC" w:rsidRPr="00715BCE" w:rsidRDefault="009C2CBC" w:rsidP="009C2CBC">
      <w:pPr>
        <w:pStyle w:val="ZLITUSTzmustliter"/>
      </w:pPr>
      <w:r>
        <w:t>„</w:t>
      </w:r>
      <w:r w:rsidRPr="00715BCE">
        <w:t>1aa. Opłatę za przeprowadzenie badania technicznego po wyznaczonej dacie pobiera się w przypadku przeprowadz</w:t>
      </w:r>
      <w:r>
        <w:t>e</w:t>
      </w:r>
      <w:r w:rsidRPr="00715BCE">
        <w:t xml:space="preserve">nia badania technicznego po upływie 30 dni </w:t>
      </w:r>
      <w:r w:rsidRPr="00715BCE">
        <w:lastRenderedPageBreak/>
        <w:t>od wyznaczonej daty tego badania. Opłaty nie pobiera się za przeprowadzenie badania technicznego, dla którego wyznaczony termin badania technicznego upłynął w okresie:</w:t>
      </w:r>
    </w:p>
    <w:p w14:paraId="3789DCA2" w14:textId="60CA10BC" w:rsidR="009C2CBC" w:rsidRPr="00715BCE" w:rsidRDefault="009C2CBC" w:rsidP="00FD7176">
      <w:pPr>
        <w:pStyle w:val="ZLITPKTzmpktliter"/>
      </w:pPr>
      <w:r w:rsidRPr="00715BCE">
        <w:t>1)</w:t>
      </w:r>
      <w:r w:rsidRPr="00715BCE">
        <w:tab/>
        <w:t>czasowego wycofania pojazdu z ruchu zgodnie z art. 78a albo</w:t>
      </w:r>
      <w:r w:rsidR="007C68C7">
        <w:t xml:space="preserve"> </w:t>
      </w:r>
    </w:p>
    <w:p w14:paraId="3EE202A7" w14:textId="49246369" w:rsidR="009C2CBC" w:rsidRPr="00715BCE" w:rsidRDefault="009C2CBC" w:rsidP="00FD7176">
      <w:pPr>
        <w:pStyle w:val="ZLITPKTzmpktliter"/>
      </w:pPr>
      <w:r w:rsidRPr="00715BCE">
        <w:t>2)</w:t>
      </w:r>
      <w:r w:rsidR="008A1C11">
        <w:tab/>
      </w:r>
      <w:r w:rsidRPr="00715BCE">
        <w:t>uszkodzenia zasadniczych elementów nośnych konstrukcji nadwozia, podwozia lub ramy</w:t>
      </w:r>
      <w:r>
        <w:t>,</w:t>
      </w:r>
      <w:r w:rsidRPr="00715BCE">
        <w:t xml:space="preserve"> </w:t>
      </w:r>
      <w:r>
        <w:t xml:space="preserve">w związku z którym </w:t>
      </w:r>
      <w:r w:rsidRPr="00715BCE">
        <w:t xml:space="preserve">pojazd został poddany dodatkowemu badaniu technicznemu, albo </w:t>
      </w:r>
    </w:p>
    <w:p w14:paraId="7F8C854C" w14:textId="753ABDE0" w:rsidR="009C2CBC" w:rsidRPr="00715BCE" w:rsidRDefault="009C2CBC" w:rsidP="00FD7176">
      <w:pPr>
        <w:pStyle w:val="ZLITPKTzmpktliter"/>
      </w:pPr>
      <w:r w:rsidRPr="00715BCE">
        <w:t>3)</w:t>
      </w:r>
      <w:r w:rsidRPr="00715BCE">
        <w:tab/>
        <w:t>uszkodzenia pojazdu stanowiącego szkodę istotną.</w:t>
      </w:r>
      <w:r w:rsidR="007C68C7">
        <w:t xml:space="preserve"> </w:t>
      </w:r>
    </w:p>
    <w:p w14:paraId="4CE2C37F" w14:textId="77777777" w:rsidR="009C2CBC" w:rsidRPr="00715BCE" w:rsidRDefault="009C2CBC" w:rsidP="009C2CBC">
      <w:pPr>
        <w:pStyle w:val="ZLITUSTzmustliter"/>
      </w:pPr>
      <w:r w:rsidRPr="00715BCE">
        <w:t>1ab. Opłatę za przeprowadzenie badania technicznego po wyznaczonej dacie przedsiębiorca prowadzący stację kontroli pojazdów pobiera niezależnie od opłaty za przeprowadzenie badania technicznego</w:t>
      </w:r>
      <w:r>
        <w:t>,</w:t>
      </w:r>
      <w:r w:rsidRPr="00715BCE">
        <w:t xml:space="preserve"> w wysokości odpowiadającej 100% wysokości opłaty za przeprowadzenie badania technicznego. </w:t>
      </w:r>
    </w:p>
    <w:p w14:paraId="3272C7F6" w14:textId="77777777" w:rsidR="009C2CBC" w:rsidRPr="00715BCE" w:rsidRDefault="009C2CBC" w:rsidP="009C2CBC">
      <w:pPr>
        <w:pStyle w:val="ZLITUSTzmustliter"/>
      </w:pPr>
      <w:r w:rsidRPr="00715BCE">
        <w:t xml:space="preserve">1ac. Opłata za przeprowadzenie badania technicznego po wyznaczonej dacie </w:t>
      </w:r>
      <w:r>
        <w:t xml:space="preserve">oraz odsetki za zwłokę od tych opłat </w:t>
      </w:r>
      <w:r w:rsidRPr="00715BCE">
        <w:t>stanowi</w:t>
      </w:r>
      <w:r>
        <w:t>ą</w:t>
      </w:r>
      <w:r w:rsidRPr="00715BCE">
        <w:t xml:space="preserve"> przychód Transportowego Dozoru Technicznego. </w:t>
      </w:r>
    </w:p>
    <w:p w14:paraId="786E06A0" w14:textId="77777777" w:rsidR="009C2CBC" w:rsidRPr="00715BCE" w:rsidRDefault="009C2CBC" w:rsidP="009C2CBC">
      <w:pPr>
        <w:pStyle w:val="ZLITUSTzmustliter"/>
      </w:pPr>
      <w:r w:rsidRPr="00715BCE">
        <w:t>1ad. Przedsiębiorca prowadzący stację kontroli pojazdów:</w:t>
      </w:r>
    </w:p>
    <w:p w14:paraId="3001154C" w14:textId="5E211312" w:rsidR="009C2CBC" w:rsidRDefault="009C2CBC" w:rsidP="009C2CBC">
      <w:pPr>
        <w:pStyle w:val="ZLITPKTzmpktliter"/>
      </w:pPr>
      <w:r w:rsidRPr="00715BCE">
        <w:t>1)</w:t>
      </w:r>
      <w:r w:rsidRPr="00715BCE">
        <w:tab/>
      </w:r>
      <w:r>
        <w:t xml:space="preserve">ewidencjonuje opłaty za przeprowadzenie badania technicznego po wyznaczonej dacie; </w:t>
      </w:r>
    </w:p>
    <w:p w14:paraId="349AD11D" w14:textId="77777777" w:rsidR="009C2CBC" w:rsidRPr="00715BCE" w:rsidRDefault="009C2CBC" w:rsidP="009C2CBC">
      <w:pPr>
        <w:pStyle w:val="ZLITPKTzmpktliter"/>
      </w:pPr>
      <w:r>
        <w:t>2)</w:t>
      </w:r>
      <w:r>
        <w:tab/>
      </w:r>
      <w:r w:rsidRPr="00715BCE">
        <w:t xml:space="preserve">odprowadza opłaty za przeprowadzenie badania technicznego po wyznaczonej dacie na wyodrębniony rachunek Transportowego Dozoru Technicznego w terminie do 10. dnia każdego miesiąca następującego po miesiącu, w którym </w:t>
      </w:r>
      <w:r>
        <w:t>opłaty</w:t>
      </w:r>
      <w:r w:rsidRPr="00715BCE">
        <w:t xml:space="preserve"> zostały pobrane;</w:t>
      </w:r>
    </w:p>
    <w:p w14:paraId="32550A78" w14:textId="41BBDF23" w:rsidR="009C2CBC" w:rsidRDefault="009C2CBC" w:rsidP="009C2CBC">
      <w:pPr>
        <w:pStyle w:val="ZLITPKTzmpktliter"/>
      </w:pPr>
      <w:r>
        <w:t>3</w:t>
      </w:r>
      <w:r w:rsidRPr="00715BCE">
        <w:t>)</w:t>
      </w:r>
      <w:r w:rsidRPr="00715BCE">
        <w:tab/>
        <w:t>sporządza i przekazuje Dyrektorowi Transportowego Dozoru Technicznego w</w:t>
      </w:r>
      <w:r w:rsidR="007C4D7C">
        <w:t> </w:t>
      </w:r>
      <w:r w:rsidRPr="00715BCE">
        <w:t>terminie do 10. dnia każdego miesiąca następującego po miesiącu, w</w:t>
      </w:r>
      <w:r w:rsidR="007C4D7C">
        <w:t> </w:t>
      </w:r>
      <w:r w:rsidRPr="00715BCE">
        <w:t>którym badania techniczne zostały przeprowadzone, miesięczne sprawozdani</w:t>
      </w:r>
      <w:r>
        <w:t>e</w:t>
      </w:r>
      <w:r w:rsidRPr="00715BCE">
        <w:t xml:space="preserve"> obejmujące informacje i dane o pobranych i odprowadzonych opłatach za przeprowadzenie badania technicznego po wyznaczonej dacie</w:t>
      </w:r>
      <w:r>
        <w:t>, w</w:t>
      </w:r>
      <w:r w:rsidR="007C4D7C">
        <w:t> </w:t>
      </w:r>
      <w:r>
        <w:t>tym odsetkach za zwłokę od tych opłat, zgodnie z wzorem określonym w</w:t>
      </w:r>
      <w:r w:rsidR="007C4D7C">
        <w:t> </w:t>
      </w:r>
      <w:r>
        <w:t>przepisach wydanych na podstawie ust. 1e pkt 2;</w:t>
      </w:r>
    </w:p>
    <w:p w14:paraId="037F7BA2" w14:textId="497A464D" w:rsidR="009C2CBC" w:rsidRPr="00715BCE" w:rsidRDefault="009C2CBC" w:rsidP="009C2CBC">
      <w:pPr>
        <w:pStyle w:val="ZLITPKTzmpktliter"/>
      </w:pPr>
      <w:r>
        <w:t>4)</w:t>
      </w:r>
      <w:r>
        <w:tab/>
        <w:t xml:space="preserve">sporządza i przekazuje Dyrektorowi Transportowego Dozoru Technicznego </w:t>
      </w:r>
      <w:r w:rsidRPr="009C2CBC">
        <w:t>korektę miesięcznego sprawozdania, zgodnie z wzorem określonym w</w:t>
      </w:r>
      <w:r w:rsidR="007C4D7C">
        <w:t> </w:t>
      </w:r>
      <w:r w:rsidRPr="009C2CBC">
        <w:t xml:space="preserve">przepisach wydanych na podstawie ust. 1e pkt 2 – w przypadku </w:t>
      </w:r>
      <w:r>
        <w:t xml:space="preserve">niedopłaty </w:t>
      </w:r>
      <w:r>
        <w:lastRenderedPageBreak/>
        <w:t xml:space="preserve">albo </w:t>
      </w:r>
      <w:r w:rsidRPr="009C2CBC">
        <w:t>nadpłaty</w:t>
      </w:r>
      <w:r>
        <w:t xml:space="preserve"> w</w:t>
      </w:r>
      <w:r w:rsidRPr="009C2CBC">
        <w:t xml:space="preserve"> </w:t>
      </w:r>
      <w:r>
        <w:t xml:space="preserve">odprowadzeniu </w:t>
      </w:r>
      <w:r w:rsidRPr="009C2CBC">
        <w:t xml:space="preserve">opłaty za </w:t>
      </w:r>
      <w:r>
        <w:t xml:space="preserve">przeprowadzenie </w:t>
      </w:r>
      <w:r w:rsidRPr="009C2CBC">
        <w:t>badania techniczne</w:t>
      </w:r>
      <w:r>
        <w:t>go</w:t>
      </w:r>
      <w:r w:rsidRPr="009C2CBC">
        <w:t xml:space="preserve"> po wyznaczonej dacie.</w:t>
      </w:r>
    </w:p>
    <w:p w14:paraId="4CB6A7C1" w14:textId="3D27B8D6" w:rsidR="009C2CBC" w:rsidRPr="00715BCE" w:rsidRDefault="009C2CBC" w:rsidP="009C2CBC">
      <w:pPr>
        <w:pStyle w:val="ZLITUSTzmustliter"/>
      </w:pPr>
      <w:r w:rsidRPr="00715BCE">
        <w:t>1ae. Sprawozdani</w:t>
      </w:r>
      <w:r>
        <w:t>e</w:t>
      </w:r>
      <w:r w:rsidRPr="00715BCE">
        <w:t>, o który</w:t>
      </w:r>
      <w:r>
        <w:t>m</w:t>
      </w:r>
      <w:r w:rsidRPr="00715BCE">
        <w:t xml:space="preserve"> mowa w ust. 1ad pkt </w:t>
      </w:r>
      <w:r>
        <w:t>3</w:t>
      </w:r>
      <w:r w:rsidRPr="00715BCE">
        <w:t xml:space="preserve">, </w:t>
      </w:r>
      <w:r>
        <w:t xml:space="preserve">albo korekta, o której mowa w ust. 1ad pkt 4, </w:t>
      </w:r>
      <w:r w:rsidRPr="00715BCE">
        <w:t>opatrzone kwalifikowanym podpisem elektronicznym, podpisem zaufanym albo podpisem osobistym, przekazuje się za pomocą elektronicznej skrzynki podawczej Dyrektora Transportowego Dozoru Technicznego</w:t>
      </w:r>
      <w:r>
        <w:t xml:space="preserve"> lub na adres do doręczeń elektronicznych w rozumieniu ust</w:t>
      </w:r>
      <w:r w:rsidR="00671B84">
        <w:t>awy z </w:t>
      </w:r>
      <w:r>
        <w:t>dnia 18 listopada 2020 r. o doręczeniach elektronicznych (Dz. U. z 2022 r. poz.</w:t>
      </w:r>
      <w:r w:rsidR="00671B84">
        <w:t> </w:t>
      </w:r>
      <w:r>
        <w:t>569 i 1002)</w:t>
      </w:r>
      <w:r w:rsidRPr="00715BCE">
        <w:t>.</w:t>
      </w:r>
      <w:r>
        <w:t xml:space="preserve"> </w:t>
      </w:r>
    </w:p>
    <w:p w14:paraId="164E6FE8" w14:textId="77777777" w:rsidR="009C2CBC" w:rsidRPr="00715BCE" w:rsidRDefault="009C2CBC" w:rsidP="009C2CBC">
      <w:pPr>
        <w:pStyle w:val="ZLITUSTzmustliter"/>
      </w:pPr>
      <w:r w:rsidRPr="00715BCE">
        <w:t xml:space="preserve">1af. Od </w:t>
      </w:r>
      <w:r>
        <w:t xml:space="preserve">nieodprowadzonych i </w:t>
      </w:r>
      <w:r w:rsidRPr="00715BCE">
        <w:t xml:space="preserve">nieterminowo odprowadzonych opłat za przeprowadzenie badania technicznego po wyznaczonej dacie pobiera się odsetki za zwłokę, w wysokości odsetek za nieterminowe regulowanie zobowiązań podatkowych. </w:t>
      </w:r>
    </w:p>
    <w:p w14:paraId="5A27D41F" w14:textId="15ED13C2" w:rsidR="009C2CBC" w:rsidRPr="00715BCE" w:rsidRDefault="009C2CBC" w:rsidP="009C2CBC">
      <w:pPr>
        <w:pStyle w:val="ZLITUSTzmustliter"/>
      </w:pPr>
      <w:r w:rsidRPr="00715BCE">
        <w:t>1ag. Do należności z tytułu opłat za przeprowadzenie badania technicznego po wyznaczonej dacie oraz odsetek za zwłokę</w:t>
      </w:r>
      <w:r>
        <w:t xml:space="preserve"> od opłat, o których mowa w ust. 1af, </w:t>
      </w:r>
      <w:r w:rsidRPr="00715BCE">
        <w:t>stosuje się odpowiednio przepisy działu</w:t>
      </w:r>
      <w:r w:rsidR="007C68C7">
        <w:t xml:space="preserve"> </w:t>
      </w:r>
      <w:r w:rsidRPr="00715BCE">
        <w:t>III ustawy z dnia 29 sierpnia 1997 r. – Ordynacja podatkowa</w:t>
      </w:r>
      <w:r>
        <w:t xml:space="preserve">, z wyłączeniem art. 75 </w:t>
      </w:r>
      <w:r w:rsidRPr="009C2CBC">
        <w:t>§</w:t>
      </w:r>
      <w:r>
        <w:t xml:space="preserve"> 4a w zakresie określenia</w:t>
      </w:r>
      <w:r w:rsidR="007C68C7">
        <w:t xml:space="preserve"> </w:t>
      </w:r>
      <w:r>
        <w:t xml:space="preserve">w decyzji stwierdzającej nadpłatę wysokości zobowiązania podatkowego oraz art. 75 </w:t>
      </w:r>
      <w:r w:rsidRPr="009C2CBC">
        <w:t>§</w:t>
      </w:r>
      <w:r>
        <w:t xml:space="preserve"> 4b, z</w:t>
      </w:r>
      <w:r w:rsidR="00C92D2A">
        <w:t> </w:t>
      </w:r>
      <w:r>
        <w:t>tym że uprawnienia organu podatkowego przysługują Dyrektorowi Transportowego Dozoru Technicznego</w:t>
      </w:r>
      <w:r w:rsidRPr="00715BCE">
        <w:t>.</w:t>
      </w:r>
    </w:p>
    <w:p w14:paraId="450195FC" w14:textId="1AA0FD77" w:rsidR="009C2CBC" w:rsidRDefault="009C2CBC" w:rsidP="009C2CBC">
      <w:pPr>
        <w:pStyle w:val="ZLITUSTzmustliter"/>
      </w:pPr>
      <w:r w:rsidRPr="00715BCE">
        <w:t>1ah. Ściągnięcie należności z tytułu należnych opłat za przeprowadzenie badania technicznego po wyznaczonej dacie oraz odsetek za zwłokę od opłat</w:t>
      </w:r>
      <w:r>
        <w:t>, o</w:t>
      </w:r>
      <w:r w:rsidR="00C92D2A">
        <w:t> </w:t>
      </w:r>
      <w:r>
        <w:t>których mowa w ust. 1af,</w:t>
      </w:r>
      <w:r w:rsidRPr="00715BCE">
        <w:t xml:space="preserve"> następuje na podstawie przepisów ustawy z dnia 17</w:t>
      </w:r>
      <w:r w:rsidR="00C92D2A">
        <w:t> </w:t>
      </w:r>
      <w:r w:rsidRPr="00715BCE">
        <w:t>czerwca 1966 r. o postępowaniu egzekucyjnym w administracji – w zakresie egzekucji obowiązków o charakterze pieniężnym.</w:t>
      </w:r>
      <w:r>
        <w:t xml:space="preserve"> Dyrektor Transportowego Dozoru Technicznego jest wierzycielem tych należności.”,</w:t>
      </w:r>
    </w:p>
    <w:p w14:paraId="68E3AD86" w14:textId="6A399FD7" w:rsidR="009C2CBC" w:rsidRPr="00715BCE" w:rsidRDefault="009C2CBC" w:rsidP="009C2CBC">
      <w:pPr>
        <w:pStyle w:val="LITlitera"/>
      </w:pPr>
      <w:r>
        <w:t>c)</w:t>
      </w:r>
      <w:r>
        <w:tab/>
        <w:t>po ust. 1c dodaje się ust. 1ca w brzmieniu:</w:t>
      </w:r>
    </w:p>
    <w:p w14:paraId="0184EABD" w14:textId="76D8A1D5" w:rsidR="009C2CBC" w:rsidRPr="00715BCE" w:rsidRDefault="009C2CBC" w:rsidP="009C2CBC">
      <w:pPr>
        <w:pStyle w:val="ZLITUSTzmustliter"/>
      </w:pPr>
      <w:r>
        <w:t>„</w:t>
      </w:r>
      <w:r w:rsidRPr="00715BCE">
        <w:t>1</w:t>
      </w:r>
      <w:r>
        <w:t>c</w:t>
      </w:r>
      <w:r w:rsidRPr="00715BCE">
        <w:t>a. W przypadku ponownego badania technicznego, o którym mowa w</w:t>
      </w:r>
      <w:r w:rsidR="00C92D2A">
        <w:t> </w:t>
      </w:r>
      <w:r w:rsidRPr="00715BCE">
        <w:t>art.</w:t>
      </w:r>
      <w:r w:rsidR="00C92D2A">
        <w:t> </w:t>
      </w:r>
      <w:r w:rsidRPr="00715BCE">
        <w:t>81c, opłatę za przeprowadzenie badania technicznego i opłatę ewidencyjną uiszcza się po przeprowadzonym badaniu technicznym.</w:t>
      </w:r>
      <w:r>
        <w:t>”</w:t>
      </w:r>
      <w:r w:rsidRPr="00715BCE">
        <w:t xml:space="preserve">, </w:t>
      </w:r>
    </w:p>
    <w:p w14:paraId="632E0E34" w14:textId="3632C43E" w:rsidR="009C2CBC" w:rsidRPr="00715BCE" w:rsidRDefault="009C2CBC" w:rsidP="009C2CBC">
      <w:pPr>
        <w:pStyle w:val="LITlitera"/>
      </w:pPr>
      <w:r>
        <w:t>d</w:t>
      </w:r>
      <w:r w:rsidRPr="00715BCE">
        <w:t>)</w:t>
      </w:r>
      <w:r w:rsidRPr="00715BCE">
        <w:tab/>
        <w:t>po ust. 1d dodaje się ust. 1e w brzmieniu:</w:t>
      </w:r>
    </w:p>
    <w:p w14:paraId="78E3CDE9" w14:textId="77777777" w:rsidR="009C2CBC" w:rsidRDefault="009C2CBC" w:rsidP="009C2CBC">
      <w:pPr>
        <w:pStyle w:val="ZLITUSTzmustliter"/>
      </w:pPr>
      <w:r>
        <w:t>„</w:t>
      </w:r>
      <w:r w:rsidRPr="00715BCE">
        <w:t>1e. Minister</w:t>
      </w:r>
      <w:r w:rsidR="007C68C7">
        <w:t xml:space="preserve"> </w:t>
      </w:r>
      <w:r w:rsidRPr="00715BCE">
        <w:t>właściwy do spraw transportu określi, w drodze rozporządzenia</w:t>
      </w:r>
      <w:r>
        <w:t xml:space="preserve">: </w:t>
      </w:r>
    </w:p>
    <w:p w14:paraId="565F53F6" w14:textId="662A7D12" w:rsidR="009C2CBC" w:rsidRPr="009D58DC" w:rsidRDefault="009C2CBC" w:rsidP="009C2CBC">
      <w:pPr>
        <w:pStyle w:val="ZLITPKTzmpktliter"/>
      </w:pPr>
      <w:r w:rsidRPr="009D58DC">
        <w:lastRenderedPageBreak/>
        <w:t>1)</w:t>
      </w:r>
      <w:r>
        <w:tab/>
      </w:r>
      <w:r w:rsidRPr="009D58DC">
        <w:t xml:space="preserve">sposób pobierania, ewidencjonowania i odprowadzania opłaty za przeprowadzenie badania technicznego po wyznaczonej dacie, w tym odsetek za zwłokę od tej opłaty, </w:t>
      </w:r>
    </w:p>
    <w:p w14:paraId="2224E8FF" w14:textId="15DE16D3" w:rsidR="009C2CBC" w:rsidRPr="009705C3" w:rsidRDefault="009C2CBC" w:rsidP="009C2CBC">
      <w:pPr>
        <w:pStyle w:val="ZLITPKTzmpktliter"/>
      </w:pPr>
      <w:r>
        <w:t>2)</w:t>
      </w:r>
      <w:r>
        <w:tab/>
        <w:t>wzór sprawozdania i korekty sprawozdania, o których mowa odpowiednio w</w:t>
      </w:r>
      <w:r w:rsidR="00671B84">
        <w:t> </w:t>
      </w:r>
      <w:r>
        <w:t>ust. 1ad pkt 3 i 4</w:t>
      </w:r>
    </w:p>
    <w:p w14:paraId="7D0B564D" w14:textId="77777777" w:rsidR="009C2CBC" w:rsidRPr="00715BCE" w:rsidRDefault="009C2CBC" w:rsidP="00F50639">
      <w:pPr>
        <w:pStyle w:val="ZLITCZWSPPKTzmczciwsppktliter"/>
      </w:pPr>
      <w:r w:rsidRPr="009C2CBC">
        <w:t>‒</w:t>
      </w:r>
      <w:r>
        <w:t xml:space="preserve"> </w:t>
      </w:r>
      <w:r w:rsidRPr="00715BCE">
        <w:t>uwzględniając konieczność jednolitego postępowania podmiotów obowiązanych do pobierania, ewidencjonowania i odprowadzania</w:t>
      </w:r>
      <w:r>
        <w:t xml:space="preserve"> opłaty za przeprowadzenie badania technicznego po wyznaczonej dacie oraz ujednolicenia miesięcznych sprawozdań i ich korekt</w:t>
      </w:r>
      <w:r w:rsidRPr="00715BCE">
        <w:t>.</w:t>
      </w:r>
      <w:r>
        <w:t>”</w:t>
      </w:r>
      <w:r w:rsidRPr="00715BCE">
        <w:t xml:space="preserve">, </w:t>
      </w:r>
    </w:p>
    <w:p w14:paraId="36FAB5BE" w14:textId="53CEEF73" w:rsidR="009C2CBC" w:rsidRPr="00715BCE" w:rsidRDefault="009C2CBC" w:rsidP="009C2CBC">
      <w:pPr>
        <w:pStyle w:val="LITlitera"/>
      </w:pPr>
      <w:r>
        <w:t>e</w:t>
      </w:r>
      <w:r w:rsidRPr="00715BCE">
        <w:t>)</w:t>
      </w:r>
      <w:r w:rsidRPr="00715BCE">
        <w:tab/>
        <w:t xml:space="preserve">w ust. 2 dodaje się zdanie drugie w brzmieniu: </w:t>
      </w:r>
    </w:p>
    <w:p w14:paraId="4B1B17E9" w14:textId="77777777" w:rsidR="009C2CBC" w:rsidRPr="00715BCE" w:rsidRDefault="009C2CBC" w:rsidP="00F50639">
      <w:pPr>
        <w:pStyle w:val="ZLITFRAGzmlitfragmentunpzdanialiter"/>
      </w:pPr>
      <w:r>
        <w:t>„</w:t>
      </w:r>
      <w:r w:rsidRPr="00715BCE">
        <w:t>Przepisu nie stosuje się do upoważnionych do przeprowadzania badań technicznych komórek organizacyjnych lub stacji kontroli pojazdów, o których mowa w art. 86 ust. 2 pkt 1.</w:t>
      </w:r>
      <w:r>
        <w:t>”</w:t>
      </w:r>
      <w:r w:rsidRPr="00715BCE">
        <w:t>,</w:t>
      </w:r>
    </w:p>
    <w:p w14:paraId="69710FF9" w14:textId="160AD8F0" w:rsidR="009C2CBC" w:rsidRPr="00715BCE" w:rsidRDefault="009C2CBC" w:rsidP="009C2CBC">
      <w:pPr>
        <w:pStyle w:val="LITlitera"/>
      </w:pPr>
      <w:r>
        <w:t>f</w:t>
      </w:r>
      <w:r w:rsidRPr="00715BCE">
        <w:t>)</w:t>
      </w:r>
      <w:r w:rsidRPr="00715BCE">
        <w:tab/>
        <w:t xml:space="preserve">w ust. 2a pkt 1 otrzymuje brzmienie: </w:t>
      </w:r>
    </w:p>
    <w:p w14:paraId="317EA47E" w14:textId="4345870B" w:rsidR="009C2CBC" w:rsidRPr="00715BCE" w:rsidRDefault="009C2CBC" w:rsidP="009C2CBC">
      <w:pPr>
        <w:pStyle w:val="ZLITPKTzmpktliter"/>
      </w:pPr>
      <w:r>
        <w:t>„</w:t>
      </w:r>
      <w:r w:rsidRPr="00715BCE">
        <w:t>1)</w:t>
      </w:r>
      <w:r w:rsidR="00340591">
        <w:tab/>
      </w:r>
      <w:r w:rsidRPr="00715BCE">
        <w:t>szkoła, placówka kształcenia ustawicznego lub centrum kształcenia zawodowego, kształcące w zawodach związanych z naprawą i eksploatacją pojazdów;</w:t>
      </w:r>
      <w:r>
        <w:t>”</w:t>
      </w:r>
      <w:r w:rsidRPr="00715BCE">
        <w:t>;</w:t>
      </w:r>
    </w:p>
    <w:p w14:paraId="627931DD" w14:textId="6AD886A6" w:rsidR="009C2CBC" w:rsidRPr="00715BCE" w:rsidRDefault="009C2CBC" w:rsidP="009C2CBC">
      <w:pPr>
        <w:pStyle w:val="PKTpunkt"/>
      </w:pPr>
      <w:r w:rsidRPr="00715BCE">
        <w:t>1</w:t>
      </w:r>
      <w:r>
        <w:t>2</w:t>
      </w:r>
      <w:r w:rsidRPr="00715BCE">
        <w:t>)</w:t>
      </w:r>
      <w:r w:rsidRPr="00715BCE">
        <w:tab/>
        <w:t xml:space="preserve">w art. 83a w ust. 3 pkt 6 otrzymuje brzmienie: </w:t>
      </w:r>
    </w:p>
    <w:p w14:paraId="5E7ADF0C" w14:textId="798F5AE3" w:rsidR="009C2CBC" w:rsidRPr="00715BCE" w:rsidRDefault="009C2CBC" w:rsidP="009C2CBC">
      <w:pPr>
        <w:pStyle w:val="ZPKTzmpktartykuempunktem"/>
      </w:pPr>
      <w:r>
        <w:t>„</w:t>
      </w:r>
      <w:r w:rsidRPr="00715BCE">
        <w:t>6)</w:t>
      </w:r>
      <w:r w:rsidRPr="00715BCE">
        <w:tab/>
        <w:t xml:space="preserve">imiona i nazwiska zatrudnionych diagnostów wraz z </w:t>
      </w:r>
      <w:r>
        <w:t xml:space="preserve">ich </w:t>
      </w:r>
      <w:r w:rsidRPr="00715BCE">
        <w:t>numerami ewidencyjnymi.</w:t>
      </w:r>
      <w:r>
        <w:t>”</w:t>
      </w:r>
      <w:r w:rsidRPr="00715BCE">
        <w:t>;</w:t>
      </w:r>
    </w:p>
    <w:p w14:paraId="2ACBC18D" w14:textId="34516CBA" w:rsidR="009C2CBC" w:rsidRPr="00715BCE" w:rsidRDefault="009C2CBC" w:rsidP="009C2CBC">
      <w:pPr>
        <w:pStyle w:val="PKTpunkt"/>
      </w:pPr>
      <w:r w:rsidRPr="00715BCE">
        <w:t>1</w:t>
      </w:r>
      <w:r>
        <w:t>3</w:t>
      </w:r>
      <w:r w:rsidRPr="00715BCE">
        <w:t>)</w:t>
      </w:r>
      <w:r w:rsidRPr="00715BCE">
        <w:tab/>
        <w:t>po</w:t>
      </w:r>
      <w:r>
        <w:t xml:space="preserve"> art. 83ac dodaje się art. 83ad–</w:t>
      </w:r>
      <w:r w:rsidRPr="00715BCE">
        <w:t>83af w brzmieniu:</w:t>
      </w:r>
    </w:p>
    <w:p w14:paraId="65CD112B" w14:textId="77777777" w:rsidR="009C2CBC" w:rsidRPr="00715BCE" w:rsidRDefault="009C2CBC" w:rsidP="009C2CBC">
      <w:pPr>
        <w:pStyle w:val="ZARTzmartartykuempunktem"/>
      </w:pPr>
      <w:r>
        <w:t>„</w:t>
      </w:r>
      <w:r w:rsidRPr="00715BCE">
        <w:t>Art. 83ad. Przedsiębiorca prowadzący stację kontroli pojazdów zapewnia przeprowadzanie badań technicznych przez diagnostów, przy użyciu wyposażenia kontrolno-pomiarowego</w:t>
      </w:r>
      <w:r>
        <w:t xml:space="preserve"> </w:t>
      </w:r>
      <w:r w:rsidRPr="00715BCE">
        <w:t>oraz w warunkach lokalowych</w:t>
      </w:r>
      <w:r>
        <w:t xml:space="preserve"> gwarantujących wykonywanie odpowiedniego zakresu badań technicznych</w:t>
      </w:r>
      <w:r w:rsidRPr="00715BCE">
        <w:t xml:space="preserve">. </w:t>
      </w:r>
    </w:p>
    <w:p w14:paraId="07187B63" w14:textId="77777777" w:rsidR="009C2CBC" w:rsidRPr="00715BCE" w:rsidRDefault="009C2CBC" w:rsidP="009C2CBC">
      <w:pPr>
        <w:pStyle w:val="ZARTzmartartykuempunktem"/>
      </w:pPr>
      <w:r w:rsidRPr="00715BCE">
        <w:t>Art. 83ae. 1. Administrator danych i informacji zgromadzonych w centralnej ewidencji pojazdów przekazuje Dyrektorowi Transportowe</w:t>
      </w:r>
      <w:r>
        <w:t>go</w:t>
      </w:r>
      <w:r w:rsidRPr="00715BCE">
        <w:t xml:space="preserve"> Dozor</w:t>
      </w:r>
      <w:r>
        <w:t>u</w:t>
      </w:r>
      <w:r w:rsidRPr="00715BCE">
        <w:t xml:space="preserve"> Techniczne</w:t>
      </w:r>
      <w:r>
        <w:t>go</w:t>
      </w:r>
      <w:r w:rsidRPr="00715BCE">
        <w:t xml:space="preserve"> informację o zatrudnieniu albo ustaniu zatrudnienia diagnosty przez jej automatyczne udostępnienie przez system teleinformatyczny obsługujący centralną ewidencję pojazdów </w:t>
      </w:r>
      <w:r>
        <w:t xml:space="preserve">jako informację </w:t>
      </w:r>
      <w:r w:rsidRPr="00715BCE">
        <w:t>do pobrania.</w:t>
      </w:r>
    </w:p>
    <w:p w14:paraId="5142337F" w14:textId="77777777" w:rsidR="009C2CBC" w:rsidRPr="00FC3B70" w:rsidRDefault="009C2CBC" w:rsidP="009C2CBC">
      <w:pPr>
        <w:pStyle w:val="ZUSTzmustartykuempunktem"/>
      </w:pPr>
      <w:r w:rsidRPr="00715BCE">
        <w:t xml:space="preserve">2. Obowiązku, o którym mowa w ust. 1, nie stosuje się do diagnostów przeprowadzających badania techniczne w </w:t>
      </w:r>
      <w:r>
        <w:t xml:space="preserve">upoważnionych </w:t>
      </w:r>
      <w:r w:rsidRPr="00715BCE">
        <w:t xml:space="preserve">komórkach organizacyjnych lub na stacjach kontroli pojazdów, o których mowa w </w:t>
      </w:r>
      <w:r w:rsidRPr="00FC3B70">
        <w:t xml:space="preserve">art. 86 ust. 2 pkt 1. </w:t>
      </w:r>
    </w:p>
    <w:p w14:paraId="73BE6141" w14:textId="77777777" w:rsidR="009C2CBC" w:rsidRPr="00715BCE" w:rsidRDefault="009C2CBC" w:rsidP="009C2CBC">
      <w:pPr>
        <w:pStyle w:val="ZARTzmartartykuempunktem"/>
      </w:pPr>
      <w:r w:rsidRPr="00715BCE">
        <w:lastRenderedPageBreak/>
        <w:t>Art. 83af. Przedsiębiorca prowadzący stację kontroli pojazdów jest obowiązany zapewnić warunki organizacyjne umożliwiające diagnoście zachowanie wysokiego poziomu bezstronności i obiektywizmu przez:</w:t>
      </w:r>
    </w:p>
    <w:p w14:paraId="69A5FDCF" w14:textId="77777777" w:rsidR="009C2CBC" w:rsidRPr="00715BCE" w:rsidRDefault="009C2CBC" w:rsidP="009C2CBC">
      <w:pPr>
        <w:pStyle w:val="ZPKTzmpktartykuempunktem"/>
      </w:pPr>
      <w:r w:rsidRPr="00715BCE">
        <w:t>1)</w:t>
      </w:r>
      <w:r w:rsidRPr="00715BCE">
        <w:tab/>
        <w:t>uniezależnienie wysokości wynagrodzenia diagnosty od liczby i wyników przeprowadzonych badań technicznych;</w:t>
      </w:r>
    </w:p>
    <w:p w14:paraId="2006F080" w14:textId="77777777" w:rsidR="009C2CBC" w:rsidRPr="00715BCE" w:rsidRDefault="009C2CBC" w:rsidP="009C2CBC">
      <w:pPr>
        <w:pStyle w:val="ZPKTzmpktartykuempunktem"/>
      </w:pPr>
      <w:r w:rsidRPr="00715BCE">
        <w:t>2)</w:t>
      </w:r>
      <w:r w:rsidRPr="00715BCE">
        <w:tab/>
        <w:t xml:space="preserve">wyeliminowanie w strukturze organizacyjnej przedsiębiorstwa bezpośredniej podległości zatrudnionego diagnosty </w:t>
      </w:r>
      <w:r>
        <w:t xml:space="preserve">względem </w:t>
      </w:r>
      <w:r w:rsidRPr="00715BCE">
        <w:t>pracownik</w:t>
      </w:r>
      <w:r>
        <w:t>a</w:t>
      </w:r>
      <w:r w:rsidRPr="00715BCE">
        <w:t xml:space="preserve"> odpowiedzialn</w:t>
      </w:r>
      <w:r>
        <w:t>ego</w:t>
      </w:r>
      <w:r w:rsidRPr="00715BCE">
        <w:t xml:space="preserve"> za stan techniczny pojazdu;</w:t>
      </w:r>
    </w:p>
    <w:p w14:paraId="45453378" w14:textId="77777777" w:rsidR="009C2CBC" w:rsidRPr="00715BCE" w:rsidRDefault="009C2CBC" w:rsidP="009C2CBC">
      <w:pPr>
        <w:pStyle w:val="ZPKTzmpktartykuempunktem"/>
      </w:pPr>
      <w:r w:rsidRPr="00715BCE">
        <w:t>3)</w:t>
      </w:r>
      <w:r w:rsidRPr="00715BCE">
        <w:tab/>
        <w:t xml:space="preserve">zastosowanie procedur służących minimalizacji zidentyfikowanego ryzyka </w:t>
      </w:r>
      <w:r>
        <w:t>niezachowania</w:t>
      </w:r>
      <w:r w:rsidRPr="00715BCE">
        <w:t xml:space="preserve"> </w:t>
      </w:r>
      <w:r>
        <w:t xml:space="preserve">wysokiego poziomu </w:t>
      </w:r>
      <w:r w:rsidRPr="00715BCE">
        <w:t>bezstronności pracy diagnosty.</w:t>
      </w:r>
      <w:r>
        <w:t>”</w:t>
      </w:r>
      <w:r w:rsidRPr="00715BCE">
        <w:t>;</w:t>
      </w:r>
    </w:p>
    <w:p w14:paraId="0AD45BB0" w14:textId="50AB2617" w:rsidR="009C2CBC" w:rsidRPr="00715BCE" w:rsidRDefault="009C2CBC" w:rsidP="009C2CBC">
      <w:pPr>
        <w:pStyle w:val="PKTpunkt"/>
      </w:pPr>
      <w:r w:rsidRPr="00715BCE">
        <w:t>1</w:t>
      </w:r>
      <w:r>
        <w:t>4</w:t>
      </w:r>
      <w:r w:rsidRPr="00715BCE">
        <w:t>)</w:t>
      </w:r>
      <w:r w:rsidRPr="00715BCE">
        <w:tab/>
        <w:t>w art. 83b:</w:t>
      </w:r>
    </w:p>
    <w:p w14:paraId="0FCE214B" w14:textId="1F0B56D3" w:rsidR="009C2CBC" w:rsidRPr="00715BCE" w:rsidRDefault="009C2CBC" w:rsidP="009C2CBC">
      <w:pPr>
        <w:pStyle w:val="LITlitera"/>
      </w:pPr>
      <w:r w:rsidRPr="00715BCE">
        <w:t>a)</w:t>
      </w:r>
      <w:r w:rsidRPr="00715BCE">
        <w:tab/>
        <w:t xml:space="preserve">w ust. 2: </w:t>
      </w:r>
    </w:p>
    <w:p w14:paraId="71DFF01E" w14:textId="48CED49B" w:rsidR="009C2CBC" w:rsidRPr="00715BCE" w:rsidRDefault="009C2CBC" w:rsidP="009C2CBC">
      <w:pPr>
        <w:pStyle w:val="TIRtiret"/>
      </w:pPr>
      <w:r w:rsidRPr="00715BCE">
        <w:t>‒</w:t>
      </w:r>
      <w:r w:rsidRPr="00715BCE">
        <w:tab/>
        <w:t>pkt 1 otrzymuje brzmienie:</w:t>
      </w:r>
    </w:p>
    <w:p w14:paraId="370B9FBE" w14:textId="75657AA9" w:rsidR="009C2CBC" w:rsidRPr="00715BCE" w:rsidRDefault="009C2CBC" w:rsidP="009C2CBC">
      <w:pPr>
        <w:pStyle w:val="ZTIRPKTzmpkttiret"/>
      </w:pPr>
      <w:r>
        <w:t>„</w:t>
      </w:r>
      <w:r w:rsidRPr="00715BCE">
        <w:t>1)</w:t>
      </w:r>
      <w:r w:rsidRPr="00715BCE">
        <w:tab/>
        <w:t>przeprowadza, co najmniej raz w roku, kontrole sprawdzające przedsiębiorców i inne podmioty prowadzące stacje kontroli pojazdów w</w:t>
      </w:r>
      <w:r w:rsidR="006114A3">
        <w:t> </w:t>
      </w:r>
      <w:r w:rsidRPr="00715BCE">
        <w:t>zakresie:</w:t>
      </w:r>
    </w:p>
    <w:p w14:paraId="53FC04C7" w14:textId="69BF3221" w:rsidR="009C2CBC" w:rsidRPr="00715BCE" w:rsidRDefault="009C2CBC" w:rsidP="00F50639">
      <w:pPr>
        <w:pStyle w:val="ZTIRLITwPKTzmlitwpkttiret"/>
      </w:pPr>
      <w:r w:rsidRPr="00715BCE">
        <w:t>a)</w:t>
      </w:r>
      <w:r w:rsidRPr="00715BCE">
        <w:tab/>
        <w:t>zgodności z wymaganiami, o których mowa w art. 83 ust. 3</w:t>
      </w:r>
      <w:r>
        <w:t xml:space="preserve"> i</w:t>
      </w:r>
      <w:r w:rsidR="006114A3">
        <w:t> </w:t>
      </w:r>
      <w:r>
        <w:t>w</w:t>
      </w:r>
      <w:r w:rsidR="006114A3">
        <w:t> </w:t>
      </w:r>
      <w:r>
        <w:t>art.</w:t>
      </w:r>
      <w:r w:rsidR="006114A3">
        <w:t> </w:t>
      </w:r>
      <w:r>
        <w:t>83ad</w:t>
      </w:r>
      <w:r w:rsidRPr="00715BCE">
        <w:t>,</w:t>
      </w:r>
    </w:p>
    <w:p w14:paraId="06502E72" w14:textId="77777777" w:rsidR="009C2CBC" w:rsidRPr="00340591" w:rsidRDefault="009C2CBC" w:rsidP="00F50639">
      <w:pPr>
        <w:pStyle w:val="ZTIRLITwPKTzmlitwpkttiret"/>
      </w:pPr>
      <w:r w:rsidRPr="00715BCE">
        <w:t>b)</w:t>
      </w:r>
      <w:r w:rsidRPr="00715BCE">
        <w:tab/>
      </w:r>
      <w:r w:rsidRPr="00340591">
        <w:t>prawidłowości prowadzenia wymaganej dokumentacji,</w:t>
      </w:r>
    </w:p>
    <w:p w14:paraId="4D129152" w14:textId="77777777" w:rsidR="009C2CBC" w:rsidRPr="00715BCE" w:rsidRDefault="009C2CBC" w:rsidP="00F50639">
      <w:pPr>
        <w:pStyle w:val="ZTIRLITwPKTzmlitwpkttiret"/>
      </w:pPr>
      <w:r w:rsidRPr="00340591">
        <w:t>c)</w:t>
      </w:r>
      <w:r w:rsidRPr="00340591">
        <w:tab/>
        <w:t>wykonania otrzymanych</w:t>
      </w:r>
      <w:r w:rsidRPr="00715BCE">
        <w:t xml:space="preserve"> zaleceń pokontrolnych;</w:t>
      </w:r>
      <w:r>
        <w:t>”</w:t>
      </w:r>
      <w:r w:rsidRPr="00715BCE">
        <w:t xml:space="preserve">, </w:t>
      </w:r>
    </w:p>
    <w:p w14:paraId="5C5DE2AF" w14:textId="573A86D0" w:rsidR="009C2CBC" w:rsidRPr="00715BCE" w:rsidRDefault="009C2CBC" w:rsidP="009C2CBC">
      <w:pPr>
        <w:pStyle w:val="TIRtiret"/>
      </w:pPr>
      <w:r w:rsidRPr="00715BCE">
        <w:t>‒</w:t>
      </w:r>
      <w:r w:rsidRPr="00715BCE">
        <w:tab/>
        <w:t xml:space="preserve">w pkt 3 lit. c otrzymuje brzmienie: </w:t>
      </w:r>
    </w:p>
    <w:p w14:paraId="18CE42FF" w14:textId="3FC98447" w:rsidR="009C2CBC" w:rsidRPr="00715BCE" w:rsidRDefault="009C2CBC" w:rsidP="009C2CBC">
      <w:pPr>
        <w:pStyle w:val="ZTIRLITzmlittiret"/>
      </w:pPr>
      <w:r>
        <w:t>„</w:t>
      </w:r>
      <w:r w:rsidRPr="00715BCE">
        <w:t>c)</w:t>
      </w:r>
      <w:r w:rsidRPr="00715BCE">
        <w:tab/>
        <w:t>dwukrotnie rażąco naruszył warunki wykonywania działalności gospodarczej w zakresie prowadzenia stacji kontroli pojazdów.</w:t>
      </w:r>
      <w:r>
        <w:t>”</w:t>
      </w:r>
      <w:r w:rsidRPr="00715BCE">
        <w:t>,</w:t>
      </w:r>
    </w:p>
    <w:p w14:paraId="3BECE7EF" w14:textId="5F97B10C" w:rsidR="009C2CBC" w:rsidRPr="00715BCE" w:rsidRDefault="009C2CBC" w:rsidP="009C2CBC">
      <w:pPr>
        <w:pStyle w:val="LITlitera"/>
      </w:pPr>
      <w:r w:rsidRPr="00715BCE">
        <w:t>b)</w:t>
      </w:r>
      <w:r w:rsidRPr="00715BCE">
        <w:tab/>
        <w:t>po ust. 2b dodaje się ust. 2c</w:t>
      </w:r>
      <w:r w:rsidR="006114A3">
        <w:t xml:space="preserve"> i </w:t>
      </w:r>
      <w:r w:rsidRPr="00715BCE">
        <w:t>2d w brzmieniu:</w:t>
      </w:r>
    </w:p>
    <w:p w14:paraId="0A8A979D" w14:textId="77777777" w:rsidR="009C2CBC" w:rsidRPr="00715BCE" w:rsidRDefault="009C2CBC" w:rsidP="009C2CBC">
      <w:pPr>
        <w:pStyle w:val="ZLITUSTzmustliter"/>
      </w:pPr>
      <w:r>
        <w:t>„</w:t>
      </w:r>
      <w:r w:rsidRPr="00715BCE">
        <w:t>2c. Czynności kontrolne w ramach nadzoru mogą wykonywać osoby, które posiadają:</w:t>
      </w:r>
    </w:p>
    <w:p w14:paraId="01E72912" w14:textId="7B417D64" w:rsidR="009C2CBC" w:rsidRPr="00715BCE" w:rsidRDefault="009C2CBC" w:rsidP="009C2CBC">
      <w:pPr>
        <w:pStyle w:val="ZLITPKTzmpktliter"/>
      </w:pPr>
      <w:r w:rsidRPr="00715BCE">
        <w:t>1)</w:t>
      </w:r>
      <w:r w:rsidRPr="00715BCE">
        <w:tab/>
        <w:t>co najmniej wykształcenie średnie branżowe albo średnie oraz udokumentowaną co najmniej 3-letnią praktykę w naprawie i eksploatacji pojazdów lub doświadczenie w nadzorze nad stacjami kontroli pojazdów</w:t>
      </w:r>
      <w:r>
        <w:t>;</w:t>
      </w:r>
      <w:r w:rsidRPr="00715BCE">
        <w:t xml:space="preserve"> </w:t>
      </w:r>
    </w:p>
    <w:p w14:paraId="1C1F5283" w14:textId="597B4B08" w:rsidR="009C2CBC" w:rsidRPr="00715BCE" w:rsidRDefault="009C2CBC" w:rsidP="009C2CBC">
      <w:pPr>
        <w:pStyle w:val="ZLITPKTzmpktliter"/>
      </w:pPr>
      <w:r w:rsidRPr="00715BCE">
        <w:t>2)</w:t>
      </w:r>
      <w:r w:rsidRPr="00715BCE">
        <w:tab/>
        <w:t>uprawnienia diagnosty do przeprowadzania badań technicznych</w:t>
      </w:r>
      <w:r>
        <w:t>;</w:t>
      </w:r>
    </w:p>
    <w:p w14:paraId="78AD1D31" w14:textId="5D7A3BA6" w:rsidR="009C2CBC" w:rsidRPr="00715BCE" w:rsidRDefault="009C2CBC" w:rsidP="009C2CBC">
      <w:pPr>
        <w:pStyle w:val="ZLITPKTzmpktliter"/>
      </w:pPr>
      <w:r w:rsidRPr="00715BCE">
        <w:t>3)</w:t>
      </w:r>
      <w:r w:rsidRPr="00715BCE">
        <w:tab/>
        <w:t xml:space="preserve">co najmniej wykształcenie średnie branżowe albo średnie oraz zdobywają doświadczenie w nadzorze nad stacjami kontroli pojazdów albo są w trakcie uzyskiwania uprawnień diagnosty do przeprowadzania badań technicznych, </w:t>
      </w:r>
      <w:r w:rsidRPr="00715BCE">
        <w:lastRenderedPageBreak/>
        <w:t>jeżeli jedna z osób wykonujących czynności kontrolne w ramach nadzoru spełnia wymagania, o których mowa w pkt 1 albo 2.</w:t>
      </w:r>
    </w:p>
    <w:p w14:paraId="2445DB16" w14:textId="77777777" w:rsidR="009C2CBC" w:rsidRPr="00715BCE" w:rsidRDefault="009C2CBC" w:rsidP="009C2CBC">
      <w:pPr>
        <w:pStyle w:val="ZLITUSTzmustliter"/>
      </w:pPr>
      <w:r w:rsidRPr="00715BCE">
        <w:t>2d. Osoby</w:t>
      </w:r>
      <w:r>
        <w:t xml:space="preserve"> wykonujące czynności kontrolne</w:t>
      </w:r>
      <w:r w:rsidRPr="00715BCE">
        <w:t xml:space="preserve"> nie mogą:</w:t>
      </w:r>
    </w:p>
    <w:p w14:paraId="26F29F41" w14:textId="77777777" w:rsidR="009C2CBC" w:rsidRPr="00715BCE" w:rsidRDefault="009C2CBC" w:rsidP="009C2CBC">
      <w:pPr>
        <w:pStyle w:val="ZLITPKTzmpktliter"/>
      </w:pPr>
      <w:r w:rsidRPr="00715BCE">
        <w:t>1)</w:t>
      </w:r>
      <w:r w:rsidRPr="00715BCE">
        <w:tab/>
        <w:t>wykonywać pracy w stacji kontroli pojazdów;</w:t>
      </w:r>
    </w:p>
    <w:p w14:paraId="44D4464C" w14:textId="77777777" w:rsidR="009C2CBC" w:rsidRPr="00715BCE" w:rsidRDefault="009C2CBC" w:rsidP="009C2CBC">
      <w:pPr>
        <w:pStyle w:val="ZLITPKTzmpktliter"/>
      </w:pPr>
      <w:r w:rsidRPr="00715BCE">
        <w:t>2)</w:t>
      </w:r>
      <w:r w:rsidRPr="00715BCE">
        <w:tab/>
      </w:r>
      <w:r>
        <w:t xml:space="preserve">wykonywać </w:t>
      </w:r>
      <w:r w:rsidRPr="00715BCE">
        <w:t>działalności gospodarczej w zakresie prowadzenia stacji kontroli pojazdów;</w:t>
      </w:r>
    </w:p>
    <w:p w14:paraId="1E99A89A" w14:textId="77777777" w:rsidR="009C2CBC" w:rsidRPr="00715BCE" w:rsidRDefault="009C2CBC" w:rsidP="009C2CBC">
      <w:pPr>
        <w:pStyle w:val="ZLITPKTzmpktliter"/>
      </w:pPr>
      <w:r w:rsidRPr="00715BCE">
        <w:t>3)</w:t>
      </w:r>
      <w:r w:rsidRPr="00715BCE">
        <w:tab/>
      </w:r>
      <w:r>
        <w:t>prowadzić</w:t>
      </w:r>
      <w:r w:rsidRPr="00715BCE">
        <w:t xml:space="preserve"> działalności niedającej się pogodzić z bezstronn</w:t>
      </w:r>
      <w:r>
        <w:t>ym</w:t>
      </w:r>
      <w:r w:rsidRPr="00715BCE">
        <w:t xml:space="preserve"> i</w:t>
      </w:r>
      <w:r w:rsidR="007C68C7">
        <w:t xml:space="preserve"> </w:t>
      </w:r>
      <w:r w:rsidRPr="00715BCE">
        <w:t>niezależn</w:t>
      </w:r>
      <w:r>
        <w:t>ym</w:t>
      </w:r>
      <w:r w:rsidRPr="00715BCE">
        <w:t xml:space="preserve"> wykonywan</w:t>
      </w:r>
      <w:r>
        <w:t>iem</w:t>
      </w:r>
      <w:r w:rsidRPr="00715BCE">
        <w:t xml:space="preserve"> czynności kontrolnych;</w:t>
      </w:r>
    </w:p>
    <w:p w14:paraId="07E5F15E" w14:textId="73F47C56" w:rsidR="009C2CBC" w:rsidRPr="00715BCE" w:rsidRDefault="009C2CBC" w:rsidP="009C2CBC">
      <w:pPr>
        <w:pStyle w:val="ZLITPKTzmpktliter"/>
      </w:pPr>
      <w:r w:rsidRPr="00715BCE">
        <w:t>4)</w:t>
      </w:r>
      <w:r w:rsidRPr="00715BCE">
        <w:tab/>
        <w:t>pozostawać z przedsiębiorcami i innymi podmiotami prowadzącymi stacje kontroli pojazdów</w:t>
      </w:r>
      <w:r w:rsidRPr="00255C2A">
        <w:t xml:space="preserve"> </w:t>
      </w:r>
      <w:r w:rsidRPr="00715BCE">
        <w:t>w takim stosunku</w:t>
      </w:r>
      <w:r>
        <w:t>, który</w:t>
      </w:r>
      <w:r w:rsidRPr="00715BCE">
        <w:t xml:space="preserve"> może wpływać na rzetelne i</w:t>
      </w:r>
      <w:r w:rsidR="00671B84">
        <w:t> </w:t>
      </w:r>
      <w:r w:rsidRPr="00715BCE">
        <w:t>bezstronne wykonywanie przez n</w:t>
      </w:r>
      <w:r>
        <w:t>ie</w:t>
      </w:r>
      <w:r w:rsidRPr="00715BCE">
        <w:t xml:space="preserve"> czynności kontrolnych.</w:t>
      </w:r>
      <w:r>
        <w:t>”,</w:t>
      </w:r>
    </w:p>
    <w:p w14:paraId="1B695953" w14:textId="4A1955E3" w:rsidR="009C2CBC" w:rsidRPr="00715BCE" w:rsidRDefault="009C2CBC" w:rsidP="009C2CBC">
      <w:pPr>
        <w:pStyle w:val="LITlitera"/>
      </w:pPr>
      <w:r w:rsidRPr="00715BCE">
        <w:t>c)</w:t>
      </w:r>
      <w:r w:rsidRPr="00715BCE">
        <w:tab/>
        <w:t xml:space="preserve">dodaje się ust. 5 w brzmieniu: </w:t>
      </w:r>
    </w:p>
    <w:p w14:paraId="33948524" w14:textId="77777777" w:rsidR="009C2CBC" w:rsidRPr="00715BCE" w:rsidRDefault="009C2CBC" w:rsidP="009C2CBC">
      <w:pPr>
        <w:pStyle w:val="ZLITUSTzmustliter"/>
      </w:pPr>
      <w:r>
        <w:t>„</w:t>
      </w:r>
      <w:r w:rsidRPr="00715BCE">
        <w:t xml:space="preserve">5. Rażącym naruszeniem warunków wykonywania działalności gospodarczej w zakresie prowadzenia stacji kontroli pojazdów jest: </w:t>
      </w:r>
    </w:p>
    <w:p w14:paraId="63C49490" w14:textId="7254A2B0" w:rsidR="009C2CBC" w:rsidRPr="00715BCE" w:rsidRDefault="009C2CBC" w:rsidP="009C2CBC">
      <w:pPr>
        <w:pStyle w:val="ZLITPKTzmpktliter"/>
      </w:pPr>
      <w:r w:rsidRPr="00715BCE">
        <w:t>1)</w:t>
      </w:r>
      <w:r w:rsidRPr="00715BCE">
        <w:tab/>
        <w:t xml:space="preserve">dopuszczenie do przeprowadzenia badania technicznego przez osobę niebędącą diagnostą; </w:t>
      </w:r>
    </w:p>
    <w:p w14:paraId="07843407" w14:textId="2DD43A66" w:rsidR="009C2CBC" w:rsidRPr="00715BCE" w:rsidRDefault="009C2CBC" w:rsidP="009C2CBC">
      <w:pPr>
        <w:pStyle w:val="ZLITPKTzmpktliter"/>
      </w:pPr>
      <w:r w:rsidRPr="00715BCE">
        <w:t>2)</w:t>
      </w:r>
      <w:r w:rsidRPr="00715BCE">
        <w:tab/>
        <w:t>dopuszczenie do przeprowadzenia badania technicznego bez wyposażenia kontrolno-pomiarowego lub bez warunków lokalowych</w:t>
      </w:r>
      <w:r>
        <w:t xml:space="preserve"> gwarantujących wykonywanie odpowiedniego zakresu badań technicznych</w:t>
      </w:r>
      <w:r w:rsidRPr="00715BCE">
        <w:t>;</w:t>
      </w:r>
      <w:r w:rsidR="007C68C7">
        <w:t xml:space="preserve"> </w:t>
      </w:r>
    </w:p>
    <w:p w14:paraId="75CCB09B" w14:textId="4451BB00" w:rsidR="009C2CBC" w:rsidRPr="00715BCE" w:rsidRDefault="009C2CBC" w:rsidP="009C2CBC">
      <w:pPr>
        <w:pStyle w:val="ZLITPKTzmpktliter"/>
      </w:pPr>
      <w:r w:rsidRPr="00715BCE">
        <w:t>3)</w:t>
      </w:r>
      <w:r w:rsidRPr="00715BCE">
        <w:tab/>
        <w:t>dopuszczenie do przeprowadzenia badania technicznego bez zapewnienia</w:t>
      </w:r>
      <w:r>
        <w:t xml:space="preserve"> </w:t>
      </w:r>
      <w:r w:rsidRPr="00715BCE">
        <w:t>dostępu do danych zgromadzonych w centralnej ewidencji pojazdów, z</w:t>
      </w:r>
      <w:r w:rsidR="00671B84">
        <w:t> </w:t>
      </w:r>
      <w:r w:rsidRPr="00715BCE">
        <w:t xml:space="preserve">zastrzeżeniem art. 80bc; </w:t>
      </w:r>
    </w:p>
    <w:p w14:paraId="48A00FC3" w14:textId="1A2FF369" w:rsidR="009C2CBC" w:rsidRPr="00715BCE" w:rsidRDefault="009C2CBC" w:rsidP="009C2CBC">
      <w:pPr>
        <w:pStyle w:val="ZLITPKTzmpktliter"/>
      </w:pPr>
      <w:r w:rsidRPr="00715BCE">
        <w:t>4)</w:t>
      </w:r>
      <w:r w:rsidRPr="00715BCE">
        <w:tab/>
        <w:t>odmowa dopuszczenia do przeprowadzenia kontroli, o której mowa w ust. 2 pkt 1;</w:t>
      </w:r>
    </w:p>
    <w:p w14:paraId="3F898395" w14:textId="4F2B6E94" w:rsidR="009C2CBC" w:rsidRPr="00715BCE" w:rsidRDefault="009C2CBC" w:rsidP="009C2CBC">
      <w:pPr>
        <w:pStyle w:val="ZLITPKTzmpktliter"/>
      </w:pPr>
      <w:r w:rsidRPr="00715BCE">
        <w:t>5)</w:t>
      </w:r>
      <w:r w:rsidRPr="00715BCE">
        <w:tab/>
        <w:t>odmowa udostępnienia dokumentów i innych nośników informacji oraz udostępniania wszelkich danych mających związek z przedmiotem kontroli.</w:t>
      </w:r>
      <w:r>
        <w:t>”</w:t>
      </w:r>
      <w:r w:rsidRPr="00715BCE">
        <w:t>;</w:t>
      </w:r>
    </w:p>
    <w:p w14:paraId="1989B982" w14:textId="2B102FEA" w:rsidR="009C2CBC" w:rsidRPr="00715BCE" w:rsidRDefault="009C2CBC" w:rsidP="009C2CBC">
      <w:pPr>
        <w:pStyle w:val="PKTpunkt"/>
      </w:pPr>
      <w:r w:rsidRPr="00715BCE">
        <w:t>1</w:t>
      </w:r>
      <w:r>
        <w:t>5</w:t>
      </w:r>
      <w:r w:rsidRPr="00715BCE">
        <w:t>)</w:t>
      </w:r>
      <w:r w:rsidRPr="00715BCE">
        <w:tab/>
        <w:t>po art. 83c dodaje się art. 83d–83</w:t>
      </w:r>
      <w:r>
        <w:t>o</w:t>
      </w:r>
      <w:r w:rsidRPr="00715BCE">
        <w:t xml:space="preserve"> w brzmieniu: </w:t>
      </w:r>
    </w:p>
    <w:p w14:paraId="539E638D" w14:textId="77777777" w:rsidR="009C2CBC" w:rsidRPr="00715BCE" w:rsidRDefault="009C2CBC" w:rsidP="009C2CBC">
      <w:pPr>
        <w:pStyle w:val="ZARTzmartartykuempunktem"/>
      </w:pPr>
      <w:r>
        <w:t>„</w:t>
      </w:r>
      <w:r w:rsidRPr="00715BCE">
        <w:t>Art. 83d. 1. Szkolenia dla kandydatów na diagnostów</w:t>
      </w:r>
      <w:r>
        <w:t>,</w:t>
      </w:r>
      <w:r w:rsidRPr="00715BCE">
        <w:t xml:space="preserve"> warsztaty doskonalenia zawodowego </w:t>
      </w:r>
      <w:r>
        <w:t xml:space="preserve">oraz dodatkowe warsztaty doskonalenia zawodowego </w:t>
      </w:r>
      <w:r w:rsidRPr="00715BCE">
        <w:t xml:space="preserve">prowadzi ośrodek szkolenia diagnostów. </w:t>
      </w:r>
    </w:p>
    <w:p w14:paraId="7E5E0251" w14:textId="29039B3D" w:rsidR="009C2CBC" w:rsidRPr="00715BCE" w:rsidRDefault="009C2CBC" w:rsidP="009C2CBC">
      <w:pPr>
        <w:pStyle w:val="ZUSTzmustartykuempunktem"/>
      </w:pPr>
      <w:r w:rsidRPr="00715BCE">
        <w:t>2. Szkolenia i warsztaty, o których mowa w ust. 1, realiz</w:t>
      </w:r>
      <w:r>
        <w:t>uje się</w:t>
      </w:r>
      <w:r w:rsidRPr="00715BCE">
        <w:t xml:space="preserve"> zgodnie z</w:t>
      </w:r>
      <w:r w:rsidR="00671B84">
        <w:t> </w:t>
      </w:r>
      <w:r w:rsidRPr="00715BCE">
        <w:t xml:space="preserve">programem </w:t>
      </w:r>
      <w:r>
        <w:t xml:space="preserve">określonym w przepisach wydanych na podstawie art. 84b ust. 1 pkt 1 </w:t>
      </w:r>
      <w:r w:rsidRPr="00715BCE">
        <w:t>i</w:t>
      </w:r>
      <w:r w:rsidR="00671B84">
        <w:t> </w:t>
      </w:r>
      <w:r w:rsidRPr="00715BCE">
        <w:t>obejmują</w:t>
      </w:r>
      <w:r>
        <w:t xml:space="preserve"> one</w:t>
      </w:r>
      <w:r w:rsidRPr="00715BCE">
        <w:t>:</w:t>
      </w:r>
    </w:p>
    <w:p w14:paraId="778BE56B" w14:textId="77777777" w:rsidR="009C2CBC" w:rsidRPr="00715BCE" w:rsidRDefault="009C2CBC" w:rsidP="009C2CBC">
      <w:pPr>
        <w:pStyle w:val="ZPKTzmpktartykuempunktem"/>
      </w:pPr>
      <w:r w:rsidRPr="00715BCE">
        <w:lastRenderedPageBreak/>
        <w:t>1)</w:t>
      </w:r>
      <w:r w:rsidRPr="00715BCE">
        <w:tab/>
        <w:t>część teoretyczną przeprowadzaną w formie wykładów i ćwiczeń;</w:t>
      </w:r>
    </w:p>
    <w:p w14:paraId="4CED2DC9" w14:textId="77777777" w:rsidR="009C2CBC" w:rsidRPr="00715BCE" w:rsidRDefault="009C2CBC" w:rsidP="009C2CBC">
      <w:pPr>
        <w:pStyle w:val="ZPKTzmpktartykuempunktem"/>
      </w:pPr>
      <w:r w:rsidRPr="00715BCE">
        <w:t>2)</w:t>
      </w:r>
      <w:r w:rsidRPr="00715BCE">
        <w:tab/>
        <w:t>część praktyczną w zakresie przeprowadzania badań technicznych.</w:t>
      </w:r>
    </w:p>
    <w:p w14:paraId="420251DC" w14:textId="77777777" w:rsidR="009C2CBC" w:rsidRPr="00715BCE" w:rsidRDefault="009C2CBC" w:rsidP="009C2CBC">
      <w:pPr>
        <w:pStyle w:val="ZUSTzmustartykuempunktem"/>
      </w:pPr>
      <w:r w:rsidRPr="00715BCE">
        <w:t>3. Część praktyczną przeprowadza się w okręgowej stacji kontroli pojazdów.</w:t>
      </w:r>
    </w:p>
    <w:p w14:paraId="6E0B3697" w14:textId="186D2698" w:rsidR="009C2CBC" w:rsidRPr="00715BCE" w:rsidRDefault="009C2CBC" w:rsidP="009C2CBC">
      <w:pPr>
        <w:pStyle w:val="ZUSTzmustartykuempunktem"/>
      </w:pPr>
      <w:r w:rsidRPr="00715BCE">
        <w:t>4. Ośrodek szkolenia diagnostów wydaje zaświadczenia o ukończeniu szkolenia dla kandydatów na diagnostów pod warunkiem uczestnictwa w minimum 80% zajęć z</w:t>
      </w:r>
      <w:r w:rsidR="00671B84">
        <w:t> </w:t>
      </w:r>
      <w:r w:rsidRPr="00715BCE">
        <w:t>części teoretycznej oraz we wszystkich przewidzianych w programie zajęciach z</w:t>
      </w:r>
      <w:r w:rsidR="00671B84">
        <w:t> </w:t>
      </w:r>
      <w:r w:rsidRPr="00715BCE">
        <w:t>części praktycznej.</w:t>
      </w:r>
    </w:p>
    <w:p w14:paraId="3F3A3E9C" w14:textId="77777777" w:rsidR="009C2CBC" w:rsidRPr="00715BCE" w:rsidRDefault="009C2CBC" w:rsidP="009C2CBC">
      <w:pPr>
        <w:pStyle w:val="ZUSTzmustartykuempunktem"/>
      </w:pPr>
      <w:r w:rsidRPr="00715BCE">
        <w:t>5. Ośrodek szkolenia diagnostów wydaje zaświadczenia o ukończeniu warsztatów doskonalenia zawodowego</w:t>
      </w:r>
      <w:r>
        <w:t xml:space="preserve"> i zaświadczenia o ukończeniu dodatkowych warsztatów doskonalenia zawodowego</w:t>
      </w:r>
      <w:r w:rsidRPr="00715BCE">
        <w:t xml:space="preserve"> pod warunkiem uczestnictwa we wszystkich przewidzianych w programie zajęciach.</w:t>
      </w:r>
    </w:p>
    <w:p w14:paraId="3880B4F9" w14:textId="77777777" w:rsidR="009C2CBC" w:rsidRPr="00715BCE" w:rsidRDefault="009C2CBC" w:rsidP="009C2CBC">
      <w:pPr>
        <w:pStyle w:val="ZARTzmartartykuempunktem"/>
      </w:pPr>
      <w:r w:rsidRPr="00715BCE">
        <w:t xml:space="preserve">Art. 83e. 1. Ośrodek szkolenia diagnostów może prowadzić przedsiębiorca, który: </w:t>
      </w:r>
    </w:p>
    <w:p w14:paraId="3CAB872E" w14:textId="37C5ADF3" w:rsidR="009C2CBC" w:rsidRPr="00715BCE" w:rsidRDefault="009C2CBC" w:rsidP="009C2CBC">
      <w:pPr>
        <w:pStyle w:val="ZPKTzmpktartykuempunktem"/>
      </w:pPr>
      <w:r w:rsidRPr="00715BCE">
        <w:t>1)</w:t>
      </w:r>
      <w:r w:rsidRPr="00715BCE">
        <w:tab/>
        <w:t>posiada warunki lokalowe odpowiednie do zakresu prowadzonych szkoleń lub warsztatów</w:t>
      </w:r>
      <w:r>
        <w:t>, o których mowa w art. 83d ust. 1</w:t>
      </w:r>
      <w:r w:rsidRPr="00715BCE">
        <w:t>, w tym salę wykładową i</w:t>
      </w:r>
      <w:r w:rsidR="00671B84">
        <w:t> </w:t>
      </w:r>
      <w:r w:rsidRPr="00715BCE">
        <w:t xml:space="preserve">pomieszczenie biurowe; </w:t>
      </w:r>
    </w:p>
    <w:p w14:paraId="1B6DB792" w14:textId="77777777" w:rsidR="009C2CBC" w:rsidRPr="00715BCE" w:rsidRDefault="009C2CBC" w:rsidP="009C2CBC">
      <w:pPr>
        <w:pStyle w:val="ZPKTzmpktartykuempunktem"/>
      </w:pPr>
      <w:r w:rsidRPr="00715BCE">
        <w:t>2)</w:t>
      </w:r>
      <w:r w:rsidRPr="00715BCE">
        <w:tab/>
        <w:t xml:space="preserve">dysponuje miejscem do prowadzenia zajęć praktycznych; </w:t>
      </w:r>
    </w:p>
    <w:p w14:paraId="5B2816EE" w14:textId="77777777" w:rsidR="009C2CBC" w:rsidRPr="00715BCE" w:rsidRDefault="009C2CBC" w:rsidP="009C2CBC">
      <w:pPr>
        <w:pStyle w:val="ZPKTzmpktartykuempunktem"/>
      </w:pPr>
      <w:r w:rsidRPr="00715BCE">
        <w:t>3)</w:t>
      </w:r>
      <w:r w:rsidRPr="00715BCE">
        <w:tab/>
        <w:t>zapewnia prowadzenie szkoleń lub warsztatów</w:t>
      </w:r>
      <w:r>
        <w:t xml:space="preserve">, o których mowa w art. 83d ust. 1, </w:t>
      </w:r>
      <w:r w:rsidRPr="00715BCE">
        <w:t xml:space="preserve">przez wykładowców posiadających: </w:t>
      </w:r>
    </w:p>
    <w:p w14:paraId="2C049FD3" w14:textId="77777777" w:rsidR="009C2CBC" w:rsidRPr="00715BCE" w:rsidRDefault="009C2CBC" w:rsidP="009C2CBC">
      <w:pPr>
        <w:pStyle w:val="ZLITwPKTzmlitwpktartykuempunktem"/>
      </w:pPr>
      <w:r w:rsidRPr="00715BCE">
        <w:t>a)</w:t>
      </w:r>
      <w:r w:rsidRPr="00715BCE">
        <w:tab/>
        <w:t xml:space="preserve">uprawnienia diagnosty do przeprowadzania badań technicznych albo wyższe wykształcenie w dziedzinie nauk inżynieryjno-technicznych uzyskane na kierunku studiów w zakresie motoryzacji przyporządkowanym do dyscyplin naukowych inżynieria mechaniczna lub inżynieria lądowa i transport, </w:t>
      </w:r>
    </w:p>
    <w:p w14:paraId="487422B1" w14:textId="77777777" w:rsidR="009C2CBC" w:rsidRPr="00715BCE" w:rsidRDefault="009C2CBC" w:rsidP="009C2CBC">
      <w:pPr>
        <w:pStyle w:val="ZLITwPKTzmlitwpktartykuempunktem"/>
      </w:pPr>
      <w:r w:rsidRPr="00715BCE">
        <w:t>b)</w:t>
      </w:r>
      <w:r w:rsidRPr="00715BCE">
        <w:tab/>
        <w:t xml:space="preserve">udokumentowaną co najmniej 5-letnią praktykę zawodową w dziedzinie związanej z motoryzacją, </w:t>
      </w:r>
    </w:p>
    <w:p w14:paraId="2A63AD41" w14:textId="77777777" w:rsidR="009C2CBC" w:rsidRPr="00715BCE" w:rsidRDefault="009C2CBC" w:rsidP="009C2CBC">
      <w:pPr>
        <w:pStyle w:val="ZLITwPKTzmlitwpktartykuempunktem"/>
      </w:pPr>
      <w:r w:rsidRPr="00715BCE">
        <w:t>c)</w:t>
      </w:r>
      <w:r w:rsidRPr="00715BCE">
        <w:tab/>
        <w:t>udokumentowane uczestnictwo co 2 lata w seminariach</w:t>
      </w:r>
      <w:r>
        <w:t xml:space="preserve"> z zakresu </w:t>
      </w:r>
      <w:r w:rsidRPr="003B5B22">
        <w:t>przepis</w:t>
      </w:r>
      <w:r>
        <w:t>ów dotyczących</w:t>
      </w:r>
      <w:r w:rsidRPr="003B5B22">
        <w:t xml:space="preserve"> badań technicznych</w:t>
      </w:r>
      <w:r w:rsidRPr="00715BCE">
        <w:t>;</w:t>
      </w:r>
    </w:p>
    <w:p w14:paraId="4CFA5EFE" w14:textId="77777777" w:rsidR="009C2CBC" w:rsidRPr="00715BCE" w:rsidRDefault="009C2CBC" w:rsidP="009C2CBC">
      <w:pPr>
        <w:pStyle w:val="ZPKTzmpktartykuempunktem"/>
      </w:pPr>
      <w:r w:rsidRPr="00715BCE">
        <w:t>4)</w:t>
      </w:r>
      <w:r w:rsidRPr="00715BCE">
        <w:tab/>
        <w:t xml:space="preserve">posiada </w:t>
      </w:r>
      <w:r>
        <w:t>teksty obowiązujących</w:t>
      </w:r>
      <w:r w:rsidRPr="00715BCE">
        <w:t xml:space="preserve"> przepisów oraz pomoce i środki dydaktyczne zapewniające prowadzenie zajęć zgodnie z obowiązującym programem szkolenia lub warsztatów</w:t>
      </w:r>
      <w:r>
        <w:t>, o których mowa w art. 83d ust. 1</w:t>
      </w:r>
      <w:r w:rsidRPr="00715BCE">
        <w:t xml:space="preserve">; </w:t>
      </w:r>
    </w:p>
    <w:p w14:paraId="3C1B21F2" w14:textId="77777777" w:rsidR="009C2CBC" w:rsidRPr="00715BCE" w:rsidRDefault="009C2CBC" w:rsidP="009C2CBC">
      <w:pPr>
        <w:pStyle w:val="ZPKTzmpktartykuempunktem"/>
      </w:pPr>
      <w:r w:rsidRPr="00715BCE">
        <w:t>5)</w:t>
      </w:r>
      <w:r w:rsidRPr="00715BCE">
        <w:tab/>
        <w:t xml:space="preserve">nie </w:t>
      </w:r>
      <w:r>
        <w:t>był</w:t>
      </w:r>
      <w:r w:rsidRPr="00715BCE">
        <w:t xml:space="preserve"> prawomocnie skazany za przestępstwo popełnione w celu osiągnięcia korzyści majątkowej, przestępstwo przeciwko wiarygodności dokumentów lub umyślne przestępstwo skarbowe – dotyczy osoby fizycznej</w:t>
      </w:r>
      <w:r>
        <w:t>,</w:t>
      </w:r>
      <w:r w:rsidRPr="00715BCE">
        <w:t xml:space="preserve"> członków organów osoby prawnej</w:t>
      </w:r>
      <w:r>
        <w:t xml:space="preserve"> lub osób upoważnionych do reprezentowania jednostki </w:t>
      </w:r>
      <w:r>
        <w:lastRenderedPageBreak/>
        <w:t>organizacyjnej niebędącej osobą prawną, której odrębna ustawa przyznaje zdolność prawną</w:t>
      </w:r>
      <w:r w:rsidRPr="00715BCE">
        <w:t xml:space="preserve">; </w:t>
      </w:r>
    </w:p>
    <w:p w14:paraId="77F21B6D" w14:textId="77777777" w:rsidR="009C2CBC" w:rsidRPr="00715BCE" w:rsidRDefault="009C2CBC" w:rsidP="009C2CBC">
      <w:pPr>
        <w:pStyle w:val="ZPKTzmpktartykuempunktem"/>
      </w:pPr>
      <w:r w:rsidRPr="00715BCE">
        <w:t>6)</w:t>
      </w:r>
      <w:r w:rsidRPr="00715BCE">
        <w:tab/>
        <w:t>nie jest przedsiębiorcą, w stosunku do którego otwart</w:t>
      </w:r>
      <w:r>
        <w:t>o</w:t>
      </w:r>
      <w:r w:rsidRPr="00715BCE">
        <w:t xml:space="preserve"> likwidacj</w:t>
      </w:r>
      <w:r>
        <w:t>ę</w:t>
      </w:r>
      <w:r w:rsidRPr="00715BCE">
        <w:t xml:space="preserve"> lub ogłoszono upadłość. </w:t>
      </w:r>
    </w:p>
    <w:p w14:paraId="1E130EA0" w14:textId="77777777" w:rsidR="009C2CBC" w:rsidRPr="00715BCE" w:rsidRDefault="009C2CBC" w:rsidP="009C2CBC">
      <w:pPr>
        <w:pStyle w:val="ZUSTzmustartykuempunktem"/>
      </w:pPr>
      <w:r w:rsidRPr="00715BCE">
        <w:t xml:space="preserve">2. Seminaria, o których mowa w ust. 1 pkt 3 lit. c, </w:t>
      </w:r>
      <w:r>
        <w:t xml:space="preserve">prowadzą </w:t>
      </w:r>
      <w:r w:rsidRPr="00715BCE">
        <w:t>Dyrektor Instytutu Transportu Samochodowego oraz Dyrektor Transportowego Dozoru Technicznego</w:t>
      </w:r>
      <w:r>
        <w:t>. Seminaria</w:t>
      </w:r>
      <w:r w:rsidRPr="00715BCE">
        <w:t xml:space="preserve"> przeprowadza</w:t>
      </w:r>
      <w:r>
        <w:t xml:space="preserve"> się</w:t>
      </w:r>
      <w:r w:rsidRPr="00715BCE">
        <w:t xml:space="preserve"> nie rzadziej niż raz na pół roku w danym roku kalendarzowym</w:t>
      </w:r>
      <w:r>
        <w:t xml:space="preserve">. </w:t>
      </w:r>
    </w:p>
    <w:p w14:paraId="5C24C480" w14:textId="77777777" w:rsidR="009C2CBC" w:rsidRPr="00715BCE" w:rsidRDefault="009C2CBC" w:rsidP="009C2CBC">
      <w:pPr>
        <w:pStyle w:val="ZUSTzmustartykuempunktem"/>
      </w:pPr>
      <w:r w:rsidRPr="00715BCE">
        <w:t xml:space="preserve">3. Za uczestnictwo w seminariach, o których mowa w ust. 1 pkt 3 lit. c, pobiera </w:t>
      </w:r>
      <w:r>
        <w:t xml:space="preserve">się </w:t>
      </w:r>
      <w:r w:rsidRPr="00715BCE">
        <w:t>opłat</w:t>
      </w:r>
      <w:r>
        <w:t>ę</w:t>
      </w:r>
      <w:r w:rsidRPr="00715BCE">
        <w:t xml:space="preserve">. </w:t>
      </w:r>
    </w:p>
    <w:p w14:paraId="09933B12" w14:textId="73609158" w:rsidR="009C2CBC" w:rsidRPr="00715BCE" w:rsidRDefault="009C2CBC" w:rsidP="009C2CBC">
      <w:pPr>
        <w:pStyle w:val="ZUSTzmustartykuempunktem"/>
      </w:pPr>
      <w:r w:rsidRPr="00715BCE">
        <w:t xml:space="preserve">4. Opłata za uczestnictwo w seminariach, o których mowa w ust. 1 pkt 3 lit. c, </w:t>
      </w:r>
      <w:r>
        <w:t xml:space="preserve">prowadzonych </w:t>
      </w:r>
      <w:r w:rsidRPr="00715BCE">
        <w:t>przez:</w:t>
      </w:r>
    </w:p>
    <w:p w14:paraId="704DC979" w14:textId="42C3C2F1" w:rsidR="009C2CBC" w:rsidRPr="00715BCE" w:rsidRDefault="009C2CBC" w:rsidP="009C2CBC">
      <w:pPr>
        <w:pStyle w:val="ZPKTzmpktartykuempunktem"/>
      </w:pPr>
      <w:r>
        <w:t>1</w:t>
      </w:r>
      <w:r w:rsidRPr="00715BCE">
        <w:t>)</w:t>
      </w:r>
      <w:r w:rsidR="00317336">
        <w:tab/>
      </w:r>
      <w:r w:rsidRPr="00715BCE">
        <w:t>Dyrektora Instytutu Transportu Samochodowego –</w:t>
      </w:r>
      <w:r>
        <w:t xml:space="preserve"> stanowi przychód Instytutu </w:t>
      </w:r>
      <w:r w:rsidRPr="00715BCE">
        <w:t>Transportu Samochodowego</w:t>
      </w:r>
      <w:r>
        <w:t>;</w:t>
      </w:r>
    </w:p>
    <w:p w14:paraId="7337200A" w14:textId="53A44E0E" w:rsidR="009C2CBC" w:rsidRPr="00715BCE" w:rsidRDefault="009C2CBC" w:rsidP="009C2CBC">
      <w:pPr>
        <w:pStyle w:val="ZPKTzmpktartykuempunktem"/>
      </w:pPr>
      <w:r>
        <w:t>2</w:t>
      </w:r>
      <w:r w:rsidRPr="00715BCE">
        <w:t>)</w:t>
      </w:r>
      <w:r>
        <w:tab/>
      </w:r>
      <w:r w:rsidRPr="00715BCE">
        <w:t>Dyrektora Transportowego Dozoru Technicznego – stanowi przychód Transportowego Dozoru Technicznego i jest wnoszona na wyodrębniony rachunek Transportowego Dozoru Technicznego.</w:t>
      </w:r>
    </w:p>
    <w:p w14:paraId="24D50DDB" w14:textId="77777777" w:rsidR="009C2CBC" w:rsidRPr="00715BCE" w:rsidRDefault="009C2CBC" w:rsidP="009C2CBC">
      <w:pPr>
        <w:pStyle w:val="ZUSTzmustartykuempunktem"/>
      </w:pPr>
      <w:r w:rsidRPr="00715BCE">
        <w:t>5. Maksymalna wysokość opłaty, o której mowa w ust. 3, nie może przekroczyć 250 zł.</w:t>
      </w:r>
    </w:p>
    <w:p w14:paraId="1C814588" w14:textId="77777777" w:rsidR="009C2CBC" w:rsidRPr="00715BCE" w:rsidRDefault="009C2CBC" w:rsidP="009C2CBC">
      <w:pPr>
        <w:pStyle w:val="ZUSTzmustartykuempunktem"/>
      </w:pPr>
      <w:r w:rsidRPr="00715BCE">
        <w:t>6. Uczestnictwo w seminariach</w:t>
      </w:r>
      <w:r>
        <w:t>, o których mowa w ust. 1 pkt 3 lit. c,</w:t>
      </w:r>
      <w:r w:rsidRPr="00715BCE">
        <w:t xml:space="preserve"> </w:t>
      </w:r>
      <w:r>
        <w:t xml:space="preserve">potwierdza się </w:t>
      </w:r>
      <w:r w:rsidRPr="00715BCE">
        <w:t>zaświadczeniem wydawanym przez Dyrektora Instytutu Transportu Samochodowego albo Dyrektora Transportowego Dozoru Technicznego.</w:t>
      </w:r>
    </w:p>
    <w:p w14:paraId="26552403" w14:textId="33685640" w:rsidR="009C2CBC" w:rsidRPr="00715BCE" w:rsidRDefault="009C2CBC" w:rsidP="009C2CBC">
      <w:pPr>
        <w:pStyle w:val="ZARTzmartartykuempunktem"/>
      </w:pPr>
      <w:r w:rsidRPr="00715BCE">
        <w:t>Art. 83f. 1. Działalność gospodarcza w zakresie prowadzenia ośrodka szkolenia diagnostów jest działalnością regulowaną w rozumieniu przepisów ustawy z dnia 6</w:t>
      </w:r>
      <w:r w:rsidR="00EB1D52">
        <w:t> </w:t>
      </w:r>
      <w:r w:rsidRPr="00715BCE">
        <w:t xml:space="preserve">marca 2018 r. – Prawo przedsiębiorców i wymaga uzyskania wpisu do rejestru przedsiębiorców prowadzących ośrodki szkolenia diagnostów. </w:t>
      </w:r>
    </w:p>
    <w:p w14:paraId="2B534402" w14:textId="77777777" w:rsidR="009C2CBC" w:rsidRPr="00715BCE" w:rsidRDefault="009C2CBC" w:rsidP="009C2CBC">
      <w:pPr>
        <w:pStyle w:val="ZUSTzmustartykuempunktem"/>
      </w:pPr>
      <w:r w:rsidRPr="00715BCE">
        <w:t xml:space="preserve">2. </w:t>
      </w:r>
      <w:r>
        <w:t>Ośrodek szkolenia diagnostów</w:t>
      </w:r>
      <w:r w:rsidRPr="00715BCE">
        <w:t xml:space="preserve"> mogą prowadzić również jednostki organizacyjne niebędące przedsiębiorcami, które spełniają warunki określone w art. 83e ust. 1 pkt 1–5, z tym że wymaganie w zakresie niekaralności dotyczy kierownika jednostki. </w:t>
      </w:r>
    </w:p>
    <w:p w14:paraId="3464CE0E" w14:textId="77777777" w:rsidR="009C2CBC" w:rsidRPr="00715BCE" w:rsidRDefault="009C2CBC" w:rsidP="009C2CBC">
      <w:pPr>
        <w:pStyle w:val="ZUSTzmustartykuempunktem"/>
      </w:pPr>
      <w:r w:rsidRPr="00715BCE">
        <w:t>3. Do jednostek organizacyjnych, o których mowa w ust. 2, stosuje się przepisy ust. 6</w:t>
      </w:r>
      <w:r>
        <w:t>–</w:t>
      </w:r>
      <w:r w:rsidRPr="00715BCE">
        <w:t xml:space="preserve">8, 13 i 16 oraz art. 83g ust. 6 i 9–11. </w:t>
      </w:r>
    </w:p>
    <w:p w14:paraId="1A41B3F3" w14:textId="77777777" w:rsidR="009C2CBC" w:rsidRPr="00715BCE" w:rsidRDefault="009C2CBC" w:rsidP="009C2CBC">
      <w:pPr>
        <w:pStyle w:val="ZUSTzmustartykuempunktem"/>
      </w:pPr>
      <w:r w:rsidRPr="00715BCE">
        <w:lastRenderedPageBreak/>
        <w:t xml:space="preserve">4. Środki publiczne przekazywane na działalność podstawową jednostek, o których mowa w ust. 2, nie mogą być wykorzystane w związku z prowadzeniem ośrodka szkolenia diagnostów. </w:t>
      </w:r>
    </w:p>
    <w:p w14:paraId="65A121FB" w14:textId="77777777" w:rsidR="009C2CBC" w:rsidRPr="00715BCE" w:rsidRDefault="009C2CBC" w:rsidP="009C2CBC">
      <w:pPr>
        <w:pStyle w:val="ZUSTzmustartykuempunktem"/>
      </w:pPr>
      <w:r w:rsidRPr="00715BCE">
        <w:t>5. Rejestr przedsiębiorców prowadzących ośrodki szkolenia diagnostów prowadzi</w:t>
      </w:r>
      <w:r>
        <w:t>, w systemie teleinformatycznym,</w:t>
      </w:r>
      <w:r w:rsidRPr="00715BCE">
        <w:t xml:space="preserve"> starosta właściwy ze względu na miejsce wykonywania działalności objętej wpisem. </w:t>
      </w:r>
    </w:p>
    <w:p w14:paraId="71A17691" w14:textId="77777777" w:rsidR="009C2CBC" w:rsidRPr="00715BCE" w:rsidRDefault="009C2CBC" w:rsidP="009C2CBC">
      <w:pPr>
        <w:pStyle w:val="ZUSTzmustartykuempunktem"/>
      </w:pPr>
      <w:r w:rsidRPr="00715BCE">
        <w:t>6. W przypadku gdy przedsiębiorca wykonuje działalność gospodarczą, o której mowa w ust. 1, w jednostkach organizacyjnych położonych na obszarze różnych powiatów, jest on obowiązany uzyskać wpis w odrębnych właściwych rejestrach na każdą z tych jednostek.</w:t>
      </w:r>
      <w:r w:rsidR="007C68C7">
        <w:t xml:space="preserve"> </w:t>
      </w:r>
    </w:p>
    <w:p w14:paraId="5A4E9774" w14:textId="77777777" w:rsidR="009C2CBC" w:rsidRPr="00715BCE" w:rsidRDefault="009C2CBC" w:rsidP="009C2CBC">
      <w:pPr>
        <w:pStyle w:val="ZUSTzmustartykuempunktem"/>
      </w:pPr>
      <w:r w:rsidRPr="00715BCE">
        <w:t xml:space="preserve">7. Wpis do rejestru przedsiębiorców prowadzących ośrodki szkolenia diagnostów jest dokonywany na wniosek przedsiębiorcy zawierający następujące dane: </w:t>
      </w:r>
    </w:p>
    <w:p w14:paraId="141523DF" w14:textId="77777777" w:rsidR="009C2CBC" w:rsidRPr="00715BCE" w:rsidRDefault="009C2CBC" w:rsidP="009C2CBC">
      <w:pPr>
        <w:pStyle w:val="ZPKTzmpktartykuempunktem"/>
      </w:pPr>
      <w:r w:rsidRPr="00715BCE">
        <w:t>1)</w:t>
      </w:r>
      <w:r w:rsidRPr="00715BCE">
        <w:tab/>
        <w:t xml:space="preserve">firmę przedsiębiorcy albo nazwę jednostki; </w:t>
      </w:r>
    </w:p>
    <w:p w14:paraId="0A0DD69D" w14:textId="77777777" w:rsidR="009C2CBC" w:rsidRPr="00715BCE" w:rsidRDefault="009C2CBC" w:rsidP="009C2CBC">
      <w:pPr>
        <w:pStyle w:val="ZPKTzmpktartykuempunktem"/>
      </w:pPr>
      <w:r w:rsidRPr="00715BCE">
        <w:t>2)</w:t>
      </w:r>
      <w:r w:rsidRPr="00715BCE">
        <w:tab/>
        <w:t xml:space="preserve">siedzibę i adres wykonywania działalności; </w:t>
      </w:r>
    </w:p>
    <w:p w14:paraId="4FEF0C24" w14:textId="77777777" w:rsidR="009C2CBC" w:rsidRPr="00715BCE" w:rsidRDefault="009C2CBC" w:rsidP="009C2CBC">
      <w:pPr>
        <w:pStyle w:val="ZPKTzmpktartykuempunktem"/>
      </w:pPr>
      <w:r w:rsidRPr="00715BCE">
        <w:t>3)</w:t>
      </w:r>
      <w:r w:rsidRPr="00715BCE">
        <w:tab/>
        <w:t xml:space="preserve">numer w rejestrze przedsiębiorców w Krajowym Rejestrze Sądowym – o ile przedsiębiorca numer taki posiada, oraz numer identyfikacyjny REGON – o ile </w:t>
      </w:r>
      <w:r>
        <w:t>przedsiębiorca taki numer</w:t>
      </w:r>
      <w:r w:rsidRPr="00715BCE">
        <w:t xml:space="preserve"> posiada; </w:t>
      </w:r>
    </w:p>
    <w:p w14:paraId="20B1A961" w14:textId="3608051A" w:rsidR="009C2CBC" w:rsidRPr="00715BCE" w:rsidRDefault="009C2CBC" w:rsidP="009C2CBC">
      <w:pPr>
        <w:pStyle w:val="ZPKTzmpktartykuempunktem"/>
      </w:pPr>
      <w:r w:rsidRPr="00715BCE">
        <w:t>4)</w:t>
      </w:r>
      <w:r w:rsidRPr="00715BCE">
        <w:tab/>
        <w:t xml:space="preserve">numer identyfikacji podatkowej (NIP) – jeżeli </w:t>
      </w:r>
      <w:r>
        <w:t>przedsiębiorca</w:t>
      </w:r>
      <w:r w:rsidRPr="00715BCE">
        <w:t xml:space="preserve"> jest obowiązany posługiwać się tym numerem na podstawie przepisów o zasadach ewidencji i</w:t>
      </w:r>
      <w:r w:rsidR="00671B84">
        <w:t> </w:t>
      </w:r>
      <w:r w:rsidRPr="00715BCE">
        <w:t xml:space="preserve">identyfikacji podatników i płatników; </w:t>
      </w:r>
    </w:p>
    <w:p w14:paraId="5ABBC215" w14:textId="77777777" w:rsidR="009C2CBC" w:rsidRPr="00715BCE" w:rsidRDefault="009C2CBC" w:rsidP="009C2CBC">
      <w:pPr>
        <w:pStyle w:val="ZPKTzmpktartykuempunktem"/>
      </w:pPr>
      <w:r w:rsidRPr="00715BCE">
        <w:t>5)</w:t>
      </w:r>
      <w:r w:rsidRPr="00715BCE">
        <w:tab/>
        <w:t>adres ośrodka szkolenia diagnostów;</w:t>
      </w:r>
    </w:p>
    <w:p w14:paraId="70118348" w14:textId="2CB8F51C" w:rsidR="009C2CBC" w:rsidRPr="00715BCE" w:rsidRDefault="009C2CBC" w:rsidP="009C2CBC">
      <w:pPr>
        <w:pStyle w:val="ZPKTzmpktartykuempunktem"/>
      </w:pPr>
      <w:r w:rsidRPr="00715BCE">
        <w:t>6)</w:t>
      </w:r>
      <w:r w:rsidRPr="00715BCE">
        <w:tab/>
        <w:t xml:space="preserve">adres stacji kontroli pojazdów wraz z określeniem tytułu prawnego oraz okresu, na jaki </w:t>
      </w:r>
      <w:r>
        <w:t>przedsiębiorca</w:t>
      </w:r>
      <w:r w:rsidRPr="00715BCE">
        <w:t xml:space="preserve"> posiada tytuł prawny do dysponowania stacją kontroli pojazdów na potrzeby przeprowadzania szkoleń</w:t>
      </w:r>
      <w:r>
        <w:t xml:space="preserve"> i</w:t>
      </w:r>
      <w:r w:rsidRPr="00715BCE">
        <w:t xml:space="preserve"> warsztatów</w:t>
      </w:r>
      <w:r>
        <w:t>, o których mowa w</w:t>
      </w:r>
      <w:r w:rsidR="00671B84">
        <w:t> </w:t>
      </w:r>
      <w:r>
        <w:t>art. 83d ust. 1</w:t>
      </w:r>
      <w:r w:rsidRPr="00715BCE">
        <w:t>.</w:t>
      </w:r>
    </w:p>
    <w:p w14:paraId="6AE65152" w14:textId="77777777" w:rsidR="009C2CBC" w:rsidRPr="00715BCE" w:rsidRDefault="009C2CBC" w:rsidP="009C2CBC">
      <w:pPr>
        <w:pStyle w:val="ZUSTzmustartykuempunktem"/>
      </w:pPr>
      <w:r w:rsidRPr="00715BCE">
        <w:t>8. Wraz z wnioskiem o wpis przedsiębiorca składa oświadczenie następującej treści:</w:t>
      </w:r>
    </w:p>
    <w:p w14:paraId="20CAB3D9" w14:textId="77777777" w:rsidR="009C2CBC" w:rsidRPr="00715BCE" w:rsidRDefault="009C2CBC" w:rsidP="009C2CBC">
      <w:pPr>
        <w:pStyle w:val="ZUSTzmustartykuempunktem"/>
      </w:pPr>
      <w:r>
        <w:t>„</w:t>
      </w:r>
      <w:r w:rsidRPr="00715BCE">
        <w:t>Oświadczam, że:</w:t>
      </w:r>
    </w:p>
    <w:p w14:paraId="1B624574" w14:textId="77777777" w:rsidR="009C2CBC" w:rsidRPr="00715BCE" w:rsidRDefault="009C2CBC" w:rsidP="009C2CBC">
      <w:pPr>
        <w:pStyle w:val="ZPKTzmpktartykuempunktem"/>
      </w:pPr>
      <w:r w:rsidRPr="00715BCE">
        <w:t>1)</w:t>
      </w:r>
      <w:r w:rsidRPr="00715BCE">
        <w:tab/>
        <w:t>dane zawarte we wniosku o wpis do rejestru przedsiębiorców prowadzących ośrodki szkolenia diagnostów są kompletne i zgodne z prawdą;</w:t>
      </w:r>
    </w:p>
    <w:p w14:paraId="240F40C5" w14:textId="1B908AFF" w:rsidR="009C2CBC" w:rsidRPr="00715BCE" w:rsidRDefault="009C2CBC" w:rsidP="009C2CBC">
      <w:pPr>
        <w:pStyle w:val="ZPKTzmpktartykuempunktem"/>
      </w:pPr>
      <w:r w:rsidRPr="00715BCE">
        <w:t>2)</w:t>
      </w:r>
      <w:r w:rsidRPr="00715BCE">
        <w:tab/>
        <w:t>znane mi są i spełniam warunki wykonywania działalności gospodarczej w</w:t>
      </w:r>
      <w:r w:rsidR="00671B84">
        <w:t> </w:t>
      </w:r>
      <w:r w:rsidRPr="00715BCE">
        <w:t>zakresie prowadzenia ośrodka szkolenia diagnostów, określone w ustawie z dnia 20 czerwca 1997 r. – Prawo o ruchu drogowym.</w:t>
      </w:r>
      <w:r>
        <w:t>”</w:t>
      </w:r>
      <w:r w:rsidRPr="00715BCE">
        <w:t>.</w:t>
      </w:r>
    </w:p>
    <w:p w14:paraId="78347FEF" w14:textId="77777777" w:rsidR="009C2CBC" w:rsidRPr="00715BCE" w:rsidRDefault="009C2CBC" w:rsidP="009C2CBC">
      <w:pPr>
        <w:pStyle w:val="ZUSTzmustartykuempunktem"/>
      </w:pPr>
      <w:r w:rsidRPr="00715BCE">
        <w:lastRenderedPageBreak/>
        <w:t>9. Oświadczenie, o którym mowa w ust. 8, zawiera również:</w:t>
      </w:r>
    </w:p>
    <w:p w14:paraId="111CE0C6" w14:textId="77777777" w:rsidR="009C2CBC" w:rsidRPr="00715BCE" w:rsidRDefault="009C2CBC" w:rsidP="009C2CBC">
      <w:pPr>
        <w:pStyle w:val="ZPKTzmpktartykuempunktem"/>
      </w:pPr>
      <w:r w:rsidRPr="00715BCE">
        <w:t>1)</w:t>
      </w:r>
      <w:r w:rsidRPr="00715BCE">
        <w:tab/>
        <w:t>firmę przedsiębiorcy albo nazwę jednostki oraz ich siedzibę i adres wykonywania działalności;</w:t>
      </w:r>
    </w:p>
    <w:p w14:paraId="1BE7C39B" w14:textId="77777777" w:rsidR="009C2CBC" w:rsidRPr="00715BCE" w:rsidRDefault="009C2CBC" w:rsidP="009C2CBC">
      <w:pPr>
        <w:pStyle w:val="ZPKTzmpktartykuempunktem"/>
      </w:pPr>
      <w:r w:rsidRPr="00715BCE">
        <w:t>2)</w:t>
      </w:r>
      <w:r w:rsidRPr="00715BCE">
        <w:tab/>
        <w:t>oznaczenie miejsca i datę złożenia oświadczenia;</w:t>
      </w:r>
    </w:p>
    <w:p w14:paraId="2547C336" w14:textId="77777777" w:rsidR="009C2CBC" w:rsidRPr="00715BCE" w:rsidRDefault="009C2CBC" w:rsidP="009C2CBC">
      <w:pPr>
        <w:pStyle w:val="ZPKTzmpktartykuempunktem"/>
      </w:pPr>
      <w:r w:rsidRPr="00715BCE">
        <w:t>3)</w:t>
      </w:r>
      <w:r w:rsidRPr="00715BCE">
        <w:tab/>
        <w:t>podpis osoby uprawnionej do reprezentowania przedsiębiorcy albo jednostki, ze wskazaniem imienia i nazwiska oraz pełnionej funkcji.</w:t>
      </w:r>
    </w:p>
    <w:p w14:paraId="4D18C768" w14:textId="08764A65" w:rsidR="009C2CBC" w:rsidRPr="00715BCE" w:rsidRDefault="009C2CBC" w:rsidP="009C2CBC">
      <w:pPr>
        <w:pStyle w:val="ZUSTzmustartykuempunktem"/>
      </w:pPr>
      <w:r w:rsidRPr="00715BCE">
        <w:t xml:space="preserve">10. Oświadczenie, o którym mowa w ust. 8, składa się pod rygorem odpowiedzialności karnej za składanie fałszywych oświadczeń. Składający oświadczenie jest obowiązany do zawarcia w nim klauzuli następującej treści: </w:t>
      </w:r>
      <w:r>
        <w:t>„</w:t>
      </w:r>
      <w:r w:rsidRPr="00715BCE">
        <w:t>Jestem świadomy odpowiedzialności karnej za złożenie fałszywego oświadczenia</w:t>
      </w:r>
      <w:r w:rsidR="00CC5CB4">
        <w:t>.</w:t>
      </w:r>
      <w:r>
        <w:t>”</w:t>
      </w:r>
      <w:r w:rsidRPr="00715BCE">
        <w:t>. Klauzula ta zastępuje pouczenie organu o odpowiedzialności karnej za składanie fałszywych oświadczeń.</w:t>
      </w:r>
    </w:p>
    <w:p w14:paraId="4AA6C3FC" w14:textId="71196A3D" w:rsidR="009C2CBC" w:rsidRPr="00715BCE" w:rsidRDefault="009C2CBC" w:rsidP="009C2CBC">
      <w:pPr>
        <w:pStyle w:val="ZUSTzmustartykuempunktem"/>
      </w:pPr>
      <w:r w:rsidRPr="00715BCE">
        <w:t>11. Właściwy starosta po otrzymaniu wniosku o wpis wraz z oświadczeniem, o</w:t>
      </w:r>
      <w:r w:rsidR="00671B84">
        <w:t> </w:t>
      </w:r>
      <w:r w:rsidRPr="00715BCE">
        <w:t>którym mowa w ust. 8:</w:t>
      </w:r>
    </w:p>
    <w:p w14:paraId="7AB98744" w14:textId="77777777" w:rsidR="009C2CBC" w:rsidRPr="00715BCE" w:rsidRDefault="009C2CBC" w:rsidP="009C2CBC">
      <w:pPr>
        <w:pStyle w:val="ZPKTzmpktartykuempunktem"/>
      </w:pPr>
      <w:r w:rsidRPr="00715BCE">
        <w:t>1)</w:t>
      </w:r>
      <w:r w:rsidRPr="00715BCE">
        <w:tab/>
        <w:t>dokonuje wpisu do rejestru przedsiębiorców prowadzących ośrodki szkolenia diagnostów;</w:t>
      </w:r>
    </w:p>
    <w:p w14:paraId="3A872B0C" w14:textId="77777777" w:rsidR="009C2CBC" w:rsidRPr="00715BCE" w:rsidRDefault="009C2CBC" w:rsidP="009C2CBC">
      <w:pPr>
        <w:pStyle w:val="ZPKTzmpktartykuempunktem"/>
      </w:pPr>
      <w:r w:rsidRPr="00715BCE">
        <w:t>2)</w:t>
      </w:r>
      <w:r w:rsidRPr="00715BCE">
        <w:tab/>
        <w:t xml:space="preserve">wydaje </w:t>
      </w:r>
      <w:r>
        <w:t xml:space="preserve">z urzędu </w:t>
      </w:r>
      <w:r w:rsidRPr="00715BCE">
        <w:t xml:space="preserve">zaświadczenie </w:t>
      </w:r>
      <w:r>
        <w:t>o dokonaniu</w:t>
      </w:r>
      <w:r w:rsidR="007C68C7">
        <w:t xml:space="preserve"> </w:t>
      </w:r>
      <w:r w:rsidRPr="00715BCE">
        <w:t>wpis</w:t>
      </w:r>
      <w:r>
        <w:t>u</w:t>
      </w:r>
      <w:r w:rsidRPr="00715BCE">
        <w:t xml:space="preserve"> do rejestru przedsiębiorców prowadzących ośrodki szkolenia diagnostów.</w:t>
      </w:r>
    </w:p>
    <w:p w14:paraId="6E8B4233" w14:textId="77777777" w:rsidR="009C2CBC" w:rsidRPr="00715BCE" w:rsidRDefault="009C2CBC" w:rsidP="009C2CBC">
      <w:pPr>
        <w:pStyle w:val="ZUSTzmustartykuempunktem"/>
      </w:pPr>
      <w:r w:rsidRPr="00715BCE">
        <w:t>12. Właściwy starosta jest obowiązany dokonać wpisu do rejestru przedsiębiorców prowadzących ośrodki szkolenia diagnostów w terminie 7 dni od dnia wpływu do niego wniosku o wpis wraz z oświadczeniem, o którym mowa w ust. 8.</w:t>
      </w:r>
    </w:p>
    <w:p w14:paraId="6F778C5F" w14:textId="71412B93" w:rsidR="009C2CBC" w:rsidRPr="00715BCE" w:rsidRDefault="009C2CBC" w:rsidP="009C2CBC">
      <w:pPr>
        <w:pStyle w:val="ZUSTzmustartykuempunktem"/>
      </w:pPr>
      <w:r w:rsidRPr="00715BCE">
        <w:t>13. Jeżeli właściwy starosta nie dokona wpisu w terminie, o którym mowa w</w:t>
      </w:r>
      <w:r w:rsidR="00CC5CB4">
        <w:t> </w:t>
      </w:r>
      <w:r w:rsidRPr="00715BCE">
        <w:t>ust.</w:t>
      </w:r>
      <w:r w:rsidR="00CC5CB4">
        <w:t> </w:t>
      </w:r>
      <w:r w:rsidRPr="00715BCE">
        <w:t>12, a od dnia wpływu do niego wniosku o wpis upłynęło 14 dni, przedsiębiorca może rozpocząć działalność. Nie dotyczy to przypadku, gdy starosta wezwał przedsiębiorcę do uzupełnienia wniosku o wpis nie później niż przed upływem 7 dni od dnia jego otrzymania. W taki</w:t>
      </w:r>
      <w:r>
        <w:t>ej sytuacji</w:t>
      </w:r>
      <w:r w:rsidRPr="00715BCE">
        <w:t xml:space="preserve"> termin, o którym mowa w zdaniu pierwszym, biegnie odpowiednio od dnia wpływu uzupełnienia wniosku o wpis.</w:t>
      </w:r>
    </w:p>
    <w:p w14:paraId="5850FD70" w14:textId="77777777" w:rsidR="009C2CBC" w:rsidRPr="00715BCE" w:rsidRDefault="009C2CBC" w:rsidP="009C2CBC">
      <w:pPr>
        <w:pStyle w:val="ZUSTzmustartykuempunktem"/>
      </w:pPr>
      <w:r w:rsidRPr="00715BCE">
        <w:t>14. Właściwy starosta w rejestrze przedsiębiorców prowadzących ośrodki szkolenia diagnostów umieszcza i aktualizuje dane, o których mowa w ust. 7.</w:t>
      </w:r>
    </w:p>
    <w:p w14:paraId="3617A54E" w14:textId="77777777" w:rsidR="009C2CBC" w:rsidRPr="00715BCE" w:rsidRDefault="009C2CBC" w:rsidP="009C2CBC">
      <w:pPr>
        <w:pStyle w:val="ZUSTzmustartykuempunktem"/>
      </w:pPr>
      <w:r w:rsidRPr="00715BCE">
        <w:t>15. Właściwy starosta prostuje z urzędu wpis do rejestru przedsiębiorców prowadzących ośrodki szkolenia diagnostów zawierający oczywiste błędy lub niezgodności ze stanem faktycznym.</w:t>
      </w:r>
    </w:p>
    <w:p w14:paraId="442D5F3A" w14:textId="77777777" w:rsidR="009C2CBC" w:rsidRPr="00715BCE" w:rsidRDefault="009C2CBC" w:rsidP="009C2CBC">
      <w:pPr>
        <w:pStyle w:val="ZUSTzmustartykuempunktem"/>
      </w:pPr>
      <w:r w:rsidRPr="00715BCE">
        <w:t>16. Przedsiębiorca prowadzący ośrodek szkolenia diagnostów jest obowiązany:</w:t>
      </w:r>
    </w:p>
    <w:p w14:paraId="1BAB0F43" w14:textId="6B298D6F" w:rsidR="009C2CBC" w:rsidRPr="00715BCE" w:rsidRDefault="009C2CBC" w:rsidP="009C2CBC">
      <w:pPr>
        <w:pStyle w:val="ZPKTzmpktartykuempunktem"/>
      </w:pPr>
      <w:r w:rsidRPr="00715BCE">
        <w:lastRenderedPageBreak/>
        <w:t>1)</w:t>
      </w:r>
      <w:r w:rsidRPr="00715BCE">
        <w:tab/>
        <w:t>złożyć właściwe</w:t>
      </w:r>
      <w:r>
        <w:t>mu</w:t>
      </w:r>
      <w:r w:rsidRPr="00715BCE">
        <w:t xml:space="preserve"> staro</w:t>
      </w:r>
      <w:r>
        <w:t>ście</w:t>
      </w:r>
      <w:r w:rsidRPr="00715BCE">
        <w:t xml:space="preserve"> wniosek o zmianę wpisu w rejestrze przedsiębiorców prowadzących ośrodki szkolenia diagnostów w przypadku zmiany danych, o</w:t>
      </w:r>
      <w:r w:rsidR="00671B84">
        <w:t> </w:t>
      </w:r>
      <w:r w:rsidRPr="00715BCE">
        <w:t xml:space="preserve">których mowa w ust. 7, w terminie 14 dni od dnia, w którym nastąpiła zmiana tych danych; </w:t>
      </w:r>
    </w:p>
    <w:p w14:paraId="0C7532FE" w14:textId="77777777" w:rsidR="009C2CBC" w:rsidRPr="00715BCE" w:rsidRDefault="009C2CBC" w:rsidP="009C2CBC">
      <w:pPr>
        <w:pStyle w:val="ZPKTzmpktartykuempunktem"/>
      </w:pPr>
      <w:r w:rsidRPr="00715BCE">
        <w:t>2)</w:t>
      </w:r>
      <w:r w:rsidRPr="00715BCE">
        <w:tab/>
        <w:t>przekazać właściwemu staroście informację o terminie, czasie i miejscu szkolenia dla kandydatów na diagnostów</w:t>
      </w:r>
      <w:r>
        <w:t>,</w:t>
      </w:r>
      <w:r w:rsidRPr="00715BCE">
        <w:t xml:space="preserve"> warsztatów doskonalenia zawodowego</w:t>
      </w:r>
      <w:r w:rsidRPr="00715BCE" w:rsidDel="000E7386">
        <w:t xml:space="preserve"> </w:t>
      </w:r>
      <w:r>
        <w:t xml:space="preserve">lub dodatkowych warsztatów doskonalenia zawodowego </w:t>
      </w:r>
      <w:r w:rsidRPr="00715BCE">
        <w:t xml:space="preserve">oraz harmonogram </w:t>
      </w:r>
      <w:r>
        <w:t xml:space="preserve">ich </w:t>
      </w:r>
      <w:r w:rsidRPr="00715BCE">
        <w:t>zajęć – nie później niż 10 dni przed rozpoczęciem szkolenia lub warsztat</w:t>
      </w:r>
      <w:r>
        <w:t>ów</w:t>
      </w:r>
      <w:r w:rsidRPr="00715BCE">
        <w:t xml:space="preserve">; </w:t>
      </w:r>
    </w:p>
    <w:p w14:paraId="0731EFDA" w14:textId="77777777" w:rsidR="009C2CBC" w:rsidRPr="00715BCE" w:rsidRDefault="009C2CBC" w:rsidP="009C2CBC">
      <w:pPr>
        <w:pStyle w:val="ZPKTzmpktartykuempunktem"/>
      </w:pPr>
      <w:r w:rsidRPr="00715BCE">
        <w:t>3)</w:t>
      </w:r>
      <w:r w:rsidRPr="00715BCE">
        <w:tab/>
        <w:t>przekazać właściwe</w:t>
      </w:r>
      <w:r>
        <w:t>mu</w:t>
      </w:r>
      <w:r w:rsidRPr="00715BCE">
        <w:t xml:space="preserve"> staro</w:t>
      </w:r>
      <w:r>
        <w:t>ście</w:t>
      </w:r>
      <w:r w:rsidRPr="00715BCE">
        <w:t xml:space="preserve"> informację o zakończeniu </w:t>
      </w:r>
      <w:r>
        <w:t>wykonywania</w:t>
      </w:r>
      <w:r w:rsidRPr="00715BCE">
        <w:t xml:space="preserve"> działalności gospodarczej w zakresie prowadzenia ośrodka szkolenia diagnostów – w terminie 14 dni od dnia zakończenia </w:t>
      </w:r>
      <w:r>
        <w:t>wykonywania</w:t>
      </w:r>
      <w:r w:rsidRPr="00715BCE">
        <w:t xml:space="preserve"> </w:t>
      </w:r>
      <w:r>
        <w:t xml:space="preserve">tej </w:t>
      </w:r>
      <w:r w:rsidRPr="00715BCE">
        <w:t>działalności.</w:t>
      </w:r>
    </w:p>
    <w:p w14:paraId="21CB2CCE" w14:textId="77777777" w:rsidR="009C2CBC" w:rsidRPr="00715BCE" w:rsidRDefault="009C2CBC" w:rsidP="009C2CBC">
      <w:pPr>
        <w:pStyle w:val="ZARTzmartartykuempunktem"/>
      </w:pPr>
      <w:r w:rsidRPr="00715BCE">
        <w:t>Art. 83g. 1. Nadzór nad przedsiębiorcami i jednostkami prowadzącymi ośrodki szkolenia diagnostów sprawuje starosta</w:t>
      </w:r>
      <w:r w:rsidRPr="00A07000">
        <w:t xml:space="preserve"> </w:t>
      </w:r>
      <w:r>
        <w:t xml:space="preserve">właściwy </w:t>
      </w:r>
      <w:r w:rsidRPr="00715BCE">
        <w:t>ze względu na mie</w:t>
      </w:r>
      <w:r>
        <w:t>jsce wykonywania działalności</w:t>
      </w:r>
      <w:r w:rsidRPr="00715BCE">
        <w:t>.</w:t>
      </w:r>
    </w:p>
    <w:p w14:paraId="0A828D91" w14:textId="44F70BA6" w:rsidR="009C2CBC" w:rsidRPr="00715BCE" w:rsidRDefault="009C2CBC" w:rsidP="009C2CBC">
      <w:pPr>
        <w:pStyle w:val="ZUSTzmustartykuempunktem"/>
      </w:pPr>
      <w:r w:rsidRPr="00715BCE">
        <w:t xml:space="preserve">2. </w:t>
      </w:r>
      <w:r>
        <w:t>Właściwy s</w:t>
      </w:r>
      <w:r w:rsidRPr="00715BCE">
        <w:t>tarosta przeprowadza, nie rzadziej niż raz na 2 lata, kontrole w</w:t>
      </w:r>
      <w:r w:rsidR="00671B84">
        <w:t> </w:t>
      </w:r>
      <w:r w:rsidRPr="00715BCE">
        <w:t>zakresie:</w:t>
      </w:r>
    </w:p>
    <w:p w14:paraId="4D7DA607" w14:textId="77777777" w:rsidR="009C2CBC" w:rsidRPr="00715BCE" w:rsidRDefault="009C2CBC" w:rsidP="009C2CBC">
      <w:pPr>
        <w:pStyle w:val="ZPKTzmpktartykuempunktem"/>
      </w:pPr>
      <w:r w:rsidRPr="00715BCE">
        <w:t>1)</w:t>
      </w:r>
      <w:r w:rsidRPr="00715BCE">
        <w:tab/>
        <w:t>zgodności z programem oraz właściwej realizacji szkoleń i warsztatów, o których mowa w art. 83d ust. 1;</w:t>
      </w:r>
    </w:p>
    <w:p w14:paraId="685736C7" w14:textId="77777777" w:rsidR="009C2CBC" w:rsidRPr="00715BCE" w:rsidRDefault="009C2CBC" w:rsidP="009C2CBC">
      <w:pPr>
        <w:pStyle w:val="ZPKTzmpktartykuempunktem"/>
      </w:pPr>
      <w:r w:rsidRPr="00715BCE">
        <w:t>2)</w:t>
      </w:r>
      <w:r w:rsidRPr="00715BCE">
        <w:tab/>
        <w:t>spełniania warunków wykonywania działalności gospodarczej w zakresie prowadzenia ośrodka szkolenia diagnostów.</w:t>
      </w:r>
    </w:p>
    <w:p w14:paraId="74DD6122" w14:textId="77777777" w:rsidR="009C2CBC" w:rsidRPr="00715BCE" w:rsidRDefault="009C2CBC" w:rsidP="009C2CBC">
      <w:pPr>
        <w:pStyle w:val="ZUSTzmustartykuempunktem"/>
      </w:pPr>
      <w:r w:rsidRPr="00715BCE">
        <w:t xml:space="preserve">3. Czynności kontrolne w ramach nadzoru mogą wykonywać osoby spełniające wymagania, o których mowa w art. 83b ust. 2c. </w:t>
      </w:r>
    </w:p>
    <w:p w14:paraId="6BE44451" w14:textId="77777777" w:rsidR="009C2CBC" w:rsidRPr="00715BCE" w:rsidRDefault="009C2CBC" w:rsidP="009C2CBC">
      <w:pPr>
        <w:pStyle w:val="ZUSTzmustartykuempunktem"/>
      </w:pPr>
      <w:r w:rsidRPr="00715BCE">
        <w:t>4. Osoby, o których mowa w ust. 3, nie mogą:</w:t>
      </w:r>
    </w:p>
    <w:p w14:paraId="2F1DD814" w14:textId="77777777" w:rsidR="009C2CBC" w:rsidRPr="00715BCE" w:rsidRDefault="009C2CBC" w:rsidP="009C2CBC">
      <w:pPr>
        <w:pStyle w:val="ZPKTzmpktartykuempunktem"/>
      </w:pPr>
      <w:r w:rsidRPr="00715BCE">
        <w:t>1)</w:t>
      </w:r>
      <w:r w:rsidRPr="00715BCE">
        <w:tab/>
        <w:t>być zatrudnione w ośrodku szkolenia diagnostów;</w:t>
      </w:r>
    </w:p>
    <w:p w14:paraId="26F74C76" w14:textId="77777777" w:rsidR="009C2CBC" w:rsidRPr="00715BCE" w:rsidRDefault="009C2CBC" w:rsidP="009C2CBC">
      <w:pPr>
        <w:pStyle w:val="ZPKTzmpktartykuempunktem"/>
      </w:pPr>
      <w:r w:rsidRPr="00715BCE">
        <w:t>2)</w:t>
      </w:r>
      <w:r w:rsidRPr="00715BCE">
        <w:tab/>
      </w:r>
      <w:r>
        <w:t>wykonywać</w:t>
      </w:r>
      <w:r w:rsidRPr="00715BCE">
        <w:t xml:space="preserve"> działalności gospodarczej w zakresie prowadzenia ośrodka szkolenia diagnostów;</w:t>
      </w:r>
    </w:p>
    <w:p w14:paraId="783D127F" w14:textId="77777777" w:rsidR="009C2CBC" w:rsidRPr="00715BCE" w:rsidRDefault="009C2CBC" w:rsidP="009C2CBC">
      <w:pPr>
        <w:pStyle w:val="ZPKTzmpktartykuempunktem"/>
      </w:pPr>
      <w:r w:rsidRPr="00715BCE">
        <w:t>3)</w:t>
      </w:r>
      <w:r w:rsidRPr="00715BCE">
        <w:tab/>
        <w:t>prowadzić działalności niedającej się pogodzić z bezstronn</w:t>
      </w:r>
      <w:r>
        <w:t>ym</w:t>
      </w:r>
      <w:r w:rsidRPr="00715BCE">
        <w:t xml:space="preserve"> i</w:t>
      </w:r>
      <w:r w:rsidR="007C68C7">
        <w:t xml:space="preserve"> </w:t>
      </w:r>
      <w:r w:rsidRPr="00715BCE">
        <w:t>niezależn</w:t>
      </w:r>
      <w:r>
        <w:t>ym</w:t>
      </w:r>
      <w:r w:rsidRPr="00715BCE">
        <w:t xml:space="preserve"> wykonywan</w:t>
      </w:r>
      <w:r>
        <w:t>iem</w:t>
      </w:r>
      <w:r w:rsidRPr="00715BCE">
        <w:t xml:space="preserve"> czynności kontrolnych;</w:t>
      </w:r>
    </w:p>
    <w:p w14:paraId="59FB84DA" w14:textId="254D3C00" w:rsidR="009C2CBC" w:rsidRPr="00715BCE" w:rsidRDefault="009C2CBC" w:rsidP="009C2CBC">
      <w:pPr>
        <w:pStyle w:val="ZPKTzmpktartykuempunktem"/>
      </w:pPr>
      <w:r w:rsidRPr="00715BCE">
        <w:t>4)</w:t>
      </w:r>
      <w:r w:rsidRPr="00715BCE">
        <w:tab/>
        <w:t>pozostawać z przedsiębiorcami i innymi podmiotami prowadzącymi ośrodki szkolenia diagnostów</w:t>
      </w:r>
      <w:r w:rsidRPr="008B0B30">
        <w:t xml:space="preserve"> </w:t>
      </w:r>
      <w:r w:rsidRPr="00715BCE">
        <w:t xml:space="preserve">w takim stosunku, </w:t>
      </w:r>
      <w:r>
        <w:t>który</w:t>
      </w:r>
      <w:r w:rsidRPr="00715BCE">
        <w:t xml:space="preserve"> może wpływać na rzetelne i</w:t>
      </w:r>
      <w:r w:rsidR="00671B84">
        <w:t> </w:t>
      </w:r>
      <w:r w:rsidRPr="00715BCE">
        <w:t>bezstronne wykonywanie przez ni</w:t>
      </w:r>
      <w:r>
        <w:t>e</w:t>
      </w:r>
      <w:r w:rsidRPr="00715BCE">
        <w:t xml:space="preserve"> czynności kontrolnych.</w:t>
      </w:r>
    </w:p>
    <w:p w14:paraId="21247CA2" w14:textId="77777777" w:rsidR="009C2CBC" w:rsidRPr="00715BCE" w:rsidRDefault="009C2CBC" w:rsidP="009C2CBC">
      <w:pPr>
        <w:pStyle w:val="ZUSTzmustartykuempunktem"/>
      </w:pPr>
      <w:r w:rsidRPr="00715BCE">
        <w:t xml:space="preserve">5. </w:t>
      </w:r>
      <w:r w:rsidRPr="000E4F57">
        <w:t xml:space="preserve">Do kontroli działalności gospodarczej przedsiębiorcy </w:t>
      </w:r>
      <w:r w:rsidRPr="00715BCE">
        <w:t>stosuje się przepisy rozdziału 5 ustawy z dnia 6 marca 2018 r. – Prawo przedsiębiorców.</w:t>
      </w:r>
    </w:p>
    <w:p w14:paraId="0FCE19BD" w14:textId="77777777" w:rsidR="009C2CBC" w:rsidRPr="00715BCE" w:rsidRDefault="009C2CBC" w:rsidP="009C2CBC">
      <w:pPr>
        <w:pStyle w:val="ZUSTzmustartykuempunktem"/>
      </w:pPr>
      <w:r w:rsidRPr="00715BCE">
        <w:lastRenderedPageBreak/>
        <w:t>6. Właściwy starosta wydaje decyzję o zakazie wykonywania działalności gospodarczej w zakresie prowadzenia ośrodka szkolenia diagnostów, jeżeli przedsiębiorca:</w:t>
      </w:r>
    </w:p>
    <w:p w14:paraId="70BE14B0" w14:textId="77777777" w:rsidR="009C2CBC" w:rsidRPr="00715BCE" w:rsidRDefault="009C2CBC" w:rsidP="009C2CBC">
      <w:pPr>
        <w:pStyle w:val="ZPKTzmpktartykuempunktem"/>
      </w:pPr>
      <w:r w:rsidRPr="00715BCE">
        <w:t>1)</w:t>
      </w:r>
      <w:r w:rsidRPr="00715BCE">
        <w:tab/>
        <w:t>złożył oświadczenie, o którym mowa w art. 83f ust. 8, niezgodne ze stanem faktycznym;</w:t>
      </w:r>
    </w:p>
    <w:p w14:paraId="472CAA82" w14:textId="77777777" w:rsidR="009C2CBC" w:rsidRPr="00715BCE" w:rsidRDefault="009C2CBC" w:rsidP="009C2CBC">
      <w:pPr>
        <w:pStyle w:val="ZPKTzmpktartykuempunktem"/>
      </w:pPr>
      <w:r w:rsidRPr="00715BCE">
        <w:t>2)</w:t>
      </w:r>
      <w:r w:rsidRPr="00715BCE">
        <w:tab/>
        <w:t>rażąco naruszył warunki wykonywania działalności gospodarczej w zakresie prowadzenia ośrodka szkolenia diagnostów;</w:t>
      </w:r>
    </w:p>
    <w:p w14:paraId="17961FC3" w14:textId="77777777" w:rsidR="009C2CBC" w:rsidRPr="00715BCE" w:rsidRDefault="009C2CBC" w:rsidP="009C2CBC">
      <w:pPr>
        <w:pStyle w:val="ZPKTzmpktartykuempunktem"/>
      </w:pPr>
      <w:r w:rsidRPr="00715BCE">
        <w:t>3)</w:t>
      </w:r>
      <w:r w:rsidRPr="00715BCE">
        <w:tab/>
        <w:t xml:space="preserve">nie usunął naruszeń warunków wykonywania działalności gospodarczej w zakresie prowadzenia ośrodka szkolenia diagnostów w wyznaczonym </w:t>
      </w:r>
      <w:r>
        <w:t xml:space="preserve">przez starostę </w:t>
      </w:r>
      <w:r w:rsidRPr="00715BCE">
        <w:t xml:space="preserve">terminie; </w:t>
      </w:r>
    </w:p>
    <w:p w14:paraId="754D29D8" w14:textId="1B53B32E" w:rsidR="009C2CBC" w:rsidRPr="00715BCE" w:rsidRDefault="009C2CBC" w:rsidP="009C2CBC">
      <w:pPr>
        <w:pStyle w:val="ZPKTzmpktartykuempunktem"/>
      </w:pPr>
      <w:r w:rsidRPr="00715BCE">
        <w:t>4)</w:t>
      </w:r>
      <w:r w:rsidRPr="00715BCE">
        <w:tab/>
        <w:t>przestał spełnia</w:t>
      </w:r>
      <w:r>
        <w:t>ć</w:t>
      </w:r>
      <w:r w:rsidRPr="00715BCE">
        <w:t xml:space="preserve"> warunk</w:t>
      </w:r>
      <w:r>
        <w:t>i</w:t>
      </w:r>
      <w:r w:rsidRPr="00715BCE">
        <w:t>, o których mowa w art. 83e ust. 1 pkt 5 lub 6.</w:t>
      </w:r>
    </w:p>
    <w:p w14:paraId="2C4B318A" w14:textId="5584F9F3" w:rsidR="009C2CBC" w:rsidRPr="00715BCE" w:rsidRDefault="009C2CBC" w:rsidP="009C2CBC">
      <w:pPr>
        <w:pStyle w:val="ZUSTzmustartykuempunktem"/>
      </w:pPr>
      <w:r w:rsidRPr="00715BCE">
        <w:t>7. Rażącym naruszeniem warunków wykonywania działalności gospodarczej w</w:t>
      </w:r>
      <w:r w:rsidR="00671B84">
        <w:t> </w:t>
      </w:r>
      <w:r w:rsidRPr="00715BCE">
        <w:t>zakresie prowadzenia ośrodka szkolenia diagnostów jest:</w:t>
      </w:r>
    </w:p>
    <w:p w14:paraId="5BB84E87" w14:textId="77777777" w:rsidR="009C2CBC" w:rsidRPr="00715BCE" w:rsidRDefault="009C2CBC" w:rsidP="009C2CBC">
      <w:pPr>
        <w:pStyle w:val="ZPKTzmpktartykuempunktem"/>
      </w:pPr>
      <w:r w:rsidRPr="00715BCE">
        <w:t>1)</w:t>
      </w:r>
      <w:r w:rsidRPr="00715BCE">
        <w:tab/>
        <w:t>prowadzenie szkoleń</w:t>
      </w:r>
      <w:r>
        <w:t xml:space="preserve"> lub</w:t>
      </w:r>
      <w:r w:rsidRPr="00715BCE">
        <w:t xml:space="preserve"> warsztatów</w:t>
      </w:r>
      <w:r>
        <w:t xml:space="preserve">, o których mowa w art. 83d ust. 1, </w:t>
      </w:r>
      <w:r w:rsidRPr="00715BCE">
        <w:t>niezgodnie z programem;</w:t>
      </w:r>
    </w:p>
    <w:p w14:paraId="48A97140" w14:textId="77777777" w:rsidR="009C2CBC" w:rsidRPr="00715BCE" w:rsidRDefault="009C2CBC" w:rsidP="009C2CBC">
      <w:pPr>
        <w:pStyle w:val="ZPKTzmpktartykuempunktem"/>
      </w:pPr>
      <w:r w:rsidRPr="00715BCE">
        <w:t>2)</w:t>
      </w:r>
      <w:r w:rsidRPr="00715BCE">
        <w:tab/>
        <w:t>prowadzenie szkoleń</w:t>
      </w:r>
      <w:r w:rsidRPr="00355136">
        <w:t xml:space="preserve"> </w:t>
      </w:r>
      <w:r>
        <w:t>lub</w:t>
      </w:r>
      <w:r w:rsidRPr="00715BCE">
        <w:t xml:space="preserve"> warsztatów</w:t>
      </w:r>
      <w:r>
        <w:t xml:space="preserve">, o których mowa w art. 83d ust. 1, </w:t>
      </w:r>
      <w:r w:rsidRPr="00715BCE">
        <w:t>niezgodnie z warunkami, o których mowa w art. 83e ust. 1 pkt 1–4;</w:t>
      </w:r>
    </w:p>
    <w:p w14:paraId="276A86C8" w14:textId="77777777" w:rsidR="009C2CBC" w:rsidRPr="00715BCE" w:rsidRDefault="009C2CBC" w:rsidP="009C2CBC">
      <w:pPr>
        <w:pStyle w:val="ZPKTzmpktartykuempunktem"/>
      </w:pPr>
      <w:r w:rsidRPr="00715BCE">
        <w:t>3)</w:t>
      </w:r>
      <w:r w:rsidRPr="00715BCE">
        <w:tab/>
        <w:t>wystawienie zaświadczenia o ukończeniu szkolenia dla kandydatów na diagnostów</w:t>
      </w:r>
      <w:r>
        <w:t xml:space="preserve">, </w:t>
      </w:r>
      <w:r w:rsidRPr="00715BCE">
        <w:t xml:space="preserve">zaświadczenia o ukończeniu warsztatów doskonalenia zawodowego </w:t>
      </w:r>
      <w:r>
        <w:t xml:space="preserve">lub zaświadczenia o ukończeniu dodatkowych warsztatów doskonalenia zawodowego </w:t>
      </w:r>
      <w:r w:rsidRPr="00715BCE">
        <w:t>bez odbycia zajęć</w:t>
      </w:r>
      <w:r>
        <w:t xml:space="preserve"> </w:t>
      </w:r>
      <w:r w:rsidRPr="009A1E05">
        <w:t>przewidzianych w programie</w:t>
      </w:r>
      <w:r w:rsidRPr="00715BCE">
        <w:t>.</w:t>
      </w:r>
    </w:p>
    <w:p w14:paraId="3CC17B07" w14:textId="77777777" w:rsidR="009C2CBC" w:rsidRDefault="009C2CBC" w:rsidP="009C2CBC">
      <w:pPr>
        <w:pStyle w:val="ZUSTzmustartykuempunktem"/>
      </w:pPr>
      <w:r w:rsidRPr="00715BCE">
        <w:t>8. Decyzj</w:t>
      </w:r>
      <w:r>
        <w:t>a</w:t>
      </w:r>
      <w:r w:rsidRPr="00715BCE">
        <w:t xml:space="preserve">, o której mowa w ust. 6, </w:t>
      </w:r>
      <w:r>
        <w:t>podlega natychmiastowemu wykonaniu</w:t>
      </w:r>
      <w:r w:rsidRPr="00715BCE">
        <w:t>.</w:t>
      </w:r>
      <w:r>
        <w:t xml:space="preserve"> </w:t>
      </w:r>
    </w:p>
    <w:p w14:paraId="6599833F" w14:textId="7847CF9E" w:rsidR="009C2CBC" w:rsidRPr="00715BCE" w:rsidRDefault="009C2CBC" w:rsidP="009C2CBC">
      <w:pPr>
        <w:pStyle w:val="ZUSTzmustartykuempunktem"/>
      </w:pPr>
      <w:r w:rsidRPr="00715BCE">
        <w:t>9. W przypadku wydania decyzji, o której mowa w ust. 6, właściwy starosta z</w:t>
      </w:r>
      <w:r w:rsidR="00671B84">
        <w:t> </w:t>
      </w:r>
      <w:r w:rsidRPr="00715BCE">
        <w:t>urzędu wykreśla przedsiębiorcę z rejestru przedsiębiorców prowadzących ośrodki szkolenia diagnostów.</w:t>
      </w:r>
      <w:r>
        <w:t xml:space="preserve"> Jeżeli przedsiębiorca wykonuje działalność gospodarczą objętą wpisem także na podstawie wpisów do innych rejestrów działalności regulowanej w tym samym zakresie działalności gospodarczej, z urzędu wykreśla się przedsiębiorcę także z</w:t>
      </w:r>
      <w:r w:rsidR="00671B84">
        <w:t> </w:t>
      </w:r>
      <w:r>
        <w:t xml:space="preserve">tych rejestrów działalności regulowanej. </w:t>
      </w:r>
    </w:p>
    <w:p w14:paraId="4D4D0192" w14:textId="77777777" w:rsidR="009C2CBC" w:rsidRPr="00715BCE" w:rsidRDefault="009C2CBC" w:rsidP="009C2CBC">
      <w:pPr>
        <w:pStyle w:val="ZUSTzmustartykuempunktem"/>
      </w:pPr>
      <w:r w:rsidRPr="00715BCE">
        <w:t xml:space="preserve">10. Przedsiębiorca, którego wykreślono z rejestru przedsiębiorców prowadzących ośrodki szkolenia diagnostów na podstawie decyzji, o której mowa w ust. 6, może uzyskać ponowny wpis do rejestru </w:t>
      </w:r>
      <w:r>
        <w:t xml:space="preserve">w tym samym zakresie działalności gospodarczej </w:t>
      </w:r>
      <w:r w:rsidRPr="00715BCE">
        <w:t>nie wcześniej niż po upływie 3 lat od dnia wydania tej decyzji.</w:t>
      </w:r>
    </w:p>
    <w:p w14:paraId="1E421748" w14:textId="77777777" w:rsidR="009C2CBC" w:rsidRPr="00715BCE" w:rsidRDefault="009C2CBC" w:rsidP="009C2CBC">
      <w:pPr>
        <w:pStyle w:val="ZUSTzmustartykuempunktem"/>
      </w:pPr>
      <w:r w:rsidRPr="00715BCE">
        <w:lastRenderedPageBreak/>
        <w:t>11. Przepis ust. 10 stosuje się do przedsiębiorcy, który wykonywał działalność gospodarczą bez wpisu do rejestru przedsiębiorców prowadzących ośrodki szkolenia diagnostów. Nie dotyczy to przypadku, o którym mowa w art. 83f ust. 13.</w:t>
      </w:r>
    </w:p>
    <w:p w14:paraId="6883E571" w14:textId="77777777" w:rsidR="009C2CBC" w:rsidRPr="00715BCE" w:rsidRDefault="009C2CBC" w:rsidP="009C2CBC">
      <w:pPr>
        <w:pStyle w:val="ZUSTzmustartykuempunktem"/>
      </w:pPr>
      <w:r w:rsidRPr="00715BCE">
        <w:t>12. Właściwy starosta wykreśla przedsiębiorcę</w:t>
      </w:r>
      <w:r>
        <w:t xml:space="preserve"> i jednostkę prowadzącą ośrodek szkolenia diagnostów </w:t>
      </w:r>
      <w:r w:rsidRPr="00715BCE">
        <w:t xml:space="preserve">z rejestru przedsiębiorców prowadzących ośrodki szkolenia diagnostów na </w:t>
      </w:r>
      <w:r>
        <w:t>ich</w:t>
      </w:r>
      <w:r w:rsidRPr="00715BCE">
        <w:t xml:space="preserve"> wniosek, a</w:t>
      </w:r>
      <w:r>
        <w:t xml:space="preserve"> przedsiębiorcę</w:t>
      </w:r>
      <w:r w:rsidRPr="00715BCE">
        <w:t xml:space="preserve"> także po uzyskaniu informacji</w:t>
      </w:r>
      <w:r>
        <w:t xml:space="preserve"> </w:t>
      </w:r>
      <w:r w:rsidRPr="00715BCE">
        <w:t>z Centralnej Ewidencji i Informacji o Działalności Gospodarczej lub Krajowego Rejestru Sądowego o wykreśleniu przedsiębiorcy.</w:t>
      </w:r>
    </w:p>
    <w:p w14:paraId="27061A69" w14:textId="77777777" w:rsidR="009C2CBC" w:rsidRPr="00715BCE" w:rsidRDefault="009C2CBC" w:rsidP="009C2CBC">
      <w:pPr>
        <w:pStyle w:val="ZARTzmartartykuempunktem"/>
      </w:pPr>
      <w:r w:rsidRPr="00715BCE">
        <w:t>Art.</w:t>
      </w:r>
      <w:r w:rsidR="007C68C7">
        <w:t xml:space="preserve"> </w:t>
      </w:r>
      <w:r w:rsidRPr="00715BCE">
        <w:t>83h. 1. Badania techniczne pojazdów przeprowadza diagnosta:</w:t>
      </w:r>
    </w:p>
    <w:p w14:paraId="302FF960" w14:textId="7B73A4F1" w:rsidR="009C2CBC" w:rsidRPr="00715BCE" w:rsidRDefault="009C2CBC" w:rsidP="009C2CBC">
      <w:pPr>
        <w:pStyle w:val="ZPKTODNONIKAzmpktodnonikaartykuempunktem"/>
      </w:pPr>
      <w:r w:rsidRPr="00715BCE">
        <w:t>1)</w:t>
      </w:r>
      <w:r w:rsidRPr="00715BCE">
        <w:tab/>
        <w:t xml:space="preserve">zatrudniony w stacji kontroli pojazdów, objęty wpisem do rejestru przedsiębiorców prowadzących stacje kontroli pojazdów zgodnie z art. 83a ust. 3 pkt 6; </w:t>
      </w:r>
    </w:p>
    <w:p w14:paraId="3B7E9970" w14:textId="11A6105D" w:rsidR="009C2CBC" w:rsidRPr="00715BCE" w:rsidRDefault="009C2CBC" w:rsidP="009C2CBC">
      <w:pPr>
        <w:pStyle w:val="ZPKTODNONIKAzmpktodnonikaartykuempunktem"/>
      </w:pPr>
      <w:r w:rsidRPr="00715BCE">
        <w:t>2)</w:t>
      </w:r>
      <w:r w:rsidRPr="00715BCE">
        <w:tab/>
        <w:t>zatrudniony albo pełniący służbę w upoważnionych komórkach organizacyjnych lub stacjach kontroli pojazdów, o których mowa w art. 86 ust. 2 pkt 1.</w:t>
      </w:r>
    </w:p>
    <w:p w14:paraId="02D1350F" w14:textId="77777777" w:rsidR="009C2CBC" w:rsidRPr="00715BCE" w:rsidRDefault="009C2CBC" w:rsidP="009C2CBC">
      <w:pPr>
        <w:pStyle w:val="ZUSTzmustartykuempunktem"/>
      </w:pPr>
      <w:r w:rsidRPr="00715BCE">
        <w:t>2. Diagnosta przeprowadza badanie techniczne zgodnie z określonym przedmiotem, zakresem i sposobem jego przeprowadzenia oraz przy użyciu wyposażenia kontrolno-pomiarowego</w:t>
      </w:r>
      <w:r>
        <w:t xml:space="preserve"> gwarantującego wykonywanie odpowiedniego zakresu badań technicznych</w:t>
      </w:r>
      <w:r w:rsidRPr="00715BCE">
        <w:t xml:space="preserve">. </w:t>
      </w:r>
    </w:p>
    <w:p w14:paraId="2EED2BFC" w14:textId="77777777" w:rsidR="009C2CBC" w:rsidRPr="00715BCE" w:rsidRDefault="009C2CBC" w:rsidP="009C2CBC">
      <w:pPr>
        <w:pStyle w:val="ZUSTzmustartykuempunktem"/>
      </w:pPr>
      <w:r w:rsidRPr="00715BCE">
        <w:t>3. Diagnostą może zostać osoba, która:</w:t>
      </w:r>
    </w:p>
    <w:p w14:paraId="5BBD2A7B" w14:textId="77777777" w:rsidR="009C2CBC" w:rsidRPr="00715BCE" w:rsidRDefault="009C2CBC" w:rsidP="009C2CBC">
      <w:pPr>
        <w:pStyle w:val="ZPKTzmpktartykuempunktem"/>
      </w:pPr>
      <w:r w:rsidRPr="00715BCE">
        <w:t>1)</w:t>
      </w:r>
      <w:r w:rsidRPr="00715BCE">
        <w:tab/>
        <w:t>posiada odpowiednie wykształcenie i praktykę;</w:t>
      </w:r>
    </w:p>
    <w:p w14:paraId="0313898D" w14:textId="77777777" w:rsidR="009C2CBC" w:rsidRPr="00715BCE" w:rsidRDefault="009C2CBC" w:rsidP="009C2CBC">
      <w:pPr>
        <w:pStyle w:val="ZPKTzmpktartykuempunktem"/>
      </w:pPr>
      <w:r w:rsidRPr="00715BCE">
        <w:t>2)</w:t>
      </w:r>
      <w:r w:rsidRPr="00715BCE">
        <w:tab/>
        <w:t>ukończyła szkolenie dla kandydatów na diagnostów potwierdzone zaświadczeniem o jego ukończeniu</w:t>
      </w:r>
      <w:r>
        <w:t>;</w:t>
      </w:r>
    </w:p>
    <w:p w14:paraId="1F90AA09" w14:textId="77777777" w:rsidR="009C2CBC" w:rsidRPr="00715BCE" w:rsidRDefault="009C2CBC" w:rsidP="009C2CBC">
      <w:pPr>
        <w:pStyle w:val="ZPKTzmpktartykuempunktem"/>
      </w:pPr>
      <w:r w:rsidRPr="00715BCE">
        <w:t>3)</w:t>
      </w:r>
      <w:r w:rsidRPr="00715BCE">
        <w:tab/>
        <w:t xml:space="preserve">złożyła z wynikiem pozytywnym egzamin kwalifikacyjny dla kandydatów na diagnostów, zwany dalej </w:t>
      </w:r>
      <w:r>
        <w:t>„</w:t>
      </w:r>
      <w:r w:rsidRPr="00715BCE">
        <w:t>egzaminem kwalifikacyjnym</w:t>
      </w:r>
      <w:r>
        <w:t>”</w:t>
      </w:r>
      <w:r w:rsidRPr="00715BCE">
        <w:t>;</w:t>
      </w:r>
    </w:p>
    <w:p w14:paraId="0BD7DD83" w14:textId="77777777" w:rsidR="009C2CBC" w:rsidRPr="00715BCE" w:rsidRDefault="009C2CBC" w:rsidP="009C2CBC">
      <w:pPr>
        <w:pStyle w:val="ZPKTzmpktartykuempunktem"/>
      </w:pPr>
      <w:r w:rsidRPr="00715BCE">
        <w:t>4)</w:t>
      </w:r>
      <w:r w:rsidRPr="00715BCE">
        <w:tab/>
        <w:t>nie była prawomocnie skazana za przestępstwo:</w:t>
      </w:r>
    </w:p>
    <w:p w14:paraId="7359A495" w14:textId="77777777" w:rsidR="009C2CBC" w:rsidRPr="00715BCE" w:rsidRDefault="009C2CBC" w:rsidP="009C2CBC">
      <w:pPr>
        <w:pStyle w:val="ZLITwPKTzmlitwpktartykuempunktem"/>
      </w:pPr>
      <w:r w:rsidRPr="00715BCE">
        <w:t>a)</w:t>
      </w:r>
      <w:r w:rsidRPr="00715BCE">
        <w:tab/>
        <w:t>popełnione w celu osiągnięcia korzyści majątkowej lub umyślne przestępstwo skarbowe,</w:t>
      </w:r>
    </w:p>
    <w:p w14:paraId="510BD898" w14:textId="77777777" w:rsidR="009C2CBC" w:rsidRDefault="009C2CBC" w:rsidP="009C2CBC">
      <w:pPr>
        <w:pStyle w:val="ZLITwPKTzmlitwpktartykuempunktem"/>
      </w:pPr>
      <w:r w:rsidRPr="00715BCE">
        <w:t>b)</w:t>
      </w:r>
      <w:r w:rsidRPr="00715BCE">
        <w:tab/>
        <w:t>przeciwko wiarygodności dokumentów.</w:t>
      </w:r>
    </w:p>
    <w:p w14:paraId="4E8131C9" w14:textId="77777777" w:rsidR="009C2CBC" w:rsidRDefault="009C2CBC" w:rsidP="009C2CBC">
      <w:pPr>
        <w:pStyle w:val="ZUSTzmustartykuempunktem"/>
      </w:pPr>
      <w:r>
        <w:t xml:space="preserve">4. Wymagania, o którym mowa w ust. 3 pkt 2, nie stosuje się do osoby, która: </w:t>
      </w:r>
    </w:p>
    <w:p w14:paraId="4D5FBB71" w14:textId="371DA3FC" w:rsidR="009C2CBC" w:rsidRPr="0091363F" w:rsidRDefault="009C2CBC" w:rsidP="009C2CBC">
      <w:pPr>
        <w:pStyle w:val="ZPKTzmpktartykuempunktem"/>
      </w:pPr>
      <w:r w:rsidRPr="0091363F">
        <w:t>1)</w:t>
      </w:r>
      <w:r w:rsidRPr="0091363F">
        <w:tab/>
        <w:t xml:space="preserve">posiada: </w:t>
      </w:r>
    </w:p>
    <w:p w14:paraId="6CA6CC91" w14:textId="6968ECB6" w:rsidR="009C2CBC" w:rsidRDefault="009C2CBC" w:rsidP="009C2CBC">
      <w:pPr>
        <w:pStyle w:val="ZLITwPKTzmlitwpktartykuempunktem"/>
      </w:pPr>
      <w:r>
        <w:t>a)</w:t>
      </w:r>
      <w:r>
        <w:tab/>
      </w:r>
      <w:r w:rsidRPr="00715BCE">
        <w:t>dyplom zawodowy albo dyplom potwierdzający kwalifikacje zawodowe</w:t>
      </w:r>
      <w:r>
        <w:t>,</w:t>
      </w:r>
      <w:r w:rsidRPr="00715BCE">
        <w:t xml:space="preserve"> na poziomie technika</w:t>
      </w:r>
      <w:r>
        <w:t xml:space="preserve"> albo </w:t>
      </w:r>
    </w:p>
    <w:p w14:paraId="5602D3CE" w14:textId="73587EDE" w:rsidR="009C2CBC" w:rsidRDefault="009C2CBC" w:rsidP="009C2CBC">
      <w:pPr>
        <w:pStyle w:val="ZLITwPKTzmlitwpktartykuempunktem"/>
      </w:pPr>
      <w:r>
        <w:t>b)</w:t>
      </w:r>
      <w:r>
        <w:tab/>
      </w:r>
      <w:r w:rsidRPr="00715BCE">
        <w:t xml:space="preserve">dyplom technika albo tytuł zawodowy technika </w:t>
      </w:r>
    </w:p>
    <w:p w14:paraId="45846CDD" w14:textId="77777777" w:rsidR="009C2CBC" w:rsidRPr="00715BCE" w:rsidRDefault="009C2CBC" w:rsidP="00F50639">
      <w:pPr>
        <w:pStyle w:val="ZCZWSPLITwPKTzmczciwsplitwpktartykuempunktem"/>
      </w:pPr>
      <w:r w:rsidRPr="00715BCE">
        <w:t>–</w:t>
      </w:r>
      <w:r>
        <w:t xml:space="preserve"> </w:t>
      </w:r>
      <w:r w:rsidRPr="00715BCE">
        <w:t>w zawodach związanych z motoryzacją</w:t>
      </w:r>
      <w:r>
        <w:t>;</w:t>
      </w:r>
    </w:p>
    <w:p w14:paraId="04512AC3" w14:textId="58FE5C66" w:rsidR="009C2CBC" w:rsidRPr="00715BCE" w:rsidRDefault="009C2CBC" w:rsidP="009C2CBC">
      <w:pPr>
        <w:pStyle w:val="ZPKTzmpktartykuempunktem"/>
      </w:pPr>
      <w:r>
        <w:lastRenderedPageBreak/>
        <w:t>2)</w:t>
      </w:r>
      <w:r>
        <w:tab/>
      </w:r>
      <w:r w:rsidRPr="00715BCE">
        <w:t>ukończyła studia na kierunku, dla którego program studiów przewiduje efekty uczenia się odpowiadające efektom szkolenia wymaganym w programie szkolenia kandydatów na diagnostów określonym w przepisach wydanych na podstawie art.</w:t>
      </w:r>
      <w:r w:rsidR="00CC5CB4">
        <w:t> </w:t>
      </w:r>
      <w:r w:rsidRPr="00715BCE">
        <w:t>84b ust. 1 pkt 1</w:t>
      </w:r>
      <w:r>
        <w:t>.</w:t>
      </w:r>
    </w:p>
    <w:p w14:paraId="589065AA" w14:textId="1C600067" w:rsidR="009C2CBC" w:rsidRPr="00715BCE" w:rsidRDefault="009C2CBC" w:rsidP="00F50639">
      <w:pPr>
        <w:pStyle w:val="ZUSTzmustartykuempunktem"/>
      </w:pPr>
      <w:r>
        <w:t>5</w:t>
      </w:r>
      <w:r w:rsidRPr="00715BCE">
        <w:t>. Przez odpowiednie wykształcenie i praktykę, o których mowa w ust. 3 pkt 1,</w:t>
      </w:r>
      <w:r w:rsidR="004D3D17">
        <w:t xml:space="preserve"> </w:t>
      </w:r>
      <w:r w:rsidRPr="00715BCE">
        <w:t>rozumie się:</w:t>
      </w:r>
    </w:p>
    <w:p w14:paraId="369916E1" w14:textId="1B2FD0E3" w:rsidR="009C2CBC" w:rsidRPr="00715BCE" w:rsidRDefault="009C2CBC" w:rsidP="009C2CBC">
      <w:pPr>
        <w:pStyle w:val="ZPKTzmpktartykuempunktem"/>
      </w:pPr>
      <w:r w:rsidRPr="00715BCE">
        <w:t>1)</w:t>
      </w:r>
      <w:r w:rsidRPr="00715BCE">
        <w:tab/>
        <w:t>wykształcenie wyższe w dziedzinie nauk inżynieryjno-technicznych uzyskane na kierunku studiów w zakresie motoryzacji przyporządkowanym do dyscyplin naukowych inżynieria mechaniczna lub inżynieria lądowa i transport i</w:t>
      </w:r>
      <w:r w:rsidR="00671B84">
        <w:t> </w:t>
      </w:r>
      <w:r w:rsidRPr="00715BCE">
        <w:t>udokumentowane łącznie 6 miesięcy praktyki w stacji kontroli pojazdów lub na stanowisku naprawy lub obsługi pojazdów w stacji obsługi pojazdów lub zakładzie (warsztacie) naprawy pojazdów albo</w:t>
      </w:r>
    </w:p>
    <w:p w14:paraId="2A0F93B3" w14:textId="77777777" w:rsidR="009C2CBC" w:rsidRPr="00715BCE" w:rsidRDefault="009C2CBC" w:rsidP="009C2CBC">
      <w:pPr>
        <w:pStyle w:val="ZPKTzmpktartykuempunktem"/>
      </w:pPr>
      <w:r w:rsidRPr="00715BCE">
        <w:t>2)</w:t>
      </w:r>
      <w:r w:rsidRPr="00715BCE">
        <w:tab/>
        <w:t>wykształcenie wyższe w dziedzinie nauk inżynieryjno-technicznych uzyskane na kierunku studiów przyporządkowanym do dyscyplin naukowych: automatyka, elektronika i elektrotechnika lub inżynieria materiałowa i udokumentowany łącznie rok praktyki w stacji kontroli pojazdów lub na stanowisku naprawy lub obsługi pojazdów w stacji obsługi pojazdów lub zakładzie (warsztacie) naprawy pojazdów, albo</w:t>
      </w:r>
    </w:p>
    <w:p w14:paraId="32A20B53" w14:textId="77777777" w:rsidR="009C2CBC" w:rsidRPr="00715BCE" w:rsidRDefault="009C2CBC" w:rsidP="009C2CBC">
      <w:pPr>
        <w:pStyle w:val="ZPKTzmpktartykuempunktem"/>
      </w:pPr>
      <w:r w:rsidRPr="00715BCE">
        <w:t>3)</w:t>
      </w:r>
      <w:r w:rsidRPr="00715BCE">
        <w:tab/>
        <w:t>wykształcenie średnie branżowe albo średnie i udokumentowany łącznie rok praktyki w stacji kontroli pojazdów lub na stanowisku naprawy lub obsługi pojazdów w stacji obsługi pojazdów lub zakładzie (warsztacie) naprawy pojazdów ‒ w przypadku osób posiadających dyplom zawodowy albo dyplom potwierdzający kwalifikacje zawodowe</w:t>
      </w:r>
      <w:r>
        <w:t>,</w:t>
      </w:r>
      <w:r w:rsidRPr="00715BCE">
        <w:t xml:space="preserve"> w zawodzie technik pojazdów samochodowych, albo</w:t>
      </w:r>
    </w:p>
    <w:p w14:paraId="0D994C11" w14:textId="2EB17CF6" w:rsidR="009C2CBC" w:rsidRPr="00715BCE" w:rsidRDefault="009C2CBC" w:rsidP="009C2CBC">
      <w:pPr>
        <w:pStyle w:val="ZPKTzmpktartykuempunktem"/>
      </w:pPr>
      <w:r w:rsidRPr="00715BCE">
        <w:t>4)</w:t>
      </w:r>
      <w:r w:rsidRPr="00715BCE">
        <w:tab/>
        <w:t>wykształcenie średnie branżowe albo średnie i udokumentowane łącznie 3 lata praktyki w stacji kontroli pojazdów lub na stanowisku naprawy lub obsługi pojazdów w stacji obsługi pojazdów lub zakładzie (warsztacie) naprawy pojazdów ‒ w przypadku osób posiadających dyplom zawodowy albo dyplom potwierdzający kwalifikacje zawodowe na poziomie technika albo dyplom technika albo tytuł zawodowy technika albo dyplom mistrzowski</w:t>
      </w:r>
      <w:r>
        <w:t>,</w:t>
      </w:r>
      <w:r w:rsidRPr="00715BCE">
        <w:t xml:space="preserve"> w zawodzie związanym z motoryzacją.</w:t>
      </w:r>
    </w:p>
    <w:p w14:paraId="4D07E4A4" w14:textId="6760EC12" w:rsidR="009C2CBC" w:rsidRPr="00715BCE" w:rsidRDefault="009C2CBC" w:rsidP="009C2CBC">
      <w:pPr>
        <w:pStyle w:val="ZUSTzmustartykuempunktem"/>
      </w:pPr>
      <w:r>
        <w:t>6</w:t>
      </w:r>
      <w:r w:rsidRPr="00715BCE">
        <w:t xml:space="preserve">. Do okresu praktyki, o którym mowa w ust. </w:t>
      </w:r>
      <w:r>
        <w:t>5</w:t>
      </w:r>
      <w:r w:rsidRPr="00715BCE">
        <w:t>, wlicza się maksymalnie 3</w:t>
      </w:r>
      <w:r w:rsidR="00073859">
        <w:t> </w:t>
      </w:r>
      <w:r w:rsidRPr="00715BCE">
        <w:t xml:space="preserve">miesiące praktyki odbytej </w:t>
      </w:r>
      <w:r>
        <w:t>w</w:t>
      </w:r>
      <w:r w:rsidRPr="00715BCE">
        <w:t xml:space="preserve"> stacji kontroli pojazdów.</w:t>
      </w:r>
    </w:p>
    <w:p w14:paraId="42DB57D2" w14:textId="0F99E371" w:rsidR="009C2CBC" w:rsidRPr="00715BCE" w:rsidRDefault="009C2CBC" w:rsidP="009C2CBC">
      <w:pPr>
        <w:pStyle w:val="ZUSTzmustartykuempunktem"/>
      </w:pPr>
      <w:r>
        <w:lastRenderedPageBreak/>
        <w:t>7</w:t>
      </w:r>
      <w:r w:rsidRPr="00715BCE">
        <w:t xml:space="preserve">. Do okresu praktyki, o którym mowa w ust. </w:t>
      </w:r>
      <w:r>
        <w:t>5</w:t>
      </w:r>
      <w:r w:rsidRPr="00715BCE">
        <w:t xml:space="preserve"> pkt 1–3, wlicza się odpowiednio praktykę zawodową objętą programem studiów albo praktyki zawodowe objęte programem nauczania zawodu technik pojazdów samochodowych</w:t>
      </w:r>
      <w:r w:rsidR="00073859">
        <w:t>,</w:t>
      </w:r>
      <w:r w:rsidRPr="00715BCE">
        <w:t xml:space="preserve"> pod warunkiem że praktyka jest odbywana na podstawie umowy dotyczącej praktyki zawartej między odpowiednio uczelnią albo szkołą a stacją obsługi pojazdów, stacją kontroli pojazdów, zakładem (warsztatem) naprawy pojazdów </w:t>
      </w:r>
      <w:r>
        <w:t>albo</w:t>
      </w:r>
      <w:r w:rsidRPr="00715BCE">
        <w:t xml:space="preserve"> </w:t>
      </w:r>
      <w:r>
        <w:t>upoważnioną komórką organizacyjn</w:t>
      </w:r>
      <w:r w:rsidR="00073859">
        <w:t>ą</w:t>
      </w:r>
      <w:r>
        <w:t xml:space="preserve"> lub stacją kontroli pojazdów</w:t>
      </w:r>
      <w:r w:rsidRPr="00715BCE">
        <w:t>, o który</w:t>
      </w:r>
      <w:r>
        <w:t>ch</w:t>
      </w:r>
      <w:r w:rsidRPr="00715BCE">
        <w:t xml:space="preserve"> mowa w art. 86 ust. 2 pkt 1, albo na podstawie umowy o praktykę absolwencką. </w:t>
      </w:r>
    </w:p>
    <w:p w14:paraId="73C4F0DF" w14:textId="77777777" w:rsidR="009C2CBC" w:rsidRPr="00715BCE" w:rsidRDefault="009C2CBC" w:rsidP="009C2CBC">
      <w:pPr>
        <w:pStyle w:val="ZUSTzmustartykuempunktem"/>
      </w:pPr>
      <w:r>
        <w:t>8</w:t>
      </w:r>
      <w:r w:rsidRPr="00715BCE">
        <w:t xml:space="preserve">. Do okresu praktyki, o której mowa w ust. </w:t>
      </w:r>
      <w:r>
        <w:t>5</w:t>
      </w:r>
      <w:r w:rsidRPr="00715BCE">
        <w:t>, wlicza się okres służby policjanta, żołnierza Żandarmerii Wojskowej, funkcjonariusza Straży Granicznej i funkcjonariusza Służby Celno-Skarbowej oraz okres zatrudnienia na stanowisku inspektora Inspekcji Transportu Drogowego, jeżeli do wykonywania zadań należała drogowa kontrola techniczna.</w:t>
      </w:r>
    </w:p>
    <w:p w14:paraId="65599631" w14:textId="77777777" w:rsidR="009C2CBC" w:rsidRDefault="009C2CBC" w:rsidP="009C2CBC">
      <w:pPr>
        <w:pStyle w:val="ZARTzmartartykuempunktem"/>
      </w:pPr>
      <w:r w:rsidRPr="00715BCE">
        <w:t>Art. 83i. Dyrektor Transportowego Dozoru Technicznego jest organem właściwym do wydawania</w:t>
      </w:r>
      <w:r>
        <w:t>,</w:t>
      </w:r>
      <w:r w:rsidRPr="00715BCE">
        <w:t xml:space="preserve"> zawieszania, przywracania i cofania uprawnień diagnosty do przeprowadzania badań technicznych, sprawowania nadzoru nad prawidłowością przeprowadzania badań technicznych, umieszczania cech identyfikacyjnych oraz dokonywania innych czynności diagnosty związanych z </w:t>
      </w:r>
      <w:r>
        <w:t xml:space="preserve">dopuszczeniem pojazdu do ruchu. </w:t>
      </w:r>
    </w:p>
    <w:p w14:paraId="38E3C751" w14:textId="77777777" w:rsidR="009C2CBC" w:rsidRPr="00715BCE" w:rsidRDefault="009C2CBC" w:rsidP="009C2CBC">
      <w:pPr>
        <w:pStyle w:val="ZARTzmartartykuempunktem"/>
      </w:pPr>
      <w:r>
        <w:t xml:space="preserve">Art. 83j. 1. </w:t>
      </w:r>
      <w:r w:rsidRPr="00715BCE">
        <w:t>Dokumentem stwierdz</w:t>
      </w:r>
      <w:r>
        <w:t xml:space="preserve">ającym uprawnienia diagnosty do </w:t>
      </w:r>
      <w:r w:rsidRPr="00715BCE">
        <w:t>przeprowadzania badań technicznych jest świadectwo kompetencji diagnosty.</w:t>
      </w:r>
    </w:p>
    <w:p w14:paraId="15624F63" w14:textId="77777777" w:rsidR="009C2CBC" w:rsidRPr="00715BCE" w:rsidRDefault="009C2CBC" w:rsidP="009C2CBC">
      <w:pPr>
        <w:pStyle w:val="ZUSTzmustartykuempunktem"/>
      </w:pPr>
      <w:r>
        <w:t>2</w:t>
      </w:r>
      <w:r w:rsidRPr="00715BCE">
        <w:t>. Dyrektor Transportowego Dozoru Technicznego wydaje na wniosek zainteresowanego, po wniesieniu opłaty, w drodze decyzji, świadectwo kompetencji diagnosty, jeżeli osoba ubiegająca się o jego wydanie spełnia wymagania, o których mowa w art. 83h ust. 3. Opłata stanowi przychód Transportowego Dozoru Technicznego i jest wnoszona na wyodrębniony rachunek Transportowego Dozoru Technicznego.</w:t>
      </w:r>
    </w:p>
    <w:p w14:paraId="778C3E16" w14:textId="77777777" w:rsidR="009C2CBC" w:rsidRPr="00715BCE" w:rsidRDefault="009C2CBC" w:rsidP="009C2CBC">
      <w:pPr>
        <w:pStyle w:val="ZUSTzmustartykuempunktem"/>
      </w:pPr>
      <w:r>
        <w:t>3</w:t>
      </w:r>
      <w:r w:rsidRPr="00715BCE">
        <w:t xml:space="preserve">. Maksymalna wysokość opłaty, o której mowa w ust. </w:t>
      </w:r>
      <w:r>
        <w:t>2</w:t>
      </w:r>
      <w:r w:rsidRPr="00715BCE">
        <w:t>, nie może przekroczyć 100 zł.</w:t>
      </w:r>
    </w:p>
    <w:p w14:paraId="5A36C9E0" w14:textId="77777777" w:rsidR="009C2CBC" w:rsidRPr="00715BCE" w:rsidRDefault="009C2CBC" w:rsidP="009C2CBC">
      <w:pPr>
        <w:pStyle w:val="ZUSTzmustartykuempunktem"/>
      </w:pPr>
      <w:r>
        <w:t>4</w:t>
      </w:r>
      <w:r w:rsidRPr="00715BCE">
        <w:t xml:space="preserve">. Do wniosku, o którym mowa w ust. </w:t>
      </w:r>
      <w:r>
        <w:t>2</w:t>
      </w:r>
      <w:r w:rsidRPr="00715BCE">
        <w:t xml:space="preserve">, dołącza się dokumenty potwierdzające spełnienie wymagań, o których mowa w art. 83h ust. 3 pkt 1–3, dowód uiszczenia opłaty, o której mowa w ust. </w:t>
      </w:r>
      <w:r>
        <w:t>2</w:t>
      </w:r>
      <w:r w:rsidRPr="00715BCE">
        <w:t>, oraz oświadczenie o braku prawomocnego skazania</w:t>
      </w:r>
      <w:r w:rsidRPr="00715BCE" w:rsidDel="00572B9F">
        <w:t xml:space="preserve"> </w:t>
      </w:r>
      <w:r w:rsidRPr="00715BCE">
        <w:t xml:space="preserve">za przestępstwa, o których mowa w art. 83h ust. 3 pkt 4. Oświadczenie składa się pod rygorem odpowiedzialności karnej za złożenie fałszywego oświadczenia. Składający </w:t>
      </w:r>
      <w:r w:rsidRPr="00715BCE">
        <w:lastRenderedPageBreak/>
        <w:t xml:space="preserve">oświadczenie jest obowiązany do zawarcia w nim klauzuli o następującej treści: </w:t>
      </w:r>
      <w:r>
        <w:t>„</w:t>
      </w:r>
      <w:r w:rsidRPr="00715BCE">
        <w:t>Jestem świadomy odpowiedzialności karnej za złożenie fałszywego oświadczenia.</w:t>
      </w:r>
      <w:r>
        <w:t>”</w:t>
      </w:r>
      <w:r w:rsidRPr="00715BCE">
        <w:t>. Klauzula ta zastępuje pouczenie organu o</w:t>
      </w:r>
      <w:r w:rsidR="007C68C7">
        <w:t xml:space="preserve"> </w:t>
      </w:r>
      <w:r w:rsidRPr="00715BCE">
        <w:t>odpowiedzialności karnej za składanie fałszywych oświadczeń.</w:t>
      </w:r>
    </w:p>
    <w:p w14:paraId="02EB8832" w14:textId="77777777" w:rsidR="009C2CBC" w:rsidRPr="00715BCE" w:rsidRDefault="009C2CBC" w:rsidP="009C2CBC">
      <w:pPr>
        <w:pStyle w:val="ZARTzmartartykuempunktem"/>
      </w:pPr>
      <w:r w:rsidRPr="00715BCE">
        <w:t>Art. 83</w:t>
      </w:r>
      <w:r>
        <w:t>k</w:t>
      </w:r>
      <w:r w:rsidRPr="00715BCE">
        <w:t xml:space="preserve">. 1. W ramach wykonywanego nadzoru nad prawidłowością przeprowadzania badań technicznych, </w:t>
      </w:r>
      <w:bookmarkStart w:id="1" w:name="_Hlk35439917"/>
      <w:r w:rsidRPr="00715BCE">
        <w:t>umieszczania cech identyfikacyjnych oraz dokonywania innych czynności diagnosty związanych z dopuszczeniem pojazdu do ruchu</w:t>
      </w:r>
      <w:bookmarkEnd w:id="1"/>
      <w:r w:rsidRPr="00715BCE">
        <w:t>, Dyrektor Transportowego Dozoru Technicznego przeprowadza:</w:t>
      </w:r>
    </w:p>
    <w:p w14:paraId="20D49645" w14:textId="0F4EEC45" w:rsidR="009C2CBC" w:rsidRPr="00715BCE" w:rsidRDefault="009C2CBC" w:rsidP="009C2CBC">
      <w:pPr>
        <w:pStyle w:val="ZPKTzmpktartykuempunktem"/>
      </w:pPr>
      <w:r w:rsidRPr="00715BCE">
        <w:t>1)</w:t>
      </w:r>
      <w:r w:rsidRPr="00715BCE">
        <w:tab/>
        <w:t xml:space="preserve">kontrole doraźne </w:t>
      </w:r>
      <w:r>
        <w:t>w</w:t>
      </w:r>
      <w:r w:rsidRPr="00715BCE">
        <w:t xml:space="preserve"> losowo wybranej stacji kontroli pojazdów, w trakcie których diagnosta zatrudniony w stacji kontroli pojazdów </w:t>
      </w:r>
      <w:r>
        <w:t>w obecności</w:t>
      </w:r>
      <w:r w:rsidR="007C68C7">
        <w:t xml:space="preserve"> </w:t>
      </w:r>
      <w:r w:rsidRPr="00715BCE">
        <w:t>pracownika Transportowego Dozoru Technicznego przeprowadz</w:t>
      </w:r>
      <w:r>
        <w:t>a</w:t>
      </w:r>
      <w:r w:rsidRPr="00715BCE">
        <w:t xml:space="preserve"> badani</w:t>
      </w:r>
      <w:r>
        <w:t>e</w:t>
      </w:r>
      <w:r w:rsidRPr="00715BCE">
        <w:t xml:space="preserve"> techniczne, w celu sprawdzenia prawidłowości przeprowadz</w:t>
      </w:r>
      <w:r>
        <w:t>a</w:t>
      </w:r>
      <w:r w:rsidRPr="00715BCE">
        <w:t>nia badania technicznego pojazdu</w:t>
      </w:r>
      <w:r>
        <w:t xml:space="preserve"> </w:t>
      </w:r>
      <w:r w:rsidRPr="00715BCE">
        <w:t>podda</w:t>
      </w:r>
      <w:r>
        <w:t>wanego</w:t>
      </w:r>
      <w:r w:rsidRPr="00715BCE">
        <w:t xml:space="preserve"> badaniu technicznemu </w:t>
      </w:r>
      <w:r>
        <w:t>w</w:t>
      </w:r>
      <w:r w:rsidRPr="00715BCE">
        <w:t xml:space="preserve"> tej stacji; </w:t>
      </w:r>
    </w:p>
    <w:p w14:paraId="1695A013" w14:textId="3E734221" w:rsidR="009C2CBC" w:rsidRPr="00715BCE" w:rsidRDefault="009C2CBC" w:rsidP="009C2CBC">
      <w:pPr>
        <w:pStyle w:val="ZPKTzmpktartykuempunktem"/>
      </w:pPr>
      <w:r w:rsidRPr="00715BCE">
        <w:t>2)</w:t>
      </w:r>
      <w:r w:rsidRPr="00715BCE">
        <w:tab/>
        <w:t xml:space="preserve">kontrolę i weryfikację wyników wybranych losowo badań technicznych przeprowadzonych w stacji kontroli pojazdów </w:t>
      </w:r>
      <w:r>
        <w:t>oraz</w:t>
      </w:r>
      <w:r w:rsidR="007C68C7">
        <w:t xml:space="preserve"> </w:t>
      </w:r>
      <w:r w:rsidRPr="00715BCE">
        <w:t>użyci</w:t>
      </w:r>
      <w:r>
        <w:t>a</w:t>
      </w:r>
      <w:r w:rsidRPr="00715BCE">
        <w:t xml:space="preserve"> wyposażenia kontrolno</w:t>
      </w:r>
      <w:r w:rsidR="00073859">
        <w:noBreakHyphen/>
      </w:r>
      <w:r w:rsidRPr="00715BCE">
        <w:t xml:space="preserve">pomiarowego </w:t>
      </w:r>
      <w:r>
        <w:t xml:space="preserve">gwarantującego wykonywanie odpowiedniego zakresu badań technicznych </w:t>
      </w:r>
      <w:r w:rsidRPr="00715BCE">
        <w:t>w okresie 3</w:t>
      </w:r>
      <w:r w:rsidR="007C68C7">
        <w:t xml:space="preserve"> </w:t>
      </w:r>
      <w:r w:rsidRPr="00715BCE">
        <w:t xml:space="preserve">miesięcy poprzedzających kontrolę; </w:t>
      </w:r>
    </w:p>
    <w:p w14:paraId="052ABC91" w14:textId="4BFBB253" w:rsidR="009C2CBC" w:rsidRPr="00715BCE" w:rsidRDefault="009C2CBC" w:rsidP="009C2CBC">
      <w:pPr>
        <w:pStyle w:val="ZPKTzmpktartykuempunktem"/>
      </w:pPr>
      <w:r w:rsidRPr="00715BCE">
        <w:t>3)</w:t>
      </w:r>
      <w:r w:rsidRPr="00715BCE">
        <w:tab/>
        <w:t>analizę wyników przeprowadzonych badań technicznych oraz wykrytych usterek;</w:t>
      </w:r>
    </w:p>
    <w:p w14:paraId="5390BAFA" w14:textId="2CAB721B" w:rsidR="009C2CBC" w:rsidRPr="00715BCE" w:rsidRDefault="009C2CBC" w:rsidP="009C2CBC">
      <w:pPr>
        <w:pStyle w:val="ZPKTzmpktartykuempunktem"/>
      </w:pPr>
      <w:r w:rsidRPr="00715BCE">
        <w:t>4)</w:t>
      </w:r>
      <w:r w:rsidRPr="00715BCE">
        <w:tab/>
        <w:t>analizę dokumentacji fotograficznej;</w:t>
      </w:r>
    </w:p>
    <w:p w14:paraId="7261DA6A" w14:textId="4A724285" w:rsidR="009C2CBC" w:rsidRPr="00715BCE" w:rsidRDefault="009C2CBC" w:rsidP="009C2CBC">
      <w:pPr>
        <w:pStyle w:val="ZPKTzmpktartykuempunktem"/>
      </w:pPr>
      <w:r w:rsidRPr="00715BCE">
        <w:t>5)</w:t>
      </w:r>
      <w:r w:rsidRPr="00715BCE">
        <w:tab/>
        <w:t>kontrol</w:t>
      </w:r>
      <w:r>
        <w:t>e</w:t>
      </w:r>
      <w:r w:rsidRPr="00715BCE">
        <w:t xml:space="preserve"> w zakresie prawidłowości umieszczenia cechy identyfikacyjnej; </w:t>
      </w:r>
    </w:p>
    <w:p w14:paraId="2F050D4B" w14:textId="63D3E98B" w:rsidR="009C2CBC" w:rsidRPr="00715BCE" w:rsidRDefault="009C2CBC" w:rsidP="009C2CBC">
      <w:pPr>
        <w:pStyle w:val="ZPKTzmpktartykuempunktem"/>
      </w:pPr>
      <w:r w:rsidRPr="00715BCE">
        <w:t>6)</w:t>
      </w:r>
      <w:r w:rsidRPr="00715BCE">
        <w:tab/>
        <w:t>kontrolę prawidłowości pobierania i odprowadzania opłaty za przeprowadz</w:t>
      </w:r>
      <w:r>
        <w:t>e</w:t>
      </w:r>
      <w:r w:rsidRPr="00715BCE">
        <w:t xml:space="preserve">nie badania technicznego po wyznaczonej dacie. </w:t>
      </w:r>
    </w:p>
    <w:p w14:paraId="6FDBC897" w14:textId="43C8F97E" w:rsidR="009C2CBC" w:rsidRPr="00715BCE" w:rsidRDefault="009C2CBC" w:rsidP="009C2CBC">
      <w:pPr>
        <w:pStyle w:val="ZUSTzmustartykuempunktem"/>
      </w:pPr>
      <w:r w:rsidRPr="00715BCE">
        <w:t>2. Czynności kontrolne w ramach nadzoru mogą wykonywać pracownicy Transportowego Dozoru Technicznego</w:t>
      </w:r>
      <w:r>
        <w:t>, którzy</w:t>
      </w:r>
      <w:r w:rsidRPr="00715BCE">
        <w:t xml:space="preserve"> spełniają wymagania, o których mowa w</w:t>
      </w:r>
      <w:r w:rsidR="00671B84">
        <w:t> </w:t>
      </w:r>
      <w:r w:rsidRPr="00715BCE">
        <w:t xml:space="preserve">art. 83b ust. 2c, oraz odbyli szkolenie. </w:t>
      </w:r>
    </w:p>
    <w:p w14:paraId="5DAB3A98" w14:textId="77777777" w:rsidR="009C2CBC" w:rsidRPr="00715BCE" w:rsidRDefault="009C2CBC" w:rsidP="009C2CBC">
      <w:pPr>
        <w:pStyle w:val="ZUSTzmustartykuempunktem"/>
      </w:pPr>
      <w:r w:rsidRPr="00715BCE">
        <w:t>3. Szkolenie, o którym mowa w ust. 2, obejmuje swoim zakresem co najmniej czynności kontrolne oraz rozwiązania techniczne zgodne z aktualnym poziomem wiedzy technicznej i obowiązujące wymogi prawne dotyczące homologacji, rejestracji, badań technicznych, w tym również pojazdów specjalnych, aplikacje informatyczne wykorzystywane w badaniach technicznych oraz przeprowadzanie badania technicznego.</w:t>
      </w:r>
    </w:p>
    <w:p w14:paraId="0CF3CF3C" w14:textId="77777777" w:rsidR="009C2CBC" w:rsidRPr="00715BCE" w:rsidRDefault="009C2CBC" w:rsidP="009C2CBC">
      <w:pPr>
        <w:pStyle w:val="ZUSTzmustartykuempunktem"/>
      </w:pPr>
      <w:r w:rsidRPr="00715BCE">
        <w:t>4. Pracownicy, o których mowa w ust. 2, nie mogą:</w:t>
      </w:r>
    </w:p>
    <w:p w14:paraId="0061E780" w14:textId="77777777" w:rsidR="009C2CBC" w:rsidRPr="00715BCE" w:rsidRDefault="009C2CBC" w:rsidP="009C2CBC">
      <w:pPr>
        <w:pStyle w:val="ZPKTzmpktartykuempunktem"/>
      </w:pPr>
      <w:r w:rsidRPr="00715BCE">
        <w:lastRenderedPageBreak/>
        <w:t>1)</w:t>
      </w:r>
      <w:r w:rsidRPr="00715BCE">
        <w:tab/>
        <w:t>prowadzić działalności niedającej się pogodzić z bezstronn</w:t>
      </w:r>
      <w:r>
        <w:t>ym</w:t>
      </w:r>
      <w:r w:rsidRPr="00715BCE">
        <w:t xml:space="preserve"> i</w:t>
      </w:r>
      <w:r w:rsidR="007C68C7">
        <w:t xml:space="preserve"> </w:t>
      </w:r>
      <w:r w:rsidRPr="00715BCE">
        <w:t>niezależn</w:t>
      </w:r>
      <w:r>
        <w:t>ym</w:t>
      </w:r>
      <w:r w:rsidRPr="00715BCE">
        <w:t xml:space="preserve"> wykonywan</w:t>
      </w:r>
      <w:r>
        <w:t>iem</w:t>
      </w:r>
      <w:r w:rsidRPr="00715BCE">
        <w:t xml:space="preserve"> czynności kontrolnych;</w:t>
      </w:r>
    </w:p>
    <w:p w14:paraId="46FABD8A" w14:textId="77777777" w:rsidR="009C2CBC" w:rsidRPr="00715BCE" w:rsidRDefault="009C2CBC" w:rsidP="009C2CBC">
      <w:pPr>
        <w:pStyle w:val="ZPKTzmpktartykuempunktem"/>
      </w:pPr>
      <w:r w:rsidRPr="00715BCE">
        <w:t>2)</w:t>
      </w:r>
      <w:r w:rsidRPr="00715BCE">
        <w:tab/>
        <w:t>pozostawać z diagnost</w:t>
      </w:r>
      <w:r>
        <w:t>ami</w:t>
      </w:r>
      <w:r w:rsidRPr="00715BCE">
        <w:t xml:space="preserve"> oraz przedsiębiorc</w:t>
      </w:r>
      <w:r>
        <w:t>ami</w:t>
      </w:r>
      <w:r w:rsidRPr="00715BCE">
        <w:t xml:space="preserve"> </w:t>
      </w:r>
      <w:r w:rsidRPr="00BE0E75">
        <w:t xml:space="preserve">i innymi podmiotami prowadzącymi stacje kontroli pojazdów </w:t>
      </w:r>
      <w:r w:rsidRPr="00715BCE">
        <w:t xml:space="preserve">w takim stosunku, </w:t>
      </w:r>
      <w:r>
        <w:t>który</w:t>
      </w:r>
      <w:r w:rsidRPr="00715BCE">
        <w:t xml:space="preserve"> może wpływać na rzetelne i</w:t>
      </w:r>
      <w:r w:rsidR="007C68C7">
        <w:t xml:space="preserve"> </w:t>
      </w:r>
      <w:r w:rsidRPr="00715BCE">
        <w:t xml:space="preserve">bezstronne wykonywanie przez </w:t>
      </w:r>
      <w:r>
        <w:t>nich</w:t>
      </w:r>
      <w:r w:rsidRPr="00715BCE">
        <w:t xml:space="preserve"> czynności kontrolnych.</w:t>
      </w:r>
    </w:p>
    <w:p w14:paraId="1C463F23" w14:textId="77777777" w:rsidR="009C2CBC" w:rsidRPr="00715BCE" w:rsidRDefault="009C2CBC" w:rsidP="009C2CBC">
      <w:pPr>
        <w:pStyle w:val="ZUSTzmustartykuempunktem"/>
      </w:pPr>
      <w:r w:rsidRPr="00715BCE">
        <w:t xml:space="preserve">5. Podczas wykonywania czynności kontrolnych pracownicy Transportowego Dozoru Technicznego podlegają ochronie przysługującej funkcjonariuszom publicznym. </w:t>
      </w:r>
    </w:p>
    <w:p w14:paraId="4DF0E812" w14:textId="77777777" w:rsidR="009C2CBC" w:rsidRPr="00715BCE" w:rsidRDefault="009C2CBC" w:rsidP="009C2CBC">
      <w:pPr>
        <w:pStyle w:val="ZUSTzmustartykuempunktem"/>
      </w:pPr>
      <w:r w:rsidRPr="00715BCE">
        <w:t xml:space="preserve">6. Przed przystąpieniem do czynności kontrolnych w ramach nadzoru pracownicy Transportowego Dozoru Technicznego znajdujący się na terenie stacji kontroli pojazdów informują bezpośrednio przedsiębiorcę </w:t>
      </w:r>
      <w:r>
        <w:t xml:space="preserve">prowadzącego stację kontroli pojazdów </w:t>
      </w:r>
      <w:r w:rsidRPr="00715BCE">
        <w:t xml:space="preserve">albo kierownika podmiotu prowadzącego </w:t>
      </w:r>
      <w:r>
        <w:t xml:space="preserve">taką </w:t>
      </w:r>
      <w:r w:rsidRPr="00715BCE">
        <w:t xml:space="preserve">stację o rozpoczęciu czynności kontrolnych – w przypadku ich obecności. </w:t>
      </w:r>
    </w:p>
    <w:p w14:paraId="2E03E9E2" w14:textId="77777777" w:rsidR="009C2CBC" w:rsidRPr="00715BCE" w:rsidRDefault="009C2CBC" w:rsidP="009C2CBC">
      <w:pPr>
        <w:pStyle w:val="ZUSTzmustartykuempunktem"/>
      </w:pPr>
      <w:r w:rsidRPr="00715BCE">
        <w:t>7. W ramach przeprowadzanych kontroli pracownicy Transportowego Dozoru Technicznego mają prawo:</w:t>
      </w:r>
    </w:p>
    <w:p w14:paraId="673059CB" w14:textId="77777777" w:rsidR="009C2CBC" w:rsidRPr="00715BCE" w:rsidRDefault="009C2CBC" w:rsidP="009C2CBC">
      <w:pPr>
        <w:pStyle w:val="ZPKTzmpktartykuempunktem"/>
      </w:pPr>
      <w:r w:rsidRPr="00715BCE">
        <w:t>1)</w:t>
      </w:r>
      <w:r w:rsidRPr="00715BCE">
        <w:tab/>
        <w:t xml:space="preserve">żądania od przedsiębiorcy </w:t>
      </w:r>
      <w:r>
        <w:t xml:space="preserve">prowadzącego stację kontroli pojazdów </w:t>
      </w:r>
      <w:r w:rsidRPr="00715BCE">
        <w:t>albo kierownika podmiotu prowadząc</w:t>
      </w:r>
      <w:r>
        <w:t>ego</w:t>
      </w:r>
      <w:r w:rsidRPr="00715BCE">
        <w:t xml:space="preserve"> </w:t>
      </w:r>
      <w:r>
        <w:t xml:space="preserve">taką </w:t>
      </w:r>
      <w:r w:rsidRPr="00715BCE">
        <w:t>stacj</w:t>
      </w:r>
      <w:r>
        <w:t>ę</w:t>
      </w:r>
      <w:r w:rsidRPr="00715BCE">
        <w:t xml:space="preserve"> pisemnych lub ustnych wyjaśnień, udostępniania dokumentów i innych nośników informacji oraz udostępniania wszelkich danych mających związek z przedmiotem kontroli;</w:t>
      </w:r>
    </w:p>
    <w:p w14:paraId="44F1A0A8" w14:textId="77777777" w:rsidR="009C2CBC" w:rsidRPr="00715BCE" w:rsidRDefault="009C2CBC" w:rsidP="009C2CBC">
      <w:pPr>
        <w:pStyle w:val="ZPKTzmpktartykuempunktem"/>
      </w:pPr>
      <w:r w:rsidRPr="00715BCE">
        <w:t>2)</w:t>
      </w:r>
      <w:r w:rsidRPr="00715BCE">
        <w:tab/>
        <w:t>wstępu na teren stacji kontroli pojazdów i do pomieszczeń, gdzie są przeprowadzane badania techniczne</w:t>
      </w:r>
      <w:r>
        <w:t>,</w:t>
      </w:r>
      <w:r w:rsidRPr="00715BCE">
        <w:t xml:space="preserve"> w dniach i godzinach, w których jest lub powinna być </w:t>
      </w:r>
      <w:r>
        <w:t xml:space="preserve">tam </w:t>
      </w:r>
      <w:r w:rsidRPr="00715BCE">
        <w:t>wykonywana działalność gospodarcza w zakresie prowadzenia stacji kontroli pojazdów;</w:t>
      </w:r>
    </w:p>
    <w:p w14:paraId="04AD13B1" w14:textId="77777777" w:rsidR="009C2CBC" w:rsidRPr="00715BCE" w:rsidRDefault="009C2CBC" w:rsidP="009C2CBC">
      <w:pPr>
        <w:pStyle w:val="ZPKTzmpktartykuempunktem"/>
      </w:pPr>
      <w:r w:rsidRPr="00715BCE">
        <w:t>3)</w:t>
      </w:r>
      <w:r w:rsidRPr="00715BCE">
        <w:tab/>
        <w:t>uczestniczenia w przeprowadzanych badaniach technicznych.</w:t>
      </w:r>
    </w:p>
    <w:p w14:paraId="7ED92BCA" w14:textId="77777777" w:rsidR="009C2CBC" w:rsidRPr="00715BCE" w:rsidRDefault="009C2CBC" w:rsidP="009C2CBC">
      <w:pPr>
        <w:pStyle w:val="ZUSTzmustartykuempunktem"/>
      </w:pPr>
      <w:r w:rsidRPr="00715BCE">
        <w:t>8. Po przeprowadzeniu kontroli pracownik Transportowego Dozoru Technicznego sporządza pisemny protokół z dokonanych czynności i stwierdzonego stanu faktycznego. Protokół podpisuje kontrolowany diagnosta, który może wnieść do protokołu zastrzeżenia lub odmówić jego podpisania. W przypadku odmowy podpisania protokołu sporządza się stosowną adnotację w protokole.</w:t>
      </w:r>
    </w:p>
    <w:p w14:paraId="6C71D0F4" w14:textId="1DB72B96" w:rsidR="009C2CBC" w:rsidRPr="00715BCE" w:rsidRDefault="009C2CBC" w:rsidP="009C2CBC">
      <w:pPr>
        <w:pStyle w:val="ZUSTzmustartykuempunktem"/>
      </w:pPr>
      <w:r w:rsidRPr="00715BCE">
        <w:t>9. Dyrektor Transportowego Dozoru Technicznego w danym roku kalendarzowym obejmuje kontrolą w ramach sprawowanego nadzoru nad prawidłowością przeprowadzania badań technicznych nie mniej niż 0,3% liczby badań technicznych przeprowadzonych na terytorium Rzeczypospolitej Polskiej w roku poprzed</w:t>
      </w:r>
      <w:r>
        <w:t>nim</w:t>
      </w:r>
      <w:r w:rsidRPr="00715BCE">
        <w:t>.</w:t>
      </w:r>
    </w:p>
    <w:p w14:paraId="656A021F" w14:textId="77777777" w:rsidR="009C2CBC" w:rsidRPr="00715BCE" w:rsidRDefault="009C2CBC" w:rsidP="009C2CBC">
      <w:pPr>
        <w:pStyle w:val="ZUSTzmustartykuempunktem"/>
      </w:pPr>
      <w:r w:rsidRPr="00715BCE">
        <w:lastRenderedPageBreak/>
        <w:t xml:space="preserve">10. W przypadku stwierdzenia podczas kontroli nieprawidłowości </w:t>
      </w:r>
      <w:r>
        <w:t xml:space="preserve">dotyczących </w:t>
      </w:r>
      <w:r w:rsidRPr="00715BCE">
        <w:t>przedmiotu, zakresu lub sposobu przeprowadzenia przez diagnostę badania technicznego Dyrektor Transportowego Dozoru Technicznego może wydać postanowienie o obowiązku:</w:t>
      </w:r>
    </w:p>
    <w:p w14:paraId="2EE0453E" w14:textId="77777777" w:rsidR="009C2CBC" w:rsidRPr="00715BCE" w:rsidRDefault="009C2CBC" w:rsidP="009C2CBC">
      <w:pPr>
        <w:pStyle w:val="ZPKTzmpktartykuempunktem"/>
      </w:pPr>
      <w:r w:rsidRPr="00715BCE">
        <w:t>1)</w:t>
      </w:r>
      <w:r w:rsidRPr="00715BCE">
        <w:tab/>
        <w:t>usunięcia przez diagnostę w wyznaczonym terminie stwierdzonych nieprawidłowości lub</w:t>
      </w:r>
    </w:p>
    <w:p w14:paraId="6CCD172A" w14:textId="544C375B" w:rsidR="009C2CBC" w:rsidRPr="00715BCE" w:rsidRDefault="009C2CBC" w:rsidP="009C2CBC">
      <w:pPr>
        <w:pStyle w:val="ZPKTzmpktartykuempunktem"/>
      </w:pPr>
      <w:r w:rsidRPr="00715BCE">
        <w:t>2)</w:t>
      </w:r>
      <w:r w:rsidRPr="00715BCE">
        <w:tab/>
      </w:r>
      <w:r>
        <w:t>ukończenia</w:t>
      </w:r>
      <w:r w:rsidRPr="00715BCE">
        <w:t xml:space="preserve"> przez diagnostę w terminie 3 miesięcy od dnia wydania postanowienia </w:t>
      </w:r>
      <w:r>
        <w:t xml:space="preserve">dodatkowych </w:t>
      </w:r>
      <w:r w:rsidRPr="00715BCE">
        <w:t>warsztatów doskonalenia zawodowego.</w:t>
      </w:r>
    </w:p>
    <w:p w14:paraId="12FE9694" w14:textId="77777777" w:rsidR="009C2CBC" w:rsidRPr="00715BCE" w:rsidRDefault="009C2CBC" w:rsidP="009C2CBC">
      <w:pPr>
        <w:pStyle w:val="ZUSTzmustartykuempunktem"/>
      </w:pPr>
      <w:r w:rsidRPr="00715BCE">
        <w:t xml:space="preserve">11. Dyrektor Transportowego Dozoru Technicznego zawiesza, w drodze decyzji, uprawnienia diagnosty do przeprowadzania badań technicznych w przypadku: </w:t>
      </w:r>
    </w:p>
    <w:p w14:paraId="4BE36A08" w14:textId="77777777" w:rsidR="009C2CBC" w:rsidRPr="00715BCE" w:rsidRDefault="009C2CBC" w:rsidP="009C2CBC">
      <w:pPr>
        <w:pStyle w:val="ZPKTzmpktartykuempunktem"/>
      </w:pPr>
      <w:r w:rsidRPr="00715BCE">
        <w:t>1)</w:t>
      </w:r>
      <w:r w:rsidRPr="00715BCE">
        <w:tab/>
        <w:t>naruszenia przez diagnostę obowiązków, o których mowa w art. 83</w:t>
      </w:r>
      <w:r>
        <w:t>m</w:t>
      </w:r>
      <w:r w:rsidRPr="00715BCE">
        <w:t xml:space="preserve"> ust. 1 pkt 3</w:t>
      </w:r>
      <w:r>
        <w:t xml:space="preserve"> lit. a </w:t>
      </w:r>
      <w:proofErr w:type="spellStart"/>
      <w:r>
        <w:t>tiret</w:t>
      </w:r>
      <w:proofErr w:type="spellEnd"/>
      <w:r>
        <w:t xml:space="preserve"> drugie, lit. b i c</w:t>
      </w:r>
      <w:r w:rsidRPr="00715BCE">
        <w:t>;</w:t>
      </w:r>
    </w:p>
    <w:p w14:paraId="6E678C92" w14:textId="77777777" w:rsidR="009C2CBC" w:rsidRPr="00715BCE" w:rsidRDefault="009C2CBC" w:rsidP="009C2CBC">
      <w:pPr>
        <w:pStyle w:val="ZPKTzmpktartykuempunktem"/>
      </w:pPr>
      <w:r w:rsidRPr="00715BCE">
        <w:t>2)</w:t>
      </w:r>
      <w:r w:rsidRPr="00715BCE">
        <w:tab/>
        <w:t>bezskutecznego upływu termin</w:t>
      </w:r>
      <w:r>
        <w:t>u</w:t>
      </w:r>
      <w:r w:rsidRPr="00715BCE">
        <w:t>, o który</w:t>
      </w:r>
      <w:r>
        <w:t>m</w:t>
      </w:r>
      <w:r w:rsidRPr="00715BCE">
        <w:t xml:space="preserve"> mowa w ust. 10</w:t>
      </w:r>
      <w:r>
        <w:t xml:space="preserve"> pkt 1</w:t>
      </w:r>
      <w:r w:rsidRPr="00715BCE">
        <w:t>.</w:t>
      </w:r>
    </w:p>
    <w:p w14:paraId="1588AAD0" w14:textId="77777777" w:rsidR="009C2CBC" w:rsidRPr="00715BCE" w:rsidRDefault="009C2CBC" w:rsidP="009C2CBC">
      <w:pPr>
        <w:pStyle w:val="ZUSTzmustartykuempunktem"/>
      </w:pPr>
      <w:r w:rsidRPr="00715BCE">
        <w:t xml:space="preserve">12. Dyrektor Transportowego Dozoru Technicznego przywraca, w drodze decyzji, uprawnienia diagnosty do przeprowadzania badań technicznych w przypadku usunięcia naruszeń stanowiących podstawę wydania decyzji </w:t>
      </w:r>
      <w:r>
        <w:t>o</w:t>
      </w:r>
      <w:r w:rsidRPr="00715BCE">
        <w:t xml:space="preserve"> ich zawieszeni</w:t>
      </w:r>
      <w:r>
        <w:t>u</w:t>
      </w:r>
      <w:r w:rsidRPr="00715BCE">
        <w:t xml:space="preserve">. </w:t>
      </w:r>
    </w:p>
    <w:p w14:paraId="370DA516" w14:textId="77777777" w:rsidR="009C2CBC" w:rsidRPr="00715BCE" w:rsidRDefault="009C2CBC" w:rsidP="009C2CBC">
      <w:pPr>
        <w:pStyle w:val="ZUSTzmustartykuempunktem"/>
      </w:pPr>
      <w:r w:rsidRPr="00715BCE">
        <w:t>13. Dyrektor Transportowego Dozoru Technicznego cofa</w:t>
      </w:r>
      <w:r>
        <w:t>, w drodze decyzji,</w:t>
      </w:r>
      <w:r w:rsidRPr="00715BCE">
        <w:t xml:space="preserve"> uprawnienia diagnosty do przeprowadzania badań technicznych,</w:t>
      </w:r>
      <w:r w:rsidR="007C68C7">
        <w:t xml:space="preserve"> </w:t>
      </w:r>
      <w:r w:rsidRPr="00715BCE">
        <w:t>w przypadku</w:t>
      </w:r>
      <w:r>
        <w:t xml:space="preserve"> gdy diagnosta</w:t>
      </w:r>
      <w:r w:rsidRPr="00715BCE">
        <w:t>:</w:t>
      </w:r>
    </w:p>
    <w:p w14:paraId="21830753" w14:textId="77777777" w:rsidR="009C2CBC" w:rsidRPr="00715BCE" w:rsidRDefault="009C2CBC" w:rsidP="009C2CBC">
      <w:pPr>
        <w:pStyle w:val="ZPKTzmpktartykuempunktem"/>
      </w:pPr>
      <w:r w:rsidRPr="00715BCE">
        <w:t>1)</w:t>
      </w:r>
      <w:r w:rsidRPr="00715BCE">
        <w:tab/>
        <w:t>przesta</w:t>
      </w:r>
      <w:r>
        <w:t>ł</w:t>
      </w:r>
      <w:r w:rsidRPr="00715BCE">
        <w:t xml:space="preserve"> spełnia</w:t>
      </w:r>
      <w:r>
        <w:t>ć</w:t>
      </w:r>
      <w:r w:rsidRPr="00715BCE">
        <w:t xml:space="preserve"> wymaga</w:t>
      </w:r>
      <w:r>
        <w:t>nia</w:t>
      </w:r>
      <w:r w:rsidRPr="00715BCE">
        <w:t>, o których mowa w art. 83h ust. 3 pkt 4;</w:t>
      </w:r>
    </w:p>
    <w:p w14:paraId="3ABCB5D2" w14:textId="2F515E6F" w:rsidR="009C2CBC" w:rsidRPr="00715BCE" w:rsidRDefault="009C2CBC" w:rsidP="009C2CBC">
      <w:pPr>
        <w:pStyle w:val="ZPKTzmpktartykuempunktem"/>
      </w:pPr>
      <w:r w:rsidRPr="00715BCE">
        <w:t>2)</w:t>
      </w:r>
      <w:r w:rsidRPr="00715BCE">
        <w:tab/>
        <w:t>umie</w:t>
      </w:r>
      <w:r>
        <w:t>ścił</w:t>
      </w:r>
      <w:r w:rsidRPr="00715BCE">
        <w:t xml:space="preserve"> cech</w:t>
      </w:r>
      <w:r>
        <w:t>ę</w:t>
      </w:r>
      <w:r w:rsidRPr="00715BCE">
        <w:t xml:space="preserve"> identyfikacyjn</w:t>
      </w:r>
      <w:r>
        <w:t>ą</w:t>
      </w:r>
      <w:r w:rsidRPr="00715BCE">
        <w:t xml:space="preserve"> niezgodnie z decyzją, o której mowa w art. 66a ust.</w:t>
      </w:r>
      <w:r w:rsidR="00073859">
        <w:t> </w:t>
      </w:r>
      <w:r w:rsidRPr="00715BCE">
        <w:t>2;</w:t>
      </w:r>
    </w:p>
    <w:p w14:paraId="74981BBE" w14:textId="77777777" w:rsidR="009C2CBC" w:rsidRPr="00715BCE" w:rsidRDefault="009C2CBC" w:rsidP="009C2CBC">
      <w:pPr>
        <w:pStyle w:val="ZPKTzmpktartykuempunktem"/>
      </w:pPr>
      <w:r w:rsidRPr="00715BCE">
        <w:t>3)</w:t>
      </w:r>
      <w:r w:rsidRPr="00715BCE">
        <w:tab/>
        <w:t>rażąc</w:t>
      </w:r>
      <w:r>
        <w:t>o</w:t>
      </w:r>
      <w:r w:rsidRPr="00715BCE">
        <w:t xml:space="preserve"> narusz</w:t>
      </w:r>
      <w:r>
        <w:t>ył</w:t>
      </w:r>
      <w:r w:rsidRPr="00715BCE">
        <w:t xml:space="preserve"> przepis</w:t>
      </w:r>
      <w:r>
        <w:t>y</w:t>
      </w:r>
      <w:r w:rsidRPr="00715BCE">
        <w:t xml:space="preserve"> dotycząc</w:t>
      </w:r>
      <w:r>
        <w:t>e</w:t>
      </w:r>
      <w:r w:rsidRPr="00715BCE">
        <w:t xml:space="preserve"> badań technicznych.</w:t>
      </w:r>
    </w:p>
    <w:p w14:paraId="0A6D3BCB" w14:textId="77777777" w:rsidR="009C2CBC" w:rsidRPr="00715BCE" w:rsidRDefault="009C2CBC" w:rsidP="009C2CBC">
      <w:pPr>
        <w:pStyle w:val="ZUSTzmustartykuempunktem"/>
      </w:pPr>
      <w:r w:rsidRPr="00715BCE">
        <w:t>14.</w:t>
      </w:r>
      <w:r w:rsidR="007C68C7">
        <w:t xml:space="preserve"> </w:t>
      </w:r>
      <w:r w:rsidRPr="00715BCE">
        <w:t>Rażącym naruszeniem przepisów dotyczących badań technicznych jest:</w:t>
      </w:r>
    </w:p>
    <w:p w14:paraId="1B9B804A" w14:textId="487FBE53" w:rsidR="009C2CBC" w:rsidRPr="00715BCE" w:rsidRDefault="009C2CBC" w:rsidP="009C2CBC">
      <w:pPr>
        <w:pStyle w:val="ZPKTzmpktartykuempunktem"/>
      </w:pPr>
      <w:r w:rsidRPr="00715BCE">
        <w:t>1)</w:t>
      </w:r>
      <w:r w:rsidRPr="00715BCE">
        <w:tab/>
        <w:t>wydanie zaświadczenia o przeprowadzonym badaniu technicznym pojazdu z</w:t>
      </w:r>
      <w:r w:rsidR="00971B53">
        <w:t> </w:t>
      </w:r>
      <w:r w:rsidRPr="00715BCE">
        <w:t xml:space="preserve">wynikiem pozytywnym, jeżeli usterka lub kilka usterek </w:t>
      </w:r>
      <w:r>
        <w:t>z</w:t>
      </w:r>
      <w:r w:rsidRPr="00715BCE">
        <w:t xml:space="preserve"> jednej grup</w:t>
      </w:r>
      <w:r>
        <w:t>y</w:t>
      </w:r>
      <w:r w:rsidRPr="00715BCE">
        <w:t xml:space="preserve"> stwarza bezpośrednie zagrożenie bezpieczeństw</w:t>
      </w:r>
      <w:r>
        <w:t>a</w:t>
      </w:r>
      <w:r w:rsidRPr="00715BCE">
        <w:t xml:space="preserve"> ruchu drogowego</w:t>
      </w:r>
      <w:r w:rsidRPr="00715BCE" w:rsidDel="00DE3CD9">
        <w:t xml:space="preserve"> </w:t>
      </w:r>
      <w:r w:rsidRPr="00715BCE">
        <w:t>w stopniu uniemożliwiającym używanie pojazdu w ruchu drogowym;</w:t>
      </w:r>
    </w:p>
    <w:p w14:paraId="37954A6F" w14:textId="67B548F2" w:rsidR="009C2CBC" w:rsidRPr="00715BCE" w:rsidRDefault="009C2CBC" w:rsidP="009C2CBC">
      <w:pPr>
        <w:pStyle w:val="ZPKTzmpktartykuempunktem"/>
      </w:pPr>
      <w:r w:rsidRPr="00715BCE">
        <w:t>2)</w:t>
      </w:r>
      <w:r w:rsidRPr="00715BCE">
        <w:tab/>
        <w:t xml:space="preserve">wydanie zaświadczenia o przeprowadzonym badaniu technicznym </w:t>
      </w:r>
      <w:r>
        <w:t xml:space="preserve">pojazdu </w:t>
      </w:r>
      <w:r w:rsidRPr="00715BCE">
        <w:t>z</w:t>
      </w:r>
      <w:r w:rsidR="00971B53">
        <w:t> </w:t>
      </w:r>
      <w:r w:rsidRPr="00715BCE">
        <w:t xml:space="preserve">wynikiem pozytywnym bez przeprowadzenia badania technicznego; </w:t>
      </w:r>
    </w:p>
    <w:p w14:paraId="75555CF6" w14:textId="30BC611A" w:rsidR="009C2CBC" w:rsidRPr="00715BCE" w:rsidRDefault="009C2CBC" w:rsidP="009C2CBC">
      <w:pPr>
        <w:pStyle w:val="ZPKTzmpktartykuempunktem"/>
      </w:pPr>
      <w:r w:rsidRPr="00715BCE">
        <w:t>3)</w:t>
      </w:r>
      <w:r w:rsidRPr="00715BCE">
        <w:tab/>
        <w:t>dwukrotne przeprowadzenie badania technicznego bez wyposażenia kontrolno</w:t>
      </w:r>
      <w:r w:rsidR="00971B53">
        <w:noBreakHyphen/>
      </w:r>
      <w:r w:rsidRPr="00715BCE">
        <w:t>pomiarowego</w:t>
      </w:r>
      <w:r>
        <w:t xml:space="preserve"> gwarantującego wykonanie odpowiedniego zakresu badania technicznego</w:t>
      </w:r>
      <w:r w:rsidRPr="00715BCE">
        <w:t xml:space="preserve">; </w:t>
      </w:r>
    </w:p>
    <w:p w14:paraId="66DC44FF" w14:textId="459AAA67" w:rsidR="009C2CBC" w:rsidRPr="00715BCE" w:rsidRDefault="009C2CBC" w:rsidP="009C2CBC">
      <w:pPr>
        <w:pStyle w:val="ZPKTzmpktartykuempunktem"/>
      </w:pPr>
      <w:r w:rsidRPr="00715BCE">
        <w:lastRenderedPageBreak/>
        <w:t>4)</w:t>
      </w:r>
      <w:r w:rsidRPr="00715BCE">
        <w:tab/>
        <w:t xml:space="preserve">dwukrotne przeprowadzenie badania technicznego bez dostępu do centralnej ewidencji pojazdów, </w:t>
      </w:r>
      <w:r>
        <w:t>o ile dostęp jest wymagany</w:t>
      </w:r>
      <w:r w:rsidRPr="00715BCE">
        <w:t xml:space="preserve">, z zastrzeżeniem art. 80bc; </w:t>
      </w:r>
    </w:p>
    <w:p w14:paraId="2B4FDFC0" w14:textId="19E3B236" w:rsidR="009C2CBC" w:rsidRPr="00715BCE" w:rsidRDefault="009C2CBC" w:rsidP="009C2CBC">
      <w:pPr>
        <w:pStyle w:val="ZPKTzmpktartykuempunktem"/>
      </w:pPr>
      <w:r w:rsidRPr="00715BCE">
        <w:t>5)</w:t>
      </w:r>
      <w:r w:rsidRPr="00715BCE">
        <w:tab/>
        <w:t xml:space="preserve">odmowa poddania się czynnościom kontrolnym w ramach nadzoru. </w:t>
      </w:r>
    </w:p>
    <w:p w14:paraId="32479EEB" w14:textId="77777777" w:rsidR="009C2CBC" w:rsidRPr="00715BCE" w:rsidRDefault="009C2CBC" w:rsidP="009C2CBC">
      <w:pPr>
        <w:pStyle w:val="ZUSTzmustartykuempunktem"/>
      </w:pPr>
      <w:r w:rsidRPr="00715BCE">
        <w:t>15.</w:t>
      </w:r>
      <w:r w:rsidR="007C68C7">
        <w:t xml:space="preserve"> </w:t>
      </w:r>
      <w:r w:rsidRPr="00715BCE">
        <w:t xml:space="preserve">W przypadku cofnięcia uprawnień diagnosty do przeprowadzania badań technicznych, </w:t>
      </w:r>
      <w:r>
        <w:t>uprawnienie może być wydane ponownie</w:t>
      </w:r>
      <w:r w:rsidRPr="00715BCE">
        <w:t>:</w:t>
      </w:r>
    </w:p>
    <w:p w14:paraId="00A872DE" w14:textId="77777777" w:rsidR="009C2CBC" w:rsidRPr="00715BCE" w:rsidRDefault="009C2CBC" w:rsidP="009C2CBC">
      <w:pPr>
        <w:pStyle w:val="ZPKTzmpktartykuempunktem"/>
      </w:pPr>
      <w:r w:rsidRPr="00715BCE">
        <w:t>1)</w:t>
      </w:r>
      <w:r w:rsidRPr="00715BCE">
        <w:tab/>
        <w:t>nie wcześniej niż po upływie 2 lat od dnia, w którym Dyrektor Transportowego Dozoru Technicznego cofnął uprawnienia diagnosty do przeprowadzania badań technicznych</w:t>
      </w:r>
      <w:r>
        <w:t>;</w:t>
      </w:r>
    </w:p>
    <w:p w14:paraId="594B6BCA" w14:textId="77777777" w:rsidR="009C2CBC" w:rsidRPr="00715BCE" w:rsidRDefault="009C2CBC" w:rsidP="009C2CBC">
      <w:pPr>
        <w:pStyle w:val="ZPKTzmpktartykuempunktem"/>
      </w:pPr>
      <w:r w:rsidRPr="00715BCE">
        <w:t>2)</w:t>
      </w:r>
      <w:r w:rsidRPr="00715BCE">
        <w:tab/>
        <w:t xml:space="preserve">po </w:t>
      </w:r>
      <w:r>
        <w:t>spełnieniu wymagań, o których mowa w art. 83h ust. 3</w:t>
      </w:r>
      <w:r w:rsidRPr="00715BCE">
        <w:t>.</w:t>
      </w:r>
    </w:p>
    <w:p w14:paraId="3D73069E" w14:textId="43451770" w:rsidR="009C2CBC" w:rsidRPr="00715BCE" w:rsidRDefault="009C2CBC" w:rsidP="009C2CBC">
      <w:pPr>
        <w:pStyle w:val="ZUSTzmustartykuempunktem"/>
      </w:pPr>
      <w:r w:rsidRPr="00715BCE">
        <w:t>16.</w:t>
      </w:r>
      <w:r w:rsidR="007C68C7">
        <w:t xml:space="preserve"> </w:t>
      </w:r>
      <w:r w:rsidRPr="00715BCE">
        <w:t>Dyrektor Transportowego Dozoru Technicznego informuje przedsiębiorcę i</w:t>
      </w:r>
      <w:r w:rsidR="00671B84">
        <w:t> </w:t>
      </w:r>
      <w:r w:rsidRPr="00715BCE">
        <w:t>inny podmiot prowadzących stacje kontroli pojazdów, w których diagnosta przeprowadza badania techniczne, o zawieszeniu, przywróceniu oraz cofnięciu uprawnień diagnosty do przeprowadzania badań technicznych, nie później niż w</w:t>
      </w:r>
      <w:r w:rsidR="00671B84">
        <w:t> </w:t>
      </w:r>
      <w:r w:rsidRPr="00715BCE">
        <w:t>terminie 7 dni od dnia wydania decyzji.</w:t>
      </w:r>
    </w:p>
    <w:p w14:paraId="00D19F5D" w14:textId="77777777" w:rsidR="009C2CBC" w:rsidRPr="00715BCE" w:rsidRDefault="009C2CBC" w:rsidP="009C2CBC">
      <w:pPr>
        <w:pStyle w:val="ZUSTzmustartykuempunktem"/>
      </w:pPr>
      <w:r w:rsidRPr="00715BCE">
        <w:t>17. Decyzj</w:t>
      </w:r>
      <w:r>
        <w:t>e</w:t>
      </w:r>
      <w:r w:rsidRPr="00715BCE">
        <w:t>, o których mowa w ust. 11</w:t>
      </w:r>
      <w:r>
        <w:t>–</w:t>
      </w:r>
      <w:r w:rsidRPr="00715BCE">
        <w:t>13,</w:t>
      </w:r>
      <w:r>
        <w:t xml:space="preserve"> podlegają natychmiastowemu wykonaniu</w:t>
      </w:r>
      <w:r w:rsidRPr="00715BCE">
        <w:t xml:space="preserve">. </w:t>
      </w:r>
    </w:p>
    <w:p w14:paraId="04DB5C99" w14:textId="77777777" w:rsidR="009C2CBC" w:rsidRPr="00715BCE" w:rsidRDefault="009C2CBC" w:rsidP="009C2CBC">
      <w:pPr>
        <w:pStyle w:val="ZARTzmartartykuempunktem"/>
      </w:pPr>
      <w:r w:rsidRPr="00715BCE">
        <w:t>Art. 83</w:t>
      </w:r>
      <w:r>
        <w:t>l</w:t>
      </w:r>
      <w:r w:rsidRPr="00715BCE">
        <w:t xml:space="preserve">. 1. Dyrektor Transportowego Dozoru Technicznego prowadzi rejestr diagnostów w systemie teleinformatycznym. </w:t>
      </w:r>
    </w:p>
    <w:p w14:paraId="6E7C1AB2" w14:textId="77777777" w:rsidR="009C2CBC" w:rsidRPr="00715BCE" w:rsidRDefault="009C2CBC" w:rsidP="009C2CBC">
      <w:pPr>
        <w:pStyle w:val="ZUSTzmustartykuempunktem"/>
      </w:pPr>
      <w:r w:rsidRPr="00715BCE">
        <w:t>2. W rejestrze diagnostów umieszcza się:</w:t>
      </w:r>
    </w:p>
    <w:p w14:paraId="2A18FE15" w14:textId="77777777" w:rsidR="009C2CBC" w:rsidRPr="00715BCE" w:rsidRDefault="009C2CBC" w:rsidP="009C2CBC">
      <w:pPr>
        <w:pStyle w:val="ZPKTzmpktartykuempunktem"/>
      </w:pPr>
      <w:r w:rsidRPr="00715BCE">
        <w:t>1)</w:t>
      </w:r>
      <w:r w:rsidRPr="00715BCE">
        <w:tab/>
        <w:t>dane diagnosty:</w:t>
      </w:r>
    </w:p>
    <w:p w14:paraId="1BD836EF" w14:textId="77777777" w:rsidR="009C2CBC" w:rsidRPr="00715BCE" w:rsidRDefault="009C2CBC" w:rsidP="009C2CBC">
      <w:pPr>
        <w:pStyle w:val="ZLITwPKTzmlitwpktartykuempunktem"/>
      </w:pPr>
      <w:r w:rsidRPr="00715BCE">
        <w:t>a)</w:t>
      </w:r>
      <w:r w:rsidRPr="00715BCE">
        <w:tab/>
        <w:t>numer ewidencyjny,</w:t>
      </w:r>
    </w:p>
    <w:p w14:paraId="50C0375B" w14:textId="77777777" w:rsidR="009C2CBC" w:rsidRPr="00715BCE" w:rsidRDefault="009C2CBC" w:rsidP="009C2CBC">
      <w:pPr>
        <w:pStyle w:val="ZLITwPKTzmlitwpktartykuempunktem"/>
      </w:pPr>
      <w:r w:rsidRPr="00715BCE">
        <w:t>b)</w:t>
      </w:r>
      <w:r w:rsidRPr="00715BCE">
        <w:tab/>
        <w:t xml:space="preserve">imię i nazwisko, </w:t>
      </w:r>
    </w:p>
    <w:p w14:paraId="7918714D" w14:textId="77777777" w:rsidR="009C2CBC" w:rsidRPr="00715BCE" w:rsidRDefault="009C2CBC" w:rsidP="009C2CBC">
      <w:pPr>
        <w:pStyle w:val="ZLITwPKTzmlitwpktartykuempunktem"/>
      </w:pPr>
      <w:r w:rsidRPr="00715BCE">
        <w:t>c)</w:t>
      </w:r>
      <w:r w:rsidRPr="00715BCE">
        <w:tab/>
        <w:t>numer PESEL, a w przypadku osoby nieposiadającej numeru PESEL – datę urodzenia, serię, numer i</w:t>
      </w:r>
      <w:r w:rsidR="007C68C7">
        <w:t xml:space="preserve"> </w:t>
      </w:r>
      <w:r w:rsidRPr="00715BCE">
        <w:t>nazwę dokumentu potwierdzającego tożsamość oraz nazwę państwa, które wydało ten dokument,</w:t>
      </w:r>
    </w:p>
    <w:p w14:paraId="39BF8F9C" w14:textId="77777777" w:rsidR="009C2CBC" w:rsidRPr="00715BCE" w:rsidRDefault="009C2CBC" w:rsidP="009C2CBC">
      <w:pPr>
        <w:pStyle w:val="ZLITwPKTzmlitwpktartykuempunktem"/>
      </w:pPr>
      <w:r w:rsidRPr="00715BCE">
        <w:t>d)</w:t>
      </w:r>
      <w:r w:rsidRPr="00715BCE">
        <w:tab/>
        <w:t>adres zamieszkania,</w:t>
      </w:r>
    </w:p>
    <w:p w14:paraId="04F5183C" w14:textId="11AF4F08" w:rsidR="009C2CBC" w:rsidRPr="00715BCE" w:rsidRDefault="009C2CBC" w:rsidP="009C2CBC">
      <w:pPr>
        <w:pStyle w:val="ZLITwPKTzmlitwpktartykuempunktem"/>
      </w:pPr>
      <w:r w:rsidRPr="00715BCE">
        <w:t>e)</w:t>
      </w:r>
      <w:r w:rsidRPr="00715BCE">
        <w:tab/>
        <w:t xml:space="preserve">numer </w:t>
      </w:r>
      <w:r>
        <w:t xml:space="preserve">dokumentu uprawniającego do przeprowadzania badań technicznych lub numer </w:t>
      </w:r>
      <w:r w:rsidRPr="00715BCE">
        <w:t>świadectwa kompetencji diagnosty;</w:t>
      </w:r>
    </w:p>
    <w:p w14:paraId="49AF70FD" w14:textId="77777777" w:rsidR="009C2CBC" w:rsidRPr="00715BCE" w:rsidRDefault="009C2CBC" w:rsidP="009C2CBC">
      <w:pPr>
        <w:pStyle w:val="ZPKTzmpktartykuempunktem"/>
      </w:pPr>
      <w:r w:rsidRPr="00715BCE">
        <w:t>2)</w:t>
      </w:r>
      <w:r w:rsidRPr="00715BCE">
        <w:tab/>
        <w:t>nazw</w:t>
      </w:r>
      <w:r>
        <w:t>ę</w:t>
      </w:r>
      <w:r w:rsidRPr="00715BCE">
        <w:t>, adres i kod rozpoznawcz</w:t>
      </w:r>
      <w:r>
        <w:t>y</w:t>
      </w:r>
      <w:r w:rsidRPr="00715BCE">
        <w:t xml:space="preserve"> stacji kontroli pojazdów, w której diagnosta jest zatrudniony;</w:t>
      </w:r>
    </w:p>
    <w:p w14:paraId="6A8E86C7" w14:textId="3242EFFA" w:rsidR="009C2CBC" w:rsidRPr="00715BCE" w:rsidRDefault="009C2CBC" w:rsidP="009C2CBC">
      <w:pPr>
        <w:pStyle w:val="ZPKTzmpktartykuempunktem"/>
      </w:pPr>
      <w:r w:rsidRPr="00715BCE">
        <w:t>3)</w:t>
      </w:r>
      <w:r w:rsidRPr="00715BCE">
        <w:tab/>
        <w:t>informacje o statusie uprawnień diagnosty do przeprowadzania badań technicznych.</w:t>
      </w:r>
      <w:r w:rsidR="007C68C7">
        <w:t xml:space="preserve"> </w:t>
      </w:r>
    </w:p>
    <w:p w14:paraId="78D57D92" w14:textId="77777777" w:rsidR="009C2CBC" w:rsidRPr="00715BCE" w:rsidRDefault="009C2CBC" w:rsidP="009C2CBC">
      <w:pPr>
        <w:pStyle w:val="ZUSTzmustartykuempunktem"/>
      </w:pPr>
      <w:r w:rsidRPr="00715BCE">
        <w:lastRenderedPageBreak/>
        <w:t xml:space="preserve">3. W przypadku diagnosty zatrudnionego w </w:t>
      </w:r>
      <w:r>
        <w:t xml:space="preserve">upoważnionej </w:t>
      </w:r>
      <w:r w:rsidRPr="00715BCE">
        <w:t xml:space="preserve">komórce organizacyjnej lub stacji kontroli pojazdów, o których mowa w art. 86 ust. 2 pkt 1, w rejestrze diagnostów nie umieszcza się danych, o których mowa w ust. 2 pkt 2. </w:t>
      </w:r>
    </w:p>
    <w:p w14:paraId="313F3EDA" w14:textId="77777777" w:rsidR="009C2CBC" w:rsidRPr="00715BCE" w:rsidRDefault="009C2CBC" w:rsidP="009C2CBC">
      <w:pPr>
        <w:pStyle w:val="ZUSTzmustartykuempunktem"/>
      </w:pPr>
      <w:r w:rsidRPr="00715BCE">
        <w:t>4. Dyrektor Transportowego Dozoru Technicznego w przypadku:</w:t>
      </w:r>
    </w:p>
    <w:p w14:paraId="625B11ED" w14:textId="395D1EE6" w:rsidR="009C2CBC" w:rsidRPr="00715BCE" w:rsidRDefault="009C2CBC" w:rsidP="009C2CBC">
      <w:pPr>
        <w:pStyle w:val="ZPKTzmpktartykuempunktem"/>
      </w:pPr>
      <w:r w:rsidRPr="00715BCE">
        <w:t>1)</w:t>
      </w:r>
      <w:r w:rsidRPr="00715BCE">
        <w:tab/>
        <w:t>wydania świadectwa kompetencji diagnosty – nadaje diagnoście numer ewidencyjny, wpisuje go do rejestru diagnostów oraz wydaje mu zaświadczenie o</w:t>
      </w:r>
      <w:r w:rsidR="00671B84">
        <w:t> </w:t>
      </w:r>
      <w:r w:rsidRPr="00715BCE">
        <w:t>wpisie do rejestru diagnostów</w:t>
      </w:r>
      <w:r>
        <w:t>;</w:t>
      </w:r>
    </w:p>
    <w:p w14:paraId="5ACB9E0B" w14:textId="556254FE" w:rsidR="009C2CBC" w:rsidRPr="00715BCE" w:rsidRDefault="009C2CBC" w:rsidP="009C2CBC">
      <w:pPr>
        <w:pStyle w:val="ZPKTzmpktartykuempunktem"/>
      </w:pPr>
      <w:r w:rsidRPr="00715BCE">
        <w:t>2)</w:t>
      </w:r>
      <w:r w:rsidRPr="00715BCE">
        <w:tab/>
        <w:t>zawieszenia, przywrócenia i cofnięcia uprawnień diagnosty do przeprowadzania badań technicznych – wpisuje informacje o ich zawieszeniu, przywróceniu i</w:t>
      </w:r>
      <w:r w:rsidR="00671B84">
        <w:t> </w:t>
      </w:r>
      <w:r w:rsidRPr="00715BCE">
        <w:t>cofnięciu w rejestrze diagnostów</w:t>
      </w:r>
      <w:r>
        <w:t>;</w:t>
      </w:r>
    </w:p>
    <w:p w14:paraId="507AE9E1" w14:textId="51D073B7" w:rsidR="009C2CBC" w:rsidRPr="00715BCE" w:rsidRDefault="009C2CBC" w:rsidP="009C2CBC">
      <w:pPr>
        <w:pStyle w:val="ZPKTzmpktartykuempunktem"/>
      </w:pPr>
      <w:r w:rsidRPr="00715BCE">
        <w:t>3)</w:t>
      </w:r>
      <w:r w:rsidRPr="00715BCE">
        <w:tab/>
      </w:r>
      <w:r>
        <w:t>otrzymania</w:t>
      </w:r>
      <w:r w:rsidRPr="00715BCE">
        <w:t xml:space="preserve"> informacji </w:t>
      </w:r>
      <w:r>
        <w:t>o zmianie danych umieszczonych w rejestrze diagnostów</w:t>
      </w:r>
      <w:r w:rsidRPr="00715BCE">
        <w:t xml:space="preserve"> – aktualizuje </w:t>
      </w:r>
      <w:r>
        <w:t xml:space="preserve">te </w:t>
      </w:r>
      <w:r w:rsidRPr="00715BCE">
        <w:t xml:space="preserve">dane. </w:t>
      </w:r>
    </w:p>
    <w:p w14:paraId="166B4D6F" w14:textId="06B0D3CC" w:rsidR="009C2CBC" w:rsidRPr="00715BCE" w:rsidRDefault="009C2CBC" w:rsidP="009C2CBC">
      <w:pPr>
        <w:pStyle w:val="ZUSTzmustartykuempunktem"/>
      </w:pPr>
      <w:r w:rsidRPr="00715BCE">
        <w:t>5. Rejestr diagnostów jest udostępniany w Biuletynie Informacji Publicznej na stronie podmiotowej Transportowego Dozoru Technicznego w zakresie danych, o</w:t>
      </w:r>
      <w:r w:rsidR="00671B84">
        <w:t> </w:t>
      </w:r>
      <w:r w:rsidRPr="00715BCE">
        <w:t>których mowa w ust. 2 pkt 1 lit. a i b, pkt 2 i 3.</w:t>
      </w:r>
    </w:p>
    <w:p w14:paraId="2D8655FF" w14:textId="77777777" w:rsidR="009C2CBC" w:rsidRPr="00715BCE" w:rsidRDefault="009C2CBC" w:rsidP="009C2CBC">
      <w:pPr>
        <w:pStyle w:val="ZARTzmartartykuempunktem"/>
      </w:pPr>
      <w:r w:rsidRPr="00715BCE">
        <w:t>Art. 83</w:t>
      </w:r>
      <w:r>
        <w:t>m</w:t>
      </w:r>
      <w:r w:rsidRPr="00715BCE">
        <w:t>.</w:t>
      </w:r>
      <w:r w:rsidR="007C68C7">
        <w:t xml:space="preserve"> </w:t>
      </w:r>
      <w:r w:rsidRPr="00715BCE">
        <w:t>1. Diagnosta jest obowiązany:</w:t>
      </w:r>
    </w:p>
    <w:p w14:paraId="159DD3BB" w14:textId="77777777" w:rsidR="009C2CBC" w:rsidRPr="00715BCE" w:rsidRDefault="009C2CBC" w:rsidP="009C2CBC">
      <w:pPr>
        <w:pStyle w:val="ZPKTzmpktartykuempunktem"/>
      </w:pPr>
      <w:r w:rsidRPr="00715BCE">
        <w:t>1)</w:t>
      </w:r>
      <w:r w:rsidRPr="00715BCE">
        <w:tab/>
        <w:t>rzetelnie i bezstronnie wykonywać swoje obowiązki;</w:t>
      </w:r>
    </w:p>
    <w:p w14:paraId="62D07A55" w14:textId="77777777" w:rsidR="009C2CBC" w:rsidRPr="00715BCE" w:rsidRDefault="009C2CBC" w:rsidP="009C2CBC">
      <w:pPr>
        <w:pStyle w:val="ZPKTzmpktartykuempunktem"/>
      </w:pPr>
      <w:r w:rsidRPr="00715BCE">
        <w:t>2)</w:t>
      </w:r>
      <w:r w:rsidRPr="00715BCE">
        <w:tab/>
        <w:t>uczestniczyć co 2 lata w warsztatach doskonalenia zawodowego</w:t>
      </w:r>
      <w:r>
        <w:t xml:space="preserve"> – licząc od dnia wpisu do rejestru diagnostów albo ukończenia ostatnich warsztatów doskonalenia zawodowego</w:t>
      </w:r>
      <w:r w:rsidRPr="00715BCE">
        <w:t>;</w:t>
      </w:r>
    </w:p>
    <w:p w14:paraId="72F20111" w14:textId="77777777" w:rsidR="009C2CBC" w:rsidRPr="00715BCE" w:rsidRDefault="009C2CBC" w:rsidP="009C2CBC">
      <w:pPr>
        <w:pStyle w:val="ZPKTzmpktartykuempunktem"/>
      </w:pPr>
      <w:r w:rsidRPr="00715BCE">
        <w:t>3)</w:t>
      </w:r>
      <w:r w:rsidRPr="00715BCE">
        <w:tab/>
        <w:t>przekazywać Dyrektorowi Transportowego Dozoru Technicznego:</w:t>
      </w:r>
    </w:p>
    <w:p w14:paraId="491FE27C" w14:textId="77777777" w:rsidR="009C2CBC" w:rsidRDefault="009C2CBC" w:rsidP="009C2CBC">
      <w:pPr>
        <w:pStyle w:val="ZLITwPKTzmlitwpktartykuempunktem"/>
      </w:pPr>
      <w:r w:rsidRPr="00715BCE">
        <w:t>a)</w:t>
      </w:r>
      <w:r w:rsidRPr="00715BCE">
        <w:tab/>
        <w:t>informacje o zmianie danych, o których mowa w</w:t>
      </w:r>
      <w:r>
        <w:t>:</w:t>
      </w:r>
      <w:r w:rsidRPr="00715BCE">
        <w:t xml:space="preserve"> </w:t>
      </w:r>
    </w:p>
    <w:p w14:paraId="67408BE2" w14:textId="77777777" w:rsidR="009C2CBC" w:rsidRDefault="009C2CBC" w:rsidP="009C2CBC">
      <w:pPr>
        <w:pStyle w:val="ZTIRwPKTzmtirwpktartykuempunktem"/>
      </w:pPr>
      <w:r w:rsidRPr="00715BCE">
        <w:t>–</w:t>
      </w:r>
      <w:r>
        <w:tab/>
      </w:r>
      <w:r w:rsidRPr="00715BCE">
        <w:t>art. 83h ust. 3 pkt 4</w:t>
      </w:r>
      <w:r>
        <w:t>,</w:t>
      </w:r>
      <w:r w:rsidR="007C68C7">
        <w:t xml:space="preserve"> </w:t>
      </w:r>
    </w:p>
    <w:p w14:paraId="324338F7" w14:textId="77777777" w:rsidR="009C2CBC" w:rsidRDefault="009C2CBC" w:rsidP="009C2CBC">
      <w:pPr>
        <w:pStyle w:val="ZTIRwPKTzmtirwpktartykuempunktem"/>
      </w:pPr>
      <w:r w:rsidRPr="00715BCE">
        <w:t>–</w:t>
      </w:r>
      <w:r>
        <w:tab/>
      </w:r>
      <w:r w:rsidRPr="00715BCE">
        <w:t>art. 83</w:t>
      </w:r>
      <w:r>
        <w:t>l</w:t>
      </w:r>
      <w:r w:rsidRPr="00715BCE">
        <w:t xml:space="preserve"> ust. 2 pkt 1 lit. b i d </w:t>
      </w:r>
    </w:p>
    <w:p w14:paraId="57ED29BB" w14:textId="6477D919" w:rsidR="009C2CBC" w:rsidRPr="00715BCE" w:rsidRDefault="009C2CBC" w:rsidP="00A8705F">
      <w:pPr>
        <w:pStyle w:val="ZCZWSPTIRwLITzmczciwsptirwlitartykuempunktem"/>
      </w:pPr>
      <w:r w:rsidRPr="00715BCE">
        <w:t>– w</w:t>
      </w:r>
      <w:r w:rsidR="007C68C7">
        <w:t xml:space="preserve"> </w:t>
      </w:r>
      <w:r w:rsidRPr="00715BCE">
        <w:t>terminie 14 dni od wystąpienia zmiany,</w:t>
      </w:r>
    </w:p>
    <w:p w14:paraId="4066C825" w14:textId="77777777" w:rsidR="009C2CBC" w:rsidRDefault="009C2CBC" w:rsidP="009C2CBC">
      <w:pPr>
        <w:pStyle w:val="ZLITwPKTzmlitwpktartykuempunktem"/>
      </w:pPr>
      <w:r w:rsidRPr="00715BCE">
        <w:t>b)</w:t>
      </w:r>
      <w:r w:rsidRPr="00715BCE">
        <w:tab/>
        <w:t xml:space="preserve">zaświadczenie </w:t>
      </w:r>
      <w:r>
        <w:t>o ukończeniu</w:t>
      </w:r>
      <w:r w:rsidRPr="00715BCE">
        <w:t xml:space="preserve"> warsztat</w:t>
      </w:r>
      <w:r>
        <w:t>ów</w:t>
      </w:r>
      <w:r w:rsidRPr="00715BCE">
        <w:t xml:space="preserve"> doskonalenia</w:t>
      </w:r>
      <w:r w:rsidR="007C68C7">
        <w:t xml:space="preserve"> </w:t>
      </w:r>
      <w:r w:rsidRPr="00715BCE">
        <w:t>zawodowego –</w:t>
      </w:r>
      <w:r>
        <w:t xml:space="preserve"> </w:t>
      </w:r>
      <w:r w:rsidRPr="00715BCE">
        <w:t xml:space="preserve">nie później niż 14 dni po upływie </w:t>
      </w:r>
      <w:r>
        <w:t>terminu, o którym mowa w ust. 1 pkt 2,</w:t>
      </w:r>
    </w:p>
    <w:p w14:paraId="42190BC8" w14:textId="6E856A0F" w:rsidR="009C2CBC" w:rsidRPr="00715BCE" w:rsidRDefault="009C2CBC" w:rsidP="009C2CBC">
      <w:pPr>
        <w:pStyle w:val="ZLITwPKTzmlitwpktartykuempunktem"/>
      </w:pPr>
      <w:r>
        <w:t>c)</w:t>
      </w:r>
      <w:r>
        <w:tab/>
        <w:t>z</w:t>
      </w:r>
      <w:r w:rsidRPr="00715BCE">
        <w:t xml:space="preserve">aświadczenie </w:t>
      </w:r>
      <w:r>
        <w:t>o ukończeniu dodatkowych warsztatów</w:t>
      </w:r>
      <w:r w:rsidRPr="00715BCE">
        <w:t xml:space="preserve"> doskonalenia</w:t>
      </w:r>
      <w:r w:rsidR="007C68C7">
        <w:t xml:space="preserve"> </w:t>
      </w:r>
      <w:r w:rsidRPr="00715BCE">
        <w:t>zawodowego –</w:t>
      </w:r>
      <w:r>
        <w:t xml:space="preserve"> </w:t>
      </w:r>
      <w:r w:rsidRPr="00715BCE">
        <w:t>n</w:t>
      </w:r>
      <w:r>
        <w:t>ie później niż 14 dni po upływie terminu, o którym mowa w</w:t>
      </w:r>
      <w:r w:rsidR="00671B84">
        <w:t> </w:t>
      </w:r>
      <w:r>
        <w:t>art. 83k ust. 10 pkt 2</w:t>
      </w:r>
      <w:r w:rsidRPr="00715BCE">
        <w:t>.</w:t>
      </w:r>
    </w:p>
    <w:p w14:paraId="55E5D76A" w14:textId="77777777" w:rsidR="009C2CBC" w:rsidRPr="00715BCE" w:rsidRDefault="009C2CBC" w:rsidP="009C2CBC">
      <w:pPr>
        <w:pStyle w:val="ZUSTzmustartykuempunktem"/>
      </w:pPr>
      <w:r w:rsidRPr="00715BCE">
        <w:t>2. W przypadku gdy zaistnieją okoliczności, które w ocenie diagnosty nie zezwalają na obiektywne przeprowadzenie badania te</w:t>
      </w:r>
      <w:r>
        <w:t xml:space="preserve">chnicznego, diagnosta odstępuje </w:t>
      </w:r>
      <w:r w:rsidRPr="00715BCE">
        <w:lastRenderedPageBreak/>
        <w:t xml:space="preserve">od przeprowadzenia </w:t>
      </w:r>
      <w:r>
        <w:t xml:space="preserve">tego </w:t>
      </w:r>
      <w:r w:rsidRPr="00715BCE">
        <w:t xml:space="preserve">badania technicznego i przesyła informację o powodzie odstąpienia do </w:t>
      </w:r>
      <w:r>
        <w:t xml:space="preserve">centralnej </w:t>
      </w:r>
      <w:r w:rsidRPr="00715BCE">
        <w:t>ewidencji</w:t>
      </w:r>
      <w:r>
        <w:t xml:space="preserve"> pojazdów</w:t>
      </w:r>
      <w:r w:rsidRPr="00715BCE">
        <w:t>.</w:t>
      </w:r>
    </w:p>
    <w:p w14:paraId="6D85DC97" w14:textId="706558A3" w:rsidR="009C2CBC" w:rsidRPr="00715BCE" w:rsidRDefault="009C2CBC" w:rsidP="009C2CBC">
      <w:pPr>
        <w:pStyle w:val="ZUSTzmustartykuempunktem"/>
      </w:pPr>
      <w:r w:rsidRPr="00715BCE">
        <w:t>3. Diagnosta podlega wyłączeniu od przeprowadzenia badania technicznego</w:t>
      </w:r>
      <w:r w:rsidR="006A781D">
        <w:t>,</w:t>
      </w:r>
      <w:r w:rsidRPr="00715BCE">
        <w:t xml:space="preserve"> </w:t>
      </w:r>
      <w:r w:rsidRPr="006A781D">
        <w:t>w</w:t>
      </w:r>
      <w:r w:rsidR="006A781D">
        <w:t> </w:t>
      </w:r>
      <w:r w:rsidRPr="006A781D">
        <w:t>przypadku</w:t>
      </w:r>
      <w:r w:rsidRPr="00715BCE">
        <w:t xml:space="preserve"> gdy był świadkiem lub biegłym w postępowaniu, którego przedmiotem był badany pojazd.</w:t>
      </w:r>
    </w:p>
    <w:p w14:paraId="436C79F4" w14:textId="77777777" w:rsidR="009C2CBC" w:rsidRDefault="009C2CBC" w:rsidP="009C2CBC">
      <w:pPr>
        <w:pStyle w:val="ZARTzmartartykuempunktem"/>
      </w:pPr>
      <w:r w:rsidRPr="00715BCE">
        <w:t>Art. 83</w:t>
      </w:r>
      <w:r>
        <w:t>n</w:t>
      </w:r>
      <w:r w:rsidRPr="00715BCE">
        <w:t>. Organy nadzoru współpracują ze sobą w zakresie niezbędnym do prawidłowej realizacji powierzonych im zadań.</w:t>
      </w:r>
      <w:r>
        <w:t xml:space="preserve"> </w:t>
      </w:r>
    </w:p>
    <w:p w14:paraId="338F4B1A" w14:textId="77777777" w:rsidR="009C2CBC" w:rsidRPr="00715BCE" w:rsidRDefault="009C2CBC" w:rsidP="009C2CBC">
      <w:pPr>
        <w:pStyle w:val="ZARTzmartartykuempunktem"/>
      </w:pPr>
      <w:r w:rsidRPr="00715BCE">
        <w:t>Art. 8</w:t>
      </w:r>
      <w:r>
        <w:t xml:space="preserve">3o. </w:t>
      </w:r>
      <w:r w:rsidRPr="00715BCE">
        <w:t xml:space="preserve">1. Egzaminy kwalifikacyjne przeprowadza komisja egzaminacyjna działająca przy Dyrektorze Instytutu Transportu Samochodowego. </w:t>
      </w:r>
    </w:p>
    <w:p w14:paraId="1B40E689" w14:textId="5EB05CB7" w:rsidR="009C2CBC" w:rsidRPr="00715BCE" w:rsidRDefault="009C2CBC" w:rsidP="00F50639">
      <w:pPr>
        <w:pStyle w:val="ZUSTzmustartykuempunktem"/>
      </w:pPr>
      <w:r w:rsidRPr="00715BCE">
        <w:t>2. Komisja egzaminacyjna składa się z osób spełniających wymagania określone w</w:t>
      </w:r>
      <w:r w:rsidR="00671B84">
        <w:t> </w:t>
      </w:r>
      <w:r w:rsidRPr="00715BCE">
        <w:t>przepisach wydanych na podstawie art. 84b ust. 1 pkt 2.</w:t>
      </w:r>
    </w:p>
    <w:p w14:paraId="23D8D131" w14:textId="77777777" w:rsidR="009C2CBC" w:rsidRPr="00715BCE" w:rsidRDefault="009C2CBC" w:rsidP="00F50639">
      <w:pPr>
        <w:pStyle w:val="ZUSTzmustartykuempunktem"/>
      </w:pPr>
      <w:r w:rsidRPr="00715BCE">
        <w:t xml:space="preserve">3. Za egzamin kwalifikacyjny jest pobierana opłata. </w:t>
      </w:r>
    </w:p>
    <w:p w14:paraId="4FDDF9D9" w14:textId="77777777" w:rsidR="009C2CBC" w:rsidRPr="00715BCE" w:rsidRDefault="009C2CBC" w:rsidP="00F50639">
      <w:pPr>
        <w:pStyle w:val="ZUSTzmustartykuempunktem"/>
      </w:pPr>
      <w:r w:rsidRPr="00715BCE">
        <w:t>4. Maksymalna wysokość opłaty, o której mowa w ust. 3, nie może przekroczyć 500 zł.</w:t>
      </w:r>
    </w:p>
    <w:p w14:paraId="11C6EAC1" w14:textId="77777777" w:rsidR="009C2CBC" w:rsidRPr="00715BCE" w:rsidRDefault="009C2CBC" w:rsidP="00F50639">
      <w:pPr>
        <w:pStyle w:val="ZUSTzmustartykuempunktem"/>
      </w:pPr>
      <w:r w:rsidRPr="00715BCE">
        <w:t>5. Opłata, o której mowa w ust. 3, stanowi przychód Instytutu Transportu Samochodowego.</w:t>
      </w:r>
    </w:p>
    <w:p w14:paraId="17289754" w14:textId="77777777" w:rsidR="009C2CBC" w:rsidRPr="00715BCE" w:rsidRDefault="009C2CBC" w:rsidP="00F50639">
      <w:pPr>
        <w:pStyle w:val="ZUSTzmustartykuempunktem"/>
      </w:pPr>
      <w:r w:rsidRPr="00715BCE">
        <w:t>6. Na egzaminie kwalifikacyjnym wykorzystuje się pytania egzaminacyjne pochodzące z katalogu pytań zatwierdzonego przez ministra właściwego do spraw transportu. Katalog pytań składa się co najmniej z 1000 pytań.</w:t>
      </w:r>
    </w:p>
    <w:p w14:paraId="0B422140" w14:textId="3F902C08" w:rsidR="009C2CBC" w:rsidRPr="00715BCE" w:rsidRDefault="009C2CBC" w:rsidP="00F50639">
      <w:pPr>
        <w:pStyle w:val="ZUSTzmustartykuempunktem"/>
      </w:pPr>
      <w:r w:rsidRPr="00715BCE">
        <w:t>7. Katalog pytań oraz pytania wykorzystane na egzaminie kwalifikacyjnym nie stanowią informacji publicznej w rozumieniu przepisów ustawy z dnia 6 września 2001</w:t>
      </w:r>
      <w:r w:rsidR="006A781D">
        <w:t> </w:t>
      </w:r>
      <w:r w:rsidRPr="00715BCE">
        <w:t>r. o dostępie do informacji publicznej (Dz. U. z 202</w:t>
      </w:r>
      <w:r>
        <w:t>2</w:t>
      </w:r>
      <w:r w:rsidRPr="00715BCE">
        <w:t xml:space="preserve"> r. poz. </w:t>
      </w:r>
      <w:r>
        <w:t>902</w:t>
      </w:r>
      <w:r w:rsidRPr="00715BCE">
        <w:t xml:space="preserve">). </w:t>
      </w:r>
    </w:p>
    <w:p w14:paraId="03023C6A" w14:textId="77777777" w:rsidR="009C2CBC" w:rsidRPr="00715BCE" w:rsidRDefault="009C2CBC" w:rsidP="00F50639">
      <w:pPr>
        <w:pStyle w:val="ZUSTzmustartykuempunktem"/>
      </w:pPr>
      <w:r w:rsidRPr="00715BCE">
        <w:t>8. Egzamin kwalifikacyjny obejmuje:</w:t>
      </w:r>
    </w:p>
    <w:p w14:paraId="07D46FC6" w14:textId="797D30CD" w:rsidR="009C2CBC" w:rsidRPr="00715BCE" w:rsidRDefault="009C2CBC" w:rsidP="00F50639">
      <w:pPr>
        <w:pStyle w:val="ZPKTzmpktartykuempunktem"/>
      </w:pPr>
      <w:r w:rsidRPr="00715BCE">
        <w:t>1)</w:t>
      </w:r>
      <w:r w:rsidRPr="00715BCE">
        <w:tab/>
        <w:t>część teoretyczną składającą się z:</w:t>
      </w:r>
    </w:p>
    <w:p w14:paraId="7BD0BA6C" w14:textId="157F9989" w:rsidR="009C2CBC" w:rsidRPr="00715BCE" w:rsidRDefault="009C2CBC" w:rsidP="00F50639">
      <w:pPr>
        <w:pStyle w:val="ZLITwPKTzmlitwpktartykuempunktem"/>
      </w:pPr>
      <w:r w:rsidRPr="00715BCE">
        <w:t>a)</w:t>
      </w:r>
      <w:r w:rsidRPr="00715BCE">
        <w:tab/>
        <w:t>części testowej,</w:t>
      </w:r>
    </w:p>
    <w:p w14:paraId="118CBA9D" w14:textId="6BC8691F" w:rsidR="009C2CBC" w:rsidRPr="00715BCE" w:rsidRDefault="009C2CBC" w:rsidP="00F50639">
      <w:pPr>
        <w:pStyle w:val="ZLITwPKTzmlitwpktartykuempunktem"/>
      </w:pPr>
      <w:r w:rsidRPr="00715BCE">
        <w:t>b)</w:t>
      </w:r>
      <w:r w:rsidRPr="00715BCE">
        <w:tab/>
        <w:t>zadania otwartego obejmującego wiedzę i kwalifikacje kandydata na diagnostę dotyczące obszarów</w:t>
      </w:r>
      <w:r>
        <w:t>:</w:t>
      </w:r>
      <w:r w:rsidRPr="00715BCE">
        <w:t xml:space="preserve"> mechaniki, dynamiki, dynamiki pojazdu, silników spalinowych, technologii materiałów, elektroniki, elektryki, elektronicznych układów pojazdów, technologii pojazdu, metod badania, oceny usterek, aplikacji informatycznych wykorzystywanych w badaniach technicznych</w:t>
      </w:r>
      <w:r>
        <w:t>,</w:t>
      </w:r>
      <w:r w:rsidRPr="00715BCE">
        <w:t xml:space="preserve"> przeprowadzania badania technicznego oraz zasad bezpieczeństwa i higieny pracy obowiązujących na terenie stacji kontroli pojazdów</w:t>
      </w:r>
      <w:r>
        <w:t xml:space="preserve">, a także </w:t>
      </w:r>
      <w:r w:rsidRPr="00715BCE">
        <w:t xml:space="preserve">obowiązujących wymogów prawnych w zakresie </w:t>
      </w:r>
      <w:r w:rsidRPr="00715BCE">
        <w:lastRenderedPageBreak/>
        <w:t xml:space="preserve">homologacji, rejestracji, </w:t>
      </w:r>
      <w:r>
        <w:t xml:space="preserve">warunków technicznych i </w:t>
      </w:r>
      <w:r w:rsidRPr="00715BCE">
        <w:t>badań technicznych, w tym również pojazdów specjalnych;</w:t>
      </w:r>
    </w:p>
    <w:p w14:paraId="5EDFC744" w14:textId="2B01EBF0" w:rsidR="009C2CBC" w:rsidRPr="00715BCE" w:rsidRDefault="009C2CBC" w:rsidP="00F50639">
      <w:pPr>
        <w:pStyle w:val="ZPKTzmpktartykuempunktem"/>
      </w:pPr>
      <w:r w:rsidRPr="00715BCE">
        <w:t>2)</w:t>
      </w:r>
      <w:r w:rsidRPr="00715BCE">
        <w:tab/>
        <w:t>część praktyczną polegającą na:</w:t>
      </w:r>
    </w:p>
    <w:p w14:paraId="49EC5850" w14:textId="6D6A6AEC" w:rsidR="009C2CBC" w:rsidRPr="00715BCE" w:rsidRDefault="009C2CBC" w:rsidP="00F50639">
      <w:pPr>
        <w:pStyle w:val="ZLITwPKTzmlitwpktartykuempunktem"/>
      </w:pPr>
      <w:r w:rsidRPr="00715BCE">
        <w:t>a)</w:t>
      </w:r>
      <w:r w:rsidRPr="00715BCE">
        <w:tab/>
        <w:t>przeprowadzeniu badania technicznego w zakresie określonym przez komisję egzaminacyjną,</w:t>
      </w:r>
    </w:p>
    <w:p w14:paraId="0B04E263" w14:textId="37D6D673" w:rsidR="009C2CBC" w:rsidRPr="00715BCE" w:rsidRDefault="009C2CBC" w:rsidP="00F50639">
      <w:pPr>
        <w:pStyle w:val="ZLITwPKTzmlitwpktartykuempunktem"/>
      </w:pPr>
      <w:r w:rsidRPr="00715BCE">
        <w:t>b)</w:t>
      </w:r>
      <w:r w:rsidRPr="00715BCE">
        <w:tab/>
        <w:t>wydaniu oceny z zakresu stanu technicznego badanego pojazdu,</w:t>
      </w:r>
    </w:p>
    <w:p w14:paraId="556DA3F7" w14:textId="1623D39D" w:rsidR="009C2CBC" w:rsidRPr="00715BCE" w:rsidRDefault="009C2CBC" w:rsidP="00F50639">
      <w:pPr>
        <w:pStyle w:val="ZLITwPKTzmlitwpktartykuempunktem"/>
      </w:pPr>
      <w:r w:rsidRPr="00715BCE">
        <w:t>c)</w:t>
      </w:r>
      <w:r w:rsidRPr="00715BCE">
        <w:tab/>
        <w:t xml:space="preserve">wypełnieniu dokumentów stosowanych </w:t>
      </w:r>
      <w:r>
        <w:t>przy</w:t>
      </w:r>
      <w:r w:rsidRPr="00715BCE">
        <w:t xml:space="preserve"> badani</w:t>
      </w:r>
      <w:r>
        <w:t>u</w:t>
      </w:r>
      <w:r w:rsidRPr="00715BCE">
        <w:t xml:space="preserve"> techniczn</w:t>
      </w:r>
      <w:r>
        <w:t>ym</w:t>
      </w:r>
      <w:r w:rsidRPr="00715BCE">
        <w:t>, o którym mowa w lit. a.</w:t>
      </w:r>
    </w:p>
    <w:p w14:paraId="6A3816D1" w14:textId="6825FA9B" w:rsidR="009C2CBC" w:rsidRPr="00715BCE" w:rsidRDefault="009C2CBC" w:rsidP="00F50639">
      <w:pPr>
        <w:pStyle w:val="ZUSTzmustartykuempunktem"/>
      </w:pPr>
      <w:r>
        <w:t>9.</w:t>
      </w:r>
      <w:r w:rsidR="007C68C7">
        <w:t xml:space="preserve"> </w:t>
      </w:r>
      <w:r w:rsidRPr="00715BCE">
        <w:t>Warunkiem przystąpienia do części praktycznej egzaminu jest uzyskanie pozytywnego wyniku z części teoretycznej egzaminu.</w:t>
      </w:r>
    </w:p>
    <w:p w14:paraId="04D032D6" w14:textId="77777777" w:rsidR="009C2CBC" w:rsidRPr="00715BCE" w:rsidRDefault="009C2CBC" w:rsidP="00F50639">
      <w:pPr>
        <w:pStyle w:val="ZUSTzmustartykuempunktem"/>
      </w:pPr>
      <w:r w:rsidRPr="00715BCE">
        <w:t xml:space="preserve">10. Kandydat na diagnostę, w przypadku negatywnego wyniku części teoretycznej egzaminu kwalifikacyjnego, może zwrócić się do komisji egzaminacyjnej z wnioskiem o ponowną ocenę tej części egzaminu. </w:t>
      </w:r>
    </w:p>
    <w:p w14:paraId="423AE63A" w14:textId="34FC6D1A" w:rsidR="009C2CBC" w:rsidRPr="00715BCE" w:rsidRDefault="009C2CBC" w:rsidP="00F50639">
      <w:pPr>
        <w:pStyle w:val="ZUSTzmustartykuempunktem"/>
      </w:pPr>
      <w:r w:rsidRPr="00715BCE">
        <w:t xml:space="preserve">11. Jeżeli w wyniku ponownej oceny </w:t>
      </w:r>
      <w:r>
        <w:t xml:space="preserve">kandydat na diagnostę </w:t>
      </w:r>
      <w:r w:rsidRPr="00715BCE">
        <w:t>uzyskał pozytywny wynik z części teoretycznej egzaminu kwalifikacyjnego</w:t>
      </w:r>
      <w:r w:rsidR="006A781D">
        <w:t>,</w:t>
      </w:r>
      <w:r w:rsidRPr="00715BCE">
        <w:t xml:space="preserve"> może przystąpić do części praktycznej egzaminu.</w:t>
      </w:r>
    </w:p>
    <w:p w14:paraId="689F1888" w14:textId="77777777" w:rsidR="009C2CBC" w:rsidRPr="00715BCE" w:rsidRDefault="009C2CBC" w:rsidP="00F50639">
      <w:pPr>
        <w:pStyle w:val="ZUSTzmustartykuempunktem"/>
      </w:pPr>
      <w:r w:rsidRPr="00715BCE">
        <w:t>12. W przypadku uzyskania wyniku pozytywnego z egzaminu kwalifikacyjnego</w:t>
      </w:r>
      <w:r>
        <w:t>,</w:t>
      </w:r>
      <w:r w:rsidRPr="00715BCE">
        <w:t xml:space="preserve"> Dyrektor Instytutu Transportu Samochodowego wydaje zaświadczenie potwierdzające zdanie egzaminu kwalifikacyjnego.</w:t>
      </w:r>
      <w:r>
        <w:t>”</w:t>
      </w:r>
      <w:r w:rsidRPr="00715BCE">
        <w:t>;</w:t>
      </w:r>
    </w:p>
    <w:p w14:paraId="3A7D14F7" w14:textId="57B9D826" w:rsidR="009C2CBC" w:rsidRDefault="009C2CBC" w:rsidP="009C2CBC">
      <w:pPr>
        <w:pStyle w:val="PKTpunkt"/>
      </w:pPr>
      <w:r>
        <w:t>16)</w:t>
      </w:r>
      <w:r>
        <w:tab/>
        <w:t xml:space="preserve">uchyla się art. 84; </w:t>
      </w:r>
    </w:p>
    <w:p w14:paraId="6B9A0F5C" w14:textId="5D03910D" w:rsidR="009C2CBC" w:rsidRPr="00715BCE" w:rsidRDefault="009C2CBC" w:rsidP="009C2CBC">
      <w:pPr>
        <w:pStyle w:val="PKTpunkt"/>
      </w:pPr>
      <w:r w:rsidRPr="00715BCE">
        <w:t>1</w:t>
      </w:r>
      <w:r>
        <w:t>7</w:t>
      </w:r>
      <w:r w:rsidRPr="00715BCE">
        <w:t>)</w:t>
      </w:r>
      <w:r w:rsidRPr="00715BCE">
        <w:tab/>
        <w:t>w art. 84a:</w:t>
      </w:r>
    </w:p>
    <w:p w14:paraId="104C2F24" w14:textId="677E94E1" w:rsidR="009C2CBC" w:rsidRPr="00715BCE" w:rsidRDefault="009C2CBC" w:rsidP="009C2CBC">
      <w:pPr>
        <w:pStyle w:val="LITlitera"/>
      </w:pPr>
      <w:r w:rsidRPr="00715BCE">
        <w:t>a)</w:t>
      </w:r>
      <w:r w:rsidRPr="00715BCE">
        <w:tab/>
        <w:t>w ust. 1 uchyla się pkt 2,</w:t>
      </w:r>
    </w:p>
    <w:p w14:paraId="55B92F26" w14:textId="315C66E9" w:rsidR="009C2CBC" w:rsidRPr="00715BCE" w:rsidRDefault="009C2CBC" w:rsidP="009C2CBC">
      <w:pPr>
        <w:pStyle w:val="LITlitera"/>
      </w:pPr>
      <w:r w:rsidRPr="00715BCE">
        <w:t>b)</w:t>
      </w:r>
      <w:r w:rsidRPr="00715BCE">
        <w:tab/>
        <w:t>ust. 2 otrzymuje brzmienie:</w:t>
      </w:r>
    </w:p>
    <w:p w14:paraId="3C52B20D" w14:textId="77777777" w:rsidR="009C2CBC" w:rsidRPr="00715BCE" w:rsidRDefault="009C2CBC" w:rsidP="009C2CBC">
      <w:pPr>
        <w:pStyle w:val="ZLITUSTzmustliter"/>
      </w:pPr>
      <w:r>
        <w:t>„</w:t>
      </w:r>
      <w:r w:rsidRPr="00715BCE">
        <w:t>2. Wydając rozporządzenie, o którym mowa w ust. 1, minister właściwy do spraw transportu uwzględni warunki techniczne pojazdów podlegających badaniu technicznemu, konieczność ujednolicenia stosowanych dokumentów oraz koszty wykonywania badań technicznych.</w:t>
      </w:r>
      <w:r>
        <w:t>”</w:t>
      </w:r>
      <w:r w:rsidRPr="00715BCE">
        <w:t>;</w:t>
      </w:r>
    </w:p>
    <w:p w14:paraId="4B85701E" w14:textId="70C7023C" w:rsidR="009C2CBC" w:rsidRPr="00715BCE" w:rsidRDefault="009C2CBC" w:rsidP="009C2CBC">
      <w:pPr>
        <w:pStyle w:val="PKTpunkt"/>
      </w:pPr>
      <w:r w:rsidRPr="00715BCE">
        <w:t>1</w:t>
      </w:r>
      <w:r>
        <w:t>8</w:t>
      </w:r>
      <w:r w:rsidRPr="00715BCE">
        <w:t>)</w:t>
      </w:r>
      <w:r w:rsidRPr="00715BCE">
        <w:tab/>
        <w:t>po art. 84a dodaje się art. 84b w brzmieniu:</w:t>
      </w:r>
    </w:p>
    <w:p w14:paraId="592B0F1B" w14:textId="77777777" w:rsidR="009C2CBC" w:rsidRPr="00715BCE" w:rsidRDefault="009C2CBC" w:rsidP="009C2CBC">
      <w:pPr>
        <w:pStyle w:val="ZARTzmartartykuempunktem"/>
      </w:pPr>
      <w:r>
        <w:t>„</w:t>
      </w:r>
      <w:r w:rsidRPr="00715BCE">
        <w:t>Art. 84b.</w:t>
      </w:r>
      <w:r w:rsidR="007C68C7">
        <w:t xml:space="preserve"> </w:t>
      </w:r>
      <w:r w:rsidRPr="00715BCE">
        <w:t>1. Minister właściwy do spraw transportu określi, w drodze rozporządzenia:</w:t>
      </w:r>
    </w:p>
    <w:p w14:paraId="63EF6156" w14:textId="711A8B76" w:rsidR="009C2CBC" w:rsidRPr="00715BCE" w:rsidRDefault="009C2CBC" w:rsidP="009C2CBC">
      <w:pPr>
        <w:pStyle w:val="ZPKTzmpktartykuempunktem"/>
      </w:pPr>
      <w:r w:rsidRPr="00715BCE">
        <w:t>1)</w:t>
      </w:r>
      <w:r w:rsidRPr="00715BCE">
        <w:tab/>
        <w:t xml:space="preserve">program i sposób przeprowadzania szkoleń </w:t>
      </w:r>
      <w:r>
        <w:t>i warsztatów, o których mowa w</w:t>
      </w:r>
      <w:r w:rsidR="00B433CF">
        <w:t> </w:t>
      </w:r>
      <w:r>
        <w:t>art.</w:t>
      </w:r>
      <w:r w:rsidR="00B433CF">
        <w:t> </w:t>
      </w:r>
      <w:r>
        <w:t>83d ust. 1</w:t>
      </w:r>
      <w:r w:rsidRPr="00715BCE">
        <w:t>;</w:t>
      </w:r>
    </w:p>
    <w:p w14:paraId="71761AF9" w14:textId="73F2160D" w:rsidR="009C2CBC" w:rsidRPr="00715BCE" w:rsidRDefault="009C2CBC" w:rsidP="009C2CBC">
      <w:pPr>
        <w:pStyle w:val="ZPKTzmpktartykuempunktem"/>
      </w:pPr>
      <w:r w:rsidRPr="00715BCE">
        <w:lastRenderedPageBreak/>
        <w:t>2)</w:t>
      </w:r>
      <w:r w:rsidRPr="00715BCE">
        <w:tab/>
        <w:t>wymagania kwalifikacyjne dla członków komisji egzaminacyjnej, tryb ustalania jej składu i tryb jej pracy;</w:t>
      </w:r>
    </w:p>
    <w:p w14:paraId="5AF5B086" w14:textId="77777777" w:rsidR="009C2CBC" w:rsidRPr="00715BCE" w:rsidRDefault="009C2CBC" w:rsidP="009C2CBC">
      <w:pPr>
        <w:pStyle w:val="ZPKTzmpktartykuempunktem"/>
      </w:pPr>
      <w:r w:rsidRPr="00715BCE">
        <w:t>3)</w:t>
      </w:r>
      <w:r w:rsidRPr="00715BCE">
        <w:tab/>
        <w:t>tryb, szczegółową formę, warunki oraz sposób przeprowadzania egzaminu kwalifikacyjnego;</w:t>
      </w:r>
    </w:p>
    <w:p w14:paraId="1E81FE71" w14:textId="50239E3C" w:rsidR="009C2CBC" w:rsidRPr="00715BCE" w:rsidRDefault="009C2CBC" w:rsidP="009C2CBC">
      <w:pPr>
        <w:pStyle w:val="ZPKTzmpktartykuempunktem"/>
      </w:pPr>
      <w:r w:rsidRPr="00715BCE">
        <w:t>4)</w:t>
      </w:r>
      <w:r w:rsidRPr="00715BCE">
        <w:tab/>
        <w:t>tryb i sposób rozpatrywania wniosku o ponowną ocenę części teoretycznej egzaminu kwalifikacyjnego;</w:t>
      </w:r>
    </w:p>
    <w:p w14:paraId="7C0AEEE4" w14:textId="77777777" w:rsidR="009C2CBC" w:rsidRPr="00715BCE" w:rsidRDefault="009C2CBC" w:rsidP="009C2CBC">
      <w:pPr>
        <w:pStyle w:val="ZPKTzmpktartykuempunktem"/>
      </w:pPr>
      <w:r w:rsidRPr="00715BCE">
        <w:t>5)</w:t>
      </w:r>
      <w:r w:rsidRPr="00715BCE">
        <w:tab/>
        <w:t>szczegółowe wymagania w zakresie warunków lokalowych i wyposażenia dydaktycznego ośrodków szkolenia diagnostów;</w:t>
      </w:r>
    </w:p>
    <w:p w14:paraId="4A7BA9B9" w14:textId="77777777" w:rsidR="009C2CBC" w:rsidRPr="00715BCE" w:rsidRDefault="009C2CBC" w:rsidP="009C2CBC">
      <w:pPr>
        <w:pStyle w:val="ZPKTzmpktartykuempunktem"/>
      </w:pPr>
      <w:r w:rsidRPr="00715BCE">
        <w:t>6)</w:t>
      </w:r>
      <w:r w:rsidRPr="00715BCE">
        <w:tab/>
        <w:t>sposób i warunki przeprowadzania seminariów, o których mowa w art. 83e ust. 1 pkt 3 lit. c;</w:t>
      </w:r>
    </w:p>
    <w:p w14:paraId="052AF2A8" w14:textId="3AD35D10" w:rsidR="009C2CBC" w:rsidRPr="00715BCE" w:rsidRDefault="009C2CBC" w:rsidP="009C2CBC">
      <w:pPr>
        <w:pStyle w:val="ZPKTzmpktartykuempunktem"/>
      </w:pPr>
      <w:r w:rsidRPr="00715BCE">
        <w:t>7)</w:t>
      </w:r>
      <w:r w:rsidRPr="00715BCE">
        <w:tab/>
        <w:t>dokument</w:t>
      </w:r>
      <w:r>
        <w:t>y</w:t>
      </w:r>
      <w:r w:rsidRPr="00715BCE">
        <w:t xml:space="preserve"> związan</w:t>
      </w:r>
      <w:r>
        <w:t>e</w:t>
      </w:r>
      <w:r w:rsidRPr="00715BCE">
        <w:t xml:space="preserve"> z prowadzeniem szkoleń dla kandydatów na diagnostów, egzaminów kwalifikacyjnych</w:t>
      </w:r>
      <w:r>
        <w:t>,</w:t>
      </w:r>
      <w:r w:rsidRPr="00715BCE">
        <w:t xml:space="preserve"> warsztatów doskonalenia zawodowego </w:t>
      </w:r>
      <w:r>
        <w:t>i</w:t>
      </w:r>
      <w:r w:rsidR="00671B84">
        <w:t> </w:t>
      </w:r>
      <w:r>
        <w:t xml:space="preserve">dodatkowych warsztatów doskonalenia zawodowego, w tym </w:t>
      </w:r>
      <w:r w:rsidRPr="00715BCE">
        <w:t>wzory stosowanych dokumentów,</w:t>
      </w:r>
      <w:r>
        <w:t xml:space="preserve"> </w:t>
      </w:r>
      <w:r w:rsidRPr="00B72E07">
        <w:t>sposób postępowania przez ośrodki szkolenia diagnostów z</w:t>
      </w:r>
      <w:r w:rsidR="00671B84">
        <w:t> </w:t>
      </w:r>
      <w:r w:rsidRPr="00B72E07">
        <w:t>dokumentacją i jej prowadzenia oraz okres przechowywania dokumentacji</w:t>
      </w:r>
      <w:r w:rsidRPr="00715BCE">
        <w:t>;</w:t>
      </w:r>
    </w:p>
    <w:p w14:paraId="5BABBF57" w14:textId="77777777" w:rsidR="009C2CBC" w:rsidRPr="00715BCE" w:rsidRDefault="009C2CBC" w:rsidP="009C2CBC">
      <w:pPr>
        <w:pStyle w:val="ZPKTzmpktartykuempunktem"/>
      </w:pPr>
      <w:r w:rsidRPr="00715BCE">
        <w:t>8)</w:t>
      </w:r>
      <w:r w:rsidRPr="00715BCE">
        <w:tab/>
        <w:t>wzór:</w:t>
      </w:r>
    </w:p>
    <w:p w14:paraId="66D8622A" w14:textId="77777777" w:rsidR="009C2CBC" w:rsidRPr="00715BCE" w:rsidRDefault="009C2CBC" w:rsidP="009C2CBC">
      <w:pPr>
        <w:pStyle w:val="ZLITwPKTzmlitwpktartykuempunktem"/>
      </w:pPr>
      <w:r w:rsidRPr="00715BCE">
        <w:t>a)</w:t>
      </w:r>
      <w:r w:rsidRPr="00715BCE">
        <w:tab/>
        <w:t>wniosku o wpis do rejestru przedsiębiorców prowadzących ośrodki szkolenia diagnostów,</w:t>
      </w:r>
    </w:p>
    <w:p w14:paraId="163AE53D" w14:textId="77777777" w:rsidR="009C2CBC" w:rsidRPr="00715BCE" w:rsidRDefault="009C2CBC" w:rsidP="009C2CBC">
      <w:pPr>
        <w:pStyle w:val="ZLITwPKTzmlitwpktartykuempunktem"/>
      </w:pPr>
      <w:r w:rsidRPr="00715BCE">
        <w:t>b)</w:t>
      </w:r>
      <w:r w:rsidRPr="00715BCE">
        <w:tab/>
        <w:t xml:space="preserve">zaświadczenia </w:t>
      </w:r>
      <w:r>
        <w:t>o dokonaniu</w:t>
      </w:r>
      <w:r w:rsidRPr="00715BCE">
        <w:t xml:space="preserve"> wpis</w:t>
      </w:r>
      <w:r>
        <w:t>u</w:t>
      </w:r>
      <w:r w:rsidRPr="00715BCE">
        <w:t xml:space="preserve"> do rejestru przedsiębiorców prowadzących ośrodki szkolenia diagnostów,</w:t>
      </w:r>
    </w:p>
    <w:p w14:paraId="6C7911ED" w14:textId="1A231946" w:rsidR="009C2CBC" w:rsidRPr="00715BCE" w:rsidRDefault="009C2CBC" w:rsidP="009C2CBC">
      <w:pPr>
        <w:pStyle w:val="ZLITwPKTzmlitwpktartykuempunktem"/>
      </w:pPr>
      <w:r w:rsidRPr="00715BCE">
        <w:t>c)</w:t>
      </w:r>
      <w:r w:rsidRPr="00715BCE">
        <w:tab/>
        <w:t xml:space="preserve">zaświadczenia potwierdzającego zdanie egzaminu kwalifikacyjnego, </w:t>
      </w:r>
    </w:p>
    <w:p w14:paraId="7BB196D9" w14:textId="0FB8D8D2" w:rsidR="009C2CBC" w:rsidRPr="00715BCE" w:rsidRDefault="009C2CBC" w:rsidP="009C2CBC">
      <w:pPr>
        <w:pStyle w:val="ZLITwPKTzmlitwpktartykuempunktem"/>
      </w:pPr>
      <w:r w:rsidRPr="00715BCE">
        <w:t>d)</w:t>
      </w:r>
      <w:r w:rsidRPr="00715BCE">
        <w:tab/>
        <w:t>zaświadczenia potwierdzającego uczestnictwo w seminariach;</w:t>
      </w:r>
    </w:p>
    <w:p w14:paraId="66F4F672" w14:textId="77777777" w:rsidR="009C2CBC" w:rsidRPr="00715BCE" w:rsidRDefault="009C2CBC" w:rsidP="009C2CBC">
      <w:pPr>
        <w:pStyle w:val="ZPKTzmpktartykuempunktem"/>
      </w:pPr>
      <w:r w:rsidRPr="00715BCE">
        <w:t>9)</w:t>
      </w:r>
      <w:r w:rsidRPr="00715BCE">
        <w:tab/>
        <w:t>wysokość opłat za:</w:t>
      </w:r>
    </w:p>
    <w:p w14:paraId="5E9F57BE" w14:textId="1085C8B4" w:rsidR="009C2CBC" w:rsidRPr="00715BCE" w:rsidRDefault="009C2CBC" w:rsidP="009C2CBC">
      <w:pPr>
        <w:pStyle w:val="ZLITwPKTzmlitwpktartykuempunktem"/>
      </w:pPr>
      <w:r w:rsidRPr="00715BCE">
        <w:t>a)</w:t>
      </w:r>
      <w:r w:rsidRPr="00715BCE">
        <w:tab/>
        <w:t>egzamin kwalifikacyjny,</w:t>
      </w:r>
    </w:p>
    <w:p w14:paraId="21F5F62F" w14:textId="47A7E42F" w:rsidR="009C2CBC" w:rsidRPr="00715BCE" w:rsidRDefault="009C2CBC" w:rsidP="009C2CBC">
      <w:pPr>
        <w:pStyle w:val="ZLITwPKTzmlitwpktartykuempunktem"/>
      </w:pPr>
      <w:r w:rsidRPr="00715BCE">
        <w:t>b)</w:t>
      </w:r>
      <w:r w:rsidRPr="00715BCE">
        <w:tab/>
        <w:t>uczestnictwo w seminariach, o których mowa w art. 83e ust. 1 pkt 3 lit. c.</w:t>
      </w:r>
    </w:p>
    <w:p w14:paraId="73F21A99" w14:textId="77777777" w:rsidR="009C2CBC" w:rsidRPr="00715BCE" w:rsidRDefault="009C2CBC" w:rsidP="009C2CBC">
      <w:pPr>
        <w:pStyle w:val="ZUSTzmustartykuempunktem"/>
      </w:pPr>
      <w:r w:rsidRPr="00715BCE">
        <w:t>2. Wydając rozporządzenie, o którym mowa w ust. 1, minister właściwy do spraw transportu uwzględnia:</w:t>
      </w:r>
    </w:p>
    <w:p w14:paraId="29F36242" w14:textId="1B727FB5" w:rsidR="009C2CBC" w:rsidRPr="00715BCE" w:rsidRDefault="009C2CBC" w:rsidP="009C2CBC">
      <w:pPr>
        <w:pStyle w:val="ZPKTzmpktartykuempunktem"/>
      </w:pPr>
      <w:r w:rsidRPr="00715BCE">
        <w:t>1)</w:t>
      </w:r>
      <w:r w:rsidRPr="00715BCE">
        <w:tab/>
        <w:t>wymóg osiągnięcia właściwego poziomu wiedzy i umiejętności niezbędnych do przeprowadzania badań technicznych;</w:t>
      </w:r>
    </w:p>
    <w:p w14:paraId="790D4F6C" w14:textId="39A11C08" w:rsidR="009C2CBC" w:rsidRPr="00715BCE" w:rsidRDefault="009C2CBC" w:rsidP="009C2CBC">
      <w:pPr>
        <w:pStyle w:val="ZPKTzmpktartykuempunktem"/>
      </w:pPr>
      <w:r w:rsidRPr="00715BCE">
        <w:t>2)</w:t>
      </w:r>
      <w:r w:rsidRPr="00715BCE">
        <w:tab/>
        <w:t>konieczność zapewnienia sprawnego działania komisji egzaminacyjnych i</w:t>
      </w:r>
      <w:r w:rsidR="00671B84">
        <w:t> </w:t>
      </w:r>
      <w:r w:rsidRPr="00715BCE">
        <w:t>właściwego doboru ich członków;</w:t>
      </w:r>
    </w:p>
    <w:p w14:paraId="0EACCD16" w14:textId="0B4E48C5" w:rsidR="009C2CBC" w:rsidRPr="00715BCE" w:rsidRDefault="009C2CBC" w:rsidP="009C2CBC">
      <w:pPr>
        <w:pStyle w:val="ZPKTzmpktartykuempunktem"/>
      </w:pPr>
      <w:r w:rsidRPr="00715BCE">
        <w:t>3)</w:t>
      </w:r>
      <w:r w:rsidRPr="00715BCE">
        <w:tab/>
        <w:t>potrzebę zapewnienia należytych wymagań organizacyjno-technicznych do przeprowadzania szkoleń dla kandydatów na diagnostów;</w:t>
      </w:r>
    </w:p>
    <w:p w14:paraId="1644795F" w14:textId="77777777" w:rsidR="009C2CBC" w:rsidRPr="00715BCE" w:rsidRDefault="009C2CBC" w:rsidP="009C2CBC">
      <w:pPr>
        <w:pStyle w:val="ZPKTzmpktartykuempunktem"/>
      </w:pPr>
      <w:r w:rsidRPr="00715BCE">
        <w:lastRenderedPageBreak/>
        <w:t>4)</w:t>
      </w:r>
      <w:r w:rsidRPr="00715BCE">
        <w:tab/>
        <w:t>konieczność zapewnienia jednolitych standardów przeprowadzania egzaminu kwalifikacyjnego;</w:t>
      </w:r>
      <w:r w:rsidRPr="00715BCE" w:rsidDel="00E276BB">
        <w:t xml:space="preserve"> </w:t>
      </w:r>
    </w:p>
    <w:p w14:paraId="5BF0E3B6" w14:textId="77777777" w:rsidR="009C2CBC" w:rsidRPr="00715BCE" w:rsidRDefault="009C2CBC" w:rsidP="009C2CBC">
      <w:pPr>
        <w:pStyle w:val="ZPKTzmpktartykuempunktem"/>
      </w:pPr>
      <w:r w:rsidRPr="00715BCE">
        <w:t>5)</w:t>
      </w:r>
      <w:r w:rsidRPr="00715BCE">
        <w:tab/>
        <w:t>konieczność zapewnienia możliwości weryfikacji wyników części teoretycznej egzaminu kwalifikacyjnego;</w:t>
      </w:r>
    </w:p>
    <w:p w14:paraId="435CB1C8" w14:textId="74BBD18B" w:rsidR="009C2CBC" w:rsidRDefault="009C2CBC" w:rsidP="009C2CBC">
      <w:pPr>
        <w:pStyle w:val="ZPKTzmpktartykuempunktem"/>
      </w:pPr>
      <w:r w:rsidRPr="00715BCE">
        <w:t>6)</w:t>
      </w:r>
      <w:r w:rsidRPr="00715BCE">
        <w:tab/>
      </w:r>
      <w:r w:rsidRPr="001C1AD6">
        <w:t>wymóg posiadania właściwego poziomu wiedzy dla prowadzenia zajęć dydaktycznych w zakresie przeprowadzania badań technicznych</w:t>
      </w:r>
      <w:r>
        <w:t>;</w:t>
      </w:r>
    </w:p>
    <w:p w14:paraId="561D1860" w14:textId="77777777" w:rsidR="009C2CBC" w:rsidRPr="00715BCE" w:rsidRDefault="009C2CBC" w:rsidP="009C2CBC">
      <w:pPr>
        <w:pStyle w:val="ZPKTzmpktartykuempunktem"/>
      </w:pPr>
      <w:r>
        <w:t>7)</w:t>
      </w:r>
      <w:r>
        <w:tab/>
      </w:r>
      <w:r w:rsidRPr="00715BCE">
        <w:t>konieczność należytej ochrony dokumentacji związanej z prowadzeniem szkoleń dla kandydatów na diagnostów, egzaminów kwalifikacyjnych</w:t>
      </w:r>
      <w:r>
        <w:t>,</w:t>
      </w:r>
      <w:r w:rsidRPr="00715BCE">
        <w:t xml:space="preserve"> warsztatów doskonalenia zawodowego</w:t>
      </w:r>
      <w:r>
        <w:t xml:space="preserve"> i dodatkowych warsztatów doskonalenia zawodowego</w:t>
      </w:r>
      <w:r w:rsidRPr="00715BCE">
        <w:t>;</w:t>
      </w:r>
    </w:p>
    <w:p w14:paraId="353D0918" w14:textId="77777777" w:rsidR="009C2CBC" w:rsidRPr="00715BCE" w:rsidRDefault="009C2CBC" w:rsidP="009C2CBC">
      <w:pPr>
        <w:pStyle w:val="ZPKTzmpktartykuempunktem"/>
      </w:pPr>
      <w:r>
        <w:t>8</w:t>
      </w:r>
      <w:r w:rsidRPr="00715BCE">
        <w:t>)</w:t>
      </w:r>
      <w:r w:rsidRPr="00715BCE">
        <w:tab/>
        <w:t>konieczność ujednolicenia stosowanych dokumentów;</w:t>
      </w:r>
    </w:p>
    <w:p w14:paraId="0192BEFB" w14:textId="3216A20C" w:rsidR="009C2CBC" w:rsidRPr="00715BCE" w:rsidRDefault="009C2CBC" w:rsidP="009C2CBC">
      <w:pPr>
        <w:pStyle w:val="ZPKTzmpktartykuempunktem"/>
      </w:pPr>
      <w:r>
        <w:t>9</w:t>
      </w:r>
      <w:r w:rsidRPr="00715BCE">
        <w:t>)</w:t>
      </w:r>
      <w:r w:rsidR="005875E5">
        <w:tab/>
      </w:r>
      <w:r w:rsidRPr="00715BCE">
        <w:t>koszty związane z przeprowadzaniem szkoleń dla kandydatów na diagnostów i</w:t>
      </w:r>
      <w:r w:rsidR="00671B84">
        <w:t> </w:t>
      </w:r>
      <w:r w:rsidRPr="00715BCE">
        <w:t>seminariów, o których mowa w art. 83e ust. 1 pkt 3 lit. c, oraz zasady proporcjonalności opłat</w:t>
      </w:r>
      <w:r>
        <w:t>.</w:t>
      </w:r>
    </w:p>
    <w:p w14:paraId="75B54DD1" w14:textId="77777777" w:rsidR="009C2CBC" w:rsidRPr="00715BCE" w:rsidRDefault="009C2CBC" w:rsidP="009C2CBC">
      <w:pPr>
        <w:pStyle w:val="ZUSTzmustartykuempunktem"/>
      </w:pPr>
      <w:r w:rsidRPr="00715BCE">
        <w:t>3.</w:t>
      </w:r>
      <w:r w:rsidR="007C68C7">
        <w:t xml:space="preserve"> </w:t>
      </w:r>
      <w:r w:rsidRPr="00715BCE">
        <w:t>Minister właściwy do spraw transportu określi, w drodze rozporządzenia:</w:t>
      </w:r>
    </w:p>
    <w:p w14:paraId="47773254" w14:textId="77777777" w:rsidR="009C2CBC" w:rsidRPr="00715BCE" w:rsidRDefault="009C2CBC" w:rsidP="009C2CBC">
      <w:pPr>
        <w:pStyle w:val="ZPKTzmpktartykuempunktem"/>
      </w:pPr>
      <w:r w:rsidRPr="00715BCE">
        <w:t>1)</w:t>
      </w:r>
      <w:r w:rsidRPr="00715BCE">
        <w:tab/>
        <w:t>wzór zaświadczenia o wpisie do rejestru diagnostów;</w:t>
      </w:r>
    </w:p>
    <w:p w14:paraId="42D29902" w14:textId="77777777" w:rsidR="009C2CBC" w:rsidRPr="00715BCE" w:rsidRDefault="009C2CBC" w:rsidP="009C2CBC">
      <w:pPr>
        <w:pStyle w:val="ZPKTzmpktartykuempunktem"/>
      </w:pPr>
      <w:r w:rsidRPr="00715BCE">
        <w:t>2)</w:t>
      </w:r>
      <w:r w:rsidRPr="00715BCE">
        <w:tab/>
        <w:t>wzór świadectwa kompetencji diagnosty oraz sposób nadawania diagnoście</w:t>
      </w:r>
      <w:r w:rsidR="007C68C7">
        <w:t xml:space="preserve"> </w:t>
      </w:r>
      <w:r w:rsidRPr="00715BCE">
        <w:t>numeru ewidencyjnego;</w:t>
      </w:r>
    </w:p>
    <w:p w14:paraId="2444A90F" w14:textId="77777777" w:rsidR="009C2CBC" w:rsidRPr="00715BCE" w:rsidRDefault="009C2CBC" w:rsidP="009C2CBC">
      <w:pPr>
        <w:pStyle w:val="ZPKTzmpktartykuempunktem"/>
      </w:pPr>
      <w:r w:rsidRPr="00715BCE">
        <w:t>3)</w:t>
      </w:r>
      <w:r w:rsidRPr="00715BCE">
        <w:tab/>
        <w:t>wzór wniosku o wydanie świadectwa kompetencji diagnosty;</w:t>
      </w:r>
    </w:p>
    <w:p w14:paraId="79167B4A" w14:textId="77777777" w:rsidR="009C2CBC" w:rsidRPr="00715BCE" w:rsidRDefault="009C2CBC" w:rsidP="009C2CBC">
      <w:pPr>
        <w:pStyle w:val="ZPKTzmpktartykuempunktem"/>
      </w:pPr>
      <w:r w:rsidRPr="00715BCE">
        <w:t>4)</w:t>
      </w:r>
      <w:r w:rsidRPr="00715BCE">
        <w:tab/>
        <w:t>wzór pieczątki diagnosty;</w:t>
      </w:r>
    </w:p>
    <w:p w14:paraId="6E84B3BA" w14:textId="77777777" w:rsidR="009C2CBC" w:rsidRPr="00715BCE" w:rsidRDefault="009C2CBC" w:rsidP="009C2CBC">
      <w:pPr>
        <w:pStyle w:val="ZPKTzmpktartykuempunktem"/>
      </w:pPr>
      <w:r w:rsidRPr="00715BCE">
        <w:t>5)</w:t>
      </w:r>
      <w:r w:rsidRPr="00715BCE">
        <w:tab/>
        <w:t>wysokość opłaty za wydanie świadectwa kompetencji diagnosty.</w:t>
      </w:r>
    </w:p>
    <w:p w14:paraId="73EFCB7F" w14:textId="77777777" w:rsidR="009C2CBC" w:rsidRPr="00715BCE" w:rsidRDefault="009C2CBC" w:rsidP="009C2CBC">
      <w:pPr>
        <w:pStyle w:val="ZUSTzmustartykuempunktem"/>
      </w:pPr>
      <w:r w:rsidRPr="00715BCE">
        <w:t>4. Wydając rozporządzenie, o którym mowa w ust. 3, minister właściwy do spraw transportu uwzględnia:</w:t>
      </w:r>
    </w:p>
    <w:p w14:paraId="515EBAC0" w14:textId="77777777" w:rsidR="009C2CBC" w:rsidRPr="00715BCE" w:rsidRDefault="009C2CBC" w:rsidP="009C2CBC">
      <w:pPr>
        <w:pStyle w:val="ZPKTzmpktartykuempunktem"/>
      </w:pPr>
      <w:r w:rsidRPr="00715BCE">
        <w:t>1)</w:t>
      </w:r>
      <w:r w:rsidRPr="00715BCE">
        <w:tab/>
        <w:t xml:space="preserve">potrzebę ujednolicenia </w:t>
      </w:r>
      <w:r>
        <w:t xml:space="preserve">stosowanych </w:t>
      </w:r>
      <w:r w:rsidRPr="00715BCE">
        <w:t>dokumentów i pieczątek, w celu ułatwienia ich identyfikacji;</w:t>
      </w:r>
    </w:p>
    <w:p w14:paraId="3A2F3C14" w14:textId="476F1E25" w:rsidR="009C2CBC" w:rsidRPr="00715BCE" w:rsidRDefault="009C2CBC" w:rsidP="009C2CBC">
      <w:pPr>
        <w:pStyle w:val="ZPKTzmpktartykuempunktem"/>
      </w:pPr>
      <w:r w:rsidRPr="00715BCE">
        <w:t>2)</w:t>
      </w:r>
      <w:r w:rsidRPr="00715BCE">
        <w:tab/>
        <w:t>potrzebę zapewnienia ujednoliconych procedur nadawania diagnostom numerów ewidencyjnych;</w:t>
      </w:r>
    </w:p>
    <w:p w14:paraId="4120AD6C" w14:textId="77777777" w:rsidR="009C2CBC" w:rsidRDefault="009C2CBC" w:rsidP="009C2CBC">
      <w:pPr>
        <w:pStyle w:val="ZPKTzmpktartykuempunktem"/>
      </w:pPr>
      <w:r w:rsidRPr="00715BCE">
        <w:t>3)</w:t>
      </w:r>
      <w:r w:rsidRPr="00715BCE">
        <w:tab/>
        <w:t>koszty związane z wydawaniem świadectwa kompetencji diagnosty.</w:t>
      </w:r>
      <w:r>
        <w:t>”</w:t>
      </w:r>
      <w:r w:rsidRPr="00715BCE">
        <w:t xml:space="preserve">; </w:t>
      </w:r>
    </w:p>
    <w:p w14:paraId="1DA9E021" w14:textId="185B3D65" w:rsidR="009C2CBC" w:rsidRPr="00715BCE" w:rsidRDefault="009C2CBC" w:rsidP="009C2CBC">
      <w:pPr>
        <w:pStyle w:val="PKTpunkt"/>
      </w:pPr>
      <w:r w:rsidRPr="00715BCE">
        <w:t>1</w:t>
      </w:r>
      <w:r>
        <w:t>9</w:t>
      </w:r>
      <w:r w:rsidRPr="00715BCE">
        <w:t>)</w:t>
      </w:r>
      <w:r w:rsidRPr="00715BCE">
        <w:tab/>
        <w:t xml:space="preserve">w art. 86: </w:t>
      </w:r>
    </w:p>
    <w:p w14:paraId="190807F0" w14:textId="084DA2D7" w:rsidR="009C2CBC" w:rsidRPr="00715BCE" w:rsidRDefault="009C2CBC" w:rsidP="009C2CBC">
      <w:pPr>
        <w:pStyle w:val="LITlitera"/>
      </w:pPr>
      <w:r w:rsidRPr="00715BCE">
        <w:t>a)</w:t>
      </w:r>
      <w:r w:rsidRPr="00715BCE">
        <w:tab/>
        <w:t xml:space="preserve">w ust. 1 skreśla się wyrazy </w:t>
      </w:r>
      <w:r>
        <w:t>„</w:t>
      </w:r>
      <w:r w:rsidRPr="00715BCE">
        <w:t>,z wyłączeniem wymogu posiadania zezwolenia starosty, o którym mowa w art. 83 ust. 1 pkt 1 lit. b</w:t>
      </w:r>
      <w:r>
        <w:t>”</w:t>
      </w:r>
      <w:r w:rsidRPr="00715BCE">
        <w:t>,</w:t>
      </w:r>
    </w:p>
    <w:p w14:paraId="642553A2" w14:textId="3EFE7831" w:rsidR="009C2CBC" w:rsidRPr="00715BCE" w:rsidRDefault="009C2CBC" w:rsidP="009C2CBC">
      <w:pPr>
        <w:pStyle w:val="LITlitera"/>
      </w:pPr>
      <w:r w:rsidRPr="00715BCE">
        <w:t>b)</w:t>
      </w:r>
      <w:r w:rsidRPr="00715BCE">
        <w:tab/>
        <w:t xml:space="preserve">po ust. 3 dodaje się ust. 3a i 3b w brzmieniu: </w:t>
      </w:r>
    </w:p>
    <w:p w14:paraId="070658B4" w14:textId="23E070A0" w:rsidR="009C2CBC" w:rsidRPr="00715BCE" w:rsidRDefault="009C2CBC" w:rsidP="009C2CBC">
      <w:pPr>
        <w:pStyle w:val="ZLITUSTzmustliter"/>
      </w:pPr>
      <w:r>
        <w:t>„</w:t>
      </w:r>
      <w:r w:rsidRPr="00715BCE">
        <w:t>3a. Nadzór nad stacjami kontroli pojazdów prowadzonymi przez podmioty, o</w:t>
      </w:r>
      <w:r w:rsidR="00671B84">
        <w:t> </w:t>
      </w:r>
      <w:r w:rsidRPr="00715BCE">
        <w:t xml:space="preserve">których mowa w ust. 1, sprawują odpowiednio Minister Obrony Narodowej, </w:t>
      </w:r>
      <w:r w:rsidRPr="00715BCE">
        <w:lastRenderedPageBreak/>
        <w:t xml:space="preserve">minister właściwy do spraw wewnętrznych, Szef Agencji Bezpieczeństwa Wewnętrznego, Szef Agencji Wywiadu, Szef Służby Kontrwywiadu Wojskowego, Szef Służby Wywiadu Wojskowego, Szef Centralnego Biura Antykorupcyjnego, Komendant Służby Ochrony Państwa oraz Szef Krajowej Administracji Skarbowej. </w:t>
      </w:r>
    </w:p>
    <w:p w14:paraId="1985A59E" w14:textId="170FE28D" w:rsidR="009C2CBC" w:rsidRPr="00715BCE" w:rsidRDefault="009C2CBC" w:rsidP="009C2CBC">
      <w:pPr>
        <w:pStyle w:val="ZLITUSTzmustliter"/>
      </w:pPr>
      <w:r w:rsidRPr="00715BCE">
        <w:t>3b. Do czynności kontrolnych w ramach nadzoru przepisy art. 83</w:t>
      </w:r>
      <w:r>
        <w:t>k</w:t>
      </w:r>
      <w:r w:rsidRPr="00715BCE">
        <w:t xml:space="preserve"> ust. 6</w:t>
      </w:r>
      <w:r>
        <w:t xml:space="preserve"> i </w:t>
      </w:r>
      <w:r w:rsidRPr="00715BCE">
        <w:t>7 stosuje się odpowiednio.</w:t>
      </w:r>
      <w:r>
        <w:t>”</w:t>
      </w:r>
      <w:r w:rsidRPr="00715BCE">
        <w:t>;</w:t>
      </w:r>
    </w:p>
    <w:p w14:paraId="372F6907" w14:textId="6E27ABB1" w:rsidR="009C2CBC" w:rsidRPr="00715BCE" w:rsidRDefault="009C2CBC" w:rsidP="009C2CBC">
      <w:pPr>
        <w:pStyle w:val="PKTpunkt"/>
      </w:pPr>
      <w:r>
        <w:t>20</w:t>
      </w:r>
      <w:r w:rsidRPr="00715BCE">
        <w:t>)</w:t>
      </w:r>
      <w:r w:rsidRPr="00715BCE">
        <w:tab/>
        <w:t xml:space="preserve">po art. 86a </w:t>
      </w:r>
      <w:r>
        <w:t xml:space="preserve">w dziale III w rozdziale 3 </w:t>
      </w:r>
      <w:r w:rsidRPr="00715BCE">
        <w:t xml:space="preserve">dodaje się art. 86b </w:t>
      </w:r>
      <w:r>
        <w:t xml:space="preserve">i art. 86c </w:t>
      </w:r>
      <w:r w:rsidRPr="00715BCE">
        <w:t>w brzmieniu:</w:t>
      </w:r>
    </w:p>
    <w:p w14:paraId="30DD0816" w14:textId="77777777" w:rsidR="009C2CBC" w:rsidRDefault="009C2CBC" w:rsidP="009C2CBC">
      <w:pPr>
        <w:pStyle w:val="ZARTzmartartykuempunktem"/>
      </w:pPr>
      <w:r>
        <w:t>„</w:t>
      </w:r>
      <w:r w:rsidRPr="00715BCE">
        <w:t xml:space="preserve">Art. 86b. Dyrektor Transportowego Dozoru Technicznego prowadzi Krajowy Punkt Kontaktowy do spraw </w:t>
      </w:r>
      <w:r>
        <w:t>B</w:t>
      </w:r>
      <w:r w:rsidRPr="00715BCE">
        <w:t xml:space="preserve">adań </w:t>
      </w:r>
      <w:r>
        <w:t>T</w:t>
      </w:r>
      <w:r w:rsidRPr="00715BCE">
        <w:t>echnicznych odpowiedzialny za wymianę informacji z krajowymi punktami kontaktowymi innych państw członkowskich Unii Europejskiej oraz z Komisją Europejską.</w:t>
      </w:r>
    </w:p>
    <w:p w14:paraId="2A8C05F7" w14:textId="77777777" w:rsidR="009C2CBC" w:rsidRPr="00715BCE" w:rsidRDefault="009C2CBC" w:rsidP="009C2CBC">
      <w:pPr>
        <w:pStyle w:val="ZARTzmartartykuempunktem"/>
      </w:pPr>
      <w:r w:rsidRPr="00715BCE">
        <w:t>Art. 8</w:t>
      </w:r>
      <w:r>
        <w:t>6c</w:t>
      </w:r>
      <w:r w:rsidRPr="00715BCE">
        <w:t>. 1. Jeżeli kwota pobranych w poprzednim roku kalendarzowym opłat za przeprowadzenie badania technicznego po wyznaczonej dacie</w:t>
      </w:r>
      <w:r>
        <w:t xml:space="preserve"> oraz odsetek za zwłokę od tych opłat, </w:t>
      </w:r>
      <w:r w:rsidRPr="00715BCE">
        <w:t>opłat za wydanie świadectwa kompetencji diagnosty oraz opłat za uczestnictwo w seminariach przekroczy kwotę kosztów na realizację zadań określonych w art. 81c ust. 5 i 6, art. 83e ust. 1 pkt 3 lit. c, art. 83i, art. 83</w:t>
      </w:r>
      <w:r>
        <w:t>k</w:t>
      </w:r>
      <w:r w:rsidRPr="00715BCE">
        <w:t xml:space="preserve"> ust. 1 i art. 86b na dany rok, kwota nadwyżki stanowi dochód budżetu państwa. </w:t>
      </w:r>
    </w:p>
    <w:p w14:paraId="58CDA3A1" w14:textId="77777777" w:rsidR="009C2CBC" w:rsidRPr="00715BCE" w:rsidRDefault="009C2CBC" w:rsidP="00F50639">
      <w:pPr>
        <w:pStyle w:val="ZUSTzmustartykuempunktem"/>
      </w:pPr>
      <w:r w:rsidRPr="00715BCE">
        <w:t>2. Kwota nadwyżki, o której mowa w ust. 1, jest przekazywana na dochody budżetu państwa w terminie do dnia 31 marca następnego roku kalendarzowego.</w:t>
      </w:r>
    </w:p>
    <w:p w14:paraId="640B3B97" w14:textId="77777777" w:rsidR="009C2CBC" w:rsidRPr="00715BCE" w:rsidRDefault="009C2CBC" w:rsidP="00F50639">
      <w:pPr>
        <w:pStyle w:val="ZUSTzmustartykuempunktem"/>
      </w:pPr>
      <w:r w:rsidRPr="00715BCE">
        <w:t xml:space="preserve">3. Dyrektor Transportowego Dozoru Technicznego przekazuje, do dnia 1 marca każdego roku, ministrowi właściwemu do spraw transportu roczne sprawozdanie zawierające informacje: </w:t>
      </w:r>
    </w:p>
    <w:p w14:paraId="1DFA0379" w14:textId="0082F4A7" w:rsidR="009C2CBC" w:rsidRPr="00715BCE" w:rsidRDefault="009C2CBC" w:rsidP="00F50639">
      <w:pPr>
        <w:pStyle w:val="ZPKTzmpktartykuempunktem"/>
      </w:pPr>
      <w:r w:rsidRPr="00715BCE">
        <w:t>1)</w:t>
      </w:r>
      <w:r w:rsidRPr="00715BCE">
        <w:tab/>
        <w:t>o</w:t>
      </w:r>
      <w:r w:rsidR="007C68C7">
        <w:t xml:space="preserve"> </w:t>
      </w:r>
      <w:r w:rsidRPr="00715BCE">
        <w:t xml:space="preserve">wysokości środków otrzymanych z tytułu opłaty za przeprowadzenie badania technicznego po wyznaczonej dacie, opłaty za wydanie świadectwa kompetencji diagnosty oraz opłaty za uczestnictwo w seminariach, </w:t>
      </w:r>
    </w:p>
    <w:p w14:paraId="1B63F6DA" w14:textId="48DA9653" w:rsidR="009C2CBC" w:rsidRPr="00715BCE" w:rsidRDefault="009C2CBC" w:rsidP="00F50639">
      <w:pPr>
        <w:pStyle w:val="ZPKTzmpktartykuempunktem"/>
      </w:pPr>
      <w:r w:rsidRPr="00715BCE">
        <w:t>2)</w:t>
      </w:r>
      <w:r w:rsidRPr="00715BCE">
        <w:tab/>
        <w:t>o rzeczywistych kosztach poniesionych przez Transportowy Dozór Techniczny na realizację zadań określonych w art. 81c ust. 5 i 6, art. 83e ust. 1 pkt 3 lit. c, art. 83i, art. 83</w:t>
      </w:r>
      <w:r>
        <w:t xml:space="preserve">k </w:t>
      </w:r>
      <w:r w:rsidRPr="00715BCE">
        <w:t>ust. 1 i art. 86b</w:t>
      </w:r>
    </w:p>
    <w:p w14:paraId="6501BE05" w14:textId="77777777" w:rsidR="009C2CBC" w:rsidRPr="00715BCE" w:rsidRDefault="009C2CBC" w:rsidP="00F50639">
      <w:pPr>
        <w:pStyle w:val="ZCZWSPPKTzmczciwsppktartykuempunktem"/>
      </w:pPr>
      <w:r w:rsidRPr="00715BCE">
        <w:t>– w poprzednim roku kalendarzowym.</w:t>
      </w:r>
      <w:r>
        <w:t>”</w:t>
      </w:r>
      <w:r w:rsidRPr="00715BCE">
        <w:t>;</w:t>
      </w:r>
    </w:p>
    <w:p w14:paraId="0EE3A1D5" w14:textId="209A9139" w:rsidR="009C2CBC" w:rsidRPr="00715BCE" w:rsidRDefault="009C2CBC" w:rsidP="009C2CBC">
      <w:pPr>
        <w:pStyle w:val="PKTpunkt"/>
      </w:pPr>
      <w:r w:rsidRPr="00715BCE">
        <w:t>2</w:t>
      </w:r>
      <w:r>
        <w:t>1</w:t>
      </w:r>
      <w:r w:rsidRPr="00715BCE">
        <w:t>)</w:t>
      </w:r>
      <w:r w:rsidRPr="00715BCE">
        <w:tab/>
        <w:t>w art. 129fc w ust. 1:</w:t>
      </w:r>
    </w:p>
    <w:p w14:paraId="4DC41DF4" w14:textId="7A323341" w:rsidR="009C2CBC" w:rsidRPr="00715BCE" w:rsidRDefault="009C2CBC" w:rsidP="009C2CBC">
      <w:pPr>
        <w:pStyle w:val="LITlitera"/>
      </w:pPr>
      <w:r w:rsidRPr="00715BCE">
        <w:t>a)</w:t>
      </w:r>
      <w:r w:rsidRPr="00715BCE">
        <w:tab/>
        <w:t xml:space="preserve">w pkt 1 wyrazy </w:t>
      </w:r>
      <w:r>
        <w:t>„</w:t>
      </w:r>
      <w:r w:rsidRPr="00715BCE">
        <w:t>,o których mowa w art. 84 ust. 2</w:t>
      </w:r>
      <w:r>
        <w:t>”</w:t>
      </w:r>
      <w:r w:rsidRPr="00715BCE">
        <w:t xml:space="preserve"> zastępuje się wyrazem </w:t>
      </w:r>
      <w:r>
        <w:t>„</w:t>
      </w:r>
      <w:r w:rsidRPr="00715BCE">
        <w:t>diagnosty</w:t>
      </w:r>
      <w:r>
        <w:t>”</w:t>
      </w:r>
      <w:r w:rsidRPr="00715BCE">
        <w:t>,</w:t>
      </w:r>
    </w:p>
    <w:p w14:paraId="77BDEE9B" w14:textId="08972716" w:rsidR="009C2CBC" w:rsidRPr="00715BCE" w:rsidRDefault="009C2CBC" w:rsidP="009C2CBC">
      <w:pPr>
        <w:pStyle w:val="LITlitera"/>
      </w:pPr>
      <w:r w:rsidRPr="00715BCE">
        <w:t>b)</w:t>
      </w:r>
      <w:r w:rsidRPr="00715BCE">
        <w:tab/>
        <w:t xml:space="preserve">w pkt 2 wyrazy </w:t>
      </w:r>
      <w:r>
        <w:t>„</w:t>
      </w:r>
      <w:r w:rsidRPr="00715BCE">
        <w:t>art. 84 ust. 2b</w:t>
      </w:r>
      <w:r>
        <w:t>”</w:t>
      </w:r>
      <w:r w:rsidRPr="00715BCE">
        <w:t xml:space="preserve"> zastępuje się wyrazami </w:t>
      </w:r>
      <w:r>
        <w:t xml:space="preserve">„art. </w:t>
      </w:r>
      <w:r w:rsidRPr="00715BCE">
        <w:t xml:space="preserve">83h ust. </w:t>
      </w:r>
      <w:r>
        <w:t>5”</w:t>
      </w:r>
      <w:r w:rsidRPr="00715BCE">
        <w:t>;</w:t>
      </w:r>
    </w:p>
    <w:p w14:paraId="4C77AFC3" w14:textId="4B938C9E" w:rsidR="009C2CBC" w:rsidRPr="00715BCE" w:rsidRDefault="009C2CBC" w:rsidP="009C2CBC">
      <w:pPr>
        <w:pStyle w:val="PKTpunkt"/>
      </w:pPr>
      <w:r w:rsidRPr="00715BCE">
        <w:lastRenderedPageBreak/>
        <w:t>2</w:t>
      </w:r>
      <w:r>
        <w:t>2</w:t>
      </w:r>
      <w:r w:rsidRPr="00715BCE">
        <w:t>)</w:t>
      </w:r>
      <w:r w:rsidRPr="00715BCE">
        <w:tab/>
        <w:t>po art. 140mb dodaje się art. 140mc i art. 140md w brzmieniu:</w:t>
      </w:r>
    </w:p>
    <w:p w14:paraId="269EA4A2" w14:textId="74D25524" w:rsidR="009C2CBC" w:rsidRPr="00715BCE" w:rsidRDefault="009C2CBC" w:rsidP="009C2CBC">
      <w:pPr>
        <w:pStyle w:val="ZARTzmartartykuempunktem"/>
      </w:pPr>
      <w:r>
        <w:t>„</w:t>
      </w:r>
      <w:r w:rsidRPr="00715BCE">
        <w:t>Art.</w:t>
      </w:r>
      <w:r w:rsidR="007C68C7">
        <w:t xml:space="preserve"> </w:t>
      </w:r>
      <w:r w:rsidRPr="00715BCE">
        <w:t>140mc.</w:t>
      </w:r>
      <w:r w:rsidR="007C68C7">
        <w:t xml:space="preserve"> </w:t>
      </w:r>
      <w:r w:rsidRPr="00715BCE">
        <w:t>1. Przedsiębiorca i inny podmiot prowadzący stacje kontroli pojazdów, którzy rażąco naruszyli warunki wykonywa</w:t>
      </w:r>
      <w:r w:rsidR="00671B84">
        <w:t>nia działalności gospodarczej w </w:t>
      </w:r>
      <w:r w:rsidRPr="00715BCE">
        <w:t>zakresie prowadzenia stacji kontroli pojazdów, podlegają karze pieniężnej w</w:t>
      </w:r>
      <w:r w:rsidR="00671B84">
        <w:t> </w:t>
      </w:r>
      <w:r w:rsidRPr="00715BCE">
        <w:t>wysokości do 10 000 zł.</w:t>
      </w:r>
    </w:p>
    <w:p w14:paraId="2F1E97B2" w14:textId="77777777" w:rsidR="009C2CBC" w:rsidRPr="00715BCE" w:rsidRDefault="009C2CBC" w:rsidP="009C2CBC">
      <w:pPr>
        <w:pStyle w:val="ZUSTzmustartykuempunktem"/>
      </w:pPr>
      <w:r w:rsidRPr="00715BCE">
        <w:t>2. Nie wszczyna się postępowania w sprawie nałożenia kary pieniężnej, o</w:t>
      </w:r>
      <w:r w:rsidR="007C68C7">
        <w:t xml:space="preserve"> </w:t>
      </w:r>
      <w:r w:rsidRPr="00715BCE">
        <w:t>której mowa w ust. 1, wobec przedsiębiorcy i innego podmiotu prowadzących stacje kontroli pojazdów, a</w:t>
      </w:r>
      <w:r w:rsidR="007C68C7">
        <w:t xml:space="preserve"> </w:t>
      </w:r>
      <w:r w:rsidRPr="00715BCE">
        <w:t>postępowanie wszczęte w tej sprawie umarza się, jeżeli:</w:t>
      </w:r>
    </w:p>
    <w:p w14:paraId="43AE4E06" w14:textId="307669B2" w:rsidR="009C2CBC" w:rsidRPr="00715BCE" w:rsidRDefault="009C2CBC" w:rsidP="009C2CBC">
      <w:pPr>
        <w:pStyle w:val="ZPKTzmpktartykuempunktem"/>
      </w:pPr>
      <w:r w:rsidRPr="00715BCE">
        <w:t>1)</w:t>
      </w:r>
      <w:r w:rsidRPr="00715BCE">
        <w:tab/>
        <w:t>okoliczności sprawy i dowody wskazują, że przedsiębiorca albo inny podmiot:</w:t>
      </w:r>
    </w:p>
    <w:p w14:paraId="10F4052A" w14:textId="6AAD35B3" w:rsidR="009C2CBC" w:rsidRPr="00715BCE" w:rsidRDefault="009C2CBC" w:rsidP="009C2CBC">
      <w:pPr>
        <w:pStyle w:val="ZLITwPKTzmlitwpktartykuempunktem"/>
      </w:pPr>
      <w:r w:rsidRPr="00715BCE">
        <w:t>a)</w:t>
      </w:r>
      <w:r w:rsidRPr="00715BCE">
        <w:tab/>
        <w:t>dochowali należytej staranności w realizacji obowiązków, o których mowa w</w:t>
      </w:r>
      <w:r w:rsidR="00671B84">
        <w:t> </w:t>
      </w:r>
      <w:r w:rsidRPr="00715BCE">
        <w:t>art. 83ad, lub</w:t>
      </w:r>
    </w:p>
    <w:p w14:paraId="7C76CC95" w14:textId="77777777" w:rsidR="009C2CBC" w:rsidRPr="00715BCE" w:rsidRDefault="009C2CBC" w:rsidP="009C2CBC">
      <w:pPr>
        <w:pStyle w:val="ZLITwPKTzmlitwpktartykuempunktem"/>
      </w:pPr>
      <w:r w:rsidRPr="00715BCE">
        <w:t>b)</w:t>
      </w:r>
      <w:r w:rsidRPr="00715BCE">
        <w:tab/>
        <w:t xml:space="preserve">nie mieli wpływu na powstanie naruszenia; </w:t>
      </w:r>
    </w:p>
    <w:p w14:paraId="74937666" w14:textId="449B9EB9" w:rsidR="009C2CBC" w:rsidRPr="00715BCE" w:rsidRDefault="009C2CBC" w:rsidP="009C2CBC">
      <w:pPr>
        <w:pStyle w:val="ZPKTzmpktartykuempunktem"/>
      </w:pPr>
      <w:r w:rsidRPr="00715BCE">
        <w:t>2)</w:t>
      </w:r>
      <w:r w:rsidRPr="00715BCE">
        <w:tab/>
        <w:t xml:space="preserve">zostały stwierdzone rażące naruszenia warunków wykonywania działalności gospodarczej w zakresie prowadzenia stacji kontroli pojazdów stanowiące podstawę do wydania decyzji o zakazie prowadzenia przez przedsiębiorcę stacji kontroli pojazdów. </w:t>
      </w:r>
    </w:p>
    <w:p w14:paraId="58321413" w14:textId="77777777" w:rsidR="009C2CBC" w:rsidRPr="00715BCE" w:rsidRDefault="009C2CBC" w:rsidP="009C2CBC">
      <w:pPr>
        <w:pStyle w:val="ZARTzmartartykuempunktem"/>
      </w:pPr>
      <w:r w:rsidRPr="00715BCE">
        <w:t>Art. 140md.</w:t>
      </w:r>
      <w:r w:rsidR="007C68C7">
        <w:t xml:space="preserve"> </w:t>
      </w:r>
      <w:r w:rsidRPr="00715BCE">
        <w:t>1. Diagno</w:t>
      </w:r>
      <w:r>
        <w:t>sta, który przeprowadził badanie techniczne</w:t>
      </w:r>
      <w:r w:rsidRPr="00715BCE">
        <w:t xml:space="preserve"> bez: </w:t>
      </w:r>
    </w:p>
    <w:p w14:paraId="143901D5" w14:textId="77777777" w:rsidR="009C2CBC" w:rsidRPr="00715BCE" w:rsidRDefault="009C2CBC" w:rsidP="009C2CBC">
      <w:pPr>
        <w:pStyle w:val="ZPKTzmpktartykuempunktem"/>
      </w:pPr>
      <w:r w:rsidRPr="00715BCE">
        <w:t>1)</w:t>
      </w:r>
      <w:r w:rsidRPr="00715BCE">
        <w:tab/>
        <w:t>wyposażenia kontrolno-pomiarowego</w:t>
      </w:r>
      <w:r>
        <w:t xml:space="preserve"> gwarantującego wykonanie odpowiedniego zakresu badania technicznego</w:t>
      </w:r>
      <w:r w:rsidRPr="00715BCE">
        <w:t xml:space="preserve">, </w:t>
      </w:r>
    </w:p>
    <w:p w14:paraId="6A08158E" w14:textId="3C904934" w:rsidR="009C2CBC" w:rsidRPr="00715BCE" w:rsidRDefault="009C2CBC" w:rsidP="009C2CBC">
      <w:pPr>
        <w:pStyle w:val="ZPKTzmpktartykuempunktem"/>
      </w:pPr>
      <w:r w:rsidRPr="00715BCE">
        <w:t>2)</w:t>
      </w:r>
      <w:r w:rsidRPr="00715BCE">
        <w:tab/>
        <w:t xml:space="preserve">dostępu do centralnej ewidencji pojazdów, </w:t>
      </w:r>
      <w:r>
        <w:t>o ile dostęp jest wymagany, z</w:t>
      </w:r>
      <w:r w:rsidR="00671B84">
        <w:t> </w:t>
      </w:r>
      <w:r>
        <w:t>zastrzeżeniem art. 80bc</w:t>
      </w:r>
      <w:r w:rsidRPr="00715BCE">
        <w:t xml:space="preserve"> </w:t>
      </w:r>
    </w:p>
    <w:p w14:paraId="532FC5DF" w14:textId="1B23DA42" w:rsidR="009C2CBC" w:rsidRPr="00715BCE" w:rsidRDefault="009C2CBC" w:rsidP="009C2CBC">
      <w:pPr>
        <w:pStyle w:val="ZCZWSPPKTzmczciwsppktartykuempunktem"/>
      </w:pPr>
      <w:r w:rsidRPr="00715BCE">
        <w:t xml:space="preserve">– podlega karze pieniężnej w wysokości do 2000 zł. </w:t>
      </w:r>
    </w:p>
    <w:p w14:paraId="6AC6DB51" w14:textId="77777777" w:rsidR="009C2CBC" w:rsidRPr="00715BCE" w:rsidRDefault="009C2CBC" w:rsidP="009C2CBC">
      <w:pPr>
        <w:pStyle w:val="ZUSTzmustartykuempunktem"/>
      </w:pPr>
      <w:r w:rsidRPr="00715BCE">
        <w:t>2. Nie wszczyna się postępowania w sprawie nałożenia kary pieniężnej, o</w:t>
      </w:r>
      <w:r w:rsidR="007C68C7">
        <w:t xml:space="preserve"> </w:t>
      </w:r>
      <w:r w:rsidRPr="00715BCE">
        <w:t>której mowa w ust. 1, wobec diagnosty, a</w:t>
      </w:r>
      <w:r w:rsidR="007C68C7">
        <w:t xml:space="preserve"> </w:t>
      </w:r>
      <w:r w:rsidRPr="00715BCE">
        <w:t>postępowanie wszczęte w tej sprawie umarza się, jeżeli:</w:t>
      </w:r>
    </w:p>
    <w:p w14:paraId="69D8B46D" w14:textId="79295B64" w:rsidR="009C2CBC" w:rsidRPr="00715BCE" w:rsidRDefault="009C2CBC" w:rsidP="00F50639">
      <w:pPr>
        <w:pStyle w:val="ZPKTzmpktartykuempunktem"/>
      </w:pPr>
      <w:r w:rsidRPr="00715BCE">
        <w:t>1)</w:t>
      </w:r>
      <w:r w:rsidRPr="00715BCE">
        <w:tab/>
        <w:t xml:space="preserve">okoliczności sprawy i dowody wskazują, że diagnosta nie miał wpływu na powstanie naruszenia; </w:t>
      </w:r>
    </w:p>
    <w:p w14:paraId="398E9922" w14:textId="75AA2B38" w:rsidR="009C2CBC" w:rsidRPr="00715BCE" w:rsidRDefault="009C2CBC" w:rsidP="00F50639">
      <w:pPr>
        <w:pStyle w:val="ZPKTzmpktartykuempunktem"/>
      </w:pPr>
      <w:r w:rsidRPr="00715BCE">
        <w:t>2)</w:t>
      </w:r>
      <w:r w:rsidRPr="00715BCE">
        <w:tab/>
        <w:t>zostały stwierdzone naruszenia przepisów dotyczących badań technicznych stanowiące podstawę do wydania decyzji o cofnięciu uprawnień diagnosty do przeprowadzania badań technicznych.</w:t>
      </w:r>
      <w:r>
        <w:t>”</w:t>
      </w:r>
      <w:r w:rsidRPr="00715BCE">
        <w:t>;</w:t>
      </w:r>
    </w:p>
    <w:p w14:paraId="2E957788" w14:textId="77777777" w:rsidR="009C2CBC" w:rsidRPr="00715BCE" w:rsidRDefault="009C2CBC" w:rsidP="009C2CBC">
      <w:pPr>
        <w:pStyle w:val="PKTpunkt"/>
      </w:pPr>
      <w:r w:rsidRPr="00715BCE">
        <w:t>2</w:t>
      </w:r>
      <w:r>
        <w:t>3</w:t>
      </w:r>
      <w:r w:rsidRPr="00715BCE">
        <w:t>)</w:t>
      </w:r>
      <w:r w:rsidRPr="00715BCE">
        <w:tab/>
        <w:t>w art. 140n:</w:t>
      </w:r>
    </w:p>
    <w:p w14:paraId="37176F81" w14:textId="4EAF0738" w:rsidR="009C2CBC" w:rsidRPr="00715BCE" w:rsidRDefault="009C2CBC" w:rsidP="00F50639">
      <w:pPr>
        <w:pStyle w:val="LITlitera"/>
      </w:pPr>
      <w:r w:rsidRPr="00715BCE">
        <w:t>a)</w:t>
      </w:r>
      <w:r w:rsidR="001B2762">
        <w:tab/>
      </w:r>
      <w:r w:rsidRPr="00715BCE">
        <w:t xml:space="preserve">w ust. 1 po wyrazach </w:t>
      </w:r>
      <w:r>
        <w:t>„</w:t>
      </w:r>
      <w:r w:rsidRPr="00715BCE">
        <w:t>140m–140mb,</w:t>
      </w:r>
      <w:r>
        <w:t>”</w:t>
      </w:r>
      <w:r w:rsidRPr="00715BCE">
        <w:t xml:space="preserve"> dodaje się wyrazy </w:t>
      </w:r>
      <w:r>
        <w:t>„</w:t>
      </w:r>
      <w:r w:rsidRPr="00715BCE">
        <w:t>art. 140mc ust. 1 i</w:t>
      </w:r>
      <w:r w:rsidR="00CF0E92">
        <w:t> </w:t>
      </w:r>
      <w:r w:rsidRPr="00715BCE">
        <w:t>art.</w:t>
      </w:r>
      <w:r w:rsidR="00CF0E92">
        <w:t> </w:t>
      </w:r>
      <w:r w:rsidRPr="00715BCE">
        <w:t>140md ust. 1,</w:t>
      </w:r>
      <w:r>
        <w:t>”</w:t>
      </w:r>
      <w:r w:rsidRPr="00715BCE">
        <w:t>,</w:t>
      </w:r>
    </w:p>
    <w:p w14:paraId="191D6C33" w14:textId="77777777" w:rsidR="009C2CBC" w:rsidRDefault="009C2CBC" w:rsidP="00F50639">
      <w:pPr>
        <w:pStyle w:val="LITlitera"/>
      </w:pPr>
      <w:r w:rsidRPr="00715BCE">
        <w:lastRenderedPageBreak/>
        <w:t>b)</w:t>
      </w:r>
      <w:r w:rsidRPr="00715BCE">
        <w:tab/>
        <w:t xml:space="preserve">w ust. 2a wyrazy </w:t>
      </w:r>
      <w:r>
        <w:t>„</w:t>
      </w:r>
      <w:r w:rsidRPr="00715BCE">
        <w:t>140ma i art. 140mb</w:t>
      </w:r>
      <w:r>
        <w:t>”</w:t>
      </w:r>
      <w:r w:rsidRPr="00715BCE">
        <w:t xml:space="preserve"> zastępuje się wyrazami </w:t>
      </w:r>
      <w:r>
        <w:t>„</w:t>
      </w:r>
      <w:r w:rsidRPr="00715BCE">
        <w:t>140ma, art. 140mb i art. 140mc ust. 1</w:t>
      </w:r>
      <w:r>
        <w:t>”</w:t>
      </w:r>
      <w:r w:rsidRPr="00715BCE">
        <w:t>,</w:t>
      </w:r>
    </w:p>
    <w:p w14:paraId="18CCAD2F" w14:textId="7A8340C8" w:rsidR="009C2CBC" w:rsidRPr="006E0EBA" w:rsidRDefault="009C2CBC" w:rsidP="00F50639">
      <w:pPr>
        <w:pStyle w:val="LITlitera"/>
      </w:pPr>
      <w:r w:rsidRPr="006E0EBA">
        <w:t>c)</w:t>
      </w:r>
      <w:r w:rsidRPr="006E0EBA">
        <w:tab/>
        <w:t>po ust. 2a</w:t>
      </w:r>
      <w:r w:rsidR="007C68C7">
        <w:t xml:space="preserve"> </w:t>
      </w:r>
      <w:r w:rsidRPr="006E0EBA">
        <w:t>dodaje się ust. 2b w brzmieniu:</w:t>
      </w:r>
    </w:p>
    <w:p w14:paraId="7F1C9094" w14:textId="77777777" w:rsidR="009C2CBC" w:rsidRPr="00715BCE" w:rsidRDefault="009C2CBC" w:rsidP="009C2CBC">
      <w:pPr>
        <w:pStyle w:val="ZLITUSTzmustliter"/>
      </w:pPr>
      <w:r w:rsidRPr="006E0EBA">
        <w:t>„2b. Kary pieniężne, o których mowa w art. 140md ust. 1, nakłada Dyrektor Transportowego Dozoru Technicznego</w:t>
      </w:r>
      <w:r>
        <w:t>.”</w:t>
      </w:r>
      <w:r w:rsidRPr="005103A0">
        <w:t>,</w:t>
      </w:r>
    </w:p>
    <w:p w14:paraId="05E379ED" w14:textId="7026D2CD" w:rsidR="009C2CBC" w:rsidRPr="00715BCE" w:rsidRDefault="009C2CBC" w:rsidP="00F50639">
      <w:pPr>
        <w:pStyle w:val="LITlitera"/>
      </w:pPr>
      <w:r>
        <w:t>d</w:t>
      </w:r>
      <w:r w:rsidRPr="00715BCE">
        <w:t>)</w:t>
      </w:r>
      <w:r w:rsidRPr="00715BCE">
        <w:tab/>
        <w:t xml:space="preserve">w ust. 3a wyrazy </w:t>
      </w:r>
      <w:r>
        <w:t>„</w:t>
      </w:r>
      <w:r w:rsidRPr="00715BCE">
        <w:t>140ma i art. 140mb</w:t>
      </w:r>
      <w:r>
        <w:t>”</w:t>
      </w:r>
      <w:r w:rsidRPr="00715BCE">
        <w:t xml:space="preserve"> zastępuje się wyrazami </w:t>
      </w:r>
      <w:r>
        <w:t>„</w:t>
      </w:r>
      <w:r w:rsidRPr="00715BCE">
        <w:t>140ma, art. 140mb i art. 140mc ust. 1</w:t>
      </w:r>
      <w:r>
        <w:t>”</w:t>
      </w:r>
      <w:r w:rsidRPr="00715BCE">
        <w:t>,</w:t>
      </w:r>
    </w:p>
    <w:p w14:paraId="02C92BD4" w14:textId="74D855C0" w:rsidR="009C2CBC" w:rsidRPr="00715BCE" w:rsidRDefault="009C2CBC" w:rsidP="00F50639">
      <w:pPr>
        <w:pStyle w:val="LITlitera"/>
      </w:pPr>
      <w:r>
        <w:t>e</w:t>
      </w:r>
      <w:r w:rsidRPr="00715BCE">
        <w:t>)</w:t>
      </w:r>
      <w:r w:rsidRPr="00715BCE">
        <w:tab/>
        <w:t>po ust. 3a dodaje się ust. 3b w brzmieniu:</w:t>
      </w:r>
    </w:p>
    <w:p w14:paraId="7AA3165D" w14:textId="22FAAC38" w:rsidR="009C2CBC" w:rsidRPr="00715BCE" w:rsidRDefault="009C2CBC" w:rsidP="009C2CBC">
      <w:pPr>
        <w:pStyle w:val="ZLITUSTzmustliter"/>
      </w:pPr>
      <w:r>
        <w:t>„</w:t>
      </w:r>
      <w:r w:rsidRPr="00715BCE">
        <w:t>3b.</w:t>
      </w:r>
      <w:r w:rsidR="001B2762">
        <w:t xml:space="preserve"> </w:t>
      </w:r>
      <w:r w:rsidRPr="00715BCE">
        <w:t>Kary pieniężne, o których mowa w art. 140md ust. 1, stanowią dochód budżetu państwa.</w:t>
      </w:r>
      <w:r>
        <w:t>”</w:t>
      </w:r>
      <w:r w:rsidRPr="00715BCE">
        <w:t>,</w:t>
      </w:r>
    </w:p>
    <w:p w14:paraId="5D9DF063" w14:textId="77777777" w:rsidR="009C2CBC" w:rsidRPr="00715BCE" w:rsidRDefault="009C2CBC" w:rsidP="00F50639">
      <w:pPr>
        <w:pStyle w:val="LITlitera"/>
      </w:pPr>
      <w:r>
        <w:t>f</w:t>
      </w:r>
      <w:r w:rsidRPr="00715BCE">
        <w:t>)</w:t>
      </w:r>
      <w:r w:rsidRPr="00715BCE">
        <w:tab/>
        <w:t>ust. 6 otrzymuje brzmienie:</w:t>
      </w:r>
    </w:p>
    <w:p w14:paraId="0F1BE773" w14:textId="7E755F78" w:rsidR="009C2CBC" w:rsidRPr="00715BCE" w:rsidRDefault="009C2CBC" w:rsidP="009C2CBC">
      <w:pPr>
        <w:pStyle w:val="ZLITUSTzmustliter"/>
      </w:pPr>
      <w:r>
        <w:t>„</w:t>
      </w:r>
      <w:r w:rsidRPr="00715BCE">
        <w:t>6. Do kar pieniężnych, o których mowa w art. 140m–140mb, art. 140mc ust.</w:t>
      </w:r>
      <w:r w:rsidR="00CF0E92">
        <w:t> </w:t>
      </w:r>
      <w:r w:rsidRPr="00715BCE">
        <w:t xml:space="preserve">1 i art. 140md ust. 1 w zakresie nieuregulowanym w ustawie, stosuje się odpowiednio przepisy działu </w:t>
      </w:r>
      <w:proofErr w:type="spellStart"/>
      <w:r w:rsidRPr="00715BCE">
        <w:t>IVa</w:t>
      </w:r>
      <w:proofErr w:type="spellEnd"/>
      <w:r w:rsidRPr="00715BCE">
        <w:t xml:space="preserve"> Kodeksu postępowania administracyjnego.</w:t>
      </w:r>
      <w:r>
        <w:t>”</w:t>
      </w:r>
      <w:r w:rsidRPr="00715BCE">
        <w:t>,</w:t>
      </w:r>
    </w:p>
    <w:p w14:paraId="3C8AE651" w14:textId="75A425FC" w:rsidR="009C2CBC" w:rsidRPr="00715BCE" w:rsidRDefault="009C2CBC" w:rsidP="00F50639">
      <w:pPr>
        <w:pStyle w:val="LITlitera"/>
      </w:pPr>
      <w:r>
        <w:t>g</w:t>
      </w:r>
      <w:r w:rsidRPr="00715BCE">
        <w:t>)</w:t>
      </w:r>
      <w:r>
        <w:tab/>
      </w:r>
      <w:r w:rsidRPr="00715BCE">
        <w:t xml:space="preserve">po ust. 6 dodaje się ust. 6a </w:t>
      </w:r>
      <w:r>
        <w:t xml:space="preserve">i 6b </w:t>
      </w:r>
      <w:r w:rsidRPr="00715BCE">
        <w:t>w brzmieniu:</w:t>
      </w:r>
    </w:p>
    <w:p w14:paraId="37B28C77" w14:textId="22FB79F0" w:rsidR="009C2CBC" w:rsidRDefault="009C2CBC" w:rsidP="009C2CBC">
      <w:pPr>
        <w:pStyle w:val="ZLITUSTzmustliter"/>
      </w:pPr>
      <w:r>
        <w:t>„</w:t>
      </w:r>
      <w:r w:rsidRPr="00715BCE">
        <w:t>6a. Kary pieniężne, o których mowa w art. 140m–140mb, art. 140mc ust. 1 i</w:t>
      </w:r>
      <w:r w:rsidR="00CF0E92">
        <w:t> </w:t>
      </w:r>
      <w:r w:rsidRPr="00715BCE">
        <w:t>art. 140md ust. 1</w:t>
      </w:r>
      <w:r>
        <w:t>,</w:t>
      </w:r>
      <w:r w:rsidRPr="00715BCE">
        <w:t xml:space="preserve"> podlegają przymusowemu ściągnięciu w trybie określonym w</w:t>
      </w:r>
      <w:r w:rsidR="00CF0E92">
        <w:t> </w:t>
      </w:r>
      <w:r w:rsidRPr="00715BCE">
        <w:t>przepisach ustawy z dnia 17 czerwca 1966 r. o postępowaniu egzekucyjnym w</w:t>
      </w:r>
      <w:r w:rsidR="00CF0E92">
        <w:t> </w:t>
      </w:r>
      <w:r w:rsidRPr="00715BCE">
        <w:t>administracji.</w:t>
      </w:r>
      <w:r>
        <w:t xml:space="preserve"> </w:t>
      </w:r>
    </w:p>
    <w:p w14:paraId="57C37F4E" w14:textId="2151CF52" w:rsidR="009C2CBC" w:rsidRPr="00715BCE" w:rsidRDefault="009C2CBC" w:rsidP="009C2CBC">
      <w:pPr>
        <w:pStyle w:val="ZLITUSTzmustliter"/>
      </w:pPr>
      <w:r>
        <w:t>6b.</w:t>
      </w:r>
      <w:r w:rsidR="001B2762">
        <w:t xml:space="preserve"> </w:t>
      </w:r>
      <w:r>
        <w:t>Wierzycielem należności z tytułu kar pieniężnych, o których mowa w</w:t>
      </w:r>
      <w:r w:rsidR="00CF0E92">
        <w:t> </w:t>
      </w:r>
      <w:r>
        <w:t>art.</w:t>
      </w:r>
      <w:r w:rsidR="00CF0E92">
        <w:t> </w:t>
      </w:r>
      <w:r>
        <w:t>140md ust. 1, jest właściwy miejscowo naczelnik urzędu skarbowego</w:t>
      </w:r>
      <w:r w:rsidRPr="002F2EF4">
        <w:t xml:space="preserve"> </w:t>
      </w:r>
      <w:r w:rsidRPr="00715BCE">
        <w:t>według siedziby Transportowego Dozoru Technicznego</w:t>
      </w:r>
      <w:r>
        <w:t>.”</w:t>
      </w:r>
      <w:r w:rsidRPr="00715BCE">
        <w:t>.</w:t>
      </w:r>
    </w:p>
    <w:p w14:paraId="01F7B785" w14:textId="29481C06" w:rsidR="009C2CBC" w:rsidRPr="00715BCE" w:rsidRDefault="009C2CBC">
      <w:pPr>
        <w:pStyle w:val="ARTartustawynprozporzdzenia"/>
      </w:pPr>
      <w:r w:rsidRPr="00715BCE">
        <w:rPr>
          <w:rStyle w:val="Ppogrubienie"/>
        </w:rPr>
        <w:t>Art.</w:t>
      </w:r>
      <w:r w:rsidR="00BA6927">
        <w:rPr>
          <w:rStyle w:val="Ppogrubienie"/>
        </w:rPr>
        <w:t> </w:t>
      </w:r>
      <w:r w:rsidRPr="00715BCE">
        <w:rPr>
          <w:rStyle w:val="Ppogrubienie"/>
        </w:rPr>
        <w:t xml:space="preserve">2. </w:t>
      </w:r>
      <w:r w:rsidRPr="00715BCE">
        <w:t>W ustawie z dnia 26 lipca 1991 r. o podatku dochodowym od osób fizycznych (Dz. U. z 2021 r. poz. 1128, z późn. zm.</w:t>
      </w:r>
      <w:r w:rsidRPr="00626B7C">
        <w:rPr>
          <w:rStyle w:val="IGindeksgrny"/>
        </w:rPr>
        <w:footnoteReference w:id="3"/>
      </w:r>
      <w:r w:rsidRPr="00626B7C">
        <w:rPr>
          <w:rStyle w:val="IGindeksgrny"/>
        </w:rPr>
        <w:t>)</w:t>
      </w:r>
      <w:r w:rsidRPr="00715BCE">
        <w:t>)</w:t>
      </w:r>
      <w:r w:rsidRPr="00F50639">
        <w:rPr>
          <w:rStyle w:val="Ppogrubienie"/>
          <w:b w:val="0"/>
        </w:rPr>
        <w:t xml:space="preserve"> </w:t>
      </w:r>
      <w:r w:rsidRPr="00EE11A3">
        <w:t>w</w:t>
      </w:r>
      <w:r w:rsidRPr="00715BCE">
        <w:t xml:space="preserve"> art. 23 w ust. 1 po pkt 16g dodaje się pkt 16h w</w:t>
      </w:r>
      <w:r w:rsidR="000B37F9">
        <w:t> </w:t>
      </w:r>
      <w:r w:rsidRPr="00715BCE">
        <w:t>brzmieniu:</w:t>
      </w:r>
    </w:p>
    <w:p w14:paraId="1748172D" w14:textId="512F77D7" w:rsidR="009C2CBC" w:rsidRPr="00715BCE" w:rsidRDefault="009C2CBC" w:rsidP="009C2CBC">
      <w:pPr>
        <w:pStyle w:val="ZPKTzmpktartykuempunktem"/>
      </w:pPr>
      <w:r>
        <w:t>„</w:t>
      </w:r>
      <w:r w:rsidRPr="00715BCE">
        <w:t>16h)</w:t>
      </w:r>
      <w:r w:rsidR="00D97A5A">
        <w:tab/>
      </w:r>
      <w:r w:rsidRPr="00715BCE">
        <w:t>opłaty za przeprowadzenie badania technicznego po wyznaczonej dacie, o której mowa w art. 83 ust. 1 ustawy z dnia 20 czerwca 1997 r. – Prawo o ruchu drogowym, uiszczonej przez właściciela lub posiadacza pojazdu;</w:t>
      </w:r>
      <w:r>
        <w:t>”</w:t>
      </w:r>
      <w:r w:rsidRPr="00715BCE">
        <w:t>.</w:t>
      </w:r>
    </w:p>
    <w:p w14:paraId="43ADD31F" w14:textId="6ECA0705" w:rsidR="009C2CBC" w:rsidRPr="00715BCE" w:rsidRDefault="009C2CBC" w:rsidP="009C2CBC">
      <w:pPr>
        <w:pStyle w:val="ARTartustawynprozporzdzenia"/>
      </w:pPr>
      <w:r w:rsidRPr="00715BCE">
        <w:rPr>
          <w:rStyle w:val="Ppogrubienie"/>
        </w:rPr>
        <w:lastRenderedPageBreak/>
        <w:t>Art.</w:t>
      </w:r>
      <w:r w:rsidR="00BA6927">
        <w:rPr>
          <w:rStyle w:val="Ppogrubienie"/>
        </w:rPr>
        <w:t> </w:t>
      </w:r>
      <w:r w:rsidRPr="00715BCE">
        <w:rPr>
          <w:rStyle w:val="Ppogrubienie"/>
        </w:rPr>
        <w:t>3.</w:t>
      </w:r>
      <w:r w:rsidRPr="00715BCE">
        <w:t xml:space="preserve"> W ustawie z dnia 15 lutego 1992 r. o podatku dochodowym od osób prawnych (Dz. U. z 2021 r. poz. 1800, </w:t>
      </w:r>
      <w:r>
        <w:t>z późn. zm.</w:t>
      </w:r>
      <w:r w:rsidRPr="00626B7C">
        <w:rPr>
          <w:rStyle w:val="IGindeksgrny"/>
        </w:rPr>
        <w:footnoteReference w:id="4"/>
      </w:r>
      <w:r w:rsidRPr="00626B7C">
        <w:rPr>
          <w:rStyle w:val="IGindeksgrny"/>
        </w:rPr>
        <w:t>)</w:t>
      </w:r>
      <w:r w:rsidRPr="00715BCE">
        <w:t>) w art. 16 w ust. 1 po pkt 19g dodaje się pkt 19h w</w:t>
      </w:r>
      <w:r w:rsidR="00671B84">
        <w:t> </w:t>
      </w:r>
      <w:r w:rsidRPr="00715BCE">
        <w:t>brzmieniu:</w:t>
      </w:r>
    </w:p>
    <w:p w14:paraId="7E891876" w14:textId="37911C7D" w:rsidR="009C2CBC" w:rsidRPr="00715BCE" w:rsidRDefault="009C2CBC" w:rsidP="009C2CBC">
      <w:pPr>
        <w:pStyle w:val="ZPKTzmpktartykuempunktem"/>
      </w:pPr>
      <w:r>
        <w:t>„</w:t>
      </w:r>
      <w:r w:rsidRPr="00715BCE">
        <w:t>19h)</w:t>
      </w:r>
      <w:r w:rsidR="00D97A5A">
        <w:tab/>
      </w:r>
      <w:r w:rsidRPr="00715BCE">
        <w:t>opłaty za przeprowadzenie badania technicznego po wyznaczonej dacie, o której mowa w art. 83 ust. 1 ustawy z dnia 20 czerwca 1997 r. – Prawo o ruchu drogowym (Dz. U. z 202</w:t>
      </w:r>
      <w:r>
        <w:t>2 r. poz. 988 i 1002</w:t>
      </w:r>
      <w:r w:rsidRPr="00715BCE">
        <w:t>), uiszczonej przez właściciela lub posiadacza pojazdu;</w:t>
      </w:r>
      <w:r>
        <w:t>”</w:t>
      </w:r>
      <w:r w:rsidRPr="00715BCE">
        <w:t>.</w:t>
      </w:r>
    </w:p>
    <w:p w14:paraId="6C7C5CA7" w14:textId="5F96C767" w:rsidR="009C2CBC" w:rsidRPr="00715BCE" w:rsidRDefault="009C2CBC" w:rsidP="009C2CBC">
      <w:pPr>
        <w:pStyle w:val="ARTartustawynprozporzdzenia"/>
      </w:pPr>
      <w:r w:rsidRPr="00715BCE">
        <w:rPr>
          <w:rStyle w:val="Ppogrubienie"/>
        </w:rPr>
        <w:t>Art.</w:t>
      </w:r>
      <w:r w:rsidR="00BA6927">
        <w:rPr>
          <w:rStyle w:val="Ppogrubienie"/>
        </w:rPr>
        <w:t> </w:t>
      </w:r>
      <w:r w:rsidRPr="00715BCE">
        <w:rPr>
          <w:rStyle w:val="Ppogrubienie"/>
        </w:rPr>
        <w:t>4.</w:t>
      </w:r>
      <w:r w:rsidRPr="00715BCE">
        <w:t xml:space="preserve"> W ustawie z dnia 21 grudnia 2000 r. o dozorze technicznym (Dz. U. </w:t>
      </w:r>
      <w:r>
        <w:t>z 2022 r. poz.</w:t>
      </w:r>
      <w:r w:rsidR="007C68C7">
        <w:t xml:space="preserve"> </w:t>
      </w:r>
      <w:r>
        <w:t>1514</w:t>
      </w:r>
      <w:r w:rsidRPr="00715BCE">
        <w:t>) w art. 61 po ust. 1 dodaje się ust. 1a–1d w brzmieniu:</w:t>
      </w:r>
    </w:p>
    <w:p w14:paraId="79FB612F" w14:textId="2ABF3E99" w:rsidR="009C2CBC" w:rsidRPr="00715BCE" w:rsidRDefault="009C2CBC" w:rsidP="00F50639">
      <w:pPr>
        <w:pStyle w:val="ZUSTzmustartykuempunktem"/>
      </w:pPr>
      <w:r>
        <w:t>„</w:t>
      </w:r>
      <w:r w:rsidRPr="00715BCE">
        <w:t>1a. TDT otrzymuje dotację celową z budżetu państwa na dofinansowanie realizacji zadań określonych w art. 81c ust. 5 i 6, art. 83e ust. 1 pkt 3 lit. c, art. 83i, art.</w:t>
      </w:r>
      <w:r w:rsidR="003835BD">
        <w:t> </w:t>
      </w:r>
      <w:r w:rsidRPr="00715BCE">
        <w:t>83</w:t>
      </w:r>
      <w:r>
        <w:t>k</w:t>
      </w:r>
      <w:r w:rsidRPr="00715BCE">
        <w:t xml:space="preserve"> ust. 1 i art. 86b ustawy z dnia 20 czerwca 1997 r. – Prawo o ruchu drogowym, w</w:t>
      </w:r>
      <w:r w:rsidR="003835BD">
        <w:t> </w:t>
      </w:r>
      <w:r w:rsidRPr="00715BCE">
        <w:t>tym wydatków majątkowych, pomniejszoną o przychody uzyskane w poprzednim roku kalendarzowym z tytułu opłat za przeprowadzenie badania technicznego po wyznaczonej dacie, o których mowa w art. 83 ust. 1 ustawy z dnia 20 czerwca 1997 r. – Prawo o ruchu drogowym, opłat za uczestnictwo w seminariach, o których mowa w</w:t>
      </w:r>
      <w:r w:rsidR="003835BD">
        <w:t> </w:t>
      </w:r>
      <w:r w:rsidRPr="00715BCE">
        <w:t>art.</w:t>
      </w:r>
      <w:r w:rsidR="003835BD">
        <w:t> </w:t>
      </w:r>
      <w:r w:rsidRPr="00715BCE">
        <w:t xml:space="preserve">83e ust. 4 </w:t>
      </w:r>
      <w:r>
        <w:t>pkt 2</w:t>
      </w:r>
      <w:r w:rsidRPr="00715BCE">
        <w:t xml:space="preserve"> ustawy z dnia 20 czerwca 1997 r. – Prawo o ruchu drogowym </w:t>
      </w:r>
      <w:r>
        <w:t xml:space="preserve">oraz </w:t>
      </w:r>
      <w:r w:rsidRPr="00715BCE">
        <w:t>opłat za wydanie świadectwa kompetencji diagnosty, o których mowa w art. 83</w:t>
      </w:r>
      <w:r>
        <w:t>j</w:t>
      </w:r>
      <w:r w:rsidRPr="00715BCE">
        <w:t xml:space="preserve"> ust. </w:t>
      </w:r>
      <w:r>
        <w:t>2</w:t>
      </w:r>
      <w:r w:rsidRPr="00715BCE">
        <w:t xml:space="preserve"> ustawy z dnia 20 czerwca 1997 r. – Prawo o ruchu drogowym</w:t>
      </w:r>
      <w:r>
        <w:t>.</w:t>
      </w:r>
    </w:p>
    <w:p w14:paraId="3BCC4548" w14:textId="7B0E4528" w:rsidR="009C2CBC" w:rsidRPr="00715BCE" w:rsidRDefault="009C2CBC" w:rsidP="00F50639">
      <w:pPr>
        <w:pStyle w:val="ZUSTzmustartykuempunktem"/>
      </w:pPr>
      <w:r w:rsidRPr="00715BCE">
        <w:t>1b. Minister właściwy do spraw transportu udziela dotacji celowej, o której mowa w ust. 1a, na podstawie umowy zawartej zgodnie z art. 150 ustawy z dnia 27 sierpnia 2009 r. o finansach publicznych (Dz. U. z 202</w:t>
      </w:r>
      <w:r w:rsidR="00F75E00">
        <w:t>2</w:t>
      </w:r>
      <w:r w:rsidRPr="00715BCE">
        <w:t xml:space="preserve"> r. poz. </w:t>
      </w:r>
      <w:r w:rsidR="00F75E00">
        <w:t>1634</w:t>
      </w:r>
      <w:r w:rsidRPr="00715BCE">
        <w:t>).</w:t>
      </w:r>
    </w:p>
    <w:p w14:paraId="268AA2B7" w14:textId="7AA491F5" w:rsidR="009C2CBC" w:rsidRPr="00715BCE" w:rsidRDefault="009C2CBC" w:rsidP="00F50639">
      <w:pPr>
        <w:pStyle w:val="ZUSTzmustartykuempunktem"/>
      </w:pPr>
      <w:r w:rsidRPr="00715BCE">
        <w:t>1c. Dyrektor TDT przedstawia w terminie do dnia 31 stycznia każdego roku ministrowi właściwemu do spraw transportu roczne rozliczenie z otrzymanej w</w:t>
      </w:r>
      <w:r w:rsidR="00671B84">
        <w:t> </w:t>
      </w:r>
      <w:r w:rsidRPr="00715BCE">
        <w:t>poprzednim roku budżetowym dotacji celowej, o której mowa w ust. 1a, zawierające rzeczywiste koszty poniesione przez TDT na realizację zadań określonych w art. 81c ust. 5 i 6, art. 83e ust. 1 pkt 3 lit. c, art. 83i, art. 83</w:t>
      </w:r>
      <w:r>
        <w:t>k</w:t>
      </w:r>
      <w:r w:rsidRPr="00715BCE">
        <w:t xml:space="preserve"> ust. 1 i art. 86b ustawy z dnia 20</w:t>
      </w:r>
      <w:r w:rsidR="003835BD">
        <w:t> </w:t>
      </w:r>
      <w:r w:rsidRPr="00715BCE">
        <w:t xml:space="preserve">czerwca 1997 r. – Prawo o ruchu drogowym. </w:t>
      </w:r>
    </w:p>
    <w:p w14:paraId="2F910BDE" w14:textId="5772F285" w:rsidR="009C2CBC" w:rsidRPr="00715BCE" w:rsidRDefault="009C2CBC" w:rsidP="00F50639">
      <w:pPr>
        <w:pStyle w:val="ZUSTzmustartykuempunktem"/>
      </w:pPr>
      <w:r w:rsidRPr="00715BCE">
        <w:t>1d. Kwota dotacji celowej, o której mowa w ust.</w:t>
      </w:r>
      <w:r>
        <w:t xml:space="preserve"> </w:t>
      </w:r>
      <w:r w:rsidRPr="00715BCE">
        <w:t>1a, nie może przewyższać różnicy między rzeczywistymi kosztami poniesionymi przez TDT na realizację zadań określonych w art. 81c ust. 5 i 6, art. 83e ust. 1 pkt 3 lit. c, art. 83i, art. 83</w:t>
      </w:r>
      <w:r>
        <w:t>k</w:t>
      </w:r>
      <w:r w:rsidRPr="00715BCE">
        <w:t xml:space="preserve"> ust. 1 </w:t>
      </w:r>
      <w:r w:rsidRPr="00715BCE">
        <w:lastRenderedPageBreak/>
        <w:t>i</w:t>
      </w:r>
      <w:r w:rsidR="003835BD">
        <w:t> </w:t>
      </w:r>
      <w:r w:rsidRPr="00715BCE">
        <w:t>art.</w:t>
      </w:r>
      <w:r w:rsidR="003835BD">
        <w:t> </w:t>
      </w:r>
      <w:r w:rsidRPr="00715BCE">
        <w:t>86b ustawy z dnia 20 czerwca 1997 r. – Prawo o ruchu drogowym a przychodami uzyskanymi z tytułu opłat za przeprowadzenie badania technicznego po wyznaczonej dacie, o których mowa w art. 83 ust. 1 ustawy z dnia 20 czerwca 1997 r. – Prawo o</w:t>
      </w:r>
      <w:r w:rsidR="003835BD">
        <w:t> </w:t>
      </w:r>
      <w:r w:rsidRPr="00715BCE">
        <w:t xml:space="preserve">ruchu drogowym, opłat za uczestnictwo w seminariach, o których mowa w art. 83e ust. 4 </w:t>
      </w:r>
      <w:r>
        <w:t>pkt 2</w:t>
      </w:r>
      <w:r w:rsidRPr="00715BCE">
        <w:t xml:space="preserve"> ustawy z dnia 20 czerwca 1997 r. – Prawo o ruchu drogowym </w:t>
      </w:r>
      <w:r>
        <w:t xml:space="preserve">oraz </w:t>
      </w:r>
      <w:r w:rsidRPr="00715BCE">
        <w:t>opłat za wydanie świadectwa kompetencji diagnosty, o których mowa w art. 83</w:t>
      </w:r>
      <w:r>
        <w:t>j</w:t>
      </w:r>
      <w:r w:rsidRPr="00715BCE">
        <w:t xml:space="preserve"> ust. </w:t>
      </w:r>
      <w:r>
        <w:t>2</w:t>
      </w:r>
      <w:r w:rsidRPr="00715BCE">
        <w:t xml:space="preserve"> ustawy z</w:t>
      </w:r>
      <w:r w:rsidR="003835BD">
        <w:t> </w:t>
      </w:r>
      <w:r w:rsidRPr="00715BCE">
        <w:t>dnia 20 czerwca 1997 r. – Prawo o ruchu drogowym, w poprzednim roku kalendarzowym.</w:t>
      </w:r>
      <w:r>
        <w:t>”</w:t>
      </w:r>
      <w:r w:rsidRPr="00715BCE">
        <w:t>.</w:t>
      </w:r>
    </w:p>
    <w:p w14:paraId="6A80FEC4" w14:textId="73405B17" w:rsidR="009C2CBC" w:rsidRPr="00715BCE" w:rsidRDefault="009C2CBC" w:rsidP="009C2CBC">
      <w:pPr>
        <w:pStyle w:val="ARTartustawynprozporzdzenia"/>
      </w:pPr>
      <w:r w:rsidRPr="00715BCE">
        <w:rPr>
          <w:rStyle w:val="Ppogrubienie"/>
        </w:rPr>
        <w:t>Art.</w:t>
      </w:r>
      <w:r w:rsidR="00BA6927">
        <w:rPr>
          <w:rStyle w:val="Ppogrubienie"/>
        </w:rPr>
        <w:t> </w:t>
      </w:r>
      <w:r w:rsidRPr="00715BCE">
        <w:rPr>
          <w:rStyle w:val="Ppogrubienie"/>
        </w:rPr>
        <w:t xml:space="preserve">5. </w:t>
      </w:r>
      <w:r w:rsidRPr="00715BCE">
        <w:t>W ustawie z dnia 6 marca 2018 r. o zasadach uczestnictwa przedsiębiorców zagranicznych i innych osób zagranicznych w obrocie gospodarczym na terytorium Rzeczypospolitej Polskiej</w:t>
      </w:r>
      <w:r w:rsidR="007C68C7">
        <w:t xml:space="preserve"> </w:t>
      </w:r>
      <w:r w:rsidRPr="00715BCE">
        <w:t>(Dz. U. z 202</w:t>
      </w:r>
      <w:r>
        <w:t>2</w:t>
      </w:r>
      <w:r w:rsidRPr="00715BCE">
        <w:t xml:space="preserve"> r. poz. </w:t>
      </w:r>
      <w:r>
        <w:t>470</w:t>
      </w:r>
      <w:r w:rsidRPr="00715BCE">
        <w:t>) w art. 12 w ust. 1 pkt 6 otrzymuje brzmienie:</w:t>
      </w:r>
    </w:p>
    <w:p w14:paraId="71BA8B1A" w14:textId="2BFC192D" w:rsidR="009C2CBC" w:rsidRDefault="009C2CBC" w:rsidP="009C2CBC">
      <w:pPr>
        <w:pStyle w:val="ZPKTzmpktartykuempunktem"/>
      </w:pPr>
      <w:r>
        <w:t>„</w:t>
      </w:r>
      <w:r w:rsidRPr="00715BCE">
        <w:t>6)</w:t>
      </w:r>
      <w:r w:rsidR="004D3D17">
        <w:tab/>
      </w:r>
      <w:r w:rsidR="00861C3A" w:rsidRPr="00715BCE">
        <w:t>art. 75a</w:t>
      </w:r>
      <w:r w:rsidRPr="00715BCE">
        <w:t>, art. 83 ust. 2 oraz art. 83f ust. 1</w:t>
      </w:r>
      <w:r w:rsidR="007C68C7">
        <w:t xml:space="preserve"> </w:t>
      </w:r>
      <w:r w:rsidRPr="00715BCE">
        <w:t>ustawy z dnia 20 czerwca 1997 r. – Prawo o ruchu drogowym (Dz. U. z 202</w:t>
      </w:r>
      <w:r>
        <w:t>2</w:t>
      </w:r>
      <w:r w:rsidRPr="00715BCE">
        <w:t xml:space="preserve"> r. poz. </w:t>
      </w:r>
      <w:r>
        <w:t>988 i 1002</w:t>
      </w:r>
      <w:r w:rsidRPr="00715BCE">
        <w:t>);</w:t>
      </w:r>
      <w:r>
        <w:t>”</w:t>
      </w:r>
      <w:r w:rsidRPr="00715BCE">
        <w:t>.</w:t>
      </w:r>
    </w:p>
    <w:p w14:paraId="1C7765D9" w14:textId="3025031D" w:rsidR="009C2CBC" w:rsidRDefault="009C2CBC" w:rsidP="009C2CBC">
      <w:pPr>
        <w:pStyle w:val="ARTartustawynprozporzdzenia"/>
      </w:pPr>
      <w:r>
        <w:rPr>
          <w:rStyle w:val="Ppogrubienie"/>
        </w:rPr>
        <w:t>Art.</w:t>
      </w:r>
      <w:r w:rsidR="00BA6927">
        <w:rPr>
          <w:rStyle w:val="Ppogrubienie"/>
        </w:rPr>
        <w:t> </w:t>
      </w:r>
      <w:r>
        <w:rPr>
          <w:rStyle w:val="Ppogrubienie"/>
        </w:rPr>
        <w:t>6</w:t>
      </w:r>
      <w:r w:rsidRPr="000B2A71">
        <w:rPr>
          <w:rStyle w:val="Ppogrubienie"/>
        </w:rPr>
        <w:t>.</w:t>
      </w:r>
      <w:r>
        <w:t xml:space="preserve"> W ustawie z dnia 17 listopada 2021 r. o zmianie ustawy – Prawo o ruchu drogowym, ustawy o Rządowym</w:t>
      </w:r>
      <w:r w:rsidR="007C68C7">
        <w:t xml:space="preserve"> </w:t>
      </w:r>
      <w:r>
        <w:t>Funduszu Rozwoju Dróg oraz ustawy o Funduszu rozwoju przewozów autobusowych o charakterze użyteczności publicznej (Dz. U. poz. 2165) w art. 1 pkt 6 otrzymuje brzmienie:</w:t>
      </w:r>
    </w:p>
    <w:p w14:paraId="2B8B03FC" w14:textId="2CAA4586" w:rsidR="009C2CBC" w:rsidRDefault="009C2CBC" w:rsidP="009C2CBC">
      <w:pPr>
        <w:pStyle w:val="ZPKTzmpktartykuempunktem"/>
      </w:pPr>
      <w:r>
        <w:t>„6)</w:t>
      </w:r>
      <w:r>
        <w:tab/>
        <w:t xml:space="preserve">w art. 80ba w ust. 1 pkt 10 otrzymuje brzmienie: </w:t>
      </w:r>
    </w:p>
    <w:p w14:paraId="0F249F56" w14:textId="6FCEB41A" w:rsidR="009C2CBC" w:rsidRDefault="009C2CBC" w:rsidP="009C2CBC">
      <w:pPr>
        <w:pStyle w:val="ZZPKTzmianazmpkt"/>
      </w:pPr>
      <w:r>
        <w:t>„10)</w:t>
      </w:r>
      <w:r w:rsidR="00D97A5A">
        <w:tab/>
      </w:r>
      <w:r w:rsidRPr="00715BCE">
        <w:t xml:space="preserve">przez Dyrektora Transportowego Dozoru Technicznego </w:t>
      </w:r>
      <w:r w:rsidR="00BA6927">
        <w:t>–</w:t>
      </w:r>
      <w:r w:rsidRPr="00715BCE">
        <w:t xml:space="preserve"> w zakresie danych, o których mowa w art. 80b ust. 1 pkt </w:t>
      </w:r>
      <w:r>
        <w:t xml:space="preserve">10a i </w:t>
      </w:r>
      <w:r w:rsidRPr="00715BCE">
        <w:t xml:space="preserve">21a, </w:t>
      </w:r>
      <w:r>
        <w:t>oraz</w:t>
      </w:r>
      <w:r w:rsidRPr="00715BCE">
        <w:t xml:space="preserve"> w</w:t>
      </w:r>
      <w:r w:rsidR="00F8727A">
        <w:t> </w:t>
      </w:r>
      <w:r w:rsidRPr="00715BCE">
        <w:t xml:space="preserve">przypadku wydania zezwolenia na odstępstwo od warunków technicznych, jakim powinien odpowiadać pojazd, dla pojazdu niezarejestrowanego </w:t>
      </w:r>
      <w:r w:rsidR="00BA6927">
        <w:t>–</w:t>
      </w:r>
      <w:r w:rsidRPr="00715BCE">
        <w:t xml:space="preserve"> także, w zakresie danych, o których mowa w</w:t>
      </w:r>
      <w:r w:rsidR="00F8727A">
        <w:t> </w:t>
      </w:r>
      <w:r w:rsidRPr="00715BCE">
        <w:t>art. 80b ust. 1 pkt 1 lit. a</w:t>
      </w:r>
      <w:r>
        <w:t xml:space="preserve"> i</w:t>
      </w:r>
      <w:r w:rsidRPr="00715BCE">
        <w:t xml:space="preserve"> pkt 13.</w:t>
      </w:r>
      <w:r>
        <w:t>”</w:t>
      </w:r>
      <w:r w:rsidR="003835BD">
        <w:t>;</w:t>
      </w:r>
      <w:r w:rsidR="005330EC">
        <w:t>”.</w:t>
      </w:r>
    </w:p>
    <w:p w14:paraId="0B014FFB" w14:textId="4818C9EA" w:rsidR="009C2CBC" w:rsidRDefault="009C2CBC" w:rsidP="009C2CBC">
      <w:pPr>
        <w:pStyle w:val="ARTartustawynprozporzdzenia"/>
      </w:pPr>
      <w:r w:rsidRPr="00E71D43">
        <w:rPr>
          <w:rStyle w:val="Ppogrubienie"/>
        </w:rPr>
        <w:t>Art.</w:t>
      </w:r>
      <w:r w:rsidR="00BA6927">
        <w:rPr>
          <w:rStyle w:val="Ppogrubienie"/>
        </w:rPr>
        <w:t> </w:t>
      </w:r>
      <w:r w:rsidRPr="00E71D43">
        <w:rPr>
          <w:rStyle w:val="Ppogrubienie"/>
        </w:rPr>
        <w:t>7.</w:t>
      </w:r>
      <w:r>
        <w:t xml:space="preserve"> 1. </w:t>
      </w:r>
      <w:r w:rsidRPr="00E71D43">
        <w:t>Do spraw dotyczących wpisu do rejestru przedsiębiorców prowadzących stację kontroli pojazdów wszczętych i niezakończonych przed dniem we</w:t>
      </w:r>
      <w:r>
        <w:t>jścia w życie niniejszej ustawy</w:t>
      </w:r>
      <w:r w:rsidRPr="00E71D43">
        <w:t xml:space="preserve"> stosuje się przepisy dotychczasowe.</w:t>
      </w:r>
      <w:r>
        <w:t xml:space="preserve"> </w:t>
      </w:r>
    </w:p>
    <w:p w14:paraId="4C660A54" w14:textId="752847AB" w:rsidR="009C2CBC" w:rsidRDefault="009C2CBC" w:rsidP="009C2CBC">
      <w:pPr>
        <w:pStyle w:val="USTustnpkodeksu"/>
      </w:pPr>
      <w:r>
        <w:t>2. P</w:t>
      </w:r>
      <w:r w:rsidRPr="003113DB">
        <w:t>rzez okres 36 miesięcy od dnia wejścia w życie niniejszej ustawy</w:t>
      </w:r>
      <w:r>
        <w:t xml:space="preserve"> za wniosek spełniający wymaganie, o którym mowa </w:t>
      </w:r>
      <w:r w:rsidRPr="003113DB">
        <w:t xml:space="preserve">w art. 83a ust. 3 pkt 6 </w:t>
      </w:r>
      <w:r>
        <w:t>ustawy zmienianej w art. 1 w</w:t>
      </w:r>
      <w:r w:rsidR="00882BE8">
        <w:t> </w:t>
      </w:r>
      <w:r>
        <w:t xml:space="preserve">brzmieniu nadanym niniejszą ustawą, uznaje się także wniosek zawierający </w:t>
      </w:r>
      <w:r w:rsidRPr="003113DB">
        <w:t>imiona</w:t>
      </w:r>
      <w:r>
        <w:t xml:space="preserve"> i</w:t>
      </w:r>
      <w:r w:rsidR="00882BE8">
        <w:t> </w:t>
      </w:r>
      <w:r>
        <w:t xml:space="preserve">nazwiska </w:t>
      </w:r>
      <w:r w:rsidRPr="003113DB">
        <w:t xml:space="preserve">zatrudnionych diagnostów wraz z numerami </w:t>
      </w:r>
      <w:r>
        <w:t xml:space="preserve">ich uprawnień. </w:t>
      </w:r>
    </w:p>
    <w:p w14:paraId="01A7108F" w14:textId="3F2CB4D7" w:rsidR="009C2CBC" w:rsidRPr="00715BCE" w:rsidRDefault="009C2CBC" w:rsidP="009C2CBC">
      <w:pPr>
        <w:pStyle w:val="ARTartustawynprozporzdzenia"/>
      </w:pPr>
      <w:r w:rsidRPr="00715BCE">
        <w:rPr>
          <w:rStyle w:val="Ppogrubienie"/>
        </w:rPr>
        <w:lastRenderedPageBreak/>
        <w:t>Art.</w:t>
      </w:r>
      <w:r w:rsidR="00BA6927">
        <w:rPr>
          <w:rStyle w:val="Ppogrubienie"/>
        </w:rPr>
        <w:t> </w:t>
      </w:r>
      <w:r>
        <w:rPr>
          <w:rStyle w:val="Ppogrubienie"/>
        </w:rPr>
        <w:t>8</w:t>
      </w:r>
      <w:r w:rsidRPr="00715BCE">
        <w:rPr>
          <w:rStyle w:val="Ppogrubienie"/>
        </w:rPr>
        <w:t>.</w:t>
      </w:r>
      <w:r w:rsidRPr="00715BCE">
        <w:t xml:space="preserve"> Do kontroli stacji kontroli pojazdów wszczętych i niezakończonych przed dniem wejścia w życie niniejszej ustawy stosuje się przepisy dotychczasowe. </w:t>
      </w:r>
    </w:p>
    <w:p w14:paraId="013301D7" w14:textId="3D9D913A" w:rsidR="009C2CBC" w:rsidRDefault="009C2CBC" w:rsidP="009C2CBC">
      <w:pPr>
        <w:pStyle w:val="ARTartustawynprozporzdzenia"/>
      </w:pPr>
      <w:r w:rsidRPr="00715BCE">
        <w:rPr>
          <w:rStyle w:val="Ppogrubienie"/>
        </w:rPr>
        <w:t>Art.</w:t>
      </w:r>
      <w:r w:rsidR="00BA6927">
        <w:rPr>
          <w:rStyle w:val="Ppogrubienie"/>
        </w:rPr>
        <w:t> </w:t>
      </w:r>
      <w:r>
        <w:rPr>
          <w:rStyle w:val="Ppogrubienie"/>
        </w:rPr>
        <w:t>9</w:t>
      </w:r>
      <w:r w:rsidRPr="00715BCE">
        <w:rPr>
          <w:rStyle w:val="Ppogrubienie"/>
        </w:rPr>
        <w:t xml:space="preserve">. </w:t>
      </w:r>
      <w:r>
        <w:t xml:space="preserve">1. Uprawnienia </w:t>
      </w:r>
      <w:r w:rsidRPr="00715BCE">
        <w:t>wydane diagnostom przez starostów przed dniem wejścia w</w:t>
      </w:r>
      <w:r w:rsidR="00882BE8">
        <w:t> </w:t>
      </w:r>
      <w:r w:rsidRPr="00715BCE">
        <w:t>życie niniejszej ustawy</w:t>
      </w:r>
      <w:r w:rsidRPr="00CC21FE">
        <w:t xml:space="preserve"> </w:t>
      </w:r>
      <w:r>
        <w:t xml:space="preserve">uprawniają do przeprowadzania badań technicznych do dnia wydania świadectwa kompetencji diagnosty, nie dłużej niż przez okres 36 miesięcy od dnia wejścia w życie niniejszej ustawy. </w:t>
      </w:r>
    </w:p>
    <w:p w14:paraId="1CDA37F3" w14:textId="06F02411" w:rsidR="009C2CBC" w:rsidRDefault="009C2CBC" w:rsidP="009C2CBC">
      <w:pPr>
        <w:pStyle w:val="USTustnpkodeksu"/>
      </w:pPr>
      <w:r>
        <w:t>2. W przypadku nieuzyskania świadectwa kompetencji diagnosty po upływie okresu, o</w:t>
      </w:r>
      <w:r w:rsidR="00882BE8">
        <w:t> </w:t>
      </w:r>
      <w:r>
        <w:t xml:space="preserve">którym mowa w ust. 1, dotychczasowe uprawnienie traci ważność. </w:t>
      </w:r>
    </w:p>
    <w:p w14:paraId="7AA13602" w14:textId="516EC6CD" w:rsidR="009C2CBC" w:rsidRPr="00DE0B19" w:rsidRDefault="009C2CBC" w:rsidP="009C2CBC">
      <w:pPr>
        <w:pStyle w:val="ARTartustawynprozporzdzenia"/>
      </w:pPr>
      <w:r w:rsidRPr="00DE0B19">
        <w:rPr>
          <w:rStyle w:val="Ppogrubienie"/>
        </w:rPr>
        <w:t>Art.</w:t>
      </w:r>
      <w:r w:rsidR="00BA6927">
        <w:rPr>
          <w:rStyle w:val="Ppogrubienie"/>
        </w:rPr>
        <w:t> </w:t>
      </w:r>
      <w:r w:rsidRPr="00DE0B19">
        <w:rPr>
          <w:rStyle w:val="Ppogrubienie"/>
        </w:rPr>
        <w:t>10.</w:t>
      </w:r>
      <w:r w:rsidRPr="00DE0B19">
        <w:t xml:space="preserve"> 1. Diagności, którzy w dniu wejścia w życia niniejszej ustawy posiadają uprawnienia do wykonywania ograniczonego zakresu badań technicznych, mogą w okresie 24 miesięcy od dnia jej wejścia w życie uzupełnić posiadane uprawnienia przez zdanie egzaminu kwalifikacyjnego dla diagnostów uzupełniających uprawnienia. </w:t>
      </w:r>
    </w:p>
    <w:p w14:paraId="15A1DC49" w14:textId="77777777" w:rsidR="009C2CBC" w:rsidRDefault="009C2CBC" w:rsidP="009C2CBC">
      <w:pPr>
        <w:pStyle w:val="USTustnpkodeksu"/>
      </w:pPr>
      <w:r>
        <w:t>2</w:t>
      </w:r>
      <w:r w:rsidRPr="00F15AEF">
        <w:t xml:space="preserve">. </w:t>
      </w:r>
      <w:r>
        <w:t xml:space="preserve">Diagności, </w:t>
      </w:r>
      <w:r w:rsidRPr="00F15AEF">
        <w:t xml:space="preserve">którzy </w:t>
      </w:r>
      <w:r>
        <w:t>nie uzupełnili posiadanych uprawnień, zgodnie z ust. 1, są uprawnieni do przeprowadzania badań technicznych</w:t>
      </w:r>
      <w:r w:rsidRPr="00F15AEF">
        <w:t xml:space="preserve"> wyłącznie w podstawowej stacji kontroli pojazdów stosownie do zakresu posiadanych uprawnień.</w:t>
      </w:r>
      <w:r>
        <w:t xml:space="preserve"> </w:t>
      </w:r>
    </w:p>
    <w:p w14:paraId="7D8C8773" w14:textId="67E036D7" w:rsidR="009C2CBC" w:rsidRPr="00DE0B19" w:rsidRDefault="009C2CBC" w:rsidP="009C2CBC">
      <w:pPr>
        <w:pStyle w:val="USTustnpkodeksu"/>
      </w:pPr>
      <w:r>
        <w:t xml:space="preserve">3. </w:t>
      </w:r>
      <w:r w:rsidRPr="00715BCE">
        <w:t>Do uzupełnienia posiadanych uprawnień stosuje się przepisy dotychczasowe</w:t>
      </w:r>
      <w:r w:rsidR="00B03140">
        <w:t>,</w:t>
      </w:r>
      <w:r>
        <w:t xml:space="preserve"> z tym że szkolenia dla diagnostów uzupełniających swoje uprawnienia prowadzą ośrodki szkolenia </w:t>
      </w:r>
      <w:r w:rsidRPr="00DE0B19">
        <w:t>diagnostów.</w:t>
      </w:r>
    </w:p>
    <w:p w14:paraId="13354A0E" w14:textId="4B7E6706" w:rsidR="009C2CBC" w:rsidRPr="004C05EF" w:rsidRDefault="009C2CBC" w:rsidP="009C2CBC">
      <w:pPr>
        <w:pStyle w:val="USTustnpkodeksu"/>
      </w:pPr>
      <w:r w:rsidRPr="00DE0B19">
        <w:t>4. Dyrektor Transportowego Dozoru Technicznego wydaje diagnoście,</w:t>
      </w:r>
      <w:r>
        <w:t xml:space="preserve"> który uzupełnił posiadane uprawnienia w terminie, o którym mowa w ust. 1, ukończył</w:t>
      </w:r>
      <w:r w:rsidR="007C68C7">
        <w:t xml:space="preserve"> </w:t>
      </w:r>
      <w:r>
        <w:t xml:space="preserve">w okresie 24 miesięcy od dnia wejścia w życie niniejszej ustawy </w:t>
      </w:r>
      <w:r w:rsidRPr="00715BCE">
        <w:t>pierwsz</w:t>
      </w:r>
      <w:r>
        <w:t>e</w:t>
      </w:r>
      <w:r w:rsidRPr="00715BCE">
        <w:t xml:space="preserve"> warsztat</w:t>
      </w:r>
      <w:r>
        <w:t>y</w:t>
      </w:r>
      <w:r w:rsidRPr="00715BCE">
        <w:t xml:space="preserve"> doskonalenia zawodowego</w:t>
      </w:r>
      <w:r>
        <w:t xml:space="preserve"> i</w:t>
      </w:r>
      <w:r w:rsidR="00882BE8">
        <w:t> </w:t>
      </w:r>
      <w:r>
        <w:t xml:space="preserve">wniósł opłatę, </w:t>
      </w:r>
      <w:r w:rsidRPr="004C05EF">
        <w:t>o której mowa w art. 83</w:t>
      </w:r>
      <w:r>
        <w:t>j</w:t>
      </w:r>
      <w:r w:rsidRPr="004C05EF">
        <w:t xml:space="preserve"> ust. </w:t>
      </w:r>
      <w:r>
        <w:t xml:space="preserve">2 </w:t>
      </w:r>
      <w:r w:rsidRPr="004C05EF">
        <w:t>ustawy zmienianej w art. 1</w:t>
      </w:r>
      <w:r>
        <w:t>,</w:t>
      </w:r>
      <w:r w:rsidRPr="004C05EF">
        <w:t xml:space="preserve"> </w:t>
      </w:r>
      <w:r w:rsidRPr="00DE0B19">
        <w:t xml:space="preserve">na jego wniosek, </w:t>
      </w:r>
      <w:r w:rsidRPr="004C05EF">
        <w:t>w terminie 30 dni od dnia otrzymania wniosku, świadectwo kompetencji diagnosty, nadaje mu numer ewidencyjny, wpisuje go do rejestru diagnostów oraz wydaje mu zaświadczenie o</w:t>
      </w:r>
      <w:r w:rsidR="00882BE8">
        <w:t> </w:t>
      </w:r>
      <w:r w:rsidRPr="004C05EF">
        <w:t xml:space="preserve">wpisie do rejestru diagnostów. </w:t>
      </w:r>
    </w:p>
    <w:p w14:paraId="7E66B78D" w14:textId="77777777" w:rsidR="009C2CBC" w:rsidRPr="004C05EF" w:rsidRDefault="009C2CBC" w:rsidP="009C2CBC">
      <w:pPr>
        <w:pStyle w:val="USTustnpkodeksu"/>
      </w:pPr>
      <w:r w:rsidRPr="004C05EF">
        <w:t xml:space="preserve">5. Do wniosku, o którym mowa w ust. </w:t>
      </w:r>
      <w:r>
        <w:t>4</w:t>
      </w:r>
      <w:r w:rsidRPr="004C05EF">
        <w:t>, dołącza się zaświadczenie o ukończeniu szkolenia, zaświadczenie o ukończeniu pierwszych warsztatów doskonalenia zawodowego</w:t>
      </w:r>
      <w:r>
        <w:t xml:space="preserve"> oraz</w:t>
      </w:r>
      <w:r w:rsidRPr="004C05EF">
        <w:t xml:space="preserve"> dowód uiszczenia opłaty, o której mowa w art. 83</w:t>
      </w:r>
      <w:r>
        <w:t>j</w:t>
      </w:r>
      <w:r w:rsidRPr="004C05EF">
        <w:t xml:space="preserve"> ust. </w:t>
      </w:r>
      <w:r>
        <w:t xml:space="preserve">2 </w:t>
      </w:r>
      <w:r w:rsidRPr="004C05EF">
        <w:t xml:space="preserve">ustawy zmienianej w art. 1. </w:t>
      </w:r>
    </w:p>
    <w:p w14:paraId="459C8C77" w14:textId="5C1119D7" w:rsidR="009C2CBC" w:rsidRPr="004C05EF" w:rsidRDefault="009C2CBC" w:rsidP="009C2CBC">
      <w:pPr>
        <w:pStyle w:val="USTustnpkodeksu"/>
      </w:pPr>
      <w:r w:rsidRPr="004C05EF">
        <w:t>6. W przypadku gdy diagnosta</w:t>
      </w:r>
      <w:r w:rsidRPr="00DE0B19">
        <w:t>,</w:t>
      </w:r>
      <w:r>
        <w:t xml:space="preserve"> który uzupełnił posiadane uprawnienia w terminie, o</w:t>
      </w:r>
      <w:r w:rsidR="00882BE8">
        <w:t> </w:t>
      </w:r>
      <w:r>
        <w:t>którym mowa w ust. 1,</w:t>
      </w:r>
      <w:r w:rsidRPr="004C05EF">
        <w:t xml:space="preserve"> wnioskuje o świadectwo kompetencji diagnosty potwierdzające spełnienie wymagań, o których mowa w art. 83h ust. 3 p</w:t>
      </w:r>
      <w:r>
        <w:t>kt 1 ustawy zmienianej w art. 1</w:t>
      </w:r>
      <w:r w:rsidRPr="004C05EF">
        <w:t xml:space="preserve">, do </w:t>
      </w:r>
      <w:r w:rsidRPr="004C05EF">
        <w:lastRenderedPageBreak/>
        <w:t>wniosku, o któ</w:t>
      </w:r>
      <w:r>
        <w:t>rym mowa w ust. 4</w:t>
      </w:r>
      <w:r w:rsidRPr="004C05EF">
        <w:t xml:space="preserve">, </w:t>
      </w:r>
      <w:r>
        <w:t>do</w:t>
      </w:r>
      <w:r w:rsidRPr="004C05EF">
        <w:t>łącza się dokumenty potwierdzające posiadanie wykształcenia i praktyki, o których mowa w art.</w:t>
      </w:r>
      <w:r w:rsidR="007C68C7">
        <w:t xml:space="preserve"> </w:t>
      </w:r>
      <w:r w:rsidRPr="004C05EF">
        <w:t xml:space="preserve">83h ust. </w:t>
      </w:r>
      <w:r>
        <w:t>5</w:t>
      </w:r>
      <w:r w:rsidRPr="004C05EF">
        <w:t xml:space="preserve"> ustawy zmienianej w art. 1.</w:t>
      </w:r>
    </w:p>
    <w:p w14:paraId="21C58EF8" w14:textId="448ED178" w:rsidR="009C2CBC" w:rsidRDefault="009C2CBC" w:rsidP="009C2CBC">
      <w:pPr>
        <w:pStyle w:val="ARTartustawynprozporzdzenia"/>
      </w:pPr>
      <w:r w:rsidRPr="00577889">
        <w:rPr>
          <w:rStyle w:val="Ppogrubienie"/>
        </w:rPr>
        <w:t>Art.</w:t>
      </w:r>
      <w:r w:rsidR="00BA6927">
        <w:rPr>
          <w:rStyle w:val="Ppogrubienie"/>
        </w:rPr>
        <w:t> </w:t>
      </w:r>
      <w:r w:rsidRPr="00577889">
        <w:rPr>
          <w:rStyle w:val="Ppogrubienie"/>
        </w:rPr>
        <w:t>11.</w:t>
      </w:r>
      <w:r w:rsidRPr="00715BCE">
        <w:t xml:space="preserve"> </w:t>
      </w:r>
      <w:r>
        <w:t>1. Kandydaci na diagnostę</w:t>
      </w:r>
      <w:r w:rsidRPr="00715BCE">
        <w:t>, któr</w:t>
      </w:r>
      <w:r>
        <w:t>zy</w:t>
      </w:r>
      <w:r w:rsidRPr="00715BCE">
        <w:t xml:space="preserve"> </w:t>
      </w:r>
      <w:r>
        <w:t>przed dniem</w:t>
      </w:r>
      <w:r w:rsidRPr="00715BCE">
        <w:t xml:space="preserve"> wejścia w życie niniejszej ustawy spełni</w:t>
      </w:r>
      <w:r>
        <w:t>ali</w:t>
      </w:r>
      <w:r w:rsidRPr="00715BCE">
        <w:t xml:space="preserve"> wymagania, o</w:t>
      </w:r>
      <w:r w:rsidR="007C68C7">
        <w:t xml:space="preserve"> </w:t>
      </w:r>
      <w:r w:rsidRPr="00715BCE">
        <w:t>których mowa w art. 84 ust. 2 ustawy zmienianej w art. 1 w</w:t>
      </w:r>
      <w:r w:rsidR="00B03140">
        <w:t> </w:t>
      </w:r>
      <w:r w:rsidRPr="00715BCE">
        <w:t>brzmieniu dotychczasowym</w:t>
      </w:r>
      <w:r>
        <w:t>, oraz spełniają wymaganie, o którym mowa w art. 83h ust. 3 pkt 4 ustawy zmienianej w art. 1</w:t>
      </w:r>
      <w:r w:rsidRPr="00715BCE">
        <w:t>, mogą złożyć wniosek o uzyskanie uprawnienia diagnosty, w okresie 12 miesięcy od dnia wejścia w życie niniejszej ustawy.</w:t>
      </w:r>
    </w:p>
    <w:p w14:paraId="330A7C7D" w14:textId="77777777" w:rsidR="009C2CBC" w:rsidRDefault="009C2CBC" w:rsidP="009C2CBC">
      <w:pPr>
        <w:pStyle w:val="USTustnpkodeksu"/>
      </w:pPr>
      <w:r>
        <w:t xml:space="preserve">2. Dyrektor Transportowego Dozoru Technicznego </w:t>
      </w:r>
      <w:r w:rsidRPr="00715BCE">
        <w:t>wydaje</w:t>
      </w:r>
      <w:r>
        <w:t xml:space="preserve"> kandydatowi na diagnostę,</w:t>
      </w:r>
      <w:r w:rsidRPr="00D92E1A">
        <w:t xml:space="preserve"> </w:t>
      </w:r>
      <w:r w:rsidRPr="00715BCE">
        <w:t>po wniesieniu opłaty</w:t>
      </w:r>
      <w:r>
        <w:t>,</w:t>
      </w:r>
      <w:r w:rsidRPr="00D92E1A">
        <w:t xml:space="preserve"> </w:t>
      </w:r>
      <w:r w:rsidRPr="004C05EF">
        <w:t>o której mowa w art. 83</w:t>
      </w:r>
      <w:r>
        <w:t>j</w:t>
      </w:r>
      <w:r w:rsidRPr="004C05EF">
        <w:t xml:space="preserve"> ust. </w:t>
      </w:r>
      <w:r>
        <w:t xml:space="preserve">2 </w:t>
      </w:r>
      <w:r w:rsidRPr="004C05EF">
        <w:t>ustawy zmienianej w art. 1</w:t>
      </w:r>
      <w:r>
        <w:t xml:space="preserve">, </w:t>
      </w:r>
      <w:r w:rsidRPr="00715BCE">
        <w:t xml:space="preserve">na </w:t>
      </w:r>
      <w:r>
        <w:t>jego wniosek,</w:t>
      </w:r>
      <w:r w:rsidR="007C68C7">
        <w:t xml:space="preserve"> </w:t>
      </w:r>
      <w:r w:rsidRPr="00715BCE">
        <w:t>w terminie 30 dni od dnia otrzymania wniosku</w:t>
      </w:r>
      <w:r>
        <w:t xml:space="preserve">, </w:t>
      </w:r>
      <w:r w:rsidRPr="00715BCE">
        <w:t xml:space="preserve">świadectwo kompetencji diagnosty, nadaje mu numer ewidencyjny, wpisuje go do rejestru diagnostów oraz wydaje mu zaświadczenie o wpisie do rejestru diagnostów. </w:t>
      </w:r>
    </w:p>
    <w:p w14:paraId="34568A52" w14:textId="6683C6FE" w:rsidR="009C2CBC" w:rsidRDefault="009C2CBC" w:rsidP="009C2CBC">
      <w:pPr>
        <w:pStyle w:val="USTustnpkodeksu"/>
      </w:pPr>
      <w:r>
        <w:t xml:space="preserve">3. Do wniosku, o którym mowa w ust. 2, </w:t>
      </w:r>
      <w:r w:rsidRPr="00715BCE">
        <w:t>dołą</w:t>
      </w:r>
      <w:r>
        <w:t xml:space="preserve">cza się dokumenty potwierdzające spełnienie wymagań, o których mowa w </w:t>
      </w:r>
      <w:r w:rsidRPr="00715BCE">
        <w:t>84 ust. 2 ustawy zmienianej w art. 1 w brzmieniu dotychczasowym</w:t>
      </w:r>
      <w:r>
        <w:t xml:space="preserve">, dowód uiszczenia opłaty, o której mowa w art. 83j ust. 2 ustawy zmienianej w art. 1, oraz oświadczenie </w:t>
      </w:r>
      <w:r w:rsidRPr="00715BCE">
        <w:t>o braku prawomocnego skazania</w:t>
      </w:r>
      <w:r w:rsidRPr="00715BCE" w:rsidDel="00572B9F">
        <w:t xml:space="preserve"> </w:t>
      </w:r>
      <w:r w:rsidRPr="00715BCE">
        <w:t>za przestępstw</w:t>
      </w:r>
      <w:r>
        <w:t>a, o</w:t>
      </w:r>
      <w:r w:rsidR="00882BE8">
        <w:t> </w:t>
      </w:r>
      <w:r>
        <w:t xml:space="preserve">których mowa w art. 83h ust. 3 pkt 4 ustawy zmienianej w art. 1. </w:t>
      </w:r>
    </w:p>
    <w:p w14:paraId="77054D7E" w14:textId="776A2238" w:rsidR="009C2CBC" w:rsidRDefault="009C2CBC" w:rsidP="009C2CBC">
      <w:pPr>
        <w:pStyle w:val="USTustnpkodeksu"/>
      </w:pPr>
      <w:r>
        <w:t xml:space="preserve">4. </w:t>
      </w:r>
      <w:r w:rsidRPr="00715BCE">
        <w:t>Oświ</w:t>
      </w:r>
      <w:r>
        <w:t>adczenie, o którym mowa w ust. 3</w:t>
      </w:r>
      <w:r w:rsidRPr="00715BCE">
        <w:t xml:space="preserve">, składa się pod rygorem odpowiedzialności karnej za składanie fałszywych oświadczeń. Składający oświadczenie jest obowiązany do zawarcia w nim klauzuli następującej treści: </w:t>
      </w:r>
      <w:r>
        <w:t>„</w:t>
      </w:r>
      <w:r w:rsidRPr="00715BCE">
        <w:t>Jestem świadomy odpowiedzialności karnej za złożenie fałszywego oświadczenia</w:t>
      </w:r>
      <w:r w:rsidR="00B94180">
        <w:t>.</w:t>
      </w:r>
      <w:r>
        <w:t>”</w:t>
      </w:r>
      <w:r w:rsidRPr="00715BCE">
        <w:t>. Klauzula ta zastępuje pouczenie organu o</w:t>
      </w:r>
      <w:r w:rsidR="00882BE8">
        <w:t> </w:t>
      </w:r>
      <w:r w:rsidRPr="00715BCE">
        <w:t>odpowiedzialności karnej za składanie fałszywych oświadczeń.</w:t>
      </w:r>
    </w:p>
    <w:p w14:paraId="217AD595" w14:textId="48E33A85" w:rsidR="009C2CBC" w:rsidRPr="00577889" w:rsidRDefault="009C2CBC" w:rsidP="009C2CBC">
      <w:pPr>
        <w:pStyle w:val="ARTartustawynprozporzdzenia"/>
      </w:pPr>
      <w:r w:rsidRPr="000E53C7">
        <w:rPr>
          <w:rStyle w:val="Ppogrubienie"/>
        </w:rPr>
        <w:t>Art.</w:t>
      </w:r>
      <w:r w:rsidR="00BA6927">
        <w:rPr>
          <w:rStyle w:val="Ppogrubienie"/>
        </w:rPr>
        <w:t> </w:t>
      </w:r>
      <w:r w:rsidRPr="000E53C7">
        <w:rPr>
          <w:rStyle w:val="Ppogrubienie"/>
        </w:rPr>
        <w:t>12.</w:t>
      </w:r>
      <w:r w:rsidRPr="009C2CBC">
        <w:rPr>
          <w:rStyle w:val="Ppogrubienie"/>
        </w:rPr>
        <w:t xml:space="preserve"> </w:t>
      </w:r>
      <w:r w:rsidRPr="000E53C7">
        <w:t>1. Osoby, które przed dniem wejścia w życie niniejszej ustawy złożyły odpowiednio wniosek o</w:t>
      </w:r>
      <w:r w:rsidR="007C68C7">
        <w:t xml:space="preserve"> </w:t>
      </w:r>
      <w:r w:rsidRPr="000E53C7">
        <w:t xml:space="preserve">egzamin kwalifikacyjny dla diagnostów uzupełniających uprawnienia albo egzamin kwalifikacyjny dla kandydatów na diagnostów, mogą przystąpić do odpowiedniego egzaminu. Egzaminy te przeprowadza się na podstawie przepisów dotychczasowych. </w:t>
      </w:r>
    </w:p>
    <w:p w14:paraId="006083E2" w14:textId="77777777" w:rsidR="009C2CBC" w:rsidRDefault="009C2CBC" w:rsidP="009C2CBC">
      <w:pPr>
        <w:pStyle w:val="USTustnpkodeksu"/>
      </w:pPr>
      <w:r>
        <w:t xml:space="preserve">2. Do osób, o których mowa w ust. 1, które zdały </w:t>
      </w:r>
      <w:r w:rsidRPr="00715BCE">
        <w:t>egzamin kwalifikacyjny</w:t>
      </w:r>
      <w:r>
        <w:t xml:space="preserve"> dla: </w:t>
      </w:r>
    </w:p>
    <w:p w14:paraId="11B024E9" w14:textId="24115F2F" w:rsidR="009C2CBC" w:rsidRDefault="009C2CBC" w:rsidP="009C2CBC">
      <w:pPr>
        <w:pStyle w:val="PKTpunkt"/>
      </w:pPr>
      <w:r>
        <w:t>1)</w:t>
      </w:r>
      <w:r>
        <w:tab/>
        <w:t>diagnostów uzupełniających uprawnienia, stosuje się</w:t>
      </w:r>
      <w:r w:rsidRPr="00715BCE">
        <w:t xml:space="preserve"> </w:t>
      </w:r>
      <w:r>
        <w:t xml:space="preserve">art. 10 </w:t>
      </w:r>
      <w:r w:rsidRPr="00715BCE">
        <w:t xml:space="preserve">ust. </w:t>
      </w:r>
      <w:r>
        <w:t>4</w:t>
      </w:r>
      <w:r w:rsidRPr="00715BCE">
        <w:t>–</w:t>
      </w:r>
      <w:r>
        <w:t xml:space="preserve">6; </w:t>
      </w:r>
    </w:p>
    <w:p w14:paraId="2D84ADC7" w14:textId="1FA4B771" w:rsidR="009C2CBC" w:rsidRDefault="009C2CBC" w:rsidP="009C2CBC">
      <w:pPr>
        <w:pStyle w:val="PKTpunkt"/>
      </w:pPr>
      <w:r>
        <w:t>2)</w:t>
      </w:r>
      <w:r>
        <w:tab/>
        <w:t>kandydatów na diagnostów, stosuje się art. 11, z tym że kandydat na diagnostę może złożyć wniosek o uzyskanie uprawnienia diagnosty w okresie 12 miesięcy od dnia zdania egzaminu kwalifikacyjnego.</w:t>
      </w:r>
    </w:p>
    <w:p w14:paraId="560B76CD" w14:textId="77777777" w:rsidR="009C2CBC" w:rsidRDefault="009C2CBC" w:rsidP="009C2CBC">
      <w:pPr>
        <w:pStyle w:val="USTustnpkodeksu"/>
      </w:pPr>
      <w:r>
        <w:lastRenderedPageBreak/>
        <w:t>3</w:t>
      </w:r>
      <w:r w:rsidRPr="00715BCE">
        <w:t>. Zaświadczenia o ukończeniu szkolenia wydane przed dniem wejścia w życie niniejszej ustawy zachowują ważność.</w:t>
      </w:r>
      <w:r>
        <w:t xml:space="preserve"> </w:t>
      </w:r>
    </w:p>
    <w:p w14:paraId="10D97BC7" w14:textId="2A0CE9DE" w:rsidR="009C2CBC" w:rsidRDefault="009C2CBC" w:rsidP="009C2CBC">
      <w:pPr>
        <w:pStyle w:val="ARTartustawynprozporzdzenia"/>
      </w:pPr>
      <w:r w:rsidRPr="001E3478">
        <w:rPr>
          <w:rStyle w:val="Ppogrubienie"/>
        </w:rPr>
        <w:t>A</w:t>
      </w:r>
      <w:r>
        <w:rPr>
          <w:rStyle w:val="Ppogrubienie"/>
        </w:rPr>
        <w:t>rt.</w:t>
      </w:r>
      <w:r w:rsidR="00BA6927">
        <w:rPr>
          <w:rStyle w:val="Ppogrubienie"/>
        </w:rPr>
        <w:t> </w:t>
      </w:r>
      <w:r>
        <w:rPr>
          <w:rStyle w:val="Ppogrubienie"/>
        </w:rPr>
        <w:t>13</w:t>
      </w:r>
      <w:r w:rsidRPr="001E3478">
        <w:rPr>
          <w:rStyle w:val="Ppogrubienie"/>
        </w:rPr>
        <w:t>.</w:t>
      </w:r>
      <w:r>
        <w:t xml:space="preserve"> 1. P</w:t>
      </w:r>
      <w:r w:rsidRPr="00715BCE">
        <w:t>ostępowa</w:t>
      </w:r>
      <w:r>
        <w:t>nia</w:t>
      </w:r>
      <w:r w:rsidRPr="00715BCE">
        <w:t xml:space="preserve"> w sprawie wydania uprawnień diagnostom</w:t>
      </w:r>
      <w:r>
        <w:t xml:space="preserve"> </w:t>
      </w:r>
      <w:r w:rsidRPr="00715BCE">
        <w:t>wszczęt</w:t>
      </w:r>
      <w:r>
        <w:t>e</w:t>
      </w:r>
      <w:r w:rsidRPr="00715BCE">
        <w:t xml:space="preserve"> i</w:t>
      </w:r>
      <w:r w:rsidR="00882BE8">
        <w:t> </w:t>
      </w:r>
      <w:r w:rsidRPr="00715BCE">
        <w:t>niezakończon</w:t>
      </w:r>
      <w:r>
        <w:t>e</w:t>
      </w:r>
      <w:r w:rsidRPr="00715BCE">
        <w:t xml:space="preserve"> przez starostę </w:t>
      </w:r>
      <w:r>
        <w:t>przed dniem</w:t>
      </w:r>
      <w:r w:rsidRPr="00715BCE">
        <w:t xml:space="preserve"> wejścia w życie niniejszej ustawy</w:t>
      </w:r>
      <w:r>
        <w:t xml:space="preserve"> </w:t>
      </w:r>
      <w:r w:rsidRPr="00715BCE">
        <w:t>prowadzi Dyrektor Transportowego Dozoru Technicznego.</w:t>
      </w:r>
      <w:r>
        <w:t xml:space="preserve"> </w:t>
      </w:r>
    </w:p>
    <w:p w14:paraId="026E4AF4" w14:textId="2753CAB4" w:rsidR="009C2CBC" w:rsidRPr="00EA68BB" w:rsidRDefault="009C2CBC">
      <w:pPr>
        <w:pStyle w:val="USTustnpkodeksu"/>
      </w:pPr>
      <w:r w:rsidRPr="00EE11A3">
        <w:t>2.</w:t>
      </w:r>
      <w:r w:rsidR="007C68C7" w:rsidRPr="00F50639">
        <w:rPr>
          <w:rStyle w:val="Ppogrubienie"/>
          <w:b w:val="0"/>
        </w:rPr>
        <w:t xml:space="preserve"> </w:t>
      </w:r>
      <w:r w:rsidRPr="00EE11A3">
        <w:t>Starosta</w:t>
      </w:r>
      <w:r w:rsidRPr="00715BCE">
        <w:t xml:space="preserve"> przekazuje Dyrektorowi Transportowego Dozoru Technicznego akta spraw, o których mowa w ust. </w:t>
      </w:r>
      <w:r>
        <w:t>1</w:t>
      </w:r>
      <w:r w:rsidRPr="00715BCE">
        <w:t>, niezwłocznie, nie później niż w terminie 14 dni od dnia wejścia w</w:t>
      </w:r>
      <w:r w:rsidR="00882BE8">
        <w:t> </w:t>
      </w:r>
      <w:r w:rsidRPr="00715BCE">
        <w:t>życie niniejszej ustawy.</w:t>
      </w:r>
    </w:p>
    <w:p w14:paraId="5C3E14F5" w14:textId="77777777" w:rsidR="009C2CBC" w:rsidRDefault="009C2CBC" w:rsidP="009C2CBC">
      <w:pPr>
        <w:pStyle w:val="USTustnpkodeksu"/>
      </w:pPr>
      <w:r>
        <w:t xml:space="preserve">3. Dyrektor Transportowego Dozoru Technicznego wydaje świadectwo kompetencji diagnosty, nadaje numer ewidencyjny, wpisuje do rejestru diagnostów oraz wydaje zaświadczenie o wpisie do rejestru diagnostów, jeżeli kandydat na diagnostę albo diagnosta, który uzupełnia posiadane uprawnienia, spełnia wymagania, o których mowa w art. 84 ust. 2 ustawy zmienianej w art. 1 w brzmieniu dotychczasowym. Za wydanie świadectwa kompetencji diagnosty nie pobiera się opłaty. </w:t>
      </w:r>
    </w:p>
    <w:p w14:paraId="54B6DC30" w14:textId="31BDF875" w:rsidR="009C2CBC" w:rsidRDefault="009C2CBC" w:rsidP="009C2CBC">
      <w:pPr>
        <w:pStyle w:val="ARTartustawynprozporzdzenia"/>
      </w:pPr>
      <w:r>
        <w:rPr>
          <w:rStyle w:val="Ppogrubienie"/>
        </w:rPr>
        <w:t>Art.</w:t>
      </w:r>
      <w:r w:rsidR="00BA6927">
        <w:rPr>
          <w:rStyle w:val="Ppogrubienie"/>
        </w:rPr>
        <w:t> </w:t>
      </w:r>
      <w:r>
        <w:rPr>
          <w:rStyle w:val="Ppogrubienie"/>
        </w:rPr>
        <w:t>14</w:t>
      </w:r>
      <w:r w:rsidRPr="005A6A62">
        <w:rPr>
          <w:rStyle w:val="Ppogrubienie"/>
        </w:rPr>
        <w:t>.</w:t>
      </w:r>
      <w:r>
        <w:rPr>
          <w:rStyle w:val="Ppogrubienie"/>
        </w:rPr>
        <w:t xml:space="preserve"> </w:t>
      </w:r>
      <w:r>
        <w:t xml:space="preserve">1. </w:t>
      </w:r>
      <w:r w:rsidRPr="00715BCE">
        <w:t xml:space="preserve">Dyrektor Transportowego Dozoru Technicznego </w:t>
      </w:r>
      <w:r>
        <w:t xml:space="preserve">wydaje diagnoście, który uzyskał uprawnienie do przeprowadzania badań technicznych przed dniem wejścia w życie niniejszej ustawy i ukończył w okresie 24 miesięcy od dnia wejścia w życie niniejszej ustawy </w:t>
      </w:r>
      <w:r w:rsidRPr="00715BCE">
        <w:t>pierwsz</w:t>
      </w:r>
      <w:r>
        <w:t>e</w:t>
      </w:r>
      <w:r w:rsidRPr="00715BCE">
        <w:t xml:space="preserve"> warsztat</w:t>
      </w:r>
      <w:r>
        <w:t>y</w:t>
      </w:r>
      <w:r w:rsidRPr="00715BCE">
        <w:t xml:space="preserve"> doskonalenia zawodowego</w:t>
      </w:r>
      <w:r>
        <w:t xml:space="preserve">, na jego wniosek, </w:t>
      </w:r>
      <w:r w:rsidRPr="00715BCE">
        <w:t>w terminie 30 dni od dnia otrzymania wniosku, świadectwo kompetencji diagnosty, nadaje mu numer ewidencyjny, wpisuje go do rejestru diagnostów oraz wydaje mu zaświadczenie o wpisie do rejestru diagnostów. Do wniosku dołącza się zaświadczenie o</w:t>
      </w:r>
      <w:r w:rsidR="007C68C7">
        <w:t xml:space="preserve"> </w:t>
      </w:r>
      <w:r w:rsidRPr="00715BCE">
        <w:t xml:space="preserve">ukończeniu </w:t>
      </w:r>
      <w:r>
        <w:t xml:space="preserve">pierwszych </w:t>
      </w:r>
      <w:r w:rsidRPr="00715BCE">
        <w:t xml:space="preserve">warsztatów doskonalenia zawodowego. </w:t>
      </w:r>
      <w:r>
        <w:t>Za wydanie świadectwa kompetencji diagnosty nie pobiera się opłaty.</w:t>
      </w:r>
    </w:p>
    <w:p w14:paraId="0629FE79" w14:textId="0D1E1BA8" w:rsidR="009C2CBC" w:rsidRDefault="009C2CBC" w:rsidP="009C2CBC">
      <w:pPr>
        <w:pStyle w:val="USTustnpkodeksu"/>
      </w:pPr>
      <w:r>
        <w:t>2. W przypadku gdy diagnosta wnioskuje o świadectwo kompetencji diagnosty potwierdzające spełnienie wymagań, o których mowa w art. 83h ust. 3 pkt 1 ustawy zmienianej w art. 1, do wniosku, o którym mowa w ust. 1, dołącza się dokumenty potwierdzające posiadanie wykształcenia, o którym mowa w art.</w:t>
      </w:r>
      <w:r w:rsidR="007C68C7">
        <w:t xml:space="preserve"> </w:t>
      </w:r>
      <w:r>
        <w:t>83h ust. 5 ustawy zmienianej w art. 1.</w:t>
      </w:r>
    </w:p>
    <w:p w14:paraId="1414240D" w14:textId="6EE40368" w:rsidR="009C2CBC" w:rsidRDefault="009C2CBC" w:rsidP="009C2CBC">
      <w:pPr>
        <w:pStyle w:val="ARTartustawynprozporzdzenia"/>
      </w:pPr>
      <w:r w:rsidRPr="001E3478">
        <w:rPr>
          <w:rStyle w:val="Ppogrubienie"/>
        </w:rPr>
        <w:t>Art.</w:t>
      </w:r>
      <w:r w:rsidR="00BA6927">
        <w:rPr>
          <w:rStyle w:val="Ppogrubienie"/>
        </w:rPr>
        <w:t> </w:t>
      </w:r>
      <w:r w:rsidRPr="001E3478">
        <w:rPr>
          <w:rStyle w:val="Ppogrubienie"/>
        </w:rPr>
        <w:t>1</w:t>
      </w:r>
      <w:r>
        <w:rPr>
          <w:rStyle w:val="Ppogrubienie"/>
        </w:rPr>
        <w:t>5</w:t>
      </w:r>
      <w:r w:rsidRPr="001E3478">
        <w:rPr>
          <w:rStyle w:val="Ppogrubienie"/>
        </w:rPr>
        <w:t>.</w:t>
      </w:r>
      <w:r>
        <w:t xml:space="preserve"> 1</w:t>
      </w:r>
      <w:r w:rsidRPr="00715BCE">
        <w:t>. Zakres tematyczny pierwszych warsztatów doskonalenia zaw</w:t>
      </w:r>
      <w:r>
        <w:t xml:space="preserve">odowego </w:t>
      </w:r>
      <w:r w:rsidRPr="00715BCE">
        <w:t>uwzględnia nowe elementy programu szkoleń dla kandydatów na diagnostów wymagane zgodnie z przepisami wydanymi na podstawie art. 84b ust. 1 p</w:t>
      </w:r>
      <w:r>
        <w:t xml:space="preserve">kt 1 ustawy zmienianej w art. 1, </w:t>
      </w:r>
      <w:r>
        <w:lastRenderedPageBreak/>
        <w:t>które nie były ujęte w programie szkoleń określonym na podstawie przepisów dotychczasowych.</w:t>
      </w:r>
    </w:p>
    <w:p w14:paraId="63B7D41F" w14:textId="77777777" w:rsidR="009C2CBC" w:rsidRDefault="009C2CBC" w:rsidP="009C2CBC">
      <w:pPr>
        <w:pStyle w:val="USTustnpkodeksu"/>
      </w:pPr>
      <w:r>
        <w:t xml:space="preserve">2. Pierwsze warsztaty doskonalenia zawodowego prowadzą ośrodki szkolenia diagnostów. </w:t>
      </w:r>
    </w:p>
    <w:p w14:paraId="1E519B74" w14:textId="77777777" w:rsidR="009C2CBC" w:rsidRDefault="009C2CBC" w:rsidP="009C2CBC">
      <w:pPr>
        <w:pStyle w:val="USTustnpkodeksu"/>
      </w:pPr>
      <w:r>
        <w:t xml:space="preserve">3. Ośrodek szkolenia diagnostów wydaje zaświadczenia o ukończeniu pierwszych warsztatów doskonalenia zawodowego </w:t>
      </w:r>
      <w:r w:rsidRPr="00851B9C">
        <w:t>pod warunkiem uczestnictwa we wszystkich przewidzianych w programie zajęciach</w:t>
      </w:r>
      <w:r>
        <w:t xml:space="preserve">. </w:t>
      </w:r>
    </w:p>
    <w:p w14:paraId="3BC58416" w14:textId="0BF299CD" w:rsidR="009C2CBC" w:rsidRPr="00715BCE" w:rsidRDefault="009C2CBC" w:rsidP="009C2CBC">
      <w:pPr>
        <w:pStyle w:val="ARTartustawynprozporzdzenia"/>
      </w:pPr>
      <w:r w:rsidRPr="00570AB7">
        <w:rPr>
          <w:rStyle w:val="Ppogrubienie"/>
        </w:rPr>
        <w:t>Art.</w:t>
      </w:r>
      <w:r w:rsidR="00BA6927">
        <w:rPr>
          <w:rStyle w:val="Ppogrubienie"/>
        </w:rPr>
        <w:t> </w:t>
      </w:r>
      <w:r w:rsidRPr="00570AB7">
        <w:rPr>
          <w:rStyle w:val="Ppogrubienie"/>
        </w:rPr>
        <w:t>1</w:t>
      </w:r>
      <w:r>
        <w:rPr>
          <w:rStyle w:val="Ppogrubienie"/>
        </w:rPr>
        <w:t>6</w:t>
      </w:r>
      <w:r w:rsidRPr="00570AB7">
        <w:rPr>
          <w:rStyle w:val="Ppogrubienie"/>
        </w:rPr>
        <w:t>.</w:t>
      </w:r>
      <w:r>
        <w:rPr>
          <w:rStyle w:val="Ppogrubienie"/>
        </w:rPr>
        <w:t xml:space="preserve"> </w:t>
      </w:r>
      <w:r>
        <w:t xml:space="preserve">1. </w:t>
      </w:r>
      <w:r w:rsidRPr="00715BCE">
        <w:t>Do postępowań w sprawie cofnięcia uprawnień diagnostom:</w:t>
      </w:r>
    </w:p>
    <w:p w14:paraId="23691CC1" w14:textId="77777777" w:rsidR="009C2CBC" w:rsidRPr="00715BCE" w:rsidRDefault="009C2CBC" w:rsidP="009C2CBC">
      <w:pPr>
        <w:pStyle w:val="PKTpunkt"/>
      </w:pPr>
      <w:r w:rsidRPr="00715BCE">
        <w:t>1)</w:t>
      </w:r>
      <w:r w:rsidRPr="00715BCE">
        <w:tab/>
        <w:t xml:space="preserve">wszczętych i niezakończonych przez starostę do </w:t>
      </w:r>
      <w:r>
        <w:t xml:space="preserve">dnia wejścia w życie </w:t>
      </w:r>
      <w:r w:rsidRPr="00715BCE">
        <w:t>ustawy,</w:t>
      </w:r>
    </w:p>
    <w:p w14:paraId="1280ED03" w14:textId="77777777" w:rsidR="009C2CBC" w:rsidRPr="00715BCE" w:rsidRDefault="009C2CBC" w:rsidP="009C2CBC">
      <w:pPr>
        <w:pStyle w:val="PKTpunkt"/>
      </w:pPr>
      <w:r w:rsidRPr="00715BCE">
        <w:t>2)</w:t>
      </w:r>
      <w:r w:rsidRPr="00715BCE">
        <w:tab/>
        <w:t xml:space="preserve">prowadzonych po dniu wejścia w życie niniejszej ustawy – w przypadku diagnostów, którzy wykonują badania techniczne na podstawie </w:t>
      </w:r>
      <w:r>
        <w:t>uprawnień wydanych przed dniem wejścia w życie niniejszej ustawy</w:t>
      </w:r>
    </w:p>
    <w:p w14:paraId="771137D8" w14:textId="77777777" w:rsidR="009C2CBC" w:rsidRPr="00020606" w:rsidRDefault="009C2CBC" w:rsidP="009C2CBC">
      <w:pPr>
        <w:pStyle w:val="CZWSPPKTczwsplnapunktw"/>
      </w:pPr>
      <w:r w:rsidRPr="00715BCE">
        <w:t>– stosuje się przepisy dotychczasowe, z tym że postępowania te prowadzi Dyrektor Transportowego Dozoru Technicznego.</w:t>
      </w:r>
    </w:p>
    <w:p w14:paraId="6A985CAA" w14:textId="77777777" w:rsidR="009C2CBC" w:rsidRPr="00021863" w:rsidRDefault="009C2CBC" w:rsidP="009C2CBC">
      <w:pPr>
        <w:pStyle w:val="USTustnpkodeksu"/>
      </w:pPr>
      <w:r w:rsidRPr="00021863">
        <w:t>2. Starosta przekazuje Dyrektorowi Transportowego Dozoru Technicznego akta spraw, o których mowa w ust. 1 pkt 1, niezwłocznie, nie później niż w terminie 14 dni od dnia wejścia w życie niniejszej ustawy.</w:t>
      </w:r>
    </w:p>
    <w:p w14:paraId="7227E80E" w14:textId="13726343" w:rsidR="009C2CBC" w:rsidRDefault="009C2CBC" w:rsidP="009C2CBC">
      <w:pPr>
        <w:pStyle w:val="ARTartustawynprozporzdzenia"/>
      </w:pPr>
      <w:r w:rsidRPr="00577889">
        <w:rPr>
          <w:rStyle w:val="Ppogrubienie"/>
        </w:rPr>
        <w:t>Art.</w:t>
      </w:r>
      <w:r w:rsidR="00BA6927">
        <w:rPr>
          <w:rStyle w:val="Ppogrubienie"/>
        </w:rPr>
        <w:t> </w:t>
      </w:r>
      <w:r w:rsidRPr="00577889">
        <w:rPr>
          <w:rStyle w:val="Ppogrubienie"/>
        </w:rPr>
        <w:t>17</w:t>
      </w:r>
      <w:r w:rsidRPr="00467837">
        <w:rPr>
          <w:rStyle w:val="Ppogrubienie"/>
        </w:rPr>
        <w:t>.</w:t>
      </w:r>
      <w:r>
        <w:t xml:space="preserve"> W przypadku uprawnień diagnosty cofniętych:</w:t>
      </w:r>
    </w:p>
    <w:p w14:paraId="7FFE5C6A" w14:textId="085F08DB" w:rsidR="009C2CBC" w:rsidRDefault="009C2CBC" w:rsidP="00F50639">
      <w:pPr>
        <w:pStyle w:val="PKTpunkt"/>
      </w:pPr>
      <w:r>
        <w:t>1)</w:t>
      </w:r>
      <w:r w:rsidR="00D97A5A">
        <w:tab/>
      </w:r>
      <w:r>
        <w:t xml:space="preserve">przed dniem wejścia w życie niniejszej ustawy – </w:t>
      </w:r>
      <w:r w:rsidRPr="00C40A24">
        <w:t xml:space="preserve">uprawnienie może być wydane ponownie nie wcześniej niż po upływie </w:t>
      </w:r>
      <w:r>
        <w:t>5</w:t>
      </w:r>
      <w:r w:rsidRPr="00C40A24">
        <w:t xml:space="preserve"> lat</w:t>
      </w:r>
      <w:r>
        <w:t>,</w:t>
      </w:r>
    </w:p>
    <w:p w14:paraId="5C2C4E1C" w14:textId="18E1D087" w:rsidR="009C2CBC" w:rsidRDefault="009C2CBC" w:rsidP="00F50639">
      <w:pPr>
        <w:pStyle w:val="PKTpunkt"/>
      </w:pPr>
      <w:r>
        <w:t>2)</w:t>
      </w:r>
      <w:r w:rsidR="00D97A5A">
        <w:tab/>
      </w:r>
      <w:r>
        <w:t>na podstawie art. 16 ust. 1 – uprawnienie może być wydane ponownie nie wcześniej niż po upływie 2 lat</w:t>
      </w:r>
    </w:p>
    <w:p w14:paraId="2ABD6EE6" w14:textId="77777777" w:rsidR="009C2CBC" w:rsidRDefault="009C2CBC" w:rsidP="00F50639">
      <w:pPr>
        <w:pStyle w:val="CZWSPPKTczwsplnapunktw"/>
      </w:pPr>
      <w:r>
        <w:t xml:space="preserve">– od dnia, w którym decyzja o cofnięciu stała się ostateczna. </w:t>
      </w:r>
    </w:p>
    <w:p w14:paraId="40544885" w14:textId="060C6BC6" w:rsidR="009C2CBC" w:rsidRPr="00715BCE" w:rsidRDefault="009C2CBC" w:rsidP="009C2CBC">
      <w:pPr>
        <w:pStyle w:val="ARTartustawynprozporzdzenia"/>
      </w:pPr>
      <w:r w:rsidRPr="00577889">
        <w:rPr>
          <w:rStyle w:val="Ppogrubienie"/>
        </w:rPr>
        <w:t>Art.</w:t>
      </w:r>
      <w:r w:rsidR="00BA6927">
        <w:rPr>
          <w:rStyle w:val="Ppogrubienie"/>
        </w:rPr>
        <w:t> </w:t>
      </w:r>
      <w:r w:rsidRPr="00577889">
        <w:rPr>
          <w:rStyle w:val="Ppogrubienie"/>
        </w:rPr>
        <w:t>18</w:t>
      </w:r>
      <w:r w:rsidRPr="00467837">
        <w:rPr>
          <w:rStyle w:val="Ppogrubienie"/>
        </w:rPr>
        <w:t>.</w:t>
      </w:r>
      <w:r>
        <w:t xml:space="preserve"> 1. Starosta, który wydał lub</w:t>
      </w:r>
      <w:r w:rsidRPr="00715BCE">
        <w:t xml:space="preserve"> cofnął diagnoście uprawnienie, przekazuje Dyrektorowi Transportowego Dozoru Technicznego za pomocą elektronicznej skrzynki podawczej wykaz w postaci elektronicznej zawierający imię i</w:t>
      </w:r>
      <w:r w:rsidR="007C68C7">
        <w:t xml:space="preserve"> </w:t>
      </w:r>
      <w:r w:rsidRPr="00715BCE">
        <w:t>nazwisko diagnosty, jego numer PESEL, a w przypadku osoby nieposiadającej numeru PESEL – datę urodzenia, serię, numer i nazwę dokumentu potwierdzającego tożsamość oraz nazwę państwa, które wydało ten dokument, numer uprawnienia, zakres uprawnieni</w:t>
      </w:r>
      <w:r>
        <w:t>a, datę wydania uprawnienia lub</w:t>
      </w:r>
      <w:r w:rsidRPr="00715BCE">
        <w:t xml:space="preserve"> datę cofnięcia uprawnienia, w przypadku uprawnień wydanych </w:t>
      </w:r>
      <w:r>
        <w:t>lub</w:t>
      </w:r>
      <w:r w:rsidRPr="00715BCE">
        <w:t xml:space="preserve"> cofniętych:</w:t>
      </w:r>
    </w:p>
    <w:p w14:paraId="7C6EDD6C" w14:textId="77777777" w:rsidR="009C2CBC" w:rsidRPr="00715BCE" w:rsidRDefault="009C2CBC" w:rsidP="009C2CBC">
      <w:pPr>
        <w:pStyle w:val="PKTpunkt"/>
      </w:pPr>
      <w:r w:rsidRPr="00715BCE">
        <w:t>1)</w:t>
      </w:r>
      <w:r w:rsidRPr="00715BCE">
        <w:tab/>
        <w:t>do dnia ogłoszenia niniejszej ustawy – w terminie 30 dni od dnia ogłoszenia niniejszej ustawy;</w:t>
      </w:r>
    </w:p>
    <w:p w14:paraId="44316089" w14:textId="77777777" w:rsidR="009C2CBC" w:rsidRPr="00715BCE" w:rsidRDefault="009C2CBC" w:rsidP="009C2CBC">
      <w:pPr>
        <w:pStyle w:val="PKTpunkt"/>
      </w:pPr>
      <w:r w:rsidRPr="00715BCE">
        <w:lastRenderedPageBreak/>
        <w:t>2)</w:t>
      </w:r>
      <w:r w:rsidRPr="00715BCE">
        <w:tab/>
        <w:t>po dniu ogłoszenia niniejszej ustawy do dnia wejścia w życie niniejszej ustawy – niezwłocznie, nie później niż w terminie 30 dni od dnia wejścia w życie niniejszej ustawy.</w:t>
      </w:r>
    </w:p>
    <w:p w14:paraId="35513B9E" w14:textId="77777777" w:rsidR="009C2CBC" w:rsidRDefault="009C2CBC" w:rsidP="009C2CBC">
      <w:pPr>
        <w:pStyle w:val="USTustnpkodeksu"/>
      </w:pPr>
      <w:r>
        <w:t>2</w:t>
      </w:r>
      <w:r w:rsidRPr="00715BCE">
        <w:t>. Dyrektor Transportowego Dozoru Technicznego przekazuje do centralnej ewidencji pojazdó</w:t>
      </w:r>
      <w:r>
        <w:t>w dane, o których mowa w ust. 1</w:t>
      </w:r>
      <w:r w:rsidRPr="00715BCE">
        <w:t xml:space="preserve">, nie później niż w terminie 3 miesięcy od dnia wejścia w życie </w:t>
      </w:r>
      <w:r>
        <w:t xml:space="preserve">niniejszej </w:t>
      </w:r>
      <w:r w:rsidRPr="00715BCE">
        <w:t xml:space="preserve">ustawy. </w:t>
      </w:r>
    </w:p>
    <w:p w14:paraId="0868D9B2" w14:textId="3C82F761" w:rsidR="009C2CBC" w:rsidRPr="00715BCE" w:rsidRDefault="009C2CBC" w:rsidP="009C2CBC">
      <w:pPr>
        <w:pStyle w:val="ARTartustawynprozporzdzenia"/>
      </w:pPr>
      <w:r w:rsidRPr="00715BCE">
        <w:rPr>
          <w:rStyle w:val="Ppogrubienie"/>
        </w:rPr>
        <w:t>Art.</w:t>
      </w:r>
      <w:r w:rsidR="00BA6927">
        <w:rPr>
          <w:rStyle w:val="Ppogrubienie"/>
        </w:rPr>
        <w:t> </w:t>
      </w:r>
      <w:r>
        <w:rPr>
          <w:rStyle w:val="Ppogrubienie"/>
        </w:rPr>
        <w:t>19</w:t>
      </w:r>
      <w:r w:rsidRPr="00715BCE">
        <w:rPr>
          <w:rStyle w:val="Ppogrubienie"/>
        </w:rPr>
        <w:t>.</w:t>
      </w:r>
      <w:r w:rsidRPr="00715BCE">
        <w:t xml:space="preserve"> Do postępowań w sprawach nakładania kar pieniężnych wszczętych i</w:t>
      </w:r>
      <w:r w:rsidR="00882BE8">
        <w:t> </w:t>
      </w:r>
      <w:r w:rsidRPr="00715BCE">
        <w:t>niezakończonych przed dniem wejścia w życie niniejszej ustawy ostateczną decyzją stosuje się przepisy dotychczasowe.</w:t>
      </w:r>
    </w:p>
    <w:p w14:paraId="3974251B" w14:textId="203FBABD" w:rsidR="009C2CBC" w:rsidRPr="00E97F95" w:rsidRDefault="009C2CBC" w:rsidP="009C2CBC">
      <w:pPr>
        <w:pStyle w:val="ARTartustawynprozporzdzenia"/>
      </w:pPr>
      <w:r w:rsidRPr="00715BCE">
        <w:rPr>
          <w:rStyle w:val="Ppogrubienie"/>
        </w:rPr>
        <w:t>Art.</w:t>
      </w:r>
      <w:r w:rsidR="00BA6927">
        <w:rPr>
          <w:rStyle w:val="Ppogrubienie"/>
        </w:rPr>
        <w:t> </w:t>
      </w:r>
      <w:r>
        <w:rPr>
          <w:rStyle w:val="Ppogrubienie"/>
        </w:rPr>
        <w:t>20</w:t>
      </w:r>
      <w:r w:rsidRPr="00715BCE">
        <w:rPr>
          <w:rStyle w:val="Ppogrubienie"/>
        </w:rPr>
        <w:t>.</w:t>
      </w:r>
      <w:r w:rsidRPr="00715BCE">
        <w:t xml:space="preserve"> Pojazdy zabytkowe zarejestrowane na podstawie przepisów dotychczasowych uznaje się za spełniające wymagania, o których mowa w art. 2 pkt 39 ustawy zmienianej w</w:t>
      </w:r>
      <w:r w:rsidR="00882BE8">
        <w:t> </w:t>
      </w:r>
      <w:r w:rsidRPr="00715BCE">
        <w:t>art. 1 w brzmieniu nadanym niniejszą ustawą.</w:t>
      </w:r>
    </w:p>
    <w:p w14:paraId="37C0536D" w14:textId="581D5E1D" w:rsidR="009C2CBC" w:rsidRPr="00715BCE" w:rsidRDefault="009C2CBC" w:rsidP="009C2CBC">
      <w:pPr>
        <w:pStyle w:val="ARTartustawynprozporzdzenia"/>
      </w:pPr>
      <w:r w:rsidRPr="00715BCE">
        <w:rPr>
          <w:rStyle w:val="Ppogrubienie"/>
        </w:rPr>
        <w:t>Art.</w:t>
      </w:r>
      <w:r w:rsidR="00BA6927">
        <w:rPr>
          <w:rStyle w:val="Ppogrubienie"/>
        </w:rPr>
        <w:t> </w:t>
      </w:r>
      <w:r>
        <w:rPr>
          <w:rStyle w:val="Ppogrubienie"/>
        </w:rPr>
        <w:t>21</w:t>
      </w:r>
      <w:r w:rsidRPr="00715BCE">
        <w:rPr>
          <w:rStyle w:val="Ppogrubienie"/>
        </w:rPr>
        <w:t>.</w:t>
      </w:r>
      <w:r w:rsidRPr="00715BCE">
        <w:t xml:space="preserve"> 1. Do dnia 31 grudnia 202</w:t>
      </w:r>
      <w:r>
        <w:t>3</w:t>
      </w:r>
      <w:r w:rsidRPr="00715BCE">
        <w:t xml:space="preserve"> r. wykładowcy prowadzący szkolenia dla kandydatów na diagnostów</w:t>
      </w:r>
      <w:r>
        <w:t xml:space="preserve">, pierwsze warsztaty doskonalenia zawodowego, </w:t>
      </w:r>
      <w:r w:rsidRPr="00715BCE">
        <w:t xml:space="preserve">warsztaty doskonalenia zawodowego </w:t>
      </w:r>
      <w:r>
        <w:t xml:space="preserve">lub dodatkowe warsztaty doskonalenia zawodowego </w:t>
      </w:r>
      <w:r w:rsidRPr="00715BCE">
        <w:t>w ośrodkach szkolenia diagnostów są zwolnieni z obowiązku, o którym mowa w art. 83e ust. 1 pkt 3 lit. c ustawy zmienianej w art. 1.</w:t>
      </w:r>
    </w:p>
    <w:p w14:paraId="684D5589" w14:textId="77777777" w:rsidR="009C2CBC" w:rsidRPr="00715BCE" w:rsidRDefault="009C2CBC" w:rsidP="009C2CBC">
      <w:pPr>
        <w:pStyle w:val="USTustnpkodeksu"/>
      </w:pPr>
      <w:r w:rsidRPr="00715BCE">
        <w:t>2. Pierwsze seminaria dla wykładowców, o których mowa w ust. 1, Dyrektor Instytutu</w:t>
      </w:r>
      <w:r w:rsidR="007C68C7">
        <w:t xml:space="preserve"> </w:t>
      </w:r>
      <w:r w:rsidRPr="00715BCE">
        <w:t>Transportu Samochodowego oraz Dyrektor Transportowego Dozoru Technicznego przeprowadzają nie później niż do dnia 3</w:t>
      </w:r>
      <w:r>
        <w:t>0</w:t>
      </w:r>
      <w:r w:rsidRPr="00715BCE">
        <w:t xml:space="preserve"> </w:t>
      </w:r>
      <w:r>
        <w:t>czerwca</w:t>
      </w:r>
      <w:r w:rsidRPr="00715BCE">
        <w:t xml:space="preserve"> 202</w:t>
      </w:r>
      <w:r>
        <w:t>3</w:t>
      </w:r>
      <w:r w:rsidR="007C68C7">
        <w:t xml:space="preserve"> </w:t>
      </w:r>
      <w:r w:rsidRPr="00715BCE">
        <w:t>r.</w:t>
      </w:r>
    </w:p>
    <w:p w14:paraId="79D759E8" w14:textId="6FB5EE17" w:rsidR="009C2CBC" w:rsidRDefault="009C2CBC" w:rsidP="009C2CBC">
      <w:pPr>
        <w:pStyle w:val="ARTartustawynprozporzdzenia"/>
      </w:pPr>
      <w:r w:rsidRPr="00715BCE">
        <w:rPr>
          <w:rStyle w:val="Ppogrubienie"/>
        </w:rPr>
        <w:t>Art.</w:t>
      </w:r>
      <w:r w:rsidR="00BA6927">
        <w:rPr>
          <w:rStyle w:val="Ppogrubienie"/>
        </w:rPr>
        <w:t> </w:t>
      </w:r>
      <w:r>
        <w:rPr>
          <w:rStyle w:val="Ppogrubienie"/>
        </w:rPr>
        <w:t>22</w:t>
      </w:r>
      <w:r w:rsidRPr="00715BCE">
        <w:rPr>
          <w:rStyle w:val="Ppogrubienie"/>
        </w:rPr>
        <w:t>.</w:t>
      </w:r>
      <w:r w:rsidRPr="00715BCE">
        <w:t xml:space="preserve"> Tworzy się Krajowy Punkt Kontaktowy do spraw </w:t>
      </w:r>
      <w:r>
        <w:t>B</w:t>
      </w:r>
      <w:r w:rsidRPr="00715BCE">
        <w:t xml:space="preserve">adań </w:t>
      </w:r>
      <w:r>
        <w:t>T</w:t>
      </w:r>
      <w:r w:rsidRPr="00715BCE">
        <w:t>echnicznych.</w:t>
      </w:r>
      <w:r>
        <w:t xml:space="preserve"> </w:t>
      </w:r>
    </w:p>
    <w:p w14:paraId="55A1241F" w14:textId="1F402F98" w:rsidR="009C2CBC" w:rsidRPr="00715BCE" w:rsidRDefault="009C2CBC" w:rsidP="009C2CBC">
      <w:pPr>
        <w:pStyle w:val="ARTartustawynprozporzdzenia"/>
      </w:pPr>
      <w:r w:rsidRPr="00715BCE">
        <w:rPr>
          <w:rStyle w:val="Ppogrubienie"/>
        </w:rPr>
        <w:t>Art.</w:t>
      </w:r>
      <w:r w:rsidR="00BA6927">
        <w:rPr>
          <w:rStyle w:val="Ppogrubienie"/>
        </w:rPr>
        <w:t> </w:t>
      </w:r>
      <w:r w:rsidRPr="00715BCE">
        <w:rPr>
          <w:rStyle w:val="Ppogrubienie"/>
        </w:rPr>
        <w:t>2</w:t>
      </w:r>
      <w:r>
        <w:rPr>
          <w:rStyle w:val="Ppogrubienie"/>
        </w:rPr>
        <w:t>3</w:t>
      </w:r>
      <w:r w:rsidRPr="00715BCE">
        <w:rPr>
          <w:rStyle w:val="Ppogrubienie"/>
        </w:rPr>
        <w:t>.</w:t>
      </w:r>
      <w:r w:rsidRPr="00715BCE">
        <w:t xml:space="preserve"> Pierwszy plan finansowy Transportowego Dozoru Technicznego uwzględniający skutki wejścia w życie niniejszej ustawy </w:t>
      </w:r>
      <w:r>
        <w:t xml:space="preserve">jest </w:t>
      </w:r>
      <w:r w:rsidRPr="00715BCE">
        <w:t xml:space="preserve">sporządzany w terminie 21 dni od dnia wejścia w życie ustawy i przedstawiany do zatwierdzenia ministrowi właściwemu do spraw transportu. </w:t>
      </w:r>
    </w:p>
    <w:p w14:paraId="21F3A96E" w14:textId="5717B8F2" w:rsidR="009C2CBC" w:rsidRPr="00715BCE" w:rsidRDefault="009C2CBC" w:rsidP="009C2CBC">
      <w:pPr>
        <w:pStyle w:val="ARTartustawynprozporzdzenia"/>
      </w:pPr>
      <w:r w:rsidRPr="00715BCE">
        <w:rPr>
          <w:rStyle w:val="Ppogrubienie"/>
        </w:rPr>
        <w:t>Art.</w:t>
      </w:r>
      <w:r w:rsidR="00BA6927">
        <w:rPr>
          <w:rStyle w:val="Ppogrubienie"/>
        </w:rPr>
        <w:t> </w:t>
      </w:r>
      <w:r>
        <w:rPr>
          <w:rStyle w:val="Ppogrubienie"/>
        </w:rPr>
        <w:t>24</w:t>
      </w:r>
      <w:r w:rsidRPr="00715BCE">
        <w:rPr>
          <w:rStyle w:val="Ppogrubienie"/>
        </w:rPr>
        <w:t>.</w:t>
      </w:r>
      <w:r w:rsidRPr="00715BCE">
        <w:t xml:space="preserve"> Do udzielenia dotacji celowej z budżetu państwa w 202</w:t>
      </w:r>
      <w:r>
        <w:t>3</w:t>
      </w:r>
      <w:r w:rsidRPr="00715BCE">
        <w:t xml:space="preserve"> r. na dofinansowanie realizacji zadań określonych w art. 81c ust. 5 i 6, art. 83e ust. 1 pkt 3 lit. c, art. 83i, art. 83</w:t>
      </w:r>
      <w:r>
        <w:t>k</w:t>
      </w:r>
      <w:r w:rsidRPr="00715BCE">
        <w:t xml:space="preserve"> ust. 1 i art. 86b ustawy zmienianej w art. 1 nie stosuje art. 61 ust. 1d ustawy zmienianej w</w:t>
      </w:r>
      <w:r w:rsidR="00E97F95">
        <w:t> </w:t>
      </w:r>
      <w:r w:rsidRPr="00715BCE">
        <w:t>art.</w:t>
      </w:r>
      <w:r w:rsidR="00E97F95">
        <w:t> </w:t>
      </w:r>
      <w:r w:rsidRPr="00715BCE">
        <w:t>4.</w:t>
      </w:r>
      <w:r>
        <w:t xml:space="preserve"> </w:t>
      </w:r>
    </w:p>
    <w:p w14:paraId="1BB7B795" w14:textId="2883AFBC" w:rsidR="009C2CBC" w:rsidRDefault="009C2CBC" w:rsidP="009C2CBC">
      <w:pPr>
        <w:pStyle w:val="ARTartustawynprozporzdzenia"/>
      </w:pPr>
      <w:r w:rsidRPr="00715BCE">
        <w:rPr>
          <w:rStyle w:val="Ppogrubienie"/>
        </w:rPr>
        <w:t>Art.</w:t>
      </w:r>
      <w:r w:rsidR="00BA6927">
        <w:rPr>
          <w:rStyle w:val="Ppogrubienie"/>
        </w:rPr>
        <w:t> </w:t>
      </w:r>
      <w:r>
        <w:rPr>
          <w:rStyle w:val="Ppogrubienie"/>
        </w:rPr>
        <w:t>25</w:t>
      </w:r>
      <w:r w:rsidRPr="00715BCE">
        <w:rPr>
          <w:rStyle w:val="Ppogrubienie"/>
        </w:rPr>
        <w:t xml:space="preserve">. </w:t>
      </w:r>
      <w:r w:rsidRPr="00715BCE">
        <w:t>Dotychczasowe przepisy wykonawcze wydane na podstawie</w:t>
      </w:r>
      <w:r>
        <w:t>:</w:t>
      </w:r>
    </w:p>
    <w:p w14:paraId="720A81B4" w14:textId="74FFEE41" w:rsidR="009C2CBC" w:rsidRPr="00715BCE" w:rsidRDefault="009C2CBC" w:rsidP="009C2CBC">
      <w:pPr>
        <w:pStyle w:val="PKTpunkt"/>
      </w:pPr>
      <w:r>
        <w:lastRenderedPageBreak/>
        <w:t>1)</w:t>
      </w:r>
      <w:r>
        <w:tab/>
      </w:r>
      <w:r w:rsidRPr="00715BCE">
        <w:t>art. 80b ust. 2 i art. 84a ust. 1 ustawy zmienianej w art. 1 zachowują moc do dnia wejścia w życie przepisów wykonawczych wydanych odpowiednio na podstawie art.</w:t>
      </w:r>
      <w:r w:rsidR="00E97F95">
        <w:t> </w:t>
      </w:r>
      <w:r w:rsidRPr="00715BCE">
        <w:t>80b ust. 2, art. 84a ust. 1 i art. 84b ust. 1 ustawy zmienianej w</w:t>
      </w:r>
      <w:r w:rsidR="007C68C7">
        <w:t xml:space="preserve"> </w:t>
      </w:r>
      <w:r w:rsidRPr="00715BCE">
        <w:t xml:space="preserve">art. 1 w brzmieniu nadanym niniejszą ustawą, </w:t>
      </w:r>
    </w:p>
    <w:p w14:paraId="181EC789" w14:textId="27805513" w:rsidR="009C2CBC" w:rsidRDefault="009C2CBC" w:rsidP="009C2CBC">
      <w:pPr>
        <w:pStyle w:val="PKTpunkt"/>
      </w:pPr>
      <w:r>
        <w:t>2)</w:t>
      </w:r>
      <w:r>
        <w:tab/>
      </w:r>
      <w:r w:rsidRPr="00715BCE">
        <w:t>art. 80bb ust. 4 ustawy zmienianej w art. 1 zachowują moc do dnia wejścia w życie przepisów wykonawczych wydanych na podstawie art. 80bb ust. 4 ustawy zmienianej w</w:t>
      </w:r>
      <w:r w:rsidR="00882BE8">
        <w:t> </w:t>
      </w:r>
      <w:r w:rsidRPr="00715BCE">
        <w:t xml:space="preserve">art. 1 </w:t>
      </w:r>
    </w:p>
    <w:p w14:paraId="6FD99108" w14:textId="0FE8A243" w:rsidR="009C2CBC" w:rsidRPr="00715BCE" w:rsidRDefault="009C2CBC" w:rsidP="009C2CBC">
      <w:pPr>
        <w:pStyle w:val="CZWSPPKTczwsplnapunktw"/>
      </w:pPr>
      <w:r>
        <w:t>–</w:t>
      </w:r>
      <w:r w:rsidR="00BC2733">
        <w:t xml:space="preserve"> </w:t>
      </w:r>
      <w:r w:rsidRPr="00715BCE">
        <w:t xml:space="preserve">nie dłużej niż przez 12 miesięcy od dnia wejścia w życie niniejszej ustawy i mogą być zmieniane na podstawie przepisów dotychczasowych. </w:t>
      </w:r>
    </w:p>
    <w:p w14:paraId="089DDDF0" w14:textId="23A311B5" w:rsidR="009C2CBC" w:rsidRPr="00715BCE" w:rsidRDefault="009C2CBC" w:rsidP="009C2CBC">
      <w:pPr>
        <w:pStyle w:val="ARTartustawynprozporzdzenia"/>
      </w:pPr>
      <w:r w:rsidRPr="00715BCE">
        <w:rPr>
          <w:rStyle w:val="Ppogrubienie"/>
        </w:rPr>
        <w:t>Art.</w:t>
      </w:r>
      <w:r w:rsidR="00BA6927">
        <w:rPr>
          <w:rStyle w:val="Ppogrubienie"/>
        </w:rPr>
        <w:t> </w:t>
      </w:r>
      <w:r>
        <w:rPr>
          <w:rStyle w:val="Ppogrubienie"/>
        </w:rPr>
        <w:t>26</w:t>
      </w:r>
      <w:r w:rsidRPr="00715BCE">
        <w:rPr>
          <w:rStyle w:val="Ppogrubienie"/>
        </w:rPr>
        <w:t>.</w:t>
      </w:r>
      <w:r w:rsidRPr="00715BCE">
        <w:t xml:space="preserve"> 1. W latach 202</w:t>
      </w:r>
      <w:r>
        <w:t>3</w:t>
      </w:r>
      <w:r w:rsidRPr="00715BCE">
        <w:t>–203</w:t>
      </w:r>
      <w:r>
        <w:t>2</w:t>
      </w:r>
      <w:r w:rsidRPr="00715BCE">
        <w:t xml:space="preserve"> maksymalny limit wydatków budżetu państwa będący skutkiem finansowym wejścia w życie niniejszej ustawy wynosi 219 619 228,00 zł, z tym że w:</w:t>
      </w:r>
    </w:p>
    <w:p w14:paraId="2B5807BF" w14:textId="77777777" w:rsidR="009C2CBC" w:rsidRPr="00715BCE" w:rsidRDefault="009C2CBC" w:rsidP="009C2CBC">
      <w:pPr>
        <w:pStyle w:val="PKTpunkt"/>
      </w:pPr>
      <w:r w:rsidRPr="00715BCE">
        <w:t>1)</w:t>
      </w:r>
      <w:r w:rsidRPr="00715BCE">
        <w:tab/>
        <w:t>202</w:t>
      </w:r>
      <w:r>
        <w:t>3</w:t>
      </w:r>
      <w:r w:rsidRPr="00715BCE">
        <w:t xml:space="preserve"> r. – 32 464 648,00</w:t>
      </w:r>
      <w:r w:rsidR="007C68C7">
        <w:t xml:space="preserve"> </w:t>
      </w:r>
      <w:r w:rsidRPr="00715BCE">
        <w:t>zł;</w:t>
      </w:r>
    </w:p>
    <w:p w14:paraId="6B2DEFC5" w14:textId="77777777" w:rsidR="009C2CBC" w:rsidRPr="00715BCE" w:rsidRDefault="009C2CBC" w:rsidP="009C2CBC">
      <w:pPr>
        <w:pStyle w:val="PKTpunkt"/>
      </w:pPr>
      <w:r w:rsidRPr="00715BCE">
        <w:t>2)</w:t>
      </w:r>
      <w:r w:rsidRPr="00715BCE">
        <w:tab/>
        <w:t>202</w:t>
      </w:r>
      <w:r>
        <w:t>4</w:t>
      </w:r>
      <w:r w:rsidRPr="00715BCE">
        <w:t xml:space="preserve"> r. – 20 588 763,00</w:t>
      </w:r>
      <w:r w:rsidR="007C68C7">
        <w:t xml:space="preserve"> </w:t>
      </w:r>
      <w:r w:rsidRPr="00715BCE">
        <w:t>zł;</w:t>
      </w:r>
    </w:p>
    <w:p w14:paraId="5C543A0C" w14:textId="77777777" w:rsidR="009C2CBC" w:rsidRPr="00715BCE" w:rsidRDefault="009C2CBC" w:rsidP="009C2CBC">
      <w:pPr>
        <w:pStyle w:val="PKTpunkt"/>
      </w:pPr>
      <w:r w:rsidRPr="00715BCE">
        <w:t>3)</w:t>
      </w:r>
      <w:r w:rsidRPr="00715BCE">
        <w:tab/>
        <w:t>202</w:t>
      </w:r>
      <w:r>
        <w:t>5</w:t>
      </w:r>
      <w:r w:rsidRPr="00715BCE">
        <w:t xml:space="preserve"> r. – 19 075 416,00 zł;</w:t>
      </w:r>
    </w:p>
    <w:p w14:paraId="2643C457" w14:textId="77777777" w:rsidR="009C2CBC" w:rsidRPr="00715BCE" w:rsidRDefault="009C2CBC" w:rsidP="009C2CBC">
      <w:pPr>
        <w:pStyle w:val="PKTpunkt"/>
      </w:pPr>
      <w:r w:rsidRPr="00715BCE">
        <w:t>4)</w:t>
      </w:r>
      <w:r w:rsidRPr="00715BCE">
        <w:tab/>
        <w:t>202</w:t>
      </w:r>
      <w:r>
        <w:t>6</w:t>
      </w:r>
      <w:r w:rsidRPr="00715BCE">
        <w:t xml:space="preserve"> r. – 19 502 986,00 zł;</w:t>
      </w:r>
    </w:p>
    <w:p w14:paraId="10CFF940" w14:textId="77777777" w:rsidR="009C2CBC" w:rsidRPr="00715BCE" w:rsidRDefault="009C2CBC" w:rsidP="009C2CBC">
      <w:pPr>
        <w:pStyle w:val="PKTpunkt"/>
      </w:pPr>
      <w:r w:rsidRPr="00715BCE">
        <w:t>5)</w:t>
      </w:r>
      <w:r w:rsidRPr="00715BCE">
        <w:tab/>
        <w:t>202</w:t>
      </w:r>
      <w:r>
        <w:t>7</w:t>
      </w:r>
      <w:r w:rsidRPr="00715BCE">
        <w:t xml:space="preserve"> r. – 20 281 744,00 zł;</w:t>
      </w:r>
    </w:p>
    <w:p w14:paraId="1599D635" w14:textId="77777777" w:rsidR="009C2CBC" w:rsidRPr="00715BCE" w:rsidRDefault="009C2CBC" w:rsidP="009C2CBC">
      <w:pPr>
        <w:pStyle w:val="PKTpunkt"/>
      </w:pPr>
      <w:r w:rsidRPr="00715BCE">
        <w:t>6)</w:t>
      </w:r>
      <w:r w:rsidRPr="00715BCE">
        <w:tab/>
        <w:t>202</w:t>
      </w:r>
      <w:r>
        <w:t>8</w:t>
      </w:r>
      <w:r w:rsidRPr="00715BCE">
        <w:t xml:space="preserve"> r. – 20 451 972,00 zł;</w:t>
      </w:r>
    </w:p>
    <w:p w14:paraId="49BB6D72" w14:textId="77777777" w:rsidR="009C2CBC" w:rsidRPr="00715BCE" w:rsidRDefault="009C2CBC" w:rsidP="009C2CBC">
      <w:pPr>
        <w:pStyle w:val="PKTpunkt"/>
      </w:pPr>
      <w:r w:rsidRPr="00715BCE">
        <w:t>7)</w:t>
      </w:r>
      <w:r w:rsidRPr="00715BCE">
        <w:tab/>
        <w:t>202</w:t>
      </w:r>
      <w:r>
        <w:t>9</w:t>
      </w:r>
      <w:r w:rsidRPr="00715BCE">
        <w:t xml:space="preserve"> r. – 20 933 955,00</w:t>
      </w:r>
      <w:r w:rsidR="007C68C7">
        <w:t xml:space="preserve"> </w:t>
      </w:r>
      <w:r w:rsidRPr="00715BCE">
        <w:t>zł;</w:t>
      </w:r>
    </w:p>
    <w:p w14:paraId="36627F1D" w14:textId="77777777" w:rsidR="009C2CBC" w:rsidRPr="00715BCE" w:rsidRDefault="009C2CBC" w:rsidP="009C2CBC">
      <w:pPr>
        <w:pStyle w:val="PKTpunkt"/>
      </w:pPr>
      <w:r w:rsidRPr="00715BCE">
        <w:t>8)</w:t>
      </w:r>
      <w:r w:rsidRPr="00715BCE">
        <w:tab/>
        <w:t>20</w:t>
      </w:r>
      <w:r>
        <w:t>30</w:t>
      </w:r>
      <w:r w:rsidRPr="00715BCE">
        <w:t xml:space="preserve"> r. – 22 082 349,00 zł;</w:t>
      </w:r>
    </w:p>
    <w:p w14:paraId="7BB3470F" w14:textId="77777777" w:rsidR="009C2CBC" w:rsidRPr="00715BCE" w:rsidRDefault="009C2CBC" w:rsidP="009C2CBC">
      <w:pPr>
        <w:pStyle w:val="PKTpunkt"/>
      </w:pPr>
      <w:r w:rsidRPr="00715BCE">
        <w:t>9)</w:t>
      </w:r>
      <w:r w:rsidRPr="00715BCE">
        <w:tab/>
        <w:t>203</w:t>
      </w:r>
      <w:r>
        <w:t>1</w:t>
      </w:r>
      <w:r w:rsidRPr="00715BCE">
        <w:t xml:space="preserve"> r. – 21 870 533,00 zł;</w:t>
      </w:r>
    </w:p>
    <w:p w14:paraId="27BA0E40" w14:textId="77777777" w:rsidR="009C2CBC" w:rsidRPr="00715BCE" w:rsidRDefault="009C2CBC" w:rsidP="009C2CBC">
      <w:pPr>
        <w:pStyle w:val="PKTpunkt"/>
      </w:pPr>
      <w:r w:rsidRPr="00715BCE">
        <w:t>10)</w:t>
      </w:r>
      <w:r w:rsidRPr="00715BCE">
        <w:tab/>
        <w:t>203</w:t>
      </w:r>
      <w:r>
        <w:t>2</w:t>
      </w:r>
      <w:r w:rsidRPr="00715BCE">
        <w:t xml:space="preserve"> r. – 22 366 862,00 zł.</w:t>
      </w:r>
    </w:p>
    <w:p w14:paraId="27C17435" w14:textId="77777777" w:rsidR="009C2CBC" w:rsidRPr="00715BCE" w:rsidRDefault="009C2CBC" w:rsidP="009C2CBC">
      <w:pPr>
        <w:pStyle w:val="USTustnpkodeksu"/>
      </w:pPr>
      <w:r w:rsidRPr="00715BCE">
        <w:t>2. W przypadku przekroczenia lub zagrożenia przekroczenia przyjętego na dany rok budżetowy maksymalnego limitu wydatków określonego w ust. 1 wprowadza się mechanizm korygujący polegający na ograniczeniu wydatków przeznaczonych na sfinansowanie zadań wynikających z ustawy.</w:t>
      </w:r>
    </w:p>
    <w:p w14:paraId="4393EF9E" w14:textId="1CED6056" w:rsidR="009C2CBC" w:rsidRPr="00715BCE" w:rsidRDefault="009C2CBC" w:rsidP="009C2CBC">
      <w:pPr>
        <w:pStyle w:val="USTustnpkodeksu"/>
      </w:pPr>
      <w:r w:rsidRPr="00715BCE">
        <w:t>3. Minister właściwy do spraw transportu monitoruje wykorzystanie limitu wydatków, o</w:t>
      </w:r>
      <w:r w:rsidR="00882BE8">
        <w:t> </w:t>
      </w:r>
      <w:r w:rsidRPr="00715BCE">
        <w:t xml:space="preserve">których mowa w ust. 1, oraz w razie potrzeby wdraża mechanizm korygujący. </w:t>
      </w:r>
    </w:p>
    <w:p w14:paraId="1D5C5C7D" w14:textId="441F0F9A" w:rsidR="009C2CBC" w:rsidRPr="00715BCE" w:rsidRDefault="009C2CBC" w:rsidP="009C2CBC">
      <w:pPr>
        <w:pStyle w:val="ARTartustawynprozporzdzenia"/>
      </w:pPr>
      <w:r w:rsidRPr="00715BCE">
        <w:rPr>
          <w:rStyle w:val="Ppogrubienie"/>
        </w:rPr>
        <w:t>Art.</w:t>
      </w:r>
      <w:r w:rsidR="00BA6927">
        <w:rPr>
          <w:rStyle w:val="Ppogrubienie"/>
        </w:rPr>
        <w:t> </w:t>
      </w:r>
      <w:r>
        <w:rPr>
          <w:rStyle w:val="Ppogrubienie"/>
        </w:rPr>
        <w:t>27</w:t>
      </w:r>
      <w:r w:rsidRPr="00467837">
        <w:rPr>
          <w:rStyle w:val="Ppogrubienie"/>
        </w:rPr>
        <w:t>.</w:t>
      </w:r>
      <w:r w:rsidRPr="00715BCE">
        <w:t xml:space="preserve"> Maksymalny limit wydatków poniesionych przez Transportowy Dozór Techniczny w danym roku kalendarzowym na realizację zadań określonych w art. 81c ust. 5 i</w:t>
      </w:r>
      <w:r w:rsidR="00E97F95">
        <w:t> </w:t>
      </w:r>
      <w:r w:rsidRPr="00715BCE">
        <w:t>6, art. 83e ust. 1 pkt 3 lit. c, art. 83i, art. 83</w:t>
      </w:r>
      <w:r>
        <w:t>k</w:t>
      </w:r>
      <w:r w:rsidRPr="00715BCE">
        <w:t xml:space="preserve"> ust. 1 i art. 86b ustawy zmienianej w art. 1 nie </w:t>
      </w:r>
      <w:r w:rsidRPr="00715BCE">
        <w:lastRenderedPageBreak/>
        <w:t>może przekroczyć maksymalnych limitów wydatków przyjętych na dany rok budżetowy, o</w:t>
      </w:r>
      <w:r w:rsidR="00E97F95">
        <w:t> </w:t>
      </w:r>
      <w:r w:rsidRPr="00715BCE">
        <w:t xml:space="preserve">których mowa w art. </w:t>
      </w:r>
      <w:r>
        <w:t>26</w:t>
      </w:r>
      <w:r w:rsidRPr="00715BCE">
        <w:t xml:space="preserve"> ust. 1. </w:t>
      </w:r>
    </w:p>
    <w:p w14:paraId="2B455BE1" w14:textId="7C46F5C1" w:rsidR="00261A16" w:rsidRPr="00737F6A" w:rsidRDefault="009C2CBC" w:rsidP="00F50639">
      <w:pPr>
        <w:pStyle w:val="ARTartustawynprozporzdzenia"/>
      </w:pPr>
      <w:r w:rsidRPr="00715BCE">
        <w:rPr>
          <w:rStyle w:val="Ppogrubienie"/>
        </w:rPr>
        <w:t>Art.</w:t>
      </w:r>
      <w:r w:rsidR="00BA6927">
        <w:rPr>
          <w:rStyle w:val="Ppogrubienie"/>
        </w:rPr>
        <w:t> </w:t>
      </w:r>
      <w:r>
        <w:rPr>
          <w:rStyle w:val="Ppogrubienie"/>
        </w:rPr>
        <w:t>28</w:t>
      </w:r>
      <w:r w:rsidRPr="00715BCE">
        <w:rPr>
          <w:rStyle w:val="Ppogrubienie"/>
        </w:rPr>
        <w:t>.</w:t>
      </w:r>
      <w:r w:rsidRPr="00715BCE">
        <w:t xml:space="preserve"> Ustawa wchodzi w życie z dniem 1 </w:t>
      </w:r>
      <w:r>
        <w:t>stycznia</w:t>
      </w:r>
      <w:r w:rsidRPr="00715BCE">
        <w:t xml:space="preserve"> 202</w:t>
      </w:r>
      <w:r>
        <w:t>3</w:t>
      </w:r>
      <w:r w:rsidRPr="00715BCE">
        <w:t xml:space="preserve"> r., z wyjątkiem </w:t>
      </w:r>
      <w:r>
        <w:t>art. 18 ust. 1</w:t>
      </w:r>
      <w:r w:rsidRPr="00715BCE">
        <w:t>, który wchodzi w życie z dniem następującym po dniu ogłoszenia.</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21A5E8" w14:textId="77777777" w:rsidR="00E259B2" w:rsidRDefault="00E259B2">
      <w:r>
        <w:separator/>
      </w:r>
    </w:p>
  </w:endnote>
  <w:endnote w:type="continuationSeparator" w:id="0">
    <w:p w14:paraId="6CDC351C" w14:textId="77777777" w:rsidR="00E259B2" w:rsidRDefault="00E25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33B403" w14:textId="77777777" w:rsidR="00E259B2" w:rsidRDefault="00E259B2">
      <w:r>
        <w:separator/>
      </w:r>
    </w:p>
  </w:footnote>
  <w:footnote w:type="continuationSeparator" w:id="0">
    <w:p w14:paraId="2136D2BB" w14:textId="77777777" w:rsidR="00E259B2" w:rsidRDefault="00E259B2">
      <w:r>
        <w:continuationSeparator/>
      </w:r>
    </w:p>
  </w:footnote>
  <w:footnote w:id="1">
    <w:p w14:paraId="43AAEF1C" w14:textId="77777777" w:rsidR="00FD7176" w:rsidRDefault="00FD7176" w:rsidP="009C2CBC">
      <w:pPr>
        <w:pStyle w:val="ODNONIKtreodnonika"/>
      </w:pPr>
      <w:r w:rsidRPr="00D94814">
        <w:rPr>
          <w:rStyle w:val="Odwoanieprzypisudolnego"/>
        </w:rPr>
        <w:footnoteRef/>
      </w:r>
      <w:r w:rsidRPr="00115A17">
        <w:rPr>
          <w:rStyle w:val="IGindeksgrny"/>
        </w:rPr>
        <w:t>)</w:t>
      </w:r>
      <w:r w:rsidRPr="00A26EE7">
        <w:tab/>
        <w:t>Niniejsza ustawa w zakresie swojej regulacji wdraża</w:t>
      </w:r>
      <w:r w:rsidRPr="006E7FF2">
        <w:t xml:space="preserve"> </w:t>
      </w:r>
      <w:r w:rsidRPr="00D658E6">
        <w:t>dyrektywę Parlamentu Europejskiego i Rady 2014/45/UE z dnia 3 kwietnia 2014 r. w sprawie okresowych badań zdatności do ruchu drogowego pojazdów silnikowych i ich przyczep</w:t>
      </w:r>
      <w:r>
        <w:t xml:space="preserve"> </w:t>
      </w:r>
      <w:r w:rsidRPr="00D658E6">
        <w:t>oraz uchylającą dyrektywę 2009/40/WE (Dz. Urz. UE L 127</w:t>
      </w:r>
      <w:r w:rsidRPr="009061E9">
        <w:t xml:space="preserve"> z 29.04.2014, str. 51</w:t>
      </w:r>
      <w:r>
        <w:t xml:space="preserve"> </w:t>
      </w:r>
      <w:r w:rsidRPr="005C2B78">
        <w:t>oraz Dz. Urz. UE L 219 z 22.08.2019, str. 25</w:t>
      </w:r>
      <w:r w:rsidRPr="00605BE9">
        <w:t>)</w:t>
      </w:r>
      <w:r>
        <w:t xml:space="preserve">. </w:t>
      </w:r>
    </w:p>
  </w:footnote>
  <w:footnote w:id="2">
    <w:p w14:paraId="0FA3D520" w14:textId="0D8D2466" w:rsidR="00FD7176" w:rsidRDefault="00FD7176" w:rsidP="009C2CBC">
      <w:pPr>
        <w:pStyle w:val="ODNONIKtreodnonika"/>
      </w:pPr>
      <w:r>
        <w:rPr>
          <w:rStyle w:val="Odwoanieprzypisudolnego"/>
        </w:rPr>
        <w:footnoteRef/>
      </w:r>
      <w:r>
        <w:rPr>
          <w:rStyle w:val="IGindeksgrny"/>
        </w:rPr>
        <w:t>)</w:t>
      </w:r>
      <w:r>
        <w:tab/>
      </w:r>
      <w:r w:rsidRPr="00F275CF">
        <w:t>Niniejszą ustawą zmienia się ustawy: ustawę z dnia 26 lipca 1991 r. o podatku dochodowym od osób fizycznych, ustawę z dnia 15 lutego 1992 r. o podat</w:t>
      </w:r>
      <w:r>
        <w:t xml:space="preserve">ku dochodowym od osób prawnych, ustawę </w:t>
      </w:r>
      <w:r w:rsidRPr="00D96615">
        <w:t>z dnia 21</w:t>
      </w:r>
      <w:r w:rsidR="007A64B7">
        <w:t> </w:t>
      </w:r>
      <w:r w:rsidRPr="00D96615">
        <w:t>grudnia 2000 r. o dozorze technicznym</w:t>
      </w:r>
      <w:r>
        <w:t>,</w:t>
      </w:r>
      <w:r w:rsidRPr="00F275CF">
        <w:t xml:space="preserve"> ustawę z dnia 6 marca 2018 r. o zasadach uczestnictwa przedsiębiorców zagranicznych i innych osób zagranicznych w obrocie gospodarczym na terytorium Rzeczypospolitej Polskiej</w:t>
      </w:r>
      <w:r>
        <w:t xml:space="preserve"> oraz ustawę z dnia 17 listopada 2021 r. o zmianie ustawy </w:t>
      </w:r>
      <w:r w:rsidRPr="00715BCE">
        <w:t>–</w:t>
      </w:r>
      <w:r>
        <w:t xml:space="preserve"> Prawo o ruchu drogowym, ustawy o Rządowym Funduszu Rozwoju Dróg oraz ustawy o Funduszu rozwoju przewozów autobusowych o charakterze użyteczności publicznej</w:t>
      </w:r>
      <w:r w:rsidRPr="00F275CF">
        <w:t>.</w:t>
      </w:r>
    </w:p>
  </w:footnote>
  <w:footnote w:id="3">
    <w:p w14:paraId="1B33D8D6" w14:textId="6C736B0F" w:rsidR="00FD7176" w:rsidRDefault="00FD7176" w:rsidP="009C2CBC">
      <w:pPr>
        <w:pStyle w:val="ODNONIKtreodnonika"/>
      </w:pPr>
      <w:r>
        <w:rPr>
          <w:rStyle w:val="Odwoanieprzypisudolnego"/>
        </w:rPr>
        <w:footnoteRef/>
      </w:r>
      <w:r w:rsidRPr="00AF671C">
        <w:rPr>
          <w:rStyle w:val="IGindeksgrny"/>
        </w:rPr>
        <w:t>)</w:t>
      </w:r>
      <w:r>
        <w:tab/>
      </w:r>
      <w:r w:rsidRPr="00902786">
        <w:t>Zmiany tekstu jednolitego wymienionej ustawy zostały ogłoszone w Dz. U. z 202</w:t>
      </w:r>
      <w:r>
        <w:t>1</w:t>
      </w:r>
      <w:r w:rsidRPr="00902786">
        <w:t xml:space="preserve"> r. poz. </w:t>
      </w:r>
      <w:r>
        <w:t>1163, 1243, 1551, 1574, 1834, 1981, 2071, 2105, 2133, 2232, 2269, 2270, 2328, 2376, 2427, 2430 i 2490 oraz z 2022 r. poz. 1, 24, 64, 138, 501, 558, 583, 646, 655, 830, 872, 1079, 1265, 1301, 1358, 1459, 1512 i 1561.</w:t>
      </w:r>
    </w:p>
  </w:footnote>
  <w:footnote w:id="4">
    <w:p w14:paraId="2F1243AA" w14:textId="1E7D7397" w:rsidR="00FD7176" w:rsidRDefault="00FD7176" w:rsidP="009C2CBC">
      <w:pPr>
        <w:pStyle w:val="ODNONIKtreodnonika"/>
      </w:pPr>
      <w:r>
        <w:rPr>
          <w:rStyle w:val="Odwoanieprzypisudolnego"/>
        </w:rPr>
        <w:footnoteRef/>
      </w:r>
      <w:r>
        <w:rPr>
          <w:rStyle w:val="IGindeksgrny"/>
        </w:rPr>
        <w:t>)</w:t>
      </w:r>
      <w:r>
        <w:tab/>
      </w:r>
      <w:r w:rsidRPr="00902786">
        <w:t>Zmiany tekstu jednolitego wymienionej ustawy zostały ogłoszone w Dz. U. z 202</w:t>
      </w:r>
      <w:r>
        <w:t>1</w:t>
      </w:r>
      <w:r w:rsidRPr="00902786">
        <w:t xml:space="preserve"> r. poz.</w:t>
      </w:r>
      <w:r w:rsidRPr="00B35590">
        <w:t xml:space="preserve"> </w:t>
      </w:r>
      <w:r w:rsidRPr="00715BCE">
        <w:t>1927, 2105, 2106, 2269 i 2427</w:t>
      </w:r>
      <w:r>
        <w:t xml:space="preserve"> oraz z 2022 r. poz. 583, 655, 830, 872, 1079, 1265 i 1561.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5536DB" w14:textId="68866E85" w:rsidR="00FD7176" w:rsidRPr="00B371CC" w:rsidRDefault="00FD7176" w:rsidP="00B371CC">
    <w:pPr>
      <w:pStyle w:val="Nagwek"/>
      <w:jc w:val="center"/>
    </w:pPr>
    <w:r>
      <w:t xml:space="preserve">– </w:t>
    </w:r>
    <w:r>
      <w:fldChar w:fldCharType="begin"/>
    </w:r>
    <w:r>
      <w:instrText xml:space="preserve"> PAGE  \* MERGEFORMAT </w:instrText>
    </w:r>
    <w:r>
      <w:fldChar w:fldCharType="separate"/>
    </w:r>
    <w:r w:rsidR="00796C72">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6AF0E84"/>
    <w:multiLevelType w:val="hybridMultilevel"/>
    <w:tmpl w:val="266C5B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7840176"/>
    <w:multiLevelType w:val="hybridMultilevel"/>
    <w:tmpl w:val="01F2DC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7"/>
  </w:num>
  <w:num w:numId="6">
    <w:abstractNumId w:val="31"/>
  </w:num>
  <w:num w:numId="7">
    <w:abstractNumId w:val="37"/>
  </w:num>
  <w:num w:numId="8">
    <w:abstractNumId w:val="31"/>
  </w:num>
  <w:num w:numId="9">
    <w:abstractNumId w:val="37"/>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5"/>
  </w:num>
  <w:num w:numId="29">
    <w:abstractNumId w:val="38"/>
  </w:num>
  <w:num w:numId="30">
    <w:abstractNumId w:val="34"/>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6"/>
  </w:num>
  <w:num w:numId="44">
    <w:abstractNumId w:val="12"/>
  </w:num>
  <w:num w:numId="45">
    <w:abstractNumId w:val="32"/>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attachedTemplate r:id="rId1"/>
  <w:linkStyle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2CBC"/>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3859"/>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37F9"/>
    <w:rsid w:val="000B552D"/>
    <w:rsid w:val="000B5B2D"/>
    <w:rsid w:val="000B5DCE"/>
    <w:rsid w:val="000C05BA"/>
    <w:rsid w:val="000C0E8F"/>
    <w:rsid w:val="000C4BC4"/>
    <w:rsid w:val="000D0110"/>
    <w:rsid w:val="000D2468"/>
    <w:rsid w:val="000D318A"/>
    <w:rsid w:val="000D6173"/>
    <w:rsid w:val="000D6F83"/>
    <w:rsid w:val="000E1830"/>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3162"/>
    <w:rsid w:val="0019473B"/>
    <w:rsid w:val="001952B1"/>
    <w:rsid w:val="00196E39"/>
    <w:rsid w:val="00197649"/>
    <w:rsid w:val="001A01FB"/>
    <w:rsid w:val="001A10E9"/>
    <w:rsid w:val="001A183D"/>
    <w:rsid w:val="001A2B65"/>
    <w:rsid w:val="001A3CD3"/>
    <w:rsid w:val="001A5BEF"/>
    <w:rsid w:val="001A7F15"/>
    <w:rsid w:val="001B2762"/>
    <w:rsid w:val="001B342E"/>
    <w:rsid w:val="001B5E20"/>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17B5F"/>
    <w:rsid w:val="00221ED8"/>
    <w:rsid w:val="002231EA"/>
    <w:rsid w:val="00223FDF"/>
    <w:rsid w:val="002279C0"/>
    <w:rsid w:val="0023727E"/>
    <w:rsid w:val="00242081"/>
    <w:rsid w:val="00243777"/>
    <w:rsid w:val="002438F8"/>
    <w:rsid w:val="002441CD"/>
    <w:rsid w:val="002501A3"/>
    <w:rsid w:val="0025166C"/>
    <w:rsid w:val="002555D4"/>
    <w:rsid w:val="00261A16"/>
    <w:rsid w:val="00263522"/>
    <w:rsid w:val="00264EC6"/>
    <w:rsid w:val="00271013"/>
    <w:rsid w:val="00273FE4"/>
    <w:rsid w:val="002765B4"/>
    <w:rsid w:val="00276A94"/>
    <w:rsid w:val="0029405D"/>
    <w:rsid w:val="00294FA6"/>
    <w:rsid w:val="002955C4"/>
    <w:rsid w:val="00295A6F"/>
    <w:rsid w:val="002A20C4"/>
    <w:rsid w:val="002A570F"/>
    <w:rsid w:val="002A5AC2"/>
    <w:rsid w:val="002A7292"/>
    <w:rsid w:val="002A7358"/>
    <w:rsid w:val="002A7902"/>
    <w:rsid w:val="002B0F6B"/>
    <w:rsid w:val="002B23B8"/>
    <w:rsid w:val="002B4429"/>
    <w:rsid w:val="002B68A6"/>
    <w:rsid w:val="002B7FAF"/>
    <w:rsid w:val="002C7C7D"/>
    <w:rsid w:val="002D0C4F"/>
    <w:rsid w:val="002D1364"/>
    <w:rsid w:val="002D4D30"/>
    <w:rsid w:val="002D5000"/>
    <w:rsid w:val="002D598D"/>
    <w:rsid w:val="002D7188"/>
    <w:rsid w:val="002D7589"/>
    <w:rsid w:val="002E1DE3"/>
    <w:rsid w:val="002E2AB6"/>
    <w:rsid w:val="002E3F34"/>
    <w:rsid w:val="002E5F79"/>
    <w:rsid w:val="002E64FA"/>
    <w:rsid w:val="002F0A00"/>
    <w:rsid w:val="002F0CFA"/>
    <w:rsid w:val="002F669F"/>
    <w:rsid w:val="00301C97"/>
    <w:rsid w:val="00301E59"/>
    <w:rsid w:val="0031004C"/>
    <w:rsid w:val="003105F6"/>
    <w:rsid w:val="00311297"/>
    <w:rsid w:val="003113BE"/>
    <w:rsid w:val="003122CA"/>
    <w:rsid w:val="003148FD"/>
    <w:rsid w:val="00317336"/>
    <w:rsid w:val="00321080"/>
    <w:rsid w:val="00322D45"/>
    <w:rsid w:val="0032569A"/>
    <w:rsid w:val="00325A1F"/>
    <w:rsid w:val="003268F9"/>
    <w:rsid w:val="00330BAF"/>
    <w:rsid w:val="00334E3A"/>
    <w:rsid w:val="003361DD"/>
    <w:rsid w:val="00340591"/>
    <w:rsid w:val="00341A6A"/>
    <w:rsid w:val="00345B9C"/>
    <w:rsid w:val="00352DAE"/>
    <w:rsid w:val="00354EB9"/>
    <w:rsid w:val="003602AE"/>
    <w:rsid w:val="00360929"/>
    <w:rsid w:val="003647D5"/>
    <w:rsid w:val="003674B0"/>
    <w:rsid w:val="0037727C"/>
    <w:rsid w:val="00377E70"/>
    <w:rsid w:val="00380904"/>
    <w:rsid w:val="003823EE"/>
    <w:rsid w:val="00382960"/>
    <w:rsid w:val="003835BD"/>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20D9"/>
    <w:rsid w:val="003C35C4"/>
    <w:rsid w:val="003C45C7"/>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3D17"/>
    <w:rsid w:val="004D7FD9"/>
    <w:rsid w:val="004E1324"/>
    <w:rsid w:val="004E19A5"/>
    <w:rsid w:val="004E348D"/>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0514"/>
    <w:rsid w:val="00526DFC"/>
    <w:rsid w:val="00526F43"/>
    <w:rsid w:val="00527651"/>
    <w:rsid w:val="005330EC"/>
    <w:rsid w:val="00533610"/>
    <w:rsid w:val="005363AB"/>
    <w:rsid w:val="00544EF4"/>
    <w:rsid w:val="00545E53"/>
    <w:rsid w:val="005479D9"/>
    <w:rsid w:val="005572BD"/>
    <w:rsid w:val="00557665"/>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875E5"/>
    <w:rsid w:val="00591124"/>
    <w:rsid w:val="00597024"/>
    <w:rsid w:val="005A0274"/>
    <w:rsid w:val="005A095C"/>
    <w:rsid w:val="005A3BA6"/>
    <w:rsid w:val="005A669D"/>
    <w:rsid w:val="005A75D8"/>
    <w:rsid w:val="005A7E42"/>
    <w:rsid w:val="005B713E"/>
    <w:rsid w:val="005C03B6"/>
    <w:rsid w:val="005C348E"/>
    <w:rsid w:val="005C68E1"/>
    <w:rsid w:val="005D3763"/>
    <w:rsid w:val="005D55E1"/>
    <w:rsid w:val="005E19F7"/>
    <w:rsid w:val="005E4F04"/>
    <w:rsid w:val="005E5E0A"/>
    <w:rsid w:val="005E62C2"/>
    <w:rsid w:val="005E6C71"/>
    <w:rsid w:val="005F0963"/>
    <w:rsid w:val="005F2824"/>
    <w:rsid w:val="005F2EBA"/>
    <w:rsid w:val="005F35ED"/>
    <w:rsid w:val="005F7812"/>
    <w:rsid w:val="005F7A88"/>
    <w:rsid w:val="00603A1A"/>
    <w:rsid w:val="006046D5"/>
    <w:rsid w:val="00607A93"/>
    <w:rsid w:val="00610C08"/>
    <w:rsid w:val="006114A3"/>
    <w:rsid w:val="00611F74"/>
    <w:rsid w:val="00615772"/>
    <w:rsid w:val="00621256"/>
    <w:rsid w:val="00621FCC"/>
    <w:rsid w:val="00622E4B"/>
    <w:rsid w:val="006333DA"/>
    <w:rsid w:val="00635134"/>
    <w:rsid w:val="006356E2"/>
    <w:rsid w:val="00642A65"/>
    <w:rsid w:val="00645DCE"/>
    <w:rsid w:val="006465AC"/>
    <w:rsid w:val="006465BF"/>
    <w:rsid w:val="00651582"/>
    <w:rsid w:val="00653B22"/>
    <w:rsid w:val="00657BF4"/>
    <w:rsid w:val="006603FB"/>
    <w:rsid w:val="006608DF"/>
    <w:rsid w:val="006623AC"/>
    <w:rsid w:val="006678AF"/>
    <w:rsid w:val="00667BC0"/>
    <w:rsid w:val="006701EF"/>
    <w:rsid w:val="00671B84"/>
    <w:rsid w:val="006737F6"/>
    <w:rsid w:val="00673BA5"/>
    <w:rsid w:val="00680058"/>
    <w:rsid w:val="00681F9F"/>
    <w:rsid w:val="006840EA"/>
    <w:rsid w:val="006844E2"/>
    <w:rsid w:val="00685267"/>
    <w:rsid w:val="006872AE"/>
    <w:rsid w:val="00690082"/>
    <w:rsid w:val="00690252"/>
    <w:rsid w:val="006946BB"/>
    <w:rsid w:val="006969FA"/>
    <w:rsid w:val="006A35D5"/>
    <w:rsid w:val="006A748A"/>
    <w:rsid w:val="006A781D"/>
    <w:rsid w:val="006C419E"/>
    <w:rsid w:val="006C4A31"/>
    <w:rsid w:val="006C5AC2"/>
    <w:rsid w:val="006C6AFB"/>
    <w:rsid w:val="006D2735"/>
    <w:rsid w:val="006D45B2"/>
    <w:rsid w:val="006E0FCC"/>
    <w:rsid w:val="006E1E96"/>
    <w:rsid w:val="006E5E21"/>
    <w:rsid w:val="006F2648"/>
    <w:rsid w:val="006F2F10"/>
    <w:rsid w:val="006F482B"/>
    <w:rsid w:val="006F6311"/>
    <w:rsid w:val="006F6F29"/>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1D2"/>
    <w:rsid w:val="00725406"/>
    <w:rsid w:val="0072621B"/>
    <w:rsid w:val="00730555"/>
    <w:rsid w:val="007312CC"/>
    <w:rsid w:val="00736A64"/>
    <w:rsid w:val="00737F6A"/>
    <w:rsid w:val="007410B6"/>
    <w:rsid w:val="00743452"/>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96C72"/>
    <w:rsid w:val="007A1F2F"/>
    <w:rsid w:val="007A2A5C"/>
    <w:rsid w:val="007A5150"/>
    <w:rsid w:val="007A5373"/>
    <w:rsid w:val="007A64B7"/>
    <w:rsid w:val="007A789F"/>
    <w:rsid w:val="007B75BC"/>
    <w:rsid w:val="007C0BD6"/>
    <w:rsid w:val="007C3806"/>
    <w:rsid w:val="007C4D7C"/>
    <w:rsid w:val="007C5BB7"/>
    <w:rsid w:val="007C68C7"/>
    <w:rsid w:val="007D07D5"/>
    <w:rsid w:val="007D1C64"/>
    <w:rsid w:val="007D32DD"/>
    <w:rsid w:val="007D6DCE"/>
    <w:rsid w:val="007D72C4"/>
    <w:rsid w:val="007E2CFE"/>
    <w:rsid w:val="007E59C9"/>
    <w:rsid w:val="007E73F5"/>
    <w:rsid w:val="007F0072"/>
    <w:rsid w:val="007F2EB6"/>
    <w:rsid w:val="007F54C3"/>
    <w:rsid w:val="007F6B5F"/>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1C3A"/>
    <w:rsid w:val="008620DE"/>
    <w:rsid w:val="00866867"/>
    <w:rsid w:val="00872257"/>
    <w:rsid w:val="008753E6"/>
    <w:rsid w:val="0087738C"/>
    <w:rsid w:val="008802AF"/>
    <w:rsid w:val="00881926"/>
    <w:rsid w:val="00882BE8"/>
    <w:rsid w:val="0088318F"/>
    <w:rsid w:val="0088331D"/>
    <w:rsid w:val="008852B0"/>
    <w:rsid w:val="00885AE7"/>
    <w:rsid w:val="00886B60"/>
    <w:rsid w:val="00887889"/>
    <w:rsid w:val="008920FF"/>
    <w:rsid w:val="008926E8"/>
    <w:rsid w:val="00894F19"/>
    <w:rsid w:val="00895DB4"/>
    <w:rsid w:val="00896A10"/>
    <w:rsid w:val="008971B5"/>
    <w:rsid w:val="008A1C11"/>
    <w:rsid w:val="008A5D26"/>
    <w:rsid w:val="008A6B13"/>
    <w:rsid w:val="008A6ECB"/>
    <w:rsid w:val="008B0BF9"/>
    <w:rsid w:val="008B2866"/>
    <w:rsid w:val="008B3859"/>
    <w:rsid w:val="008B436D"/>
    <w:rsid w:val="008B48F6"/>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8B"/>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5BCA"/>
    <w:rsid w:val="0095664B"/>
    <w:rsid w:val="00956812"/>
    <w:rsid w:val="0095719A"/>
    <w:rsid w:val="009623E9"/>
    <w:rsid w:val="00963EEB"/>
    <w:rsid w:val="009648BC"/>
    <w:rsid w:val="00964C2F"/>
    <w:rsid w:val="00965F88"/>
    <w:rsid w:val="00971B53"/>
    <w:rsid w:val="00984E03"/>
    <w:rsid w:val="00987E85"/>
    <w:rsid w:val="009A0D12"/>
    <w:rsid w:val="009A1987"/>
    <w:rsid w:val="009A2BEE"/>
    <w:rsid w:val="009A5289"/>
    <w:rsid w:val="009A64DA"/>
    <w:rsid w:val="009A7A53"/>
    <w:rsid w:val="009B0402"/>
    <w:rsid w:val="009B0B75"/>
    <w:rsid w:val="009B16DF"/>
    <w:rsid w:val="009B49E5"/>
    <w:rsid w:val="009B4CB2"/>
    <w:rsid w:val="009B6701"/>
    <w:rsid w:val="009B6EF7"/>
    <w:rsid w:val="009B7000"/>
    <w:rsid w:val="009B739C"/>
    <w:rsid w:val="009C04EC"/>
    <w:rsid w:val="009C2CBC"/>
    <w:rsid w:val="009C328C"/>
    <w:rsid w:val="009C4444"/>
    <w:rsid w:val="009C79AD"/>
    <w:rsid w:val="009C7CA6"/>
    <w:rsid w:val="009D3316"/>
    <w:rsid w:val="009D55AA"/>
    <w:rsid w:val="009E3E77"/>
    <w:rsid w:val="009E3FAB"/>
    <w:rsid w:val="009E5B3F"/>
    <w:rsid w:val="009E5CF7"/>
    <w:rsid w:val="009E7D90"/>
    <w:rsid w:val="009F1AB0"/>
    <w:rsid w:val="009F501D"/>
    <w:rsid w:val="00A02D42"/>
    <w:rsid w:val="00A039D5"/>
    <w:rsid w:val="00A046AD"/>
    <w:rsid w:val="00A04A60"/>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8705F"/>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3140"/>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3CF"/>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94180"/>
    <w:rsid w:val="00BA561A"/>
    <w:rsid w:val="00BA6927"/>
    <w:rsid w:val="00BB0DC6"/>
    <w:rsid w:val="00BB15E4"/>
    <w:rsid w:val="00BB1E19"/>
    <w:rsid w:val="00BB21D1"/>
    <w:rsid w:val="00BB32F2"/>
    <w:rsid w:val="00BB4338"/>
    <w:rsid w:val="00BB6C0E"/>
    <w:rsid w:val="00BB7B38"/>
    <w:rsid w:val="00BC11E5"/>
    <w:rsid w:val="00BC2733"/>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075B"/>
    <w:rsid w:val="00C11943"/>
    <w:rsid w:val="00C12E96"/>
    <w:rsid w:val="00C14763"/>
    <w:rsid w:val="00C16141"/>
    <w:rsid w:val="00C22C76"/>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92D2A"/>
    <w:rsid w:val="00C97F7E"/>
    <w:rsid w:val="00CB18D0"/>
    <w:rsid w:val="00CB1C8A"/>
    <w:rsid w:val="00CB24F5"/>
    <w:rsid w:val="00CB2663"/>
    <w:rsid w:val="00CB3BBE"/>
    <w:rsid w:val="00CB59E9"/>
    <w:rsid w:val="00CC0D6A"/>
    <w:rsid w:val="00CC3831"/>
    <w:rsid w:val="00CC3E3D"/>
    <w:rsid w:val="00CC519B"/>
    <w:rsid w:val="00CC5CB4"/>
    <w:rsid w:val="00CD12C1"/>
    <w:rsid w:val="00CD214E"/>
    <w:rsid w:val="00CD46FA"/>
    <w:rsid w:val="00CD5973"/>
    <w:rsid w:val="00CE31A6"/>
    <w:rsid w:val="00CF09AA"/>
    <w:rsid w:val="00CF0E92"/>
    <w:rsid w:val="00CF4813"/>
    <w:rsid w:val="00CF5233"/>
    <w:rsid w:val="00CF7545"/>
    <w:rsid w:val="00D029B8"/>
    <w:rsid w:val="00D02F60"/>
    <w:rsid w:val="00D0464E"/>
    <w:rsid w:val="00D04A96"/>
    <w:rsid w:val="00D07A7B"/>
    <w:rsid w:val="00D10E06"/>
    <w:rsid w:val="00D15197"/>
    <w:rsid w:val="00D16820"/>
    <w:rsid w:val="00D169C8"/>
    <w:rsid w:val="00D1793F"/>
    <w:rsid w:val="00D22AF5"/>
    <w:rsid w:val="00D235EA"/>
    <w:rsid w:val="00D247A9"/>
    <w:rsid w:val="00D27139"/>
    <w:rsid w:val="00D32307"/>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97A5A"/>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59B2"/>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2C38"/>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EEA"/>
    <w:rsid w:val="00E91FAE"/>
    <w:rsid w:val="00E96E3F"/>
    <w:rsid w:val="00E97F95"/>
    <w:rsid w:val="00EA270C"/>
    <w:rsid w:val="00EA4974"/>
    <w:rsid w:val="00EA532E"/>
    <w:rsid w:val="00EB06D9"/>
    <w:rsid w:val="00EB192B"/>
    <w:rsid w:val="00EB19ED"/>
    <w:rsid w:val="00EB1CAB"/>
    <w:rsid w:val="00EB1D52"/>
    <w:rsid w:val="00EC0F5A"/>
    <w:rsid w:val="00EC4265"/>
    <w:rsid w:val="00EC43B1"/>
    <w:rsid w:val="00EC4CEB"/>
    <w:rsid w:val="00EC659E"/>
    <w:rsid w:val="00ED2072"/>
    <w:rsid w:val="00ED2AE0"/>
    <w:rsid w:val="00ED5553"/>
    <w:rsid w:val="00ED5E36"/>
    <w:rsid w:val="00ED6961"/>
    <w:rsid w:val="00EE11A3"/>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3DA"/>
    <w:rsid w:val="00F33F8B"/>
    <w:rsid w:val="00F340B2"/>
    <w:rsid w:val="00F43390"/>
    <w:rsid w:val="00F443B2"/>
    <w:rsid w:val="00F458D8"/>
    <w:rsid w:val="00F50237"/>
    <w:rsid w:val="00F50639"/>
    <w:rsid w:val="00F53596"/>
    <w:rsid w:val="00F55BA8"/>
    <w:rsid w:val="00F55DB1"/>
    <w:rsid w:val="00F56ACA"/>
    <w:rsid w:val="00F600FE"/>
    <w:rsid w:val="00F62E4D"/>
    <w:rsid w:val="00F66B34"/>
    <w:rsid w:val="00F675B9"/>
    <w:rsid w:val="00F711C9"/>
    <w:rsid w:val="00F74C59"/>
    <w:rsid w:val="00F75C3A"/>
    <w:rsid w:val="00F75E00"/>
    <w:rsid w:val="00F82E30"/>
    <w:rsid w:val="00F831CB"/>
    <w:rsid w:val="00F848A3"/>
    <w:rsid w:val="00F84ACF"/>
    <w:rsid w:val="00F85742"/>
    <w:rsid w:val="00F85BF8"/>
    <w:rsid w:val="00F871CE"/>
    <w:rsid w:val="00F8727A"/>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176"/>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53A74B"/>
  <w15:docId w15:val="{26B92725-A9B5-4541-A303-C5F4A81B7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uiPriority="19" w:qFormat="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75E0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F75E00"/>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rsid w:val="00F75E00"/>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rsid w:val="00F75E00"/>
  </w:style>
  <w:style w:type="paragraph" w:customStyle="1" w:styleId="ZLITwPKTzmlitwpktartykuempunktem">
    <w:name w:val="Z/LIT_w_PKT – zm. lit. w pkt artykułem (punktem)"/>
    <w:basedOn w:val="LITlitera"/>
    <w:uiPriority w:val="32"/>
    <w:qFormat/>
    <w:rsid w:val="00F75E00"/>
    <w:pPr>
      <w:ind w:left="1497"/>
    </w:pPr>
  </w:style>
  <w:style w:type="paragraph" w:customStyle="1" w:styleId="ZTIRwPKTzmtirwpktartykuempunktem">
    <w:name w:val="Z/TIR_w_PKT – zm. tir. w pkt artykułem (punktem)"/>
    <w:basedOn w:val="TIRtiret"/>
    <w:uiPriority w:val="33"/>
    <w:qFormat/>
    <w:rsid w:val="00F75E00"/>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F75E00"/>
    <w:pPr>
      <w:ind w:left="1021"/>
    </w:pPr>
  </w:style>
  <w:style w:type="paragraph" w:customStyle="1" w:styleId="2TIRpodwjnytiret">
    <w:name w:val="2TIR – podwójny tiret"/>
    <w:basedOn w:val="TIRtiret"/>
    <w:uiPriority w:val="73"/>
    <w:qFormat/>
    <w:rsid w:val="00F75E00"/>
    <w:pPr>
      <w:ind w:left="1780"/>
    </w:pPr>
  </w:style>
  <w:style w:type="character" w:styleId="Odwoanieprzypisudolnego">
    <w:name w:val="footnote reference"/>
    <w:uiPriority w:val="99"/>
    <w:semiHidden/>
    <w:rsid w:val="00F75E00"/>
    <w:rPr>
      <w:rFonts w:cs="Times New Roman"/>
      <w:vertAlign w:val="superscript"/>
    </w:rPr>
  </w:style>
  <w:style w:type="paragraph" w:styleId="Nagwek">
    <w:name w:val="header"/>
    <w:basedOn w:val="Normalny"/>
    <w:link w:val="NagwekZnak"/>
    <w:uiPriority w:val="99"/>
    <w:semiHidden/>
    <w:rsid w:val="00F75E00"/>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3C20D9"/>
    <w:rPr>
      <w:kern w:val="1"/>
      <w:lang w:eastAsia="ar-SA"/>
    </w:rPr>
  </w:style>
  <w:style w:type="paragraph" w:styleId="Stopka">
    <w:name w:val="footer"/>
    <w:basedOn w:val="Normalny"/>
    <w:link w:val="StopkaZnak"/>
    <w:uiPriority w:val="99"/>
    <w:semiHidden/>
    <w:rsid w:val="00F75E00"/>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3C20D9"/>
    <w:rPr>
      <w:kern w:val="1"/>
      <w:lang w:eastAsia="ar-SA"/>
    </w:rPr>
  </w:style>
  <w:style w:type="paragraph" w:styleId="Tekstdymka">
    <w:name w:val="Balloon Text"/>
    <w:basedOn w:val="Normalny"/>
    <w:link w:val="TekstdymkaZnak"/>
    <w:uiPriority w:val="99"/>
    <w:semiHidden/>
    <w:rsid w:val="00F75E00"/>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3C20D9"/>
    <w:rPr>
      <w:rFonts w:ascii="Tahoma" w:hAnsi="Tahoma" w:cs="Tahoma"/>
      <w:kern w:val="1"/>
      <w:szCs w:val="16"/>
      <w:lang w:eastAsia="ar-SA"/>
    </w:rPr>
  </w:style>
  <w:style w:type="paragraph" w:customStyle="1" w:styleId="ARTartustawynprozporzdzenia">
    <w:name w:val="ART(§) – art. ustawy (§ np. rozporządzenia)"/>
    <w:uiPriority w:val="11"/>
    <w:qFormat/>
    <w:rsid w:val="00F75E00"/>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F75E00"/>
    <w:pPr>
      <w:ind w:left="1497"/>
    </w:pPr>
  </w:style>
  <w:style w:type="paragraph" w:customStyle="1" w:styleId="ZTIRwLITzmtirwlitartykuempunktem">
    <w:name w:val="Z/TIR_w_LIT – zm. tir. w lit. artykułem (punktem)"/>
    <w:basedOn w:val="TIRtiret"/>
    <w:uiPriority w:val="33"/>
    <w:qFormat/>
    <w:rsid w:val="00F75E00"/>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F75E00"/>
  </w:style>
  <w:style w:type="character" w:customStyle="1" w:styleId="Nagwek1Znak">
    <w:name w:val="Nagłówek 1 Znak"/>
    <w:basedOn w:val="Domylnaczcionkaakapitu"/>
    <w:link w:val="Nagwek1"/>
    <w:uiPriority w:val="99"/>
    <w:rsid w:val="003C20D9"/>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F75E00"/>
    <w:pPr>
      <w:widowControl w:val="0"/>
      <w:suppressAutoHyphens/>
    </w:pPr>
    <w:rPr>
      <w:kern w:val="1"/>
      <w:lang w:eastAsia="ar-SA"/>
    </w:rPr>
  </w:style>
  <w:style w:type="paragraph" w:customStyle="1" w:styleId="ZPKTzmpktartykuempunktem">
    <w:name w:val="Z/PKT – zm. pkt artykułem (punktem)"/>
    <w:basedOn w:val="PKTpunkt"/>
    <w:uiPriority w:val="31"/>
    <w:qFormat/>
    <w:rsid w:val="00F75E00"/>
    <w:pPr>
      <w:ind w:left="1020"/>
    </w:pPr>
  </w:style>
  <w:style w:type="paragraph" w:customStyle="1" w:styleId="ZARTzmartartykuempunktem">
    <w:name w:val="Z/ART(§) – zm. art. (§) artykułem (punktem)"/>
    <w:basedOn w:val="ARTartustawynprozporzdzenia"/>
    <w:uiPriority w:val="30"/>
    <w:qFormat/>
    <w:rsid w:val="00F75E00"/>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F75E00"/>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F75E00"/>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F75E00"/>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75E00"/>
    <w:rPr>
      <w:bCs/>
    </w:rPr>
  </w:style>
  <w:style w:type="paragraph" w:customStyle="1" w:styleId="OZNRODZAKTUtznustawalubrozporzdzenieiorganwydajcy">
    <w:name w:val="OZN_RODZ_AKTU – tzn. ustawa lub rozporządzenie i organ wydający"/>
    <w:next w:val="DATAAKTUdatauchwalenialubwydaniaaktu"/>
    <w:uiPriority w:val="5"/>
    <w:qFormat/>
    <w:rsid w:val="00F75E00"/>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F75E00"/>
    <w:pPr>
      <w:spacing w:before="0"/>
    </w:pPr>
    <w:rPr>
      <w:bCs/>
    </w:rPr>
  </w:style>
  <w:style w:type="paragraph" w:customStyle="1" w:styleId="PKTpunkt">
    <w:name w:val="PKT – punkt"/>
    <w:uiPriority w:val="13"/>
    <w:qFormat/>
    <w:rsid w:val="00F75E00"/>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F75E00"/>
    <w:pPr>
      <w:ind w:left="0" w:firstLine="0"/>
    </w:pPr>
  </w:style>
  <w:style w:type="paragraph" w:customStyle="1" w:styleId="LITlitera">
    <w:name w:val="LIT – litera"/>
    <w:basedOn w:val="PKTpunkt"/>
    <w:uiPriority w:val="14"/>
    <w:qFormat/>
    <w:rsid w:val="00F75E00"/>
    <w:pPr>
      <w:ind w:left="986" w:hanging="476"/>
    </w:pPr>
  </w:style>
  <w:style w:type="paragraph" w:customStyle="1" w:styleId="CZWSPLITczwsplnaliter">
    <w:name w:val="CZ_WSP_LIT – część wspólna liter"/>
    <w:basedOn w:val="LITlitera"/>
    <w:next w:val="USTustnpkodeksu"/>
    <w:uiPriority w:val="17"/>
    <w:qFormat/>
    <w:rsid w:val="00F75E00"/>
    <w:pPr>
      <w:ind w:left="510" w:firstLine="0"/>
    </w:pPr>
    <w:rPr>
      <w:szCs w:val="24"/>
    </w:rPr>
  </w:style>
  <w:style w:type="paragraph" w:customStyle="1" w:styleId="TIRtiret">
    <w:name w:val="TIR – tiret"/>
    <w:basedOn w:val="LITlitera"/>
    <w:uiPriority w:val="15"/>
    <w:qFormat/>
    <w:rsid w:val="00F75E00"/>
    <w:pPr>
      <w:ind w:left="1384" w:hanging="397"/>
    </w:pPr>
  </w:style>
  <w:style w:type="paragraph" w:customStyle="1" w:styleId="CZWSPTIRczwsplnatiret">
    <w:name w:val="CZ_WSP_TIR – część wspólna tiret"/>
    <w:basedOn w:val="TIRtiret"/>
    <w:next w:val="USTustnpkodeksu"/>
    <w:uiPriority w:val="17"/>
    <w:qFormat/>
    <w:rsid w:val="00F75E00"/>
    <w:pPr>
      <w:ind w:left="987" w:firstLine="0"/>
    </w:pPr>
  </w:style>
  <w:style w:type="paragraph" w:customStyle="1" w:styleId="CYTcytatnpprzysigi">
    <w:name w:val="CYT – cytat np. przysięgi"/>
    <w:basedOn w:val="USTustnpkodeksu"/>
    <w:next w:val="USTustnpkodeksu"/>
    <w:uiPriority w:val="18"/>
    <w:qFormat/>
    <w:rsid w:val="00F75E00"/>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F75E00"/>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F75E00"/>
  </w:style>
  <w:style w:type="paragraph" w:customStyle="1" w:styleId="ZLITCZWSPTIRwLITzmczciwsptirwlitliter">
    <w:name w:val="Z_LIT/CZ_WSP_TIR_w_LIT – zm. części wsp. tir. w lit. literą"/>
    <w:basedOn w:val="CZWSPTIRczwsplnatiret"/>
    <w:next w:val="LITlitera"/>
    <w:uiPriority w:val="51"/>
    <w:qFormat/>
    <w:rsid w:val="00F75E00"/>
    <w:pPr>
      <w:ind w:left="1463"/>
    </w:pPr>
  </w:style>
  <w:style w:type="paragraph" w:customStyle="1" w:styleId="ZLITTIRwLITzmtirwlitliter">
    <w:name w:val="Z_LIT/TIR_w_LIT – zm. tir. w lit. literą"/>
    <w:basedOn w:val="TIRtiret"/>
    <w:uiPriority w:val="49"/>
    <w:qFormat/>
    <w:rsid w:val="00F75E00"/>
    <w:pPr>
      <w:ind w:left="1860"/>
    </w:pPr>
  </w:style>
  <w:style w:type="paragraph" w:customStyle="1" w:styleId="TYTDZOZNoznaczenietytuulubdziau">
    <w:name w:val="TYT(DZ)_OZN – oznaczenie tytułu lub działu"/>
    <w:next w:val="Normalny"/>
    <w:uiPriority w:val="9"/>
    <w:qFormat/>
    <w:rsid w:val="00F75E00"/>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F75E00"/>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F75E00"/>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F75E00"/>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F75E00"/>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F75E00"/>
    <w:pPr>
      <w:ind w:left="510"/>
    </w:pPr>
  </w:style>
  <w:style w:type="paragraph" w:customStyle="1" w:styleId="ZZLITzmianazmlit">
    <w:name w:val="ZZ/LIT – zmiana zm. lit."/>
    <w:basedOn w:val="ZZPKTzmianazmpkt"/>
    <w:uiPriority w:val="67"/>
    <w:qFormat/>
    <w:rsid w:val="00F75E00"/>
    <w:pPr>
      <w:ind w:left="2370" w:hanging="476"/>
    </w:pPr>
  </w:style>
  <w:style w:type="paragraph" w:customStyle="1" w:styleId="ZZTIRzmianazmtir">
    <w:name w:val="ZZ/TIR – zmiana zm. tir."/>
    <w:basedOn w:val="ZZLITzmianazmlit"/>
    <w:uiPriority w:val="67"/>
    <w:qFormat/>
    <w:rsid w:val="00F75E00"/>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F75E00"/>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F75E00"/>
    <w:pPr>
      <w:ind w:left="987"/>
    </w:pPr>
  </w:style>
  <w:style w:type="paragraph" w:customStyle="1" w:styleId="ZLITPKTzmpktliter">
    <w:name w:val="Z_LIT/PKT – zm. pkt literą"/>
    <w:basedOn w:val="PKTpunkt"/>
    <w:uiPriority w:val="47"/>
    <w:qFormat/>
    <w:rsid w:val="00F75E00"/>
    <w:pPr>
      <w:ind w:left="1497"/>
    </w:pPr>
  </w:style>
  <w:style w:type="paragraph" w:customStyle="1" w:styleId="ZZCZWSPPKTzmianazmczciwsppkt">
    <w:name w:val="ZZ/CZ_WSP_PKT – zmiana. zm. części wsp. pkt"/>
    <w:basedOn w:val="ZZARTzmianazmart"/>
    <w:next w:val="ZPKTzmpktartykuempunktem"/>
    <w:uiPriority w:val="68"/>
    <w:qFormat/>
    <w:rsid w:val="00F75E00"/>
    <w:pPr>
      <w:ind w:firstLine="0"/>
    </w:pPr>
  </w:style>
  <w:style w:type="paragraph" w:customStyle="1" w:styleId="ZLITLITzmlitliter">
    <w:name w:val="Z_LIT/LIT – zm. lit. literą"/>
    <w:basedOn w:val="LITlitera"/>
    <w:uiPriority w:val="48"/>
    <w:qFormat/>
    <w:rsid w:val="00F75E00"/>
    <w:pPr>
      <w:ind w:left="1463"/>
    </w:pPr>
  </w:style>
  <w:style w:type="paragraph" w:customStyle="1" w:styleId="ZLITCZWSPPKTzmczciwsppktliter">
    <w:name w:val="Z_LIT/CZ_WSP_PKT – zm. części wsp. pkt literą"/>
    <w:basedOn w:val="CZWSPLITczwsplnaliter"/>
    <w:next w:val="LITlitera"/>
    <w:uiPriority w:val="50"/>
    <w:qFormat/>
    <w:rsid w:val="00F75E00"/>
    <w:pPr>
      <w:ind w:left="987"/>
    </w:pPr>
  </w:style>
  <w:style w:type="paragraph" w:customStyle="1" w:styleId="ZLITTIRzmtirliter">
    <w:name w:val="Z_LIT/TIR – zm. tir. literą"/>
    <w:basedOn w:val="TIRtiret"/>
    <w:uiPriority w:val="49"/>
    <w:qFormat/>
    <w:rsid w:val="00F75E00"/>
  </w:style>
  <w:style w:type="paragraph" w:customStyle="1" w:styleId="ZZCZWSPLITwPKTzmianazmczciwsplitwpkt">
    <w:name w:val="ZZ/CZ_WSP_LIT_w_PKT – zmiana zm. części wsp. lit. w pkt"/>
    <w:basedOn w:val="ZZLITwPKTzmianazmlitwpkt"/>
    <w:uiPriority w:val="69"/>
    <w:qFormat/>
    <w:rsid w:val="00F75E00"/>
    <w:pPr>
      <w:ind w:left="2404" w:firstLine="0"/>
    </w:pPr>
  </w:style>
  <w:style w:type="paragraph" w:customStyle="1" w:styleId="ZLITLITwPKTzmlitwpktliter">
    <w:name w:val="Z_LIT/LIT_w_PKT – zm. lit. w pkt literą"/>
    <w:basedOn w:val="LITlitera"/>
    <w:uiPriority w:val="48"/>
    <w:qFormat/>
    <w:rsid w:val="00F75E00"/>
    <w:pPr>
      <w:ind w:left="1973"/>
    </w:pPr>
  </w:style>
  <w:style w:type="paragraph" w:customStyle="1" w:styleId="ZLITCZWSPLITwPKTzmczciwsplitwpktliter">
    <w:name w:val="Z_LIT/CZ_WSP_LIT_w_PKT – zm. części wsp. lit. w pkt literą"/>
    <w:basedOn w:val="CZWSPLITczwsplnaliter"/>
    <w:next w:val="LITlitera"/>
    <w:uiPriority w:val="51"/>
    <w:qFormat/>
    <w:rsid w:val="00F75E00"/>
    <w:pPr>
      <w:ind w:left="1497"/>
    </w:pPr>
  </w:style>
  <w:style w:type="paragraph" w:customStyle="1" w:styleId="ZLITTIRwPKTzmtirwpktliter">
    <w:name w:val="Z_LIT/TIR_w_PKT – zm. tir. w pkt literą"/>
    <w:basedOn w:val="TIRtiret"/>
    <w:uiPriority w:val="49"/>
    <w:qFormat/>
    <w:rsid w:val="00F75E00"/>
    <w:pPr>
      <w:ind w:left="2370"/>
    </w:pPr>
  </w:style>
  <w:style w:type="paragraph" w:customStyle="1" w:styleId="ZLITCZWSPTIRwPKTzmczciwsptirwpktliter">
    <w:name w:val="Z_LIT/CZ_WSP_TIR_w_PKT – zm. części wsp. tir. w pkt literą"/>
    <w:basedOn w:val="CZWSPTIRczwsplnatiret"/>
    <w:next w:val="LITlitera"/>
    <w:uiPriority w:val="51"/>
    <w:qFormat/>
    <w:rsid w:val="00F75E00"/>
    <w:pPr>
      <w:ind w:left="1973"/>
    </w:pPr>
  </w:style>
  <w:style w:type="paragraph" w:styleId="Tekstprzypisudolnego">
    <w:name w:val="footnote text"/>
    <w:basedOn w:val="Normalny"/>
    <w:link w:val="TekstprzypisudolnegoZnak"/>
    <w:uiPriority w:val="99"/>
    <w:semiHidden/>
    <w:qFormat/>
    <w:locked/>
    <w:rsid w:val="003C20D9"/>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3C20D9"/>
  </w:style>
  <w:style w:type="paragraph" w:customStyle="1" w:styleId="ZTIRLITzmlittiret">
    <w:name w:val="Z_TIR/LIT – zm. lit. tiret"/>
    <w:basedOn w:val="LITlitera"/>
    <w:uiPriority w:val="57"/>
    <w:qFormat/>
    <w:rsid w:val="00F75E00"/>
    <w:pPr>
      <w:ind w:left="1859"/>
    </w:pPr>
  </w:style>
  <w:style w:type="paragraph" w:customStyle="1" w:styleId="ZTIRCZWSPPKTzmczciwsppkttiret">
    <w:name w:val="Z_TIR/CZ_WSP_PKT – zm. części wsp. pkt tiret"/>
    <w:basedOn w:val="CZWSPLITczwsplnaliter"/>
    <w:next w:val="TIRtiret"/>
    <w:uiPriority w:val="58"/>
    <w:qFormat/>
    <w:rsid w:val="00F75E00"/>
    <w:pPr>
      <w:ind w:left="1383"/>
    </w:pPr>
  </w:style>
  <w:style w:type="paragraph" w:customStyle="1" w:styleId="ZTIRTIRzmtirtiret">
    <w:name w:val="Z_TIR/TIR – zm. tir. tiret"/>
    <w:basedOn w:val="TIRtiret"/>
    <w:uiPriority w:val="57"/>
    <w:qFormat/>
    <w:rsid w:val="00F75E00"/>
    <w:pPr>
      <w:ind w:left="1780"/>
    </w:pPr>
  </w:style>
  <w:style w:type="paragraph" w:customStyle="1" w:styleId="ZZCZWSPTIRwPKTzmianazmczciwsptirwpkt">
    <w:name w:val="ZZ/CZ_WSP_TIR_w_PKT – zmiana zm. części wsp. tir. w pkt"/>
    <w:basedOn w:val="ZZTIRwPKTzmianazmtirwpkt"/>
    <w:uiPriority w:val="70"/>
    <w:qFormat/>
    <w:rsid w:val="00F75E00"/>
    <w:pPr>
      <w:ind w:left="2880" w:firstLine="0"/>
    </w:pPr>
  </w:style>
  <w:style w:type="paragraph" w:customStyle="1" w:styleId="ZZTIRwLITzmianazmtirwlit">
    <w:name w:val="ZZ/TIR_w_LIT – zmiana zm. tir. w lit."/>
    <w:basedOn w:val="ZZTIRzmianazmtir"/>
    <w:uiPriority w:val="67"/>
    <w:qFormat/>
    <w:rsid w:val="00F75E00"/>
    <w:pPr>
      <w:ind w:left="2767"/>
    </w:pPr>
  </w:style>
  <w:style w:type="paragraph" w:customStyle="1" w:styleId="ZTIRTIRwLITzmtirwlittiret">
    <w:name w:val="Z_TIR/TIR_w_LIT – zm. tir. w lit. tiret"/>
    <w:basedOn w:val="TIRtiret"/>
    <w:uiPriority w:val="57"/>
    <w:qFormat/>
    <w:rsid w:val="00F75E00"/>
    <w:pPr>
      <w:ind w:left="2257"/>
    </w:pPr>
  </w:style>
  <w:style w:type="paragraph" w:customStyle="1" w:styleId="ZTIRCZWSPTIRwLITzmczciwsptirwlittiret">
    <w:name w:val="Z_TIR/CZ_WSP_TIR_w_LIT – zm. części wsp. tir. w lit. tiret"/>
    <w:basedOn w:val="CZWSPTIRczwsplnatiret"/>
    <w:next w:val="TIRtiret"/>
    <w:uiPriority w:val="60"/>
    <w:qFormat/>
    <w:rsid w:val="00F75E00"/>
    <w:pPr>
      <w:ind w:left="1860"/>
    </w:pPr>
  </w:style>
  <w:style w:type="paragraph" w:customStyle="1" w:styleId="CZWSP2TIRczwsplnapodwjnychtiret">
    <w:name w:val="CZ_WSP_2TIR – część wspólna podwójnych tiret"/>
    <w:basedOn w:val="CZWSPTIRczwsplnatiret"/>
    <w:next w:val="TIRtiret"/>
    <w:uiPriority w:val="73"/>
    <w:qFormat/>
    <w:rsid w:val="00F75E00"/>
    <w:pPr>
      <w:ind w:left="1780"/>
    </w:pPr>
  </w:style>
  <w:style w:type="paragraph" w:customStyle="1" w:styleId="Z2TIRzmpodwtirartykuempunktem">
    <w:name w:val="Z/2TIR – zm. podw. tir. artykułem (punktem)"/>
    <w:basedOn w:val="TIRtiret"/>
    <w:uiPriority w:val="73"/>
    <w:qFormat/>
    <w:rsid w:val="00F75E00"/>
    <w:pPr>
      <w:ind w:left="907"/>
    </w:pPr>
  </w:style>
  <w:style w:type="paragraph" w:customStyle="1" w:styleId="ZZCZWSPTIRwLITzmianazmczciwsptirwlit">
    <w:name w:val="ZZ/CZ_WSP_TIR_w_LIT – zmiana zm. części wsp. tir. w lit."/>
    <w:basedOn w:val="ZZTIRwLITzmianazmtirwlit"/>
    <w:uiPriority w:val="70"/>
    <w:qFormat/>
    <w:rsid w:val="00F75E00"/>
    <w:pPr>
      <w:ind w:left="2370" w:firstLine="0"/>
    </w:pPr>
  </w:style>
  <w:style w:type="paragraph" w:customStyle="1" w:styleId="ZLIT2TIRzmpodwtirliter">
    <w:name w:val="Z_LIT/2TIR – zm. podw. tir. literą"/>
    <w:basedOn w:val="TIRtiret"/>
    <w:uiPriority w:val="75"/>
    <w:qFormat/>
    <w:rsid w:val="00F75E00"/>
  </w:style>
  <w:style w:type="paragraph" w:customStyle="1" w:styleId="ZTIR2TIRzmpodwtirtiret">
    <w:name w:val="Z_TIR/2TIR – zm. podw. tir. tiret"/>
    <w:basedOn w:val="TIRtiret"/>
    <w:uiPriority w:val="78"/>
    <w:qFormat/>
    <w:rsid w:val="00F75E00"/>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F75E00"/>
    <w:pPr>
      <w:ind w:left="1780"/>
    </w:pPr>
  </w:style>
  <w:style w:type="paragraph" w:customStyle="1" w:styleId="Z2TIRwPKTzmpodwtirwpktartykuempunktem">
    <w:name w:val="Z/2TIR_w_PKT – zm. podw. tir. w pkt artykułem (punktem)"/>
    <w:basedOn w:val="TIRtiret"/>
    <w:next w:val="ZPKTzmpktartykuempunktem"/>
    <w:uiPriority w:val="74"/>
    <w:qFormat/>
    <w:rsid w:val="00F75E00"/>
    <w:pPr>
      <w:ind w:left="2291"/>
    </w:pPr>
  </w:style>
  <w:style w:type="paragraph" w:customStyle="1" w:styleId="ZTIRPKTzmpkttiret">
    <w:name w:val="Z_TIR/PKT – zm. pkt tiret"/>
    <w:basedOn w:val="PKTpunkt"/>
    <w:uiPriority w:val="56"/>
    <w:qFormat/>
    <w:rsid w:val="00F75E00"/>
    <w:pPr>
      <w:ind w:left="1893"/>
    </w:pPr>
  </w:style>
  <w:style w:type="paragraph" w:customStyle="1" w:styleId="ZTIRLITwPKTzmlitwpkttiret">
    <w:name w:val="Z_TIR/LIT_w_PKT – zm. lit. w pkt tiret"/>
    <w:basedOn w:val="LITlitera"/>
    <w:uiPriority w:val="57"/>
    <w:qFormat/>
    <w:rsid w:val="00F75E00"/>
    <w:pPr>
      <w:ind w:left="2336"/>
    </w:pPr>
  </w:style>
  <w:style w:type="paragraph" w:customStyle="1" w:styleId="ZTIRCZWSPLITwPKTzmczciwsplitwpkttiret">
    <w:name w:val="Z_TIR/CZ_WSP_LIT_w_PKT – zm. części wsp. lit. w pkt tiret"/>
    <w:basedOn w:val="CZWSPLITczwsplnaliter"/>
    <w:uiPriority w:val="59"/>
    <w:qFormat/>
    <w:rsid w:val="00F75E00"/>
    <w:pPr>
      <w:ind w:left="1860"/>
    </w:pPr>
  </w:style>
  <w:style w:type="paragraph" w:customStyle="1" w:styleId="ZTIR2TIRwLITzmpodwtirwlittiret">
    <w:name w:val="Z_TIR/2TIR_w_LIT – zm. podw. tir. w lit. tiret"/>
    <w:basedOn w:val="TIRtiret"/>
    <w:uiPriority w:val="79"/>
    <w:qFormat/>
    <w:rsid w:val="00F75E00"/>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F75E00"/>
    <w:pPr>
      <w:ind w:left="2257"/>
    </w:pPr>
  </w:style>
  <w:style w:type="paragraph" w:customStyle="1" w:styleId="ZTIR2TIRwTIRzmpodwtirwtirtiret">
    <w:name w:val="Z_TIR/2TIR_w_TIR – zm. podw. tir. w tir. tiret"/>
    <w:basedOn w:val="TIRtiret"/>
    <w:uiPriority w:val="78"/>
    <w:qFormat/>
    <w:rsid w:val="00F75E00"/>
    <w:pPr>
      <w:ind w:left="2177"/>
    </w:pPr>
  </w:style>
  <w:style w:type="paragraph" w:customStyle="1" w:styleId="ZTIRCZWSP2TIRwTIRzmczciwsppodwtirwtirtiret">
    <w:name w:val="Z_TIR/CZ_WSP_2TIR_w_TIR – zm. części wsp. podw. tir. w tir. tiret"/>
    <w:basedOn w:val="CZWSPTIRczwsplnatiret"/>
    <w:uiPriority w:val="79"/>
    <w:qFormat/>
    <w:rsid w:val="00F75E00"/>
    <w:pPr>
      <w:ind w:left="1780"/>
    </w:pPr>
  </w:style>
  <w:style w:type="paragraph" w:customStyle="1" w:styleId="Z2TIRLITzmlitpodwjnymtiret">
    <w:name w:val="Z_2TIR/LIT – zm. lit. podwójnym tiret"/>
    <w:basedOn w:val="LITlitera"/>
    <w:uiPriority w:val="84"/>
    <w:qFormat/>
    <w:rsid w:val="00F75E00"/>
    <w:pPr>
      <w:ind w:left="2256"/>
    </w:pPr>
  </w:style>
  <w:style w:type="paragraph" w:customStyle="1" w:styleId="ZZ2TIRwTIRzmianazmpodwtirwtir">
    <w:name w:val="ZZ/2TIR_w_TIR – zmiana zm. podw. tir. w tir."/>
    <w:basedOn w:val="ZZCZWSP2TIRzmianazmczciwsppodwtir"/>
    <w:uiPriority w:val="93"/>
    <w:qFormat/>
    <w:rsid w:val="00F75E00"/>
    <w:pPr>
      <w:ind w:left="2688" w:hanging="397"/>
    </w:pPr>
  </w:style>
  <w:style w:type="paragraph" w:customStyle="1" w:styleId="ZZ2TIRwLITzmianazmpodwtirwlit">
    <w:name w:val="ZZ/2TIR_w_LIT – zmiana zm. podw. tir. w lit."/>
    <w:basedOn w:val="ZZ2TIRwTIRzmianazmpodwtirwtir"/>
    <w:uiPriority w:val="94"/>
    <w:qFormat/>
    <w:rsid w:val="00F75E00"/>
    <w:pPr>
      <w:ind w:left="3164"/>
    </w:pPr>
  </w:style>
  <w:style w:type="paragraph" w:customStyle="1" w:styleId="Z2TIRTIRwLITzmtirwlitpodwjnymtiret">
    <w:name w:val="Z_2TIR/TIR_w_LIT – zm. tir. w lit. podwójnym tiret"/>
    <w:basedOn w:val="TIRtiret"/>
    <w:uiPriority w:val="84"/>
    <w:qFormat/>
    <w:rsid w:val="00F75E00"/>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F75E00"/>
    <w:pPr>
      <w:ind w:left="2257"/>
    </w:pPr>
  </w:style>
  <w:style w:type="paragraph" w:customStyle="1" w:styleId="ZZ2TIRwPKTzmianazmpodwtirwpkt">
    <w:name w:val="ZZ/2TIR_w_PKT – zmiana zm. podw. tir. w pkt"/>
    <w:basedOn w:val="ZZ2TIRwLITzmianazmpodwtirwlit"/>
    <w:uiPriority w:val="94"/>
    <w:qFormat/>
    <w:rsid w:val="00F75E00"/>
    <w:pPr>
      <w:ind w:left="3674"/>
    </w:pPr>
  </w:style>
  <w:style w:type="paragraph" w:customStyle="1" w:styleId="ZZCZWSP2TIRwTIRzmianazmczciwsppodwtirwtir">
    <w:name w:val="ZZ/CZ_WSP_2TIR_w_TIR – zmiana zm. części wsp. podw. tir. w tir."/>
    <w:basedOn w:val="ZZ2TIRwLITzmianazmpodwtirwlit"/>
    <w:uiPriority w:val="94"/>
    <w:qFormat/>
    <w:rsid w:val="00F75E00"/>
    <w:pPr>
      <w:ind w:left="2291" w:firstLine="0"/>
    </w:pPr>
  </w:style>
  <w:style w:type="paragraph" w:customStyle="1" w:styleId="Z2TIR2TIRwTIRzmpodwtirwtirpodwjnymtiret">
    <w:name w:val="Z_2TIR/2TIR_w_TIR – zm. podw. tir. w tir. podwójnym tiret"/>
    <w:basedOn w:val="TIRtiret"/>
    <w:uiPriority w:val="85"/>
    <w:qFormat/>
    <w:rsid w:val="00F75E00"/>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F75E00"/>
    <w:pPr>
      <w:ind w:left="2177"/>
    </w:pPr>
  </w:style>
  <w:style w:type="paragraph" w:customStyle="1" w:styleId="Z2TIR2TIRwLITzmpodwtirwlitpodwjnymtiret">
    <w:name w:val="Z_2TIR/2TIR_w_LIT – zm. podw. tir. w lit. podwójnym tiret"/>
    <w:basedOn w:val="TIRtiret"/>
    <w:uiPriority w:val="86"/>
    <w:qFormat/>
    <w:rsid w:val="00F75E00"/>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F75E00"/>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F75E00"/>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F75E00"/>
    <w:pPr>
      <w:spacing w:after="120"/>
      <w:ind w:left="510"/>
    </w:pPr>
    <w:rPr>
      <w:b w:val="0"/>
    </w:rPr>
  </w:style>
  <w:style w:type="character" w:styleId="Odwoaniedokomentarza">
    <w:name w:val="annotation reference"/>
    <w:basedOn w:val="Domylnaczcionkaakapitu"/>
    <w:uiPriority w:val="99"/>
    <w:semiHidden/>
    <w:rsid w:val="00F75E00"/>
    <w:rPr>
      <w:sz w:val="16"/>
      <w:szCs w:val="16"/>
    </w:rPr>
  </w:style>
  <w:style w:type="paragraph" w:styleId="Tekstkomentarza">
    <w:name w:val="annotation text"/>
    <w:basedOn w:val="Normalny"/>
    <w:link w:val="TekstkomentarzaZnak"/>
    <w:uiPriority w:val="99"/>
    <w:semiHidden/>
    <w:rsid w:val="00F75E00"/>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3C20D9"/>
  </w:style>
  <w:style w:type="paragraph" w:styleId="Tematkomentarza">
    <w:name w:val="annotation subject"/>
    <w:basedOn w:val="Tekstkomentarza"/>
    <w:next w:val="Tekstkomentarza"/>
    <w:link w:val="TematkomentarzaZnak"/>
    <w:uiPriority w:val="99"/>
    <w:semiHidden/>
    <w:rsid w:val="00F75E00"/>
    <w:rPr>
      <w:b/>
      <w:bCs/>
    </w:rPr>
  </w:style>
  <w:style w:type="character" w:customStyle="1" w:styleId="TematkomentarzaZnak">
    <w:name w:val="Temat komentarza Znak"/>
    <w:basedOn w:val="TekstkomentarzaZnak"/>
    <w:link w:val="Tematkomentarza"/>
    <w:uiPriority w:val="99"/>
    <w:semiHidden/>
    <w:rsid w:val="003C20D9"/>
    <w:rPr>
      <w:b/>
      <w:bCs/>
    </w:rPr>
  </w:style>
  <w:style w:type="paragraph" w:customStyle="1" w:styleId="ZZARTzmianazmart">
    <w:name w:val="ZZ/ART(§) – zmiana zm. art. (§)"/>
    <w:basedOn w:val="ZARTzmartartykuempunktem"/>
    <w:uiPriority w:val="65"/>
    <w:qFormat/>
    <w:rsid w:val="00F75E00"/>
    <w:pPr>
      <w:ind w:left="1894"/>
    </w:pPr>
  </w:style>
  <w:style w:type="paragraph" w:customStyle="1" w:styleId="ZZPKTzmianazmpkt">
    <w:name w:val="ZZ/PKT – zmiana zm. pkt"/>
    <w:basedOn w:val="ZPKTzmpktartykuempunktem"/>
    <w:uiPriority w:val="66"/>
    <w:qFormat/>
    <w:rsid w:val="00F75E00"/>
    <w:pPr>
      <w:ind w:left="2404"/>
    </w:pPr>
  </w:style>
  <w:style w:type="paragraph" w:customStyle="1" w:styleId="ZZLITwPKTzmianazmlitwpkt">
    <w:name w:val="ZZ/LIT_w_PKT – zmiana zm. lit. w pkt"/>
    <w:basedOn w:val="ZLITwPKTzmlitwpktartykuempunktem"/>
    <w:uiPriority w:val="67"/>
    <w:qFormat/>
    <w:rsid w:val="00F75E00"/>
    <w:pPr>
      <w:ind w:left="2880"/>
    </w:pPr>
  </w:style>
  <w:style w:type="paragraph" w:customStyle="1" w:styleId="ZZTIRwPKTzmianazmtirwpkt">
    <w:name w:val="ZZ/TIR_w_PKT – zmiana zm. tir. w pkt"/>
    <w:basedOn w:val="ZTIRwPKTzmtirwpktartykuempunktem"/>
    <w:uiPriority w:val="67"/>
    <w:qFormat/>
    <w:rsid w:val="00F75E00"/>
    <w:pPr>
      <w:ind w:left="3277"/>
    </w:pPr>
  </w:style>
  <w:style w:type="paragraph" w:customStyle="1" w:styleId="ZZWMATFIZCHEMzmwzorumatfizlubchem">
    <w:name w:val="ZZ/W_MAT(FIZ|CHEM) – zm. wzoru mat. (fiz. lub chem.)"/>
    <w:basedOn w:val="ZWMATFIZCHEMzmwzorumatfizlubchemartykuempunktem"/>
    <w:uiPriority w:val="71"/>
    <w:qFormat/>
    <w:rsid w:val="00F75E00"/>
    <w:pPr>
      <w:ind w:left="2404"/>
    </w:pPr>
  </w:style>
  <w:style w:type="paragraph" w:customStyle="1" w:styleId="ODNONIKtreodnonika">
    <w:name w:val="ODNOŚNIK – treść odnośnika"/>
    <w:uiPriority w:val="19"/>
    <w:qFormat/>
    <w:rsid w:val="00F75E00"/>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F75E00"/>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F75E00"/>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F75E00"/>
    <w:rPr>
      <w:rFonts w:ascii="Times New Roman" w:hAnsi="Times New Roman"/>
    </w:rPr>
  </w:style>
  <w:style w:type="paragraph" w:customStyle="1" w:styleId="ZTIRTIRwPKTzmtirwpkttiret">
    <w:name w:val="Z_TIR/TIR_w_PKT – zm. tir. w pkt tiret"/>
    <w:basedOn w:val="ZTIRTIRwLITzmtirwlittiret"/>
    <w:uiPriority w:val="57"/>
    <w:qFormat/>
    <w:rsid w:val="00F75E00"/>
    <w:pPr>
      <w:ind w:left="2733"/>
    </w:pPr>
  </w:style>
  <w:style w:type="paragraph" w:customStyle="1" w:styleId="ZTIRCZWSPTIRwPKTzmczciwsptirtiret">
    <w:name w:val="Z_TIR/CZ_WSP_TIR_w_PKT – zm. części wsp. tir. tiret"/>
    <w:basedOn w:val="ZTIRTIRwPKTzmtirwpkttiret"/>
    <w:next w:val="TIRtiret"/>
    <w:uiPriority w:val="60"/>
    <w:qFormat/>
    <w:rsid w:val="00F75E00"/>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F75E00"/>
    <w:pPr>
      <w:ind w:left="510" w:firstLine="0"/>
    </w:pPr>
  </w:style>
  <w:style w:type="paragraph" w:customStyle="1" w:styleId="ROZDZODDZOZNoznaczenierozdziauluboddziau">
    <w:name w:val="ROZDZ(ODDZ)_OZN – oznaczenie rozdziału lub oddziału"/>
    <w:next w:val="ARTartustawynprozporzdzenia"/>
    <w:uiPriority w:val="10"/>
    <w:qFormat/>
    <w:rsid w:val="00F75E00"/>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F75E00"/>
    <w:pPr>
      <w:ind w:left="2177"/>
    </w:pPr>
  </w:style>
  <w:style w:type="paragraph" w:customStyle="1" w:styleId="Z2TIRTIRzmtirpodwjnymtiret">
    <w:name w:val="Z_2TIR/TIR – zm. tir. podwójnym tiret"/>
    <w:basedOn w:val="TIRtiret"/>
    <w:uiPriority w:val="84"/>
    <w:qFormat/>
    <w:rsid w:val="00F75E00"/>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F75E00"/>
    <w:pPr>
      <w:ind w:left="1021"/>
    </w:pPr>
  </w:style>
  <w:style w:type="paragraph" w:customStyle="1" w:styleId="ZLITSKARNzmsankcjikarnejliter">
    <w:name w:val="Z_LIT/S_KARN – zm. sankcji karnej literą"/>
    <w:basedOn w:val="ZSKARNzmsankcjikarnejwszczeglnociwKodeksiekarnym"/>
    <w:uiPriority w:val="53"/>
    <w:qFormat/>
    <w:rsid w:val="00F75E00"/>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F75E00"/>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F75E00"/>
    <w:pPr>
      <w:ind w:left="1894" w:firstLine="0"/>
    </w:pPr>
  </w:style>
  <w:style w:type="paragraph" w:customStyle="1" w:styleId="Z2TIRwLITzmpodwtirwlitartykuempunktem">
    <w:name w:val="Z/2TIR_w_LIT – zm. podw. tir. w lit. artykułem (punktem)"/>
    <w:basedOn w:val="Z2TIRwPKTzmpodwtirwpktartykuempunktem"/>
    <w:uiPriority w:val="74"/>
    <w:qFormat/>
    <w:rsid w:val="00F75E00"/>
    <w:pPr>
      <w:ind w:left="1780"/>
    </w:pPr>
  </w:style>
  <w:style w:type="paragraph" w:customStyle="1" w:styleId="Z2TIRwTIRzmpodwtirwtirartykuempunktem">
    <w:name w:val="Z/2TIR_w_TIR – zm. podw. tir. w tir. artykułem (punktem)"/>
    <w:basedOn w:val="Z2TIRwLITzmpodwtirwlitartykuempunktem"/>
    <w:uiPriority w:val="73"/>
    <w:qFormat/>
    <w:rsid w:val="00F75E00"/>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F75E00"/>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F75E00"/>
    <w:pPr>
      <w:ind w:left="1383" w:firstLine="0"/>
    </w:pPr>
  </w:style>
  <w:style w:type="paragraph" w:customStyle="1" w:styleId="ZZCZWSP2TIRzmianazmczciwsppodwtir">
    <w:name w:val="ZZ/CZ_WSP_2TIR – zmiana zm. części wsp. podw. tir."/>
    <w:basedOn w:val="ZZTIRzmianazmtir"/>
    <w:next w:val="ZZUSTzmianazmust"/>
    <w:uiPriority w:val="94"/>
    <w:qFormat/>
    <w:rsid w:val="00F75E00"/>
    <w:pPr>
      <w:ind w:left="1894" w:firstLine="0"/>
    </w:pPr>
  </w:style>
  <w:style w:type="paragraph" w:customStyle="1" w:styleId="PKTODNONIKApunktodnonika">
    <w:name w:val="PKT_ODNOŚNIKA – punkt odnośnika"/>
    <w:basedOn w:val="ODNONIKtreodnonika"/>
    <w:uiPriority w:val="19"/>
    <w:qFormat/>
    <w:rsid w:val="00F75E00"/>
    <w:pPr>
      <w:ind w:left="568"/>
    </w:pPr>
  </w:style>
  <w:style w:type="paragraph" w:customStyle="1" w:styleId="ZODNONIKAzmtekstuodnonikaartykuempunktem">
    <w:name w:val="Z/ODNOŚNIKA – zm. tekstu odnośnika artykułem (punktem)"/>
    <w:basedOn w:val="ODNONIKtreodnonika"/>
    <w:uiPriority w:val="39"/>
    <w:qFormat/>
    <w:rsid w:val="00F75E00"/>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F75E00"/>
    <w:pPr>
      <w:ind w:left="1304"/>
    </w:pPr>
  </w:style>
  <w:style w:type="paragraph" w:customStyle="1" w:styleId="ZPKTODNONIKAzmpktodnonikaartykuempunktem">
    <w:name w:val="Z/PKT_ODNOŚNIKA – zm. pkt odnośnika artykułem (punktem)"/>
    <w:basedOn w:val="ZODNONIKAzmtekstuodnonikaartykuempunktem"/>
    <w:uiPriority w:val="39"/>
    <w:qFormat/>
    <w:rsid w:val="00F75E00"/>
  </w:style>
  <w:style w:type="paragraph" w:customStyle="1" w:styleId="ZLIT2TIRwTIRzmpodwtirwtirliter">
    <w:name w:val="Z_LIT/2TIR_w_TIR – zm. podw. tir. w tir. literą"/>
    <w:basedOn w:val="ZLIT2TIRzmpodwtirliter"/>
    <w:uiPriority w:val="75"/>
    <w:qFormat/>
    <w:rsid w:val="00F75E00"/>
    <w:pPr>
      <w:ind w:left="1780"/>
    </w:pPr>
  </w:style>
  <w:style w:type="paragraph" w:customStyle="1" w:styleId="ZLIT2TIRwLITzmpodwtirwlitliter">
    <w:name w:val="Z_LIT/2TIR_w_LIT – zm. podw. tir. w lit. literą"/>
    <w:basedOn w:val="ZLIT2TIRwTIRzmpodwtirwtirliter"/>
    <w:uiPriority w:val="76"/>
    <w:qFormat/>
    <w:rsid w:val="00F75E00"/>
    <w:pPr>
      <w:ind w:left="2257"/>
    </w:pPr>
  </w:style>
  <w:style w:type="paragraph" w:customStyle="1" w:styleId="ZLIT2TIRwPKTzmpodwtirwpktliter">
    <w:name w:val="Z_LIT/2TIR_w_PKT – zm. podw. tir. w pkt literą"/>
    <w:basedOn w:val="ZLIT2TIRwLITzmpodwtirwlitliter"/>
    <w:uiPriority w:val="76"/>
    <w:qFormat/>
    <w:rsid w:val="00F75E00"/>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F75E00"/>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F75E00"/>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F75E00"/>
    <w:pPr>
      <w:ind w:left="2370" w:firstLine="0"/>
    </w:pPr>
  </w:style>
  <w:style w:type="paragraph" w:customStyle="1" w:styleId="ZTIR2TIRwPKTzmpodwtirwpkttiret">
    <w:name w:val="Z_TIR/2TIR_w_PKT – zm. podw. tir. w pkt tiret"/>
    <w:basedOn w:val="ZTIR2TIRwLITzmpodwtirwlittiret"/>
    <w:uiPriority w:val="79"/>
    <w:qFormat/>
    <w:rsid w:val="00F75E00"/>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F75E00"/>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F75E00"/>
    <w:pPr>
      <w:ind w:left="2767"/>
    </w:pPr>
  </w:style>
  <w:style w:type="paragraph" w:customStyle="1" w:styleId="ZZCZWSP2TIRwPKTzmianazmczciwsppodwtirwpkt">
    <w:name w:val="ZZ/CZ_WSP_2TIR_w_PKT – zmiana zm. części wsp. podw. tir. w pkt"/>
    <w:basedOn w:val="ZZ2TIRwLITzmianazmpodwtirwlit"/>
    <w:uiPriority w:val="95"/>
    <w:qFormat/>
    <w:rsid w:val="00F75E00"/>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F75E00"/>
  </w:style>
  <w:style w:type="paragraph" w:customStyle="1" w:styleId="ZLITCZWSP2TIRzmczciwsppodwtirliter">
    <w:name w:val="Z_LIT/CZ_WSP_2TIR – zm. części wsp. podw. tir. literą"/>
    <w:basedOn w:val="ZLITCZWSPPKTzmczciwsppktliter"/>
    <w:next w:val="LITlitera"/>
    <w:uiPriority w:val="76"/>
    <w:qFormat/>
    <w:rsid w:val="00F75E00"/>
  </w:style>
  <w:style w:type="paragraph" w:customStyle="1" w:styleId="ZTIRCZWSP2TIRzmczciwsppodwtirtiret">
    <w:name w:val="Z_TIR/CZ_WSP_2TIR – zm. części wsp. podw. tir. tiret"/>
    <w:basedOn w:val="ZLITCZWSP2TIRzmczciwsppodwtirliter"/>
    <w:next w:val="TIRtiret"/>
    <w:uiPriority w:val="79"/>
    <w:qFormat/>
    <w:rsid w:val="00F75E00"/>
  </w:style>
  <w:style w:type="paragraph" w:customStyle="1" w:styleId="ZZ2TIRzmianazmpodwtir">
    <w:name w:val="ZZ/2TIR – zmiana zm. podw. tir."/>
    <w:basedOn w:val="ZZCZWSP2TIRzmianazmczciwsppodwtir"/>
    <w:uiPriority w:val="93"/>
    <w:qFormat/>
    <w:rsid w:val="00F75E00"/>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F75E00"/>
  </w:style>
  <w:style w:type="paragraph" w:customStyle="1" w:styleId="ZCZWSPTIRzmczciwsptirartykuempunktem">
    <w:name w:val="Z/CZ_WSP_TIR – zm. części wsp. tir. artykułem (punktem)"/>
    <w:basedOn w:val="ZCZWSPPKTzmczciwsppktartykuempunktem"/>
    <w:next w:val="PKTpunkt"/>
    <w:uiPriority w:val="35"/>
    <w:qFormat/>
    <w:rsid w:val="00F75E00"/>
  </w:style>
  <w:style w:type="paragraph" w:customStyle="1" w:styleId="ZLITCZWSPLITzmczciwsplitliter">
    <w:name w:val="Z_LIT/CZ_WSP_LIT – zm. części wsp. lit. literą"/>
    <w:basedOn w:val="ZLITCZWSPPKTzmczciwsppktliter"/>
    <w:next w:val="LITlitera"/>
    <w:uiPriority w:val="51"/>
    <w:qFormat/>
    <w:rsid w:val="00F75E00"/>
  </w:style>
  <w:style w:type="paragraph" w:customStyle="1" w:styleId="ZLITCZWSPTIRzmczciwsptirliter">
    <w:name w:val="Z_LIT/CZ_WSP_TIR – zm. części wsp. tir. literą"/>
    <w:basedOn w:val="ZLITCZWSPPKTzmczciwsppktliter"/>
    <w:next w:val="LITlitera"/>
    <w:uiPriority w:val="51"/>
    <w:qFormat/>
    <w:rsid w:val="00F75E00"/>
  </w:style>
  <w:style w:type="paragraph" w:customStyle="1" w:styleId="ZTIRCZWSPLITzmczciwsplittiret">
    <w:name w:val="Z_TIR/CZ_WSP_LIT – zm. części wsp. lit. tiret"/>
    <w:basedOn w:val="ZTIRCZWSPPKTzmczciwsppkttiret"/>
    <w:next w:val="TIRtiret"/>
    <w:uiPriority w:val="59"/>
    <w:qFormat/>
    <w:rsid w:val="00F75E00"/>
  </w:style>
  <w:style w:type="paragraph" w:customStyle="1" w:styleId="ZTIRCZWSPTIRzmczciwsptirtiret">
    <w:name w:val="Z_TIR/CZ_WSP_TIR – zm. części wsp. tir. tiret"/>
    <w:basedOn w:val="ZTIRCZWSPPKTzmczciwsppkttiret"/>
    <w:next w:val="TIRtiret"/>
    <w:uiPriority w:val="60"/>
    <w:qFormat/>
    <w:rsid w:val="00F75E00"/>
  </w:style>
  <w:style w:type="paragraph" w:customStyle="1" w:styleId="ZZCZWSPLITzmianazmczciwsplit">
    <w:name w:val="ZZ/CZ_WSP_LIT – zmiana. zm. części wsp. lit."/>
    <w:basedOn w:val="ZZCZWSPPKTzmianazmczciwsppkt"/>
    <w:uiPriority w:val="69"/>
    <w:qFormat/>
    <w:rsid w:val="00F75E00"/>
  </w:style>
  <w:style w:type="paragraph" w:customStyle="1" w:styleId="ZZCZWSPTIRzmianazmczciwsptir">
    <w:name w:val="ZZ/CZ_WSP_TIR – zmiana. zm. części wsp. tir."/>
    <w:basedOn w:val="ZZCZWSPPKTzmianazmczciwsppkt"/>
    <w:uiPriority w:val="69"/>
    <w:qFormat/>
    <w:rsid w:val="00F75E00"/>
  </w:style>
  <w:style w:type="paragraph" w:customStyle="1" w:styleId="Z2TIRCZWSPTIRzmczciwsptirpodwjnymtiret">
    <w:name w:val="Z_2TIR/CZ_WSP_TIR – zm. części wsp. tir. podwójnym tiret"/>
    <w:basedOn w:val="Z2TIRCZWSPLITzmczciwsplitpodwjnymtiret"/>
    <w:next w:val="2TIRpodwjnytiret"/>
    <w:uiPriority w:val="87"/>
    <w:qFormat/>
    <w:rsid w:val="00F75E00"/>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F75E00"/>
  </w:style>
  <w:style w:type="paragraph" w:customStyle="1" w:styleId="ZUSTzmustartykuempunktem">
    <w:name w:val="Z/UST(§) – zm. ust. (§) artykułem (punktem)"/>
    <w:basedOn w:val="ZARTzmartartykuempunktem"/>
    <w:uiPriority w:val="30"/>
    <w:qFormat/>
    <w:rsid w:val="00F75E00"/>
  </w:style>
  <w:style w:type="paragraph" w:customStyle="1" w:styleId="ZZUSTzmianazmust">
    <w:name w:val="ZZ/UST(§) – zmiana zm. ust. (§)"/>
    <w:basedOn w:val="ZZARTzmianazmart"/>
    <w:uiPriority w:val="65"/>
    <w:qFormat/>
    <w:rsid w:val="00F75E00"/>
  </w:style>
  <w:style w:type="paragraph" w:customStyle="1" w:styleId="TYTDZPRZEDMprzedmiotregulacjitytuulubdziau">
    <w:name w:val="TYT(DZ)_PRZEDM – przedmiot regulacji tytułu lub działu"/>
    <w:next w:val="ARTartustawynprozporzdzenia"/>
    <w:uiPriority w:val="9"/>
    <w:qFormat/>
    <w:rsid w:val="00F75E00"/>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F75E00"/>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F75E00"/>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F75E00"/>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F75E00"/>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F75E00"/>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F75E00"/>
    <w:pPr>
      <w:ind w:left="1894"/>
    </w:pPr>
  </w:style>
  <w:style w:type="paragraph" w:customStyle="1" w:styleId="P1wTABELIpoziom1numeracjiwtabeli">
    <w:name w:val="P1_w_TABELI – poziom 1 numeracji w tabeli"/>
    <w:basedOn w:val="PKTpunkt"/>
    <w:uiPriority w:val="24"/>
    <w:qFormat/>
    <w:rsid w:val="00F75E00"/>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F75E00"/>
    <w:pPr>
      <w:ind w:left="0" w:firstLine="0"/>
    </w:pPr>
  </w:style>
  <w:style w:type="paragraph" w:customStyle="1" w:styleId="P2wTABELIpoziom2numeracjiwtabeli">
    <w:name w:val="P2_w_TABELI – poziom 2 numeracji w tabeli"/>
    <w:basedOn w:val="P1wTABELIpoziom1numeracjiwtabeli"/>
    <w:uiPriority w:val="24"/>
    <w:qFormat/>
    <w:rsid w:val="00F75E00"/>
    <w:pPr>
      <w:ind w:left="794"/>
    </w:pPr>
  </w:style>
  <w:style w:type="paragraph" w:customStyle="1" w:styleId="P3wTABELIpoziom3numeracjiwtabeli">
    <w:name w:val="P3_w_TABELI – poziom 3 numeracji w tabeli"/>
    <w:basedOn w:val="P2wTABELIpoziom2numeracjiwtabeli"/>
    <w:uiPriority w:val="24"/>
    <w:qFormat/>
    <w:rsid w:val="00F75E00"/>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F75E00"/>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F75E00"/>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F75E00"/>
    <w:pPr>
      <w:ind w:left="1191"/>
    </w:pPr>
  </w:style>
  <w:style w:type="paragraph" w:customStyle="1" w:styleId="P4wTABELIpoziom4numeracjiwtabeli">
    <w:name w:val="P4_w_TABELI – poziom 4 numeracji w tabeli"/>
    <w:basedOn w:val="P3wTABELIpoziom3numeracjiwtabeli"/>
    <w:uiPriority w:val="24"/>
    <w:qFormat/>
    <w:rsid w:val="00F75E00"/>
    <w:pPr>
      <w:ind w:left="1588"/>
    </w:pPr>
  </w:style>
  <w:style w:type="paragraph" w:customStyle="1" w:styleId="TYTTABELItytutabeli">
    <w:name w:val="TYT_TABELI – tytuł tabeli"/>
    <w:basedOn w:val="TYTDZOZNoznaczenietytuulubdziau"/>
    <w:uiPriority w:val="22"/>
    <w:qFormat/>
    <w:rsid w:val="00F75E00"/>
    <w:rPr>
      <w:b/>
    </w:rPr>
  </w:style>
  <w:style w:type="paragraph" w:customStyle="1" w:styleId="OZNPROJEKTUwskazaniedatylubwersjiprojektu">
    <w:name w:val="OZN_PROJEKTU – wskazanie daty lub wersji projektu"/>
    <w:next w:val="OZNRODZAKTUtznustawalubrozporzdzenieiorganwydajcy"/>
    <w:uiPriority w:val="5"/>
    <w:qFormat/>
    <w:rsid w:val="00F75E00"/>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F75E00"/>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F75E00"/>
    <w:pPr>
      <w:ind w:left="0" w:right="4820"/>
      <w:jc w:val="left"/>
    </w:pPr>
  </w:style>
  <w:style w:type="paragraph" w:customStyle="1" w:styleId="TEKSTwporozumieniu">
    <w:name w:val="TEKST&quot;w porozumieniu:&quot;"/>
    <w:next w:val="NAZORGWPOROZUMIENIUnazwaorganuwporozumieniuzktrymaktjestwydawany"/>
    <w:uiPriority w:val="27"/>
    <w:qFormat/>
    <w:rsid w:val="00F75E00"/>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F75E00"/>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F75E00"/>
    <w:pPr>
      <w:ind w:left="510" w:firstLine="0"/>
    </w:pPr>
  </w:style>
  <w:style w:type="paragraph" w:customStyle="1" w:styleId="NOTATKILEGISLATORA">
    <w:name w:val="NOTATKI_LEGISLATORA"/>
    <w:basedOn w:val="Normalny"/>
    <w:uiPriority w:val="5"/>
    <w:qFormat/>
    <w:rsid w:val="00F75E00"/>
    <w:rPr>
      <w:b/>
      <w:i/>
    </w:rPr>
  </w:style>
  <w:style w:type="paragraph" w:customStyle="1" w:styleId="OZNZACZNIKAwskazanienrzacznika">
    <w:name w:val="OZN_ZAŁĄCZNIKA – wskazanie nr załącznika"/>
    <w:basedOn w:val="OZNPROJEKTUwskazaniedatylubwersjiprojektu"/>
    <w:uiPriority w:val="28"/>
    <w:qFormat/>
    <w:rsid w:val="00F75E00"/>
    <w:pPr>
      <w:keepNext/>
    </w:pPr>
    <w:rPr>
      <w:b/>
      <w:u w:val="none"/>
    </w:rPr>
  </w:style>
  <w:style w:type="paragraph" w:customStyle="1" w:styleId="OZNPARAFYADNOTACJE">
    <w:name w:val="OZN_PARAFY(ADNOTACJE)"/>
    <w:basedOn w:val="ODNONIKtreodnonika"/>
    <w:uiPriority w:val="26"/>
    <w:qFormat/>
    <w:rsid w:val="00F75E00"/>
  </w:style>
  <w:style w:type="paragraph" w:customStyle="1" w:styleId="TEKSTZacznikido">
    <w:name w:val="TEKST&quot;Załącznik(i) do ...&quot;"/>
    <w:uiPriority w:val="28"/>
    <w:qFormat/>
    <w:rsid w:val="00F75E00"/>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F75E00"/>
    <w:pPr>
      <w:ind w:left="851"/>
    </w:pPr>
  </w:style>
  <w:style w:type="paragraph" w:customStyle="1" w:styleId="CZWSPLITODNONIKAczwspliterodnonika">
    <w:name w:val="CZ_WSP_LIT_ODNOŚNIKA – część wsp. liter odnośnika"/>
    <w:basedOn w:val="LITODNONIKAliteraodnonika"/>
    <w:uiPriority w:val="22"/>
    <w:qFormat/>
    <w:rsid w:val="00F75E00"/>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F75E00"/>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F75E00"/>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F75E00"/>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F75E0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F75E00"/>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F75E00"/>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F75E00"/>
  </w:style>
  <w:style w:type="paragraph" w:customStyle="1" w:styleId="ZLITwPKTODNONIKAzmlitwpktodnonikaartykuempunktem">
    <w:name w:val="Z/LIT_w_PKT_ODNOŚNIKA – zm. lit. w pkt odnośnika artykułem (punktem)"/>
    <w:basedOn w:val="ZLITODNONIKAzmlitodnonikaartykuempunktem"/>
    <w:uiPriority w:val="40"/>
    <w:qFormat/>
    <w:rsid w:val="00F75E00"/>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F75E00"/>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F75E00"/>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F75E00"/>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F75E00"/>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F75E00"/>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F75E00"/>
  </w:style>
  <w:style w:type="paragraph" w:customStyle="1" w:styleId="ZZFRAGzmianazmfragmentunpzdania">
    <w:name w:val="ZZ/FRAG – zmiana zm. fragmentu (np. zdania)"/>
    <w:basedOn w:val="ZZCZWSPPKTzmianazmczciwsppkt"/>
    <w:uiPriority w:val="70"/>
    <w:qFormat/>
    <w:rsid w:val="00F75E00"/>
  </w:style>
  <w:style w:type="paragraph" w:customStyle="1" w:styleId="Z2TIRPKTzmpktpodwjnymtiret">
    <w:name w:val="Z_2TIR/PKT – zm. pkt podwójnym tiret"/>
    <w:basedOn w:val="Z2TIRLITzmlitpodwjnymtiret"/>
    <w:uiPriority w:val="83"/>
    <w:qFormat/>
    <w:rsid w:val="00F75E00"/>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F75E00"/>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F75E00"/>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F75E00"/>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F75E00"/>
    <w:pPr>
      <w:ind w:left="1780" w:firstLine="510"/>
    </w:pPr>
  </w:style>
  <w:style w:type="paragraph" w:customStyle="1" w:styleId="Z2TIRUSTzmustpodwjnymtiret">
    <w:name w:val="Z_2TIR/UST(§) – zm. ust. (§) podwójnym tiret"/>
    <w:basedOn w:val="Z2TIRPKTzmpktpodwjnymtiret"/>
    <w:uiPriority w:val="82"/>
    <w:qFormat/>
    <w:rsid w:val="00F75E00"/>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F75E00"/>
    <w:pPr>
      <w:ind w:left="3164" w:firstLine="0"/>
    </w:pPr>
  </w:style>
  <w:style w:type="paragraph" w:customStyle="1" w:styleId="Z2TIRCZWSPPKTzmczciwsppktpodwjnymtiret">
    <w:name w:val="Z_2TIR/CZ_WSP_PKT – zm. części wsp. pkt podwójnym tiret"/>
    <w:basedOn w:val="Z2TIRPKTzmpktpodwjnymtiret"/>
    <w:uiPriority w:val="86"/>
    <w:qFormat/>
    <w:rsid w:val="00F75E00"/>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F75E00"/>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F75E00"/>
    <w:pPr>
      <w:ind w:left="2767" w:firstLine="0"/>
    </w:pPr>
  </w:style>
  <w:style w:type="paragraph" w:customStyle="1" w:styleId="ZLITARTzmartliter">
    <w:name w:val="Z_LIT/ART(§) – zm. art. (§) literą"/>
    <w:basedOn w:val="ZLITUSTzmustliter"/>
    <w:uiPriority w:val="46"/>
    <w:qFormat/>
    <w:rsid w:val="00F75E00"/>
    <w:rPr>
      <w:rFonts w:ascii="Times New Roman" w:hAnsi="Times New Roman"/>
    </w:rPr>
  </w:style>
  <w:style w:type="paragraph" w:customStyle="1" w:styleId="ZTIRARTzmarttiret">
    <w:name w:val="Z_TIR/ART(§) – zm. art. (§) tiret"/>
    <w:basedOn w:val="ZTIRPKTzmpkttiret"/>
    <w:uiPriority w:val="55"/>
    <w:qFormat/>
    <w:rsid w:val="00F75E00"/>
    <w:pPr>
      <w:ind w:left="1383" w:firstLine="510"/>
    </w:pPr>
    <w:rPr>
      <w:rFonts w:ascii="Times New Roman" w:hAnsi="Times New Roman"/>
    </w:rPr>
  </w:style>
  <w:style w:type="paragraph" w:customStyle="1" w:styleId="ZTIRUSTzmusttiret">
    <w:name w:val="Z_TIR/UST(§) – zm. ust. (§) tiret"/>
    <w:basedOn w:val="ZTIRARTzmarttiret"/>
    <w:uiPriority w:val="55"/>
    <w:qFormat/>
    <w:rsid w:val="00F75E00"/>
  </w:style>
  <w:style w:type="paragraph" w:customStyle="1" w:styleId="ZLITKSIGIzmozniprzedmksigiliter">
    <w:name w:val="Z_LIT/KSIĘGI – zm. ozn. i przedm. księgi literą"/>
    <w:basedOn w:val="ZCZCIKSIGIzmozniprzedmczciksigiartykuempunktem"/>
    <w:uiPriority w:val="44"/>
    <w:qFormat/>
    <w:rsid w:val="00F75E00"/>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F75E00"/>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F75E00"/>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F75E00"/>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F75E00"/>
    <w:pPr>
      <w:ind w:left="987"/>
    </w:pPr>
  </w:style>
  <w:style w:type="paragraph" w:customStyle="1" w:styleId="ZTIRDZOZNzmozndziautiret">
    <w:name w:val="Z_TIR/DZ_OZN – zm. ozn. działu tiret"/>
    <w:basedOn w:val="ZLITTYTDZOZNzmozntytuudziauliter"/>
    <w:next w:val="ZTIRDZPRZEDMzmprzedmdziautiret"/>
    <w:uiPriority w:val="54"/>
    <w:qFormat/>
    <w:rsid w:val="00F75E00"/>
    <w:pPr>
      <w:ind w:left="1383"/>
    </w:pPr>
  </w:style>
  <w:style w:type="paragraph" w:customStyle="1" w:styleId="ZTIRDZPRZEDMzmprzedmdziautiret">
    <w:name w:val="Z_TIR/DZ_PRZEDM – zm. przedm. działu tiret"/>
    <w:basedOn w:val="ZLITTYTDZPRZEDMzmprzedmtytuudziauliter"/>
    <w:uiPriority w:val="54"/>
    <w:qFormat/>
    <w:rsid w:val="00F75E00"/>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F75E00"/>
    <w:pPr>
      <w:ind w:left="1383"/>
    </w:pPr>
  </w:style>
  <w:style w:type="paragraph" w:customStyle="1" w:styleId="ZTIRROZDZODDZPRZEDMzmprzedmrozdzoddztiret">
    <w:name w:val="Z_TIR/ROZDZ(ODDZ)_PRZEDM – zm. przedm. rozdz. (oddz.) tiret"/>
    <w:basedOn w:val="ZLITROZDZODDZPRZEDMzmprzedmrozdzoddzliter"/>
    <w:uiPriority w:val="54"/>
    <w:qFormat/>
    <w:rsid w:val="00F75E00"/>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F75E00"/>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F75E00"/>
    <w:pPr>
      <w:ind w:left="1780"/>
    </w:pPr>
  </w:style>
  <w:style w:type="character" w:customStyle="1" w:styleId="IGindeksgrny">
    <w:name w:val="_IG_ – indeks górny"/>
    <w:basedOn w:val="Domylnaczcionkaakapitu"/>
    <w:uiPriority w:val="2"/>
    <w:qFormat/>
    <w:rsid w:val="00F75E00"/>
    <w:rPr>
      <w:b w:val="0"/>
      <w:i w:val="0"/>
      <w:vanish w:val="0"/>
      <w:spacing w:val="0"/>
      <w:vertAlign w:val="superscript"/>
    </w:rPr>
  </w:style>
  <w:style w:type="character" w:customStyle="1" w:styleId="IDindeksdolny">
    <w:name w:val="_ID_ – indeks dolny"/>
    <w:basedOn w:val="Domylnaczcionkaakapitu"/>
    <w:uiPriority w:val="3"/>
    <w:qFormat/>
    <w:rsid w:val="00F75E00"/>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F75E00"/>
    <w:rPr>
      <w:b/>
      <w:vanish w:val="0"/>
      <w:spacing w:val="0"/>
      <w:vertAlign w:val="subscript"/>
    </w:rPr>
  </w:style>
  <w:style w:type="character" w:customStyle="1" w:styleId="IDKindeksdolnyikursywa">
    <w:name w:val="_ID_K_ – indeks dolny i kursywa"/>
    <w:basedOn w:val="Domylnaczcionkaakapitu"/>
    <w:uiPriority w:val="3"/>
    <w:qFormat/>
    <w:rsid w:val="00F75E00"/>
    <w:rPr>
      <w:i/>
      <w:vanish w:val="0"/>
      <w:spacing w:val="0"/>
      <w:vertAlign w:val="subscript"/>
    </w:rPr>
  </w:style>
  <w:style w:type="character" w:customStyle="1" w:styleId="IGPindeksgrnyipogrubienie">
    <w:name w:val="_IG_P_ – indeks górny i pogrubienie"/>
    <w:basedOn w:val="Domylnaczcionkaakapitu"/>
    <w:uiPriority w:val="2"/>
    <w:qFormat/>
    <w:rsid w:val="00F75E00"/>
    <w:rPr>
      <w:b/>
      <w:vanish w:val="0"/>
      <w:spacing w:val="0"/>
      <w:vertAlign w:val="superscript"/>
    </w:rPr>
  </w:style>
  <w:style w:type="character" w:customStyle="1" w:styleId="IGKindeksgrnyikursywa">
    <w:name w:val="_IG_K_ – indeks górny i kursywa"/>
    <w:basedOn w:val="Domylnaczcionkaakapitu"/>
    <w:uiPriority w:val="2"/>
    <w:qFormat/>
    <w:rsid w:val="00F75E0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F75E00"/>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F75E00"/>
    <w:rPr>
      <w:b/>
      <w:i/>
      <w:vanish w:val="0"/>
      <w:spacing w:val="0"/>
      <w:vertAlign w:val="subscript"/>
    </w:rPr>
  </w:style>
  <w:style w:type="character" w:customStyle="1" w:styleId="Ppogrubienie">
    <w:name w:val="_P_ – pogrubienie"/>
    <w:basedOn w:val="Domylnaczcionkaakapitu"/>
    <w:uiPriority w:val="1"/>
    <w:qFormat/>
    <w:rsid w:val="00F75E00"/>
    <w:rPr>
      <w:b/>
    </w:rPr>
  </w:style>
  <w:style w:type="character" w:customStyle="1" w:styleId="Kkursywa">
    <w:name w:val="_K_ – kursywa"/>
    <w:basedOn w:val="Domylnaczcionkaakapitu"/>
    <w:uiPriority w:val="1"/>
    <w:qFormat/>
    <w:rsid w:val="00F75E00"/>
    <w:rPr>
      <w:i/>
    </w:rPr>
  </w:style>
  <w:style w:type="character" w:customStyle="1" w:styleId="PKpogrubieniekursywa">
    <w:name w:val="_P_K_ – pogrubienie kursywa"/>
    <w:basedOn w:val="Domylnaczcionkaakapitu"/>
    <w:uiPriority w:val="1"/>
    <w:qFormat/>
    <w:rsid w:val="00F75E00"/>
    <w:rPr>
      <w:b/>
      <w:i/>
    </w:rPr>
  </w:style>
  <w:style w:type="character" w:customStyle="1" w:styleId="TEKSTOZNACZONYWDOKUMENCIERDOWYMJAKOUKRYTY">
    <w:name w:val="_TEKST_OZNACZONY_W_DOKUMENCIE_ŹRÓDŁOWYM_JAKO_UKRYTY_"/>
    <w:basedOn w:val="Domylnaczcionkaakapitu"/>
    <w:uiPriority w:val="4"/>
    <w:unhideWhenUsed/>
    <w:qFormat/>
    <w:rsid w:val="00F75E00"/>
    <w:rPr>
      <w:vanish w:val="0"/>
      <w:color w:val="FF0000"/>
      <w:u w:val="single" w:color="FF0000"/>
    </w:rPr>
  </w:style>
  <w:style w:type="character" w:customStyle="1" w:styleId="BEZWERSALIKW">
    <w:name w:val="_BEZ_WERSALIKÓW_"/>
    <w:basedOn w:val="Domylnaczcionkaakapitu"/>
    <w:uiPriority w:val="4"/>
    <w:qFormat/>
    <w:rsid w:val="00F75E00"/>
    <w:rPr>
      <w:caps/>
    </w:rPr>
  </w:style>
  <w:style w:type="character" w:customStyle="1" w:styleId="IIGPindeksgrnyindeksugrnegoipogrubienie">
    <w:name w:val="_IIG_P_ – indeks górny indeksu górnego i pogrubienie"/>
    <w:basedOn w:val="Domylnaczcionkaakapitu"/>
    <w:uiPriority w:val="3"/>
    <w:qFormat/>
    <w:rsid w:val="00F75E0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F75E00"/>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F75E00"/>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F75E00"/>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F75E00"/>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F75E00"/>
    <w:pPr>
      <w:ind w:left="1894"/>
    </w:pPr>
  </w:style>
  <w:style w:type="paragraph" w:customStyle="1" w:styleId="ZZSKARNzmianazmsankcjikarnej">
    <w:name w:val="ZZ/S_KARN – zmiana zm. sankcji karnej"/>
    <w:basedOn w:val="ZZFRAGzmianazmfragmentunpzdania"/>
    <w:uiPriority w:val="71"/>
    <w:qFormat/>
    <w:rsid w:val="00F75E00"/>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F75E00"/>
    <w:pPr>
      <w:ind w:left="2291" w:firstLine="0"/>
    </w:pPr>
  </w:style>
  <w:style w:type="paragraph" w:customStyle="1" w:styleId="WMATFIZCHEMwzrmatfizlubchem">
    <w:name w:val="W_MAT(FIZ|CHEM) – wzór mat. (fiz. lub chem.)"/>
    <w:uiPriority w:val="18"/>
    <w:qFormat/>
    <w:rsid w:val="00F75E00"/>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F75E00"/>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F75E00"/>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F75E00"/>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F75E00"/>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F75E00"/>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F75E00"/>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F75E00"/>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F75E00"/>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F75E00"/>
    <w:pPr>
      <w:ind w:left="3085"/>
    </w:pPr>
  </w:style>
  <w:style w:type="paragraph" w:customStyle="1" w:styleId="ZLITCYTzmcytatunpprzysigiliter">
    <w:name w:val="Z_LIT/CYT – zm. cytatu np. przysięgi literą"/>
    <w:basedOn w:val="ZCYTzmcytatunpprzysigiartykuempunktem"/>
    <w:uiPriority w:val="53"/>
    <w:qFormat/>
    <w:rsid w:val="00F75E00"/>
    <w:pPr>
      <w:ind w:left="1497"/>
    </w:pPr>
  </w:style>
  <w:style w:type="paragraph" w:customStyle="1" w:styleId="ZTIRCYTzmcytatunpprzysigitiret">
    <w:name w:val="Z_TIR/CYT – zm. cytatu np. przysięgi tiret"/>
    <w:basedOn w:val="ZLITCYTzmcytatunpprzysigiliter"/>
    <w:next w:val="ZTIRUSTzmusttiret"/>
    <w:uiPriority w:val="61"/>
    <w:qFormat/>
    <w:rsid w:val="00F75E0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F75E00"/>
    <w:pPr>
      <w:ind w:left="2291"/>
    </w:pPr>
  </w:style>
  <w:style w:type="paragraph" w:customStyle="1" w:styleId="ZZCYTzmianazmcytatunpprzysigi">
    <w:name w:val="ZZ/CYT – zmiana zm. cytatu np. przysięgi"/>
    <w:basedOn w:val="ZZFRAGzmianazmfragmentunpzdania"/>
    <w:next w:val="ZZUSTzmianazmust"/>
    <w:uiPriority w:val="71"/>
    <w:qFormat/>
    <w:rsid w:val="00F75E00"/>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F75E00"/>
    <w:pPr>
      <w:ind w:left="1780"/>
    </w:pPr>
  </w:style>
  <w:style w:type="table" w:styleId="Tabela-Siatka">
    <w:name w:val="Table Grid"/>
    <w:basedOn w:val="Standardowy"/>
    <w:locked/>
    <w:rsid w:val="003C20D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3C20D9"/>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F75E00"/>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F75E00"/>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F75E00"/>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F75E00"/>
    <w:rPr>
      <w:color w:val="808080"/>
    </w:rPr>
  </w:style>
  <w:style w:type="character" w:styleId="Hipercze">
    <w:name w:val="Hyperlink"/>
    <w:uiPriority w:val="99"/>
    <w:rsid w:val="009C2CBC"/>
    <w:rPr>
      <w:color w:val="0000FF"/>
      <w:u w:val="single"/>
    </w:rPr>
  </w:style>
  <w:style w:type="paragraph" w:styleId="Poprawka">
    <w:name w:val="Revision"/>
    <w:hidden/>
    <w:uiPriority w:val="99"/>
    <w:semiHidden/>
    <w:rsid w:val="009C2CBC"/>
    <w:pPr>
      <w:spacing w:line="240" w:lineRule="auto"/>
    </w:pPr>
    <w:rPr>
      <w:rFonts w:ascii="Calibri" w:hAnsi="Calibri" w:cs="Calibri"/>
      <w:sz w:val="22"/>
      <w:szCs w:val="22"/>
      <w:lang w:eastAsia="en-US"/>
    </w:rPr>
  </w:style>
  <w:style w:type="character" w:styleId="Wyrnieniedelikatne">
    <w:name w:val="Subtle Emphasis"/>
    <w:basedOn w:val="Domylnaczcionkaakapitu"/>
    <w:uiPriority w:val="19"/>
    <w:qFormat/>
    <w:rsid w:val="009C2CBC"/>
    <w:rPr>
      <w:i/>
      <w:iCs/>
      <w:color w:val="404040" w:themeColor="text1" w:themeTint="BF"/>
    </w:rPr>
  </w:style>
  <w:style w:type="paragraph" w:styleId="Akapitzlist">
    <w:name w:val="List Paragraph"/>
    <w:basedOn w:val="Normalny"/>
    <w:uiPriority w:val="34"/>
    <w:qFormat/>
    <w:rsid w:val="009C2CBC"/>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szak\Document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373873-5E49-4942-ADF3-A4A6092F5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261</TotalTime>
  <Pages>40</Pages>
  <Words>11108</Words>
  <Characters>66654</Characters>
  <Application>Microsoft Office Word</Application>
  <DocSecurity>0</DocSecurity>
  <Lines>555</Lines>
  <Paragraphs>155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77607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Ćwiek Katarzyna</dc:creator>
  <cp:lastModifiedBy>Olszak Krzysztof</cp:lastModifiedBy>
  <cp:revision>45</cp:revision>
  <cp:lastPrinted>2012-04-23T06:39:00Z</cp:lastPrinted>
  <dcterms:created xsi:type="dcterms:W3CDTF">2022-08-02T10:17:00Z</dcterms:created>
  <dcterms:modified xsi:type="dcterms:W3CDTF">2022-08-05T08:12:00Z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