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F9B731" w14:textId="15F398AF" w:rsidR="00261A16" w:rsidRPr="006021CC" w:rsidRDefault="00812299" w:rsidP="00B400F7">
      <w:pPr>
        <w:pStyle w:val="OZNPROJEKTUwskazaniedatylubwersjiprojektu"/>
        <w:keepNext/>
      </w:pPr>
      <w:bookmarkStart w:id="0" w:name="_GoBack"/>
      <w:bookmarkEnd w:id="0"/>
      <w:r w:rsidRPr="006021CC">
        <w:t>Projekt</w:t>
      </w:r>
    </w:p>
    <w:p w14:paraId="17F5A051" w14:textId="77777777" w:rsidR="00E8275D" w:rsidRPr="006021CC" w:rsidRDefault="00E8275D" w:rsidP="00E8275D">
      <w:pPr>
        <w:pStyle w:val="OZNRODZAKTUtznustawalubrozporzdzenieiorganwydajcy"/>
      </w:pPr>
      <w:r w:rsidRPr="006021CC">
        <w:t>UStawa</w:t>
      </w:r>
    </w:p>
    <w:p w14:paraId="45140690" w14:textId="09D4CE54" w:rsidR="00E8275D" w:rsidRPr="006021CC" w:rsidRDefault="00E8275D" w:rsidP="00E8275D">
      <w:pPr>
        <w:pStyle w:val="DATAAKTUdatauchwalenialubwydaniaaktu"/>
      </w:pPr>
      <w:r w:rsidRPr="006021CC">
        <w:t>z dnia</w:t>
      </w:r>
      <w:r w:rsidR="00B0560F">
        <w:t xml:space="preserve"> </w:t>
      </w:r>
    </w:p>
    <w:p w14:paraId="2C4C9290" w14:textId="77777777" w:rsidR="00E8275D" w:rsidRPr="006021CC" w:rsidRDefault="00E8275D" w:rsidP="00052AE2">
      <w:pPr>
        <w:pStyle w:val="TYTUAKTUprzedmiotregulacjiustawylubrozporzdzenia"/>
      </w:pPr>
      <w:r w:rsidRPr="006021CC">
        <w:t>o zmianie ustawy o podatku dochodowym od osób prawnych</w:t>
      </w:r>
      <w:r w:rsidR="004E6418" w:rsidRPr="006021CC">
        <w:t xml:space="preserve"> </w:t>
      </w:r>
      <w:r w:rsidR="001D2C2B" w:rsidRPr="006021CC">
        <w:t>oraz niektórych innych ustaw</w:t>
      </w:r>
      <w:r w:rsidR="00E61378" w:rsidRPr="006021CC">
        <w:rPr>
          <w:rStyle w:val="IGPindeksgrnyipogrubienie"/>
        </w:rPr>
        <w:footnoteReference w:id="1"/>
      </w:r>
      <w:r w:rsidR="00E61378" w:rsidRPr="006021CC">
        <w:rPr>
          <w:rStyle w:val="IGPindeksgrnyipogrubienie"/>
        </w:rPr>
        <w:t>)</w:t>
      </w:r>
    </w:p>
    <w:p w14:paraId="109F6666" w14:textId="77777777" w:rsidR="00E8275D" w:rsidRPr="006021CC" w:rsidRDefault="00E8275D" w:rsidP="00B400F7">
      <w:pPr>
        <w:pStyle w:val="ARTartustawynprozporzdzenia"/>
        <w:keepNext/>
      </w:pPr>
      <w:r w:rsidRPr="006021CC">
        <w:rPr>
          <w:rStyle w:val="Ppogrubienie"/>
        </w:rPr>
        <w:t>Art.</w:t>
      </w:r>
      <w:r w:rsidR="00052AE2" w:rsidRPr="006021CC">
        <w:rPr>
          <w:rStyle w:val="Ppogrubienie"/>
        </w:rPr>
        <w:t> </w:t>
      </w:r>
      <w:r w:rsidRPr="006021CC">
        <w:rPr>
          <w:rStyle w:val="Ppogrubienie"/>
        </w:rPr>
        <w:t>1.</w:t>
      </w:r>
      <w:r w:rsidRPr="006021CC">
        <w:t xml:space="preserve"> W ustawie z dnia 15 lutego 1992 r. o podatku dochodowym od osób prawnych (Dz. U. z 2021 r. poz. 1800, z późn. zm.</w:t>
      </w:r>
      <w:r w:rsidR="00F95697" w:rsidRPr="006021CC">
        <w:rPr>
          <w:rStyle w:val="IGindeksgrny"/>
        </w:rPr>
        <w:footnoteReference w:id="2"/>
      </w:r>
      <w:r w:rsidR="00F95697" w:rsidRPr="006021CC">
        <w:rPr>
          <w:rStyle w:val="IGindeksgrny"/>
        </w:rPr>
        <w:t>)</w:t>
      </w:r>
      <w:r w:rsidRPr="006021CC">
        <w:t>) wprowadza się następujące zmiany:</w:t>
      </w:r>
    </w:p>
    <w:p w14:paraId="4E28007D" w14:textId="50B67817" w:rsidR="00055CAA" w:rsidRPr="006021CC" w:rsidRDefault="008C5005" w:rsidP="00B400F7">
      <w:pPr>
        <w:pStyle w:val="PKTpunkt"/>
        <w:keepNext/>
      </w:pPr>
      <w:r>
        <w:t>1</w:t>
      </w:r>
      <w:r w:rsidR="00FA3281">
        <w:t>)</w:t>
      </w:r>
      <w:r w:rsidR="00FA3281">
        <w:tab/>
      </w:r>
      <w:r w:rsidR="00B92691" w:rsidRPr="006021CC">
        <w:t>w art. 7aa</w:t>
      </w:r>
      <w:r w:rsidR="00CF4CFA" w:rsidRPr="006021CC">
        <w:t>:</w:t>
      </w:r>
    </w:p>
    <w:p w14:paraId="6FA7A668" w14:textId="77777777" w:rsidR="00055CAA" w:rsidRPr="006021CC" w:rsidRDefault="00055CAA" w:rsidP="00B400F7">
      <w:pPr>
        <w:pStyle w:val="LITlitera"/>
        <w:keepNext/>
      </w:pPr>
      <w:r w:rsidRPr="006021CC">
        <w:t>a)</w:t>
      </w:r>
      <w:r w:rsidR="00E5193F" w:rsidRPr="006021CC">
        <w:tab/>
      </w:r>
      <w:r w:rsidRPr="006021CC">
        <w:t>w ust. 5 pkt 1 otrzymuje brzmienie:</w:t>
      </w:r>
    </w:p>
    <w:p w14:paraId="0DA7CC4F" w14:textId="2BF657D7" w:rsidR="000033B2" w:rsidRPr="006021CC" w:rsidRDefault="00A44B3E" w:rsidP="00B400F7">
      <w:pPr>
        <w:pStyle w:val="TIRtiret"/>
      </w:pPr>
      <w:r>
        <w:t>„</w:t>
      </w:r>
      <w:r w:rsidR="00055CAA" w:rsidRPr="006021CC">
        <w:t>1</w:t>
      </w:r>
      <w:r w:rsidR="005557B3" w:rsidRPr="006021CC">
        <w:t>)</w:t>
      </w:r>
      <w:r w:rsidR="005557B3" w:rsidRPr="006021CC">
        <w:tab/>
      </w:r>
      <w:r w:rsidR="007F3DDB" w:rsidRPr="006021CC">
        <w:t xml:space="preserve">ust. 4 pkt 1 </w:t>
      </w:r>
      <w:r w:rsidR="005557B3" w:rsidRPr="006021CC">
        <w:t xml:space="preserve">– </w:t>
      </w:r>
      <w:r w:rsidR="00055CAA" w:rsidRPr="006021CC">
        <w:t>podatnik dokonuje zapłaty podatku należnego z końcem pierwszego miesiąca następującego po ostatnim roku opodatkowania ryczałtem od dochodów spółek, jeżeli podatnik stosował to opodatkowanie krócej niż cztery lata podatkowe, przy czym w przypadku stosowania opodatkowania ryczałtem od dochodów spółek w sposób nieprzerwany przez okres co najmniej czterech lat podatkowych zobowiązanie podatkowe wygasa w całości;</w:t>
      </w:r>
      <w:r>
        <w:t>”</w:t>
      </w:r>
      <w:r w:rsidR="00055CAA" w:rsidRPr="006021CC">
        <w:t>,</w:t>
      </w:r>
    </w:p>
    <w:p w14:paraId="7955B528" w14:textId="77777777" w:rsidR="000033B2" w:rsidRPr="006021CC" w:rsidRDefault="00DD5B29" w:rsidP="00B400F7">
      <w:pPr>
        <w:pStyle w:val="LITlitera"/>
        <w:keepNext/>
      </w:pPr>
      <w:r w:rsidRPr="006021CC">
        <w:t>b</w:t>
      </w:r>
      <w:r w:rsidR="000033B2" w:rsidRPr="006021CC">
        <w:t>)</w:t>
      </w:r>
      <w:r w:rsidR="00E5193F" w:rsidRPr="006021CC">
        <w:tab/>
      </w:r>
      <w:r w:rsidR="00CF4CFA" w:rsidRPr="006021CC">
        <w:t xml:space="preserve">w ust. 9 </w:t>
      </w:r>
      <w:r w:rsidR="000033B2" w:rsidRPr="006021CC">
        <w:t>pkt 4 otrzymuje brzmienie:</w:t>
      </w:r>
    </w:p>
    <w:p w14:paraId="6813C427" w14:textId="4BCC77D0" w:rsidR="00B92691" w:rsidRPr="006021CC" w:rsidRDefault="00A44B3E" w:rsidP="00BE3434">
      <w:pPr>
        <w:pStyle w:val="ZLITPKTzmpktliter"/>
      </w:pPr>
      <w:r>
        <w:t>„</w:t>
      </w:r>
      <w:r w:rsidR="000033B2" w:rsidRPr="006021CC">
        <w:t>4</w:t>
      </w:r>
      <w:r w:rsidR="003C42C8" w:rsidRPr="006021CC">
        <w:t>)</w:t>
      </w:r>
      <w:r w:rsidR="003C42C8" w:rsidRPr="006021CC">
        <w:tab/>
      </w:r>
      <w:r w:rsidR="000033B2" w:rsidRPr="006021CC">
        <w:t xml:space="preserve">dokonuje zapłaty podatku należnego od dochodu z przekształcenia, o którym mowa w pkt 3, w całości </w:t>
      </w:r>
      <w:r w:rsidR="005B1702" w:rsidRPr="006021CC">
        <w:t xml:space="preserve">do końca trzeciego miesiąca pierwszego roku opodatkowania ryczałtem od dochodów spółek </w:t>
      </w:r>
      <w:r w:rsidR="000033B2" w:rsidRPr="006021CC">
        <w:t xml:space="preserve">albo w częściach w okresie nie dłuższym niż 2 lata licząc od końca pierwszego roku opodatkowania ryczałtem od dochodów spółek; o sposobie przyjętego rozliczenia podatnik informuje w </w:t>
      </w:r>
      <w:r w:rsidR="000033B2" w:rsidRPr="006021CC">
        <w:lastRenderedPageBreak/>
        <w:t>zeznaniu, o którym mowa w art. 27 ust. 1</w:t>
      </w:r>
      <w:r w:rsidR="007F3DDB" w:rsidRPr="006021CC">
        <w:t>,</w:t>
      </w:r>
      <w:r w:rsidR="000033B2" w:rsidRPr="006021CC">
        <w:t xml:space="preserve"> składanym w terminie </w:t>
      </w:r>
      <w:r w:rsidR="007D0A27" w:rsidRPr="006021CC">
        <w:t>określonym</w:t>
      </w:r>
      <w:r w:rsidR="000033B2" w:rsidRPr="006021CC">
        <w:t xml:space="preserve"> w pkt 2.</w:t>
      </w:r>
      <w:r>
        <w:t>”</w:t>
      </w:r>
      <w:r w:rsidR="00055CAA" w:rsidRPr="006021CC">
        <w:t>;</w:t>
      </w:r>
    </w:p>
    <w:p w14:paraId="5958F97D" w14:textId="547AA888" w:rsidR="00095157" w:rsidRDefault="008C5005" w:rsidP="00B400F7">
      <w:pPr>
        <w:pStyle w:val="PKTpunkt"/>
        <w:keepNext/>
      </w:pPr>
      <w:r>
        <w:t>2</w:t>
      </w:r>
      <w:r w:rsidR="00095157">
        <w:t>)</w:t>
      </w:r>
      <w:r w:rsidR="00095157">
        <w:tab/>
        <w:t xml:space="preserve">w art. 9 w ust. 1c po wyrazach </w:t>
      </w:r>
      <w:r w:rsidR="00A44B3E">
        <w:t>„</w:t>
      </w:r>
      <w:r w:rsidR="008F652A">
        <w:t>art. 27 ust. 1</w:t>
      </w:r>
      <w:r w:rsidR="00A44B3E">
        <w:t>”</w:t>
      </w:r>
      <w:r w:rsidR="008F652A">
        <w:t xml:space="preserve"> dodaje się wyrazy </w:t>
      </w:r>
      <w:r w:rsidR="00A44B3E">
        <w:t>„</w:t>
      </w:r>
      <w:r w:rsidR="00883647">
        <w:t xml:space="preserve"> , </w:t>
      </w:r>
      <w:r w:rsidR="008F652A">
        <w:t>albo deklaracji, o której mowa w art. 28r ust. 1</w:t>
      </w:r>
      <w:r w:rsidR="00A44B3E">
        <w:t>”</w:t>
      </w:r>
      <w:r w:rsidR="008F652A">
        <w:t>;</w:t>
      </w:r>
    </w:p>
    <w:p w14:paraId="45680AC6" w14:textId="783E2E2E" w:rsidR="005F53AE" w:rsidRPr="005F53AE" w:rsidRDefault="008C5005" w:rsidP="005F53AE">
      <w:pPr>
        <w:pStyle w:val="PKTpunkt"/>
      </w:pPr>
      <w:r>
        <w:t>3</w:t>
      </w:r>
      <w:r w:rsidR="005F53AE">
        <w:t>)</w:t>
      </w:r>
      <w:r w:rsidR="005F53AE">
        <w:tab/>
      </w:r>
      <w:r w:rsidR="005F53AE" w:rsidRPr="005F53AE">
        <w:t>w art. 11b pkt 1 otrzymuje brzmienie:</w:t>
      </w:r>
    </w:p>
    <w:p w14:paraId="43722A04" w14:textId="7A8A67A9" w:rsidR="005F53AE" w:rsidRPr="005F53AE" w:rsidRDefault="00A44B3E" w:rsidP="003C5A7E">
      <w:pPr>
        <w:pStyle w:val="ZPKTzmpktartykuempunktem"/>
      </w:pPr>
      <w:r>
        <w:t>„</w:t>
      </w:r>
      <w:r w:rsidR="005F53AE" w:rsidRPr="003632D7">
        <w:t xml:space="preserve">1) </w:t>
      </w:r>
      <w:r w:rsidR="005E40C4">
        <w:tab/>
      </w:r>
      <w:r w:rsidR="005F53AE" w:rsidRPr="003632D7">
        <w:t>transakcji kontrolowanych oraz transakcji innych niż transakcje kontrolowane</w:t>
      </w:r>
      <w:r w:rsidR="00DC683A">
        <w:t xml:space="preserve"> określone</w:t>
      </w:r>
      <w:r w:rsidR="005F53AE" w:rsidRPr="003632D7">
        <w:t xml:space="preserve"> w art. 11i, w których cena lub sposób określenia ceny przedmiotu</w:t>
      </w:r>
      <w:r w:rsidR="005F53AE" w:rsidRPr="005F53AE">
        <w:t xml:space="preserve"> takiej transakcji wynika z przepisów ustaw lub wydanych na ich podstawie aktów normatywnych;</w:t>
      </w:r>
      <w:r>
        <w:t>”</w:t>
      </w:r>
      <w:r w:rsidR="005F53AE" w:rsidRPr="005F53AE">
        <w:t>;</w:t>
      </w:r>
    </w:p>
    <w:p w14:paraId="0DC2BE5D" w14:textId="50C6E44B" w:rsidR="005F53AE" w:rsidRPr="005F53AE" w:rsidRDefault="008C5005" w:rsidP="005F53AE">
      <w:pPr>
        <w:pStyle w:val="PKTpunkt"/>
      </w:pPr>
      <w:r>
        <w:t>4</w:t>
      </w:r>
      <w:r w:rsidR="005F53AE" w:rsidRPr="005F53AE">
        <w:t>)</w:t>
      </w:r>
      <w:r w:rsidR="005F53AE" w:rsidRPr="005F53AE">
        <w:tab/>
        <w:t>art. 11i otrzymuje brzmienie:</w:t>
      </w:r>
    </w:p>
    <w:p w14:paraId="030DA046" w14:textId="43D4069E" w:rsidR="005F53AE" w:rsidRPr="006021CC" w:rsidRDefault="00A44B3E" w:rsidP="003C5A7E">
      <w:pPr>
        <w:pStyle w:val="ZARTzmartartykuempunktem"/>
      </w:pPr>
      <w:r>
        <w:t>„</w:t>
      </w:r>
      <w:r w:rsidR="005F53AE" w:rsidRPr="003632D7">
        <w:t>Art. 11i. Przepisy art. 11c i art. 11d stosuje się odpowiednio do</w:t>
      </w:r>
      <w:r w:rsidR="005A2DD2" w:rsidRPr="005A2DD2">
        <w:t xml:space="preserve"> transakcji</w:t>
      </w:r>
      <w:r w:rsidR="005F53AE">
        <w:t>,</w:t>
      </w:r>
      <w:r w:rsidR="005F53AE" w:rsidRPr="003632D7">
        <w:t xml:space="preserve"> innej niż transakcja kontrolowana</w:t>
      </w:r>
      <w:r w:rsidR="005F53AE">
        <w:t>,</w:t>
      </w:r>
      <w:r w:rsidR="005F53AE" w:rsidRPr="003632D7">
        <w:t xml:space="preserve"> z podmiotem mającym miejsce zamieszkania, siedzibę lub zarząd na terytorium lub w kraju stosującym szkodliwą konkurencję podatkową, lub zagranicznym zakładem</w:t>
      </w:r>
      <w:r w:rsidR="005A2DD2" w:rsidRPr="005A2DD2">
        <w:t xml:space="preserve"> </w:t>
      </w:r>
      <w:r w:rsidR="005A2DD2">
        <w:t xml:space="preserve">położonym </w:t>
      </w:r>
      <w:r w:rsidR="005A2DD2" w:rsidRPr="005A2DD2">
        <w:t>na terytorium lub w kraju stosującym szkodliwą konkurencję podatkową</w:t>
      </w:r>
      <w:r w:rsidR="005F53AE" w:rsidRPr="003632D7">
        <w:t>, uwzględniając warunki, które ustaliłyby między sobą podmioty niepowiązane</w:t>
      </w:r>
      <w:r w:rsidR="00AB3226">
        <w:t xml:space="preserve"> niemające</w:t>
      </w:r>
      <w:r w:rsidR="005F53AE" w:rsidRPr="003632D7">
        <w:t xml:space="preserve"> miejsca zamieszkania, siedziby lub zarządu na terytorium lub w kraju stosującym szkodliwą konkurencję podatkową.</w:t>
      </w:r>
      <w:r>
        <w:t>”</w:t>
      </w:r>
      <w:r w:rsidR="005F53AE" w:rsidRPr="006021CC">
        <w:t>;</w:t>
      </w:r>
    </w:p>
    <w:p w14:paraId="3CCA5088" w14:textId="13E8FA7A" w:rsidR="005F53AE" w:rsidRDefault="008C5005" w:rsidP="005F53AE">
      <w:pPr>
        <w:pStyle w:val="PKTpunkt"/>
      </w:pPr>
      <w:r>
        <w:t>5</w:t>
      </w:r>
      <w:r w:rsidR="005F53AE" w:rsidRPr="006021CC">
        <w:t>)</w:t>
      </w:r>
      <w:r w:rsidR="005F53AE" w:rsidRPr="006021CC">
        <w:tab/>
        <w:t>w art. 11k ust. 2a</w:t>
      </w:r>
      <w:r w:rsidR="005F53AE">
        <w:t xml:space="preserve"> otrzymuje brzmienie:</w:t>
      </w:r>
    </w:p>
    <w:p w14:paraId="3C51E470" w14:textId="0349307C" w:rsidR="00AB3226" w:rsidRDefault="00A44B3E" w:rsidP="003C5A7E">
      <w:pPr>
        <w:pStyle w:val="ZARTzmartartykuempunktem"/>
      </w:pPr>
      <w:r>
        <w:t>„</w:t>
      </w:r>
      <w:r w:rsidR="005F53AE" w:rsidRPr="003632D7">
        <w:t>2a. W przypadku transakcji kontrolowanych z podmiotem mającym miejsce zamieszkania, siedzibę lub zarząd na terytorium lub w kraju stosującym szkodliwą konkurencję podatkową lub zagranicznym zakładem</w:t>
      </w:r>
      <w:r w:rsidR="00383D6A" w:rsidRPr="00383D6A">
        <w:t xml:space="preserve"> </w:t>
      </w:r>
      <w:r w:rsidR="00383D6A">
        <w:t xml:space="preserve">położonym </w:t>
      </w:r>
      <w:r w:rsidR="00383D6A" w:rsidRPr="00383D6A">
        <w:t>na terytorium lub w kraju stosującym szkodliwą konkurencję podatkową</w:t>
      </w:r>
      <w:r w:rsidR="00895C55">
        <w:t>,</w:t>
      </w:r>
      <w:r w:rsidR="005F53AE" w:rsidRPr="003632D7">
        <w:t xml:space="preserve"> próg dokumentacyjny wynosi</w:t>
      </w:r>
      <w:r w:rsidR="00AB3226">
        <w:t>:</w:t>
      </w:r>
    </w:p>
    <w:p w14:paraId="332A99DB" w14:textId="5E36C186" w:rsidR="00AB3226" w:rsidRDefault="00AB3226" w:rsidP="003C5A7E">
      <w:pPr>
        <w:pStyle w:val="ZPKTzmpktartykuempunktem"/>
      </w:pPr>
      <w:r>
        <w:t>1)</w:t>
      </w:r>
      <w:r>
        <w:tab/>
      </w:r>
      <w:r w:rsidR="005F53AE" w:rsidRPr="003632D7">
        <w:t>2 500 000 zł – w przypadku transakcji finansowej</w:t>
      </w:r>
      <w:r>
        <w:t>,</w:t>
      </w:r>
      <w:r w:rsidR="005F53AE" w:rsidRPr="003632D7">
        <w:t xml:space="preserve"> lub </w:t>
      </w:r>
    </w:p>
    <w:p w14:paraId="3880469A" w14:textId="076DDA59" w:rsidR="005F53AE" w:rsidRPr="006021CC" w:rsidRDefault="00AB3226" w:rsidP="003C5A7E">
      <w:pPr>
        <w:pStyle w:val="ZPKTzmpktartykuempunktem"/>
      </w:pPr>
      <w:r>
        <w:t>2)</w:t>
      </w:r>
      <w:r>
        <w:tab/>
      </w:r>
      <w:r w:rsidR="005F53AE" w:rsidRPr="003632D7">
        <w:t>500 000 zł – w przypadku transakcji innej niż transakcja finansowa.</w:t>
      </w:r>
      <w:r w:rsidR="00A44B3E">
        <w:t>”</w:t>
      </w:r>
      <w:r w:rsidR="005F53AE" w:rsidRPr="006021CC">
        <w:t>;</w:t>
      </w:r>
    </w:p>
    <w:p w14:paraId="2C216095" w14:textId="75AB1807" w:rsidR="005F53AE" w:rsidRPr="005F53AE" w:rsidRDefault="008C5005" w:rsidP="005F53AE">
      <w:pPr>
        <w:pStyle w:val="PKTpunkt"/>
      </w:pPr>
      <w:r>
        <w:t>6</w:t>
      </w:r>
      <w:r w:rsidR="005F53AE" w:rsidRPr="005F53AE">
        <w:t>)</w:t>
      </w:r>
      <w:r w:rsidR="005F53AE" w:rsidRPr="005F53AE">
        <w:tab/>
        <w:t>w art. 11o:</w:t>
      </w:r>
    </w:p>
    <w:p w14:paraId="1782F76B" w14:textId="3FC5C964" w:rsidR="005F53AE" w:rsidRPr="005F53AE" w:rsidRDefault="005F53AE" w:rsidP="003C5A7E">
      <w:pPr>
        <w:pStyle w:val="LITlitera"/>
      </w:pPr>
      <w:r>
        <w:t>a)</w:t>
      </w:r>
      <w:r w:rsidR="00712CB0">
        <w:tab/>
      </w:r>
      <w:r w:rsidRPr="005F53AE">
        <w:t>ust. 1 otrzymuje brzmienie:</w:t>
      </w:r>
    </w:p>
    <w:p w14:paraId="428D9E25" w14:textId="67A4B4CC" w:rsidR="004D03D7" w:rsidRDefault="00A44B3E" w:rsidP="005F53AE">
      <w:pPr>
        <w:pStyle w:val="ZLITUSTzmustliter"/>
      </w:pPr>
      <w:r>
        <w:t>„</w:t>
      </w:r>
      <w:r w:rsidR="005F53AE" w:rsidRPr="005F53AE">
        <w:t>1. Do sporządzenia lokalnej dokumentacji cen transferowych są obowiązani także podatnicy i spółki niebędące osobami prawnymi dokonujący</w:t>
      </w:r>
      <w:r w:rsidR="00734132" w:rsidRPr="00734132">
        <w:t xml:space="preserve"> </w:t>
      </w:r>
      <w:r w:rsidR="00734132" w:rsidRPr="005F53AE">
        <w:t>transakcji</w:t>
      </w:r>
      <w:r w:rsidR="005F53AE" w:rsidRPr="005F53AE">
        <w:t>, innej niż transakcja kontrolowana, z podmiotem mającym miejsce zamieszkania, siedzibę lub zarząd na terytorium lub w kraju stosującym szkodliwą konkurencję podatkową, lub zagranicznym zakładem</w:t>
      </w:r>
      <w:r w:rsidR="00734132" w:rsidRPr="00734132">
        <w:t xml:space="preserve"> </w:t>
      </w:r>
      <w:r w:rsidR="00734132" w:rsidRPr="005F53AE">
        <w:t>położonym</w:t>
      </w:r>
      <w:r w:rsidR="00734132">
        <w:t xml:space="preserve"> </w:t>
      </w:r>
      <w:r w:rsidR="00734132" w:rsidRPr="005F53AE">
        <w:t>na terytorium lub w kraju stosującym szkodliwą konkurencję podatkową</w:t>
      </w:r>
      <w:r w:rsidR="005F53AE" w:rsidRPr="005F53AE">
        <w:t>, jeżeli wartość tej transakcji za rok podatkowy, a w przypadku spółek niebędących osobami prawnymi – za rok obrotowy, przekracza</w:t>
      </w:r>
      <w:r w:rsidR="004D03D7">
        <w:t>:</w:t>
      </w:r>
    </w:p>
    <w:p w14:paraId="213B30A5" w14:textId="409340B6" w:rsidR="004D03D7" w:rsidRDefault="004D03D7" w:rsidP="003C5A7E">
      <w:pPr>
        <w:pStyle w:val="ZLITPKTzmpktliter"/>
      </w:pPr>
      <w:r>
        <w:lastRenderedPageBreak/>
        <w:t>1)</w:t>
      </w:r>
      <w:r>
        <w:tab/>
      </w:r>
      <w:r w:rsidR="005F53AE" w:rsidRPr="005F53AE">
        <w:t>2 500 000 zł – w przypadku transakcji finansowej</w:t>
      </w:r>
      <w:r w:rsidR="00DD0421">
        <w:t>,</w:t>
      </w:r>
      <w:r w:rsidR="005F53AE" w:rsidRPr="005F53AE">
        <w:t xml:space="preserve"> lub </w:t>
      </w:r>
    </w:p>
    <w:p w14:paraId="562A6F67" w14:textId="77777777" w:rsidR="004D03D7" w:rsidRDefault="004D03D7" w:rsidP="003C5A7E">
      <w:pPr>
        <w:pStyle w:val="ZLITPKTzmpktliter"/>
      </w:pPr>
      <w:r>
        <w:t>2)</w:t>
      </w:r>
      <w:r>
        <w:tab/>
      </w:r>
      <w:r w:rsidR="005F53AE" w:rsidRPr="005F53AE">
        <w:t>500 000 zł – w przypadku transakcji innej niż transakcja finansowa</w:t>
      </w:r>
    </w:p>
    <w:p w14:paraId="165A7BB2" w14:textId="35B47969" w:rsidR="005F53AE" w:rsidRPr="005F53AE" w:rsidRDefault="004D03D7" w:rsidP="009B5373">
      <w:pPr>
        <w:pStyle w:val="ZLITFRAGzmlitfragmentunpzdanialiter"/>
      </w:pPr>
      <w:r>
        <w:t>– przy czym p</w:t>
      </w:r>
      <w:r w:rsidR="005F53AE" w:rsidRPr="005F53AE">
        <w:t>rzepisy art. 11k ust. 1 i 3–5, art. 11l, art. 11n pkt 3 i 6</w:t>
      </w:r>
      <w:r w:rsidR="009B5373">
        <w:t>–</w:t>
      </w:r>
      <w:r w:rsidR="005F53AE" w:rsidRPr="005F53AE">
        <w:t>8, art. 11q ust. 1 oraz art. 11r stosuje się odpowiednio.</w:t>
      </w:r>
      <w:r w:rsidR="00A44B3E">
        <w:t>”</w:t>
      </w:r>
      <w:r w:rsidR="005F53AE" w:rsidRPr="005F53AE">
        <w:t>,</w:t>
      </w:r>
    </w:p>
    <w:p w14:paraId="28481B81" w14:textId="18CDB765" w:rsidR="005F53AE" w:rsidRDefault="005F53AE" w:rsidP="003C5A7E">
      <w:pPr>
        <w:pStyle w:val="LITlitera"/>
      </w:pPr>
      <w:r>
        <w:t>b)</w:t>
      </w:r>
      <w:r w:rsidR="00712CB0">
        <w:tab/>
      </w:r>
      <w:r w:rsidRPr="00DE2A76">
        <w:t>uchyla się ust. 1a i 1b,</w:t>
      </w:r>
    </w:p>
    <w:p w14:paraId="7153F469" w14:textId="04B5203D" w:rsidR="005F53AE" w:rsidRDefault="005F53AE" w:rsidP="003C5A7E">
      <w:pPr>
        <w:pStyle w:val="LITlitera"/>
      </w:pPr>
      <w:r w:rsidRPr="00DE2A76">
        <w:t>c)</w:t>
      </w:r>
      <w:r w:rsidR="00712CB0">
        <w:tab/>
      </w:r>
      <w:r w:rsidRPr="00DE2A76">
        <w:t xml:space="preserve">w ust. 2 skreśla się wyrazy </w:t>
      </w:r>
      <w:r w:rsidR="00A44B3E">
        <w:t>„</w:t>
      </w:r>
      <w:r w:rsidRPr="00DE2A76">
        <w:t>i 1a</w:t>
      </w:r>
      <w:r w:rsidR="00A44B3E">
        <w:t>”</w:t>
      </w:r>
      <w:r w:rsidRPr="00DE2A76">
        <w:t>,</w:t>
      </w:r>
    </w:p>
    <w:p w14:paraId="3CD44419" w14:textId="7A5CBBBA" w:rsidR="005F53AE" w:rsidRDefault="005F53AE" w:rsidP="003C5A7E">
      <w:pPr>
        <w:pStyle w:val="LITlitera"/>
      </w:pPr>
      <w:r>
        <w:t>d)</w:t>
      </w:r>
      <w:r w:rsidR="00712CB0">
        <w:tab/>
      </w:r>
      <w:r>
        <w:t>ust. 3 otrzymuje brzmienie:</w:t>
      </w:r>
    </w:p>
    <w:p w14:paraId="364558E9" w14:textId="25F9D33A" w:rsidR="005F53AE" w:rsidRPr="00DE2A76" w:rsidRDefault="00A44B3E" w:rsidP="003C5A7E">
      <w:pPr>
        <w:pStyle w:val="ZLITUSTzmustliter"/>
      </w:pPr>
      <w:r>
        <w:t>„</w:t>
      </w:r>
      <w:r w:rsidR="005F53AE" w:rsidRPr="00BC7116">
        <w:t>3. Przepisy ust. 1</w:t>
      </w:r>
      <w:r w:rsidR="004D03D7">
        <w:t xml:space="preserve"> i </w:t>
      </w:r>
      <w:r w:rsidR="005F53AE" w:rsidRPr="00BC7116">
        <w:t>2 stosuje się odpowiednio do spółek wchodzących w skład podatkowej grupy kapitałowej</w:t>
      </w:r>
      <w:r w:rsidR="005F53AE">
        <w:t>.</w:t>
      </w:r>
      <w:r>
        <w:t>”</w:t>
      </w:r>
      <w:r w:rsidR="005F53AE" w:rsidRPr="006021CC">
        <w:t>;</w:t>
      </w:r>
    </w:p>
    <w:p w14:paraId="1D70B6B7" w14:textId="177439AF" w:rsidR="005F53AE" w:rsidRPr="005F53AE" w:rsidRDefault="008C5005" w:rsidP="005F53AE">
      <w:pPr>
        <w:pStyle w:val="PKTpunkt"/>
      </w:pPr>
      <w:r>
        <w:t>7</w:t>
      </w:r>
      <w:r w:rsidR="005F53AE" w:rsidRPr="005F53AE">
        <w:t>)</w:t>
      </w:r>
      <w:r w:rsidR="005F53AE" w:rsidRPr="005F53AE">
        <w:tab/>
        <w:t>w art. 11q:</w:t>
      </w:r>
    </w:p>
    <w:p w14:paraId="081E5CAE" w14:textId="7CD0CE54" w:rsidR="005F53AE" w:rsidRPr="006021CC" w:rsidRDefault="005F53AE" w:rsidP="005F53AE">
      <w:pPr>
        <w:pStyle w:val="LITlitera"/>
      </w:pPr>
      <w:r w:rsidRPr="006021CC">
        <w:t>a)</w:t>
      </w:r>
      <w:r w:rsidRPr="006021CC">
        <w:tab/>
        <w:t xml:space="preserve">w ust. 1a </w:t>
      </w:r>
      <w:r>
        <w:t xml:space="preserve">skreśla się </w:t>
      </w:r>
      <w:r w:rsidRPr="006021CC">
        <w:t xml:space="preserve">wyrazy </w:t>
      </w:r>
      <w:r w:rsidR="00A44B3E">
        <w:t>„</w:t>
      </w:r>
      <w:r w:rsidRPr="006021CC">
        <w:t>i 1a</w:t>
      </w:r>
      <w:r w:rsidR="00A44B3E">
        <w:t>”</w:t>
      </w:r>
      <w:r w:rsidRPr="006021CC">
        <w:t>,</w:t>
      </w:r>
    </w:p>
    <w:p w14:paraId="0FD63CA8" w14:textId="4E4F4619" w:rsidR="005F53AE" w:rsidRPr="006021CC" w:rsidRDefault="005F53AE" w:rsidP="005F53AE">
      <w:pPr>
        <w:pStyle w:val="LITlitera"/>
      </w:pPr>
      <w:r w:rsidRPr="006021CC">
        <w:t>b)</w:t>
      </w:r>
      <w:r w:rsidRPr="006021CC">
        <w:tab/>
        <w:t xml:space="preserve">w ust 3a w pkt 2 </w:t>
      </w:r>
      <w:r>
        <w:t xml:space="preserve">skreśla się </w:t>
      </w:r>
      <w:r w:rsidRPr="006021CC">
        <w:t xml:space="preserve">wyrazy </w:t>
      </w:r>
      <w:r w:rsidR="00A44B3E">
        <w:t>„</w:t>
      </w:r>
      <w:r w:rsidRPr="006021CC">
        <w:t>i 1a</w:t>
      </w:r>
      <w:r w:rsidR="00A44B3E">
        <w:t>”</w:t>
      </w:r>
      <w:r w:rsidRPr="006021CC">
        <w:t>;</w:t>
      </w:r>
    </w:p>
    <w:p w14:paraId="4ED903BD" w14:textId="60D5A379" w:rsidR="000701E0" w:rsidRDefault="008C5005" w:rsidP="005F53AE">
      <w:pPr>
        <w:pStyle w:val="PKTpunkt"/>
      </w:pPr>
      <w:r>
        <w:t>8</w:t>
      </w:r>
      <w:r w:rsidR="005F53AE" w:rsidRPr="006021CC">
        <w:t>)</w:t>
      </w:r>
      <w:r w:rsidR="005F53AE" w:rsidRPr="006021CC">
        <w:tab/>
        <w:t xml:space="preserve">w art. 11s w ust. 4 </w:t>
      </w:r>
      <w:r w:rsidR="000701E0">
        <w:t>zdanie pierwsze otrzymuje brzmienie:</w:t>
      </w:r>
    </w:p>
    <w:p w14:paraId="2ED671C5" w14:textId="762D7D65" w:rsidR="000701E0" w:rsidRDefault="00A44B3E" w:rsidP="003C5A7E">
      <w:pPr>
        <w:pStyle w:val="ZFRAGzmfragmentunpzdaniaartykuempunktem"/>
      </w:pPr>
      <w:r>
        <w:t>„</w:t>
      </w:r>
      <w:r w:rsidR="000701E0" w:rsidRPr="000701E0">
        <w:t>Obowiązek, o którym mowa w ust. 1, ma zastosowanie również do podatników i spółek niebędących osobami prawnymi, o</w:t>
      </w:r>
      <w:r w:rsidR="000701E0">
        <w:t xml:space="preserve"> których mowa w art. 11o ust. 1</w:t>
      </w:r>
      <w:r w:rsidR="000701E0" w:rsidRPr="000701E0">
        <w:t>, w zakresie transakcji wskazanych w ty</w:t>
      </w:r>
      <w:r w:rsidR="000701E0">
        <w:t>m</w:t>
      </w:r>
      <w:r w:rsidR="000701E0" w:rsidRPr="000701E0">
        <w:t xml:space="preserve"> przepis</w:t>
      </w:r>
      <w:r w:rsidR="000701E0">
        <w:t>ie</w:t>
      </w:r>
      <w:r w:rsidR="000701E0" w:rsidRPr="000701E0">
        <w:t>.</w:t>
      </w:r>
      <w:r>
        <w:t>”</w:t>
      </w:r>
      <w:r w:rsidR="000701E0">
        <w:t>;</w:t>
      </w:r>
    </w:p>
    <w:p w14:paraId="480DF371" w14:textId="696EA136" w:rsidR="000701E0" w:rsidRDefault="008C5005" w:rsidP="005F53AE">
      <w:pPr>
        <w:pStyle w:val="PKTpunkt"/>
      </w:pPr>
      <w:r>
        <w:t>9</w:t>
      </w:r>
      <w:r w:rsidR="005F53AE" w:rsidRPr="006021CC">
        <w:t>)</w:t>
      </w:r>
      <w:r w:rsidR="005F53AE" w:rsidRPr="006021CC">
        <w:tab/>
        <w:t xml:space="preserve">w art. 11t w ust. 3 </w:t>
      </w:r>
      <w:r w:rsidR="000701E0">
        <w:t>zdanie pierwsze otrzymuje brzmienie:</w:t>
      </w:r>
    </w:p>
    <w:p w14:paraId="74534C84" w14:textId="2E7048F7" w:rsidR="005F53AE" w:rsidRPr="006021CC" w:rsidRDefault="00A44B3E" w:rsidP="003C5A7E">
      <w:pPr>
        <w:pStyle w:val="ZFRAGzmfragmentunpzdaniaartykuempunktem"/>
      </w:pPr>
      <w:r>
        <w:t>„</w:t>
      </w:r>
      <w:r w:rsidR="000701E0" w:rsidRPr="000701E0">
        <w:t>Obowiązek, o którym mowa w ust. 1, ma zastosowanie również do podatników i spółek niebędących osobami prawnymi, o których mowa w art. 11o ust. 1, w zakresie transakcji wskazanych w ty</w:t>
      </w:r>
      <w:r w:rsidR="000701E0">
        <w:t>m przepisie.</w:t>
      </w:r>
      <w:r>
        <w:t>”</w:t>
      </w:r>
      <w:r w:rsidR="005F53AE" w:rsidRPr="006021CC">
        <w:t>;</w:t>
      </w:r>
    </w:p>
    <w:p w14:paraId="0237D09B" w14:textId="630741E5" w:rsidR="006A3017" w:rsidRPr="006021CC" w:rsidRDefault="008F652A" w:rsidP="00325AFE">
      <w:pPr>
        <w:pStyle w:val="PKTpunkt"/>
        <w:keepNext/>
      </w:pPr>
      <w:r>
        <w:t>1</w:t>
      </w:r>
      <w:r w:rsidR="005307AD">
        <w:t>0</w:t>
      </w:r>
      <w:r w:rsidR="00F81791" w:rsidRPr="006021CC">
        <w:t>)</w:t>
      </w:r>
      <w:r w:rsidR="00F81791" w:rsidRPr="006021CC">
        <w:tab/>
      </w:r>
      <w:r w:rsidR="006A3017" w:rsidRPr="006021CC">
        <w:t>w art. 15</w:t>
      </w:r>
      <w:r w:rsidR="00F5019A">
        <w:t xml:space="preserve"> </w:t>
      </w:r>
      <w:r w:rsidR="006A3017" w:rsidRPr="006021CC">
        <w:t>ust. 4h otrzymuje brzmienie:</w:t>
      </w:r>
    </w:p>
    <w:p w14:paraId="324A79E4" w14:textId="05AC1280" w:rsidR="00ED2BD1" w:rsidRDefault="00A44B3E" w:rsidP="00615D03">
      <w:pPr>
        <w:pStyle w:val="ZARTzmartartykuempunktem"/>
      </w:pPr>
      <w:r>
        <w:t>„</w:t>
      </w:r>
      <w:r w:rsidR="006A3017" w:rsidRPr="006021CC">
        <w:t xml:space="preserve">4h. Składki z tytułu należności, o których mowa w ust. 4g, określone w ustawie z dnia 13 października 1998 r. o systemie ubezpieczeń społecznych, w części finansowanej przez płatnika składek, składki na Fundusz Pracy, Fundusz Solidarnościowy oraz Fundusz Gwarantowanych Świadczeń Pracowniczych, z zastrzeżeniem art. 16 ust. 1 pkt 40, stanowią koszty uzyskania przychodów w miesiącu, za który należności te są należne, pod warunkiem że składki zostaną opłacone w terminie wynikającym z odrębnych przepisów. W przypadku uchybienia </w:t>
      </w:r>
      <w:r w:rsidR="00C846E0" w:rsidRPr="006021CC">
        <w:t xml:space="preserve">temu </w:t>
      </w:r>
      <w:r w:rsidR="006A3017" w:rsidRPr="006021CC">
        <w:t>termino</w:t>
      </w:r>
      <w:r w:rsidR="00C846E0" w:rsidRPr="006021CC">
        <w:t>wi</w:t>
      </w:r>
      <w:r w:rsidR="006A3017" w:rsidRPr="006021CC">
        <w:t xml:space="preserve"> do składek tych stosuje się art. 16 ust. 1 pkt 57a i ust. 7d.</w:t>
      </w:r>
      <w:r>
        <w:t>”</w:t>
      </w:r>
      <w:r w:rsidR="00F5019A">
        <w:t>;</w:t>
      </w:r>
    </w:p>
    <w:p w14:paraId="7483E647" w14:textId="68304442" w:rsidR="00F81791" w:rsidRPr="006021CC" w:rsidRDefault="008F652A" w:rsidP="00052AE2">
      <w:pPr>
        <w:pStyle w:val="PKTpunkt"/>
        <w:keepNext/>
        <w:rPr>
          <w:lang w:eastAsia="en-US"/>
        </w:rPr>
      </w:pPr>
      <w:r>
        <w:t>1</w:t>
      </w:r>
      <w:r w:rsidR="005307AD">
        <w:t>1</w:t>
      </w:r>
      <w:r w:rsidR="00FF1F52" w:rsidRPr="006021CC">
        <w:t>)</w:t>
      </w:r>
      <w:r w:rsidR="00FF1F52" w:rsidRPr="006021CC">
        <w:tab/>
      </w:r>
      <w:r w:rsidR="00F81791" w:rsidRPr="006021CC">
        <w:rPr>
          <w:lang w:eastAsia="en-US"/>
        </w:rPr>
        <w:t xml:space="preserve">w art. 15c </w:t>
      </w:r>
      <w:r w:rsidR="00DA35CD" w:rsidRPr="006021CC">
        <w:t xml:space="preserve">w </w:t>
      </w:r>
      <w:r w:rsidR="00F81791" w:rsidRPr="006021CC">
        <w:rPr>
          <w:lang w:eastAsia="en-US"/>
        </w:rPr>
        <w:t xml:space="preserve">ust. 1 </w:t>
      </w:r>
      <w:r w:rsidR="00E61378" w:rsidRPr="006021CC">
        <w:t>wprowadzenie do wyliczenia</w:t>
      </w:r>
      <w:r w:rsidR="00F81791" w:rsidRPr="006021CC">
        <w:rPr>
          <w:lang w:eastAsia="en-US"/>
        </w:rPr>
        <w:t xml:space="preserve"> otrzymuje brzmienie:</w:t>
      </w:r>
    </w:p>
    <w:p w14:paraId="03261C0C" w14:textId="01D1C232" w:rsidR="00E77176" w:rsidRPr="006021CC" w:rsidRDefault="00A44B3E" w:rsidP="005B03A1">
      <w:pPr>
        <w:pStyle w:val="ZFRAGzmfragmentunpzdaniaartykuempunktem"/>
      </w:pPr>
      <w:r>
        <w:rPr>
          <w:lang w:eastAsia="en-US"/>
        </w:rPr>
        <w:t>„</w:t>
      </w:r>
      <w:r w:rsidR="00F81791" w:rsidRPr="006021CC">
        <w:rPr>
          <w:lang w:eastAsia="en-US"/>
        </w:rPr>
        <w:t>Podatnicy, o których mowa w art. 3 ust. 1, są obowiązani wyłączyć z kosztów uzyskania przychodów koszty finansowania dłużnego w części, w jakiej nadwyżka kosztów finansowania dłużnego przekracza wyższą z</w:t>
      </w:r>
      <w:r w:rsidR="00DA66F0" w:rsidRPr="006021CC">
        <w:t>e</w:t>
      </w:r>
      <w:r w:rsidR="00F81791" w:rsidRPr="006021CC">
        <w:rPr>
          <w:lang w:eastAsia="en-US"/>
        </w:rPr>
        <w:t xml:space="preserve"> wskazanych </w:t>
      </w:r>
      <w:r w:rsidR="005B03A1" w:rsidRPr="006021CC">
        <w:t>kwot</w:t>
      </w:r>
      <w:r w:rsidR="00F81791" w:rsidRPr="006021CC">
        <w:rPr>
          <w:lang w:eastAsia="en-US"/>
        </w:rPr>
        <w:t>:</w:t>
      </w:r>
      <w:r>
        <w:rPr>
          <w:lang w:eastAsia="en-US"/>
        </w:rPr>
        <w:t>”</w:t>
      </w:r>
      <w:r w:rsidR="00F81791" w:rsidRPr="006021CC">
        <w:rPr>
          <w:lang w:eastAsia="en-US"/>
        </w:rPr>
        <w:t>;</w:t>
      </w:r>
    </w:p>
    <w:p w14:paraId="680E9B59" w14:textId="5ADA4F65" w:rsidR="00592D6E" w:rsidRPr="006021CC" w:rsidRDefault="008F652A" w:rsidP="00052AE2">
      <w:pPr>
        <w:pStyle w:val="PKTpunkt"/>
        <w:keepNext/>
      </w:pPr>
      <w:r>
        <w:lastRenderedPageBreak/>
        <w:t>1</w:t>
      </w:r>
      <w:r w:rsidR="005307AD">
        <w:t>2</w:t>
      </w:r>
      <w:r w:rsidR="00E77176" w:rsidRPr="006021CC">
        <w:t>)</w:t>
      </w:r>
      <w:r w:rsidR="00E77176" w:rsidRPr="006021CC">
        <w:tab/>
      </w:r>
      <w:r w:rsidR="00B241C9" w:rsidRPr="006021CC">
        <w:t>w art. 16</w:t>
      </w:r>
      <w:r w:rsidR="00592D6E" w:rsidRPr="006021CC">
        <w:t xml:space="preserve"> w ust. 1 pkt 13f otrzymuje brzmienie:</w:t>
      </w:r>
    </w:p>
    <w:p w14:paraId="136A9EDF" w14:textId="7A3C1246" w:rsidR="00C54AB4" w:rsidRPr="00C54AB4" w:rsidRDefault="00A44B3E" w:rsidP="00C54AB4">
      <w:pPr>
        <w:pStyle w:val="ZPKTzmpktartykuempunktem"/>
      </w:pPr>
      <w:r>
        <w:t>„</w:t>
      </w:r>
      <w:r w:rsidR="00592D6E" w:rsidRPr="006021CC">
        <w:t>13f)</w:t>
      </w:r>
      <w:r w:rsidR="00592D6E" w:rsidRPr="006021CC">
        <w:tab/>
      </w:r>
      <w:r w:rsidR="008D05F4">
        <w:tab/>
      </w:r>
      <w:r w:rsidR="00C54AB4" w:rsidRPr="006021CC">
        <w:t>kosztów finansowania dłużnego w rozumieniu art. 15c ust. 12 uzyskan</w:t>
      </w:r>
      <w:r w:rsidR="00C54AB4" w:rsidRPr="00C54AB4">
        <w:t xml:space="preserve">ego </w:t>
      </w:r>
      <w:r w:rsidR="005E40C4">
        <w:t xml:space="preserve">przez spółkę albo spółkę niebędącą osobą prawną </w:t>
      </w:r>
      <w:r w:rsidR="00C54AB4" w:rsidRPr="00C54AB4">
        <w:t xml:space="preserve">od podmiotu powiązanego w rozumieniu art. 11a ust. 1 pkt 4, w części, w jakiej zostało ono przeznaczone na transakcje kapitałowe, w szczególności </w:t>
      </w:r>
      <w:r w:rsidR="0099626D">
        <w:t xml:space="preserve">na </w:t>
      </w:r>
      <w:r w:rsidR="00C54AB4" w:rsidRPr="00C54AB4">
        <w:t xml:space="preserve">nabycie lub objęcie udziałów (akcji), </w:t>
      </w:r>
      <w:r w:rsidR="0099626D">
        <w:t xml:space="preserve">na </w:t>
      </w:r>
      <w:r w:rsidR="00C54AB4" w:rsidRPr="00C54AB4">
        <w:t>nabycie ogółu praw i obowiązków w spółce niebędącej osobą prawną, wniesienie dopłat, podwyższenie kapitału zakładowego lub wykup udziałów własnych w celu ich umorzenia, z wyjątkiem kosztów finansowania dłużnego udzielonego:</w:t>
      </w:r>
    </w:p>
    <w:p w14:paraId="7C5D8CF3" w14:textId="524F819D" w:rsidR="00642545" w:rsidRPr="00642545" w:rsidRDefault="00C54AB4" w:rsidP="00642545">
      <w:pPr>
        <w:pStyle w:val="ZLITwPKTzmlitwpktartykuempunktem"/>
      </w:pPr>
      <w:r w:rsidRPr="006021CC">
        <w:t>a)</w:t>
      </w:r>
      <w:r w:rsidRPr="006021CC">
        <w:tab/>
      </w:r>
      <w:r w:rsidR="00642545" w:rsidRPr="00642545">
        <w:t>na nabycie lub objęcie udziałów (akcji) lub ogółu praw i obowiązków w podmiotach niepowiązanych w rozumieniu art. 11a ust. 1 pkt 3 z podatnikie</w:t>
      </w:r>
      <w:r w:rsidR="004C295C">
        <w:t>m</w:t>
      </w:r>
      <w:r w:rsidR="00642545" w:rsidRPr="00642545">
        <w:t xml:space="preserve">, w tym na nabycie </w:t>
      </w:r>
      <w:r w:rsidR="00134ABA">
        <w:t xml:space="preserve">lub </w:t>
      </w:r>
      <w:r w:rsidR="00642545" w:rsidRPr="00642545">
        <w:t xml:space="preserve">objęcie kolejnych udziałów (akcji) w tych podmiotach niepowiązanych, w których podatnik uprzednio nabył </w:t>
      </w:r>
      <w:r w:rsidR="00134ABA">
        <w:t xml:space="preserve">lub </w:t>
      </w:r>
      <w:r w:rsidR="00642545" w:rsidRPr="00642545">
        <w:t xml:space="preserve">objął część udziałów (akcji) w przypadku, gdy kolejne nabycie </w:t>
      </w:r>
      <w:r w:rsidR="00134ABA">
        <w:t xml:space="preserve">lub </w:t>
      </w:r>
      <w:r w:rsidR="00642545" w:rsidRPr="00642545">
        <w:t xml:space="preserve">objęcie nastąpi w terminie 12 miesięcy począwszy od dnia nabycia </w:t>
      </w:r>
      <w:r w:rsidR="00134ABA">
        <w:t xml:space="preserve">lub </w:t>
      </w:r>
      <w:r w:rsidR="00642545" w:rsidRPr="00642545">
        <w:t>objęcia pierwszych udziałów (akcji),</w:t>
      </w:r>
    </w:p>
    <w:p w14:paraId="7D6999BC" w14:textId="2DB5BA5C" w:rsidR="00592D6E" w:rsidRPr="006021CC" w:rsidRDefault="00C54AB4" w:rsidP="006A07E1">
      <w:pPr>
        <w:pStyle w:val="ZLITwPKTzmlitwpktartykuempunktem"/>
      </w:pPr>
      <w:r w:rsidRPr="006021CC">
        <w:t>b)</w:t>
      </w:r>
      <w:r w:rsidRPr="006021CC">
        <w:tab/>
        <w:t xml:space="preserve">przez </w:t>
      </w:r>
      <w:r w:rsidRPr="00C54AB4">
        <w:t>bank lub spółdzielczą kasę oszczędnościowo-kredytową, mające siedzibę w państwie członkowskim Unii Europejskiej lub w innym państwie należącym do Europejskiego Obszaru Gospodarczego;</w:t>
      </w:r>
      <w:r w:rsidR="00A44B3E">
        <w:t>”</w:t>
      </w:r>
      <w:r w:rsidR="00174097" w:rsidRPr="006021CC">
        <w:t>;</w:t>
      </w:r>
    </w:p>
    <w:p w14:paraId="1DE8D65C" w14:textId="1FA41EB9" w:rsidR="00E92C22" w:rsidRPr="00E92C22" w:rsidRDefault="008F652A" w:rsidP="00E92C22">
      <w:pPr>
        <w:pStyle w:val="PKTpunkt"/>
      </w:pPr>
      <w:r>
        <w:t>1</w:t>
      </w:r>
      <w:r w:rsidR="005307AD">
        <w:t>3</w:t>
      </w:r>
      <w:r w:rsidR="00E92C22" w:rsidRPr="00E92C22">
        <w:t>)</w:t>
      </w:r>
      <w:r w:rsidR="00E92C22" w:rsidRPr="00E92C22">
        <w:tab/>
      </w:r>
      <w:r w:rsidR="00E92C22">
        <w:t>w art. 18</w:t>
      </w:r>
      <w:r w:rsidR="00E92C22" w:rsidRPr="00E92C22">
        <w:t xml:space="preserve"> w ust. 1 wprowadzenie do wyliczenia otrzymuje brzmienie:</w:t>
      </w:r>
    </w:p>
    <w:p w14:paraId="08744D09" w14:textId="14972606" w:rsidR="00E92C22" w:rsidRPr="006021CC" w:rsidRDefault="00A44B3E" w:rsidP="00CD5F32">
      <w:pPr>
        <w:pStyle w:val="ZFRAGzmfragmentunpzdaniaartykuempunktem"/>
      </w:pPr>
      <w:r>
        <w:t>„</w:t>
      </w:r>
      <w:r w:rsidR="00E92C22" w:rsidRPr="00E92C22">
        <w:t xml:space="preserve">Podstawę opodatkowania, z zastrzeżeniem art. 21, art. 22, art. 24a, </w:t>
      </w:r>
      <w:r w:rsidR="00E92C22">
        <w:t xml:space="preserve">art. 24aa, </w:t>
      </w:r>
      <w:r w:rsidR="0033388D">
        <w:t>art. 24b,</w:t>
      </w:r>
      <w:r w:rsidR="00D26CD9">
        <w:t xml:space="preserve"> art. 24ca,</w:t>
      </w:r>
      <w:r w:rsidR="0033388D">
        <w:t xml:space="preserve"> art. 24d, </w:t>
      </w:r>
      <w:r w:rsidR="00E92C22" w:rsidRPr="00E92C22">
        <w:t>art. 24f</w:t>
      </w:r>
      <w:r w:rsidR="0033388D">
        <w:t xml:space="preserve"> i art. 28h</w:t>
      </w:r>
      <w:r w:rsidR="00E92C22" w:rsidRPr="00E92C22">
        <w:t>, stanowi dochód ustalony zgodnie z art. 7 albo art. 7a, po odliczeniu:</w:t>
      </w:r>
      <w:r>
        <w:t>”</w:t>
      </w:r>
      <w:r w:rsidR="00E92C22" w:rsidRPr="00E92C22">
        <w:t>;</w:t>
      </w:r>
    </w:p>
    <w:p w14:paraId="70BBFBED" w14:textId="545E03B9" w:rsidR="00930C27" w:rsidRPr="006021CC" w:rsidRDefault="008F652A" w:rsidP="005B03A1">
      <w:pPr>
        <w:pStyle w:val="PKTpunkt"/>
        <w:rPr>
          <w:lang w:eastAsia="en-US"/>
        </w:rPr>
      </w:pPr>
      <w:r>
        <w:t>1</w:t>
      </w:r>
      <w:r w:rsidR="005307AD">
        <w:t>4</w:t>
      </w:r>
      <w:r w:rsidR="00930C27" w:rsidRPr="006021CC">
        <w:t>)</w:t>
      </w:r>
      <w:r w:rsidR="00930C27" w:rsidRPr="006021CC">
        <w:tab/>
        <w:t xml:space="preserve">w art. 18db w ust. 2 we wprowadzeniu do wyliczenia wyrazy </w:t>
      </w:r>
      <w:r w:rsidR="00A44B3E">
        <w:t>„</w:t>
      </w:r>
      <w:r w:rsidR="00930C27" w:rsidRPr="006021CC">
        <w:t>art. 31</w:t>
      </w:r>
      <w:r w:rsidR="00A44B3E">
        <w:t>”</w:t>
      </w:r>
      <w:r w:rsidR="00930C27" w:rsidRPr="006021CC">
        <w:t xml:space="preserve"> zastępuje się wyrazami </w:t>
      </w:r>
      <w:r w:rsidR="00A44B3E">
        <w:t>„</w:t>
      </w:r>
      <w:r w:rsidR="00930C27" w:rsidRPr="006021CC">
        <w:t>art. 32</w:t>
      </w:r>
      <w:r w:rsidR="00A44B3E">
        <w:t>”</w:t>
      </w:r>
      <w:r w:rsidR="00930C27" w:rsidRPr="006021CC">
        <w:t>;</w:t>
      </w:r>
    </w:p>
    <w:p w14:paraId="76BCB2FF" w14:textId="5F836C49" w:rsidR="002A6392" w:rsidRPr="006021CC" w:rsidRDefault="008F652A" w:rsidP="00A163EB">
      <w:pPr>
        <w:pStyle w:val="PKTpunkt"/>
      </w:pPr>
      <w:r>
        <w:t>1</w:t>
      </w:r>
      <w:r w:rsidR="005307AD">
        <w:t>5</w:t>
      </w:r>
      <w:r w:rsidR="002A6392" w:rsidRPr="006021CC">
        <w:t>)</w:t>
      </w:r>
      <w:r w:rsidR="002A6392" w:rsidRPr="006021CC">
        <w:tab/>
        <w:t xml:space="preserve">w art. 18ed w ust. 1 </w:t>
      </w:r>
      <w:r w:rsidR="00B06657">
        <w:t xml:space="preserve">we wprowadzeniu do wyliczenia </w:t>
      </w:r>
      <w:r w:rsidR="002A6392" w:rsidRPr="006021CC">
        <w:t xml:space="preserve">skreśla się wyrazy </w:t>
      </w:r>
      <w:r w:rsidR="00A44B3E">
        <w:t>„</w:t>
      </w:r>
      <w:r w:rsidR="002A6392" w:rsidRPr="006021CC">
        <w:t>lub art. 24d ust. 3</w:t>
      </w:r>
      <w:r w:rsidR="00A44B3E">
        <w:t>”</w:t>
      </w:r>
      <w:r w:rsidR="002A6392" w:rsidRPr="006021CC">
        <w:t>;</w:t>
      </w:r>
    </w:p>
    <w:p w14:paraId="402BE33D" w14:textId="4C402034" w:rsidR="00C54AB4" w:rsidRDefault="006A14A2" w:rsidP="00C54AB4">
      <w:pPr>
        <w:pStyle w:val="PKTpunkt"/>
      </w:pPr>
      <w:r>
        <w:t>1</w:t>
      </w:r>
      <w:r w:rsidR="005307AD">
        <w:t>6</w:t>
      </w:r>
      <w:r w:rsidR="00282590" w:rsidRPr="006021CC">
        <w:t>)</w:t>
      </w:r>
      <w:r w:rsidR="00282590" w:rsidRPr="006021CC">
        <w:tab/>
      </w:r>
      <w:r w:rsidR="00C54AB4" w:rsidRPr="006021CC">
        <w:t>w art. 18f</w:t>
      </w:r>
      <w:r w:rsidR="00C54AB4">
        <w:t>:</w:t>
      </w:r>
      <w:r w:rsidR="00C54AB4" w:rsidRPr="006021CC">
        <w:t xml:space="preserve"> </w:t>
      </w:r>
    </w:p>
    <w:p w14:paraId="6EB965B6" w14:textId="77777777" w:rsidR="00C54AB4" w:rsidRDefault="00C54AB4" w:rsidP="00C54AB4">
      <w:pPr>
        <w:pStyle w:val="LITlitera"/>
      </w:pPr>
      <w:r>
        <w:t>a)</w:t>
      </w:r>
      <w:r>
        <w:tab/>
        <w:t xml:space="preserve">po ust. 1 </w:t>
      </w:r>
      <w:r w:rsidRPr="000D0086">
        <w:t>dodaje się ust. 1a w brzmieniu</w:t>
      </w:r>
      <w:r w:rsidRPr="006021CC">
        <w:t>:</w:t>
      </w:r>
    </w:p>
    <w:p w14:paraId="597FED0E" w14:textId="4728E0B5" w:rsidR="00C54AB4" w:rsidRPr="00C54AB4" w:rsidRDefault="00A44B3E" w:rsidP="003C5A7E">
      <w:pPr>
        <w:pStyle w:val="ZLITUSTzmustliter"/>
      </w:pPr>
      <w:r>
        <w:t>„</w:t>
      </w:r>
      <w:r w:rsidR="00C54AB4">
        <w:t>1a</w:t>
      </w:r>
      <w:r w:rsidR="00C54AB4" w:rsidRPr="00C54AB4">
        <w:t xml:space="preserve">. </w:t>
      </w:r>
      <w:r w:rsidR="005779F0" w:rsidRPr="005779F0">
        <w:t>Jeżeli podatnik uzyskuje dochody opodatkowane różnymi stawkami, zwiększeń i zmniejszeń, o których mowa w ust. 1, dokonuje się od każdej podstawy opodatkowania w takim stosunku, w jakim w roku podatkowym pozostają dochody opodatkowane różnymi stawkami w ogólnej kwocie dochodów.</w:t>
      </w:r>
      <w:r>
        <w:t>”</w:t>
      </w:r>
      <w:r w:rsidR="005779F0">
        <w:t>,</w:t>
      </w:r>
    </w:p>
    <w:p w14:paraId="1BB60855" w14:textId="695D41CE" w:rsidR="00C54AB4" w:rsidRDefault="00C54AB4" w:rsidP="00C54AB4">
      <w:pPr>
        <w:pStyle w:val="LITlitera"/>
      </w:pPr>
      <w:r>
        <w:t>b)</w:t>
      </w:r>
      <w:r>
        <w:tab/>
      </w:r>
      <w:r w:rsidR="009348ED">
        <w:t xml:space="preserve">w </w:t>
      </w:r>
      <w:r>
        <w:t xml:space="preserve">ust. </w:t>
      </w:r>
      <w:r w:rsidRPr="000D0086">
        <w:t xml:space="preserve">2 </w:t>
      </w:r>
      <w:r w:rsidR="00F0661B">
        <w:t>wprowadzenie do wyliczenia</w:t>
      </w:r>
      <w:r w:rsidRPr="000D0086">
        <w:t xml:space="preserve"> otrzymuje brzmienie:</w:t>
      </w:r>
    </w:p>
    <w:p w14:paraId="316A5AFA" w14:textId="486160CE" w:rsidR="00C54AB4" w:rsidRDefault="00A44B3E" w:rsidP="003C5A7E">
      <w:pPr>
        <w:pStyle w:val="ZLITFRAGzmlitfragmentunpzdanialiter"/>
      </w:pPr>
      <w:r>
        <w:lastRenderedPageBreak/>
        <w:t>„</w:t>
      </w:r>
      <w:r w:rsidR="00C54AB4" w:rsidRPr="00C54AB4">
        <w:t xml:space="preserve">Jeżeli podatnik poniósł stratę ze źródła, z </w:t>
      </w:r>
      <w:r w:rsidR="0099706C" w:rsidRPr="00C54AB4">
        <w:t>któr</w:t>
      </w:r>
      <w:r w:rsidR="0099706C">
        <w:t>ym</w:t>
      </w:r>
      <w:r w:rsidR="0099706C" w:rsidRPr="00C54AB4">
        <w:t xml:space="preserve"> </w:t>
      </w:r>
      <w:r w:rsidR="00C54AB4" w:rsidRPr="00C54AB4">
        <w:t>związana jest transakcja handlowa w rozumieniu ustawy o przeciwdziałaniu nadmiernym opóźnieniom, kwota straty:</w:t>
      </w:r>
      <w:r>
        <w:t>”</w:t>
      </w:r>
      <w:r w:rsidR="009348ED">
        <w:t>,</w:t>
      </w:r>
      <w:r w:rsidR="00C54AB4">
        <w:t xml:space="preserve"> </w:t>
      </w:r>
    </w:p>
    <w:p w14:paraId="448A9AEC" w14:textId="0F3C5ADE" w:rsidR="00F1679F" w:rsidRDefault="00C54AB4" w:rsidP="003C5A7E">
      <w:pPr>
        <w:pStyle w:val="LITlitera"/>
      </w:pPr>
      <w:r>
        <w:t>c)</w:t>
      </w:r>
      <w:r>
        <w:tab/>
      </w:r>
      <w:r w:rsidRPr="006021CC">
        <w:t>uchyla się ust. 19;</w:t>
      </w:r>
    </w:p>
    <w:p w14:paraId="0C97F4D7" w14:textId="28E87589" w:rsidR="00011076" w:rsidRPr="006021CC" w:rsidRDefault="005307AD" w:rsidP="003C5A7E">
      <w:pPr>
        <w:pStyle w:val="PKTpunkt"/>
      </w:pPr>
      <w:r>
        <w:t>17</w:t>
      </w:r>
      <w:r w:rsidR="00011076" w:rsidRPr="006021CC">
        <w:t>)</w:t>
      </w:r>
      <w:r w:rsidR="00011076" w:rsidRPr="006021CC">
        <w:tab/>
        <w:t>w art. 24a:</w:t>
      </w:r>
    </w:p>
    <w:p w14:paraId="42284B8E" w14:textId="12B3EA48" w:rsidR="00011076" w:rsidRPr="006021CC" w:rsidRDefault="00011076" w:rsidP="00A44B3E">
      <w:pPr>
        <w:pStyle w:val="LITlitera"/>
      </w:pPr>
      <w:r w:rsidRPr="006021CC">
        <w:t>a)</w:t>
      </w:r>
      <w:r w:rsidRPr="006021CC">
        <w:tab/>
        <w:t>w ust. 2</w:t>
      </w:r>
      <w:r w:rsidR="002E41F4">
        <w:t xml:space="preserve"> </w:t>
      </w:r>
      <w:r w:rsidR="000748E1">
        <w:t xml:space="preserve">w </w:t>
      </w:r>
      <w:r w:rsidRPr="006021CC">
        <w:t xml:space="preserve">pkt 3 po wyrazach </w:t>
      </w:r>
      <w:r w:rsidR="00A44B3E">
        <w:t>„</w:t>
      </w:r>
      <w:r w:rsidRPr="006021CC">
        <w:t>ust. 3 pkt 3 lit. b i c</w:t>
      </w:r>
      <w:r w:rsidR="00A44B3E">
        <w:t>”</w:t>
      </w:r>
      <w:r w:rsidRPr="006021CC">
        <w:t xml:space="preserve"> dodaje się wyrazy </w:t>
      </w:r>
      <w:r w:rsidR="00A44B3E">
        <w:t>„</w:t>
      </w:r>
      <w:r w:rsidRPr="006021CC">
        <w:t xml:space="preserve"> , pkt 4 lit. b–d lub pkt 5 lit. b–</w:t>
      </w:r>
      <w:r w:rsidR="00C03039">
        <w:t>d</w:t>
      </w:r>
      <w:r w:rsidR="00A44B3E">
        <w:t>”</w:t>
      </w:r>
      <w:r w:rsidRPr="006021CC">
        <w:t>,</w:t>
      </w:r>
    </w:p>
    <w:p w14:paraId="6A646883" w14:textId="77777777" w:rsidR="00015AB1" w:rsidRDefault="00011076" w:rsidP="00015AB1">
      <w:pPr>
        <w:pStyle w:val="LITlitera"/>
      </w:pPr>
      <w:r w:rsidRPr="006021CC">
        <w:t>b)</w:t>
      </w:r>
      <w:r w:rsidRPr="006021CC">
        <w:tab/>
      </w:r>
      <w:r w:rsidR="00015AB1">
        <w:t>ust. 3a otrzymuje brzmienie</w:t>
      </w:r>
      <w:r w:rsidR="00015AB1" w:rsidRPr="00015AB1">
        <w:t>:</w:t>
      </w:r>
    </w:p>
    <w:p w14:paraId="290A477A" w14:textId="734F1D2C" w:rsidR="00015AB1" w:rsidRDefault="00A44B3E" w:rsidP="003C5A7E">
      <w:pPr>
        <w:pStyle w:val="ZLITUSTzmustliter"/>
      </w:pPr>
      <w:r>
        <w:t>„</w:t>
      </w:r>
      <w:r w:rsidR="00015AB1" w:rsidRPr="00015AB1">
        <w:t>3a. Przy wyliczaniu różnicy, o której mowa w ust. 3 pkt 3 lit. c,</w:t>
      </w:r>
      <w:r w:rsidR="00015AB1">
        <w:t xml:space="preserve"> pkt 4 lit. b  i pkt 5 lit. d,</w:t>
      </w:r>
      <w:r w:rsidR="00015AB1" w:rsidRPr="00015AB1">
        <w:t xml:space="preserve"> nie uwzględnia się zagranicznego zakładu zagranicznej jednostki kontrolowanej, który nie podlega opodatkowaniu lub jest zwolniony z podatku w państwie siedziby zagranicznej jednostki kontrolowanej.</w:t>
      </w:r>
      <w:r>
        <w:t>”</w:t>
      </w:r>
      <w:r w:rsidR="00DB7B1B">
        <w:t>,</w:t>
      </w:r>
    </w:p>
    <w:p w14:paraId="0A64DDA7" w14:textId="77777777" w:rsidR="00011076" w:rsidRPr="006021CC" w:rsidRDefault="00015AB1" w:rsidP="00011076">
      <w:pPr>
        <w:pStyle w:val="LITlitera"/>
      </w:pPr>
      <w:r>
        <w:t>c)</w:t>
      </w:r>
      <w:r>
        <w:tab/>
      </w:r>
      <w:r w:rsidR="00011076" w:rsidRPr="006021CC">
        <w:t>ust. 3f otrzymuje brzmienie:</w:t>
      </w:r>
    </w:p>
    <w:p w14:paraId="5A980A56" w14:textId="05233979" w:rsidR="00011076" w:rsidRPr="006021CC" w:rsidRDefault="00A44B3E" w:rsidP="00011076">
      <w:pPr>
        <w:pStyle w:val="ZLITUSTzmustliter"/>
      </w:pPr>
      <w:r>
        <w:t>„</w:t>
      </w:r>
      <w:r w:rsidR="00011076" w:rsidRPr="006021CC">
        <w:t>3f. Wartość bilansową aktywów jednostki oraz odpisów amortyzacyjnych, o których mowa w ust. 3 pkt 5 lit. b, określa się na ostatni dzień roku podatkowego. Jeżeli przed końcem tego roku podatkowego jednostka zbyła co najmniej 25% wartości bilansowej wszystkich aktywów określonej na ostatni dzień poprzedniego roku podatkowego, wartość bilansową zbytych aktywów określa się na dzień poprzedzający dzień ich zbycia i  uwzględnia się w wartości, o której mowa w ust. 3 pkt 5 lit. b, w proporcji, w jakiej pozostaje liczba dni, w których te zbyte aktywa były własnością jednostki w roku podatkowym</w:t>
      </w:r>
      <w:r w:rsidR="00475E06">
        <w:t>,</w:t>
      </w:r>
      <w:r w:rsidR="00011076" w:rsidRPr="006021CC">
        <w:t xml:space="preserve"> do całkowitej liczby dni w tym roku.</w:t>
      </w:r>
      <w:r>
        <w:t>”</w:t>
      </w:r>
      <w:r w:rsidR="00011076" w:rsidRPr="006021CC">
        <w:t>,</w:t>
      </w:r>
    </w:p>
    <w:p w14:paraId="15D167B3" w14:textId="386A14E7" w:rsidR="00015AB1" w:rsidRDefault="00A8179C" w:rsidP="00CD5F32">
      <w:pPr>
        <w:pStyle w:val="LITlitera"/>
      </w:pPr>
      <w:r>
        <w:t>d</w:t>
      </w:r>
      <w:r w:rsidR="00011076" w:rsidRPr="006021CC">
        <w:t>)</w:t>
      </w:r>
      <w:r w:rsidR="00011076" w:rsidRPr="006021CC">
        <w:tab/>
      </w:r>
      <w:r w:rsidR="00C54AB4">
        <w:t>po ust. 6b dodaje się ust. 6c w brzmieniu:</w:t>
      </w:r>
    </w:p>
    <w:p w14:paraId="1D840B6E" w14:textId="194CBA44" w:rsidR="00015AB1" w:rsidRDefault="00A44B3E" w:rsidP="00015AB1">
      <w:pPr>
        <w:pStyle w:val="ZLITUSTzmustliter"/>
      </w:pPr>
      <w:r>
        <w:t>„</w:t>
      </w:r>
      <w:r w:rsidR="00C54AB4">
        <w:t xml:space="preserve">6c. Dla celów ustalania dochodu, o którym mowa w ust. 6: </w:t>
      </w:r>
    </w:p>
    <w:p w14:paraId="6DB746C9" w14:textId="58B0AE58" w:rsidR="00015AB1" w:rsidRDefault="00C54AB4" w:rsidP="002727D6">
      <w:pPr>
        <w:pStyle w:val="ZLITPKTzmpktliter"/>
      </w:pPr>
      <w:r>
        <w:t>1)</w:t>
      </w:r>
      <w:r w:rsidR="00DB7B1B">
        <w:tab/>
      </w:r>
      <w:r>
        <w:t>uwzględnia się również przychody i koszty przypisane zgodnie z art. 5;</w:t>
      </w:r>
    </w:p>
    <w:p w14:paraId="2B238654" w14:textId="23DD5114" w:rsidR="00C54AB4" w:rsidRDefault="00015AB1" w:rsidP="00AD32A5">
      <w:pPr>
        <w:pStyle w:val="ZLITPKTzmpktliter"/>
      </w:pPr>
      <w:r>
        <w:t>2)</w:t>
      </w:r>
      <w:r w:rsidR="00DB7B1B">
        <w:tab/>
      </w:r>
      <w:r w:rsidRPr="00015AB1">
        <w:t xml:space="preserve">nie stosuje się ulg i zwolnień wynikających z ustawy, z wyjątkiem określonych w niniejszym </w:t>
      </w:r>
      <w:r w:rsidR="0061185F">
        <w:t>artykule</w:t>
      </w:r>
      <w:r w:rsidRPr="00015AB1">
        <w:t>.</w:t>
      </w:r>
      <w:r w:rsidR="00A44B3E">
        <w:t>”</w:t>
      </w:r>
      <w:r w:rsidR="00DB7B1B">
        <w:t>,</w:t>
      </w:r>
    </w:p>
    <w:p w14:paraId="0CE5215B" w14:textId="2EDA6218" w:rsidR="00011076" w:rsidRPr="006021CC" w:rsidRDefault="00A8179C" w:rsidP="00011076">
      <w:pPr>
        <w:pStyle w:val="LITlitera"/>
      </w:pPr>
      <w:r>
        <w:t>e</w:t>
      </w:r>
      <w:r w:rsidR="00C54AB4">
        <w:t>)</w:t>
      </w:r>
      <w:r w:rsidR="00C54AB4">
        <w:tab/>
      </w:r>
      <w:r w:rsidR="00011076" w:rsidRPr="006021CC">
        <w:t xml:space="preserve">w ust. 11 wprowadzenie do wyliczenia otrzymuje brzmienie: </w:t>
      </w:r>
    </w:p>
    <w:p w14:paraId="4D3D558F" w14:textId="2D115EEC" w:rsidR="00011076" w:rsidRPr="006021CC" w:rsidRDefault="00A44B3E" w:rsidP="00011076">
      <w:pPr>
        <w:pStyle w:val="ZLITFRAGzmlitfragmentunpzdanialiter"/>
      </w:pPr>
      <w:r>
        <w:t>„</w:t>
      </w:r>
      <w:r w:rsidR="00011076" w:rsidRPr="006021CC">
        <w:t>Podatek obliczony zgodnie z ust. 1 przez podatnika z tytułu kontroli nad zagraniczną jednostką kontrolowaną pomniejsza się o podatek zapłacony przez jednostkę zależną na podstawie przepisów o kontrolowanych spółkach lub jednostkach zagranicznych obowiązujących w państwie siedziby, zarządu, rejestracji lub położenia jednostki zależnej, w części jaka odpowiada posiadanym prawom do uczestnictwa w zysku tej jednostki zależnej, jeżeli ta jednostka zależna:</w:t>
      </w:r>
      <w:r>
        <w:t>”</w:t>
      </w:r>
      <w:r w:rsidR="009B006F">
        <w:t>;</w:t>
      </w:r>
    </w:p>
    <w:p w14:paraId="57F5B496" w14:textId="7DA0CAAE" w:rsidR="00011076" w:rsidRPr="006021CC" w:rsidRDefault="00E866A0" w:rsidP="00011076">
      <w:pPr>
        <w:pStyle w:val="PKTpunkt"/>
      </w:pPr>
      <w:r>
        <w:t>18</w:t>
      </w:r>
      <w:r w:rsidR="00011076" w:rsidRPr="006021CC">
        <w:t>)</w:t>
      </w:r>
      <w:r w:rsidR="00011076" w:rsidRPr="006021CC">
        <w:tab/>
        <w:t>w art. 24aa:</w:t>
      </w:r>
    </w:p>
    <w:p w14:paraId="081DD050" w14:textId="77777777" w:rsidR="00011076" w:rsidRPr="006021CC" w:rsidRDefault="00011076" w:rsidP="00011076">
      <w:pPr>
        <w:pStyle w:val="LITlitera"/>
      </w:pPr>
      <w:r w:rsidRPr="006021CC">
        <w:lastRenderedPageBreak/>
        <w:t>a)</w:t>
      </w:r>
      <w:r w:rsidRPr="006021CC">
        <w:tab/>
        <w:t>ust. 1</w:t>
      </w:r>
      <w:r w:rsidR="008D05F4">
        <w:t xml:space="preserve"> i </w:t>
      </w:r>
      <w:r w:rsidRPr="006021CC">
        <w:t>2 otrzymują brzmienie:</w:t>
      </w:r>
    </w:p>
    <w:p w14:paraId="7ACD3D2A" w14:textId="776FC963" w:rsidR="00011076" w:rsidRPr="006021CC" w:rsidRDefault="00A44B3E" w:rsidP="00011076">
      <w:pPr>
        <w:pStyle w:val="ZLITUSTzmustliter"/>
      </w:pPr>
      <w:r>
        <w:t>„</w:t>
      </w:r>
      <w:r w:rsidR="00011076" w:rsidRPr="006021CC">
        <w:t xml:space="preserve">1. Podatek od spółek będących podatnikami, o których mowa w </w:t>
      </w:r>
      <w:hyperlink r:id="rId8" w:history="1">
        <w:r w:rsidR="00011076" w:rsidRPr="006021CC">
          <w:t>art. 3 ust. 1</w:t>
        </w:r>
      </w:hyperlink>
      <w:r w:rsidR="00011076" w:rsidRPr="006021CC">
        <w:t>, z tytułu przerzuconych dochodów wynosi 19% podstawy opodatkowania (podatek od przerzuconych dochodów).</w:t>
      </w:r>
    </w:p>
    <w:p w14:paraId="2EB065A0" w14:textId="0E546030" w:rsidR="00C54AB4" w:rsidRPr="006021CC" w:rsidRDefault="00C54AB4" w:rsidP="00C54AB4">
      <w:pPr>
        <w:pStyle w:val="ZLITUSTzmustliter"/>
      </w:pPr>
      <w:r w:rsidRPr="006021CC">
        <w:t>2. Za przerzucone dochody uznaje się</w:t>
      </w:r>
      <w:r w:rsidR="00325349" w:rsidRPr="00325349">
        <w:t xml:space="preserve"> zaliczone do kosztów uzyskania przychodów</w:t>
      </w:r>
      <w:r w:rsidR="00325349">
        <w:t xml:space="preserve"> </w:t>
      </w:r>
      <w:r w:rsidR="00325349" w:rsidRPr="00325349">
        <w:t>w roku podatkowym</w:t>
      </w:r>
      <w:r w:rsidRPr="006021CC">
        <w:t xml:space="preserve"> koszty</w:t>
      </w:r>
      <w:r w:rsidR="00EF772B">
        <w:t xml:space="preserve"> </w:t>
      </w:r>
      <w:r w:rsidR="00EF772B" w:rsidRPr="003C5A7E">
        <w:t>poniesione</w:t>
      </w:r>
      <w:r w:rsidRPr="003C5A7E">
        <w:t xml:space="preserve"> </w:t>
      </w:r>
      <w:r w:rsidR="00CB307B">
        <w:t xml:space="preserve">przez podatnika </w:t>
      </w:r>
      <w:r w:rsidRPr="006021CC">
        <w:t xml:space="preserve">na rzecz </w:t>
      </w:r>
      <w:r w:rsidR="00D92E56" w:rsidRPr="00D92E56">
        <w:t xml:space="preserve">niemającego siedziby lub zarządu na terytorium Rzeczypospolitej Polskiej </w:t>
      </w:r>
      <w:r w:rsidRPr="006021CC">
        <w:t>podmiotu powiązanego w rozumieniu art. 11a ust. 1 pkt 4 z tym podatnikiem, jeżeli:</w:t>
      </w:r>
    </w:p>
    <w:p w14:paraId="2BF2150B" w14:textId="34AC96CE" w:rsidR="00C54AB4" w:rsidRPr="006021CC" w:rsidRDefault="00C54AB4" w:rsidP="00C54AB4">
      <w:pPr>
        <w:pStyle w:val="ZLITPKTzmpktliter"/>
      </w:pPr>
      <w:r>
        <w:t xml:space="preserve">1) </w:t>
      </w:r>
      <w:r>
        <w:tab/>
        <w:t xml:space="preserve">według przepisów prawa podatkowego obowiązujących w państwie </w:t>
      </w:r>
      <w:r w:rsidRPr="006021CC">
        <w:t>siedziby, zarządu, zarejestrowania lub położenia</w:t>
      </w:r>
      <w:r>
        <w:t xml:space="preserve"> tego podmiotu powiązanego, dochód (przychód) tego podmiotu uzyskany z jednego z tytułów wymienionych </w:t>
      </w:r>
      <w:r w:rsidRPr="006021CC">
        <w:t>w ust. 3 pkt 1</w:t>
      </w:r>
      <w:r>
        <w:t>–</w:t>
      </w:r>
      <w:r w:rsidRPr="006021CC">
        <w:t>5</w:t>
      </w:r>
      <w:r>
        <w:t>, podlega</w:t>
      </w:r>
      <w:r w:rsidR="0013151C">
        <w:t xml:space="preserve"> </w:t>
      </w:r>
      <w:r>
        <w:t>opodatkowaniu według stawki podatku dochodowego niższej niż 14.25%</w:t>
      </w:r>
      <w:r w:rsidR="00661447">
        <w:t xml:space="preserve"> </w:t>
      </w:r>
      <w:r w:rsidR="00661447" w:rsidRPr="00661447">
        <w:t>obliczonej zgodnie z ust. 2a i 2b</w:t>
      </w:r>
      <w:r w:rsidRPr="0092396D">
        <w:t xml:space="preserve"> </w:t>
      </w:r>
      <w:r>
        <w:t xml:space="preserve">lub </w:t>
      </w:r>
      <w:r w:rsidRPr="0092396D">
        <w:t>zwolnieniu lub wyłączeniu z opodatkowania</w:t>
      </w:r>
      <w:r>
        <w:t xml:space="preserve"> tym</w:t>
      </w:r>
      <w:r w:rsidRPr="0092396D">
        <w:t xml:space="preserve"> podatkiem</w:t>
      </w:r>
      <w:r w:rsidRPr="006021CC">
        <w:t>, oraz</w:t>
      </w:r>
    </w:p>
    <w:p w14:paraId="011E13A7" w14:textId="4F83D391" w:rsidR="00C54AB4" w:rsidRPr="006021CC" w:rsidRDefault="00C54AB4" w:rsidP="00C54AB4">
      <w:pPr>
        <w:pStyle w:val="ZLITPKTzmpktliter"/>
      </w:pPr>
      <w:r w:rsidRPr="006021CC">
        <w:t>2)</w:t>
      </w:r>
      <w:r w:rsidRPr="006021CC">
        <w:tab/>
      </w:r>
      <w:r>
        <w:t xml:space="preserve">ten podmiot powiązany </w:t>
      </w:r>
      <w:r w:rsidRPr="006021CC">
        <w:t xml:space="preserve">uzyskuje od podatnika lub innych spółek, o których mowa w art. 3 ust. 1, powiązanych w rozumieniu art. 11a ust. 1 pkt </w:t>
      </w:r>
      <w:r w:rsidR="00D51EBD">
        <w:t>5</w:t>
      </w:r>
      <w:r w:rsidR="00D51EBD" w:rsidRPr="006021CC">
        <w:t xml:space="preserve"> </w:t>
      </w:r>
      <w:r w:rsidRPr="006021CC">
        <w:t>z tym podatnikiem, z tytułów wymienionych w ust. 3 co najmniej 50% ogółu przychodów określonych zgodnie z przepisami o podatku dochodowym lub zgodnie z przepisami o rachunkowości, oraz</w:t>
      </w:r>
    </w:p>
    <w:p w14:paraId="79E49A2C" w14:textId="66B8A448" w:rsidR="00C54AB4" w:rsidRPr="006021CC" w:rsidRDefault="00C54AB4" w:rsidP="00C54AB4">
      <w:pPr>
        <w:pStyle w:val="ZLITPKTzmpktliter"/>
      </w:pPr>
      <w:r w:rsidRPr="006021CC">
        <w:t xml:space="preserve">3) </w:t>
      </w:r>
      <w:r w:rsidRPr="006021CC">
        <w:tab/>
      </w:r>
      <w:r w:rsidR="00614E1E">
        <w:t xml:space="preserve">ten </w:t>
      </w:r>
      <w:r>
        <w:t>podmiot</w:t>
      </w:r>
      <w:r w:rsidR="00614E1E">
        <w:t xml:space="preserve"> powiązany </w:t>
      </w:r>
      <w:r>
        <w:t>przekazuje</w:t>
      </w:r>
      <w:r w:rsidR="00F66D2C">
        <w:t>,</w:t>
      </w:r>
      <w:r w:rsidR="00F66D2C" w:rsidRPr="00F66D2C">
        <w:t xml:space="preserve"> </w:t>
      </w:r>
      <w:r w:rsidR="00F66D2C" w:rsidRPr="006021CC">
        <w:t>w jakiejkolwiek formie</w:t>
      </w:r>
      <w:r w:rsidR="00F66D2C">
        <w:t>,</w:t>
      </w:r>
      <w:r>
        <w:t xml:space="preserve"> </w:t>
      </w:r>
      <w:r w:rsidRPr="006021CC">
        <w:t>co najmniej 10% przychodów, o których mowa w pkt 2, na rzecz innego podmiotu:</w:t>
      </w:r>
    </w:p>
    <w:p w14:paraId="51FB8624" w14:textId="4B9A45B1" w:rsidR="00C54AB4" w:rsidRPr="006021CC" w:rsidRDefault="00C54AB4" w:rsidP="00C54AB4">
      <w:pPr>
        <w:pStyle w:val="ZLITLITwPKTzmlitwpktliter"/>
      </w:pPr>
      <w:r w:rsidRPr="006021CC">
        <w:t>a)</w:t>
      </w:r>
      <w:r w:rsidRPr="006021CC">
        <w:tab/>
        <w:t xml:space="preserve">zaliczając </w:t>
      </w:r>
      <w:r w:rsidR="00595BD1">
        <w:t xml:space="preserve">w związku z tym </w:t>
      </w:r>
      <w:r w:rsidRPr="006021CC">
        <w:t>wydatki do kosztów rozliczanych dla celów podatku dochodowego lub wydatki te lub przychody odlicza od dochodu, podstawy opodatkowania lub od podatku w jakiejkolwiek formie</w:t>
      </w:r>
      <w:r>
        <w:t>,</w:t>
      </w:r>
      <w:r w:rsidRPr="006021CC">
        <w:t xml:space="preserve"> lub </w:t>
      </w:r>
    </w:p>
    <w:p w14:paraId="3955F7B5" w14:textId="09EC2B1B" w:rsidR="00A90ABB" w:rsidRDefault="00C54AB4" w:rsidP="00A90ABB">
      <w:pPr>
        <w:pStyle w:val="ZLITLITwPKTzmlitwpktliter"/>
      </w:pPr>
      <w:r w:rsidRPr="006021CC">
        <w:t>b)</w:t>
      </w:r>
      <w:r w:rsidRPr="006021CC">
        <w:tab/>
      </w:r>
      <w:r>
        <w:t xml:space="preserve">jeżeli </w:t>
      </w:r>
      <w:r w:rsidRPr="001B187E">
        <w:t xml:space="preserve">przychody </w:t>
      </w:r>
      <w:r w:rsidRPr="006021CC">
        <w:t>te składają się na zysk przeznaczony do wypłaty</w:t>
      </w:r>
      <w:r>
        <w:t>, bez względu na termin,</w:t>
      </w:r>
      <w:r w:rsidRPr="006021CC">
        <w:t xml:space="preserve"> w formie dywidendy lub innych przychodów z udziału w </w:t>
      </w:r>
      <w:r w:rsidR="00796DDE">
        <w:t>zyskach osób prawnych, oraz</w:t>
      </w:r>
    </w:p>
    <w:p w14:paraId="320CB26C" w14:textId="58A2806D" w:rsidR="009E7D6E" w:rsidRPr="006021CC" w:rsidRDefault="009E7D6E" w:rsidP="003C5A7E">
      <w:pPr>
        <w:pStyle w:val="ZLITPKTzmpktliter"/>
      </w:pPr>
      <w:r w:rsidRPr="009E7D6E">
        <w:t xml:space="preserve">4) </w:t>
      </w:r>
      <w:r w:rsidRPr="009E7D6E">
        <w:tab/>
        <w:t xml:space="preserve">suma </w:t>
      </w:r>
      <w:r w:rsidR="00D26769" w:rsidRPr="00D26769">
        <w:t xml:space="preserve">określonych w ust. 3 </w:t>
      </w:r>
      <w:r w:rsidRPr="009E7D6E">
        <w:t>kosztów</w:t>
      </w:r>
      <w:r w:rsidR="00D26769">
        <w:t xml:space="preserve"> </w:t>
      </w:r>
      <w:r w:rsidRPr="009E7D6E">
        <w:t xml:space="preserve">poniesionych przez podatnika </w:t>
      </w:r>
      <w:r w:rsidRPr="003C5A7E">
        <w:t xml:space="preserve">w roku podatkowym </w:t>
      </w:r>
      <w:r w:rsidRPr="009E7D6E">
        <w:t>na rzecz podmiotu powiązanego w rozumieniu art. 11a ust. 1 pkt 4</w:t>
      </w:r>
      <w:r w:rsidR="00700E8A" w:rsidRPr="00700E8A">
        <w:t xml:space="preserve"> </w:t>
      </w:r>
      <w:r w:rsidR="00700E8A" w:rsidRPr="00661447">
        <w:t>z podatnikiem</w:t>
      </w:r>
      <w:r w:rsidR="0080366E">
        <w:t xml:space="preserve">, zaliczonych w </w:t>
      </w:r>
      <w:r w:rsidR="0080366E" w:rsidRPr="003C5A7E">
        <w:t>roku</w:t>
      </w:r>
      <w:r w:rsidR="00700E8A" w:rsidRPr="003C5A7E">
        <w:t xml:space="preserve"> podatkowym</w:t>
      </w:r>
      <w:r w:rsidR="0080366E" w:rsidRPr="003C5A7E">
        <w:t xml:space="preserve"> </w:t>
      </w:r>
      <w:r w:rsidR="0080366E">
        <w:t xml:space="preserve">do kosztów uzyskania przychodów tego podatnika, </w:t>
      </w:r>
      <w:r w:rsidRPr="009E7D6E">
        <w:t xml:space="preserve">stanowi co najmniej 3% </w:t>
      </w:r>
      <w:r w:rsidR="0080366E">
        <w:t>sumy</w:t>
      </w:r>
      <w:r w:rsidRPr="009E7D6E">
        <w:t xml:space="preserve"> kosztów uzyskania przychodów </w:t>
      </w:r>
      <w:r w:rsidR="0080366E">
        <w:t>podatnika</w:t>
      </w:r>
      <w:r w:rsidR="00700E8A">
        <w:t xml:space="preserve"> </w:t>
      </w:r>
      <w:r w:rsidR="00700E8A" w:rsidRPr="003C5A7E">
        <w:t>tego roku</w:t>
      </w:r>
      <w:r w:rsidR="0080366E">
        <w:t>.</w:t>
      </w:r>
      <w:r w:rsidR="00A44B3E">
        <w:t>”</w:t>
      </w:r>
      <w:r w:rsidRPr="009E7D6E">
        <w:t>,</w:t>
      </w:r>
    </w:p>
    <w:p w14:paraId="2C25A0A4" w14:textId="77777777" w:rsidR="00C54AB4" w:rsidRPr="006021CC" w:rsidRDefault="00C54AB4" w:rsidP="00C54AB4">
      <w:pPr>
        <w:pStyle w:val="LITlitera"/>
      </w:pPr>
      <w:r>
        <w:t>b</w:t>
      </w:r>
      <w:r w:rsidRPr="006021CC">
        <w:t>)</w:t>
      </w:r>
      <w:r w:rsidRPr="006021CC">
        <w:tab/>
        <w:t xml:space="preserve">po ust. </w:t>
      </w:r>
      <w:r>
        <w:t>2</w:t>
      </w:r>
      <w:r w:rsidRPr="006021CC">
        <w:t xml:space="preserve"> dodaje się ust. </w:t>
      </w:r>
      <w:r>
        <w:t>2</w:t>
      </w:r>
      <w:r w:rsidRPr="006021CC">
        <w:t>a</w:t>
      </w:r>
      <w:r>
        <w:t xml:space="preserve"> i 2b </w:t>
      </w:r>
      <w:r w:rsidRPr="006021CC">
        <w:t>w brzmieniu:</w:t>
      </w:r>
    </w:p>
    <w:p w14:paraId="3A909164" w14:textId="5BCAB635" w:rsidR="00C54AB4" w:rsidRPr="00A94DC7" w:rsidRDefault="00A44B3E" w:rsidP="00C54AB4">
      <w:pPr>
        <w:pStyle w:val="ZLITUSTzmustliter"/>
      </w:pPr>
      <w:r>
        <w:lastRenderedPageBreak/>
        <w:t>„</w:t>
      </w:r>
      <w:r w:rsidR="00C54AB4">
        <w:t>2a</w:t>
      </w:r>
      <w:r w:rsidR="00C54AB4" w:rsidRPr="006021CC">
        <w:t xml:space="preserve">. </w:t>
      </w:r>
      <w:r w:rsidR="00C54AB4">
        <w:t xml:space="preserve">Stawkę podatku dochodowego, o której mowa w ust. 2 pkt 1, ustala się  </w:t>
      </w:r>
      <w:r w:rsidR="00CB2AAD">
        <w:t>poprzez</w:t>
      </w:r>
      <w:r w:rsidR="006B37CB">
        <w:t xml:space="preserve"> odpowiednie</w:t>
      </w:r>
      <w:r w:rsidR="00CB2AAD">
        <w:t xml:space="preserve"> pomniejszenie</w:t>
      </w:r>
      <w:r w:rsidR="00C54AB4" w:rsidRPr="00A94DC7">
        <w:t xml:space="preserve"> nominalnej stawki podatku dochodowego</w:t>
      </w:r>
      <w:r w:rsidR="00405E41">
        <w:t>,</w:t>
      </w:r>
      <w:r w:rsidR="00C54AB4" w:rsidRPr="00A94DC7">
        <w:t xml:space="preserve"> obowiązującej</w:t>
      </w:r>
      <w:r w:rsidR="00C54AB4" w:rsidRPr="00E13463">
        <w:t xml:space="preserve"> w państwie siedziby, zarządu, zarejestrowania lub położenia</w:t>
      </w:r>
      <w:r w:rsidR="00C54AB4" w:rsidRPr="006C2F33">
        <w:t xml:space="preserve"> </w:t>
      </w:r>
      <w:r w:rsidR="006B37CB" w:rsidRPr="006A009B">
        <w:t>podmiot</w:t>
      </w:r>
      <w:r w:rsidR="006B37CB">
        <w:t>u</w:t>
      </w:r>
      <w:r w:rsidR="006B37CB" w:rsidRPr="006A009B">
        <w:t xml:space="preserve"> powiązan</w:t>
      </w:r>
      <w:r w:rsidR="006B37CB">
        <w:t>ego</w:t>
      </w:r>
      <w:r w:rsidR="006B37CB" w:rsidRPr="006A009B">
        <w:t xml:space="preserve"> w rozumieniu art. 11a ust. 1 pkt 4 </w:t>
      </w:r>
      <w:r w:rsidR="006B37CB">
        <w:t xml:space="preserve">z </w:t>
      </w:r>
      <w:r w:rsidR="006B37CB" w:rsidRPr="006A009B">
        <w:t xml:space="preserve">podatnikiem </w:t>
      </w:r>
      <w:r w:rsidR="00C54AB4" w:rsidRPr="006C2F33">
        <w:t>w odniesieniu do</w:t>
      </w:r>
      <w:r w:rsidR="0088725B">
        <w:t xml:space="preserve"> </w:t>
      </w:r>
      <w:r w:rsidR="00C54AB4" w:rsidRPr="00D86FD0">
        <w:t>przychodu z tytuł</w:t>
      </w:r>
      <w:r w:rsidR="00C54AB4" w:rsidRPr="00BD627E">
        <w:t>u wymienionego</w:t>
      </w:r>
      <w:r w:rsidR="00C54AB4" w:rsidRPr="00E57B2A">
        <w:t xml:space="preserve"> w ust. 3 pkt 1–5</w:t>
      </w:r>
      <w:r w:rsidR="00BB6B84">
        <w:t>,</w:t>
      </w:r>
      <w:r w:rsidR="00C54AB4">
        <w:t xml:space="preserve"> </w:t>
      </w:r>
      <w:r w:rsidR="00CB2AAD">
        <w:t>o związane</w:t>
      </w:r>
      <w:r w:rsidR="00C54AB4" w:rsidRPr="00485A32">
        <w:t xml:space="preserve"> z tym przychodem </w:t>
      </w:r>
      <w:r w:rsidR="00C54AB4" w:rsidRPr="00A94DC7">
        <w:t>odlicze</w:t>
      </w:r>
      <w:r w:rsidR="00CB2AAD">
        <w:t>nia</w:t>
      </w:r>
      <w:r w:rsidR="005B09E3">
        <w:t xml:space="preserve"> od podstawy opodatkowania lub</w:t>
      </w:r>
      <w:r w:rsidR="00C54AB4" w:rsidRPr="00A94DC7">
        <w:t xml:space="preserve"> podatku lub zwrot</w:t>
      </w:r>
      <w:r w:rsidR="008839B8">
        <w:t>y</w:t>
      </w:r>
      <w:r w:rsidR="00C54AB4">
        <w:t xml:space="preserve"> podatku</w:t>
      </w:r>
      <w:r w:rsidR="005A5CF5">
        <w:t>,</w:t>
      </w:r>
      <w:r w:rsidR="00C54AB4">
        <w:t xml:space="preserve"> </w:t>
      </w:r>
      <w:r w:rsidR="00CB2AAD">
        <w:t>z wyjątkiem</w:t>
      </w:r>
      <w:r w:rsidR="00C54AB4" w:rsidRPr="00E57B2A">
        <w:t xml:space="preserve"> </w:t>
      </w:r>
      <w:r w:rsidR="00C54AB4">
        <w:t xml:space="preserve">kosztów </w:t>
      </w:r>
      <w:r w:rsidR="00C54AB4" w:rsidRPr="00A94DC7">
        <w:t xml:space="preserve">związanych z </w:t>
      </w:r>
      <w:r w:rsidR="00C54AB4">
        <w:t xml:space="preserve">tym </w:t>
      </w:r>
      <w:r w:rsidR="00C54AB4" w:rsidRPr="00A94DC7">
        <w:t>przychodem</w:t>
      </w:r>
      <w:r w:rsidR="00C54AB4">
        <w:t xml:space="preserve">. </w:t>
      </w:r>
    </w:p>
    <w:p w14:paraId="57266CB0" w14:textId="10A81CF5" w:rsidR="00C54AB4" w:rsidRDefault="00C54AB4" w:rsidP="00C86557">
      <w:pPr>
        <w:pStyle w:val="ZLITUSTzmustliter"/>
      </w:pPr>
      <w:r>
        <w:t>2b. Jeżeli</w:t>
      </w:r>
      <w:r w:rsidRPr="00B272CB">
        <w:t xml:space="preserve"> </w:t>
      </w:r>
      <w:r>
        <w:t>podmiot powiązany</w:t>
      </w:r>
      <w:r w:rsidR="00124FB8" w:rsidRPr="00124FB8">
        <w:t xml:space="preserve"> w rozumieniu art. 11a ust. 1 pkt 4 z tym podatnikiem</w:t>
      </w:r>
      <w:r>
        <w:t xml:space="preserve"> podlega </w:t>
      </w:r>
      <w:r w:rsidRPr="006021CC">
        <w:t xml:space="preserve">częściowemu zwolnieniu lub </w:t>
      </w:r>
      <w:r>
        <w:t xml:space="preserve">częściowemu </w:t>
      </w:r>
      <w:r w:rsidRPr="006021CC">
        <w:t>wyłączeniu z opodatkowania</w:t>
      </w:r>
      <w:r>
        <w:t xml:space="preserve"> podatkiem dochodowym</w:t>
      </w:r>
      <w:r w:rsidR="006D5155">
        <w:t>,</w:t>
      </w:r>
      <w:r>
        <w:t xml:space="preserve"> stawkę, o której mowa w ust. 2 pkt 1, z zastrzeżeniem ust. 2a,</w:t>
      </w:r>
      <w:r w:rsidRPr="00B272CB">
        <w:t xml:space="preserve"> </w:t>
      </w:r>
      <w:r>
        <w:t>ustala</w:t>
      </w:r>
      <w:r w:rsidRPr="00B272CB">
        <w:t xml:space="preserve"> się</w:t>
      </w:r>
      <w:r>
        <w:t xml:space="preserve"> korygując nominalną stawkę podatk</w:t>
      </w:r>
      <w:r w:rsidR="00FF4AA9">
        <w:t>u dochodowego</w:t>
      </w:r>
      <w:r>
        <w:t xml:space="preserve"> </w:t>
      </w:r>
      <w:r w:rsidRPr="00E13463">
        <w:t>o procentow</w:t>
      </w:r>
      <w:r w:rsidR="000575B9">
        <w:t>ą</w:t>
      </w:r>
      <w:r w:rsidR="00124FB8">
        <w:t xml:space="preserve"> wartość</w:t>
      </w:r>
      <w:r w:rsidRPr="00E13463">
        <w:t xml:space="preserve"> </w:t>
      </w:r>
      <w:r w:rsidRPr="003B6B21">
        <w:t>przysługującego</w:t>
      </w:r>
      <w:r w:rsidR="00124FB8">
        <w:t xml:space="preserve"> </w:t>
      </w:r>
      <w:r w:rsidRPr="003B6B21">
        <w:t>zwolnienia lub wył</w:t>
      </w:r>
      <w:r>
        <w:t>ą</w:t>
      </w:r>
      <w:r w:rsidRPr="003B6B21">
        <w:t>czenia z opodatkowania</w:t>
      </w:r>
      <w:r w:rsidR="006D5155">
        <w:t>.</w:t>
      </w:r>
      <w:r w:rsidR="00A44B3E">
        <w:t>”</w:t>
      </w:r>
      <w:r w:rsidR="00124FB8">
        <w:t>,</w:t>
      </w:r>
    </w:p>
    <w:p w14:paraId="78248116" w14:textId="174EE3B1" w:rsidR="00C54AB4" w:rsidRPr="006021CC" w:rsidRDefault="00C54AB4" w:rsidP="00C54AB4">
      <w:pPr>
        <w:pStyle w:val="LITlitera"/>
      </w:pPr>
      <w:r>
        <w:t>c</w:t>
      </w:r>
      <w:r w:rsidRPr="006021CC">
        <w:t>)</w:t>
      </w:r>
      <w:r w:rsidRPr="006021CC">
        <w:tab/>
        <w:t>w ust. 3:</w:t>
      </w:r>
    </w:p>
    <w:p w14:paraId="2B793170" w14:textId="5B874DBC" w:rsidR="00C54AB4" w:rsidRPr="006021CC" w:rsidRDefault="00C54AB4" w:rsidP="00C54AB4">
      <w:pPr>
        <w:pStyle w:val="TIRtiret"/>
      </w:pPr>
      <w:r w:rsidRPr="006021CC">
        <w:t>–</w:t>
      </w:r>
      <w:r w:rsidRPr="006021CC">
        <w:tab/>
        <w:t xml:space="preserve">w pkt 4 skreśla się wyraz </w:t>
      </w:r>
      <w:r w:rsidR="00A44B3E">
        <w:t>„</w:t>
      </w:r>
      <w:r w:rsidRPr="006021CC">
        <w:t>koszty</w:t>
      </w:r>
      <w:r w:rsidR="00A44B3E">
        <w:t>”</w:t>
      </w:r>
      <w:r w:rsidRPr="006021CC">
        <w:t>,</w:t>
      </w:r>
    </w:p>
    <w:p w14:paraId="636A66AF" w14:textId="7E093F7D" w:rsidR="00C54AB4" w:rsidRPr="006021CC" w:rsidRDefault="00C54AB4" w:rsidP="00C54AB4">
      <w:pPr>
        <w:pStyle w:val="TIRtiret"/>
      </w:pPr>
      <w:r w:rsidRPr="006021CC">
        <w:t>–</w:t>
      </w:r>
      <w:r w:rsidRPr="006021CC">
        <w:tab/>
      </w:r>
      <w:r w:rsidR="009E7D6E">
        <w:t>skreśla się część</w:t>
      </w:r>
      <w:r w:rsidR="009E7D6E" w:rsidRPr="006021CC">
        <w:t xml:space="preserve"> </w:t>
      </w:r>
      <w:r w:rsidRPr="006021CC">
        <w:t>wspóln</w:t>
      </w:r>
      <w:r w:rsidR="009E7D6E">
        <w:t>ą,</w:t>
      </w:r>
      <w:r w:rsidRPr="006021CC">
        <w:t xml:space="preserve"> </w:t>
      </w:r>
    </w:p>
    <w:p w14:paraId="7D00F9C5" w14:textId="36FEDAD2" w:rsidR="00C54AB4" w:rsidRPr="006021CC" w:rsidRDefault="00C54AB4" w:rsidP="00C54AB4">
      <w:pPr>
        <w:pStyle w:val="LITlitera"/>
      </w:pPr>
      <w:r>
        <w:t>d</w:t>
      </w:r>
      <w:r w:rsidRPr="006021CC">
        <w:t>)</w:t>
      </w:r>
      <w:r w:rsidRPr="006021CC">
        <w:tab/>
        <w:t>po ust. 3 dodaje się ust. 3a w brzmieniu:</w:t>
      </w:r>
    </w:p>
    <w:p w14:paraId="297AE950" w14:textId="65A9A68B" w:rsidR="00C54AB4" w:rsidRDefault="00A44B3E" w:rsidP="00C54AB4">
      <w:pPr>
        <w:pStyle w:val="ZLITUSTzmustliter"/>
      </w:pPr>
      <w:r>
        <w:t>„</w:t>
      </w:r>
      <w:r w:rsidR="00C54AB4" w:rsidRPr="006021CC">
        <w:t>3a. Podstawę opodatkowania, o której mowa w ust. 1, stanowi suma przerzuconych dochodów</w:t>
      </w:r>
      <w:r w:rsidR="00C54AB4">
        <w:t xml:space="preserve"> w roku podatkowym, a w przypadku podatkowej grupy kapitałowej </w:t>
      </w:r>
      <w:r w:rsidR="00803E15">
        <w:t xml:space="preserve">– </w:t>
      </w:r>
      <w:r w:rsidR="00C54AB4">
        <w:t>suma przerzuconych dochodów</w:t>
      </w:r>
      <w:r w:rsidR="00803E15">
        <w:t xml:space="preserve"> w roku podatkowym</w:t>
      </w:r>
      <w:r w:rsidR="00C54AB4">
        <w:t xml:space="preserve"> spółek tworzących tę grupę.</w:t>
      </w:r>
      <w:r>
        <w:t>”</w:t>
      </w:r>
      <w:r w:rsidR="000575B9">
        <w:t>,</w:t>
      </w:r>
    </w:p>
    <w:p w14:paraId="01F4DE23" w14:textId="3C8F6050" w:rsidR="006D5155" w:rsidRPr="00B42C24" w:rsidRDefault="00C30F58" w:rsidP="006D5155">
      <w:pPr>
        <w:pStyle w:val="LITlitera"/>
      </w:pPr>
      <w:r>
        <w:t>e</w:t>
      </w:r>
      <w:r w:rsidR="006D5155" w:rsidRPr="00B42C24">
        <w:t>)</w:t>
      </w:r>
      <w:r w:rsidR="006D5155" w:rsidRPr="00B42C24">
        <w:tab/>
        <w:t>ust. 5 otrzymuje brzmienie:</w:t>
      </w:r>
    </w:p>
    <w:p w14:paraId="29FAA7B4" w14:textId="6F39E2F4" w:rsidR="006D5155" w:rsidRPr="00B42C24" w:rsidRDefault="00A44B3E" w:rsidP="00796DDE">
      <w:pPr>
        <w:pStyle w:val="ZLITUSTzmustliter"/>
      </w:pPr>
      <w:r>
        <w:t>„</w:t>
      </w:r>
      <w:r w:rsidR="00CD0F62">
        <w:t xml:space="preserve">5. </w:t>
      </w:r>
      <w:r w:rsidR="006D5155" w:rsidRPr="00B42C24">
        <w:t>W przypadku gdy dochody (przychody) i koszty podmiotu powiązanego</w:t>
      </w:r>
      <w:r w:rsidR="009F6813" w:rsidRPr="009F6813">
        <w:t xml:space="preserve"> w rozumieniu art. 11a ust. 1 pkt 4 z tym podatnikiem</w:t>
      </w:r>
      <w:r w:rsidR="006D5155" w:rsidRPr="00B42C24">
        <w:t xml:space="preserve"> są traktowane jako osiągnięte lub poniesione przez co najmniej jeden inny podmiot lub jedną osobę fizyczną, stawkę podatku, o której mowa w ust. 2 pkt 1, ustala się dla t</w:t>
      </w:r>
      <w:r w:rsidR="00716535">
        <w:t>ego</w:t>
      </w:r>
      <w:r w:rsidR="006D5155" w:rsidRPr="00B42C24">
        <w:t xml:space="preserve"> inn</w:t>
      </w:r>
      <w:r w:rsidR="00716535">
        <w:t>ego</w:t>
      </w:r>
      <w:r w:rsidR="006D5155" w:rsidRPr="00B42C24">
        <w:t xml:space="preserve"> podmiot</w:t>
      </w:r>
      <w:r w:rsidR="00716535">
        <w:t>u</w:t>
      </w:r>
      <w:r w:rsidR="006D5155" w:rsidRPr="00B42C24">
        <w:t xml:space="preserve"> lub </w:t>
      </w:r>
      <w:r w:rsidR="00716535">
        <w:t xml:space="preserve">tej </w:t>
      </w:r>
      <w:r w:rsidR="00072A4E" w:rsidRPr="00B42C24">
        <w:t>os</w:t>
      </w:r>
      <w:r w:rsidR="00072A4E">
        <w:t>oby</w:t>
      </w:r>
      <w:r w:rsidR="006D5155" w:rsidRPr="00B42C24">
        <w:t xml:space="preserve"> fizyczn</w:t>
      </w:r>
      <w:r w:rsidR="00716535">
        <w:t>ej</w:t>
      </w:r>
      <w:r w:rsidR="009F6813">
        <w:t>.</w:t>
      </w:r>
      <w:r w:rsidR="000B1DF4">
        <w:t xml:space="preserve"> Zdania pierwszego </w:t>
      </w:r>
      <w:r w:rsidR="009F6813">
        <w:t xml:space="preserve">nie </w:t>
      </w:r>
      <w:r w:rsidR="000B1DF4">
        <w:t>stosuje się</w:t>
      </w:r>
      <w:r w:rsidR="009F6813">
        <w:t xml:space="preserve"> do</w:t>
      </w:r>
      <w:r w:rsidR="006D5155" w:rsidRPr="00B42C24">
        <w:t xml:space="preserve"> podmiotów lub osób fizycznych, które posiadają w tym podmiocie powiązanym bezpośrednio lub pośrednio </w:t>
      </w:r>
      <w:r w:rsidR="00450D50">
        <w:t>mniej niż</w:t>
      </w:r>
      <w:r w:rsidR="006D5155" w:rsidRPr="00B42C24">
        <w:t xml:space="preserve"> 5% prawa do uczestnictwa w zysku.</w:t>
      </w:r>
      <w:r>
        <w:t>”</w:t>
      </w:r>
      <w:r w:rsidR="009E25CF">
        <w:t>,</w:t>
      </w:r>
    </w:p>
    <w:p w14:paraId="7A70EEB7" w14:textId="78AE4FD3" w:rsidR="00C54AB4" w:rsidRDefault="00C30F58" w:rsidP="00C54AB4">
      <w:pPr>
        <w:pStyle w:val="LITlitera"/>
      </w:pPr>
      <w:r>
        <w:t>f</w:t>
      </w:r>
      <w:r w:rsidR="00C54AB4">
        <w:t>)</w:t>
      </w:r>
      <w:r w:rsidR="00A8179C">
        <w:tab/>
      </w:r>
      <w:r w:rsidR="00C54AB4">
        <w:t>ust. 7</w:t>
      </w:r>
      <w:r w:rsidR="00E15CF1">
        <w:t xml:space="preserve"> i 8</w:t>
      </w:r>
      <w:r w:rsidR="00C54AB4">
        <w:t xml:space="preserve"> </w:t>
      </w:r>
      <w:r w:rsidR="00E15CF1">
        <w:t xml:space="preserve">otrzymują </w:t>
      </w:r>
      <w:r w:rsidR="00C54AB4">
        <w:t>brzmienie:</w:t>
      </w:r>
    </w:p>
    <w:p w14:paraId="5982CED3" w14:textId="695D568A" w:rsidR="00C54AB4" w:rsidRDefault="00A44B3E" w:rsidP="00796DDE">
      <w:pPr>
        <w:pStyle w:val="ZLITUSTzmustliter"/>
      </w:pPr>
      <w:r>
        <w:t>„</w:t>
      </w:r>
      <w:r w:rsidR="00C54AB4">
        <w:t xml:space="preserve">7. Podatnikiem podatku od przerzuconych dochodów jest spółka, o której mowa w ust. 1, a w przypadku podatkowej grupy kapitałowej </w:t>
      </w:r>
      <w:r w:rsidR="003C4954">
        <w:t>–</w:t>
      </w:r>
      <w:r w:rsidR="00C54AB4">
        <w:t xml:space="preserve"> ta grupa.</w:t>
      </w:r>
    </w:p>
    <w:p w14:paraId="23A6DDFE" w14:textId="3DC90C46" w:rsidR="00C54AB4" w:rsidRPr="005C6A07" w:rsidRDefault="00796DDE" w:rsidP="00796DDE">
      <w:pPr>
        <w:pStyle w:val="ZLITUSTzmustliter"/>
      </w:pPr>
      <w:r>
        <w:lastRenderedPageBreak/>
        <w:t xml:space="preserve">8. </w:t>
      </w:r>
      <w:r w:rsidR="00C54AB4" w:rsidRPr="006021CC">
        <w:t xml:space="preserve">Podatek od przerzuconych dochodów pomniejsza się o kwotę zryczałtowanego podatku dochodowego, o którym mowa w art. 21, </w:t>
      </w:r>
      <w:r w:rsidR="00C54AB4" w:rsidRPr="005C6A07">
        <w:t xml:space="preserve">pobranego od wypłat z tytułu kosztów uwzględnionych w podstawie opodatkowania, o </w:t>
      </w:r>
      <w:r w:rsidR="00C54AB4" w:rsidRPr="00A945FF">
        <w:t xml:space="preserve">której mowa w ust. 3a, </w:t>
      </w:r>
      <w:r w:rsidR="00C54AB4" w:rsidRPr="005C6A07">
        <w:t xml:space="preserve">jednak w wysokości nie wyższej niż kwota należnego podatku od przerzuconych dochodów. Jeżeli kwota zryczałtowanego podatku dochodowego, o którym mowa w zdaniu </w:t>
      </w:r>
      <w:r w:rsidR="00C54AB4" w:rsidRPr="006021CC">
        <w:t xml:space="preserve">pierwszym, zostanie </w:t>
      </w:r>
      <w:r w:rsidR="00C54AB4" w:rsidRPr="005C6A07">
        <w:t>zmniejszona po obliczeniu podatku od przerzuconych dochodów, podatnik jest obowiązany doliczyć</w:t>
      </w:r>
      <w:r w:rsidR="00C54AB4" w:rsidRPr="00A945FF">
        <w:t xml:space="preserve"> nienależnie dokonane pomniejszenie w zeznaniu, o którym mowa w art. 27 ust. 1, za rok podatkowy, w którym kwota zryczałtowanego podatku dochodowego została zmniejszona</w:t>
      </w:r>
      <w:r w:rsidR="00C54AB4" w:rsidRPr="005C6A07">
        <w:t>.</w:t>
      </w:r>
      <w:r w:rsidR="00A44B3E">
        <w:t>”</w:t>
      </w:r>
      <w:r w:rsidR="00C54AB4" w:rsidRPr="005C6A07">
        <w:t>,</w:t>
      </w:r>
    </w:p>
    <w:p w14:paraId="539F2F11" w14:textId="0101DC6C" w:rsidR="00C54AB4" w:rsidRPr="006021CC" w:rsidRDefault="00E15CF1" w:rsidP="00C54AB4">
      <w:pPr>
        <w:pStyle w:val="LITlitera"/>
      </w:pPr>
      <w:r>
        <w:t>g</w:t>
      </w:r>
      <w:r w:rsidR="00C54AB4" w:rsidRPr="005C6A07">
        <w:t>)</w:t>
      </w:r>
      <w:r w:rsidR="00C54AB4" w:rsidRPr="005C6A07">
        <w:tab/>
      </w:r>
      <w:r w:rsidR="00C54AB4">
        <w:t xml:space="preserve">w </w:t>
      </w:r>
      <w:r w:rsidR="00C54AB4" w:rsidRPr="006021CC">
        <w:t xml:space="preserve">ust. </w:t>
      </w:r>
      <w:r w:rsidR="00C54AB4">
        <w:t>10</w:t>
      </w:r>
      <w:r w:rsidR="00C54AB4" w:rsidRPr="006021CC">
        <w:t xml:space="preserve"> </w:t>
      </w:r>
      <w:r w:rsidR="00C54AB4">
        <w:t>dodaje się zdanie drugie w brzmieniu</w:t>
      </w:r>
      <w:r w:rsidR="00C54AB4" w:rsidRPr="006021CC">
        <w:t>:</w:t>
      </w:r>
    </w:p>
    <w:p w14:paraId="1CDD7831" w14:textId="7B3794CE" w:rsidR="00C54AB4" w:rsidRDefault="00C54AB4" w:rsidP="00C54AB4">
      <w:pPr>
        <w:pStyle w:val="LITlitera"/>
      </w:pPr>
      <w:r>
        <w:tab/>
      </w:r>
      <w:r w:rsidR="00A44B3E">
        <w:t>„</w:t>
      </w:r>
      <w:r w:rsidR="004A6BEA">
        <w:t xml:space="preserve">Zdanie pierwsze </w:t>
      </w:r>
      <w:r>
        <w:t xml:space="preserve">stosuje się odpowiednio do </w:t>
      </w:r>
      <w:r w:rsidRPr="006021CC">
        <w:t>podmiotu</w:t>
      </w:r>
      <w:r>
        <w:t xml:space="preserve">, o którym mowa w ust. 14 pkt 2, </w:t>
      </w:r>
      <w:r w:rsidRPr="006021CC">
        <w:t>powiązanego</w:t>
      </w:r>
      <w:r w:rsidRPr="00521F3C">
        <w:t xml:space="preserve"> w r</w:t>
      </w:r>
      <w:r>
        <w:t>ozumieniu art. 11a ust. 1 pkt 4</w:t>
      </w:r>
      <w:r w:rsidRPr="006021CC">
        <w:t xml:space="preserve"> z </w:t>
      </w:r>
      <w:r>
        <w:t>podatnikiem</w:t>
      </w:r>
      <w:r w:rsidRPr="006021CC">
        <w:t xml:space="preserve"> i spełniającego warunki </w:t>
      </w:r>
      <w:r w:rsidR="001A3E24">
        <w:t>określone</w:t>
      </w:r>
      <w:r w:rsidR="001A3E24" w:rsidRPr="006021CC">
        <w:t xml:space="preserve"> </w:t>
      </w:r>
      <w:r w:rsidRPr="006021CC">
        <w:t>w ust. 2</w:t>
      </w:r>
      <w:r>
        <w:t>.</w:t>
      </w:r>
      <w:r w:rsidR="00A44B3E">
        <w:t>”</w:t>
      </w:r>
      <w:r w:rsidR="009E25CF">
        <w:t>,</w:t>
      </w:r>
    </w:p>
    <w:p w14:paraId="7758C18B" w14:textId="306E00CB" w:rsidR="00C54AB4" w:rsidRPr="005C6A07" w:rsidRDefault="00A95C5E" w:rsidP="00C54AB4">
      <w:pPr>
        <w:pStyle w:val="LITlitera"/>
      </w:pPr>
      <w:r>
        <w:t>h</w:t>
      </w:r>
      <w:r w:rsidR="00C54AB4">
        <w:t>)</w:t>
      </w:r>
      <w:r w:rsidR="00C54AB4">
        <w:tab/>
      </w:r>
      <w:r w:rsidR="00C54AB4" w:rsidRPr="005C6A07">
        <w:t xml:space="preserve">w ust. 13 po wyrazach </w:t>
      </w:r>
      <w:r w:rsidR="00A44B3E">
        <w:t>„</w:t>
      </w:r>
      <w:r w:rsidR="00C54AB4" w:rsidRPr="005C6A07">
        <w:t>zagraniczny zakład</w:t>
      </w:r>
      <w:r w:rsidR="00A44B3E">
        <w:t>”</w:t>
      </w:r>
      <w:r w:rsidR="00C54AB4" w:rsidRPr="005C6A07">
        <w:t xml:space="preserve"> dodaje się wyrazy </w:t>
      </w:r>
      <w:r w:rsidR="00A44B3E">
        <w:t>„</w:t>
      </w:r>
      <w:r w:rsidR="00C54AB4" w:rsidRPr="005C6A07">
        <w:t xml:space="preserve"> , w tym do transakcji pomiędzy podatnikiem a zagranicznym zakładem tego podatnika</w:t>
      </w:r>
      <w:r w:rsidR="00A44B3E">
        <w:t>”</w:t>
      </w:r>
      <w:r w:rsidR="00C54AB4" w:rsidRPr="005C6A07">
        <w:t>,</w:t>
      </w:r>
    </w:p>
    <w:p w14:paraId="2305F838" w14:textId="3550C6FE" w:rsidR="00C54AB4" w:rsidRPr="005C6A07" w:rsidRDefault="00A95C5E" w:rsidP="00C54AB4">
      <w:pPr>
        <w:pStyle w:val="LITlitera"/>
      </w:pPr>
      <w:r>
        <w:t>i</w:t>
      </w:r>
      <w:r w:rsidR="00C54AB4" w:rsidRPr="005C6A07">
        <w:t>)</w:t>
      </w:r>
      <w:r w:rsidR="00C54AB4" w:rsidRPr="005C6A07">
        <w:tab/>
        <w:t>dodaje się ust. 14 i 15 w brzmieniu:</w:t>
      </w:r>
    </w:p>
    <w:p w14:paraId="37104699" w14:textId="20F62E7F" w:rsidR="00C54AB4" w:rsidRPr="006021CC" w:rsidRDefault="00A44B3E" w:rsidP="00C54AB4">
      <w:pPr>
        <w:pStyle w:val="ZLITUSTzmustliter"/>
      </w:pPr>
      <w:r>
        <w:t>„</w:t>
      </w:r>
      <w:r w:rsidR="00C54AB4" w:rsidRPr="006021CC">
        <w:t>14. Przepisy ust. 1–12 stosuje się odpowiednio do:</w:t>
      </w:r>
    </w:p>
    <w:p w14:paraId="067135A6" w14:textId="12ED9538" w:rsidR="00C54AB4" w:rsidRPr="006021CC" w:rsidRDefault="00C54AB4" w:rsidP="00C54AB4">
      <w:pPr>
        <w:pStyle w:val="ZLITPKTzmpktliter"/>
      </w:pPr>
      <w:r w:rsidRPr="006021CC">
        <w:t>1)</w:t>
      </w:r>
      <w:r w:rsidRPr="006021CC">
        <w:tab/>
      </w:r>
      <w:r>
        <w:t xml:space="preserve">podatnika </w:t>
      </w:r>
      <w:r w:rsidR="00A011E3">
        <w:t>ponoszącego koszty</w:t>
      </w:r>
      <w:r w:rsidRPr="006021CC">
        <w:t xml:space="preserve"> z tytułów wymienionych w ust. 3 </w:t>
      </w:r>
      <w:r w:rsidR="00B649FD">
        <w:t>na rzecz</w:t>
      </w:r>
      <w:r w:rsidR="00B649FD" w:rsidRPr="006021CC">
        <w:t xml:space="preserve"> </w:t>
      </w:r>
      <w:r w:rsidR="007C0FAB" w:rsidRPr="006021CC">
        <w:t xml:space="preserve">spółki niebędącej osobą prawną mającej siedzibę lub zarząd na terytorium Rzeczypospolitej Polskiej </w:t>
      </w:r>
      <w:r w:rsidRPr="006021CC">
        <w:t xml:space="preserve">powiązanej w rozumieniu art. 11a ust. 1 </w:t>
      </w:r>
      <w:r w:rsidRPr="003C5A7E">
        <w:t>pkt 5</w:t>
      </w:r>
      <w:r>
        <w:t xml:space="preserve"> z podatnikiem</w:t>
      </w:r>
      <w:r w:rsidRPr="006021CC">
        <w:t>, jeżeli ta spółka przekazuje te otrzymane należności</w:t>
      </w:r>
      <w:r w:rsidR="005E1EEF">
        <w:t>, w jakiejkolwiek formie,</w:t>
      </w:r>
      <w:r w:rsidRPr="006021CC">
        <w:t xml:space="preserve"> na rzecz </w:t>
      </w:r>
      <w:r w:rsidR="00F34B02" w:rsidRPr="00F34B02">
        <w:t>spełniającego warunki określone w ust. 2</w:t>
      </w:r>
      <w:r w:rsidR="00F34B02">
        <w:t xml:space="preserve"> </w:t>
      </w:r>
      <w:r w:rsidRPr="006021CC">
        <w:t xml:space="preserve">podmiotu powiązanego </w:t>
      </w:r>
      <w:r w:rsidRPr="00EA53BE">
        <w:t xml:space="preserve">w rozumieniu art. 11a ust. 1 pkt </w:t>
      </w:r>
      <w:r>
        <w:t>4 z</w:t>
      </w:r>
      <w:r w:rsidR="00F34B02">
        <w:t xml:space="preserve"> tą </w:t>
      </w:r>
      <w:r>
        <w:t>spółką, przy czym, j</w:t>
      </w:r>
      <w:r w:rsidRPr="006021CC">
        <w:t>eżeli przekazanie należności na rzecz</w:t>
      </w:r>
      <w:r>
        <w:t xml:space="preserve"> tego</w:t>
      </w:r>
      <w:r w:rsidRPr="006021CC">
        <w:t xml:space="preserve"> podmiotu powiązanego</w:t>
      </w:r>
      <w:r w:rsidRPr="006B7BCD">
        <w:t xml:space="preserve"> </w:t>
      </w:r>
      <w:r w:rsidRPr="006021CC">
        <w:t xml:space="preserve">dotyczy części należności otrzymanej od tej spółki, podstawę opodatkowania </w:t>
      </w:r>
      <w:r>
        <w:t>podatnika</w:t>
      </w:r>
      <w:r w:rsidRPr="006021CC">
        <w:t xml:space="preserve"> ustala się w wysokości odpowiadającej przekazanej części</w:t>
      </w:r>
      <w:r w:rsidR="0028398A">
        <w:t xml:space="preserve"> tej</w:t>
      </w:r>
      <w:r w:rsidRPr="006021CC">
        <w:t xml:space="preserve"> należności;</w:t>
      </w:r>
    </w:p>
    <w:p w14:paraId="4023E185" w14:textId="67702651" w:rsidR="00C54AB4" w:rsidRPr="006021CC" w:rsidRDefault="00C54AB4" w:rsidP="00C54AB4">
      <w:pPr>
        <w:pStyle w:val="ZLITPKTzmpktliter"/>
      </w:pPr>
      <w:r w:rsidRPr="006021CC">
        <w:t>2)</w:t>
      </w:r>
      <w:r w:rsidRPr="006021CC">
        <w:tab/>
      </w:r>
      <w:r>
        <w:t>podatnika</w:t>
      </w:r>
      <w:r w:rsidRPr="006021CC">
        <w:t xml:space="preserve"> </w:t>
      </w:r>
      <w:r w:rsidR="00A011E3">
        <w:t>ponoszącego koszty</w:t>
      </w:r>
      <w:r w:rsidRPr="006021CC">
        <w:t xml:space="preserve"> z tytułów wymienionych w ust. 3 do </w:t>
      </w:r>
      <w:r w:rsidR="00E77CD2" w:rsidRPr="006021CC">
        <w:t xml:space="preserve">podmiotu niemającego siedziby lub zarządu na terytorium Rzeczypospolitej Polskiej, który nie spełnia warunków </w:t>
      </w:r>
      <w:r w:rsidR="008C0585">
        <w:t>określonych</w:t>
      </w:r>
      <w:r w:rsidR="00E77CD2" w:rsidRPr="006021CC">
        <w:t xml:space="preserve"> w ust. 2</w:t>
      </w:r>
      <w:r w:rsidR="00E77CD2">
        <w:t>,</w:t>
      </w:r>
      <w:r w:rsidR="00E77CD2" w:rsidRPr="006021CC">
        <w:t xml:space="preserve"> </w:t>
      </w:r>
      <w:r w:rsidRPr="006021CC">
        <w:t xml:space="preserve">powiązanego w rozumieniu art. 11a ust. 1 </w:t>
      </w:r>
      <w:r w:rsidRPr="003C5A7E">
        <w:t>pkt 5</w:t>
      </w:r>
      <w:r w:rsidRPr="00624254">
        <w:t xml:space="preserve"> </w:t>
      </w:r>
      <w:r>
        <w:t>z podatnikiem</w:t>
      </w:r>
      <w:r w:rsidRPr="006021CC">
        <w:t>, jeżeli ten podmiot przekazuje</w:t>
      </w:r>
      <w:r w:rsidR="008839B8" w:rsidRPr="008839B8">
        <w:t>, w jakiejkolwiek formie,</w:t>
      </w:r>
      <w:r w:rsidRPr="006021CC">
        <w:t xml:space="preserve"> otrzymane od </w:t>
      </w:r>
      <w:r>
        <w:t>podatnika</w:t>
      </w:r>
      <w:r w:rsidR="005E1EEF">
        <w:t xml:space="preserve"> </w:t>
      </w:r>
      <w:r w:rsidR="005E1EEF" w:rsidRPr="006021CC">
        <w:t>należności</w:t>
      </w:r>
      <w:r w:rsidRPr="006021CC">
        <w:t xml:space="preserve"> na rzecz podmiotu </w:t>
      </w:r>
      <w:r w:rsidRPr="006021CC">
        <w:lastRenderedPageBreak/>
        <w:t>powiązanego</w:t>
      </w:r>
      <w:r w:rsidRPr="00521F3C">
        <w:t xml:space="preserve"> w r</w:t>
      </w:r>
      <w:r>
        <w:t>ozumieniu art. 11a ust. 1 pkt 4</w:t>
      </w:r>
      <w:r w:rsidRPr="006021CC">
        <w:t xml:space="preserve"> z </w:t>
      </w:r>
      <w:r>
        <w:t>tym podatnikiem</w:t>
      </w:r>
      <w:r w:rsidRPr="006021CC">
        <w:t xml:space="preserve"> i spełniającego warunki </w:t>
      </w:r>
      <w:r w:rsidR="008C0585">
        <w:t>określone</w:t>
      </w:r>
      <w:r w:rsidR="008C0585" w:rsidRPr="006021CC">
        <w:t xml:space="preserve"> </w:t>
      </w:r>
      <w:r w:rsidRPr="006021CC">
        <w:t>w ust. 2.</w:t>
      </w:r>
    </w:p>
    <w:p w14:paraId="3B8F7858" w14:textId="76EEC06F" w:rsidR="00C54AB4" w:rsidRDefault="00C54AB4" w:rsidP="00C54AB4">
      <w:pPr>
        <w:pStyle w:val="ZLITUSTzmustliter"/>
      </w:pPr>
      <w:r w:rsidRPr="006021CC">
        <w:t xml:space="preserve">15. Warunki </w:t>
      </w:r>
      <w:r w:rsidR="004A6BEA">
        <w:t>określone</w:t>
      </w:r>
      <w:r w:rsidR="004A6BEA" w:rsidRPr="006021CC">
        <w:t xml:space="preserve"> </w:t>
      </w:r>
      <w:r w:rsidRPr="006021CC">
        <w:t xml:space="preserve">w ust. 2 uznaje się </w:t>
      </w:r>
      <w:r>
        <w:t xml:space="preserve">również </w:t>
      </w:r>
      <w:r w:rsidRPr="006021CC">
        <w:t>za spełnione, jeżeli</w:t>
      </w:r>
      <w:r>
        <w:t>:</w:t>
      </w:r>
    </w:p>
    <w:p w14:paraId="0A089752" w14:textId="3E786439" w:rsidR="00C54AB4" w:rsidRPr="006021CC" w:rsidRDefault="00C54AB4" w:rsidP="00C54AB4">
      <w:pPr>
        <w:pStyle w:val="ZLITPKTzmpktliter"/>
      </w:pPr>
      <w:r>
        <w:t>1)</w:t>
      </w:r>
      <w:r>
        <w:tab/>
      </w:r>
      <w:r w:rsidRPr="006021CC">
        <w:t>koszty, o których mowa w ust. 3,</w:t>
      </w:r>
      <w:r>
        <w:t xml:space="preserve"> </w:t>
      </w:r>
      <w:r w:rsidRPr="0049716F">
        <w:t>zaliczane do kosztów uzyskania przychodów</w:t>
      </w:r>
      <w:r>
        <w:t>,</w:t>
      </w:r>
      <w:r w:rsidRPr="0049716F">
        <w:t xml:space="preserve"> </w:t>
      </w:r>
      <w:r w:rsidRPr="006021CC">
        <w:t>zostały poniesion</w:t>
      </w:r>
      <w:r>
        <w:t>e na rzecz podmiotu powiązanego</w:t>
      </w:r>
      <w:r w:rsidRPr="006021CC">
        <w:t xml:space="preserve"> w r</w:t>
      </w:r>
      <w:r>
        <w:t>ozumieniu art. 11a ust. 1 pkt 4 z podatnikiem</w:t>
      </w:r>
      <w:r w:rsidRPr="006021CC">
        <w:t xml:space="preserve"> mającego siedzibę lub zarząd lub miejsce zarejestrowania lub położenia na terytorium lub w kraju wymienionym w przepisach wydanych na podstawie art. 11j ust. 2 lub w obwieszczeniu ministra właściwego do spraw finansów publicznych wydanym na podstawie art. 86a § 10 Ordynacji podatkowej albo mającego siedzibę lub zarząd lub miejsce zarejestrowania lub położenia na terytorium państwa, z którym: </w:t>
      </w:r>
    </w:p>
    <w:p w14:paraId="06A1E5FB" w14:textId="77777777" w:rsidR="00C54AB4" w:rsidRPr="006021CC" w:rsidRDefault="00C54AB4" w:rsidP="00C54AB4">
      <w:pPr>
        <w:pStyle w:val="ZLITLITwPKTzmlitwpktliter"/>
      </w:pPr>
      <w:r>
        <w:t>a</w:t>
      </w:r>
      <w:r w:rsidRPr="006021CC">
        <w:t>)</w:t>
      </w:r>
      <w:r w:rsidRPr="006021CC">
        <w:tab/>
        <w:t xml:space="preserve">Rzeczpospolita Polska nie ratyfikowała umowy międzynarodowej, w szczególności umowy o unikaniu podwójnego opodatkowania stanowiącej podstawę do uzyskania od organów podatkowych tego państwa informacji podatkowych albo </w:t>
      </w:r>
    </w:p>
    <w:p w14:paraId="0C0082B6" w14:textId="77777777" w:rsidR="00C54AB4" w:rsidRPr="006021CC" w:rsidRDefault="00C54AB4" w:rsidP="00C54AB4">
      <w:pPr>
        <w:pStyle w:val="ZLITLITwPKTzmlitwpktliter"/>
      </w:pPr>
      <w:r>
        <w:t>b</w:t>
      </w:r>
      <w:r w:rsidRPr="006021CC">
        <w:t>)</w:t>
      </w:r>
      <w:r w:rsidRPr="006021CC">
        <w:tab/>
        <w:t>Unia Europejska nie ratyfikowała umowy międzynarodowej stanowiącej podstawę do uzyskania od organów podatkowych tego państwa informacji podatkowych oraz</w:t>
      </w:r>
    </w:p>
    <w:p w14:paraId="0AA34042" w14:textId="20E0CC5D" w:rsidR="00C54AB4" w:rsidRPr="006021CC" w:rsidRDefault="00C54AB4" w:rsidP="00C54AB4">
      <w:pPr>
        <w:pStyle w:val="ZLITPKTzmpktliter"/>
      </w:pPr>
      <w:r>
        <w:t>2)</w:t>
      </w:r>
      <w:r>
        <w:tab/>
      </w:r>
      <w:r w:rsidRPr="006021CC">
        <w:t>jeżeli podmiot powiązany</w:t>
      </w:r>
      <w:r>
        <w:t>, o którym mowa w pkt 1,</w:t>
      </w:r>
      <w:r w:rsidRPr="006021CC">
        <w:t xml:space="preserve"> nie jest zagraniczną jednostką kontrolowaną</w:t>
      </w:r>
      <w:r>
        <w:t xml:space="preserve"> określoną</w:t>
      </w:r>
      <w:r w:rsidRPr="006021CC">
        <w:t xml:space="preserve"> odpowiednio w art. 24a ust. 3 pkt 1 lub 2 i przychody tego podmiotu powiązanego wynikające z kosztów, o których mowa w ust. 3, nie zostały przez podatnika opodatkowane podatkiem dochodowym w Rzeczypospolitej Polskiej.</w:t>
      </w:r>
      <w:r w:rsidR="00A44B3E">
        <w:t>”</w:t>
      </w:r>
      <w:r w:rsidRPr="006021CC">
        <w:t>;</w:t>
      </w:r>
    </w:p>
    <w:p w14:paraId="33E4EA09" w14:textId="686B375C" w:rsidR="00E1728D" w:rsidRPr="006021CC" w:rsidRDefault="00A17428" w:rsidP="00B400F7">
      <w:pPr>
        <w:pStyle w:val="PKTpunkt"/>
        <w:keepNext/>
      </w:pPr>
      <w:r>
        <w:t>19</w:t>
      </w:r>
      <w:r w:rsidR="00FF1F52" w:rsidRPr="006021CC">
        <w:t>)</w:t>
      </w:r>
      <w:r w:rsidR="00FF1F52" w:rsidRPr="006021CC">
        <w:tab/>
        <w:t>w art. 24b</w:t>
      </w:r>
      <w:r w:rsidR="00E1728D" w:rsidRPr="006021CC">
        <w:t>:</w:t>
      </w:r>
    </w:p>
    <w:p w14:paraId="6FF32EBD" w14:textId="77777777" w:rsidR="00FF1F52" w:rsidRPr="006021CC" w:rsidRDefault="00E1728D" w:rsidP="00B400F7">
      <w:pPr>
        <w:pStyle w:val="LITlitera"/>
        <w:keepNext/>
      </w:pPr>
      <w:r w:rsidRPr="006021CC">
        <w:t>a)</w:t>
      </w:r>
      <w:r w:rsidR="00E5193F" w:rsidRPr="006021CC">
        <w:tab/>
      </w:r>
      <w:r w:rsidR="00FF1F52" w:rsidRPr="006021CC">
        <w:t xml:space="preserve">ust. 15 </w:t>
      </w:r>
      <w:r w:rsidR="00DF7975" w:rsidRPr="006021CC">
        <w:t xml:space="preserve">otrzymuje </w:t>
      </w:r>
      <w:r w:rsidR="00FF1F52" w:rsidRPr="006021CC">
        <w:t>brzmieni</w:t>
      </w:r>
      <w:r w:rsidR="00DF7975" w:rsidRPr="006021CC">
        <w:t>e</w:t>
      </w:r>
      <w:r w:rsidR="00FF1F52" w:rsidRPr="006021CC">
        <w:t>:</w:t>
      </w:r>
    </w:p>
    <w:p w14:paraId="5F54EFD6" w14:textId="3AEFA904" w:rsidR="00FF1F52" w:rsidRPr="006021CC" w:rsidRDefault="00A44B3E" w:rsidP="00B400F7">
      <w:pPr>
        <w:pStyle w:val="ZLITUSTzmustliter"/>
      </w:pPr>
      <w:r>
        <w:t>„</w:t>
      </w:r>
      <w:r w:rsidR="00DF7975" w:rsidRPr="006021CC">
        <w:t>15. Kwota podatku od przychodów z budynków nieodliczona na podstawie ust. 14 podlega zwrotowi na wniosek podatnika</w:t>
      </w:r>
      <w:r w:rsidR="006D35FD" w:rsidRPr="006021CC">
        <w:t xml:space="preserve"> bez wydawania decyzji o zwrocie podatku</w:t>
      </w:r>
      <w:r w:rsidR="00DF7975" w:rsidRPr="006021CC">
        <w:t xml:space="preserve">, jeżeli </w:t>
      </w:r>
      <w:r w:rsidR="00797ECC">
        <w:t>wniosek</w:t>
      </w:r>
      <w:r w:rsidR="00DF7975" w:rsidRPr="006021CC">
        <w:t xml:space="preserve"> nie budzi wątpliwości.</w:t>
      </w:r>
      <w:r>
        <w:t>”</w:t>
      </w:r>
      <w:r w:rsidR="00191A87" w:rsidRPr="006021CC">
        <w:t>,</w:t>
      </w:r>
    </w:p>
    <w:p w14:paraId="5881C33A" w14:textId="756C9383" w:rsidR="00E1728D" w:rsidRPr="006021CC" w:rsidRDefault="00E1728D" w:rsidP="00BF67E0">
      <w:pPr>
        <w:pStyle w:val="LITlitera"/>
      </w:pPr>
      <w:r w:rsidRPr="006021CC">
        <w:t>b)</w:t>
      </w:r>
      <w:r w:rsidR="00E5193F" w:rsidRPr="006021CC">
        <w:tab/>
      </w:r>
      <w:r w:rsidRPr="006021CC">
        <w:t xml:space="preserve">w ust. 16 </w:t>
      </w:r>
      <w:r w:rsidR="00D66CA3">
        <w:t xml:space="preserve">we wprowadzeniu do wyliczenia </w:t>
      </w:r>
      <w:r w:rsidRPr="006021CC">
        <w:t xml:space="preserve">skreśla się wyrazy </w:t>
      </w:r>
      <w:r w:rsidR="00A44B3E">
        <w:t>„</w:t>
      </w:r>
      <w:r w:rsidRPr="006021CC">
        <w:t xml:space="preserve"> ,</w:t>
      </w:r>
      <w:r w:rsidR="00F01071" w:rsidRPr="006021CC">
        <w:t xml:space="preserve"> </w:t>
      </w:r>
      <w:r w:rsidRPr="006021CC">
        <w:t>o którym mowa w ust. 15</w:t>
      </w:r>
      <w:r w:rsidR="00A44B3E">
        <w:t>”</w:t>
      </w:r>
      <w:r w:rsidRPr="006021CC">
        <w:t>;</w:t>
      </w:r>
    </w:p>
    <w:p w14:paraId="346CBBA3" w14:textId="1B675665" w:rsidR="00533652" w:rsidRPr="00533652" w:rsidRDefault="00533652" w:rsidP="00533652">
      <w:pPr>
        <w:pStyle w:val="PKTpunkt"/>
      </w:pPr>
      <w:r w:rsidRPr="00EE154E">
        <w:t>2</w:t>
      </w:r>
      <w:r w:rsidR="00A17428">
        <w:t>0</w:t>
      </w:r>
      <w:r w:rsidRPr="00533652">
        <w:t>)</w:t>
      </w:r>
      <w:r w:rsidRPr="00533652">
        <w:tab/>
        <w:t>w art. 24ca:</w:t>
      </w:r>
    </w:p>
    <w:p w14:paraId="4A6737B4" w14:textId="77777777" w:rsidR="00533652" w:rsidRPr="00533652" w:rsidRDefault="00533652" w:rsidP="00533652">
      <w:pPr>
        <w:pStyle w:val="LITlitera"/>
      </w:pPr>
      <w:r w:rsidRPr="00EE154E">
        <w:t>a)</w:t>
      </w:r>
      <w:r w:rsidRPr="00533652">
        <w:tab/>
        <w:t xml:space="preserve">w ust 1 pkt 2 otrzymuje brzmienie: </w:t>
      </w:r>
    </w:p>
    <w:p w14:paraId="74D0C5E9" w14:textId="65FF5E23" w:rsidR="00533652" w:rsidRPr="00EE154E" w:rsidRDefault="00A44B3E" w:rsidP="00533652">
      <w:pPr>
        <w:pStyle w:val="ZLITPKTzmpktliter"/>
      </w:pPr>
      <w:r>
        <w:lastRenderedPageBreak/>
        <w:t>„</w:t>
      </w:r>
      <w:r w:rsidR="00533652" w:rsidRPr="00EE154E">
        <w:t>2)</w:t>
      </w:r>
      <w:r w:rsidR="00533652" w:rsidRPr="00EE154E">
        <w:tab/>
        <w:t>osiągnęły udział dochodów ze źródła przychodów innych niż z zysków kapitałowych określonych zgodnie z art. 7 ust. 1 albo art. 7a ust. 1, w przychodach innych niż z zysków kapitałowych w wysokości nie większej niż 2%</w:t>
      </w:r>
      <w:r>
        <w:t>”</w:t>
      </w:r>
      <w:r w:rsidR="00533652" w:rsidRPr="00EE154E">
        <w:t>,</w:t>
      </w:r>
    </w:p>
    <w:p w14:paraId="08456D77" w14:textId="77777777" w:rsidR="00533652" w:rsidRPr="00533652" w:rsidRDefault="00533652" w:rsidP="00533652">
      <w:pPr>
        <w:pStyle w:val="LITlitera"/>
      </w:pPr>
      <w:r w:rsidRPr="00EE154E">
        <w:t>b</w:t>
      </w:r>
      <w:r w:rsidRPr="00533652">
        <w:t>)</w:t>
      </w:r>
      <w:r w:rsidRPr="00533652">
        <w:tab/>
        <w:t>w ust. 2:</w:t>
      </w:r>
    </w:p>
    <w:p w14:paraId="6A851E68" w14:textId="40594B13" w:rsidR="00533652" w:rsidRDefault="00533652" w:rsidP="008039B5">
      <w:pPr>
        <w:pStyle w:val="TIRtiret"/>
      </w:pPr>
      <w:r w:rsidRPr="00EE154E">
        <w:t>–</w:t>
      </w:r>
      <w:r w:rsidRPr="00EE154E">
        <w:tab/>
        <w:t>pkt 1</w:t>
      </w:r>
      <w:r w:rsidR="008039B5">
        <w:t xml:space="preserve"> </w:t>
      </w:r>
      <w:r w:rsidR="008039B5" w:rsidRPr="0086612B">
        <w:t>otrzymuje</w:t>
      </w:r>
      <w:r w:rsidR="008039B5">
        <w:t xml:space="preserve"> brzmienie</w:t>
      </w:r>
      <w:r w:rsidRPr="00EE154E">
        <w:t>:</w:t>
      </w:r>
    </w:p>
    <w:p w14:paraId="7D2F71CB" w14:textId="01AF3160" w:rsidR="00533652" w:rsidRPr="00EE154E" w:rsidRDefault="00A44B3E" w:rsidP="00A44B3E">
      <w:pPr>
        <w:pStyle w:val="ZTIRPKTzmpkttiret"/>
      </w:pPr>
      <w:r>
        <w:t>„</w:t>
      </w:r>
      <w:r w:rsidR="008039B5" w:rsidRPr="008039B5">
        <w:t>1)</w:t>
      </w:r>
      <w:r w:rsidR="008039B5">
        <w:tab/>
      </w:r>
      <w:r w:rsidR="008039B5" w:rsidRPr="008039B5">
        <w:t xml:space="preserve">zaliczonych do kosztów uzyskania przychodów, </w:t>
      </w:r>
      <w:r w:rsidR="008039B5" w:rsidRPr="00330781">
        <w:rPr>
          <w:bCs w:val="0"/>
        </w:rPr>
        <w:t>w tym poprzez odpisy amortyzacyjne</w:t>
      </w:r>
      <w:r w:rsidR="008039B5" w:rsidRPr="008039B5">
        <w:t>, kosztów wynikaj</w:t>
      </w:r>
      <w:r w:rsidR="00330781">
        <w:t>ących z nabycia, wytworzenia lub</w:t>
      </w:r>
      <w:r w:rsidR="008039B5" w:rsidRPr="008039B5">
        <w:t xml:space="preserve"> ulepszenia środków trwałych</w:t>
      </w:r>
      <w:r w:rsidR="008039B5">
        <w:t xml:space="preserve"> </w:t>
      </w:r>
      <w:r w:rsidR="008039B5" w:rsidRPr="00EE154E">
        <w:t>lub wykorzystywan</w:t>
      </w:r>
      <w:r w:rsidR="00330781">
        <w:t>ia</w:t>
      </w:r>
      <w:r w:rsidR="008039B5" w:rsidRPr="00EE154E">
        <w:t xml:space="preserve"> </w:t>
      </w:r>
      <w:r w:rsidR="00330781" w:rsidRPr="00330781">
        <w:t>środk</w:t>
      </w:r>
      <w:r w:rsidR="009B006F">
        <w:t>ów</w:t>
      </w:r>
      <w:r w:rsidR="00330781" w:rsidRPr="00330781">
        <w:t xml:space="preserve"> trwał</w:t>
      </w:r>
      <w:r w:rsidR="009B006F">
        <w:t>ych</w:t>
      </w:r>
      <w:r w:rsidR="00330781" w:rsidRPr="00330781">
        <w:t xml:space="preserve"> </w:t>
      </w:r>
      <w:r w:rsidR="008039B5" w:rsidRPr="00EE154E">
        <w:t>na podstawie umowy określonej w art. 17a pkt 1, jeżeli zgodnie z przepisami rozdziału 4a odpisów amortyzacyjnych dokonuje korzystający</w:t>
      </w:r>
      <w:r w:rsidR="008039B5" w:rsidRPr="008039B5">
        <w:t>;</w:t>
      </w:r>
      <w:r>
        <w:t>”</w:t>
      </w:r>
      <w:r w:rsidR="00533652" w:rsidRPr="00EE154E">
        <w:t>,</w:t>
      </w:r>
    </w:p>
    <w:p w14:paraId="202D8337" w14:textId="1BC418D7" w:rsidR="00533652" w:rsidRDefault="00533652" w:rsidP="00533652">
      <w:pPr>
        <w:pStyle w:val="TIRtiret"/>
      </w:pPr>
      <w:r w:rsidRPr="00EE154E">
        <w:t>–</w:t>
      </w:r>
      <w:r w:rsidRPr="00EE154E">
        <w:tab/>
        <w:t>w pkt 2 lit. b</w:t>
      </w:r>
      <w:r w:rsidR="005005A6">
        <w:t xml:space="preserve"> otrzymuje brzmienie</w:t>
      </w:r>
      <w:r w:rsidRPr="00EE154E">
        <w:t>:</w:t>
      </w:r>
    </w:p>
    <w:p w14:paraId="3AE61287" w14:textId="691E315A" w:rsidR="005005A6" w:rsidRDefault="00A44B3E" w:rsidP="00A44B3E">
      <w:pPr>
        <w:pStyle w:val="ZTIRPKTzmpkttiret"/>
      </w:pPr>
      <w:r>
        <w:t>„</w:t>
      </w:r>
      <w:r w:rsidR="005005A6">
        <w:t>b)</w:t>
      </w:r>
      <w:r w:rsidR="005005A6">
        <w:tab/>
      </w:r>
      <w:r w:rsidR="005005A6" w:rsidRPr="005005A6">
        <w:t xml:space="preserve">podatnik w roku podatkowym poniósł stratę ze źródła przychodów innych niż z zysków kapitałowych z transakcji, o której mowa w lit. a, albo osiągnął udział dochodów ze źródła przychodów innych niż z zysków kapitałowych w przychodach innych niż z zysków kapitałowych wynikający z takiej transakcji w wysokości nie większej niż </w:t>
      </w:r>
      <w:r w:rsidR="005005A6">
        <w:t>2</w:t>
      </w:r>
      <w:r w:rsidR="005005A6" w:rsidRPr="005005A6">
        <w:t>%, przy czym obliczenia straty i udziału dochodów w przychodach dokonuje się odrębnie dla transakcji tego samego rodzaju</w:t>
      </w:r>
      <w:r w:rsidR="005005A6">
        <w:t>;</w:t>
      </w:r>
      <w:r>
        <w:t>”</w:t>
      </w:r>
      <w:r w:rsidR="005005A6">
        <w:t>,</w:t>
      </w:r>
    </w:p>
    <w:p w14:paraId="2BCF95B0" w14:textId="21643CA9" w:rsidR="00533652" w:rsidRPr="00EE154E" w:rsidRDefault="005005A6" w:rsidP="00A44B3E">
      <w:pPr>
        <w:pStyle w:val="TIRtiret"/>
      </w:pPr>
      <w:r>
        <w:t>–</w:t>
      </w:r>
      <w:r>
        <w:tab/>
      </w:r>
      <w:r w:rsidR="00533652" w:rsidRPr="00EE154E">
        <w:t>dodaje się pkt 3–8 w brzmieniu:</w:t>
      </w:r>
    </w:p>
    <w:p w14:paraId="55AE5C20" w14:textId="4365963F" w:rsidR="00533652" w:rsidRPr="00EE154E" w:rsidRDefault="00A44B3E" w:rsidP="00533652">
      <w:pPr>
        <w:pStyle w:val="Z2TIRPKTzmpktpodwjnymtiret"/>
      </w:pPr>
      <w:r>
        <w:t>„</w:t>
      </w:r>
      <w:r w:rsidR="00533652" w:rsidRPr="00EE154E">
        <w:t>3)</w:t>
      </w:r>
      <w:r w:rsidR="00533652" w:rsidRPr="00EE154E">
        <w:tab/>
        <w:t>zaliczonych do kosztów uzyskania przychodów opłat ustalonych w umowie leasingu w rozumieniu art. 17a pkt 1;</w:t>
      </w:r>
    </w:p>
    <w:p w14:paraId="1D1113A4" w14:textId="1D63E248" w:rsidR="00533652" w:rsidRPr="00EE154E" w:rsidRDefault="00533652" w:rsidP="00533652">
      <w:pPr>
        <w:pStyle w:val="Z2TIRPKTzmpktpodwjnymtiret"/>
      </w:pPr>
      <w:r w:rsidRPr="00EE154E">
        <w:t>4)</w:t>
      </w:r>
      <w:r w:rsidRPr="00EE154E">
        <w:tab/>
        <w:t xml:space="preserve">przychodów oraz kosztów uzyskania przychodów bezpośrednio związanych z tymi przychodami z tytułu zbycia wierzytelności na rzecz </w:t>
      </w:r>
      <w:r w:rsidR="001B28E0" w:rsidRPr="00EE154E">
        <w:t>instytucj</w:t>
      </w:r>
      <w:r w:rsidR="001B28E0">
        <w:t>i</w:t>
      </w:r>
      <w:r w:rsidR="001B28E0" w:rsidRPr="00EE154E">
        <w:t xml:space="preserve"> finansow</w:t>
      </w:r>
      <w:r w:rsidR="001B28E0">
        <w:t>ej</w:t>
      </w:r>
      <w:r w:rsidR="001B28E0" w:rsidRPr="00EE154E">
        <w:t xml:space="preserve"> </w:t>
      </w:r>
      <w:r w:rsidRPr="00EE154E">
        <w:t>w rozumieniu art. 4 ust. 1 pkt 7 ustawy z dnia 29 sierpnia 1997 r. – Prawo bankowe, której przedmiotem działalności jest świadczenie usług finansowych polegających na odpłatnym nabywaniu od wierzyciela wierzytelności powstałych w wyniku zawarcia umowy sprzedaży towarów lub świadczenia usług pomiędzy tym wierzycielem a dłużnikiem;</w:t>
      </w:r>
    </w:p>
    <w:p w14:paraId="332B3027" w14:textId="2F8084B1" w:rsidR="00533652" w:rsidRPr="00EE154E" w:rsidRDefault="00533652" w:rsidP="00533652">
      <w:pPr>
        <w:pStyle w:val="Z2TIRPKTzmpktpodwjnymtiret"/>
      </w:pPr>
      <w:r w:rsidRPr="00EE154E">
        <w:t>5)</w:t>
      </w:r>
      <w:r w:rsidRPr="00EE154E">
        <w:tab/>
        <w:t xml:space="preserve">wzrostu kosztów uzyskania przychodów z tytułu zakupu energii elektrycznej, cieplnej lub gazu przewodowego, stanowiącego dodatnią różnicę między kosztami uzyskania przychodów poniesionymi </w:t>
      </w:r>
      <w:r w:rsidR="00144251">
        <w:t xml:space="preserve">z tego </w:t>
      </w:r>
      <w:r w:rsidR="00144251">
        <w:lastRenderedPageBreak/>
        <w:t xml:space="preserve">tytułu </w:t>
      </w:r>
      <w:r w:rsidRPr="00EE154E">
        <w:t>w roku podatkowym, za który należny jest minimalny podatek dochodowy, a kosztami uzyskania przychodów poniesionymi</w:t>
      </w:r>
      <w:r w:rsidR="00144251">
        <w:t xml:space="preserve"> z tego tytułu</w:t>
      </w:r>
      <w:r w:rsidRPr="00EE154E">
        <w:t xml:space="preserve"> w roku podatkowym bezpośrednio poprzedzającym ten rok;</w:t>
      </w:r>
    </w:p>
    <w:p w14:paraId="1AE31D24" w14:textId="56CC0F01" w:rsidR="00533652" w:rsidRPr="00EE154E" w:rsidRDefault="00533652" w:rsidP="00533652">
      <w:pPr>
        <w:pStyle w:val="Z2TIRPKTzmpktpodwjnymtiret"/>
      </w:pPr>
      <w:r w:rsidRPr="00EE154E">
        <w:t>6)</w:t>
      </w:r>
      <w:r w:rsidRPr="00EE154E">
        <w:tab/>
      </w:r>
      <w:r w:rsidR="00796DDE" w:rsidRPr="00EE154E">
        <w:t>zapłacon</w:t>
      </w:r>
      <w:r w:rsidR="00796DDE">
        <w:t>ych</w:t>
      </w:r>
      <w:r w:rsidR="00796DDE" w:rsidRPr="00EE154E">
        <w:t xml:space="preserve"> przez podmiot do tego obowiązany</w:t>
      </w:r>
      <w:r w:rsidR="00796DDE">
        <w:t xml:space="preserve"> </w:t>
      </w:r>
      <w:r w:rsidR="00BA223E">
        <w:t>kwot</w:t>
      </w:r>
      <w:r w:rsidRPr="00EE154E">
        <w:t>:</w:t>
      </w:r>
    </w:p>
    <w:p w14:paraId="15E1A0CF" w14:textId="77777777" w:rsidR="00533652" w:rsidRPr="00EE154E" w:rsidRDefault="00533652" w:rsidP="00533652">
      <w:pPr>
        <w:pStyle w:val="Z2TIRTIRwLITzmtirwlitpodwjnymtiret"/>
      </w:pPr>
      <w:r w:rsidRPr="00EE154E">
        <w:t>a)</w:t>
      </w:r>
      <w:r w:rsidRPr="00EE154E">
        <w:tab/>
        <w:t>podatku akcyzowego,</w:t>
      </w:r>
    </w:p>
    <w:p w14:paraId="0BE2D78E" w14:textId="77777777" w:rsidR="00533652" w:rsidRPr="00EE154E" w:rsidRDefault="00533652" w:rsidP="00533652">
      <w:pPr>
        <w:pStyle w:val="Z2TIRTIRwLITzmtirwlitpodwjnymtiret"/>
      </w:pPr>
      <w:r w:rsidRPr="00EE154E">
        <w:t>b)</w:t>
      </w:r>
      <w:r w:rsidRPr="00EE154E">
        <w:tab/>
        <w:t>podatku od sprzedaży detalicznej,</w:t>
      </w:r>
    </w:p>
    <w:p w14:paraId="18741876" w14:textId="77777777" w:rsidR="00533652" w:rsidRPr="00EE154E" w:rsidRDefault="00533652" w:rsidP="00533652">
      <w:pPr>
        <w:pStyle w:val="Z2TIRTIRwLITzmtirwlitpodwjnymtiret"/>
      </w:pPr>
      <w:r w:rsidRPr="00EE154E">
        <w:t>c)</w:t>
      </w:r>
      <w:r w:rsidRPr="00EE154E">
        <w:tab/>
        <w:t>podatku od gier,</w:t>
      </w:r>
    </w:p>
    <w:p w14:paraId="38DB3159" w14:textId="77777777" w:rsidR="00533652" w:rsidRPr="00EE154E" w:rsidRDefault="00533652" w:rsidP="00533652">
      <w:pPr>
        <w:pStyle w:val="Z2TIRTIRwLITzmtirwlitpodwjnymtiret"/>
      </w:pPr>
      <w:r w:rsidRPr="00EE154E">
        <w:t>d)</w:t>
      </w:r>
      <w:r w:rsidRPr="00EE154E">
        <w:tab/>
        <w:t>opłaty paliwowej,</w:t>
      </w:r>
    </w:p>
    <w:p w14:paraId="4C00EBF0" w14:textId="77777777" w:rsidR="00533652" w:rsidRPr="00EE154E" w:rsidRDefault="00533652" w:rsidP="00533652">
      <w:pPr>
        <w:pStyle w:val="Z2TIRTIRwLITzmtirwlitpodwjnymtiret"/>
      </w:pPr>
      <w:r w:rsidRPr="00EE154E">
        <w:t>e)</w:t>
      </w:r>
      <w:r w:rsidRPr="00EE154E">
        <w:tab/>
        <w:t xml:space="preserve">opłaty emisyjnej; </w:t>
      </w:r>
    </w:p>
    <w:p w14:paraId="5A683066" w14:textId="11769FB3" w:rsidR="00533652" w:rsidRPr="00EE154E" w:rsidRDefault="00796DDE" w:rsidP="00533652">
      <w:pPr>
        <w:pStyle w:val="Z2TIRPKTzmpktpodwjnymtiret"/>
      </w:pPr>
      <w:r>
        <w:t>7)</w:t>
      </w:r>
      <w:r>
        <w:tab/>
      </w:r>
      <w:r w:rsidR="00533652" w:rsidRPr="00EE154E">
        <w:t xml:space="preserve">w przypadku podatników dokonujących obrotu wyrobami akcyzowymi </w:t>
      </w:r>
      <w:r w:rsidR="00C30F58">
        <w:t>–</w:t>
      </w:r>
      <w:r w:rsidR="00C30F58" w:rsidRPr="00EE154E">
        <w:t xml:space="preserve"> </w:t>
      </w:r>
      <w:r w:rsidR="00533652" w:rsidRPr="00EE154E">
        <w:t>kwoty podatku akcyzowego zawartego w cenie sprzedanych przez te podmioty wyrobów akcyzowych zaliczonej odpowiednio do przychodów lub kosztów uzyskania przychodów</w:t>
      </w:r>
      <w:r w:rsidR="006F328C">
        <w:t>,</w:t>
      </w:r>
      <w:r w:rsidR="00533652" w:rsidRPr="00EE154E">
        <w:t xml:space="preserve"> przy czym kwota podatku akcyzowego </w:t>
      </w:r>
      <w:r w:rsidR="006F328C">
        <w:t>po</w:t>
      </w:r>
      <w:r w:rsidR="00CE203A">
        <w:t>d</w:t>
      </w:r>
      <w:r w:rsidR="006F328C">
        <w:t>lega obliczeniu</w:t>
      </w:r>
      <w:r w:rsidR="00533652" w:rsidRPr="00EE154E">
        <w:t xml:space="preserve"> przez podmiot dokonujący obrotu wyrobami akcyzowymi na podstawie informacji wykazanej przez sprzedawcę wyrobów akcyzowych na fakturze lub załączniku do faktury wskazującej kwotę podatku akcyzowego zawartą w cenie tych wyrobów dostar</w:t>
      </w:r>
      <w:r w:rsidR="00C416BA">
        <w:t>czanych na rzecz tego podmiotu;</w:t>
      </w:r>
    </w:p>
    <w:p w14:paraId="283A8A42" w14:textId="13B8F086" w:rsidR="00533652" w:rsidRPr="00EE154E" w:rsidRDefault="00533652" w:rsidP="00A44B3E">
      <w:pPr>
        <w:pStyle w:val="Z2TIRPKTzmpktpodwjnymtiret"/>
      </w:pPr>
      <w:r w:rsidRPr="00EE154E">
        <w:t>8)</w:t>
      </w:r>
      <w:r w:rsidRPr="00EE154E">
        <w:tab/>
        <w:t>20% kosztów uzyskania przychodów</w:t>
      </w:r>
      <w:r w:rsidR="000B3BE0">
        <w:t>, o których mowa w art. 15 ust. 4g–4h.</w:t>
      </w:r>
      <w:r w:rsidR="00A44B3E">
        <w:t>”</w:t>
      </w:r>
      <w:r w:rsidRPr="00EE154E">
        <w:t xml:space="preserve">, </w:t>
      </w:r>
    </w:p>
    <w:p w14:paraId="68D6DE04" w14:textId="77777777" w:rsidR="00533652" w:rsidRPr="00533652" w:rsidRDefault="00533652" w:rsidP="00533652">
      <w:pPr>
        <w:pStyle w:val="LITlitera"/>
      </w:pPr>
      <w:r w:rsidRPr="00EE154E">
        <w:t>c</w:t>
      </w:r>
      <w:r w:rsidRPr="00533652">
        <w:t>)</w:t>
      </w:r>
      <w:r w:rsidRPr="00533652">
        <w:tab/>
        <w:t>w ust. 3:</w:t>
      </w:r>
    </w:p>
    <w:p w14:paraId="161029B4" w14:textId="1E8BAD13" w:rsidR="00533652" w:rsidRPr="00EE154E" w:rsidRDefault="00533652" w:rsidP="00533652">
      <w:pPr>
        <w:pStyle w:val="TIRtiret"/>
      </w:pPr>
      <w:r w:rsidRPr="00EE154E">
        <w:t>–</w:t>
      </w:r>
      <w:r w:rsidRPr="00EE154E">
        <w:tab/>
        <w:t xml:space="preserve">w pkt 1 wyrazy </w:t>
      </w:r>
      <w:r w:rsidR="00A44B3E">
        <w:t>„</w:t>
      </w:r>
      <w:r w:rsidRPr="00EE154E">
        <w:t>4%</w:t>
      </w:r>
      <w:r w:rsidR="00A44B3E">
        <w:t>”</w:t>
      </w:r>
      <w:r w:rsidRPr="00EE154E">
        <w:t xml:space="preserve"> zastępuje się wyrazami </w:t>
      </w:r>
      <w:r w:rsidR="00A44B3E">
        <w:t>„</w:t>
      </w:r>
      <w:r w:rsidRPr="00EE154E">
        <w:t>1,5%</w:t>
      </w:r>
      <w:r w:rsidR="00A44B3E">
        <w:t>”</w:t>
      </w:r>
      <w:r w:rsidRPr="00EE154E">
        <w:t>,</w:t>
      </w:r>
    </w:p>
    <w:p w14:paraId="051CA799" w14:textId="18C88870" w:rsidR="00533652" w:rsidRPr="00EE154E" w:rsidRDefault="00533652" w:rsidP="00533652">
      <w:pPr>
        <w:pStyle w:val="TIRtiret"/>
      </w:pPr>
      <w:r w:rsidRPr="00EE154E">
        <w:t>–</w:t>
      </w:r>
      <w:r w:rsidRPr="00EE154E">
        <w:tab/>
        <w:t xml:space="preserve">w pkt 2 </w:t>
      </w:r>
      <w:r w:rsidR="00656B04">
        <w:t>we wprowadzeniu do wyliczenia</w:t>
      </w:r>
      <w:r w:rsidRPr="00EE154E">
        <w:t xml:space="preserve"> po wyrazach </w:t>
      </w:r>
      <w:r w:rsidR="00A44B3E">
        <w:t>„</w:t>
      </w:r>
      <w:r w:rsidRPr="00EE154E">
        <w:t>art. 11a ust. 1 pkt 4</w:t>
      </w:r>
      <w:r w:rsidR="00A44B3E">
        <w:t>”</w:t>
      </w:r>
      <w:r w:rsidRPr="00EE154E">
        <w:t xml:space="preserve"> dodaje się wyrazy </w:t>
      </w:r>
      <w:r w:rsidR="00A44B3E">
        <w:t>„</w:t>
      </w:r>
      <w:r w:rsidR="003A79A3">
        <w:t xml:space="preserve"> </w:t>
      </w:r>
      <w:r w:rsidRPr="00EE154E">
        <w:t>, z wyjątkiem gdy powiązania wynikają wyłącznie z powiązania ze Skarbem Państwa</w:t>
      </w:r>
      <w:r w:rsidR="00716721" w:rsidRPr="00716721">
        <w:t xml:space="preserve"> lub jednostkami samorządu terytorialnego lub ich związkami</w:t>
      </w:r>
      <w:r w:rsidR="00716721">
        <w:t>,</w:t>
      </w:r>
      <w:r w:rsidR="00A44B3E">
        <w:t>”</w:t>
      </w:r>
      <w:r w:rsidRPr="00EE154E">
        <w:t>,</w:t>
      </w:r>
    </w:p>
    <w:p w14:paraId="37565DD1" w14:textId="7C8FCD96" w:rsidR="00533652" w:rsidRPr="00EE154E" w:rsidRDefault="00533652" w:rsidP="00533652">
      <w:pPr>
        <w:pStyle w:val="TIRtiret"/>
      </w:pPr>
      <w:r w:rsidRPr="00EE154E">
        <w:t>–</w:t>
      </w:r>
      <w:r w:rsidRPr="00EE154E">
        <w:tab/>
      </w:r>
      <w:r w:rsidR="00A831E3">
        <w:t>uchyla</w:t>
      </w:r>
      <w:r w:rsidR="00A831E3" w:rsidRPr="00EE154E">
        <w:t xml:space="preserve"> </w:t>
      </w:r>
      <w:r w:rsidRPr="00EE154E">
        <w:t>się pkt 3,</w:t>
      </w:r>
      <w:r w:rsidRPr="00EE154E">
        <w:tab/>
      </w:r>
    </w:p>
    <w:p w14:paraId="0759EE7A" w14:textId="77777777" w:rsidR="00533652" w:rsidRPr="00533652" w:rsidRDefault="00533652" w:rsidP="00533652">
      <w:pPr>
        <w:pStyle w:val="LITlitera"/>
      </w:pPr>
      <w:r w:rsidRPr="00EE154E">
        <w:t>d</w:t>
      </w:r>
      <w:r w:rsidRPr="00533652">
        <w:t>)</w:t>
      </w:r>
      <w:r w:rsidRPr="00533652">
        <w:tab/>
        <w:t>po ust. 3 dodaje się ust. 3a w brzmieniu:</w:t>
      </w:r>
    </w:p>
    <w:p w14:paraId="201E5FBE" w14:textId="1452AEAC" w:rsidR="00533652" w:rsidRPr="00EE154E" w:rsidRDefault="00A44B3E" w:rsidP="00533652">
      <w:pPr>
        <w:pStyle w:val="ZLITUSTzmustliter"/>
      </w:pPr>
      <w:r>
        <w:t>„</w:t>
      </w:r>
      <w:r w:rsidR="00533652" w:rsidRPr="00EE154E">
        <w:t xml:space="preserve">3a. Podatnik może wybrać uproszczony sposób ustalania podstawy opodatkowania stanowiącej kwotę odpowiadającą 3% wartości </w:t>
      </w:r>
      <w:r w:rsidR="00A831E3" w:rsidRPr="00A831E3">
        <w:t xml:space="preserve">osiągniętych przez podatnika w roku podatkowym </w:t>
      </w:r>
      <w:r w:rsidR="00533652" w:rsidRPr="00EE154E">
        <w:t xml:space="preserve">przychodów ze źródła przychodów innych niż z zysków kapitałowych, przy czym o wyborze takiego sposobu ustalania podstawy </w:t>
      </w:r>
      <w:r w:rsidR="00533652" w:rsidRPr="00EE154E">
        <w:lastRenderedPageBreak/>
        <w:t>opodatkowania podatnik informuje w zeznaniu, o którym mowa w art. 27 ust. 1, składanym za rok podatkowy, za który dokonał takiego wyboru.</w:t>
      </w:r>
      <w:r>
        <w:t>”</w:t>
      </w:r>
      <w:r w:rsidR="00533652" w:rsidRPr="00EE154E">
        <w:t>,</w:t>
      </w:r>
    </w:p>
    <w:p w14:paraId="08B87454" w14:textId="77777777" w:rsidR="006A25C6" w:rsidRDefault="00533652" w:rsidP="00533652">
      <w:pPr>
        <w:pStyle w:val="LITlitera"/>
      </w:pPr>
      <w:r w:rsidRPr="00EE154E">
        <w:t>e)</w:t>
      </w:r>
      <w:r w:rsidRPr="00EE154E">
        <w:tab/>
        <w:t>w ust. 10</w:t>
      </w:r>
      <w:r w:rsidR="006A25C6">
        <w:t>:</w:t>
      </w:r>
    </w:p>
    <w:p w14:paraId="484BAFF3" w14:textId="2733B0B8" w:rsidR="00533652" w:rsidRDefault="006A25C6" w:rsidP="00A44B3E">
      <w:pPr>
        <w:pStyle w:val="TIRtiret"/>
      </w:pPr>
      <w:r>
        <w:t>–</w:t>
      </w:r>
      <w:r>
        <w:tab/>
      </w:r>
      <w:r w:rsidR="00533652" w:rsidRPr="00EE154E">
        <w:t>pkt 2</w:t>
      </w:r>
      <w:r>
        <w:t xml:space="preserve"> otrzymuje brzmienie</w:t>
      </w:r>
      <w:r w:rsidR="00533652" w:rsidRPr="00EE154E">
        <w:t>:</w:t>
      </w:r>
    </w:p>
    <w:p w14:paraId="4C34FAE9" w14:textId="6D687FA3" w:rsidR="006A25C6" w:rsidRDefault="00A44B3E" w:rsidP="00A44B3E">
      <w:pPr>
        <w:pStyle w:val="ZTIRPKTzmpkttiret"/>
      </w:pPr>
      <w:r>
        <w:t>„</w:t>
      </w:r>
      <w:r w:rsidR="006A25C6" w:rsidRPr="006A25C6">
        <w:t>2)</w:t>
      </w:r>
      <w:r w:rsidR="006A25C6">
        <w:tab/>
        <w:t>przychody</w:t>
      </w:r>
      <w:r w:rsidR="006A25C6" w:rsidRPr="006A25C6">
        <w:t>, które są uwzględniane w kalkulacji dochodu zwolnionego z podatku na podstawie art. 17 ust. 1 pkt 34 lub 34a, u podatnika, który w roku podatkowym korzysta ze zwolnień podatkowych</w:t>
      </w:r>
      <w:r w:rsidR="0022628E">
        <w:t xml:space="preserve"> określonych</w:t>
      </w:r>
      <w:r w:rsidR="006A25C6" w:rsidRPr="006A25C6">
        <w:t xml:space="preserve"> w tych przepisach</w:t>
      </w:r>
      <w:r w:rsidR="006A25C6">
        <w:t>;</w:t>
      </w:r>
      <w:r>
        <w:t>”</w:t>
      </w:r>
      <w:r w:rsidR="006A25C6">
        <w:t>,</w:t>
      </w:r>
    </w:p>
    <w:p w14:paraId="7FF953B7" w14:textId="334AB473" w:rsidR="00533652" w:rsidRPr="00EE154E" w:rsidRDefault="006A25C6" w:rsidP="00533652">
      <w:pPr>
        <w:pStyle w:val="TIRtiret"/>
      </w:pPr>
      <w:r>
        <w:t>–</w:t>
      </w:r>
      <w:r w:rsidR="00533652" w:rsidRPr="00EE154E">
        <w:tab/>
        <w:t>dodaje się pkt 3 w brzmieniu:</w:t>
      </w:r>
    </w:p>
    <w:p w14:paraId="1B0D8A52" w14:textId="0D33BE13" w:rsidR="00533652" w:rsidRPr="00EE154E" w:rsidRDefault="00A44B3E" w:rsidP="00A44B3E">
      <w:pPr>
        <w:pStyle w:val="ZTIRPKTzmpkttiret"/>
      </w:pPr>
      <w:r>
        <w:t>„</w:t>
      </w:r>
      <w:r w:rsidR="00533652" w:rsidRPr="00EE154E">
        <w:t>3)</w:t>
      </w:r>
      <w:r w:rsidR="00533652" w:rsidRPr="00EE154E">
        <w:tab/>
        <w:t>przychody, o których mowa w ust. 2.</w:t>
      </w:r>
      <w:r>
        <w:t>”</w:t>
      </w:r>
      <w:r w:rsidR="00533652" w:rsidRPr="00EE154E">
        <w:t>,</w:t>
      </w:r>
    </w:p>
    <w:p w14:paraId="7180228F" w14:textId="77777777" w:rsidR="00533652" w:rsidRPr="00533652" w:rsidRDefault="00533652" w:rsidP="00533652">
      <w:pPr>
        <w:pStyle w:val="LITlitera"/>
      </w:pPr>
      <w:r w:rsidRPr="00EE154E">
        <w:t>f</w:t>
      </w:r>
      <w:r w:rsidRPr="00533652">
        <w:t>)</w:t>
      </w:r>
      <w:r w:rsidRPr="00533652">
        <w:tab/>
        <w:t>w ust. 14:</w:t>
      </w:r>
    </w:p>
    <w:p w14:paraId="5BBABFAF" w14:textId="77777777" w:rsidR="00533652" w:rsidRPr="00EE154E" w:rsidRDefault="00533652" w:rsidP="00533652">
      <w:pPr>
        <w:pStyle w:val="TIRtiret"/>
      </w:pPr>
      <w:r w:rsidRPr="00EE154E">
        <w:t>–</w:t>
      </w:r>
      <w:r w:rsidRPr="00EE154E">
        <w:tab/>
        <w:t>pkt 4 otrzymuje brzmienie:</w:t>
      </w:r>
    </w:p>
    <w:p w14:paraId="2658809B" w14:textId="1374CDA2" w:rsidR="00533652" w:rsidRPr="00EE154E" w:rsidRDefault="00A44B3E" w:rsidP="003C5A7E">
      <w:pPr>
        <w:pStyle w:val="ZTIRPKTzmpkttiret"/>
      </w:pPr>
      <w:r>
        <w:t>„</w:t>
      </w:r>
      <w:r w:rsidR="00533652" w:rsidRPr="00EE154E">
        <w:t>4)</w:t>
      </w:r>
      <w:r w:rsidR="00533652" w:rsidRPr="00EE154E">
        <w:tab/>
        <w:t>których udziałowcami, akcjonariuszami albo wspólnikami są wyłącznie osoby fizyczne i jeżeli podatnik nie posiada:</w:t>
      </w:r>
    </w:p>
    <w:p w14:paraId="2C4A8098" w14:textId="0FBDFCE5" w:rsidR="00533652" w:rsidRPr="00EE154E" w:rsidRDefault="00533652" w:rsidP="003C5A7E">
      <w:pPr>
        <w:pStyle w:val="ZZLITzmianazmlit"/>
      </w:pPr>
      <w:r w:rsidRPr="00EE154E">
        <w:t>a)</w:t>
      </w:r>
      <w:r w:rsidRPr="00EE154E">
        <w:tab/>
        <w:t>bezpośrednio lub pośrednio</w:t>
      </w:r>
      <w:r w:rsidR="008E6F8F">
        <w:t>,</w:t>
      </w:r>
      <w:r w:rsidRPr="00EE154E">
        <w:t xml:space="preserve"> więcej niż 5%:</w:t>
      </w:r>
    </w:p>
    <w:p w14:paraId="4134093B" w14:textId="1D745CE2" w:rsidR="00533652" w:rsidRPr="00EE154E" w:rsidRDefault="0082021F" w:rsidP="003C5A7E">
      <w:pPr>
        <w:pStyle w:val="ZZTIRwLITzmianazmtirwlit"/>
      </w:pPr>
      <w:r>
        <w:t>–</w:t>
      </w:r>
      <w:r>
        <w:tab/>
      </w:r>
      <w:r w:rsidR="00533652" w:rsidRPr="00EE154E">
        <w:t xml:space="preserve">udziałów (akcji) w kapitale innej spółki lub </w:t>
      </w:r>
    </w:p>
    <w:p w14:paraId="0452F740" w14:textId="141C1EC6" w:rsidR="00533652" w:rsidRPr="00EE154E" w:rsidRDefault="0082021F" w:rsidP="003C5A7E">
      <w:pPr>
        <w:pStyle w:val="ZZTIRwLITzmianazmtirwlit"/>
      </w:pPr>
      <w:r>
        <w:t>–</w:t>
      </w:r>
      <w:r>
        <w:tab/>
      </w:r>
      <w:r w:rsidR="00533652" w:rsidRPr="00EE154E">
        <w:t xml:space="preserve">ogółu praw i obowiązków w spółce niebędącej osobą prawną, </w:t>
      </w:r>
    </w:p>
    <w:p w14:paraId="7DE40B6B" w14:textId="6D7243FD" w:rsidR="00533652" w:rsidRPr="00EE154E" w:rsidRDefault="00533652" w:rsidP="003C5A7E">
      <w:pPr>
        <w:pStyle w:val="ZZLITzmianazmlit"/>
      </w:pPr>
      <w:r w:rsidRPr="00EE154E">
        <w:t>b)</w:t>
      </w:r>
      <w:r w:rsidRPr="00EE154E">
        <w:tab/>
        <w:t>innych praw majątkowych związanych z prawem do otrzymania świadczenia jako założyciel (fundator) lub beneficjent fundacji, trustu lub innego podmiotu albo stosunku prawnego o charakterze powierniczym;</w:t>
      </w:r>
      <w:r w:rsidR="00A44B3E">
        <w:t>”</w:t>
      </w:r>
      <w:r w:rsidRPr="00EE154E">
        <w:t>,</w:t>
      </w:r>
    </w:p>
    <w:p w14:paraId="3096F86A" w14:textId="77777777" w:rsidR="00533652" w:rsidRPr="00EE154E" w:rsidRDefault="00533652" w:rsidP="00533652">
      <w:pPr>
        <w:pStyle w:val="TIRtiret"/>
      </w:pPr>
      <w:r w:rsidRPr="00EE154E">
        <w:t>–</w:t>
      </w:r>
      <w:r w:rsidRPr="00EE154E">
        <w:tab/>
        <w:t>w pkt 5 w lit. b średnik zastępuje się przecinkiem i dodaje się lit. c i d w brzmieniu:</w:t>
      </w:r>
    </w:p>
    <w:p w14:paraId="2AC4CDC1" w14:textId="531AD6F8" w:rsidR="00533652" w:rsidRPr="00EE154E" w:rsidRDefault="00A44B3E" w:rsidP="00533652">
      <w:pPr>
        <w:pStyle w:val="ZTIRPKTzmpkttiret"/>
      </w:pPr>
      <w:r>
        <w:t>„</w:t>
      </w:r>
      <w:r w:rsidR="00533652" w:rsidRPr="00EE154E">
        <w:t>c)</w:t>
      </w:r>
      <w:r w:rsidR="00533652" w:rsidRPr="00EE154E">
        <w:tab/>
        <w:t>wykonywaniem działalności leczniczej, o której mowa w art. 3 ustawy z dnia 15 kwietnia 2011 r. o działalności leczniczej (Dz. U. z 2022 r. poz. 633, 655, 974 i 1079),</w:t>
      </w:r>
    </w:p>
    <w:p w14:paraId="5B163762" w14:textId="2159B0F5" w:rsidR="00533652" w:rsidRPr="00EE154E" w:rsidRDefault="00533652" w:rsidP="00533652">
      <w:pPr>
        <w:pStyle w:val="ZTIRPKTzmpkttiret"/>
      </w:pPr>
      <w:r w:rsidRPr="00EE154E">
        <w:t>d)</w:t>
      </w:r>
      <w:r w:rsidRPr="00EE154E">
        <w:tab/>
        <w:t>transakcjami, o których mowa w ust. 2 pkt 2;</w:t>
      </w:r>
      <w:r w:rsidR="00A44B3E">
        <w:t>”</w:t>
      </w:r>
      <w:r w:rsidRPr="00EE154E">
        <w:t xml:space="preserve">, </w:t>
      </w:r>
    </w:p>
    <w:p w14:paraId="7E57955F" w14:textId="77777777" w:rsidR="00533652" w:rsidRPr="00EE154E" w:rsidRDefault="00533652" w:rsidP="00533652">
      <w:pPr>
        <w:pStyle w:val="TIRtiret"/>
      </w:pPr>
      <w:r w:rsidRPr="00EE154E">
        <w:t>–</w:t>
      </w:r>
      <w:r w:rsidRPr="00EE154E">
        <w:tab/>
        <w:t>w pkt 6:</w:t>
      </w:r>
    </w:p>
    <w:p w14:paraId="010A5780" w14:textId="36EC6A79" w:rsidR="00533652" w:rsidRPr="00EE154E" w:rsidRDefault="00533652" w:rsidP="00533652">
      <w:pPr>
        <w:pStyle w:val="2TIRpodwjnytiret"/>
      </w:pPr>
      <w:r w:rsidRPr="00EE154E">
        <w:t>– –</w:t>
      </w:r>
      <w:r w:rsidRPr="00EE154E">
        <w:tab/>
        <w:t xml:space="preserve">we wprowadzeniu do wyliczenia po wyrazie </w:t>
      </w:r>
      <w:r w:rsidR="00A44B3E">
        <w:t>„</w:t>
      </w:r>
      <w:r w:rsidRPr="00EE154E">
        <w:t>bezpośrednio</w:t>
      </w:r>
      <w:r w:rsidR="00A44B3E">
        <w:t>”</w:t>
      </w:r>
      <w:r w:rsidRPr="00EE154E">
        <w:t xml:space="preserve"> dodaje się wyrazy </w:t>
      </w:r>
      <w:r w:rsidR="00A44B3E">
        <w:t>„</w:t>
      </w:r>
      <w:r w:rsidRPr="00EE154E">
        <w:t>lub pośrednio co najmniej</w:t>
      </w:r>
      <w:r w:rsidR="00A44B3E">
        <w:t>”</w:t>
      </w:r>
      <w:r w:rsidRPr="00EE154E">
        <w:t>,</w:t>
      </w:r>
    </w:p>
    <w:p w14:paraId="04CB71E4" w14:textId="4B6CB3C1" w:rsidR="00533652" w:rsidRPr="00EE154E" w:rsidRDefault="00533652" w:rsidP="00533652">
      <w:pPr>
        <w:pStyle w:val="2TIRpodwjnytiret"/>
      </w:pPr>
      <w:r w:rsidRPr="00EE154E">
        <w:t>– –</w:t>
      </w:r>
      <w:r w:rsidRPr="00EE154E">
        <w:tab/>
        <w:t xml:space="preserve">w lit b wyrazy </w:t>
      </w:r>
      <w:r w:rsidR="00A44B3E">
        <w:t>„</w:t>
      </w:r>
      <w:r w:rsidRPr="00EE154E">
        <w:t>1%</w:t>
      </w:r>
      <w:r w:rsidR="00A44B3E">
        <w:t>”</w:t>
      </w:r>
      <w:r w:rsidRPr="00EE154E">
        <w:t xml:space="preserve"> zastępuje się wyrazami </w:t>
      </w:r>
      <w:r w:rsidR="00A44B3E">
        <w:t>„</w:t>
      </w:r>
      <w:r w:rsidRPr="00EE154E">
        <w:t>2%</w:t>
      </w:r>
      <w:r w:rsidR="00A44B3E">
        <w:t>”</w:t>
      </w:r>
      <w:r w:rsidRPr="00EE154E">
        <w:t>,</w:t>
      </w:r>
    </w:p>
    <w:p w14:paraId="0BDCE7A3" w14:textId="77777777" w:rsidR="00533652" w:rsidRPr="00EE154E" w:rsidRDefault="00533652" w:rsidP="00533652">
      <w:pPr>
        <w:pStyle w:val="2TIRpodwjnytiret"/>
      </w:pPr>
      <w:r w:rsidRPr="00EE154E">
        <w:t>– –</w:t>
      </w:r>
      <w:r w:rsidRPr="00EE154E">
        <w:tab/>
        <w:t>część wspólna otrzymuje brzmienie:</w:t>
      </w:r>
    </w:p>
    <w:p w14:paraId="34AF12D8" w14:textId="5CF58E18" w:rsidR="00533652" w:rsidRPr="00EE154E" w:rsidRDefault="00A44B3E" w:rsidP="003C5A7E">
      <w:pPr>
        <w:pStyle w:val="Z2TIRTIRzmtirpodwjnymtiret"/>
      </w:pPr>
      <w:r>
        <w:lastRenderedPageBreak/>
        <w:t>„</w:t>
      </w:r>
      <w:r w:rsidR="0082021F">
        <w:t>–</w:t>
      </w:r>
      <w:r w:rsidR="0082021F" w:rsidRPr="00EE154E">
        <w:t xml:space="preserve"> </w:t>
      </w:r>
      <w:r w:rsidR="00533652" w:rsidRPr="00EE154E">
        <w:t>przy czym przy ustalaniu warunków, o których mowa w lit. a i b, uwzględnia się wszystkie spółki z grupy będące podatnikami, o których mowa w art. 3 ust. 1, lub należące do podatkowej grupy kapitałowej</w:t>
      </w:r>
      <w:r w:rsidR="0024761B">
        <w:t>;</w:t>
      </w:r>
      <w:r>
        <w:t>”</w:t>
      </w:r>
      <w:r w:rsidR="00533652" w:rsidRPr="00EE154E">
        <w:t>,</w:t>
      </w:r>
    </w:p>
    <w:p w14:paraId="3B72ACA3" w14:textId="13B7DFBE" w:rsidR="00533652" w:rsidRPr="00EE154E" w:rsidRDefault="00533652" w:rsidP="00533652">
      <w:pPr>
        <w:pStyle w:val="2TIRpodwjnytiret"/>
      </w:pPr>
      <w:r w:rsidRPr="00EE154E">
        <w:t>– –</w:t>
      </w:r>
      <w:r w:rsidRPr="00EE154E">
        <w:tab/>
        <w:t>dodaje pkt 7–</w:t>
      </w:r>
      <w:r w:rsidR="00B56206" w:rsidRPr="00EE154E">
        <w:t>1</w:t>
      </w:r>
      <w:r w:rsidR="00B56206">
        <w:t>3</w:t>
      </w:r>
      <w:r w:rsidR="00B56206" w:rsidRPr="00EE154E">
        <w:t xml:space="preserve"> </w:t>
      </w:r>
      <w:r w:rsidRPr="00EE154E">
        <w:t>w brzmieniu:</w:t>
      </w:r>
    </w:p>
    <w:p w14:paraId="3955AFCC" w14:textId="7D14A86E" w:rsidR="00533652" w:rsidRPr="00EE154E" w:rsidRDefault="00A44B3E" w:rsidP="00506EA7">
      <w:pPr>
        <w:pStyle w:val="Z2TIRPKTzmpktpodwjnymtiret"/>
      </w:pPr>
      <w:r>
        <w:t>„</w:t>
      </w:r>
      <w:r w:rsidR="00533652" w:rsidRPr="00EE154E">
        <w:t>7)</w:t>
      </w:r>
      <w:r w:rsidR="00533652" w:rsidRPr="00EE154E">
        <w:tab/>
        <w:t xml:space="preserve">będących małymi podatnikami;  </w:t>
      </w:r>
    </w:p>
    <w:p w14:paraId="274602FF" w14:textId="77777777" w:rsidR="00533652" w:rsidRPr="00EE154E" w:rsidRDefault="00533652" w:rsidP="00506EA7">
      <w:pPr>
        <w:pStyle w:val="Z2TIRPKTzmpktpodwjnymtiret"/>
      </w:pPr>
      <w:r w:rsidRPr="00EE154E">
        <w:t>8)</w:t>
      </w:r>
      <w:r w:rsidRPr="00EE154E">
        <w:tab/>
        <w:t>będących spółkami prowadzącymi gospodarkę komunalną, o których mowa w rozdziale 3 ustawy z dnia 20 grudnia 1996 r. o gospodarce komunalnej (Dz. U. z 2021 r. poz. 679);</w:t>
      </w:r>
    </w:p>
    <w:p w14:paraId="43EDBAF7" w14:textId="77777777" w:rsidR="00533652" w:rsidRPr="00EE154E" w:rsidRDefault="00533652" w:rsidP="00506EA7">
      <w:pPr>
        <w:pStyle w:val="Z2TIRPKTzmpktpodwjnymtiret"/>
      </w:pPr>
      <w:r w:rsidRPr="00EE154E">
        <w:t>9)</w:t>
      </w:r>
      <w:r w:rsidRPr="00EE154E">
        <w:tab/>
        <w:t>którzy osiągnęli udział, o którym mowa w ust. 1 pkt 2, w jednym z trzech lat podatkowych bezpośrednio poprzedzających rok podatkowy, za który należny jest minimalny podatek dochodowy, w wysokości co najmniej 2%;</w:t>
      </w:r>
    </w:p>
    <w:p w14:paraId="122A76C4" w14:textId="77777777" w:rsidR="00533652" w:rsidRPr="00EE154E" w:rsidRDefault="00533652" w:rsidP="00506EA7">
      <w:pPr>
        <w:pStyle w:val="Z2TIRPKTzmpktpodwjnymtiret"/>
      </w:pPr>
      <w:r w:rsidRPr="00EE154E">
        <w:t>10)</w:t>
      </w:r>
      <w:r w:rsidRPr="00EE154E">
        <w:tab/>
        <w:t>postawionych w stan upadłości, likwidacji lub objętych postępowaniem restrukturyzacyjnym;</w:t>
      </w:r>
    </w:p>
    <w:p w14:paraId="021AF94D" w14:textId="77777777" w:rsidR="00533652" w:rsidRPr="00EE154E" w:rsidRDefault="00533652" w:rsidP="00506EA7">
      <w:pPr>
        <w:pStyle w:val="Z2TIRPKTzmpktpodwjnymtiret"/>
      </w:pPr>
      <w:r w:rsidRPr="00EE154E">
        <w:t>11)</w:t>
      </w:r>
      <w:r w:rsidRPr="00EE154E">
        <w:tab/>
        <w:t>będących stroną umowy o współdziałanie, o której mowa w art. 20s § 1 Ordynacji podatkowej;</w:t>
      </w:r>
    </w:p>
    <w:p w14:paraId="54CFF2A3" w14:textId="77777777" w:rsidR="008D68DA" w:rsidRDefault="00533652" w:rsidP="00506EA7">
      <w:pPr>
        <w:pStyle w:val="Z2TIRPKTzmpktpodwjnymtiret"/>
      </w:pPr>
      <w:r w:rsidRPr="00EE154E">
        <w:t>12)</w:t>
      </w:r>
      <w:r w:rsidRPr="00EE154E">
        <w:tab/>
        <w:t xml:space="preserve">będących instytucją finansową w rozumieniu art. 4 ust. 1 pkt 7 ustawy z dnia 29 sierpnia 1997 r. </w:t>
      </w:r>
      <w:r w:rsidR="00233154">
        <w:t>–</w:t>
      </w:r>
      <w:r w:rsidR="00233154" w:rsidRPr="00EE154E">
        <w:t xml:space="preserve"> </w:t>
      </w:r>
      <w:r w:rsidRPr="00EE154E">
        <w:t>Prawo bankowe, której podstawowym przedmiotem działalności jest świadczenie usług finansowych polegających na odpłatnym nabywaniu od wierzyciela wierzytelności powstałych w wyniku zawarcia umowy sprzedaży towarów lub świadczenia usług pomiędzy tym wierzycielem a dłużnikiem</w:t>
      </w:r>
      <w:r w:rsidR="008D68DA">
        <w:t>;</w:t>
      </w:r>
    </w:p>
    <w:p w14:paraId="5FDAA602" w14:textId="537B2A3D" w:rsidR="00533652" w:rsidRPr="00EE154E" w:rsidRDefault="008D68DA" w:rsidP="00506EA7">
      <w:pPr>
        <w:pStyle w:val="Z2TIRPKTzmpktpodwjnymtiret"/>
      </w:pPr>
      <w:r>
        <w:t>13)</w:t>
      </w:r>
      <w:r>
        <w:tab/>
        <w:t xml:space="preserve">będących </w:t>
      </w:r>
      <w:r w:rsidRPr="008D68DA">
        <w:t>przedsiębiorstwa</w:t>
      </w:r>
      <w:r>
        <w:t>mi górniczymi otrzymującymi</w:t>
      </w:r>
      <w:r w:rsidRPr="008D68DA">
        <w:t xml:space="preserve"> pomoc publiczną na podstawie ustawy z dnia</w:t>
      </w:r>
      <w:r>
        <w:t xml:space="preserve"> </w:t>
      </w:r>
      <w:r w:rsidRPr="008D68DA">
        <w:t>7 września 2007 r. o funkcjonowaniu górnictwa węgla kamiennego (Dz. U. z 2022 r. poz. 1309)</w:t>
      </w:r>
      <w:r w:rsidR="00533652" w:rsidRPr="00EE154E">
        <w:t>.</w:t>
      </w:r>
      <w:r w:rsidR="00A44B3E">
        <w:t>”</w:t>
      </w:r>
      <w:r w:rsidR="00533652" w:rsidRPr="00EE154E">
        <w:t>,</w:t>
      </w:r>
    </w:p>
    <w:p w14:paraId="621F8CEB" w14:textId="77777777" w:rsidR="00533652" w:rsidRPr="00EE154E" w:rsidRDefault="00533652" w:rsidP="00533652">
      <w:pPr>
        <w:pStyle w:val="LITlitera"/>
      </w:pPr>
      <w:r w:rsidRPr="00EE154E">
        <w:t>g)</w:t>
      </w:r>
      <w:r w:rsidRPr="00EE154E">
        <w:tab/>
        <w:t>po ust. 15 dodaje się ust. 15a w brzmieniu:</w:t>
      </w:r>
    </w:p>
    <w:p w14:paraId="6F6DFD51" w14:textId="1EC52DFF" w:rsidR="00533652" w:rsidRPr="00EE154E" w:rsidRDefault="00A44B3E" w:rsidP="00533652">
      <w:pPr>
        <w:pStyle w:val="ZLITUSTzmustliter"/>
      </w:pPr>
      <w:r>
        <w:t>„</w:t>
      </w:r>
      <w:r w:rsidR="00533652" w:rsidRPr="00EE154E">
        <w:t>15a. Łączny dochód spółek</w:t>
      </w:r>
      <w:r w:rsidR="004528D2">
        <w:t xml:space="preserve"> wchodzących w skład grupy</w:t>
      </w:r>
      <w:r w:rsidR="00533652" w:rsidRPr="00EE154E">
        <w:t xml:space="preserve">, o którym mowa w ust. 14 pkt 6 lit. b, </w:t>
      </w:r>
      <w:r w:rsidR="00F0536F">
        <w:t>stanowi nadwyżka</w:t>
      </w:r>
      <w:r w:rsidR="00533652" w:rsidRPr="00EE154E">
        <w:t xml:space="preserve"> sumy dochodów nad sumą strat spółek tworzących </w:t>
      </w:r>
      <w:r w:rsidR="004528D2">
        <w:t xml:space="preserve">tę </w:t>
      </w:r>
      <w:r w:rsidR="00533652" w:rsidRPr="00EE154E">
        <w:t>grupę.</w:t>
      </w:r>
      <w:r>
        <w:t>”</w:t>
      </w:r>
      <w:r w:rsidR="00533652" w:rsidRPr="00EE154E">
        <w:t>;</w:t>
      </w:r>
    </w:p>
    <w:p w14:paraId="5C6E8FF1" w14:textId="12DD6976" w:rsidR="00B34921" w:rsidRPr="006021CC" w:rsidRDefault="00AD4893" w:rsidP="00B400F7">
      <w:pPr>
        <w:pStyle w:val="PKTpunkt"/>
        <w:keepNext/>
      </w:pPr>
      <w:bookmarkStart w:id="1" w:name="highlightHit_90"/>
      <w:bookmarkStart w:id="2" w:name="highlightHit_91"/>
      <w:bookmarkStart w:id="3" w:name="highlightHit_92"/>
      <w:bookmarkStart w:id="4" w:name="highlightHit_93"/>
      <w:bookmarkStart w:id="5" w:name="highlightHit_94"/>
      <w:bookmarkStart w:id="6" w:name="highlightHit_95"/>
      <w:bookmarkStart w:id="7" w:name="highlightHit_96"/>
      <w:bookmarkStart w:id="8" w:name="highlightHit_97"/>
      <w:bookmarkEnd w:id="1"/>
      <w:bookmarkEnd w:id="2"/>
      <w:bookmarkEnd w:id="3"/>
      <w:bookmarkEnd w:id="4"/>
      <w:bookmarkEnd w:id="5"/>
      <w:bookmarkEnd w:id="6"/>
      <w:bookmarkEnd w:id="7"/>
      <w:bookmarkEnd w:id="8"/>
      <w:r>
        <w:t>2</w:t>
      </w:r>
      <w:r w:rsidR="00A17428">
        <w:t>1</w:t>
      </w:r>
      <w:r w:rsidR="00F81791" w:rsidRPr="006021CC">
        <w:t>)</w:t>
      </w:r>
      <w:r w:rsidR="00F81791" w:rsidRPr="006021CC">
        <w:tab/>
      </w:r>
      <w:r w:rsidR="00B34921" w:rsidRPr="006021CC">
        <w:t xml:space="preserve">w </w:t>
      </w:r>
      <w:r w:rsidR="0000596C" w:rsidRPr="006021CC">
        <w:t>art. 24m</w:t>
      </w:r>
      <w:r w:rsidR="00B34921" w:rsidRPr="006021CC">
        <w:t>:</w:t>
      </w:r>
    </w:p>
    <w:p w14:paraId="1894EDB0" w14:textId="77777777" w:rsidR="00637669" w:rsidRPr="006021CC" w:rsidRDefault="00B34921" w:rsidP="006021CC">
      <w:pPr>
        <w:pStyle w:val="LITlitera"/>
      </w:pPr>
      <w:r w:rsidRPr="006021CC">
        <w:t>a)</w:t>
      </w:r>
      <w:r w:rsidRPr="006021CC">
        <w:tab/>
      </w:r>
      <w:r w:rsidR="00637669" w:rsidRPr="006021CC">
        <w:t>dotychczasową treść oznacza się jako ust. 1,</w:t>
      </w:r>
    </w:p>
    <w:p w14:paraId="246F4A50" w14:textId="77777777" w:rsidR="001D253D" w:rsidRPr="006021CC" w:rsidRDefault="00637669" w:rsidP="006021CC">
      <w:pPr>
        <w:pStyle w:val="LITlitera"/>
      </w:pPr>
      <w:r w:rsidRPr="006021CC">
        <w:t>b)</w:t>
      </w:r>
      <w:r w:rsidRPr="006021CC">
        <w:tab/>
      </w:r>
      <w:r w:rsidR="00682E4A" w:rsidRPr="006021CC">
        <w:t>w pkt 2</w:t>
      </w:r>
      <w:r w:rsidR="001D253D" w:rsidRPr="006021CC">
        <w:t>:</w:t>
      </w:r>
    </w:p>
    <w:p w14:paraId="5C829C94" w14:textId="3A48DA51" w:rsidR="00EB19B0" w:rsidRPr="006021CC" w:rsidRDefault="001D253D" w:rsidP="006021CC">
      <w:pPr>
        <w:pStyle w:val="TIRtiret"/>
      </w:pPr>
      <w:r w:rsidRPr="006021CC">
        <w:lastRenderedPageBreak/>
        <w:t>–</w:t>
      </w:r>
      <w:r w:rsidRPr="006021CC">
        <w:tab/>
        <w:t xml:space="preserve">we wprowadzeniu do wyliczenia po wyrazach </w:t>
      </w:r>
      <w:r w:rsidR="00A44B3E">
        <w:t>„</w:t>
      </w:r>
      <w:r w:rsidR="00EB19B0" w:rsidRPr="006021CC">
        <w:t>spółk</w:t>
      </w:r>
      <w:r w:rsidR="00154788" w:rsidRPr="006021CC">
        <w:t>ę</w:t>
      </w:r>
      <w:r w:rsidR="00EB19B0" w:rsidRPr="006021CC">
        <w:t xml:space="preserve"> z ograniczoną odpowiedzialnością</w:t>
      </w:r>
      <w:r w:rsidR="00A44B3E">
        <w:t>”</w:t>
      </w:r>
      <w:r w:rsidR="00EB19B0" w:rsidRPr="006021CC">
        <w:t xml:space="preserve"> dodaje się wyrazy </w:t>
      </w:r>
      <w:r w:rsidR="00A44B3E">
        <w:t>„</w:t>
      </w:r>
      <w:r w:rsidR="003B06D4">
        <w:t xml:space="preserve"> </w:t>
      </w:r>
      <w:r w:rsidR="00EB19B0" w:rsidRPr="006021CC">
        <w:t>, prostą spółkę akcyjną</w:t>
      </w:r>
      <w:r w:rsidR="00A44B3E">
        <w:t>”</w:t>
      </w:r>
      <w:r w:rsidR="00EB19B0" w:rsidRPr="006021CC">
        <w:t>,</w:t>
      </w:r>
    </w:p>
    <w:p w14:paraId="19BDB87A" w14:textId="27301A96" w:rsidR="00C645FA" w:rsidRPr="006021CC" w:rsidRDefault="00EB19B0" w:rsidP="006021CC">
      <w:pPr>
        <w:pStyle w:val="TIRtiret"/>
      </w:pPr>
      <w:r w:rsidRPr="006021CC">
        <w:t>–</w:t>
      </w:r>
      <w:r w:rsidRPr="006021CC">
        <w:tab/>
      </w:r>
      <w:r w:rsidR="00C645FA" w:rsidRPr="006021CC">
        <w:t xml:space="preserve">w lit. a skreśla się wyrazy </w:t>
      </w:r>
      <w:r w:rsidR="00A44B3E">
        <w:t>„</w:t>
      </w:r>
      <w:r w:rsidR="00C645FA" w:rsidRPr="006021CC">
        <w:t xml:space="preserve"> , nieprzerwanie przez okres co najmniej 1 roku,</w:t>
      </w:r>
      <w:r w:rsidR="00A44B3E">
        <w:t>”</w:t>
      </w:r>
      <w:r w:rsidR="00C645FA" w:rsidRPr="006021CC">
        <w:t>,</w:t>
      </w:r>
    </w:p>
    <w:p w14:paraId="1E5AEA94" w14:textId="328DEEA7" w:rsidR="00682E4A" w:rsidRPr="006021CC" w:rsidRDefault="00C645FA" w:rsidP="006021CC">
      <w:pPr>
        <w:pStyle w:val="TIRtiret"/>
      </w:pPr>
      <w:r w:rsidRPr="006021CC">
        <w:t>–</w:t>
      </w:r>
      <w:r w:rsidRPr="006021CC">
        <w:tab/>
      </w:r>
      <w:r w:rsidR="00682E4A" w:rsidRPr="006021CC">
        <w:t xml:space="preserve">w lit. c skreśla się wyrazy </w:t>
      </w:r>
      <w:r w:rsidR="00A44B3E">
        <w:t>„</w:t>
      </w:r>
      <w:r w:rsidR="00EB19B0" w:rsidRPr="006021CC">
        <w:t>art. 20 ust. 3</w:t>
      </w:r>
      <w:r w:rsidR="00682E4A" w:rsidRPr="006021CC">
        <w:t xml:space="preserve"> oraz </w:t>
      </w:r>
      <w:r w:rsidR="00EB19B0" w:rsidRPr="006021CC">
        <w:t>art. 22 ust. 4</w:t>
      </w:r>
      <w:r w:rsidR="00682E4A" w:rsidRPr="006021CC">
        <w:t>,</w:t>
      </w:r>
      <w:r w:rsidR="00A44B3E">
        <w:t>”</w:t>
      </w:r>
      <w:r w:rsidR="00682E4A" w:rsidRPr="006021CC">
        <w:t>,</w:t>
      </w:r>
    </w:p>
    <w:p w14:paraId="20E5E378" w14:textId="77777777" w:rsidR="00682E4A" w:rsidRPr="006021CC" w:rsidRDefault="00637669" w:rsidP="006021CC">
      <w:pPr>
        <w:pStyle w:val="LITlitera"/>
      </w:pPr>
      <w:r w:rsidRPr="006021CC">
        <w:t>c</w:t>
      </w:r>
      <w:r w:rsidR="00682E4A" w:rsidRPr="006021CC">
        <w:t>)</w:t>
      </w:r>
      <w:r w:rsidR="00682E4A" w:rsidRPr="006021CC">
        <w:tab/>
        <w:t>w pkt 3:</w:t>
      </w:r>
    </w:p>
    <w:p w14:paraId="2E5432CF" w14:textId="1EE0332F" w:rsidR="00C645FA" w:rsidRPr="006021CC" w:rsidRDefault="00682E4A" w:rsidP="006021CC">
      <w:pPr>
        <w:pStyle w:val="TIRtiret"/>
      </w:pPr>
      <w:r w:rsidRPr="006021CC">
        <w:t>–</w:t>
      </w:r>
      <w:r w:rsidRPr="006021CC">
        <w:tab/>
      </w:r>
      <w:r w:rsidR="00C645FA" w:rsidRPr="006021CC">
        <w:t xml:space="preserve">w lit. a skreśla się wyrazy </w:t>
      </w:r>
      <w:r w:rsidR="00A44B3E">
        <w:t>„</w:t>
      </w:r>
      <w:r w:rsidR="00C645FA" w:rsidRPr="006021CC">
        <w:t>nieprzerwanie przez okres co najmniej 1 roku,</w:t>
      </w:r>
      <w:r w:rsidR="00A44B3E">
        <w:t>”</w:t>
      </w:r>
      <w:r w:rsidR="00C645FA" w:rsidRPr="006021CC">
        <w:t>,</w:t>
      </w:r>
    </w:p>
    <w:p w14:paraId="6F2DFC39" w14:textId="77777777" w:rsidR="00682E4A" w:rsidRPr="006021CC" w:rsidRDefault="00C645FA" w:rsidP="006021CC">
      <w:pPr>
        <w:pStyle w:val="TIRtiret"/>
      </w:pPr>
      <w:r w:rsidRPr="006021CC">
        <w:t>–</w:t>
      </w:r>
      <w:r w:rsidRPr="006021CC">
        <w:tab/>
      </w:r>
      <w:r w:rsidR="00682E4A" w:rsidRPr="006021CC">
        <w:t>uchyla się lit. b,</w:t>
      </w:r>
    </w:p>
    <w:p w14:paraId="52320C6B" w14:textId="6707F19A" w:rsidR="00682E4A" w:rsidRPr="006021CC" w:rsidRDefault="00682E4A" w:rsidP="006021CC">
      <w:pPr>
        <w:pStyle w:val="TIRtiret"/>
      </w:pPr>
      <w:r w:rsidRPr="006021CC">
        <w:t>–</w:t>
      </w:r>
      <w:r w:rsidRPr="006021CC">
        <w:tab/>
        <w:t xml:space="preserve">w lit. c skreśla się wyrazy </w:t>
      </w:r>
      <w:r w:rsidR="00A44B3E">
        <w:t>„</w:t>
      </w:r>
      <w:r w:rsidRPr="006021CC">
        <w:t xml:space="preserve"> , ogółu praw i obowiązków w spółce niebędącej osobą prawną</w:t>
      </w:r>
      <w:r w:rsidR="00A44B3E">
        <w:t>”</w:t>
      </w:r>
      <w:r w:rsidRPr="006021CC">
        <w:t>,</w:t>
      </w:r>
    </w:p>
    <w:p w14:paraId="65134C7F" w14:textId="77777777" w:rsidR="00682E4A" w:rsidRPr="006021CC" w:rsidRDefault="00682E4A" w:rsidP="006021CC">
      <w:pPr>
        <w:pStyle w:val="TIRtiret"/>
      </w:pPr>
      <w:r w:rsidRPr="006021CC">
        <w:t>–</w:t>
      </w:r>
      <w:r w:rsidRPr="006021CC">
        <w:tab/>
        <w:t>uchyla się</w:t>
      </w:r>
      <w:r w:rsidR="00637669" w:rsidRPr="006021CC">
        <w:t xml:space="preserve"> lit. e,</w:t>
      </w:r>
    </w:p>
    <w:p w14:paraId="306A85FF" w14:textId="77777777" w:rsidR="00637669" w:rsidRPr="006021CC" w:rsidRDefault="00637669" w:rsidP="006021CC">
      <w:pPr>
        <w:pStyle w:val="LITlitera"/>
      </w:pPr>
      <w:r w:rsidRPr="006021CC">
        <w:t>d)</w:t>
      </w:r>
      <w:r w:rsidRPr="006021CC">
        <w:tab/>
        <w:t>dodaje się ust. 2 w brzmieniu:</w:t>
      </w:r>
    </w:p>
    <w:p w14:paraId="01A343A9" w14:textId="3A67300D" w:rsidR="00DA1F4B" w:rsidRPr="006021CC" w:rsidRDefault="00A44B3E" w:rsidP="006021CC">
      <w:pPr>
        <w:pStyle w:val="ZLITUSTzmustliter"/>
      </w:pPr>
      <w:r>
        <w:t>„</w:t>
      </w:r>
      <w:r w:rsidR="00637669" w:rsidRPr="006021CC">
        <w:t xml:space="preserve">2. </w:t>
      </w:r>
      <w:r w:rsidR="00A030BF" w:rsidRPr="006021CC">
        <w:t>Przepisy niniejszego rozdziału stosuje się, jeżeli na dzień poprzedzający uzyskanie przychodów z dywidend albo zbycia udziałów (akcji) warunki</w:t>
      </w:r>
      <w:r w:rsidR="00637669" w:rsidRPr="006021CC">
        <w:t xml:space="preserve"> określone w ust. 1 pkt 1–4 </w:t>
      </w:r>
      <w:r w:rsidR="00936865" w:rsidRPr="006021CC">
        <w:t>są spełnione</w:t>
      </w:r>
      <w:r w:rsidR="00A67660" w:rsidRPr="006021CC">
        <w:t xml:space="preserve"> </w:t>
      </w:r>
      <w:r w:rsidR="00154788" w:rsidRPr="006021CC">
        <w:t xml:space="preserve">nieprzerwanie </w:t>
      </w:r>
      <w:r w:rsidR="006F4324" w:rsidRPr="006021CC">
        <w:t xml:space="preserve">przez okres co najmniej </w:t>
      </w:r>
      <w:r w:rsidR="007228FD">
        <w:t>2</w:t>
      </w:r>
      <w:r w:rsidR="007228FD" w:rsidRPr="006021CC">
        <w:t xml:space="preserve"> </w:t>
      </w:r>
      <w:r w:rsidR="007228FD">
        <w:t>lat</w:t>
      </w:r>
      <w:r w:rsidR="006F4324" w:rsidRPr="006021CC">
        <w:t>.</w:t>
      </w:r>
      <w:r>
        <w:t>”</w:t>
      </w:r>
      <w:r w:rsidR="006F4324" w:rsidRPr="006021CC">
        <w:t>;</w:t>
      </w:r>
    </w:p>
    <w:p w14:paraId="6F674A76" w14:textId="6DFFB17E" w:rsidR="0000596C" w:rsidRPr="006021CC" w:rsidRDefault="0018423C" w:rsidP="006021CC">
      <w:pPr>
        <w:pStyle w:val="PKTpunkt"/>
        <w:keepNext/>
      </w:pPr>
      <w:r>
        <w:t>2</w:t>
      </w:r>
      <w:r w:rsidR="00A17428">
        <w:t>2</w:t>
      </w:r>
      <w:r w:rsidR="0000596C" w:rsidRPr="006021CC">
        <w:t>)</w:t>
      </w:r>
      <w:r w:rsidR="0000596C" w:rsidRPr="006021CC">
        <w:tab/>
        <w:t>w art. 24n:</w:t>
      </w:r>
    </w:p>
    <w:p w14:paraId="68A0872E" w14:textId="3DBC9E5C" w:rsidR="0000596C" w:rsidRPr="006021CC" w:rsidRDefault="0000596C">
      <w:pPr>
        <w:pStyle w:val="LITlitera"/>
      </w:pPr>
      <w:r w:rsidRPr="006021CC">
        <w:t>a)</w:t>
      </w:r>
      <w:r w:rsidR="00440188" w:rsidRPr="006021CC">
        <w:t xml:space="preserve"> </w:t>
      </w:r>
      <w:r w:rsidR="006D3DA4" w:rsidRPr="006021CC">
        <w:tab/>
      </w:r>
      <w:r w:rsidRPr="006021CC">
        <w:t xml:space="preserve">w ust. 1 skreśla się wyrazy </w:t>
      </w:r>
      <w:r w:rsidR="00A44B3E">
        <w:t>„</w:t>
      </w:r>
      <w:r w:rsidRPr="006021CC">
        <w:t xml:space="preserve"> , w części odpowiadającej 95% kwoty tych dywidend</w:t>
      </w:r>
      <w:r w:rsidR="00A44B3E">
        <w:t>”</w:t>
      </w:r>
      <w:r w:rsidRPr="006021CC">
        <w:t>,</w:t>
      </w:r>
    </w:p>
    <w:p w14:paraId="716ECDE5" w14:textId="77777777" w:rsidR="0000596C" w:rsidRPr="006021CC" w:rsidRDefault="0000596C" w:rsidP="006021CC">
      <w:pPr>
        <w:pStyle w:val="LITlitera"/>
        <w:keepNext/>
      </w:pPr>
      <w:r w:rsidRPr="006021CC">
        <w:t>b)</w:t>
      </w:r>
      <w:r w:rsidR="006D3DA4" w:rsidRPr="006021CC">
        <w:tab/>
      </w:r>
      <w:r w:rsidR="006F4324" w:rsidRPr="006021CC">
        <w:t xml:space="preserve">uchyla się </w:t>
      </w:r>
      <w:r w:rsidRPr="006021CC">
        <w:t>ust. 2,</w:t>
      </w:r>
    </w:p>
    <w:p w14:paraId="42DDB065" w14:textId="09D5861A" w:rsidR="0000596C" w:rsidRPr="006021CC" w:rsidRDefault="0000596C" w:rsidP="006021CC">
      <w:pPr>
        <w:pStyle w:val="LITlitera"/>
        <w:keepNext/>
      </w:pPr>
      <w:r w:rsidRPr="006021CC">
        <w:t>c)</w:t>
      </w:r>
      <w:r w:rsidR="006D3DA4" w:rsidRPr="006021CC">
        <w:tab/>
      </w:r>
      <w:r w:rsidRPr="006021CC">
        <w:t>w</w:t>
      </w:r>
      <w:r w:rsidR="00C206BF" w:rsidRPr="006021CC">
        <w:t xml:space="preserve"> ust. 3 </w:t>
      </w:r>
      <w:r w:rsidR="004F7A8D" w:rsidRPr="006021CC">
        <w:t xml:space="preserve">w </w:t>
      </w:r>
      <w:r w:rsidR="00C206BF" w:rsidRPr="006021CC">
        <w:t xml:space="preserve">pkt 1 </w:t>
      </w:r>
      <w:r w:rsidR="004F7A8D" w:rsidRPr="006021CC">
        <w:t xml:space="preserve">wyrazy </w:t>
      </w:r>
      <w:r w:rsidR="00A44B3E">
        <w:t>„</w:t>
      </w:r>
      <w:r w:rsidR="004F7A8D" w:rsidRPr="006021CC">
        <w:t>5 lat</w:t>
      </w:r>
      <w:r w:rsidR="00A44B3E">
        <w:t>”</w:t>
      </w:r>
      <w:r w:rsidR="004F7A8D" w:rsidRPr="006021CC">
        <w:t xml:space="preserve"> zastępuje się wyrazami </w:t>
      </w:r>
      <w:r w:rsidR="00A44B3E">
        <w:t>„</w:t>
      </w:r>
      <w:r w:rsidR="004F7A8D" w:rsidRPr="006021CC">
        <w:t>3 lat</w:t>
      </w:r>
      <w:r w:rsidR="00A44B3E">
        <w:t>”</w:t>
      </w:r>
      <w:r w:rsidR="004F7A8D" w:rsidRPr="006021CC">
        <w:t>,</w:t>
      </w:r>
    </w:p>
    <w:p w14:paraId="4DC4E33D" w14:textId="77777777" w:rsidR="00A25156" w:rsidRPr="006021CC" w:rsidRDefault="00A25156" w:rsidP="00290C15">
      <w:pPr>
        <w:pStyle w:val="LITlitera"/>
      </w:pPr>
      <w:r w:rsidRPr="006021CC">
        <w:t xml:space="preserve">d) </w:t>
      </w:r>
      <w:r w:rsidR="006D3DA4" w:rsidRPr="006021CC">
        <w:tab/>
      </w:r>
      <w:r w:rsidR="00DA66F0" w:rsidRPr="006021CC">
        <w:t>u</w:t>
      </w:r>
      <w:r w:rsidR="00FD30C7" w:rsidRPr="006021CC">
        <w:t xml:space="preserve">chyla się </w:t>
      </w:r>
      <w:r w:rsidRPr="006021CC">
        <w:t xml:space="preserve">ust. </w:t>
      </w:r>
      <w:r w:rsidR="00FD30C7" w:rsidRPr="006021CC">
        <w:t>5</w:t>
      </w:r>
      <w:r w:rsidRPr="006021CC">
        <w:t>;</w:t>
      </w:r>
    </w:p>
    <w:p w14:paraId="154E7F1E" w14:textId="33BE6D76" w:rsidR="00F81791" w:rsidRPr="006021CC" w:rsidRDefault="001879B8" w:rsidP="006021CC">
      <w:pPr>
        <w:pStyle w:val="PKTpunkt"/>
        <w:keepNext/>
      </w:pPr>
      <w:r w:rsidRPr="006021CC">
        <w:t>2</w:t>
      </w:r>
      <w:r w:rsidR="00A17428">
        <w:t>3</w:t>
      </w:r>
      <w:r w:rsidR="008E1449" w:rsidRPr="006021CC">
        <w:t xml:space="preserve">) </w:t>
      </w:r>
      <w:r w:rsidR="008E1449" w:rsidRPr="006021CC">
        <w:tab/>
      </w:r>
      <w:r w:rsidR="009A0644">
        <w:t>w art. 26:</w:t>
      </w:r>
    </w:p>
    <w:p w14:paraId="6EF1411C" w14:textId="25E0A960" w:rsidR="006038DB" w:rsidRDefault="006038DB" w:rsidP="003C5A7E">
      <w:pPr>
        <w:pStyle w:val="LITlitera"/>
      </w:pPr>
      <w:bookmarkStart w:id="9" w:name="mip60498925"/>
      <w:bookmarkEnd w:id="9"/>
      <w:r>
        <w:t>a</w:t>
      </w:r>
      <w:r w:rsidRPr="006038DB">
        <w:t>)</w:t>
      </w:r>
      <w:r w:rsidR="00693B5B">
        <w:tab/>
      </w:r>
      <w:r w:rsidR="00E828DE">
        <w:t xml:space="preserve">uchyla się </w:t>
      </w:r>
      <w:r>
        <w:t>ust. 1ab</w:t>
      </w:r>
      <w:r w:rsidR="001C535F">
        <w:t xml:space="preserve"> i 1ac</w:t>
      </w:r>
      <w:r>
        <w:t>,</w:t>
      </w:r>
    </w:p>
    <w:p w14:paraId="1D180B1C" w14:textId="4EAD6083" w:rsidR="00AE6C00" w:rsidRPr="006021CC" w:rsidRDefault="001C535F" w:rsidP="00967C4D">
      <w:pPr>
        <w:pStyle w:val="LITlitera"/>
        <w:keepNext/>
      </w:pPr>
      <w:r>
        <w:t>b</w:t>
      </w:r>
      <w:r w:rsidR="00EC2464" w:rsidRPr="006021CC">
        <w:t>)</w:t>
      </w:r>
      <w:r w:rsidR="006D3DA4" w:rsidRPr="006021CC">
        <w:tab/>
      </w:r>
      <w:r w:rsidR="00967C4D" w:rsidRPr="006021CC">
        <w:t xml:space="preserve">po ust. 1o </w:t>
      </w:r>
      <w:r w:rsidR="00EC2464" w:rsidRPr="006021CC">
        <w:t xml:space="preserve">dodaje się ust. </w:t>
      </w:r>
      <w:r w:rsidR="00967C4D" w:rsidRPr="006021CC">
        <w:t xml:space="preserve">1p </w:t>
      </w:r>
      <w:r w:rsidR="00EC2464" w:rsidRPr="006021CC">
        <w:t xml:space="preserve">w brzmieniu: </w:t>
      </w:r>
    </w:p>
    <w:p w14:paraId="3E6EE027" w14:textId="75A45C24" w:rsidR="00EC2464" w:rsidRPr="006021CC" w:rsidRDefault="00A44B3E" w:rsidP="00AE6C00">
      <w:pPr>
        <w:pStyle w:val="ZLITUSTzmustliter"/>
      </w:pPr>
      <w:r>
        <w:t>„</w:t>
      </w:r>
      <w:r w:rsidR="00967C4D" w:rsidRPr="006021CC">
        <w:t>1p</w:t>
      </w:r>
      <w:r w:rsidR="00AE6C00" w:rsidRPr="006021CC">
        <w:t xml:space="preserve">. </w:t>
      </w:r>
      <w:r w:rsidR="00AF15BC" w:rsidRPr="00AF15BC">
        <w:t xml:space="preserve">Zryczałtowanego podatku dochodowego, o którym mowa w ust. 1, nie pobiera się od </w:t>
      </w:r>
      <w:r w:rsidR="00F524E0">
        <w:t xml:space="preserve">dochodu z </w:t>
      </w:r>
      <w:r w:rsidR="00AF15BC" w:rsidRPr="00AF15BC">
        <w:t>dywidendy zwolnionej od podatku na podstawie art. 24n.</w:t>
      </w:r>
      <w:r>
        <w:t>”</w:t>
      </w:r>
      <w:r w:rsidR="00EC2464" w:rsidRPr="006021CC">
        <w:t>,</w:t>
      </w:r>
    </w:p>
    <w:p w14:paraId="72C28695" w14:textId="427D3A50" w:rsidR="001C535F" w:rsidRDefault="001C535F" w:rsidP="00967C4D">
      <w:pPr>
        <w:pStyle w:val="LITlitera"/>
        <w:keepNext/>
      </w:pPr>
      <w:r>
        <w:t>c)</w:t>
      </w:r>
      <w:r>
        <w:tab/>
        <w:t xml:space="preserve">w ust. 7 wyrazy </w:t>
      </w:r>
      <w:r w:rsidR="00A44B3E">
        <w:t>„</w:t>
      </w:r>
      <w:r w:rsidRPr="001C535F">
        <w:t>ust. 1, 1ac, 1c, 1d, 1m, 2c i 2e</w:t>
      </w:r>
      <w:r w:rsidR="00A44B3E">
        <w:t>”</w:t>
      </w:r>
      <w:r>
        <w:t xml:space="preserve"> zastępuje się wyrazami </w:t>
      </w:r>
      <w:r w:rsidR="00A44B3E">
        <w:t>„</w:t>
      </w:r>
      <w:r w:rsidRPr="001C535F">
        <w:t>ust. 1, 1c, 1d, 1m, 2c i 2e</w:t>
      </w:r>
      <w:r w:rsidR="00A44B3E">
        <w:t>”</w:t>
      </w:r>
      <w:r>
        <w:t>,</w:t>
      </w:r>
    </w:p>
    <w:p w14:paraId="3E9A0DBD" w14:textId="629231CC" w:rsidR="00C81662" w:rsidRDefault="00693B5B" w:rsidP="00967C4D">
      <w:pPr>
        <w:pStyle w:val="LITlitera"/>
        <w:keepNext/>
      </w:pPr>
      <w:r>
        <w:t>d</w:t>
      </w:r>
      <w:r w:rsidR="00C81662">
        <w:t>)</w:t>
      </w:r>
      <w:r>
        <w:tab/>
      </w:r>
      <w:r w:rsidR="00C81662">
        <w:t>ust. 7c otrzymuje brzmienie:</w:t>
      </w:r>
    </w:p>
    <w:p w14:paraId="370DCFC5" w14:textId="339728A6" w:rsidR="00C81662" w:rsidRDefault="00A44B3E" w:rsidP="00A44B3E">
      <w:pPr>
        <w:pStyle w:val="ZLITUSTzmustliter"/>
      </w:pPr>
      <w:r>
        <w:t>„</w:t>
      </w:r>
      <w:r w:rsidR="004C7210">
        <w:t xml:space="preserve">7c. </w:t>
      </w:r>
      <w:r w:rsidR="00C81662">
        <w:t>O</w:t>
      </w:r>
      <w:r w:rsidR="00C81662" w:rsidRPr="00C81662">
        <w:t xml:space="preserve">świadczenie, o którym mowa w ust. 7a, płatnik jest obowiązany złożyć do organu podatkowego wskazanego w art. 28b ust. 15, nie później niż </w:t>
      </w:r>
      <w:r w:rsidR="00841229">
        <w:t>ostatniego dnia</w:t>
      </w:r>
      <w:r w:rsidR="00C81662" w:rsidRPr="00C81662">
        <w:t xml:space="preserve"> drugiego miesiąca następującego po miesiącu, w którym doszło do przekroczenia kwoty określonej w ust. 2e, przy czym wykonanie tego obowiązku po dokonaniu wypłaty nie zwalnia płatnika z obowiązku dochowania należytej staranności przed jej dokonaniem.</w:t>
      </w:r>
      <w:r>
        <w:t>”</w:t>
      </w:r>
      <w:r w:rsidR="00C81662">
        <w:t>,</w:t>
      </w:r>
    </w:p>
    <w:p w14:paraId="27E896AE" w14:textId="7F2EDF06" w:rsidR="00BC74E4" w:rsidRPr="006021CC" w:rsidRDefault="00693B5B" w:rsidP="00967C4D">
      <w:pPr>
        <w:pStyle w:val="LITlitera"/>
        <w:keepNext/>
      </w:pPr>
      <w:r>
        <w:lastRenderedPageBreak/>
        <w:t>e</w:t>
      </w:r>
      <w:r w:rsidR="008B0819" w:rsidRPr="006021CC">
        <w:t>)</w:t>
      </w:r>
      <w:r w:rsidR="008B0819" w:rsidRPr="006021CC">
        <w:tab/>
        <w:t xml:space="preserve">ust. 7f </w:t>
      </w:r>
      <w:r w:rsidR="00BC74E4" w:rsidRPr="006021CC">
        <w:t>otrzymuje brzmienie:</w:t>
      </w:r>
    </w:p>
    <w:p w14:paraId="20E94A15" w14:textId="4DE54D0D" w:rsidR="00BC74E4" w:rsidRPr="006021CC" w:rsidRDefault="00A44B3E" w:rsidP="00967C4D">
      <w:pPr>
        <w:pStyle w:val="ZLITARTzmartliter"/>
      </w:pPr>
      <w:r>
        <w:t>„</w:t>
      </w:r>
      <w:r w:rsidR="00BC74E4" w:rsidRPr="006021CC">
        <w:t xml:space="preserve">7f. Jeżeli płatnik złożył oświadczenie, o którym mowa w ust. 7a, a następnie dokonuje na rzecz podatnika, którego dotyczyło to oświadczenie, dalszych wypłat należności z tytułów wymienionych w art. 21 ust. 1 pkt 1 </w:t>
      </w:r>
      <w:r w:rsidR="00D64C0F">
        <w:t>lub</w:t>
      </w:r>
      <w:r w:rsidR="00D64C0F" w:rsidRPr="006021CC">
        <w:t xml:space="preserve"> </w:t>
      </w:r>
      <w:r w:rsidR="00BC74E4" w:rsidRPr="006021CC">
        <w:t xml:space="preserve">art. 22 ust. 1, płatnik może nie stosować ust. 2e do </w:t>
      </w:r>
      <w:r w:rsidR="00841229">
        <w:t>ostatniego dnia</w:t>
      </w:r>
      <w:r w:rsidR="00841229" w:rsidRPr="006021CC">
        <w:t xml:space="preserve"> </w:t>
      </w:r>
      <w:r w:rsidR="00BC74E4" w:rsidRPr="006021CC">
        <w:t>roku podatkowego, w którym złoż</w:t>
      </w:r>
      <w:r w:rsidR="003B06D4">
        <w:t>ył</w:t>
      </w:r>
      <w:r w:rsidR="00BC74E4" w:rsidRPr="006021CC">
        <w:t xml:space="preserve"> to oświadczenie</w:t>
      </w:r>
      <w:r w:rsidR="00EA4F84" w:rsidRPr="006021CC">
        <w:t xml:space="preserve">, przy czym </w:t>
      </w:r>
      <w:r w:rsidR="006C0A18">
        <w:t xml:space="preserve">przepis </w:t>
      </w:r>
      <w:r w:rsidR="00EA4F84" w:rsidRPr="006021CC">
        <w:t>ust. 2j stosuje się odpowiednio</w:t>
      </w:r>
      <w:r w:rsidR="00BC74E4" w:rsidRPr="006021CC">
        <w:t>.</w:t>
      </w:r>
      <w:r>
        <w:rPr>
          <w:rFonts w:cs="Times"/>
        </w:rPr>
        <w:t>”</w:t>
      </w:r>
      <w:r w:rsidR="009E5709" w:rsidRPr="006021CC">
        <w:t>,</w:t>
      </w:r>
    </w:p>
    <w:p w14:paraId="30CBDC4D" w14:textId="5975EB95" w:rsidR="00C81662" w:rsidRDefault="00693B5B" w:rsidP="00967C4D">
      <w:pPr>
        <w:pStyle w:val="LITlitera"/>
        <w:keepNext/>
      </w:pPr>
      <w:r>
        <w:t>f</w:t>
      </w:r>
      <w:r w:rsidR="00BC74E4" w:rsidRPr="006021CC">
        <w:t>)</w:t>
      </w:r>
      <w:r w:rsidR="00BC74E4" w:rsidRPr="006021CC">
        <w:tab/>
      </w:r>
      <w:r w:rsidR="00DF1E3C" w:rsidRPr="006021CC">
        <w:t xml:space="preserve">w </w:t>
      </w:r>
      <w:r w:rsidR="00BC74E4" w:rsidRPr="006021CC">
        <w:t>ust. 7g</w:t>
      </w:r>
      <w:r w:rsidR="00C81662">
        <w:t>:</w:t>
      </w:r>
    </w:p>
    <w:p w14:paraId="17CF3331" w14:textId="1BDBA95E" w:rsidR="00BC74E4" w:rsidRPr="006021CC" w:rsidRDefault="00693B5B" w:rsidP="003C5A7E">
      <w:pPr>
        <w:pStyle w:val="TIRtiret"/>
      </w:pPr>
      <w:r>
        <w:t>–</w:t>
      </w:r>
      <w:r>
        <w:tab/>
      </w:r>
      <w:r w:rsidR="00DF1E3C" w:rsidRPr="006021CC">
        <w:t>wprowadzenie do wyliczenia</w:t>
      </w:r>
      <w:r w:rsidR="00BC74E4" w:rsidRPr="006021CC">
        <w:t xml:space="preserve"> otrzymuje brzmienie:</w:t>
      </w:r>
    </w:p>
    <w:p w14:paraId="02EBA1A4" w14:textId="5B23304C" w:rsidR="00BC74E4" w:rsidRDefault="00A44B3E" w:rsidP="003C5A7E">
      <w:pPr>
        <w:pStyle w:val="ZTIRFRAGMzmnpwprdowyliczeniatiret"/>
      </w:pPr>
      <w:r>
        <w:t>„</w:t>
      </w:r>
      <w:r w:rsidR="0024176E" w:rsidRPr="006021CC">
        <w:t xml:space="preserve">W przypadku, o którym mowa w ust. 7f, płatnik, w terminie do </w:t>
      </w:r>
      <w:r w:rsidR="00564D85">
        <w:t xml:space="preserve">ostatniego dnia </w:t>
      </w:r>
      <w:r w:rsidR="0024176E" w:rsidRPr="006021CC">
        <w:t xml:space="preserve">miesiąca następującego po </w:t>
      </w:r>
      <w:r w:rsidR="00194EC5" w:rsidRPr="006021CC">
        <w:t xml:space="preserve">zakończeniu </w:t>
      </w:r>
      <w:r w:rsidR="00FF1340">
        <w:t xml:space="preserve">roku </w:t>
      </w:r>
      <w:r w:rsidR="00D64C0F" w:rsidRPr="00D64C0F">
        <w:t>podatkowego albo okresu, o którym mowa w ust. 2j</w:t>
      </w:r>
      <w:r w:rsidR="0024176E" w:rsidRPr="006021CC">
        <w:t>, składa oświadczenie do organu podatkowego, o którym mowa w art. 28b ust. 15, że w momencie dokonania dalszych wypłat należności:</w:t>
      </w:r>
      <w:r>
        <w:rPr>
          <w:rFonts w:cs="Times"/>
        </w:rPr>
        <w:t>”</w:t>
      </w:r>
      <w:r w:rsidR="00C81662">
        <w:t>,</w:t>
      </w:r>
    </w:p>
    <w:p w14:paraId="7F88C0C6" w14:textId="29777AA5" w:rsidR="006D6B6A" w:rsidRDefault="00693B5B" w:rsidP="003C5A7E">
      <w:pPr>
        <w:pStyle w:val="TIRtiret"/>
      </w:pPr>
      <w:r>
        <w:t>–</w:t>
      </w:r>
      <w:r>
        <w:tab/>
      </w:r>
      <w:r w:rsidR="00C81662">
        <w:t xml:space="preserve">w </w:t>
      </w:r>
      <w:r w:rsidR="00206FB2">
        <w:t>pkt 2 skreśla</w:t>
      </w:r>
      <w:r w:rsidR="00C81662" w:rsidRPr="00C81662">
        <w:t xml:space="preserve"> się wyrazy </w:t>
      </w:r>
      <w:r w:rsidR="00A44B3E">
        <w:t>„</w:t>
      </w:r>
      <w:r w:rsidR="00564D85">
        <w:t xml:space="preserve"> , </w:t>
      </w:r>
      <w:r w:rsidR="00C81662" w:rsidRPr="00C81662">
        <w:t>w szczególności okoliczności uniemożliwiające spełnienie przesłanek, o których mowa w art. 28b ust. 4 pkt 4</w:t>
      </w:r>
      <w:r w:rsidR="001437D5">
        <w:t>–</w:t>
      </w:r>
      <w:r w:rsidR="00C81662" w:rsidRPr="00C81662">
        <w:t>6</w:t>
      </w:r>
      <w:r w:rsidR="00A44B3E">
        <w:t>”</w:t>
      </w:r>
      <w:r w:rsidR="006D6B6A">
        <w:t>,</w:t>
      </w:r>
    </w:p>
    <w:p w14:paraId="151DBB75" w14:textId="26993145" w:rsidR="006D6B6A" w:rsidRDefault="006D6B6A" w:rsidP="003C5A7E">
      <w:pPr>
        <w:pStyle w:val="LITlitera"/>
      </w:pPr>
      <w:r>
        <w:t>g)</w:t>
      </w:r>
      <w:r>
        <w:tab/>
        <w:t xml:space="preserve">w ust. 7j wyrazy </w:t>
      </w:r>
      <w:r w:rsidR="00A44B3E">
        <w:t>„</w:t>
      </w:r>
      <w:r w:rsidRPr="006D6B6A">
        <w:t>ust. 1ab, 7a i 7g</w:t>
      </w:r>
      <w:r w:rsidR="00A44B3E">
        <w:t>”</w:t>
      </w:r>
      <w:r>
        <w:t xml:space="preserve"> zastępuje się wyrazami </w:t>
      </w:r>
      <w:r w:rsidR="00A44B3E">
        <w:t>„</w:t>
      </w:r>
      <w:r>
        <w:t>ust. 7a i 7g</w:t>
      </w:r>
      <w:r w:rsidR="00A44B3E">
        <w:t>”</w:t>
      </w:r>
      <w:r>
        <w:t>,</w:t>
      </w:r>
    </w:p>
    <w:p w14:paraId="24A4C4F4" w14:textId="01017348" w:rsidR="00C81662" w:rsidRDefault="006D6B6A" w:rsidP="003C5A7E">
      <w:pPr>
        <w:pStyle w:val="LITlitera"/>
      </w:pPr>
      <w:r>
        <w:t>h)</w:t>
      </w:r>
      <w:r>
        <w:tab/>
        <w:t xml:space="preserve">w ust. 10 wyrazy </w:t>
      </w:r>
      <w:r w:rsidR="00A44B3E">
        <w:t>„</w:t>
      </w:r>
      <w:r w:rsidRPr="006D6B6A">
        <w:t>ust. 1ab, 7a i 7g</w:t>
      </w:r>
      <w:r w:rsidR="00A44B3E">
        <w:t>”</w:t>
      </w:r>
      <w:r>
        <w:t xml:space="preserve"> zastępuje się wyrazami </w:t>
      </w:r>
      <w:r w:rsidR="00A44B3E">
        <w:t>„</w:t>
      </w:r>
      <w:r>
        <w:t>ust. 7a i 7g</w:t>
      </w:r>
      <w:r w:rsidR="00A44B3E">
        <w:t>”</w:t>
      </w:r>
      <w:r w:rsidR="00C81662">
        <w:t>;</w:t>
      </w:r>
    </w:p>
    <w:p w14:paraId="60249D35" w14:textId="14CBF046" w:rsidR="00C81662" w:rsidRPr="00C81662" w:rsidRDefault="00C81662" w:rsidP="003C5A7E">
      <w:pPr>
        <w:pStyle w:val="PKTpunkt"/>
      </w:pPr>
      <w:r>
        <w:t>2</w:t>
      </w:r>
      <w:r w:rsidR="00A65B36">
        <w:t>4</w:t>
      </w:r>
      <w:r>
        <w:t>)</w:t>
      </w:r>
      <w:r w:rsidR="00693B5B">
        <w:tab/>
      </w:r>
      <w:r w:rsidRPr="00C81662">
        <w:t xml:space="preserve">w art. 26b </w:t>
      </w:r>
      <w:r w:rsidR="001437D5">
        <w:t xml:space="preserve">w </w:t>
      </w:r>
      <w:r w:rsidRPr="00C81662">
        <w:t xml:space="preserve">ust. 9 </w:t>
      </w:r>
      <w:r w:rsidR="001437D5">
        <w:t xml:space="preserve">wyrazy </w:t>
      </w:r>
      <w:r w:rsidR="00A44B3E">
        <w:t>„</w:t>
      </w:r>
      <w:r w:rsidR="001437D5" w:rsidRPr="001437D5">
        <w:t>art. 28b ust. 2, 3, 5</w:t>
      </w:r>
      <w:r w:rsidR="006D6B6A">
        <w:t>–</w:t>
      </w:r>
      <w:r w:rsidR="001437D5" w:rsidRPr="001437D5">
        <w:t>8 i 11</w:t>
      </w:r>
      <w:r w:rsidR="00A44B3E">
        <w:t>”</w:t>
      </w:r>
      <w:r w:rsidR="001437D5">
        <w:t xml:space="preserve"> zastępuje się wyrazami</w:t>
      </w:r>
      <w:r w:rsidR="001437D5" w:rsidRPr="001437D5">
        <w:t xml:space="preserve"> </w:t>
      </w:r>
      <w:r w:rsidR="00A44B3E">
        <w:t>„</w:t>
      </w:r>
      <w:r w:rsidRPr="00C81662">
        <w:t xml:space="preserve">art. 28b ust. </w:t>
      </w:r>
      <w:r w:rsidR="001437D5" w:rsidRPr="001437D5">
        <w:t>3, 5</w:t>
      </w:r>
      <w:r w:rsidR="006D6B6A">
        <w:t>–</w:t>
      </w:r>
      <w:r w:rsidR="001437D5" w:rsidRPr="001437D5">
        <w:t>8 i 11</w:t>
      </w:r>
      <w:r w:rsidR="00A44B3E">
        <w:t>”</w:t>
      </w:r>
      <w:r w:rsidRPr="00C81662">
        <w:t>;</w:t>
      </w:r>
    </w:p>
    <w:p w14:paraId="31203A9B" w14:textId="29390639" w:rsidR="00F12611" w:rsidRPr="006021CC" w:rsidRDefault="006A14A2" w:rsidP="00967C4D">
      <w:pPr>
        <w:pStyle w:val="PKTpunkt"/>
        <w:keepNext/>
      </w:pPr>
      <w:r>
        <w:t>2</w:t>
      </w:r>
      <w:r w:rsidR="00A65B36">
        <w:t>5</w:t>
      </w:r>
      <w:r w:rsidR="00F12611" w:rsidRPr="006021CC">
        <w:t>)</w:t>
      </w:r>
      <w:r w:rsidR="00F12611" w:rsidRPr="006021CC">
        <w:tab/>
      </w:r>
      <w:r w:rsidR="00872DED" w:rsidRPr="006021CC">
        <w:t xml:space="preserve">w </w:t>
      </w:r>
      <w:r w:rsidR="0085737B" w:rsidRPr="006021CC">
        <w:t>a</w:t>
      </w:r>
      <w:r w:rsidR="00F12611" w:rsidRPr="006021CC">
        <w:t>rt. 27b ust. 8 otrzymuje brzmienie:</w:t>
      </w:r>
    </w:p>
    <w:p w14:paraId="3C751511" w14:textId="21AEE5A0" w:rsidR="0004221F" w:rsidRPr="006021CC" w:rsidRDefault="00A44B3E" w:rsidP="0004221F">
      <w:pPr>
        <w:pStyle w:val="ZARTzmartartykuempunktem"/>
      </w:pPr>
      <w:r>
        <w:t>„</w:t>
      </w:r>
      <w:r w:rsidR="00F12611" w:rsidRPr="006021CC">
        <w:t xml:space="preserve">8. </w:t>
      </w:r>
      <w:r w:rsidR="00895B80" w:rsidRPr="006021CC">
        <w:t>Indywidualne dane podatnika podane do publicznej wiadomości podlegają aktualizacji</w:t>
      </w:r>
      <w:r w:rsidR="00561D30">
        <w:t xml:space="preserve"> raz do roku</w:t>
      </w:r>
      <w:r w:rsidR="00895B80" w:rsidRPr="006021CC">
        <w:t>, w terminie o którym mowa w ust. 1, według stanu</w:t>
      </w:r>
      <w:r w:rsidR="00326FA5" w:rsidRPr="006021CC">
        <w:t xml:space="preserve"> na dzień</w:t>
      </w:r>
      <w:r w:rsidR="00895B80" w:rsidRPr="006021CC">
        <w:t>, o którym mowa w tym przepisie.</w:t>
      </w:r>
      <w:r>
        <w:t>”</w:t>
      </w:r>
      <w:r w:rsidR="00217D9A" w:rsidRPr="006021CC">
        <w:t>;</w:t>
      </w:r>
    </w:p>
    <w:p w14:paraId="72B5EEF6" w14:textId="6434848F" w:rsidR="00F42493" w:rsidRPr="006021CC" w:rsidRDefault="006350B3" w:rsidP="00A3678E">
      <w:pPr>
        <w:pStyle w:val="PKTpunkt"/>
      </w:pPr>
      <w:r>
        <w:t>2</w:t>
      </w:r>
      <w:r w:rsidR="00A65B36">
        <w:t>6</w:t>
      </w:r>
      <w:r w:rsidR="005A3B9B" w:rsidRPr="006021CC">
        <w:t>)</w:t>
      </w:r>
      <w:r w:rsidR="00A3678E">
        <w:tab/>
      </w:r>
      <w:r w:rsidR="005A3B9B" w:rsidRPr="006021CC">
        <w:t xml:space="preserve">w art. 27c w ust. 11 wyrazy </w:t>
      </w:r>
      <w:r w:rsidR="00A44B3E">
        <w:t>„</w:t>
      </w:r>
      <w:r w:rsidR="005A3B9B" w:rsidRPr="009A451F">
        <w:t>art. 20s ust. 1</w:t>
      </w:r>
      <w:r w:rsidR="00A44B3E">
        <w:t>”</w:t>
      </w:r>
      <w:r w:rsidR="005A3B9B" w:rsidRPr="006021CC">
        <w:t xml:space="preserve"> zastępuje się wyrazami </w:t>
      </w:r>
      <w:r w:rsidR="00A44B3E">
        <w:t>„</w:t>
      </w:r>
      <w:r w:rsidR="005A3B9B" w:rsidRPr="006021CC">
        <w:t>art. 20s § 1</w:t>
      </w:r>
      <w:r w:rsidR="00A44B3E">
        <w:t>”</w:t>
      </w:r>
      <w:r w:rsidR="005A3B9B" w:rsidRPr="006021CC">
        <w:t>;</w:t>
      </w:r>
    </w:p>
    <w:p w14:paraId="489D3FA3" w14:textId="6F131088" w:rsidR="009C22A2" w:rsidRPr="006021CC" w:rsidRDefault="00A65B36" w:rsidP="00A3678E">
      <w:pPr>
        <w:pStyle w:val="PKTpunkt"/>
      </w:pPr>
      <w:r>
        <w:t>27</w:t>
      </w:r>
      <w:r w:rsidR="009C22A2" w:rsidRPr="006021CC">
        <w:t>)</w:t>
      </w:r>
      <w:r w:rsidR="009C22A2" w:rsidRPr="006021CC">
        <w:tab/>
        <w:t>w art. 28 dodaje się ust. 4 w brzmieniu:</w:t>
      </w:r>
    </w:p>
    <w:p w14:paraId="539F3C30" w14:textId="2D4C2CF7" w:rsidR="009C22A2" w:rsidRPr="006021CC" w:rsidRDefault="00A44B3E" w:rsidP="006021CC">
      <w:pPr>
        <w:pStyle w:val="ZUSTzmustartykuempunktem"/>
      </w:pPr>
      <w:r>
        <w:t>„</w:t>
      </w:r>
      <w:r w:rsidR="009C22A2" w:rsidRPr="006021CC">
        <w:t>4. Informację, o której mowa w ust. 1, składa się za pomocą środków komunikacji elektronicznej zgodnie z przepisami Ordynacji podatkowej.</w:t>
      </w:r>
      <w:r>
        <w:t>”</w:t>
      </w:r>
      <w:r w:rsidR="009C22A2" w:rsidRPr="006021CC">
        <w:t>;</w:t>
      </w:r>
    </w:p>
    <w:p w14:paraId="1ED4CD77" w14:textId="349C5AB9" w:rsidR="006D3DA4" w:rsidRPr="006021CC" w:rsidRDefault="00A65B36" w:rsidP="006021CC">
      <w:pPr>
        <w:pStyle w:val="PKTpunkt"/>
        <w:keepNext/>
      </w:pPr>
      <w:r>
        <w:t>28</w:t>
      </w:r>
      <w:r w:rsidR="006D3DA4" w:rsidRPr="006021CC">
        <w:t>)</w:t>
      </w:r>
      <w:r w:rsidR="006D3DA4" w:rsidRPr="006021CC">
        <w:tab/>
        <w:t>w art. 28a:</w:t>
      </w:r>
    </w:p>
    <w:p w14:paraId="64DB0168" w14:textId="3A5849E3" w:rsidR="006D3DA4" w:rsidRPr="006021CC" w:rsidRDefault="006D3DA4" w:rsidP="006D3DA4">
      <w:pPr>
        <w:pStyle w:val="LITlitera"/>
      </w:pPr>
      <w:r w:rsidRPr="006021CC">
        <w:t>a)</w:t>
      </w:r>
      <w:r w:rsidRPr="006021CC">
        <w:tab/>
        <w:t xml:space="preserve">w ust. 1 we wprowadzeniu do wyliczenia skreśla się wyrazy </w:t>
      </w:r>
      <w:r w:rsidR="00A44B3E">
        <w:t>„</w:t>
      </w:r>
      <w:r w:rsidRPr="006021CC">
        <w:t>dokumentu elektronicznego</w:t>
      </w:r>
      <w:r w:rsidR="00A44B3E">
        <w:t>”</w:t>
      </w:r>
      <w:r w:rsidRPr="006021CC">
        <w:t>,</w:t>
      </w:r>
    </w:p>
    <w:p w14:paraId="40D1CEF1" w14:textId="49320430" w:rsidR="006D3DA4" w:rsidRPr="006021CC" w:rsidRDefault="006D3DA4" w:rsidP="008E687C">
      <w:pPr>
        <w:pStyle w:val="LITlitera"/>
      </w:pPr>
      <w:r w:rsidRPr="006021CC">
        <w:t>b)</w:t>
      </w:r>
      <w:r w:rsidRPr="006021CC">
        <w:tab/>
      </w:r>
      <w:r w:rsidR="00F203A1" w:rsidRPr="006021CC">
        <w:t xml:space="preserve">w ust. 2 we wprowadzeniu do wyliczenia wyrazy </w:t>
      </w:r>
      <w:r w:rsidR="00A44B3E">
        <w:t>„</w:t>
      </w:r>
      <w:r w:rsidR="00F203A1" w:rsidRPr="006021CC">
        <w:t>Ustalone wzory dokumentu elektronicznego</w:t>
      </w:r>
      <w:r w:rsidR="00A44B3E">
        <w:t>”</w:t>
      </w:r>
      <w:r w:rsidR="00F203A1" w:rsidRPr="006021CC">
        <w:t xml:space="preserve"> zastępuje się wyrazami </w:t>
      </w:r>
      <w:r w:rsidR="00A44B3E">
        <w:t>„</w:t>
      </w:r>
      <w:r w:rsidR="00F203A1" w:rsidRPr="006021CC">
        <w:t>Wzory, o których mowa w ust. 1,</w:t>
      </w:r>
      <w:r w:rsidR="00A44B3E">
        <w:t>”</w:t>
      </w:r>
      <w:r w:rsidR="006E70B1" w:rsidRPr="006021CC">
        <w:t>;</w:t>
      </w:r>
    </w:p>
    <w:p w14:paraId="4BFCDD6D" w14:textId="7D4E5344" w:rsidR="00A10D6C" w:rsidRPr="006021CC" w:rsidRDefault="00A65B36" w:rsidP="006021CC">
      <w:pPr>
        <w:pStyle w:val="PKTpunkt"/>
        <w:keepNext/>
      </w:pPr>
      <w:r>
        <w:lastRenderedPageBreak/>
        <w:t>29</w:t>
      </w:r>
      <w:r w:rsidR="003D0FF9" w:rsidRPr="006021CC">
        <w:t>)</w:t>
      </w:r>
      <w:r w:rsidR="003D0FF9" w:rsidRPr="006021CC">
        <w:tab/>
        <w:t>w art. 28j</w:t>
      </w:r>
      <w:r w:rsidR="00A10D6C" w:rsidRPr="006021CC">
        <w:t>:</w:t>
      </w:r>
    </w:p>
    <w:p w14:paraId="3EC76B53" w14:textId="77777777" w:rsidR="00A10D6C" w:rsidRPr="006021CC" w:rsidRDefault="00A10D6C" w:rsidP="006021CC">
      <w:pPr>
        <w:pStyle w:val="LITlitera"/>
      </w:pPr>
      <w:r w:rsidRPr="006021CC">
        <w:t>a)</w:t>
      </w:r>
      <w:r w:rsidR="00D944A0" w:rsidRPr="006021CC">
        <w:tab/>
      </w:r>
      <w:r w:rsidR="00851D47" w:rsidRPr="006021CC">
        <w:t>w ust. 1 w pkt 3 lit. b otrzymuje brzmienie:</w:t>
      </w:r>
    </w:p>
    <w:p w14:paraId="036D28FF" w14:textId="20EE410A" w:rsidR="00A90B05" w:rsidRPr="006021CC" w:rsidRDefault="00A44B3E" w:rsidP="00A90B05">
      <w:pPr>
        <w:pStyle w:val="ZLITLITzmlitliter"/>
      </w:pPr>
      <w:r>
        <w:t>„</w:t>
      </w:r>
      <w:r w:rsidR="00851D47" w:rsidRPr="006021CC">
        <w:t xml:space="preserve">b) </w:t>
      </w:r>
      <w:r w:rsidR="00216D86">
        <w:tab/>
      </w:r>
      <w:r w:rsidR="00851D47" w:rsidRPr="006021CC">
        <w:t>ponosi miesięczn</w:t>
      </w:r>
      <w:r w:rsidR="00827D2A" w:rsidRPr="006021CC">
        <w:t>i</w:t>
      </w:r>
      <w:r w:rsidR="00851D47" w:rsidRPr="006021CC">
        <w:t xml:space="preserve">e wydatki w kwocie stanowiącej co najmniej trzykrotność przeciętnego miesięcznego wynagrodzenia w sektorze przedsiębiorstw z tytułu wypłaty wynagrodzeń na rzecz zatrudnionych na podstawie umowy innej niż umowa o pracę co najmniej 3 osób fizycznych, niebędących udziałowcami, akcjonariuszami ani wspólnikami tego podatnika, jeżeli </w:t>
      </w:r>
      <w:r w:rsidR="00CF0EFD" w:rsidRPr="006021CC">
        <w:t>w związku z wypłatą tych wynagrodzeń podatnik jest płatnikiem</w:t>
      </w:r>
      <w:r w:rsidR="00851D47" w:rsidRPr="006021CC">
        <w:t xml:space="preserve"> podat</w:t>
      </w:r>
      <w:r w:rsidR="00CF0EFD" w:rsidRPr="006021CC">
        <w:t>ku</w:t>
      </w:r>
      <w:r w:rsidR="00851D47" w:rsidRPr="006021CC">
        <w:t xml:space="preserve"> dochodow</w:t>
      </w:r>
      <w:r w:rsidR="00CF0EFD" w:rsidRPr="006021CC">
        <w:t>ego</w:t>
      </w:r>
      <w:r w:rsidR="00851D47" w:rsidRPr="006021CC">
        <w:t xml:space="preserve"> od osób fizycznych </w:t>
      </w:r>
      <w:r w:rsidR="004E1542">
        <w:t>lub</w:t>
      </w:r>
      <w:r w:rsidR="00851D47" w:rsidRPr="006021CC">
        <w:t xml:space="preserve"> </w:t>
      </w:r>
      <w:r w:rsidR="00BB5936">
        <w:t>pł</w:t>
      </w:r>
      <w:r w:rsidR="003E5BF4">
        <w:t xml:space="preserve">atnikiem </w:t>
      </w:r>
      <w:r w:rsidR="00851D47" w:rsidRPr="006021CC">
        <w:t>składek określonych w ustawie z dnia 13 października 1998 r. o systemie ubezpieczeń społecznych</w:t>
      </w:r>
      <w:r w:rsidR="004E1542">
        <w:t xml:space="preserve"> </w:t>
      </w:r>
      <w:r w:rsidR="004E1542" w:rsidRPr="004E1542">
        <w:t>lub ustawie z dnia 27 sierpnia 2004 r. o świadczeniach opieki zdrowotnej finansowanych ze środków publicznych</w:t>
      </w:r>
      <w:r w:rsidR="00851D47" w:rsidRPr="006021CC">
        <w:t>;</w:t>
      </w:r>
      <w:r>
        <w:t>”</w:t>
      </w:r>
      <w:r w:rsidR="00851D47" w:rsidRPr="006021CC">
        <w:t>,</w:t>
      </w:r>
    </w:p>
    <w:p w14:paraId="0DCA69F3" w14:textId="77777777" w:rsidR="007A7227" w:rsidRPr="006021CC" w:rsidRDefault="007F3B3A" w:rsidP="007F3B3A">
      <w:pPr>
        <w:pStyle w:val="LITlitera"/>
      </w:pPr>
      <w:r w:rsidRPr="006021CC">
        <w:t>b</w:t>
      </w:r>
      <w:r w:rsidR="00B554B4" w:rsidRPr="006021CC">
        <w:t>)</w:t>
      </w:r>
      <w:r w:rsidR="00D944A0" w:rsidRPr="006021CC">
        <w:tab/>
      </w:r>
      <w:r w:rsidR="007A7227" w:rsidRPr="006021CC">
        <w:t>w ust. 3 pkt 2 otrzymuje brzmienie:</w:t>
      </w:r>
    </w:p>
    <w:p w14:paraId="294F424E" w14:textId="118A28B0" w:rsidR="00851D47" w:rsidRPr="006021CC" w:rsidRDefault="00A44B3E" w:rsidP="007F3B3A">
      <w:pPr>
        <w:pStyle w:val="ZLITPKTzmpktliter"/>
      </w:pPr>
      <w:r>
        <w:t>„</w:t>
      </w:r>
      <w:r w:rsidR="007A7227" w:rsidRPr="006021CC">
        <w:t>2)</w:t>
      </w:r>
      <w:r w:rsidR="00D944A0" w:rsidRPr="006021CC">
        <w:tab/>
      </w:r>
      <w:r w:rsidR="007A7227" w:rsidRPr="006021CC">
        <w:t xml:space="preserve">lit. b, uznaje się za spełniony, </w:t>
      </w:r>
      <w:r w:rsidR="007A7227" w:rsidRPr="006021CC">
        <w:rPr>
          <w:bCs w:val="0"/>
        </w:rPr>
        <w:t>jeżeli</w:t>
      </w:r>
      <w:r w:rsidR="007A7227" w:rsidRPr="006021CC">
        <w:t xml:space="preserve"> mały podatnik ponosi miesięczn</w:t>
      </w:r>
      <w:r w:rsidR="00827D2A" w:rsidRPr="006021CC">
        <w:t>i</w:t>
      </w:r>
      <w:r w:rsidR="007A7227" w:rsidRPr="006021CC">
        <w:t xml:space="preserve">e wydatki w kwocie stanowiącej co najmniej przeciętne miesięczne wynagrodzenie w sektorze przedsiębiorstw z tytułu wypłaty wynagrodzenia na rzecz zatrudnionej na podstawie umowy innej niż umowa o pracę co najmniej 1 osoby fizycznej, niebędącej udziałowcem, akcjonariuszem ani wspólnikiem tego podatnika </w:t>
      </w:r>
      <w:r w:rsidR="00F01DAC" w:rsidRPr="006021CC">
        <w:t>oraz</w:t>
      </w:r>
      <w:r w:rsidR="007A7227" w:rsidRPr="006021CC">
        <w:t xml:space="preserve"> </w:t>
      </w:r>
      <w:r w:rsidR="007F3B3A" w:rsidRPr="006021CC">
        <w:t xml:space="preserve">w związku z wypłatą tych wynagrodzeń podatnik jest płatnikiem podatku </w:t>
      </w:r>
      <w:r w:rsidR="007A7227" w:rsidRPr="006021CC">
        <w:t>dochodow</w:t>
      </w:r>
      <w:r w:rsidR="007F3B3A" w:rsidRPr="006021CC">
        <w:t>ego</w:t>
      </w:r>
      <w:r w:rsidR="007A7227" w:rsidRPr="006021CC">
        <w:t xml:space="preserve"> od osób fizycznych </w:t>
      </w:r>
      <w:r w:rsidR="004E1542">
        <w:t>lub</w:t>
      </w:r>
      <w:r w:rsidR="007A7227" w:rsidRPr="006021CC">
        <w:t xml:space="preserve"> </w:t>
      </w:r>
      <w:r w:rsidR="003E5BF4">
        <w:t xml:space="preserve">płatnikiem </w:t>
      </w:r>
      <w:r w:rsidR="007A7227" w:rsidRPr="006021CC">
        <w:t xml:space="preserve">składek określonych w ustawie z dnia 13 października 1998 r. o systemie </w:t>
      </w:r>
      <w:r w:rsidR="006C0A18">
        <w:t>ubezpieczeń społecznych</w:t>
      </w:r>
      <w:r w:rsidR="004E1542" w:rsidRPr="004E1542">
        <w:t xml:space="preserve"> lub ustawie z dnia 27 sierpnia 2004 r. o świadczeniach opieki zdrowotnej finansowanych ze środków publicznych</w:t>
      </w:r>
      <w:r w:rsidR="001B0B32">
        <w:t>.</w:t>
      </w:r>
      <w:r>
        <w:t>”</w:t>
      </w:r>
      <w:r w:rsidR="007A7227" w:rsidRPr="006021CC">
        <w:t>,</w:t>
      </w:r>
    </w:p>
    <w:p w14:paraId="60AF788F" w14:textId="77777777" w:rsidR="003D0FF9" w:rsidRPr="006021CC" w:rsidRDefault="007F3B3A" w:rsidP="007F3B3A">
      <w:pPr>
        <w:pStyle w:val="LITlitera"/>
        <w:keepNext/>
      </w:pPr>
      <w:r w:rsidRPr="006021CC">
        <w:t>c</w:t>
      </w:r>
      <w:r w:rsidR="00D944A0" w:rsidRPr="006021CC">
        <w:t>)</w:t>
      </w:r>
      <w:r w:rsidR="00D944A0" w:rsidRPr="006021CC">
        <w:tab/>
      </w:r>
      <w:r w:rsidR="003D0FF9" w:rsidRPr="006021CC">
        <w:t>ust. 5 otrzymuje brzmienie:</w:t>
      </w:r>
    </w:p>
    <w:p w14:paraId="46B0F811" w14:textId="2DFB96FA" w:rsidR="003D0FF9" w:rsidRPr="006021CC" w:rsidRDefault="00A44B3E" w:rsidP="007F3B3A">
      <w:pPr>
        <w:pStyle w:val="ZLITUSTzmustliter"/>
      </w:pPr>
      <w:r>
        <w:t>„</w:t>
      </w:r>
      <w:r w:rsidR="003D0FF9" w:rsidRPr="006021CC">
        <w:t xml:space="preserve">5. Podatnik może </w:t>
      </w:r>
      <w:r w:rsidR="00011780" w:rsidRPr="006021CC">
        <w:t>wybrać opodatkowanie ryczałtem od dochodów spółek</w:t>
      </w:r>
      <w:r w:rsidR="003D0FF9" w:rsidRPr="006021CC">
        <w:t xml:space="preserve"> również przed upływem przyjętego przez podatnika roku podatkowego, jeżeli na ostatni dzień miesiąca poprzedzającego pierwszy miesiąc opodatkowania ryczałtem podatnik zamknie księgi rachunkowe oraz sporządzi sprawozdanie finansowe zgodnie z przepisami o rachunkowości. W tym przypadku księgi rachunkowe otwiera się na pierwszy dzień miesiąca opodatkowania ryczałtem. </w:t>
      </w:r>
      <w:r w:rsidR="00011780" w:rsidRPr="006021CC">
        <w:t>P</w:t>
      </w:r>
      <w:r w:rsidR="00E771F7" w:rsidRPr="006021CC">
        <w:t xml:space="preserve">rzepis </w:t>
      </w:r>
      <w:r w:rsidR="003D0FF9" w:rsidRPr="006021CC">
        <w:t>ust. 1 pkt 7 stosuje się odpowiednio.</w:t>
      </w:r>
      <w:r>
        <w:t>”</w:t>
      </w:r>
      <w:r w:rsidR="003D0FF9" w:rsidRPr="006021CC">
        <w:t>;</w:t>
      </w:r>
    </w:p>
    <w:p w14:paraId="0E297028" w14:textId="5AC53FA5" w:rsidR="00CF4CFA" w:rsidRPr="006021CC" w:rsidRDefault="00F1679F" w:rsidP="007F3B3A">
      <w:pPr>
        <w:pStyle w:val="PKTpunkt"/>
        <w:keepNext/>
      </w:pPr>
      <w:r>
        <w:lastRenderedPageBreak/>
        <w:t>3</w:t>
      </w:r>
      <w:r w:rsidR="00A65B36">
        <w:t>0</w:t>
      </w:r>
      <w:r w:rsidR="0004221F" w:rsidRPr="006021CC">
        <w:t>)</w:t>
      </w:r>
      <w:r w:rsidR="0004221F" w:rsidRPr="006021CC">
        <w:tab/>
        <w:t>w art. 28m</w:t>
      </w:r>
      <w:r w:rsidR="00CF4CFA" w:rsidRPr="006021CC">
        <w:t>:</w:t>
      </w:r>
    </w:p>
    <w:p w14:paraId="66C0690C" w14:textId="77777777" w:rsidR="0004221F" w:rsidRPr="006021CC" w:rsidRDefault="00CF4CFA" w:rsidP="007F3B3A">
      <w:pPr>
        <w:pStyle w:val="LITlitera"/>
        <w:keepNext/>
      </w:pPr>
      <w:r w:rsidRPr="006021CC">
        <w:t>a)</w:t>
      </w:r>
      <w:r w:rsidR="00E5193F" w:rsidRPr="006021CC">
        <w:tab/>
      </w:r>
      <w:r w:rsidR="0004221F" w:rsidRPr="006021CC">
        <w:t>po ust. 4 dodaje się ust. 4a w brzmieniu:</w:t>
      </w:r>
    </w:p>
    <w:p w14:paraId="7E8AEC3D" w14:textId="342CD6BE" w:rsidR="00CF4CFA" w:rsidRPr="006021CC" w:rsidRDefault="00A44B3E" w:rsidP="00CF4CFA">
      <w:pPr>
        <w:pStyle w:val="ZLITUSTzmustliter"/>
      </w:pPr>
      <w:r>
        <w:t>„</w:t>
      </w:r>
      <w:r w:rsidR="0004221F" w:rsidRPr="006021CC">
        <w:t xml:space="preserve">4a. </w:t>
      </w:r>
      <w:r w:rsidR="00CF4CFA" w:rsidRPr="006021CC">
        <w:t>Do wydatków niezwiązanych z działalnością gospodarczą, o których mowa w ust. 1 pkt 3, nie zalicza się wydatków i odpisów amortyzacyjnych oraz odpisów z tytułu trwałej utraty wartości, związanych z używaniem samochodów osobowych, środków transportu lotniczego, taboru pływającego oraz innych składników majątku:</w:t>
      </w:r>
    </w:p>
    <w:p w14:paraId="3295DC2B" w14:textId="77777777" w:rsidR="00CF4CFA" w:rsidRPr="006021CC" w:rsidRDefault="00CF4CFA" w:rsidP="007F3B3A">
      <w:pPr>
        <w:pStyle w:val="ZLITPKTzmpktliter"/>
      </w:pPr>
      <w:r w:rsidRPr="006021CC">
        <w:t>1</w:t>
      </w:r>
      <w:r w:rsidR="00B57CAA" w:rsidRPr="006021CC">
        <w:t>)</w:t>
      </w:r>
      <w:r w:rsidR="00B57CAA" w:rsidRPr="006021CC">
        <w:tab/>
      </w:r>
      <w:r w:rsidRPr="006021CC">
        <w:t xml:space="preserve">w pełnej wysokości </w:t>
      </w:r>
      <w:r w:rsidR="00B57CAA" w:rsidRPr="006021CC">
        <w:t xml:space="preserve">– </w:t>
      </w:r>
      <w:r w:rsidRPr="006021CC">
        <w:t>w przypadku składników majątku, wykorzystywanych wyłącznie na cele działalności gospodarczej</w:t>
      </w:r>
      <w:r w:rsidR="00B57CAA" w:rsidRPr="006021CC">
        <w:t>;</w:t>
      </w:r>
    </w:p>
    <w:p w14:paraId="3A2C28C6" w14:textId="566C4182" w:rsidR="00CF4CFA" w:rsidRPr="006021CC" w:rsidRDefault="00CF4CFA" w:rsidP="007F3B3A">
      <w:pPr>
        <w:pStyle w:val="ZLITPKTzmpktliter"/>
      </w:pPr>
      <w:r w:rsidRPr="006021CC">
        <w:t>2</w:t>
      </w:r>
      <w:r w:rsidR="00B57CAA" w:rsidRPr="006021CC">
        <w:t>)</w:t>
      </w:r>
      <w:r w:rsidR="00B57CAA" w:rsidRPr="006021CC">
        <w:tab/>
      </w:r>
      <w:r w:rsidRPr="006021CC">
        <w:t xml:space="preserve">w wysokości 50% </w:t>
      </w:r>
      <w:r w:rsidR="00B57CAA" w:rsidRPr="006021CC">
        <w:t xml:space="preserve">– </w:t>
      </w:r>
      <w:r w:rsidRPr="006021CC">
        <w:t>w przypadku składników majątku, które nie są wykorzystywane wyłącznie na cele działalności gospodarczej.</w:t>
      </w:r>
      <w:r w:rsidR="00A44B3E">
        <w:t>”</w:t>
      </w:r>
      <w:r w:rsidRPr="006021CC">
        <w:t>,</w:t>
      </w:r>
    </w:p>
    <w:p w14:paraId="4B2514E3" w14:textId="77777777" w:rsidR="00CF4CFA" w:rsidRPr="006021CC" w:rsidRDefault="00CF4CFA" w:rsidP="008E687C">
      <w:pPr>
        <w:pStyle w:val="LITlitera"/>
      </w:pPr>
      <w:r w:rsidRPr="006021CC">
        <w:t>b)</w:t>
      </w:r>
      <w:r w:rsidR="00E5193F" w:rsidRPr="006021CC">
        <w:tab/>
      </w:r>
      <w:r w:rsidRPr="006021CC">
        <w:t>ust. 5 otrzymuje brzmienie:</w:t>
      </w:r>
    </w:p>
    <w:p w14:paraId="689F23F3" w14:textId="1A23BABA" w:rsidR="00CF4CFA" w:rsidRPr="006021CC" w:rsidRDefault="00A44B3E" w:rsidP="007F3B3A">
      <w:pPr>
        <w:pStyle w:val="ZLITUSTzmustliter"/>
      </w:pPr>
      <w:r>
        <w:t>„</w:t>
      </w:r>
      <w:r w:rsidR="00CF4CFA" w:rsidRPr="006021CC">
        <w:t>5. W przypadkach, o których mowa w ust. 4 pkt 2 lit. a oraz ust. 4a pkt 1, ciężar dowodu, że składnik majątku jest wykorzystywany wyłącznie na cele działalności gospodarczej, spoczywa na podatniku.</w:t>
      </w:r>
      <w:r>
        <w:t>”</w:t>
      </w:r>
      <w:r w:rsidR="00CF4CFA" w:rsidRPr="006021CC">
        <w:t>;</w:t>
      </w:r>
    </w:p>
    <w:p w14:paraId="3C33192A" w14:textId="1C38D094" w:rsidR="00087D4C" w:rsidRPr="006021CC" w:rsidRDefault="00E92C22" w:rsidP="007F3B3A">
      <w:pPr>
        <w:pStyle w:val="PKTpunkt"/>
        <w:keepNext/>
      </w:pPr>
      <w:r>
        <w:t>3</w:t>
      </w:r>
      <w:r w:rsidR="00A65B36">
        <w:t>1</w:t>
      </w:r>
      <w:r w:rsidR="00663879" w:rsidRPr="006021CC">
        <w:t>)</w:t>
      </w:r>
      <w:r w:rsidR="00663879" w:rsidRPr="006021CC">
        <w:tab/>
      </w:r>
      <w:r w:rsidR="00087D4C" w:rsidRPr="006021CC">
        <w:t>w art. 28n:</w:t>
      </w:r>
    </w:p>
    <w:p w14:paraId="0F592BB7" w14:textId="03C99DDD" w:rsidR="00087D4C" w:rsidRPr="006021CC" w:rsidRDefault="00087D4C" w:rsidP="008E687C">
      <w:pPr>
        <w:pStyle w:val="LITlitera"/>
      </w:pPr>
      <w:r w:rsidRPr="006021CC">
        <w:t>a)</w:t>
      </w:r>
      <w:r w:rsidR="00E5193F" w:rsidRPr="006021CC">
        <w:tab/>
      </w:r>
      <w:r w:rsidRPr="006021CC">
        <w:t xml:space="preserve">w ust. 1 w pkt 1 wyrazy </w:t>
      </w:r>
      <w:r w:rsidR="00A44B3E">
        <w:t>„</w:t>
      </w:r>
      <w:r w:rsidRPr="006021CC">
        <w:t>w miesiącu</w:t>
      </w:r>
      <w:r w:rsidR="00A44B3E">
        <w:t>”</w:t>
      </w:r>
      <w:r w:rsidRPr="006021CC">
        <w:t xml:space="preserve"> zastępuje się wyrazami </w:t>
      </w:r>
      <w:r w:rsidR="00A44B3E">
        <w:t>„</w:t>
      </w:r>
      <w:r w:rsidRPr="006021CC">
        <w:t>w roku podatkowym</w:t>
      </w:r>
      <w:r w:rsidR="00A44B3E">
        <w:t>”</w:t>
      </w:r>
      <w:r w:rsidRPr="006021CC">
        <w:t>,</w:t>
      </w:r>
    </w:p>
    <w:p w14:paraId="6AEEBB95" w14:textId="77777777" w:rsidR="00087D4C" w:rsidRPr="006021CC" w:rsidRDefault="00087D4C" w:rsidP="008E687C">
      <w:pPr>
        <w:pStyle w:val="LITlitera"/>
      </w:pPr>
      <w:r w:rsidRPr="006021CC">
        <w:t>b)</w:t>
      </w:r>
      <w:r w:rsidR="00E5193F" w:rsidRPr="006021CC">
        <w:tab/>
      </w:r>
      <w:r w:rsidRPr="006021CC">
        <w:t>uchyla się ust. 2;</w:t>
      </w:r>
    </w:p>
    <w:p w14:paraId="639F347E" w14:textId="68918112" w:rsidR="00087D4C" w:rsidRPr="006021CC" w:rsidRDefault="009A451F">
      <w:pPr>
        <w:pStyle w:val="PKTpunkt"/>
      </w:pPr>
      <w:r>
        <w:t>3</w:t>
      </w:r>
      <w:r w:rsidR="00A65B36">
        <w:t>2</w:t>
      </w:r>
      <w:r w:rsidR="00663879" w:rsidRPr="006021CC">
        <w:t>)</w:t>
      </w:r>
      <w:r w:rsidR="00663879" w:rsidRPr="006021CC">
        <w:tab/>
      </w:r>
      <w:r w:rsidR="00087D4C" w:rsidRPr="006021CC">
        <w:t>w art. 28r ust. 3 otrzymuje brzmienie:</w:t>
      </w:r>
    </w:p>
    <w:p w14:paraId="6DADBF3B" w14:textId="46BA052B" w:rsidR="00087D4C" w:rsidRPr="006021CC" w:rsidRDefault="00A44B3E" w:rsidP="007F3B3A">
      <w:pPr>
        <w:pStyle w:val="ZARTzmartartykuempunktem"/>
      </w:pPr>
      <w:r>
        <w:t>„</w:t>
      </w:r>
      <w:r w:rsidR="00087D4C" w:rsidRPr="006021CC">
        <w:t>3. Podatnik, z zastrzeżeniem art. 28t ust. 2, który osiągnął dochód z tytułu zysku netto i w okresie następującym po zakończeniu stosowania opodatkowania ryczałtem rozdysponuje tym dochodem w całości lub w części, jest obowiązany złożyć do urzędu skarbowego deklarację, o której mowa w ust. 1, i wpłacić ryczałt należny od wartości rozdysponowanego dochodu z tytułu zysku netto w terminie do końca trzeciego miesiąca roku podatkowego następującego po roku, w którym ta dyspozycja została dokonana.</w:t>
      </w:r>
      <w:r>
        <w:t>”</w:t>
      </w:r>
      <w:r w:rsidR="00087D4C" w:rsidRPr="006021CC">
        <w:t>;</w:t>
      </w:r>
    </w:p>
    <w:p w14:paraId="3D8E2522" w14:textId="2F0518C1" w:rsidR="00087D4C" w:rsidRPr="006021CC" w:rsidRDefault="009A451F" w:rsidP="007F3B3A">
      <w:pPr>
        <w:pStyle w:val="PKTpunkt"/>
        <w:keepNext/>
      </w:pPr>
      <w:r>
        <w:t>3</w:t>
      </w:r>
      <w:r w:rsidR="00A65B36">
        <w:t>3</w:t>
      </w:r>
      <w:r w:rsidR="00663879" w:rsidRPr="006021CC">
        <w:t>)</w:t>
      </w:r>
      <w:r w:rsidR="00663879" w:rsidRPr="006021CC">
        <w:tab/>
      </w:r>
      <w:r w:rsidR="00087D4C" w:rsidRPr="006021CC">
        <w:t>w art. 28t</w:t>
      </w:r>
      <w:r w:rsidR="00E5193F" w:rsidRPr="006021CC">
        <w:t xml:space="preserve"> </w:t>
      </w:r>
      <w:r w:rsidR="00087D4C" w:rsidRPr="006021CC">
        <w:t>w ust. 1</w:t>
      </w:r>
      <w:r w:rsidR="00790A22">
        <w:t xml:space="preserve"> pkt 1 i 2 otrzymują brzmienie</w:t>
      </w:r>
      <w:r w:rsidR="00087D4C" w:rsidRPr="006021CC">
        <w:t>:</w:t>
      </w:r>
    </w:p>
    <w:p w14:paraId="11335602" w14:textId="68C7D81A" w:rsidR="00087D4C" w:rsidRPr="006021CC" w:rsidRDefault="00A44B3E" w:rsidP="008E687C">
      <w:pPr>
        <w:pStyle w:val="TIRtiret"/>
      </w:pPr>
      <w:r>
        <w:t>„</w:t>
      </w:r>
      <w:r w:rsidR="00790A22">
        <w:t>1)</w:t>
      </w:r>
      <w:r w:rsidR="00790A22">
        <w:tab/>
      </w:r>
      <w:r w:rsidR="00087D4C" w:rsidRPr="006021CC">
        <w:t>ryczałtu od dochodu z tytułu podzielonego zysku i dochodu z tytułu zysku przeznaczonego na pokrycie strat – do końca trzeciego miesiąca roku podatkowego następującego po roku, w którym podjęto uchwałę o podziale lub pokryciu wyniku finansowego netto;</w:t>
      </w:r>
    </w:p>
    <w:p w14:paraId="6239A4A9" w14:textId="69BE79F1" w:rsidR="007372B2" w:rsidRDefault="00790A22" w:rsidP="008E687C">
      <w:pPr>
        <w:pStyle w:val="TIRtiret"/>
      </w:pPr>
      <w:r>
        <w:t>2)</w:t>
      </w:r>
      <w:r>
        <w:tab/>
      </w:r>
      <w:r w:rsidR="00087D4C" w:rsidRPr="006021CC">
        <w:t xml:space="preserve">ryczałtu od rozdysponowanego dochodu z tytułu zysku netto – do końca trzeciego miesiąca roku podatkowego następującego po roku, w którym </w:t>
      </w:r>
      <w:r w:rsidR="00087D4C" w:rsidRPr="006021CC">
        <w:lastRenderedPageBreak/>
        <w:t>dokonano w całości lub w części wypłaty tego dochodu lub rozdysponowano nim w jakiejkolwiek innej formie;</w:t>
      </w:r>
      <w:r w:rsidR="00A44B3E">
        <w:t>”</w:t>
      </w:r>
      <w:r w:rsidR="007372B2">
        <w:t>;</w:t>
      </w:r>
    </w:p>
    <w:p w14:paraId="6F882539" w14:textId="403D2EDE" w:rsidR="00533652" w:rsidRPr="00533652" w:rsidRDefault="00403953" w:rsidP="00533652">
      <w:pPr>
        <w:pStyle w:val="PKTpunkt"/>
      </w:pPr>
      <w:r w:rsidRPr="00EE154E">
        <w:t>3</w:t>
      </w:r>
      <w:r w:rsidR="00A65B36">
        <w:t>4</w:t>
      </w:r>
      <w:r w:rsidR="00533652" w:rsidRPr="00533652">
        <w:t>)</w:t>
      </w:r>
      <w:r w:rsidR="00533652" w:rsidRPr="00533652">
        <w:tab/>
        <w:t>po art. 38ha dodaje się art. 38hb w brzmieniu:</w:t>
      </w:r>
    </w:p>
    <w:p w14:paraId="5508E43B" w14:textId="53590E8D" w:rsidR="00533652" w:rsidRPr="00EE154E" w:rsidRDefault="00A44B3E" w:rsidP="00533652">
      <w:pPr>
        <w:pStyle w:val="ZARTzmartartykuempunktem"/>
      </w:pPr>
      <w:r>
        <w:t>„</w:t>
      </w:r>
      <w:r w:rsidR="00533652" w:rsidRPr="00EE154E">
        <w:t>Art. 38hb.</w:t>
      </w:r>
      <w:r w:rsidR="00796DDE">
        <w:t xml:space="preserve"> </w:t>
      </w:r>
      <w:r w:rsidR="00533652" w:rsidRPr="00EE154E">
        <w:t>1. Zwalnia się podatników obowiązanych do zapłaty minimalnego podatku dochodowego z obowiązków określonych w art. 24ca za</w:t>
      </w:r>
      <w:r w:rsidR="00533652" w:rsidRPr="00EE154E" w:rsidDel="00AA42B7">
        <w:t xml:space="preserve"> okres od dnia 1 stycznia 2022 r. do dnia 31 grudnia 202</w:t>
      </w:r>
      <w:r w:rsidR="00533652" w:rsidRPr="00EE154E">
        <w:t>3</w:t>
      </w:r>
      <w:r w:rsidR="00533652" w:rsidRPr="00EE154E" w:rsidDel="00AA42B7">
        <w:t xml:space="preserve"> r</w:t>
      </w:r>
      <w:r w:rsidR="00533652" w:rsidRPr="00EE154E">
        <w:t>.</w:t>
      </w:r>
    </w:p>
    <w:p w14:paraId="7977373B" w14:textId="27B0A6F0" w:rsidR="00087D4C" w:rsidRPr="006021CC" w:rsidRDefault="00533652" w:rsidP="003C5A7E">
      <w:pPr>
        <w:pStyle w:val="ZARTzmartartykuempunktem"/>
      </w:pPr>
      <w:r w:rsidRPr="00EE154E">
        <w:t>2. W przypadku podatników, których rok podatkowy jest inny niż kalendarzowy i rozpoczął się przed dniem 1 stycznia 2024 r. a zakończy się po dniu 31 grudnia 2023 r., zwolnienie, o którym mowa w ust. 1, stosuje się do końca tego roku podatkowego.</w:t>
      </w:r>
      <w:r w:rsidR="00A44B3E">
        <w:t>”</w:t>
      </w:r>
      <w:r w:rsidR="00FA3281">
        <w:t>.</w:t>
      </w:r>
    </w:p>
    <w:p w14:paraId="023326F2" w14:textId="77777777" w:rsidR="00607CA6" w:rsidRPr="00607CA6" w:rsidRDefault="00607CA6" w:rsidP="00607CA6">
      <w:pPr>
        <w:pStyle w:val="ARTartustawynprozporzdzenia"/>
      </w:pPr>
      <w:r w:rsidRPr="00607CA6">
        <w:rPr>
          <w:rStyle w:val="Ppogrubienie"/>
        </w:rPr>
        <w:t>Art. </w:t>
      </w:r>
      <w:r w:rsidR="00D412B6">
        <w:rPr>
          <w:rStyle w:val="Ppogrubienie"/>
        </w:rPr>
        <w:t>2</w:t>
      </w:r>
      <w:r w:rsidRPr="00607CA6">
        <w:t>. W ustawie z dnia 28 lipca 1983 r. o podatku od spadków i darowizn (Dz. U. z 2021 r. poz. 1043)</w:t>
      </w:r>
      <w:r w:rsidRPr="00607CA6" w:rsidDel="00CF76EA">
        <w:t xml:space="preserve"> </w:t>
      </w:r>
      <w:r w:rsidRPr="00607CA6">
        <w:t>w art. 18:</w:t>
      </w:r>
    </w:p>
    <w:p w14:paraId="7F69B487" w14:textId="77777777" w:rsidR="00607CA6" w:rsidRPr="00607CA6" w:rsidRDefault="00607CA6" w:rsidP="00607CA6">
      <w:pPr>
        <w:pStyle w:val="PKTpunkt"/>
      </w:pPr>
      <w:r w:rsidRPr="00607CA6">
        <w:t>1)</w:t>
      </w:r>
      <w:r w:rsidRPr="00607CA6">
        <w:tab/>
        <w:t>w ust. 2 uchyla się pkt 4;</w:t>
      </w:r>
    </w:p>
    <w:p w14:paraId="153F9C1B" w14:textId="77777777" w:rsidR="00607CA6" w:rsidRPr="00607CA6" w:rsidRDefault="00607CA6" w:rsidP="00607CA6">
      <w:pPr>
        <w:pStyle w:val="PKTpunkt"/>
      </w:pPr>
      <w:r w:rsidRPr="00607CA6">
        <w:t>2)</w:t>
      </w:r>
      <w:r w:rsidRPr="00607CA6">
        <w:tab/>
        <w:t xml:space="preserve">w ust. 5 uchyla się pkt 3. </w:t>
      </w:r>
    </w:p>
    <w:p w14:paraId="445461FE" w14:textId="522BC77E" w:rsidR="004E6418" w:rsidRPr="006021CC" w:rsidRDefault="004E6418" w:rsidP="006021CC">
      <w:pPr>
        <w:pStyle w:val="ARTartustawynprozporzdzenia"/>
        <w:keepNext/>
      </w:pPr>
      <w:r w:rsidRPr="006021CC">
        <w:rPr>
          <w:rStyle w:val="Ppogrubienie"/>
        </w:rPr>
        <w:t>Art.</w:t>
      </w:r>
      <w:r w:rsidR="00052AE2" w:rsidRPr="006021CC">
        <w:rPr>
          <w:rStyle w:val="Ppogrubienie"/>
        </w:rPr>
        <w:t> </w:t>
      </w:r>
      <w:r w:rsidR="00D412B6">
        <w:rPr>
          <w:rStyle w:val="Ppogrubienie"/>
        </w:rPr>
        <w:t>3</w:t>
      </w:r>
      <w:r w:rsidRPr="006021CC">
        <w:rPr>
          <w:rStyle w:val="Ppogrubienie"/>
        </w:rPr>
        <w:t>.</w:t>
      </w:r>
      <w:r w:rsidRPr="006021CC">
        <w:t xml:space="preserve"> W ustawie z dnia 26 lipca 1991 r. o podatku dochodowym od osób fizycznych (Dz. U. z 2021 r. poz. 1128, z późn. zm.</w:t>
      </w:r>
      <w:r w:rsidRPr="006021CC">
        <w:rPr>
          <w:rStyle w:val="IGindeksgrny"/>
        </w:rPr>
        <w:footnoteReference w:id="3"/>
      </w:r>
      <w:r w:rsidRPr="006021CC">
        <w:rPr>
          <w:rStyle w:val="IGindeksgrny"/>
        </w:rPr>
        <w:t>)</w:t>
      </w:r>
      <w:r w:rsidRPr="006021CC">
        <w:t>) wprowadza się następujące zmiany:</w:t>
      </w:r>
    </w:p>
    <w:p w14:paraId="4075890D" w14:textId="449551AD" w:rsidR="00D02175" w:rsidRPr="006021CC" w:rsidRDefault="001D3B91" w:rsidP="003C5A7E">
      <w:pPr>
        <w:pStyle w:val="PKTpunkt"/>
      </w:pPr>
      <w:r w:rsidRPr="006021CC">
        <w:t>1)</w:t>
      </w:r>
      <w:r w:rsidRPr="006021CC">
        <w:tab/>
        <w:t>w art. 21</w:t>
      </w:r>
      <w:r w:rsidR="003532CD">
        <w:t xml:space="preserve"> </w:t>
      </w:r>
      <w:r w:rsidR="00D02175" w:rsidRPr="006021CC">
        <w:t>ust. 48 otrzymuje brzemiennie:</w:t>
      </w:r>
    </w:p>
    <w:p w14:paraId="7817984E" w14:textId="0939028A" w:rsidR="001D3B91" w:rsidRPr="006021CC" w:rsidRDefault="00A44B3E" w:rsidP="003C5A7E">
      <w:pPr>
        <w:pStyle w:val="ZARTzmartartykuempunktem"/>
      </w:pPr>
      <w:r>
        <w:t>„</w:t>
      </w:r>
      <w:r w:rsidR="004C429D" w:rsidRPr="006021CC">
        <w:t xml:space="preserve">48. </w:t>
      </w:r>
      <w:r w:rsidR="00F760CF" w:rsidRPr="006021CC">
        <w:t>Informacji, o której mowa w ust. 46 pkt 1</w:t>
      </w:r>
      <w:r w:rsidR="00577189">
        <w:t>,</w:t>
      </w:r>
      <w:r w:rsidR="00F760CF" w:rsidRPr="006021CC">
        <w:t xml:space="preserve"> nie składa podatnik</w:t>
      </w:r>
      <w:r w:rsidR="004C429D" w:rsidRPr="006021CC">
        <w:t xml:space="preserve">, </w:t>
      </w:r>
      <w:r w:rsidR="00AE61B9">
        <w:t>jeżeli</w:t>
      </w:r>
      <w:r w:rsidR="00AE61B9" w:rsidRPr="006021CC">
        <w:t xml:space="preserve"> </w:t>
      </w:r>
      <w:r w:rsidR="00F760CF" w:rsidRPr="006021CC">
        <w:t xml:space="preserve">w zeznaniu </w:t>
      </w:r>
      <w:r w:rsidR="00B73D52">
        <w:t>złożonym</w:t>
      </w:r>
      <w:r w:rsidR="00B73D52" w:rsidRPr="006021CC">
        <w:t xml:space="preserve"> </w:t>
      </w:r>
      <w:r w:rsidR="00F760CF" w:rsidRPr="006021CC">
        <w:t>za rok podatkowy, w którym korzystał ze zwolnienia określonego w ust. 1 pkt 153, poinformował o liczbie dzieci i ich numerach PESEL, a w przypadku braku tych numerów –</w:t>
      </w:r>
      <w:r w:rsidR="00F121C8">
        <w:t xml:space="preserve"> o</w:t>
      </w:r>
      <w:r w:rsidR="00F760CF" w:rsidRPr="006021CC">
        <w:t xml:space="preserve"> imiona</w:t>
      </w:r>
      <w:r w:rsidR="00BE38CD" w:rsidRPr="006021CC">
        <w:t>ch</w:t>
      </w:r>
      <w:r w:rsidR="00F760CF" w:rsidRPr="006021CC">
        <w:t>, nazwiska</w:t>
      </w:r>
      <w:r w:rsidR="00BE38CD" w:rsidRPr="006021CC">
        <w:t>ch</w:t>
      </w:r>
      <w:r w:rsidR="00F760CF" w:rsidRPr="006021CC">
        <w:t xml:space="preserve"> oraz dat</w:t>
      </w:r>
      <w:r w:rsidR="00BE38CD" w:rsidRPr="006021CC">
        <w:t>ach</w:t>
      </w:r>
      <w:r w:rsidR="00F760CF" w:rsidRPr="006021CC">
        <w:t xml:space="preserve"> urodzenia dzieci</w:t>
      </w:r>
      <w:r w:rsidR="00BE38CD" w:rsidRPr="006021CC">
        <w:t>.</w:t>
      </w:r>
      <w:r>
        <w:t>”</w:t>
      </w:r>
      <w:r w:rsidR="00F760CF" w:rsidRPr="006021CC">
        <w:t>;</w:t>
      </w:r>
    </w:p>
    <w:p w14:paraId="3C3ADE59" w14:textId="77777777" w:rsidR="005F53AE" w:rsidRDefault="005F53AE" w:rsidP="005F53AE">
      <w:pPr>
        <w:pStyle w:val="PKTpunkt"/>
      </w:pPr>
      <w:r w:rsidRPr="006021CC">
        <w:t>2)</w:t>
      </w:r>
      <w:r w:rsidRPr="006021CC">
        <w:tab/>
      </w:r>
      <w:r>
        <w:t>art. 23n otrzymuje brzmienie:</w:t>
      </w:r>
    </w:p>
    <w:p w14:paraId="3970D978" w14:textId="456B9BDC" w:rsidR="005F53AE" w:rsidRDefault="00A44B3E" w:rsidP="003C5A7E">
      <w:pPr>
        <w:pStyle w:val="ZARTzmartartykuempunktem"/>
      </w:pPr>
      <w:r>
        <w:t>„</w:t>
      </w:r>
      <w:r w:rsidR="005F53AE" w:rsidRPr="00DE2A76">
        <w:t>Art. 23n. Przepisów niniejszego rozdziału nie stosuje się do transakcji kontrolowanych</w:t>
      </w:r>
      <w:r w:rsidR="005F53AE">
        <w:t xml:space="preserve"> oraz transakcji innych niż transakcje kontrolowane</w:t>
      </w:r>
      <w:r w:rsidR="00DC683A">
        <w:t xml:space="preserve"> określone w art. 23u</w:t>
      </w:r>
      <w:r w:rsidR="005F53AE" w:rsidRPr="00DE2A76">
        <w:t>, w których cena lub sposób określenia ceny przedmiotu takiej transakcji wynika z przepisów ustaw lub wydanych na ich podstawie aktów normatywnych.</w:t>
      </w:r>
      <w:r>
        <w:t>”</w:t>
      </w:r>
      <w:r w:rsidR="005F53AE" w:rsidRPr="006021CC">
        <w:t>;</w:t>
      </w:r>
    </w:p>
    <w:p w14:paraId="3953A1F7" w14:textId="77777777" w:rsidR="005F53AE" w:rsidRPr="006021CC" w:rsidRDefault="005F53AE" w:rsidP="005F53AE">
      <w:pPr>
        <w:pStyle w:val="PKTpunkt"/>
      </w:pPr>
      <w:r>
        <w:t>3)</w:t>
      </w:r>
      <w:r>
        <w:tab/>
      </w:r>
      <w:r w:rsidRPr="006021CC">
        <w:t>art. 23u otrzymuje brzmienie:</w:t>
      </w:r>
    </w:p>
    <w:p w14:paraId="5879649C" w14:textId="7DF16669" w:rsidR="005F53AE" w:rsidRPr="006021CC" w:rsidRDefault="00A44B3E" w:rsidP="003C5A7E">
      <w:pPr>
        <w:pStyle w:val="ZARTzmartartykuempunktem"/>
      </w:pPr>
      <w:r>
        <w:t>„</w:t>
      </w:r>
      <w:r w:rsidR="005F53AE">
        <w:t>Art. 23u. Przepisy art. 23o i art. 23p</w:t>
      </w:r>
      <w:r w:rsidR="005F53AE" w:rsidRPr="00C2473B">
        <w:t xml:space="preserve"> stosuje się odpowiednio do</w:t>
      </w:r>
      <w:r w:rsidR="00DC683A" w:rsidRPr="00DC683A">
        <w:t xml:space="preserve"> transakcji</w:t>
      </w:r>
      <w:r w:rsidR="005F53AE">
        <w:t>,</w:t>
      </w:r>
      <w:r w:rsidR="005F53AE" w:rsidRPr="00C2473B">
        <w:t xml:space="preserve"> innej niż transakcja kontrolowana</w:t>
      </w:r>
      <w:r w:rsidR="005F53AE">
        <w:t>,</w:t>
      </w:r>
      <w:r w:rsidR="005F53AE" w:rsidRPr="00C2473B">
        <w:t xml:space="preserve"> z podmiotem mającym miejsce zamieszkania, siedzibę lub zarząd na terytorium lub w kraju stosującym szkodliwą konkurencję podatkową, lub </w:t>
      </w:r>
      <w:r w:rsidR="005F53AE" w:rsidRPr="00C2473B">
        <w:lastRenderedPageBreak/>
        <w:t>zagranicznym zakładem</w:t>
      </w:r>
      <w:r w:rsidR="0045754A" w:rsidRPr="0045754A">
        <w:t xml:space="preserve"> położonym na terytorium lub w kraju stosującym szkodliwą konkurencję podatkową</w:t>
      </w:r>
      <w:r w:rsidR="005F53AE" w:rsidRPr="00C2473B">
        <w:t>, uwzględniając warunki, które ustaliłyby między sobą podmioty niepowiązane</w:t>
      </w:r>
      <w:r w:rsidR="0045754A">
        <w:t xml:space="preserve"> niemające</w:t>
      </w:r>
      <w:r w:rsidR="005F53AE" w:rsidRPr="00C2473B">
        <w:t xml:space="preserve"> zamieszkania, siedziby lub zarządu na terytorium lub w kraju stosującym szkodliwą konkurencję podatkową.</w:t>
      </w:r>
      <w:r>
        <w:t>”</w:t>
      </w:r>
      <w:r w:rsidR="005F53AE" w:rsidRPr="006021CC">
        <w:t>;</w:t>
      </w:r>
    </w:p>
    <w:p w14:paraId="44159362" w14:textId="77777777" w:rsidR="005F53AE" w:rsidRDefault="005F53AE" w:rsidP="005F53AE">
      <w:pPr>
        <w:pStyle w:val="PKTpunkt"/>
      </w:pPr>
      <w:r>
        <w:t>4</w:t>
      </w:r>
      <w:r w:rsidRPr="006021CC">
        <w:t>)</w:t>
      </w:r>
      <w:r w:rsidRPr="006021CC">
        <w:tab/>
        <w:t>w art. 23w ust. 2a</w:t>
      </w:r>
      <w:r>
        <w:t xml:space="preserve"> otrzymuje brzmienie:</w:t>
      </w:r>
    </w:p>
    <w:p w14:paraId="1E38E579" w14:textId="6C5DD4AE" w:rsidR="009F17BE" w:rsidRDefault="00A44B3E" w:rsidP="003C5A7E">
      <w:pPr>
        <w:pStyle w:val="ZARTzmartartykuempunktem"/>
      </w:pPr>
      <w:r>
        <w:t>„</w:t>
      </w:r>
      <w:r w:rsidR="005F53AE" w:rsidRPr="00C2473B">
        <w:t>2a. W przypadku transakcji kontrolowanych z podmiotem mającym miejsce zamieszkania, siedzibę lub zarząd na terytorium lub w kraju stosującym szkodliwą konkurencję podatkową lub zagranicznym zakładem</w:t>
      </w:r>
      <w:r w:rsidR="009F17BE" w:rsidRPr="009F17BE">
        <w:t xml:space="preserve"> położonym na terytorium lub w kraju stosującym szkodliwą konkurencję podatkową</w:t>
      </w:r>
      <w:r w:rsidR="00895C55">
        <w:t>,</w:t>
      </w:r>
      <w:r w:rsidR="005F53AE" w:rsidRPr="00C2473B">
        <w:t xml:space="preserve"> próg dokumentacyjny wynosi</w:t>
      </w:r>
      <w:r w:rsidR="009F17BE">
        <w:t>:</w:t>
      </w:r>
    </w:p>
    <w:p w14:paraId="5CFB6030" w14:textId="6E1DDA72" w:rsidR="009F17BE" w:rsidRDefault="009F17BE" w:rsidP="003C5A7E">
      <w:pPr>
        <w:pStyle w:val="ZPKTzmpktartykuempunktem"/>
      </w:pPr>
      <w:r>
        <w:t>1)</w:t>
      </w:r>
      <w:r>
        <w:tab/>
      </w:r>
      <w:r w:rsidR="005F53AE" w:rsidRPr="00C2473B">
        <w:t>2 500 000 zł – w przypadku transakcji finansowej</w:t>
      </w:r>
      <w:r>
        <w:t>,</w:t>
      </w:r>
      <w:r w:rsidR="005F53AE" w:rsidRPr="00C2473B">
        <w:t xml:space="preserve"> lub </w:t>
      </w:r>
    </w:p>
    <w:p w14:paraId="0AC3E0DC" w14:textId="4C30709A" w:rsidR="005F53AE" w:rsidRPr="006021CC" w:rsidRDefault="009F17BE" w:rsidP="003C5A7E">
      <w:pPr>
        <w:pStyle w:val="ZPKTzmpktartykuempunktem"/>
      </w:pPr>
      <w:r>
        <w:t>2)</w:t>
      </w:r>
      <w:r>
        <w:tab/>
      </w:r>
      <w:r w:rsidR="005F53AE" w:rsidRPr="00C2473B">
        <w:t>500 000 zł – w przypadku transakcji innej niż transakcja finansowa.</w:t>
      </w:r>
      <w:r w:rsidR="00A44B3E">
        <w:t>”</w:t>
      </w:r>
      <w:r w:rsidR="005F53AE" w:rsidRPr="00C2473B">
        <w:t>;</w:t>
      </w:r>
    </w:p>
    <w:p w14:paraId="17960BA0" w14:textId="2BBF1E1D" w:rsidR="005F53AE" w:rsidRDefault="005F53AE" w:rsidP="005F53AE">
      <w:pPr>
        <w:pStyle w:val="PKTpunkt"/>
      </w:pPr>
      <w:r>
        <w:t>5)</w:t>
      </w:r>
      <w:r>
        <w:tab/>
      </w:r>
      <w:r w:rsidR="00895C55">
        <w:t xml:space="preserve">w </w:t>
      </w:r>
      <w:r w:rsidRPr="006021CC">
        <w:t>art. 23za</w:t>
      </w:r>
      <w:r>
        <w:t>:</w:t>
      </w:r>
    </w:p>
    <w:p w14:paraId="7248B956" w14:textId="77777777" w:rsidR="005F53AE" w:rsidRPr="006021CC" w:rsidRDefault="005F53AE" w:rsidP="005F53AE">
      <w:pPr>
        <w:pStyle w:val="LITlitera"/>
      </w:pPr>
      <w:r>
        <w:t>a)</w:t>
      </w:r>
      <w:r>
        <w:tab/>
        <w:t>ust. 1</w:t>
      </w:r>
      <w:r w:rsidRPr="006021CC">
        <w:t xml:space="preserve"> otrzymuje brzmienie:</w:t>
      </w:r>
    </w:p>
    <w:p w14:paraId="1519E789" w14:textId="72180E70" w:rsidR="009F17BE" w:rsidRDefault="00A44B3E" w:rsidP="005F53AE">
      <w:pPr>
        <w:pStyle w:val="ZLITUSTzmustliter"/>
      </w:pPr>
      <w:r>
        <w:t>„</w:t>
      </w:r>
      <w:r w:rsidR="005F53AE" w:rsidRPr="006021CC">
        <w:t>1.</w:t>
      </w:r>
      <w:r w:rsidR="005F53AE" w:rsidRPr="00C2473B">
        <w:t xml:space="preserve"> </w:t>
      </w:r>
      <w:r w:rsidR="005F53AE" w:rsidRPr="006021CC">
        <w:t>Do sporządzenia lokalnej dokumentacji cen transferowych są obowiązani także podatnicy i spółki niebędące osobami prawnymi dokonujący</w:t>
      </w:r>
      <w:r w:rsidR="009F17BE" w:rsidRPr="009F17BE">
        <w:t xml:space="preserve"> </w:t>
      </w:r>
      <w:r w:rsidR="009F17BE">
        <w:t>transakcji</w:t>
      </w:r>
      <w:r w:rsidR="005F53AE" w:rsidRPr="00C2473B">
        <w:t>, innej niż transakcja kontrolowana</w:t>
      </w:r>
      <w:r w:rsidR="005F53AE">
        <w:t xml:space="preserve">, </w:t>
      </w:r>
      <w:r w:rsidR="005F53AE" w:rsidRPr="00C2473B">
        <w:t>z podmiotem mającym miejsce zamieszkania, siedzibę lub zarząd na terytorium lub w kraju stosującym szkodliwą konkurencję podatkową, lub zagranicznym zakładem</w:t>
      </w:r>
      <w:r w:rsidR="009F17BE" w:rsidRPr="009F17BE">
        <w:t xml:space="preserve"> położonym na terytorium lub w kraju stosującym szkodliwą konkurencję podatkową</w:t>
      </w:r>
      <w:r w:rsidR="005F53AE" w:rsidRPr="00C2473B">
        <w:t>, jeżeli wartość tej transakcji za rok podatkowy, a w przypadku spółek niebędących osobami prawnymi – za rok obrotowy, przekracza</w:t>
      </w:r>
      <w:r w:rsidR="009F17BE">
        <w:t>:</w:t>
      </w:r>
    </w:p>
    <w:p w14:paraId="3D3138F3" w14:textId="2C1A5B60" w:rsidR="009F17BE" w:rsidRDefault="009F17BE" w:rsidP="003C5A7E">
      <w:pPr>
        <w:pStyle w:val="ZLITPKTzmpktliter"/>
      </w:pPr>
      <w:r>
        <w:t>1)</w:t>
      </w:r>
      <w:r>
        <w:tab/>
      </w:r>
      <w:r>
        <w:tab/>
      </w:r>
      <w:r w:rsidR="005F53AE" w:rsidRPr="00C2473B">
        <w:t>2 500 000 zł – w przypadku transakcji finansowej</w:t>
      </w:r>
      <w:r>
        <w:t>,</w:t>
      </w:r>
      <w:r w:rsidR="005F53AE" w:rsidRPr="00C2473B">
        <w:t xml:space="preserve"> lub </w:t>
      </w:r>
    </w:p>
    <w:p w14:paraId="5E3B88F6" w14:textId="77777777" w:rsidR="009F17BE" w:rsidRDefault="009F17BE" w:rsidP="003C5A7E">
      <w:pPr>
        <w:pStyle w:val="ZLITPKTzmpktliter"/>
      </w:pPr>
      <w:r>
        <w:t>2)</w:t>
      </w:r>
      <w:r>
        <w:tab/>
      </w:r>
      <w:r w:rsidR="005F53AE" w:rsidRPr="00C2473B">
        <w:t>500 000 zł – w przypadku transakcji innej niż transakc</w:t>
      </w:r>
      <w:r w:rsidR="005F53AE">
        <w:t>ja finansowa</w:t>
      </w:r>
    </w:p>
    <w:p w14:paraId="6AFB0BA1" w14:textId="27DE7A1D" w:rsidR="005F53AE" w:rsidRDefault="009F17BE" w:rsidP="003C5A7E">
      <w:pPr>
        <w:pStyle w:val="ZLITPKTzmpktliter"/>
      </w:pPr>
      <w:r>
        <w:t>– przy czym</w:t>
      </w:r>
      <w:r w:rsidR="00224127">
        <w:t xml:space="preserve"> </w:t>
      </w:r>
      <w:r>
        <w:t>p</w:t>
      </w:r>
      <w:r w:rsidR="005F53AE">
        <w:t>rzepisy art. 23w ust. 1 i 3–5, art. 23x, art. 23z pkt 3 i 5</w:t>
      </w:r>
      <w:r w:rsidR="00FA01E1">
        <w:t>–</w:t>
      </w:r>
      <w:r w:rsidR="005F53AE">
        <w:t>7, art. 23zc ust. 1 oraz art. 23zd</w:t>
      </w:r>
      <w:r w:rsidR="005F53AE" w:rsidRPr="00C2473B">
        <w:t xml:space="preserve"> stosuje się odpowiednio.</w:t>
      </w:r>
      <w:r w:rsidR="00A44B3E">
        <w:t>”</w:t>
      </w:r>
      <w:r w:rsidR="005F53AE" w:rsidRPr="00C2473B">
        <w:t>,</w:t>
      </w:r>
    </w:p>
    <w:p w14:paraId="3BFA1534" w14:textId="770C9D39" w:rsidR="005F53AE" w:rsidRPr="00C2473B" w:rsidRDefault="005F53AE" w:rsidP="005F53AE">
      <w:pPr>
        <w:pStyle w:val="LITlitera"/>
      </w:pPr>
      <w:r w:rsidRPr="00C2473B">
        <w:t>b)</w:t>
      </w:r>
      <w:r w:rsidR="005B0B25">
        <w:tab/>
      </w:r>
      <w:r w:rsidRPr="00C2473B">
        <w:t>uchyla się ust. 1a i 1b,</w:t>
      </w:r>
    </w:p>
    <w:p w14:paraId="040C2D28" w14:textId="4A15047B" w:rsidR="005F53AE" w:rsidRPr="006021CC" w:rsidRDefault="005F53AE" w:rsidP="005F53AE">
      <w:pPr>
        <w:pStyle w:val="LITlitera"/>
      </w:pPr>
      <w:r w:rsidRPr="00C2473B">
        <w:t>c)</w:t>
      </w:r>
      <w:r w:rsidR="005B0B25">
        <w:tab/>
      </w:r>
      <w:r w:rsidRPr="00C2473B">
        <w:t>w ust. 2 sk</w:t>
      </w:r>
      <w:r>
        <w:t xml:space="preserve">reśla się wyrazy </w:t>
      </w:r>
      <w:r w:rsidR="00A44B3E">
        <w:t>„</w:t>
      </w:r>
      <w:r>
        <w:t>i 1a</w:t>
      </w:r>
      <w:r w:rsidR="00A44B3E">
        <w:t>”</w:t>
      </w:r>
      <w:r w:rsidRPr="00C2473B">
        <w:t>;</w:t>
      </w:r>
    </w:p>
    <w:p w14:paraId="622D1306" w14:textId="77777777" w:rsidR="005F53AE" w:rsidRPr="006021CC" w:rsidRDefault="005F53AE" w:rsidP="005F53AE">
      <w:pPr>
        <w:pStyle w:val="PKTpunkt"/>
      </w:pPr>
      <w:r>
        <w:t>6</w:t>
      </w:r>
      <w:r w:rsidRPr="006021CC">
        <w:t>)</w:t>
      </w:r>
      <w:r w:rsidRPr="006021CC">
        <w:tab/>
        <w:t>w art. 23zc:</w:t>
      </w:r>
    </w:p>
    <w:p w14:paraId="763FAF8F" w14:textId="36FE1147" w:rsidR="005F53AE" w:rsidRPr="006021CC" w:rsidRDefault="005F53AE" w:rsidP="005F53AE">
      <w:pPr>
        <w:pStyle w:val="LITlitera"/>
      </w:pPr>
      <w:r w:rsidRPr="006021CC">
        <w:t>a)</w:t>
      </w:r>
      <w:r w:rsidRPr="006021CC">
        <w:tab/>
        <w:t xml:space="preserve">w ust. 1a </w:t>
      </w:r>
      <w:r w:rsidRPr="00062365">
        <w:t xml:space="preserve">skreśla się </w:t>
      </w:r>
      <w:r w:rsidRPr="006021CC">
        <w:t xml:space="preserve">wyrazy </w:t>
      </w:r>
      <w:r w:rsidR="00A44B3E">
        <w:t>„</w:t>
      </w:r>
      <w:r w:rsidRPr="006021CC">
        <w:t>i 1a</w:t>
      </w:r>
      <w:r w:rsidR="00A44B3E">
        <w:t>”</w:t>
      </w:r>
      <w:r w:rsidRPr="006021CC">
        <w:t>,</w:t>
      </w:r>
    </w:p>
    <w:p w14:paraId="043EEDC0" w14:textId="19F1E8DC" w:rsidR="005F53AE" w:rsidRPr="006021CC" w:rsidRDefault="005F53AE" w:rsidP="005F53AE">
      <w:pPr>
        <w:pStyle w:val="LITlitera"/>
      </w:pPr>
      <w:r w:rsidRPr="006021CC">
        <w:t>b)</w:t>
      </w:r>
      <w:r w:rsidRPr="006021CC">
        <w:tab/>
        <w:t xml:space="preserve">w ust. 3a w pkt 2 </w:t>
      </w:r>
      <w:r w:rsidRPr="00062365">
        <w:t xml:space="preserve">skreśla się </w:t>
      </w:r>
      <w:r w:rsidRPr="006021CC">
        <w:t xml:space="preserve">wyrazy </w:t>
      </w:r>
      <w:r w:rsidR="00A44B3E">
        <w:t>„</w:t>
      </w:r>
      <w:r w:rsidRPr="006021CC">
        <w:t>i 1a</w:t>
      </w:r>
      <w:r w:rsidR="00A44B3E">
        <w:t>”</w:t>
      </w:r>
      <w:r w:rsidRPr="006021CC">
        <w:t>;</w:t>
      </w:r>
    </w:p>
    <w:p w14:paraId="5A095955" w14:textId="6ECAFC75" w:rsidR="007A2D97" w:rsidRDefault="005F53AE" w:rsidP="005F53AE">
      <w:pPr>
        <w:pStyle w:val="PKTpunkt"/>
      </w:pPr>
      <w:r>
        <w:t>7</w:t>
      </w:r>
      <w:r w:rsidRPr="006021CC">
        <w:t>)</w:t>
      </w:r>
      <w:r w:rsidRPr="006021CC">
        <w:tab/>
        <w:t xml:space="preserve">w art. 23ze w ust. 4 </w:t>
      </w:r>
      <w:r w:rsidR="007A2D97">
        <w:t>zdanie pierwsze otrzymuje brzmienie:</w:t>
      </w:r>
    </w:p>
    <w:p w14:paraId="7D338855" w14:textId="0362B292" w:rsidR="005F53AE" w:rsidRPr="006021CC" w:rsidRDefault="00A44B3E" w:rsidP="00A44B3E">
      <w:pPr>
        <w:pStyle w:val="ZFRAGzmfragmentunpzdaniaartykuempunktem"/>
      </w:pPr>
      <w:r>
        <w:t>„</w:t>
      </w:r>
      <w:r w:rsidR="007A2D97" w:rsidRPr="007A2D97">
        <w:t xml:space="preserve">Obowiązek, o którym mowa w ust. 1, ma zastosowanie również do podatników i spółek niebędących osobami prawnymi, o </w:t>
      </w:r>
      <w:r w:rsidR="007A2D97">
        <w:t>których mowa w art. 23za ust. 1</w:t>
      </w:r>
      <w:r w:rsidR="007A2D97" w:rsidRPr="007A2D97">
        <w:t>, w zakre</w:t>
      </w:r>
      <w:r w:rsidR="007A2D97">
        <w:t>sie transakcji wskazanych w tym przepisie</w:t>
      </w:r>
      <w:r w:rsidR="007A2D97" w:rsidRPr="007A2D97">
        <w:t>.</w:t>
      </w:r>
      <w:r>
        <w:t>”</w:t>
      </w:r>
      <w:r w:rsidR="005F53AE" w:rsidRPr="006021CC">
        <w:t>;</w:t>
      </w:r>
    </w:p>
    <w:p w14:paraId="04E5E10E" w14:textId="77777777" w:rsidR="007A2D97" w:rsidRDefault="005F53AE" w:rsidP="005F53AE">
      <w:pPr>
        <w:pStyle w:val="PKTpunkt"/>
      </w:pPr>
      <w:r>
        <w:lastRenderedPageBreak/>
        <w:t>8</w:t>
      </w:r>
      <w:r w:rsidRPr="006021CC">
        <w:t>)</w:t>
      </w:r>
      <w:r w:rsidRPr="006021CC">
        <w:tab/>
        <w:t>w art. 23zf w ust. 3</w:t>
      </w:r>
      <w:r w:rsidR="007A2D97">
        <w:t xml:space="preserve"> zdanie pierwsze otrzymuje brzmienie:</w:t>
      </w:r>
    </w:p>
    <w:p w14:paraId="3D021DD0" w14:textId="0F27E273" w:rsidR="005F53AE" w:rsidRPr="006021CC" w:rsidRDefault="00A44B3E" w:rsidP="00A44B3E">
      <w:pPr>
        <w:pStyle w:val="ZFRAGzmfragmentunpzdaniaartykuempunktem"/>
      </w:pPr>
      <w:r>
        <w:t>„</w:t>
      </w:r>
      <w:r w:rsidR="007A2D97" w:rsidRPr="007A2D97">
        <w:t>Obowiązek, o którym mowa w ust. 1, ma zastosowanie również do podatników i spółek niebędących osobami prawnymi, o których mowa w art. 23za ust. 1, w zakresie transakcji wskazanych w ty</w:t>
      </w:r>
      <w:r w:rsidR="007A2D97">
        <w:t>m</w:t>
      </w:r>
      <w:r w:rsidR="007A2D97" w:rsidRPr="007A2D97">
        <w:t xml:space="preserve"> przepis</w:t>
      </w:r>
      <w:r w:rsidR="007A2D97">
        <w:t>ie</w:t>
      </w:r>
      <w:r w:rsidR="007A2D97" w:rsidRPr="007A2D97">
        <w:t>.</w:t>
      </w:r>
      <w:r>
        <w:t>”</w:t>
      </w:r>
      <w:r w:rsidR="005F53AE" w:rsidRPr="006021CC">
        <w:t>;</w:t>
      </w:r>
    </w:p>
    <w:p w14:paraId="1EF80099" w14:textId="2C23C9BE" w:rsidR="00326D7A" w:rsidRPr="006021CC" w:rsidRDefault="00A65B36" w:rsidP="002E25B2">
      <w:pPr>
        <w:pStyle w:val="PKTpunkt"/>
      </w:pPr>
      <w:r>
        <w:t>9</w:t>
      </w:r>
      <w:r w:rsidR="00326D7A" w:rsidRPr="006021CC">
        <w:t>)</w:t>
      </w:r>
      <w:r w:rsidR="00326D7A" w:rsidRPr="006021CC">
        <w:tab/>
        <w:t>w art. 26i uchyla się ust. 19;</w:t>
      </w:r>
    </w:p>
    <w:p w14:paraId="2B3BAC26" w14:textId="7906C9B9" w:rsidR="00DC4AC7" w:rsidRDefault="00171805" w:rsidP="00AE3328">
      <w:pPr>
        <w:pStyle w:val="PKTpunkt"/>
      </w:pPr>
      <w:r w:rsidRPr="006021CC">
        <w:t>1</w:t>
      </w:r>
      <w:r w:rsidR="00A65B36">
        <w:t>0</w:t>
      </w:r>
      <w:r w:rsidR="00AE3328" w:rsidRPr="006021CC">
        <w:t>)</w:t>
      </w:r>
      <w:r w:rsidR="00AE3328" w:rsidRPr="006021CC">
        <w:tab/>
      </w:r>
      <w:r w:rsidR="00DC4AC7">
        <w:t xml:space="preserve">w art. 30 </w:t>
      </w:r>
      <w:r w:rsidR="00193D6F">
        <w:t xml:space="preserve">w </w:t>
      </w:r>
      <w:r w:rsidR="00DC4AC7">
        <w:t xml:space="preserve">ust. 1 </w:t>
      </w:r>
      <w:r w:rsidR="00193D6F">
        <w:t xml:space="preserve">w </w:t>
      </w:r>
      <w:r w:rsidR="00DC4AC7">
        <w:t xml:space="preserve">pkt 4 </w:t>
      </w:r>
      <w:r w:rsidR="00DC4AC7" w:rsidRPr="00DC4AC7">
        <w:t xml:space="preserve">wyrazy </w:t>
      </w:r>
      <w:r w:rsidR="00A44B3E">
        <w:t>„</w:t>
      </w:r>
      <w:r w:rsidR="00DC4AC7" w:rsidRPr="00DC4AC7">
        <w:t>otrzymanych przez emerytów lub rencistów</w:t>
      </w:r>
      <w:r w:rsidR="00A44B3E">
        <w:t>”</w:t>
      </w:r>
      <w:r w:rsidR="00DC4AC7" w:rsidRPr="00DC4AC7">
        <w:t xml:space="preserve"> zast</w:t>
      </w:r>
      <w:r w:rsidR="00DC4AC7">
        <w:t xml:space="preserve">ępuje się </w:t>
      </w:r>
      <w:r w:rsidR="00DC4AC7" w:rsidRPr="00DC4AC7">
        <w:t xml:space="preserve">wyrazami </w:t>
      </w:r>
      <w:r w:rsidR="00A44B3E">
        <w:t>„</w:t>
      </w:r>
      <w:r w:rsidR="00DC4AC7" w:rsidRPr="00DC4AC7">
        <w:t>otrzymanych przez emerytów, rencistów lub osoby pobierające nauczycielskie świadczenie kompensacyjne</w:t>
      </w:r>
      <w:r w:rsidR="00DC4AC7">
        <w:t>;</w:t>
      </w:r>
      <w:r w:rsidR="00A44B3E">
        <w:t>”</w:t>
      </w:r>
      <w:r w:rsidR="00DC4AC7">
        <w:t>;</w:t>
      </w:r>
    </w:p>
    <w:p w14:paraId="2B47FAFB" w14:textId="2112020D" w:rsidR="001B3737" w:rsidRPr="006021CC" w:rsidRDefault="001B3737" w:rsidP="001B3737">
      <w:pPr>
        <w:pStyle w:val="PKTpunkt"/>
      </w:pPr>
      <w:r>
        <w:t>1</w:t>
      </w:r>
      <w:r w:rsidR="00A65B36">
        <w:t>1</w:t>
      </w:r>
      <w:r>
        <w:t>)</w:t>
      </w:r>
      <w:r>
        <w:tab/>
      </w:r>
      <w:r w:rsidRPr="006021CC">
        <w:t>w art. 30f:</w:t>
      </w:r>
    </w:p>
    <w:p w14:paraId="1FA676E8" w14:textId="620A45AA" w:rsidR="001B3737" w:rsidRDefault="001B3737" w:rsidP="00A44B3E">
      <w:pPr>
        <w:pStyle w:val="LITlitera"/>
      </w:pPr>
      <w:r w:rsidRPr="006021CC">
        <w:t>a)</w:t>
      </w:r>
      <w:r w:rsidRPr="006021CC">
        <w:tab/>
        <w:t>w ust. 2</w:t>
      </w:r>
      <w:r w:rsidR="002E41F4">
        <w:t xml:space="preserve"> </w:t>
      </w:r>
      <w:r w:rsidRPr="006021CC">
        <w:t xml:space="preserve">pkt 3 </w:t>
      </w:r>
      <w:r>
        <w:t>otrzymuje brzmienie:</w:t>
      </w:r>
    </w:p>
    <w:p w14:paraId="2017FD42" w14:textId="0FD2FDE0" w:rsidR="001B3737" w:rsidRPr="006021CC" w:rsidRDefault="00A44B3E" w:rsidP="00A44B3E">
      <w:pPr>
        <w:pStyle w:val="TIRtiret"/>
      </w:pPr>
      <w:r>
        <w:t>„</w:t>
      </w:r>
      <w:r w:rsidR="001B3737" w:rsidRPr="00071F2F">
        <w:t>3)</w:t>
      </w:r>
      <w:r w:rsidR="001B3737" w:rsidRPr="00071F2F">
        <w:tab/>
        <w:t>jednostka zależna – oznacza podmiot, o którym mowa w art. 3 ust. 1 ustawy o podatku dochodowym od osób prawnych, albo zagraniczną jednostkę niespełniającą warunków określonych w ust. 3 pkt 3 lit. b i c, pkt 4 lit. b</w:t>
      </w:r>
      <w:r w:rsidR="001B3737">
        <w:t>–</w:t>
      </w:r>
      <w:r w:rsidR="001B3737" w:rsidRPr="00071F2F">
        <w:t>d lub pkt 5 lit. b</w:t>
      </w:r>
      <w:r w:rsidR="001B3737">
        <w:t>–</w:t>
      </w:r>
      <w:r w:rsidR="001B3737" w:rsidRPr="00071F2F">
        <w:t>d, w których podatnik posiada, bezpośrednio lub pośrednio, co najmniej 50% udziałów w kapitale, lub co najmniej 50% praw głosu w organach kontrolnych, stanowiących lub zarządzających, lub co najmniej 50% prawa do uczestnictwa w zysku;</w:t>
      </w:r>
      <w:r>
        <w:t>”</w:t>
      </w:r>
      <w:r w:rsidR="001B3737">
        <w:t>,</w:t>
      </w:r>
    </w:p>
    <w:p w14:paraId="535B90F0" w14:textId="77777777" w:rsidR="001B3737" w:rsidRDefault="001B3737" w:rsidP="001B3737">
      <w:pPr>
        <w:pStyle w:val="LITlitera"/>
      </w:pPr>
      <w:r w:rsidRPr="006021CC">
        <w:t>b)</w:t>
      </w:r>
      <w:r w:rsidRPr="006021CC">
        <w:tab/>
      </w:r>
      <w:r>
        <w:t>ust. 3a otrzymuje brzmienie</w:t>
      </w:r>
      <w:r w:rsidRPr="00015AB1">
        <w:t>:</w:t>
      </w:r>
    </w:p>
    <w:p w14:paraId="7AD4175C" w14:textId="0D4901F3" w:rsidR="001B3737" w:rsidRPr="001B3737" w:rsidRDefault="00A44B3E" w:rsidP="003C5A7E">
      <w:pPr>
        <w:pStyle w:val="ZLITUSTzmustliter"/>
      </w:pPr>
      <w:r>
        <w:t>„</w:t>
      </w:r>
      <w:r w:rsidR="001B3737" w:rsidRPr="001B3737">
        <w:t>3a. Przy wyliczaniu różnicy, o której mowa w ust. 3 pkt 3 lit. c, pkt 4 lit. b i pkt 5 lit. d, nie uwzględnia się zagranicznego zakładu zagranicznej jednostki kontrolowanej, który nie podlega opodatkowaniu lub jest zwolniony z podatku w państwie siedziby zagranicznej jednostki kontrolowanej.</w:t>
      </w:r>
      <w:r>
        <w:t>”</w:t>
      </w:r>
      <w:r w:rsidR="00DD144A">
        <w:t>,</w:t>
      </w:r>
    </w:p>
    <w:p w14:paraId="35910BE6" w14:textId="77777777" w:rsidR="001B3737" w:rsidRPr="006021CC" w:rsidRDefault="001B3737" w:rsidP="001B3737">
      <w:pPr>
        <w:pStyle w:val="LITlitera"/>
      </w:pPr>
      <w:r>
        <w:t xml:space="preserve">c)  </w:t>
      </w:r>
      <w:r>
        <w:tab/>
      </w:r>
      <w:r w:rsidRPr="006021CC">
        <w:t>ust. 3f otrzymuje brzmienie:</w:t>
      </w:r>
    </w:p>
    <w:p w14:paraId="18824A8D" w14:textId="3FCC0A9B" w:rsidR="001B3737" w:rsidRDefault="00A44B3E" w:rsidP="001B3737">
      <w:pPr>
        <w:pStyle w:val="ZLITUSTzmustliter"/>
      </w:pPr>
      <w:r>
        <w:t>„</w:t>
      </w:r>
      <w:r w:rsidR="001B3737" w:rsidRPr="006021CC">
        <w:t>3f. Wartość bilansową aktywów jednostki oraz odpisów amortyzacyjnych, o których mowa w ust. 3 pkt 5 lit. b, określa się na ostatni dzień roku podatkowego. Jeżeli przed końcem tego roku podatkowego jednostka zbyła co najmniej 25% wartości bilansowej wszystkich aktywów określonej na ostatni dzień poprzedniego roku podatkowego, wartość bilansową zbytych aktywów określa się na dzień poprzedzający dzień ich zbycia i  uwzględnia się w wartości, o której mowa w ust. 3 pkt 5 lit. b, w proporcji, w jakiej pozostaje liczba dni, w których te zbyte aktywa były własnością jednostki w roku podatkowym</w:t>
      </w:r>
      <w:r w:rsidR="00475E06">
        <w:t>,</w:t>
      </w:r>
      <w:r w:rsidR="001B3737" w:rsidRPr="006021CC">
        <w:t xml:space="preserve"> do całkowitej liczby dni w tym roku.</w:t>
      </w:r>
      <w:r>
        <w:t>”</w:t>
      </w:r>
      <w:r w:rsidR="001B3737" w:rsidRPr="006021CC">
        <w:t>,</w:t>
      </w:r>
    </w:p>
    <w:p w14:paraId="5972CE73" w14:textId="77777777" w:rsidR="001B3737" w:rsidRDefault="001B3737" w:rsidP="001B3737">
      <w:pPr>
        <w:pStyle w:val="LITlitera"/>
      </w:pPr>
      <w:r>
        <w:t xml:space="preserve">d) </w:t>
      </w:r>
      <w:r>
        <w:tab/>
        <w:t>po ust. 7b dodaje się ust. 7c w brzmieniu:</w:t>
      </w:r>
    </w:p>
    <w:p w14:paraId="2466F9B4" w14:textId="01C18CBB" w:rsidR="001B3737" w:rsidRDefault="00A44B3E" w:rsidP="001B3737">
      <w:pPr>
        <w:pStyle w:val="ZLITUSTzmustliter"/>
      </w:pPr>
      <w:r>
        <w:t>„</w:t>
      </w:r>
      <w:r w:rsidR="001B3737">
        <w:t>7c. Dla celów ustalenia dochodu, o którym mowa w ust. 7:</w:t>
      </w:r>
    </w:p>
    <w:p w14:paraId="1D8645C2" w14:textId="23743110" w:rsidR="001B3737" w:rsidRDefault="001B3737" w:rsidP="001B3737">
      <w:pPr>
        <w:pStyle w:val="ZLITPKTzmpktliter"/>
      </w:pPr>
      <w:r>
        <w:lastRenderedPageBreak/>
        <w:t>1)</w:t>
      </w:r>
      <w:r w:rsidR="00475E06">
        <w:tab/>
      </w:r>
      <w:r>
        <w:t>uwzględnia się również przychody i koszty przypisane zgodnie z art. 8;</w:t>
      </w:r>
    </w:p>
    <w:p w14:paraId="432EF560" w14:textId="3F9C38B4" w:rsidR="001B3737" w:rsidRPr="00D43BCF" w:rsidRDefault="001B3737" w:rsidP="001B3737">
      <w:pPr>
        <w:pStyle w:val="ZLITPKTzmpktliter"/>
      </w:pPr>
      <w:r>
        <w:t>2)</w:t>
      </w:r>
      <w:r w:rsidR="00475E06">
        <w:tab/>
      </w:r>
      <w:r>
        <w:t xml:space="preserve">nie stosuje się ulg i zwolnień wynikających z ustawy, z wyjątkiem określonych w niniejszym </w:t>
      </w:r>
      <w:r w:rsidR="00475E06">
        <w:t>artykule</w:t>
      </w:r>
      <w:r w:rsidRPr="00D43BCF">
        <w:t>.</w:t>
      </w:r>
      <w:r w:rsidR="00A44B3E">
        <w:t>”</w:t>
      </w:r>
      <w:r w:rsidR="00611A24">
        <w:t>,</w:t>
      </w:r>
    </w:p>
    <w:p w14:paraId="7B882BCE" w14:textId="77777777" w:rsidR="001B3737" w:rsidRDefault="001B3737" w:rsidP="001B3737">
      <w:pPr>
        <w:pStyle w:val="LITlitera"/>
      </w:pPr>
      <w:r>
        <w:t>e</w:t>
      </w:r>
      <w:r w:rsidRPr="006021CC">
        <w:t>)</w:t>
      </w:r>
      <w:r w:rsidRPr="006021CC">
        <w:tab/>
        <w:t>w ust. 12</w:t>
      </w:r>
      <w:r>
        <w:t>:</w:t>
      </w:r>
    </w:p>
    <w:p w14:paraId="32056610" w14:textId="77777777" w:rsidR="001B3737" w:rsidRPr="006021CC" w:rsidRDefault="001B3737" w:rsidP="001B3737">
      <w:pPr>
        <w:pStyle w:val="TIRtiret"/>
      </w:pPr>
      <w:r w:rsidRPr="006021CC">
        <w:t xml:space="preserve"> </w:t>
      </w:r>
      <w:r>
        <w:t>–</w:t>
      </w:r>
      <w:r>
        <w:tab/>
      </w:r>
      <w:r w:rsidRPr="006021CC">
        <w:t xml:space="preserve">wprowadzenie do wyliczenia otrzymuje brzmienie: </w:t>
      </w:r>
    </w:p>
    <w:p w14:paraId="142940C4" w14:textId="1310428A" w:rsidR="001B3737" w:rsidRDefault="00A44B3E" w:rsidP="001B3737">
      <w:pPr>
        <w:pStyle w:val="ZTIRCZWSPPKTzmczciwsppkttiret"/>
      </w:pPr>
      <w:r>
        <w:t>„</w:t>
      </w:r>
      <w:r w:rsidR="001B3737" w:rsidRPr="006021CC">
        <w:t>Podatek obliczony zgodnie z ust. 1 przez podatnika z tytułu kontroli nad zagraniczną jednostką kontrolowaną pomniejsza się o podatek zapłacony przez jednostkę zależną na podstawie przepisów o kontrolowanych spółkach lub jednostkach zagranicznych obowiązujących w państwie siedziby, zarządu, rejestracji lub położenia jednostki zależnej, w części jaka odpowiada posiadanym prawom do uczestnictwa w zysku tej jednostki zależnej, jeżeli ta jednostka zależna:</w:t>
      </w:r>
      <w:r>
        <w:t>”</w:t>
      </w:r>
      <w:r w:rsidR="001B3737" w:rsidRPr="006021CC">
        <w:t>,</w:t>
      </w:r>
    </w:p>
    <w:p w14:paraId="0DA66796" w14:textId="287CEA23" w:rsidR="001B3737" w:rsidRPr="00A261CC" w:rsidRDefault="001B3737" w:rsidP="001B3737">
      <w:pPr>
        <w:pStyle w:val="TIRtiret"/>
      </w:pPr>
      <w:r>
        <w:t>–</w:t>
      </w:r>
      <w:r>
        <w:tab/>
        <w:t xml:space="preserve">w pkt 2 po wyrazach </w:t>
      </w:r>
      <w:r w:rsidR="00A44B3E">
        <w:t>„</w:t>
      </w:r>
      <w:r w:rsidR="00611A24">
        <w:t xml:space="preserve">art. 3 </w:t>
      </w:r>
      <w:r>
        <w:t>ust. 1</w:t>
      </w:r>
      <w:r w:rsidR="00A44B3E">
        <w:t>”</w:t>
      </w:r>
      <w:r>
        <w:t xml:space="preserve"> dodaje się wyrazy </w:t>
      </w:r>
      <w:r w:rsidR="00A44B3E">
        <w:t>„</w:t>
      </w:r>
      <w:r>
        <w:t>ustawy o podatku dochodowym od osób prawnych</w:t>
      </w:r>
      <w:r w:rsidR="00A44B3E">
        <w:t>”</w:t>
      </w:r>
      <w:r w:rsidR="002E41F4">
        <w:t>;</w:t>
      </w:r>
    </w:p>
    <w:p w14:paraId="23B5B1B0" w14:textId="069CDF24" w:rsidR="00BF67E0" w:rsidRPr="006021CC" w:rsidRDefault="009E5709" w:rsidP="006021CC">
      <w:pPr>
        <w:pStyle w:val="PKTpunkt"/>
        <w:keepNext/>
      </w:pPr>
      <w:r w:rsidRPr="006021CC">
        <w:t>1</w:t>
      </w:r>
      <w:r w:rsidR="00A65B36">
        <w:t>2</w:t>
      </w:r>
      <w:r w:rsidR="00C31DC3" w:rsidRPr="006021CC">
        <w:t>)</w:t>
      </w:r>
      <w:r w:rsidR="00C31DC3" w:rsidRPr="006021CC">
        <w:tab/>
        <w:t>w art. 30g</w:t>
      </w:r>
      <w:r w:rsidR="00BF67E0" w:rsidRPr="006021CC">
        <w:t>:</w:t>
      </w:r>
    </w:p>
    <w:p w14:paraId="0C6E814F" w14:textId="77777777" w:rsidR="00C31DC3" w:rsidRPr="006021CC" w:rsidRDefault="00BF67E0" w:rsidP="006021CC">
      <w:pPr>
        <w:pStyle w:val="LITlitera"/>
        <w:keepNext/>
      </w:pPr>
      <w:r w:rsidRPr="006021CC">
        <w:t xml:space="preserve">a) </w:t>
      </w:r>
      <w:r w:rsidR="00E5193F" w:rsidRPr="006021CC">
        <w:tab/>
      </w:r>
      <w:r w:rsidR="00C31DC3" w:rsidRPr="006021CC">
        <w:t xml:space="preserve">ust. 15 </w:t>
      </w:r>
      <w:r w:rsidR="0063418F" w:rsidRPr="006021CC">
        <w:t xml:space="preserve">otrzymuje </w:t>
      </w:r>
      <w:r w:rsidR="00C31DC3" w:rsidRPr="006021CC">
        <w:t>brzmieni</w:t>
      </w:r>
      <w:r w:rsidR="0063418F" w:rsidRPr="006021CC">
        <w:t>e</w:t>
      </w:r>
      <w:r w:rsidR="00C31DC3" w:rsidRPr="006021CC">
        <w:t>:</w:t>
      </w:r>
    </w:p>
    <w:p w14:paraId="06637B69" w14:textId="33016DD5" w:rsidR="0063418F" w:rsidRPr="006021CC" w:rsidRDefault="00A44B3E" w:rsidP="006021CC">
      <w:pPr>
        <w:pStyle w:val="ZLITARTzmartliter"/>
      </w:pPr>
      <w:r>
        <w:t>„</w:t>
      </w:r>
      <w:r w:rsidR="0063418F" w:rsidRPr="006021CC">
        <w:t xml:space="preserve">15. Kwota podatku od przychodów z budynków nieodliczona na podstawie ust. 14 podlega zwrotowi na wniosek podatnika bez wydawania decyzji o zwrocie podatku, jeżeli </w:t>
      </w:r>
      <w:r w:rsidR="00567B73">
        <w:t>wniosek</w:t>
      </w:r>
      <w:r w:rsidR="0063418F" w:rsidRPr="006021CC">
        <w:t xml:space="preserve"> nie budzi wątpliwości.</w:t>
      </w:r>
      <w:r>
        <w:t>”</w:t>
      </w:r>
      <w:r w:rsidR="004E7ABA" w:rsidRPr="006021CC">
        <w:t>,</w:t>
      </w:r>
    </w:p>
    <w:p w14:paraId="3182181A" w14:textId="69D584D4" w:rsidR="00BF67E0" w:rsidRPr="006021CC" w:rsidRDefault="00BF67E0" w:rsidP="00BF67E0">
      <w:pPr>
        <w:pStyle w:val="LITlitera"/>
      </w:pPr>
      <w:r w:rsidRPr="006021CC">
        <w:t>b)</w:t>
      </w:r>
      <w:r w:rsidR="00E5193F" w:rsidRPr="006021CC">
        <w:tab/>
      </w:r>
      <w:r w:rsidRPr="006021CC">
        <w:t>w ust. 16</w:t>
      </w:r>
      <w:r w:rsidR="0043242F">
        <w:t xml:space="preserve"> we wprowadzeniu do wyliczenia</w:t>
      </w:r>
      <w:r w:rsidRPr="006021CC">
        <w:t xml:space="preserve"> skreśla się wyrazy </w:t>
      </w:r>
      <w:r w:rsidR="00A44B3E">
        <w:t>„</w:t>
      </w:r>
      <w:r w:rsidR="00216D86">
        <w:t xml:space="preserve"> </w:t>
      </w:r>
      <w:r w:rsidRPr="006021CC">
        <w:t>,o którym mowa w ust. 15</w:t>
      </w:r>
      <w:r w:rsidR="00A44B3E">
        <w:t>”</w:t>
      </w:r>
      <w:r w:rsidRPr="006021CC">
        <w:t>;</w:t>
      </w:r>
    </w:p>
    <w:p w14:paraId="66E376AF" w14:textId="235BBE70" w:rsidR="00411662" w:rsidRPr="006021CC" w:rsidRDefault="002E25B2" w:rsidP="00AE7510">
      <w:pPr>
        <w:pStyle w:val="PKTpunkt"/>
      </w:pPr>
      <w:r w:rsidRPr="006021CC">
        <w:t>1</w:t>
      </w:r>
      <w:r w:rsidR="00A65B36">
        <w:t>3</w:t>
      </w:r>
      <w:r w:rsidR="00411662" w:rsidRPr="006021CC">
        <w:t>)</w:t>
      </w:r>
      <w:r w:rsidR="00E5193F" w:rsidRPr="006021CC">
        <w:tab/>
      </w:r>
      <w:r w:rsidR="00AE7510" w:rsidRPr="006021CC">
        <w:t>w art. 30h uchyla się ust. 6;</w:t>
      </w:r>
    </w:p>
    <w:p w14:paraId="02AA6295" w14:textId="1102303B" w:rsidR="003C60B0" w:rsidRDefault="003C60B0" w:rsidP="006021CC">
      <w:pPr>
        <w:pStyle w:val="PKTpunkt"/>
        <w:keepNext/>
      </w:pPr>
      <w:r>
        <w:t>1</w:t>
      </w:r>
      <w:r w:rsidR="00A65B36">
        <w:t>4</w:t>
      </w:r>
      <w:r>
        <w:t>)</w:t>
      </w:r>
      <w:r>
        <w:tab/>
        <w:t>po art. 31c dodaje się art. 31d w brzmieniu:</w:t>
      </w:r>
    </w:p>
    <w:p w14:paraId="704C9B2F" w14:textId="5602F2C6" w:rsidR="003C60B0" w:rsidRPr="003C60B0" w:rsidRDefault="00A44B3E" w:rsidP="003C5A7E">
      <w:pPr>
        <w:pStyle w:val="ZARTzmartartykuempunktem"/>
      </w:pPr>
      <w:r>
        <w:t>„</w:t>
      </w:r>
      <w:r w:rsidR="003C60B0" w:rsidRPr="003C60B0">
        <w:t>Art. 31d. 1. Jeżeli płatnik pobrał od podatnika zryczałtowany podatek dochodowy, o którym mowa w art. 30 ust. 1 pkt 2, 4–</w:t>
      </w:r>
      <w:r w:rsidR="004160BC">
        <w:t xml:space="preserve">4b, </w:t>
      </w:r>
      <w:r w:rsidR="003C60B0" w:rsidRPr="003C60B0">
        <w:t>5a</w:t>
      </w:r>
      <w:r w:rsidR="004160BC">
        <w:t xml:space="preserve"> i</w:t>
      </w:r>
      <w:r w:rsidR="003C60B0" w:rsidRPr="003C60B0">
        <w:t xml:space="preserve"> 13–16, nienależnie lub w wysokości większej od należnej, może złożyć wniosek o stwierdzenie nadpłaty tego podatku.</w:t>
      </w:r>
    </w:p>
    <w:p w14:paraId="45EA3CD4" w14:textId="77777777" w:rsidR="003C60B0" w:rsidRPr="003C60B0" w:rsidRDefault="003C60B0" w:rsidP="003C5A7E">
      <w:pPr>
        <w:pStyle w:val="ZUSTzmustartykuempunktem"/>
      </w:pPr>
      <w:r w:rsidRPr="003C60B0">
        <w:t>2. W przypadku wniosku składanego przed złożeniem przez płatnika rocznej deklaracji o zryczałtowanym podatku dochodowym, przepisu art. 75 § 3 Ordynacji podatkowej nie stosuje się.</w:t>
      </w:r>
    </w:p>
    <w:p w14:paraId="462C7A71" w14:textId="77777777" w:rsidR="003C60B0" w:rsidRPr="003C60B0" w:rsidRDefault="003C60B0" w:rsidP="003C5A7E">
      <w:pPr>
        <w:pStyle w:val="ZUSTzmustartykuempunktem"/>
      </w:pPr>
      <w:r w:rsidRPr="003C60B0">
        <w:t xml:space="preserve">3. Jeżeli prawidłowość wniosku nie budzi wątpliwości organ podatkowy zwraca nadpłatę bez wydawania decyzji stwierdzającej nadpłatę w terminie 30 dni od dnia złożenia wniosku. </w:t>
      </w:r>
    </w:p>
    <w:p w14:paraId="33620A55" w14:textId="22B36018" w:rsidR="003C60B0" w:rsidRPr="003C60B0" w:rsidRDefault="003C60B0" w:rsidP="003C5A7E">
      <w:pPr>
        <w:pStyle w:val="ZUSTzmustartykuempunktem"/>
      </w:pPr>
      <w:r w:rsidRPr="003C60B0">
        <w:lastRenderedPageBreak/>
        <w:t xml:space="preserve">4. W przypadku, o którym mowa w ust. 2, płatnik uwzględnia </w:t>
      </w:r>
      <w:r w:rsidR="00AB5E6D" w:rsidRPr="003C60B0">
        <w:t>w składanej deklaracji lub jej korekcie</w:t>
      </w:r>
      <w:r w:rsidR="00AB5E6D" w:rsidRPr="00AB5E6D">
        <w:t xml:space="preserve"> </w:t>
      </w:r>
      <w:r w:rsidRPr="003C60B0">
        <w:t xml:space="preserve">kwotę </w:t>
      </w:r>
      <w:r w:rsidR="00AB5E6D" w:rsidRPr="003C60B0">
        <w:t>nadpłaty</w:t>
      </w:r>
      <w:r w:rsidR="00AB5E6D" w:rsidRPr="00AB5E6D">
        <w:t xml:space="preserve"> </w:t>
      </w:r>
      <w:r w:rsidR="00776489" w:rsidRPr="003C60B0">
        <w:t>zwróconej</w:t>
      </w:r>
      <w:r w:rsidR="00776489" w:rsidRPr="00776489">
        <w:t xml:space="preserve"> </w:t>
      </w:r>
      <w:r w:rsidR="00AB5E6D">
        <w:t>bez wyda</w:t>
      </w:r>
      <w:r w:rsidR="00244BC9">
        <w:t>wa</w:t>
      </w:r>
      <w:r w:rsidR="00AB5E6D">
        <w:t>nia decyzji</w:t>
      </w:r>
      <w:r w:rsidRPr="003C60B0">
        <w:t>.</w:t>
      </w:r>
    </w:p>
    <w:p w14:paraId="53332B15" w14:textId="77777777" w:rsidR="003C60B0" w:rsidRPr="003C60B0" w:rsidRDefault="003C60B0" w:rsidP="003C5A7E">
      <w:pPr>
        <w:pStyle w:val="ZUSTzmustartykuempunktem"/>
      </w:pPr>
      <w:r w:rsidRPr="003C60B0">
        <w:t>5. Kwotę nadpłaty zwróconą przez organ podatkowy płatnik niezwłocznie przekazuje podatnikowi.</w:t>
      </w:r>
    </w:p>
    <w:p w14:paraId="26030F52" w14:textId="0ED2CD88" w:rsidR="003C60B0" w:rsidRDefault="003C60B0" w:rsidP="003C5A7E">
      <w:pPr>
        <w:pStyle w:val="ZUSTzmustartykuempunktem"/>
      </w:pPr>
      <w:r w:rsidRPr="003C60B0">
        <w:t xml:space="preserve">6. Do oprocentowania nadpłaty przepisy art. 78 § 3 pkt 3 lit. a i b Ordynacji podatkowej </w:t>
      </w:r>
      <w:r w:rsidR="00645421">
        <w:t xml:space="preserve">i ust. 5 </w:t>
      </w:r>
      <w:r w:rsidRPr="003C60B0">
        <w:t xml:space="preserve">stosuje się odpowiednio. W przypadku, o którym mowa w ust. </w:t>
      </w:r>
      <w:r w:rsidR="00F70E0E">
        <w:t>3</w:t>
      </w:r>
      <w:r w:rsidRPr="003C60B0">
        <w:t>, oprocentowanie przysługuje, jeżeli nadpłata nie została zwrócona w terminie określonym w tym przepisie.</w:t>
      </w:r>
      <w:r w:rsidR="00A44B3E">
        <w:t>”</w:t>
      </w:r>
      <w:r>
        <w:t>;</w:t>
      </w:r>
    </w:p>
    <w:p w14:paraId="3F4CFE3A" w14:textId="19287846" w:rsidR="004E6418" w:rsidRPr="006021CC" w:rsidRDefault="00411662" w:rsidP="006021CC">
      <w:pPr>
        <w:pStyle w:val="PKTpunkt"/>
        <w:keepNext/>
      </w:pPr>
      <w:r w:rsidRPr="006021CC">
        <w:t>1</w:t>
      </w:r>
      <w:r w:rsidR="00834301">
        <w:t>5</w:t>
      </w:r>
      <w:r w:rsidR="00E374C3" w:rsidRPr="006021CC">
        <w:t>)</w:t>
      </w:r>
      <w:r w:rsidR="00E5193F" w:rsidRPr="006021CC">
        <w:tab/>
      </w:r>
      <w:r w:rsidR="00FC3D1F">
        <w:rPr>
          <w:lang w:eastAsia="en-US"/>
        </w:rPr>
        <w:t>w art. 41:</w:t>
      </w:r>
    </w:p>
    <w:p w14:paraId="07C1CB12" w14:textId="77777777" w:rsidR="00683425" w:rsidRPr="006021CC" w:rsidRDefault="00381DC6" w:rsidP="000E1377">
      <w:pPr>
        <w:pStyle w:val="LITlitera"/>
      </w:pPr>
      <w:r w:rsidRPr="006021CC">
        <w:t>a</w:t>
      </w:r>
      <w:r w:rsidR="001D3B91" w:rsidRPr="006021CC">
        <w:t>)</w:t>
      </w:r>
      <w:r w:rsidR="001D3B91" w:rsidRPr="006021CC">
        <w:tab/>
      </w:r>
      <w:r w:rsidR="00FC33A6" w:rsidRPr="006021CC">
        <w:t xml:space="preserve">ust. 11 </w:t>
      </w:r>
      <w:r w:rsidR="00683425" w:rsidRPr="006021CC">
        <w:t>otrzymuje brzmienie:</w:t>
      </w:r>
    </w:p>
    <w:p w14:paraId="30981668" w14:textId="7C741F9C" w:rsidR="00FC33A6" w:rsidRDefault="00A44B3E" w:rsidP="0018423C">
      <w:pPr>
        <w:pStyle w:val="ZLITUSTzmustliter"/>
      </w:pPr>
      <w:r>
        <w:t>„</w:t>
      </w:r>
      <w:r w:rsidR="00683425" w:rsidRPr="006021CC">
        <w:t>11. Płatnicy przy obliczaniu zaliczki nie stosują kosztów uzyskania przychodów określonych w art. 22 ust. 9 pkt 1</w:t>
      </w:r>
      <w:r w:rsidR="00265766">
        <w:t>–</w:t>
      </w:r>
      <w:r w:rsidR="00683425" w:rsidRPr="006021CC">
        <w:t>3, jeżeli podatnik złoży płatnikowi sporządzony na piśmie wniosek o rezygnację z ich stosowania.</w:t>
      </w:r>
      <w:r>
        <w:t>”</w:t>
      </w:r>
      <w:r w:rsidR="00683425" w:rsidRPr="006021CC">
        <w:t>,</w:t>
      </w:r>
    </w:p>
    <w:p w14:paraId="55A05558" w14:textId="409AD65B" w:rsidR="00206FB2" w:rsidRDefault="00206FB2" w:rsidP="003C5A7E">
      <w:pPr>
        <w:pStyle w:val="LITlitera"/>
      </w:pPr>
      <w:r>
        <w:t>b)</w:t>
      </w:r>
      <w:r w:rsidR="00D412B6">
        <w:tab/>
      </w:r>
      <w:r>
        <w:t>ust. 17 otrzymuje brzmienie:</w:t>
      </w:r>
    </w:p>
    <w:p w14:paraId="02F6E857" w14:textId="3B7D2DD8" w:rsidR="00206FB2" w:rsidRPr="006021CC" w:rsidRDefault="00A44B3E">
      <w:pPr>
        <w:pStyle w:val="ZLITUSTzmustliter"/>
      </w:pPr>
      <w:r>
        <w:t>„</w:t>
      </w:r>
      <w:r w:rsidR="00FF7D10">
        <w:t xml:space="preserve">17. </w:t>
      </w:r>
      <w:r w:rsidR="00206FB2" w:rsidRPr="00206FB2">
        <w:t xml:space="preserve">Oświadczenie, o którym mowa w ust. 15, płatnik jest obowiązany złożyć do organu podatkowego wskazanego w art. 44f ust. 15, nie później niż </w:t>
      </w:r>
      <w:r w:rsidR="00AF565B">
        <w:t>ostatniego dnia</w:t>
      </w:r>
      <w:r w:rsidR="00206FB2" w:rsidRPr="00206FB2">
        <w:t xml:space="preserve"> drugiego miesiąca następującego po miesiącu, w którym doszło do przekroczenia kwoty określonej w ust. 12, przy czym wykonanie tego obowiązku po dokonaniu wypłaty (świadczenia) lub postawieniu do dyspozycji pieniędzy lub wartości pieniężnych nie zwalnia płatnika z obowiązku dochowania należytej staranności przed ich dokonaniem lub postawieniem do dyspozycji.</w:t>
      </w:r>
      <w:r>
        <w:t>”</w:t>
      </w:r>
      <w:r w:rsidR="00FF7D10">
        <w:t>,</w:t>
      </w:r>
    </w:p>
    <w:p w14:paraId="553BFD23" w14:textId="1526D25F" w:rsidR="001D3B91" w:rsidRPr="006021CC" w:rsidRDefault="00FF7D10" w:rsidP="006021CC">
      <w:pPr>
        <w:pStyle w:val="LITlitera"/>
        <w:keepNext/>
      </w:pPr>
      <w:r>
        <w:t>c</w:t>
      </w:r>
      <w:r w:rsidR="00FC33A6" w:rsidRPr="006021CC">
        <w:t>)</w:t>
      </w:r>
      <w:r w:rsidR="00E5193F" w:rsidRPr="006021CC">
        <w:tab/>
      </w:r>
      <w:r w:rsidR="001D3B91" w:rsidRPr="006021CC">
        <w:t xml:space="preserve">ust. 20 </w:t>
      </w:r>
      <w:r w:rsidR="00CF1959" w:rsidRPr="006021CC">
        <w:t>otrzymuje brzmienie:</w:t>
      </w:r>
    </w:p>
    <w:p w14:paraId="796B1602" w14:textId="429F4947" w:rsidR="00CF1959" w:rsidRPr="006021CC" w:rsidRDefault="00A44B3E" w:rsidP="006021CC">
      <w:pPr>
        <w:pStyle w:val="ZLITARTzmartliter"/>
      </w:pPr>
      <w:r>
        <w:t>„</w:t>
      </w:r>
      <w:r w:rsidR="00CF1959" w:rsidRPr="006021CC">
        <w:t xml:space="preserve">20. Jeżeli płatnik złożył oświadczenie, o którym mowa w ust. 15, a następnie dokonuje na rzecz podatnika, którego dotyczyło to oświadczenie, dalszych wypłat (świadczeń) z tytułów określonych w art. 29 ust. 1 pkt 1 </w:t>
      </w:r>
      <w:r w:rsidR="00D64C0F">
        <w:t>lub</w:t>
      </w:r>
      <w:r w:rsidR="00D64C0F" w:rsidRPr="006021CC">
        <w:t xml:space="preserve"> </w:t>
      </w:r>
      <w:r w:rsidR="00CF1959" w:rsidRPr="006021CC">
        <w:t>art. 30a ust. 1 pkt 1</w:t>
      </w:r>
      <w:r w:rsidR="006E68C4">
        <w:t>–</w:t>
      </w:r>
      <w:r w:rsidR="00CF1959" w:rsidRPr="006021CC">
        <w:t xml:space="preserve">5a, lub stawia do dyspozycji tego podatnika kolejne pieniądze lub wartości pieniężne ze wskazanych tytułów, płatnik może nie stosować ust. 12 </w:t>
      </w:r>
      <w:r w:rsidR="009A2B2C" w:rsidRPr="006021CC">
        <w:t xml:space="preserve">do </w:t>
      </w:r>
      <w:r w:rsidR="00DA2A02">
        <w:t>ostatniego dnia</w:t>
      </w:r>
      <w:r w:rsidR="00DA2A02" w:rsidRPr="006021CC">
        <w:t xml:space="preserve"> </w:t>
      </w:r>
      <w:r w:rsidR="009A2B2C" w:rsidRPr="006021CC">
        <w:t>roku podatkowego, w którym złoż</w:t>
      </w:r>
      <w:r w:rsidR="006E68C4">
        <w:t>ył</w:t>
      </w:r>
      <w:r w:rsidR="009A2B2C" w:rsidRPr="006021CC">
        <w:t xml:space="preserve"> to oświadczenie</w:t>
      </w:r>
      <w:r w:rsidR="00CF1959" w:rsidRPr="006021CC">
        <w:t>.</w:t>
      </w:r>
      <w:r>
        <w:t>”</w:t>
      </w:r>
      <w:r w:rsidR="009E5709" w:rsidRPr="006021CC">
        <w:t>,</w:t>
      </w:r>
    </w:p>
    <w:p w14:paraId="1C3849F5" w14:textId="487176F1" w:rsidR="00206FB2" w:rsidRDefault="00FF7D10" w:rsidP="006021CC">
      <w:pPr>
        <w:pStyle w:val="LITlitera"/>
        <w:keepNext/>
      </w:pPr>
      <w:r>
        <w:t>d</w:t>
      </w:r>
      <w:r w:rsidR="00CF1959" w:rsidRPr="006021CC">
        <w:t>)</w:t>
      </w:r>
      <w:r w:rsidR="00CF1959" w:rsidRPr="006021CC">
        <w:tab/>
      </w:r>
      <w:r w:rsidR="009A451F">
        <w:t xml:space="preserve">w </w:t>
      </w:r>
      <w:r w:rsidR="00CF1959" w:rsidRPr="006021CC">
        <w:t>ust. 21</w:t>
      </w:r>
      <w:r w:rsidR="00206FB2">
        <w:t>:</w:t>
      </w:r>
    </w:p>
    <w:p w14:paraId="3679FFF7" w14:textId="71279EF6" w:rsidR="00CF1959" w:rsidRPr="006021CC" w:rsidRDefault="00FF7D10" w:rsidP="003C5A7E">
      <w:pPr>
        <w:pStyle w:val="TIRtiret"/>
      </w:pPr>
      <w:r>
        <w:t>–</w:t>
      </w:r>
      <w:r>
        <w:tab/>
      </w:r>
      <w:r w:rsidR="009A451F">
        <w:t>wprowadzenie do wyliczenia</w:t>
      </w:r>
      <w:r w:rsidR="00CF1959" w:rsidRPr="006021CC">
        <w:t xml:space="preserve"> otrzymuje brzmienie:</w:t>
      </w:r>
    </w:p>
    <w:p w14:paraId="015D76E8" w14:textId="5A788F4A" w:rsidR="00CF1959" w:rsidRDefault="00A44B3E" w:rsidP="003C5A7E">
      <w:pPr>
        <w:pStyle w:val="ZTIRFRAGMzmnpwprdowyliczeniatiret"/>
      </w:pPr>
      <w:r>
        <w:t>„</w:t>
      </w:r>
      <w:r w:rsidR="00CF1959" w:rsidRPr="006021CC">
        <w:t xml:space="preserve">W przypadku, o którym mowa w ust. 20, płatnik, </w:t>
      </w:r>
      <w:r w:rsidR="009A2B2C" w:rsidRPr="006021CC">
        <w:t xml:space="preserve">w terminie do </w:t>
      </w:r>
      <w:r w:rsidR="008E4BDA">
        <w:t xml:space="preserve">ostatniego dnia </w:t>
      </w:r>
      <w:r w:rsidR="009A2B2C" w:rsidRPr="006021CC">
        <w:t>miesiąca następującego po zakończeniu roku podatkowego, o którym mowa w</w:t>
      </w:r>
      <w:r w:rsidR="00CF1959" w:rsidRPr="006021CC">
        <w:t xml:space="preserve"> </w:t>
      </w:r>
      <w:r w:rsidR="009A451F">
        <w:t>tym przepisie</w:t>
      </w:r>
      <w:r w:rsidR="00CF1959" w:rsidRPr="006021CC">
        <w:t xml:space="preserve">, składa oświadczenie do organu podatkowego, o którym mowa w </w:t>
      </w:r>
      <w:r w:rsidR="00CF1959" w:rsidRPr="006021CC">
        <w:lastRenderedPageBreak/>
        <w:t>art. 44f ust. 15, że w momencie dokonania dalszych wypłat (świadczeń) lub postawienia do dyspozycji kolejnych pieniędzy lub świadczeń pieniężnych:</w:t>
      </w:r>
      <w:r>
        <w:t>”</w:t>
      </w:r>
      <w:r w:rsidR="008E4BDA">
        <w:t>,</w:t>
      </w:r>
    </w:p>
    <w:p w14:paraId="79A76364" w14:textId="64263636" w:rsidR="00206FB2" w:rsidRPr="00206FB2" w:rsidRDefault="00FF7D10" w:rsidP="003C5A7E">
      <w:pPr>
        <w:pStyle w:val="TIRtiret"/>
      </w:pPr>
      <w:r>
        <w:t>–</w:t>
      </w:r>
      <w:r>
        <w:tab/>
      </w:r>
      <w:r w:rsidR="00206FB2">
        <w:t>w pkt 2 skreśla</w:t>
      </w:r>
      <w:r w:rsidR="00206FB2" w:rsidRPr="00206FB2">
        <w:t xml:space="preserve"> się wyrazy </w:t>
      </w:r>
      <w:r w:rsidR="00A44B3E">
        <w:t>„</w:t>
      </w:r>
      <w:r w:rsidR="00A12D7A">
        <w:t xml:space="preserve"> , </w:t>
      </w:r>
      <w:r w:rsidR="00206FB2" w:rsidRPr="00206FB2">
        <w:t>w szczególności okoliczności uniemożliwiające spełnienie przesłanek, o których mowa w art. 44f ust. 4 pkt 4 i 5</w:t>
      </w:r>
      <w:r w:rsidR="00A44B3E">
        <w:t>”</w:t>
      </w:r>
      <w:r w:rsidR="00206FB2" w:rsidRPr="00206FB2">
        <w:t>,</w:t>
      </w:r>
    </w:p>
    <w:p w14:paraId="7F8EC07A" w14:textId="30EEBFD5" w:rsidR="00846751" w:rsidRDefault="00FF7D10" w:rsidP="002727D6">
      <w:pPr>
        <w:pStyle w:val="LITlitera"/>
      </w:pPr>
      <w:r>
        <w:t>e</w:t>
      </w:r>
      <w:r w:rsidR="001D3B91" w:rsidRPr="006021CC">
        <w:t>)</w:t>
      </w:r>
      <w:r w:rsidR="001D3B91" w:rsidRPr="006021CC">
        <w:tab/>
      </w:r>
      <w:r w:rsidR="000E415F">
        <w:t xml:space="preserve">uchyla się </w:t>
      </w:r>
      <w:r w:rsidR="001D3B91" w:rsidRPr="006021CC">
        <w:t>ust.</w:t>
      </w:r>
      <w:r w:rsidR="000E415F">
        <w:t xml:space="preserve"> 25</w:t>
      </w:r>
      <w:r w:rsidR="001D3B91" w:rsidRPr="006021CC">
        <w:t xml:space="preserve"> </w:t>
      </w:r>
      <w:r>
        <w:t>i</w:t>
      </w:r>
      <w:r w:rsidR="00E828DE">
        <w:t xml:space="preserve"> 26</w:t>
      </w:r>
      <w:r w:rsidR="00846751">
        <w:t>,</w:t>
      </w:r>
    </w:p>
    <w:p w14:paraId="474A1B24" w14:textId="0019E818" w:rsidR="00846751" w:rsidRDefault="00846751" w:rsidP="002727D6">
      <w:pPr>
        <w:pStyle w:val="LITlitera"/>
      </w:pPr>
      <w:r>
        <w:t>f)</w:t>
      </w:r>
      <w:r>
        <w:tab/>
        <w:t xml:space="preserve">w ust. 27 wyrazy </w:t>
      </w:r>
      <w:r w:rsidR="00A44B3E">
        <w:t>„</w:t>
      </w:r>
      <w:r w:rsidRPr="00846751">
        <w:t xml:space="preserve"> ust. 15, 21 i 25</w:t>
      </w:r>
      <w:r w:rsidR="00A44B3E">
        <w:t>”</w:t>
      </w:r>
      <w:r>
        <w:t xml:space="preserve"> zastępuje się wyrazami </w:t>
      </w:r>
      <w:r w:rsidR="00A44B3E">
        <w:t>„</w:t>
      </w:r>
      <w:r>
        <w:t>ust. 15 i 21</w:t>
      </w:r>
      <w:r w:rsidR="00A44B3E">
        <w:t>”</w:t>
      </w:r>
      <w:r>
        <w:t>,</w:t>
      </w:r>
    </w:p>
    <w:p w14:paraId="4B9C5A6C" w14:textId="4F3A7F36" w:rsidR="00E828DE" w:rsidRPr="006021CC" w:rsidRDefault="00846751" w:rsidP="002727D6">
      <w:pPr>
        <w:pStyle w:val="LITlitera"/>
      </w:pPr>
      <w:r>
        <w:t>g)</w:t>
      </w:r>
      <w:r>
        <w:tab/>
      </w:r>
      <w:r w:rsidRPr="00846751">
        <w:t>w ust. 2</w:t>
      </w:r>
      <w:r>
        <w:t>8</w:t>
      </w:r>
      <w:r w:rsidRPr="00846751">
        <w:t xml:space="preserve"> wyrazy </w:t>
      </w:r>
      <w:r w:rsidR="00A44B3E">
        <w:t>„</w:t>
      </w:r>
      <w:r w:rsidRPr="00846751">
        <w:t xml:space="preserve"> ust. 15, 21 i 25</w:t>
      </w:r>
      <w:r w:rsidR="00A44B3E">
        <w:t>”</w:t>
      </w:r>
      <w:r w:rsidRPr="00846751">
        <w:t xml:space="preserve"> zastępuje się wyrazami </w:t>
      </w:r>
      <w:r w:rsidR="00A44B3E">
        <w:t>„</w:t>
      </w:r>
      <w:r w:rsidRPr="00846751">
        <w:t>ust. 15 i 21</w:t>
      </w:r>
      <w:r w:rsidR="00A44B3E">
        <w:t>”</w:t>
      </w:r>
      <w:r w:rsidR="00E828DE">
        <w:t>;</w:t>
      </w:r>
    </w:p>
    <w:p w14:paraId="63F4D9D8" w14:textId="0CC9385D" w:rsidR="00182115" w:rsidRDefault="00206FB2" w:rsidP="003C5A7E">
      <w:pPr>
        <w:pStyle w:val="PKTpunkt"/>
      </w:pPr>
      <w:r>
        <w:t>1</w:t>
      </w:r>
      <w:r w:rsidR="00834301">
        <w:t>6</w:t>
      </w:r>
      <w:r>
        <w:t>)</w:t>
      </w:r>
      <w:r w:rsidR="00FF7D10">
        <w:tab/>
      </w:r>
      <w:r w:rsidRPr="00206FB2">
        <w:t xml:space="preserve">w art. 41d </w:t>
      </w:r>
      <w:r w:rsidR="00D25D22">
        <w:t xml:space="preserve">w </w:t>
      </w:r>
      <w:r w:rsidRPr="00206FB2">
        <w:t xml:space="preserve">ust. 9 </w:t>
      </w:r>
      <w:r w:rsidR="00D25D22">
        <w:t xml:space="preserve">wyrazy </w:t>
      </w:r>
      <w:r w:rsidR="00A44B3E">
        <w:t>„</w:t>
      </w:r>
      <w:r w:rsidR="00D25D22" w:rsidRPr="00D25D22">
        <w:t>art. 44f ust. 2, 3, 5</w:t>
      </w:r>
      <w:r w:rsidR="004A02DA">
        <w:t>–</w:t>
      </w:r>
      <w:r w:rsidR="00D25D22" w:rsidRPr="00D25D22">
        <w:t>8 i 11</w:t>
      </w:r>
      <w:r w:rsidR="00A44B3E">
        <w:t>”</w:t>
      </w:r>
      <w:r w:rsidR="00D25D22">
        <w:t xml:space="preserve"> zastępuje się wyrazami </w:t>
      </w:r>
      <w:r w:rsidR="00A44B3E">
        <w:t>„</w:t>
      </w:r>
      <w:r w:rsidR="00D25D22" w:rsidRPr="00D25D22">
        <w:t>art. 44f ust. 3, 5</w:t>
      </w:r>
      <w:r w:rsidR="004A02DA">
        <w:t>–</w:t>
      </w:r>
      <w:r w:rsidR="00D25D22" w:rsidRPr="00D25D22">
        <w:t>8 i 11</w:t>
      </w:r>
      <w:r w:rsidR="00A44B3E">
        <w:t>”</w:t>
      </w:r>
      <w:r w:rsidR="00D25D22">
        <w:t>;</w:t>
      </w:r>
    </w:p>
    <w:p w14:paraId="38402164" w14:textId="2F50E293" w:rsidR="00DA562E" w:rsidRPr="006021CC" w:rsidRDefault="00DA562E" w:rsidP="003C5A7E">
      <w:pPr>
        <w:pStyle w:val="PKTpunkt"/>
      </w:pPr>
      <w:r w:rsidRPr="006021CC">
        <w:t>1</w:t>
      </w:r>
      <w:r w:rsidR="00834301">
        <w:t>7</w:t>
      </w:r>
      <w:r w:rsidRPr="006021CC">
        <w:t>)</w:t>
      </w:r>
      <w:r w:rsidR="006E70B1" w:rsidRPr="006021CC">
        <w:tab/>
        <w:t>w art. 45b:</w:t>
      </w:r>
    </w:p>
    <w:p w14:paraId="0F4DCF59" w14:textId="77777777" w:rsidR="00AE7510" w:rsidRPr="006021CC" w:rsidRDefault="006E70B1" w:rsidP="006021CC">
      <w:pPr>
        <w:pStyle w:val="LITlitera"/>
        <w:keepNext/>
      </w:pPr>
      <w:r w:rsidRPr="006021CC">
        <w:t>a)</w:t>
      </w:r>
      <w:r w:rsidRPr="006021CC">
        <w:tab/>
        <w:t>w ust. 1</w:t>
      </w:r>
      <w:r w:rsidR="00AE7510" w:rsidRPr="006021CC">
        <w:t>:</w:t>
      </w:r>
    </w:p>
    <w:p w14:paraId="371850E4" w14:textId="48EAF70B" w:rsidR="006E70B1" w:rsidRPr="006021CC" w:rsidRDefault="00A3678E" w:rsidP="00AE7510">
      <w:pPr>
        <w:pStyle w:val="TIRtiret"/>
      </w:pPr>
      <w:r>
        <w:t>–</w:t>
      </w:r>
      <w:r>
        <w:tab/>
      </w:r>
      <w:r w:rsidR="006E70B1" w:rsidRPr="006021CC">
        <w:t xml:space="preserve">we wprowadzeniu do wyliczenia skreśla się wyrazy </w:t>
      </w:r>
      <w:r w:rsidR="00A44B3E">
        <w:t>„</w:t>
      </w:r>
      <w:r w:rsidR="006E70B1" w:rsidRPr="006021CC">
        <w:t>dokumentu elektronicznego</w:t>
      </w:r>
      <w:r w:rsidR="00A44B3E">
        <w:t>”</w:t>
      </w:r>
      <w:r w:rsidR="006E70B1" w:rsidRPr="006021CC">
        <w:t>,</w:t>
      </w:r>
    </w:p>
    <w:p w14:paraId="3AE40036" w14:textId="45E0C9BC" w:rsidR="00AE7510" w:rsidRPr="006021CC" w:rsidRDefault="00A3678E" w:rsidP="00AE7510">
      <w:pPr>
        <w:pStyle w:val="TIRtiret"/>
      </w:pPr>
      <w:r>
        <w:t>–</w:t>
      </w:r>
      <w:r>
        <w:tab/>
      </w:r>
      <w:r w:rsidR="00AE7510" w:rsidRPr="006021CC">
        <w:t xml:space="preserve">w pkt 1 wyrazy </w:t>
      </w:r>
      <w:r w:rsidR="00A44B3E">
        <w:t>„</w:t>
      </w:r>
      <w:r w:rsidR="00AE7510" w:rsidRPr="006021CC">
        <w:t xml:space="preserve">art. </w:t>
      </w:r>
      <w:r w:rsidR="00724B8C" w:rsidRPr="006021CC">
        <w:t>30da ust. 14</w:t>
      </w:r>
      <w:r w:rsidR="00A44B3E">
        <w:t>”</w:t>
      </w:r>
      <w:r w:rsidR="00724B8C" w:rsidRPr="006021CC">
        <w:t xml:space="preserve"> zastępuje się wyrazami </w:t>
      </w:r>
      <w:r w:rsidR="00A44B3E">
        <w:t>„</w:t>
      </w:r>
      <w:r w:rsidR="00724B8C" w:rsidRPr="006021CC">
        <w:t>art. 30da ust. 14, art. 30h ust.</w:t>
      </w:r>
      <w:r w:rsidR="008B41DE" w:rsidRPr="006021CC">
        <w:t xml:space="preserve"> </w:t>
      </w:r>
      <w:r w:rsidR="00724B8C" w:rsidRPr="006021CC">
        <w:t>4</w:t>
      </w:r>
      <w:r w:rsidR="00A44B3E">
        <w:t>”</w:t>
      </w:r>
      <w:r w:rsidR="00CF7469" w:rsidRPr="006021CC">
        <w:t>,</w:t>
      </w:r>
    </w:p>
    <w:p w14:paraId="57E8F919" w14:textId="4C0834AF" w:rsidR="006E70B1" w:rsidRDefault="006E70B1" w:rsidP="008E687C">
      <w:pPr>
        <w:pStyle w:val="LITlitera"/>
      </w:pPr>
      <w:r w:rsidRPr="006021CC">
        <w:t>b)</w:t>
      </w:r>
      <w:r w:rsidRPr="006021CC">
        <w:tab/>
      </w:r>
      <w:r w:rsidR="00854235" w:rsidRPr="006021CC">
        <w:t xml:space="preserve">w ust. 2 we wprowadzeniu do wyliczenia wyrazy </w:t>
      </w:r>
      <w:r w:rsidR="00A44B3E">
        <w:t>„</w:t>
      </w:r>
      <w:r w:rsidR="00854235" w:rsidRPr="006021CC">
        <w:t>Ustalone wzory dokumentu elektronicznego</w:t>
      </w:r>
      <w:r w:rsidR="00A44B3E">
        <w:t>”</w:t>
      </w:r>
      <w:r w:rsidR="00854235" w:rsidRPr="006021CC">
        <w:t xml:space="preserve"> zastępuje się wyrazami </w:t>
      </w:r>
      <w:r w:rsidR="00A44B3E">
        <w:t>„</w:t>
      </w:r>
      <w:r w:rsidR="00854235" w:rsidRPr="006021CC">
        <w:t>Wzory, o których mowa w ust. 1,</w:t>
      </w:r>
      <w:r w:rsidR="00A44B3E">
        <w:t>”</w:t>
      </w:r>
      <w:r w:rsidR="003F57D9">
        <w:t>;</w:t>
      </w:r>
    </w:p>
    <w:p w14:paraId="1E76D1B3" w14:textId="1E6C77BE" w:rsidR="00B74768" w:rsidRDefault="003F57D9" w:rsidP="003C5A7E">
      <w:pPr>
        <w:pStyle w:val="PKTpunkt"/>
      </w:pPr>
      <w:r>
        <w:t>1</w:t>
      </w:r>
      <w:r w:rsidR="00834301">
        <w:t>8</w:t>
      </w:r>
      <w:r>
        <w:t>)</w:t>
      </w:r>
      <w:r>
        <w:tab/>
      </w:r>
      <w:r w:rsidR="00AE61B9" w:rsidRPr="00AE61B9">
        <w:t>w art. 45cd</w:t>
      </w:r>
      <w:r w:rsidR="00B74768">
        <w:t>:</w:t>
      </w:r>
    </w:p>
    <w:p w14:paraId="33A9A47A" w14:textId="77777777" w:rsidR="00B74768" w:rsidRDefault="00B74768" w:rsidP="003C5A7E">
      <w:pPr>
        <w:pStyle w:val="LITlitera"/>
      </w:pPr>
      <w:r>
        <w:t>a)</w:t>
      </w:r>
      <w:r>
        <w:tab/>
      </w:r>
      <w:r w:rsidR="00AE61B9" w:rsidRPr="00AE61B9">
        <w:t>w ust. 1</w:t>
      </w:r>
      <w:r>
        <w:t>:</w:t>
      </w:r>
    </w:p>
    <w:p w14:paraId="5426B600" w14:textId="4B660CF5" w:rsidR="001B1361" w:rsidRDefault="00B74768" w:rsidP="003C5A7E">
      <w:pPr>
        <w:pStyle w:val="TIRtiret"/>
      </w:pPr>
      <w:r>
        <w:t>–</w:t>
      </w:r>
      <w:r w:rsidR="001B1361">
        <w:tab/>
      </w:r>
      <w:r w:rsidR="00AE61B9" w:rsidRPr="00AE61B9">
        <w:t xml:space="preserve">we wprowadzeniu do wyliczenia </w:t>
      </w:r>
      <w:r w:rsidR="00341335">
        <w:t xml:space="preserve">po wyrazach </w:t>
      </w:r>
      <w:r w:rsidR="00A44B3E">
        <w:t>„</w:t>
      </w:r>
      <w:r w:rsidR="00AE61B9" w:rsidRPr="00AE61B9">
        <w:t>zeznania, o których mowa w art. 45 ust. 1 oraz ust. 1a pkt 1,</w:t>
      </w:r>
      <w:r w:rsidR="00A44B3E">
        <w:t>”</w:t>
      </w:r>
      <w:r w:rsidR="00AE61B9" w:rsidRPr="00AE61B9">
        <w:t xml:space="preserve"> </w:t>
      </w:r>
      <w:r w:rsidR="00341335">
        <w:t>dodaje się wyrazy</w:t>
      </w:r>
      <w:r w:rsidR="00AE61B9" w:rsidRPr="00AE61B9">
        <w:t xml:space="preserve"> </w:t>
      </w:r>
      <w:r w:rsidR="00A44B3E">
        <w:t>„</w:t>
      </w:r>
      <w:r w:rsidR="00AE61B9" w:rsidRPr="00AE61B9">
        <w:t>oraz informację, o której mowa w art. 21 ust. 46</w:t>
      </w:r>
      <w:r w:rsidR="002D4715">
        <w:t xml:space="preserve"> pkt 1</w:t>
      </w:r>
      <w:r w:rsidR="00AE61B9" w:rsidRPr="00AE61B9">
        <w:t>,</w:t>
      </w:r>
      <w:r w:rsidR="00A44B3E">
        <w:t>”</w:t>
      </w:r>
      <w:r w:rsidR="00CF58FA">
        <w:t>,</w:t>
      </w:r>
    </w:p>
    <w:p w14:paraId="18D5E10E" w14:textId="7C47A29A" w:rsidR="00CF58FA" w:rsidRDefault="001B1361" w:rsidP="003C5A7E">
      <w:pPr>
        <w:pStyle w:val="TIRtiret"/>
      </w:pPr>
      <w:r>
        <w:t>–</w:t>
      </w:r>
      <w:r>
        <w:tab/>
        <w:t xml:space="preserve">w pkt 1 po wyrazach </w:t>
      </w:r>
      <w:r w:rsidR="00A44B3E">
        <w:t>„</w:t>
      </w:r>
      <w:r w:rsidRPr="001B1361">
        <w:t>informacjach, o których mowa w</w:t>
      </w:r>
      <w:r w:rsidR="00A44B3E">
        <w:t>”</w:t>
      </w:r>
      <w:r>
        <w:t xml:space="preserve"> dodaje się wyrazy </w:t>
      </w:r>
      <w:r w:rsidR="00A44B3E">
        <w:t>„</w:t>
      </w:r>
      <w:r w:rsidRPr="001B1361">
        <w:t>art. 21 ust. 46</w:t>
      </w:r>
      <w:r w:rsidR="002D4715">
        <w:t xml:space="preserve"> pkt 1</w:t>
      </w:r>
      <w:r w:rsidR="00CF58FA">
        <w:t>,</w:t>
      </w:r>
      <w:r w:rsidR="00A44B3E">
        <w:t>”</w:t>
      </w:r>
      <w:r w:rsidR="00CF58FA">
        <w:t>,</w:t>
      </w:r>
    </w:p>
    <w:p w14:paraId="5A915F97" w14:textId="746088BC" w:rsidR="0021299F" w:rsidRDefault="0064685C" w:rsidP="003C5A7E">
      <w:pPr>
        <w:pStyle w:val="LITlitera"/>
      </w:pPr>
      <w:r>
        <w:t>b)</w:t>
      </w:r>
      <w:r w:rsidR="0021299F">
        <w:tab/>
        <w:t>ust. 2</w:t>
      </w:r>
      <w:r w:rsidR="002D4715">
        <w:t xml:space="preserve"> i 2a</w:t>
      </w:r>
      <w:r w:rsidR="0021299F">
        <w:t xml:space="preserve"> otrzymuj</w:t>
      </w:r>
      <w:r w:rsidR="00CF5593">
        <w:t>ą</w:t>
      </w:r>
      <w:r w:rsidR="0021299F">
        <w:t xml:space="preserve"> brzmienie:</w:t>
      </w:r>
    </w:p>
    <w:p w14:paraId="5737A26B" w14:textId="158D25D3" w:rsidR="00CF5593" w:rsidRDefault="00A44B3E" w:rsidP="003C5A7E">
      <w:pPr>
        <w:pStyle w:val="ZLITUSTzmustliter"/>
      </w:pPr>
      <w:r>
        <w:t>„</w:t>
      </w:r>
      <w:r w:rsidR="0021299F" w:rsidRPr="0021299F">
        <w:t>2. Akceptacja przez podatnika udostępnionego zeznania</w:t>
      </w:r>
      <w:r w:rsidR="0021299F">
        <w:t xml:space="preserve"> lub informacji</w:t>
      </w:r>
      <w:r w:rsidR="0021299F" w:rsidRPr="0021299F">
        <w:t xml:space="preserve"> przed upływem terminu określonego na </w:t>
      </w:r>
      <w:r w:rsidR="00EF1CED">
        <w:t>ich</w:t>
      </w:r>
      <w:r w:rsidR="0021299F" w:rsidRPr="0021299F">
        <w:t xml:space="preserve"> złożenie bez wprowadzenia albo po wprowadzeniu w ni</w:t>
      </w:r>
      <w:r w:rsidR="00EF1CED">
        <w:t>ch</w:t>
      </w:r>
      <w:r w:rsidR="0021299F" w:rsidRPr="0021299F">
        <w:t xml:space="preserve"> zmian oznacza złożenie</w:t>
      </w:r>
      <w:r w:rsidR="0021299F">
        <w:t xml:space="preserve"> odpowiednio</w:t>
      </w:r>
      <w:r w:rsidR="0021299F" w:rsidRPr="0021299F">
        <w:t xml:space="preserve"> zeznania </w:t>
      </w:r>
      <w:r w:rsidR="0021299F">
        <w:t xml:space="preserve">lub informacji </w:t>
      </w:r>
      <w:r w:rsidR="0021299F" w:rsidRPr="0021299F">
        <w:t>w dniu dokonania akceptacji.</w:t>
      </w:r>
    </w:p>
    <w:p w14:paraId="380C4FF0" w14:textId="4B4C45B5" w:rsidR="00CF5593" w:rsidRDefault="00CF5593" w:rsidP="00CF5593">
      <w:pPr>
        <w:pStyle w:val="ZLITUSTzmustliter"/>
      </w:pPr>
      <w:r w:rsidRPr="00CF5593">
        <w:t xml:space="preserve">2a. Akceptacja przez podatnika zmian wprowadzonych do złożonego zeznania </w:t>
      </w:r>
      <w:r>
        <w:t xml:space="preserve">lub informacji </w:t>
      </w:r>
      <w:r w:rsidRPr="00CF5593">
        <w:t xml:space="preserve">oznacza złożenie korekty </w:t>
      </w:r>
      <w:r>
        <w:t xml:space="preserve">odpowiednio </w:t>
      </w:r>
      <w:r w:rsidRPr="00CF5593">
        <w:t>zeznania</w:t>
      </w:r>
      <w:r>
        <w:t xml:space="preserve"> lub informacji</w:t>
      </w:r>
      <w:r w:rsidRPr="00CF5593">
        <w:t xml:space="preserve"> w dniu dokonania tej akceptacji.</w:t>
      </w:r>
      <w:r w:rsidR="00A44B3E">
        <w:t>”</w:t>
      </w:r>
      <w:r w:rsidR="002D4715">
        <w:t>,</w:t>
      </w:r>
    </w:p>
    <w:p w14:paraId="4B42F50E" w14:textId="05EAC9CB" w:rsidR="002D4715" w:rsidRDefault="002D4715" w:rsidP="003C5A7E">
      <w:pPr>
        <w:pStyle w:val="LITlitera"/>
      </w:pPr>
      <w:r>
        <w:t>c)</w:t>
      </w:r>
      <w:r>
        <w:tab/>
        <w:t>uchyla się ust. 3,</w:t>
      </w:r>
    </w:p>
    <w:p w14:paraId="1A09D2DB" w14:textId="4321D731" w:rsidR="002D4715" w:rsidRPr="00CF5593" w:rsidRDefault="002D4715" w:rsidP="003C5A7E">
      <w:pPr>
        <w:pStyle w:val="LITlitera"/>
      </w:pPr>
      <w:r>
        <w:lastRenderedPageBreak/>
        <w:t>d)</w:t>
      </w:r>
      <w:r>
        <w:tab/>
        <w:t>ust</w:t>
      </w:r>
      <w:r w:rsidR="00664766">
        <w:t xml:space="preserve">. </w:t>
      </w:r>
      <w:r>
        <w:t>6 otrzymuj</w:t>
      </w:r>
      <w:r w:rsidR="00664766">
        <w:t>e</w:t>
      </w:r>
      <w:r>
        <w:t xml:space="preserve"> brzmienie:</w:t>
      </w:r>
    </w:p>
    <w:p w14:paraId="75ED861B" w14:textId="53D09418" w:rsidR="0021299F" w:rsidRDefault="00CF5593" w:rsidP="003C5A7E">
      <w:pPr>
        <w:pStyle w:val="ZLITUSTzmustliter"/>
      </w:pPr>
      <w:r w:rsidRPr="00CF5593">
        <w:t>6. Akceptacji i odrzucenia udostępnionego zeznania</w:t>
      </w:r>
      <w:r w:rsidR="009D737E">
        <w:t xml:space="preserve"> lub informacji</w:t>
      </w:r>
      <w:r w:rsidRPr="00CF5593">
        <w:t xml:space="preserve"> oraz akceptacji zmian wprowadzonych do złożonego zeznania</w:t>
      </w:r>
      <w:r w:rsidR="009D737E">
        <w:t xml:space="preserve"> lub informacji</w:t>
      </w:r>
      <w:r w:rsidRPr="00CF5593">
        <w:t xml:space="preserve"> podatnik dokonuje za pośrednictwem e-Urz</w:t>
      </w:r>
      <w:r w:rsidR="00D7489C">
        <w:t xml:space="preserve">ędu Skarbowego. </w:t>
      </w:r>
      <w:r w:rsidR="00EC7C14">
        <w:t>J</w:t>
      </w:r>
      <w:r w:rsidR="00D7489C" w:rsidRPr="00D7489C">
        <w:t xml:space="preserve">eżeli </w:t>
      </w:r>
      <w:r w:rsidR="00EC7C14">
        <w:t xml:space="preserve">podatnik </w:t>
      </w:r>
      <w:r w:rsidR="00D7489C" w:rsidRPr="00D7489C">
        <w:t xml:space="preserve">nie dokona akceptacji udostępnionego zeznania </w:t>
      </w:r>
      <w:r w:rsidR="003E0BB8">
        <w:t xml:space="preserve">lub informacji </w:t>
      </w:r>
      <w:r w:rsidR="00D7489C" w:rsidRPr="00D7489C">
        <w:t xml:space="preserve">przed upływem terminu określonego na </w:t>
      </w:r>
      <w:r w:rsidR="003E0BB8">
        <w:t>ich</w:t>
      </w:r>
      <w:r w:rsidR="00D7489C" w:rsidRPr="00D7489C">
        <w:t xml:space="preserve"> złożenie albo je odrzuci przed tym terminem</w:t>
      </w:r>
      <w:r w:rsidR="00EC7C14">
        <w:t xml:space="preserve">, </w:t>
      </w:r>
      <w:r w:rsidR="00D7489C" w:rsidRPr="00D7489C">
        <w:t>składa zeznanie lub informację bez po</w:t>
      </w:r>
      <w:r w:rsidR="002D4715">
        <w:t>średnictwa e-Urzędu Skarbowego.</w:t>
      </w:r>
      <w:r w:rsidR="00A44B3E">
        <w:t>”</w:t>
      </w:r>
      <w:r w:rsidR="00D7489C">
        <w:t>.</w:t>
      </w:r>
    </w:p>
    <w:p w14:paraId="23DD51DB" w14:textId="7E2DCA2E" w:rsidR="00607CA6" w:rsidRDefault="007C50DA" w:rsidP="007C50DA">
      <w:pPr>
        <w:pStyle w:val="ARTartustawynprozporzdzenia"/>
      </w:pPr>
      <w:r w:rsidRPr="006021CC">
        <w:rPr>
          <w:rStyle w:val="Ppogrubienie"/>
        </w:rPr>
        <w:t>Art. </w:t>
      </w:r>
      <w:r w:rsidR="00FF7D10">
        <w:rPr>
          <w:rStyle w:val="Ppogrubienie"/>
        </w:rPr>
        <w:t>4</w:t>
      </w:r>
      <w:r w:rsidRPr="006021CC">
        <w:rPr>
          <w:rStyle w:val="Ppogrubienie"/>
        </w:rPr>
        <w:t>.</w:t>
      </w:r>
      <w:r w:rsidRPr="006021CC">
        <w:t xml:space="preserve"> </w:t>
      </w:r>
      <w:r w:rsidRPr="00C732E3">
        <w:t>W ustawie z dnia 29 sierpnia 1997 r. – Ordynacja podatkowa (Dz. U. z 2021 r. poz. 1540, z późn. zm.</w:t>
      </w:r>
      <w:r w:rsidR="002E7534">
        <w:rPr>
          <w:rStyle w:val="Odwoanieprzypisudolnego"/>
        </w:rPr>
        <w:footnoteReference w:id="4"/>
      </w:r>
      <w:r w:rsidR="002E7534">
        <w:rPr>
          <w:rStyle w:val="IGindeksgrny"/>
        </w:rPr>
        <w:t>)</w:t>
      </w:r>
      <w:r w:rsidRPr="00C732E3">
        <w:t xml:space="preserve">) </w:t>
      </w:r>
      <w:r w:rsidR="00607CA6" w:rsidRPr="00607CA6">
        <w:t>wprowadza się następujące zmiany:</w:t>
      </w:r>
    </w:p>
    <w:p w14:paraId="7C9A12C6" w14:textId="77777777" w:rsidR="007C50DA" w:rsidRPr="00C732E3" w:rsidRDefault="00266425" w:rsidP="003C5A7E">
      <w:pPr>
        <w:pStyle w:val="PKTpunkt"/>
      </w:pPr>
      <w:r>
        <w:t>1)</w:t>
      </w:r>
      <w:r>
        <w:tab/>
      </w:r>
      <w:r w:rsidR="007C50DA">
        <w:t xml:space="preserve">w art. 82 </w:t>
      </w:r>
      <w:r w:rsidR="007C50DA" w:rsidRPr="00C732E3">
        <w:t>§ 1c otrzymuje brzmienie:</w:t>
      </w:r>
    </w:p>
    <w:p w14:paraId="3DCF3C6D" w14:textId="1D52CBA8" w:rsidR="007C50DA" w:rsidRDefault="00A44B3E" w:rsidP="003C5A7E">
      <w:pPr>
        <w:pStyle w:val="ZARTzmartartykuempunktem"/>
      </w:pPr>
      <w:r>
        <w:t>„</w:t>
      </w:r>
      <w:r w:rsidR="007C50DA">
        <w:t>§ </w:t>
      </w:r>
      <w:r w:rsidR="007C50DA" w:rsidRPr="00C732E3">
        <w:t>1c</w:t>
      </w:r>
      <w:r w:rsidR="007C50DA">
        <w:t>.</w:t>
      </w:r>
      <w:r w:rsidR="007C50DA" w:rsidRPr="00C732E3">
        <w:t xml:space="preserve"> Przepisu § 1 pkt 2 nie stosuje się do podmiotów, o których mowa w § 1, obowiązanych do sporządzenia informacji o cenach transferowych, na podstawie przepisów art. 23zf ust. 1 ustawy z dnia 26 lipca 1991 r. o podatku dochodowym od osób fizycznych oraz art. 11t ust. 1 ustawy z dnia 15 lutego 1992 r. o podatku dochodowym od osób prawnych, z wyłączeniem podmiotów obowiązanych do sporządzenia informacji o cenach transferowych, które realizują w danym roku podatkowym transakcje kontrolowane, o których mowa w art. 23w ust. 2a ustawy z dnia 26 lipca 1991 r. o podatku dochodowym od osób fizycznych </w:t>
      </w:r>
      <w:r w:rsidR="004A70F9">
        <w:t>lub</w:t>
      </w:r>
      <w:r w:rsidR="007C50DA" w:rsidRPr="00C732E3">
        <w:t xml:space="preserve"> art. 11k ust. 2a ustawy z dnia 15 lutego 1992 r. o podatku dochodowym od osób prawnych.</w:t>
      </w:r>
      <w:r>
        <w:t>”</w:t>
      </w:r>
      <w:r w:rsidR="00266425">
        <w:t>;</w:t>
      </w:r>
    </w:p>
    <w:p w14:paraId="524DFD3C" w14:textId="77777777" w:rsidR="00266425" w:rsidRPr="00266425" w:rsidRDefault="00266425" w:rsidP="00266425">
      <w:pPr>
        <w:pStyle w:val="PKTpunkt"/>
      </w:pPr>
      <w:r>
        <w:t>2</w:t>
      </w:r>
      <w:r w:rsidRPr="00266425">
        <w:t>)</w:t>
      </w:r>
      <w:r w:rsidRPr="00266425">
        <w:tab/>
        <w:t>w art. 84:</w:t>
      </w:r>
    </w:p>
    <w:p w14:paraId="14F8C642" w14:textId="38A871AD" w:rsidR="00266425" w:rsidRPr="00266425" w:rsidRDefault="00266425" w:rsidP="00266425">
      <w:pPr>
        <w:pStyle w:val="LITlitera"/>
      </w:pPr>
      <w:r w:rsidRPr="00266425">
        <w:t>a)</w:t>
      </w:r>
      <w:r w:rsidRPr="00266425">
        <w:tab/>
        <w:t xml:space="preserve">w § 1 wyrazy </w:t>
      </w:r>
      <w:r w:rsidR="00A44B3E">
        <w:t>„</w:t>
      </w:r>
      <w:r w:rsidRPr="00266425">
        <w:t xml:space="preserve"> , komornicy sądowi oraz notariusze</w:t>
      </w:r>
      <w:r w:rsidR="00A44B3E">
        <w:t>”</w:t>
      </w:r>
      <w:r w:rsidRPr="00266425">
        <w:t xml:space="preserve"> zastępuje się wyrazami </w:t>
      </w:r>
      <w:r w:rsidR="00A44B3E">
        <w:t>„</w:t>
      </w:r>
      <w:r w:rsidRPr="00266425">
        <w:t>i komornicy sądowi</w:t>
      </w:r>
      <w:r w:rsidR="00A44B3E">
        <w:t>”</w:t>
      </w:r>
      <w:r w:rsidRPr="00266425">
        <w:t>,</w:t>
      </w:r>
    </w:p>
    <w:p w14:paraId="26DA9530" w14:textId="6479AC1E" w:rsidR="00266425" w:rsidRPr="00266425" w:rsidRDefault="00266425" w:rsidP="00266425">
      <w:pPr>
        <w:pStyle w:val="LITlitera"/>
      </w:pPr>
      <w:r w:rsidRPr="00266425">
        <w:t>b)</w:t>
      </w:r>
      <w:r w:rsidRPr="00266425">
        <w:tab/>
        <w:t xml:space="preserve">w § 2 wyrazy </w:t>
      </w:r>
      <w:r w:rsidR="00A44B3E">
        <w:t>„</w:t>
      </w:r>
      <w:r w:rsidRPr="00266425">
        <w:t xml:space="preserve"> , komorników sądowych i notariuszy</w:t>
      </w:r>
      <w:r w:rsidR="00A44B3E">
        <w:t>”</w:t>
      </w:r>
      <w:r w:rsidRPr="00266425">
        <w:t xml:space="preserve"> zastępuje się wyrazami </w:t>
      </w:r>
      <w:r w:rsidR="00A44B3E">
        <w:t>„</w:t>
      </w:r>
      <w:r w:rsidRPr="00266425">
        <w:t>i komorników sądowych</w:t>
      </w:r>
      <w:r w:rsidR="00A44B3E">
        <w:t>”</w:t>
      </w:r>
      <w:r w:rsidRPr="00266425">
        <w:t>;</w:t>
      </w:r>
    </w:p>
    <w:p w14:paraId="2A9A29A8" w14:textId="77777777" w:rsidR="00266425" w:rsidRPr="00266425" w:rsidRDefault="00266425" w:rsidP="00266425">
      <w:pPr>
        <w:pStyle w:val="PKTpunkt"/>
      </w:pPr>
      <w:r>
        <w:t>3</w:t>
      </w:r>
      <w:r w:rsidRPr="00266425">
        <w:t>)</w:t>
      </w:r>
      <w:r w:rsidRPr="00266425">
        <w:tab/>
        <w:t>po art. 84 dodaje się art. 84a w brzmieniu:</w:t>
      </w:r>
    </w:p>
    <w:p w14:paraId="773CD5FD" w14:textId="116E6CCA" w:rsidR="00266425" w:rsidRPr="00266425" w:rsidRDefault="00A44B3E" w:rsidP="00266425">
      <w:pPr>
        <w:pStyle w:val="ZARTzmartartykuempunktem"/>
      </w:pPr>
      <w:r>
        <w:t>„</w:t>
      </w:r>
      <w:r w:rsidR="00266425" w:rsidRPr="00266425">
        <w:t>Art. 84a. § 1. Notariusze są obowiązani do przekazywania Szefowi Krajowej Administracji Skarbowej informacji o:</w:t>
      </w:r>
    </w:p>
    <w:p w14:paraId="73EA4172" w14:textId="2B6DC23F" w:rsidR="00266425" w:rsidRPr="00266425" w:rsidRDefault="00266425" w:rsidP="00266425">
      <w:pPr>
        <w:pStyle w:val="ZPKTzmpktartykuempunktem"/>
      </w:pPr>
      <w:r w:rsidRPr="00266425">
        <w:t>1)</w:t>
      </w:r>
      <w:r w:rsidRPr="00266425">
        <w:tab/>
      </w:r>
      <w:r w:rsidR="00C7605B" w:rsidRPr="00266425">
        <w:t xml:space="preserve">sporządzonym </w:t>
      </w:r>
      <w:r w:rsidRPr="00266425">
        <w:t>akcie notarialnym obejmującym:</w:t>
      </w:r>
    </w:p>
    <w:p w14:paraId="7CDD9A09" w14:textId="77777777" w:rsidR="00266425" w:rsidRPr="00266425" w:rsidRDefault="00266425" w:rsidP="00266425">
      <w:pPr>
        <w:pStyle w:val="ZLITwPKTzmlitwpktartykuempunktem"/>
      </w:pPr>
      <w:r w:rsidRPr="00266425">
        <w:lastRenderedPageBreak/>
        <w:t>a)</w:t>
      </w:r>
      <w:r w:rsidRPr="00266425">
        <w:tab/>
        <w:t>czynności cywilnoprawne, o których mowa w ustawie z dnia 9 września 2000 r. o podatku od czynności cywilnoprawnych (Dz. U. z 2022 r. poz. 111, 655 i …),</w:t>
      </w:r>
    </w:p>
    <w:p w14:paraId="5C6B5390" w14:textId="77777777" w:rsidR="00266425" w:rsidRPr="00266425" w:rsidRDefault="00266425" w:rsidP="00266425">
      <w:pPr>
        <w:pStyle w:val="ZLITwPKTzmlitwpktartykuempunktem"/>
      </w:pPr>
      <w:r w:rsidRPr="00266425">
        <w:t>b)</w:t>
      </w:r>
      <w:r w:rsidRPr="00266425">
        <w:tab/>
        <w:t>czynności prawne, o których mowa w ustawie z dnia 28 lipca 1983 r. o podatku od spadków i darowizn (Dz. U. z 2021 r. poz. 1043 i …),</w:t>
      </w:r>
    </w:p>
    <w:p w14:paraId="1C71A4BD" w14:textId="325519C8" w:rsidR="00266425" w:rsidRPr="00266425" w:rsidRDefault="00266425" w:rsidP="00266425">
      <w:pPr>
        <w:pStyle w:val="ZLITwPKTzmlitwpktartykuempunktem"/>
      </w:pPr>
      <w:r w:rsidRPr="00266425">
        <w:t>c)</w:t>
      </w:r>
      <w:r w:rsidRPr="00266425">
        <w:tab/>
        <w:t>oświadczenie, o którym mowa w art. 43 ust. 10 pkt 2 lit. b ustawy z dnia 11 marca 2004 r. o podatku od towarów i usług,</w:t>
      </w:r>
    </w:p>
    <w:p w14:paraId="4EC9AFF0" w14:textId="77777777" w:rsidR="00266425" w:rsidRPr="00266425" w:rsidRDefault="00266425" w:rsidP="00266425">
      <w:pPr>
        <w:pStyle w:val="ZLITwPKTzmlitwpktartykuempunktem"/>
      </w:pPr>
      <w:r w:rsidRPr="00266425">
        <w:t>d)</w:t>
      </w:r>
      <w:r w:rsidRPr="00266425">
        <w:tab/>
        <w:t>inne zdarzenia mogące spowodować powstanie zobowiązania podatkowego niewymienione w lit. a-c,</w:t>
      </w:r>
    </w:p>
    <w:p w14:paraId="2A6F7CC1" w14:textId="77777777" w:rsidR="00266425" w:rsidRPr="00266425" w:rsidRDefault="00266425" w:rsidP="00266425">
      <w:pPr>
        <w:pStyle w:val="ZPKTzmpktartykuempunktem"/>
      </w:pPr>
      <w:r w:rsidRPr="00266425">
        <w:t>2)</w:t>
      </w:r>
      <w:r w:rsidRPr="00266425">
        <w:tab/>
        <w:t>zarejestrowanym akcie poświadczenia dziedziczenia,</w:t>
      </w:r>
    </w:p>
    <w:p w14:paraId="1211C78A" w14:textId="77777777" w:rsidR="00266425" w:rsidRPr="00266425" w:rsidRDefault="00266425" w:rsidP="00266425">
      <w:pPr>
        <w:pStyle w:val="ZPKTzmpktartykuempunktem"/>
      </w:pPr>
      <w:r w:rsidRPr="00266425">
        <w:t>3)</w:t>
      </w:r>
      <w:r w:rsidRPr="00266425">
        <w:tab/>
        <w:t>zarejestrowanym europejskim poświadczeniu spadkowym</w:t>
      </w:r>
    </w:p>
    <w:p w14:paraId="4F20C14A" w14:textId="3BC35F0D" w:rsidR="00266425" w:rsidRPr="00266425" w:rsidRDefault="00266425" w:rsidP="00266425">
      <w:pPr>
        <w:pStyle w:val="ZCZWSPPKTzmczciwsppktartykuempunktem"/>
      </w:pPr>
      <w:r w:rsidRPr="00266425">
        <w:t xml:space="preserve">– zwanych dalej </w:t>
      </w:r>
      <w:r w:rsidR="00A44B3E">
        <w:t>„</w:t>
      </w:r>
      <w:r w:rsidRPr="00266425">
        <w:t>informacjami o czynnościach notarialnych</w:t>
      </w:r>
      <w:r w:rsidR="00A44B3E">
        <w:t>”</w:t>
      </w:r>
      <w:r w:rsidRPr="00266425">
        <w:t>.</w:t>
      </w:r>
    </w:p>
    <w:p w14:paraId="36A40AA7" w14:textId="77777777" w:rsidR="00266425" w:rsidRPr="00266425" w:rsidRDefault="00266425" w:rsidP="00266425">
      <w:pPr>
        <w:pStyle w:val="ZUSTzmustartykuempunktem"/>
      </w:pPr>
      <w:r w:rsidRPr="00266425">
        <w:t>§ 2. Informacje o czynnościach notarialnych są przekazywane:</w:t>
      </w:r>
    </w:p>
    <w:p w14:paraId="4E39692E" w14:textId="77777777" w:rsidR="00266425" w:rsidRPr="00266425" w:rsidRDefault="00266425" w:rsidP="00266425">
      <w:pPr>
        <w:pStyle w:val="ZPKTzmpktartykuempunktem"/>
      </w:pPr>
      <w:r w:rsidRPr="00266425">
        <w:t>1)</w:t>
      </w:r>
      <w:r w:rsidRPr="00266425">
        <w:tab/>
        <w:t>według wzoru informacji udostępnionego na podstawie art. 78 ust. 2 ustawy z dnia 1 marca 2018 r. o przeciwdziałaniu praniu pieniędzy oraz finansowaniu terroryzmu (Dz. U. z 2022 r. poz. 593, 655, 835 i …), przy czym art. 72 ust. 6 tej ustawy stosuje się odpowiednio;</w:t>
      </w:r>
    </w:p>
    <w:p w14:paraId="0B84F29D" w14:textId="77777777" w:rsidR="00266425" w:rsidRPr="00266425" w:rsidRDefault="00266425" w:rsidP="00266425">
      <w:pPr>
        <w:pStyle w:val="ZPKTzmpktartykuempunktem"/>
      </w:pPr>
      <w:r w:rsidRPr="00266425">
        <w:t>2)</w:t>
      </w:r>
      <w:r w:rsidRPr="00266425">
        <w:tab/>
        <w:t>za pomocą środków komunikacji elektronicznej przy wykorzystaniu systemu teleinformatycznego służącego przeciwdziałaniu praniu pieniędzy i finansowaniu terroryzmu, przy czym art. 77 ustawy z dnia 1 marca 2018 r. o przeciwdziałaniu praniu pieniędzy oraz finansowaniu terroryzmu oraz przepisy wydane na podstawie art. 78 ust. 3 tej ustawy stosuje się odpowiednio;</w:t>
      </w:r>
    </w:p>
    <w:p w14:paraId="065C2FE7" w14:textId="77777777" w:rsidR="00266425" w:rsidRPr="00266425" w:rsidRDefault="00266425" w:rsidP="00266425">
      <w:pPr>
        <w:pStyle w:val="ZPKTzmpktartykuempunktem"/>
      </w:pPr>
      <w:r w:rsidRPr="00266425">
        <w:t>3)</w:t>
      </w:r>
      <w:r w:rsidRPr="00266425">
        <w:tab/>
        <w:t>w terminie 7 dni od dnia ich odpowiednio sporządzenia lub zarejestrowania, przy czym do biegu tego terminu nie wlicza się dni, w których wystąpiła awaria sytemu teleinformatycznego służącego przeciwdziałaniu praniu pieniędzy i finansowaniu terroryzmu.</w:t>
      </w:r>
    </w:p>
    <w:p w14:paraId="19A6739B" w14:textId="77777777" w:rsidR="00266425" w:rsidRPr="00266425" w:rsidRDefault="00266425" w:rsidP="00266425">
      <w:pPr>
        <w:pStyle w:val="ZUSTzmustartykuempunktem"/>
      </w:pPr>
      <w:r w:rsidRPr="00266425">
        <w:t xml:space="preserve">§ 3. W terminie określonym w § 2 pkt 3 notariusz umieszcza w Centralnym Repozytorium Elektronicznych Wypisów Aktów Notarialnych elektroniczny wypis odpowiednio aktu notarialnego, o którym mowa w § 1 pkt 1, zarejestrowanego aktu poświadczenia dziedziczenia i europejskiego poświadczenia spadkowego, </w:t>
      </w:r>
      <w:bookmarkStart w:id="10" w:name="_Hlk103001092"/>
      <w:r w:rsidRPr="00266425">
        <w:t>w formacie umożliwiającym elektroniczne przeszukiwanie ich treści.</w:t>
      </w:r>
      <w:bookmarkEnd w:id="10"/>
    </w:p>
    <w:p w14:paraId="21ADCE1D" w14:textId="77777777" w:rsidR="00266425" w:rsidRPr="00266425" w:rsidRDefault="00266425" w:rsidP="00266425">
      <w:pPr>
        <w:pStyle w:val="ZUSTzmustartykuempunktem"/>
      </w:pPr>
      <w:r w:rsidRPr="00266425">
        <w:t xml:space="preserve">§ 4. Krajowa Rada Notarialna zapewnia niezwłoczne przekazywanie za pośrednictwem systemu teleinformatycznego do Szefa Krajowej Administracji </w:t>
      </w:r>
      <w:r w:rsidRPr="00266425">
        <w:lastRenderedPageBreak/>
        <w:t>Skarbowej elektronicznych wypisów aktów notarialnych, zarejestrowanych aktów poświadczenia dziedziczenia i zarejestrowanych europejskich poświadczeń spadkowych umieszczonych przez notariuszy w Centralnym Repozytorium Elektronicznych Wypisów Aktów Notarialnych na podstawie § 3.</w:t>
      </w:r>
    </w:p>
    <w:p w14:paraId="23C8E8FB" w14:textId="77777777" w:rsidR="00266425" w:rsidRPr="00266425" w:rsidRDefault="00266425" w:rsidP="00266425">
      <w:pPr>
        <w:pStyle w:val="ZUSTzmustartykuempunktem"/>
      </w:pPr>
      <w:r w:rsidRPr="00266425">
        <w:t>§ 5. Za umieszczenie na podstawie § 3 elektronicznego wypisu aktu notarialnego w Centralnym Repozytorium Elektronicznych Wypisów Aktów Notarialnych notariusz pobiera od stron aktu notarialnego opłatę, którą przekazuje Krajowej Radzie Notarialnej.</w:t>
      </w:r>
    </w:p>
    <w:p w14:paraId="6D9EB2BB" w14:textId="3C62EBA5" w:rsidR="00266425" w:rsidRPr="00266425" w:rsidRDefault="00266425" w:rsidP="00266425">
      <w:pPr>
        <w:pStyle w:val="ZUSTzmustartykuempunktem"/>
      </w:pPr>
      <w:r w:rsidRPr="00266425">
        <w:t xml:space="preserve">§ 6. Minister </w:t>
      </w:r>
      <w:r w:rsidR="004847CF">
        <w:t>właściwy do spraw finansów publicznych</w:t>
      </w:r>
      <w:r w:rsidRPr="00266425">
        <w:t>, po zasięgnięciu opinii Krajowej Rady Notarialnej, określi, w drodze rozporządzenia:</w:t>
      </w:r>
    </w:p>
    <w:p w14:paraId="7C3BB00F" w14:textId="77777777" w:rsidR="00266425" w:rsidRPr="00266425" w:rsidRDefault="00266425" w:rsidP="003C5A7E">
      <w:pPr>
        <w:pStyle w:val="ZPKTzmpktartykuempunktem"/>
      </w:pPr>
      <w:r w:rsidRPr="00266425">
        <w:t>1)</w:t>
      </w:r>
      <w:r w:rsidRPr="00266425">
        <w:tab/>
        <w:t>okres przechowywania w Centralnym Repozytorium Elektronicznych Wypisów Aktów Notarialnych aktów notarialnych, o których mowa w § 1 pkt 1, zarejestrowanych aktów poświadczenia dziedziczenia i zarejestrowanych europejskich poświadczeń spadkowych,</w:t>
      </w:r>
    </w:p>
    <w:p w14:paraId="18DE20AB" w14:textId="77777777" w:rsidR="00266425" w:rsidRPr="00266425" w:rsidRDefault="00266425" w:rsidP="003C5A7E">
      <w:pPr>
        <w:pStyle w:val="ZPKTzmpktartykuempunktem"/>
      </w:pPr>
      <w:r w:rsidRPr="00266425">
        <w:t>2)</w:t>
      </w:r>
      <w:r w:rsidRPr="00266425">
        <w:tab/>
        <w:t>sposób uiszczania i wysokość opłaty za umieszczenie elektronicznego wypisu aktu notarialnego w Centralnym Repozytorium Elektronicznych Wypisów Aktów Notarialnych</w:t>
      </w:r>
    </w:p>
    <w:p w14:paraId="1C980548" w14:textId="29EED488" w:rsidR="00266425" w:rsidRDefault="00266425" w:rsidP="003C5A7E">
      <w:pPr>
        <w:pStyle w:val="ZCZWSPPKTzmczciwsppktartykuempunktem"/>
      </w:pPr>
      <w:r w:rsidRPr="00266425">
        <w:t>– mając na względzie zapewnienie wykonywania obowiązków przez notariuszy i Krajową Radę Notarialną, jak również wysokość kosztów administracyjnych prowadzenia Centralnego Repozytorium Elektronicznych Wypisów Aktów Notarialnych oraz jego niedochodowy charakter i niezbędny rozwój.</w:t>
      </w:r>
      <w:r w:rsidR="00A44B3E">
        <w:t>”</w:t>
      </w:r>
      <w:r w:rsidRPr="00266425">
        <w:t>.</w:t>
      </w:r>
    </w:p>
    <w:p w14:paraId="5D0B6333" w14:textId="05CADB5C" w:rsidR="00E51980" w:rsidRPr="006021CC" w:rsidRDefault="00B946BF" w:rsidP="008E687C">
      <w:pPr>
        <w:pStyle w:val="ARTartustawynprozporzdzenia"/>
      </w:pPr>
      <w:r w:rsidRPr="006021CC">
        <w:rPr>
          <w:rStyle w:val="Ppogrubienie"/>
        </w:rPr>
        <w:t>Art.</w:t>
      </w:r>
      <w:r w:rsidR="00052AE2" w:rsidRPr="006021CC">
        <w:rPr>
          <w:rStyle w:val="Ppogrubienie"/>
        </w:rPr>
        <w:t> </w:t>
      </w:r>
      <w:r w:rsidR="00FF7D10">
        <w:rPr>
          <w:rStyle w:val="Ppogrubienie"/>
        </w:rPr>
        <w:t>5</w:t>
      </w:r>
      <w:r w:rsidR="006E70B1" w:rsidRPr="006021CC">
        <w:rPr>
          <w:rStyle w:val="Ppogrubienie"/>
        </w:rPr>
        <w:t>.</w:t>
      </w:r>
      <w:r w:rsidR="006E70B1" w:rsidRPr="006021CC">
        <w:rPr>
          <w:rStyle w:val="Ppogrubienie"/>
        </w:rPr>
        <w:tab/>
      </w:r>
      <w:r w:rsidR="006E70B1" w:rsidRPr="006021CC">
        <w:rPr>
          <w:rStyle w:val="Ppogrubienie"/>
        </w:rPr>
        <w:tab/>
      </w:r>
      <w:r w:rsidR="006E70B1" w:rsidRPr="006021CC">
        <w:t>W ustawie z dnia 20 listopada 1998 r. o zryczałtowanym podatku dochodowym od niektórych przychodów osiąganych przez osoby fizyczne (Dz. U. z 2021 r. poz. 1993</w:t>
      </w:r>
      <w:r w:rsidR="0051166D">
        <w:t>,</w:t>
      </w:r>
      <w:r w:rsidR="006E70B1" w:rsidRPr="006021CC">
        <w:t xml:space="preserve"> 2105</w:t>
      </w:r>
      <w:r w:rsidR="001B0B32">
        <w:t xml:space="preserve"> i 2427 oraz z 2022 r. poz.</w:t>
      </w:r>
      <w:r w:rsidR="0051166D">
        <w:t xml:space="preserve"> 1265 i 1301</w:t>
      </w:r>
      <w:r w:rsidR="006E70B1" w:rsidRPr="006021CC">
        <w:t xml:space="preserve">) </w:t>
      </w:r>
      <w:r w:rsidR="00E51980" w:rsidRPr="006021CC">
        <w:t>wprowadza się następujące zmiany:</w:t>
      </w:r>
    </w:p>
    <w:p w14:paraId="18E97572" w14:textId="77777777" w:rsidR="00E51980" w:rsidRPr="006021CC" w:rsidRDefault="00E51980" w:rsidP="00E51980">
      <w:pPr>
        <w:pStyle w:val="PKTpunkt"/>
      </w:pPr>
      <w:r w:rsidRPr="006021CC">
        <w:t>1)</w:t>
      </w:r>
      <w:r w:rsidRPr="006021CC">
        <w:tab/>
        <w:t>w art. 11:</w:t>
      </w:r>
    </w:p>
    <w:p w14:paraId="4F4B48B1" w14:textId="77777777" w:rsidR="00B506F9" w:rsidRDefault="00E51980" w:rsidP="00E51980">
      <w:pPr>
        <w:pStyle w:val="LITlitera"/>
      </w:pPr>
      <w:r w:rsidRPr="006021CC">
        <w:t>a)</w:t>
      </w:r>
      <w:r w:rsidRPr="006021CC">
        <w:tab/>
      </w:r>
      <w:r w:rsidR="00B506F9">
        <w:t>po ust. 13 dodaje się ust. 13a w brzmieniu:</w:t>
      </w:r>
    </w:p>
    <w:p w14:paraId="16308392" w14:textId="1357B240" w:rsidR="00B506F9" w:rsidRDefault="00A44B3E" w:rsidP="003C5A7E">
      <w:pPr>
        <w:pStyle w:val="ZLITUSTzmustliter"/>
      </w:pPr>
      <w:r>
        <w:t>„</w:t>
      </w:r>
      <w:r w:rsidR="00B506F9">
        <w:t>13a. Do wierzytelności i zobowiązań zwiększających lub zmniejszających przychody, przepis ust. 3 stosuje się odpowiednio.</w:t>
      </w:r>
      <w:r>
        <w:t>”</w:t>
      </w:r>
      <w:r w:rsidR="00B506F9">
        <w:t>,</w:t>
      </w:r>
    </w:p>
    <w:p w14:paraId="5E3446A3" w14:textId="77777777" w:rsidR="00E51980" w:rsidRPr="006021CC" w:rsidRDefault="00B506F9" w:rsidP="00B506F9">
      <w:pPr>
        <w:pStyle w:val="LITlitera"/>
      </w:pPr>
      <w:r>
        <w:t xml:space="preserve">b) </w:t>
      </w:r>
      <w:r>
        <w:tab/>
      </w:r>
      <w:r w:rsidR="00E51980" w:rsidRPr="006021CC">
        <w:t xml:space="preserve">uchyla </w:t>
      </w:r>
      <w:r w:rsidR="00E51980" w:rsidRPr="00B506F9">
        <w:t>się</w:t>
      </w:r>
      <w:r w:rsidR="00E51980" w:rsidRPr="006021CC">
        <w:t xml:space="preserve"> ust. 18,</w:t>
      </w:r>
    </w:p>
    <w:p w14:paraId="1686C9D0" w14:textId="032D2EB9" w:rsidR="00E51980" w:rsidRPr="006021CC" w:rsidRDefault="0098477D" w:rsidP="00B506F9">
      <w:pPr>
        <w:pStyle w:val="LITlitera"/>
      </w:pPr>
      <w:r>
        <w:t>c</w:t>
      </w:r>
      <w:r w:rsidR="00E51980" w:rsidRPr="006021CC">
        <w:t>)</w:t>
      </w:r>
      <w:r w:rsidR="00E51980" w:rsidRPr="006021CC">
        <w:tab/>
        <w:t xml:space="preserve">w ust. 19 wyrazy </w:t>
      </w:r>
      <w:r w:rsidR="00A44B3E">
        <w:t>„</w:t>
      </w:r>
      <w:r w:rsidR="00E51980" w:rsidRPr="006021CC">
        <w:t>ust. 4–18</w:t>
      </w:r>
      <w:r w:rsidR="00A44B3E">
        <w:t>”</w:t>
      </w:r>
      <w:r w:rsidR="00E51980" w:rsidRPr="006021CC">
        <w:t xml:space="preserve"> zastępuje się wyrazami </w:t>
      </w:r>
      <w:r w:rsidR="00A44B3E">
        <w:t>„</w:t>
      </w:r>
      <w:r w:rsidR="00E51980" w:rsidRPr="006021CC">
        <w:t>ust. 4–17</w:t>
      </w:r>
      <w:r w:rsidR="00A44B3E">
        <w:t>”</w:t>
      </w:r>
      <w:r w:rsidR="00E51980" w:rsidRPr="006021CC">
        <w:t>;</w:t>
      </w:r>
    </w:p>
    <w:p w14:paraId="4BF8E7EF" w14:textId="77777777" w:rsidR="006E70B1" w:rsidRPr="006021CC" w:rsidRDefault="00E51980" w:rsidP="00E51980">
      <w:pPr>
        <w:pStyle w:val="PKTpunkt"/>
      </w:pPr>
      <w:r w:rsidRPr="006021CC">
        <w:t>2)</w:t>
      </w:r>
      <w:r w:rsidRPr="006021CC">
        <w:tab/>
      </w:r>
      <w:r w:rsidR="006E70B1" w:rsidRPr="006021CC">
        <w:t>w art. 52:</w:t>
      </w:r>
    </w:p>
    <w:p w14:paraId="26E69E95" w14:textId="50852238" w:rsidR="004A06A0" w:rsidRPr="006021CC" w:rsidRDefault="004A06A0" w:rsidP="004A06A0">
      <w:pPr>
        <w:pStyle w:val="LITlitera"/>
      </w:pPr>
      <w:r w:rsidRPr="006021CC">
        <w:t>a)</w:t>
      </w:r>
      <w:r w:rsidRPr="006021CC">
        <w:tab/>
        <w:t xml:space="preserve">w ust. 1 we wprowadzeniu do wyliczenia skreśla się wyrazy </w:t>
      </w:r>
      <w:r w:rsidR="00A44B3E">
        <w:t>„</w:t>
      </w:r>
      <w:r w:rsidRPr="006021CC">
        <w:t>dokumentu elektronicznego</w:t>
      </w:r>
      <w:r w:rsidR="00A44B3E">
        <w:t>”</w:t>
      </w:r>
      <w:r w:rsidRPr="006021CC">
        <w:t>,</w:t>
      </w:r>
    </w:p>
    <w:p w14:paraId="785E7D09" w14:textId="204012DD" w:rsidR="006E70B1" w:rsidRPr="006021CC" w:rsidRDefault="004A06A0" w:rsidP="008E687C">
      <w:pPr>
        <w:pStyle w:val="LITlitera"/>
      </w:pPr>
      <w:r w:rsidRPr="006021CC">
        <w:lastRenderedPageBreak/>
        <w:t>b)</w:t>
      </w:r>
      <w:r w:rsidRPr="006021CC">
        <w:tab/>
      </w:r>
      <w:r w:rsidR="00854235" w:rsidRPr="006021CC">
        <w:t xml:space="preserve">w ust. 2 we wprowadzeniu do wyliczenia wyrazy </w:t>
      </w:r>
      <w:r w:rsidR="00A44B3E">
        <w:t>„</w:t>
      </w:r>
      <w:r w:rsidR="00854235" w:rsidRPr="006021CC">
        <w:t>Ustalone wzory dokumentu elektronicznego</w:t>
      </w:r>
      <w:r w:rsidR="00A44B3E">
        <w:t>”</w:t>
      </w:r>
      <w:r w:rsidR="00854235" w:rsidRPr="006021CC">
        <w:t xml:space="preserve"> zastępuje się wyrazami </w:t>
      </w:r>
      <w:r w:rsidR="00A44B3E">
        <w:t>„</w:t>
      </w:r>
      <w:r w:rsidR="00854235" w:rsidRPr="006021CC">
        <w:t>Wzory, o których mowa w ust. 1,</w:t>
      </w:r>
      <w:r w:rsidR="00A44B3E">
        <w:t>”</w:t>
      </w:r>
      <w:r w:rsidRPr="006021CC">
        <w:t>.</w:t>
      </w:r>
    </w:p>
    <w:p w14:paraId="5BEFCA57" w14:textId="77777777" w:rsidR="00266425" w:rsidRPr="00266425" w:rsidRDefault="00266425" w:rsidP="00266425">
      <w:pPr>
        <w:pStyle w:val="ARTartustawynprozporzdzenia"/>
      </w:pPr>
      <w:r w:rsidRPr="00266425">
        <w:rPr>
          <w:rStyle w:val="Ppogrubienie"/>
        </w:rPr>
        <w:t>Art. </w:t>
      </w:r>
      <w:r w:rsidR="00C05D3F">
        <w:rPr>
          <w:rStyle w:val="Ppogrubienie"/>
        </w:rPr>
        <w:t>6</w:t>
      </w:r>
      <w:r w:rsidRPr="00266425">
        <w:rPr>
          <w:rStyle w:val="Ppogrubienie"/>
        </w:rPr>
        <w:t>. </w:t>
      </w:r>
      <w:r w:rsidRPr="00266425">
        <w:t>W ustawie z dnia 9 września 2000 r. o podatku od czynności cywilnoprawnych (Dz. U. z 2022 r. poz. 111 i 655) w art. 10:</w:t>
      </w:r>
    </w:p>
    <w:p w14:paraId="1932400D" w14:textId="77777777" w:rsidR="00266425" w:rsidRPr="00266425" w:rsidRDefault="00266425" w:rsidP="00266425">
      <w:pPr>
        <w:pStyle w:val="PKTpunkt"/>
      </w:pPr>
      <w:r w:rsidRPr="00266425">
        <w:t>1)</w:t>
      </w:r>
      <w:r w:rsidRPr="00266425">
        <w:tab/>
        <w:t>w ust. 3a uchyla się pkt 3;</w:t>
      </w:r>
    </w:p>
    <w:p w14:paraId="37D00166" w14:textId="77777777" w:rsidR="00266425" w:rsidRPr="00266425" w:rsidRDefault="00266425" w:rsidP="00266425">
      <w:pPr>
        <w:pStyle w:val="PKTpunkt"/>
      </w:pPr>
      <w:r w:rsidRPr="00266425">
        <w:t>2)</w:t>
      </w:r>
      <w:r w:rsidRPr="00266425">
        <w:tab/>
        <w:t>w ust. 4 uchyla się pkt 3.</w:t>
      </w:r>
    </w:p>
    <w:p w14:paraId="4A0923B5" w14:textId="0A425EFE" w:rsidR="00374130" w:rsidRDefault="00C23B5A" w:rsidP="006021CC">
      <w:pPr>
        <w:pStyle w:val="ARTartustawynprozporzdzenia"/>
        <w:keepNext/>
      </w:pPr>
      <w:r>
        <w:rPr>
          <w:rStyle w:val="Ppogrubienie"/>
        </w:rPr>
        <w:t>Art. </w:t>
      </w:r>
      <w:r w:rsidR="00C05D3F">
        <w:rPr>
          <w:rStyle w:val="Ppogrubienie"/>
        </w:rPr>
        <w:t>7</w:t>
      </w:r>
      <w:r w:rsidRPr="00C23B5A">
        <w:rPr>
          <w:rStyle w:val="Ppogrubienie"/>
        </w:rPr>
        <w:t>.</w:t>
      </w:r>
      <w:r w:rsidRPr="00C23B5A">
        <w:t> W ustawie z dnia 11 marca 2004 r. o podatku od towarów i usług (Dz. U. z 2022 r. poz. 931, 974, 1137, 1301</w:t>
      </w:r>
      <w:r w:rsidR="006938EA">
        <w:t>,</w:t>
      </w:r>
      <w:r w:rsidRPr="00C23B5A">
        <w:t xml:space="preserve"> 1488</w:t>
      </w:r>
      <w:r w:rsidR="006938EA">
        <w:t xml:space="preserve"> i 1561</w:t>
      </w:r>
      <w:r w:rsidRPr="00C23B5A">
        <w:t xml:space="preserve">) </w:t>
      </w:r>
      <w:r w:rsidR="00374130">
        <w:t>wprowadza się następujące zmiany:</w:t>
      </w:r>
    </w:p>
    <w:p w14:paraId="44525E7C" w14:textId="087DBF8F" w:rsidR="00374130" w:rsidRDefault="00374130" w:rsidP="003C5A7E">
      <w:pPr>
        <w:pStyle w:val="PKTpunkt"/>
      </w:pPr>
      <w:r>
        <w:t>1)</w:t>
      </w:r>
      <w:r>
        <w:tab/>
      </w:r>
      <w:r w:rsidR="00C23B5A" w:rsidRPr="00C23B5A">
        <w:t xml:space="preserve">użyte w art. 146da w ust. 1 we wprowadzeniu do wyliczenia, w art. 146db we wprowadzeniu do wyliczenia oraz w art. 146dc we wprowadzeniu do wyliczenia wyrazy </w:t>
      </w:r>
      <w:r w:rsidR="00A44B3E">
        <w:t>„</w:t>
      </w:r>
      <w:r w:rsidR="00C23B5A" w:rsidRPr="00C23B5A">
        <w:t>31 października 2022 r.</w:t>
      </w:r>
      <w:r w:rsidR="00A44B3E">
        <w:t>”</w:t>
      </w:r>
      <w:r w:rsidR="00C23B5A" w:rsidRPr="00C23B5A">
        <w:t xml:space="preserve"> zastępuje się wyrazami </w:t>
      </w:r>
      <w:r w:rsidR="00A44B3E">
        <w:t>„</w:t>
      </w:r>
      <w:r w:rsidR="00C23B5A" w:rsidRPr="00C23B5A">
        <w:t>31 grudnia 2022 r.</w:t>
      </w:r>
      <w:r w:rsidR="00A44B3E">
        <w:t>”</w:t>
      </w:r>
      <w:r>
        <w:t>;</w:t>
      </w:r>
    </w:p>
    <w:p w14:paraId="18A725C0" w14:textId="2660425D" w:rsidR="00374130" w:rsidRDefault="00374130" w:rsidP="003C5A7E">
      <w:pPr>
        <w:pStyle w:val="PKTpunkt"/>
      </w:pPr>
      <w:r>
        <w:t>2)</w:t>
      </w:r>
      <w:r>
        <w:tab/>
        <w:t>po art. 146e dodaje się art. 146ea–146ee w brzmieniu:</w:t>
      </w:r>
    </w:p>
    <w:p w14:paraId="5F5FF9F6" w14:textId="524E19C2" w:rsidR="00374130" w:rsidRPr="0012676F" w:rsidRDefault="00A44B3E" w:rsidP="00374130">
      <w:pPr>
        <w:pStyle w:val="ZARTzmartartykuempunktem"/>
      </w:pPr>
      <w:r>
        <w:t>„</w:t>
      </w:r>
      <w:r w:rsidR="00374130">
        <w:t xml:space="preserve">Art. 146ea. 1. W okresie od dnia 1 stycznia 2024 r. do końca roku, w którym suma wydatków </w:t>
      </w:r>
      <w:r w:rsidR="00374130" w:rsidRPr="0002078E">
        <w:t xml:space="preserve">wymienionych w art. 40 </w:t>
      </w:r>
      <w:r w:rsidR="00374130" w:rsidRPr="00721756">
        <w:t>ust. 1 pkt 2</w:t>
      </w:r>
      <w:r w:rsidR="00374130">
        <w:t xml:space="preserve"> </w:t>
      </w:r>
      <w:r w:rsidR="00374130" w:rsidRPr="0002078E">
        <w:t>ustawy z dnia 11 marca 2022 r. o obronie Ojczyzny (Dz. U. poz. 655</w:t>
      </w:r>
      <w:r w:rsidR="001B0B32">
        <w:t>,</w:t>
      </w:r>
      <w:r w:rsidR="00374130" w:rsidRPr="0002078E">
        <w:t xml:space="preserve"> 974</w:t>
      </w:r>
      <w:r w:rsidR="001B0B32">
        <w:t xml:space="preserve"> i 1725</w:t>
      </w:r>
      <w:r w:rsidR="00374130" w:rsidRPr="0002078E">
        <w:t xml:space="preserve">) określonych </w:t>
      </w:r>
      <w:r w:rsidR="00374130">
        <w:t xml:space="preserve">na ten rok </w:t>
      </w:r>
      <w:r w:rsidR="00374130" w:rsidRPr="0002078E">
        <w:t>w</w:t>
      </w:r>
      <w:r w:rsidR="00374130">
        <w:t xml:space="preserve"> </w:t>
      </w:r>
      <w:r w:rsidR="00374130" w:rsidRPr="0002078E">
        <w:t>ustawie b</w:t>
      </w:r>
      <w:r w:rsidR="00374130">
        <w:t xml:space="preserve">udżetowej, w brzmieniu obowiązującym na dzień 31 lipca tego roku, </w:t>
      </w:r>
      <w:r w:rsidR="00374130" w:rsidRPr="007B2533">
        <w:t xml:space="preserve">oraz </w:t>
      </w:r>
      <w:r w:rsidR="00374130" w:rsidRPr="001E6F8E">
        <w:t xml:space="preserve">planie finansowym Funduszu Wsparcia Sił Zbrojnych przedłożonym </w:t>
      </w:r>
      <w:r w:rsidR="00374130">
        <w:t>zgodnie z</w:t>
      </w:r>
      <w:r w:rsidR="00374130" w:rsidRPr="001E6F8E">
        <w:t xml:space="preserve"> art. 42 ust. 4 ustawy z dnia 11 marca 2022 r. o obronie Ojczyzny</w:t>
      </w:r>
      <w:r w:rsidR="00374130">
        <w:t xml:space="preserve"> albo </w:t>
      </w:r>
      <w:r w:rsidR="00374130" w:rsidRPr="00E81C01">
        <w:t xml:space="preserve">projekcie tego planu przedstawionym </w:t>
      </w:r>
      <w:r w:rsidR="00374130">
        <w:t xml:space="preserve">do </w:t>
      </w:r>
      <w:r w:rsidR="00374130" w:rsidRPr="00E81C01">
        <w:t xml:space="preserve">zatwierdzenia Ministrowi Obrony Narodowej </w:t>
      </w:r>
      <w:r w:rsidR="00374130">
        <w:t xml:space="preserve">zgodnie z </w:t>
      </w:r>
      <w:r w:rsidR="00374130" w:rsidRPr="001E6F8E">
        <w:t>art 42 ust. 2</w:t>
      </w:r>
      <w:r w:rsidR="00374130">
        <w:t xml:space="preserve"> i 3</w:t>
      </w:r>
      <w:r w:rsidR="00374130" w:rsidRPr="001E6F8E">
        <w:t xml:space="preserve"> tej ustawy</w:t>
      </w:r>
      <w:r w:rsidR="00374130">
        <w:t xml:space="preserve">, jeżeli plan ten nie został przedłożony zgodnie </w:t>
      </w:r>
      <w:r w:rsidR="00374130" w:rsidRPr="00267FA9">
        <w:t xml:space="preserve">z art. 42 ust. 4 </w:t>
      </w:r>
      <w:r w:rsidR="00374130">
        <w:t xml:space="preserve">tej </w:t>
      </w:r>
      <w:r w:rsidR="00374130" w:rsidRPr="00267FA9">
        <w:t>ustawy</w:t>
      </w:r>
      <w:r w:rsidR="00374130">
        <w:t xml:space="preserve">, </w:t>
      </w:r>
      <w:r w:rsidR="00374130" w:rsidRPr="001E6F8E">
        <w:t xml:space="preserve">po wyłączeniu planowanych </w:t>
      </w:r>
      <w:r w:rsidR="00374130">
        <w:t>przepływów</w:t>
      </w:r>
      <w:r w:rsidR="00374130" w:rsidRPr="001E6F8E">
        <w:t xml:space="preserve"> </w:t>
      </w:r>
      <w:r w:rsidR="00374130">
        <w:t xml:space="preserve">finansowych w ramach tej sumy wydatków, </w:t>
      </w:r>
      <w:r w:rsidR="00374130" w:rsidRPr="003C5A7E">
        <w:t>jest wyższa niż 3%</w:t>
      </w:r>
      <w:r w:rsidR="00374130">
        <w:t xml:space="preserve"> wartości produktu krajowego brutto określonego zgodnie z </w:t>
      </w:r>
      <w:r w:rsidR="00374130" w:rsidRPr="00880A02">
        <w:t xml:space="preserve">art. 40 ust. 2 </w:t>
      </w:r>
      <w:r w:rsidR="00374130">
        <w:t xml:space="preserve">tej </w:t>
      </w:r>
      <w:r w:rsidR="00374130" w:rsidRPr="00880A02">
        <w:t>ustawy</w:t>
      </w:r>
      <w:r w:rsidR="00374130">
        <w:t xml:space="preserve">: </w:t>
      </w:r>
    </w:p>
    <w:p w14:paraId="00052997" w14:textId="77777777" w:rsidR="00374130" w:rsidRDefault="00374130" w:rsidP="00374130">
      <w:pPr>
        <w:pStyle w:val="ZPKTzmpktartykuempunktem"/>
      </w:pPr>
      <w:r w:rsidRPr="0057286D">
        <w:t xml:space="preserve">1) </w:t>
      </w:r>
      <w:r>
        <w:tab/>
        <w:t xml:space="preserve">stawka podatku, o której mowa w art. 41 ust. 1 i 13, art. 109 ust. 2, art. 110 i art. 138i ust. 4, wynosi 23%; </w:t>
      </w:r>
    </w:p>
    <w:p w14:paraId="61192373" w14:textId="77777777" w:rsidR="00374130" w:rsidRDefault="00374130" w:rsidP="00374130">
      <w:pPr>
        <w:pStyle w:val="ZPKTzmpktartykuempunktem"/>
      </w:pPr>
      <w:r>
        <w:t>2)</w:t>
      </w:r>
      <w:r>
        <w:tab/>
        <w:t xml:space="preserve">stawka podatku, o której mowa w art. 41 ust. 2, art. 120 ust. 2 i 3 oraz tytule załącznika nr 3 do ustawy, wynosi 8%; </w:t>
      </w:r>
    </w:p>
    <w:p w14:paraId="1C71E951" w14:textId="77777777" w:rsidR="00374130" w:rsidRDefault="00374130" w:rsidP="00374130">
      <w:pPr>
        <w:pStyle w:val="ZPKTzmpktartykuempunktem"/>
      </w:pPr>
      <w:r w:rsidRPr="0057286D">
        <w:t xml:space="preserve">3) </w:t>
      </w:r>
      <w:r>
        <w:tab/>
        <w:t xml:space="preserve">stawka zryczałtowanego zwrotu podatku, o której mowa w art. 115 ust. 2, wynosi 7%; </w:t>
      </w:r>
    </w:p>
    <w:p w14:paraId="59109766" w14:textId="77777777" w:rsidR="00374130" w:rsidRDefault="00374130" w:rsidP="00374130">
      <w:pPr>
        <w:pStyle w:val="ZPKTzmpktartykuempunktem"/>
      </w:pPr>
      <w:r>
        <w:t>4)</w:t>
      </w:r>
      <w:r>
        <w:tab/>
        <w:t xml:space="preserve">stawka ryczałtu, o której mowa w art. 114 ust. 1, wynosi 4%. </w:t>
      </w:r>
    </w:p>
    <w:p w14:paraId="6C8D0F20" w14:textId="579BDC96" w:rsidR="00374130" w:rsidRPr="0057286D" w:rsidRDefault="00374130" w:rsidP="00374130">
      <w:pPr>
        <w:pStyle w:val="ZUSTzmustartykuempunktem"/>
      </w:pPr>
      <w:r>
        <w:t xml:space="preserve">2. Minister właściwy do spraw finansów publicznych ogłosi, w drodze obwieszczenia, w Dzienniku Urzędowym Rzeczypospolitej Polskiej </w:t>
      </w:r>
      <w:r w:rsidR="00A44B3E">
        <w:t>„</w:t>
      </w:r>
      <w:r>
        <w:t>Monitor Polski</w:t>
      </w:r>
      <w:r w:rsidR="00A44B3E">
        <w:t>”</w:t>
      </w:r>
      <w:r>
        <w:t xml:space="preserve">, </w:t>
      </w:r>
      <w:r>
        <w:lastRenderedPageBreak/>
        <w:t xml:space="preserve">koniec okresu obowiązywania stawek podatku, o których mowa w ust. 1, w terminie do dnia 31 października roku, dla którego zostały spełnione warunki określone w ust. 1. </w:t>
      </w:r>
    </w:p>
    <w:p w14:paraId="7A8A2E1D" w14:textId="77777777" w:rsidR="00374130" w:rsidRDefault="00374130" w:rsidP="00374130">
      <w:pPr>
        <w:pStyle w:val="ZARTzmartartykuempunktem"/>
      </w:pPr>
      <w:r>
        <w:t xml:space="preserve">Art. 146eb. W przypadku świadczenia przez podatnika usług, w tym w zakresie handlu i gastronomii, w okresie, o którym mowa w art. 146ea, kwota podatku należnego, na potrzeby art. 85, jest obliczana jako iloczyn wartości dostawy i stawki: </w:t>
      </w:r>
    </w:p>
    <w:p w14:paraId="22181987" w14:textId="77777777" w:rsidR="00374130" w:rsidRDefault="00374130" w:rsidP="00374130">
      <w:pPr>
        <w:pStyle w:val="ZPKTzmpktartykuempunktem"/>
      </w:pPr>
      <w:r>
        <w:t>1)</w:t>
      </w:r>
      <w:r>
        <w:tab/>
        <w:t>18,70% – dla towarów i usług objętych stawką podatku 23%;</w:t>
      </w:r>
    </w:p>
    <w:p w14:paraId="119827CA" w14:textId="77777777" w:rsidR="00374130" w:rsidRPr="0057286D" w:rsidRDefault="00374130" w:rsidP="00374130">
      <w:pPr>
        <w:pStyle w:val="ZPKTzmpktartykuempunktem"/>
      </w:pPr>
      <w:r>
        <w:t>2)</w:t>
      </w:r>
      <w:r>
        <w:tab/>
        <w:t>7,41% – dla towarów i usług objętych stawką podatku 8%.</w:t>
      </w:r>
    </w:p>
    <w:p w14:paraId="153B1866" w14:textId="77777777" w:rsidR="00374130" w:rsidRPr="0057286D" w:rsidRDefault="00374130" w:rsidP="00374130">
      <w:pPr>
        <w:pStyle w:val="ZARTzmartartykuempunktem"/>
      </w:pPr>
      <w:r>
        <w:t xml:space="preserve">Art. 146ec. W okresie, o którym mowa w art. </w:t>
      </w:r>
      <w:r w:rsidRPr="003217D0">
        <w:t>146</w:t>
      </w:r>
      <w:r>
        <w:t xml:space="preserve">ea, na potrzeby art. 86 ust. 2 pkt 7, kwotą podatku naliczonego jest kwota stanowiąca równowartość 23% kwoty należnej z tytułu dostawy nowego środka transportu, nie wyższa jednak niż kwota podatku zawartego w fakturze stwierdzającej nabycie tego środka lub dokumencie celnym, albo podatku zapłaconego przez podatnika od wewnątrzwspólnotowego nabycia tego środka. </w:t>
      </w:r>
    </w:p>
    <w:p w14:paraId="1723B462" w14:textId="77777777" w:rsidR="00374130" w:rsidRDefault="00374130" w:rsidP="00374130">
      <w:pPr>
        <w:pStyle w:val="ZARTzmartartykuempunktem"/>
      </w:pPr>
      <w:r w:rsidRPr="00880A02">
        <w:t>Art. 146</w:t>
      </w:r>
      <w:r>
        <w:t>ed.</w:t>
      </w:r>
      <w:r w:rsidRPr="00880A02">
        <w:t xml:space="preserve"> </w:t>
      </w:r>
      <w:r>
        <w:t>Przepis art. 120 ust. 11 pkt 3 stosuje się odpowiednio do dostawy dzieł sztuki, które podlegały opodatkowaniu podatkiem według stawki 8%, stosowanej do tych towarów zgodnie z art. 146ea.</w:t>
      </w:r>
    </w:p>
    <w:p w14:paraId="4FCBD756" w14:textId="77777777" w:rsidR="00374130" w:rsidRPr="003D2ACA" w:rsidRDefault="00374130" w:rsidP="00374130">
      <w:pPr>
        <w:pStyle w:val="ZARTzmartartykuempunktem"/>
      </w:pPr>
      <w:r>
        <w:t xml:space="preserve">Art. 146ee. 1. </w:t>
      </w:r>
      <w:r w:rsidRPr="003D2ACA">
        <w:t>Minister właściwy do spraw finansów publi</w:t>
      </w:r>
      <w:r>
        <w:t xml:space="preserve">cznych, w drodze rozporządzenia, </w:t>
      </w:r>
      <w:r w:rsidRPr="003D2ACA">
        <w:t>w okresie</w:t>
      </w:r>
      <w:r>
        <w:t xml:space="preserve">, o którym mowa w art. 146ea, </w:t>
      </w:r>
      <w:r w:rsidRPr="003D2ACA">
        <w:t>może obniżać stawki podatku do wysokości 0%, 5% lub 8% dla dostaw niektórych towarów i świadczenia niektórych usług albo dla części tych dostaw lub części świadczenia usług oraz określać warunk</w:t>
      </w:r>
      <w:r>
        <w:t xml:space="preserve">i stosowania obniżonych stawek. </w:t>
      </w:r>
    </w:p>
    <w:p w14:paraId="5A10DFDF" w14:textId="77777777" w:rsidR="00374130" w:rsidRPr="003D2ACA" w:rsidRDefault="00374130" w:rsidP="00374130">
      <w:pPr>
        <w:pStyle w:val="ZUSTzmustartykuempunktem"/>
      </w:pPr>
      <w:r w:rsidRPr="003D2ACA">
        <w:t>2. Minister przy wydawaniu rozporządze</w:t>
      </w:r>
      <w:r>
        <w:t>nia</w:t>
      </w:r>
      <w:r w:rsidRPr="003D2ACA">
        <w:t>, o który</w:t>
      </w:r>
      <w:r>
        <w:t>m</w:t>
      </w:r>
      <w:r w:rsidRPr="003D2ACA">
        <w:t xml:space="preserve"> mowa w ust. 1, uwzględnia:</w:t>
      </w:r>
    </w:p>
    <w:p w14:paraId="546961DA" w14:textId="77777777" w:rsidR="00374130" w:rsidRPr="00FA064F" w:rsidRDefault="00374130" w:rsidP="00374130">
      <w:pPr>
        <w:pStyle w:val="ZPKTzmpktartykuempunktem"/>
      </w:pPr>
      <w:r>
        <w:t xml:space="preserve">1) </w:t>
      </w:r>
      <w:r>
        <w:tab/>
      </w:r>
      <w:r w:rsidRPr="003D2ACA">
        <w:t xml:space="preserve">specyfikę obrotu </w:t>
      </w:r>
      <w:r w:rsidRPr="00FA064F">
        <w:t>niektórymi towarami i świadczenia niektórych usług;</w:t>
      </w:r>
    </w:p>
    <w:p w14:paraId="69DBBAFD" w14:textId="77777777" w:rsidR="00374130" w:rsidRPr="00FA064F" w:rsidRDefault="00374130" w:rsidP="00374130">
      <w:pPr>
        <w:pStyle w:val="ZPKTzmpktartykuempunktem"/>
      </w:pPr>
      <w:r>
        <w:t xml:space="preserve">2) </w:t>
      </w:r>
      <w:r>
        <w:tab/>
      </w:r>
      <w:r w:rsidRPr="00FA064F">
        <w:t>przebieg realizacji budżetu państwa;</w:t>
      </w:r>
    </w:p>
    <w:p w14:paraId="41D27541" w14:textId="3740AB60" w:rsidR="00C23B5A" w:rsidRDefault="00374130" w:rsidP="003C5A7E">
      <w:pPr>
        <w:pStyle w:val="LITlitera"/>
        <w:rPr>
          <w:rStyle w:val="Ppogrubienie"/>
        </w:rPr>
      </w:pPr>
      <w:r>
        <w:t xml:space="preserve">3) </w:t>
      </w:r>
      <w:r>
        <w:tab/>
      </w:r>
      <w:r w:rsidRPr="00374130">
        <w:t>przepisy Unii Europejskiej.</w:t>
      </w:r>
      <w:r w:rsidR="00A44B3E">
        <w:t>”</w:t>
      </w:r>
      <w:r w:rsidR="00C23B5A" w:rsidRPr="00C23B5A">
        <w:t>.</w:t>
      </w:r>
    </w:p>
    <w:p w14:paraId="41E9183A" w14:textId="299B4997" w:rsidR="002637F4" w:rsidRPr="006021CC" w:rsidRDefault="002637F4" w:rsidP="006021CC">
      <w:pPr>
        <w:pStyle w:val="ARTartustawynprozporzdzenia"/>
        <w:keepNext/>
      </w:pPr>
      <w:r w:rsidRPr="006021CC">
        <w:rPr>
          <w:rStyle w:val="Ppogrubienie"/>
        </w:rPr>
        <w:t>Art. </w:t>
      </w:r>
      <w:r w:rsidR="00C05D3F">
        <w:rPr>
          <w:rStyle w:val="Ppogrubienie"/>
        </w:rPr>
        <w:t>8</w:t>
      </w:r>
      <w:r w:rsidRPr="006021CC">
        <w:rPr>
          <w:rStyle w:val="Ppogrubienie"/>
        </w:rPr>
        <w:t>.</w:t>
      </w:r>
      <w:r w:rsidRPr="006021CC">
        <w:t> W ustawie z dnia 27 sierpnia 2004 r. o świadczeniach opieki zdrowotnej finansowanych ze środków publicznych (Dz. U. z 2021 r. poz. 1285, z późn. zm.</w:t>
      </w:r>
      <w:r w:rsidRPr="006021CC">
        <w:rPr>
          <w:rStyle w:val="IGindeksgrny"/>
        </w:rPr>
        <w:footnoteReference w:id="5"/>
      </w:r>
      <w:r w:rsidRPr="006021CC">
        <w:rPr>
          <w:rStyle w:val="IGindeksgrny"/>
        </w:rPr>
        <w:t>)</w:t>
      </w:r>
      <w:r w:rsidRPr="006021CC">
        <w:t>) w art. 81 ust. 2zc otrzymuje brzmienie:</w:t>
      </w:r>
    </w:p>
    <w:p w14:paraId="26534C34" w14:textId="32A71C6A" w:rsidR="002637F4" w:rsidRPr="006021CC" w:rsidRDefault="00A44B3E" w:rsidP="006021CC">
      <w:pPr>
        <w:pStyle w:val="ZUSTzmustartykuempunktem"/>
        <w:keepNext/>
      </w:pPr>
      <w:r>
        <w:t>„</w:t>
      </w:r>
      <w:r w:rsidR="002637F4" w:rsidRPr="006021CC">
        <w:t xml:space="preserve">2zc. W przypadku gdy ubezpieczony, o którym mowa w ust. 2c, 2f i 2h, nie przekaże informacji o miesięcznym dochodzie lub przychodzie z działalności </w:t>
      </w:r>
      <w:r w:rsidR="002637F4" w:rsidRPr="006021CC">
        <w:lastRenderedPageBreak/>
        <w:t>gospodarczej, Zakład Ubezpieczeń Społecznych ustala z urzędu za ten miesiąc podstawę wymiaru składki na ubezpieczenie zdrowotne w kwocie:</w:t>
      </w:r>
    </w:p>
    <w:p w14:paraId="649F2647" w14:textId="77777777" w:rsidR="002637F4" w:rsidRPr="006021CC" w:rsidRDefault="002637F4" w:rsidP="00C06F81">
      <w:pPr>
        <w:pStyle w:val="ZPKTzmpktartykuempunktem"/>
      </w:pPr>
      <w:r w:rsidRPr="006021CC">
        <w:t>1)</w:t>
      </w:r>
      <w:r w:rsidRPr="006021CC">
        <w:tab/>
        <w:t>minimalnego wynagrodzenia obowiązującego pierwszego dnia roku składkowego dla ubezpiecz</w:t>
      </w:r>
      <w:r w:rsidR="00F530F3">
        <w:t>onego, o którym mowa w ust. 2c;</w:t>
      </w:r>
    </w:p>
    <w:p w14:paraId="488C6542" w14:textId="19A96A77" w:rsidR="002637F4" w:rsidRPr="006021CC" w:rsidRDefault="002637F4" w:rsidP="006021CC">
      <w:pPr>
        <w:pStyle w:val="ZPKTzmpktartykuempunktem"/>
        <w:keepNext/>
      </w:pPr>
      <w:r w:rsidRPr="006021CC">
        <w:t>2)</w:t>
      </w:r>
      <w:r w:rsidRPr="006021CC">
        <w:tab/>
        <w:t xml:space="preserve">60% przeciętnego miesięcznego wynagrodzenia w sektorze przedsiębiorstw w czwartym kwartale roku poprzedniego, włącznie z wypłatami z zysku, ogłaszanego przez Prezesa Głównego Urzędu Statystycznego w Dzienniku Urzędowym Rzeczypospolitej Polskiej </w:t>
      </w:r>
      <w:r w:rsidR="00A44B3E">
        <w:t>„</w:t>
      </w:r>
      <w:r w:rsidRPr="006021CC">
        <w:t>Monitor Polski</w:t>
      </w:r>
      <w:r w:rsidR="00A44B3E">
        <w:t>”</w:t>
      </w:r>
      <w:r w:rsidRPr="006021CC">
        <w:t xml:space="preserve"> dla ubezpieczonego, o którym mowa w ust. 2f i 2h.  </w:t>
      </w:r>
    </w:p>
    <w:p w14:paraId="4D156B4B" w14:textId="4F22777E" w:rsidR="002637F4" w:rsidRPr="006021CC" w:rsidRDefault="002637F4" w:rsidP="003C5A7E">
      <w:pPr>
        <w:pStyle w:val="ZFRAGzmfragmentunpzdaniaartykuempunktem"/>
        <w:rPr>
          <w:rStyle w:val="Ppogrubienie"/>
          <w:rFonts w:ascii="Times" w:hAnsi="Times"/>
          <w:bCs/>
        </w:rPr>
      </w:pPr>
      <w:r w:rsidRPr="006021CC">
        <w:t>Tak ustalona kwota składki może ulec zmianie w wyniku kontroli lub w przypadku przekazania danych odpowiednio przez Szefa Krajowej Administracji Skarbowej lub właściwego naczelnika urzędu skarbowego. Przepis ust. 2zb stosuje się odpowiednio</w:t>
      </w:r>
      <w:r w:rsidR="00C06F81" w:rsidRPr="006021CC">
        <w:t>.</w:t>
      </w:r>
      <w:r w:rsidR="00A44B3E">
        <w:t>”</w:t>
      </w:r>
      <w:r w:rsidRPr="006021CC">
        <w:t>.</w:t>
      </w:r>
    </w:p>
    <w:p w14:paraId="49C1FFAD" w14:textId="2A672CA2" w:rsidR="00C23B5A" w:rsidRDefault="00C23B5A" w:rsidP="00C23B5A">
      <w:pPr>
        <w:pStyle w:val="ARTartustawynprozporzdzenia"/>
      </w:pPr>
      <w:r w:rsidRPr="00752DFA">
        <w:rPr>
          <w:rStyle w:val="Ppogrubienie"/>
        </w:rPr>
        <w:t xml:space="preserve">Art. </w:t>
      </w:r>
      <w:r w:rsidR="00C05D3F">
        <w:rPr>
          <w:rStyle w:val="Ppogrubienie"/>
        </w:rPr>
        <w:t>9</w:t>
      </w:r>
      <w:r w:rsidRPr="00752DFA">
        <w:rPr>
          <w:rStyle w:val="Ppogrubienie"/>
        </w:rPr>
        <w:t>.</w:t>
      </w:r>
      <w:r w:rsidRPr="00220C52">
        <w:t xml:space="preserve"> W ustawie z dnia 6 grudnia 2008 r. o podatku akcyzowym (</w:t>
      </w:r>
      <w:r w:rsidRPr="00752DFA">
        <w:t>Dz</w:t>
      </w:r>
      <w:r>
        <w:t>. U. z 2022 r. poz. </w:t>
      </w:r>
      <w:r w:rsidRPr="00220C52">
        <w:t>143</w:t>
      </w:r>
      <w:r>
        <w:t>, 1137</w:t>
      </w:r>
      <w:r w:rsidR="007455C9">
        <w:t xml:space="preserve"> </w:t>
      </w:r>
      <w:r>
        <w:t>i 1488</w:t>
      </w:r>
      <w:r w:rsidRPr="00220C52">
        <w:t xml:space="preserve">) </w:t>
      </w:r>
      <w:r w:rsidRPr="00981611">
        <w:t xml:space="preserve">użyte w art. 163d w ust. 1, w art. 164a w ust. 2 we wprowadzeniu do wyliczenia i w ust. 3 oraz w art. 164b we wprowadzeniu do wyliczenia wyrazy </w:t>
      </w:r>
      <w:r w:rsidR="00A44B3E">
        <w:t>„</w:t>
      </w:r>
      <w:r w:rsidRPr="00981611">
        <w:t>31 października 2022 r.</w:t>
      </w:r>
      <w:r w:rsidR="00A44B3E">
        <w:t>”</w:t>
      </w:r>
      <w:r w:rsidRPr="00981611">
        <w:t xml:space="preserve"> zastępuje się wyrazami </w:t>
      </w:r>
      <w:r w:rsidR="00A44B3E">
        <w:t>„</w:t>
      </w:r>
      <w:r w:rsidRPr="00981611">
        <w:t xml:space="preserve">31 </w:t>
      </w:r>
      <w:r>
        <w:t xml:space="preserve">grudnia </w:t>
      </w:r>
      <w:r w:rsidRPr="00981611">
        <w:t>2022 r.</w:t>
      </w:r>
      <w:r w:rsidR="00A44B3E">
        <w:t>”</w:t>
      </w:r>
      <w:r w:rsidRPr="00981611">
        <w:t>.</w:t>
      </w:r>
    </w:p>
    <w:p w14:paraId="327A6B1D" w14:textId="379F293E" w:rsidR="00C23B5A" w:rsidRDefault="00C23B5A" w:rsidP="00C23B5A">
      <w:pPr>
        <w:pStyle w:val="ARTartustawynprozporzdzenia"/>
      </w:pPr>
      <w:r w:rsidRPr="00752DFA">
        <w:rPr>
          <w:rStyle w:val="Ppogrubienie"/>
        </w:rPr>
        <w:t xml:space="preserve">Art. </w:t>
      </w:r>
      <w:r w:rsidR="00C05D3F">
        <w:rPr>
          <w:rStyle w:val="Ppogrubienie"/>
        </w:rPr>
        <w:t>10</w:t>
      </w:r>
      <w:r w:rsidRPr="00752DFA">
        <w:rPr>
          <w:rStyle w:val="Ppogrubienie"/>
        </w:rPr>
        <w:t>.</w:t>
      </w:r>
      <w:r w:rsidRPr="00220C52">
        <w:t xml:space="preserve"> </w:t>
      </w:r>
      <w:r w:rsidRPr="00A12FA7">
        <w:t>W ustawie z dnia 6 lipca 2016 r. o podatku od sprzedaży detalicznej (Dz. U. z 2022 r. poz. 761, 1137 i 1488) w art. 11b we wprowa</w:t>
      </w:r>
      <w:r>
        <w:t xml:space="preserve">dzeniu do wyliczenia wyrazy </w:t>
      </w:r>
      <w:r w:rsidR="00A44B3E">
        <w:t>„</w:t>
      </w:r>
      <w:r>
        <w:t>31 </w:t>
      </w:r>
      <w:r w:rsidRPr="00A12FA7">
        <w:t>października 2022 r.</w:t>
      </w:r>
      <w:r w:rsidR="00A44B3E">
        <w:t>”</w:t>
      </w:r>
      <w:r w:rsidRPr="00A12FA7">
        <w:t xml:space="preserve"> zastępuje się wyrazami </w:t>
      </w:r>
      <w:r w:rsidR="00A44B3E">
        <w:t>„</w:t>
      </w:r>
      <w:r w:rsidRPr="00A12FA7">
        <w:t>31 grudnia 2022 r.</w:t>
      </w:r>
      <w:r w:rsidR="00A44B3E">
        <w:t>”</w:t>
      </w:r>
      <w:r w:rsidRPr="00A12FA7">
        <w:t>.</w:t>
      </w:r>
    </w:p>
    <w:p w14:paraId="1D6BF428" w14:textId="77777777" w:rsidR="00266425" w:rsidRPr="00266425" w:rsidRDefault="00266425" w:rsidP="00266425">
      <w:pPr>
        <w:pStyle w:val="ARTartustawynprozporzdzenia"/>
      </w:pPr>
      <w:r w:rsidRPr="00266425">
        <w:rPr>
          <w:rStyle w:val="Ppogrubienie"/>
        </w:rPr>
        <w:t>Art. </w:t>
      </w:r>
      <w:r w:rsidR="00C05D3F">
        <w:rPr>
          <w:rStyle w:val="Ppogrubienie"/>
        </w:rPr>
        <w:t>11</w:t>
      </w:r>
      <w:r w:rsidRPr="00266425">
        <w:rPr>
          <w:rStyle w:val="Ppogrubienie"/>
        </w:rPr>
        <w:t>. </w:t>
      </w:r>
      <w:r w:rsidRPr="00266425">
        <w:t>W ustawie z dnia 1 marca 2018 r. o przeciwdziałaniu praniu pieniędzy oraz finansowaniu terroryzmu (Dz. U. z 2022 r. poz. 593, 655 i 835)</w:t>
      </w:r>
      <w:r w:rsidRPr="00266425" w:rsidDel="000A20F1">
        <w:t xml:space="preserve"> </w:t>
      </w:r>
      <w:r w:rsidRPr="00266425">
        <w:t>w art. 72 w ust. 6 po pkt 7 dodaje się pkt 7a w brzmieniu:</w:t>
      </w:r>
    </w:p>
    <w:p w14:paraId="518253FC" w14:textId="6A2A67C3" w:rsidR="00266425" w:rsidRPr="00266425" w:rsidRDefault="00A44B3E" w:rsidP="00266425">
      <w:pPr>
        <w:pStyle w:val="ZPKTzmpktartykuempunktem"/>
      </w:pPr>
      <w:r>
        <w:t>„</w:t>
      </w:r>
      <w:r w:rsidR="00266425" w:rsidRPr="00266425">
        <w:t>7a)</w:t>
      </w:r>
      <w:r w:rsidR="00266425" w:rsidRPr="00266425">
        <w:tab/>
        <w:t>przedmiot transakcji oraz jeżeli przedmiotem transakcji jest nieruchomość, adres jej położenia – w przypadku informacji przekazywanych przez instytucje obowiązane, o których mowa w art. 2 ust. 1 pkt 13;</w:t>
      </w:r>
      <w:r>
        <w:t>”</w:t>
      </w:r>
      <w:r w:rsidR="00266425" w:rsidRPr="00266425">
        <w:t>.</w:t>
      </w:r>
    </w:p>
    <w:p w14:paraId="0FDCBFE5" w14:textId="34E03E7E" w:rsidR="0055065C" w:rsidRPr="006021CC" w:rsidRDefault="00C206BF" w:rsidP="006021CC">
      <w:pPr>
        <w:pStyle w:val="ARTartustawynprozporzdzenia"/>
        <w:keepNext/>
      </w:pPr>
      <w:r w:rsidRPr="006021CC">
        <w:rPr>
          <w:rStyle w:val="Ppogrubienie"/>
        </w:rPr>
        <w:t>Art.</w:t>
      </w:r>
      <w:r w:rsidR="00052AE2" w:rsidRPr="006021CC">
        <w:rPr>
          <w:rStyle w:val="Ppogrubienie"/>
        </w:rPr>
        <w:t> </w:t>
      </w:r>
      <w:r w:rsidR="00C05D3F">
        <w:rPr>
          <w:rStyle w:val="Ppogrubienie"/>
        </w:rPr>
        <w:t>12</w:t>
      </w:r>
      <w:r w:rsidRPr="006021CC">
        <w:rPr>
          <w:rStyle w:val="Ppogrubienie"/>
        </w:rPr>
        <w:t>.</w:t>
      </w:r>
      <w:r w:rsidRPr="006021CC">
        <w:t xml:space="preserve"> W ustawie z dnia 29 października 2021 r. o zmianie ustawy o podatku dochodowym od osób fizycznych, ustawy o podatku dochodowym od osób prawnych oraz niektórych innych ustaw (Dz.</w:t>
      </w:r>
      <w:r w:rsidR="00033B87" w:rsidRPr="006021CC">
        <w:t xml:space="preserve"> </w:t>
      </w:r>
      <w:r w:rsidRPr="006021CC">
        <w:t>U. poz. 2105,</w:t>
      </w:r>
      <w:r w:rsidR="00CB577C">
        <w:t xml:space="preserve"> z późn. zm.</w:t>
      </w:r>
      <w:r w:rsidR="00CB577C">
        <w:rPr>
          <w:rStyle w:val="Odwoanieprzypisudolnego"/>
        </w:rPr>
        <w:footnoteReference w:id="6"/>
      </w:r>
      <w:r w:rsidR="00CB577C">
        <w:rPr>
          <w:rStyle w:val="IGindeksgrny"/>
        </w:rPr>
        <w:t>)</w:t>
      </w:r>
      <w:r w:rsidRPr="006021CC">
        <w:t xml:space="preserve">) </w:t>
      </w:r>
      <w:r w:rsidR="0055065C" w:rsidRPr="006021CC">
        <w:t>wprowadza się następujące zmiany:</w:t>
      </w:r>
    </w:p>
    <w:p w14:paraId="22BA6366" w14:textId="77777777" w:rsidR="003A546A" w:rsidRDefault="00E77176" w:rsidP="000E1377">
      <w:pPr>
        <w:pStyle w:val="PKTpunkt"/>
      </w:pPr>
      <w:r w:rsidRPr="006021CC">
        <w:t>1</w:t>
      </w:r>
      <w:r w:rsidR="0055065C" w:rsidRPr="006021CC">
        <w:t>)</w:t>
      </w:r>
      <w:r w:rsidR="0055065C" w:rsidRPr="006021CC">
        <w:tab/>
      </w:r>
      <w:r w:rsidR="003A546A">
        <w:t xml:space="preserve">w </w:t>
      </w:r>
      <w:r w:rsidR="003A546A" w:rsidRPr="006021CC">
        <w:t xml:space="preserve">art. 2 </w:t>
      </w:r>
      <w:r w:rsidR="003A546A">
        <w:t xml:space="preserve">w </w:t>
      </w:r>
      <w:r w:rsidR="003A546A" w:rsidRPr="006021CC">
        <w:t>pkt 31</w:t>
      </w:r>
      <w:r w:rsidR="003A546A">
        <w:t>:</w:t>
      </w:r>
    </w:p>
    <w:p w14:paraId="6384042A" w14:textId="77777777" w:rsidR="003A546A" w:rsidRDefault="003A546A" w:rsidP="003A546A">
      <w:pPr>
        <w:pStyle w:val="LITlitera"/>
      </w:pPr>
      <w:r>
        <w:lastRenderedPageBreak/>
        <w:t>a)</w:t>
      </w:r>
      <w:r>
        <w:tab/>
        <w:t xml:space="preserve">w </w:t>
      </w:r>
      <w:r w:rsidRPr="006021CC">
        <w:t xml:space="preserve">lit. a </w:t>
      </w:r>
      <w:r w:rsidR="00CB3028" w:rsidRPr="006021CC">
        <w:t>uchyla się</w:t>
      </w:r>
      <w:r w:rsidR="0055065C" w:rsidRPr="006021CC">
        <w:t xml:space="preserve"> </w:t>
      </w:r>
      <w:r>
        <w:t>tiret trzecie,</w:t>
      </w:r>
    </w:p>
    <w:p w14:paraId="5AA09D5E" w14:textId="4CE4A642" w:rsidR="00C670A0" w:rsidRPr="006021CC" w:rsidRDefault="003A546A" w:rsidP="003A546A">
      <w:pPr>
        <w:pStyle w:val="LITlitera"/>
      </w:pPr>
      <w:r>
        <w:t>b)</w:t>
      </w:r>
      <w:r>
        <w:tab/>
        <w:t xml:space="preserve">uchyla się </w:t>
      </w:r>
      <w:r w:rsidR="00CB3028" w:rsidRPr="006021CC">
        <w:t>lit. b;</w:t>
      </w:r>
    </w:p>
    <w:p w14:paraId="5EC1FE61" w14:textId="77777777" w:rsidR="00B114CF" w:rsidRPr="00B114CF" w:rsidRDefault="00E77176" w:rsidP="003C5A7E">
      <w:pPr>
        <w:pStyle w:val="PKTpunkt"/>
      </w:pPr>
      <w:r w:rsidRPr="006021CC">
        <w:t>2)</w:t>
      </w:r>
      <w:r w:rsidRPr="006021CC">
        <w:tab/>
      </w:r>
      <w:r w:rsidR="00B114CF" w:rsidRPr="00B114CF">
        <w:t>w art. 66 dodaje się ust. 3 w brzmieniu:</w:t>
      </w:r>
    </w:p>
    <w:p w14:paraId="5348CA45" w14:textId="0D7929C6" w:rsidR="00B114CF" w:rsidRPr="00B114CF" w:rsidRDefault="00A44B3E" w:rsidP="003C5A7E">
      <w:pPr>
        <w:pStyle w:val="ZARTzmartartykuempunktem"/>
      </w:pPr>
      <w:r>
        <w:t>„</w:t>
      </w:r>
      <w:r w:rsidR="00B114CF" w:rsidRPr="00B114CF">
        <w:t>3. W przypadku, o którym mowa w ust. 2 pkt 1</w:t>
      </w:r>
      <w:r w:rsidR="005A3A73">
        <w:t>, jeżeli rok podatkowy</w:t>
      </w:r>
      <w:r w:rsidR="00B114CF" w:rsidRPr="00B114CF">
        <w:t>, za który mają być przysłane księgi</w:t>
      </w:r>
      <w:r w:rsidR="00E3212E">
        <w:t xml:space="preserve"> określone</w:t>
      </w:r>
      <w:r w:rsidR="00B114CF" w:rsidRPr="00B114CF">
        <w:t xml:space="preserve"> w art. 9 ust. 1c ustawy zmienianej w </w:t>
      </w:r>
      <w:r w:rsidR="00586272" w:rsidRPr="003C5A7E">
        <w:t>art. 2</w:t>
      </w:r>
      <w:r w:rsidR="00B114CF" w:rsidRPr="00B114CF">
        <w:t xml:space="preserve">, zakończy się </w:t>
      </w:r>
      <w:r w:rsidR="00550ECF">
        <w:t>przed dniem 31 grudnia</w:t>
      </w:r>
      <w:r w:rsidR="00B114CF" w:rsidRPr="00B114CF">
        <w:t xml:space="preserve"> 2024 r., księgi te </w:t>
      </w:r>
      <w:r w:rsidR="00550ECF">
        <w:t xml:space="preserve">są </w:t>
      </w:r>
      <w:r w:rsidR="00B114CF" w:rsidRPr="00B114CF">
        <w:t>przesyła</w:t>
      </w:r>
      <w:r w:rsidR="00550ECF">
        <w:t>ne</w:t>
      </w:r>
      <w:r w:rsidR="00B114CF" w:rsidRPr="00B114CF">
        <w:t xml:space="preserve"> w terminie do końca marca 2025 r.</w:t>
      </w:r>
      <w:r>
        <w:t>”</w:t>
      </w:r>
      <w:r w:rsidR="00B114CF" w:rsidRPr="00B114CF">
        <w:t>;</w:t>
      </w:r>
    </w:p>
    <w:p w14:paraId="2A849CA6" w14:textId="77777777" w:rsidR="00C206BF" w:rsidRPr="006021CC" w:rsidRDefault="00B114CF" w:rsidP="00E77176">
      <w:pPr>
        <w:pStyle w:val="PKTpunkt"/>
      </w:pPr>
      <w:r>
        <w:t>3)</w:t>
      </w:r>
      <w:r>
        <w:tab/>
      </w:r>
      <w:r w:rsidR="00C206BF" w:rsidRPr="006021CC">
        <w:t>po art. 69a dodaje się art. 69b w brzmieniu:</w:t>
      </w:r>
    </w:p>
    <w:p w14:paraId="3C7A4F24" w14:textId="065754D8" w:rsidR="004A06A0" w:rsidRPr="006021CC" w:rsidRDefault="00A44B3E" w:rsidP="006D0984">
      <w:pPr>
        <w:pStyle w:val="ZARTzmartartykuempunktem"/>
      </w:pPr>
      <w:r>
        <w:t>„</w:t>
      </w:r>
      <w:r w:rsidR="00E77176" w:rsidRPr="006021CC">
        <w:t>Art. 69b. Przepisy art. 7 ust. 6a i art. 7a ust. 4 ustawy zmienianej w art. 2</w:t>
      </w:r>
      <w:r w:rsidR="00BA2FC0">
        <w:t>,</w:t>
      </w:r>
      <w:r w:rsidR="00E77176" w:rsidRPr="006021CC">
        <w:t xml:space="preserve"> w brzmieniu nadanym niniejszą ustawą, mają zastosowanie do strat powstałych począwszy od roku podatkowego rozpoczynającego się po dniu 31 grudnia 2021 r.</w:t>
      </w:r>
      <w:r>
        <w:t>”</w:t>
      </w:r>
      <w:r w:rsidR="004A06A0" w:rsidRPr="006021CC">
        <w:t>;</w:t>
      </w:r>
    </w:p>
    <w:p w14:paraId="3D3374FB" w14:textId="55F3F6DB" w:rsidR="00B114CF" w:rsidRDefault="006A14A2" w:rsidP="004A06A0">
      <w:pPr>
        <w:pStyle w:val="PKTpunkt"/>
      </w:pPr>
      <w:r>
        <w:t>4</w:t>
      </w:r>
      <w:r w:rsidR="00150909">
        <w:t>)</w:t>
      </w:r>
      <w:r w:rsidR="00150909">
        <w:tab/>
      </w:r>
      <w:r w:rsidR="004A06A0" w:rsidRPr="006021CC">
        <w:t>w art. 84 w ust. 2</w:t>
      </w:r>
      <w:r w:rsidR="006D0984">
        <w:t>–</w:t>
      </w:r>
      <w:r w:rsidR="004A06A0" w:rsidRPr="006021CC">
        <w:t xml:space="preserve">4 skreśla się wyrazy </w:t>
      </w:r>
      <w:r w:rsidR="00A44B3E">
        <w:t>„</w:t>
      </w:r>
      <w:r w:rsidR="004A06A0" w:rsidRPr="006021CC">
        <w:t>dokumentu elektronicznego</w:t>
      </w:r>
      <w:r w:rsidR="00A44B3E">
        <w:t>”</w:t>
      </w:r>
      <w:r w:rsidR="00B114CF">
        <w:t>;</w:t>
      </w:r>
    </w:p>
    <w:p w14:paraId="374CE18C" w14:textId="0E6DD85C" w:rsidR="00F01B75" w:rsidRDefault="006A14A2" w:rsidP="004A06A0">
      <w:pPr>
        <w:pStyle w:val="PKTpunkt"/>
      </w:pPr>
      <w:r>
        <w:t>5</w:t>
      </w:r>
      <w:r w:rsidR="00B114CF">
        <w:t>)</w:t>
      </w:r>
      <w:r w:rsidR="00B114CF">
        <w:tab/>
      </w:r>
      <w:r w:rsidR="00B114CF" w:rsidRPr="00B114CF">
        <w:t>w art. 89</w:t>
      </w:r>
      <w:r w:rsidR="00F01B75">
        <w:t>:</w:t>
      </w:r>
    </w:p>
    <w:p w14:paraId="216DD82A" w14:textId="3F8F5355" w:rsidR="00F01B75" w:rsidRDefault="00F01B75" w:rsidP="003C5A7E">
      <w:pPr>
        <w:pStyle w:val="LITlitera"/>
      </w:pPr>
      <w:r>
        <w:t>a)</w:t>
      </w:r>
      <w:r>
        <w:tab/>
        <w:t xml:space="preserve">w pkt 4 skreśla się wyrazy </w:t>
      </w:r>
      <w:r w:rsidR="00A44B3E">
        <w:t>„</w:t>
      </w:r>
      <w:r w:rsidRPr="00F01B75">
        <w:t>pkt 31 lit. a tiret trzecie i lit. b,</w:t>
      </w:r>
      <w:r w:rsidR="00A44B3E">
        <w:t>”</w:t>
      </w:r>
      <w:r>
        <w:t>,</w:t>
      </w:r>
    </w:p>
    <w:p w14:paraId="7A1BA270" w14:textId="06F5A1CE" w:rsidR="004A06A0" w:rsidRPr="006021CC" w:rsidRDefault="00F01B75" w:rsidP="003C5A7E">
      <w:pPr>
        <w:pStyle w:val="LITlitera"/>
      </w:pPr>
      <w:r>
        <w:t>b)</w:t>
      </w:r>
      <w:r>
        <w:tab/>
      </w:r>
      <w:r w:rsidR="00B114CF" w:rsidRPr="00B114CF">
        <w:t xml:space="preserve">w pkt 5 po wyrazach </w:t>
      </w:r>
      <w:r w:rsidR="00A44B3E">
        <w:t>„</w:t>
      </w:r>
      <w:r w:rsidR="00B114CF" w:rsidRPr="00B114CF">
        <w:t>art. 66 ust. 2 pkt 1</w:t>
      </w:r>
      <w:r w:rsidR="00A44B3E">
        <w:t>”</w:t>
      </w:r>
      <w:r w:rsidR="00B114CF" w:rsidRPr="00B114CF">
        <w:t xml:space="preserve"> dodaje się wyrazy </w:t>
      </w:r>
      <w:r w:rsidR="00A44B3E">
        <w:t>„</w:t>
      </w:r>
      <w:r w:rsidR="00B114CF" w:rsidRPr="00B114CF">
        <w:t>i ust. 3</w:t>
      </w:r>
      <w:r w:rsidR="00A44B3E">
        <w:t>”</w:t>
      </w:r>
      <w:r w:rsidR="00FC33A6" w:rsidRPr="006021CC">
        <w:t>.</w:t>
      </w:r>
    </w:p>
    <w:p w14:paraId="11339A0D" w14:textId="7EED54A3" w:rsidR="00883645" w:rsidRDefault="00FC33A6" w:rsidP="006021CC">
      <w:pPr>
        <w:pStyle w:val="ARTartustawynprozporzdzenia"/>
        <w:keepNext/>
      </w:pPr>
      <w:r w:rsidRPr="006021CC">
        <w:rPr>
          <w:rStyle w:val="Ppogrubienie"/>
        </w:rPr>
        <w:t>Art.</w:t>
      </w:r>
      <w:r w:rsidR="00052AE2" w:rsidRPr="006021CC">
        <w:rPr>
          <w:rStyle w:val="Ppogrubienie"/>
        </w:rPr>
        <w:t> </w:t>
      </w:r>
      <w:r w:rsidR="00C05D3F">
        <w:rPr>
          <w:rStyle w:val="Ppogrubienie"/>
        </w:rPr>
        <w:t>13</w:t>
      </w:r>
      <w:r w:rsidRPr="006021CC">
        <w:rPr>
          <w:rStyle w:val="Ppogrubienie"/>
        </w:rPr>
        <w:t xml:space="preserve">. </w:t>
      </w:r>
      <w:r w:rsidRPr="006021CC">
        <w:t xml:space="preserve">W ustawie z dnia </w:t>
      </w:r>
      <w:r w:rsidR="00C72A62" w:rsidRPr="006021CC">
        <w:t>9 czerwca</w:t>
      </w:r>
      <w:r w:rsidRPr="006021CC">
        <w:t xml:space="preserve"> 2022 r. o zmianie ustawy o podatku dochodowym od osób fizycznych oraz niektórych innych ustaw</w:t>
      </w:r>
      <w:bookmarkStart w:id="11" w:name="_ftnref1"/>
      <w:r w:rsidRPr="006021CC">
        <w:rPr>
          <w:rStyle w:val="Ppogrubienie"/>
        </w:rPr>
        <w:t xml:space="preserve"> </w:t>
      </w:r>
      <w:bookmarkEnd w:id="11"/>
      <w:r w:rsidRPr="006021CC">
        <w:t>(Dz. U. poz.</w:t>
      </w:r>
      <w:r w:rsidR="00C72A62" w:rsidRPr="006021CC">
        <w:t xml:space="preserve"> </w:t>
      </w:r>
      <w:r w:rsidR="00844113" w:rsidRPr="006021CC">
        <w:t>1</w:t>
      </w:r>
      <w:r w:rsidR="00844113">
        <w:t>265</w:t>
      </w:r>
      <w:r w:rsidRPr="006021CC">
        <w:t>)</w:t>
      </w:r>
      <w:r w:rsidR="001B0B32">
        <w:t xml:space="preserve"> wprowadza się zastępujące zmiany</w:t>
      </w:r>
      <w:r w:rsidR="00883645">
        <w:t>:</w:t>
      </w:r>
    </w:p>
    <w:p w14:paraId="03A9A5D7" w14:textId="21777AB4" w:rsidR="00CF7469" w:rsidRPr="006021CC" w:rsidRDefault="00883645" w:rsidP="00CD5F32">
      <w:pPr>
        <w:pStyle w:val="PKTpunkt"/>
      </w:pPr>
      <w:r w:rsidRPr="006021CC">
        <w:t>1)</w:t>
      </w:r>
      <w:r w:rsidR="0098477D">
        <w:tab/>
      </w:r>
      <w:r w:rsidR="00FC33A6" w:rsidRPr="006021CC">
        <w:t>w art. 1</w:t>
      </w:r>
      <w:r w:rsidR="00CF7469" w:rsidRPr="006021CC">
        <w:t>:</w:t>
      </w:r>
    </w:p>
    <w:p w14:paraId="1E4BD6AA" w14:textId="7FAAFF76" w:rsidR="00683425" w:rsidRPr="006021CC" w:rsidRDefault="00883645" w:rsidP="00CD5F32">
      <w:pPr>
        <w:pStyle w:val="LITlitera"/>
      </w:pPr>
      <w:r>
        <w:t>a)</w:t>
      </w:r>
      <w:r w:rsidR="00CE732D" w:rsidRPr="00883645">
        <w:tab/>
      </w:r>
      <w:r w:rsidR="00CF7469" w:rsidRPr="00883645">
        <w:t>w</w:t>
      </w:r>
      <w:r w:rsidR="00FC33A6" w:rsidRPr="00883645">
        <w:t xml:space="preserve"> pkt 20</w:t>
      </w:r>
      <w:r w:rsidR="00AF65BA" w:rsidRPr="00883645">
        <w:t>, w art. 31a</w:t>
      </w:r>
      <w:r w:rsidR="00683425" w:rsidRPr="006021CC">
        <w:t>:</w:t>
      </w:r>
    </w:p>
    <w:p w14:paraId="5E76FC04" w14:textId="7726B937" w:rsidR="00683425" w:rsidRPr="00883645" w:rsidRDefault="00883645" w:rsidP="00CD5F32">
      <w:pPr>
        <w:pStyle w:val="TIRtiret"/>
      </w:pPr>
      <w:r>
        <w:t>–</w:t>
      </w:r>
      <w:r w:rsidR="00AF65BA" w:rsidRPr="00883645">
        <w:tab/>
      </w:r>
      <w:r w:rsidR="009A708D" w:rsidRPr="00883645">
        <w:t xml:space="preserve">w </w:t>
      </w:r>
      <w:r w:rsidR="00683425" w:rsidRPr="00883645">
        <w:t xml:space="preserve">ust. 2 wyrazy </w:t>
      </w:r>
      <w:r w:rsidR="00A44B3E">
        <w:t>„</w:t>
      </w:r>
      <w:r w:rsidR="00683425" w:rsidRPr="00883645">
        <w:t xml:space="preserve">art. </w:t>
      </w:r>
      <w:r w:rsidR="00D64FCF" w:rsidRPr="00883645">
        <w:t>31b ust. 1 i art. 32 ust. 3 i 6–</w:t>
      </w:r>
      <w:r w:rsidR="00683425" w:rsidRPr="00883645">
        <w:t>8</w:t>
      </w:r>
      <w:r w:rsidR="00A44B3E">
        <w:t>”</w:t>
      </w:r>
      <w:r w:rsidR="00683425" w:rsidRPr="00883645">
        <w:t xml:space="preserve"> zastępuje się wyrazami </w:t>
      </w:r>
      <w:r w:rsidR="00A44B3E">
        <w:t>„</w:t>
      </w:r>
      <w:r w:rsidR="00683425" w:rsidRPr="00883645">
        <w:t>art. 31b ust. 1, art. 32 us</w:t>
      </w:r>
      <w:r w:rsidR="00D64FCF" w:rsidRPr="00883645">
        <w:t>t. 3 i 6–</w:t>
      </w:r>
      <w:r w:rsidR="00AF65BA" w:rsidRPr="00883645">
        <w:t>8 oraz art. 41 ust. 11</w:t>
      </w:r>
      <w:r w:rsidR="00A44B3E">
        <w:t>”</w:t>
      </w:r>
      <w:r w:rsidR="00AF65BA" w:rsidRPr="00883645">
        <w:t>,</w:t>
      </w:r>
    </w:p>
    <w:p w14:paraId="15AF1181" w14:textId="405D4DB7" w:rsidR="00CF7469" w:rsidRPr="006021CC" w:rsidRDefault="00883645" w:rsidP="00CD5F32">
      <w:pPr>
        <w:pStyle w:val="TIRtiret"/>
      </w:pPr>
      <w:r>
        <w:t>–</w:t>
      </w:r>
      <w:r w:rsidR="00AF65BA">
        <w:tab/>
      </w:r>
      <w:r w:rsidR="00683425" w:rsidRPr="006021CC">
        <w:t xml:space="preserve">w </w:t>
      </w:r>
      <w:r w:rsidR="00FC33A6" w:rsidRPr="006021CC">
        <w:t xml:space="preserve">ust. 7 wyrazy </w:t>
      </w:r>
      <w:r w:rsidR="00A44B3E">
        <w:t>„</w:t>
      </w:r>
      <w:r w:rsidR="00FC33A6" w:rsidRPr="006021CC">
        <w:t>art. 32 ust. 6 i 8</w:t>
      </w:r>
      <w:r w:rsidR="00A44B3E">
        <w:t>”</w:t>
      </w:r>
      <w:r w:rsidR="00FC33A6" w:rsidRPr="006021CC">
        <w:t xml:space="preserve"> zastępuje się wyrazami </w:t>
      </w:r>
      <w:r w:rsidR="00A44B3E">
        <w:t>„</w:t>
      </w:r>
      <w:r w:rsidR="00FC33A6" w:rsidRPr="006021CC">
        <w:t>art. 32 ust. 6 i 8 oraz art. 41 ust. 11</w:t>
      </w:r>
      <w:r w:rsidR="00A44B3E">
        <w:t>”</w:t>
      </w:r>
      <w:r>
        <w:t>,</w:t>
      </w:r>
    </w:p>
    <w:p w14:paraId="783F327D" w14:textId="2B966170" w:rsidR="00883645" w:rsidRDefault="00883645" w:rsidP="00CD5F32">
      <w:pPr>
        <w:pStyle w:val="LITlitera"/>
      </w:pPr>
      <w:r>
        <w:t>b)</w:t>
      </w:r>
      <w:r w:rsidR="00CE732D" w:rsidRPr="006021CC">
        <w:tab/>
      </w:r>
      <w:r w:rsidR="00CF7469" w:rsidRPr="006021CC">
        <w:t>w pkt 3</w:t>
      </w:r>
      <w:r w:rsidR="0014703E">
        <w:t xml:space="preserve">7 </w:t>
      </w:r>
      <w:r w:rsidR="0055480E">
        <w:t xml:space="preserve">w </w:t>
      </w:r>
      <w:r w:rsidR="0014703E">
        <w:t xml:space="preserve">lit. b, </w:t>
      </w:r>
      <w:r w:rsidR="00CF7469" w:rsidRPr="006021CC">
        <w:t xml:space="preserve">w pkt 3 wyrazy </w:t>
      </w:r>
      <w:r w:rsidR="00A44B3E">
        <w:t>„</w:t>
      </w:r>
      <w:r w:rsidR="00CF7469" w:rsidRPr="006021CC">
        <w:t>art. 32 ust. 3</w:t>
      </w:r>
      <w:r w:rsidR="0014703E">
        <w:t xml:space="preserve"> i </w:t>
      </w:r>
      <w:r w:rsidR="00D64FCF">
        <w:t>6–</w:t>
      </w:r>
      <w:r w:rsidR="00CF7469" w:rsidRPr="006021CC">
        <w:t>8</w:t>
      </w:r>
      <w:r w:rsidR="00A44B3E">
        <w:t>”</w:t>
      </w:r>
      <w:r w:rsidR="00CF7469" w:rsidRPr="006021CC">
        <w:t xml:space="preserve"> zastępuje się wyrazami </w:t>
      </w:r>
      <w:r w:rsidR="00A44B3E">
        <w:t>„</w:t>
      </w:r>
      <w:r w:rsidR="00FC3D1F">
        <w:t>art. 32 ust. 3 i 6–</w:t>
      </w:r>
      <w:r w:rsidR="00CF7469" w:rsidRPr="006021CC">
        <w:t>8, art. 41 ust. 11</w:t>
      </w:r>
      <w:r w:rsidR="00A44B3E">
        <w:t>”</w:t>
      </w:r>
      <w:r>
        <w:t>;</w:t>
      </w:r>
    </w:p>
    <w:p w14:paraId="511A1A9A" w14:textId="585857A5" w:rsidR="00341335" w:rsidRPr="00341335" w:rsidRDefault="009821BD" w:rsidP="003C5A7E">
      <w:pPr>
        <w:pStyle w:val="PKTpunkt"/>
      </w:pPr>
      <w:r>
        <w:t>2</w:t>
      </w:r>
      <w:r w:rsidR="00341335" w:rsidRPr="00341335">
        <w:t>)</w:t>
      </w:r>
      <w:r w:rsidR="00341335" w:rsidRPr="00341335">
        <w:tab/>
        <w:t>po art. 18 dodaje się art. 18a w brzmieniu:</w:t>
      </w:r>
    </w:p>
    <w:p w14:paraId="717B7835" w14:textId="76B485D4" w:rsidR="00341335" w:rsidRPr="00341335" w:rsidRDefault="00A44B3E" w:rsidP="003C5A7E">
      <w:pPr>
        <w:pStyle w:val="ZARTzmartartykuempunktem"/>
      </w:pPr>
      <w:r>
        <w:t>„</w:t>
      </w:r>
      <w:r w:rsidR="00341335" w:rsidRPr="00341335">
        <w:t>Art. 18a. 1. Przepisy:</w:t>
      </w:r>
    </w:p>
    <w:p w14:paraId="0D3FC0F7" w14:textId="7451E2A8" w:rsidR="00921B9D" w:rsidRDefault="00341335" w:rsidP="003C5A7E">
      <w:pPr>
        <w:pStyle w:val="ZPKTzmpktartykuempunktem"/>
      </w:pPr>
      <w:r w:rsidRPr="00341335">
        <w:t>1)</w:t>
      </w:r>
      <w:r w:rsidRPr="00341335">
        <w:tab/>
      </w:r>
      <w:r w:rsidR="00921B9D" w:rsidRPr="00921B9D">
        <w:t>art. 45a pkt 3 oraz art. 45c  ustawy zmienianej w art. 1, w brzmieniu nadanym niniejszą ustawą,</w:t>
      </w:r>
      <w:r w:rsidR="00921B9D">
        <w:t xml:space="preserve"> </w:t>
      </w:r>
    </w:p>
    <w:p w14:paraId="220C8E81" w14:textId="71362CBD" w:rsidR="00902E2C" w:rsidRPr="00902E2C" w:rsidRDefault="00902E2C" w:rsidP="00902E2C">
      <w:pPr>
        <w:pStyle w:val="ZPKTzmpktartykuempunktem"/>
      </w:pPr>
      <w:r>
        <w:t>2</w:t>
      </w:r>
      <w:r w:rsidRPr="00902E2C">
        <w:t>)</w:t>
      </w:r>
      <w:r w:rsidRPr="00902E2C">
        <w:tab/>
        <w:t xml:space="preserve">art. 77c § 1 ustawy zmienianej w art. </w:t>
      </w:r>
      <w:r w:rsidR="000E168E">
        <w:t>4</w:t>
      </w:r>
      <w:r w:rsidRPr="00902E2C">
        <w:t>, w brzmieniu nadanym niemniejszą ustawą,</w:t>
      </w:r>
    </w:p>
    <w:p w14:paraId="0DFB1499" w14:textId="7B22033E" w:rsidR="00921B9D" w:rsidRDefault="00902E2C" w:rsidP="003C5A7E">
      <w:pPr>
        <w:pStyle w:val="ZPKTzmpktartykuempunktem"/>
      </w:pPr>
      <w:r>
        <w:t>3</w:t>
      </w:r>
      <w:r w:rsidR="00921B9D">
        <w:t>)</w:t>
      </w:r>
      <w:r w:rsidR="00921B9D">
        <w:tab/>
      </w:r>
      <w:r w:rsidR="00921B9D" w:rsidRPr="00921B9D">
        <w:t>art. 21b</w:t>
      </w:r>
      <w:r w:rsidR="00921B9D">
        <w:t xml:space="preserve"> ustawy zmienianej w art. 5, w brzmieniu nadanym niniejszą ustawą,</w:t>
      </w:r>
    </w:p>
    <w:p w14:paraId="024444A2" w14:textId="465F49EB" w:rsidR="00341335" w:rsidRPr="00341335" w:rsidRDefault="00921B9D" w:rsidP="003C5A7E">
      <w:pPr>
        <w:pStyle w:val="ZPKTzmpktartykuempunktem"/>
      </w:pPr>
      <w:r>
        <w:lastRenderedPageBreak/>
        <w:t>4</w:t>
      </w:r>
      <w:r w:rsidR="00341335" w:rsidRPr="00341335">
        <w:t>)</w:t>
      </w:r>
      <w:r w:rsidR="00341335" w:rsidRPr="00341335">
        <w:tab/>
        <w:t>art. 22 ust. 7 pkt 1 i 2 i ust. 8 i 9, art. 23 ust. 6d pkt 5 lit. a i b i ust. 6e pkt 5 lit. a i b, art. 27 ust. 1</w:t>
      </w:r>
      <w:r w:rsidR="004D5FD1">
        <w:t>–</w:t>
      </w:r>
      <w:r w:rsidR="00341335" w:rsidRPr="00341335">
        <w:t>2a i 2c</w:t>
      </w:r>
      <w:r w:rsidR="000E168E">
        <w:t>–</w:t>
      </w:r>
      <w:r w:rsidR="00341335" w:rsidRPr="00341335">
        <w:t>4, art. 27a  ust. 1 i 8</w:t>
      </w:r>
      <w:r w:rsidR="004D5FD1">
        <w:t>–</w:t>
      </w:r>
      <w:r w:rsidR="00341335" w:rsidRPr="00341335">
        <w:t>10, art. 27aa ust. 1</w:t>
      </w:r>
      <w:r w:rsidR="004D5FD1">
        <w:t>–</w:t>
      </w:r>
      <w:r w:rsidR="00341335" w:rsidRPr="00341335">
        <w:t>3, art. 27ab ust. 4 pkt 1</w:t>
      </w:r>
      <w:r w:rsidR="004D5FD1">
        <w:t>–</w:t>
      </w:r>
      <w:r w:rsidR="00341335" w:rsidRPr="00341335">
        <w:t>3, art. 27c ust. 1, ust. 2 pkt 1 i 2 i ust. 3, art. 50c oraz art. 50d ustawy zmienianej w art. 7, w brzmieniu nadanym niemniejszą ustawą</w:t>
      </w:r>
    </w:p>
    <w:p w14:paraId="2B80E131" w14:textId="50D27EB7" w:rsidR="00FC33A6" w:rsidRPr="006021CC" w:rsidRDefault="008630AE" w:rsidP="003C5A7E">
      <w:pPr>
        <w:pStyle w:val="ZCZWSPPKTzmczciwsppktartykuempunktem"/>
      </w:pPr>
      <w:r>
        <w:t>–</w:t>
      </w:r>
      <w:r w:rsidR="00341335" w:rsidRPr="00341335">
        <w:t xml:space="preserve"> stosuje się do podatku dochodowego od osób fizycznych obliczonego za rok podatkowy rozpoczynający się </w:t>
      </w:r>
      <w:r w:rsidR="00902E2C">
        <w:t>po dniu 31 grudnia 2021 r.</w:t>
      </w:r>
      <w:r w:rsidR="00A44B3E">
        <w:t>”</w:t>
      </w:r>
      <w:r>
        <w:t>.</w:t>
      </w:r>
    </w:p>
    <w:p w14:paraId="0A4BF157" w14:textId="77777777" w:rsidR="001E6398" w:rsidRPr="001E6398" w:rsidRDefault="001E6398" w:rsidP="001E6398">
      <w:pPr>
        <w:pStyle w:val="ARTartustawynprozporzdzenia"/>
        <w:rPr>
          <w:rStyle w:val="Ppogrubienie"/>
        </w:rPr>
      </w:pPr>
      <w:r w:rsidRPr="00752DFA">
        <w:rPr>
          <w:rStyle w:val="Ppogrubienie"/>
        </w:rPr>
        <w:t xml:space="preserve">Art. </w:t>
      </w:r>
      <w:r w:rsidR="00C05D3F">
        <w:rPr>
          <w:rStyle w:val="Ppogrubienie"/>
        </w:rPr>
        <w:t>14</w:t>
      </w:r>
      <w:r w:rsidRPr="001E6398">
        <w:rPr>
          <w:rStyle w:val="Ppogrubienie"/>
        </w:rPr>
        <w:t>.</w:t>
      </w:r>
      <w:r w:rsidRPr="001E6398">
        <w:t xml:space="preserve"> W ustawie z dnia 7 lipca 2022 r. o finansowaniu społecznościowym dla przedsięwzięć gospodarczych i pomocy kredytobiorcom (Dz. U. poz. 1488) uchyla się art. 79.</w:t>
      </w:r>
    </w:p>
    <w:p w14:paraId="130356C6" w14:textId="5B999882" w:rsidR="00614A6D" w:rsidRPr="003D2ACA" w:rsidRDefault="00614A6D" w:rsidP="00614A6D">
      <w:pPr>
        <w:pStyle w:val="ARTartustawynprozporzdzenia"/>
      </w:pPr>
      <w:r w:rsidRPr="00860EC3">
        <w:rPr>
          <w:rStyle w:val="Ppogrubienie"/>
        </w:rPr>
        <w:t xml:space="preserve">Art. </w:t>
      </w:r>
      <w:r w:rsidR="00DE74DA">
        <w:rPr>
          <w:rStyle w:val="Ppogrubienie"/>
        </w:rPr>
        <w:t>15</w:t>
      </w:r>
      <w:r w:rsidRPr="00860EC3">
        <w:rPr>
          <w:rStyle w:val="Ppogrubienie"/>
        </w:rPr>
        <w:t>.</w:t>
      </w:r>
      <w:r w:rsidRPr="003D2ACA">
        <w:t xml:space="preserve"> W </w:t>
      </w:r>
      <w:r>
        <w:t>2023 roku</w:t>
      </w:r>
      <w:r w:rsidRPr="003D2ACA">
        <w:t xml:space="preserve">: </w:t>
      </w:r>
    </w:p>
    <w:p w14:paraId="02249C96" w14:textId="6E89A227" w:rsidR="00614A6D" w:rsidRPr="003D2ACA" w:rsidRDefault="00614A6D" w:rsidP="00614A6D">
      <w:pPr>
        <w:pStyle w:val="PKTpunkt"/>
      </w:pPr>
      <w:r>
        <w:t>1)</w:t>
      </w:r>
      <w:r>
        <w:tab/>
      </w:r>
      <w:r w:rsidRPr="003D2ACA">
        <w:t>stawka podatku, o której mowa w art. 41 ust. 1 i 13, art. 109 ust. 2, art. 110 i art. 138i ust. 4</w:t>
      </w:r>
      <w:r>
        <w:t xml:space="preserve"> ustawy zmienianej w art. </w:t>
      </w:r>
      <w:r w:rsidR="00DE74DA">
        <w:t>7</w:t>
      </w:r>
      <w:r w:rsidRPr="003D2ACA">
        <w:t xml:space="preserve">, wynosi 23%; </w:t>
      </w:r>
    </w:p>
    <w:p w14:paraId="5197D1E0" w14:textId="7F3274E9" w:rsidR="00614A6D" w:rsidRPr="003D2ACA" w:rsidRDefault="00614A6D" w:rsidP="00614A6D">
      <w:pPr>
        <w:pStyle w:val="PKTpunkt"/>
      </w:pPr>
      <w:r>
        <w:t>2)</w:t>
      </w:r>
      <w:r>
        <w:tab/>
      </w:r>
      <w:r w:rsidRPr="003D2ACA">
        <w:t>stawka podatku, o której mowa w art. 41 ust. 2, art. 120 ust. 2 i 3 oraz tytule załącznika nr 3 do ustawy</w:t>
      </w:r>
      <w:r>
        <w:t xml:space="preserve"> zmienianej w art. </w:t>
      </w:r>
      <w:r w:rsidR="00DE74DA">
        <w:t>7</w:t>
      </w:r>
      <w:r w:rsidRPr="003D2ACA">
        <w:t xml:space="preserve">, wynosi 8%; </w:t>
      </w:r>
    </w:p>
    <w:p w14:paraId="485B5EBC" w14:textId="43198693" w:rsidR="00614A6D" w:rsidRPr="003D2ACA" w:rsidRDefault="00614A6D" w:rsidP="00614A6D">
      <w:pPr>
        <w:pStyle w:val="PKTpunkt"/>
      </w:pPr>
      <w:r>
        <w:t>3)</w:t>
      </w:r>
      <w:r>
        <w:tab/>
      </w:r>
      <w:r w:rsidRPr="003D2ACA">
        <w:t>stawka zryczałtowanego zwrotu podatku, o której mowa w art. 115 ust. 2</w:t>
      </w:r>
      <w:r>
        <w:t xml:space="preserve"> ustawy zmienianej w art. </w:t>
      </w:r>
      <w:r w:rsidR="00DE74DA">
        <w:t>7</w:t>
      </w:r>
      <w:r w:rsidRPr="003D2ACA">
        <w:t xml:space="preserve">, wynosi 7%; </w:t>
      </w:r>
    </w:p>
    <w:p w14:paraId="744E3367" w14:textId="26DD9B27" w:rsidR="00614A6D" w:rsidRPr="003D2ACA" w:rsidRDefault="00614A6D" w:rsidP="00614A6D">
      <w:pPr>
        <w:pStyle w:val="PKTpunkt"/>
      </w:pPr>
      <w:r>
        <w:t>4)</w:t>
      </w:r>
      <w:r>
        <w:tab/>
      </w:r>
      <w:r w:rsidRPr="003D2ACA">
        <w:t>stawka ryczałtu, o której mowa w art. 114 ust. 1</w:t>
      </w:r>
      <w:r>
        <w:t xml:space="preserve"> ustawy zmienianej w art. </w:t>
      </w:r>
      <w:r w:rsidR="00DE74DA">
        <w:t>7</w:t>
      </w:r>
      <w:r w:rsidRPr="003D2ACA">
        <w:t xml:space="preserve">, wynosi 4%. </w:t>
      </w:r>
    </w:p>
    <w:p w14:paraId="7716DFD7" w14:textId="060FEECB" w:rsidR="00614A6D" w:rsidRPr="003D2ACA" w:rsidRDefault="00614A6D" w:rsidP="00614A6D">
      <w:pPr>
        <w:pStyle w:val="ARTartustawynprozporzdzenia"/>
      </w:pPr>
      <w:r w:rsidRPr="00860EC3">
        <w:rPr>
          <w:rStyle w:val="Ppogrubienie"/>
        </w:rPr>
        <w:t xml:space="preserve">Art. </w:t>
      </w:r>
      <w:r w:rsidR="00DE74DA">
        <w:rPr>
          <w:rStyle w:val="Ppogrubienie"/>
        </w:rPr>
        <w:t>16</w:t>
      </w:r>
      <w:r w:rsidRPr="00860EC3">
        <w:rPr>
          <w:rStyle w:val="Ppogrubienie"/>
        </w:rPr>
        <w:t>.</w:t>
      </w:r>
      <w:r w:rsidRPr="003D2ACA">
        <w:t xml:space="preserve"> W przypadku świadczenia przez podatnika usług, w tym w zakresie handlu i gastronomii, w okresie, o którym mowa w art. </w:t>
      </w:r>
      <w:r w:rsidR="00DE74DA">
        <w:t>15</w:t>
      </w:r>
      <w:r w:rsidRPr="003D2ACA">
        <w:t>, kwota podatku należnego, na potrzeby art. 85</w:t>
      </w:r>
      <w:r>
        <w:t xml:space="preserve"> ustawy zmienianej w art. </w:t>
      </w:r>
      <w:r w:rsidR="00DE74DA">
        <w:t>7</w:t>
      </w:r>
      <w:r w:rsidRPr="003D2ACA">
        <w:t xml:space="preserve">, jest obliczana jako iloczyn wartości dostawy i stawki: </w:t>
      </w:r>
    </w:p>
    <w:p w14:paraId="43962AD3" w14:textId="77777777" w:rsidR="00614A6D" w:rsidRPr="003D2ACA" w:rsidRDefault="00614A6D" w:rsidP="00614A6D">
      <w:r>
        <w:t>1)</w:t>
      </w:r>
      <w:r>
        <w:tab/>
        <w:t>18,70% –</w:t>
      </w:r>
      <w:r w:rsidRPr="003D2ACA">
        <w:t xml:space="preserve"> dla towarów i usług objętych stawką podatku</w:t>
      </w:r>
      <w:r>
        <w:t xml:space="preserve"> od towarów i usług</w:t>
      </w:r>
      <w:r w:rsidRPr="003D2ACA">
        <w:t xml:space="preserve"> 23%;</w:t>
      </w:r>
    </w:p>
    <w:p w14:paraId="72F5B3E5" w14:textId="77777777" w:rsidR="00614A6D" w:rsidRPr="003D2ACA" w:rsidRDefault="00614A6D" w:rsidP="00614A6D">
      <w:r>
        <w:t>2)</w:t>
      </w:r>
      <w:r>
        <w:tab/>
      </w:r>
      <w:r w:rsidRPr="003D2ACA">
        <w:t xml:space="preserve">7,41% </w:t>
      </w:r>
      <w:r>
        <w:t>–</w:t>
      </w:r>
      <w:r w:rsidRPr="003D2ACA">
        <w:t xml:space="preserve"> dla towarów i usług objętych stawką podatku </w:t>
      </w:r>
      <w:r>
        <w:t xml:space="preserve">od towarów i usług </w:t>
      </w:r>
      <w:r w:rsidRPr="003D2ACA">
        <w:t>8%.</w:t>
      </w:r>
    </w:p>
    <w:p w14:paraId="570350D3" w14:textId="56A67069" w:rsidR="00614A6D" w:rsidRPr="003D2ACA" w:rsidRDefault="00614A6D" w:rsidP="00614A6D">
      <w:pPr>
        <w:pStyle w:val="ARTartustawynprozporzdzenia"/>
      </w:pPr>
      <w:r w:rsidRPr="00860EC3">
        <w:rPr>
          <w:rStyle w:val="Ppogrubienie"/>
        </w:rPr>
        <w:t xml:space="preserve">Art. </w:t>
      </w:r>
      <w:r w:rsidR="00DE74DA">
        <w:rPr>
          <w:rStyle w:val="Ppogrubienie"/>
        </w:rPr>
        <w:t>17</w:t>
      </w:r>
      <w:r w:rsidRPr="00860EC3">
        <w:rPr>
          <w:rStyle w:val="Ppogrubienie"/>
        </w:rPr>
        <w:t>.</w:t>
      </w:r>
      <w:r w:rsidRPr="003D2ACA">
        <w:t xml:space="preserve"> W okresie, o którym mowa w art. </w:t>
      </w:r>
      <w:r w:rsidR="00DE74DA">
        <w:t>15</w:t>
      </w:r>
      <w:r w:rsidRPr="003D2ACA">
        <w:t>, na potrzeby art. 86 ust. 2 pkt 7</w:t>
      </w:r>
      <w:r>
        <w:t xml:space="preserve"> ustawy zmienianej w art. </w:t>
      </w:r>
      <w:r w:rsidR="00DE74DA">
        <w:t>7</w:t>
      </w:r>
      <w:r w:rsidRPr="003D2ACA">
        <w:t>, kwotą podatku naliczonego jest kwota stanowiąca równowartość 23% kwoty należnej z tytułu dostawy nowego środka transportu, nie wyższa jednak niż kwota podatku</w:t>
      </w:r>
      <w:r>
        <w:t xml:space="preserve"> od towarów i usług</w:t>
      </w:r>
      <w:r w:rsidRPr="003D2ACA">
        <w:t xml:space="preserve"> zawartego w fakturze stwierdzającej nabycie tego środka lub dokumencie celnym, albo podatku </w:t>
      </w:r>
      <w:r>
        <w:t xml:space="preserve">od towarów i usług </w:t>
      </w:r>
      <w:r w:rsidRPr="003D2ACA">
        <w:t xml:space="preserve">zapłaconego przez podatnika od wewnątrzwspólnotowego nabycia tego środka. </w:t>
      </w:r>
    </w:p>
    <w:p w14:paraId="35409993" w14:textId="7A64AAFA" w:rsidR="00614A6D" w:rsidRDefault="00614A6D" w:rsidP="00614A6D">
      <w:pPr>
        <w:pStyle w:val="ARTartustawynprozporzdzenia"/>
      </w:pPr>
      <w:r w:rsidRPr="00860EC3">
        <w:rPr>
          <w:rStyle w:val="Ppogrubienie"/>
        </w:rPr>
        <w:t xml:space="preserve">Art. </w:t>
      </w:r>
      <w:r w:rsidR="00DE74DA">
        <w:rPr>
          <w:rStyle w:val="Ppogrubienie"/>
        </w:rPr>
        <w:t>18</w:t>
      </w:r>
      <w:r w:rsidRPr="00860EC3">
        <w:rPr>
          <w:rStyle w:val="Ppogrubienie"/>
        </w:rPr>
        <w:t>.</w:t>
      </w:r>
      <w:r>
        <w:t xml:space="preserve"> </w:t>
      </w:r>
      <w:r w:rsidRPr="003D2ACA">
        <w:t xml:space="preserve">Przepis art. 120 ust. 11 pkt 3 </w:t>
      </w:r>
      <w:r>
        <w:t xml:space="preserve">ustawy zmienianej w art. </w:t>
      </w:r>
      <w:r w:rsidR="00DE74DA">
        <w:t>7</w:t>
      </w:r>
      <w:r>
        <w:t xml:space="preserve"> </w:t>
      </w:r>
      <w:r w:rsidRPr="003D2ACA">
        <w:t xml:space="preserve">stosuje się odpowiednio do dostawy dzieł sztuki, które podlegały opodatkowaniu podatkiem </w:t>
      </w:r>
      <w:r>
        <w:t xml:space="preserve">od towarów i usług </w:t>
      </w:r>
      <w:r w:rsidRPr="003D2ACA">
        <w:t xml:space="preserve">według stawki 8%, stosowanej do tych towarów zgodnie z art. </w:t>
      </w:r>
      <w:r w:rsidR="00DE74DA">
        <w:t>15</w:t>
      </w:r>
      <w:r>
        <w:t>.</w:t>
      </w:r>
    </w:p>
    <w:p w14:paraId="0A507DF6" w14:textId="31C6F9DA" w:rsidR="00614A6D" w:rsidRPr="003D2ACA" w:rsidRDefault="00614A6D" w:rsidP="00614A6D">
      <w:pPr>
        <w:pStyle w:val="ARTartustawynprozporzdzenia"/>
      </w:pPr>
      <w:r w:rsidRPr="00FA064F">
        <w:rPr>
          <w:rStyle w:val="Ppogrubienie"/>
        </w:rPr>
        <w:lastRenderedPageBreak/>
        <w:t xml:space="preserve">Art. </w:t>
      </w:r>
      <w:r w:rsidR="00DE74DA">
        <w:rPr>
          <w:rStyle w:val="Ppogrubienie"/>
        </w:rPr>
        <w:t>19</w:t>
      </w:r>
      <w:r w:rsidRPr="003217D0">
        <w:rPr>
          <w:rStyle w:val="Ppogrubienie"/>
        </w:rPr>
        <w:t xml:space="preserve">. </w:t>
      </w:r>
      <w:r>
        <w:t>1. M</w:t>
      </w:r>
      <w:r w:rsidRPr="003D2ACA">
        <w:t>inister właściwy do spraw finansów publi</w:t>
      </w:r>
      <w:r>
        <w:t xml:space="preserve">cznych, w drodze rozporządzenia, </w:t>
      </w:r>
      <w:r w:rsidRPr="003D2ACA">
        <w:t>w okresie</w:t>
      </w:r>
      <w:r>
        <w:t xml:space="preserve">, o którym mowa w art. </w:t>
      </w:r>
      <w:r w:rsidR="00DE74DA">
        <w:t>15</w:t>
      </w:r>
      <w:r>
        <w:t xml:space="preserve">, </w:t>
      </w:r>
      <w:r w:rsidRPr="003D2ACA">
        <w:t xml:space="preserve">może obniżać stawki podatku </w:t>
      </w:r>
      <w:r>
        <w:t xml:space="preserve">od towarów i usług </w:t>
      </w:r>
      <w:r w:rsidRPr="003D2ACA">
        <w:t>do wysokości 0%, 5% lub 8% dla dostaw niektórych towarów i świadczenia niektórych usług albo dla części tych dostaw lub części świadczenia usług oraz określać warunk</w:t>
      </w:r>
      <w:r>
        <w:t xml:space="preserve">i stosowania obniżonych stawek. </w:t>
      </w:r>
    </w:p>
    <w:p w14:paraId="4CFD0CE0" w14:textId="77777777" w:rsidR="00614A6D" w:rsidRPr="003D2ACA" w:rsidRDefault="00614A6D" w:rsidP="00614A6D">
      <w:pPr>
        <w:pStyle w:val="USTustnpkodeksu"/>
      </w:pPr>
      <w:r w:rsidRPr="003D2ACA">
        <w:t>2. Minister przy wydawaniu rozporządze</w:t>
      </w:r>
      <w:r>
        <w:t>nia</w:t>
      </w:r>
      <w:r w:rsidRPr="003D2ACA">
        <w:t>, o który</w:t>
      </w:r>
      <w:r>
        <w:t>m</w:t>
      </w:r>
      <w:r w:rsidRPr="003D2ACA">
        <w:t xml:space="preserve"> mowa w ust. 1, uwzględnia:</w:t>
      </w:r>
    </w:p>
    <w:p w14:paraId="22E3C44B" w14:textId="77777777" w:rsidR="00614A6D" w:rsidRPr="00FA064F" w:rsidRDefault="00614A6D" w:rsidP="00614A6D">
      <w:pPr>
        <w:pStyle w:val="PKTpunkt"/>
      </w:pPr>
      <w:r>
        <w:t xml:space="preserve">1) </w:t>
      </w:r>
      <w:r>
        <w:tab/>
      </w:r>
      <w:r w:rsidRPr="003D2ACA">
        <w:t xml:space="preserve">specyfikę obrotu </w:t>
      </w:r>
      <w:r w:rsidRPr="00FA064F">
        <w:t>niektórymi towarami i świadczenia niektórych usług;</w:t>
      </w:r>
    </w:p>
    <w:p w14:paraId="16EE3FB3" w14:textId="77777777" w:rsidR="00614A6D" w:rsidRPr="00FA064F" w:rsidRDefault="00614A6D" w:rsidP="00614A6D">
      <w:pPr>
        <w:pStyle w:val="PKTpunkt"/>
      </w:pPr>
      <w:r>
        <w:t xml:space="preserve">2) </w:t>
      </w:r>
      <w:r>
        <w:tab/>
      </w:r>
      <w:r w:rsidRPr="00FA064F">
        <w:t>przebieg realizacji budżetu państwa;</w:t>
      </w:r>
    </w:p>
    <w:p w14:paraId="4D0E7052" w14:textId="77777777" w:rsidR="00614A6D" w:rsidRDefault="00614A6D" w:rsidP="00614A6D">
      <w:pPr>
        <w:pStyle w:val="PKTpunkt"/>
      </w:pPr>
      <w:r>
        <w:t xml:space="preserve">3) </w:t>
      </w:r>
      <w:r>
        <w:tab/>
      </w:r>
      <w:r w:rsidRPr="00FA064F">
        <w:t>przepisy Unii Europejskiej</w:t>
      </w:r>
      <w:r w:rsidRPr="003D2ACA">
        <w:t>.</w:t>
      </w:r>
    </w:p>
    <w:p w14:paraId="156DF84C" w14:textId="5103A7DB" w:rsidR="00016144" w:rsidRPr="00920796" w:rsidRDefault="00016144" w:rsidP="00016144">
      <w:pPr>
        <w:pStyle w:val="ARTartustawynprozporzdzenia"/>
      </w:pPr>
      <w:r w:rsidRPr="00086578">
        <w:rPr>
          <w:rStyle w:val="Ppogrubienie"/>
        </w:rPr>
        <w:t>Art. 2</w:t>
      </w:r>
      <w:r>
        <w:rPr>
          <w:rStyle w:val="Ppogrubienie"/>
        </w:rPr>
        <w:t>0</w:t>
      </w:r>
      <w:r w:rsidRPr="00086578">
        <w:rPr>
          <w:rStyle w:val="Ppogrubienie"/>
        </w:rPr>
        <w:t xml:space="preserve">. </w:t>
      </w:r>
      <w:r w:rsidRPr="00920796">
        <w:t>1. W okresie od dnia 1 listopada 2022 r. do dnia 31 grudnia 2022 r. sprzedawca dokonujący sprzedaży:</w:t>
      </w:r>
    </w:p>
    <w:p w14:paraId="36DB4185" w14:textId="77777777" w:rsidR="00016144" w:rsidRPr="00920796" w:rsidRDefault="00016144" w:rsidP="00016144">
      <w:pPr>
        <w:pStyle w:val="PKTpunkt"/>
      </w:pPr>
      <w:r w:rsidRPr="006545DC">
        <w:t>1)</w:t>
      </w:r>
      <w:r w:rsidRPr="00920796">
        <w:tab/>
        <w:t>towarów spożywczych, o których mowa w art. 146da ust. 1 pkt 1 ustawy zmienianej w art. </w:t>
      </w:r>
      <w:r>
        <w:t>7</w:t>
      </w:r>
      <w:r w:rsidRPr="00920796">
        <w:t xml:space="preserve"> – zamieszcza przy kasie rejestrującej w lokalu przedsiębiorstwa, w którym dokonywana jest sprzedaż tych towarów spożywczych, czytelną informację, że od dnia 1 lutego 2022 r. do dnia 31 grudnia 2022 r. sprzedaż tych towarów spożywczych jest objęta stawką podatku od towarów i usług obniżoną do wysokości 0%;</w:t>
      </w:r>
    </w:p>
    <w:p w14:paraId="146D50DA" w14:textId="77777777" w:rsidR="00016144" w:rsidRPr="00920796" w:rsidRDefault="00016144" w:rsidP="00016144">
      <w:pPr>
        <w:pStyle w:val="PKTpunkt"/>
      </w:pPr>
      <w:r w:rsidRPr="006545DC">
        <w:t>2)</w:t>
      </w:r>
      <w:r w:rsidRPr="00920796">
        <w:tab/>
        <w:t xml:space="preserve">paliw silnikowych, o których mowa w art. 146dc ustawy zmienianej w art. </w:t>
      </w:r>
      <w:r>
        <w:t>7</w:t>
      </w:r>
      <w:r w:rsidRPr="00920796">
        <w:t xml:space="preserve"> – zamieszcza przy kasie rejestrującej w lokalu przedsiębiorstwa, w którym dokonywana jest sprzedaż tych paliw silnikowych, czytelną informację, że od dnia 1 lutego 2022 r. do dnia 31 grudnia 2022 r. sprzedaż tych paliw silnikowych jest objęta stawką podatku od towarów i usług obniżoną do wysokości 8%;</w:t>
      </w:r>
    </w:p>
    <w:p w14:paraId="40C38440" w14:textId="77777777" w:rsidR="00016144" w:rsidRPr="00920796" w:rsidRDefault="00016144" w:rsidP="00016144">
      <w:pPr>
        <w:pStyle w:val="PKTpunkt"/>
      </w:pPr>
      <w:r w:rsidRPr="006545DC">
        <w:t>3)</w:t>
      </w:r>
      <w:r w:rsidRPr="00920796">
        <w:tab/>
        <w:t xml:space="preserve">towarów wykorzystywanych do produkcji rolnej, o których mowa w art. 146da ust. 1 pkt 2–4 ustawy zmienianej w art. </w:t>
      </w:r>
      <w:r>
        <w:t>7</w:t>
      </w:r>
      <w:r w:rsidRPr="00920796">
        <w:t xml:space="preserve"> – zamieszcza przy kasie rejestrującej w lokalu przedsiębiorstwa, w którym dokonywana jest sprzedaż tych towarów wykorzystywanych do produkcji rolnej, czytelną informację, że od dnia 1 lutego 2022 r. do dnia 31 grudnia 2022 r. sprzedaż tych towarów wykorzystywanych do produkcji rolnej jest objęta stawką podatku od towarów i usług obniżoną do wysokości 0%;</w:t>
      </w:r>
    </w:p>
    <w:p w14:paraId="27B568EA" w14:textId="01CCC7A1" w:rsidR="00016144" w:rsidRPr="00920796" w:rsidRDefault="00016144" w:rsidP="00016144">
      <w:pPr>
        <w:pStyle w:val="PKTpunkt"/>
      </w:pPr>
      <w:r w:rsidRPr="006545DC">
        <w:t>4)</w:t>
      </w:r>
      <w:r w:rsidRPr="00920796">
        <w:tab/>
        <w:t xml:space="preserve">gazu ziemnego, o którym mowa w art. 146da ust. 1 pkt 5 ustawy zmienianej w art. </w:t>
      </w:r>
      <w:r>
        <w:t>7</w:t>
      </w:r>
      <w:r w:rsidRPr="00920796">
        <w:t xml:space="preserve">, oraz energii elektrycznej i energii cieplnej, o których mowa w art. 146db ustawy zmienianej w art. </w:t>
      </w:r>
      <w:r w:rsidR="00CC4042">
        <w:t>7</w:t>
      </w:r>
      <w:r w:rsidRPr="00920796">
        <w:t xml:space="preserve"> – przekazuje nabywcy tych towarów informacje o obniżonych stawkach podatku od towarów i usług dotyczących tych towarów:</w:t>
      </w:r>
    </w:p>
    <w:p w14:paraId="75868E6E" w14:textId="77777777" w:rsidR="00016144" w:rsidRPr="001F48F5" w:rsidRDefault="00016144" w:rsidP="00016144">
      <w:pPr>
        <w:pStyle w:val="LITlitera"/>
      </w:pPr>
      <w:r w:rsidRPr="006545DC">
        <w:t>a)</w:t>
      </w:r>
      <w:r>
        <w:tab/>
      </w:r>
      <w:r w:rsidRPr="006545DC">
        <w:t xml:space="preserve">przez każdorazowe dołączenie tej informacji do faktury lub innego dokumentu, z którego wynika zapłata należności za te towary, </w:t>
      </w:r>
      <w:r w:rsidRPr="00E636C1">
        <w:t>albo</w:t>
      </w:r>
    </w:p>
    <w:p w14:paraId="4612FF5B" w14:textId="77777777" w:rsidR="00016144" w:rsidRPr="001F48F5" w:rsidRDefault="00016144" w:rsidP="00016144">
      <w:pPr>
        <w:pStyle w:val="LITlitera"/>
      </w:pPr>
      <w:r w:rsidRPr="001F48F5">
        <w:lastRenderedPageBreak/>
        <w:t>b)</w:t>
      </w:r>
      <w:r w:rsidRPr="001F48F5">
        <w:tab/>
        <w:t xml:space="preserve">oddzielnie, w przypadku gdy faktura lub inny dokument, z którego wynika zapłata należności za te towary, zostaną wysłane po dniu </w:t>
      </w:r>
      <w:r>
        <w:t>31 grudnia 2022 r</w:t>
      </w:r>
      <w:r w:rsidRPr="001F48F5">
        <w:t>.</w:t>
      </w:r>
    </w:p>
    <w:p w14:paraId="61DB2764" w14:textId="77777777" w:rsidR="00016144" w:rsidRPr="009D560D" w:rsidRDefault="00016144" w:rsidP="00016144">
      <w:pPr>
        <w:pStyle w:val="USTustnpkodeksu"/>
        <w:rPr>
          <w:rStyle w:val="Ppogrubienie"/>
        </w:rPr>
      </w:pPr>
      <w:r w:rsidRPr="001F48F5">
        <w:t>2. Minister właściwy do spraw finansów publicznych udostępnia w Biuletynie Informacji Publicznej na stronie podmiotowej obsługującego go urzędu wzory informacji,</w:t>
      </w:r>
      <w:r w:rsidRPr="006545DC">
        <w:t xml:space="preserve"> o których mowa w ust. 1.</w:t>
      </w:r>
    </w:p>
    <w:p w14:paraId="2F82FF4C" w14:textId="296976CA" w:rsidR="00016144" w:rsidRPr="00220C52" w:rsidRDefault="00016144" w:rsidP="00016144">
      <w:pPr>
        <w:pStyle w:val="ARTartustawynprozporzdzenia"/>
      </w:pPr>
      <w:r w:rsidRPr="00752DFA">
        <w:rPr>
          <w:rStyle w:val="Ppogrubienie"/>
        </w:rPr>
        <w:t xml:space="preserve">Art. </w:t>
      </w:r>
      <w:r>
        <w:rPr>
          <w:rStyle w:val="Ppogrubienie"/>
        </w:rPr>
        <w:t>21</w:t>
      </w:r>
      <w:r w:rsidRPr="00752DFA">
        <w:rPr>
          <w:rStyle w:val="Ppogrubienie"/>
        </w:rPr>
        <w:t>.</w:t>
      </w:r>
      <w:r w:rsidRPr="00220C52">
        <w:t xml:space="preserve"> 1. </w:t>
      </w:r>
      <w:r>
        <w:t xml:space="preserve">W okresie </w:t>
      </w:r>
      <w:r w:rsidRPr="00920796">
        <w:t xml:space="preserve">od dnia 1 listopada 2022 r. </w:t>
      </w:r>
      <w:r>
        <w:t>d</w:t>
      </w:r>
      <w:r w:rsidRPr="00220C52">
        <w:t xml:space="preserve">o </w:t>
      </w:r>
      <w:r w:rsidRPr="00752DFA">
        <w:t>dnia</w:t>
      </w:r>
      <w:r w:rsidRPr="00220C52">
        <w:t xml:space="preserve"> 31 </w:t>
      </w:r>
      <w:r>
        <w:t>grudnia</w:t>
      </w:r>
      <w:r w:rsidRPr="00220C52">
        <w:t xml:space="preserve"> 2022 r. sprzedawca dokonujący sprzedaży paliw silnikowych zamieszcza przy kasie rejestrującej w lokalu przedsiębiorstwa, w którym dokonywana jest sprzedaż tych paliw, czytelną informację, że od dnia 20 grudnia 2021 r. do dnia 31 </w:t>
      </w:r>
      <w:r>
        <w:t>grudnia 2022 </w:t>
      </w:r>
      <w:r w:rsidRPr="00220C52">
        <w:t xml:space="preserve">r. obowiązuje obniżony podatek akcyzowy na paliwa silnikowe oraz od dnia 1 stycznia 2022 r. do dnia 31 </w:t>
      </w:r>
      <w:r>
        <w:t>grudnia</w:t>
      </w:r>
      <w:r w:rsidRPr="00220C52">
        <w:t xml:space="preserve"> 2022 r. sprzedaż detaliczna paliw silnikowych nie podlega opodatkowaniu podatkiem od sprzedaży detalicznej.</w:t>
      </w:r>
    </w:p>
    <w:p w14:paraId="4F88C387" w14:textId="77777777" w:rsidR="00016144" w:rsidRPr="00220C52" w:rsidRDefault="00016144" w:rsidP="00016144">
      <w:pPr>
        <w:pStyle w:val="USTustnpkodeksu"/>
      </w:pPr>
      <w:r w:rsidRPr="00220C52">
        <w:t>2. Rada Ministrów udostępnia w Biuletynie Informacji Publicznej na stronie podmiotowej obsługującego ją urzędu wzór informacji, o której mowa w ust. 1.</w:t>
      </w:r>
    </w:p>
    <w:p w14:paraId="4CC1DF5E" w14:textId="46B04EA2" w:rsidR="00016144" w:rsidRPr="00220C52" w:rsidRDefault="00016144" w:rsidP="00016144">
      <w:pPr>
        <w:pStyle w:val="ARTartustawynprozporzdzenia"/>
      </w:pPr>
      <w:r w:rsidRPr="00752DFA">
        <w:rPr>
          <w:rStyle w:val="Ppogrubienie"/>
        </w:rPr>
        <w:t xml:space="preserve">Art. </w:t>
      </w:r>
      <w:r>
        <w:rPr>
          <w:rStyle w:val="Ppogrubienie"/>
        </w:rPr>
        <w:t>22</w:t>
      </w:r>
      <w:r w:rsidRPr="00752DFA">
        <w:rPr>
          <w:rStyle w:val="Ppogrubienie"/>
        </w:rPr>
        <w:t>.</w:t>
      </w:r>
      <w:r>
        <w:t xml:space="preserve"> </w:t>
      </w:r>
      <w:r w:rsidRPr="00220C52">
        <w:t>1. Sprzedawca dokonujący sprzedaży energii</w:t>
      </w:r>
      <w:r>
        <w:t xml:space="preserve"> elektrycznej nabywcy końcowemu</w:t>
      </w:r>
      <w:r w:rsidRPr="00220C52">
        <w:t xml:space="preserve"> jest obowiązany do dnia 31 </w:t>
      </w:r>
      <w:r>
        <w:t>maja 2023 </w:t>
      </w:r>
      <w:r w:rsidRPr="00220C52">
        <w:t>r. do przekazywania temu nabywcy informacji o</w:t>
      </w:r>
      <w:r>
        <w:t xml:space="preserve"> odpowiednio</w:t>
      </w:r>
      <w:r w:rsidRPr="00220C52">
        <w:t xml:space="preserve"> </w:t>
      </w:r>
      <w:r>
        <w:t xml:space="preserve">zwolnieniu od podatku akcyzowego lub </w:t>
      </w:r>
      <w:r w:rsidRPr="00220C52">
        <w:t>obniżon</w:t>
      </w:r>
      <w:r>
        <w:t>ej stawce</w:t>
      </w:r>
      <w:r w:rsidRPr="00220C52">
        <w:t xml:space="preserve"> </w:t>
      </w:r>
      <w:r>
        <w:t xml:space="preserve">tego </w:t>
      </w:r>
      <w:r w:rsidRPr="00220C52">
        <w:t>podatk</w:t>
      </w:r>
      <w:r>
        <w:t>u</w:t>
      </w:r>
      <w:r w:rsidRPr="00220C52">
        <w:t xml:space="preserve"> dotyczących energii elektrycznej:</w:t>
      </w:r>
    </w:p>
    <w:p w14:paraId="44A3045F" w14:textId="77777777" w:rsidR="00016144" w:rsidRPr="00220C52" w:rsidRDefault="00016144" w:rsidP="00016144">
      <w:pPr>
        <w:pStyle w:val="PKTpunkt"/>
      </w:pPr>
      <w:r w:rsidRPr="00220C52">
        <w:t>1)</w:t>
      </w:r>
      <w:r w:rsidRPr="00220C52">
        <w:tab/>
        <w:t>przez każdorazowe dołączenie tej informacji do faktury lub innego dokumentu, z którego wynika zapłata należności za energię elektryczną, albo</w:t>
      </w:r>
    </w:p>
    <w:p w14:paraId="3CEB8794" w14:textId="77777777" w:rsidR="00016144" w:rsidRPr="00220C52" w:rsidRDefault="00016144" w:rsidP="00016144">
      <w:pPr>
        <w:pStyle w:val="PKTpunkt"/>
      </w:pPr>
      <w:r w:rsidRPr="00220C52">
        <w:t>2)</w:t>
      </w:r>
      <w:r w:rsidRPr="00220C52">
        <w:tab/>
        <w:t xml:space="preserve">oddzielnie, w przypadku gdy faktura lub inny dokument, z którego wynika zapłata należności za energię elektryczną, zostaną wysłane </w:t>
      </w:r>
      <w:r>
        <w:t>po dniu 31 grudnia 2022 r</w:t>
      </w:r>
      <w:r w:rsidRPr="00220C52">
        <w:t>.</w:t>
      </w:r>
    </w:p>
    <w:p w14:paraId="32BD1527" w14:textId="77777777" w:rsidR="00016144" w:rsidRPr="00220C52" w:rsidRDefault="00016144" w:rsidP="00016144">
      <w:pPr>
        <w:pStyle w:val="USTustnpkodeksu"/>
      </w:pPr>
      <w:r w:rsidRPr="00220C52">
        <w:t>2. Minister właściwy do spraw finansów publicznych udostępnia w Biuletynie Informacji Publicznej na stronie podmiotowej obsługującego go urzędu wzór informacji, o której mowa w ust. 1.</w:t>
      </w:r>
    </w:p>
    <w:p w14:paraId="013DF067" w14:textId="11818DA3" w:rsidR="006F0585" w:rsidRPr="006F0585" w:rsidRDefault="004E6418" w:rsidP="006F0585">
      <w:pPr>
        <w:pStyle w:val="ARTartustawynprozporzdzenia"/>
      </w:pPr>
      <w:r w:rsidRPr="006021CC">
        <w:rPr>
          <w:rStyle w:val="Ppogrubienie"/>
        </w:rPr>
        <w:t>Art.</w:t>
      </w:r>
      <w:r w:rsidR="00052AE2" w:rsidRPr="006021CC">
        <w:rPr>
          <w:rStyle w:val="Ppogrubienie"/>
        </w:rPr>
        <w:t> </w:t>
      </w:r>
      <w:r w:rsidR="00016144">
        <w:rPr>
          <w:rStyle w:val="Ppogrubienie"/>
        </w:rPr>
        <w:t>2</w:t>
      </w:r>
      <w:r w:rsidR="00547E7A">
        <w:rPr>
          <w:rStyle w:val="Ppogrubienie"/>
        </w:rPr>
        <w:t>3</w:t>
      </w:r>
      <w:r w:rsidR="00F81791" w:rsidRPr="006021CC">
        <w:rPr>
          <w:rStyle w:val="Ppogrubienie"/>
        </w:rPr>
        <w:t>.</w:t>
      </w:r>
      <w:r w:rsidR="003D36AE" w:rsidRPr="006021CC">
        <w:t xml:space="preserve"> </w:t>
      </w:r>
      <w:r w:rsidR="00637604">
        <w:t>1</w:t>
      </w:r>
      <w:r w:rsidR="006F0585" w:rsidRPr="006F0585">
        <w:t xml:space="preserve">. Przepisy art. 18ed ust. </w:t>
      </w:r>
      <w:r w:rsidR="00072826">
        <w:t>1</w:t>
      </w:r>
      <w:r w:rsidR="006F0585" w:rsidRPr="006F0585">
        <w:t>, art. 18f ust. 1a i 2</w:t>
      </w:r>
      <w:r w:rsidR="00637604">
        <w:t>,</w:t>
      </w:r>
      <w:r w:rsidR="006F0585" w:rsidRPr="006F0585">
        <w:t xml:space="preserve"> art. 24aa</w:t>
      </w:r>
      <w:r w:rsidR="00637604">
        <w:t>,</w:t>
      </w:r>
      <w:r w:rsidR="006F0585" w:rsidRPr="006F0585">
        <w:t xml:space="preserve"> </w:t>
      </w:r>
      <w:r w:rsidR="00637604" w:rsidRPr="00637604">
        <w:t>art. 24m oraz art. 24n ust. 1 i 3</w:t>
      </w:r>
      <w:r w:rsidR="00637604">
        <w:t xml:space="preserve"> </w:t>
      </w:r>
      <w:r w:rsidR="006F0585" w:rsidRPr="006F0585">
        <w:t>ustawy zmienianej w art. 1, w brzmieniu nadanym niniejszą ustawą, stosuje się do dochodów (przychodów) uzyskanych od dnia 1 stycznia 2023 r.</w:t>
      </w:r>
    </w:p>
    <w:p w14:paraId="73783868" w14:textId="1160C692" w:rsidR="00637604" w:rsidRPr="00637604" w:rsidRDefault="00637604" w:rsidP="003C5A7E">
      <w:pPr>
        <w:pStyle w:val="USTustnpkodeksu"/>
      </w:pPr>
      <w:r>
        <w:t>2</w:t>
      </w:r>
      <w:r w:rsidRPr="00637604">
        <w:t>. Przepis </w:t>
      </w:r>
      <w:hyperlink r:id="rId9" w:tgtFrame="_blank" w:tooltip="https://sip.legalis.pl/document-view.seam?documentId=mfrxilrtg4ytmnbrhazdeltqmfyc4njzgm2dgnjzg4" w:history="1">
        <w:r w:rsidRPr="00637604">
          <w:t>art. 15 ust. 4h</w:t>
        </w:r>
      </w:hyperlink>
      <w:r w:rsidRPr="00637604">
        <w:t> ustawy zmienianej w </w:t>
      </w:r>
      <w:hyperlink r:id="rId10" w:tgtFrame="_blank" w:tooltip="https://sip.legalis.pl/document-view.seam?documentId=mfrxilrtg4ytonrygq3dgltqmfyc4nrugaydonjwgu" w:history="1">
        <w:r w:rsidRPr="00637604">
          <w:t>art. 1</w:t>
        </w:r>
      </w:hyperlink>
      <w:r w:rsidRPr="00637604">
        <w:t>, w brzmieniu nadanym niniejszą ustawą, stosuje się do składek z tytułu należności, o których mowa w tym przepisie, należnych od dnia 1 stycznia 2023 r.</w:t>
      </w:r>
    </w:p>
    <w:p w14:paraId="3570AC7A" w14:textId="50A38E91" w:rsidR="00F81791" w:rsidRDefault="00637604" w:rsidP="003C5A7E">
      <w:pPr>
        <w:pStyle w:val="USTustnpkodeksu"/>
      </w:pPr>
      <w:r>
        <w:t>3</w:t>
      </w:r>
      <w:r w:rsidR="006D35FD" w:rsidRPr="006021CC">
        <w:t xml:space="preserve">. </w:t>
      </w:r>
      <w:r w:rsidR="003D36AE" w:rsidRPr="006021CC">
        <w:t xml:space="preserve">Przepis </w:t>
      </w:r>
      <w:r w:rsidR="004C3620">
        <w:t>art. 15c ust. 1 ustawy zmienianej w art. 1, w brzmieniu nadanym niniejszą ustawą,</w:t>
      </w:r>
      <w:r w:rsidR="00F81791" w:rsidRPr="006021CC">
        <w:t xml:space="preserve"> stosuje się do kosztów finansowania dłużnego </w:t>
      </w:r>
      <w:r w:rsidR="005B3927" w:rsidRPr="005B3927">
        <w:t xml:space="preserve">w rozumieniu art. 15c ust. 12 </w:t>
      </w:r>
      <w:r w:rsidR="005B3927">
        <w:t xml:space="preserve">ustawy </w:t>
      </w:r>
      <w:r w:rsidR="005B3927">
        <w:lastRenderedPageBreak/>
        <w:t xml:space="preserve">zmienianej w art. 1 </w:t>
      </w:r>
      <w:r w:rsidR="00F81791" w:rsidRPr="006021CC">
        <w:t>poniesionych od dnia 1 stycznia 2022 r.</w:t>
      </w:r>
      <w:r w:rsidR="00321D00">
        <w:t>, a w przypadku podatników, których rok podatkowy jest inny niż kalendarzowy – począwszy od roku podatkowego rozpoczynającego się po tym dniu.</w:t>
      </w:r>
    </w:p>
    <w:p w14:paraId="433A5CD1" w14:textId="203BB459" w:rsidR="001B7BEB" w:rsidRPr="001B7BEB" w:rsidRDefault="00637604" w:rsidP="003C5A7E">
      <w:pPr>
        <w:pStyle w:val="USTustnpkodeksu"/>
      </w:pPr>
      <w:r>
        <w:t>4</w:t>
      </w:r>
      <w:r w:rsidR="001B7BEB" w:rsidRPr="001B7BEB">
        <w:t>. Przepis art. 16 ust. 1 pkt 13f ustawy zmienianej w art. 1, w brzmieniu nadanym niniejszą ustawą, stosuje się do kosztów finansowania dłużnego w rozumieniu art. 15c ust. 12 ustawy zmienianej w art. 1 poniesionych od dnia 1 stycznia 202</w:t>
      </w:r>
      <w:r w:rsidR="001B7BEB">
        <w:t>3</w:t>
      </w:r>
      <w:r w:rsidR="001B7BEB" w:rsidRPr="001B7BEB">
        <w:t xml:space="preserve"> r.</w:t>
      </w:r>
      <w:r w:rsidR="00402FA3">
        <w:t>,</w:t>
      </w:r>
      <w:r w:rsidR="00402FA3" w:rsidRPr="00402FA3">
        <w:t xml:space="preserve"> a w przypadku podatników, których rok podatkowy jest inny niż kalendarzowy – począwszy od roku podatkowego rozpoczynającego się po tym dniu</w:t>
      </w:r>
      <w:r w:rsidR="00402FA3">
        <w:t>.</w:t>
      </w:r>
    </w:p>
    <w:p w14:paraId="614AC535" w14:textId="00736799" w:rsidR="00637604" w:rsidRPr="00637604" w:rsidRDefault="00637604" w:rsidP="003C5A7E">
      <w:pPr>
        <w:pStyle w:val="USTustnpkodeksu"/>
      </w:pPr>
      <w:r>
        <w:t>5</w:t>
      </w:r>
      <w:r w:rsidRPr="00637604">
        <w:t>. Przepisu art. 16 ust. 1 pkt 13f ustawy zmienianej w art. 1 nie stosuje się do kosztów finansowania dłużnego w rozumieniu art. 15c ust. 12 ustawy zmienianej w art. 1 wypłaconego podatnikowi do dnia 31 grudnia 2021 r. w zakresie, w jakim to finansowanie zostało przeznaczone na transakcje kapitałowe zrealizowane do dnia 31 grudnia 2021 r., a w przypadku podatników, których rok podatkowy jest inny niż kalendarzowy – do ostatniego dnia roku podatkowego rozpoczynającego się przed tym dniem.</w:t>
      </w:r>
    </w:p>
    <w:p w14:paraId="0C14C8CA" w14:textId="20ECF7D8" w:rsidR="00F34609" w:rsidRPr="006021CC" w:rsidRDefault="00F34609" w:rsidP="00F34609">
      <w:pPr>
        <w:pStyle w:val="USTustnpkodeksu"/>
      </w:pPr>
      <w:r>
        <w:t>6</w:t>
      </w:r>
      <w:r w:rsidRPr="006021CC">
        <w:t>. W przypadku gdy rok podatkowy zagranicznej jednostki jest inny niż rok kalendarzowy i rozpoczął się przed dniem 1 stycznia 2023 r., a zakończy się po dniu 31 grudnia 2022 r, przepisy art. 24a ustawy zmienianej w art. 1</w:t>
      </w:r>
      <w:r>
        <w:t>, w brzmieniu dotychczasowym,</w:t>
      </w:r>
      <w:r w:rsidRPr="006021CC">
        <w:t xml:space="preserve"> </w:t>
      </w:r>
      <w:r>
        <w:t>oraz</w:t>
      </w:r>
      <w:r w:rsidRPr="006021CC">
        <w:t xml:space="preserve"> art. 30f ustawy zmienianej w art. </w:t>
      </w:r>
      <w:r>
        <w:t>3</w:t>
      </w:r>
      <w:r w:rsidRPr="006021CC">
        <w:t xml:space="preserve">, w brzmieniu dotychczasowym, stosuje się do końca tego roku podatkowego. </w:t>
      </w:r>
    </w:p>
    <w:p w14:paraId="75D9030F" w14:textId="3B3BC6FB" w:rsidR="000554B7" w:rsidRPr="000554B7" w:rsidRDefault="00FA083A" w:rsidP="003C5A7E">
      <w:pPr>
        <w:pStyle w:val="USTustnpkodeksu"/>
      </w:pPr>
      <w:r>
        <w:t>7</w:t>
      </w:r>
      <w:r w:rsidR="000554B7" w:rsidRPr="000554B7">
        <w:t xml:space="preserve">. Przepisy art. 24b ust. 15 i 16 ustawy zmienianej w art. 1 oraz art. 30g ust. 15 i 16 ustawy zmienianej w art. 3, w brzmieniu nadanym niniejszą ustawą, mają zastosowanie do wniosków złożonych od dnia 1 stycznia 2023 r. </w:t>
      </w:r>
    </w:p>
    <w:p w14:paraId="04F3B2B3" w14:textId="7B19A6A2" w:rsidR="00637604" w:rsidRPr="00637604" w:rsidRDefault="00FA083A" w:rsidP="003C5A7E">
      <w:pPr>
        <w:pStyle w:val="USTustnpkodeksu"/>
      </w:pPr>
      <w:r>
        <w:t>8</w:t>
      </w:r>
      <w:r w:rsidR="00637604" w:rsidRPr="00637604">
        <w:t xml:space="preserve">. Przepisy art. 26 ust. 1p, 7, 7c, </w:t>
      </w:r>
      <w:r w:rsidR="00FD1CD9">
        <w:t xml:space="preserve">ust. 7g pkt 2, ust. </w:t>
      </w:r>
      <w:r w:rsidR="00637604" w:rsidRPr="00637604">
        <w:t>7j</w:t>
      </w:r>
      <w:r w:rsidR="00FD1CD9">
        <w:t xml:space="preserve"> </w:t>
      </w:r>
      <w:r w:rsidR="00637604" w:rsidRPr="00637604">
        <w:t>i art. 26b ust. 9 ustawy zmienianej w art. 1 oraz art. 41 ust. 11, 17, ust. 21 pkt 2 i art. 41d ust. 9 ustawy zmienianej w art. 3, w brzmieniu nadanym niniejszą ustawą, stosuje się do wypłat należności oraz wypłat (świadczeń), pieniędzy i wartości pieniężnych dokonywanych, stawianych do dyspozycji lub wypłacanych po dniu 31 grudnia 2022 r.</w:t>
      </w:r>
    </w:p>
    <w:p w14:paraId="0DD3B2C2" w14:textId="221A7C54" w:rsidR="0076633D" w:rsidRDefault="00FA083A" w:rsidP="003C5A7E">
      <w:pPr>
        <w:pStyle w:val="USTustnpkodeksu"/>
      </w:pPr>
      <w:r>
        <w:t>9</w:t>
      </w:r>
      <w:r w:rsidR="0076633D">
        <w:t xml:space="preserve">. Przepisy </w:t>
      </w:r>
      <w:r w:rsidR="0076633D" w:rsidRPr="0076633D">
        <w:t xml:space="preserve">art. 26 ust. </w:t>
      </w:r>
      <w:r w:rsidR="00887619">
        <w:t>7</w:t>
      </w:r>
      <w:r w:rsidR="00BD73F9">
        <w:t>f i</w:t>
      </w:r>
      <w:r w:rsidR="00887619">
        <w:t xml:space="preserve"> </w:t>
      </w:r>
      <w:r w:rsidR="00E35FBC">
        <w:t xml:space="preserve">ust. </w:t>
      </w:r>
      <w:r w:rsidR="00887619">
        <w:t>7g</w:t>
      </w:r>
      <w:r w:rsidR="0076633D" w:rsidRPr="0076633D">
        <w:t xml:space="preserve"> </w:t>
      </w:r>
      <w:r w:rsidR="00BD73F9">
        <w:t xml:space="preserve">wprowadzenie do wyliczenia </w:t>
      </w:r>
      <w:r w:rsidR="0076633D" w:rsidRPr="0076633D">
        <w:t>ustawy zmienianej w art. 1</w:t>
      </w:r>
      <w:r w:rsidR="00637604">
        <w:t>, w brzmieniu nadanym niniejsza ustawą,</w:t>
      </w:r>
      <w:r w:rsidR="0076633D" w:rsidRPr="0076633D">
        <w:t xml:space="preserve"> oraz </w:t>
      </w:r>
      <w:r w:rsidR="0076633D">
        <w:t>a</w:t>
      </w:r>
      <w:r w:rsidR="0076633D" w:rsidRPr="0076633D">
        <w:t xml:space="preserve">rt. 41 ust. </w:t>
      </w:r>
      <w:r w:rsidR="00E35FBC">
        <w:t>20 i ust. 21 wprowadzenie do wyliczenia</w:t>
      </w:r>
      <w:r w:rsidR="0076633D" w:rsidRPr="0076633D">
        <w:t xml:space="preserve"> ustawy zmienianej w art. 3, w brzmieniu nadanym niniejszą ustawą, stosuje się do wypłat należności oraz wypłat (świadczeń), pieniędzy i wartości pieniężnych dokonywanych, stawianych do dyspozycji lub wypłacanych po dniu 31 grudnia 202</w:t>
      </w:r>
      <w:r w:rsidR="00BD73F9">
        <w:t>1</w:t>
      </w:r>
      <w:r w:rsidR="0076633D" w:rsidRPr="0076633D">
        <w:t xml:space="preserve"> r.</w:t>
      </w:r>
    </w:p>
    <w:p w14:paraId="75454EBA" w14:textId="348A64DE" w:rsidR="00235EF4" w:rsidRPr="000554B7" w:rsidRDefault="00235EF4" w:rsidP="003C5A7E">
      <w:pPr>
        <w:pStyle w:val="USTustnpkodeksu"/>
      </w:pPr>
      <w:r w:rsidRPr="00235EF4">
        <w:lastRenderedPageBreak/>
        <w:t>10. Przepisy art. 17 ust. 1 pkt 50c i art. 26 ust. 1aa pkt 2 ustawy zmienianej w art. 1 oraz art. 21 ust. 1 pkt 130c i art. 41 ust. 24 pkt 2 ustawy zmienianej w art. 3 stosuje się</w:t>
      </w:r>
      <w:r w:rsidR="005D034C">
        <w:t xml:space="preserve"> również do</w:t>
      </w:r>
      <w:r w:rsidRPr="00235EF4">
        <w:t xml:space="preserve"> wypłat (świadczeń), pieniędzy, wartości pieniężnych oraz należności, dokonywanych, stawianych do dyspozycji lub wypłacanych po dniu 31 grudnia 2022 r. </w:t>
      </w:r>
      <w:r w:rsidR="005D034C">
        <w:t>z tytułu</w:t>
      </w:r>
      <w:r w:rsidRPr="00235EF4">
        <w:t xml:space="preserve"> obligacji wyemitowanych przez Skarb Państwa w emisji danej serii przed dniem 1 stycznia 2019 r.</w:t>
      </w:r>
    </w:p>
    <w:p w14:paraId="6243C809" w14:textId="59FC6C29" w:rsidR="0042176B" w:rsidRDefault="00FA083A" w:rsidP="003C5A7E">
      <w:pPr>
        <w:pStyle w:val="USTustnpkodeksu"/>
      </w:pPr>
      <w:r>
        <w:t>11</w:t>
      </w:r>
      <w:r w:rsidR="00D44A9B">
        <w:t xml:space="preserve">. </w:t>
      </w:r>
      <w:r w:rsidR="00D44A9B" w:rsidRPr="00D44A9B">
        <w:t xml:space="preserve">Przepisy art. 28n ust. 1 pkt 1 i ust. 2, </w:t>
      </w:r>
      <w:r w:rsidR="00D44A9B">
        <w:t xml:space="preserve">art. </w:t>
      </w:r>
      <w:r w:rsidR="00D44A9B" w:rsidRPr="00D44A9B">
        <w:t>28r ust. 3 oraz art. 28t ust. 1 pkt 1</w:t>
      </w:r>
      <w:r w:rsidR="00D44A9B">
        <w:t xml:space="preserve"> i 2</w:t>
      </w:r>
      <w:r w:rsidR="00D44A9B" w:rsidRPr="00D44A9B">
        <w:t xml:space="preserve"> ustawy zmienianej w art. 1, w brzmieniu nadanym niniejszą ustawą, stosuje się do dochodów uzyskanych </w:t>
      </w:r>
      <w:r w:rsidR="005D6FCA">
        <w:t xml:space="preserve">po </w:t>
      </w:r>
      <w:r w:rsidR="00D44A9B" w:rsidRPr="00D44A9B">
        <w:t>dni</w:t>
      </w:r>
      <w:r w:rsidR="005D6FCA">
        <w:t>u</w:t>
      </w:r>
      <w:r w:rsidR="00D44A9B" w:rsidRPr="00D44A9B">
        <w:t xml:space="preserve"> </w:t>
      </w:r>
      <w:r w:rsidR="005D6FCA">
        <w:t>30</w:t>
      </w:r>
      <w:r w:rsidR="00D44A9B" w:rsidRPr="00D44A9B">
        <w:t xml:space="preserve"> </w:t>
      </w:r>
      <w:r w:rsidR="005D6FCA">
        <w:t>czerwca</w:t>
      </w:r>
      <w:r w:rsidR="00D44A9B" w:rsidRPr="00D44A9B">
        <w:t xml:space="preserve"> 2022 r. przez podatników opodatkowanych ryczałtem od dochodów spółek, których rok podatkowy rozpoczął się po dniu 31 grudnia 2021 r.</w:t>
      </w:r>
    </w:p>
    <w:p w14:paraId="6E0AACD5" w14:textId="5897F97D" w:rsidR="005D48D6" w:rsidRDefault="00FA083A" w:rsidP="003C5A7E">
      <w:pPr>
        <w:pStyle w:val="USTustnpkodeksu"/>
      </w:pPr>
      <w:r>
        <w:t>12</w:t>
      </w:r>
      <w:r w:rsidR="00602F0D">
        <w:t xml:space="preserve">. </w:t>
      </w:r>
      <w:r w:rsidR="0088262C" w:rsidRPr="0088262C">
        <w:t xml:space="preserve">Przepisy art. 38hb ustawy zmienianej w art. </w:t>
      </w:r>
      <w:r w:rsidR="0088262C" w:rsidRPr="00603356">
        <w:t>1</w:t>
      </w:r>
      <w:r w:rsidR="00603356">
        <w:t xml:space="preserve"> </w:t>
      </w:r>
      <w:r w:rsidR="0088262C" w:rsidRPr="00603356">
        <w:t>stosuje</w:t>
      </w:r>
      <w:r w:rsidR="0088262C" w:rsidRPr="0088262C">
        <w:t xml:space="preserve"> się do dochodów (przychodów) uzyskanych od dnia 1 stycznia 2022 r.</w:t>
      </w:r>
      <w:r w:rsidR="0088262C">
        <w:t xml:space="preserve"> </w:t>
      </w:r>
    </w:p>
    <w:p w14:paraId="58F9EF29" w14:textId="2149C926" w:rsidR="00F34609" w:rsidRDefault="00FA083A" w:rsidP="00F34609">
      <w:pPr>
        <w:pStyle w:val="USTustnpkodeksu"/>
      </w:pPr>
      <w:r>
        <w:t>13</w:t>
      </w:r>
      <w:r w:rsidR="000554B7" w:rsidRPr="000554B7">
        <w:t xml:space="preserve">. Podatnicy podatku dochodowego od osób prawnych, których rok podatkowy jest inny niż rok kalendarzowy i rozpoczął się przed dniem 1 stycznia 2023 r., a zakończy się po dniu 31 grudnia 2022 r., stosują do końca przyjętego przez siebie roku podatkowego przepisy ustawy zmienianej w art. </w:t>
      </w:r>
      <w:r w:rsidR="00D9425D">
        <w:t>1</w:t>
      </w:r>
      <w:r w:rsidR="000554B7" w:rsidRPr="000554B7">
        <w:t>, w brzmieniu dotychczasowym.</w:t>
      </w:r>
      <w:r w:rsidR="00F34609" w:rsidRPr="00F34609">
        <w:t xml:space="preserve"> </w:t>
      </w:r>
    </w:p>
    <w:p w14:paraId="1760626A" w14:textId="26B78ADC" w:rsidR="001E02C8" w:rsidRPr="006021CC" w:rsidRDefault="001E02C8" w:rsidP="003C5A7E">
      <w:pPr>
        <w:pStyle w:val="ARTartustawynprozporzdzenia"/>
      </w:pPr>
      <w:r w:rsidRPr="006021CC">
        <w:rPr>
          <w:rStyle w:val="Ppogrubienie"/>
        </w:rPr>
        <w:t>Art. </w:t>
      </w:r>
      <w:r>
        <w:rPr>
          <w:rStyle w:val="Ppogrubienie"/>
        </w:rPr>
        <w:t>2</w:t>
      </w:r>
      <w:r w:rsidR="00547E7A">
        <w:rPr>
          <w:rStyle w:val="Ppogrubienie"/>
        </w:rPr>
        <w:t>4</w:t>
      </w:r>
      <w:r w:rsidRPr="006021CC">
        <w:rPr>
          <w:rStyle w:val="Ppogrubienie"/>
        </w:rPr>
        <w:t>.</w:t>
      </w:r>
      <w:r w:rsidRPr="006021CC">
        <w:t xml:space="preserve"> 1. </w:t>
      </w:r>
      <w:r w:rsidRPr="00AD5DAF">
        <w:t>W przypadku transakcji kontrolowanych i transakcji innych niż transakcje kontrolowane z podmiotem mającym miejsce zamieszkania, siedzibę lub zarząd na terytorium lub w kraju stosującym szkodliwą konkurencję podatkową</w:t>
      </w:r>
      <w:r>
        <w:t>, p</w:t>
      </w:r>
      <w:r w:rsidRPr="006021CC">
        <w:t>rzepisy:</w:t>
      </w:r>
    </w:p>
    <w:p w14:paraId="67AC4569" w14:textId="70245CD8" w:rsidR="001E02C8" w:rsidRPr="006021CC" w:rsidRDefault="001E02C8" w:rsidP="001E02C8">
      <w:pPr>
        <w:pStyle w:val="PKTpunkt"/>
      </w:pPr>
      <w:r w:rsidRPr="006021CC">
        <w:t>1)</w:t>
      </w:r>
      <w:r w:rsidRPr="006021CC">
        <w:tab/>
      </w:r>
      <w:r>
        <w:t xml:space="preserve">art. 11b pkt 1, </w:t>
      </w:r>
      <w:r w:rsidRPr="006021CC">
        <w:t xml:space="preserve">art. 11i, </w:t>
      </w:r>
      <w:r>
        <w:t xml:space="preserve">art. 11k ust. 2a, </w:t>
      </w:r>
      <w:r w:rsidRPr="006021CC">
        <w:t>art. 11o</w:t>
      </w:r>
      <w:r w:rsidR="0026444B">
        <w:t xml:space="preserve">, art. 11q ust. 1a i 3a, art. 11s ust. 4 i art. 11t ust. 3 </w:t>
      </w:r>
      <w:r w:rsidRPr="006021CC">
        <w:t>ustawy zmienianej w art. 1, w brzmieniu nadanym niniejszą ustawą</w:t>
      </w:r>
      <w:r>
        <w:t>,</w:t>
      </w:r>
      <w:r w:rsidRPr="006021CC">
        <w:t xml:space="preserve"> </w:t>
      </w:r>
    </w:p>
    <w:p w14:paraId="56EFC33B" w14:textId="77777777" w:rsidR="001E02C8" w:rsidRPr="006021CC" w:rsidRDefault="001E02C8" w:rsidP="001E02C8">
      <w:pPr>
        <w:pStyle w:val="PKTpunkt"/>
      </w:pPr>
      <w:r w:rsidRPr="006021CC">
        <w:t>2)</w:t>
      </w:r>
      <w:r w:rsidRPr="006021CC">
        <w:tab/>
      </w:r>
      <w:r>
        <w:t xml:space="preserve">art. 23n, </w:t>
      </w:r>
      <w:r w:rsidRPr="006021CC">
        <w:t xml:space="preserve">art. 23u, </w:t>
      </w:r>
      <w:r>
        <w:t xml:space="preserve">art. 23w ust. 2a, </w:t>
      </w:r>
      <w:r w:rsidRPr="006021CC">
        <w:t xml:space="preserve">art. 23za, art. 23zc ust. 1a i 3a, art. 23ze ust. 4 </w:t>
      </w:r>
      <w:r>
        <w:t>oraz</w:t>
      </w:r>
      <w:r w:rsidRPr="006021CC">
        <w:t xml:space="preserve"> art. 23zf ust. 3 ustawy zmienianej w art. </w:t>
      </w:r>
      <w:r>
        <w:t>3</w:t>
      </w:r>
      <w:r w:rsidRPr="006021CC">
        <w:t xml:space="preserve">, w brzmieniu nadanym niniejszą ustawą </w:t>
      </w:r>
    </w:p>
    <w:p w14:paraId="47219276" w14:textId="77777777" w:rsidR="001E02C8" w:rsidRPr="006021CC" w:rsidRDefault="001E02C8" w:rsidP="001E02C8">
      <w:pPr>
        <w:pStyle w:val="CZWSPPKTczwsplnapunktw"/>
      </w:pPr>
      <w:r w:rsidRPr="006021CC">
        <w:t xml:space="preserve">– stosuje się do </w:t>
      </w:r>
      <w:r>
        <w:t xml:space="preserve">tych </w:t>
      </w:r>
      <w:r w:rsidRPr="006021CC">
        <w:t>transakcji rozpoczętych i niezakończonych przed dniem 1 stycznia 202</w:t>
      </w:r>
      <w:r>
        <w:t>1</w:t>
      </w:r>
      <w:r w:rsidRPr="006021CC">
        <w:t xml:space="preserve"> r.</w:t>
      </w:r>
      <w:r>
        <w:t xml:space="preserve"> lub rozpoczętych po dniu 31 grudnia 2020 r.</w:t>
      </w:r>
      <w:r w:rsidRPr="006021CC">
        <w:t>, w zakresie tej części tych transakcji, które są realizowane w roku podatkowym rozpoczynającym się po dniu 31 grudnia 202</w:t>
      </w:r>
      <w:r>
        <w:t>0</w:t>
      </w:r>
      <w:r w:rsidRPr="006021CC">
        <w:t xml:space="preserve"> r.</w:t>
      </w:r>
    </w:p>
    <w:p w14:paraId="6DFCA583" w14:textId="77777777" w:rsidR="001E02C8" w:rsidRDefault="001E02C8" w:rsidP="001E02C8">
      <w:pPr>
        <w:pStyle w:val="USTustnpkodeksu"/>
      </w:pPr>
      <w:r w:rsidRPr="006021CC">
        <w:t xml:space="preserve">2. </w:t>
      </w:r>
      <w:r>
        <w:t xml:space="preserve">W przypadku transakcji </w:t>
      </w:r>
      <w:r w:rsidRPr="00442375">
        <w:t>kontrolowanych i transakcji innych niż transakcje kontrolowane</w:t>
      </w:r>
      <w:r>
        <w:t xml:space="preserve"> z</w:t>
      </w:r>
      <w:r w:rsidRPr="00442375">
        <w:t xml:space="preserve"> zagranicznym zakładem położonym na terytorium lub w kraju stosującym szkodliwą konkurencję podatkową</w:t>
      </w:r>
      <w:r>
        <w:t>, przepisy:</w:t>
      </w:r>
    </w:p>
    <w:p w14:paraId="10667AF8" w14:textId="14E3535B" w:rsidR="001E02C8" w:rsidRDefault="001E02C8" w:rsidP="001E02C8">
      <w:pPr>
        <w:pStyle w:val="PKTpunkt"/>
      </w:pPr>
      <w:r>
        <w:t>1)</w:t>
      </w:r>
      <w:r>
        <w:tab/>
        <w:t xml:space="preserve">art. </w:t>
      </w:r>
      <w:r w:rsidRPr="00FA3686">
        <w:t>11b pkt 1, art. 11i, art. 11k ust. 2a, art. 11o</w:t>
      </w:r>
      <w:r w:rsidR="0026444B">
        <w:t>,</w:t>
      </w:r>
      <w:r w:rsidRPr="00FA3686">
        <w:t xml:space="preserve"> </w:t>
      </w:r>
      <w:r w:rsidR="0026444B" w:rsidRPr="0026444B">
        <w:t>art. 11q ust. 1a i 3a, art. 11s ust. 4 i art. 11t ust. 3</w:t>
      </w:r>
      <w:r w:rsidRPr="00FA3686">
        <w:t>ustawy zmienianej w art. 1, w brzmieniu nadanym niniejszą ustawą</w:t>
      </w:r>
      <w:r>
        <w:t>,</w:t>
      </w:r>
    </w:p>
    <w:p w14:paraId="4688309E" w14:textId="77777777" w:rsidR="001E02C8" w:rsidRPr="006021CC" w:rsidRDefault="001E02C8" w:rsidP="001E02C8">
      <w:pPr>
        <w:pStyle w:val="PKTpunkt"/>
      </w:pPr>
      <w:r w:rsidRPr="006021CC">
        <w:t>2)</w:t>
      </w:r>
      <w:r w:rsidRPr="006021CC">
        <w:tab/>
      </w:r>
      <w:r>
        <w:t xml:space="preserve">art. 23n, </w:t>
      </w:r>
      <w:r w:rsidRPr="006021CC">
        <w:t xml:space="preserve">art. 23u, </w:t>
      </w:r>
      <w:r>
        <w:t xml:space="preserve">art. 23w ust. 2a, </w:t>
      </w:r>
      <w:r w:rsidRPr="006021CC">
        <w:t xml:space="preserve">art. 23za, art. 23zc ust. 1a i 3a, art. 23ze ust. 4 </w:t>
      </w:r>
      <w:r>
        <w:t>oraz</w:t>
      </w:r>
      <w:r w:rsidRPr="006021CC">
        <w:t xml:space="preserve"> art. 23zf ust. 3 ustawy zmienianej w art. </w:t>
      </w:r>
      <w:r>
        <w:t>3</w:t>
      </w:r>
      <w:r w:rsidRPr="006021CC">
        <w:t xml:space="preserve">, w brzmieniu nadanym niniejszą ustawą </w:t>
      </w:r>
    </w:p>
    <w:p w14:paraId="71BE03E6" w14:textId="77777777" w:rsidR="001E02C8" w:rsidRDefault="001E02C8" w:rsidP="001E02C8">
      <w:pPr>
        <w:pStyle w:val="CZWSPPKTczwsplnapunktw"/>
      </w:pPr>
      <w:r>
        <w:lastRenderedPageBreak/>
        <w:t>– stosuje się</w:t>
      </w:r>
      <w:r w:rsidRPr="006021CC">
        <w:t xml:space="preserve"> </w:t>
      </w:r>
      <w:r>
        <w:t>do tych transakcji</w:t>
      </w:r>
      <w:r w:rsidRPr="006021CC">
        <w:t xml:space="preserve"> rozpoczętych i niezakończonych przed dniem 1 stycznia 202</w:t>
      </w:r>
      <w:r>
        <w:t>3</w:t>
      </w:r>
      <w:r w:rsidRPr="006021CC">
        <w:t xml:space="preserve"> r.</w:t>
      </w:r>
      <w:r>
        <w:t xml:space="preserve"> l</w:t>
      </w:r>
      <w:r w:rsidRPr="00605869">
        <w:t>ub rozpoczętych po dniu</w:t>
      </w:r>
      <w:r>
        <w:t xml:space="preserve"> 31 grudnia 2022 r.,</w:t>
      </w:r>
      <w:r w:rsidRPr="006021CC">
        <w:t xml:space="preserve"> w zakresie tej części tych transakcji, które są realizowane w roku podatkowym rozpoczynającym się po dniu 31 grudnia 202</w:t>
      </w:r>
      <w:r>
        <w:t>2</w:t>
      </w:r>
      <w:r w:rsidRPr="006021CC">
        <w:t xml:space="preserve"> r.</w:t>
      </w:r>
    </w:p>
    <w:p w14:paraId="0F8D0F28" w14:textId="24A89877" w:rsidR="006F0585" w:rsidRPr="006F0585" w:rsidRDefault="006F0585" w:rsidP="006F0585">
      <w:pPr>
        <w:pStyle w:val="ARTartustawynprozporzdzenia"/>
      </w:pPr>
      <w:r w:rsidRPr="006F0585">
        <w:rPr>
          <w:rStyle w:val="Ppogrubienie"/>
        </w:rPr>
        <w:t>Art. 25.</w:t>
      </w:r>
      <w:r w:rsidRPr="006F0585">
        <w:t xml:space="preserve"> </w:t>
      </w:r>
      <w:r>
        <w:t xml:space="preserve">1. </w:t>
      </w:r>
      <w:r w:rsidRPr="006F0585">
        <w:t>Przepisy art. 21 ust. 48, art. 31d i art. 45cd ust. 1 wprowadzenie do wyliczenia, ust. 2, 2a i 6 ustawy zmienianej w art. 3, w brzmieniu nadanym niniejszą ustawą, stosuje się do dochodów (przychodów) uzyskanych od dnia 1 stycznia 2022 r.</w:t>
      </w:r>
    </w:p>
    <w:p w14:paraId="318B29E1" w14:textId="650A6D46" w:rsidR="006F0585" w:rsidRPr="006F0585" w:rsidRDefault="006F0585" w:rsidP="003C5A7E">
      <w:pPr>
        <w:pStyle w:val="USTustnpkodeksu"/>
      </w:pPr>
      <w:r w:rsidRPr="006F0585">
        <w:t>2. Przepisy art. 30 ust. 1 pkt 4, art. 41 ust. 11 i art. 45cd ust. 1 pkt 1 ustawy zmienianej w art. 3, w brzmieniu nadanym niniejszą ustawą, stosuje się do dochodów (przychodów) uzyskanych od dnia 1 stycznia 2023 r.</w:t>
      </w:r>
    </w:p>
    <w:p w14:paraId="3E11C2C7" w14:textId="63FE06C4" w:rsidR="00EC4462" w:rsidRPr="00EC4462" w:rsidRDefault="00EC4462" w:rsidP="003C5A7E">
      <w:pPr>
        <w:pStyle w:val="USTustnpkodeksu"/>
      </w:pPr>
      <w:r>
        <w:t>3</w:t>
      </w:r>
      <w:r w:rsidRPr="00EC4462">
        <w:t xml:space="preserve">. Dane o liczbie dzieci i ich numerach PESEL, a w przypadku braku tych numerów – o imionach, nazwiskach oraz datach urodzenia dzieci, podlegają udostępnieniu na podstawie art. 45cd ust. 1 ustawy zmienianej w art. 3, w brzmieniu nadanym niniejszą ustawą, w informacji, o której mowa w art. 21 ust. 46 pkt 1 ustawy zmienianej w art. 3, od dnia 15 lutego 2024 r. </w:t>
      </w:r>
    </w:p>
    <w:p w14:paraId="7226FF6E" w14:textId="4E6F00D3" w:rsidR="00D63E2F" w:rsidRDefault="00C05D3F" w:rsidP="00CE7C7C">
      <w:pPr>
        <w:pStyle w:val="ARTartustawynprozporzdzenia"/>
      </w:pPr>
      <w:r w:rsidRPr="00C05D3F">
        <w:rPr>
          <w:rStyle w:val="Ppogrubienie"/>
        </w:rPr>
        <w:t>Art. 2</w:t>
      </w:r>
      <w:r w:rsidR="00E37C2D">
        <w:rPr>
          <w:rStyle w:val="Ppogrubienie"/>
        </w:rPr>
        <w:t>6</w:t>
      </w:r>
      <w:r w:rsidR="002F235A">
        <w:rPr>
          <w:rStyle w:val="Ppogrubienie"/>
        </w:rPr>
        <w:t>.</w:t>
      </w:r>
      <w:r w:rsidR="00CB4AB6">
        <w:rPr>
          <w:rStyle w:val="Ppogrubienie"/>
        </w:rPr>
        <w:t xml:space="preserve"> </w:t>
      </w:r>
      <w:r w:rsidR="002F235A" w:rsidRPr="003C5A7E">
        <w:t>1.</w:t>
      </w:r>
      <w:r w:rsidR="00D63E2F">
        <w:t xml:space="preserve"> </w:t>
      </w:r>
      <w:r w:rsidR="00C7605B">
        <w:t>P</w:t>
      </w:r>
      <w:r w:rsidR="00F50FC7">
        <w:t>rzepis</w:t>
      </w:r>
      <w:r w:rsidR="00C7605B">
        <w:t xml:space="preserve"> art. 84a ustawy zmienianej w art. 4 stosuje się do informacji o czynnościach notarialnych</w:t>
      </w:r>
      <w:r w:rsidR="00043C5F">
        <w:t>, o których mowa w tym przepisie,</w:t>
      </w:r>
      <w:r w:rsidR="00AD175A">
        <w:t xml:space="preserve"> obejmujących </w:t>
      </w:r>
      <w:r w:rsidR="00AD175A" w:rsidRPr="00AD175A">
        <w:t>akt</w:t>
      </w:r>
      <w:r w:rsidR="00AD175A">
        <w:t>y</w:t>
      </w:r>
      <w:r w:rsidR="00AD175A" w:rsidRPr="00AD175A">
        <w:t xml:space="preserve"> notarialn</w:t>
      </w:r>
      <w:r w:rsidR="00AD175A">
        <w:t>e</w:t>
      </w:r>
      <w:r w:rsidR="00AD175A" w:rsidRPr="00AD175A">
        <w:t xml:space="preserve">, </w:t>
      </w:r>
      <w:r w:rsidR="00043C5F">
        <w:t>akty</w:t>
      </w:r>
      <w:r w:rsidR="00AD175A" w:rsidRPr="00AD175A">
        <w:t xml:space="preserve"> poświadczenia dziedziczenia i europejski</w:t>
      </w:r>
      <w:r w:rsidR="00043C5F">
        <w:t>e</w:t>
      </w:r>
      <w:r w:rsidR="00AD175A" w:rsidRPr="00AD175A">
        <w:t xml:space="preserve"> poświadcze</w:t>
      </w:r>
      <w:r w:rsidR="00043C5F">
        <w:t>nia</w:t>
      </w:r>
      <w:r w:rsidR="00AD175A" w:rsidRPr="00AD175A">
        <w:t xml:space="preserve"> spadkow</w:t>
      </w:r>
      <w:r w:rsidR="00043C5F">
        <w:t>e</w:t>
      </w:r>
      <w:r w:rsidR="00AD175A" w:rsidRPr="00AD175A">
        <w:t xml:space="preserve"> </w:t>
      </w:r>
      <w:r w:rsidR="00707719">
        <w:t xml:space="preserve">odpowiednio </w:t>
      </w:r>
      <w:r w:rsidR="00F50FC7">
        <w:t>sporządzon</w:t>
      </w:r>
      <w:r w:rsidR="00043C5F">
        <w:t>e</w:t>
      </w:r>
      <w:r w:rsidR="00F50FC7">
        <w:t xml:space="preserve"> albo zarejestrowan</w:t>
      </w:r>
      <w:r w:rsidR="00043C5F">
        <w:t>e</w:t>
      </w:r>
      <w:r w:rsidR="00F50FC7">
        <w:t xml:space="preserve"> po dniu 28 lutego 2023 r.</w:t>
      </w:r>
      <w:r w:rsidR="00C7605B">
        <w:t xml:space="preserve"> </w:t>
      </w:r>
    </w:p>
    <w:p w14:paraId="12A523C9" w14:textId="77777777" w:rsidR="00696B46" w:rsidRDefault="00F50FC7" w:rsidP="003C5A7E">
      <w:pPr>
        <w:pStyle w:val="USTustnpkodeksu"/>
      </w:pPr>
      <w:r>
        <w:t>2. Notariusze mogą przekazywać</w:t>
      </w:r>
      <w:r w:rsidR="00696B46" w:rsidRPr="00696B46">
        <w:t xml:space="preserve"> według wzoru informacji udostępnionego na podstawie art. 78 ust. 2 ustawy zmienianej w art. 11</w:t>
      </w:r>
      <w:r>
        <w:t xml:space="preserve"> informacje o czynnościach notarialnych</w:t>
      </w:r>
      <w:r w:rsidR="00AD175A" w:rsidRPr="00AD175A">
        <w:t>, o których mowa w art. art. 84a § 1 ustawy zmienianej w art. 4</w:t>
      </w:r>
      <w:r w:rsidR="00AD175A">
        <w:t>, obejmujące</w:t>
      </w:r>
      <w:r w:rsidR="009E135D" w:rsidRPr="009E135D">
        <w:t xml:space="preserve"> akty notarialne, akt</w:t>
      </w:r>
      <w:r w:rsidR="00043C5F">
        <w:t>y</w:t>
      </w:r>
      <w:r w:rsidR="009E135D" w:rsidRPr="009E135D">
        <w:t xml:space="preserve"> poświadczenia dziedziczenia i europejski</w:t>
      </w:r>
      <w:r w:rsidR="00043C5F">
        <w:t>e</w:t>
      </w:r>
      <w:r w:rsidR="009E135D" w:rsidRPr="009E135D">
        <w:t xml:space="preserve"> poświadcze</w:t>
      </w:r>
      <w:r w:rsidR="00043C5F">
        <w:t>nia</w:t>
      </w:r>
      <w:r w:rsidR="009E135D" w:rsidRPr="009E135D">
        <w:t xml:space="preserve"> spadkow</w:t>
      </w:r>
      <w:r w:rsidR="00043C5F">
        <w:t>e</w:t>
      </w:r>
      <w:r w:rsidR="009E135D" w:rsidRPr="009E135D">
        <w:t xml:space="preserve"> odpowiednio sporządzon</w:t>
      </w:r>
      <w:r w:rsidR="00696B46">
        <w:t>e</w:t>
      </w:r>
      <w:r w:rsidR="009E135D" w:rsidRPr="009E135D">
        <w:t xml:space="preserve"> albo zarejestrowan</w:t>
      </w:r>
      <w:r w:rsidR="00696B46">
        <w:t>e</w:t>
      </w:r>
      <w:r w:rsidR="009E135D" w:rsidRPr="009E135D">
        <w:t xml:space="preserve"> </w:t>
      </w:r>
      <w:r w:rsidR="009E135D">
        <w:t>w okresie od dnia 15 grudnia 2022 r. do dnia</w:t>
      </w:r>
      <w:r w:rsidR="009E135D" w:rsidRPr="009E135D">
        <w:t xml:space="preserve"> 28 lutego 2023 r</w:t>
      </w:r>
      <w:r w:rsidR="009E135D">
        <w:t xml:space="preserve">. </w:t>
      </w:r>
    </w:p>
    <w:p w14:paraId="32C0B9E8" w14:textId="0314C828" w:rsidR="000B141D" w:rsidRDefault="000B141D" w:rsidP="000B141D">
      <w:pPr>
        <w:pStyle w:val="USTustnpkodeksu"/>
      </w:pPr>
      <w:r>
        <w:t>3</w:t>
      </w:r>
      <w:r w:rsidR="00D63E2F">
        <w:t xml:space="preserve">. W okresie od dnia </w:t>
      </w:r>
      <w:r>
        <w:t>15 grudnia 2022</w:t>
      </w:r>
      <w:r w:rsidR="00D63E2F">
        <w:t xml:space="preserve"> r. d</w:t>
      </w:r>
      <w:r w:rsidR="00CE7C7C" w:rsidRPr="00CE7C7C">
        <w:t xml:space="preserve">o dnia </w:t>
      </w:r>
      <w:r w:rsidR="00F649E3">
        <w:t>3</w:t>
      </w:r>
      <w:r w:rsidR="00CB4AB6">
        <w:t>0</w:t>
      </w:r>
      <w:r w:rsidR="00F649E3">
        <w:t xml:space="preserve"> </w:t>
      </w:r>
      <w:r w:rsidR="00CB4AB6">
        <w:t>czerwca</w:t>
      </w:r>
      <w:r w:rsidR="00CE7C7C" w:rsidRPr="00CE7C7C">
        <w:t xml:space="preserve"> 2023 r. informacje o czynnościach notarialnych, o których mowa w art. art. 84a § 1 ustawy zmienianej w art. </w:t>
      </w:r>
      <w:r w:rsidR="00407D3D">
        <w:t>4</w:t>
      </w:r>
      <w:r w:rsidR="00CE7C7C" w:rsidRPr="00CE7C7C">
        <w:t xml:space="preserve">, przekazywane przez notariuszy według wzoru informacji udostępnionego na podstawie art. 78 ust. 2 ustawy zmienianej w art. </w:t>
      </w:r>
      <w:r w:rsidR="00407D3D">
        <w:t>11</w:t>
      </w:r>
      <w:r w:rsidR="00CE7C7C" w:rsidRPr="00CE7C7C">
        <w:t>, zawierają również edytowalną treść aktów notarialnych, zarejestrowanych aktów poświadczenia dziedziczenia i zarejestrowanych europejskich poświadczeń spadkowych, z wyłączeniem załączników.</w:t>
      </w:r>
      <w:r w:rsidRPr="000B141D">
        <w:t xml:space="preserve"> </w:t>
      </w:r>
    </w:p>
    <w:p w14:paraId="12372B6C" w14:textId="3211B258" w:rsidR="000B141D" w:rsidRDefault="000B141D" w:rsidP="000B141D">
      <w:pPr>
        <w:pStyle w:val="USTustnpkodeksu"/>
      </w:pPr>
      <w:r>
        <w:t>4. W przypadku, o którym mowa w ust. 2:</w:t>
      </w:r>
    </w:p>
    <w:p w14:paraId="69899B7C" w14:textId="11039019" w:rsidR="000B141D" w:rsidRDefault="000B141D" w:rsidP="000B141D">
      <w:pPr>
        <w:pStyle w:val="PKTpunkt"/>
      </w:pPr>
      <w:r>
        <w:t>1)</w:t>
      </w:r>
      <w:r>
        <w:tab/>
        <w:t>przepisy art. 84a</w:t>
      </w:r>
      <w:r w:rsidR="00F8288E">
        <w:t xml:space="preserve"> § 1 i 2</w:t>
      </w:r>
      <w:r>
        <w:t xml:space="preserve"> ustawy zmienianej w art. 4 stosuje się odpowiednio;</w:t>
      </w:r>
    </w:p>
    <w:p w14:paraId="5F1EC84D" w14:textId="1C81FE89" w:rsidR="000B141D" w:rsidRDefault="000B141D" w:rsidP="000B141D">
      <w:pPr>
        <w:pStyle w:val="PKTpunkt"/>
      </w:pPr>
      <w:r>
        <w:lastRenderedPageBreak/>
        <w:t>2)</w:t>
      </w:r>
      <w:r>
        <w:tab/>
        <w:t>przepisów art. 18 ust. 2 pkt 4 ustawy zmienianej w art. 2, w brzmieniu dotychczasowym, art. 84 § 1 ustawy zmienianej w art. 4, w brzmieniu dotychczasowym</w:t>
      </w:r>
      <w:r w:rsidR="001B0B32">
        <w:t>,</w:t>
      </w:r>
      <w:r>
        <w:t xml:space="preserve"> i art. 10 ust. 3a pkt 3 ustawy zmienianej w art. 6, w brzmieniu dotychczasowym, nie stosuje się. </w:t>
      </w:r>
    </w:p>
    <w:p w14:paraId="5DD56CAA" w14:textId="18ACBDEA" w:rsidR="00CE7C7C" w:rsidRDefault="00224127" w:rsidP="003C5A7E">
      <w:pPr>
        <w:pStyle w:val="USTustnpkodeksu"/>
      </w:pPr>
      <w:r>
        <w:t xml:space="preserve">5. </w:t>
      </w:r>
      <w:r w:rsidR="00CE7C7C" w:rsidRPr="00CE7C7C">
        <w:t xml:space="preserve">Do dnia </w:t>
      </w:r>
      <w:r w:rsidR="000B141D">
        <w:t xml:space="preserve">30 września </w:t>
      </w:r>
      <w:r w:rsidR="00CE7C7C" w:rsidRPr="00CE7C7C">
        <w:t xml:space="preserve">2023 r. Krajowa Rada Notarialna przekazuje do Szefa Krajowej Administracji Skarbowej elektroniczne wypisy aktów notarialnych, zarejestrowanych aktów poświadczenia dziedziczenia i zarejestrowanych europejskich poświadczeń spadkowych umieszczone, w okresie od dnia 1 </w:t>
      </w:r>
      <w:r w:rsidR="00CB4AB6">
        <w:t>marca</w:t>
      </w:r>
      <w:r w:rsidR="009E2C0B">
        <w:t xml:space="preserve"> 2023</w:t>
      </w:r>
      <w:r w:rsidR="00CE7C7C" w:rsidRPr="00CE7C7C">
        <w:t xml:space="preserve"> r. do dnia </w:t>
      </w:r>
      <w:r w:rsidR="004D151A">
        <w:t>3</w:t>
      </w:r>
      <w:r w:rsidR="00CB4AB6">
        <w:t>0</w:t>
      </w:r>
      <w:r w:rsidR="00CE7C7C" w:rsidRPr="00CE7C7C">
        <w:t xml:space="preserve"> </w:t>
      </w:r>
      <w:r w:rsidR="00CB4AB6">
        <w:t>czerwca</w:t>
      </w:r>
      <w:r w:rsidR="00CE7C7C" w:rsidRPr="00CE7C7C">
        <w:t xml:space="preserve"> 2023 r., przez notariuszy w Centralnym Repozytorium Elektronicznych Wypisów Aktów Notarialnych na podstawie art. 84a § 3 ustawy zmienianej w art. </w:t>
      </w:r>
      <w:r w:rsidR="00407D3D">
        <w:t>4</w:t>
      </w:r>
      <w:r w:rsidR="00CE7C7C" w:rsidRPr="00CE7C7C">
        <w:t>.</w:t>
      </w:r>
    </w:p>
    <w:p w14:paraId="75DB6465" w14:textId="1F94050A" w:rsidR="00B13275" w:rsidRDefault="00DE74DA" w:rsidP="00DE74DA">
      <w:pPr>
        <w:pStyle w:val="ARTartustawynprozporzdzenia"/>
      </w:pPr>
      <w:r w:rsidRPr="00DA27B3">
        <w:rPr>
          <w:rStyle w:val="Ppogrubienie"/>
        </w:rPr>
        <w:t>A</w:t>
      </w:r>
      <w:r>
        <w:rPr>
          <w:rStyle w:val="Ppogrubienie"/>
        </w:rPr>
        <w:t xml:space="preserve">rt. </w:t>
      </w:r>
      <w:r w:rsidR="00B81EAE">
        <w:rPr>
          <w:rStyle w:val="Ppogrubienie"/>
        </w:rPr>
        <w:t>2</w:t>
      </w:r>
      <w:r w:rsidR="00E37C2D">
        <w:rPr>
          <w:rStyle w:val="Ppogrubienie"/>
        </w:rPr>
        <w:t>7</w:t>
      </w:r>
      <w:r>
        <w:rPr>
          <w:rStyle w:val="Ppogrubienie"/>
        </w:rPr>
        <w:t>.</w:t>
      </w:r>
      <w:r w:rsidRPr="00DA27B3">
        <w:t xml:space="preserve"> </w:t>
      </w:r>
      <w:r w:rsidR="00B13275">
        <w:t xml:space="preserve">1. </w:t>
      </w:r>
      <w:r w:rsidR="00B13275" w:rsidRPr="00B13275">
        <w:t xml:space="preserve">Dotychczasowe przepisy wykonawcze wydane na podstawie art. </w:t>
      </w:r>
      <w:r w:rsidR="005A3B62">
        <w:t>26 ust. 10</w:t>
      </w:r>
      <w:r w:rsidR="00B13275" w:rsidRPr="00B13275">
        <w:t xml:space="preserve"> </w:t>
      </w:r>
      <w:r w:rsidR="005A3B62">
        <w:t xml:space="preserve"> </w:t>
      </w:r>
      <w:r w:rsidR="00B13275" w:rsidRPr="00B13275">
        <w:t xml:space="preserve">ustawy zmienianej w art. </w:t>
      </w:r>
      <w:r w:rsidR="005A3B62">
        <w:t>1 oraz art. 41 ust. 28 ustawy zmienianej w art. 3</w:t>
      </w:r>
      <w:r w:rsidR="00B13275" w:rsidRPr="00B13275">
        <w:t xml:space="preserve"> zachowują moc do dnia wejścia w życie nowych przepisów wykonawczych wydanych na podstawie </w:t>
      </w:r>
      <w:r w:rsidR="005A3B62" w:rsidRPr="005A3B62">
        <w:t>art. 26 ust. 10  ustawy zmienianej w art. 1 oraz art. 41 ust. 28 ustawy zmienianej w art. 3</w:t>
      </w:r>
      <w:r w:rsidR="00B13275" w:rsidRPr="00B13275">
        <w:t>, jednak nie dłużej niż do dnia 30 czerwca 202</w:t>
      </w:r>
      <w:r w:rsidR="005A3B62">
        <w:t>3</w:t>
      </w:r>
      <w:r w:rsidR="00B13275" w:rsidRPr="00B13275">
        <w:t xml:space="preserve"> r., i mogą być w tym czasie zmieniane.</w:t>
      </w:r>
    </w:p>
    <w:p w14:paraId="560126A0" w14:textId="5AE1BA99" w:rsidR="00DE74DA" w:rsidRDefault="00B13275" w:rsidP="003C5A7E">
      <w:pPr>
        <w:pStyle w:val="USTustnpkodeksu"/>
      </w:pPr>
      <w:r>
        <w:t xml:space="preserve">2. </w:t>
      </w:r>
      <w:r w:rsidR="00DE74DA" w:rsidRPr="00DA27B3">
        <w:t xml:space="preserve">Dotychczasowe przepisy wykonawcze wydane na podstawie art. </w:t>
      </w:r>
      <w:r w:rsidR="00E32185">
        <w:t xml:space="preserve">18 ust. 5 </w:t>
      </w:r>
      <w:r w:rsidR="00DE74DA" w:rsidRPr="00DA27B3">
        <w:t xml:space="preserve">ustawy zmienianej w art. </w:t>
      </w:r>
      <w:r w:rsidR="00E32185">
        <w:t>2, art. 84 § 2 ustawy zmienianej w art. 4 oraz art. 10 ust. 4 ustawy zmienianej w art. 6</w:t>
      </w:r>
      <w:r w:rsidR="00E32185" w:rsidRPr="00DA27B3">
        <w:t xml:space="preserve"> </w:t>
      </w:r>
      <w:r w:rsidR="00DE74DA" w:rsidRPr="00DA27B3">
        <w:t xml:space="preserve">zachowują moc do dnia wejścia w życie nowych przepisów wykonawczych wydanych na podstawie </w:t>
      </w:r>
      <w:r w:rsidR="003F26BB" w:rsidRPr="003F26BB">
        <w:t>art. 18 ust. 5 ustawy zmienianej w art. 2, art. 84 § 2 ustawy zmienianej w art. 4 oraz art. 10 ust. 4 ustawy zmienianej w art. 6</w:t>
      </w:r>
      <w:r w:rsidR="00DE74DA" w:rsidRPr="00DA27B3">
        <w:t>, jednak nie dłu</w:t>
      </w:r>
      <w:r w:rsidR="00DE74DA">
        <w:t xml:space="preserve">żej niż do dnia </w:t>
      </w:r>
      <w:r w:rsidR="003F26BB">
        <w:t>31 grudnia</w:t>
      </w:r>
      <w:r w:rsidR="00DE74DA">
        <w:t xml:space="preserve"> </w:t>
      </w:r>
      <w:r w:rsidR="003F26BB">
        <w:t xml:space="preserve">2023 </w:t>
      </w:r>
      <w:r w:rsidR="00DE74DA">
        <w:t>r</w:t>
      </w:r>
      <w:r w:rsidR="00DE74DA" w:rsidRPr="00DA27B3">
        <w:t>.</w:t>
      </w:r>
      <w:r w:rsidR="00DE74DA">
        <w:t>,</w:t>
      </w:r>
      <w:r w:rsidR="00DE74DA" w:rsidRPr="00DA27B3">
        <w:t xml:space="preserve"> i mogą być w tym czasie zmieniane.</w:t>
      </w:r>
    </w:p>
    <w:p w14:paraId="17501C8F" w14:textId="37690FBB" w:rsidR="00E32185" w:rsidRDefault="00E32185" w:rsidP="003C5A7E">
      <w:pPr>
        <w:pStyle w:val="USTustnpkodeksu"/>
      </w:pPr>
      <w:r>
        <w:t xml:space="preserve">3. </w:t>
      </w:r>
      <w:r w:rsidRPr="00E32185">
        <w:t>Dotychczasowe przepisy wykonawcze wydane na podstawie art. 146d ustawy zmienianej w art. 7 zachowują moc do dnia wejścia w życie nowych przepisów wykonawczych wydanych na podstawie art. 19 niniejszej ustawy albo art. 146ee ustawy zmienianej w art. 7, jednak nie dłużej niż do dnia 30 czerwca 2024 r., i mogą być w tym czasie zmieniane.</w:t>
      </w:r>
    </w:p>
    <w:p w14:paraId="09B540EA" w14:textId="243A3C29" w:rsidR="00D53BC6" w:rsidRDefault="00601278" w:rsidP="001509C4">
      <w:pPr>
        <w:pStyle w:val="ARTartustawynprozporzdzenia"/>
      </w:pPr>
      <w:r w:rsidRPr="006021CC">
        <w:rPr>
          <w:rStyle w:val="Ppogrubienie"/>
        </w:rPr>
        <w:t>Art.</w:t>
      </w:r>
      <w:r w:rsidR="00052AE2" w:rsidRPr="006021CC">
        <w:rPr>
          <w:rStyle w:val="Ppogrubienie"/>
        </w:rPr>
        <w:t> </w:t>
      </w:r>
      <w:r w:rsidR="00E37C2D">
        <w:rPr>
          <w:rStyle w:val="Ppogrubienie"/>
        </w:rPr>
        <w:t>28</w:t>
      </w:r>
      <w:r w:rsidR="00E8275D" w:rsidRPr="006021CC">
        <w:rPr>
          <w:rStyle w:val="Ppogrubienie"/>
        </w:rPr>
        <w:t>.</w:t>
      </w:r>
      <w:r w:rsidR="00E8275D" w:rsidRPr="006021CC">
        <w:t xml:space="preserve"> Ustawa wchodzi w życie z dniem 1 stycznia 2023 r.</w:t>
      </w:r>
      <w:r w:rsidR="00AA5F31">
        <w:t>,</w:t>
      </w:r>
      <w:r w:rsidR="0060285C" w:rsidRPr="006021CC">
        <w:t xml:space="preserve"> z wyjątkiem</w:t>
      </w:r>
      <w:r w:rsidR="00D53BC6">
        <w:t>:</w:t>
      </w:r>
    </w:p>
    <w:p w14:paraId="0AEC1A54" w14:textId="20C0760C" w:rsidR="007B4273" w:rsidRPr="00615D03" w:rsidRDefault="00D53BC6" w:rsidP="003C5A7E">
      <w:pPr>
        <w:pStyle w:val="PKTpunkt"/>
      </w:pPr>
      <w:r w:rsidRPr="00615D03">
        <w:t>1)</w:t>
      </w:r>
      <w:r w:rsidRPr="00615D03">
        <w:tab/>
      </w:r>
      <w:r w:rsidR="007B4273" w:rsidRPr="00615D03">
        <w:t>art</w:t>
      </w:r>
      <w:r w:rsidR="007B4273" w:rsidRPr="00DC683A">
        <w:t xml:space="preserve">. 1 pkt </w:t>
      </w:r>
      <w:r w:rsidR="00571289">
        <w:t>6</w:t>
      </w:r>
      <w:r w:rsidR="007B4273" w:rsidRPr="00DC683A">
        <w:t xml:space="preserve"> lit. b</w:t>
      </w:r>
      <w:r w:rsidR="00C6405E">
        <w:t xml:space="preserve"> i c</w:t>
      </w:r>
      <w:r w:rsidR="007B4273" w:rsidRPr="00DC683A">
        <w:t xml:space="preserve"> </w:t>
      </w:r>
      <w:r w:rsidR="007B4273" w:rsidRPr="0045754A">
        <w:t xml:space="preserve">i pkt </w:t>
      </w:r>
      <w:r w:rsidR="00867F96">
        <w:t>7</w:t>
      </w:r>
      <w:r w:rsidR="007B4273" w:rsidRPr="009F17BE">
        <w:t>–</w:t>
      </w:r>
      <w:r w:rsidR="00867F96">
        <w:t>9</w:t>
      </w:r>
      <w:r w:rsidR="00EC0BBE">
        <w:t xml:space="preserve"> oraz art. 3 </w:t>
      </w:r>
      <w:r w:rsidR="005B0B25">
        <w:t>pkt 5 lit. b i c i pkt 6–8</w:t>
      </w:r>
      <w:r w:rsidR="007B4273">
        <w:t xml:space="preserve">, które wchodzą w </w:t>
      </w:r>
      <w:r w:rsidR="007B4273" w:rsidRPr="007B4273">
        <w:t>życie z dniem ogłoszenia</w:t>
      </w:r>
      <w:r w:rsidR="004A409E">
        <w:t>,</w:t>
      </w:r>
      <w:r w:rsidR="007B4273" w:rsidRPr="007B4273">
        <w:t xml:space="preserve"> z mocą od dnia 1 stycznia 202</w:t>
      </w:r>
      <w:r w:rsidR="007B4273">
        <w:t>1</w:t>
      </w:r>
      <w:r w:rsidR="007B4273" w:rsidRPr="007B4273">
        <w:t xml:space="preserve"> r.;</w:t>
      </w:r>
    </w:p>
    <w:p w14:paraId="09880A2F" w14:textId="6F8580E7" w:rsidR="00D53BC6" w:rsidRDefault="00575138" w:rsidP="003C5A7E">
      <w:pPr>
        <w:pStyle w:val="PKTpunkt"/>
      </w:pPr>
      <w:r>
        <w:t>2</w:t>
      </w:r>
      <w:r w:rsidR="00BB2093" w:rsidRPr="00615D03">
        <w:t>)</w:t>
      </w:r>
      <w:r w:rsidR="00BB2093" w:rsidRPr="00DC683A">
        <w:tab/>
      </w:r>
      <w:r w:rsidR="0060285C" w:rsidRPr="00DC683A">
        <w:t xml:space="preserve">art. 1 pkt </w:t>
      </w:r>
      <w:r w:rsidR="00867F96">
        <w:t>3</w:t>
      </w:r>
      <w:r w:rsidR="006D0984" w:rsidRPr="009F17BE">
        <w:t>–</w:t>
      </w:r>
      <w:r w:rsidR="004D5373">
        <w:t>5</w:t>
      </w:r>
      <w:r w:rsidR="00EC0BBE">
        <w:t xml:space="preserve"> i</w:t>
      </w:r>
      <w:r w:rsidR="007B4273" w:rsidRPr="00615D03">
        <w:t xml:space="preserve"> pkt </w:t>
      </w:r>
      <w:r w:rsidR="004D5373">
        <w:t>6</w:t>
      </w:r>
      <w:r w:rsidR="007B4273" w:rsidRPr="00615D03">
        <w:t xml:space="preserve"> lit. a</w:t>
      </w:r>
      <w:r w:rsidR="00C6405E">
        <w:t xml:space="preserve"> i d</w:t>
      </w:r>
      <w:r w:rsidR="007B4273" w:rsidRPr="00DC683A">
        <w:t xml:space="preserve">, </w:t>
      </w:r>
      <w:r w:rsidR="00EC0BBE" w:rsidRPr="00D10DB6">
        <w:t>pkt</w:t>
      </w:r>
      <w:r w:rsidR="00323D3B">
        <w:t xml:space="preserve"> </w:t>
      </w:r>
      <w:r w:rsidR="00D10DB6">
        <w:t>28 i</w:t>
      </w:r>
      <w:r w:rsidR="00F97743">
        <w:t xml:space="preserve"> 34</w:t>
      </w:r>
      <w:r w:rsidR="00567B73" w:rsidRPr="00DC683A">
        <w:t>,</w:t>
      </w:r>
      <w:r w:rsidR="00A355C0" w:rsidRPr="00DC683A">
        <w:t xml:space="preserve"> </w:t>
      </w:r>
      <w:r w:rsidR="0060285C" w:rsidRPr="00DC683A">
        <w:t xml:space="preserve">art. </w:t>
      </w:r>
      <w:r w:rsidR="00EC0BBE">
        <w:t>3</w:t>
      </w:r>
      <w:r w:rsidR="00EC0BBE" w:rsidRPr="00615D03">
        <w:t xml:space="preserve"> </w:t>
      </w:r>
      <w:r w:rsidR="0060285C" w:rsidRPr="00615D03">
        <w:t>pkt 2</w:t>
      </w:r>
      <w:r w:rsidR="006D0984" w:rsidRPr="00DC683A">
        <w:t>–</w:t>
      </w:r>
      <w:r w:rsidR="00D604A3">
        <w:t>4 i pkt 5 lit. a</w:t>
      </w:r>
      <w:r w:rsidR="00867EA8" w:rsidRPr="00615D03">
        <w:t>,</w:t>
      </w:r>
      <w:r w:rsidR="000047EF">
        <w:t xml:space="preserve"> pkt 14</w:t>
      </w:r>
      <w:r w:rsidR="007E078D">
        <w:t xml:space="preserve"> i</w:t>
      </w:r>
      <w:r w:rsidR="00615F83" w:rsidRPr="00615D03">
        <w:t xml:space="preserve"> </w:t>
      </w:r>
      <w:r w:rsidR="007E078D">
        <w:t>17</w:t>
      </w:r>
      <w:r w:rsidR="00EE351F">
        <w:t>,</w:t>
      </w:r>
      <w:r w:rsidR="00C6405E">
        <w:t xml:space="preserve"> </w:t>
      </w:r>
      <w:r w:rsidR="009C4D3B">
        <w:t>art. 5 pkt 2,</w:t>
      </w:r>
      <w:r w:rsidR="007E078D">
        <w:t xml:space="preserve"> </w:t>
      </w:r>
      <w:r w:rsidR="00567B73" w:rsidRPr="00DC683A">
        <w:t xml:space="preserve">art. </w:t>
      </w:r>
      <w:r w:rsidR="002727D6">
        <w:t>8</w:t>
      </w:r>
      <w:r w:rsidR="00EE351F">
        <w:t xml:space="preserve"> oraz art. 13 pkt 2</w:t>
      </w:r>
      <w:r w:rsidR="0060285C" w:rsidRPr="006021CC">
        <w:t xml:space="preserve">, które wchodzą w życie z dniem </w:t>
      </w:r>
      <w:r w:rsidR="00C07B02">
        <w:t>następującym po dniu ogłoszenia</w:t>
      </w:r>
      <w:r w:rsidR="00D53BC6">
        <w:t>;</w:t>
      </w:r>
    </w:p>
    <w:p w14:paraId="287E0730" w14:textId="6FAF082A" w:rsidR="004A409E" w:rsidRDefault="00575138" w:rsidP="003C5A7E">
      <w:pPr>
        <w:pStyle w:val="PKTpunkt"/>
      </w:pPr>
      <w:r>
        <w:t>3</w:t>
      </w:r>
      <w:r w:rsidR="004A409E">
        <w:t>)</w:t>
      </w:r>
      <w:r w:rsidR="004A409E">
        <w:tab/>
        <w:t>art. 7 pkt 2</w:t>
      </w:r>
      <w:r w:rsidR="003C20A9">
        <w:t>,</w:t>
      </w:r>
      <w:r w:rsidR="004A409E">
        <w:t xml:space="preserve"> art. 15–19</w:t>
      </w:r>
      <w:r w:rsidR="003C20A9">
        <w:t xml:space="preserve"> </w:t>
      </w:r>
      <w:r w:rsidR="003C20A9" w:rsidRPr="00323D3B">
        <w:t xml:space="preserve">i art. </w:t>
      </w:r>
      <w:r w:rsidR="00323D3B">
        <w:t xml:space="preserve">27 ust </w:t>
      </w:r>
      <w:r w:rsidR="002C43A4">
        <w:t>3</w:t>
      </w:r>
      <w:r w:rsidR="004A409E">
        <w:t>, które wchodzą w życie z dniem 30 października 2022 r.;</w:t>
      </w:r>
    </w:p>
    <w:p w14:paraId="42FB50E4" w14:textId="1F41944E" w:rsidR="00CE7C7C" w:rsidRDefault="00575138" w:rsidP="003C5A7E">
      <w:pPr>
        <w:pStyle w:val="PKTpunkt"/>
      </w:pPr>
      <w:r>
        <w:lastRenderedPageBreak/>
        <w:t>4</w:t>
      </w:r>
      <w:r w:rsidR="00D53BC6">
        <w:t>)</w:t>
      </w:r>
      <w:r w:rsidR="00D53BC6">
        <w:tab/>
      </w:r>
      <w:r w:rsidR="002441C5">
        <w:t xml:space="preserve">art. </w:t>
      </w:r>
      <w:r w:rsidR="00190AAF">
        <w:t>7</w:t>
      </w:r>
      <w:r w:rsidR="0050493C">
        <w:t xml:space="preserve"> pkt 1</w:t>
      </w:r>
      <w:r w:rsidR="00E24D7D">
        <w:t xml:space="preserve">, art. </w:t>
      </w:r>
      <w:r w:rsidR="00190AAF">
        <w:t>9</w:t>
      </w:r>
      <w:r w:rsidR="0050493C">
        <w:t>, art. 10</w:t>
      </w:r>
      <w:r w:rsidR="00E24D7D">
        <w:t xml:space="preserve">, art. </w:t>
      </w:r>
      <w:r w:rsidR="00190AAF">
        <w:t>14</w:t>
      </w:r>
      <w:r w:rsidR="0050493C">
        <w:t xml:space="preserve"> i art. 20–22</w:t>
      </w:r>
      <w:r w:rsidR="008E4C9B">
        <w:t>,</w:t>
      </w:r>
      <w:r w:rsidR="00E24D7D">
        <w:t xml:space="preserve"> które wchodzą </w:t>
      </w:r>
      <w:r w:rsidR="00D53BC6" w:rsidRPr="0087063B">
        <w:t xml:space="preserve">w życie z dniem 31 </w:t>
      </w:r>
      <w:r w:rsidR="00D53BC6" w:rsidRPr="00D53BC6">
        <w:t>października 2022 r.</w:t>
      </w:r>
      <w:r w:rsidR="00CE7C7C">
        <w:t>;</w:t>
      </w:r>
    </w:p>
    <w:p w14:paraId="5ED6F7A8" w14:textId="28D922FA" w:rsidR="002F235A" w:rsidRDefault="00575138" w:rsidP="003C5A7E">
      <w:pPr>
        <w:pStyle w:val="PKTpunkt"/>
      </w:pPr>
      <w:r>
        <w:t>5</w:t>
      </w:r>
      <w:r w:rsidR="00CE7C7C">
        <w:t>)</w:t>
      </w:r>
      <w:r w:rsidR="00CE7C7C">
        <w:tab/>
      </w:r>
      <w:r w:rsidR="00A10B54">
        <w:t>art</w:t>
      </w:r>
      <w:r w:rsidR="00A10B54" w:rsidRPr="00A10B54">
        <w:t xml:space="preserve">. 4 pkt </w:t>
      </w:r>
      <w:r w:rsidR="00E20515">
        <w:t>3 w zakresie art. 84a § 1</w:t>
      </w:r>
      <w:r w:rsidR="008E4C9B">
        <w:t xml:space="preserve"> i 2</w:t>
      </w:r>
      <w:r w:rsidR="00A10B54">
        <w:t>,</w:t>
      </w:r>
      <w:r w:rsidR="00A10B54" w:rsidRPr="00A10B54">
        <w:t xml:space="preserve"> </w:t>
      </w:r>
      <w:r w:rsidR="002F235A">
        <w:t>art. 11 i art. 2</w:t>
      </w:r>
      <w:r w:rsidR="00CE0E7C">
        <w:t>6</w:t>
      </w:r>
      <w:r w:rsidR="00A0159D">
        <w:t xml:space="preserve"> ust. 1–4</w:t>
      </w:r>
      <w:r w:rsidR="002F235A">
        <w:t xml:space="preserve">, które wchodzą w życie z dniem </w:t>
      </w:r>
      <w:r w:rsidR="00385E72">
        <w:t>15 grudnia</w:t>
      </w:r>
      <w:r w:rsidR="002F235A">
        <w:t xml:space="preserve"> 202</w:t>
      </w:r>
      <w:r w:rsidR="00385E72">
        <w:t>2</w:t>
      </w:r>
      <w:r w:rsidR="002F235A">
        <w:t xml:space="preserve"> r.;</w:t>
      </w:r>
    </w:p>
    <w:p w14:paraId="36FDDF2A" w14:textId="31E5F273" w:rsidR="00872F36" w:rsidRDefault="00575138" w:rsidP="003C5A7E">
      <w:pPr>
        <w:pStyle w:val="PKTpunkt"/>
      </w:pPr>
      <w:r>
        <w:t>6</w:t>
      </w:r>
      <w:r w:rsidR="002F235A">
        <w:t>)</w:t>
      </w:r>
      <w:r w:rsidR="002F235A">
        <w:tab/>
      </w:r>
      <w:r w:rsidR="00872F36">
        <w:t>art.</w:t>
      </w:r>
      <w:r w:rsidR="00A10B54">
        <w:t xml:space="preserve"> 2</w:t>
      </w:r>
      <w:r w:rsidR="006C7FE1">
        <w:t>, art. 4 pkt 2</w:t>
      </w:r>
      <w:r w:rsidR="007130CB">
        <w:t>, pkt 3 w zakresie art. 84a § 3, 5 i 6,</w:t>
      </w:r>
      <w:r w:rsidR="0001734A">
        <w:t xml:space="preserve"> art. 6</w:t>
      </w:r>
      <w:r w:rsidR="007130CB">
        <w:t xml:space="preserve"> i 27 ust. 2</w:t>
      </w:r>
      <w:r w:rsidR="00872F36">
        <w:t>, które wchodzą w ż</w:t>
      </w:r>
      <w:r w:rsidR="000B3224">
        <w:t>ycie z dniem 1 marca 2023 r.;</w:t>
      </w:r>
    </w:p>
    <w:p w14:paraId="7E795B25" w14:textId="29B8E232" w:rsidR="00C957AB" w:rsidRPr="006021CC" w:rsidRDefault="00575138" w:rsidP="00180182">
      <w:pPr>
        <w:pStyle w:val="PKTpunkt"/>
        <w:rPr>
          <w:vertAlign w:val="superscript"/>
        </w:rPr>
      </w:pPr>
      <w:r>
        <w:t>7</w:t>
      </w:r>
      <w:r w:rsidR="00872F36">
        <w:t>)</w:t>
      </w:r>
      <w:r w:rsidR="00872F36">
        <w:tab/>
      </w:r>
      <w:r w:rsidR="00CE7C7C">
        <w:t xml:space="preserve">art. </w:t>
      </w:r>
      <w:r w:rsidR="00190AAF">
        <w:t>4</w:t>
      </w:r>
      <w:r w:rsidR="00CE7C7C">
        <w:t xml:space="preserve"> pkt 3</w:t>
      </w:r>
      <w:r w:rsidR="00CE7C7C" w:rsidRPr="00CE7C7C">
        <w:t xml:space="preserve"> w</w:t>
      </w:r>
      <w:r w:rsidR="00A60D3B">
        <w:t xml:space="preserve"> zakresie art. 84a § 4 i art. 2</w:t>
      </w:r>
      <w:r w:rsidR="00A0159D">
        <w:t>6 ust. 5</w:t>
      </w:r>
      <w:r w:rsidR="00A60D3B">
        <w:t>, które wchodzą</w:t>
      </w:r>
      <w:r w:rsidR="00CE7C7C" w:rsidRPr="00CE7C7C">
        <w:t xml:space="preserve"> w życie z dniem 1 </w:t>
      </w:r>
      <w:r w:rsidR="00872F36">
        <w:t>lipca</w:t>
      </w:r>
      <w:r w:rsidR="00CE7C7C" w:rsidRPr="00CE7C7C">
        <w:t xml:space="preserve"> 2023 r.</w:t>
      </w:r>
    </w:p>
    <w:sectPr w:rsidR="00C957AB" w:rsidRPr="006021CC" w:rsidSect="001A7F15">
      <w:headerReference w:type="default" r:id="rId11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704E0F" w14:textId="77777777" w:rsidR="0049702A" w:rsidRDefault="0049702A">
      <w:r>
        <w:separator/>
      </w:r>
    </w:p>
  </w:endnote>
  <w:endnote w:type="continuationSeparator" w:id="0">
    <w:p w14:paraId="16BD98BB" w14:textId="77777777" w:rsidR="0049702A" w:rsidRDefault="00497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BBFE0E" w14:textId="77777777" w:rsidR="0049702A" w:rsidRDefault="0049702A">
      <w:r>
        <w:separator/>
      </w:r>
    </w:p>
  </w:footnote>
  <w:footnote w:type="continuationSeparator" w:id="0">
    <w:p w14:paraId="7DA7F968" w14:textId="77777777" w:rsidR="0049702A" w:rsidRDefault="0049702A">
      <w:r>
        <w:continuationSeparator/>
      </w:r>
    </w:p>
  </w:footnote>
  <w:footnote w:id="1">
    <w:p w14:paraId="36E63612" w14:textId="728573C4" w:rsidR="007455C9" w:rsidRPr="00FC30F5" w:rsidRDefault="007455C9" w:rsidP="00E61378">
      <w:pPr>
        <w:pStyle w:val="ODNONIKtreodnonika"/>
      </w:pPr>
      <w:r w:rsidRPr="006021CC">
        <w:rPr>
          <w:rStyle w:val="IGindeksgrny"/>
        </w:rPr>
        <w:footnoteRef/>
      </w:r>
      <w:r w:rsidRPr="006021CC">
        <w:rPr>
          <w:rStyle w:val="IGindeksgrny"/>
        </w:rPr>
        <w:t>)</w:t>
      </w:r>
      <w:r>
        <w:tab/>
      </w:r>
      <w:r w:rsidRPr="00FC30F5">
        <w:t>Ninie</w:t>
      </w:r>
      <w:r>
        <w:t xml:space="preserve">jszą ustawą zmienia się ustawy: ustawę </w:t>
      </w:r>
      <w:r w:rsidRPr="002441C5">
        <w:t>z dnia 28 lipca 1983 r. o podatku od spadków i darowizn</w:t>
      </w:r>
      <w:r>
        <w:t xml:space="preserve">, </w:t>
      </w:r>
      <w:r w:rsidRPr="00FC30F5">
        <w:t xml:space="preserve">ustawę z dnia </w:t>
      </w:r>
      <w:r w:rsidRPr="00E61378">
        <w:t>26 lipca 1991 r. o podatku dochodowym od osób fizycznych</w:t>
      </w:r>
      <w:r>
        <w:t xml:space="preserve">, ustawę z dnia 29 sierpnia 1997 r. – Ordynacja podatkowa, ustawę z dnia 20 listopada 1998 r. o </w:t>
      </w:r>
      <w:r w:rsidRPr="006D3DA4">
        <w:t>zryczałtowanym podatku dochodowym od niektórych przychodów osiąganych przez osoby fizyczne</w:t>
      </w:r>
      <w:r>
        <w:t xml:space="preserve">, ustawę </w:t>
      </w:r>
      <w:r w:rsidRPr="002441C5">
        <w:t>z dnia 9 września 2000 r. o podatku od czynności cywilnoprawnych</w:t>
      </w:r>
      <w:r>
        <w:t xml:space="preserve">, ustawę </w:t>
      </w:r>
      <w:r w:rsidRPr="00C23B5A">
        <w:t>z dnia 11 marca 2004 r. o podatku od towarów i usług</w:t>
      </w:r>
      <w:r>
        <w:t>,</w:t>
      </w:r>
      <w:r w:rsidRPr="00C23B5A">
        <w:t xml:space="preserve"> </w:t>
      </w:r>
      <w:r>
        <w:t xml:space="preserve">ustawę </w:t>
      </w:r>
      <w:r w:rsidRPr="002637F4">
        <w:t>z dnia 27 sierpnia 2004 r. o świadczeniach opieki zdrowotnej finansowanych ze środków publicznych</w:t>
      </w:r>
      <w:r>
        <w:t>,</w:t>
      </w:r>
      <w:r w:rsidRPr="002637F4">
        <w:t xml:space="preserve"> </w:t>
      </w:r>
      <w:r>
        <w:t xml:space="preserve">ustawę </w:t>
      </w:r>
      <w:r w:rsidRPr="00220C52">
        <w:t>z dnia 6 grudnia 2008 r. o podatku akcyzowym</w:t>
      </w:r>
      <w:r>
        <w:t xml:space="preserve">, ustawę </w:t>
      </w:r>
      <w:r w:rsidRPr="00A12FA7">
        <w:t>z dnia 6 lipca 2016 r. o podatku od sprzedaży detalicznej</w:t>
      </w:r>
      <w:r>
        <w:t xml:space="preserve">, ustawę </w:t>
      </w:r>
      <w:r w:rsidRPr="00B23411">
        <w:t>z dnia 1 marca 2018 r. o przeciwdziałaniu praniu pieniędzy oraz finansowaniu terroryzmu</w:t>
      </w:r>
      <w:r>
        <w:t xml:space="preserve">, ustawę </w:t>
      </w:r>
      <w:r w:rsidRPr="00860505">
        <w:t>z dnia 29 października 2021 r. o zmianie ustawy o podatku dochodowym od osób fizycznych, ustawy o podatku dochodowym od osób prawnych oraz niektórych innych ustaw</w:t>
      </w:r>
      <w:r>
        <w:t xml:space="preserve">, ustawę </w:t>
      </w:r>
      <w:r w:rsidRPr="002D3973">
        <w:t xml:space="preserve">z dnia </w:t>
      </w:r>
      <w:r>
        <w:t xml:space="preserve">9 czerwca </w:t>
      </w:r>
      <w:r w:rsidRPr="002D3973">
        <w:t>2022 r. o zmianie ustawy o podatku dochodowym od osób fizycznych oraz niektórych innych ustaw</w:t>
      </w:r>
      <w:r>
        <w:t xml:space="preserve"> oraz ustawę </w:t>
      </w:r>
      <w:r w:rsidRPr="001E6398">
        <w:t>z dnia 7 lipca 2022 r. o finansowaniu społecznościowym dla przedsięwzięć gospodarczych i pomocy kredytobiorcom</w:t>
      </w:r>
      <w:r>
        <w:t>.</w:t>
      </w:r>
    </w:p>
  </w:footnote>
  <w:footnote w:id="2">
    <w:p w14:paraId="38B51CD1" w14:textId="5D92EA2F" w:rsidR="007455C9" w:rsidRPr="00F95697" w:rsidRDefault="007455C9" w:rsidP="00F95697">
      <w:pPr>
        <w:pStyle w:val="ODNONIKtreodnonika"/>
      </w:pPr>
      <w:r w:rsidRPr="006021CC">
        <w:rPr>
          <w:rStyle w:val="IGindeksgrny"/>
        </w:rPr>
        <w:footnoteRef/>
      </w:r>
      <w:r w:rsidRPr="006021CC">
        <w:rPr>
          <w:rStyle w:val="IGindeksgrny"/>
        </w:rPr>
        <w:t>)</w:t>
      </w:r>
      <w:r>
        <w:tab/>
      </w:r>
      <w:r w:rsidRPr="00F158E2">
        <w:t>Zmiany tekstu jednolitego wymienionej ustawy został</w:t>
      </w:r>
      <w:r>
        <w:t xml:space="preserve">y ogłoszone </w:t>
      </w:r>
      <w:r w:rsidRPr="001F49F4">
        <w:t>w Dz. U. z 2021 r. 1927, 2105, 2106, 2269 i 2427 oraz z 2022 r. poz. 583</w:t>
      </w:r>
      <w:r>
        <w:t>, 655, 830, 872, 1079, 1265 i 1561.</w:t>
      </w:r>
    </w:p>
  </w:footnote>
  <w:footnote w:id="3">
    <w:p w14:paraId="171F5452" w14:textId="682F070E" w:rsidR="007455C9" w:rsidRPr="00F158E2" w:rsidRDefault="007455C9" w:rsidP="004E6418">
      <w:pPr>
        <w:pStyle w:val="ODNONIKtreodnonika"/>
      </w:pPr>
      <w:r w:rsidRPr="006021CC">
        <w:rPr>
          <w:rStyle w:val="IGindeksgrny"/>
        </w:rPr>
        <w:footnoteRef/>
      </w:r>
      <w:r w:rsidRPr="006021CC">
        <w:rPr>
          <w:rStyle w:val="IGindeksgrny"/>
        </w:rPr>
        <w:t>)</w:t>
      </w:r>
      <w:r>
        <w:tab/>
      </w:r>
      <w:r w:rsidRPr="00F158E2">
        <w:t>Zmiany tekstu jednolitego wymienionej ustawy zostały ogłoszone w Dz. U. z 2021 r. poz. 1163, 1243, 1551, 1574, 1834, 1981, 2071, 2105, 2133, 2232, 2269, 2270, 2328, 2376, 2427, 2430 i 2490 oraz z 2022 r. poz. 1, 24, 64</w:t>
      </w:r>
      <w:r>
        <w:t xml:space="preserve">, </w:t>
      </w:r>
      <w:r w:rsidRPr="00F158E2">
        <w:t>138</w:t>
      </w:r>
      <w:r>
        <w:t>, 501, 558, 646, 655, 830, 872, 1079, 1265, 1301, 1358, 1512, 1561 i 1692.</w:t>
      </w:r>
    </w:p>
  </w:footnote>
  <w:footnote w:id="4">
    <w:p w14:paraId="26BEF729" w14:textId="6C0137F6" w:rsidR="007455C9" w:rsidRPr="001E51E5" w:rsidRDefault="007455C9" w:rsidP="00A44B3E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1E51E5">
        <w:t>Zmiany tekstu jednolitego wymienionej ustawy zostały ogłoszone w Dz. U. z 2021 r. poz. 1598, 2076, 2105, 2262 i 2328 oraz z 2022 r. poz. 835, 974, 1265 i 1301.</w:t>
      </w:r>
    </w:p>
  </w:footnote>
  <w:footnote w:id="5">
    <w:p w14:paraId="26D41EBE" w14:textId="6F2E9932" w:rsidR="007455C9" w:rsidRPr="00F158E2" w:rsidRDefault="007455C9" w:rsidP="002637F4">
      <w:pPr>
        <w:pStyle w:val="ODNONIKtreodnonika"/>
      </w:pPr>
      <w:r w:rsidRPr="006021CC">
        <w:rPr>
          <w:rStyle w:val="IGindeksgrny"/>
        </w:rPr>
        <w:footnoteRef/>
      </w:r>
      <w:r w:rsidRPr="006021CC">
        <w:rPr>
          <w:rStyle w:val="IGindeksgrny"/>
        </w:rPr>
        <w:t>)</w:t>
      </w:r>
      <w:r>
        <w:tab/>
      </w:r>
      <w:r w:rsidRPr="00F158E2">
        <w:t>Zmiany tekstu jednolitego wymienionej ustawy zostały ogłoszone w Dz. U. z 2021 r. poz. 1292, 1559, 1773, 1834, 1981, 2105, 2120, 2232, 2270, 2427 i 2469 oraz z 2022 r. poz. 64</w:t>
      </w:r>
      <w:r>
        <w:t>,</w:t>
      </w:r>
      <w:r w:rsidRPr="00F158E2">
        <w:t xml:space="preserve"> 91</w:t>
      </w:r>
      <w:r>
        <w:t>, 526, 583, 655, 807, 974, 1002 , 1079, 1265, 1352 i 1700.</w:t>
      </w:r>
    </w:p>
  </w:footnote>
  <w:footnote w:id="6">
    <w:p w14:paraId="482FEAEA" w14:textId="69B80FB1" w:rsidR="007455C9" w:rsidRPr="00CB577C" w:rsidRDefault="007455C9" w:rsidP="00A44B3E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CB577C">
        <w:t>Zmiany tekstu jednolitego wymienionej ustawy zostały ogłoszone w Dz. U. z 2021 r. poz. 2349, 2427 i 2469 oraz z 2022 r. poz. 1265</w:t>
      </w:r>
      <w:r>
        <w:t>,</w:t>
      </w:r>
      <w:r w:rsidRPr="00CB577C">
        <w:t xml:space="preserve"> 1301</w:t>
      </w:r>
      <w:r>
        <w:t xml:space="preserve"> i 1719.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183D5D" w14:textId="66ECE564" w:rsidR="007455C9" w:rsidRPr="00B371CC" w:rsidRDefault="007455C9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2669ED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75D"/>
    <w:rsid w:val="0000036A"/>
    <w:rsid w:val="000012DA"/>
    <w:rsid w:val="0000246E"/>
    <w:rsid w:val="00002DA7"/>
    <w:rsid w:val="000033B2"/>
    <w:rsid w:val="00003862"/>
    <w:rsid w:val="00003AE9"/>
    <w:rsid w:val="000047EF"/>
    <w:rsid w:val="00004C7C"/>
    <w:rsid w:val="0000596C"/>
    <w:rsid w:val="00010019"/>
    <w:rsid w:val="00011076"/>
    <w:rsid w:val="00011474"/>
    <w:rsid w:val="00011780"/>
    <w:rsid w:val="00012A35"/>
    <w:rsid w:val="00014A8B"/>
    <w:rsid w:val="00015036"/>
    <w:rsid w:val="00015AB1"/>
    <w:rsid w:val="00016099"/>
    <w:rsid w:val="00016144"/>
    <w:rsid w:val="0001734A"/>
    <w:rsid w:val="00017DC2"/>
    <w:rsid w:val="00020858"/>
    <w:rsid w:val="00021522"/>
    <w:rsid w:val="00021682"/>
    <w:rsid w:val="00021AEC"/>
    <w:rsid w:val="00022A89"/>
    <w:rsid w:val="00023471"/>
    <w:rsid w:val="00023992"/>
    <w:rsid w:val="00023F13"/>
    <w:rsid w:val="00024C6B"/>
    <w:rsid w:val="00024F24"/>
    <w:rsid w:val="000303CD"/>
    <w:rsid w:val="00030634"/>
    <w:rsid w:val="000319C1"/>
    <w:rsid w:val="00031A8B"/>
    <w:rsid w:val="00031BCA"/>
    <w:rsid w:val="000330FA"/>
    <w:rsid w:val="0003362F"/>
    <w:rsid w:val="00033B87"/>
    <w:rsid w:val="00036B63"/>
    <w:rsid w:val="00037296"/>
    <w:rsid w:val="0003775F"/>
    <w:rsid w:val="00037E1A"/>
    <w:rsid w:val="000415C9"/>
    <w:rsid w:val="0004221F"/>
    <w:rsid w:val="000429A6"/>
    <w:rsid w:val="00042DF6"/>
    <w:rsid w:val="000432DC"/>
    <w:rsid w:val="00043495"/>
    <w:rsid w:val="00043C5F"/>
    <w:rsid w:val="000451EB"/>
    <w:rsid w:val="00046A75"/>
    <w:rsid w:val="00047312"/>
    <w:rsid w:val="000474D7"/>
    <w:rsid w:val="000508BD"/>
    <w:rsid w:val="000517AB"/>
    <w:rsid w:val="00052AE2"/>
    <w:rsid w:val="0005339C"/>
    <w:rsid w:val="00053631"/>
    <w:rsid w:val="00054251"/>
    <w:rsid w:val="00054A73"/>
    <w:rsid w:val="00054CB2"/>
    <w:rsid w:val="000554B7"/>
    <w:rsid w:val="0005571B"/>
    <w:rsid w:val="000558ED"/>
    <w:rsid w:val="00055AAD"/>
    <w:rsid w:val="00055CAA"/>
    <w:rsid w:val="00055F51"/>
    <w:rsid w:val="000575B9"/>
    <w:rsid w:val="00057AB3"/>
    <w:rsid w:val="00060076"/>
    <w:rsid w:val="00060432"/>
    <w:rsid w:val="00060CB1"/>
    <w:rsid w:val="00060D87"/>
    <w:rsid w:val="0006157A"/>
    <w:rsid w:val="000615A5"/>
    <w:rsid w:val="00062365"/>
    <w:rsid w:val="00062C92"/>
    <w:rsid w:val="00063981"/>
    <w:rsid w:val="00063CD3"/>
    <w:rsid w:val="000642DA"/>
    <w:rsid w:val="00064E4C"/>
    <w:rsid w:val="00065238"/>
    <w:rsid w:val="00066901"/>
    <w:rsid w:val="00067799"/>
    <w:rsid w:val="00067B76"/>
    <w:rsid w:val="000701E0"/>
    <w:rsid w:val="00070E75"/>
    <w:rsid w:val="00071704"/>
    <w:rsid w:val="00071ABD"/>
    <w:rsid w:val="00071B74"/>
    <w:rsid w:val="00071BEE"/>
    <w:rsid w:val="00071F2F"/>
    <w:rsid w:val="000720A8"/>
    <w:rsid w:val="00072826"/>
    <w:rsid w:val="00072A4E"/>
    <w:rsid w:val="000736CD"/>
    <w:rsid w:val="000748E1"/>
    <w:rsid w:val="0007533B"/>
    <w:rsid w:val="0007545D"/>
    <w:rsid w:val="000760BF"/>
    <w:rsid w:val="0007613E"/>
    <w:rsid w:val="00076BFC"/>
    <w:rsid w:val="00076D5D"/>
    <w:rsid w:val="000771EA"/>
    <w:rsid w:val="000814A7"/>
    <w:rsid w:val="0008472F"/>
    <w:rsid w:val="0008491A"/>
    <w:rsid w:val="00085183"/>
    <w:rsid w:val="0008557B"/>
    <w:rsid w:val="00085CE7"/>
    <w:rsid w:val="00086578"/>
    <w:rsid w:val="00086DE6"/>
    <w:rsid w:val="000876CB"/>
    <w:rsid w:val="00087737"/>
    <w:rsid w:val="00087D4C"/>
    <w:rsid w:val="000906EE"/>
    <w:rsid w:val="000906FB"/>
    <w:rsid w:val="00090821"/>
    <w:rsid w:val="0009181A"/>
    <w:rsid w:val="00091999"/>
    <w:rsid w:val="00091BA2"/>
    <w:rsid w:val="0009274A"/>
    <w:rsid w:val="00092D73"/>
    <w:rsid w:val="000930B5"/>
    <w:rsid w:val="00093A12"/>
    <w:rsid w:val="000944EF"/>
    <w:rsid w:val="00094832"/>
    <w:rsid w:val="00095157"/>
    <w:rsid w:val="00095476"/>
    <w:rsid w:val="000962B5"/>
    <w:rsid w:val="000970A7"/>
    <w:rsid w:val="0009732D"/>
    <w:rsid w:val="000973F0"/>
    <w:rsid w:val="000A1296"/>
    <w:rsid w:val="000A1C27"/>
    <w:rsid w:val="000A1DAD"/>
    <w:rsid w:val="000A2649"/>
    <w:rsid w:val="000A2A94"/>
    <w:rsid w:val="000A323B"/>
    <w:rsid w:val="000A3716"/>
    <w:rsid w:val="000A42FD"/>
    <w:rsid w:val="000A6D23"/>
    <w:rsid w:val="000B141D"/>
    <w:rsid w:val="000B1DF4"/>
    <w:rsid w:val="000B298D"/>
    <w:rsid w:val="000B3224"/>
    <w:rsid w:val="000B3BE0"/>
    <w:rsid w:val="000B5B2D"/>
    <w:rsid w:val="000B5DCE"/>
    <w:rsid w:val="000B6F04"/>
    <w:rsid w:val="000B6F44"/>
    <w:rsid w:val="000C05BA"/>
    <w:rsid w:val="000C0E8F"/>
    <w:rsid w:val="000C1E68"/>
    <w:rsid w:val="000C2648"/>
    <w:rsid w:val="000C34F0"/>
    <w:rsid w:val="000C3E56"/>
    <w:rsid w:val="000C4BC4"/>
    <w:rsid w:val="000D0110"/>
    <w:rsid w:val="000D0BA4"/>
    <w:rsid w:val="000D16E7"/>
    <w:rsid w:val="000D2468"/>
    <w:rsid w:val="000D318A"/>
    <w:rsid w:val="000D6173"/>
    <w:rsid w:val="000D6497"/>
    <w:rsid w:val="000D6D93"/>
    <w:rsid w:val="000D6F83"/>
    <w:rsid w:val="000E1377"/>
    <w:rsid w:val="000E168E"/>
    <w:rsid w:val="000E25CC"/>
    <w:rsid w:val="000E35C5"/>
    <w:rsid w:val="000E3694"/>
    <w:rsid w:val="000E37DC"/>
    <w:rsid w:val="000E415F"/>
    <w:rsid w:val="000E490F"/>
    <w:rsid w:val="000E4C19"/>
    <w:rsid w:val="000E5ECF"/>
    <w:rsid w:val="000E6241"/>
    <w:rsid w:val="000F0052"/>
    <w:rsid w:val="000F0A5C"/>
    <w:rsid w:val="000F1FE2"/>
    <w:rsid w:val="000F28B0"/>
    <w:rsid w:val="000F2BE3"/>
    <w:rsid w:val="000F3D0D"/>
    <w:rsid w:val="000F6BE6"/>
    <w:rsid w:val="000F6ED4"/>
    <w:rsid w:val="000F70A7"/>
    <w:rsid w:val="000F758D"/>
    <w:rsid w:val="000F7A6E"/>
    <w:rsid w:val="001040B9"/>
    <w:rsid w:val="001042BA"/>
    <w:rsid w:val="00104455"/>
    <w:rsid w:val="00106D03"/>
    <w:rsid w:val="00107B95"/>
    <w:rsid w:val="00110465"/>
    <w:rsid w:val="00110628"/>
    <w:rsid w:val="0011245A"/>
    <w:rsid w:val="001137A5"/>
    <w:rsid w:val="0011394F"/>
    <w:rsid w:val="00113C6F"/>
    <w:rsid w:val="0011493E"/>
    <w:rsid w:val="00115365"/>
    <w:rsid w:val="00115AC6"/>
    <w:rsid w:val="00115B72"/>
    <w:rsid w:val="00117560"/>
    <w:rsid w:val="001209EC"/>
    <w:rsid w:val="00120A9E"/>
    <w:rsid w:val="00123319"/>
    <w:rsid w:val="001245FF"/>
    <w:rsid w:val="00124FB8"/>
    <w:rsid w:val="00125972"/>
    <w:rsid w:val="00125A9C"/>
    <w:rsid w:val="00125E1F"/>
    <w:rsid w:val="001270A2"/>
    <w:rsid w:val="001300BC"/>
    <w:rsid w:val="00131237"/>
    <w:rsid w:val="00131454"/>
    <w:rsid w:val="00131461"/>
    <w:rsid w:val="0013151C"/>
    <w:rsid w:val="00131FA0"/>
    <w:rsid w:val="001323D1"/>
    <w:rsid w:val="001329AC"/>
    <w:rsid w:val="00134ABA"/>
    <w:rsid w:val="00134CA0"/>
    <w:rsid w:val="00136914"/>
    <w:rsid w:val="001375D8"/>
    <w:rsid w:val="00137C13"/>
    <w:rsid w:val="0014026F"/>
    <w:rsid w:val="001416E4"/>
    <w:rsid w:val="00142361"/>
    <w:rsid w:val="001437D5"/>
    <w:rsid w:val="00144251"/>
    <w:rsid w:val="00145F70"/>
    <w:rsid w:val="0014703E"/>
    <w:rsid w:val="00147A47"/>
    <w:rsid w:val="00147AA1"/>
    <w:rsid w:val="00147B63"/>
    <w:rsid w:val="00150909"/>
    <w:rsid w:val="001509C4"/>
    <w:rsid w:val="001520CF"/>
    <w:rsid w:val="00153430"/>
    <w:rsid w:val="001535EA"/>
    <w:rsid w:val="00153ED3"/>
    <w:rsid w:val="001541DD"/>
    <w:rsid w:val="00154788"/>
    <w:rsid w:val="00156256"/>
    <w:rsid w:val="0015667C"/>
    <w:rsid w:val="00157110"/>
    <w:rsid w:val="0015742A"/>
    <w:rsid w:val="00157B34"/>
    <w:rsid w:val="00157DA1"/>
    <w:rsid w:val="00161C1D"/>
    <w:rsid w:val="00162E7D"/>
    <w:rsid w:val="00163147"/>
    <w:rsid w:val="00164C57"/>
    <w:rsid w:val="00164C9D"/>
    <w:rsid w:val="00167497"/>
    <w:rsid w:val="00167F53"/>
    <w:rsid w:val="001702E7"/>
    <w:rsid w:val="00171805"/>
    <w:rsid w:val="00172E59"/>
    <w:rsid w:val="00172F1F"/>
    <w:rsid w:val="00172F7A"/>
    <w:rsid w:val="00173150"/>
    <w:rsid w:val="00173390"/>
    <w:rsid w:val="001736F0"/>
    <w:rsid w:val="00173BB3"/>
    <w:rsid w:val="00173EA0"/>
    <w:rsid w:val="00174097"/>
    <w:rsid w:val="001740D0"/>
    <w:rsid w:val="00174F2C"/>
    <w:rsid w:val="00175295"/>
    <w:rsid w:val="00176343"/>
    <w:rsid w:val="0017727F"/>
    <w:rsid w:val="00177A7A"/>
    <w:rsid w:val="00180182"/>
    <w:rsid w:val="0018098D"/>
    <w:rsid w:val="00180F2A"/>
    <w:rsid w:val="00182115"/>
    <w:rsid w:val="00182A05"/>
    <w:rsid w:val="001835CA"/>
    <w:rsid w:val="0018423C"/>
    <w:rsid w:val="00184B91"/>
    <w:rsid w:val="00184C30"/>
    <w:rsid w:val="00184D4A"/>
    <w:rsid w:val="001855A4"/>
    <w:rsid w:val="00186EC1"/>
    <w:rsid w:val="001879B8"/>
    <w:rsid w:val="00190AAF"/>
    <w:rsid w:val="0019135F"/>
    <w:rsid w:val="00191A87"/>
    <w:rsid w:val="00191E1F"/>
    <w:rsid w:val="00191FD3"/>
    <w:rsid w:val="00193778"/>
    <w:rsid w:val="00193D6F"/>
    <w:rsid w:val="00193FC8"/>
    <w:rsid w:val="0019473B"/>
    <w:rsid w:val="00194EC5"/>
    <w:rsid w:val="00195178"/>
    <w:rsid w:val="001952B1"/>
    <w:rsid w:val="001962F7"/>
    <w:rsid w:val="00196E39"/>
    <w:rsid w:val="00197649"/>
    <w:rsid w:val="001979E8"/>
    <w:rsid w:val="00197A4C"/>
    <w:rsid w:val="001A01FB"/>
    <w:rsid w:val="001A10E9"/>
    <w:rsid w:val="001A1469"/>
    <w:rsid w:val="001A183D"/>
    <w:rsid w:val="001A1C14"/>
    <w:rsid w:val="001A1EEE"/>
    <w:rsid w:val="001A2B65"/>
    <w:rsid w:val="001A3CD3"/>
    <w:rsid w:val="001A3E24"/>
    <w:rsid w:val="001A5BEF"/>
    <w:rsid w:val="001A7AFE"/>
    <w:rsid w:val="001A7F15"/>
    <w:rsid w:val="001B0B32"/>
    <w:rsid w:val="001B0D5E"/>
    <w:rsid w:val="001B1361"/>
    <w:rsid w:val="001B187E"/>
    <w:rsid w:val="001B18E3"/>
    <w:rsid w:val="001B2132"/>
    <w:rsid w:val="001B28E0"/>
    <w:rsid w:val="001B342E"/>
    <w:rsid w:val="001B3737"/>
    <w:rsid w:val="001B37D2"/>
    <w:rsid w:val="001B731E"/>
    <w:rsid w:val="001B77FB"/>
    <w:rsid w:val="001B7BEB"/>
    <w:rsid w:val="001C1832"/>
    <w:rsid w:val="001C188C"/>
    <w:rsid w:val="001C4CD3"/>
    <w:rsid w:val="001C528E"/>
    <w:rsid w:val="001C535F"/>
    <w:rsid w:val="001C603C"/>
    <w:rsid w:val="001D16AE"/>
    <w:rsid w:val="001D1783"/>
    <w:rsid w:val="001D253D"/>
    <w:rsid w:val="001D2C2B"/>
    <w:rsid w:val="001D2CE9"/>
    <w:rsid w:val="001D3B91"/>
    <w:rsid w:val="001D51BE"/>
    <w:rsid w:val="001D53CD"/>
    <w:rsid w:val="001D5504"/>
    <w:rsid w:val="001D55A3"/>
    <w:rsid w:val="001D5AF5"/>
    <w:rsid w:val="001D5B46"/>
    <w:rsid w:val="001E02C8"/>
    <w:rsid w:val="001E1E3D"/>
    <w:rsid w:val="001E1E73"/>
    <w:rsid w:val="001E1E7D"/>
    <w:rsid w:val="001E3009"/>
    <w:rsid w:val="001E436D"/>
    <w:rsid w:val="001E4DF4"/>
    <w:rsid w:val="001E4E0C"/>
    <w:rsid w:val="001E51E5"/>
    <w:rsid w:val="001E526D"/>
    <w:rsid w:val="001E5655"/>
    <w:rsid w:val="001E6398"/>
    <w:rsid w:val="001F1832"/>
    <w:rsid w:val="001F19DA"/>
    <w:rsid w:val="001F220F"/>
    <w:rsid w:val="001F25B3"/>
    <w:rsid w:val="001F4FD1"/>
    <w:rsid w:val="001F5319"/>
    <w:rsid w:val="001F6616"/>
    <w:rsid w:val="00200513"/>
    <w:rsid w:val="00200600"/>
    <w:rsid w:val="0020084A"/>
    <w:rsid w:val="0020099C"/>
    <w:rsid w:val="00202BD4"/>
    <w:rsid w:val="002033BD"/>
    <w:rsid w:val="00204A97"/>
    <w:rsid w:val="00206FB2"/>
    <w:rsid w:val="002114EF"/>
    <w:rsid w:val="0021299F"/>
    <w:rsid w:val="00214B17"/>
    <w:rsid w:val="002166AD"/>
    <w:rsid w:val="00216A4C"/>
    <w:rsid w:val="00216D86"/>
    <w:rsid w:val="00217871"/>
    <w:rsid w:val="00217D9A"/>
    <w:rsid w:val="00221ED8"/>
    <w:rsid w:val="002231EA"/>
    <w:rsid w:val="00223FDF"/>
    <w:rsid w:val="00224127"/>
    <w:rsid w:val="0022628E"/>
    <w:rsid w:val="002265A7"/>
    <w:rsid w:val="002279C0"/>
    <w:rsid w:val="0023150F"/>
    <w:rsid w:val="00231515"/>
    <w:rsid w:val="00233154"/>
    <w:rsid w:val="00233C57"/>
    <w:rsid w:val="002340E9"/>
    <w:rsid w:val="00234FA7"/>
    <w:rsid w:val="00235508"/>
    <w:rsid w:val="00235EF4"/>
    <w:rsid w:val="0023727E"/>
    <w:rsid w:val="00237F9F"/>
    <w:rsid w:val="002409FE"/>
    <w:rsid w:val="0024176E"/>
    <w:rsid w:val="00242081"/>
    <w:rsid w:val="0024235A"/>
    <w:rsid w:val="00242C74"/>
    <w:rsid w:val="00242E45"/>
    <w:rsid w:val="00243777"/>
    <w:rsid w:val="00243935"/>
    <w:rsid w:val="002441C5"/>
    <w:rsid w:val="002441CD"/>
    <w:rsid w:val="002446A5"/>
    <w:rsid w:val="00244BC9"/>
    <w:rsid w:val="002469EF"/>
    <w:rsid w:val="0024761B"/>
    <w:rsid w:val="002501A3"/>
    <w:rsid w:val="0025166C"/>
    <w:rsid w:val="0025212D"/>
    <w:rsid w:val="00253EE9"/>
    <w:rsid w:val="0025459B"/>
    <w:rsid w:val="002555D4"/>
    <w:rsid w:val="00257121"/>
    <w:rsid w:val="00260285"/>
    <w:rsid w:val="00260752"/>
    <w:rsid w:val="00261A16"/>
    <w:rsid w:val="002624CF"/>
    <w:rsid w:val="00262923"/>
    <w:rsid w:val="0026328E"/>
    <w:rsid w:val="00263522"/>
    <w:rsid w:val="002637F4"/>
    <w:rsid w:val="0026444B"/>
    <w:rsid w:val="00264735"/>
    <w:rsid w:val="00264EC6"/>
    <w:rsid w:val="00265766"/>
    <w:rsid w:val="00266425"/>
    <w:rsid w:val="002669ED"/>
    <w:rsid w:val="002674CB"/>
    <w:rsid w:val="00270969"/>
    <w:rsid w:val="00270F0D"/>
    <w:rsid w:val="00271013"/>
    <w:rsid w:val="002727D6"/>
    <w:rsid w:val="00273601"/>
    <w:rsid w:val="00273FE4"/>
    <w:rsid w:val="002765B4"/>
    <w:rsid w:val="00276A94"/>
    <w:rsid w:val="00276CD3"/>
    <w:rsid w:val="00277582"/>
    <w:rsid w:val="00277ACA"/>
    <w:rsid w:val="00281544"/>
    <w:rsid w:val="00282590"/>
    <w:rsid w:val="0028398A"/>
    <w:rsid w:val="002847D2"/>
    <w:rsid w:val="0028763E"/>
    <w:rsid w:val="00290C15"/>
    <w:rsid w:val="00291473"/>
    <w:rsid w:val="00292185"/>
    <w:rsid w:val="00292421"/>
    <w:rsid w:val="0029405D"/>
    <w:rsid w:val="00294FA6"/>
    <w:rsid w:val="00295A6F"/>
    <w:rsid w:val="002A05F6"/>
    <w:rsid w:val="002A0610"/>
    <w:rsid w:val="002A20C4"/>
    <w:rsid w:val="002A338A"/>
    <w:rsid w:val="002A3397"/>
    <w:rsid w:val="002A5015"/>
    <w:rsid w:val="002A570F"/>
    <w:rsid w:val="002A6392"/>
    <w:rsid w:val="002A7292"/>
    <w:rsid w:val="002A7358"/>
    <w:rsid w:val="002A7902"/>
    <w:rsid w:val="002B01D6"/>
    <w:rsid w:val="002B0EB8"/>
    <w:rsid w:val="002B0F6B"/>
    <w:rsid w:val="002B1CA4"/>
    <w:rsid w:val="002B22FB"/>
    <w:rsid w:val="002B2361"/>
    <w:rsid w:val="002B23B8"/>
    <w:rsid w:val="002B316F"/>
    <w:rsid w:val="002B4429"/>
    <w:rsid w:val="002B46A1"/>
    <w:rsid w:val="002B47F0"/>
    <w:rsid w:val="002B534E"/>
    <w:rsid w:val="002B58D6"/>
    <w:rsid w:val="002B68A6"/>
    <w:rsid w:val="002B7FAF"/>
    <w:rsid w:val="002C0465"/>
    <w:rsid w:val="002C060D"/>
    <w:rsid w:val="002C43A4"/>
    <w:rsid w:val="002D0818"/>
    <w:rsid w:val="002D0C4F"/>
    <w:rsid w:val="002D0E30"/>
    <w:rsid w:val="002D1364"/>
    <w:rsid w:val="002D1E93"/>
    <w:rsid w:val="002D3973"/>
    <w:rsid w:val="002D3F71"/>
    <w:rsid w:val="002D4715"/>
    <w:rsid w:val="002D4D30"/>
    <w:rsid w:val="002D5000"/>
    <w:rsid w:val="002D5331"/>
    <w:rsid w:val="002D598D"/>
    <w:rsid w:val="002D5B78"/>
    <w:rsid w:val="002D60DC"/>
    <w:rsid w:val="002D7188"/>
    <w:rsid w:val="002E1DE3"/>
    <w:rsid w:val="002E25B2"/>
    <w:rsid w:val="002E27D3"/>
    <w:rsid w:val="002E2AB6"/>
    <w:rsid w:val="002E3F34"/>
    <w:rsid w:val="002E3F9C"/>
    <w:rsid w:val="002E41F4"/>
    <w:rsid w:val="002E4849"/>
    <w:rsid w:val="002E5F79"/>
    <w:rsid w:val="002E64FA"/>
    <w:rsid w:val="002E7534"/>
    <w:rsid w:val="002F09CF"/>
    <w:rsid w:val="002F0A00"/>
    <w:rsid w:val="002F0CFA"/>
    <w:rsid w:val="002F15D1"/>
    <w:rsid w:val="002F235A"/>
    <w:rsid w:val="002F386B"/>
    <w:rsid w:val="002F40C1"/>
    <w:rsid w:val="002F4D5C"/>
    <w:rsid w:val="002F5040"/>
    <w:rsid w:val="002F5F32"/>
    <w:rsid w:val="002F669F"/>
    <w:rsid w:val="002F733D"/>
    <w:rsid w:val="002F73D7"/>
    <w:rsid w:val="0030003C"/>
    <w:rsid w:val="00301C97"/>
    <w:rsid w:val="00303153"/>
    <w:rsid w:val="0030477F"/>
    <w:rsid w:val="00304B56"/>
    <w:rsid w:val="00306E9F"/>
    <w:rsid w:val="0031004C"/>
    <w:rsid w:val="003105F6"/>
    <w:rsid w:val="0031113B"/>
    <w:rsid w:val="00311297"/>
    <w:rsid w:val="003113BE"/>
    <w:rsid w:val="003122CA"/>
    <w:rsid w:val="003148FD"/>
    <w:rsid w:val="003158BA"/>
    <w:rsid w:val="00316726"/>
    <w:rsid w:val="00317CD6"/>
    <w:rsid w:val="00321042"/>
    <w:rsid w:val="00321080"/>
    <w:rsid w:val="00321D00"/>
    <w:rsid w:val="00322D45"/>
    <w:rsid w:val="00323D3B"/>
    <w:rsid w:val="003252A4"/>
    <w:rsid w:val="00325349"/>
    <w:rsid w:val="0032569A"/>
    <w:rsid w:val="00325861"/>
    <w:rsid w:val="00325A1F"/>
    <w:rsid w:val="00325AFE"/>
    <w:rsid w:val="003268F9"/>
    <w:rsid w:val="00326D7A"/>
    <w:rsid w:val="00326FA5"/>
    <w:rsid w:val="00327A9C"/>
    <w:rsid w:val="00330781"/>
    <w:rsid w:val="00330BAF"/>
    <w:rsid w:val="00331AC1"/>
    <w:rsid w:val="0033388D"/>
    <w:rsid w:val="00333E43"/>
    <w:rsid w:val="00334E3A"/>
    <w:rsid w:val="003361DD"/>
    <w:rsid w:val="0033645C"/>
    <w:rsid w:val="00341335"/>
    <w:rsid w:val="00341A6A"/>
    <w:rsid w:val="00345B9C"/>
    <w:rsid w:val="0034789E"/>
    <w:rsid w:val="003528AB"/>
    <w:rsid w:val="00352DAE"/>
    <w:rsid w:val="00352DD3"/>
    <w:rsid w:val="003530A4"/>
    <w:rsid w:val="003532CD"/>
    <w:rsid w:val="00354AB8"/>
    <w:rsid w:val="00354EB9"/>
    <w:rsid w:val="003561DE"/>
    <w:rsid w:val="00356C24"/>
    <w:rsid w:val="003602AE"/>
    <w:rsid w:val="003608DA"/>
    <w:rsid w:val="00360929"/>
    <w:rsid w:val="00362987"/>
    <w:rsid w:val="00362A06"/>
    <w:rsid w:val="003632D7"/>
    <w:rsid w:val="003647D5"/>
    <w:rsid w:val="003674B0"/>
    <w:rsid w:val="00373513"/>
    <w:rsid w:val="0037373A"/>
    <w:rsid w:val="00374130"/>
    <w:rsid w:val="003742D7"/>
    <w:rsid w:val="00375A6E"/>
    <w:rsid w:val="00376ECE"/>
    <w:rsid w:val="0037727C"/>
    <w:rsid w:val="00377566"/>
    <w:rsid w:val="00377722"/>
    <w:rsid w:val="00377E70"/>
    <w:rsid w:val="00380904"/>
    <w:rsid w:val="00380E96"/>
    <w:rsid w:val="00381DC6"/>
    <w:rsid w:val="003823EE"/>
    <w:rsid w:val="00382960"/>
    <w:rsid w:val="00383D6A"/>
    <w:rsid w:val="00383F5D"/>
    <w:rsid w:val="003846F7"/>
    <w:rsid w:val="00384E99"/>
    <w:rsid w:val="003851ED"/>
    <w:rsid w:val="0038589C"/>
    <w:rsid w:val="00385B39"/>
    <w:rsid w:val="00385E72"/>
    <w:rsid w:val="00386556"/>
    <w:rsid w:val="00386785"/>
    <w:rsid w:val="003876A4"/>
    <w:rsid w:val="00390E89"/>
    <w:rsid w:val="00391B1A"/>
    <w:rsid w:val="00393581"/>
    <w:rsid w:val="00393B1F"/>
    <w:rsid w:val="00394423"/>
    <w:rsid w:val="003945AF"/>
    <w:rsid w:val="003952C4"/>
    <w:rsid w:val="00396563"/>
    <w:rsid w:val="00396942"/>
    <w:rsid w:val="00396B49"/>
    <w:rsid w:val="00396E3E"/>
    <w:rsid w:val="003A2055"/>
    <w:rsid w:val="003A2EBA"/>
    <w:rsid w:val="003A306E"/>
    <w:rsid w:val="003A546A"/>
    <w:rsid w:val="003A60DC"/>
    <w:rsid w:val="003A6A46"/>
    <w:rsid w:val="003A79A3"/>
    <w:rsid w:val="003A7A63"/>
    <w:rsid w:val="003B000C"/>
    <w:rsid w:val="003B06D4"/>
    <w:rsid w:val="003B0F1D"/>
    <w:rsid w:val="003B2A82"/>
    <w:rsid w:val="003B316D"/>
    <w:rsid w:val="003B4A57"/>
    <w:rsid w:val="003B52F2"/>
    <w:rsid w:val="003C0AD9"/>
    <w:rsid w:val="003C0ED0"/>
    <w:rsid w:val="003C1D49"/>
    <w:rsid w:val="003C20A9"/>
    <w:rsid w:val="003C22A8"/>
    <w:rsid w:val="003C35C4"/>
    <w:rsid w:val="003C3DB9"/>
    <w:rsid w:val="003C42C8"/>
    <w:rsid w:val="003C4954"/>
    <w:rsid w:val="003C5A7E"/>
    <w:rsid w:val="003C60B0"/>
    <w:rsid w:val="003D036B"/>
    <w:rsid w:val="003D0FF9"/>
    <w:rsid w:val="003D12C2"/>
    <w:rsid w:val="003D136D"/>
    <w:rsid w:val="003D148F"/>
    <w:rsid w:val="003D2E23"/>
    <w:rsid w:val="003D31B9"/>
    <w:rsid w:val="003D36AE"/>
    <w:rsid w:val="003D3867"/>
    <w:rsid w:val="003D518C"/>
    <w:rsid w:val="003D789B"/>
    <w:rsid w:val="003D7F16"/>
    <w:rsid w:val="003E0BB8"/>
    <w:rsid w:val="003E0D1A"/>
    <w:rsid w:val="003E1323"/>
    <w:rsid w:val="003E239C"/>
    <w:rsid w:val="003E2DA3"/>
    <w:rsid w:val="003E38B0"/>
    <w:rsid w:val="003E5BF4"/>
    <w:rsid w:val="003E6AD0"/>
    <w:rsid w:val="003E7112"/>
    <w:rsid w:val="003F020D"/>
    <w:rsid w:val="003F03D9"/>
    <w:rsid w:val="003F0DFB"/>
    <w:rsid w:val="003F26BB"/>
    <w:rsid w:val="003F2FBE"/>
    <w:rsid w:val="003F318D"/>
    <w:rsid w:val="003F4E73"/>
    <w:rsid w:val="003F516B"/>
    <w:rsid w:val="003F57D9"/>
    <w:rsid w:val="003F5BAE"/>
    <w:rsid w:val="003F6ED7"/>
    <w:rsid w:val="003F7336"/>
    <w:rsid w:val="00401925"/>
    <w:rsid w:val="00401C84"/>
    <w:rsid w:val="00402FA3"/>
    <w:rsid w:val="00403210"/>
    <w:rsid w:val="004035BB"/>
    <w:rsid w:val="004035EB"/>
    <w:rsid w:val="00403953"/>
    <w:rsid w:val="00404390"/>
    <w:rsid w:val="0040491C"/>
    <w:rsid w:val="0040553E"/>
    <w:rsid w:val="00405E41"/>
    <w:rsid w:val="00407332"/>
    <w:rsid w:val="00407828"/>
    <w:rsid w:val="00407A58"/>
    <w:rsid w:val="00407D3D"/>
    <w:rsid w:val="00411662"/>
    <w:rsid w:val="0041181A"/>
    <w:rsid w:val="00413D8E"/>
    <w:rsid w:val="004140F2"/>
    <w:rsid w:val="00415889"/>
    <w:rsid w:val="004160BC"/>
    <w:rsid w:val="00417B22"/>
    <w:rsid w:val="00420FBA"/>
    <w:rsid w:val="00421085"/>
    <w:rsid w:val="0042176B"/>
    <w:rsid w:val="0042213A"/>
    <w:rsid w:val="00422C32"/>
    <w:rsid w:val="0042465E"/>
    <w:rsid w:val="004248A0"/>
    <w:rsid w:val="00424DF7"/>
    <w:rsid w:val="00427BC8"/>
    <w:rsid w:val="00427F3F"/>
    <w:rsid w:val="004316D8"/>
    <w:rsid w:val="0043225D"/>
    <w:rsid w:val="0043242F"/>
    <w:rsid w:val="00432B76"/>
    <w:rsid w:val="0043363B"/>
    <w:rsid w:val="00434D01"/>
    <w:rsid w:val="00435440"/>
    <w:rsid w:val="00435D26"/>
    <w:rsid w:val="004368F1"/>
    <w:rsid w:val="004376C8"/>
    <w:rsid w:val="00440188"/>
    <w:rsid w:val="004408E4"/>
    <w:rsid w:val="00440C99"/>
    <w:rsid w:val="0044175C"/>
    <w:rsid w:val="00442375"/>
    <w:rsid w:val="004427C3"/>
    <w:rsid w:val="00445F4D"/>
    <w:rsid w:val="00447E1D"/>
    <w:rsid w:val="004504C0"/>
    <w:rsid w:val="00450D50"/>
    <w:rsid w:val="00451F10"/>
    <w:rsid w:val="004528D2"/>
    <w:rsid w:val="004550FB"/>
    <w:rsid w:val="00455202"/>
    <w:rsid w:val="00455F66"/>
    <w:rsid w:val="00456E87"/>
    <w:rsid w:val="0045754A"/>
    <w:rsid w:val="00460D6E"/>
    <w:rsid w:val="0046111A"/>
    <w:rsid w:val="0046122A"/>
    <w:rsid w:val="00462946"/>
    <w:rsid w:val="004632F6"/>
    <w:rsid w:val="00463C51"/>
    <w:rsid w:val="00463F43"/>
    <w:rsid w:val="0046410A"/>
    <w:rsid w:val="00464B94"/>
    <w:rsid w:val="004653A8"/>
    <w:rsid w:val="00465A0B"/>
    <w:rsid w:val="00466806"/>
    <w:rsid w:val="0046748E"/>
    <w:rsid w:val="004701E4"/>
    <w:rsid w:val="0047077C"/>
    <w:rsid w:val="00470B05"/>
    <w:rsid w:val="00470F23"/>
    <w:rsid w:val="00471C4E"/>
    <w:rsid w:val="0047207C"/>
    <w:rsid w:val="0047291E"/>
    <w:rsid w:val="00472CD6"/>
    <w:rsid w:val="00473626"/>
    <w:rsid w:val="00474E3C"/>
    <w:rsid w:val="00475BC6"/>
    <w:rsid w:val="00475E06"/>
    <w:rsid w:val="00476EB9"/>
    <w:rsid w:val="00480A58"/>
    <w:rsid w:val="00482151"/>
    <w:rsid w:val="004847CF"/>
    <w:rsid w:val="00485192"/>
    <w:rsid w:val="00485FAD"/>
    <w:rsid w:val="004863C4"/>
    <w:rsid w:val="00486DCD"/>
    <w:rsid w:val="0048737D"/>
    <w:rsid w:val="0048798E"/>
    <w:rsid w:val="00487AED"/>
    <w:rsid w:val="00491EDF"/>
    <w:rsid w:val="00492A3F"/>
    <w:rsid w:val="004945D1"/>
    <w:rsid w:val="004949DC"/>
    <w:rsid w:val="00494F62"/>
    <w:rsid w:val="00495FEA"/>
    <w:rsid w:val="0049618A"/>
    <w:rsid w:val="0049702A"/>
    <w:rsid w:val="004A01C5"/>
    <w:rsid w:val="004A02DA"/>
    <w:rsid w:val="004A06A0"/>
    <w:rsid w:val="004A06CB"/>
    <w:rsid w:val="004A1124"/>
    <w:rsid w:val="004A2001"/>
    <w:rsid w:val="004A3590"/>
    <w:rsid w:val="004A409E"/>
    <w:rsid w:val="004A5209"/>
    <w:rsid w:val="004A54E2"/>
    <w:rsid w:val="004A5BB0"/>
    <w:rsid w:val="004A6BEA"/>
    <w:rsid w:val="004A70F9"/>
    <w:rsid w:val="004B00A7"/>
    <w:rsid w:val="004B25E2"/>
    <w:rsid w:val="004B34D7"/>
    <w:rsid w:val="004B5037"/>
    <w:rsid w:val="004B5B2F"/>
    <w:rsid w:val="004B5E19"/>
    <w:rsid w:val="004B626A"/>
    <w:rsid w:val="004B660E"/>
    <w:rsid w:val="004C05BD"/>
    <w:rsid w:val="004C0F80"/>
    <w:rsid w:val="004C295C"/>
    <w:rsid w:val="004C3620"/>
    <w:rsid w:val="004C3B06"/>
    <w:rsid w:val="004C3F97"/>
    <w:rsid w:val="004C429D"/>
    <w:rsid w:val="004C5FB7"/>
    <w:rsid w:val="004C65FB"/>
    <w:rsid w:val="004C7210"/>
    <w:rsid w:val="004C7EE7"/>
    <w:rsid w:val="004D03D7"/>
    <w:rsid w:val="004D104F"/>
    <w:rsid w:val="004D151A"/>
    <w:rsid w:val="004D2DEE"/>
    <w:rsid w:val="004D2E1F"/>
    <w:rsid w:val="004D43EB"/>
    <w:rsid w:val="004D5373"/>
    <w:rsid w:val="004D5884"/>
    <w:rsid w:val="004D5FD1"/>
    <w:rsid w:val="004D7FD9"/>
    <w:rsid w:val="004E1324"/>
    <w:rsid w:val="004E1542"/>
    <w:rsid w:val="004E1697"/>
    <w:rsid w:val="004E19A5"/>
    <w:rsid w:val="004E2839"/>
    <w:rsid w:val="004E37E5"/>
    <w:rsid w:val="004E3FDB"/>
    <w:rsid w:val="004E4DCD"/>
    <w:rsid w:val="004E55A5"/>
    <w:rsid w:val="004E561E"/>
    <w:rsid w:val="004E6418"/>
    <w:rsid w:val="004E65DF"/>
    <w:rsid w:val="004E6717"/>
    <w:rsid w:val="004E67BD"/>
    <w:rsid w:val="004E7ABA"/>
    <w:rsid w:val="004F10D0"/>
    <w:rsid w:val="004F1363"/>
    <w:rsid w:val="004F16F1"/>
    <w:rsid w:val="004F1F4A"/>
    <w:rsid w:val="004F296D"/>
    <w:rsid w:val="004F508B"/>
    <w:rsid w:val="004F5C34"/>
    <w:rsid w:val="004F602B"/>
    <w:rsid w:val="004F695F"/>
    <w:rsid w:val="004F6CA4"/>
    <w:rsid w:val="004F765F"/>
    <w:rsid w:val="004F7834"/>
    <w:rsid w:val="004F7A8D"/>
    <w:rsid w:val="005005A6"/>
    <w:rsid w:val="00500752"/>
    <w:rsid w:val="00501A50"/>
    <w:rsid w:val="0050222D"/>
    <w:rsid w:val="00503AF3"/>
    <w:rsid w:val="005048C6"/>
    <w:rsid w:val="0050493C"/>
    <w:rsid w:val="005053CA"/>
    <w:rsid w:val="00505A99"/>
    <w:rsid w:val="00505D3A"/>
    <w:rsid w:val="0050638A"/>
    <w:rsid w:val="0050696D"/>
    <w:rsid w:val="00506977"/>
    <w:rsid w:val="00506EA7"/>
    <w:rsid w:val="0051094B"/>
    <w:rsid w:val="005110D7"/>
    <w:rsid w:val="0051166D"/>
    <w:rsid w:val="00511D99"/>
    <w:rsid w:val="005128D3"/>
    <w:rsid w:val="00513DA8"/>
    <w:rsid w:val="005147E8"/>
    <w:rsid w:val="00514B30"/>
    <w:rsid w:val="005158F2"/>
    <w:rsid w:val="0051613B"/>
    <w:rsid w:val="00516A27"/>
    <w:rsid w:val="00516F9A"/>
    <w:rsid w:val="00520EA9"/>
    <w:rsid w:val="00521F3C"/>
    <w:rsid w:val="0052630C"/>
    <w:rsid w:val="00526326"/>
    <w:rsid w:val="00526DFC"/>
    <w:rsid w:val="00526F43"/>
    <w:rsid w:val="0052708E"/>
    <w:rsid w:val="0052746C"/>
    <w:rsid w:val="00527651"/>
    <w:rsid w:val="005307AD"/>
    <w:rsid w:val="00530891"/>
    <w:rsid w:val="00533075"/>
    <w:rsid w:val="00533507"/>
    <w:rsid w:val="00533652"/>
    <w:rsid w:val="005338FC"/>
    <w:rsid w:val="00533965"/>
    <w:rsid w:val="005339F5"/>
    <w:rsid w:val="00533A5D"/>
    <w:rsid w:val="00534750"/>
    <w:rsid w:val="005363AB"/>
    <w:rsid w:val="00536A59"/>
    <w:rsid w:val="0054130E"/>
    <w:rsid w:val="00544008"/>
    <w:rsid w:val="00544A73"/>
    <w:rsid w:val="00544EF4"/>
    <w:rsid w:val="00545E53"/>
    <w:rsid w:val="0054663C"/>
    <w:rsid w:val="00546B11"/>
    <w:rsid w:val="00547026"/>
    <w:rsid w:val="005479D9"/>
    <w:rsid w:val="00547E7A"/>
    <w:rsid w:val="0055065C"/>
    <w:rsid w:val="00550ECF"/>
    <w:rsid w:val="00551FB7"/>
    <w:rsid w:val="0055480E"/>
    <w:rsid w:val="00554C23"/>
    <w:rsid w:val="00554C48"/>
    <w:rsid w:val="005557B3"/>
    <w:rsid w:val="005572BD"/>
    <w:rsid w:val="00557A12"/>
    <w:rsid w:val="005609B4"/>
    <w:rsid w:val="00560AC7"/>
    <w:rsid w:val="00561AFB"/>
    <w:rsid w:val="00561D30"/>
    <w:rsid w:val="00561FA8"/>
    <w:rsid w:val="0056227C"/>
    <w:rsid w:val="005635ED"/>
    <w:rsid w:val="00564D85"/>
    <w:rsid w:val="00565253"/>
    <w:rsid w:val="00566E93"/>
    <w:rsid w:val="00567B73"/>
    <w:rsid w:val="00570191"/>
    <w:rsid w:val="00570570"/>
    <w:rsid w:val="005706D4"/>
    <w:rsid w:val="0057070D"/>
    <w:rsid w:val="00570B85"/>
    <w:rsid w:val="00571289"/>
    <w:rsid w:val="00572512"/>
    <w:rsid w:val="00572D71"/>
    <w:rsid w:val="00572F92"/>
    <w:rsid w:val="005737B8"/>
    <w:rsid w:val="00573E63"/>
    <w:rsid w:val="00573EE6"/>
    <w:rsid w:val="00574537"/>
    <w:rsid w:val="00574A33"/>
    <w:rsid w:val="00575138"/>
    <w:rsid w:val="0057547F"/>
    <w:rsid w:val="005754EE"/>
    <w:rsid w:val="0057551D"/>
    <w:rsid w:val="0057617E"/>
    <w:rsid w:val="00576497"/>
    <w:rsid w:val="00576B92"/>
    <w:rsid w:val="00577189"/>
    <w:rsid w:val="005779F0"/>
    <w:rsid w:val="00581151"/>
    <w:rsid w:val="005815D1"/>
    <w:rsid w:val="005835E7"/>
    <w:rsid w:val="0058397F"/>
    <w:rsid w:val="00583BF8"/>
    <w:rsid w:val="00585F33"/>
    <w:rsid w:val="00586272"/>
    <w:rsid w:val="00587753"/>
    <w:rsid w:val="00587EE7"/>
    <w:rsid w:val="00591124"/>
    <w:rsid w:val="0059226C"/>
    <w:rsid w:val="00592D6E"/>
    <w:rsid w:val="00595BD1"/>
    <w:rsid w:val="00596AB5"/>
    <w:rsid w:val="00597024"/>
    <w:rsid w:val="005974F5"/>
    <w:rsid w:val="005A0274"/>
    <w:rsid w:val="005A02BA"/>
    <w:rsid w:val="005A095C"/>
    <w:rsid w:val="005A1A0C"/>
    <w:rsid w:val="005A201E"/>
    <w:rsid w:val="005A2054"/>
    <w:rsid w:val="005A2DD2"/>
    <w:rsid w:val="005A3247"/>
    <w:rsid w:val="005A3A73"/>
    <w:rsid w:val="005A3B62"/>
    <w:rsid w:val="005A3B9B"/>
    <w:rsid w:val="005A5CF5"/>
    <w:rsid w:val="005A669D"/>
    <w:rsid w:val="005A6D6E"/>
    <w:rsid w:val="005A75D8"/>
    <w:rsid w:val="005B03A1"/>
    <w:rsid w:val="005B09E3"/>
    <w:rsid w:val="005B0B25"/>
    <w:rsid w:val="005B1702"/>
    <w:rsid w:val="005B3927"/>
    <w:rsid w:val="005B66F7"/>
    <w:rsid w:val="005B713E"/>
    <w:rsid w:val="005B71B7"/>
    <w:rsid w:val="005B7F21"/>
    <w:rsid w:val="005C03B6"/>
    <w:rsid w:val="005C0C08"/>
    <w:rsid w:val="005C102D"/>
    <w:rsid w:val="005C123A"/>
    <w:rsid w:val="005C1E5A"/>
    <w:rsid w:val="005C1FF0"/>
    <w:rsid w:val="005C2BED"/>
    <w:rsid w:val="005C348E"/>
    <w:rsid w:val="005C55C4"/>
    <w:rsid w:val="005C68E1"/>
    <w:rsid w:val="005C6A07"/>
    <w:rsid w:val="005D005F"/>
    <w:rsid w:val="005D034C"/>
    <w:rsid w:val="005D1851"/>
    <w:rsid w:val="005D24AB"/>
    <w:rsid w:val="005D27CE"/>
    <w:rsid w:val="005D3763"/>
    <w:rsid w:val="005D3D03"/>
    <w:rsid w:val="005D48D6"/>
    <w:rsid w:val="005D55E1"/>
    <w:rsid w:val="005D6FCA"/>
    <w:rsid w:val="005D7FC6"/>
    <w:rsid w:val="005E0E04"/>
    <w:rsid w:val="005E17B9"/>
    <w:rsid w:val="005E19F7"/>
    <w:rsid w:val="005E1EEF"/>
    <w:rsid w:val="005E28AB"/>
    <w:rsid w:val="005E2F20"/>
    <w:rsid w:val="005E2FA8"/>
    <w:rsid w:val="005E40C4"/>
    <w:rsid w:val="005E45DD"/>
    <w:rsid w:val="005E4F04"/>
    <w:rsid w:val="005E5502"/>
    <w:rsid w:val="005E5B58"/>
    <w:rsid w:val="005E62C2"/>
    <w:rsid w:val="005E6C71"/>
    <w:rsid w:val="005E6DFA"/>
    <w:rsid w:val="005E73C4"/>
    <w:rsid w:val="005E7D70"/>
    <w:rsid w:val="005F0963"/>
    <w:rsid w:val="005F0AFB"/>
    <w:rsid w:val="005F18A9"/>
    <w:rsid w:val="005F2824"/>
    <w:rsid w:val="005F2DF1"/>
    <w:rsid w:val="005F2EBA"/>
    <w:rsid w:val="005F35ED"/>
    <w:rsid w:val="005F382F"/>
    <w:rsid w:val="005F53AE"/>
    <w:rsid w:val="005F62AB"/>
    <w:rsid w:val="005F706E"/>
    <w:rsid w:val="005F7812"/>
    <w:rsid w:val="005F78E1"/>
    <w:rsid w:val="005F7A88"/>
    <w:rsid w:val="00601278"/>
    <w:rsid w:val="006021CC"/>
    <w:rsid w:val="00602330"/>
    <w:rsid w:val="0060285C"/>
    <w:rsid w:val="00602F0D"/>
    <w:rsid w:val="00603356"/>
    <w:rsid w:val="006038B7"/>
    <w:rsid w:val="006038DB"/>
    <w:rsid w:val="00603A1A"/>
    <w:rsid w:val="006046D5"/>
    <w:rsid w:val="00605869"/>
    <w:rsid w:val="00605F09"/>
    <w:rsid w:val="0060638B"/>
    <w:rsid w:val="006073CE"/>
    <w:rsid w:val="00607A93"/>
    <w:rsid w:val="00607CA6"/>
    <w:rsid w:val="00610B4A"/>
    <w:rsid w:val="00610C08"/>
    <w:rsid w:val="0061185F"/>
    <w:rsid w:val="00611A24"/>
    <w:rsid w:val="00611F74"/>
    <w:rsid w:val="0061332B"/>
    <w:rsid w:val="00614A6D"/>
    <w:rsid w:val="00614E1E"/>
    <w:rsid w:val="006150F0"/>
    <w:rsid w:val="00615772"/>
    <w:rsid w:val="00615D03"/>
    <w:rsid w:val="00615F83"/>
    <w:rsid w:val="00620582"/>
    <w:rsid w:val="00620F05"/>
    <w:rsid w:val="00621256"/>
    <w:rsid w:val="00621529"/>
    <w:rsid w:val="00621FCC"/>
    <w:rsid w:val="006221AA"/>
    <w:rsid w:val="00622910"/>
    <w:rsid w:val="0062293D"/>
    <w:rsid w:val="00622C1B"/>
    <w:rsid w:val="00622E4B"/>
    <w:rsid w:val="00622FFC"/>
    <w:rsid w:val="0062343D"/>
    <w:rsid w:val="006236D2"/>
    <w:rsid w:val="0062392B"/>
    <w:rsid w:val="00624254"/>
    <w:rsid w:val="0062549A"/>
    <w:rsid w:val="00625E30"/>
    <w:rsid w:val="0062621D"/>
    <w:rsid w:val="006333DA"/>
    <w:rsid w:val="0063418F"/>
    <w:rsid w:val="006348B8"/>
    <w:rsid w:val="00634E60"/>
    <w:rsid w:val="006350B3"/>
    <w:rsid w:val="00635134"/>
    <w:rsid w:val="00635198"/>
    <w:rsid w:val="006356E2"/>
    <w:rsid w:val="00637604"/>
    <w:rsid w:val="00637669"/>
    <w:rsid w:val="006404BC"/>
    <w:rsid w:val="00642545"/>
    <w:rsid w:val="00642A65"/>
    <w:rsid w:val="0064534E"/>
    <w:rsid w:val="00645421"/>
    <w:rsid w:val="00645DCE"/>
    <w:rsid w:val="006465AC"/>
    <w:rsid w:val="006465BF"/>
    <w:rsid w:val="0064685C"/>
    <w:rsid w:val="00650CBA"/>
    <w:rsid w:val="00651D83"/>
    <w:rsid w:val="006533B5"/>
    <w:rsid w:val="00653B22"/>
    <w:rsid w:val="00654D09"/>
    <w:rsid w:val="0065521F"/>
    <w:rsid w:val="00656B04"/>
    <w:rsid w:val="00657366"/>
    <w:rsid w:val="00657BF4"/>
    <w:rsid w:val="006603FB"/>
    <w:rsid w:val="006608DF"/>
    <w:rsid w:val="00660A0D"/>
    <w:rsid w:val="00660CD9"/>
    <w:rsid w:val="00661447"/>
    <w:rsid w:val="00662008"/>
    <w:rsid w:val="006623AC"/>
    <w:rsid w:val="00663879"/>
    <w:rsid w:val="00664766"/>
    <w:rsid w:val="00665331"/>
    <w:rsid w:val="006678AF"/>
    <w:rsid w:val="00667E4C"/>
    <w:rsid w:val="006701EF"/>
    <w:rsid w:val="00672273"/>
    <w:rsid w:val="006722FA"/>
    <w:rsid w:val="0067257B"/>
    <w:rsid w:val="00673BA5"/>
    <w:rsid w:val="006741AA"/>
    <w:rsid w:val="00675D66"/>
    <w:rsid w:val="00680058"/>
    <w:rsid w:val="00681F9F"/>
    <w:rsid w:val="00682E4A"/>
    <w:rsid w:val="00683425"/>
    <w:rsid w:val="006840EA"/>
    <w:rsid w:val="006844E2"/>
    <w:rsid w:val="00685267"/>
    <w:rsid w:val="006861C7"/>
    <w:rsid w:val="00686C75"/>
    <w:rsid w:val="006872AE"/>
    <w:rsid w:val="00687710"/>
    <w:rsid w:val="0068795A"/>
    <w:rsid w:val="00690082"/>
    <w:rsid w:val="00690252"/>
    <w:rsid w:val="006938EA"/>
    <w:rsid w:val="00693B5B"/>
    <w:rsid w:val="00693C1C"/>
    <w:rsid w:val="006940A3"/>
    <w:rsid w:val="006946BB"/>
    <w:rsid w:val="00694E49"/>
    <w:rsid w:val="006969FA"/>
    <w:rsid w:val="00696B46"/>
    <w:rsid w:val="006A009B"/>
    <w:rsid w:val="006A04E1"/>
    <w:rsid w:val="006A07E1"/>
    <w:rsid w:val="006A14A2"/>
    <w:rsid w:val="006A25C6"/>
    <w:rsid w:val="006A3017"/>
    <w:rsid w:val="006A35D0"/>
    <w:rsid w:val="006A35D5"/>
    <w:rsid w:val="006A6AAA"/>
    <w:rsid w:val="006A748A"/>
    <w:rsid w:val="006A7EEA"/>
    <w:rsid w:val="006B37CB"/>
    <w:rsid w:val="006B5A1D"/>
    <w:rsid w:val="006B66BC"/>
    <w:rsid w:val="006B7927"/>
    <w:rsid w:val="006B7BCD"/>
    <w:rsid w:val="006C06E3"/>
    <w:rsid w:val="006C075C"/>
    <w:rsid w:val="006C0A18"/>
    <w:rsid w:val="006C17BD"/>
    <w:rsid w:val="006C1A49"/>
    <w:rsid w:val="006C3991"/>
    <w:rsid w:val="006C419E"/>
    <w:rsid w:val="006C44E2"/>
    <w:rsid w:val="006C4A31"/>
    <w:rsid w:val="006C5AC2"/>
    <w:rsid w:val="006C6AFB"/>
    <w:rsid w:val="006C7FE1"/>
    <w:rsid w:val="006D07A1"/>
    <w:rsid w:val="006D0984"/>
    <w:rsid w:val="006D1F34"/>
    <w:rsid w:val="006D2735"/>
    <w:rsid w:val="006D35FD"/>
    <w:rsid w:val="006D3DA4"/>
    <w:rsid w:val="006D45B2"/>
    <w:rsid w:val="006D5155"/>
    <w:rsid w:val="006D6B6A"/>
    <w:rsid w:val="006D71EE"/>
    <w:rsid w:val="006D7772"/>
    <w:rsid w:val="006E07E4"/>
    <w:rsid w:val="006E0FCC"/>
    <w:rsid w:val="006E1E96"/>
    <w:rsid w:val="006E2B0D"/>
    <w:rsid w:val="006E5E21"/>
    <w:rsid w:val="006E68C4"/>
    <w:rsid w:val="006E70B1"/>
    <w:rsid w:val="006E7553"/>
    <w:rsid w:val="006E7D0F"/>
    <w:rsid w:val="006F0511"/>
    <w:rsid w:val="006F0585"/>
    <w:rsid w:val="006F0EFD"/>
    <w:rsid w:val="006F2648"/>
    <w:rsid w:val="006F2F01"/>
    <w:rsid w:val="006F2F10"/>
    <w:rsid w:val="006F328C"/>
    <w:rsid w:val="006F3FAC"/>
    <w:rsid w:val="006F4110"/>
    <w:rsid w:val="006F4324"/>
    <w:rsid w:val="006F482B"/>
    <w:rsid w:val="006F6311"/>
    <w:rsid w:val="006F662F"/>
    <w:rsid w:val="006F6804"/>
    <w:rsid w:val="00700E8A"/>
    <w:rsid w:val="00701952"/>
    <w:rsid w:val="00702556"/>
    <w:rsid w:val="0070277E"/>
    <w:rsid w:val="00704156"/>
    <w:rsid w:val="007069FC"/>
    <w:rsid w:val="00707719"/>
    <w:rsid w:val="00711221"/>
    <w:rsid w:val="00711279"/>
    <w:rsid w:val="00712675"/>
    <w:rsid w:val="00712CB0"/>
    <w:rsid w:val="007130CB"/>
    <w:rsid w:val="00713808"/>
    <w:rsid w:val="007151B6"/>
    <w:rsid w:val="0071520D"/>
    <w:rsid w:val="00715234"/>
    <w:rsid w:val="00715EDB"/>
    <w:rsid w:val="007160D5"/>
    <w:rsid w:val="007163FB"/>
    <w:rsid w:val="00716535"/>
    <w:rsid w:val="00716721"/>
    <w:rsid w:val="00717C2E"/>
    <w:rsid w:val="007204FA"/>
    <w:rsid w:val="007213B3"/>
    <w:rsid w:val="007228FD"/>
    <w:rsid w:val="0072331E"/>
    <w:rsid w:val="00724210"/>
    <w:rsid w:val="0072457F"/>
    <w:rsid w:val="0072476A"/>
    <w:rsid w:val="00724B8C"/>
    <w:rsid w:val="00725406"/>
    <w:rsid w:val="00725BE3"/>
    <w:rsid w:val="00725DC2"/>
    <w:rsid w:val="0072621B"/>
    <w:rsid w:val="00727B5D"/>
    <w:rsid w:val="00730555"/>
    <w:rsid w:val="007312CC"/>
    <w:rsid w:val="00732BD6"/>
    <w:rsid w:val="00734132"/>
    <w:rsid w:val="00735148"/>
    <w:rsid w:val="00735531"/>
    <w:rsid w:val="00735F33"/>
    <w:rsid w:val="00736A64"/>
    <w:rsid w:val="007372B2"/>
    <w:rsid w:val="00737C03"/>
    <w:rsid w:val="00737F6A"/>
    <w:rsid w:val="00740C89"/>
    <w:rsid w:val="007410B6"/>
    <w:rsid w:val="00743AD9"/>
    <w:rsid w:val="00744C6F"/>
    <w:rsid w:val="00744E7C"/>
    <w:rsid w:val="0074510E"/>
    <w:rsid w:val="007455C9"/>
    <w:rsid w:val="007457F6"/>
    <w:rsid w:val="00745ABB"/>
    <w:rsid w:val="00746E38"/>
    <w:rsid w:val="00747603"/>
    <w:rsid w:val="00747CD5"/>
    <w:rsid w:val="007513CB"/>
    <w:rsid w:val="00751B33"/>
    <w:rsid w:val="00752F9A"/>
    <w:rsid w:val="007531BB"/>
    <w:rsid w:val="00753B51"/>
    <w:rsid w:val="00754647"/>
    <w:rsid w:val="0075619A"/>
    <w:rsid w:val="00756629"/>
    <w:rsid w:val="007575D2"/>
    <w:rsid w:val="007579FD"/>
    <w:rsid w:val="00757B4F"/>
    <w:rsid w:val="00757B6A"/>
    <w:rsid w:val="00757EE1"/>
    <w:rsid w:val="00760699"/>
    <w:rsid w:val="007610E0"/>
    <w:rsid w:val="00761175"/>
    <w:rsid w:val="00761485"/>
    <w:rsid w:val="007621AA"/>
    <w:rsid w:val="0076260A"/>
    <w:rsid w:val="0076476B"/>
    <w:rsid w:val="00764A67"/>
    <w:rsid w:val="0076633D"/>
    <w:rsid w:val="0076760E"/>
    <w:rsid w:val="00770F6B"/>
    <w:rsid w:val="00771883"/>
    <w:rsid w:val="00774A6F"/>
    <w:rsid w:val="00776489"/>
    <w:rsid w:val="00776DC2"/>
    <w:rsid w:val="007770FB"/>
    <w:rsid w:val="00780122"/>
    <w:rsid w:val="00781DC3"/>
    <w:rsid w:val="0078214B"/>
    <w:rsid w:val="00783BFB"/>
    <w:rsid w:val="0078498A"/>
    <w:rsid w:val="00784CCD"/>
    <w:rsid w:val="007878FE"/>
    <w:rsid w:val="00787AE1"/>
    <w:rsid w:val="00790155"/>
    <w:rsid w:val="007905E5"/>
    <w:rsid w:val="00790A22"/>
    <w:rsid w:val="00792207"/>
    <w:rsid w:val="00792B64"/>
    <w:rsid w:val="00792E29"/>
    <w:rsid w:val="0079379A"/>
    <w:rsid w:val="00794953"/>
    <w:rsid w:val="0079560C"/>
    <w:rsid w:val="00796DDE"/>
    <w:rsid w:val="00797ECC"/>
    <w:rsid w:val="007A12B8"/>
    <w:rsid w:val="007A1D52"/>
    <w:rsid w:val="007A1F2F"/>
    <w:rsid w:val="007A2A5C"/>
    <w:rsid w:val="007A2D97"/>
    <w:rsid w:val="007A3C60"/>
    <w:rsid w:val="007A5150"/>
    <w:rsid w:val="007A5373"/>
    <w:rsid w:val="007A5C30"/>
    <w:rsid w:val="007A5DDE"/>
    <w:rsid w:val="007A67DB"/>
    <w:rsid w:val="007A6C0A"/>
    <w:rsid w:val="007A7227"/>
    <w:rsid w:val="007A789F"/>
    <w:rsid w:val="007A7A6C"/>
    <w:rsid w:val="007B07DE"/>
    <w:rsid w:val="007B1522"/>
    <w:rsid w:val="007B31FC"/>
    <w:rsid w:val="007B3D37"/>
    <w:rsid w:val="007B3E1D"/>
    <w:rsid w:val="007B4273"/>
    <w:rsid w:val="007B4542"/>
    <w:rsid w:val="007B49C9"/>
    <w:rsid w:val="007B4EC0"/>
    <w:rsid w:val="007B511C"/>
    <w:rsid w:val="007B6785"/>
    <w:rsid w:val="007B730E"/>
    <w:rsid w:val="007B75BC"/>
    <w:rsid w:val="007B7F0A"/>
    <w:rsid w:val="007C0BD6"/>
    <w:rsid w:val="007C0FAB"/>
    <w:rsid w:val="007C1556"/>
    <w:rsid w:val="007C3806"/>
    <w:rsid w:val="007C50DA"/>
    <w:rsid w:val="007C5BB7"/>
    <w:rsid w:val="007C779F"/>
    <w:rsid w:val="007C7AC2"/>
    <w:rsid w:val="007D07D5"/>
    <w:rsid w:val="007D0A27"/>
    <w:rsid w:val="007D1C64"/>
    <w:rsid w:val="007D32DD"/>
    <w:rsid w:val="007D39C0"/>
    <w:rsid w:val="007D5450"/>
    <w:rsid w:val="007D6DCE"/>
    <w:rsid w:val="007D72C4"/>
    <w:rsid w:val="007E078D"/>
    <w:rsid w:val="007E101E"/>
    <w:rsid w:val="007E2CFE"/>
    <w:rsid w:val="007E4191"/>
    <w:rsid w:val="007E4E62"/>
    <w:rsid w:val="007E52D0"/>
    <w:rsid w:val="007E59C9"/>
    <w:rsid w:val="007E6466"/>
    <w:rsid w:val="007E77F7"/>
    <w:rsid w:val="007E7DAB"/>
    <w:rsid w:val="007F0072"/>
    <w:rsid w:val="007F02DA"/>
    <w:rsid w:val="007F21DF"/>
    <w:rsid w:val="007F2963"/>
    <w:rsid w:val="007F2EB6"/>
    <w:rsid w:val="007F3123"/>
    <w:rsid w:val="007F3B3A"/>
    <w:rsid w:val="007F3DDB"/>
    <w:rsid w:val="007F4FC1"/>
    <w:rsid w:val="007F54C3"/>
    <w:rsid w:val="007F5E94"/>
    <w:rsid w:val="00801FF6"/>
    <w:rsid w:val="008025B8"/>
    <w:rsid w:val="00802949"/>
    <w:rsid w:val="0080301E"/>
    <w:rsid w:val="0080365F"/>
    <w:rsid w:val="0080366E"/>
    <w:rsid w:val="008039B5"/>
    <w:rsid w:val="00803E15"/>
    <w:rsid w:val="00807976"/>
    <w:rsid w:val="00810533"/>
    <w:rsid w:val="00812299"/>
    <w:rsid w:val="0081269C"/>
    <w:rsid w:val="00812974"/>
    <w:rsid w:val="00812BE5"/>
    <w:rsid w:val="00814619"/>
    <w:rsid w:val="00815F6C"/>
    <w:rsid w:val="008168D8"/>
    <w:rsid w:val="00816CFB"/>
    <w:rsid w:val="00817429"/>
    <w:rsid w:val="0082021F"/>
    <w:rsid w:val="0082089F"/>
    <w:rsid w:val="00821514"/>
    <w:rsid w:val="00821E35"/>
    <w:rsid w:val="00824591"/>
    <w:rsid w:val="00824AED"/>
    <w:rsid w:val="00827820"/>
    <w:rsid w:val="00827D2A"/>
    <w:rsid w:val="0083157D"/>
    <w:rsid w:val="00831B8B"/>
    <w:rsid w:val="00831BE6"/>
    <w:rsid w:val="008326F3"/>
    <w:rsid w:val="0083405D"/>
    <w:rsid w:val="00834301"/>
    <w:rsid w:val="00834601"/>
    <w:rsid w:val="008352D4"/>
    <w:rsid w:val="00836DB9"/>
    <w:rsid w:val="00837C67"/>
    <w:rsid w:val="00837F9B"/>
    <w:rsid w:val="00840A36"/>
    <w:rsid w:val="00841229"/>
    <w:rsid w:val="008415B0"/>
    <w:rsid w:val="00842028"/>
    <w:rsid w:val="008424C1"/>
    <w:rsid w:val="00842B9A"/>
    <w:rsid w:val="008436B8"/>
    <w:rsid w:val="008438BC"/>
    <w:rsid w:val="00843CEA"/>
    <w:rsid w:val="00844113"/>
    <w:rsid w:val="008460B6"/>
    <w:rsid w:val="00846751"/>
    <w:rsid w:val="008500C2"/>
    <w:rsid w:val="00850C9D"/>
    <w:rsid w:val="008513EC"/>
    <w:rsid w:val="00851D47"/>
    <w:rsid w:val="00852B59"/>
    <w:rsid w:val="00854235"/>
    <w:rsid w:val="00854DE0"/>
    <w:rsid w:val="00856272"/>
    <w:rsid w:val="008563FF"/>
    <w:rsid w:val="00856B67"/>
    <w:rsid w:val="0085737B"/>
    <w:rsid w:val="0086018B"/>
    <w:rsid w:val="008611DD"/>
    <w:rsid w:val="008620DE"/>
    <w:rsid w:val="008625DC"/>
    <w:rsid w:val="008630AE"/>
    <w:rsid w:val="00865684"/>
    <w:rsid w:val="0086573F"/>
    <w:rsid w:val="0086612B"/>
    <w:rsid w:val="00866867"/>
    <w:rsid w:val="00867EA8"/>
    <w:rsid w:val="00867F96"/>
    <w:rsid w:val="008710FB"/>
    <w:rsid w:val="00871575"/>
    <w:rsid w:val="00872257"/>
    <w:rsid w:val="00872DED"/>
    <w:rsid w:val="00872F36"/>
    <w:rsid w:val="00873E9F"/>
    <w:rsid w:val="00874742"/>
    <w:rsid w:val="008753E6"/>
    <w:rsid w:val="00876BF6"/>
    <w:rsid w:val="0087738C"/>
    <w:rsid w:val="0087754C"/>
    <w:rsid w:val="00877B74"/>
    <w:rsid w:val="008802AF"/>
    <w:rsid w:val="00881926"/>
    <w:rsid w:val="00882336"/>
    <w:rsid w:val="0088245A"/>
    <w:rsid w:val="0088262C"/>
    <w:rsid w:val="0088318F"/>
    <w:rsid w:val="008831C5"/>
    <w:rsid w:val="0088331D"/>
    <w:rsid w:val="00883645"/>
    <w:rsid w:val="00883647"/>
    <w:rsid w:val="00883941"/>
    <w:rsid w:val="008839B8"/>
    <w:rsid w:val="008852B0"/>
    <w:rsid w:val="00885AE7"/>
    <w:rsid w:val="008866EB"/>
    <w:rsid w:val="00886B60"/>
    <w:rsid w:val="00886F04"/>
    <w:rsid w:val="0088725B"/>
    <w:rsid w:val="00887619"/>
    <w:rsid w:val="00887889"/>
    <w:rsid w:val="00890C55"/>
    <w:rsid w:val="008920FF"/>
    <w:rsid w:val="008926E8"/>
    <w:rsid w:val="008929E9"/>
    <w:rsid w:val="00893416"/>
    <w:rsid w:val="00894F19"/>
    <w:rsid w:val="00895B80"/>
    <w:rsid w:val="00895C55"/>
    <w:rsid w:val="00896A10"/>
    <w:rsid w:val="00896EF8"/>
    <w:rsid w:val="00896F6F"/>
    <w:rsid w:val="008971B5"/>
    <w:rsid w:val="008A0A79"/>
    <w:rsid w:val="008A2496"/>
    <w:rsid w:val="008A4004"/>
    <w:rsid w:val="008A53CC"/>
    <w:rsid w:val="008A5D26"/>
    <w:rsid w:val="008A6B13"/>
    <w:rsid w:val="008A6ECB"/>
    <w:rsid w:val="008B0819"/>
    <w:rsid w:val="008B0BF9"/>
    <w:rsid w:val="008B2290"/>
    <w:rsid w:val="008B2866"/>
    <w:rsid w:val="008B3859"/>
    <w:rsid w:val="008B3DE9"/>
    <w:rsid w:val="008B41DE"/>
    <w:rsid w:val="008B436D"/>
    <w:rsid w:val="008B4E49"/>
    <w:rsid w:val="008B5BF8"/>
    <w:rsid w:val="008B7712"/>
    <w:rsid w:val="008B7B26"/>
    <w:rsid w:val="008C0585"/>
    <w:rsid w:val="008C1051"/>
    <w:rsid w:val="008C2E86"/>
    <w:rsid w:val="008C3524"/>
    <w:rsid w:val="008C4061"/>
    <w:rsid w:val="008C4229"/>
    <w:rsid w:val="008C5005"/>
    <w:rsid w:val="008C5BE0"/>
    <w:rsid w:val="008C7233"/>
    <w:rsid w:val="008C7391"/>
    <w:rsid w:val="008D05F4"/>
    <w:rsid w:val="008D17C7"/>
    <w:rsid w:val="008D2434"/>
    <w:rsid w:val="008D3767"/>
    <w:rsid w:val="008D68DA"/>
    <w:rsid w:val="008D6B74"/>
    <w:rsid w:val="008D7725"/>
    <w:rsid w:val="008E1449"/>
    <w:rsid w:val="008E171D"/>
    <w:rsid w:val="008E178A"/>
    <w:rsid w:val="008E2785"/>
    <w:rsid w:val="008E2E57"/>
    <w:rsid w:val="008E34E3"/>
    <w:rsid w:val="008E4BDA"/>
    <w:rsid w:val="008E4C9B"/>
    <w:rsid w:val="008E594C"/>
    <w:rsid w:val="008E687C"/>
    <w:rsid w:val="008E6F8F"/>
    <w:rsid w:val="008E78A3"/>
    <w:rsid w:val="008F0654"/>
    <w:rsid w:val="008F06CB"/>
    <w:rsid w:val="008F24BD"/>
    <w:rsid w:val="008F2844"/>
    <w:rsid w:val="008F2E83"/>
    <w:rsid w:val="008F612A"/>
    <w:rsid w:val="008F652A"/>
    <w:rsid w:val="008F6E64"/>
    <w:rsid w:val="008F73E5"/>
    <w:rsid w:val="009002B1"/>
    <w:rsid w:val="0090077D"/>
    <w:rsid w:val="0090087E"/>
    <w:rsid w:val="00901247"/>
    <w:rsid w:val="00901897"/>
    <w:rsid w:val="0090293D"/>
    <w:rsid w:val="00902E2C"/>
    <w:rsid w:val="009034DE"/>
    <w:rsid w:val="009044AC"/>
    <w:rsid w:val="00905396"/>
    <w:rsid w:val="009054BB"/>
    <w:rsid w:val="0090605D"/>
    <w:rsid w:val="00906419"/>
    <w:rsid w:val="009078A3"/>
    <w:rsid w:val="00907D59"/>
    <w:rsid w:val="00910240"/>
    <w:rsid w:val="00912889"/>
    <w:rsid w:val="009137DF"/>
    <w:rsid w:val="00913A42"/>
    <w:rsid w:val="00914167"/>
    <w:rsid w:val="009143DB"/>
    <w:rsid w:val="00915065"/>
    <w:rsid w:val="0091605C"/>
    <w:rsid w:val="00916516"/>
    <w:rsid w:val="00916EB7"/>
    <w:rsid w:val="00917CE5"/>
    <w:rsid w:val="00920E3B"/>
    <w:rsid w:val="009217C0"/>
    <w:rsid w:val="0092183D"/>
    <w:rsid w:val="00921B9D"/>
    <w:rsid w:val="00923711"/>
    <w:rsid w:val="00925241"/>
    <w:rsid w:val="00925CEC"/>
    <w:rsid w:val="00926A3F"/>
    <w:rsid w:val="00927842"/>
    <w:rsid w:val="0092794E"/>
    <w:rsid w:val="00930C27"/>
    <w:rsid w:val="00930D30"/>
    <w:rsid w:val="00931347"/>
    <w:rsid w:val="0093238F"/>
    <w:rsid w:val="009332A2"/>
    <w:rsid w:val="00933FF5"/>
    <w:rsid w:val="009348ED"/>
    <w:rsid w:val="00936865"/>
    <w:rsid w:val="009373B0"/>
    <w:rsid w:val="00937598"/>
    <w:rsid w:val="0093790B"/>
    <w:rsid w:val="0093793F"/>
    <w:rsid w:val="00941976"/>
    <w:rsid w:val="00942134"/>
    <w:rsid w:val="009435B9"/>
    <w:rsid w:val="00943751"/>
    <w:rsid w:val="0094484E"/>
    <w:rsid w:val="00946DD0"/>
    <w:rsid w:val="00947ABA"/>
    <w:rsid w:val="009501E9"/>
    <w:rsid w:val="009509E6"/>
    <w:rsid w:val="00952018"/>
    <w:rsid w:val="00952800"/>
    <w:rsid w:val="00952A0B"/>
    <w:rsid w:val="0095300D"/>
    <w:rsid w:val="00954C18"/>
    <w:rsid w:val="00956812"/>
    <w:rsid w:val="0095719A"/>
    <w:rsid w:val="009623E9"/>
    <w:rsid w:val="00962780"/>
    <w:rsid w:val="00962B30"/>
    <w:rsid w:val="00963EEB"/>
    <w:rsid w:val="009648BC"/>
    <w:rsid w:val="00964C2F"/>
    <w:rsid w:val="00965F88"/>
    <w:rsid w:val="00967C4D"/>
    <w:rsid w:val="00974834"/>
    <w:rsid w:val="00975BD3"/>
    <w:rsid w:val="0097680F"/>
    <w:rsid w:val="009805E3"/>
    <w:rsid w:val="00981AF6"/>
    <w:rsid w:val="009821BD"/>
    <w:rsid w:val="00983BDC"/>
    <w:rsid w:val="00984068"/>
    <w:rsid w:val="00984165"/>
    <w:rsid w:val="0098477D"/>
    <w:rsid w:val="00984E03"/>
    <w:rsid w:val="00985C33"/>
    <w:rsid w:val="00987E85"/>
    <w:rsid w:val="009909F3"/>
    <w:rsid w:val="00991BFF"/>
    <w:rsid w:val="00992AE7"/>
    <w:rsid w:val="009934A0"/>
    <w:rsid w:val="00993A58"/>
    <w:rsid w:val="009958E4"/>
    <w:rsid w:val="0099626D"/>
    <w:rsid w:val="0099662F"/>
    <w:rsid w:val="0099706C"/>
    <w:rsid w:val="00997E86"/>
    <w:rsid w:val="00997F9B"/>
    <w:rsid w:val="009A0644"/>
    <w:rsid w:val="009A07E4"/>
    <w:rsid w:val="009A0D12"/>
    <w:rsid w:val="009A1987"/>
    <w:rsid w:val="009A1D0B"/>
    <w:rsid w:val="009A1E6B"/>
    <w:rsid w:val="009A2B2C"/>
    <w:rsid w:val="009A2BEE"/>
    <w:rsid w:val="009A40C1"/>
    <w:rsid w:val="009A451F"/>
    <w:rsid w:val="009A4887"/>
    <w:rsid w:val="009A5289"/>
    <w:rsid w:val="009A6ABD"/>
    <w:rsid w:val="009A708D"/>
    <w:rsid w:val="009A7A53"/>
    <w:rsid w:val="009B006F"/>
    <w:rsid w:val="009B0402"/>
    <w:rsid w:val="009B0B75"/>
    <w:rsid w:val="009B16DF"/>
    <w:rsid w:val="009B2C1A"/>
    <w:rsid w:val="009B44E4"/>
    <w:rsid w:val="009B46F3"/>
    <w:rsid w:val="009B4CB2"/>
    <w:rsid w:val="009B5373"/>
    <w:rsid w:val="009B5F2E"/>
    <w:rsid w:val="009B66CD"/>
    <w:rsid w:val="009B6701"/>
    <w:rsid w:val="009B6EF7"/>
    <w:rsid w:val="009B7000"/>
    <w:rsid w:val="009B739C"/>
    <w:rsid w:val="009C04EC"/>
    <w:rsid w:val="009C14DF"/>
    <w:rsid w:val="009C16BD"/>
    <w:rsid w:val="009C22A2"/>
    <w:rsid w:val="009C328C"/>
    <w:rsid w:val="009C3E6B"/>
    <w:rsid w:val="009C4444"/>
    <w:rsid w:val="009C44C0"/>
    <w:rsid w:val="009C4747"/>
    <w:rsid w:val="009C4D3B"/>
    <w:rsid w:val="009C542E"/>
    <w:rsid w:val="009C5457"/>
    <w:rsid w:val="009C5941"/>
    <w:rsid w:val="009C5E30"/>
    <w:rsid w:val="009C79AD"/>
    <w:rsid w:val="009C7CA6"/>
    <w:rsid w:val="009D3316"/>
    <w:rsid w:val="009D3DB7"/>
    <w:rsid w:val="009D3E2A"/>
    <w:rsid w:val="009D521E"/>
    <w:rsid w:val="009D55AA"/>
    <w:rsid w:val="009D560D"/>
    <w:rsid w:val="009D6D3A"/>
    <w:rsid w:val="009D737E"/>
    <w:rsid w:val="009D78BF"/>
    <w:rsid w:val="009E135D"/>
    <w:rsid w:val="009E25CF"/>
    <w:rsid w:val="009E2C0B"/>
    <w:rsid w:val="009E2E43"/>
    <w:rsid w:val="009E3E77"/>
    <w:rsid w:val="009E3FAB"/>
    <w:rsid w:val="009E5709"/>
    <w:rsid w:val="009E5B3F"/>
    <w:rsid w:val="009E7280"/>
    <w:rsid w:val="009E7D6E"/>
    <w:rsid w:val="009E7D90"/>
    <w:rsid w:val="009F13C4"/>
    <w:rsid w:val="009F17BE"/>
    <w:rsid w:val="009F1AB0"/>
    <w:rsid w:val="009F246F"/>
    <w:rsid w:val="009F458F"/>
    <w:rsid w:val="009F4B3C"/>
    <w:rsid w:val="009F501D"/>
    <w:rsid w:val="009F6813"/>
    <w:rsid w:val="009F7D66"/>
    <w:rsid w:val="00A011E3"/>
    <w:rsid w:val="00A0159D"/>
    <w:rsid w:val="00A01A33"/>
    <w:rsid w:val="00A02232"/>
    <w:rsid w:val="00A02494"/>
    <w:rsid w:val="00A030BF"/>
    <w:rsid w:val="00A039D5"/>
    <w:rsid w:val="00A046AD"/>
    <w:rsid w:val="00A04D9D"/>
    <w:rsid w:val="00A056BD"/>
    <w:rsid w:val="00A079C1"/>
    <w:rsid w:val="00A10B54"/>
    <w:rsid w:val="00A10D6C"/>
    <w:rsid w:val="00A114C1"/>
    <w:rsid w:val="00A11866"/>
    <w:rsid w:val="00A12520"/>
    <w:rsid w:val="00A12D7A"/>
    <w:rsid w:val="00A12E34"/>
    <w:rsid w:val="00A130A3"/>
    <w:rsid w:val="00A130FD"/>
    <w:rsid w:val="00A13BD7"/>
    <w:rsid w:val="00A13D6D"/>
    <w:rsid w:val="00A14769"/>
    <w:rsid w:val="00A16151"/>
    <w:rsid w:val="00A163EB"/>
    <w:rsid w:val="00A16B5F"/>
    <w:rsid w:val="00A16C31"/>
    <w:rsid w:val="00A16EC6"/>
    <w:rsid w:val="00A17428"/>
    <w:rsid w:val="00A17C06"/>
    <w:rsid w:val="00A2126E"/>
    <w:rsid w:val="00A213F0"/>
    <w:rsid w:val="00A21706"/>
    <w:rsid w:val="00A24FCC"/>
    <w:rsid w:val="00A25156"/>
    <w:rsid w:val="00A257A5"/>
    <w:rsid w:val="00A25CB8"/>
    <w:rsid w:val="00A261CC"/>
    <w:rsid w:val="00A269A7"/>
    <w:rsid w:val="00A26A90"/>
    <w:rsid w:val="00A26B27"/>
    <w:rsid w:val="00A27220"/>
    <w:rsid w:val="00A30E4F"/>
    <w:rsid w:val="00A3166E"/>
    <w:rsid w:val="00A32253"/>
    <w:rsid w:val="00A32EC6"/>
    <w:rsid w:val="00A3310E"/>
    <w:rsid w:val="00A333A0"/>
    <w:rsid w:val="00A33829"/>
    <w:rsid w:val="00A33F01"/>
    <w:rsid w:val="00A344B2"/>
    <w:rsid w:val="00A355C0"/>
    <w:rsid w:val="00A3678E"/>
    <w:rsid w:val="00A37E70"/>
    <w:rsid w:val="00A41661"/>
    <w:rsid w:val="00A418DA"/>
    <w:rsid w:val="00A41C05"/>
    <w:rsid w:val="00A4204D"/>
    <w:rsid w:val="00A42E15"/>
    <w:rsid w:val="00A430B7"/>
    <w:rsid w:val="00A437E1"/>
    <w:rsid w:val="00A44A88"/>
    <w:rsid w:val="00A44B3E"/>
    <w:rsid w:val="00A4685E"/>
    <w:rsid w:val="00A47045"/>
    <w:rsid w:val="00A500FA"/>
    <w:rsid w:val="00A50394"/>
    <w:rsid w:val="00A50CD4"/>
    <w:rsid w:val="00A51191"/>
    <w:rsid w:val="00A5232A"/>
    <w:rsid w:val="00A52731"/>
    <w:rsid w:val="00A52750"/>
    <w:rsid w:val="00A56D62"/>
    <w:rsid w:val="00A56F07"/>
    <w:rsid w:val="00A5762C"/>
    <w:rsid w:val="00A600FC"/>
    <w:rsid w:val="00A60BCA"/>
    <w:rsid w:val="00A60D3B"/>
    <w:rsid w:val="00A61102"/>
    <w:rsid w:val="00A638DA"/>
    <w:rsid w:val="00A6395F"/>
    <w:rsid w:val="00A65B1D"/>
    <w:rsid w:val="00A65B36"/>
    <w:rsid w:val="00A65B41"/>
    <w:rsid w:val="00A65E00"/>
    <w:rsid w:val="00A66500"/>
    <w:rsid w:val="00A66A78"/>
    <w:rsid w:val="00A67660"/>
    <w:rsid w:val="00A7045B"/>
    <w:rsid w:val="00A7239A"/>
    <w:rsid w:val="00A72550"/>
    <w:rsid w:val="00A731DE"/>
    <w:rsid w:val="00A73543"/>
    <w:rsid w:val="00A7436E"/>
    <w:rsid w:val="00A74406"/>
    <w:rsid w:val="00A74B01"/>
    <w:rsid w:val="00A74E96"/>
    <w:rsid w:val="00A75A8E"/>
    <w:rsid w:val="00A81029"/>
    <w:rsid w:val="00A8179C"/>
    <w:rsid w:val="00A824DD"/>
    <w:rsid w:val="00A831E3"/>
    <w:rsid w:val="00A83676"/>
    <w:rsid w:val="00A83B7B"/>
    <w:rsid w:val="00A84274"/>
    <w:rsid w:val="00A84A60"/>
    <w:rsid w:val="00A84C11"/>
    <w:rsid w:val="00A850F3"/>
    <w:rsid w:val="00A857C5"/>
    <w:rsid w:val="00A85885"/>
    <w:rsid w:val="00A864E3"/>
    <w:rsid w:val="00A90ABB"/>
    <w:rsid w:val="00A90B05"/>
    <w:rsid w:val="00A91B8E"/>
    <w:rsid w:val="00A920DF"/>
    <w:rsid w:val="00A941D8"/>
    <w:rsid w:val="00A94574"/>
    <w:rsid w:val="00A945FF"/>
    <w:rsid w:val="00A94960"/>
    <w:rsid w:val="00A94EB2"/>
    <w:rsid w:val="00A95936"/>
    <w:rsid w:val="00A95C5E"/>
    <w:rsid w:val="00A96265"/>
    <w:rsid w:val="00A96371"/>
    <w:rsid w:val="00A97084"/>
    <w:rsid w:val="00A97BC9"/>
    <w:rsid w:val="00AA025A"/>
    <w:rsid w:val="00AA12C6"/>
    <w:rsid w:val="00AA1C2C"/>
    <w:rsid w:val="00AA35A2"/>
    <w:rsid w:val="00AA35F6"/>
    <w:rsid w:val="00AA42B7"/>
    <w:rsid w:val="00AA4593"/>
    <w:rsid w:val="00AA518F"/>
    <w:rsid w:val="00AA5F31"/>
    <w:rsid w:val="00AA667C"/>
    <w:rsid w:val="00AA66C0"/>
    <w:rsid w:val="00AA6E91"/>
    <w:rsid w:val="00AA7439"/>
    <w:rsid w:val="00AA7925"/>
    <w:rsid w:val="00AB047E"/>
    <w:rsid w:val="00AB0B0A"/>
    <w:rsid w:val="00AB0BB7"/>
    <w:rsid w:val="00AB1CB2"/>
    <w:rsid w:val="00AB1DA4"/>
    <w:rsid w:val="00AB22C6"/>
    <w:rsid w:val="00AB2AD0"/>
    <w:rsid w:val="00AB3226"/>
    <w:rsid w:val="00AB3DFB"/>
    <w:rsid w:val="00AB4E59"/>
    <w:rsid w:val="00AB5E6D"/>
    <w:rsid w:val="00AB67FC"/>
    <w:rsid w:val="00AB7E48"/>
    <w:rsid w:val="00AC00F2"/>
    <w:rsid w:val="00AC0A78"/>
    <w:rsid w:val="00AC123B"/>
    <w:rsid w:val="00AC2302"/>
    <w:rsid w:val="00AC2E61"/>
    <w:rsid w:val="00AC31B5"/>
    <w:rsid w:val="00AC4EA1"/>
    <w:rsid w:val="00AC5381"/>
    <w:rsid w:val="00AC5920"/>
    <w:rsid w:val="00AC6ED3"/>
    <w:rsid w:val="00AC7302"/>
    <w:rsid w:val="00AD0E65"/>
    <w:rsid w:val="00AD1466"/>
    <w:rsid w:val="00AD175A"/>
    <w:rsid w:val="00AD1959"/>
    <w:rsid w:val="00AD25B3"/>
    <w:rsid w:val="00AD2BF2"/>
    <w:rsid w:val="00AD32A5"/>
    <w:rsid w:val="00AD4893"/>
    <w:rsid w:val="00AD4E90"/>
    <w:rsid w:val="00AD5422"/>
    <w:rsid w:val="00AD5DAF"/>
    <w:rsid w:val="00AD6812"/>
    <w:rsid w:val="00AE1734"/>
    <w:rsid w:val="00AE1841"/>
    <w:rsid w:val="00AE293F"/>
    <w:rsid w:val="00AE311F"/>
    <w:rsid w:val="00AE3328"/>
    <w:rsid w:val="00AE4179"/>
    <w:rsid w:val="00AE4425"/>
    <w:rsid w:val="00AE4FBE"/>
    <w:rsid w:val="00AE61B9"/>
    <w:rsid w:val="00AE650F"/>
    <w:rsid w:val="00AE6555"/>
    <w:rsid w:val="00AE6C00"/>
    <w:rsid w:val="00AE7510"/>
    <w:rsid w:val="00AE7D16"/>
    <w:rsid w:val="00AF15BC"/>
    <w:rsid w:val="00AF2573"/>
    <w:rsid w:val="00AF2717"/>
    <w:rsid w:val="00AF498F"/>
    <w:rsid w:val="00AF4CAA"/>
    <w:rsid w:val="00AF4CB3"/>
    <w:rsid w:val="00AF565B"/>
    <w:rsid w:val="00AF571A"/>
    <w:rsid w:val="00AF5993"/>
    <w:rsid w:val="00AF60A0"/>
    <w:rsid w:val="00AF65BA"/>
    <w:rsid w:val="00AF67FC"/>
    <w:rsid w:val="00AF74C7"/>
    <w:rsid w:val="00AF7814"/>
    <w:rsid w:val="00AF7B76"/>
    <w:rsid w:val="00AF7DF5"/>
    <w:rsid w:val="00B006E5"/>
    <w:rsid w:val="00B019A9"/>
    <w:rsid w:val="00B024C2"/>
    <w:rsid w:val="00B03167"/>
    <w:rsid w:val="00B0560F"/>
    <w:rsid w:val="00B0602E"/>
    <w:rsid w:val="00B06657"/>
    <w:rsid w:val="00B0691B"/>
    <w:rsid w:val="00B07700"/>
    <w:rsid w:val="00B077BA"/>
    <w:rsid w:val="00B07E9C"/>
    <w:rsid w:val="00B1041B"/>
    <w:rsid w:val="00B114CF"/>
    <w:rsid w:val="00B13275"/>
    <w:rsid w:val="00B13921"/>
    <w:rsid w:val="00B1528C"/>
    <w:rsid w:val="00B159E6"/>
    <w:rsid w:val="00B16ACD"/>
    <w:rsid w:val="00B17B93"/>
    <w:rsid w:val="00B201F3"/>
    <w:rsid w:val="00B21487"/>
    <w:rsid w:val="00B2159B"/>
    <w:rsid w:val="00B22874"/>
    <w:rsid w:val="00B232D1"/>
    <w:rsid w:val="00B23411"/>
    <w:rsid w:val="00B23B44"/>
    <w:rsid w:val="00B241C9"/>
    <w:rsid w:val="00B24DB5"/>
    <w:rsid w:val="00B27BBE"/>
    <w:rsid w:val="00B31EDB"/>
    <w:rsid w:val="00B31F9E"/>
    <w:rsid w:val="00B3268F"/>
    <w:rsid w:val="00B32C2C"/>
    <w:rsid w:val="00B33A1A"/>
    <w:rsid w:val="00B33CFC"/>
    <w:rsid w:val="00B33E6C"/>
    <w:rsid w:val="00B34921"/>
    <w:rsid w:val="00B3583D"/>
    <w:rsid w:val="00B3618D"/>
    <w:rsid w:val="00B371CC"/>
    <w:rsid w:val="00B37388"/>
    <w:rsid w:val="00B400F7"/>
    <w:rsid w:val="00B41CD9"/>
    <w:rsid w:val="00B427E6"/>
    <w:rsid w:val="00B428A6"/>
    <w:rsid w:val="00B42DF8"/>
    <w:rsid w:val="00B43E1F"/>
    <w:rsid w:val="00B4490D"/>
    <w:rsid w:val="00B45FBC"/>
    <w:rsid w:val="00B4695F"/>
    <w:rsid w:val="00B50286"/>
    <w:rsid w:val="00B506F9"/>
    <w:rsid w:val="00B51A7D"/>
    <w:rsid w:val="00B535C2"/>
    <w:rsid w:val="00B53DF8"/>
    <w:rsid w:val="00B549B8"/>
    <w:rsid w:val="00B554B4"/>
    <w:rsid w:val="00B55544"/>
    <w:rsid w:val="00B56206"/>
    <w:rsid w:val="00B56968"/>
    <w:rsid w:val="00B57177"/>
    <w:rsid w:val="00B57B2A"/>
    <w:rsid w:val="00B57CAA"/>
    <w:rsid w:val="00B62DD2"/>
    <w:rsid w:val="00B642B9"/>
    <w:rsid w:val="00B642FC"/>
    <w:rsid w:val="00B649FD"/>
    <w:rsid w:val="00B64D26"/>
    <w:rsid w:val="00B64FBB"/>
    <w:rsid w:val="00B67959"/>
    <w:rsid w:val="00B70E22"/>
    <w:rsid w:val="00B7266C"/>
    <w:rsid w:val="00B73933"/>
    <w:rsid w:val="00B73D52"/>
    <w:rsid w:val="00B74438"/>
    <w:rsid w:val="00B74768"/>
    <w:rsid w:val="00B749B3"/>
    <w:rsid w:val="00B76F93"/>
    <w:rsid w:val="00B7731A"/>
    <w:rsid w:val="00B774CB"/>
    <w:rsid w:val="00B80402"/>
    <w:rsid w:val="00B80B9A"/>
    <w:rsid w:val="00B80F55"/>
    <w:rsid w:val="00B81B5F"/>
    <w:rsid w:val="00B81EAE"/>
    <w:rsid w:val="00B830B7"/>
    <w:rsid w:val="00B83E67"/>
    <w:rsid w:val="00B83F6A"/>
    <w:rsid w:val="00B848EA"/>
    <w:rsid w:val="00B84B2B"/>
    <w:rsid w:val="00B84D64"/>
    <w:rsid w:val="00B858A5"/>
    <w:rsid w:val="00B90500"/>
    <w:rsid w:val="00B91659"/>
    <w:rsid w:val="00B9176C"/>
    <w:rsid w:val="00B91CAC"/>
    <w:rsid w:val="00B92155"/>
    <w:rsid w:val="00B92691"/>
    <w:rsid w:val="00B92782"/>
    <w:rsid w:val="00B935A4"/>
    <w:rsid w:val="00B939E8"/>
    <w:rsid w:val="00B93DB0"/>
    <w:rsid w:val="00B946BF"/>
    <w:rsid w:val="00B94969"/>
    <w:rsid w:val="00B96FE3"/>
    <w:rsid w:val="00B97398"/>
    <w:rsid w:val="00B97565"/>
    <w:rsid w:val="00BA1189"/>
    <w:rsid w:val="00BA14C3"/>
    <w:rsid w:val="00BA223E"/>
    <w:rsid w:val="00BA2FC0"/>
    <w:rsid w:val="00BA35F7"/>
    <w:rsid w:val="00BA561A"/>
    <w:rsid w:val="00BA57AB"/>
    <w:rsid w:val="00BB0DC6"/>
    <w:rsid w:val="00BB15E4"/>
    <w:rsid w:val="00BB1E19"/>
    <w:rsid w:val="00BB2093"/>
    <w:rsid w:val="00BB21D1"/>
    <w:rsid w:val="00BB32F2"/>
    <w:rsid w:val="00BB3899"/>
    <w:rsid w:val="00BB39D4"/>
    <w:rsid w:val="00BB3A7D"/>
    <w:rsid w:val="00BB3DC1"/>
    <w:rsid w:val="00BB4338"/>
    <w:rsid w:val="00BB5936"/>
    <w:rsid w:val="00BB6B84"/>
    <w:rsid w:val="00BB6C0E"/>
    <w:rsid w:val="00BB7B38"/>
    <w:rsid w:val="00BC11E5"/>
    <w:rsid w:val="00BC13E4"/>
    <w:rsid w:val="00BC17B4"/>
    <w:rsid w:val="00BC25EE"/>
    <w:rsid w:val="00BC4BC6"/>
    <w:rsid w:val="00BC52FD"/>
    <w:rsid w:val="00BC6E62"/>
    <w:rsid w:val="00BC7443"/>
    <w:rsid w:val="00BC74E4"/>
    <w:rsid w:val="00BC75D4"/>
    <w:rsid w:val="00BC7AB1"/>
    <w:rsid w:val="00BD0648"/>
    <w:rsid w:val="00BD1040"/>
    <w:rsid w:val="00BD12F7"/>
    <w:rsid w:val="00BD1E17"/>
    <w:rsid w:val="00BD34AA"/>
    <w:rsid w:val="00BD34E4"/>
    <w:rsid w:val="00BD4EEF"/>
    <w:rsid w:val="00BD4F2B"/>
    <w:rsid w:val="00BD73F9"/>
    <w:rsid w:val="00BE0C44"/>
    <w:rsid w:val="00BE1B8B"/>
    <w:rsid w:val="00BE211C"/>
    <w:rsid w:val="00BE2A18"/>
    <w:rsid w:val="00BE2C01"/>
    <w:rsid w:val="00BE3434"/>
    <w:rsid w:val="00BE38CD"/>
    <w:rsid w:val="00BE41EC"/>
    <w:rsid w:val="00BE56FB"/>
    <w:rsid w:val="00BF032F"/>
    <w:rsid w:val="00BF20EB"/>
    <w:rsid w:val="00BF3797"/>
    <w:rsid w:val="00BF3DDE"/>
    <w:rsid w:val="00BF4F66"/>
    <w:rsid w:val="00BF6589"/>
    <w:rsid w:val="00BF67E0"/>
    <w:rsid w:val="00BF6F7F"/>
    <w:rsid w:val="00BF79D8"/>
    <w:rsid w:val="00C00647"/>
    <w:rsid w:val="00C016C6"/>
    <w:rsid w:val="00C02764"/>
    <w:rsid w:val="00C03039"/>
    <w:rsid w:val="00C04320"/>
    <w:rsid w:val="00C0452B"/>
    <w:rsid w:val="00C04CEF"/>
    <w:rsid w:val="00C05066"/>
    <w:rsid w:val="00C05D3F"/>
    <w:rsid w:val="00C0662F"/>
    <w:rsid w:val="00C06F81"/>
    <w:rsid w:val="00C07A78"/>
    <w:rsid w:val="00C07B02"/>
    <w:rsid w:val="00C07CA1"/>
    <w:rsid w:val="00C10017"/>
    <w:rsid w:val="00C11943"/>
    <w:rsid w:val="00C12E96"/>
    <w:rsid w:val="00C13E07"/>
    <w:rsid w:val="00C14763"/>
    <w:rsid w:val="00C16141"/>
    <w:rsid w:val="00C17217"/>
    <w:rsid w:val="00C172BD"/>
    <w:rsid w:val="00C17986"/>
    <w:rsid w:val="00C206BF"/>
    <w:rsid w:val="00C20CCE"/>
    <w:rsid w:val="00C224C4"/>
    <w:rsid w:val="00C2363F"/>
    <w:rsid w:val="00C236C8"/>
    <w:rsid w:val="00C23B5A"/>
    <w:rsid w:val="00C2473B"/>
    <w:rsid w:val="00C2545A"/>
    <w:rsid w:val="00C260B1"/>
    <w:rsid w:val="00C26E56"/>
    <w:rsid w:val="00C304C7"/>
    <w:rsid w:val="00C3068F"/>
    <w:rsid w:val="00C30F58"/>
    <w:rsid w:val="00C31406"/>
    <w:rsid w:val="00C31DC3"/>
    <w:rsid w:val="00C3383E"/>
    <w:rsid w:val="00C34307"/>
    <w:rsid w:val="00C34F79"/>
    <w:rsid w:val="00C357B2"/>
    <w:rsid w:val="00C362E1"/>
    <w:rsid w:val="00C37194"/>
    <w:rsid w:val="00C40637"/>
    <w:rsid w:val="00C40F6C"/>
    <w:rsid w:val="00C41120"/>
    <w:rsid w:val="00C416BA"/>
    <w:rsid w:val="00C41ED9"/>
    <w:rsid w:val="00C44208"/>
    <w:rsid w:val="00C44426"/>
    <w:rsid w:val="00C445F3"/>
    <w:rsid w:val="00C451F4"/>
    <w:rsid w:val="00C45EB1"/>
    <w:rsid w:val="00C4732A"/>
    <w:rsid w:val="00C50FF9"/>
    <w:rsid w:val="00C51590"/>
    <w:rsid w:val="00C51634"/>
    <w:rsid w:val="00C54A3A"/>
    <w:rsid w:val="00C54AB4"/>
    <w:rsid w:val="00C54E15"/>
    <w:rsid w:val="00C54FD0"/>
    <w:rsid w:val="00C55333"/>
    <w:rsid w:val="00C55566"/>
    <w:rsid w:val="00C55904"/>
    <w:rsid w:val="00C56448"/>
    <w:rsid w:val="00C60A65"/>
    <w:rsid w:val="00C6405E"/>
    <w:rsid w:val="00C645FA"/>
    <w:rsid w:val="00C64D68"/>
    <w:rsid w:val="00C66529"/>
    <w:rsid w:val="00C667BE"/>
    <w:rsid w:val="00C668FE"/>
    <w:rsid w:val="00C670A0"/>
    <w:rsid w:val="00C6727D"/>
    <w:rsid w:val="00C67550"/>
    <w:rsid w:val="00C6766B"/>
    <w:rsid w:val="00C70D8A"/>
    <w:rsid w:val="00C716B9"/>
    <w:rsid w:val="00C72223"/>
    <w:rsid w:val="00C72A62"/>
    <w:rsid w:val="00C737E1"/>
    <w:rsid w:val="00C74DD0"/>
    <w:rsid w:val="00C7605B"/>
    <w:rsid w:val="00C76417"/>
    <w:rsid w:val="00C7726F"/>
    <w:rsid w:val="00C7755C"/>
    <w:rsid w:val="00C77F8B"/>
    <w:rsid w:val="00C81662"/>
    <w:rsid w:val="00C823DA"/>
    <w:rsid w:val="00C8259F"/>
    <w:rsid w:val="00C826FE"/>
    <w:rsid w:val="00C82746"/>
    <w:rsid w:val="00C8312F"/>
    <w:rsid w:val="00C840D7"/>
    <w:rsid w:val="00C846E0"/>
    <w:rsid w:val="00C84C47"/>
    <w:rsid w:val="00C8539F"/>
    <w:rsid w:val="00C858A4"/>
    <w:rsid w:val="00C864F7"/>
    <w:rsid w:val="00C86557"/>
    <w:rsid w:val="00C86AFA"/>
    <w:rsid w:val="00C90FC8"/>
    <w:rsid w:val="00C916C5"/>
    <w:rsid w:val="00C917FA"/>
    <w:rsid w:val="00C92FC8"/>
    <w:rsid w:val="00C9374E"/>
    <w:rsid w:val="00C93DE5"/>
    <w:rsid w:val="00C957AB"/>
    <w:rsid w:val="00C96A0E"/>
    <w:rsid w:val="00C96A85"/>
    <w:rsid w:val="00CA05E0"/>
    <w:rsid w:val="00CA0A11"/>
    <w:rsid w:val="00CA2483"/>
    <w:rsid w:val="00CA3255"/>
    <w:rsid w:val="00CA3DF9"/>
    <w:rsid w:val="00CA53E5"/>
    <w:rsid w:val="00CA5A88"/>
    <w:rsid w:val="00CB18D0"/>
    <w:rsid w:val="00CB1C8A"/>
    <w:rsid w:val="00CB24F5"/>
    <w:rsid w:val="00CB2663"/>
    <w:rsid w:val="00CB2AAD"/>
    <w:rsid w:val="00CB2ED2"/>
    <w:rsid w:val="00CB3028"/>
    <w:rsid w:val="00CB307B"/>
    <w:rsid w:val="00CB3660"/>
    <w:rsid w:val="00CB3BBE"/>
    <w:rsid w:val="00CB4AB6"/>
    <w:rsid w:val="00CB5482"/>
    <w:rsid w:val="00CB577C"/>
    <w:rsid w:val="00CB59E9"/>
    <w:rsid w:val="00CB723F"/>
    <w:rsid w:val="00CB73F9"/>
    <w:rsid w:val="00CB77E0"/>
    <w:rsid w:val="00CC001B"/>
    <w:rsid w:val="00CC02F7"/>
    <w:rsid w:val="00CC0D6A"/>
    <w:rsid w:val="00CC1945"/>
    <w:rsid w:val="00CC1FFE"/>
    <w:rsid w:val="00CC3831"/>
    <w:rsid w:val="00CC3E3D"/>
    <w:rsid w:val="00CC4042"/>
    <w:rsid w:val="00CC519B"/>
    <w:rsid w:val="00CD0F62"/>
    <w:rsid w:val="00CD1048"/>
    <w:rsid w:val="00CD11EB"/>
    <w:rsid w:val="00CD12C1"/>
    <w:rsid w:val="00CD214E"/>
    <w:rsid w:val="00CD3799"/>
    <w:rsid w:val="00CD46FA"/>
    <w:rsid w:val="00CD5973"/>
    <w:rsid w:val="00CD5F32"/>
    <w:rsid w:val="00CD6BBF"/>
    <w:rsid w:val="00CD7BF4"/>
    <w:rsid w:val="00CE0E7C"/>
    <w:rsid w:val="00CE203A"/>
    <w:rsid w:val="00CE31A6"/>
    <w:rsid w:val="00CE36D9"/>
    <w:rsid w:val="00CE732D"/>
    <w:rsid w:val="00CE7632"/>
    <w:rsid w:val="00CE7C7C"/>
    <w:rsid w:val="00CF09AA"/>
    <w:rsid w:val="00CF0EFD"/>
    <w:rsid w:val="00CF1959"/>
    <w:rsid w:val="00CF1F5C"/>
    <w:rsid w:val="00CF2BDC"/>
    <w:rsid w:val="00CF34C1"/>
    <w:rsid w:val="00CF4813"/>
    <w:rsid w:val="00CF4A34"/>
    <w:rsid w:val="00CF4CFA"/>
    <w:rsid w:val="00CF505B"/>
    <w:rsid w:val="00CF5233"/>
    <w:rsid w:val="00CF5593"/>
    <w:rsid w:val="00CF570D"/>
    <w:rsid w:val="00CF58FA"/>
    <w:rsid w:val="00CF7469"/>
    <w:rsid w:val="00CF74C7"/>
    <w:rsid w:val="00D009B4"/>
    <w:rsid w:val="00D00DA6"/>
    <w:rsid w:val="00D02175"/>
    <w:rsid w:val="00D02761"/>
    <w:rsid w:val="00D029B8"/>
    <w:rsid w:val="00D02F60"/>
    <w:rsid w:val="00D03A5A"/>
    <w:rsid w:val="00D0464E"/>
    <w:rsid w:val="00D04A96"/>
    <w:rsid w:val="00D06535"/>
    <w:rsid w:val="00D06E16"/>
    <w:rsid w:val="00D07A7B"/>
    <w:rsid w:val="00D10DB6"/>
    <w:rsid w:val="00D10E06"/>
    <w:rsid w:val="00D12EE4"/>
    <w:rsid w:val="00D14DB7"/>
    <w:rsid w:val="00D15197"/>
    <w:rsid w:val="00D16348"/>
    <w:rsid w:val="00D16820"/>
    <w:rsid w:val="00D169C8"/>
    <w:rsid w:val="00D171B8"/>
    <w:rsid w:val="00D1793F"/>
    <w:rsid w:val="00D215EC"/>
    <w:rsid w:val="00D22AF5"/>
    <w:rsid w:val="00D235EA"/>
    <w:rsid w:val="00D2454B"/>
    <w:rsid w:val="00D247A9"/>
    <w:rsid w:val="00D24B4C"/>
    <w:rsid w:val="00D25616"/>
    <w:rsid w:val="00D25977"/>
    <w:rsid w:val="00D25D22"/>
    <w:rsid w:val="00D26769"/>
    <w:rsid w:val="00D26CD9"/>
    <w:rsid w:val="00D2732A"/>
    <w:rsid w:val="00D27906"/>
    <w:rsid w:val="00D27B76"/>
    <w:rsid w:val="00D318B4"/>
    <w:rsid w:val="00D32273"/>
    <w:rsid w:val="00D32721"/>
    <w:rsid w:val="00D328DC"/>
    <w:rsid w:val="00D33387"/>
    <w:rsid w:val="00D338D0"/>
    <w:rsid w:val="00D343A0"/>
    <w:rsid w:val="00D34537"/>
    <w:rsid w:val="00D34A33"/>
    <w:rsid w:val="00D34FA5"/>
    <w:rsid w:val="00D3538C"/>
    <w:rsid w:val="00D35CF0"/>
    <w:rsid w:val="00D36A0B"/>
    <w:rsid w:val="00D402FB"/>
    <w:rsid w:val="00D412B6"/>
    <w:rsid w:val="00D412CB"/>
    <w:rsid w:val="00D42F98"/>
    <w:rsid w:val="00D43BCF"/>
    <w:rsid w:val="00D44A9B"/>
    <w:rsid w:val="00D46AF7"/>
    <w:rsid w:val="00D47994"/>
    <w:rsid w:val="00D47BB7"/>
    <w:rsid w:val="00D47D7A"/>
    <w:rsid w:val="00D50ABD"/>
    <w:rsid w:val="00D51EBD"/>
    <w:rsid w:val="00D52211"/>
    <w:rsid w:val="00D5255B"/>
    <w:rsid w:val="00D536C7"/>
    <w:rsid w:val="00D53BC6"/>
    <w:rsid w:val="00D5413B"/>
    <w:rsid w:val="00D551F0"/>
    <w:rsid w:val="00D55290"/>
    <w:rsid w:val="00D5671C"/>
    <w:rsid w:val="00D56818"/>
    <w:rsid w:val="00D57050"/>
    <w:rsid w:val="00D57778"/>
    <w:rsid w:val="00D57791"/>
    <w:rsid w:val="00D6046A"/>
    <w:rsid w:val="00D604A3"/>
    <w:rsid w:val="00D62870"/>
    <w:rsid w:val="00D63E2F"/>
    <w:rsid w:val="00D6432D"/>
    <w:rsid w:val="00D64C0F"/>
    <w:rsid w:val="00D64FCF"/>
    <w:rsid w:val="00D655D9"/>
    <w:rsid w:val="00D65872"/>
    <w:rsid w:val="00D66CA3"/>
    <w:rsid w:val="00D676F3"/>
    <w:rsid w:val="00D70EF5"/>
    <w:rsid w:val="00D71024"/>
    <w:rsid w:val="00D71A25"/>
    <w:rsid w:val="00D71CF1"/>
    <w:rsid w:val="00D71FCF"/>
    <w:rsid w:val="00D72A54"/>
    <w:rsid w:val="00D72CC1"/>
    <w:rsid w:val="00D74491"/>
    <w:rsid w:val="00D7489C"/>
    <w:rsid w:val="00D76A96"/>
    <w:rsid w:val="00D76EC9"/>
    <w:rsid w:val="00D80774"/>
    <w:rsid w:val="00D80E7D"/>
    <w:rsid w:val="00D80FC0"/>
    <w:rsid w:val="00D81397"/>
    <w:rsid w:val="00D81FE3"/>
    <w:rsid w:val="00D820CE"/>
    <w:rsid w:val="00D8223E"/>
    <w:rsid w:val="00D8258C"/>
    <w:rsid w:val="00D83BEA"/>
    <w:rsid w:val="00D848B9"/>
    <w:rsid w:val="00D84AA4"/>
    <w:rsid w:val="00D8523B"/>
    <w:rsid w:val="00D85469"/>
    <w:rsid w:val="00D86BC9"/>
    <w:rsid w:val="00D903D0"/>
    <w:rsid w:val="00D90E69"/>
    <w:rsid w:val="00D91368"/>
    <w:rsid w:val="00D92E56"/>
    <w:rsid w:val="00D93106"/>
    <w:rsid w:val="00D933E9"/>
    <w:rsid w:val="00D9425D"/>
    <w:rsid w:val="00D944A0"/>
    <w:rsid w:val="00D9505D"/>
    <w:rsid w:val="00D953D0"/>
    <w:rsid w:val="00D959F5"/>
    <w:rsid w:val="00D96884"/>
    <w:rsid w:val="00DA1F4B"/>
    <w:rsid w:val="00DA2A02"/>
    <w:rsid w:val="00DA35CD"/>
    <w:rsid w:val="00DA3E6B"/>
    <w:rsid w:val="00DA3FDD"/>
    <w:rsid w:val="00DA562E"/>
    <w:rsid w:val="00DA66F0"/>
    <w:rsid w:val="00DA7017"/>
    <w:rsid w:val="00DA7028"/>
    <w:rsid w:val="00DB1AA4"/>
    <w:rsid w:val="00DB1AD2"/>
    <w:rsid w:val="00DB1BB8"/>
    <w:rsid w:val="00DB224A"/>
    <w:rsid w:val="00DB2872"/>
    <w:rsid w:val="00DB2B58"/>
    <w:rsid w:val="00DB2D3D"/>
    <w:rsid w:val="00DB5206"/>
    <w:rsid w:val="00DB6276"/>
    <w:rsid w:val="00DB63F5"/>
    <w:rsid w:val="00DB7255"/>
    <w:rsid w:val="00DB7AB2"/>
    <w:rsid w:val="00DB7B1B"/>
    <w:rsid w:val="00DC1A30"/>
    <w:rsid w:val="00DC1C6B"/>
    <w:rsid w:val="00DC1F74"/>
    <w:rsid w:val="00DC28A9"/>
    <w:rsid w:val="00DC2C2E"/>
    <w:rsid w:val="00DC38E4"/>
    <w:rsid w:val="00DC3D67"/>
    <w:rsid w:val="00DC4AC7"/>
    <w:rsid w:val="00DC4AF0"/>
    <w:rsid w:val="00DC683A"/>
    <w:rsid w:val="00DC7886"/>
    <w:rsid w:val="00DD0421"/>
    <w:rsid w:val="00DD06B7"/>
    <w:rsid w:val="00DD06DE"/>
    <w:rsid w:val="00DD0B43"/>
    <w:rsid w:val="00DD0CF2"/>
    <w:rsid w:val="00DD144A"/>
    <w:rsid w:val="00DD2FD9"/>
    <w:rsid w:val="00DD5969"/>
    <w:rsid w:val="00DD5B29"/>
    <w:rsid w:val="00DE1554"/>
    <w:rsid w:val="00DE2901"/>
    <w:rsid w:val="00DE2A76"/>
    <w:rsid w:val="00DE590F"/>
    <w:rsid w:val="00DE70BE"/>
    <w:rsid w:val="00DE74DA"/>
    <w:rsid w:val="00DE7DC1"/>
    <w:rsid w:val="00DF009D"/>
    <w:rsid w:val="00DF00A8"/>
    <w:rsid w:val="00DF1918"/>
    <w:rsid w:val="00DF1E04"/>
    <w:rsid w:val="00DF1E3C"/>
    <w:rsid w:val="00DF29DC"/>
    <w:rsid w:val="00DF3F7E"/>
    <w:rsid w:val="00DF5405"/>
    <w:rsid w:val="00DF7648"/>
    <w:rsid w:val="00DF7975"/>
    <w:rsid w:val="00E00E29"/>
    <w:rsid w:val="00E00F0D"/>
    <w:rsid w:val="00E01DAE"/>
    <w:rsid w:val="00E02B9B"/>
    <w:rsid w:val="00E02BAB"/>
    <w:rsid w:val="00E0461E"/>
    <w:rsid w:val="00E04CEB"/>
    <w:rsid w:val="00E060BC"/>
    <w:rsid w:val="00E06FC2"/>
    <w:rsid w:val="00E079D8"/>
    <w:rsid w:val="00E11420"/>
    <w:rsid w:val="00E11546"/>
    <w:rsid w:val="00E12A5A"/>
    <w:rsid w:val="00E132FB"/>
    <w:rsid w:val="00E13F77"/>
    <w:rsid w:val="00E1405C"/>
    <w:rsid w:val="00E15CF1"/>
    <w:rsid w:val="00E170B7"/>
    <w:rsid w:val="00E1728D"/>
    <w:rsid w:val="00E177DD"/>
    <w:rsid w:val="00E178A8"/>
    <w:rsid w:val="00E17B07"/>
    <w:rsid w:val="00E17B88"/>
    <w:rsid w:val="00E20515"/>
    <w:rsid w:val="00E20900"/>
    <w:rsid w:val="00E20C7F"/>
    <w:rsid w:val="00E21319"/>
    <w:rsid w:val="00E2396E"/>
    <w:rsid w:val="00E245A7"/>
    <w:rsid w:val="00E24728"/>
    <w:rsid w:val="00E24D7D"/>
    <w:rsid w:val="00E276AC"/>
    <w:rsid w:val="00E3098C"/>
    <w:rsid w:val="00E30DC6"/>
    <w:rsid w:val="00E317C9"/>
    <w:rsid w:val="00E3212E"/>
    <w:rsid w:val="00E32185"/>
    <w:rsid w:val="00E330F2"/>
    <w:rsid w:val="00E331D0"/>
    <w:rsid w:val="00E331E1"/>
    <w:rsid w:val="00E34A35"/>
    <w:rsid w:val="00E35E38"/>
    <w:rsid w:val="00E35FBC"/>
    <w:rsid w:val="00E36481"/>
    <w:rsid w:val="00E368A7"/>
    <w:rsid w:val="00E374C3"/>
    <w:rsid w:val="00E37B86"/>
    <w:rsid w:val="00E37C2D"/>
    <w:rsid w:val="00E37C2F"/>
    <w:rsid w:val="00E41C28"/>
    <w:rsid w:val="00E42EDE"/>
    <w:rsid w:val="00E44262"/>
    <w:rsid w:val="00E448EE"/>
    <w:rsid w:val="00E4490A"/>
    <w:rsid w:val="00E452A1"/>
    <w:rsid w:val="00E46308"/>
    <w:rsid w:val="00E501AD"/>
    <w:rsid w:val="00E5193F"/>
    <w:rsid w:val="00E51980"/>
    <w:rsid w:val="00E51E17"/>
    <w:rsid w:val="00E52DAB"/>
    <w:rsid w:val="00E52E9F"/>
    <w:rsid w:val="00E539B0"/>
    <w:rsid w:val="00E54076"/>
    <w:rsid w:val="00E550B4"/>
    <w:rsid w:val="00E55994"/>
    <w:rsid w:val="00E56075"/>
    <w:rsid w:val="00E60038"/>
    <w:rsid w:val="00E60606"/>
    <w:rsid w:val="00E60C66"/>
    <w:rsid w:val="00E61378"/>
    <w:rsid w:val="00E6164D"/>
    <w:rsid w:val="00E618C9"/>
    <w:rsid w:val="00E62708"/>
    <w:rsid w:val="00E62774"/>
    <w:rsid w:val="00E62D86"/>
    <w:rsid w:val="00E63045"/>
    <w:rsid w:val="00E6307C"/>
    <w:rsid w:val="00E636FA"/>
    <w:rsid w:val="00E66B57"/>
    <w:rsid w:val="00E66C50"/>
    <w:rsid w:val="00E679D3"/>
    <w:rsid w:val="00E71208"/>
    <w:rsid w:val="00E71444"/>
    <w:rsid w:val="00E71C91"/>
    <w:rsid w:val="00E71CFD"/>
    <w:rsid w:val="00E720A1"/>
    <w:rsid w:val="00E73FB9"/>
    <w:rsid w:val="00E7594B"/>
    <w:rsid w:val="00E75DDA"/>
    <w:rsid w:val="00E75FD4"/>
    <w:rsid w:val="00E77176"/>
    <w:rsid w:val="00E771F7"/>
    <w:rsid w:val="00E773E8"/>
    <w:rsid w:val="00E77CD2"/>
    <w:rsid w:val="00E77CE9"/>
    <w:rsid w:val="00E80361"/>
    <w:rsid w:val="00E803BB"/>
    <w:rsid w:val="00E80EB2"/>
    <w:rsid w:val="00E81092"/>
    <w:rsid w:val="00E81BE2"/>
    <w:rsid w:val="00E82270"/>
    <w:rsid w:val="00E8275D"/>
    <w:rsid w:val="00E828DE"/>
    <w:rsid w:val="00E82C21"/>
    <w:rsid w:val="00E83ADD"/>
    <w:rsid w:val="00E83B47"/>
    <w:rsid w:val="00E83E59"/>
    <w:rsid w:val="00E84F38"/>
    <w:rsid w:val="00E85623"/>
    <w:rsid w:val="00E866A0"/>
    <w:rsid w:val="00E873EF"/>
    <w:rsid w:val="00E87441"/>
    <w:rsid w:val="00E91B24"/>
    <w:rsid w:val="00E91DD4"/>
    <w:rsid w:val="00E91FAE"/>
    <w:rsid w:val="00E9290A"/>
    <w:rsid w:val="00E92C22"/>
    <w:rsid w:val="00E95A59"/>
    <w:rsid w:val="00E95F94"/>
    <w:rsid w:val="00E961D9"/>
    <w:rsid w:val="00E96A42"/>
    <w:rsid w:val="00E96E3F"/>
    <w:rsid w:val="00EA1261"/>
    <w:rsid w:val="00EA15DD"/>
    <w:rsid w:val="00EA1C30"/>
    <w:rsid w:val="00EA270C"/>
    <w:rsid w:val="00EA4974"/>
    <w:rsid w:val="00EA4F84"/>
    <w:rsid w:val="00EA532E"/>
    <w:rsid w:val="00EA53BE"/>
    <w:rsid w:val="00EA5C1B"/>
    <w:rsid w:val="00EA60E8"/>
    <w:rsid w:val="00EB06D9"/>
    <w:rsid w:val="00EB192B"/>
    <w:rsid w:val="00EB19B0"/>
    <w:rsid w:val="00EB19ED"/>
    <w:rsid w:val="00EB1CAB"/>
    <w:rsid w:val="00EC0059"/>
    <w:rsid w:val="00EC08A2"/>
    <w:rsid w:val="00EC0BBE"/>
    <w:rsid w:val="00EC0F5A"/>
    <w:rsid w:val="00EC1077"/>
    <w:rsid w:val="00EC1204"/>
    <w:rsid w:val="00EC2464"/>
    <w:rsid w:val="00EC4265"/>
    <w:rsid w:val="00EC4462"/>
    <w:rsid w:val="00EC4CEB"/>
    <w:rsid w:val="00EC550C"/>
    <w:rsid w:val="00EC601D"/>
    <w:rsid w:val="00EC659E"/>
    <w:rsid w:val="00EC7C14"/>
    <w:rsid w:val="00ED2072"/>
    <w:rsid w:val="00ED2AE0"/>
    <w:rsid w:val="00ED2BD1"/>
    <w:rsid w:val="00ED5553"/>
    <w:rsid w:val="00ED569B"/>
    <w:rsid w:val="00ED5E36"/>
    <w:rsid w:val="00ED6124"/>
    <w:rsid w:val="00ED6961"/>
    <w:rsid w:val="00EE351F"/>
    <w:rsid w:val="00EE46C5"/>
    <w:rsid w:val="00EE544E"/>
    <w:rsid w:val="00EE7A66"/>
    <w:rsid w:val="00EF0B96"/>
    <w:rsid w:val="00EF1CED"/>
    <w:rsid w:val="00EF3394"/>
    <w:rsid w:val="00EF3486"/>
    <w:rsid w:val="00EF47AF"/>
    <w:rsid w:val="00EF53B6"/>
    <w:rsid w:val="00EF6474"/>
    <w:rsid w:val="00EF772B"/>
    <w:rsid w:val="00EF7D1D"/>
    <w:rsid w:val="00F000EE"/>
    <w:rsid w:val="00F00A05"/>
    <w:rsid w:val="00F00B73"/>
    <w:rsid w:val="00F01071"/>
    <w:rsid w:val="00F01126"/>
    <w:rsid w:val="00F01B75"/>
    <w:rsid w:val="00F01DAC"/>
    <w:rsid w:val="00F02620"/>
    <w:rsid w:val="00F0536F"/>
    <w:rsid w:val="00F0661B"/>
    <w:rsid w:val="00F10767"/>
    <w:rsid w:val="00F115CA"/>
    <w:rsid w:val="00F11A7A"/>
    <w:rsid w:val="00F121C8"/>
    <w:rsid w:val="00F12611"/>
    <w:rsid w:val="00F1438E"/>
    <w:rsid w:val="00F14539"/>
    <w:rsid w:val="00F14817"/>
    <w:rsid w:val="00F14EBA"/>
    <w:rsid w:val="00F1510F"/>
    <w:rsid w:val="00F1533A"/>
    <w:rsid w:val="00F15E5A"/>
    <w:rsid w:val="00F1679F"/>
    <w:rsid w:val="00F171AE"/>
    <w:rsid w:val="00F17F0A"/>
    <w:rsid w:val="00F203A1"/>
    <w:rsid w:val="00F210B6"/>
    <w:rsid w:val="00F21373"/>
    <w:rsid w:val="00F219A7"/>
    <w:rsid w:val="00F21B70"/>
    <w:rsid w:val="00F21F62"/>
    <w:rsid w:val="00F229A2"/>
    <w:rsid w:val="00F23285"/>
    <w:rsid w:val="00F2668F"/>
    <w:rsid w:val="00F27281"/>
    <w:rsid w:val="00F2742F"/>
    <w:rsid w:val="00F2753B"/>
    <w:rsid w:val="00F3009E"/>
    <w:rsid w:val="00F32B4B"/>
    <w:rsid w:val="00F32C96"/>
    <w:rsid w:val="00F33F8B"/>
    <w:rsid w:val="00F340B2"/>
    <w:rsid w:val="00F34609"/>
    <w:rsid w:val="00F34631"/>
    <w:rsid w:val="00F34B02"/>
    <w:rsid w:val="00F35FFF"/>
    <w:rsid w:val="00F36F2B"/>
    <w:rsid w:val="00F37C2B"/>
    <w:rsid w:val="00F42493"/>
    <w:rsid w:val="00F43390"/>
    <w:rsid w:val="00F443B2"/>
    <w:rsid w:val="00F44858"/>
    <w:rsid w:val="00F458D8"/>
    <w:rsid w:val="00F46A97"/>
    <w:rsid w:val="00F46F61"/>
    <w:rsid w:val="00F5019A"/>
    <w:rsid w:val="00F50237"/>
    <w:rsid w:val="00F50961"/>
    <w:rsid w:val="00F50FC7"/>
    <w:rsid w:val="00F5154C"/>
    <w:rsid w:val="00F51B14"/>
    <w:rsid w:val="00F51B17"/>
    <w:rsid w:val="00F524E0"/>
    <w:rsid w:val="00F530F3"/>
    <w:rsid w:val="00F53596"/>
    <w:rsid w:val="00F55BA8"/>
    <w:rsid w:val="00F55DB1"/>
    <w:rsid w:val="00F564AB"/>
    <w:rsid w:val="00F56911"/>
    <w:rsid w:val="00F56ACA"/>
    <w:rsid w:val="00F5746F"/>
    <w:rsid w:val="00F574A0"/>
    <w:rsid w:val="00F57621"/>
    <w:rsid w:val="00F57BC6"/>
    <w:rsid w:val="00F600FE"/>
    <w:rsid w:val="00F62E4D"/>
    <w:rsid w:val="00F649E3"/>
    <w:rsid w:val="00F668C0"/>
    <w:rsid w:val="00F66B34"/>
    <w:rsid w:val="00F66D2C"/>
    <w:rsid w:val="00F675B9"/>
    <w:rsid w:val="00F67B6C"/>
    <w:rsid w:val="00F70E0E"/>
    <w:rsid w:val="00F711C9"/>
    <w:rsid w:val="00F7174B"/>
    <w:rsid w:val="00F71AEC"/>
    <w:rsid w:val="00F71D6E"/>
    <w:rsid w:val="00F72CE5"/>
    <w:rsid w:val="00F72F4B"/>
    <w:rsid w:val="00F73935"/>
    <w:rsid w:val="00F749DF"/>
    <w:rsid w:val="00F74C59"/>
    <w:rsid w:val="00F75C3A"/>
    <w:rsid w:val="00F760CF"/>
    <w:rsid w:val="00F767BD"/>
    <w:rsid w:val="00F804EA"/>
    <w:rsid w:val="00F810C7"/>
    <w:rsid w:val="00F81791"/>
    <w:rsid w:val="00F8288E"/>
    <w:rsid w:val="00F82E30"/>
    <w:rsid w:val="00F831CB"/>
    <w:rsid w:val="00F84080"/>
    <w:rsid w:val="00F848A3"/>
    <w:rsid w:val="00F84ACF"/>
    <w:rsid w:val="00F85742"/>
    <w:rsid w:val="00F85BF8"/>
    <w:rsid w:val="00F85CB8"/>
    <w:rsid w:val="00F86A60"/>
    <w:rsid w:val="00F871CE"/>
    <w:rsid w:val="00F87802"/>
    <w:rsid w:val="00F87DF0"/>
    <w:rsid w:val="00F909E0"/>
    <w:rsid w:val="00F91CD1"/>
    <w:rsid w:val="00F92C0A"/>
    <w:rsid w:val="00F92C78"/>
    <w:rsid w:val="00F931DE"/>
    <w:rsid w:val="00F93C54"/>
    <w:rsid w:val="00F9415B"/>
    <w:rsid w:val="00F94572"/>
    <w:rsid w:val="00F95523"/>
    <w:rsid w:val="00F95697"/>
    <w:rsid w:val="00F95983"/>
    <w:rsid w:val="00F97743"/>
    <w:rsid w:val="00FA00DC"/>
    <w:rsid w:val="00FA01E1"/>
    <w:rsid w:val="00FA0279"/>
    <w:rsid w:val="00FA083A"/>
    <w:rsid w:val="00FA13C2"/>
    <w:rsid w:val="00FA22A5"/>
    <w:rsid w:val="00FA2A59"/>
    <w:rsid w:val="00FA3281"/>
    <w:rsid w:val="00FA32C1"/>
    <w:rsid w:val="00FA360E"/>
    <w:rsid w:val="00FA3686"/>
    <w:rsid w:val="00FA3A70"/>
    <w:rsid w:val="00FA4FD8"/>
    <w:rsid w:val="00FA7DD7"/>
    <w:rsid w:val="00FA7F91"/>
    <w:rsid w:val="00FB121C"/>
    <w:rsid w:val="00FB1B88"/>
    <w:rsid w:val="00FB1CDD"/>
    <w:rsid w:val="00FB1FBF"/>
    <w:rsid w:val="00FB2403"/>
    <w:rsid w:val="00FB2C2F"/>
    <w:rsid w:val="00FB305C"/>
    <w:rsid w:val="00FB548D"/>
    <w:rsid w:val="00FB58A5"/>
    <w:rsid w:val="00FB5BE6"/>
    <w:rsid w:val="00FB60AE"/>
    <w:rsid w:val="00FB74BC"/>
    <w:rsid w:val="00FB7F20"/>
    <w:rsid w:val="00FC2E3D"/>
    <w:rsid w:val="00FC33A6"/>
    <w:rsid w:val="00FC3BDE"/>
    <w:rsid w:val="00FC3D1F"/>
    <w:rsid w:val="00FC535D"/>
    <w:rsid w:val="00FC633B"/>
    <w:rsid w:val="00FC673C"/>
    <w:rsid w:val="00FD1680"/>
    <w:rsid w:val="00FD1BD6"/>
    <w:rsid w:val="00FD1CD9"/>
    <w:rsid w:val="00FD1DBE"/>
    <w:rsid w:val="00FD206B"/>
    <w:rsid w:val="00FD25A7"/>
    <w:rsid w:val="00FD26A8"/>
    <w:rsid w:val="00FD27B6"/>
    <w:rsid w:val="00FD30C7"/>
    <w:rsid w:val="00FD3689"/>
    <w:rsid w:val="00FD3BB7"/>
    <w:rsid w:val="00FD42A3"/>
    <w:rsid w:val="00FD49D1"/>
    <w:rsid w:val="00FD4C2A"/>
    <w:rsid w:val="00FD67CD"/>
    <w:rsid w:val="00FD7468"/>
    <w:rsid w:val="00FD7818"/>
    <w:rsid w:val="00FD7CE0"/>
    <w:rsid w:val="00FE0680"/>
    <w:rsid w:val="00FE0B3B"/>
    <w:rsid w:val="00FE1BE2"/>
    <w:rsid w:val="00FE4E5E"/>
    <w:rsid w:val="00FE4E79"/>
    <w:rsid w:val="00FE502F"/>
    <w:rsid w:val="00FE6426"/>
    <w:rsid w:val="00FE72CF"/>
    <w:rsid w:val="00FE730A"/>
    <w:rsid w:val="00FF0216"/>
    <w:rsid w:val="00FF1340"/>
    <w:rsid w:val="00FF1DD7"/>
    <w:rsid w:val="00FF1F52"/>
    <w:rsid w:val="00FF3EB7"/>
    <w:rsid w:val="00FF3F3D"/>
    <w:rsid w:val="00FF40B4"/>
    <w:rsid w:val="00FF4453"/>
    <w:rsid w:val="00FF4545"/>
    <w:rsid w:val="00FF4708"/>
    <w:rsid w:val="00FF4AA9"/>
    <w:rsid w:val="00FF7D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5F75D182"/>
  <w15:docId w15:val="{EDA65975-4D9F-44B8-A4FC-737BD3387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aliases w:val="OZNAKA OPOMBE,FZ,number,SUPERS,Footnote Reference Superscript,BVI fnr,Footnote symbol,Footnote,(Footnote Reference),Footnote reference number,note TESI,EN Footnote Reference,Voetnootverwijzing,Times 10 Point,Exposant 3 Point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34"/>
    <w:qFormat/>
    <w:rsid w:val="00F81791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24176E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FA360E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Theme="minorHAnsi" w:cs="Times New Roman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A518F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A518F"/>
    <w:rPr>
      <w:rFonts w:ascii="Times New Roman" w:eastAsiaTheme="minorEastAsia" w:hAnsi="Times New Roman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A518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9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46333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1926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27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0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35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08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7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4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6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3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4277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185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834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326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76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6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72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780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ytmnzqgizdkltqmfyc4nrqgq4tmojtg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sip.legalis.pl/document-view.seam?documentId=mfrxilrtg4ytonrygq3dgltqmfyc4nrugaydonjwg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galis.pl/document-view.seam?documentId=mfrxilrtg4ytmnbrhazdeltqmfyc4njzgm2dgnjzg4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b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01A1C6C-7C75-41DC-8030-86EFD3BDA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38</Pages>
  <Words>10912</Words>
  <Characters>65476</Characters>
  <Application>Microsoft Office Word</Application>
  <DocSecurity>0</DocSecurity>
  <Lines>545</Lines>
  <Paragraphs>152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76236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Więcek Agnieszka</dc:creator>
  <cp:keywords/>
  <dc:description/>
  <cp:lastModifiedBy>Rybkowska Bożena</cp:lastModifiedBy>
  <cp:revision>3</cp:revision>
  <cp:lastPrinted>2012-04-23T06:39:00Z</cp:lastPrinted>
  <dcterms:created xsi:type="dcterms:W3CDTF">2022-08-24T15:12:00Z</dcterms:created>
  <dcterms:modified xsi:type="dcterms:W3CDTF">2022-08-24T16:35:00Z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  <property fmtid="{D5CDD505-2E9C-101B-9397-08002B2CF9AE}" pid="4" name="MFCATEGORY">
    <vt:lpwstr>InformacjePrzeznaczoneWylacznieDoUzytkuWewnetrznego</vt:lpwstr>
  </property>
  <property fmtid="{D5CDD505-2E9C-101B-9397-08002B2CF9AE}" pid="5" name="MFClassifiedBy">
    <vt:lpwstr>MF\AAWE;Więcek Agnieszka</vt:lpwstr>
  </property>
  <property fmtid="{D5CDD505-2E9C-101B-9397-08002B2CF9AE}" pid="6" name="MFClassificationDate">
    <vt:lpwstr>2022-04-01T13:45:42.2543756+02:00</vt:lpwstr>
  </property>
  <property fmtid="{D5CDD505-2E9C-101B-9397-08002B2CF9AE}" pid="7" name="MFClassifiedBySID">
    <vt:lpwstr>MF\S-1-5-21-1525952054-1005573771-2909822258-9707</vt:lpwstr>
  </property>
  <property fmtid="{D5CDD505-2E9C-101B-9397-08002B2CF9AE}" pid="8" name="MFGRNItemId">
    <vt:lpwstr>GRN-8afaa152-b953-440d-a391-067a4c56b0d8</vt:lpwstr>
  </property>
  <property fmtid="{D5CDD505-2E9C-101B-9397-08002B2CF9AE}" pid="9" name="MFHash">
    <vt:lpwstr>iyR71bE3BsSdFArtLI55q6mgU26agw59KhamSQbkMyY=</vt:lpwstr>
  </property>
  <property fmtid="{D5CDD505-2E9C-101B-9397-08002B2CF9AE}" pid="10" name="DLPManualFileClassification">
    <vt:lpwstr>{5fdfc941-3fcf-4a5b-87be-4848800d39d0}</vt:lpwstr>
  </property>
  <property fmtid="{D5CDD505-2E9C-101B-9397-08002B2CF9AE}" pid="11" name="MFRefresh">
    <vt:lpwstr>False</vt:lpwstr>
  </property>
</Properties>
</file>