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DDA05" w14:textId="77777777" w:rsidR="005C77CF" w:rsidRPr="00D53545" w:rsidRDefault="005C77CF" w:rsidP="00D53545">
      <w:pPr>
        <w:spacing w:after="240" w:line="360" w:lineRule="auto"/>
        <w:jc w:val="center"/>
        <w:rPr>
          <w:rFonts w:ascii="Times New Roman" w:hAnsi="Times New Roman" w:cs="Times New Roman"/>
          <w:sz w:val="24"/>
          <w:szCs w:val="24"/>
        </w:rPr>
      </w:pPr>
      <w:bookmarkStart w:id="0" w:name="_GoBack"/>
      <w:bookmarkEnd w:id="0"/>
      <w:r w:rsidRPr="00D53545">
        <w:rPr>
          <w:rFonts w:ascii="Times New Roman" w:hAnsi="Times New Roman" w:cs="Times New Roman"/>
          <w:sz w:val="24"/>
          <w:szCs w:val="24"/>
        </w:rPr>
        <w:t>UZASADNIENIE</w:t>
      </w:r>
    </w:p>
    <w:p w14:paraId="406A73D4" w14:textId="30776D37" w:rsidR="00177CAD" w:rsidRPr="005D241D" w:rsidRDefault="00177CAD" w:rsidP="00D53545">
      <w:pPr>
        <w:widowControl w:val="0"/>
        <w:tabs>
          <w:tab w:val="left" w:pos="284"/>
        </w:tabs>
        <w:suppressAutoHyphens/>
        <w:spacing w:after="0" w:line="360" w:lineRule="auto"/>
        <w:ind w:firstLine="426"/>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Uchwał</w:t>
      </w:r>
      <w:r w:rsidR="003339CA">
        <w:rPr>
          <w:rFonts w:ascii="Times New Roman" w:eastAsia="Times New Roman" w:hAnsi="Times New Roman" w:cs="Times New Roman"/>
          <w:sz w:val="24"/>
          <w:szCs w:val="24"/>
          <w:lang w:eastAsia="ar-SA"/>
        </w:rPr>
        <w:t>a</w:t>
      </w:r>
      <w:r w:rsidRPr="005D241D">
        <w:rPr>
          <w:rFonts w:ascii="Times New Roman" w:eastAsia="Times New Roman" w:hAnsi="Times New Roman" w:cs="Times New Roman"/>
          <w:sz w:val="24"/>
          <w:szCs w:val="24"/>
          <w:lang w:eastAsia="ar-SA"/>
        </w:rPr>
        <w:t xml:space="preserve"> </w:t>
      </w:r>
      <w:r w:rsidR="00516BA1">
        <w:rPr>
          <w:rFonts w:ascii="Times New Roman" w:eastAsia="Times New Roman" w:hAnsi="Times New Roman" w:cs="Times New Roman"/>
          <w:sz w:val="24"/>
          <w:szCs w:val="24"/>
          <w:lang w:eastAsia="ar-SA"/>
        </w:rPr>
        <w:t xml:space="preserve">nr 141 </w:t>
      </w:r>
      <w:r w:rsidRPr="005D241D">
        <w:rPr>
          <w:rFonts w:ascii="Times New Roman" w:eastAsia="Times New Roman" w:hAnsi="Times New Roman" w:cs="Times New Roman"/>
          <w:sz w:val="24"/>
          <w:szCs w:val="24"/>
          <w:lang w:eastAsia="ar-SA"/>
        </w:rPr>
        <w:t xml:space="preserve">Rady Ministrów z dnia 2 października 2020 r. oraz </w:t>
      </w:r>
      <w:r w:rsidR="00516BA1">
        <w:rPr>
          <w:rFonts w:ascii="Times New Roman" w:eastAsia="Times New Roman" w:hAnsi="Times New Roman" w:cs="Times New Roman"/>
          <w:sz w:val="24"/>
          <w:szCs w:val="24"/>
          <w:lang w:eastAsia="ar-SA"/>
        </w:rPr>
        <w:t xml:space="preserve">uchwała nr 22/2021 </w:t>
      </w:r>
      <w:r w:rsidR="00516BA1" w:rsidRPr="005D241D">
        <w:rPr>
          <w:rFonts w:ascii="Times New Roman" w:eastAsia="Times New Roman" w:hAnsi="Times New Roman" w:cs="Times New Roman"/>
          <w:sz w:val="24"/>
          <w:szCs w:val="24"/>
          <w:lang w:eastAsia="ar-SA"/>
        </w:rPr>
        <w:t xml:space="preserve">Rady Ministrów </w:t>
      </w:r>
      <w:r w:rsidRPr="005D241D">
        <w:rPr>
          <w:rFonts w:ascii="Times New Roman" w:eastAsia="Times New Roman" w:hAnsi="Times New Roman" w:cs="Times New Roman"/>
          <w:sz w:val="24"/>
          <w:szCs w:val="24"/>
          <w:lang w:eastAsia="ar-SA"/>
        </w:rPr>
        <w:t xml:space="preserve">z </w:t>
      </w:r>
      <w:r w:rsidR="00035651" w:rsidRPr="005D241D">
        <w:rPr>
          <w:rFonts w:ascii="Times New Roman" w:eastAsia="Times New Roman" w:hAnsi="Times New Roman" w:cs="Times New Roman"/>
          <w:sz w:val="24"/>
          <w:szCs w:val="24"/>
          <w:lang w:eastAsia="ar-SA"/>
        </w:rPr>
        <w:t xml:space="preserve">dnia </w:t>
      </w:r>
      <w:r w:rsidRPr="005D241D">
        <w:rPr>
          <w:rFonts w:ascii="Times New Roman" w:eastAsia="Times New Roman" w:hAnsi="Times New Roman" w:cs="Times New Roman"/>
          <w:sz w:val="24"/>
          <w:szCs w:val="24"/>
          <w:lang w:eastAsia="ar-SA"/>
        </w:rPr>
        <w:t xml:space="preserve">2 lutego 2021 r. dotyczące odpowiednio aktualizacji Programu polskiej energetyki jądrowej (M.P. poz. 946) oraz przyjęcia Polityki energetycznej Polski do 2040 </w:t>
      </w:r>
      <w:r w:rsidR="007D3F1E" w:rsidRPr="005D241D">
        <w:rPr>
          <w:rFonts w:ascii="Times New Roman" w:eastAsia="Times New Roman" w:hAnsi="Times New Roman" w:cs="Times New Roman"/>
          <w:sz w:val="24"/>
          <w:szCs w:val="24"/>
          <w:lang w:eastAsia="ar-SA"/>
        </w:rPr>
        <w:t>r.</w:t>
      </w:r>
      <w:r w:rsidRPr="005D241D">
        <w:rPr>
          <w:rFonts w:ascii="Times New Roman" w:eastAsia="Times New Roman" w:hAnsi="Times New Roman" w:cs="Times New Roman"/>
          <w:sz w:val="24"/>
          <w:szCs w:val="24"/>
          <w:lang w:eastAsia="ar-SA"/>
        </w:rPr>
        <w:t xml:space="preserve"> </w:t>
      </w:r>
      <w:r w:rsidR="00A71887" w:rsidRPr="005D241D">
        <w:rPr>
          <w:rFonts w:ascii="Times New Roman" w:eastAsia="Times New Roman" w:hAnsi="Times New Roman" w:cs="Times New Roman"/>
          <w:sz w:val="24"/>
          <w:szCs w:val="24"/>
          <w:lang w:eastAsia="ar-SA"/>
        </w:rPr>
        <w:t>przesądziły</w:t>
      </w:r>
      <w:r w:rsidRPr="005D241D">
        <w:rPr>
          <w:rFonts w:ascii="Times New Roman" w:eastAsia="Times New Roman" w:hAnsi="Times New Roman" w:cs="Times New Roman"/>
          <w:sz w:val="24"/>
          <w:szCs w:val="24"/>
          <w:lang w:eastAsia="ar-SA"/>
        </w:rPr>
        <w:t xml:space="preserve"> </w:t>
      </w:r>
      <w:r w:rsidR="00484614" w:rsidRPr="005D241D">
        <w:rPr>
          <w:rFonts w:ascii="Times New Roman" w:eastAsia="Times New Roman" w:hAnsi="Times New Roman" w:cs="Times New Roman"/>
          <w:sz w:val="24"/>
          <w:szCs w:val="24"/>
          <w:lang w:eastAsia="ar-SA"/>
        </w:rPr>
        <w:t xml:space="preserve">o </w:t>
      </w:r>
      <w:r w:rsidRPr="005D241D">
        <w:rPr>
          <w:rFonts w:ascii="Times New Roman" w:eastAsia="Times New Roman" w:hAnsi="Times New Roman" w:cs="Times New Roman"/>
          <w:sz w:val="24"/>
          <w:szCs w:val="24"/>
          <w:lang w:eastAsia="ar-SA"/>
        </w:rPr>
        <w:t>wdrożeni</w:t>
      </w:r>
      <w:r w:rsidR="00484614" w:rsidRPr="005D241D">
        <w:rPr>
          <w:rFonts w:ascii="Times New Roman" w:eastAsia="Times New Roman" w:hAnsi="Times New Roman" w:cs="Times New Roman"/>
          <w:sz w:val="24"/>
          <w:szCs w:val="24"/>
          <w:lang w:eastAsia="ar-SA"/>
        </w:rPr>
        <w:t>u</w:t>
      </w:r>
      <w:r w:rsidRPr="005D241D">
        <w:rPr>
          <w:rFonts w:ascii="Times New Roman" w:eastAsia="Times New Roman" w:hAnsi="Times New Roman" w:cs="Times New Roman"/>
          <w:sz w:val="24"/>
          <w:szCs w:val="24"/>
          <w:lang w:eastAsia="ar-SA"/>
        </w:rPr>
        <w:t xml:space="preserve"> energetyki jądrowej</w:t>
      </w:r>
      <w:r w:rsidR="00A71887" w:rsidRPr="005D241D">
        <w:rPr>
          <w:rFonts w:ascii="Times New Roman" w:eastAsia="Times New Roman" w:hAnsi="Times New Roman" w:cs="Times New Roman"/>
          <w:sz w:val="24"/>
          <w:szCs w:val="24"/>
          <w:lang w:eastAsia="ar-SA"/>
        </w:rPr>
        <w:t xml:space="preserve"> w Polsce</w:t>
      </w:r>
      <w:r w:rsidRPr="005D241D">
        <w:rPr>
          <w:rFonts w:ascii="Times New Roman" w:eastAsia="Times New Roman" w:hAnsi="Times New Roman" w:cs="Times New Roman"/>
          <w:sz w:val="24"/>
          <w:szCs w:val="24"/>
          <w:lang w:eastAsia="ar-SA"/>
        </w:rPr>
        <w:t xml:space="preserve"> jako </w:t>
      </w:r>
      <w:r w:rsidR="00FF6048" w:rsidRPr="005D241D">
        <w:rPr>
          <w:rFonts w:ascii="Times New Roman" w:eastAsia="Times New Roman" w:hAnsi="Times New Roman" w:cs="Times New Roman"/>
          <w:sz w:val="24"/>
          <w:szCs w:val="24"/>
          <w:lang w:eastAsia="ar-SA"/>
        </w:rPr>
        <w:t xml:space="preserve">jednego z dwóch </w:t>
      </w:r>
      <w:r w:rsidR="008837FA" w:rsidRPr="005D241D">
        <w:rPr>
          <w:rFonts w:ascii="Times New Roman" w:eastAsia="Times New Roman" w:hAnsi="Times New Roman" w:cs="Times New Roman"/>
          <w:sz w:val="24"/>
          <w:szCs w:val="24"/>
          <w:lang w:eastAsia="ar-SA"/>
        </w:rPr>
        <w:t xml:space="preserve">docelowych, </w:t>
      </w:r>
      <w:proofErr w:type="spellStart"/>
      <w:r w:rsidR="0074581C" w:rsidRPr="005D241D">
        <w:rPr>
          <w:rFonts w:ascii="Times New Roman" w:eastAsia="Times New Roman" w:hAnsi="Times New Roman" w:cs="Times New Roman"/>
          <w:sz w:val="24"/>
          <w:szCs w:val="24"/>
          <w:lang w:eastAsia="ar-SA"/>
        </w:rPr>
        <w:t>bezemisyjnych</w:t>
      </w:r>
      <w:proofErr w:type="spellEnd"/>
      <w:r w:rsidR="0074581C" w:rsidRPr="005D241D">
        <w:rPr>
          <w:rFonts w:ascii="Times New Roman" w:eastAsia="Times New Roman" w:hAnsi="Times New Roman" w:cs="Times New Roman"/>
          <w:sz w:val="24"/>
          <w:szCs w:val="24"/>
          <w:lang w:eastAsia="ar-SA"/>
        </w:rPr>
        <w:t xml:space="preserve"> </w:t>
      </w:r>
      <w:r w:rsidR="00FF6048" w:rsidRPr="005D241D">
        <w:rPr>
          <w:rFonts w:ascii="Times New Roman" w:eastAsia="Times New Roman" w:hAnsi="Times New Roman" w:cs="Times New Roman"/>
          <w:sz w:val="24"/>
          <w:szCs w:val="24"/>
          <w:lang w:eastAsia="ar-SA"/>
        </w:rPr>
        <w:t xml:space="preserve">filarów </w:t>
      </w:r>
      <w:r w:rsidR="0074581C" w:rsidRPr="005D241D">
        <w:rPr>
          <w:rFonts w:ascii="Times New Roman" w:eastAsia="Times New Roman" w:hAnsi="Times New Roman" w:cs="Times New Roman"/>
          <w:sz w:val="24"/>
          <w:szCs w:val="24"/>
          <w:lang w:eastAsia="ar-SA"/>
        </w:rPr>
        <w:t>krajowego sektora energetycznego</w:t>
      </w:r>
      <w:r w:rsidR="00A71887" w:rsidRPr="005D241D">
        <w:rPr>
          <w:rFonts w:ascii="Times New Roman" w:eastAsia="Times New Roman" w:hAnsi="Times New Roman" w:cs="Times New Roman"/>
          <w:sz w:val="24"/>
          <w:szCs w:val="24"/>
          <w:lang w:eastAsia="ar-SA"/>
        </w:rPr>
        <w:t xml:space="preserve">. Potwierdziły one </w:t>
      </w:r>
      <w:r w:rsidR="00FF6048" w:rsidRPr="005D241D">
        <w:rPr>
          <w:rFonts w:ascii="Times New Roman" w:eastAsia="Times New Roman" w:hAnsi="Times New Roman" w:cs="Times New Roman"/>
          <w:sz w:val="24"/>
          <w:szCs w:val="24"/>
          <w:lang w:eastAsia="ar-SA"/>
        </w:rPr>
        <w:t xml:space="preserve">jednocześnie </w:t>
      </w:r>
      <w:r w:rsidR="00A71887" w:rsidRPr="005D241D">
        <w:rPr>
          <w:rFonts w:ascii="Times New Roman" w:eastAsia="Times New Roman" w:hAnsi="Times New Roman" w:cs="Times New Roman"/>
          <w:sz w:val="24"/>
          <w:szCs w:val="24"/>
          <w:lang w:eastAsia="ar-SA"/>
        </w:rPr>
        <w:t>rolę</w:t>
      </w:r>
      <w:r w:rsidR="0074581C" w:rsidRPr="005D241D">
        <w:rPr>
          <w:rFonts w:ascii="Times New Roman" w:eastAsia="Times New Roman" w:hAnsi="Times New Roman" w:cs="Times New Roman"/>
          <w:sz w:val="24"/>
          <w:szCs w:val="24"/>
          <w:lang w:eastAsia="ar-SA"/>
        </w:rPr>
        <w:t xml:space="preserve"> energetyki jądrowej</w:t>
      </w:r>
      <w:r w:rsidR="00A71887" w:rsidRPr="005D241D">
        <w:rPr>
          <w:rFonts w:ascii="Times New Roman" w:eastAsia="Times New Roman" w:hAnsi="Times New Roman" w:cs="Times New Roman"/>
          <w:sz w:val="24"/>
          <w:szCs w:val="24"/>
          <w:lang w:eastAsia="ar-SA"/>
        </w:rPr>
        <w:t xml:space="preserve"> jako kluczowego</w:t>
      </w:r>
      <w:r w:rsidRPr="005D241D">
        <w:rPr>
          <w:rFonts w:ascii="Times New Roman" w:eastAsia="Times New Roman" w:hAnsi="Times New Roman" w:cs="Times New Roman"/>
          <w:sz w:val="24"/>
          <w:szCs w:val="24"/>
          <w:lang w:eastAsia="ar-SA"/>
        </w:rPr>
        <w:t xml:space="preserve"> instrumentu umożliwiającego redukcję krajowej emisji CO</w:t>
      </w:r>
      <w:r w:rsidR="00AA02BA" w:rsidRPr="005D241D">
        <w:rPr>
          <w:rFonts w:ascii="Times New Roman" w:eastAsia="Times New Roman" w:hAnsi="Times New Roman" w:cs="Times New Roman"/>
          <w:sz w:val="24"/>
          <w:szCs w:val="24"/>
          <w:vertAlign w:val="subscript"/>
          <w:lang w:eastAsia="ar-SA"/>
        </w:rPr>
        <w:t>2</w:t>
      </w:r>
      <w:r w:rsidRPr="005D241D">
        <w:rPr>
          <w:rFonts w:ascii="Times New Roman" w:eastAsia="Times New Roman" w:hAnsi="Times New Roman" w:cs="Times New Roman"/>
          <w:sz w:val="24"/>
          <w:szCs w:val="24"/>
          <w:lang w:eastAsia="ar-SA"/>
        </w:rPr>
        <w:t xml:space="preserve">, stabilizację cen energii oraz zapewnienie długoterminowego bezpieczeństwa energetycznego Polski. Zgodnie z przyjętym przez Radę Ministrów harmonogramem budowa pierwszej polskiej elektrowni jądrowej rozpocznie się w 2026 r., </w:t>
      </w:r>
      <w:r w:rsidRPr="005D241D">
        <w:rPr>
          <w:rFonts w:ascii="Times New Roman" w:hAnsi="Times New Roman" w:cs="Times New Roman"/>
          <w:sz w:val="24"/>
          <w:szCs w:val="24"/>
        </w:rPr>
        <w:t xml:space="preserve">w 2033 r. </w:t>
      </w:r>
      <w:r w:rsidR="009A350E" w:rsidRPr="005D241D">
        <w:rPr>
          <w:rFonts w:ascii="Times New Roman" w:hAnsi="Times New Roman" w:cs="Times New Roman"/>
          <w:sz w:val="24"/>
          <w:szCs w:val="24"/>
        </w:rPr>
        <w:t xml:space="preserve">zostanie </w:t>
      </w:r>
      <w:r w:rsidRPr="005D241D">
        <w:rPr>
          <w:rFonts w:ascii="Times New Roman" w:hAnsi="Times New Roman" w:cs="Times New Roman"/>
          <w:sz w:val="24"/>
          <w:szCs w:val="24"/>
        </w:rPr>
        <w:t>uruchomiony pierwszy blok elektrowni jądrowej o mocy ok</w:t>
      </w:r>
      <w:r w:rsidR="00090700" w:rsidRPr="005D241D">
        <w:rPr>
          <w:rFonts w:ascii="Times New Roman" w:hAnsi="Times New Roman" w:cs="Times New Roman"/>
          <w:sz w:val="24"/>
          <w:szCs w:val="24"/>
        </w:rPr>
        <w:t>oło</w:t>
      </w:r>
      <w:r w:rsidRPr="005D241D">
        <w:rPr>
          <w:rFonts w:ascii="Times New Roman" w:hAnsi="Times New Roman" w:cs="Times New Roman"/>
          <w:sz w:val="24"/>
          <w:szCs w:val="24"/>
        </w:rPr>
        <w:t xml:space="preserve"> 1</w:t>
      </w:r>
      <w:r w:rsidR="009A350E" w:rsidRPr="005D241D">
        <w:rPr>
          <w:rFonts w:ascii="Times New Roman" w:hAnsi="Times New Roman" w:cs="Times New Roman"/>
          <w:sz w:val="24"/>
          <w:szCs w:val="24"/>
        </w:rPr>
        <w:t xml:space="preserve"> GW</w:t>
      </w:r>
      <w:r w:rsidR="00D3697D" w:rsidRPr="005D241D">
        <w:rPr>
          <w:rFonts w:ascii="Times New Roman" w:hAnsi="Times New Roman" w:cs="Times New Roman"/>
          <w:sz w:val="24"/>
          <w:szCs w:val="24"/>
        </w:rPr>
        <w:t>–</w:t>
      </w:r>
      <w:r w:rsidRPr="005D241D">
        <w:rPr>
          <w:rFonts w:ascii="Times New Roman" w:hAnsi="Times New Roman" w:cs="Times New Roman"/>
          <w:sz w:val="24"/>
          <w:szCs w:val="24"/>
        </w:rPr>
        <w:t>1,6 GW, kolejne bloki będą wdrażane co 2</w:t>
      </w:r>
      <w:r w:rsidR="00D3697D" w:rsidRPr="005D241D">
        <w:rPr>
          <w:rFonts w:ascii="Times New Roman" w:hAnsi="Times New Roman" w:cs="Times New Roman"/>
          <w:sz w:val="24"/>
          <w:szCs w:val="24"/>
        </w:rPr>
        <w:t>–</w:t>
      </w:r>
      <w:r w:rsidRPr="005D241D">
        <w:rPr>
          <w:rFonts w:ascii="Times New Roman" w:hAnsi="Times New Roman" w:cs="Times New Roman"/>
          <w:sz w:val="24"/>
          <w:szCs w:val="24"/>
        </w:rPr>
        <w:t>3 lata, a cały program jądrowy zakłada budowę 6 bloków jądrowych.</w:t>
      </w:r>
    </w:p>
    <w:p w14:paraId="6FBAC6BE" w14:textId="38C33FA4" w:rsidR="00FF6048" w:rsidRPr="005D241D" w:rsidRDefault="00177CAD" w:rsidP="00D53545">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Wdrożenie w Polsce energetyki jądrowej w zakładanym przez Radę Ministrów harmonogramie wymaga znaczącego usprawnienia formalnoprawnej strony procesu inwestycyjnego związanego z budową w Polsce obiektów energetyki jądrowej oraz inwestycji towarzyszących. Umożliwi to nie tylko przyspieszenie t</w:t>
      </w:r>
      <w:r w:rsidR="00FF6048" w:rsidRPr="005D241D">
        <w:rPr>
          <w:rFonts w:ascii="Times New Roman" w:eastAsia="Times New Roman" w:hAnsi="Times New Roman" w:cs="Times New Roman"/>
          <w:sz w:val="24"/>
          <w:szCs w:val="24"/>
          <w:lang w:eastAsia="ar-SA"/>
        </w:rPr>
        <w:t>ych</w:t>
      </w:r>
      <w:r w:rsidRPr="005D241D">
        <w:rPr>
          <w:rFonts w:ascii="Times New Roman" w:eastAsia="Times New Roman" w:hAnsi="Times New Roman" w:cs="Times New Roman"/>
          <w:sz w:val="24"/>
          <w:szCs w:val="24"/>
          <w:lang w:eastAsia="ar-SA"/>
        </w:rPr>
        <w:t xml:space="preserve"> strategiczn</w:t>
      </w:r>
      <w:r w:rsidR="00FF6048" w:rsidRPr="005D241D">
        <w:rPr>
          <w:rFonts w:ascii="Times New Roman" w:eastAsia="Times New Roman" w:hAnsi="Times New Roman" w:cs="Times New Roman"/>
          <w:sz w:val="24"/>
          <w:szCs w:val="24"/>
          <w:lang w:eastAsia="ar-SA"/>
        </w:rPr>
        <w:t>ych</w:t>
      </w:r>
      <w:r w:rsidRPr="005D241D">
        <w:rPr>
          <w:rFonts w:ascii="Times New Roman" w:eastAsia="Times New Roman" w:hAnsi="Times New Roman" w:cs="Times New Roman"/>
          <w:sz w:val="24"/>
          <w:szCs w:val="24"/>
          <w:lang w:eastAsia="ar-SA"/>
        </w:rPr>
        <w:t xml:space="preserve"> dla bezpieczeństwa energetycznego inwestycji, ale</w:t>
      </w:r>
      <w:r w:rsidR="00FF6048" w:rsidRPr="005D241D">
        <w:rPr>
          <w:rFonts w:ascii="Times New Roman" w:eastAsia="Times New Roman" w:hAnsi="Times New Roman" w:cs="Times New Roman"/>
          <w:sz w:val="24"/>
          <w:szCs w:val="24"/>
          <w:lang w:eastAsia="ar-SA"/>
        </w:rPr>
        <w:t xml:space="preserve"> również zmniejszy poziom ry</w:t>
      </w:r>
      <w:r w:rsidR="00470ED7">
        <w:rPr>
          <w:rFonts w:ascii="Times New Roman" w:eastAsia="Times New Roman" w:hAnsi="Times New Roman" w:cs="Times New Roman"/>
          <w:sz w:val="24"/>
          <w:szCs w:val="24"/>
          <w:lang w:eastAsia="ar-SA"/>
        </w:rPr>
        <w:t>zyka po stronie inwestora, co z </w:t>
      </w:r>
      <w:r w:rsidR="00FF6048" w:rsidRPr="005D241D">
        <w:rPr>
          <w:rFonts w:ascii="Times New Roman" w:eastAsia="Times New Roman" w:hAnsi="Times New Roman" w:cs="Times New Roman"/>
          <w:sz w:val="24"/>
          <w:szCs w:val="24"/>
          <w:lang w:eastAsia="ar-SA"/>
        </w:rPr>
        <w:t>kolei przełoży się na niższe koszty realizacji</w:t>
      </w:r>
      <w:r w:rsidR="00CB1895" w:rsidRPr="005D241D">
        <w:rPr>
          <w:rFonts w:ascii="Times New Roman" w:eastAsia="Times New Roman" w:hAnsi="Times New Roman" w:cs="Times New Roman"/>
          <w:sz w:val="24"/>
          <w:szCs w:val="24"/>
          <w:lang w:eastAsia="ar-SA"/>
        </w:rPr>
        <w:t xml:space="preserve"> inwestycji w zakresie budowy pierwszej polskiej elektrowni jądrowej</w:t>
      </w:r>
      <w:r w:rsidR="00FF6048" w:rsidRPr="005D241D">
        <w:rPr>
          <w:rFonts w:ascii="Times New Roman" w:eastAsia="Times New Roman" w:hAnsi="Times New Roman" w:cs="Times New Roman"/>
          <w:sz w:val="24"/>
          <w:szCs w:val="24"/>
          <w:lang w:eastAsia="ar-SA"/>
        </w:rPr>
        <w:t>.</w:t>
      </w:r>
    </w:p>
    <w:p w14:paraId="0D28E325" w14:textId="49044B35" w:rsidR="00FF6048" w:rsidRPr="005D241D" w:rsidRDefault="00177CAD" w:rsidP="00D53545">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 xml:space="preserve">Mając na względzie powyższe </w:t>
      </w:r>
      <w:r w:rsidR="00FF6048" w:rsidRPr="005D241D">
        <w:rPr>
          <w:rFonts w:ascii="Times New Roman" w:hAnsi="Times New Roman" w:cs="Times New Roman"/>
          <w:sz w:val="24"/>
          <w:szCs w:val="24"/>
        </w:rPr>
        <w:t>uwarunkowania i cele</w:t>
      </w:r>
      <w:r w:rsidR="00374989">
        <w:rPr>
          <w:rFonts w:ascii="Times New Roman" w:hAnsi="Times New Roman" w:cs="Times New Roman"/>
          <w:sz w:val="24"/>
          <w:szCs w:val="24"/>
        </w:rPr>
        <w:t>,</w:t>
      </w:r>
      <w:r w:rsidRPr="005D241D">
        <w:rPr>
          <w:rFonts w:ascii="Times New Roman" w:hAnsi="Times New Roman" w:cs="Times New Roman"/>
          <w:sz w:val="24"/>
          <w:szCs w:val="24"/>
        </w:rPr>
        <w:t xml:space="preserve"> </w:t>
      </w:r>
      <w:r w:rsidR="00FF6048" w:rsidRPr="005D241D">
        <w:rPr>
          <w:rFonts w:ascii="Times New Roman" w:hAnsi="Times New Roman" w:cs="Times New Roman"/>
          <w:sz w:val="24"/>
          <w:szCs w:val="24"/>
        </w:rPr>
        <w:t>projekt ustawy przewiduje wprowadzenie szeregu zmian usprawniających proces przygoto</w:t>
      </w:r>
      <w:r w:rsidR="00470ED7">
        <w:rPr>
          <w:rFonts w:ascii="Times New Roman" w:hAnsi="Times New Roman" w:cs="Times New Roman"/>
          <w:sz w:val="24"/>
          <w:szCs w:val="24"/>
        </w:rPr>
        <w:t>wania i realizacji inwestycji w </w:t>
      </w:r>
      <w:r w:rsidR="00FF6048" w:rsidRPr="005D241D">
        <w:rPr>
          <w:rFonts w:ascii="Times New Roman" w:hAnsi="Times New Roman" w:cs="Times New Roman"/>
          <w:sz w:val="24"/>
          <w:szCs w:val="24"/>
        </w:rPr>
        <w:t xml:space="preserve">zakresie budowy elektrowni jądrowej </w:t>
      </w:r>
      <w:r w:rsidR="006F30ED" w:rsidRPr="005D241D">
        <w:rPr>
          <w:rFonts w:ascii="Times New Roman" w:hAnsi="Times New Roman" w:cs="Times New Roman"/>
          <w:sz w:val="24"/>
          <w:szCs w:val="24"/>
        </w:rPr>
        <w:t>w</w:t>
      </w:r>
      <w:r w:rsidR="00FF6048" w:rsidRPr="005D241D">
        <w:rPr>
          <w:rFonts w:ascii="Times New Roman" w:hAnsi="Times New Roman" w:cs="Times New Roman"/>
          <w:sz w:val="24"/>
          <w:szCs w:val="24"/>
        </w:rPr>
        <w:t xml:space="preserve"> następujących ustaw</w:t>
      </w:r>
      <w:r w:rsidR="006F30ED" w:rsidRPr="005D241D">
        <w:rPr>
          <w:rFonts w:ascii="Times New Roman" w:hAnsi="Times New Roman" w:cs="Times New Roman"/>
          <w:sz w:val="24"/>
          <w:szCs w:val="24"/>
        </w:rPr>
        <w:t>ach</w:t>
      </w:r>
      <w:r w:rsidR="00FF6048" w:rsidRPr="005D241D">
        <w:rPr>
          <w:rFonts w:ascii="Times New Roman" w:hAnsi="Times New Roman" w:cs="Times New Roman"/>
          <w:sz w:val="24"/>
          <w:szCs w:val="24"/>
        </w:rPr>
        <w:t>:</w:t>
      </w:r>
    </w:p>
    <w:p w14:paraId="2B2A840E" w14:textId="15962CA5" w:rsidR="00E93E53" w:rsidRPr="005D241D" w:rsidRDefault="006F30ED" w:rsidP="00D53545">
      <w:pPr>
        <w:numPr>
          <w:ilvl w:val="0"/>
          <w:numId w:val="4"/>
        </w:numPr>
        <w:spacing w:after="0" w:line="360" w:lineRule="auto"/>
        <w:jc w:val="both"/>
        <w:rPr>
          <w:rFonts w:ascii="Times New Roman" w:hAnsi="Times New Roman" w:cs="Times New Roman"/>
          <w:color w:val="000000"/>
          <w:sz w:val="24"/>
          <w:szCs w:val="24"/>
        </w:rPr>
      </w:pPr>
      <w:r w:rsidRPr="005D241D">
        <w:rPr>
          <w:rFonts w:ascii="Times New Roman" w:hAnsi="Times New Roman" w:cs="Times New Roman"/>
          <w:sz w:val="24"/>
          <w:szCs w:val="24"/>
        </w:rPr>
        <w:t>u</w:t>
      </w:r>
      <w:r w:rsidR="00E93E53" w:rsidRPr="005D241D">
        <w:rPr>
          <w:rFonts w:ascii="Times New Roman" w:hAnsi="Times New Roman" w:cs="Times New Roman"/>
          <w:sz w:val="24"/>
          <w:szCs w:val="24"/>
        </w:rPr>
        <w:t>staw</w:t>
      </w:r>
      <w:r w:rsidRPr="005D241D">
        <w:rPr>
          <w:rFonts w:ascii="Times New Roman" w:hAnsi="Times New Roman" w:cs="Times New Roman"/>
          <w:sz w:val="24"/>
          <w:szCs w:val="24"/>
        </w:rPr>
        <w:t>ie</w:t>
      </w:r>
      <w:r w:rsidR="00E93E53" w:rsidRPr="005D241D">
        <w:rPr>
          <w:rFonts w:ascii="Times New Roman" w:hAnsi="Times New Roman" w:cs="Times New Roman"/>
          <w:sz w:val="24"/>
          <w:szCs w:val="24"/>
        </w:rPr>
        <w:t xml:space="preserve"> z dnia 29 czerwca 2011 r. o przygotowaniu i realizacji inwestycji w zakresie obiektów energetyki jądrowej oraz inwestycji towarzyszących (Dz. U. z </w:t>
      </w:r>
      <w:r w:rsidR="001305FB" w:rsidRPr="005D241D">
        <w:rPr>
          <w:rFonts w:ascii="Times New Roman" w:hAnsi="Times New Roman" w:cs="Times New Roman"/>
          <w:sz w:val="24"/>
          <w:szCs w:val="24"/>
        </w:rPr>
        <w:t>2021 r. poz. 1484</w:t>
      </w:r>
      <w:r w:rsidR="00E93E53" w:rsidRPr="005D241D">
        <w:rPr>
          <w:rFonts w:ascii="Times New Roman" w:hAnsi="Times New Roman" w:cs="Times New Roman"/>
          <w:sz w:val="24"/>
          <w:szCs w:val="24"/>
        </w:rPr>
        <w:t>)</w:t>
      </w:r>
      <w:r w:rsidR="000E2AEA" w:rsidRPr="005D241D">
        <w:rPr>
          <w:rFonts w:ascii="Times New Roman" w:hAnsi="Times New Roman" w:cs="Times New Roman"/>
          <w:sz w:val="24"/>
          <w:szCs w:val="24"/>
        </w:rPr>
        <w:t>, zwanej dalej „</w:t>
      </w:r>
      <w:r w:rsidR="000E2AEA" w:rsidRPr="005D241D">
        <w:rPr>
          <w:rFonts w:ascii="Times New Roman" w:hAnsi="Times New Roman" w:cs="Times New Roman"/>
          <w:bCs/>
          <w:sz w:val="24"/>
          <w:szCs w:val="24"/>
        </w:rPr>
        <w:t>specustawą jądrową</w:t>
      </w:r>
      <w:r w:rsidR="000E2AEA" w:rsidRPr="005D241D">
        <w:rPr>
          <w:rFonts w:ascii="Times New Roman" w:hAnsi="Times New Roman" w:cs="Times New Roman"/>
          <w:sz w:val="24"/>
          <w:szCs w:val="24"/>
        </w:rPr>
        <w:t>”</w:t>
      </w:r>
      <w:r w:rsidR="00090700" w:rsidRPr="005D241D">
        <w:rPr>
          <w:rFonts w:ascii="Times New Roman" w:hAnsi="Times New Roman" w:cs="Times New Roman"/>
          <w:sz w:val="24"/>
          <w:szCs w:val="24"/>
        </w:rPr>
        <w:t>;</w:t>
      </w:r>
    </w:p>
    <w:p w14:paraId="6047697B" w14:textId="7CC6826A" w:rsidR="00E93E53" w:rsidRPr="005D241D" w:rsidRDefault="00E93E53" w:rsidP="00E22F32">
      <w:pPr>
        <w:numPr>
          <w:ilvl w:val="0"/>
          <w:numId w:val="4"/>
        </w:numPr>
        <w:spacing w:after="0" w:line="360" w:lineRule="auto"/>
        <w:jc w:val="both"/>
        <w:rPr>
          <w:rFonts w:ascii="Times New Roman" w:hAnsi="Times New Roman" w:cs="Times New Roman"/>
          <w:color w:val="000000"/>
          <w:sz w:val="24"/>
          <w:szCs w:val="24"/>
        </w:rPr>
      </w:pPr>
      <w:r w:rsidRPr="005D241D">
        <w:rPr>
          <w:rFonts w:ascii="Times New Roman" w:hAnsi="Times New Roman" w:cs="Times New Roman"/>
          <w:color w:val="000000"/>
          <w:sz w:val="24"/>
          <w:szCs w:val="24"/>
        </w:rPr>
        <w:t>ustaw</w:t>
      </w:r>
      <w:r w:rsidR="006F30ED" w:rsidRPr="005D241D">
        <w:rPr>
          <w:rFonts w:ascii="Times New Roman" w:hAnsi="Times New Roman" w:cs="Times New Roman"/>
          <w:color w:val="000000"/>
          <w:sz w:val="24"/>
          <w:szCs w:val="24"/>
        </w:rPr>
        <w:t>ie</w:t>
      </w:r>
      <w:r w:rsidRPr="005D241D">
        <w:rPr>
          <w:rFonts w:ascii="Times New Roman" w:hAnsi="Times New Roman" w:cs="Times New Roman"/>
          <w:color w:val="000000"/>
          <w:sz w:val="24"/>
          <w:szCs w:val="24"/>
        </w:rPr>
        <w:t xml:space="preserve"> </w:t>
      </w:r>
      <w:r w:rsidRPr="005D241D">
        <w:rPr>
          <w:rFonts w:ascii="Times New Roman" w:hAnsi="Times New Roman" w:cs="Times New Roman"/>
          <w:sz w:val="24"/>
          <w:szCs w:val="24"/>
        </w:rPr>
        <w:t xml:space="preserve">z dnia 29 listopada 2000 r. </w:t>
      </w:r>
      <w:r w:rsidR="006779BB" w:rsidRPr="005D241D">
        <w:rPr>
          <w:rFonts w:ascii="Times New Roman" w:hAnsi="Times New Roman" w:cs="Times New Roman"/>
          <w:sz w:val="24"/>
          <w:szCs w:val="24"/>
        </w:rPr>
        <w:t>–</w:t>
      </w:r>
      <w:r w:rsidRPr="005D241D">
        <w:rPr>
          <w:rFonts w:ascii="Times New Roman" w:hAnsi="Times New Roman" w:cs="Times New Roman"/>
          <w:sz w:val="24"/>
          <w:szCs w:val="24"/>
        </w:rPr>
        <w:t xml:space="preserve"> Prawo atomowe (Dz. U. z </w:t>
      </w:r>
      <w:r w:rsidR="00090700" w:rsidRPr="005D241D">
        <w:rPr>
          <w:rFonts w:ascii="Times New Roman" w:hAnsi="Times New Roman" w:cs="Times New Roman"/>
          <w:sz w:val="24"/>
          <w:szCs w:val="24"/>
        </w:rPr>
        <w:t xml:space="preserve">2021 </w:t>
      </w:r>
      <w:r w:rsidRPr="005D241D">
        <w:rPr>
          <w:rFonts w:ascii="Times New Roman" w:hAnsi="Times New Roman" w:cs="Times New Roman"/>
          <w:sz w:val="24"/>
          <w:szCs w:val="24"/>
        </w:rPr>
        <w:t xml:space="preserve">r. poz. </w:t>
      </w:r>
      <w:r w:rsidR="006779BB" w:rsidRPr="005D241D">
        <w:rPr>
          <w:rFonts w:ascii="Times New Roman" w:hAnsi="Times New Roman" w:cs="Times New Roman"/>
          <w:sz w:val="24"/>
          <w:szCs w:val="24"/>
        </w:rPr>
        <w:t>1491</w:t>
      </w:r>
      <w:r w:rsidR="007A7CF7">
        <w:rPr>
          <w:rFonts w:ascii="Times New Roman" w:hAnsi="Times New Roman" w:cs="Times New Roman"/>
          <w:sz w:val="24"/>
          <w:szCs w:val="24"/>
        </w:rPr>
        <w:t>, z </w:t>
      </w:r>
      <w:proofErr w:type="spellStart"/>
      <w:r w:rsidR="007A7CF7">
        <w:rPr>
          <w:rFonts w:ascii="Times New Roman" w:hAnsi="Times New Roman" w:cs="Times New Roman"/>
          <w:sz w:val="24"/>
          <w:szCs w:val="24"/>
        </w:rPr>
        <w:t>późn</w:t>
      </w:r>
      <w:proofErr w:type="spellEnd"/>
      <w:r w:rsidR="007A7CF7">
        <w:rPr>
          <w:rFonts w:ascii="Times New Roman" w:hAnsi="Times New Roman" w:cs="Times New Roman"/>
          <w:sz w:val="24"/>
          <w:szCs w:val="24"/>
        </w:rPr>
        <w:t>. </w:t>
      </w:r>
      <w:r w:rsidR="00BE3DC5">
        <w:rPr>
          <w:rFonts w:ascii="Times New Roman" w:hAnsi="Times New Roman" w:cs="Times New Roman"/>
          <w:sz w:val="24"/>
          <w:szCs w:val="24"/>
        </w:rPr>
        <w:t>zm.</w:t>
      </w:r>
      <w:r w:rsidRPr="005D241D">
        <w:rPr>
          <w:rFonts w:ascii="Times New Roman" w:hAnsi="Times New Roman" w:cs="Times New Roman"/>
          <w:sz w:val="24"/>
          <w:szCs w:val="24"/>
        </w:rPr>
        <w:t>)</w:t>
      </w:r>
      <w:r w:rsidR="000E2AEA" w:rsidRPr="005D241D">
        <w:rPr>
          <w:rFonts w:ascii="Times New Roman" w:hAnsi="Times New Roman" w:cs="Times New Roman"/>
          <w:sz w:val="24"/>
          <w:szCs w:val="24"/>
        </w:rPr>
        <w:t>, zwanej dalej „ustawą – Prawo atomowe”</w:t>
      </w:r>
      <w:r w:rsidR="00090700" w:rsidRPr="005D241D">
        <w:rPr>
          <w:rFonts w:ascii="Times New Roman" w:hAnsi="Times New Roman" w:cs="Times New Roman"/>
          <w:sz w:val="24"/>
          <w:szCs w:val="24"/>
        </w:rPr>
        <w:t>;</w:t>
      </w:r>
    </w:p>
    <w:p w14:paraId="019CD7ED" w14:textId="0ED01CEB" w:rsidR="00090700" w:rsidRPr="005D241D" w:rsidRDefault="00090700" w:rsidP="00A900FE">
      <w:pPr>
        <w:numPr>
          <w:ilvl w:val="0"/>
          <w:numId w:val="4"/>
        </w:numPr>
        <w:spacing w:after="0" w:line="360" w:lineRule="auto"/>
        <w:jc w:val="both"/>
        <w:rPr>
          <w:rFonts w:ascii="Times New Roman" w:hAnsi="Times New Roman" w:cs="Times New Roman"/>
          <w:color w:val="000000"/>
          <w:sz w:val="24"/>
          <w:szCs w:val="24"/>
        </w:rPr>
      </w:pPr>
      <w:r w:rsidRPr="005D241D">
        <w:rPr>
          <w:rFonts w:ascii="Times New Roman" w:hAnsi="Times New Roman" w:cs="Times New Roman"/>
          <w:sz w:val="24"/>
          <w:szCs w:val="24"/>
        </w:rPr>
        <w:t>ustaw</w:t>
      </w:r>
      <w:r w:rsidR="006F30ED" w:rsidRPr="005D241D">
        <w:rPr>
          <w:rFonts w:ascii="Times New Roman" w:hAnsi="Times New Roman" w:cs="Times New Roman"/>
          <w:sz w:val="24"/>
          <w:szCs w:val="24"/>
        </w:rPr>
        <w:t>ie</w:t>
      </w:r>
      <w:r w:rsidRPr="005D241D">
        <w:rPr>
          <w:rFonts w:ascii="Times New Roman" w:hAnsi="Times New Roman" w:cs="Times New Roman"/>
          <w:sz w:val="24"/>
          <w:szCs w:val="24"/>
        </w:rPr>
        <w:t xml:space="preserve"> z dnia 11 kwietnia 2003 r. o kształtowaniu ustroju rolnego (Dz. U. z 202</w:t>
      </w:r>
      <w:r w:rsidR="001C600F" w:rsidRPr="005D241D">
        <w:rPr>
          <w:rFonts w:ascii="Times New Roman" w:hAnsi="Times New Roman" w:cs="Times New Roman"/>
          <w:sz w:val="24"/>
          <w:szCs w:val="24"/>
        </w:rPr>
        <w:t>2</w:t>
      </w:r>
      <w:r w:rsidR="00470ED7">
        <w:rPr>
          <w:rFonts w:ascii="Times New Roman" w:hAnsi="Times New Roman" w:cs="Times New Roman"/>
          <w:sz w:val="24"/>
          <w:szCs w:val="24"/>
        </w:rPr>
        <w:t xml:space="preserve"> r. poz. </w:t>
      </w:r>
      <w:r w:rsidR="001C600F" w:rsidRPr="005D241D">
        <w:rPr>
          <w:rFonts w:ascii="Times New Roman" w:hAnsi="Times New Roman" w:cs="Times New Roman"/>
          <w:sz w:val="24"/>
          <w:szCs w:val="24"/>
        </w:rPr>
        <w:t>461</w:t>
      </w:r>
      <w:r w:rsidRPr="005D241D">
        <w:rPr>
          <w:rFonts w:ascii="Times New Roman" w:hAnsi="Times New Roman" w:cs="Times New Roman"/>
          <w:sz w:val="24"/>
          <w:szCs w:val="24"/>
        </w:rPr>
        <w:t>);</w:t>
      </w:r>
    </w:p>
    <w:p w14:paraId="16C66E61" w14:textId="57CC0B0F" w:rsidR="00090700" w:rsidRPr="005D241D" w:rsidRDefault="00090700" w:rsidP="00B92BE4">
      <w:pPr>
        <w:numPr>
          <w:ilvl w:val="0"/>
          <w:numId w:val="4"/>
        </w:numPr>
        <w:spacing w:after="0" w:line="360" w:lineRule="auto"/>
        <w:jc w:val="both"/>
        <w:rPr>
          <w:rFonts w:ascii="Times New Roman" w:hAnsi="Times New Roman" w:cs="Times New Roman"/>
          <w:color w:val="000000"/>
          <w:sz w:val="24"/>
          <w:szCs w:val="24"/>
        </w:rPr>
      </w:pPr>
      <w:r w:rsidRPr="005D241D">
        <w:rPr>
          <w:rFonts w:ascii="Times New Roman" w:hAnsi="Times New Roman" w:cs="Times New Roman"/>
          <w:sz w:val="24"/>
          <w:szCs w:val="24"/>
        </w:rPr>
        <w:t>ustaw</w:t>
      </w:r>
      <w:r w:rsidR="006F30ED" w:rsidRPr="005D241D">
        <w:rPr>
          <w:rFonts w:ascii="Times New Roman" w:hAnsi="Times New Roman" w:cs="Times New Roman"/>
          <w:sz w:val="24"/>
          <w:szCs w:val="24"/>
        </w:rPr>
        <w:t>ie</w:t>
      </w:r>
      <w:r w:rsidRPr="005D241D">
        <w:rPr>
          <w:rFonts w:ascii="Times New Roman" w:hAnsi="Times New Roman" w:cs="Times New Roman"/>
          <w:sz w:val="24"/>
          <w:szCs w:val="24"/>
        </w:rPr>
        <w:t xml:space="preserve"> z dnia 3 października 2008 r. o udostępnianiu informacji o środowisku i jego ochronie, udziale społeczeństwa w ochronie środowiska oraz o ocenach oddziaływania na środowisko (</w:t>
      </w:r>
      <w:r w:rsidR="00350061" w:rsidRPr="005D241D">
        <w:rPr>
          <w:rFonts w:ascii="Times New Roman" w:hAnsi="Times New Roman" w:cs="Times New Roman"/>
          <w:sz w:val="24"/>
          <w:szCs w:val="24"/>
        </w:rPr>
        <w:t>Dz.</w:t>
      </w:r>
      <w:r w:rsidR="00D53545">
        <w:rPr>
          <w:rFonts w:ascii="Times New Roman" w:hAnsi="Times New Roman" w:cs="Times New Roman"/>
          <w:sz w:val="24"/>
          <w:szCs w:val="24"/>
        </w:rPr>
        <w:t xml:space="preserve"> </w:t>
      </w:r>
      <w:r w:rsidR="004A50E7" w:rsidRPr="005D241D">
        <w:rPr>
          <w:rFonts w:ascii="Times New Roman" w:hAnsi="Times New Roman" w:cs="Times New Roman"/>
          <w:sz w:val="24"/>
          <w:szCs w:val="24"/>
        </w:rPr>
        <w:t>U. z 202</w:t>
      </w:r>
      <w:r w:rsidR="00DC3D6F" w:rsidRPr="005D241D">
        <w:rPr>
          <w:rFonts w:ascii="Times New Roman" w:hAnsi="Times New Roman" w:cs="Times New Roman"/>
          <w:sz w:val="24"/>
          <w:szCs w:val="24"/>
        </w:rPr>
        <w:t>2 r. poz. 1029</w:t>
      </w:r>
      <w:r w:rsidR="0088459A" w:rsidRPr="005D241D">
        <w:rPr>
          <w:rFonts w:ascii="Times New Roman" w:hAnsi="Times New Roman" w:cs="Times New Roman"/>
          <w:sz w:val="24"/>
          <w:szCs w:val="24"/>
        </w:rPr>
        <w:t xml:space="preserve">, z </w:t>
      </w:r>
      <w:proofErr w:type="spellStart"/>
      <w:r w:rsidR="0088459A" w:rsidRPr="005D241D">
        <w:rPr>
          <w:rFonts w:ascii="Times New Roman" w:hAnsi="Times New Roman" w:cs="Times New Roman"/>
          <w:sz w:val="24"/>
          <w:szCs w:val="24"/>
        </w:rPr>
        <w:t>późn</w:t>
      </w:r>
      <w:proofErr w:type="spellEnd"/>
      <w:r w:rsidR="0088459A" w:rsidRPr="005D241D">
        <w:rPr>
          <w:rFonts w:ascii="Times New Roman" w:hAnsi="Times New Roman" w:cs="Times New Roman"/>
          <w:sz w:val="24"/>
          <w:szCs w:val="24"/>
        </w:rPr>
        <w:t>. zm.</w:t>
      </w:r>
      <w:r w:rsidR="004A50E7" w:rsidRPr="005D241D">
        <w:rPr>
          <w:rFonts w:ascii="Times New Roman" w:hAnsi="Times New Roman" w:cs="Times New Roman"/>
          <w:sz w:val="24"/>
          <w:szCs w:val="24"/>
        </w:rPr>
        <w:t>);</w:t>
      </w:r>
    </w:p>
    <w:p w14:paraId="2002361D" w14:textId="79141327" w:rsidR="00086641" w:rsidRPr="005D241D" w:rsidRDefault="00086641" w:rsidP="00B92BE4">
      <w:pPr>
        <w:numPr>
          <w:ilvl w:val="0"/>
          <w:numId w:val="4"/>
        </w:numPr>
        <w:spacing w:after="0" w:line="360" w:lineRule="auto"/>
        <w:jc w:val="both"/>
        <w:rPr>
          <w:rFonts w:ascii="Times New Roman" w:hAnsi="Times New Roman" w:cs="Times New Roman"/>
          <w:color w:val="000000"/>
          <w:sz w:val="24"/>
          <w:szCs w:val="24"/>
        </w:rPr>
      </w:pPr>
      <w:r w:rsidRPr="005D241D">
        <w:rPr>
          <w:rFonts w:ascii="Times New Roman" w:hAnsi="Times New Roman" w:cs="Times New Roman"/>
          <w:sz w:val="24"/>
          <w:szCs w:val="24"/>
        </w:rPr>
        <w:lastRenderedPageBreak/>
        <w:t>ustaw</w:t>
      </w:r>
      <w:r w:rsidR="006F30ED" w:rsidRPr="005D241D">
        <w:rPr>
          <w:rFonts w:ascii="Times New Roman" w:hAnsi="Times New Roman" w:cs="Times New Roman"/>
          <w:sz w:val="24"/>
          <w:szCs w:val="24"/>
        </w:rPr>
        <w:t>ie</w:t>
      </w:r>
      <w:r w:rsidRPr="005D241D">
        <w:rPr>
          <w:rFonts w:ascii="Times New Roman" w:hAnsi="Times New Roman" w:cs="Times New Roman"/>
          <w:sz w:val="24"/>
          <w:szCs w:val="24"/>
        </w:rPr>
        <w:t xml:space="preserve"> z dnia 25 lipca 2015 r. o przygotowaniu i realiza</w:t>
      </w:r>
      <w:r w:rsidR="00470ED7">
        <w:rPr>
          <w:rFonts w:ascii="Times New Roman" w:hAnsi="Times New Roman" w:cs="Times New Roman"/>
          <w:sz w:val="24"/>
          <w:szCs w:val="24"/>
        </w:rPr>
        <w:t>cji strategicznych inwestycji w </w:t>
      </w:r>
      <w:r w:rsidRPr="005D241D">
        <w:rPr>
          <w:rFonts w:ascii="Times New Roman" w:hAnsi="Times New Roman" w:cs="Times New Roman"/>
          <w:sz w:val="24"/>
          <w:szCs w:val="24"/>
        </w:rPr>
        <w:t>zakresie sieci przesyłowych</w:t>
      </w:r>
      <w:r w:rsidR="00022784" w:rsidRPr="005D241D">
        <w:rPr>
          <w:rFonts w:ascii="Times New Roman" w:hAnsi="Times New Roman" w:cs="Times New Roman"/>
          <w:sz w:val="24"/>
          <w:szCs w:val="24"/>
        </w:rPr>
        <w:t xml:space="preserve"> (Dz. U. z 202</w:t>
      </w:r>
      <w:r w:rsidR="00AB1239" w:rsidRPr="005D241D">
        <w:rPr>
          <w:rFonts w:ascii="Times New Roman" w:hAnsi="Times New Roman" w:cs="Times New Roman"/>
          <w:sz w:val="24"/>
          <w:szCs w:val="24"/>
        </w:rPr>
        <w:t>2</w:t>
      </w:r>
      <w:r w:rsidR="00022784" w:rsidRPr="005D241D">
        <w:rPr>
          <w:rFonts w:ascii="Times New Roman" w:hAnsi="Times New Roman" w:cs="Times New Roman"/>
          <w:sz w:val="24"/>
          <w:szCs w:val="24"/>
        </w:rPr>
        <w:t xml:space="preserve"> r. poz.</w:t>
      </w:r>
      <w:r w:rsidR="00AB1239" w:rsidRPr="005D241D">
        <w:rPr>
          <w:rFonts w:ascii="Times New Roman" w:hAnsi="Times New Roman" w:cs="Times New Roman"/>
          <w:sz w:val="24"/>
          <w:szCs w:val="24"/>
        </w:rPr>
        <w:t xml:space="preserve"> 273</w:t>
      </w:r>
      <w:r w:rsidR="00022784" w:rsidRPr="005D241D">
        <w:rPr>
          <w:rFonts w:ascii="Times New Roman" w:hAnsi="Times New Roman" w:cs="Times New Roman"/>
          <w:sz w:val="24"/>
          <w:szCs w:val="24"/>
        </w:rPr>
        <w:t>).</w:t>
      </w:r>
    </w:p>
    <w:p w14:paraId="62CB8291" w14:textId="5B446168" w:rsidR="0062768C" w:rsidRPr="005D241D" w:rsidRDefault="0062768C" w:rsidP="00B760BC">
      <w:pPr>
        <w:spacing w:before="120" w:after="0" w:line="360" w:lineRule="auto"/>
        <w:jc w:val="both"/>
        <w:rPr>
          <w:rFonts w:ascii="Times New Roman" w:hAnsi="Times New Roman" w:cs="Times New Roman"/>
          <w:sz w:val="24"/>
          <w:szCs w:val="24"/>
        </w:rPr>
      </w:pPr>
      <w:r w:rsidRPr="005D241D">
        <w:rPr>
          <w:rFonts w:ascii="Times New Roman" w:hAnsi="Times New Roman" w:cs="Times New Roman"/>
          <w:sz w:val="24"/>
          <w:szCs w:val="24"/>
        </w:rPr>
        <w:t>Proponowane w projekcie ustawy rozwiązania obejmują w szczególności:</w:t>
      </w:r>
    </w:p>
    <w:p w14:paraId="5772DD0B" w14:textId="1990414E" w:rsidR="00A04D45" w:rsidRPr="005D241D" w:rsidRDefault="00A04D45" w:rsidP="00E22F32">
      <w:pPr>
        <w:pStyle w:val="Akapitzlist"/>
        <w:numPr>
          <w:ilvl w:val="0"/>
          <w:numId w:val="2"/>
        </w:numPr>
        <w:spacing w:after="0" w:line="360" w:lineRule="auto"/>
        <w:jc w:val="both"/>
        <w:rPr>
          <w:rFonts w:ascii="Times New Roman" w:hAnsi="Times New Roman" w:cs="Times New Roman"/>
          <w:bCs/>
          <w:spacing w:val="4"/>
          <w:sz w:val="24"/>
          <w:szCs w:val="24"/>
        </w:rPr>
      </w:pPr>
      <w:r w:rsidRPr="005D241D">
        <w:rPr>
          <w:rFonts w:ascii="Times New Roman" w:hAnsi="Times New Roman" w:cs="Times New Roman"/>
          <w:bCs/>
          <w:spacing w:val="4"/>
          <w:sz w:val="24"/>
          <w:szCs w:val="24"/>
        </w:rPr>
        <w:t>w zakresie</w:t>
      </w:r>
      <w:r w:rsidR="00047B92" w:rsidRPr="005D241D">
        <w:rPr>
          <w:rFonts w:ascii="Times New Roman" w:hAnsi="Times New Roman" w:cs="Times New Roman"/>
          <w:bCs/>
          <w:spacing w:val="4"/>
          <w:sz w:val="24"/>
          <w:szCs w:val="24"/>
        </w:rPr>
        <w:t xml:space="preserve"> </w:t>
      </w:r>
      <w:r w:rsidR="000E2AEA" w:rsidRPr="005D241D">
        <w:rPr>
          <w:rFonts w:ascii="Times New Roman" w:hAnsi="Times New Roman" w:cs="Times New Roman"/>
          <w:bCs/>
          <w:sz w:val="24"/>
          <w:szCs w:val="24"/>
        </w:rPr>
        <w:t>specustawy jądrowej</w:t>
      </w:r>
      <w:r w:rsidR="00047B92" w:rsidRPr="005D241D">
        <w:rPr>
          <w:rFonts w:ascii="Times New Roman" w:hAnsi="Times New Roman" w:cs="Times New Roman"/>
          <w:bCs/>
          <w:sz w:val="24"/>
          <w:szCs w:val="24"/>
        </w:rPr>
        <w:t>:</w:t>
      </w:r>
    </w:p>
    <w:p w14:paraId="48AC4F87" w14:textId="70A5AEA5" w:rsidR="00047B92" w:rsidRPr="009A47AD" w:rsidRDefault="00A04D45" w:rsidP="00A900FE">
      <w:pPr>
        <w:pStyle w:val="Akapitzlist"/>
        <w:numPr>
          <w:ilvl w:val="3"/>
          <w:numId w:val="5"/>
        </w:numPr>
        <w:spacing w:after="0" w:line="360" w:lineRule="auto"/>
        <w:jc w:val="both"/>
        <w:rPr>
          <w:rFonts w:ascii="Times New Roman" w:hAnsi="Times New Roman" w:cs="Times New Roman"/>
          <w:spacing w:val="4"/>
          <w:sz w:val="24"/>
          <w:szCs w:val="24"/>
        </w:rPr>
      </w:pPr>
      <w:r w:rsidRPr="005D241D">
        <w:rPr>
          <w:rFonts w:ascii="Times New Roman" w:hAnsi="Times New Roman" w:cs="Times New Roman"/>
          <w:sz w:val="24"/>
          <w:szCs w:val="24"/>
        </w:rPr>
        <w:t xml:space="preserve">rozszerzenie katalogu inwestycji towarzyszących, w szczególności o inwestycje </w:t>
      </w:r>
      <w:r w:rsidR="00470ED7">
        <w:rPr>
          <w:rFonts w:ascii="Times New Roman" w:hAnsi="Times New Roman" w:cs="Times New Roman"/>
          <w:sz w:val="24"/>
          <w:szCs w:val="24"/>
        </w:rPr>
        <w:t>w </w:t>
      </w:r>
      <w:r w:rsidR="00566031" w:rsidRPr="005D241D">
        <w:rPr>
          <w:rFonts w:ascii="Times New Roman" w:hAnsi="Times New Roman" w:cs="Times New Roman"/>
          <w:sz w:val="24"/>
          <w:szCs w:val="24"/>
        </w:rPr>
        <w:t>zakresie budowy</w:t>
      </w:r>
      <w:r w:rsidR="00BD62D0" w:rsidRPr="005D241D">
        <w:rPr>
          <w:rFonts w:ascii="Times New Roman" w:hAnsi="Times New Roman" w:cs="Times New Roman"/>
          <w:sz w:val="24"/>
          <w:szCs w:val="24"/>
        </w:rPr>
        <w:t xml:space="preserve">, przebudowy, remontu, utrzymania, użytkowania, zmiany sposobu użytkowania, </w:t>
      </w:r>
      <w:r w:rsidR="00DC1370" w:rsidRPr="005D241D">
        <w:rPr>
          <w:rFonts w:ascii="Times New Roman" w:hAnsi="Times New Roman" w:cs="Times New Roman"/>
          <w:sz w:val="24"/>
          <w:szCs w:val="24"/>
        </w:rPr>
        <w:t xml:space="preserve">rozruchu, </w:t>
      </w:r>
      <w:r w:rsidR="00BD62D0" w:rsidRPr="005D241D">
        <w:rPr>
          <w:rFonts w:ascii="Times New Roman" w:hAnsi="Times New Roman" w:cs="Times New Roman"/>
          <w:sz w:val="24"/>
          <w:szCs w:val="24"/>
        </w:rPr>
        <w:t>eksploatacji lub</w:t>
      </w:r>
      <w:r w:rsidR="00566031" w:rsidRPr="005D241D">
        <w:rPr>
          <w:rFonts w:ascii="Times New Roman" w:hAnsi="Times New Roman" w:cs="Times New Roman"/>
          <w:sz w:val="24"/>
          <w:szCs w:val="24"/>
        </w:rPr>
        <w:t xml:space="preserve"> </w:t>
      </w:r>
      <w:r w:rsidR="00BD62D0" w:rsidRPr="005D241D">
        <w:rPr>
          <w:rFonts w:ascii="Times New Roman" w:hAnsi="Times New Roman" w:cs="Times New Roman"/>
          <w:sz w:val="24"/>
          <w:szCs w:val="24"/>
        </w:rPr>
        <w:t xml:space="preserve">rozbiórki </w:t>
      </w:r>
      <w:r w:rsidR="00CD7793" w:rsidRPr="005D241D">
        <w:rPr>
          <w:rFonts w:ascii="Times New Roman" w:hAnsi="Times New Roman" w:cs="Times New Roman"/>
          <w:sz w:val="24"/>
          <w:szCs w:val="24"/>
        </w:rPr>
        <w:t>sieci</w:t>
      </w:r>
      <w:r w:rsidR="00566031" w:rsidRPr="005D241D">
        <w:rPr>
          <w:rFonts w:ascii="Times New Roman" w:hAnsi="Times New Roman" w:cs="Times New Roman"/>
          <w:sz w:val="24"/>
          <w:szCs w:val="24"/>
        </w:rPr>
        <w:t xml:space="preserve"> </w:t>
      </w:r>
      <w:r w:rsidR="00BD62D0" w:rsidRPr="005D241D">
        <w:rPr>
          <w:rFonts w:ascii="Times New Roman" w:hAnsi="Times New Roman" w:cs="Times New Roman"/>
          <w:sz w:val="24"/>
          <w:szCs w:val="24"/>
        </w:rPr>
        <w:t xml:space="preserve">przesyłowych, </w:t>
      </w:r>
      <w:r w:rsidR="00566031" w:rsidRPr="005D241D">
        <w:rPr>
          <w:rFonts w:ascii="Times New Roman" w:hAnsi="Times New Roman" w:cs="Times New Roman"/>
          <w:sz w:val="24"/>
          <w:szCs w:val="24"/>
        </w:rPr>
        <w:t xml:space="preserve">dystrybucyjnych, </w:t>
      </w:r>
      <w:r w:rsidR="008035C6" w:rsidRPr="005D241D">
        <w:rPr>
          <w:rFonts w:ascii="Times New Roman" w:hAnsi="Times New Roman" w:cs="Times New Roman"/>
          <w:bCs/>
          <w:sz w:val="24"/>
          <w:szCs w:val="24"/>
        </w:rPr>
        <w:t>ciepłowniczych lub</w:t>
      </w:r>
      <w:r w:rsidR="00F11F9C" w:rsidRPr="005D241D">
        <w:rPr>
          <w:rFonts w:ascii="Times New Roman" w:hAnsi="Times New Roman" w:cs="Times New Roman"/>
          <w:bCs/>
          <w:sz w:val="24"/>
          <w:szCs w:val="24"/>
        </w:rPr>
        <w:t xml:space="preserve"> </w:t>
      </w:r>
      <w:r w:rsidR="008035C6" w:rsidRPr="005D241D">
        <w:rPr>
          <w:rFonts w:ascii="Times New Roman" w:hAnsi="Times New Roman" w:cs="Times New Roman"/>
          <w:bCs/>
          <w:sz w:val="24"/>
          <w:szCs w:val="24"/>
        </w:rPr>
        <w:t>chłodniczych</w:t>
      </w:r>
      <w:r w:rsidR="008035C6" w:rsidRPr="00D53545">
        <w:rPr>
          <w:rFonts w:ascii="Times New Roman" w:eastAsiaTheme="minorEastAsia" w:hAnsi="Times New Roman" w:cs="Times New Roman"/>
          <w:bCs/>
          <w:sz w:val="24"/>
          <w:szCs w:val="24"/>
          <w:lang w:eastAsia="pl-PL"/>
        </w:rPr>
        <w:t xml:space="preserve">, </w:t>
      </w:r>
      <w:r w:rsidR="00065010" w:rsidRPr="005D241D">
        <w:rPr>
          <w:rFonts w:ascii="Times New Roman" w:hAnsi="Times New Roman" w:cs="Times New Roman"/>
          <w:bCs/>
          <w:sz w:val="24"/>
          <w:szCs w:val="24"/>
        </w:rPr>
        <w:t>a także o inwestycje</w:t>
      </w:r>
      <w:r w:rsidR="00065010"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niezbędne do </w:t>
      </w:r>
      <w:r w:rsidR="00BD62D0" w:rsidRPr="005D241D">
        <w:rPr>
          <w:rFonts w:ascii="Times New Roman" w:hAnsi="Times New Roman" w:cs="Times New Roman"/>
          <w:bCs/>
          <w:sz w:val="24"/>
          <w:szCs w:val="24"/>
        </w:rPr>
        <w:t>budowy, przebudowy, remontu, utrzymania, użytkowania, zmiany sposobu użytkowania, eksploatacji lub rozbiórki</w:t>
      </w:r>
      <w:r w:rsidR="00BD62D0" w:rsidRPr="00D53545">
        <w:rPr>
          <w:rFonts w:ascii="Times New Roman" w:hAnsi="Times New Roman" w:cs="Times New Roman"/>
          <w:bCs/>
          <w:sz w:val="24"/>
          <w:szCs w:val="24"/>
        </w:rPr>
        <w:t xml:space="preserve"> </w:t>
      </w:r>
      <w:r w:rsidR="008035C6" w:rsidRPr="005D241D">
        <w:rPr>
          <w:rFonts w:ascii="Times New Roman" w:hAnsi="Times New Roman" w:cs="Times New Roman"/>
          <w:sz w:val="24"/>
          <w:szCs w:val="24"/>
        </w:rPr>
        <w:t>obiektu energetyki jądrowej</w:t>
      </w:r>
      <w:r w:rsidR="00CD7793" w:rsidRPr="005D241D">
        <w:rPr>
          <w:rFonts w:ascii="Times New Roman" w:hAnsi="Times New Roman" w:cs="Times New Roman"/>
          <w:bCs/>
          <w:sz w:val="24"/>
          <w:szCs w:val="24"/>
        </w:rPr>
        <w:t xml:space="preserve"> w zakresie</w:t>
      </w:r>
      <w:r w:rsidR="00BD62D0" w:rsidRPr="005D241D">
        <w:rPr>
          <w:rFonts w:ascii="Times New Roman" w:hAnsi="Times New Roman" w:cs="Times New Roman"/>
          <w:bCs/>
          <w:sz w:val="24"/>
          <w:szCs w:val="24"/>
        </w:rPr>
        <w:t xml:space="preserve"> stacji elektroenergetycznych, tymczasowych obiektów budow</w:t>
      </w:r>
      <w:r w:rsidR="00FC6A10">
        <w:rPr>
          <w:rFonts w:ascii="Times New Roman" w:hAnsi="Times New Roman" w:cs="Times New Roman"/>
          <w:bCs/>
          <w:sz w:val="24"/>
          <w:szCs w:val="24"/>
        </w:rPr>
        <w:t>la</w:t>
      </w:r>
      <w:r w:rsidR="00BD62D0" w:rsidRPr="005D241D">
        <w:rPr>
          <w:rFonts w:ascii="Times New Roman" w:hAnsi="Times New Roman" w:cs="Times New Roman"/>
          <w:bCs/>
          <w:sz w:val="24"/>
          <w:szCs w:val="24"/>
        </w:rPr>
        <w:t>nych,</w:t>
      </w:r>
      <w:r w:rsidR="00CD7793" w:rsidRPr="005D241D">
        <w:rPr>
          <w:rFonts w:ascii="Times New Roman" w:hAnsi="Times New Roman" w:cs="Times New Roman"/>
          <w:bCs/>
          <w:sz w:val="24"/>
          <w:szCs w:val="24"/>
        </w:rPr>
        <w:t xml:space="preserve"> obiektów sieci gazowej, sieci</w:t>
      </w:r>
      <w:r w:rsidR="00BD62D0" w:rsidRPr="005D241D">
        <w:rPr>
          <w:rFonts w:ascii="Times New Roman" w:hAnsi="Times New Roman" w:cs="Times New Roman"/>
          <w:bCs/>
          <w:sz w:val="24"/>
          <w:szCs w:val="24"/>
        </w:rPr>
        <w:t xml:space="preserve"> i przyłączy elektroenergetycznych,</w:t>
      </w:r>
      <w:r w:rsidR="00CD7793" w:rsidRPr="005D241D">
        <w:rPr>
          <w:rFonts w:ascii="Times New Roman" w:hAnsi="Times New Roman" w:cs="Times New Roman"/>
          <w:bCs/>
          <w:sz w:val="24"/>
          <w:szCs w:val="24"/>
        </w:rPr>
        <w:t xml:space="preserve"> wodociągowych, kanalizacyjnych, </w:t>
      </w:r>
      <w:r w:rsidR="00BD62D0" w:rsidRPr="005D241D">
        <w:rPr>
          <w:rFonts w:ascii="Times New Roman" w:hAnsi="Times New Roman" w:cs="Times New Roman"/>
          <w:bCs/>
          <w:sz w:val="24"/>
          <w:szCs w:val="24"/>
        </w:rPr>
        <w:t xml:space="preserve">ciepłowniczych, </w:t>
      </w:r>
      <w:r w:rsidR="00CD7793" w:rsidRPr="005D241D">
        <w:rPr>
          <w:rFonts w:ascii="Times New Roman" w:hAnsi="Times New Roman" w:cs="Times New Roman"/>
          <w:bCs/>
          <w:sz w:val="24"/>
          <w:szCs w:val="24"/>
        </w:rPr>
        <w:t>telekomunikacyjnych</w:t>
      </w:r>
      <w:r w:rsidR="00BD2BF2" w:rsidRPr="005D241D">
        <w:rPr>
          <w:rFonts w:ascii="Times New Roman" w:hAnsi="Times New Roman" w:cs="Times New Roman"/>
          <w:bCs/>
          <w:sz w:val="24"/>
          <w:szCs w:val="24"/>
        </w:rPr>
        <w:t>,</w:t>
      </w:r>
      <w:r w:rsidR="00CD7793" w:rsidRPr="005D241D">
        <w:rPr>
          <w:rFonts w:ascii="Times New Roman" w:hAnsi="Times New Roman" w:cs="Times New Roman"/>
          <w:bCs/>
          <w:sz w:val="24"/>
          <w:szCs w:val="24"/>
        </w:rPr>
        <w:t xml:space="preserve"> teleinformatycznych</w:t>
      </w:r>
      <w:r w:rsidR="00BD2BF2" w:rsidRPr="005D241D">
        <w:rPr>
          <w:rFonts w:ascii="Times New Roman" w:hAnsi="Times New Roman" w:cs="Times New Roman"/>
          <w:bCs/>
          <w:sz w:val="24"/>
          <w:szCs w:val="24"/>
        </w:rPr>
        <w:t xml:space="preserve"> i</w:t>
      </w:r>
      <w:r w:rsidR="00CD7793" w:rsidRPr="005D241D">
        <w:rPr>
          <w:rFonts w:ascii="Times New Roman" w:hAnsi="Times New Roman" w:cs="Times New Roman"/>
          <w:bCs/>
          <w:sz w:val="24"/>
          <w:szCs w:val="24"/>
        </w:rPr>
        <w:t xml:space="preserve"> </w:t>
      </w:r>
      <w:r w:rsidR="00BD62D0" w:rsidRPr="005D241D">
        <w:rPr>
          <w:rFonts w:ascii="Times New Roman" w:hAnsi="Times New Roman" w:cs="Times New Roman"/>
          <w:bCs/>
          <w:sz w:val="24"/>
          <w:szCs w:val="24"/>
        </w:rPr>
        <w:t xml:space="preserve">chłodniczych, </w:t>
      </w:r>
      <w:r w:rsidR="00CD7793" w:rsidRPr="005D241D">
        <w:rPr>
          <w:rFonts w:ascii="Times New Roman" w:hAnsi="Times New Roman" w:cs="Times New Roman"/>
          <w:bCs/>
          <w:sz w:val="24"/>
          <w:szCs w:val="24"/>
        </w:rPr>
        <w:t>infrastruktury drogowej</w:t>
      </w:r>
      <w:r w:rsidR="00BD62D0" w:rsidRPr="005D241D">
        <w:rPr>
          <w:rFonts w:ascii="Times New Roman" w:hAnsi="Times New Roman" w:cs="Times New Roman"/>
          <w:bCs/>
          <w:sz w:val="24"/>
          <w:szCs w:val="24"/>
        </w:rPr>
        <w:t>, hydrotechnicznej i</w:t>
      </w:r>
      <w:r w:rsidR="00CD7793" w:rsidRPr="005D241D">
        <w:rPr>
          <w:rFonts w:ascii="Times New Roman" w:hAnsi="Times New Roman" w:cs="Times New Roman"/>
          <w:bCs/>
          <w:sz w:val="24"/>
          <w:szCs w:val="24"/>
        </w:rPr>
        <w:t xml:space="preserve"> kolejowej, </w:t>
      </w:r>
      <w:r w:rsidR="00A11ADE" w:rsidRPr="005D241D">
        <w:rPr>
          <w:rFonts w:ascii="Times New Roman" w:hAnsi="Times New Roman" w:cs="Times New Roman"/>
          <w:bCs/>
          <w:sz w:val="24"/>
          <w:szCs w:val="24"/>
        </w:rPr>
        <w:t xml:space="preserve">placów składowych, </w:t>
      </w:r>
      <w:r w:rsidR="00CD7793" w:rsidRPr="005D241D">
        <w:rPr>
          <w:rFonts w:ascii="Times New Roman" w:hAnsi="Times New Roman" w:cs="Times New Roman"/>
          <w:bCs/>
          <w:sz w:val="24"/>
          <w:szCs w:val="24"/>
        </w:rPr>
        <w:t>obiektów magazynowych, magazynów energii, instalacji do produkcji, dystrybucji lub magazynowania wodoru</w:t>
      </w:r>
      <w:r w:rsidR="00BD62D0" w:rsidRPr="005D241D">
        <w:rPr>
          <w:rFonts w:ascii="Times New Roman" w:hAnsi="Times New Roman" w:cs="Times New Roman"/>
          <w:bCs/>
          <w:sz w:val="24"/>
          <w:szCs w:val="24"/>
        </w:rPr>
        <w:t>, budynków produkcyjnych, montowni lub wytwórni</w:t>
      </w:r>
      <w:r w:rsidR="008035C6" w:rsidRPr="005D241D">
        <w:rPr>
          <w:rFonts w:ascii="Times New Roman" w:hAnsi="Times New Roman" w:cs="Times New Roman"/>
          <w:sz w:val="24"/>
          <w:szCs w:val="24"/>
        </w:rPr>
        <w:t xml:space="preserve"> oraz </w:t>
      </w:r>
      <w:r w:rsidRPr="005D241D">
        <w:rPr>
          <w:rFonts w:ascii="Times New Roman" w:hAnsi="Times New Roman" w:cs="Times New Roman"/>
          <w:sz w:val="24"/>
          <w:szCs w:val="24"/>
        </w:rPr>
        <w:t xml:space="preserve">prowadzenia badań środowiskowych i lokalizacyjnych na potrzeby </w:t>
      </w:r>
      <w:r w:rsidR="00BD62D0" w:rsidRPr="005D241D">
        <w:rPr>
          <w:rFonts w:ascii="Times New Roman" w:hAnsi="Times New Roman" w:cs="Times New Roman"/>
          <w:sz w:val="24"/>
          <w:szCs w:val="24"/>
        </w:rPr>
        <w:t>obiektu energetyki jądrowej</w:t>
      </w:r>
      <w:r w:rsidR="00090700"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p>
    <w:p w14:paraId="0CC03C96" w14:textId="5988B971" w:rsidR="00BD62D0" w:rsidRPr="005D241D" w:rsidRDefault="00BD62D0" w:rsidP="00B92BE4">
      <w:pPr>
        <w:pStyle w:val="Akapitzlist"/>
        <w:numPr>
          <w:ilvl w:val="3"/>
          <w:numId w:val="5"/>
        </w:numPr>
        <w:spacing w:after="0" w:line="360" w:lineRule="auto"/>
        <w:jc w:val="both"/>
        <w:rPr>
          <w:rFonts w:ascii="Times New Roman" w:hAnsi="Times New Roman" w:cs="Times New Roman"/>
          <w:bCs/>
          <w:spacing w:val="4"/>
          <w:sz w:val="24"/>
          <w:szCs w:val="24"/>
        </w:rPr>
      </w:pPr>
      <w:r w:rsidRPr="005D241D">
        <w:rPr>
          <w:rFonts w:ascii="Times New Roman" w:hAnsi="Times New Roman" w:cs="Times New Roman"/>
          <w:bCs/>
          <w:spacing w:val="4"/>
          <w:sz w:val="24"/>
          <w:szCs w:val="24"/>
        </w:rPr>
        <w:t>wprowadzeni</w:t>
      </w:r>
      <w:r w:rsidR="00982B9B" w:rsidRPr="005D241D">
        <w:rPr>
          <w:rFonts w:ascii="Times New Roman" w:hAnsi="Times New Roman" w:cs="Times New Roman"/>
          <w:bCs/>
          <w:spacing w:val="4"/>
          <w:sz w:val="24"/>
          <w:szCs w:val="24"/>
        </w:rPr>
        <w:t>e</w:t>
      </w:r>
      <w:r w:rsidR="00A11ADE" w:rsidRPr="005D241D">
        <w:rPr>
          <w:rFonts w:ascii="Times New Roman" w:hAnsi="Times New Roman" w:cs="Times New Roman"/>
          <w:bCs/>
          <w:spacing w:val="4"/>
          <w:sz w:val="24"/>
          <w:szCs w:val="24"/>
        </w:rPr>
        <w:t xml:space="preserve"> </w:t>
      </w:r>
      <w:r w:rsidR="00CE2664" w:rsidRPr="005D241D">
        <w:rPr>
          <w:rFonts w:ascii="Times New Roman" w:hAnsi="Times New Roman" w:cs="Times New Roman"/>
          <w:bCs/>
          <w:spacing w:val="4"/>
          <w:sz w:val="24"/>
          <w:szCs w:val="24"/>
        </w:rPr>
        <w:t>definicji inwestycji w zakresie budowy obiektu energetyki jądrowej oraz elektrowni jądrowej,</w:t>
      </w:r>
      <w:r w:rsidR="00A11ADE" w:rsidRPr="005D241D">
        <w:rPr>
          <w:rFonts w:ascii="Times New Roman" w:hAnsi="Times New Roman" w:cs="Times New Roman"/>
          <w:bCs/>
          <w:spacing w:val="4"/>
          <w:sz w:val="24"/>
          <w:szCs w:val="24"/>
        </w:rPr>
        <w:t xml:space="preserve"> precyzujących </w:t>
      </w:r>
      <w:r w:rsidR="00470ED7">
        <w:rPr>
          <w:rFonts w:ascii="Times New Roman" w:hAnsi="Times New Roman" w:cs="Times New Roman"/>
          <w:bCs/>
          <w:spacing w:val="4"/>
          <w:sz w:val="24"/>
          <w:szCs w:val="24"/>
        </w:rPr>
        <w:t>podstawowe określenia używane w </w:t>
      </w:r>
      <w:r w:rsidR="00A11ADE" w:rsidRPr="005D241D">
        <w:rPr>
          <w:rFonts w:ascii="Times New Roman" w:hAnsi="Times New Roman" w:cs="Times New Roman"/>
          <w:bCs/>
          <w:spacing w:val="4"/>
          <w:sz w:val="24"/>
          <w:szCs w:val="24"/>
        </w:rPr>
        <w:t>specustawie jądrowej,</w:t>
      </w:r>
    </w:p>
    <w:p w14:paraId="344055B2" w14:textId="1F29DDB7" w:rsidR="00CE2664" w:rsidRPr="005D241D" w:rsidRDefault="00CE2664" w:rsidP="00B92BE4">
      <w:pPr>
        <w:pStyle w:val="Akapitzlist"/>
        <w:numPr>
          <w:ilvl w:val="3"/>
          <w:numId w:val="5"/>
        </w:numPr>
        <w:spacing w:after="0" w:line="360" w:lineRule="auto"/>
        <w:jc w:val="both"/>
        <w:rPr>
          <w:rFonts w:ascii="Times New Roman" w:hAnsi="Times New Roman" w:cs="Times New Roman"/>
          <w:bCs/>
          <w:spacing w:val="4"/>
          <w:sz w:val="24"/>
          <w:szCs w:val="24"/>
        </w:rPr>
      </w:pPr>
      <w:r w:rsidRPr="005D241D">
        <w:rPr>
          <w:rFonts w:ascii="Times New Roman" w:hAnsi="Times New Roman" w:cs="Times New Roman"/>
          <w:bCs/>
          <w:spacing w:val="4"/>
          <w:sz w:val="24"/>
          <w:szCs w:val="24"/>
        </w:rPr>
        <w:t>dodani</w:t>
      </w:r>
      <w:r w:rsidR="009A47AD">
        <w:rPr>
          <w:rFonts w:ascii="Times New Roman" w:hAnsi="Times New Roman" w:cs="Times New Roman"/>
          <w:bCs/>
          <w:spacing w:val="4"/>
          <w:sz w:val="24"/>
          <w:szCs w:val="24"/>
        </w:rPr>
        <w:t>e</w:t>
      </w:r>
      <w:r w:rsidRPr="005D241D">
        <w:rPr>
          <w:rFonts w:ascii="Times New Roman" w:hAnsi="Times New Roman" w:cs="Times New Roman"/>
          <w:bCs/>
          <w:spacing w:val="4"/>
          <w:sz w:val="24"/>
          <w:szCs w:val="24"/>
        </w:rPr>
        <w:t xml:space="preserve"> definicji infrastruktury niezbędnej do obsłu</w:t>
      </w:r>
      <w:r w:rsidR="006035B9">
        <w:rPr>
          <w:rFonts w:ascii="Times New Roman" w:hAnsi="Times New Roman" w:cs="Times New Roman"/>
          <w:bCs/>
          <w:spacing w:val="4"/>
          <w:sz w:val="24"/>
          <w:szCs w:val="24"/>
        </w:rPr>
        <w:t xml:space="preserve">gi </w:t>
      </w:r>
      <w:proofErr w:type="spellStart"/>
      <w:r w:rsidR="006035B9">
        <w:rPr>
          <w:rFonts w:ascii="Times New Roman" w:hAnsi="Times New Roman" w:cs="Times New Roman"/>
          <w:bCs/>
          <w:spacing w:val="4"/>
          <w:sz w:val="24"/>
          <w:szCs w:val="24"/>
        </w:rPr>
        <w:t>uspójniającej</w:t>
      </w:r>
      <w:proofErr w:type="spellEnd"/>
      <w:r w:rsidR="006035B9">
        <w:rPr>
          <w:rFonts w:ascii="Times New Roman" w:hAnsi="Times New Roman" w:cs="Times New Roman"/>
          <w:bCs/>
          <w:spacing w:val="4"/>
          <w:sz w:val="24"/>
          <w:szCs w:val="24"/>
        </w:rPr>
        <w:t xml:space="preserve"> system prawa i </w:t>
      </w:r>
      <w:r w:rsidRPr="005D241D">
        <w:rPr>
          <w:rFonts w:ascii="Times New Roman" w:hAnsi="Times New Roman" w:cs="Times New Roman"/>
          <w:bCs/>
          <w:spacing w:val="4"/>
          <w:sz w:val="24"/>
          <w:szCs w:val="24"/>
        </w:rPr>
        <w:t xml:space="preserve">wprowadzającej w specustawie jądrowej </w:t>
      </w:r>
      <w:r w:rsidR="00982B9B" w:rsidRPr="005D241D">
        <w:rPr>
          <w:rFonts w:ascii="Times New Roman" w:hAnsi="Times New Roman" w:cs="Times New Roman"/>
          <w:bCs/>
          <w:spacing w:val="4"/>
          <w:sz w:val="24"/>
          <w:szCs w:val="24"/>
        </w:rPr>
        <w:t xml:space="preserve">konstrukcje prawne </w:t>
      </w:r>
      <w:r w:rsidR="00D3697D" w:rsidRPr="005D241D">
        <w:rPr>
          <w:rFonts w:ascii="Times New Roman" w:hAnsi="Times New Roman" w:cs="Times New Roman"/>
          <w:bCs/>
          <w:spacing w:val="4"/>
          <w:sz w:val="24"/>
          <w:szCs w:val="24"/>
        </w:rPr>
        <w:t xml:space="preserve">usprawniające przygotowanie i realizację inwestycji, </w:t>
      </w:r>
      <w:r w:rsidRPr="005D241D">
        <w:rPr>
          <w:rFonts w:ascii="Times New Roman" w:hAnsi="Times New Roman" w:cs="Times New Roman"/>
          <w:bCs/>
          <w:spacing w:val="4"/>
          <w:sz w:val="24"/>
          <w:szCs w:val="24"/>
        </w:rPr>
        <w:t xml:space="preserve">znane z innych specustaw w </w:t>
      </w:r>
      <w:r w:rsidR="009A350E" w:rsidRPr="005D241D">
        <w:rPr>
          <w:rFonts w:ascii="Times New Roman" w:hAnsi="Times New Roman" w:cs="Times New Roman"/>
          <w:bCs/>
          <w:spacing w:val="4"/>
          <w:sz w:val="24"/>
          <w:szCs w:val="24"/>
        </w:rPr>
        <w:t xml:space="preserve">sposób </w:t>
      </w:r>
      <w:r w:rsidRPr="005D241D">
        <w:rPr>
          <w:rFonts w:ascii="Times New Roman" w:hAnsi="Times New Roman" w:cs="Times New Roman"/>
          <w:bCs/>
          <w:spacing w:val="4"/>
          <w:sz w:val="24"/>
          <w:szCs w:val="24"/>
        </w:rPr>
        <w:t>szczególny regulujących przygotowanie i realizację inwestycji,</w:t>
      </w:r>
    </w:p>
    <w:p w14:paraId="6187CFDB" w14:textId="2797FC8C" w:rsidR="00047B92" w:rsidRPr="005D241D" w:rsidRDefault="00A04D45" w:rsidP="00B92BE4">
      <w:pPr>
        <w:pStyle w:val="Akapitzlist"/>
        <w:numPr>
          <w:ilvl w:val="3"/>
          <w:numId w:val="5"/>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bCs/>
          <w:spacing w:val="4"/>
          <w:sz w:val="24"/>
          <w:szCs w:val="24"/>
        </w:rPr>
        <w:t>doprecyzowanie przepisów dot</w:t>
      </w:r>
      <w:r w:rsidR="00090700" w:rsidRPr="005D241D">
        <w:rPr>
          <w:rFonts w:ascii="Times New Roman" w:hAnsi="Times New Roman" w:cs="Times New Roman"/>
          <w:bCs/>
          <w:spacing w:val="4"/>
          <w:sz w:val="24"/>
          <w:szCs w:val="24"/>
        </w:rPr>
        <w:t>yczących</w:t>
      </w:r>
      <w:r w:rsidRPr="005D241D">
        <w:rPr>
          <w:rFonts w:ascii="Times New Roman" w:hAnsi="Times New Roman" w:cs="Times New Roman"/>
          <w:bCs/>
          <w:spacing w:val="4"/>
          <w:sz w:val="24"/>
          <w:szCs w:val="24"/>
        </w:rPr>
        <w:t xml:space="preserve"> decyzji zasadniczej oraz przesunięcie jej na wcześniejszy etap procesu licencjonowania elektrowni jądrowej</w:t>
      </w:r>
      <w:r w:rsidR="00090700" w:rsidRPr="005D241D">
        <w:rPr>
          <w:rFonts w:ascii="Times New Roman" w:hAnsi="Times New Roman" w:cs="Times New Roman"/>
          <w:bCs/>
          <w:spacing w:val="4"/>
          <w:sz w:val="24"/>
          <w:szCs w:val="24"/>
        </w:rPr>
        <w:t>,</w:t>
      </w:r>
    </w:p>
    <w:p w14:paraId="071F014B" w14:textId="656CC7E8" w:rsidR="00047B92" w:rsidRPr="005D241D" w:rsidRDefault="00A04D45" w:rsidP="00B92BE4">
      <w:pPr>
        <w:pStyle w:val="Akapitzlist"/>
        <w:numPr>
          <w:ilvl w:val="3"/>
          <w:numId w:val="5"/>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rozszerzenie zakresu przedmiotowego decyzji o wskazaniu lokalizacji inwestycji</w:t>
      </w:r>
      <w:r w:rsidR="00090700"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p>
    <w:p w14:paraId="29D27F41" w14:textId="193DEC58" w:rsidR="00047B92" w:rsidRPr="005D241D" w:rsidRDefault="00A04D45" w:rsidP="00B92BE4">
      <w:pPr>
        <w:pStyle w:val="Akapitzlist"/>
        <w:numPr>
          <w:ilvl w:val="3"/>
          <w:numId w:val="5"/>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bCs/>
          <w:spacing w:val="4"/>
          <w:sz w:val="24"/>
          <w:szCs w:val="24"/>
        </w:rPr>
        <w:t>wydłużenie terminu ważności decyzji o ustaleniu lokalizacji inwestycji</w:t>
      </w:r>
      <w:r w:rsidR="00090700" w:rsidRPr="005D241D">
        <w:rPr>
          <w:rFonts w:ascii="Times New Roman" w:hAnsi="Times New Roman" w:cs="Times New Roman"/>
          <w:bCs/>
          <w:spacing w:val="4"/>
          <w:sz w:val="24"/>
          <w:szCs w:val="24"/>
        </w:rPr>
        <w:t>,</w:t>
      </w:r>
    </w:p>
    <w:p w14:paraId="21B56B11" w14:textId="242B6D01" w:rsidR="00047B92" w:rsidRPr="005D241D" w:rsidRDefault="00A04D45" w:rsidP="00B92BE4">
      <w:pPr>
        <w:pStyle w:val="Akapitzlist"/>
        <w:numPr>
          <w:ilvl w:val="3"/>
          <w:numId w:val="5"/>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 xml:space="preserve">wprowadzenie obowiązku nieodpłatnego udostępniania inwestorowi obiektu energetyki jądrowej przez organy administracji publicznej i niektóre inne podmioty danych zawartych w prowadzonych przez te organy i podmioty rejestrach, ewidencjach i wykazach, na potrzeby realizowanych przez inwestora zadań, </w:t>
      </w:r>
    </w:p>
    <w:p w14:paraId="2953F7E5" w14:textId="57EF0936" w:rsidR="00CE2664" w:rsidRPr="005D241D" w:rsidRDefault="00A04D45" w:rsidP="00B92BE4">
      <w:pPr>
        <w:pStyle w:val="Akapitzlist"/>
        <w:numPr>
          <w:ilvl w:val="3"/>
          <w:numId w:val="5"/>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lastRenderedPageBreak/>
        <w:t xml:space="preserve">rozszerzenie wyłączenia stosowania ustawy </w:t>
      </w:r>
      <w:r w:rsidR="00686ACE">
        <w:rPr>
          <w:rFonts w:ascii="Times New Roman" w:hAnsi="Times New Roman" w:cs="Times New Roman"/>
          <w:sz w:val="24"/>
          <w:szCs w:val="24"/>
        </w:rPr>
        <w:t>z dnia 3 </w:t>
      </w:r>
      <w:r w:rsidR="00686ACE" w:rsidRPr="00B760BC">
        <w:rPr>
          <w:rFonts w:ascii="Times New Roman" w:hAnsi="Times New Roman" w:cs="Times New Roman"/>
          <w:sz w:val="24"/>
          <w:szCs w:val="24"/>
        </w:rPr>
        <w:t>lutego 1995 r.</w:t>
      </w:r>
      <w:r w:rsidR="00686ACE">
        <w:rPr>
          <w:rFonts w:ascii="Times New Roman" w:hAnsi="Times New Roman" w:cs="Times New Roman"/>
          <w:sz w:val="24"/>
          <w:szCs w:val="24"/>
        </w:rPr>
        <w:t xml:space="preserve"> </w:t>
      </w:r>
      <w:r w:rsidRPr="005D241D">
        <w:rPr>
          <w:rFonts w:ascii="Times New Roman" w:hAnsi="Times New Roman" w:cs="Times New Roman"/>
          <w:sz w:val="24"/>
          <w:szCs w:val="24"/>
        </w:rPr>
        <w:t>o ochro</w:t>
      </w:r>
      <w:r w:rsidR="00470ED7">
        <w:rPr>
          <w:rFonts w:ascii="Times New Roman" w:hAnsi="Times New Roman" w:cs="Times New Roman"/>
          <w:sz w:val="24"/>
          <w:szCs w:val="24"/>
        </w:rPr>
        <w:t xml:space="preserve">nie gruntów rolnych i leśnych </w:t>
      </w:r>
      <w:r w:rsidR="00686ACE">
        <w:rPr>
          <w:rFonts w:ascii="Times New Roman" w:hAnsi="Times New Roman" w:cs="Times New Roman"/>
          <w:sz w:val="24"/>
          <w:szCs w:val="24"/>
        </w:rPr>
        <w:t>(Dz. U. z 2021 r. poz. 1326</w:t>
      </w:r>
      <w:r w:rsidR="00BE3DC5">
        <w:rPr>
          <w:rFonts w:ascii="Times New Roman" w:hAnsi="Times New Roman" w:cs="Times New Roman"/>
          <w:sz w:val="24"/>
          <w:szCs w:val="24"/>
        </w:rPr>
        <w:t xml:space="preserve">, z </w:t>
      </w:r>
      <w:proofErr w:type="spellStart"/>
      <w:r w:rsidR="00BE3DC5">
        <w:rPr>
          <w:rFonts w:ascii="Times New Roman" w:hAnsi="Times New Roman" w:cs="Times New Roman"/>
          <w:sz w:val="24"/>
          <w:szCs w:val="24"/>
        </w:rPr>
        <w:t>późn</w:t>
      </w:r>
      <w:proofErr w:type="spellEnd"/>
      <w:r w:rsidR="00BE3DC5">
        <w:rPr>
          <w:rFonts w:ascii="Times New Roman" w:hAnsi="Times New Roman" w:cs="Times New Roman"/>
          <w:sz w:val="24"/>
          <w:szCs w:val="24"/>
        </w:rPr>
        <w:t>. zm.</w:t>
      </w:r>
      <w:r w:rsidR="00686ACE">
        <w:rPr>
          <w:rFonts w:ascii="Times New Roman" w:hAnsi="Times New Roman" w:cs="Times New Roman"/>
          <w:sz w:val="24"/>
          <w:szCs w:val="24"/>
        </w:rPr>
        <w:t xml:space="preserve">) </w:t>
      </w:r>
      <w:r w:rsidR="00470ED7">
        <w:rPr>
          <w:rFonts w:ascii="Times New Roman" w:hAnsi="Times New Roman" w:cs="Times New Roman"/>
          <w:sz w:val="24"/>
          <w:szCs w:val="24"/>
        </w:rPr>
        <w:t>w </w:t>
      </w:r>
      <w:r w:rsidRPr="005D241D">
        <w:rPr>
          <w:rFonts w:ascii="Times New Roman" w:hAnsi="Times New Roman" w:cs="Times New Roman"/>
          <w:sz w:val="24"/>
          <w:szCs w:val="24"/>
        </w:rPr>
        <w:t>zakresie przygotowania i budowy obiektów energetyki jądrowej również na grunty rolne i leśne przewidziane do prowadzenia badań lokalizacyjnych i środowiskowych</w:t>
      </w:r>
      <w:r w:rsidR="00D3697D" w:rsidRPr="005D241D">
        <w:rPr>
          <w:rFonts w:ascii="Times New Roman" w:hAnsi="Times New Roman" w:cs="Times New Roman"/>
          <w:sz w:val="24"/>
          <w:szCs w:val="24"/>
        </w:rPr>
        <w:t>,</w:t>
      </w:r>
    </w:p>
    <w:p w14:paraId="4F1FC356" w14:textId="250D9B56" w:rsidR="00A04D45" w:rsidRPr="005D241D" w:rsidRDefault="00CE2664" w:rsidP="00B92BE4">
      <w:pPr>
        <w:pStyle w:val="Akapitzlist"/>
        <w:numPr>
          <w:ilvl w:val="3"/>
          <w:numId w:val="5"/>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wprowadzeni</w:t>
      </w:r>
      <w:r w:rsidR="00CC0435">
        <w:rPr>
          <w:rFonts w:ascii="Times New Roman" w:hAnsi="Times New Roman" w:cs="Times New Roman"/>
          <w:sz w:val="24"/>
          <w:szCs w:val="24"/>
        </w:rPr>
        <w:t>e</w:t>
      </w:r>
      <w:r w:rsidRPr="005D241D">
        <w:rPr>
          <w:rFonts w:ascii="Times New Roman" w:hAnsi="Times New Roman" w:cs="Times New Roman"/>
          <w:sz w:val="24"/>
          <w:szCs w:val="24"/>
        </w:rPr>
        <w:t xml:space="preserve"> szczególnej regulacji dotyczącej </w:t>
      </w:r>
      <w:r w:rsidRPr="005D241D">
        <w:rPr>
          <w:rFonts w:ascii="Times New Roman" w:hAnsi="Times New Roman" w:cs="Times New Roman"/>
          <w:bCs/>
          <w:sz w:val="24"/>
          <w:szCs w:val="24"/>
        </w:rPr>
        <w:t>przygotowania i realizacj</w:t>
      </w:r>
      <w:r w:rsidR="00A7148A">
        <w:rPr>
          <w:rFonts w:ascii="Times New Roman" w:hAnsi="Times New Roman" w:cs="Times New Roman"/>
          <w:bCs/>
          <w:sz w:val="24"/>
          <w:szCs w:val="24"/>
        </w:rPr>
        <w:t>i</w:t>
      </w:r>
      <w:r w:rsidRPr="005D241D">
        <w:rPr>
          <w:rFonts w:ascii="Times New Roman" w:hAnsi="Times New Roman" w:cs="Times New Roman"/>
          <w:bCs/>
          <w:sz w:val="24"/>
          <w:szCs w:val="24"/>
        </w:rPr>
        <w:t xml:space="preserve"> inwestycji </w:t>
      </w:r>
      <w:r w:rsidR="00F060CF" w:rsidRPr="005D241D">
        <w:rPr>
          <w:rFonts w:ascii="Times New Roman" w:hAnsi="Times New Roman" w:cs="Times New Roman"/>
          <w:bCs/>
          <w:sz w:val="24"/>
          <w:szCs w:val="24"/>
        </w:rPr>
        <w:t>w zakresie budowy obiektu energetyki jądrowej na obszarze gmin</w:t>
      </w:r>
      <w:r w:rsidR="00DE31A1">
        <w:rPr>
          <w:rFonts w:ascii="Times New Roman" w:hAnsi="Times New Roman" w:cs="Times New Roman"/>
          <w:bCs/>
          <w:sz w:val="24"/>
          <w:szCs w:val="24"/>
        </w:rPr>
        <w:t>:</w:t>
      </w:r>
      <w:r w:rsidR="00F060CF" w:rsidRPr="005D241D">
        <w:rPr>
          <w:rFonts w:ascii="Times New Roman" w:hAnsi="Times New Roman" w:cs="Times New Roman"/>
          <w:bCs/>
          <w:sz w:val="24"/>
          <w:szCs w:val="24"/>
        </w:rPr>
        <w:t xml:space="preserve"> Choczewo lub Gniewino i Krokowa oraz inwestycji </w:t>
      </w:r>
      <w:r w:rsidR="00982B9B" w:rsidRPr="005D241D">
        <w:rPr>
          <w:rFonts w:ascii="Times New Roman" w:hAnsi="Times New Roman" w:cs="Times New Roman"/>
          <w:bCs/>
          <w:sz w:val="24"/>
          <w:szCs w:val="24"/>
        </w:rPr>
        <w:t xml:space="preserve">jej </w:t>
      </w:r>
      <w:r w:rsidR="00F060CF" w:rsidRPr="005D241D">
        <w:rPr>
          <w:rFonts w:ascii="Times New Roman" w:hAnsi="Times New Roman" w:cs="Times New Roman"/>
          <w:bCs/>
          <w:sz w:val="24"/>
          <w:szCs w:val="24"/>
        </w:rPr>
        <w:t>towarzyszących</w:t>
      </w:r>
      <w:r w:rsidR="00090700" w:rsidRPr="005D241D">
        <w:rPr>
          <w:rFonts w:ascii="Times New Roman" w:hAnsi="Times New Roman" w:cs="Times New Roman"/>
          <w:sz w:val="24"/>
          <w:szCs w:val="24"/>
        </w:rPr>
        <w:t>;</w:t>
      </w:r>
      <w:r w:rsidR="00A04D45" w:rsidRPr="005D241D">
        <w:rPr>
          <w:rFonts w:ascii="Times New Roman" w:hAnsi="Times New Roman" w:cs="Times New Roman"/>
          <w:sz w:val="24"/>
          <w:szCs w:val="24"/>
        </w:rPr>
        <w:t xml:space="preserve"> </w:t>
      </w:r>
    </w:p>
    <w:p w14:paraId="416E02F7" w14:textId="0A2C130F" w:rsidR="00047B92" w:rsidRPr="00F70D9D" w:rsidRDefault="00047B92" w:rsidP="00B92BE4">
      <w:pPr>
        <w:pStyle w:val="Akapitzlist"/>
        <w:numPr>
          <w:ilvl w:val="0"/>
          <w:numId w:val="2"/>
        </w:numPr>
        <w:spacing w:after="0" w:line="360" w:lineRule="auto"/>
        <w:jc w:val="both"/>
        <w:rPr>
          <w:rFonts w:ascii="Times New Roman" w:hAnsi="Times New Roman" w:cs="Times New Roman"/>
          <w:bCs/>
          <w:spacing w:val="4"/>
          <w:sz w:val="24"/>
          <w:szCs w:val="24"/>
        </w:rPr>
      </w:pPr>
      <w:r w:rsidRPr="00F70D9D">
        <w:rPr>
          <w:rFonts w:ascii="Times New Roman" w:hAnsi="Times New Roman" w:cs="Times New Roman"/>
          <w:bCs/>
          <w:spacing w:val="4"/>
          <w:sz w:val="24"/>
          <w:szCs w:val="24"/>
        </w:rPr>
        <w:t xml:space="preserve">w zakresie </w:t>
      </w:r>
      <w:r w:rsidRPr="00F70D9D">
        <w:rPr>
          <w:rFonts w:ascii="Times New Roman" w:hAnsi="Times New Roman" w:cs="Times New Roman"/>
          <w:bCs/>
          <w:color w:val="000000"/>
          <w:sz w:val="24"/>
          <w:szCs w:val="24"/>
        </w:rPr>
        <w:t xml:space="preserve">ustawy </w:t>
      </w:r>
      <w:r w:rsidR="009A350E" w:rsidRPr="00F70D9D">
        <w:rPr>
          <w:rFonts w:ascii="Times New Roman" w:hAnsi="Times New Roman" w:cs="Times New Roman"/>
          <w:bCs/>
          <w:color w:val="000000"/>
          <w:sz w:val="24"/>
          <w:szCs w:val="24"/>
        </w:rPr>
        <w:t>–</w:t>
      </w:r>
      <w:r w:rsidR="000E2AEA" w:rsidRPr="00F70D9D">
        <w:rPr>
          <w:rFonts w:ascii="Times New Roman" w:hAnsi="Times New Roman" w:cs="Times New Roman"/>
          <w:bCs/>
          <w:color w:val="000000"/>
          <w:sz w:val="24"/>
          <w:szCs w:val="24"/>
        </w:rPr>
        <w:t xml:space="preserve"> </w:t>
      </w:r>
      <w:r w:rsidRPr="00F70D9D">
        <w:rPr>
          <w:rFonts w:ascii="Times New Roman" w:hAnsi="Times New Roman" w:cs="Times New Roman"/>
          <w:bCs/>
          <w:sz w:val="24"/>
          <w:szCs w:val="24"/>
        </w:rPr>
        <w:t>Prawo atomowe:</w:t>
      </w:r>
    </w:p>
    <w:p w14:paraId="19E010F8" w14:textId="6DF2DC69" w:rsidR="00047B92" w:rsidRPr="00F70D9D" w:rsidRDefault="00A04D45" w:rsidP="00B92BE4">
      <w:pPr>
        <w:pStyle w:val="Akapitzlist"/>
        <w:numPr>
          <w:ilvl w:val="0"/>
          <w:numId w:val="6"/>
        </w:numPr>
        <w:spacing w:after="0" w:line="360" w:lineRule="auto"/>
        <w:jc w:val="both"/>
        <w:rPr>
          <w:rFonts w:ascii="Times New Roman" w:hAnsi="Times New Roman" w:cs="Times New Roman"/>
          <w:b/>
          <w:spacing w:val="4"/>
          <w:sz w:val="24"/>
          <w:szCs w:val="24"/>
        </w:rPr>
      </w:pPr>
      <w:r w:rsidRPr="00F70D9D">
        <w:rPr>
          <w:rFonts w:ascii="Times New Roman" w:hAnsi="Times New Roman" w:cs="Times New Roman"/>
          <w:spacing w:val="4"/>
          <w:sz w:val="24"/>
          <w:szCs w:val="24"/>
        </w:rPr>
        <w:t>doprecyzowanie uregulowań dot</w:t>
      </w:r>
      <w:r w:rsidR="00940049" w:rsidRPr="00F70D9D">
        <w:rPr>
          <w:rFonts w:ascii="Times New Roman" w:hAnsi="Times New Roman" w:cs="Times New Roman"/>
          <w:spacing w:val="4"/>
          <w:sz w:val="24"/>
          <w:szCs w:val="24"/>
        </w:rPr>
        <w:t>yczących</w:t>
      </w:r>
      <w:r w:rsidRPr="00F70D9D">
        <w:rPr>
          <w:rFonts w:ascii="Times New Roman" w:hAnsi="Times New Roman" w:cs="Times New Roman"/>
          <w:spacing w:val="4"/>
          <w:sz w:val="24"/>
          <w:szCs w:val="24"/>
        </w:rPr>
        <w:t xml:space="preserve"> etapów budowy i rozruchu obiektu jądrowego</w:t>
      </w:r>
      <w:r w:rsidR="00090700" w:rsidRPr="00F70D9D">
        <w:rPr>
          <w:rFonts w:ascii="Times New Roman" w:hAnsi="Times New Roman" w:cs="Times New Roman"/>
          <w:spacing w:val="4"/>
          <w:sz w:val="24"/>
          <w:szCs w:val="24"/>
        </w:rPr>
        <w:t>,</w:t>
      </w:r>
    </w:p>
    <w:p w14:paraId="6D266B8F" w14:textId="5E8128BD" w:rsidR="00047B92" w:rsidRPr="005D241D" w:rsidRDefault="00A04D45" w:rsidP="00B92BE4">
      <w:pPr>
        <w:pStyle w:val="Akapitzlist"/>
        <w:numPr>
          <w:ilvl w:val="0"/>
          <w:numId w:val="6"/>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jednoznaczne uregulowanie dopuszczenia do dalszego prowadzenia ruchu bloku po pozytywnych wynikach testów rozruchowych, do czasu uzyskania zezwolenia Prezesa Państwowej Agencji Atomistyki</w:t>
      </w:r>
      <w:r w:rsidR="00090700" w:rsidRPr="005D241D">
        <w:rPr>
          <w:rFonts w:ascii="Times New Roman" w:hAnsi="Times New Roman" w:cs="Times New Roman"/>
          <w:sz w:val="24"/>
          <w:szCs w:val="24"/>
        </w:rPr>
        <w:t xml:space="preserve"> </w:t>
      </w:r>
      <w:r w:rsidR="00035651" w:rsidRPr="005D241D">
        <w:rPr>
          <w:rFonts w:ascii="Times New Roman" w:hAnsi="Times New Roman" w:cs="Times New Roman"/>
          <w:sz w:val="24"/>
          <w:szCs w:val="24"/>
        </w:rPr>
        <w:t>(</w:t>
      </w:r>
      <w:r w:rsidR="000C26C0">
        <w:rPr>
          <w:rFonts w:ascii="Times New Roman" w:hAnsi="Times New Roman" w:cs="Times New Roman"/>
          <w:sz w:val="24"/>
          <w:szCs w:val="24"/>
        </w:rPr>
        <w:t>dalej: „</w:t>
      </w:r>
      <w:r w:rsidR="00090700" w:rsidRPr="005D241D">
        <w:rPr>
          <w:rFonts w:ascii="Times New Roman" w:hAnsi="Times New Roman" w:cs="Times New Roman"/>
          <w:sz w:val="24"/>
          <w:szCs w:val="24"/>
        </w:rPr>
        <w:t>PAA</w:t>
      </w:r>
      <w:r w:rsidR="000C26C0">
        <w:rPr>
          <w:rFonts w:ascii="Times New Roman" w:hAnsi="Times New Roman" w:cs="Times New Roman"/>
          <w:sz w:val="24"/>
          <w:szCs w:val="24"/>
        </w:rPr>
        <w:t>”</w:t>
      </w:r>
      <w:r w:rsidR="00090700" w:rsidRPr="005D241D">
        <w:rPr>
          <w:rFonts w:ascii="Times New Roman" w:hAnsi="Times New Roman" w:cs="Times New Roman"/>
          <w:sz w:val="24"/>
          <w:szCs w:val="24"/>
        </w:rPr>
        <w:t xml:space="preserve">) </w:t>
      </w:r>
      <w:r w:rsidRPr="005D241D">
        <w:rPr>
          <w:rFonts w:ascii="Times New Roman" w:hAnsi="Times New Roman" w:cs="Times New Roman"/>
          <w:sz w:val="24"/>
          <w:szCs w:val="24"/>
        </w:rPr>
        <w:t>na eksploatację, na podstawie warunków zezwolenia na rozruch</w:t>
      </w:r>
      <w:r w:rsidR="00090700" w:rsidRPr="005D241D">
        <w:rPr>
          <w:rFonts w:ascii="Times New Roman" w:hAnsi="Times New Roman" w:cs="Times New Roman"/>
          <w:sz w:val="24"/>
          <w:szCs w:val="24"/>
        </w:rPr>
        <w:t>,</w:t>
      </w:r>
    </w:p>
    <w:p w14:paraId="4C0172C8" w14:textId="6277A80A" w:rsidR="00047B92" w:rsidRPr="005D241D" w:rsidRDefault="00A04D45" w:rsidP="00B92BE4">
      <w:pPr>
        <w:pStyle w:val="Akapitzlist"/>
        <w:numPr>
          <w:ilvl w:val="0"/>
          <w:numId w:val="6"/>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pacing w:val="4"/>
          <w:sz w:val="24"/>
          <w:szCs w:val="24"/>
        </w:rPr>
        <w:t>doprecyzowanie przepisów dotyczących obszaru ograniczonego użytkowania</w:t>
      </w:r>
      <w:r w:rsidR="00090700" w:rsidRPr="005D241D">
        <w:rPr>
          <w:rFonts w:ascii="Times New Roman" w:hAnsi="Times New Roman" w:cs="Times New Roman"/>
          <w:spacing w:val="4"/>
          <w:sz w:val="24"/>
          <w:szCs w:val="24"/>
        </w:rPr>
        <w:t>,</w:t>
      </w:r>
      <w:r w:rsidRPr="005D241D">
        <w:rPr>
          <w:rFonts w:ascii="Times New Roman" w:hAnsi="Times New Roman" w:cs="Times New Roman"/>
          <w:spacing w:val="4"/>
          <w:sz w:val="24"/>
          <w:szCs w:val="24"/>
        </w:rPr>
        <w:t xml:space="preserve"> </w:t>
      </w:r>
    </w:p>
    <w:p w14:paraId="4A3A811A" w14:textId="232837FF" w:rsidR="00A04D45" w:rsidRPr="005D241D" w:rsidRDefault="00A04D45" w:rsidP="00B92BE4">
      <w:pPr>
        <w:pStyle w:val="Akapitzlist"/>
        <w:numPr>
          <w:ilvl w:val="0"/>
          <w:numId w:val="6"/>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wzmocnienie niezależności i pozycji ustrojowej Prezesa PAA</w:t>
      </w:r>
      <w:r w:rsidR="00D3697D" w:rsidRPr="005D241D">
        <w:rPr>
          <w:rFonts w:ascii="Times New Roman" w:hAnsi="Times New Roman" w:cs="Times New Roman"/>
          <w:sz w:val="24"/>
          <w:szCs w:val="24"/>
        </w:rPr>
        <w:t>,</w:t>
      </w:r>
      <w:r w:rsidRPr="005D241D">
        <w:rPr>
          <w:rFonts w:ascii="Times New Roman" w:hAnsi="Times New Roman" w:cs="Times New Roman"/>
          <w:sz w:val="24"/>
          <w:szCs w:val="24"/>
        </w:rPr>
        <w:t xml:space="preserve"> m.in. przez przywrócenie wcześniej obowiązującego trybu odwoływania wiceprezesów PAA (tj. na wniosek Prezesa PAA)</w:t>
      </w:r>
      <w:r w:rsidR="007D3F1E" w:rsidRPr="005D241D">
        <w:rPr>
          <w:rFonts w:ascii="Times New Roman" w:hAnsi="Times New Roman" w:cs="Times New Roman"/>
          <w:sz w:val="24"/>
          <w:szCs w:val="24"/>
        </w:rPr>
        <w:t>,</w:t>
      </w:r>
    </w:p>
    <w:p w14:paraId="3430B362" w14:textId="356F3630" w:rsidR="00E93798" w:rsidRPr="005D241D" w:rsidRDefault="00E93798" w:rsidP="00B92BE4">
      <w:pPr>
        <w:pStyle w:val="Akapitzlist"/>
        <w:numPr>
          <w:ilvl w:val="0"/>
          <w:numId w:val="6"/>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poszerzenie katalogu działalności</w:t>
      </w:r>
      <w:r w:rsidR="009A350E" w:rsidRPr="005D241D">
        <w:rPr>
          <w:rFonts w:ascii="Times New Roman" w:hAnsi="Times New Roman" w:cs="Times New Roman"/>
          <w:sz w:val="24"/>
          <w:szCs w:val="24"/>
        </w:rPr>
        <w:t>,</w:t>
      </w:r>
      <w:r w:rsidRPr="005D241D">
        <w:rPr>
          <w:rFonts w:ascii="Times New Roman" w:hAnsi="Times New Roman" w:cs="Times New Roman"/>
          <w:sz w:val="24"/>
          <w:szCs w:val="24"/>
        </w:rPr>
        <w:t xml:space="preserve"> na które może zostać przeznaczona dotacja celowa udzielana przez ministra właściwego do spraw energii w celu zapewnienia bezpieczeństwa jądrowego i ochrony radiologicznej kraju na podstawie art. 33 ustawy</w:t>
      </w:r>
      <w:r w:rsidR="009A350E"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 Prawo</w:t>
      </w:r>
      <w:r w:rsidR="0015437A" w:rsidRPr="005D241D">
        <w:rPr>
          <w:rFonts w:ascii="Times New Roman" w:hAnsi="Times New Roman" w:cs="Times New Roman"/>
          <w:sz w:val="24"/>
          <w:szCs w:val="24"/>
        </w:rPr>
        <w:t xml:space="preserve"> </w:t>
      </w:r>
      <w:r w:rsidRPr="005D241D">
        <w:rPr>
          <w:rFonts w:ascii="Times New Roman" w:hAnsi="Times New Roman" w:cs="Times New Roman"/>
          <w:sz w:val="24"/>
          <w:szCs w:val="24"/>
        </w:rPr>
        <w:t>atomowe,</w:t>
      </w:r>
    </w:p>
    <w:p w14:paraId="4B5E88CC" w14:textId="19937BF5" w:rsidR="00E93798" w:rsidRPr="005D241D" w:rsidRDefault="00E93798" w:rsidP="00B92BE4">
      <w:pPr>
        <w:pStyle w:val="Akapitzlist"/>
        <w:numPr>
          <w:ilvl w:val="0"/>
          <w:numId w:val="6"/>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 xml:space="preserve">w przypadku wniosku </w:t>
      </w:r>
      <w:r w:rsidR="00152A36" w:rsidRPr="005D241D">
        <w:rPr>
          <w:rFonts w:ascii="Times New Roman" w:hAnsi="Times New Roman" w:cs="Times New Roman"/>
          <w:sz w:val="24"/>
          <w:szCs w:val="24"/>
        </w:rPr>
        <w:t xml:space="preserve">o </w:t>
      </w:r>
      <w:r w:rsidRPr="005D241D">
        <w:rPr>
          <w:rFonts w:ascii="Times New Roman" w:hAnsi="Times New Roman" w:cs="Times New Roman"/>
          <w:sz w:val="24"/>
          <w:szCs w:val="24"/>
        </w:rPr>
        <w:t xml:space="preserve">wydanie zezwolenia dotyczącego obiektu jądrowego, wniosku o wydanie zezwolenia na budowę składowiska odpadów promieniotwórczych, wniosku o wydanie </w:t>
      </w:r>
      <w:r w:rsidRPr="005D241D">
        <w:rPr>
          <w:rFonts w:ascii="Times New Roman" w:eastAsia="Times New Roman" w:hAnsi="Times New Roman" w:cs="Times New Roman"/>
          <w:sz w:val="24"/>
          <w:szCs w:val="24"/>
          <w:lang w:eastAsia="pl-PL"/>
        </w:rPr>
        <w:t>wyprzedzającej opinii dotyczącej planowanej lokalizacji obiektu jądrowego</w:t>
      </w:r>
      <w:r w:rsidRPr="005D241D">
        <w:rPr>
          <w:rFonts w:ascii="Times New Roman" w:hAnsi="Times New Roman" w:cs="Times New Roman"/>
          <w:sz w:val="24"/>
          <w:szCs w:val="24"/>
        </w:rPr>
        <w:t xml:space="preserve"> oraz wniosku </w:t>
      </w:r>
      <w:r w:rsidRPr="005D241D">
        <w:rPr>
          <w:rFonts w:ascii="Times New Roman" w:eastAsia="Times New Roman" w:hAnsi="Times New Roman" w:cs="Times New Roman"/>
          <w:sz w:val="24"/>
          <w:szCs w:val="24"/>
          <w:lang w:eastAsia="pl-PL"/>
        </w:rPr>
        <w:t>o wydanie ogólnej opinii dotyczącej planowanych rozwiązań organizacyjno</w:t>
      </w:r>
      <w:r w:rsidR="00E22F32">
        <w:rPr>
          <w:rFonts w:ascii="Times New Roman" w:eastAsia="Times New Roman" w:hAnsi="Times New Roman" w:cs="Times New Roman"/>
          <w:sz w:val="24"/>
          <w:szCs w:val="24"/>
          <w:lang w:eastAsia="pl-PL"/>
        </w:rPr>
        <w:t>-</w:t>
      </w:r>
      <w:r w:rsidRPr="005D241D">
        <w:rPr>
          <w:rFonts w:ascii="Times New Roman" w:eastAsia="Times New Roman" w:hAnsi="Times New Roman" w:cs="Times New Roman"/>
          <w:sz w:val="24"/>
          <w:szCs w:val="24"/>
          <w:lang w:eastAsia="pl-PL"/>
        </w:rPr>
        <w:t>technicznych w przyszłej działalności oraz projektów dokumentów, które należy złożyć wraz z wnioskiem o wydanie zezwolenia</w:t>
      </w:r>
      <w:r w:rsidRPr="005D241D">
        <w:rPr>
          <w:rFonts w:ascii="Times New Roman" w:hAnsi="Times New Roman" w:cs="Times New Roman"/>
          <w:sz w:val="24"/>
          <w:szCs w:val="24"/>
        </w:rPr>
        <w:t xml:space="preserve"> </w:t>
      </w:r>
      <w:r w:rsidR="00152A36" w:rsidRPr="005D241D">
        <w:rPr>
          <w:rFonts w:ascii="Times New Roman" w:hAnsi="Times New Roman" w:cs="Times New Roman"/>
          <w:sz w:val="24"/>
          <w:szCs w:val="24"/>
        </w:rPr>
        <w:t>–</w:t>
      </w:r>
      <w:r w:rsidRPr="005D241D">
        <w:rPr>
          <w:rFonts w:ascii="Times New Roman" w:hAnsi="Times New Roman" w:cs="Times New Roman"/>
          <w:sz w:val="24"/>
          <w:szCs w:val="24"/>
        </w:rPr>
        <w:t xml:space="preserve"> uregulowanie trybu obciążania wnioskodawcy kosztami uzasadnionych czynności dokonywanych w toku rozpatrywania wniosku przez autoryzowane laboratoria i organizacje eksperckie oraz biegłych ekspertów i laboratoria</w:t>
      </w:r>
      <w:r w:rsidR="007D3F1E" w:rsidRPr="005D241D">
        <w:rPr>
          <w:rFonts w:ascii="Times New Roman" w:hAnsi="Times New Roman" w:cs="Times New Roman"/>
          <w:sz w:val="24"/>
          <w:szCs w:val="24"/>
        </w:rPr>
        <w:t>,</w:t>
      </w:r>
    </w:p>
    <w:p w14:paraId="04B2DDEB" w14:textId="44B49BCC" w:rsidR="00E93798" w:rsidRPr="005D241D" w:rsidRDefault="00E93798" w:rsidP="00B92BE4">
      <w:pPr>
        <w:pStyle w:val="Akapitzlist"/>
        <w:numPr>
          <w:ilvl w:val="0"/>
          <w:numId w:val="6"/>
        </w:numPr>
        <w:spacing w:after="0" w:line="360" w:lineRule="auto"/>
        <w:jc w:val="both"/>
        <w:rPr>
          <w:rFonts w:ascii="Times New Roman" w:hAnsi="Times New Roman" w:cs="Times New Roman"/>
          <w:b/>
          <w:spacing w:val="4"/>
          <w:sz w:val="24"/>
          <w:szCs w:val="24"/>
        </w:rPr>
      </w:pPr>
      <w:r w:rsidRPr="005D241D">
        <w:rPr>
          <w:rFonts w:ascii="Times New Roman" w:hAnsi="Times New Roman" w:cs="Times New Roman"/>
          <w:sz w:val="24"/>
          <w:szCs w:val="24"/>
        </w:rPr>
        <w:t xml:space="preserve">objęcie, w razie zdarzenia radiacyjnego, pracowników i członków ekip radiacyjnych indywidualną dozymetrią retrospektywną, w </w:t>
      </w:r>
      <w:r w:rsidR="00152A36" w:rsidRPr="005D241D">
        <w:rPr>
          <w:rFonts w:ascii="Times New Roman" w:hAnsi="Times New Roman" w:cs="Times New Roman"/>
          <w:sz w:val="24"/>
          <w:szCs w:val="24"/>
        </w:rPr>
        <w:t>przypadku</w:t>
      </w:r>
      <w:r w:rsidRPr="005D241D">
        <w:rPr>
          <w:rFonts w:ascii="Times New Roman" w:hAnsi="Times New Roman" w:cs="Times New Roman"/>
          <w:sz w:val="24"/>
          <w:szCs w:val="24"/>
        </w:rPr>
        <w:t xml:space="preserve">, gdy nie ma innej możliwości </w:t>
      </w:r>
      <w:r w:rsidRPr="005D241D">
        <w:rPr>
          <w:rFonts w:ascii="Times New Roman" w:hAnsi="Times New Roman" w:cs="Times New Roman"/>
          <w:sz w:val="24"/>
          <w:szCs w:val="24"/>
        </w:rPr>
        <w:lastRenderedPageBreak/>
        <w:t>ustalenia dawki promieniowania jonizującego otrzymanej przez pracownika lub członka ekipy awaryjnej;</w:t>
      </w:r>
    </w:p>
    <w:p w14:paraId="64D5BA8A" w14:textId="3BA973C4" w:rsidR="00A04D45" w:rsidRPr="005D241D" w:rsidRDefault="00A04D45" w:rsidP="00B92BE4">
      <w:pPr>
        <w:pStyle w:val="Akapitzlist"/>
        <w:widowControl w:val="0"/>
        <w:numPr>
          <w:ilvl w:val="0"/>
          <w:numId w:val="2"/>
        </w:numPr>
        <w:spacing w:after="0" w:line="360" w:lineRule="auto"/>
        <w:jc w:val="both"/>
        <w:rPr>
          <w:rFonts w:ascii="Times New Roman" w:hAnsi="Times New Roman" w:cs="Times New Roman"/>
          <w:sz w:val="24"/>
          <w:szCs w:val="24"/>
        </w:rPr>
      </w:pPr>
      <w:r w:rsidRPr="005D241D">
        <w:rPr>
          <w:rFonts w:ascii="Times New Roman" w:hAnsi="Times New Roman" w:cs="Times New Roman"/>
          <w:sz w:val="24"/>
          <w:szCs w:val="24"/>
        </w:rPr>
        <w:t xml:space="preserve">w zakresie ustawy z dnia </w:t>
      </w:r>
      <w:r w:rsidRPr="005D241D">
        <w:rPr>
          <w:rFonts w:ascii="Times New Roman" w:hAnsi="Times New Roman" w:cs="Times New Roman"/>
          <w:color w:val="000000"/>
          <w:sz w:val="24"/>
          <w:szCs w:val="24"/>
        </w:rPr>
        <w:t>3 października 2008 r. o udostępn</w:t>
      </w:r>
      <w:r w:rsidR="00470ED7">
        <w:rPr>
          <w:rFonts w:ascii="Times New Roman" w:hAnsi="Times New Roman" w:cs="Times New Roman"/>
          <w:color w:val="000000"/>
          <w:sz w:val="24"/>
          <w:szCs w:val="24"/>
        </w:rPr>
        <w:t>ianiu informacji o środowisku i </w:t>
      </w:r>
      <w:r w:rsidRPr="005D241D">
        <w:rPr>
          <w:rFonts w:ascii="Times New Roman" w:hAnsi="Times New Roman" w:cs="Times New Roman"/>
          <w:color w:val="000000"/>
          <w:sz w:val="24"/>
          <w:szCs w:val="24"/>
        </w:rPr>
        <w:t>jego ochronie, udziale społeczeństwa w ochronie środowiska oraz o ocenach oddziaływania na środowisko</w:t>
      </w:r>
      <w:r w:rsidR="00090700" w:rsidRPr="005D241D">
        <w:rPr>
          <w:rFonts w:ascii="Times New Roman" w:hAnsi="Times New Roman" w:cs="Times New Roman"/>
          <w:color w:val="000000"/>
          <w:sz w:val="24"/>
          <w:szCs w:val="24"/>
        </w:rPr>
        <w:t xml:space="preserve"> </w:t>
      </w:r>
      <w:r w:rsidR="0094252D" w:rsidRPr="005D241D">
        <w:rPr>
          <w:rFonts w:ascii="Times New Roman" w:hAnsi="Times New Roman" w:cs="Times New Roman"/>
          <w:color w:val="000000"/>
          <w:sz w:val="24"/>
          <w:szCs w:val="24"/>
        </w:rPr>
        <w:t>–</w:t>
      </w:r>
      <w:r w:rsidR="00090700" w:rsidRPr="005D241D">
        <w:rPr>
          <w:rFonts w:ascii="Times New Roman" w:hAnsi="Times New Roman" w:cs="Times New Roman"/>
          <w:color w:val="000000"/>
          <w:sz w:val="24"/>
          <w:szCs w:val="24"/>
        </w:rPr>
        <w:t xml:space="preserve"> </w:t>
      </w:r>
      <w:r w:rsidRPr="005D241D">
        <w:rPr>
          <w:rFonts w:ascii="Times New Roman" w:hAnsi="Times New Roman" w:cs="Times New Roman"/>
          <w:sz w:val="24"/>
          <w:szCs w:val="24"/>
        </w:rPr>
        <w:t>zwiększenie</w:t>
      </w:r>
      <w:r w:rsidR="0094252D"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roli Prezesa </w:t>
      </w:r>
      <w:r w:rsidR="00090700" w:rsidRPr="005D241D">
        <w:rPr>
          <w:rFonts w:ascii="Times New Roman" w:hAnsi="Times New Roman" w:cs="Times New Roman"/>
          <w:sz w:val="24"/>
          <w:szCs w:val="24"/>
        </w:rPr>
        <w:t>PAA</w:t>
      </w:r>
      <w:r w:rsidRPr="005D241D">
        <w:rPr>
          <w:rFonts w:ascii="Times New Roman" w:hAnsi="Times New Roman" w:cs="Times New Roman"/>
          <w:sz w:val="24"/>
          <w:szCs w:val="24"/>
        </w:rPr>
        <w:t xml:space="preserve"> w postępowaniu zmierzającym do wydania decyzji o środowiskowych uwarunkowaniach </w:t>
      </w:r>
      <w:r w:rsidR="00152A36" w:rsidRPr="005D241D">
        <w:rPr>
          <w:rFonts w:ascii="Times New Roman" w:hAnsi="Times New Roman" w:cs="Times New Roman"/>
          <w:sz w:val="24"/>
          <w:szCs w:val="24"/>
        </w:rPr>
        <w:t xml:space="preserve">dla </w:t>
      </w:r>
      <w:r w:rsidRPr="005D241D">
        <w:rPr>
          <w:rFonts w:ascii="Times New Roman" w:hAnsi="Times New Roman" w:cs="Times New Roman"/>
          <w:sz w:val="24"/>
          <w:szCs w:val="24"/>
        </w:rPr>
        <w:t xml:space="preserve">inwestycji </w:t>
      </w:r>
      <w:r w:rsidR="00470ED7">
        <w:rPr>
          <w:rFonts w:ascii="Times New Roman" w:hAnsi="Times New Roman" w:cs="Times New Roman"/>
          <w:sz w:val="24"/>
          <w:szCs w:val="24"/>
        </w:rPr>
        <w:t>w </w:t>
      </w:r>
      <w:r w:rsidR="00152A36" w:rsidRPr="005D241D">
        <w:rPr>
          <w:rFonts w:ascii="Times New Roman" w:hAnsi="Times New Roman" w:cs="Times New Roman"/>
          <w:sz w:val="24"/>
          <w:szCs w:val="24"/>
        </w:rPr>
        <w:t>zakresie</w:t>
      </w:r>
      <w:r w:rsidRPr="005D241D">
        <w:rPr>
          <w:rFonts w:ascii="Times New Roman" w:hAnsi="Times New Roman" w:cs="Times New Roman"/>
          <w:sz w:val="24"/>
          <w:szCs w:val="24"/>
        </w:rPr>
        <w:t xml:space="preserve"> obiektu jądrowego przez wprowadzenie obowiązku zasięgania przez właściwy organ opinii Prezesa PAA przed wydaniem </w:t>
      </w:r>
      <w:r w:rsidR="0074581C" w:rsidRPr="005D241D">
        <w:rPr>
          <w:rFonts w:ascii="Times New Roman" w:hAnsi="Times New Roman" w:cs="Times New Roman"/>
          <w:sz w:val="24"/>
          <w:szCs w:val="24"/>
        </w:rPr>
        <w:t xml:space="preserve">tzw. </w:t>
      </w:r>
      <w:r w:rsidRPr="005D241D">
        <w:rPr>
          <w:rFonts w:ascii="Times New Roman" w:hAnsi="Times New Roman" w:cs="Times New Roman"/>
          <w:sz w:val="24"/>
          <w:szCs w:val="24"/>
        </w:rPr>
        <w:t xml:space="preserve">postanowienia </w:t>
      </w:r>
      <w:proofErr w:type="spellStart"/>
      <w:r w:rsidRPr="005D241D">
        <w:rPr>
          <w:rFonts w:ascii="Times New Roman" w:hAnsi="Times New Roman" w:cs="Times New Roman"/>
          <w:i/>
          <w:sz w:val="24"/>
          <w:szCs w:val="24"/>
        </w:rPr>
        <w:t>scopingowego</w:t>
      </w:r>
      <w:proofErr w:type="spellEnd"/>
      <w:r w:rsidR="00470ED7">
        <w:rPr>
          <w:rFonts w:ascii="Times New Roman" w:hAnsi="Times New Roman" w:cs="Times New Roman"/>
          <w:sz w:val="24"/>
          <w:szCs w:val="24"/>
        </w:rPr>
        <w:t>, decyzji o </w:t>
      </w:r>
      <w:r w:rsidRPr="005D241D">
        <w:rPr>
          <w:rFonts w:ascii="Times New Roman" w:hAnsi="Times New Roman" w:cs="Times New Roman"/>
          <w:sz w:val="24"/>
          <w:szCs w:val="24"/>
        </w:rPr>
        <w:t>środowiskowych uwarunkowaniach inwestycj</w:t>
      </w:r>
      <w:r w:rsidR="00484614" w:rsidRPr="005D241D">
        <w:rPr>
          <w:rFonts w:ascii="Times New Roman" w:hAnsi="Times New Roman" w:cs="Times New Roman"/>
          <w:sz w:val="24"/>
          <w:szCs w:val="24"/>
        </w:rPr>
        <w:t>i</w:t>
      </w:r>
      <w:r w:rsidR="0074581C" w:rsidRPr="005D241D">
        <w:rPr>
          <w:rFonts w:ascii="Times New Roman" w:hAnsi="Times New Roman" w:cs="Times New Roman"/>
          <w:sz w:val="24"/>
          <w:szCs w:val="24"/>
        </w:rPr>
        <w:t xml:space="preserve"> oraz </w:t>
      </w:r>
      <w:r w:rsidRPr="005D241D">
        <w:rPr>
          <w:rFonts w:ascii="Times New Roman" w:hAnsi="Times New Roman" w:cs="Times New Roman"/>
          <w:sz w:val="24"/>
          <w:szCs w:val="24"/>
        </w:rPr>
        <w:t>postanowienia w sprawie uzgodnienia warunków realizacji przedsięwzięcia po przeprowadzeniu ponownej oceny oddziaływania na środowisko</w:t>
      </w:r>
      <w:r w:rsidR="00240B31" w:rsidRPr="005D241D">
        <w:rPr>
          <w:rFonts w:ascii="Times New Roman" w:hAnsi="Times New Roman" w:cs="Times New Roman"/>
          <w:sz w:val="24"/>
          <w:szCs w:val="24"/>
        </w:rPr>
        <w:t>;</w:t>
      </w:r>
    </w:p>
    <w:p w14:paraId="049B8A75" w14:textId="27EB09BC" w:rsidR="0074581C" w:rsidRPr="005D241D" w:rsidRDefault="0074581C" w:rsidP="00B92BE4">
      <w:pPr>
        <w:pStyle w:val="Akapitzlist"/>
        <w:widowControl w:val="0"/>
        <w:numPr>
          <w:ilvl w:val="0"/>
          <w:numId w:val="2"/>
        </w:numPr>
        <w:spacing w:after="0" w:line="360" w:lineRule="auto"/>
        <w:jc w:val="both"/>
        <w:rPr>
          <w:rFonts w:ascii="Times New Roman" w:hAnsi="Times New Roman" w:cs="Times New Roman"/>
          <w:sz w:val="24"/>
          <w:szCs w:val="24"/>
        </w:rPr>
      </w:pPr>
      <w:r w:rsidRPr="005D241D">
        <w:rPr>
          <w:rFonts w:ascii="Times New Roman" w:hAnsi="Times New Roman" w:cs="Times New Roman"/>
          <w:sz w:val="24"/>
          <w:szCs w:val="24"/>
        </w:rPr>
        <w:t>w zakresie ustawy z dnia 11 kwietnia 2003 r. o kształtowaniu ustroju rolnego</w:t>
      </w:r>
      <w:r w:rsidR="00240B31" w:rsidRPr="005D241D">
        <w:rPr>
          <w:rFonts w:ascii="Times New Roman" w:hAnsi="Times New Roman" w:cs="Times New Roman"/>
          <w:sz w:val="24"/>
          <w:szCs w:val="24"/>
        </w:rPr>
        <w:t xml:space="preserve"> </w:t>
      </w:r>
      <w:r w:rsidR="0094252D" w:rsidRPr="005D241D">
        <w:rPr>
          <w:rFonts w:ascii="Times New Roman" w:hAnsi="Times New Roman" w:cs="Times New Roman"/>
          <w:sz w:val="24"/>
          <w:szCs w:val="24"/>
        </w:rPr>
        <w:t>–</w:t>
      </w:r>
      <w:r w:rsidR="00DA2085" w:rsidRPr="005D241D">
        <w:rPr>
          <w:rFonts w:ascii="Times New Roman" w:hAnsi="Times New Roman" w:cs="Times New Roman"/>
          <w:sz w:val="24"/>
          <w:szCs w:val="24"/>
        </w:rPr>
        <w:t xml:space="preserve"> </w:t>
      </w:r>
      <w:r w:rsidR="00016BD8" w:rsidRPr="005D241D">
        <w:rPr>
          <w:rFonts w:ascii="Times New Roman" w:hAnsi="Times New Roman" w:cs="Times New Roman"/>
          <w:sz w:val="24"/>
          <w:szCs w:val="24"/>
        </w:rPr>
        <w:t>wyłączenie</w:t>
      </w:r>
      <w:r w:rsidR="0094252D" w:rsidRPr="005D241D">
        <w:rPr>
          <w:rFonts w:ascii="Times New Roman" w:hAnsi="Times New Roman" w:cs="Times New Roman"/>
          <w:sz w:val="24"/>
          <w:szCs w:val="24"/>
        </w:rPr>
        <w:t xml:space="preserve"> </w:t>
      </w:r>
      <w:r w:rsidR="006B5431" w:rsidRPr="005D241D">
        <w:rPr>
          <w:rFonts w:ascii="Times New Roman" w:hAnsi="Times New Roman" w:cs="Times New Roman"/>
          <w:sz w:val="24"/>
          <w:szCs w:val="24"/>
        </w:rPr>
        <w:t>prawa pierwokupu nieruchomości rolnej przez dzierżawcę lub Krajowy Ośrodek Wsparcia Rolnictwa</w:t>
      </w:r>
      <w:r w:rsidR="00152A36" w:rsidRPr="005D241D">
        <w:rPr>
          <w:rFonts w:ascii="Times New Roman" w:hAnsi="Times New Roman" w:cs="Times New Roman"/>
          <w:sz w:val="24"/>
          <w:szCs w:val="24"/>
        </w:rPr>
        <w:t>,</w:t>
      </w:r>
      <w:r w:rsidR="006B5431" w:rsidRPr="005D241D">
        <w:rPr>
          <w:rFonts w:ascii="Times New Roman" w:hAnsi="Times New Roman" w:cs="Times New Roman"/>
          <w:sz w:val="24"/>
          <w:szCs w:val="24"/>
        </w:rPr>
        <w:t xml:space="preserve"> w </w:t>
      </w:r>
      <w:r w:rsidR="00152A36" w:rsidRPr="005D241D">
        <w:rPr>
          <w:rFonts w:ascii="Times New Roman" w:hAnsi="Times New Roman" w:cs="Times New Roman"/>
          <w:sz w:val="24"/>
          <w:szCs w:val="24"/>
        </w:rPr>
        <w:t xml:space="preserve">przypadku </w:t>
      </w:r>
      <w:r w:rsidR="006B5431" w:rsidRPr="005D241D">
        <w:rPr>
          <w:rFonts w:ascii="Times New Roman" w:hAnsi="Times New Roman" w:cs="Times New Roman"/>
          <w:sz w:val="24"/>
          <w:szCs w:val="24"/>
        </w:rPr>
        <w:t xml:space="preserve">gdy nabywcą jest inwestor w rozumieniu </w:t>
      </w:r>
      <w:r w:rsidR="006B5431" w:rsidRPr="005D241D">
        <w:rPr>
          <w:rFonts w:ascii="Times New Roman" w:hAnsi="Times New Roman" w:cs="Times New Roman"/>
          <w:bCs/>
          <w:sz w:val="24"/>
          <w:szCs w:val="24"/>
        </w:rPr>
        <w:t>ustawy z dnia 29 czerwca 2011 r. o przygotowaniu i realizacji inwestycji w zakresie obiektów energetyki jądrowej oraz inwestycji towarzyszących</w:t>
      </w:r>
      <w:r w:rsidR="0094252D" w:rsidRPr="005D241D">
        <w:rPr>
          <w:rFonts w:ascii="Times New Roman" w:hAnsi="Times New Roman" w:cs="Times New Roman"/>
          <w:bCs/>
          <w:sz w:val="24"/>
          <w:szCs w:val="24"/>
        </w:rPr>
        <w:t>;</w:t>
      </w:r>
      <w:r w:rsidR="006B5431" w:rsidRPr="005D241D">
        <w:rPr>
          <w:rFonts w:ascii="Times New Roman" w:hAnsi="Times New Roman" w:cs="Times New Roman"/>
          <w:sz w:val="24"/>
          <w:szCs w:val="24"/>
        </w:rPr>
        <w:t xml:space="preserve"> </w:t>
      </w:r>
    </w:p>
    <w:p w14:paraId="3D7CFF01" w14:textId="1833ED3D" w:rsidR="0094252D" w:rsidRPr="005D241D" w:rsidRDefault="00486335" w:rsidP="00D53545">
      <w:pPr>
        <w:pStyle w:val="Akapitzlist"/>
        <w:widowControl w:val="0"/>
        <w:numPr>
          <w:ilvl w:val="0"/>
          <w:numId w:val="2"/>
        </w:numPr>
        <w:spacing w:after="0" w:line="360" w:lineRule="auto"/>
        <w:jc w:val="both"/>
        <w:rPr>
          <w:rFonts w:ascii="Times New Roman" w:hAnsi="Times New Roman" w:cs="Times New Roman"/>
          <w:sz w:val="24"/>
          <w:szCs w:val="24"/>
        </w:rPr>
      </w:pPr>
      <w:r w:rsidRPr="005D241D">
        <w:rPr>
          <w:rFonts w:ascii="Times New Roman" w:hAnsi="Times New Roman" w:cs="Times New Roman"/>
          <w:sz w:val="24"/>
          <w:szCs w:val="24"/>
        </w:rPr>
        <w:t xml:space="preserve">w zakresie ustawy z dnia 25 lipca 2015 r. o przygotowaniu i realizacji strategicznych inwestycji w zakresie sieci przesyłowych </w:t>
      </w:r>
      <w:r w:rsidR="0094252D"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r w:rsidR="0094252D" w:rsidRPr="005D241D">
        <w:rPr>
          <w:rFonts w:ascii="Times New Roman" w:hAnsi="Times New Roman" w:cs="Times New Roman"/>
          <w:sz w:val="24"/>
          <w:szCs w:val="24"/>
        </w:rPr>
        <w:t xml:space="preserve">uznanie za inwestycję strategiczną inwestycji towarzyszącej w rozumieniu art. 2 pkt 1 ustawy </w:t>
      </w:r>
      <w:r w:rsidR="00D6114D" w:rsidRPr="005D241D">
        <w:rPr>
          <w:rFonts w:ascii="Times New Roman" w:hAnsi="Times New Roman" w:cs="Times New Roman"/>
          <w:bCs/>
          <w:sz w:val="24"/>
          <w:szCs w:val="24"/>
        </w:rPr>
        <w:t xml:space="preserve">z dnia 29 czerwca 2011 r. </w:t>
      </w:r>
      <w:r w:rsidR="0094252D" w:rsidRPr="005D241D">
        <w:rPr>
          <w:rFonts w:ascii="Times New Roman" w:hAnsi="Times New Roman" w:cs="Times New Roman"/>
          <w:sz w:val="24"/>
          <w:szCs w:val="24"/>
        </w:rPr>
        <w:t>o przygoto</w:t>
      </w:r>
      <w:r w:rsidR="00470ED7">
        <w:rPr>
          <w:rFonts w:ascii="Times New Roman" w:hAnsi="Times New Roman" w:cs="Times New Roman"/>
          <w:sz w:val="24"/>
          <w:szCs w:val="24"/>
        </w:rPr>
        <w:t>waniu i realizacji inwestycji w </w:t>
      </w:r>
      <w:r w:rsidR="0094252D" w:rsidRPr="005D241D">
        <w:rPr>
          <w:rFonts w:ascii="Times New Roman" w:hAnsi="Times New Roman" w:cs="Times New Roman"/>
          <w:sz w:val="24"/>
          <w:szCs w:val="24"/>
        </w:rPr>
        <w:t>zakresie obiektów energetyki jądrowej oraz inwestycji towarzyszących.</w:t>
      </w:r>
    </w:p>
    <w:p w14:paraId="732087B7" w14:textId="19104CDD" w:rsidR="00047B92" w:rsidRPr="005D241D" w:rsidRDefault="00047B92" w:rsidP="00374989">
      <w:pPr>
        <w:spacing w:before="120" w:after="0" w:line="360" w:lineRule="auto"/>
        <w:jc w:val="center"/>
        <w:rPr>
          <w:rFonts w:ascii="Times New Roman" w:hAnsi="Times New Roman" w:cs="Times New Roman"/>
          <w:b/>
          <w:bCs/>
          <w:sz w:val="24"/>
          <w:szCs w:val="24"/>
        </w:rPr>
      </w:pPr>
      <w:r w:rsidRPr="005D241D">
        <w:rPr>
          <w:rFonts w:ascii="Times New Roman" w:hAnsi="Times New Roman" w:cs="Times New Roman"/>
          <w:b/>
          <w:bCs/>
          <w:sz w:val="24"/>
          <w:szCs w:val="24"/>
        </w:rPr>
        <w:t>Szczegółowe uzasadnienie proponowanych zmian</w:t>
      </w:r>
    </w:p>
    <w:p w14:paraId="538D05FC" w14:textId="697873AF" w:rsidR="005B5A47" w:rsidRPr="005D241D" w:rsidRDefault="00DC6807" w:rsidP="00374989">
      <w:pPr>
        <w:spacing w:before="200" w:after="20" w:line="360" w:lineRule="auto"/>
        <w:jc w:val="both"/>
        <w:rPr>
          <w:rFonts w:ascii="Times New Roman" w:hAnsi="Times New Roman" w:cs="Times New Roman"/>
          <w:b/>
          <w:bCs/>
          <w:sz w:val="24"/>
          <w:szCs w:val="24"/>
        </w:rPr>
      </w:pPr>
      <w:r w:rsidRPr="005D241D">
        <w:rPr>
          <w:rFonts w:ascii="Times New Roman" w:hAnsi="Times New Roman" w:cs="Times New Roman"/>
          <w:b/>
          <w:bCs/>
          <w:sz w:val="24"/>
          <w:szCs w:val="24"/>
        </w:rPr>
        <w:t>I. Zmiany</w:t>
      </w:r>
      <w:r w:rsidR="00F11F9C" w:rsidRPr="005D241D">
        <w:rPr>
          <w:rFonts w:ascii="Times New Roman" w:hAnsi="Times New Roman" w:cs="Times New Roman"/>
          <w:b/>
          <w:bCs/>
          <w:sz w:val="24"/>
          <w:szCs w:val="24"/>
        </w:rPr>
        <w:t xml:space="preserve"> </w:t>
      </w:r>
      <w:r w:rsidR="006F55FD" w:rsidRPr="005D241D">
        <w:rPr>
          <w:rFonts w:ascii="Times New Roman" w:hAnsi="Times New Roman" w:cs="Times New Roman"/>
          <w:b/>
          <w:bCs/>
          <w:sz w:val="24"/>
          <w:szCs w:val="24"/>
        </w:rPr>
        <w:t xml:space="preserve">w </w:t>
      </w:r>
      <w:r w:rsidR="00117887" w:rsidRPr="005D241D">
        <w:rPr>
          <w:rFonts w:ascii="Times New Roman" w:hAnsi="Times New Roman" w:cs="Times New Roman"/>
          <w:b/>
          <w:bCs/>
          <w:sz w:val="24"/>
          <w:szCs w:val="24"/>
        </w:rPr>
        <w:t>specustawie</w:t>
      </w:r>
      <w:r w:rsidR="00240B31" w:rsidRPr="005D241D">
        <w:rPr>
          <w:rFonts w:ascii="Times New Roman" w:hAnsi="Times New Roman" w:cs="Times New Roman"/>
          <w:b/>
          <w:bCs/>
          <w:sz w:val="24"/>
          <w:szCs w:val="24"/>
        </w:rPr>
        <w:t xml:space="preserve"> jądrow</w:t>
      </w:r>
      <w:r w:rsidR="000E2AEA" w:rsidRPr="005D241D">
        <w:rPr>
          <w:rFonts w:ascii="Times New Roman" w:hAnsi="Times New Roman" w:cs="Times New Roman"/>
          <w:b/>
          <w:bCs/>
          <w:sz w:val="24"/>
          <w:szCs w:val="24"/>
        </w:rPr>
        <w:t>ej</w:t>
      </w:r>
    </w:p>
    <w:p w14:paraId="4122E97B" w14:textId="77777777" w:rsidR="00D2249E" w:rsidRPr="005D241D" w:rsidRDefault="00D2249E" w:rsidP="00D53545">
      <w:pPr>
        <w:spacing w:after="80" w:line="360" w:lineRule="auto"/>
        <w:rPr>
          <w:rFonts w:ascii="Times New Roman" w:hAnsi="Times New Roman" w:cs="Times New Roman"/>
          <w:b/>
          <w:bCs/>
          <w:sz w:val="24"/>
          <w:szCs w:val="24"/>
        </w:rPr>
      </w:pPr>
      <w:bookmarkStart w:id="1" w:name="_Hlk73977480"/>
      <w:r w:rsidRPr="005D241D">
        <w:rPr>
          <w:rFonts w:ascii="Times New Roman" w:hAnsi="Times New Roman" w:cs="Times New Roman"/>
          <w:b/>
          <w:bCs/>
          <w:sz w:val="24"/>
          <w:szCs w:val="24"/>
        </w:rPr>
        <w:t>Art. 1 pkt 1 projektu</w:t>
      </w:r>
    </w:p>
    <w:bookmarkEnd w:id="1"/>
    <w:p w14:paraId="276ADDC2" w14:textId="08252031" w:rsidR="004A3188" w:rsidRPr="005D241D" w:rsidRDefault="00F955F0" w:rsidP="00E22F32">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zmiany w art. 2 pkt 1 specustawy jądrowej</w:t>
      </w:r>
      <w:bookmarkStart w:id="2" w:name="_Hlk84968828"/>
    </w:p>
    <w:p w14:paraId="5CAD1D59" w14:textId="08415016" w:rsidR="000F0B22" w:rsidRPr="005D241D" w:rsidRDefault="004A3188" w:rsidP="00E22F32">
      <w:pPr>
        <w:spacing w:after="0" w:line="360" w:lineRule="auto"/>
        <w:ind w:firstLine="360"/>
        <w:jc w:val="both"/>
        <w:rPr>
          <w:rFonts w:ascii="Times New Roman" w:hAnsi="Times New Roman" w:cs="Times New Roman"/>
          <w:bCs/>
          <w:sz w:val="24"/>
          <w:szCs w:val="24"/>
        </w:rPr>
      </w:pPr>
      <w:r w:rsidRPr="005D241D">
        <w:rPr>
          <w:rFonts w:ascii="Times New Roman" w:hAnsi="Times New Roman" w:cs="Times New Roman"/>
          <w:sz w:val="24"/>
          <w:szCs w:val="24"/>
        </w:rPr>
        <w:t>Zmiana w art. 2 w pkt 1 lit</w:t>
      </w:r>
      <w:r w:rsidR="00166648">
        <w:rPr>
          <w:rFonts w:ascii="Times New Roman" w:hAnsi="Times New Roman" w:cs="Times New Roman"/>
          <w:sz w:val="24"/>
          <w:szCs w:val="24"/>
        </w:rPr>
        <w:t>.</w:t>
      </w:r>
      <w:r w:rsidRPr="005D241D">
        <w:rPr>
          <w:rFonts w:ascii="Times New Roman" w:hAnsi="Times New Roman" w:cs="Times New Roman"/>
          <w:sz w:val="24"/>
          <w:szCs w:val="24"/>
        </w:rPr>
        <w:t xml:space="preserve"> a polega na rozszerzeniu definicji inwestycji</w:t>
      </w:r>
      <w:r w:rsidR="00F11F9C" w:rsidRPr="005D241D">
        <w:rPr>
          <w:rFonts w:ascii="Times New Roman" w:hAnsi="Times New Roman" w:cs="Times New Roman"/>
          <w:sz w:val="24"/>
          <w:szCs w:val="24"/>
        </w:rPr>
        <w:t xml:space="preserve"> </w:t>
      </w:r>
      <w:r w:rsidR="00470ED7">
        <w:rPr>
          <w:rFonts w:ascii="Times New Roman" w:hAnsi="Times New Roman" w:cs="Times New Roman"/>
          <w:sz w:val="24"/>
          <w:szCs w:val="24"/>
        </w:rPr>
        <w:t>towarzyszącej o </w:t>
      </w:r>
      <w:r w:rsidRPr="005D241D">
        <w:rPr>
          <w:rFonts w:ascii="Times New Roman" w:hAnsi="Times New Roman" w:cs="Times New Roman"/>
          <w:sz w:val="24"/>
          <w:szCs w:val="24"/>
        </w:rPr>
        <w:t>inwestycje w zakresie budowy</w:t>
      </w:r>
      <w:r w:rsidR="00F060CF" w:rsidRPr="005D241D">
        <w:rPr>
          <w:rFonts w:ascii="Times New Roman" w:hAnsi="Times New Roman" w:cs="Times New Roman"/>
          <w:sz w:val="24"/>
          <w:szCs w:val="24"/>
        </w:rPr>
        <w:t xml:space="preserve">, przebudowy, remontu, utrzymania, użytkowania, zmiany sposobu użytkowania, eksploatacji lub rozbiórki sieci przesyłowych </w:t>
      </w:r>
      <w:r w:rsidR="00470ED7">
        <w:rPr>
          <w:rFonts w:ascii="Times New Roman" w:hAnsi="Times New Roman" w:cs="Times New Roman"/>
          <w:sz w:val="24"/>
          <w:szCs w:val="24"/>
        </w:rPr>
        <w:t>w rozumieniu art. 3 pkt </w:t>
      </w:r>
      <w:r w:rsidR="000F0B22" w:rsidRPr="005D241D">
        <w:rPr>
          <w:rFonts w:ascii="Times New Roman" w:hAnsi="Times New Roman" w:cs="Times New Roman"/>
          <w:sz w:val="24"/>
          <w:szCs w:val="24"/>
        </w:rPr>
        <w:t>11a ustawy z dnia 10 kwietnia 1997 r. – Prawo energetyczne (Dz. U. z 202</w:t>
      </w:r>
      <w:r w:rsidR="00152A36" w:rsidRPr="005D241D">
        <w:rPr>
          <w:rFonts w:ascii="Times New Roman" w:hAnsi="Times New Roman" w:cs="Times New Roman"/>
          <w:sz w:val="24"/>
          <w:szCs w:val="24"/>
        </w:rPr>
        <w:t>2</w:t>
      </w:r>
      <w:r w:rsidR="000F0B22" w:rsidRPr="005D241D">
        <w:rPr>
          <w:rFonts w:ascii="Times New Roman" w:hAnsi="Times New Roman" w:cs="Times New Roman"/>
          <w:sz w:val="24"/>
          <w:szCs w:val="24"/>
        </w:rPr>
        <w:t xml:space="preserve"> r. poz. </w:t>
      </w:r>
      <w:r w:rsidR="00152A36" w:rsidRPr="005D241D">
        <w:rPr>
          <w:rFonts w:ascii="Times New Roman" w:hAnsi="Times New Roman" w:cs="Times New Roman"/>
          <w:sz w:val="24"/>
          <w:szCs w:val="24"/>
        </w:rPr>
        <w:t>1385</w:t>
      </w:r>
      <w:r w:rsidR="00BE3DC5">
        <w:rPr>
          <w:rFonts w:ascii="Times New Roman" w:hAnsi="Times New Roman" w:cs="Times New Roman"/>
          <w:sz w:val="24"/>
          <w:szCs w:val="24"/>
        </w:rPr>
        <w:t xml:space="preserve">, z </w:t>
      </w:r>
      <w:proofErr w:type="spellStart"/>
      <w:r w:rsidR="00BE3DC5">
        <w:rPr>
          <w:rFonts w:ascii="Times New Roman" w:hAnsi="Times New Roman" w:cs="Times New Roman"/>
          <w:sz w:val="24"/>
          <w:szCs w:val="24"/>
        </w:rPr>
        <w:t>późn</w:t>
      </w:r>
      <w:proofErr w:type="spellEnd"/>
      <w:r w:rsidR="00BE3DC5">
        <w:rPr>
          <w:rFonts w:ascii="Times New Roman" w:hAnsi="Times New Roman" w:cs="Times New Roman"/>
          <w:sz w:val="24"/>
          <w:szCs w:val="24"/>
        </w:rPr>
        <w:t>. zm.</w:t>
      </w:r>
      <w:r w:rsidR="000F0B22" w:rsidRPr="005D241D">
        <w:rPr>
          <w:rFonts w:ascii="Times New Roman" w:hAnsi="Times New Roman" w:cs="Times New Roman"/>
          <w:sz w:val="24"/>
          <w:szCs w:val="24"/>
        </w:rPr>
        <w:t>) koniecznych do przyłączenia obiektu</w:t>
      </w:r>
      <w:r w:rsidR="001A2B34">
        <w:rPr>
          <w:rFonts w:ascii="Times New Roman" w:hAnsi="Times New Roman" w:cs="Times New Roman"/>
          <w:sz w:val="24"/>
          <w:szCs w:val="24"/>
        </w:rPr>
        <w:t xml:space="preserve"> </w:t>
      </w:r>
      <w:r w:rsidR="000F0B22" w:rsidRPr="005D241D">
        <w:rPr>
          <w:rFonts w:ascii="Times New Roman" w:hAnsi="Times New Roman" w:cs="Times New Roman"/>
          <w:sz w:val="24"/>
          <w:szCs w:val="24"/>
        </w:rPr>
        <w:t>energetyki jądrowej do sieci elektroenergetycznej lub wyprowadzenia mocy z elektrowni jądrowej,</w:t>
      </w:r>
      <w:r w:rsidRPr="005D241D">
        <w:rPr>
          <w:rFonts w:ascii="Times New Roman" w:hAnsi="Times New Roman" w:cs="Times New Roman"/>
          <w:sz w:val="24"/>
          <w:szCs w:val="24"/>
        </w:rPr>
        <w:t xml:space="preserve"> sieci dystrybucyjnych</w:t>
      </w:r>
      <w:r w:rsidR="000F0B22" w:rsidRPr="00E22F32">
        <w:rPr>
          <w:rFonts w:ascii="Times New Roman" w:hAnsi="Times New Roman" w:cs="Times New Roman"/>
          <w:sz w:val="24"/>
          <w:szCs w:val="24"/>
        </w:rPr>
        <w:t xml:space="preserve"> </w:t>
      </w:r>
      <w:r w:rsidR="000F0B22" w:rsidRPr="005D241D">
        <w:rPr>
          <w:rFonts w:ascii="Times New Roman" w:hAnsi="Times New Roman" w:cs="Times New Roman"/>
          <w:sz w:val="24"/>
          <w:szCs w:val="24"/>
        </w:rPr>
        <w:t xml:space="preserve">w rozumieniu art. 3 pkt 11b ustawy z dnia 10 kwietnia 1997 r. – Prawo energetyczne koniecznych </w:t>
      </w:r>
      <w:r w:rsidR="000F0B22" w:rsidRPr="005D241D">
        <w:rPr>
          <w:rFonts w:ascii="Times New Roman" w:hAnsi="Times New Roman" w:cs="Times New Roman"/>
          <w:sz w:val="24"/>
          <w:szCs w:val="24"/>
        </w:rPr>
        <w:lastRenderedPageBreak/>
        <w:t>do wyprowadzenia mocy z elektrowni jądrowej</w:t>
      </w:r>
      <w:r w:rsidRPr="005D241D">
        <w:rPr>
          <w:rFonts w:ascii="Times New Roman" w:hAnsi="Times New Roman" w:cs="Times New Roman"/>
          <w:sz w:val="24"/>
          <w:szCs w:val="24"/>
        </w:rPr>
        <w:t xml:space="preserve">, </w:t>
      </w:r>
      <w:r w:rsidRPr="005D241D">
        <w:rPr>
          <w:rFonts w:ascii="Times New Roman" w:hAnsi="Times New Roman" w:cs="Times New Roman"/>
          <w:bCs/>
          <w:sz w:val="24"/>
          <w:szCs w:val="24"/>
        </w:rPr>
        <w:t>sieci ciepłowniczych lub sieci chłodniczych koniecznych do wyprowadzenia mocy, ciepła lub chłodu z elektrowni jądrowej</w:t>
      </w:r>
      <w:r w:rsidR="00406086" w:rsidRPr="005D241D">
        <w:rPr>
          <w:rFonts w:ascii="Times New Roman" w:hAnsi="Times New Roman" w:cs="Times New Roman"/>
          <w:bCs/>
          <w:sz w:val="24"/>
          <w:szCs w:val="24"/>
        </w:rPr>
        <w:t>.</w:t>
      </w:r>
      <w:r w:rsidR="00E34195" w:rsidRPr="005D241D">
        <w:rPr>
          <w:rFonts w:ascii="Times New Roman" w:hAnsi="Times New Roman" w:cs="Times New Roman"/>
          <w:bCs/>
          <w:sz w:val="24"/>
          <w:szCs w:val="24"/>
        </w:rPr>
        <w:t xml:space="preserve"> </w:t>
      </w:r>
    </w:p>
    <w:p w14:paraId="34BA2946" w14:textId="3FDB6C0D" w:rsidR="004A3188" w:rsidRPr="005D241D" w:rsidRDefault="004A3188" w:rsidP="00E22F32">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W art. 2 w pkt 1 lit. b proponuje się z kolei</w:t>
      </w:r>
      <w:r w:rsidR="00152A36" w:rsidRPr="005D241D">
        <w:rPr>
          <w:rFonts w:ascii="Times New Roman" w:hAnsi="Times New Roman" w:cs="Times New Roman"/>
          <w:sz w:val="24"/>
          <w:szCs w:val="24"/>
        </w:rPr>
        <w:t>,</w:t>
      </w:r>
      <w:r w:rsidRPr="005D241D">
        <w:rPr>
          <w:rFonts w:ascii="Times New Roman" w:hAnsi="Times New Roman" w:cs="Times New Roman"/>
          <w:sz w:val="24"/>
          <w:szCs w:val="24"/>
        </w:rPr>
        <w:t xml:space="preserve"> aby za inwestycje towarzyszące były</w:t>
      </w:r>
      <w:r w:rsidR="00152A36" w:rsidRPr="005D241D">
        <w:rPr>
          <w:rFonts w:ascii="Times New Roman" w:hAnsi="Times New Roman" w:cs="Times New Roman"/>
          <w:sz w:val="24"/>
          <w:szCs w:val="24"/>
        </w:rPr>
        <w:t xml:space="preserve"> uznane</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inwestycje niezbędne do:</w:t>
      </w:r>
    </w:p>
    <w:p w14:paraId="16354215" w14:textId="7CA81959" w:rsidR="00E34195" w:rsidRPr="005D241D" w:rsidRDefault="00287CCF" w:rsidP="00A900FE">
      <w:pPr>
        <w:pStyle w:val="Akapitzlist"/>
        <w:numPr>
          <w:ilvl w:val="0"/>
          <w:numId w:val="7"/>
        </w:numPr>
        <w:spacing w:after="0" w:line="360" w:lineRule="auto"/>
        <w:jc w:val="both"/>
        <w:rPr>
          <w:rFonts w:ascii="Times New Roman" w:hAnsi="Times New Roman" w:cs="Times New Roman"/>
          <w:sz w:val="24"/>
          <w:szCs w:val="24"/>
        </w:rPr>
      </w:pPr>
      <w:r w:rsidRPr="005D241D">
        <w:rPr>
          <w:rFonts w:ascii="Times New Roman" w:hAnsi="Times New Roman" w:cs="Times New Roman"/>
          <w:sz w:val="24"/>
          <w:szCs w:val="24"/>
        </w:rPr>
        <w:t xml:space="preserve">budowy, przebudowy, remontu, utrzymania, użytkowania, zmiany sposobu użytkowania, </w:t>
      </w:r>
      <w:r w:rsidR="00BD2BF2" w:rsidRPr="005D241D">
        <w:rPr>
          <w:rFonts w:ascii="Times New Roman" w:hAnsi="Times New Roman" w:cs="Times New Roman"/>
          <w:sz w:val="24"/>
          <w:szCs w:val="24"/>
        </w:rPr>
        <w:t xml:space="preserve">rozruchu, </w:t>
      </w:r>
      <w:r w:rsidR="00E34195" w:rsidRPr="005D241D">
        <w:rPr>
          <w:rFonts w:ascii="Times New Roman" w:hAnsi="Times New Roman" w:cs="Times New Roman"/>
          <w:sz w:val="24"/>
          <w:szCs w:val="24"/>
        </w:rPr>
        <w:t xml:space="preserve">eksploatacji </w:t>
      </w:r>
      <w:r w:rsidRPr="005D241D">
        <w:rPr>
          <w:rFonts w:ascii="Times New Roman" w:hAnsi="Times New Roman" w:cs="Times New Roman"/>
          <w:sz w:val="24"/>
          <w:szCs w:val="24"/>
        </w:rPr>
        <w:t xml:space="preserve">lub rozbiórki </w:t>
      </w:r>
      <w:r w:rsidR="00E34195" w:rsidRPr="005D241D">
        <w:rPr>
          <w:rFonts w:ascii="Times New Roman" w:hAnsi="Times New Roman" w:cs="Times New Roman"/>
          <w:sz w:val="24"/>
          <w:szCs w:val="24"/>
        </w:rPr>
        <w:t>obiektu energet</w:t>
      </w:r>
      <w:r w:rsidR="00470ED7">
        <w:rPr>
          <w:rFonts w:ascii="Times New Roman" w:hAnsi="Times New Roman" w:cs="Times New Roman"/>
          <w:sz w:val="24"/>
          <w:szCs w:val="24"/>
        </w:rPr>
        <w:t>yki jądrowej, w szczególności w </w:t>
      </w:r>
      <w:r w:rsidR="00E34195" w:rsidRPr="005D241D">
        <w:rPr>
          <w:rFonts w:ascii="Times New Roman" w:hAnsi="Times New Roman" w:cs="Times New Roman"/>
          <w:sz w:val="24"/>
          <w:szCs w:val="24"/>
        </w:rPr>
        <w:t xml:space="preserve">zakresie </w:t>
      </w:r>
      <w:r w:rsidRPr="005D241D">
        <w:rPr>
          <w:rFonts w:ascii="Times New Roman" w:hAnsi="Times New Roman" w:cs="Times New Roman"/>
          <w:sz w:val="24"/>
          <w:szCs w:val="24"/>
        </w:rPr>
        <w:t xml:space="preserve">stacji elektroenergetycznych, tymczasowych </w:t>
      </w:r>
      <w:r w:rsidR="00E34195" w:rsidRPr="005D241D">
        <w:rPr>
          <w:rFonts w:ascii="Times New Roman" w:hAnsi="Times New Roman" w:cs="Times New Roman"/>
          <w:sz w:val="24"/>
          <w:szCs w:val="24"/>
        </w:rPr>
        <w:t>obiektów</w:t>
      </w:r>
      <w:r w:rsidRPr="005D241D">
        <w:rPr>
          <w:rFonts w:ascii="Times New Roman" w:hAnsi="Times New Roman" w:cs="Times New Roman"/>
          <w:sz w:val="24"/>
          <w:szCs w:val="24"/>
        </w:rPr>
        <w:t xml:space="preserve"> budow</w:t>
      </w:r>
      <w:r w:rsidR="00FE6A61">
        <w:rPr>
          <w:rFonts w:ascii="Times New Roman" w:hAnsi="Times New Roman" w:cs="Times New Roman"/>
          <w:sz w:val="24"/>
          <w:szCs w:val="24"/>
        </w:rPr>
        <w:t>la</w:t>
      </w:r>
      <w:r w:rsidRPr="005D241D">
        <w:rPr>
          <w:rFonts w:ascii="Times New Roman" w:hAnsi="Times New Roman" w:cs="Times New Roman"/>
          <w:sz w:val="24"/>
          <w:szCs w:val="24"/>
        </w:rPr>
        <w:t>nych,</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obiektów </w:t>
      </w:r>
      <w:r w:rsidR="00E34195" w:rsidRPr="005D241D">
        <w:rPr>
          <w:rFonts w:ascii="Times New Roman" w:hAnsi="Times New Roman" w:cs="Times New Roman"/>
          <w:sz w:val="24"/>
          <w:szCs w:val="24"/>
        </w:rPr>
        <w:t xml:space="preserve">sieci gazowej, sieci </w:t>
      </w:r>
      <w:r w:rsidRPr="005D241D">
        <w:rPr>
          <w:rFonts w:ascii="Times New Roman" w:hAnsi="Times New Roman" w:cs="Times New Roman"/>
          <w:sz w:val="24"/>
          <w:szCs w:val="24"/>
        </w:rPr>
        <w:t xml:space="preserve">i przyłączy elektroenergetycznych, </w:t>
      </w:r>
      <w:r w:rsidR="00E34195" w:rsidRPr="005D241D">
        <w:rPr>
          <w:rFonts w:ascii="Times New Roman" w:hAnsi="Times New Roman" w:cs="Times New Roman"/>
          <w:sz w:val="24"/>
          <w:szCs w:val="24"/>
        </w:rPr>
        <w:t xml:space="preserve">wodociągowych, kanalizacyjnych, </w:t>
      </w:r>
      <w:r w:rsidRPr="005D241D">
        <w:rPr>
          <w:rFonts w:ascii="Times New Roman" w:hAnsi="Times New Roman" w:cs="Times New Roman"/>
          <w:sz w:val="24"/>
          <w:szCs w:val="24"/>
        </w:rPr>
        <w:t xml:space="preserve">ciepłowniczych, </w:t>
      </w:r>
      <w:r w:rsidR="00E34195" w:rsidRPr="005D241D">
        <w:rPr>
          <w:rFonts w:ascii="Times New Roman" w:hAnsi="Times New Roman" w:cs="Times New Roman"/>
          <w:sz w:val="24"/>
          <w:szCs w:val="24"/>
        </w:rPr>
        <w:t>telekomunikacyjnych</w:t>
      </w:r>
      <w:r w:rsidR="00BD2BF2" w:rsidRPr="005D241D">
        <w:rPr>
          <w:rFonts w:ascii="Times New Roman" w:hAnsi="Times New Roman" w:cs="Times New Roman"/>
          <w:sz w:val="24"/>
          <w:szCs w:val="24"/>
        </w:rPr>
        <w:t>,</w:t>
      </w:r>
      <w:r w:rsidR="00E34195" w:rsidRPr="005D241D">
        <w:rPr>
          <w:rFonts w:ascii="Times New Roman" w:hAnsi="Times New Roman" w:cs="Times New Roman"/>
          <w:sz w:val="24"/>
          <w:szCs w:val="24"/>
        </w:rPr>
        <w:t xml:space="preserve"> teleinformatycznych</w:t>
      </w:r>
      <w:r w:rsidR="00BD2BF2" w:rsidRPr="005D241D">
        <w:rPr>
          <w:rFonts w:ascii="Times New Roman" w:hAnsi="Times New Roman" w:cs="Times New Roman"/>
          <w:sz w:val="24"/>
          <w:szCs w:val="24"/>
        </w:rPr>
        <w:t xml:space="preserve"> i</w:t>
      </w:r>
      <w:r w:rsidRPr="005D241D">
        <w:rPr>
          <w:rFonts w:ascii="Times New Roman" w:hAnsi="Times New Roman" w:cs="Times New Roman"/>
          <w:sz w:val="24"/>
          <w:szCs w:val="24"/>
        </w:rPr>
        <w:t xml:space="preserve"> chłodniczych </w:t>
      </w:r>
      <w:r w:rsidR="00E34195" w:rsidRPr="005D241D">
        <w:rPr>
          <w:rFonts w:ascii="Times New Roman" w:hAnsi="Times New Roman" w:cs="Times New Roman"/>
          <w:sz w:val="24"/>
          <w:szCs w:val="24"/>
        </w:rPr>
        <w:t>infrastruktury drogowej</w:t>
      </w:r>
      <w:r w:rsidR="00440882" w:rsidRPr="005D241D">
        <w:rPr>
          <w:rFonts w:ascii="Times New Roman" w:hAnsi="Times New Roman" w:cs="Times New Roman"/>
          <w:sz w:val="24"/>
          <w:szCs w:val="24"/>
        </w:rPr>
        <w:t>, hydrotechnicznej i</w:t>
      </w:r>
      <w:r w:rsidR="00E34195" w:rsidRPr="005D241D">
        <w:rPr>
          <w:rFonts w:ascii="Times New Roman" w:hAnsi="Times New Roman" w:cs="Times New Roman"/>
          <w:sz w:val="24"/>
          <w:szCs w:val="24"/>
        </w:rPr>
        <w:t xml:space="preserve"> kolejowej, </w:t>
      </w:r>
      <w:r w:rsidR="00440882" w:rsidRPr="005D241D">
        <w:rPr>
          <w:rFonts w:ascii="Times New Roman" w:hAnsi="Times New Roman" w:cs="Times New Roman"/>
          <w:sz w:val="24"/>
          <w:szCs w:val="24"/>
        </w:rPr>
        <w:t xml:space="preserve">placów składowych, </w:t>
      </w:r>
      <w:r w:rsidR="00E34195" w:rsidRPr="005D241D">
        <w:rPr>
          <w:rFonts w:ascii="Times New Roman" w:hAnsi="Times New Roman" w:cs="Times New Roman"/>
          <w:sz w:val="24"/>
          <w:szCs w:val="24"/>
        </w:rPr>
        <w:t>obiektów magazynowych, magazynów energii, instalacji do produkcji, dystrybucji lub magazynowania wodoru</w:t>
      </w:r>
      <w:r w:rsidR="00440882" w:rsidRPr="005D241D">
        <w:rPr>
          <w:rFonts w:ascii="Times New Roman" w:hAnsi="Times New Roman" w:cs="Times New Roman"/>
          <w:sz w:val="24"/>
          <w:szCs w:val="24"/>
        </w:rPr>
        <w:t>, budynków produkcyjnych, montowni lub wytwórni</w:t>
      </w:r>
      <w:r w:rsidR="00E34195" w:rsidRPr="005D241D">
        <w:rPr>
          <w:rFonts w:ascii="Times New Roman" w:hAnsi="Times New Roman" w:cs="Times New Roman"/>
          <w:sz w:val="24"/>
          <w:szCs w:val="24"/>
        </w:rPr>
        <w:t>;</w:t>
      </w:r>
    </w:p>
    <w:p w14:paraId="0889A4ED" w14:textId="4024FD3B" w:rsidR="004A3188" w:rsidRPr="005D241D" w:rsidRDefault="004A3188" w:rsidP="00B92BE4">
      <w:pPr>
        <w:pStyle w:val="Akapitzlist"/>
        <w:numPr>
          <w:ilvl w:val="0"/>
          <w:numId w:val="7"/>
        </w:numPr>
        <w:spacing w:after="0" w:line="360" w:lineRule="auto"/>
        <w:jc w:val="both"/>
        <w:rPr>
          <w:rFonts w:ascii="Times New Roman" w:hAnsi="Times New Roman" w:cs="Times New Roman"/>
          <w:sz w:val="24"/>
          <w:szCs w:val="24"/>
        </w:rPr>
      </w:pPr>
      <w:r w:rsidRPr="005D241D">
        <w:rPr>
          <w:rFonts w:ascii="Times New Roman" w:hAnsi="Times New Roman" w:cs="Times New Roman"/>
          <w:bCs/>
          <w:sz w:val="24"/>
          <w:szCs w:val="24"/>
        </w:rPr>
        <w:t xml:space="preserve">prowadzenia pomiarów, badań lub innych prac niezbędnych do sporządzenia wstępnego raportu lokalizacyjnego, o którym mowa w proponowanym art. 5a; </w:t>
      </w:r>
    </w:p>
    <w:p w14:paraId="2388C2BC" w14:textId="319A2429" w:rsidR="004A3188" w:rsidRPr="005D241D" w:rsidRDefault="004A3188" w:rsidP="00B92BE4">
      <w:pPr>
        <w:pStyle w:val="Akapitzlist"/>
        <w:numPr>
          <w:ilvl w:val="0"/>
          <w:numId w:val="7"/>
        </w:numPr>
        <w:spacing w:after="0" w:line="360" w:lineRule="auto"/>
        <w:jc w:val="both"/>
        <w:rPr>
          <w:rFonts w:ascii="Times New Roman" w:hAnsi="Times New Roman" w:cs="Times New Roman"/>
          <w:sz w:val="24"/>
          <w:szCs w:val="24"/>
        </w:rPr>
      </w:pPr>
      <w:r w:rsidRPr="005D241D">
        <w:rPr>
          <w:rFonts w:ascii="Times New Roman" w:hAnsi="Times New Roman" w:cs="Times New Roman"/>
          <w:bCs/>
          <w:sz w:val="24"/>
          <w:szCs w:val="24"/>
        </w:rPr>
        <w:t xml:space="preserve">prowadzenia pomiarów, badań lub innych prac niezbędnych do sporządzenia </w:t>
      </w:r>
      <w:r w:rsidRPr="005D241D">
        <w:rPr>
          <w:rFonts w:ascii="Times New Roman" w:hAnsi="Times New Roman" w:cs="Times New Roman"/>
          <w:sz w:val="24"/>
          <w:szCs w:val="24"/>
        </w:rPr>
        <w:t xml:space="preserve">wstępnego raportu bezpieczeństwa </w:t>
      </w:r>
      <w:r w:rsidR="00440882" w:rsidRPr="005D241D">
        <w:rPr>
          <w:rFonts w:ascii="Times New Roman" w:hAnsi="Times New Roman" w:cs="Times New Roman"/>
          <w:sz w:val="24"/>
          <w:szCs w:val="24"/>
        </w:rPr>
        <w:t xml:space="preserve">dla </w:t>
      </w:r>
      <w:r w:rsidRPr="005D241D">
        <w:rPr>
          <w:rFonts w:ascii="Times New Roman" w:hAnsi="Times New Roman" w:cs="Times New Roman"/>
          <w:sz w:val="24"/>
          <w:szCs w:val="24"/>
        </w:rPr>
        <w:t>składowiska odpadów prom</w:t>
      </w:r>
      <w:r w:rsidR="00470ED7">
        <w:rPr>
          <w:rFonts w:ascii="Times New Roman" w:hAnsi="Times New Roman" w:cs="Times New Roman"/>
          <w:sz w:val="24"/>
          <w:szCs w:val="24"/>
        </w:rPr>
        <w:t>ieniotwórczych, o którym mowa w </w:t>
      </w:r>
      <w:r w:rsidRPr="005D241D">
        <w:rPr>
          <w:rFonts w:ascii="Times New Roman" w:hAnsi="Times New Roman" w:cs="Times New Roman"/>
          <w:sz w:val="24"/>
          <w:szCs w:val="24"/>
        </w:rPr>
        <w:t xml:space="preserve">proponowanym art. 5b; </w:t>
      </w:r>
    </w:p>
    <w:p w14:paraId="50A36755" w14:textId="3D155544" w:rsidR="004A3188" w:rsidRPr="005D241D" w:rsidRDefault="004A3188" w:rsidP="00B92BE4">
      <w:pPr>
        <w:pStyle w:val="Akapitzlist"/>
        <w:numPr>
          <w:ilvl w:val="0"/>
          <w:numId w:val="7"/>
        </w:numPr>
        <w:spacing w:after="0" w:line="360" w:lineRule="auto"/>
        <w:jc w:val="both"/>
        <w:rPr>
          <w:rFonts w:ascii="Times New Roman" w:hAnsi="Times New Roman" w:cs="Times New Roman"/>
          <w:bCs/>
          <w:sz w:val="24"/>
          <w:szCs w:val="24"/>
        </w:rPr>
      </w:pPr>
      <w:r w:rsidRPr="005D241D">
        <w:rPr>
          <w:rFonts w:ascii="Times New Roman" w:hAnsi="Times New Roman" w:cs="Times New Roman"/>
          <w:bCs/>
          <w:sz w:val="24"/>
          <w:szCs w:val="24"/>
        </w:rPr>
        <w:t xml:space="preserve">prowadzenia pomiarów, badań lub innych prac niezbędnych do sporządzenia raportu lokalizacyjnego, o którym mowa w art. 35b ust. 3 </w:t>
      </w:r>
      <w:r w:rsidRPr="005D241D">
        <w:rPr>
          <w:rFonts w:ascii="Times New Roman" w:hAnsi="Times New Roman" w:cs="Times New Roman"/>
          <w:sz w:val="24"/>
          <w:szCs w:val="24"/>
        </w:rPr>
        <w:t xml:space="preserve">ustawy </w:t>
      </w:r>
      <w:r w:rsidR="00152A36" w:rsidRPr="005D241D">
        <w:rPr>
          <w:rFonts w:ascii="Times New Roman" w:hAnsi="Times New Roman" w:cs="Times New Roman"/>
          <w:sz w:val="24"/>
          <w:szCs w:val="24"/>
        </w:rPr>
        <w:t>–</w:t>
      </w:r>
      <w:r w:rsidRPr="005D241D">
        <w:rPr>
          <w:rFonts w:ascii="Times New Roman" w:hAnsi="Times New Roman" w:cs="Times New Roman"/>
          <w:sz w:val="24"/>
          <w:szCs w:val="24"/>
        </w:rPr>
        <w:t xml:space="preserve"> Prawo atomowe;</w:t>
      </w:r>
    </w:p>
    <w:p w14:paraId="27C01B32" w14:textId="743D5756" w:rsidR="004A3188" w:rsidRPr="005D241D" w:rsidRDefault="004A3188" w:rsidP="00B92BE4">
      <w:pPr>
        <w:pStyle w:val="Akapitzlist"/>
        <w:numPr>
          <w:ilvl w:val="0"/>
          <w:numId w:val="7"/>
        </w:numPr>
        <w:spacing w:after="120" w:line="360" w:lineRule="auto"/>
        <w:ind w:left="357" w:hanging="357"/>
        <w:contextualSpacing w:val="0"/>
        <w:jc w:val="both"/>
        <w:rPr>
          <w:rFonts w:ascii="Times New Roman" w:hAnsi="Times New Roman" w:cs="Times New Roman"/>
          <w:bCs/>
          <w:sz w:val="24"/>
          <w:szCs w:val="24"/>
        </w:rPr>
      </w:pPr>
      <w:r w:rsidRPr="005D241D">
        <w:rPr>
          <w:rFonts w:ascii="Times New Roman" w:hAnsi="Times New Roman" w:cs="Times New Roman"/>
          <w:bCs/>
          <w:sz w:val="24"/>
          <w:szCs w:val="24"/>
        </w:rPr>
        <w:t>prowadzenia badań lub innych prac zmierzających do sporządzenia dla obiektu energetyki jądrowej raportu o oddziaływaniu przedsięwzięcia na środowisko</w:t>
      </w:r>
      <w:r w:rsidR="00D25229" w:rsidRPr="005D241D">
        <w:rPr>
          <w:rFonts w:ascii="Times New Roman" w:hAnsi="Times New Roman" w:cs="Times New Roman"/>
          <w:bCs/>
          <w:sz w:val="24"/>
          <w:szCs w:val="24"/>
        </w:rPr>
        <w:t>,</w:t>
      </w:r>
      <w:r w:rsidR="00470ED7">
        <w:rPr>
          <w:rFonts w:ascii="Times New Roman" w:hAnsi="Times New Roman" w:cs="Times New Roman"/>
          <w:bCs/>
          <w:sz w:val="24"/>
          <w:szCs w:val="24"/>
        </w:rPr>
        <w:t xml:space="preserve"> o którym mowa w art. </w:t>
      </w:r>
      <w:r w:rsidRPr="005D241D">
        <w:rPr>
          <w:rFonts w:ascii="Times New Roman" w:hAnsi="Times New Roman" w:cs="Times New Roman"/>
          <w:bCs/>
          <w:sz w:val="24"/>
          <w:szCs w:val="24"/>
        </w:rPr>
        <w:t>66 ust. 1 ustawy z dnia 3 października 2008 r. o udostępnianiu informacji o środowisku i jego ochronie, udziale społeczeństwa w ochronie środowiska oraz o ocenach oddziaływania na środowisko.</w:t>
      </w:r>
    </w:p>
    <w:bookmarkEnd w:id="2"/>
    <w:p w14:paraId="687F7E87" w14:textId="1E8A62DB" w:rsidR="00440882" w:rsidRPr="005D241D" w:rsidRDefault="00440882" w:rsidP="00E22F32">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 art. 2 </w:t>
      </w:r>
      <w:r w:rsidR="002323DD" w:rsidRPr="005D241D">
        <w:rPr>
          <w:rFonts w:ascii="Times New Roman" w:hAnsi="Times New Roman" w:cs="Times New Roman"/>
          <w:b/>
          <w:bCs/>
          <w:sz w:val="24"/>
          <w:szCs w:val="24"/>
        </w:rPr>
        <w:t xml:space="preserve">specustawy jądrowej </w:t>
      </w:r>
      <w:r w:rsidRPr="005D241D">
        <w:rPr>
          <w:rFonts w:ascii="Times New Roman" w:hAnsi="Times New Roman" w:cs="Times New Roman"/>
          <w:b/>
          <w:bCs/>
          <w:sz w:val="24"/>
          <w:szCs w:val="24"/>
        </w:rPr>
        <w:t>pkt 1a</w:t>
      </w:r>
      <w:r w:rsidR="00152A36" w:rsidRPr="005D241D">
        <w:rPr>
          <w:rFonts w:ascii="Times New Roman" w:hAnsi="Times New Roman" w:cs="Times New Roman"/>
          <w:sz w:val="24"/>
          <w:szCs w:val="24"/>
        </w:rPr>
        <w:t>–</w:t>
      </w:r>
      <w:r w:rsidRPr="005D241D">
        <w:rPr>
          <w:rFonts w:ascii="Times New Roman" w:hAnsi="Times New Roman" w:cs="Times New Roman"/>
          <w:b/>
          <w:bCs/>
          <w:sz w:val="24"/>
          <w:szCs w:val="24"/>
        </w:rPr>
        <w:t>1c</w:t>
      </w:r>
      <w:r w:rsidR="002323DD" w:rsidRPr="005D241D">
        <w:rPr>
          <w:rFonts w:ascii="Times New Roman" w:hAnsi="Times New Roman" w:cs="Times New Roman"/>
          <w:b/>
          <w:bCs/>
          <w:sz w:val="24"/>
          <w:szCs w:val="24"/>
        </w:rPr>
        <w:t xml:space="preserve"> </w:t>
      </w:r>
    </w:p>
    <w:p w14:paraId="3BF1BA65" w14:textId="220275C2" w:rsidR="00440882" w:rsidRPr="005D241D" w:rsidRDefault="00440882" w:rsidP="005D241D">
      <w:pPr>
        <w:spacing w:after="0" w:line="360" w:lineRule="auto"/>
        <w:ind w:firstLine="425"/>
        <w:jc w:val="both"/>
        <w:rPr>
          <w:rFonts w:ascii="Times New Roman" w:hAnsi="Times New Roman" w:cs="Times New Roman"/>
          <w:sz w:val="24"/>
          <w:szCs w:val="24"/>
        </w:rPr>
      </w:pPr>
      <w:r w:rsidRPr="005D241D">
        <w:rPr>
          <w:rFonts w:ascii="Times New Roman" w:hAnsi="Times New Roman" w:cs="Times New Roman"/>
          <w:sz w:val="24"/>
          <w:szCs w:val="24"/>
        </w:rPr>
        <w:t xml:space="preserve">W art. 2 pkt 1a </w:t>
      </w:r>
      <w:r w:rsidR="00152A36" w:rsidRPr="005D241D">
        <w:rPr>
          <w:rFonts w:ascii="Times New Roman" w:hAnsi="Times New Roman" w:cs="Times New Roman"/>
          <w:sz w:val="24"/>
          <w:szCs w:val="24"/>
        </w:rPr>
        <w:t xml:space="preserve">została </w:t>
      </w:r>
      <w:r w:rsidRPr="005D241D">
        <w:rPr>
          <w:rFonts w:ascii="Times New Roman" w:hAnsi="Times New Roman" w:cs="Times New Roman"/>
          <w:sz w:val="24"/>
          <w:szCs w:val="24"/>
        </w:rPr>
        <w:t>wprowadzona definicja inwestycji w zakresie budowy obiektu energetyki jądrowej</w:t>
      </w:r>
      <w:r w:rsidR="00152A36" w:rsidRPr="005D241D">
        <w:rPr>
          <w:rFonts w:ascii="Times New Roman" w:hAnsi="Times New Roman" w:cs="Times New Roman"/>
          <w:sz w:val="24"/>
          <w:szCs w:val="24"/>
        </w:rPr>
        <w:t>,</w:t>
      </w:r>
      <w:r w:rsidRPr="005D241D">
        <w:rPr>
          <w:rFonts w:ascii="Times New Roman" w:hAnsi="Times New Roman" w:cs="Times New Roman"/>
          <w:sz w:val="24"/>
          <w:szCs w:val="24"/>
        </w:rPr>
        <w:t xml:space="preserve"> przez którą należy rozumieć inwestycj</w:t>
      </w:r>
      <w:r w:rsidR="00D25229" w:rsidRPr="005D241D">
        <w:rPr>
          <w:rFonts w:ascii="Times New Roman" w:hAnsi="Times New Roman" w:cs="Times New Roman"/>
          <w:sz w:val="24"/>
          <w:szCs w:val="24"/>
        </w:rPr>
        <w:t>ę</w:t>
      </w:r>
      <w:r w:rsidRPr="005D241D">
        <w:rPr>
          <w:rFonts w:ascii="Times New Roman" w:hAnsi="Times New Roman" w:cs="Times New Roman"/>
          <w:sz w:val="24"/>
          <w:szCs w:val="24"/>
        </w:rPr>
        <w:t xml:space="preserve"> polegając</w:t>
      </w:r>
      <w:r w:rsidR="00D25229" w:rsidRPr="005D241D">
        <w:rPr>
          <w:rFonts w:ascii="Times New Roman" w:hAnsi="Times New Roman" w:cs="Times New Roman"/>
          <w:sz w:val="24"/>
          <w:szCs w:val="24"/>
        </w:rPr>
        <w:t>ą</w:t>
      </w:r>
      <w:r w:rsidRPr="005D241D">
        <w:rPr>
          <w:rFonts w:ascii="Times New Roman" w:hAnsi="Times New Roman" w:cs="Times New Roman"/>
          <w:sz w:val="24"/>
          <w:szCs w:val="24"/>
        </w:rPr>
        <w:t xml:space="preserve"> na budowie, przebudowie, remoncie, utrzymaniu, użytkowaniu, zmianie sposobu użytkowania, </w:t>
      </w:r>
      <w:r w:rsidR="00BD2BF2" w:rsidRPr="005D241D">
        <w:rPr>
          <w:rFonts w:ascii="Times New Roman" w:hAnsi="Times New Roman" w:cs="Times New Roman"/>
          <w:sz w:val="24"/>
          <w:szCs w:val="24"/>
        </w:rPr>
        <w:t xml:space="preserve">rozruchu, </w:t>
      </w:r>
      <w:r w:rsidRPr="005D241D">
        <w:rPr>
          <w:rFonts w:ascii="Times New Roman" w:hAnsi="Times New Roman" w:cs="Times New Roman"/>
          <w:sz w:val="24"/>
          <w:szCs w:val="24"/>
        </w:rPr>
        <w:t>eksploatacji lub rozbiórce obiektu energetyki jądrowej</w:t>
      </w:r>
      <w:r w:rsidR="00BD2BF2" w:rsidRPr="005D241D">
        <w:rPr>
          <w:rFonts w:ascii="Times New Roman" w:hAnsi="Times New Roman" w:cs="Times New Roman"/>
          <w:sz w:val="24"/>
          <w:szCs w:val="24"/>
        </w:rPr>
        <w:t>,</w:t>
      </w:r>
      <w:r w:rsidRPr="005D241D">
        <w:rPr>
          <w:rFonts w:ascii="Times New Roman" w:hAnsi="Times New Roman" w:cs="Times New Roman"/>
          <w:sz w:val="24"/>
          <w:szCs w:val="24"/>
        </w:rPr>
        <w:t xml:space="preserve"> wraz z infrastrukturą niezbędną do obsługi. Celem wprowadzenia definicji jest precyzyjne określenie tego, jak należy rozumieć jedno z podstawowych określeń, jakim posługuje się specustawa jądrowa.</w:t>
      </w:r>
    </w:p>
    <w:p w14:paraId="779BA8E0" w14:textId="68121EA4" w:rsidR="00440882" w:rsidRPr="005D241D" w:rsidRDefault="00440882" w:rsidP="00E22F32">
      <w:pPr>
        <w:spacing w:after="0" w:line="360" w:lineRule="auto"/>
        <w:ind w:firstLine="425"/>
        <w:jc w:val="both"/>
        <w:rPr>
          <w:rFonts w:ascii="Times New Roman" w:hAnsi="Times New Roman" w:cs="Times New Roman"/>
          <w:sz w:val="24"/>
          <w:szCs w:val="24"/>
        </w:rPr>
      </w:pPr>
      <w:r w:rsidRPr="005D241D">
        <w:rPr>
          <w:rFonts w:ascii="Times New Roman" w:hAnsi="Times New Roman" w:cs="Times New Roman"/>
          <w:sz w:val="24"/>
          <w:szCs w:val="24"/>
        </w:rPr>
        <w:t xml:space="preserve">Komplementarne z wyżej opisaną zmianą jest dodanie pkt 1b w art. 2, w którym </w:t>
      </w:r>
      <w:r w:rsidR="00152A36" w:rsidRPr="005D241D">
        <w:rPr>
          <w:rFonts w:ascii="Times New Roman" w:hAnsi="Times New Roman" w:cs="Times New Roman"/>
          <w:sz w:val="24"/>
          <w:szCs w:val="24"/>
        </w:rPr>
        <w:t xml:space="preserve">została </w:t>
      </w:r>
      <w:r w:rsidRPr="005D241D">
        <w:rPr>
          <w:rFonts w:ascii="Times New Roman" w:hAnsi="Times New Roman" w:cs="Times New Roman"/>
          <w:sz w:val="24"/>
          <w:szCs w:val="24"/>
        </w:rPr>
        <w:t xml:space="preserve">zamieszczona definicja infrastruktury niezbędnej do obsługi. W definicji wskazano, że za </w:t>
      </w:r>
      <w:r w:rsidRPr="005D241D">
        <w:rPr>
          <w:rFonts w:ascii="Times New Roman" w:hAnsi="Times New Roman" w:cs="Times New Roman"/>
          <w:sz w:val="24"/>
          <w:szCs w:val="24"/>
        </w:rPr>
        <w:lastRenderedPageBreak/>
        <w:t xml:space="preserve">infrastrukturę niezbędną do obsługi </w:t>
      </w:r>
      <w:r w:rsidR="00E57E4E" w:rsidRPr="005D241D">
        <w:rPr>
          <w:rFonts w:ascii="Times New Roman" w:hAnsi="Times New Roman" w:cs="Times New Roman"/>
          <w:sz w:val="24"/>
          <w:szCs w:val="24"/>
        </w:rPr>
        <w:t xml:space="preserve">należy </w:t>
      </w:r>
      <w:r w:rsidRPr="005D241D">
        <w:rPr>
          <w:rFonts w:ascii="Times New Roman" w:hAnsi="Times New Roman" w:cs="Times New Roman"/>
          <w:sz w:val="24"/>
          <w:szCs w:val="24"/>
        </w:rPr>
        <w:t xml:space="preserve">uznać obiekty, urządzenia, sieci i instalacje niezbędne do budowy, przebudowy, remontu, utrzymania, użytkowania, zmiany sposobu użytkowania, </w:t>
      </w:r>
      <w:r w:rsidR="00BD2BF2" w:rsidRPr="005D241D">
        <w:rPr>
          <w:rFonts w:ascii="Times New Roman" w:hAnsi="Times New Roman" w:cs="Times New Roman"/>
          <w:sz w:val="24"/>
          <w:szCs w:val="24"/>
        </w:rPr>
        <w:t xml:space="preserve">rozruchu, </w:t>
      </w:r>
      <w:r w:rsidRPr="005D241D">
        <w:rPr>
          <w:rFonts w:ascii="Times New Roman" w:hAnsi="Times New Roman" w:cs="Times New Roman"/>
          <w:sz w:val="24"/>
          <w:szCs w:val="24"/>
        </w:rPr>
        <w:t>eksploatacji lub</w:t>
      </w:r>
      <w:r w:rsidR="00D53545">
        <w:rPr>
          <w:rFonts w:ascii="Times New Roman" w:hAnsi="Times New Roman" w:cs="Times New Roman"/>
          <w:sz w:val="24"/>
          <w:szCs w:val="24"/>
        </w:rPr>
        <w:t xml:space="preserve"> </w:t>
      </w:r>
      <w:r w:rsidRPr="005D241D">
        <w:rPr>
          <w:rFonts w:ascii="Times New Roman" w:hAnsi="Times New Roman" w:cs="Times New Roman"/>
          <w:sz w:val="24"/>
          <w:szCs w:val="24"/>
        </w:rPr>
        <w:t>rozbiórki</w:t>
      </w:r>
      <w:r w:rsidR="00470ED7">
        <w:rPr>
          <w:rFonts w:ascii="Times New Roman" w:hAnsi="Times New Roman" w:cs="Times New Roman"/>
          <w:sz w:val="24"/>
          <w:szCs w:val="24"/>
        </w:rPr>
        <w:t xml:space="preserve"> obiektu energetyki jądrowej, w </w:t>
      </w:r>
      <w:r w:rsidRPr="005D241D">
        <w:rPr>
          <w:rFonts w:ascii="Times New Roman" w:hAnsi="Times New Roman" w:cs="Times New Roman"/>
          <w:sz w:val="24"/>
          <w:szCs w:val="24"/>
        </w:rPr>
        <w:t xml:space="preserve">szczególności: stacje elektroenergetyczne, tymczasowe obiekty budowlane, obiekty sieci gazowej, sieci i przyłącza elektroenergetyczne, wodociągowe, kanalizacyjne, </w:t>
      </w:r>
      <w:r w:rsidR="00BD2BF2" w:rsidRPr="005D241D">
        <w:rPr>
          <w:rFonts w:ascii="Times New Roman" w:hAnsi="Times New Roman" w:cs="Times New Roman"/>
          <w:sz w:val="24"/>
          <w:szCs w:val="24"/>
        </w:rPr>
        <w:t>ciepłownicze</w:t>
      </w:r>
      <w:r w:rsidRPr="005D241D">
        <w:rPr>
          <w:rFonts w:ascii="Times New Roman" w:hAnsi="Times New Roman" w:cs="Times New Roman"/>
          <w:sz w:val="24"/>
          <w:szCs w:val="24"/>
        </w:rPr>
        <w:t>, telekomunikacyjne</w:t>
      </w:r>
      <w:r w:rsidR="00BD2BF2" w:rsidRPr="005D241D">
        <w:rPr>
          <w:rFonts w:ascii="Times New Roman" w:hAnsi="Times New Roman" w:cs="Times New Roman"/>
          <w:sz w:val="24"/>
          <w:szCs w:val="24"/>
        </w:rPr>
        <w:t>,</w:t>
      </w:r>
      <w:r w:rsidRPr="005D241D">
        <w:rPr>
          <w:rFonts w:ascii="Times New Roman" w:hAnsi="Times New Roman" w:cs="Times New Roman"/>
          <w:sz w:val="24"/>
          <w:szCs w:val="24"/>
        </w:rPr>
        <w:t xml:space="preserve"> teleinformatyczne</w:t>
      </w:r>
      <w:r w:rsidR="00BD2BF2" w:rsidRPr="005D241D">
        <w:rPr>
          <w:rFonts w:ascii="Times New Roman" w:hAnsi="Times New Roman" w:cs="Times New Roman"/>
          <w:sz w:val="24"/>
          <w:szCs w:val="24"/>
        </w:rPr>
        <w:t xml:space="preserve"> i</w:t>
      </w:r>
      <w:r w:rsidRPr="005D241D">
        <w:rPr>
          <w:rFonts w:ascii="Times New Roman" w:hAnsi="Times New Roman" w:cs="Times New Roman"/>
          <w:sz w:val="24"/>
          <w:szCs w:val="24"/>
        </w:rPr>
        <w:t xml:space="preserve"> chłodnicze, infrastruk</w:t>
      </w:r>
      <w:r w:rsidR="00470ED7">
        <w:rPr>
          <w:rFonts w:ascii="Times New Roman" w:hAnsi="Times New Roman" w:cs="Times New Roman"/>
          <w:sz w:val="24"/>
          <w:szCs w:val="24"/>
        </w:rPr>
        <w:t>tura drogowa, hydrotechniczna i </w:t>
      </w:r>
      <w:r w:rsidRPr="005D241D">
        <w:rPr>
          <w:rFonts w:ascii="Times New Roman" w:hAnsi="Times New Roman" w:cs="Times New Roman"/>
          <w:sz w:val="24"/>
          <w:szCs w:val="24"/>
        </w:rPr>
        <w:t xml:space="preserve">kolejowa, place składowe, obiekty magazynowe, magazyny energii, instalacje do produkcji, dystrybucji lub magazynowania wodoru, budynki produkcyjne, montownie lub wytwórnie. Definicja zawiera otwarty katalog obiektów, urządzeń, sieci i instalacji, które mogą zostać uznane za „infrastrukturę niezbędną do obsługi”, o ile służą celom określonym w art. 2 pkt 1b. </w:t>
      </w:r>
      <w:r w:rsidR="00E57E4E">
        <w:rPr>
          <w:rFonts w:ascii="Times New Roman" w:hAnsi="Times New Roman" w:cs="Times New Roman"/>
          <w:sz w:val="24"/>
          <w:szCs w:val="24"/>
        </w:rPr>
        <w:t>N</w:t>
      </w:r>
      <w:r w:rsidR="00E57E4E" w:rsidRPr="005D241D">
        <w:rPr>
          <w:rFonts w:ascii="Times New Roman" w:hAnsi="Times New Roman" w:cs="Times New Roman"/>
          <w:sz w:val="24"/>
          <w:szCs w:val="24"/>
        </w:rPr>
        <w:t xml:space="preserve">ależy </w:t>
      </w:r>
      <w:r w:rsidR="00E57E4E">
        <w:rPr>
          <w:rFonts w:ascii="Times New Roman" w:hAnsi="Times New Roman" w:cs="Times New Roman"/>
          <w:sz w:val="24"/>
          <w:szCs w:val="24"/>
        </w:rPr>
        <w:t>p</w:t>
      </w:r>
      <w:r w:rsidRPr="005D241D">
        <w:rPr>
          <w:rFonts w:ascii="Times New Roman" w:hAnsi="Times New Roman" w:cs="Times New Roman"/>
          <w:sz w:val="24"/>
          <w:szCs w:val="24"/>
        </w:rPr>
        <w:t>odkreślić, że wyliczenie zawarte w art. 2 pkt 1b ma charakter p</w:t>
      </w:r>
      <w:r w:rsidR="00470ED7">
        <w:rPr>
          <w:rFonts w:ascii="Times New Roman" w:hAnsi="Times New Roman" w:cs="Times New Roman"/>
          <w:sz w:val="24"/>
          <w:szCs w:val="24"/>
        </w:rPr>
        <w:t>rzykładowy i </w:t>
      </w:r>
      <w:r w:rsidRPr="005D241D">
        <w:rPr>
          <w:rFonts w:ascii="Times New Roman" w:hAnsi="Times New Roman" w:cs="Times New Roman"/>
          <w:sz w:val="24"/>
          <w:szCs w:val="24"/>
        </w:rPr>
        <w:t>kierunkowy, a</w:t>
      </w:r>
      <w:r w:rsidR="00D53545">
        <w:rPr>
          <w:rFonts w:ascii="Times New Roman" w:hAnsi="Times New Roman" w:cs="Times New Roman"/>
          <w:sz w:val="24"/>
          <w:szCs w:val="24"/>
        </w:rPr>
        <w:t xml:space="preserve"> </w:t>
      </w:r>
      <w:r w:rsidRPr="005D241D">
        <w:rPr>
          <w:rFonts w:ascii="Times New Roman" w:hAnsi="Times New Roman" w:cs="Times New Roman"/>
          <w:sz w:val="24"/>
          <w:szCs w:val="24"/>
        </w:rPr>
        <w:t>w</w:t>
      </w:r>
      <w:r w:rsidR="00D53545">
        <w:rPr>
          <w:rFonts w:ascii="Times New Roman" w:hAnsi="Times New Roman" w:cs="Times New Roman"/>
          <w:sz w:val="24"/>
          <w:szCs w:val="24"/>
        </w:rPr>
        <w:t xml:space="preserve"> </w:t>
      </w:r>
      <w:r w:rsidRPr="005D241D">
        <w:rPr>
          <w:rFonts w:ascii="Times New Roman" w:hAnsi="Times New Roman" w:cs="Times New Roman"/>
          <w:sz w:val="24"/>
          <w:szCs w:val="24"/>
        </w:rPr>
        <w:t>zależności od specyfiki realizowanej inwestycji oraz jej lokalizacji może zachodzić potrzeba uznania innych elementów za „infrastrukturę niezbędną do obsługi”. Oceniając</w:t>
      </w:r>
      <w:r w:rsidR="00AC3A50" w:rsidRPr="005D241D">
        <w:rPr>
          <w:rFonts w:ascii="Times New Roman" w:hAnsi="Times New Roman" w:cs="Times New Roman"/>
          <w:sz w:val="24"/>
          <w:szCs w:val="24"/>
        </w:rPr>
        <w:t>, czy dany obiekt, urządzenie, sieć lub instalacja mogą zostać uznane za infrastrukturę niezbędną do obsługi</w:t>
      </w:r>
      <w:r w:rsidR="00E57E4E">
        <w:rPr>
          <w:rFonts w:ascii="Times New Roman" w:hAnsi="Times New Roman" w:cs="Times New Roman"/>
          <w:sz w:val="24"/>
          <w:szCs w:val="24"/>
        </w:rPr>
        <w:t>,</w:t>
      </w:r>
      <w:r w:rsidR="00AC3A50" w:rsidRPr="005D241D">
        <w:rPr>
          <w:rFonts w:ascii="Times New Roman" w:hAnsi="Times New Roman" w:cs="Times New Roman"/>
          <w:sz w:val="24"/>
          <w:szCs w:val="24"/>
        </w:rPr>
        <w:t xml:space="preserve"> należy mieć na uwadze ich funkcjo</w:t>
      </w:r>
      <w:r w:rsidR="00470ED7">
        <w:rPr>
          <w:rFonts w:ascii="Times New Roman" w:hAnsi="Times New Roman" w:cs="Times New Roman"/>
          <w:sz w:val="24"/>
          <w:szCs w:val="24"/>
        </w:rPr>
        <w:t>nalne powiązanie z inwestycją w </w:t>
      </w:r>
      <w:r w:rsidR="00AC3A50" w:rsidRPr="005D241D">
        <w:rPr>
          <w:rFonts w:ascii="Times New Roman" w:hAnsi="Times New Roman" w:cs="Times New Roman"/>
          <w:sz w:val="24"/>
          <w:szCs w:val="24"/>
        </w:rPr>
        <w:t>zakresie budowy obiektu energetyki jądrowej.</w:t>
      </w:r>
    </w:p>
    <w:p w14:paraId="16E0A544" w14:textId="01455EE3" w:rsidR="00EF2D24" w:rsidRPr="005D241D" w:rsidRDefault="00EF2D24" w:rsidP="00A900FE">
      <w:pPr>
        <w:spacing w:after="0" w:line="360" w:lineRule="auto"/>
        <w:ind w:firstLine="425"/>
        <w:jc w:val="both"/>
        <w:rPr>
          <w:rFonts w:ascii="Times New Roman" w:hAnsi="Times New Roman" w:cs="Times New Roman"/>
          <w:sz w:val="24"/>
          <w:szCs w:val="24"/>
        </w:rPr>
      </w:pPr>
      <w:r w:rsidRPr="005D241D">
        <w:rPr>
          <w:rFonts w:ascii="Times New Roman" w:hAnsi="Times New Roman" w:cs="Times New Roman"/>
          <w:sz w:val="24"/>
          <w:szCs w:val="24"/>
        </w:rPr>
        <w:t xml:space="preserve">W art. 2 pkt 1c </w:t>
      </w:r>
      <w:r w:rsidR="008B0D19" w:rsidRPr="005D241D">
        <w:rPr>
          <w:rFonts w:ascii="Times New Roman" w:hAnsi="Times New Roman" w:cs="Times New Roman"/>
          <w:sz w:val="24"/>
          <w:szCs w:val="24"/>
        </w:rPr>
        <w:t xml:space="preserve">została </w:t>
      </w:r>
      <w:r w:rsidRPr="005D241D">
        <w:rPr>
          <w:rFonts w:ascii="Times New Roman" w:hAnsi="Times New Roman" w:cs="Times New Roman"/>
          <w:sz w:val="24"/>
          <w:szCs w:val="24"/>
        </w:rPr>
        <w:t>wprowadzona definicja elektrowni jądrowej, która odsyła do art. 3 pkt 6f ustawy– Prawo atomowe. Dodanie definicji ma na celu wyeliminowanie wątpliwości interpretacyjnych przez sięgnięcie do ustawy podstawowej, która reguluje działalność w</w:t>
      </w:r>
      <w:r w:rsidR="001E6ACC">
        <w:rPr>
          <w:rFonts w:ascii="Times New Roman" w:hAnsi="Times New Roman" w:cs="Times New Roman"/>
          <w:sz w:val="24"/>
          <w:szCs w:val="24"/>
        </w:rPr>
        <w:t> </w:t>
      </w:r>
      <w:r w:rsidRPr="005D241D">
        <w:rPr>
          <w:rFonts w:ascii="Times New Roman" w:hAnsi="Times New Roman" w:cs="Times New Roman"/>
          <w:sz w:val="24"/>
          <w:szCs w:val="24"/>
        </w:rPr>
        <w:t>zakresie pokojowego wykorzystywania energii atomowej, jaką jest ustawa</w:t>
      </w:r>
      <w:r w:rsidR="00B453FD">
        <w:rPr>
          <w:rFonts w:ascii="Times New Roman" w:hAnsi="Times New Roman" w:cs="Times New Roman"/>
          <w:sz w:val="24"/>
          <w:szCs w:val="24"/>
        </w:rPr>
        <w:t xml:space="preserve"> </w:t>
      </w:r>
      <w:r w:rsidRPr="005D241D">
        <w:rPr>
          <w:rFonts w:ascii="Times New Roman" w:hAnsi="Times New Roman" w:cs="Times New Roman"/>
          <w:sz w:val="24"/>
          <w:szCs w:val="24"/>
        </w:rPr>
        <w:t xml:space="preserve">– Prawo atomowe. </w:t>
      </w:r>
    </w:p>
    <w:p w14:paraId="76937777" w14:textId="6C2BD461" w:rsidR="002F1A50" w:rsidRPr="005D241D" w:rsidRDefault="00E34195" w:rsidP="00E22F32">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z</w:t>
      </w:r>
      <w:r w:rsidR="00D2249E" w:rsidRPr="005D241D">
        <w:rPr>
          <w:rFonts w:ascii="Times New Roman" w:hAnsi="Times New Roman" w:cs="Times New Roman"/>
          <w:b/>
          <w:bCs/>
          <w:sz w:val="24"/>
          <w:szCs w:val="24"/>
        </w:rPr>
        <w:t>miany w a</w:t>
      </w:r>
      <w:r w:rsidR="002F1A50" w:rsidRPr="005D241D">
        <w:rPr>
          <w:rFonts w:ascii="Times New Roman" w:hAnsi="Times New Roman" w:cs="Times New Roman"/>
          <w:b/>
          <w:bCs/>
          <w:sz w:val="24"/>
          <w:szCs w:val="24"/>
        </w:rPr>
        <w:t>rt. 2 pkt 2</w:t>
      </w:r>
      <w:r w:rsidR="00D2249E" w:rsidRPr="005D241D">
        <w:rPr>
          <w:rFonts w:ascii="Times New Roman" w:hAnsi="Times New Roman" w:cs="Times New Roman"/>
          <w:b/>
          <w:bCs/>
          <w:sz w:val="24"/>
          <w:szCs w:val="24"/>
        </w:rPr>
        <w:t xml:space="preserve"> specustawy jądrowej</w:t>
      </w:r>
    </w:p>
    <w:p w14:paraId="19A061DF" w14:textId="2AE810D9" w:rsidR="002F2D3F" w:rsidRPr="005D241D" w:rsidRDefault="005B5A47" w:rsidP="00E22F32">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 xml:space="preserve">W art. 2 pkt 2 proponuje się rozszerzenie definicji obiektu energetyki jądrowej </w:t>
      </w:r>
      <w:r w:rsidR="00470ED7">
        <w:rPr>
          <w:rFonts w:ascii="Times New Roman" w:eastAsia="Times New Roman" w:hAnsi="Times New Roman" w:cs="Times New Roman"/>
          <w:sz w:val="24"/>
          <w:szCs w:val="24"/>
          <w:lang w:eastAsia="ar-SA"/>
        </w:rPr>
        <w:t>o </w:t>
      </w:r>
      <w:r w:rsidR="0063730E" w:rsidRPr="005D241D">
        <w:rPr>
          <w:rFonts w:ascii="Times New Roman" w:eastAsia="Times New Roman" w:hAnsi="Times New Roman" w:cs="Times New Roman"/>
          <w:sz w:val="24"/>
          <w:szCs w:val="24"/>
          <w:lang w:eastAsia="ar-SA"/>
        </w:rPr>
        <w:t>składowisko odpadów promieniotwórczych, mając na względzie, że pełni ono istotną r</w:t>
      </w:r>
      <w:r w:rsidR="00470ED7">
        <w:rPr>
          <w:rFonts w:ascii="Times New Roman" w:eastAsia="Times New Roman" w:hAnsi="Times New Roman" w:cs="Times New Roman"/>
          <w:sz w:val="24"/>
          <w:szCs w:val="24"/>
          <w:lang w:eastAsia="ar-SA"/>
        </w:rPr>
        <w:t>olę w </w:t>
      </w:r>
      <w:r w:rsidR="0063730E" w:rsidRPr="005D241D">
        <w:rPr>
          <w:rFonts w:ascii="Times New Roman" w:eastAsia="Times New Roman" w:hAnsi="Times New Roman" w:cs="Times New Roman"/>
          <w:sz w:val="24"/>
          <w:szCs w:val="24"/>
          <w:lang w:eastAsia="ar-SA"/>
        </w:rPr>
        <w:t xml:space="preserve">funkcjonowaniu energetyki jądrowej. Proponowana </w:t>
      </w:r>
      <w:r w:rsidR="00470ED7">
        <w:rPr>
          <w:rFonts w:ascii="Times New Roman" w:eastAsia="Times New Roman" w:hAnsi="Times New Roman" w:cs="Times New Roman"/>
          <w:sz w:val="24"/>
          <w:szCs w:val="24"/>
          <w:lang w:eastAsia="ar-SA"/>
        </w:rPr>
        <w:t>zmiana umożliwi przygotowanie i </w:t>
      </w:r>
      <w:r w:rsidR="0063730E" w:rsidRPr="005D241D">
        <w:rPr>
          <w:rFonts w:ascii="Times New Roman" w:eastAsia="Times New Roman" w:hAnsi="Times New Roman" w:cs="Times New Roman"/>
          <w:sz w:val="24"/>
          <w:szCs w:val="24"/>
          <w:lang w:eastAsia="ar-SA"/>
        </w:rPr>
        <w:t>realizację inwestycji w zakresie budowy nowego krajowego składowiska odpadów promieniotwórczych na zasadach przewidzianych w</w:t>
      </w:r>
      <w:r w:rsidR="007D1AB6" w:rsidRPr="005D241D">
        <w:rPr>
          <w:rFonts w:ascii="Times New Roman" w:eastAsia="Times New Roman" w:hAnsi="Times New Roman" w:cs="Times New Roman"/>
          <w:sz w:val="24"/>
          <w:szCs w:val="24"/>
          <w:lang w:eastAsia="ar-SA"/>
        </w:rPr>
        <w:t xml:space="preserve"> </w:t>
      </w:r>
      <w:r w:rsidR="00240B31" w:rsidRPr="005D241D">
        <w:rPr>
          <w:rFonts w:ascii="Times New Roman" w:eastAsia="Times New Roman" w:hAnsi="Times New Roman" w:cs="Times New Roman"/>
          <w:sz w:val="24"/>
          <w:szCs w:val="24"/>
          <w:lang w:eastAsia="ar-SA"/>
        </w:rPr>
        <w:t>specustawie jądrowej</w:t>
      </w:r>
      <w:r w:rsidR="0063730E" w:rsidRPr="005D241D">
        <w:rPr>
          <w:rFonts w:ascii="Times New Roman" w:eastAsia="Times New Roman" w:hAnsi="Times New Roman" w:cs="Times New Roman"/>
          <w:sz w:val="24"/>
          <w:szCs w:val="24"/>
          <w:lang w:eastAsia="ar-SA"/>
        </w:rPr>
        <w:t>.</w:t>
      </w:r>
      <w:r w:rsidR="002F2D3F" w:rsidRPr="005D241D">
        <w:rPr>
          <w:rFonts w:ascii="Times New Roman" w:eastAsia="Times New Roman" w:hAnsi="Times New Roman" w:cs="Times New Roman"/>
          <w:sz w:val="24"/>
          <w:szCs w:val="24"/>
          <w:lang w:eastAsia="ar-SA"/>
        </w:rPr>
        <w:t xml:space="preserve"> </w:t>
      </w:r>
    </w:p>
    <w:p w14:paraId="6F07D482" w14:textId="5D55E595" w:rsidR="002F2D3F" w:rsidRPr="005D241D" w:rsidRDefault="002F2D3F" w:rsidP="00A900FE">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 xml:space="preserve">Zgodnie z proponowanym brzmieniem art. 2 pkt 2 pojęcie obiektu energetyki jądrowej </w:t>
      </w:r>
      <w:r w:rsidR="00337E4F" w:rsidRPr="005D241D">
        <w:rPr>
          <w:rFonts w:ascii="Times New Roman" w:eastAsia="Times New Roman" w:hAnsi="Times New Roman" w:cs="Times New Roman"/>
          <w:sz w:val="24"/>
          <w:szCs w:val="24"/>
          <w:lang w:eastAsia="ar-SA"/>
        </w:rPr>
        <w:t xml:space="preserve">będzie </w:t>
      </w:r>
      <w:r w:rsidRPr="005D241D">
        <w:rPr>
          <w:rFonts w:ascii="Times New Roman" w:eastAsia="Times New Roman" w:hAnsi="Times New Roman" w:cs="Times New Roman"/>
          <w:sz w:val="24"/>
          <w:szCs w:val="24"/>
          <w:lang w:eastAsia="ar-SA"/>
        </w:rPr>
        <w:t>obejmować</w:t>
      </w:r>
      <w:r w:rsidR="000B2C19" w:rsidRPr="005D241D">
        <w:rPr>
          <w:rFonts w:ascii="Times New Roman" w:eastAsia="Times New Roman" w:hAnsi="Times New Roman" w:cs="Times New Roman"/>
          <w:sz w:val="24"/>
          <w:szCs w:val="24"/>
          <w:lang w:eastAsia="ar-SA"/>
        </w:rPr>
        <w:t>, poza składowiskiem odpadów promieniotwórczych, wszystkie pozostałe obiekty określone w dotychczasowym brzmieniu ww. przepisu</w:t>
      </w:r>
      <w:r w:rsidR="008B0D19" w:rsidRPr="005D241D">
        <w:rPr>
          <w:rFonts w:ascii="Times New Roman" w:eastAsia="Times New Roman" w:hAnsi="Times New Roman" w:cs="Times New Roman"/>
          <w:sz w:val="24"/>
          <w:szCs w:val="24"/>
          <w:lang w:eastAsia="ar-SA"/>
        </w:rPr>
        <w:t>,</w:t>
      </w:r>
      <w:r w:rsidR="000B2C19" w:rsidRPr="005D241D">
        <w:rPr>
          <w:rFonts w:ascii="Times New Roman" w:eastAsia="Times New Roman" w:hAnsi="Times New Roman" w:cs="Times New Roman"/>
          <w:sz w:val="24"/>
          <w:szCs w:val="24"/>
          <w:lang w:eastAsia="ar-SA"/>
        </w:rPr>
        <w:t xml:space="preserve"> tj.</w:t>
      </w:r>
      <w:r w:rsidRPr="005D241D">
        <w:rPr>
          <w:rFonts w:ascii="Times New Roman" w:eastAsia="Times New Roman" w:hAnsi="Times New Roman" w:cs="Times New Roman"/>
          <w:sz w:val="24"/>
          <w:szCs w:val="24"/>
          <w:lang w:eastAsia="ar-SA"/>
        </w:rPr>
        <w:t xml:space="preserve"> elektrownię jądrow</w:t>
      </w:r>
      <w:r w:rsidR="000B2C19" w:rsidRPr="005D241D">
        <w:rPr>
          <w:rFonts w:ascii="Times New Roman" w:eastAsia="Times New Roman" w:hAnsi="Times New Roman" w:cs="Times New Roman"/>
          <w:sz w:val="24"/>
          <w:szCs w:val="24"/>
          <w:lang w:eastAsia="ar-SA"/>
        </w:rPr>
        <w:t>ą</w:t>
      </w:r>
      <w:r w:rsidRPr="005D241D">
        <w:rPr>
          <w:rFonts w:ascii="Times New Roman" w:eastAsia="Times New Roman" w:hAnsi="Times New Roman" w:cs="Times New Roman"/>
          <w:sz w:val="24"/>
          <w:szCs w:val="24"/>
          <w:lang w:eastAsia="ar-SA"/>
        </w:rPr>
        <w:t xml:space="preserve"> oraz działające na potrzeby energetyki jądrowej:</w:t>
      </w:r>
    </w:p>
    <w:p w14:paraId="45313C83" w14:textId="77777777" w:rsidR="000B2C19" w:rsidRPr="005D241D" w:rsidRDefault="002F2D3F" w:rsidP="00B92BE4">
      <w:pPr>
        <w:pStyle w:val="Akapitzlist"/>
        <w:numPr>
          <w:ilvl w:val="0"/>
          <w:numId w:val="17"/>
        </w:numPr>
        <w:autoSpaceDE w:val="0"/>
        <w:autoSpaceDN w:val="0"/>
        <w:adjustRightInd w:val="0"/>
        <w:spacing w:after="0" w:line="360" w:lineRule="auto"/>
        <w:rPr>
          <w:rFonts w:ascii="Times New Roman" w:hAnsi="Times New Roman" w:cs="Times New Roman"/>
          <w:color w:val="000000"/>
          <w:sz w:val="24"/>
          <w:szCs w:val="24"/>
        </w:rPr>
      </w:pPr>
      <w:r w:rsidRPr="005D241D">
        <w:rPr>
          <w:rFonts w:ascii="Times New Roman" w:hAnsi="Times New Roman" w:cs="Times New Roman"/>
          <w:color w:val="000000"/>
          <w:sz w:val="24"/>
          <w:szCs w:val="24"/>
        </w:rPr>
        <w:t xml:space="preserve">zakład wzbogacania izotopowego, </w:t>
      </w:r>
    </w:p>
    <w:p w14:paraId="46A32D0B" w14:textId="77777777" w:rsidR="000B2C19" w:rsidRPr="005D241D" w:rsidRDefault="002F2D3F" w:rsidP="00B92BE4">
      <w:pPr>
        <w:pStyle w:val="Akapitzlist"/>
        <w:numPr>
          <w:ilvl w:val="0"/>
          <w:numId w:val="17"/>
        </w:numPr>
        <w:autoSpaceDE w:val="0"/>
        <w:autoSpaceDN w:val="0"/>
        <w:adjustRightInd w:val="0"/>
        <w:spacing w:after="0" w:line="360" w:lineRule="auto"/>
        <w:rPr>
          <w:rFonts w:ascii="Times New Roman" w:hAnsi="Times New Roman" w:cs="Times New Roman"/>
          <w:color w:val="000000"/>
          <w:sz w:val="24"/>
          <w:szCs w:val="24"/>
        </w:rPr>
      </w:pPr>
      <w:r w:rsidRPr="005D241D">
        <w:rPr>
          <w:rFonts w:ascii="Times New Roman" w:hAnsi="Times New Roman" w:cs="Times New Roman"/>
          <w:color w:val="000000"/>
          <w:sz w:val="24"/>
          <w:szCs w:val="24"/>
        </w:rPr>
        <w:t xml:space="preserve">zakład wytwarzania paliwa jądrowego, </w:t>
      </w:r>
    </w:p>
    <w:p w14:paraId="0F71574C" w14:textId="77777777" w:rsidR="000B2C19" w:rsidRPr="005D241D" w:rsidRDefault="002F2D3F" w:rsidP="00B92BE4">
      <w:pPr>
        <w:pStyle w:val="Akapitzlist"/>
        <w:numPr>
          <w:ilvl w:val="0"/>
          <w:numId w:val="17"/>
        </w:numPr>
        <w:autoSpaceDE w:val="0"/>
        <w:autoSpaceDN w:val="0"/>
        <w:adjustRightInd w:val="0"/>
        <w:spacing w:after="0" w:line="360" w:lineRule="auto"/>
        <w:rPr>
          <w:rFonts w:ascii="Times New Roman" w:hAnsi="Times New Roman" w:cs="Times New Roman"/>
          <w:color w:val="000000"/>
          <w:sz w:val="24"/>
          <w:szCs w:val="24"/>
        </w:rPr>
      </w:pPr>
      <w:r w:rsidRPr="005D241D">
        <w:rPr>
          <w:rFonts w:ascii="Times New Roman" w:hAnsi="Times New Roman" w:cs="Times New Roman"/>
          <w:color w:val="000000"/>
          <w:sz w:val="24"/>
          <w:szCs w:val="24"/>
        </w:rPr>
        <w:lastRenderedPageBreak/>
        <w:t xml:space="preserve">zakład przerobu wypalonego paliwa jądrowego, </w:t>
      </w:r>
    </w:p>
    <w:p w14:paraId="6F64E797" w14:textId="77777777" w:rsidR="000B2C19" w:rsidRPr="005D241D" w:rsidRDefault="002F2D3F" w:rsidP="00B92BE4">
      <w:pPr>
        <w:pStyle w:val="Akapitzlist"/>
        <w:numPr>
          <w:ilvl w:val="0"/>
          <w:numId w:val="17"/>
        </w:numPr>
        <w:autoSpaceDE w:val="0"/>
        <w:autoSpaceDN w:val="0"/>
        <w:adjustRightInd w:val="0"/>
        <w:spacing w:after="0" w:line="360" w:lineRule="auto"/>
        <w:rPr>
          <w:rFonts w:ascii="Times New Roman" w:hAnsi="Times New Roman" w:cs="Times New Roman"/>
          <w:color w:val="000000"/>
          <w:sz w:val="24"/>
          <w:szCs w:val="24"/>
        </w:rPr>
      </w:pPr>
      <w:r w:rsidRPr="005D241D">
        <w:rPr>
          <w:rFonts w:ascii="Times New Roman" w:hAnsi="Times New Roman" w:cs="Times New Roman"/>
          <w:color w:val="000000"/>
          <w:sz w:val="24"/>
          <w:szCs w:val="24"/>
        </w:rPr>
        <w:t xml:space="preserve">przechowalnik wypalonego paliwa jądrowego, </w:t>
      </w:r>
    </w:p>
    <w:p w14:paraId="1217D90F" w14:textId="3E5C20D9" w:rsidR="000B2C19" w:rsidRPr="005D241D" w:rsidRDefault="000B2C19" w:rsidP="00B92BE4">
      <w:pPr>
        <w:pStyle w:val="Akapitzlist"/>
        <w:numPr>
          <w:ilvl w:val="0"/>
          <w:numId w:val="17"/>
        </w:numPr>
        <w:autoSpaceDE w:val="0"/>
        <w:autoSpaceDN w:val="0"/>
        <w:adjustRightInd w:val="0"/>
        <w:spacing w:after="0" w:line="360" w:lineRule="auto"/>
        <w:rPr>
          <w:rFonts w:ascii="Times New Roman" w:hAnsi="Times New Roman" w:cs="Times New Roman"/>
          <w:color w:val="000000"/>
          <w:sz w:val="24"/>
          <w:szCs w:val="24"/>
        </w:rPr>
      </w:pPr>
      <w:r w:rsidRPr="005D241D">
        <w:rPr>
          <w:rFonts w:ascii="Times New Roman" w:hAnsi="Times New Roman" w:cs="Times New Roman"/>
          <w:sz w:val="24"/>
          <w:szCs w:val="24"/>
        </w:rPr>
        <w:t xml:space="preserve">obiekt do przechowywania odpadów promieniotwórczych, </w:t>
      </w:r>
    </w:p>
    <w:p w14:paraId="10667A6C" w14:textId="6A15D63F" w:rsidR="002F2D3F" w:rsidRPr="005D241D" w:rsidRDefault="000B2C19" w:rsidP="00B92BE4">
      <w:pPr>
        <w:pStyle w:val="Akapitzlist"/>
        <w:numPr>
          <w:ilvl w:val="0"/>
          <w:numId w:val="17"/>
        </w:numPr>
        <w:autoSpaceDE w:val="0"/>
        <w:autoSpaceDN w:val="0"/>
        <w:adjustRightInd w:val="0"/>
        <w:spacing w:after="0" w:line="360" w:lineRule="auto"/>
        <w:rPr>
          <w:rFonts w:ascii="Times New Roman" w:hAnsi="Times New Roman" w:cs="Times New Roman"/>
          <w:color w:val="000000"/>
          <w:sz w:val="24"/>
          <w:szCs w:val="24"/>
        </w:rPr>
      </w:pPr>
      <w:r w:rsidRPr="005D241D">
        <w:rPr>
          <w:rFonts w:ascii="Times New Roman" w:hAnsi="Times New Roman" w:cs="Times New Roman"/>
          <w:color w:val="000000"/>
          <w:sz w:val="24"/>
          <w:szCs w:val="24"/>
        </w:rPr>
        <w:t>zakład do wydobywania rud uranu i toru ze złóż i do ich wstępnego przetwarzania.</w:t>
      </w:r>
    </w:p>
    <w:p w14:paraId="1760462C" w14:textId="43556B08" w:rsidR="00043204" w:rsidRPr="005D241D" w:rsidRDefault="00146996" w:rsidP="00B92BE4">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N</w:t>
      </w:r>
      <w:r w:rsidR="000B2C19" w:rsidRPr="005D241D">
        <w:rPr>
          <w:rFonts w:ascii="Times New Roman" w:eastAsia="Times New Roman" w:hAnsi="Times New Roman" w:cs="Times New Roman"/>
          <w:sz w:val="24"/>
          <w:szCs w:val="24"/>
          <w:lang w:eastAsia="ar-SA"/>
        </w:rPr>
        <w:t xml:space="preserve">ależy podkreślić, że pojęcie obiektu energetyki jądrowej </w:t>
      </w:r>
      <w:r w:rsidRPr="005D241D">
        <w:rPr>
          <w:rFonts w:ascii="Times New Roman" w:eastAsia="Times New Roman" w:hAnsi="Times New Roman" w:cs="Times New Roman"/>
          <w:sz w:val="24"/>
          <w:szCs w:val="24"/>
          <w:lang w:eastAsia="ar-SA"/>
        </w:rPr>
        <w:t xml:space="preserve">w znacznej mierze </w:t>
      </w:r>
      <w:r w:rsidR="000B2C19" w:rsidRPr="005D241D">
        <w:rPr>
          <w:rFonts w:ascii="Times New Roman" w:eastAsia="Times New Roman" w:hAnsi="Times New Roman" w:cs="Times New Roman"/>
          <w:sz w:val="24"/>
          <w:szCs w:val="24"/>
          <w:lang w:eastAsia="ar-SA"/>
        </w:rPr>
        <w:t>pokrywa się z pojęciem obiektu jądrowego w rozumieniu art. 3 pkt 17 ustawy – Prawo atomowe</w:t>
      </w:r>
      <w:r w:rsidR="00043204" w:rsidRPr="005D241D">
        <w:rPr>
          <w:rFonts w:ascii="Times New Roman" w:eastAsia="Times New Roman" w:hAnsi="Times New Roman" w:cs="Times New Roman"/>
          <w:sz w:val="24"/>
          <w:szCs w:val="24"/>
          <w:lang w:eastAsia="ar-SA"/>
        </w:rPr>
        <w:t xml:space="preserve">. </w:t>
      </w:r>
      <w:r w:rsidR="000B2C19" w:rsidRPr="005D241D">
        <w:rPr>
          <w:rFonts w:ascii="Times New Roman" w:eastAsia="Times New Roman" w:hAnsi="Times New Roman" w:cs="Times New Roman"/>
          <w:sz w:val="24"/>
          <w:szCs w:val="24"/>
          <w:lang w:eastAsia="ar-SA"/>
        </w:rPr>
        <w:t xml:space="preserve">Mianowicie, z wyjątkiem składowiska odpadów </w:t>
      </w:r>
      <w:r w:rsidRPr="005D241D">
        <w:rPr>
          <w:rFonts w:ascii="Times New Roman" w:eastAsia="Times New Roman" w:hAnsi="Times New Roman" w:cs="Times New Roman"/>
          <w:sz w:val="24"/>
          <w:szCs w:val="24"/>
          <w:lang w:eastAsia="ar-SA"/>
        </w:rPr>
        <w:t>promieniotwórczych, wszystkie obiekty objęte definicją obiektu energetyki jądrowej wskazane w art. 2 pkt 2 stanowią równocześnie obiekty jądrowe.</w:t>
      </w:r>
      <w:r w:rsidR="00043204" w:rsidRPr="005D241D">
        <w:rPr>
          <w:rFonts w:ascii="Times New Roman" w:eastAsia="Times New Roman" w:hAnsi="Times New Roman" w:cs="Times New Roman"/>
          <w:sz w:val="24"/>
          <w:szCs w:val="24"/>
          <w:lang w:eastAsia="ar-SA"/>
        </w:rPr>
        <w:t xml:space="preserve"> Jednocześnie nie wszystkie obiekty objęt</w:t>
      </w:r>
      <w:r w:rsidR="00470ED7">
        <w:rPr>
          <w:rFonts w:ascii="Times New Roman" w:eastAsia="Times New Roman" w:hAnsi="Times New Roman" w:cs="Times New Roman"/>
          <w:sz w:val="24"/>
          <w:szCs w:val="24"/>
          <w:lang w:eastAsia="ar-SA"/>
        </w:rPr>
        <w:t>e definicją obiektu jądrowego w </w:t>
      </w:r>
      <w:r w:rsidR="00043204" w:rsidRPr="005D241D">
        <w:rPr>
          <w:rFonts w:ascii="Times New Roman" w:eastAsia="Times New Roman" w:hAnsi="Times New Roman" w:cs="Times New Roman"/>
          <w:sz w:val="24"/>
          <w:szCs w:val="24"/>
          <w:lang w:eastAsia="ar-SA"/>
        </w:rPr>
        <w:t xml:space="preserve">rozumieniu art. 3 pkt 17 ustawy – Prawo atomowe stanowią równocześnie obiekty energetyki jądrowej </w:t>
      </w:r>
      <w:r w:rsidR="008B0D19" w:rsidRPr="005D241D">
        <w:rPr>
          <w:rFonts w:ascii="Times New Roman" w:eastAsia="Times New Roman" w:hAnsi="Times New Roman" w:cs="Times New Roman"/>
          <w:sz w:val="24"/>
          <w:szCs w:val="24"/>
          <w:lang w:eastAsia="ar-SA"/>
        </w:rPr>
        <w:t>–</w:t>
      </w:r>
      <w:r w:rsidR="00043204" w:rsidRPr="005D241D">
        <w:rPr>
          <w:rFonts w:ascii="Times New Roman" w:eastAsia="Times New Roman" w:hAnsi="Times New Roman" w:cs="Times New Roman"/>
          <w:sz w:val="24"/>
          <w:szCs w:val="24"/>
          <w:lang w:eastAsia="ar-SA"/>
        </w:rPr>
        <w:t xml:space="preserve"> wyjątkiem tym jest bowiem reaktor badawczy. </w:t>
      </w:r>
    </w:p>
    <w:p w14:paraId="136F0FC4" w14:textId="25D48198" w:rsidR="00516710" w:rsidRPr="005D241D" w:rsidRDefault="00043204" w:rsidP="00E22F32">
      <w:pPr>
        <w:spacing w:after="120" w:line="360" w:lineRule="auto"/>
        <w:ind w:firstLine="357"/>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Podsumowując, w świetle projektowanych przepisów</w:t>
      </w:r>
      <w:r w:rsidR="008B0D19" w:rsidRPr="005D241D">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 zdecydowana większość obiektów energetyki jądrowej </w:t>
      </w:r>
      <w:r w:rsidR="008B0D19" w:rsidRPr="005D241D">
        <w:rPr>
          <w:rFonts w:ascii="Times New Roman" w:eastAsia="Times New Roman" w:hAnsi="Times New Roman" w:cs="Times New Roman"/>
          <w:sz w:val="24"/>
          <w:szCs w:val="24"/>
          <w:lang w:eastAsia="ar-SA"/>
        </w:rPr>
        <w:t xml:space="preserve">będzie </w:t>
      </w:r>
      <w:r w:rsidRPr="005D241D">
        <w:rPr>
          <w:rFonts w:ascii="Times New Roman" w:eastAsia="Times New Roman" w:hAnsi="Times New Roman" w:cs="Times New Roman"/>
          <w:sz w:val="24"/>
          <w:szCs w:val="24"/>
          <w:lang w:eastAsia="ar-SA"/>
        </w:rPr>
        <w:t>stanowić jednocześnie obiekty jądrowe (np. elektrownia jądrowa).</w:t>
      </w:r>
      <w:r w:rsidR="00146996" w:rsidRPr="005D241D">
        <w:rPr>
          <w:rFonts w:ascii="Times New Roman" w:eastAsia="Times New Roman" w:hAnsi="Times New Roman" w:cs="Times New Roman"/>
          <w:sz w:val="24"/>
          <w:szCs w:val="24"/>
          <w:lang w:eastAsia="ar-SA"/>
        </w:rPr>
        <w:t xml:space="preserve"> </w:t>
      </w:r>
      <w:r w:rsidR="00466822" w:rsidRPr="005D241D">
        <w:rPr>
          <w:rFonts w:ascii="Times New Roman" w:eastAsia="Times New Roman" w:hAnsi="Times New Roman" w:cs="Times New Roman"/>
          <w:sz w:val="24"/>
          <w:szCs w:val="24"/>
          <w:lang w:eastAsia="ar-SA"/>
        </w:rPr>
        <w:t>Istnieją jednakże</w:t>
      </w:r>
      <w:r w:rsidR="00146996" w:rsidRPr="005D241D">
        <w:rPr>
          <w:rFonts w:ascii="Times New Roman" w:eastAsia="Times New Roman" w:hAnsi="Times New Roman" w:cs="Times New Roman"/>
          <w:sz w:val="24"/>
          <w:szCs w:val="24"/>
          <w:lang w:eastAsia="ar-SA"/>
        </w:rPr>
        <w:t xml:space="preserve"> obiekty</w:t>
      </w:r>
      <w:r w:rsidR="00466822" w:rsidRPr="005D241D">
        <w:rPr>
          <w:rFonts w:ascii="Times New Roman" w:eastAsia="Times New Roman" w:hAnsi="Times New Roman" w:cs="Times New Roman"/>
          <w:sz w:val="24"/>
          <w:szCs w:val="24"/>
          <w:lang w:eastAsia="ar-SA"/>
        </w:rPr>
        <w:t xml:space="preserve"> energetyki jądrowej niebędące obiektami jądrowymi</w:t>
      </w:r>
      <w:r w:rsidR="00F11F9C" w:rsidRPr="005D241D">
        <w:rPr>
          <w:rFonts w:ascii="Times New Roman" w:eastAsia="Times New Roman" w:hAnsi="Times New Roman" w:cs="Times New Roman"/>
          <w:sz w:val="24"/>
          <w:szCs w:val="24"/>
          <w:lang w:eastAsia="ar-SA"/>
        </w:rPr>
        <w:t xml:space="preserve"> </w:t>
      </w:r>
      <w:r w:rsidR="00466822" w:rsidRPr="005D241D">
        <w:rPr>
          <w:rFonts w:ascii="Times New Roman" w:eastAsia="Times New Roman" w:hAnsi="Times New Roman" w:cs="Times New Roman"/>
          <w:sz w:val="24"/>
          <w:szCs w:val="24"/>
          <w:lang w:eastAsia="ar-SA"/>
        </w:rPr>
        <w:t xml:space="preserve">(składowisko odpadów promieniotwórczych), jak </w:t>
      </w:r>
      <w:r w:rsidRPr="005D241D">
        <w:rPr>
          <w:rFonts w:ascii="Times New Roman" w:eastAsia="Times New Roman" w:hAnsi="Times New Roman" w:cs="Times New Roman"/>
          <w:sz w:val="24"/>
          <w:szCs w:val="24"/>
          <w:lang w:eastAsia="ar-SA"/>
        </w:rPr>
        <w:t xml:space="preserve">i </w:t>
      </w:r>
      <w:r w:rsidR="00466822" w:rsidRPr="005D241D">
        <w:rPr>
          <w:rFonts w:ascii="Times New Roman" w:eastAsia="Times New Roman" w:hAnsi="Times New Roman" w:cs="Times New Roman"/>
          <w:sz w:val="24"/>
          <w:szCs w:val="24"/>
          <w:lang w:eastAsia="ar-SA"/>
        </w:rPr>
        <w:t>obiekty jądrow</w:t>
      </w:r>
      <w:r w:rsidRPr="005D241D">
        <w:rPr>
          <w:rFonts w:ascii="Times New Roman" w:eastAsia="Times New Roman" w:hAnsi="Times New Roman" w:cs="Times New Roman"/>
          <w:sz w:val="24"/>
          <w:szCs w:val="24"/>
          <w:lang w:eastAsia="ar-SA"/>
        </w:rPr>
        <w:t>e</w:t>
      </w:r>
      <w:r w:rsidR="00466822" w:rsidRPr="005D241D">
        <w:rPr>
          <w:rFonts w:ascii="Times New Roman" w:eastAsia="Times New Roman" w:hAnsi="Times New Roman" w:cs="Times New Roman"/>
          <w:sz w:val="24"/>
          <w:szCs w:val="24"/>
          <w:lang w:eastAsia="ar-SA"/>
        </w:rPr>
        <w:t xml:space="preserve"> niebędące obiektami energetyki jądrowej (reaktor badawczy)</w:t>
      </w:r>
      <w:r w:rsidRPr="005D241D">
        <w:rPr>
          <w:rFonts w:ascii="Times New Roman" w:eastAsia="Times New Roman" w:hAnsi="Times New Roman" w:cs="Times New Roman"/>
          <w:sz w:val="24"/>
          <w:szCs w:val="24"/>
          <w:lang w:eastAsia="ar-SA"/>
        </w:rPr>
        <w:t xml:space="preserve">. </w:t>
      </w:r>
    </w:p>
    <w:p w14:paraId="72D301CC" w14:textId="3583916F" w:rsidR="00B12DBC" w:rsidRPr="005D241D" w:rsidRDefault="00B12DBC" w:rsidP="00A900FE">
      <w:pPr>
        <w:spacing w:before="240" w:after="0" w:line="360" w:lineRule="auto"/>
        <w:jc w:val="both"/>
        <w:rPr>
          <w:rFonts w:ascii="Times New Roman" w:eastAsia="Times New Roman" w:hAnsi="Times New Roman" w:cs="Times New Roman"/>
          <w:b/>
          <w:bCs/>
          <w:sz w:val="24"/>
          <w:szCs w:val="24"/>
          <w:lang w:eastAsia="ar-SA"/>
        </w:rPr>
      </w:pPr>
      <w:r w:rsidRPr="005D241D">
        <w:rPr>
          <w:rFonts w:ascii="Times New Roman" w:eastAsia="Times New Roman" w:hAnsi="Times New Roman" w:cs="Times New Roman"/>
          <w:b/>
          <w:bCs/>
          <w:sz w:val="24"/>
          <w:szCs w:val="24"/>
          <w:lang w:eastAsia="ar-SA"/>
        </w:rPr>
        <w:t xml:space="preserve">Art. 1 pkt 2 projektu </w:t>
      </w:r>
    </w:p>
    <w:p w14:paraId="191C8BC0" w14:textId="6B3ACB80" w:rsidR="006C0666" w:rsidRPr="005D241D" w:rsidRDefault="006C0666" w:rsidP="00E22F32">
      <w:pPr>
        <w:spacing w:after="60" w:line="360" w:lineRule="auto"/>
        <w:ind w:firstLine="357"/>
        <w:jc w:val="both"/>
        <w:rPr>
          <w:rFonts w:ascii="Times New Roman" w:eastAsia="Times New Roman" w:hAnsi="Times New Roman" w:cs="Times New Roman"/>
          <w:sz w:val="24"/>
          <w:szCs w:val="24"/>
          <w:lang w:eastAsia="ar-SA"/>
        </w:rPr>
      </w:pPr>
      <w:bookmarkStart w:id="3" w:name="_Hlk85011370"/>
      <w:r w:rsidRPr="005D241D">
        <w:rPr>
          <w:rFonts w:ascii="Times New Roman" w:eastAsia="Times New Roman" w:hAnsi="Times New Roman" w:cs="Times New Roman"/>
          <w:sz w:val="24"/>
          <w:szCs w:val="24"/>
          <w:lang w:eastAsia="ar-SA"/>
        </w:rPr>
        <w:t>W obecnie obowiązującym stanie prawnym de</w:t>
      </w:r>
      <w:r w:rsidR="00470ED7">
        <w:rPr>
          <w:rFonts w:ascii="Times New Roman" w:eastAsia="Times New Roman" w:hAnsi="Times New Roman" w:cs="Times New Roman"/>
          <w:sz w:val="24"/>
          <w:szCs w:val="24"/>
          <w:lang w:eastAsia="ar-SA"/>
        </w:rPr>
        <w:t>cyzja zasadnicza (uregulowana w </w:t>
      </w:r>
      <w:r w:rsidRPr="005D241D">
        <w:rPr>
          <w:rFonts w:ascii="Times New Roman" w:eastAsia="Times New Roman" w:hAnsi="Times New Roman" w:cs="Times New Roman"/>
          <w:sz w:val="24"/>
          <w:szCs w:val="24"/>
          <w:lang w:eastAsia="ar-SA"/>
        </w:rPr>
        <w:t xml:space="preserve">dotychczasowym rozdziale 3) </w:t>
      </w:r>
      <w:r w:rsidR="008B0D19" w:rsidRPr="005D241D">
        <w:rPr>
          <w:rFonts w:ascii="Times New Roman" w:eastAsia="Times New Roman" w:hAnsi="Times New Roman" w:cs="Times New Roman"/>
          <w:sz w:val="24"/>
          <w:szCs w:val="24"/>
          <w:lang w:eastAsia="ar-SA"/>
        </w:rPr>
        <w:t xml:space="preserve">jest </w:t>
      </w:r>
      <w:r w:rsidRPr="005D241D">
        <w:rPr>
          <w:rFonts w:ascii="Times New Roman" w:eastAsia="Times New Roman" w:hAnsi="Times New Roman" w:cs="Times New Roman"/>
          <w:sz w:val="24"/>
          <w:szCs w:val="24"/>
          <w:lang w:eastAsia="ar-SA"/>
        </w:rPr>
        <w:t>wydawana po uzys</w:t>
      </w:r>
      <w:r w:rsidR="00470ED7">
        <w:rPr>
          <w:rFonts w:ascii="Times New Roman" w:eastAsia="Times New Roman" w:hAnsi="Times New Roman" w:cs="Times New Roman"/>
          <w:sz w:val="24"/>
          <w:szCs w:val="24"/>
          <w:lang w:eastAsia="ar-SA"/>
        </w:rPr>
        <w:t>kaniu przez inwestora decyzji o </w:t>
      </w:r>
      <w:r w:rsidRPr="005D241D">
        <w:rPr>
          <w:rFonts w:ascii="Times New Roman" w:eastAsia="Times New Roman" w:hAnsi="Times New Roman" w:cs="Times New Roman"/>
          <w:sz w:val="24"/>
          <w:szCs w:val="24"/>
          <w:lang w:eastAsia="ar-SA"/>
        </w:rPr>
        <w:t>ustaleniu lokalizacji inwestycji</w:t>
      </w:r>
      <w:r w:rsidR="00F11F9C"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(dotychczasowy rozdzia</w:t>
      </w:r>
      <w:r w:rsidR="00296909" w:rsidRPr="005D241D">
        <w:rPr>
          <w:rFonts w:ascii="Times New Roman" w:eastAsia="Times New Roman" w:hAnsi="Times New Roman" w:cs="Times New Roman"/>
          <w:sz w:val="24"/>
          <w:szCs w:val="24"/>
          <w:lang w:eastAsia="ar-SA"/>
        </w:rPr>
        <w:t>ł</w:t>
      </w:r>
      <w:r w:rsidRPr="005D241D">
        <w:rPr>
          <w:rFonts w:ascii="Times New Roman" w:eastAsia="Times New Roman" w:hAnsi="Times New Roman" w:cs="Times New Roman"/>
          <w:sz w:val="24"/>
          <w:szCs w:val="24"/>
          <w:lang w:eastAsia="ar-SA"/>
        </w:rPr>
        <w:t xml:space="preserve"> 2). W związku z proponowanym odwróceniem kolejności wydawania tych decyzji (uzasadnienie poniżej) proponuje się, aby </w:t>
      </w:r>
      <w:r w:rsidR="00662207" w:rsidRPr="005D241D">
        <w:rPr>
          <w:rFonts w:ascii="Times New Roman" w:eastAsia="Times New Roman" w:hAnsi="Times New Roman" w:cs="Times New Roman"/>
          <w:sz w:val="24"/>
          <w:szCs w:val="24"/>
          <w:lang w:eastAsia="ar-SA"/>
        </w:rPr>
        <w:t xml:space="preserve">dotychczasowy </w:t>
      </w:r>
      <w:r w:rsidRPr="005D241D">
        <w:rPr>
          <w:rFonts w:ascii="Times New Roman" w:eastAsia="Times New Roman" w:hAnsi="Times New Roman" w:cs="Times New Roman"/>
          <w:sz w:val="24"/>
          <w:szCs w:val="24"/>
          <w:lang w:eastAsia="ar-SA"/>
        </w:rPr>
        <w:t xml:space="preserve">rozdział dotyczący decyzji zasadniczej umieścić </w:t>
      </w:r>
      <w:r w:rsidR="00662207" w:rsidRPr="005D241D">
        <w:rPr>
          <w:rFonts w:ascii="Times New Roman" w:eastAsia="Times New Roman" w:hAnsi="Times New Roman" w:cs="Times New Roman"/>
          <w:sz w:val="24"/>
          <w:szCs w:val="24"/>
          <w:lang w:eastAsia="ar-SA"/>
        </w:rPr>
        <w:t xml:space="preserve">(w nowym brzmieniu) </w:t>
      </w:r>
      <w:r w:rsidRPr="005D241D">
        <w:rPr>
          <w:rFonts w:ascii="Times New Roman" w:eastAsia="Times New Roman" w:hAnsi="Times New Roman" w:cs="Times New Roman"/>
          <w:sz w:val="24"/>
          <w:szCs w:val="24"/>
          <w:lang w:eastAsia="ar-SA"/>
        </w:rPr>
        <w:t>przed rozdziałem dotyczącym decyzji o ustaleniu lokalizacji inwestycji. Zabieg taki zapewni spójność i przejrzystość ustawy</w:t>
      </w:r>
      <w:r w:rsidR="007436FA" w:rsidRPr="005D241D">
        <w:rPr>
          <w:rFonts w:ascii="Times New Roman" w:eastAsia="Times New Roman" w:hAnsi="Times New Roman" w:cs="Times New Roman"/>
          <w:sz w:val="24"/>
          <w:szCs w:val="24"/>
          <w:lang w:eastAsia="ar-SA"/>
        </w:rPr>
        <w:t xml:space="preserve">, dzięki temu, że </w:t>
      </w:r>
      <w:r w:rsidRPr="005D241D">
        <w:rPr>
          <w:rFonts w:ascii="Times New Roman" w:eastAsia="Times New Roman" w:hAnsi="Times New Roman" w:cs="Times New Roman"/>
          <w:sz w:val="24"/>
          <w:szCs w:val="24"/>
          <w:lang w:eastAsia="ar-SA"/>
        </w:rPr>
        <w:t xml:space="preserve">kolejność poszczególnych </w:t>
      </w:r>
      <w:r w:rsidR="00662207" w:rsidRPr="005D241D">
        <w:rPr>
          <w:rFonts w:ascii="Times New Roman" w:eastAsia="Times New Roman" w:hAnsi="Times New Roman" w:cs="Times New Roman"/>
          <w:sz w:val="24"/>
          <w:szCs w:val="24"/>
          <w:lang w:eastAsia="ar-SA"/>
        </w:rPr>
        <w:t xml:space="preserve">jej </w:t>
      </w:r>
      <w:r w:rsidRPr="005D241D">
        <w:rPr>
          <w:rFonts w:ascii="Times New Roman" w:eastAsia="Times New Roman" w:hAnsi="Times New Roman" w:cs="Times New Roman"/>
          <w:sz w:val="24"/>
          <w:szCs w:val="24"/>
          <w:lang w:eastAsia="ar-SA"/>
        </w:rPr>
        <w:t xml:space="preserve">rozdziałów </w:t>
      </w:r>
      <w:r w:rsidR="00662207" w:rsidRPr="005D241D">
        <w:rPr>
          <w:rFonts w:ascii="Times New Roman" w:eastAsia="Times New Roman" w:hAnsi="Times New Roman" w:cs="Times New Roman"/>
          <w:sz w:val="24"/>
          <w:szCs w:val="24"/>
          <w:lang w:eastAsia="ar-SA"/>
        </w:rPr>
        <w:t>będzie odpowiadała</w:t>
      </w:r>
      <w:r w:rsidRPr="005D241D">
        <w:rPr>
          <w:rFonts w:ascii="Times New Roman" w:eastAsia="Times New Roman" w:hAnsi="Times New Roman" w:cs="Times New Roman"/>
          <w:sz w:val="24"/>
          <w:szCs w:val="24"/>
          <w:lang w:eastAsia="ar-SA"/>
        </w:rPr>
        <w:t xml:space="preserve"> kolejnoś</w:t>
      </w:r>
      <w:r w:rsidR="00662207" w:rsidRPr="005D241D">
        <w:rPr>
          <w:rFonts w:ascii="Times New Roman" w:eastAsia="Times New Roman" w:hAnsi="Times New Roman" w:cs="Times New Roman"/>
          <w:sz w:val="24"/>
          <w:szCs w:val="24"/>
          <w:lang w:eastAsia="ar-SA"/>
        </w:rPr>
        <w:t>ci</w:t>
      </w:r>
      <w:r w:rsidR="00625BD8"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 xml:space="preserve">decyzji </w:t>
      </w:r>
      <w:r w:rsidR="00625BD8" w:rsidRPr="005D241D">
        <w:rPr>
          <w:rFonts w:ascii="Times New Roman" w:eastAsia="Times New Roman" w:hAnsi="Times New Roman" w:cs="Times New Roman"/>
          <w:sz w:val="24"/>
          <w:szCs w:val="24"/>
          <w:lang w:eastAsia="ar-SA"/>
        </w:rPr>
        <w:t xml:space="preserve">wydawanych </w:t>
      </w:r>
      <w:r w:rsidRPr="005D241D">
        <w:rPr>
          <w:rFonts w:ascii="Times New Roman" w:eastAsia="Times New Roman" w:hAnsi="Times New Roman" w:cs="Times New Roman"/>
          <w:sz w:val="24"/>
          <w:szCs w:val="24"/>
          <w:lang w:eastAsia="ar-SA"/>
        </w:rPr>
        <w:t>na podstawie tej ustawy.</w:t>
      </w:r>
      <w:bookmarkEnd w:id="3"/>
    </w:p>
    <w:p w14:paraId="0D43D3CB" w14:textId="1D77D469" w:rsidR="006F7031" w:rsidRPr="005D241D" w:rsidRDefault="00904A3C" w:rsidP="00E22F32">
      <w:pPr>
        <w:pStyle w:val="Akapitzlist"/>
        <w:numPr>
          <w:ilvl w:val="0"/>
          <w:numId w:val="15"/>
        </w:numPr>
        <w:spacing w:after="0" w:line="360" w:lineRule="auto"/>
        <w:ind w:left="851" w:hanging="425"/>
        <w:jc w:val="both"/>
        <w:rPr>
          <w:rFonts w:ascii="Times New Roman" w:eastAsia="Times New Roman" w:hAnsi="Times New Roman" w:cs="Times New Roman"/>
          <w:b/>
          <w:bCs/>
          <w:sz w:val="24"/>
          <w:szCs w:val="24"/>
          <w:lang w:eastAsia="ar-SA"/>
        </w:rPr>
      </w:pPr>
      <w:r w:rsidRPr="005D241D">
        <w:rPr>
          <w:rFonts w:ascii="Times New Roman" w:eastAsia="Times New Roman" w:hAnsi="Times New Roman" w:cs="Times New Roman"/>
          <w:b/>
          <w:bCs/>
          <w:sz w:val="24"/>
          <w:szCs w:val="24"/>
          <w:lang w:eastAsia="ar-SA"/>
        </w:rPr>
        <w:t>dodanie art. 3a do specustawy jądrowej</w:t>
      </w:r>
    </w:p>
    <w:p w14:paraId="5C9E40B2" w14:textId="3EF7F869" w:rsidR="00AA67EF" w:rsidRPr="005D241D" w:rsidRDefault="006F7031" w:rsidP="00E22F32">
      <w:pPr>
        <w:spacing w:after="0" w:line="360" w:lineRule="auto"/>
        <w:ind w:firstLine="426"/>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Zgodnie z pierwotnymi założeniami specustawy jądrowej decyzja zasadnicza, wydawana przez ministra właściwego do spraw energii, stanowi wyraz akceptacji politycznej państwa dla budowy elektrowni jądrowej przez konkretnego inwestor</w:t>
      </w:r>
      <w:r w:rsidR="00470ED7">
        <w:rPr>
          <w:rFonts w:ascii="Times New Roman" w:eastAsia="Times New Roman" w:hAnsi="Times New Roman" w:cs="Times New Roman"/>
          <w:sz w:val="24"/>
          <w:szCs w:val="24"/>
          <w:lang w:eastAsia="ar-SA"/>
        </w:rPr>
        <w:t>a, w konkretnej lokalizacji i z </w:t>
      </w:r>
      <w:r w:rsidRPr="005D241D">
        <w:rPr>
          <w:rFonts w:ascii="Times New Roman" w:eastAsia="Times New Roman" w:hAnsi="Times New Roman" w:cs="Times New Roman"/>
          <w:sz w:val="24"/>
          <w:szCs w:val="24"/>
          <w:lang w:eastAsia="ar-SA"/>
        </w:rPr>
        <w:t xml:space="preserve">zastosowaniem konkretnej technologii </w:t>
      </w:r>
      <w:r w:rsidR="00697D78" w:rsidRPr="005D241D">
        <w:rPr>
          <w:rFonts w:ascii="Times New Roman" w:eastAsia="Times New Roman" w:hAnsi="Times New Roman" w:cs="Times New Roman"/>
          <w:sz w:val="24"/>
          <w:szCs w:val="24"/>
          <w:lang w:eastAsia="ar-SA"/>
        </w:rPr>
        <w:t>reaktorowej</w:t>
      </w:r>
      <w:r w:rsidRPr="005D241D">
        <w:rPr>
          <w:rFonts w:ascii="Times New Roman" w:eastAsia="Times New Roman" w:hAnsi="Times New Roman" w:cs="Times New Roman"/>
          <w:sz w:val="24"/>
          <w:szCs w:val="24"/>
          <w:lang w:eastAsia="ar-SA"/>
        </w:rPr>
        <w:t>. Pomimo jej kluczowego znaczenia dla realizacji procesu inwestycyjnego,</w:t>
      </w:r>
      <w:r w:rsidR="00D90899" w:rsidRPr="005D241D">
        <w:rPr>
          <w:rFonts w:ascii="Times New Roman" w:eastAsia="Times New Roman" w:hAnsi="Times New Roman" w:cs="Times New Roman"/>
          <w:sz w:val="24"/>
          <w:szCs w:val="24"/>
          <w:lang w:eastAsia="ar-SA"/>
        </w:rPr>
        <w:t xml:space="preserve"> zgodnie z obecnie obowiązującym stanem prawnym,</w:t>
      </w:r>
      <w:r w:rsidRPr="005D241D">
        <w:rPr>
          <w:rFonts w:ascii="Times New Roman" w:eastAsia="Times New Roman" w:hAnsi="Times New Roman" w:cs="Times New Roman"/>
          <w:sz w:val="24"/>
          <w:szCs w:val="24"/>
          <w:lang w:eastAsia="ar-SA"/>
        </w:rPr>
        <w:t xml:space="preserve"> decyzja zasadnicza </w:t>
      </w:r>
      <w:r w:rsidR="008B0D19" w:rsidRPr="005D241D">
        <w:rPr>
          <w:rFonts w:ascii="Times New Roman" w:eastAsia="Times New Roman" w:hAnsi="Times New Roman" w:cs="Times New Roman"/>
          <w:sz w:val="24"/>
          <w:szCs w:val="24"/>
          <w:lang w:eastAsia="ar-SA"/>
        </w:rPr>
        <w:t xml:space="preserve">jest </w:t>
      </w:r>
      <w:r w:rsidRPr="005D241D">
        <w:rPr>
          <w:rFonts w:ascii="Times New Roman" w:eastAsia="Times New Roman" w:hAnsi="Times New Roman" w:cs="Times New Roman"/>
          <w:sz w:val="24"/>
          <w:szCs w:val="24"/>
          <w:lang w:eastAsia="ar-SA"/>
        </w:rPr>
        <w:t xml:space="preserve">wydawana </w:t>
      </w:r>
      <w:r w:rsidR="00D90899" w:rsidRPr="005D241D">
        <w:rPr>
          <w:rFonts w:ascii="Times New Roman" w:eastAsia="Times New Roman" w:hAnsi="Times New Roman" w:cs="Times New Roman"/>
          <w:sz w:val="24"/>
          <w:szCs w:val="24"/>
          <w:lang w:eastAsia="ar-SA"/>
        </w:rPr>
        <w:t>po uzyskaniu decyzji o usta</w:t>
      </w:r>
      <w:r w:rsidR="00470ED7">
        <w:rPr>
          <w:rFonts w:ascii="Times New Roman" w:eastAsia="Times New Roman" w:hAnsi="Times New Roman" w:cs="Times New Roman"/>
          <w:sz w:val="24"/>
          <w:szCs w:val="24"/>
          <w:lang w:eastAsia="ar-SA"/>
        </w:rPr>
        <w:t>leniu lokalizacji inwestycji, a </w:t>
      </w:r>
      <w:r w:rsidR="00D90899" w:rsidRPr="005D241D">
        <w:rPr>
          <w:rFonts w:ascii="Times New Roman" w:eastAsia="Times New Roman" w:hAnsi="Times New Roman" w:cs="Times New Roman"/>
          <w:sz w:val="24"/>
          <w:szCs w:val="24"/>
          <w:lang w:eastAsia="ar-SA"/>
        </w:rPr>
        <w:t xml:space="preserve">więc </w:t>
      </w:r>
      <w:r w:rsidRPr="005D241D">
        <w:rPr>
          <w:rFonts w:ascii="Times New Roman" w:eastAsia="Times New Roman" w:hAnsi="Times New Roman" w:cs="Times New Roman"/>
          <w:sz w:val="24"/>
          <w:szCs w:val="24"/>
          <w:lang w:eastAsia="ar-SA"/>
        </w:rPr>
        <w:t xml:space="preserve">na stosunkowo późnym etapie przygotowania inwestycji, po przeprowadzeniu przez </w:t>
      </w:r>
      <w:r w:rsidRPr="005D241D">
        <w:rPr>
          <w:rFonts w:ascii="Times New Roman" w:eastAsia="Times New Roman" w:hAnsi="Times New Roman" w:cs="Times New Roman"/>
          <w:sz w:val="24"/>
          <w:szCs w:val="24"/>
          <w:lang w:eastAsia="ar-SA"/>
        </w:rPr>
        <w:lastRenderedPageBreak/>
        <w:t xml:space="preserve">inwestora długotrwałych badań środowiskowych i lokalizacyjnych. Rozwiązanie takie jest niekorzystne zarówno dla inwestora (generując dodatkowe ryzyka inwestycyjne), jak i dla właściwych organów państwowych (które dopiero na stosunkowo zaawansowanym etapie przygotowania inwestycji mogą formalnie wypowiedzieć się na temat jej spójności z polityką energetyczną czy bezpieczeństwem państwa). Nieprzypadkowo dotychczasowe doświadczenie inwestora oraz obserwacje sytuacji polityczno-społecznej ukazują potrzebę jasnego, mocnego i zdecydowanego wyrażenia woli </w:t>
      </w:r>
      <w:r w:rsidR="008B0D19" w:rsidRPr="005D241D">
        <w:rPr>
          <w:rFonts w:ascii="Times New Roman" w:eastAsia="Times New Roman" w:hAnsi="Times New Roman" w:cs="Times New Roman"/>
          <w:sz w:val="24"/>
          <w:szCs w:val="24"/>
          <w:lang w:eastAsia="ar-SA"/>
        </w:rPr>
        <w:t>p</w:t>
      </w:r>
      <w:r w:rsidRPr="005D241D">
        <w:rPr>
          <w:rFonts w:ascii="Times New Roman" w:eastAsia="Times New Roman" w:hAnsi="Times New Roman" w:cs="Times New Roman"/>
          <w:sz w:val="24"/>
          <w:szCs w:val="24"/>
          <w:lang w:eastAsia="ar-SA"/>
        </w:rPr>
        <w:t>aństwa co do budowy elektrowni jądrowej na możliwie wczesnym etapie procesu przygotowania inwestycji</w:t>
      </w:r>
      <w:r w:rsidR="000E5D01" w:rsidRPr="005D241D">
        <w:rPr>
          <w:rFonts w:ascii="Times New Roman" w:eastAsia="Times New Roman" w:hAnsi="Times New Roman" w:cs="Times New Roman"/>
          <w:sz w:val="24"/>
          <w:szCs w:val="24"/>
          <w:lang w:eastAsia="ar-SA"/>
        </w:rPr>
        <w:t>.</w:t>
      </w:r>
      <w:r w:rsidR="00662207"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 xml:space="preserve">Aby zrealizować </w:t>
      </w:r>
      <w:r w:rsidR="007554F8" w:rsidRPr="005D241D">
        <w:rPr>
          <w:rFonts w:ascii="Times New Roman" w:eastAsia="Times New Roman" w:hAnsi="Times New Roman" w:cs="Times New Roman"/>
          <w:sz w:val="24"/>
          <w:szCs w:val="24"/>
          <w:lang w:eastAsia="ar-SA"/>
        </w:rPr>
        <w:t xml:space="preserve">powyższe cele </w:t>
      </w:r>
      <w:r w:rsidRPr="005D241D">
        <w:rPr>
          <w:rFonts w:ascii="Times New Roman" w:eastAsia="Times New Roman" w:hAnsi="Times New Roman" w:cs="Times New Roman"/>
          <w:sz w:val="24"/>
          <w:szCs w:val="24"/>
          <w:lang w:eastAsia="ar-SA"/>
        </w:rPr>
        <w:t>i w rezultacie zapewnić większą stabilność procesu inwestycyjnego</w:t>
      </w:r>
      <w:r w:rsidR="00261A52">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 niezbędne są zmiany polegające na umiejscowieniu decyzji zasadniczej na początkowym etapie procesu licencjonowania elektrowni jądrowej, co pociąga za sobą konieczność wprowadzenia szeregu zmian w pozostałych przepisach </w:t>
      </w:r>
      <w:r w:rsidR="00D90899" w:rsidRPr="005D241D">
        <w:rPr>
          <w:rFonts w:ascii="Times New Roman" w:eastAsia="Times New Roman" w:hAnsi="Times New Roman" w:cs="Times New Roman"/>
          <w:sz w:val="24"/>
          <w:szCs w:val="24"/>
          <w:lang w:eastAsia="ar-SA"/>
        </w:rPr>
        <w:t>dotyczących tej decyzji</w:t>
      </w:r>
      <w:r w:rsidRPr="005D241D">
        <w:rPr>
          <w:rFonts w:ascii="Times New Roman" w:eastAsia="Times New Roman" w:hAnsi="Times New Roman" w:cs="Times New Roman"/>
          <w:sz w:val="24"/>
          <w:szCs w:val="24"/>
          <w:lang w:eastAsia="ar-SA"/>
        </w:rPr>
        <w:t xml:space="preserve">. </w:t>
      </w:r>
      <w:r w:rsidR="00FB74C2" w:rsidRPr="005E5B7D">
        <w:rPr>
          <w:rFonts w:ascii="Times New Roman" w:eastAsia="Times New Roman" w:hAnsi="Times New Roman" w:cs="Times New Roman"/>
          <w:sz w:val="24"/>
          <w:szCs w:val="24"/>
          <w:lang w:eastAsia="ar-SA"/>
        </w:rPr>
        <w:t>Aktualna sekwencja normatywna aktów wydawanych w procesie przygotowania i realizacji inwestycji w zakresie obiektów energetyki jądrowej zaburza standardowy model faz cyklu polityki publicznej, gdzie akt woli politycznej państwa powinien być podejmowany przed uruchomi</w:t>
      </w:r>
      <w:r w:rsidR="00FB74C2" w:rsidRPr="0062772F">
        <w:rPr>
          <w:rFonts w:ascii="Times New Roman" w:eastAsia="Times New Roman" w:hAnsi="Times New Roman" w:cs="Times New Roman"/>
          <w:sz w:val="24"/>
          <w:szCs w:val="24"/>
          <w:lang w:eastAsia="ar-SA"/>
        </w:rPr>
        <w:t>eniem procesów jurysdykcji administracyjnej. Zmiana usytuowania decyzji zasadniczej przez jej przeniesienie na początek</w:t>
      </w:r>
      <w:r w:rsidR="00FB74C2" w:rsidRPr="005D241D">
        <w:rPr>
          <w:rFonts w:ascii="Times New Roman" w:eastAsia="Times New Roman" w:hAnsi="Times New Roman" w:cs="Times New Roman"/>
          <w:sz w:val="24"/>
          <w:szCs w:val="24"/>
          <w:lang w:eastAsia="ar-SA"/>
        </w:rPr>
        <w:t xml:space="preserve"> postępowania inwestycyjnego dla obiektów energetyki jądrowej odpowiada postulatom podnoszonym w doktrynie prawniczej, gdzie </w:t>
      </w:r>
      <w:r w:rsidR="008B0D19" w:rsidRPr="005D241D">
        <w:rPr>
          <w:rFonts w:ascii="Times New Roman" w:eastAsia="Times New Roman" w:hAnsi="Times New Roman" w:cs="Times New Roman"/>
          <w:sz w:val="24"/>
          <w:szCs w:val="24"/>
          <w:lang w:eastAsia="ar-SA"/>
        </w:rPr>
        <w:t xml:space="preserve">jest </w:t>
      </w:r>
      <w:r w:rsidR="00FB74C2" w:rsidRPr="005D241D">
        <w:rPr>
          <w:rFonts w:ascii="Times New Roman" w:eastAsia="Times New Roman" w:hAnsi="Times New Roman" w:cs="Times New Roman"/>
          <w:sz w:val="24"/>
          <w:szCs w:val="24"/>
          <w:lang w:eastAsia="ar-SA"/>
        </w:rPr>
        <w:t xml:space="preserve">prezentowany pogląd o istotnej wadzie systemowej obecnie funkcjonującego rozwiązania (Ł. </w:t>
      </w:r>
      <w:proofErr w:type="spellStart"/>
      <w:r w:rsidR="00FB74C2" w:rsidRPr="005D241D">
        <w:rPr>
          <w:rFonts w:ascii="Times New Roman" w:eastAsia="Times New Roman" w:hAnsi="Times New Roman" w:cs="Times New Roman"/>
          <w:sz w:val="24"/>
          <w:szCs w:val="24"/>
          <w:lang w:eastAsia="ar-SA"/>
        </w:rPr>
        <w:t>Młynarkiewicz</w:t>
      </w:r>
      <w:proofErr w:type="spellEnd"/>
      <w:r w:rsidR="00FB74C2" w:rsidRPr="005D241D">
        <w:rPr>
          <w:rFonts w:ascii="Times New Roman" w:eastAsia="Times New Roman" w:hAnsi="Times New Roman" w:cs="Times New Roman"/>
          <w:sz w:val="24"/>
          <w:szCs w:val="24"/>
          <w:lang w:eastAsia="ar-SA"/>
        </w:rPr>
        <w:t xml:space="preserve">, </w:t>
      </w:r>
      <w:r w:rsidR="00470ED7">
        <w:rPr>
          <w:rFonts w:ascii="Times New Roman" w:eastAsia="Times New Roman" w:hAnsi="Times New Roman" w:cs="Times New Roman"/>
          <w:i/>
          <w:sz w:val="24"/>
          <w:szCs w:val="24"/>
          <w:lang w:eastAsia="ar-SA"/>
        </w:rPr>
        <w:t>Decyzja zasadnicza w </w:t>
      </w:r>
      <w:r w:rsidR="00FB74C2" w:rsidRPr="005D241D">
        <w:rPr>
          <w:rFonts w:ascii="Times New Roman" w:eastAsia="Times New Roman" w:hAnsi="Times New Roman" w:cs="Times New Roman"/>
          <w:i/>
          <w:sz w:val="24"/>
          <w:szCs w:val="24"/>
          <w:lang w:eastAsia="ar-SA"/>
        </w:rPr>
        <w:t>procesie przygotowania i realizacji inwestycji w zakresie obiektów energetyki jądrowej</w:t>
      </w:r>
      <w:r w:rsidR="00FB74C2" w:rsidRPr="005D241D">
        <w:rPr>
          <w:rFonts w:ascii="Times New Roman" w:eastAsia="Times New Roman" w:hAnsi="Times New Roman" w:cs="Times New Roman"/>
          <w:sz w:val="24"/>
          <w:szCs w:val="24"/>
          <w:lang w:eastAsia="ar-SA"/>
        </w:rPr>
        <w:t>, Sopot 2020, s</w:t>
      </w:r>
      <w:r w:rsidR="008B0D19" w:rsidRPr="005D241D">
        <w:rPr>
          <w:rFonts w:ascii="Times New Roman" w:eastAsia="Times New Roman" w:hAnsi="Times New Roman" w:cs="Times New Roman"/>
          <w:sz w:val="24"/>
          <w:szCs w:val="24"/>
          <w:lang w:eastAsia="ar-SA"/>
        </w:rPr>
        <w:t>tr</w:t>
      </w:r>
      <w:r w:rsidR="00FB74C2" w:rsidRPr="005D241D">
        <w:rPr>
          <w:rFonts w:ascii="Times New Roman" w:eastAsia="Times New Roman" w:hAnsi="Times New Roman" w:cs="Times New Roman"/>
          <w:sz w:val="24"/>
          <w:szCs w:val="24"/>
          <w:lang w:eastAsia="ar-SA"/>
        </w:rPr>
        <w:t>. 459</w:t>
      </w:r>
      <w:r w:rsidR="00241737" w:rsidRPr="005D241D">
        <w:rPr>
          <w:rFonts w:ascii="Times New Roman" w:eastAsia="Times New Roman" w:hAnsi="Times New Roman" w:cs="Times New Roman"/>
          <w:sz w:val="24"/>
          <w:szCs w:val="24"/>
          <w:lang w:eastAsia="ar-SA"/>
        </w:rPr>
        <w:t>–</w:t>
      </w:r>
      <w:r w:rsidR="00FB74C2" w:rsidRPr="005D241D">
        <w:rPr>
          <w:rFonts w:ascii="Times New Roman" w:eastAsia="Times New Roman" w:hAnsi="Times New Roman" w:cs="Times New Roman"/>
          <w:sz w:val="24"/>
          <w:szCs w:val="24"/>
          <w:lang w:eastAsia="ar-SA"/>
        </w:rPr>
        <w:t>461, 463</w:t>
      </w:r>
      <w:r w:rsidR="00241737" w:rsidRPr="005D241D">
        <w:rPr>
          <w:rFonts w:ascii="Times New Roman" w:eastAsia="Times New Roman" w:hAnsi="Times New Roman" w:cs="Times New Roman"/>
          <w:sz w:val="24"/>
          <w:szCs w:val="24"/>
          <w:lang w:eastAsia="ar-SA"/>
        </w:rPr>
        <w:t>–</w:t>
      </w:r>
      <w:r w:rsidR="00FB74C2" w:rsidRPr="005D241D">
        <w:rPr>
          <w:rFonts w:ascii="Times New Roman" w:eastAsia="Times New Roman" w:hAnsi="Times New Roman" w:cs="Times New Roman"/>
          <w:sz w:val="24"/>
          <w:szCs w:val="24"/>
          <w:lang w:eastAsia="ar-SA"/>
        </w:rPr>
        <w:t>464).</w:t>
      </w:r>
    </w:p>
    <w:p w14:paraId="40FC642D" w14:textId="4A019A34" w:rsidR="00FB74C2" w:rsidRPr="005D241D" w:rsidRDefault="00FB74C2" w:rsidP="00E22F32">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 xml:space="preserve">W dodawanym ustawą art. 3a ust. 1 wskazano, że decyzja zasadnicza określa dozwolone parametry inwestycji oraz uprawnia </w:t>
      </w:r>
      <w:r w:rsidR="008B0D19" w:rsidRPr="005D241D">
        <w:rPr>
          <w:rFonts w:ascii="Times New Roman" w:eastAsia="Times New Roman" w:hAnsi="Times New Roman" w:cs="Times New Roman"/>
          <w:sz w:val="24"/>
          <w:szCs w:val="24"/>
          <w:lang w:eastAsia="ar-SA"/>
        </w:rPr>
        <w:t>do</w:t>
      </w:r>
      <w:r w:rsidRPr="005D241D">
        <w:rPr>
          <w:rFonts w:ascii="Times New Roman" w:eastAsia="Times New Roman" w:hAnsi="Times New Roman" w:cs="Times New Roman"/>
          <w:sz w:val="24"/>
          <w:szCs w:val="24"/>
          <w:lang w:eastAsia="ar-SA"/>
        </w:rPr>
        <w:t xml:space="preserve"> ubiegani</w:t>
      </w:r>
      <w:r w:rsidR="008B0D19" w:rsidRPr="005D241D">
        <w:rPr>
          <w:rFonts w:ascii="Times New Roman" w:eastAsia="Times New Roman" w:hAnsi="Times New Roman" w:cs="Times New Roman"/>
          <w:sz w:val="24"/>
          <w:szCs w:val="24"/>
          <w:lang w:eastAsia="ar-SA"/>
        </w:rPr>
        <w:t>a</w:t>
      </w:r>
      <w:r w:rsidRPr="005D241D">
        <w:rPr>
          <w:rFonts w:ascii="Times New Roman" w:eastAsia="Times New Roman" w:hAnsi="Times New Roman" w:cs="Times New Roman"/>
          <w:sz w:val="24"/>
          <w:szCs w:val="24"/>
          <w:lang w:eastAsia="ar-SA"/>
        </w:rPr>
        <w:t xml:space="preserve"> się o uzyskanie decyzji o ustaleniu lokalizacji inwestycji w zakresie budowy obiektu energetyki jądrowej oraz innych decyzji niezbędnych do przygotowania</w:t>
      </w:r>
      <w:r w:rsidR="00427E38" w:rsidRPr="005D241D">
        <w:rPr>
          <w:rFonts w:ascii="Times New Roman" w:eastAsia="Times New Roman" w:hAnsi="Times New Roman" w:cs="Times New Roman"/>
          <w:sz w:val="24"/>
          <w:szCs w:val="24"/>
          <w:lang w:eastAsia="ar-SA"/>
        </w:rPr>
        <w:t xml:space="preserve"> i</w:t>
      </w:r>
      <w:r w:rsidRPr="005D241D">
        <w:rPr>
          <w:rFonts w:ascii="Times New Roman" w:eastAsia="Times New Roman" w:hAnsi="Times New Roman" w:cs="Times New Roman"/>
          <w:sz w:val="24"/>
          <w:szCs w:val="24"/>
          <w:lang w:eastAsia="ar-SA"/>
        </w:rPr>
        <w:t xml:space="preserve"> realizacji tej inwestycji. Warunki te, w przypadku elektrowni jądrowej, </w:t>
      </w:r>
      <w:r w:rsidR="00824252" w:rsidRPr="005D241D">
        <w:rPr>
          <w:rFonts w:ascii="Times New Roman" w:eastAsia="Times New Roman" w:hAnsi="Times New Roman" w:cs="Times New Roman"/>
          <w:sz w:val="24"/>
          <w:szCs w:val="24"/>
          <w:lang w:eastAsia="ar-SA"/>
        </w:rPr>
        <w:t xml:space="preserve">będą </w:t>
      </w:r>
      <w:r w:rsidRPr="005D241D">
        <w:rPr>
          <w:rFonts w:ascii="Times New Roman" w:eastAsia="Times New Roman" w:hAnsi="Times New Roman" w:cs="Times New Roman"/>
          <w:sz w:val="24"/>
          <w:szCs w:val="24"/>
          <w:lang w:eastAsia="ar-SA"/>
        </w:rPr>
        <w:t>dotyczyć następujących parametrów inwestycji określanych przez organ w treści decyzji zasadniczej (art. 3e):</w:t>
      </w:r>
    </w:p>
    <w:p w14:paraId="2D9BF57B" w14:textId="2DED2F85" w:rsidR="00FB74C2" w:rsidRPr="005D241D" w:rsidRDefault="00FB74C2" w:rsidP="00A900FE">
      <w:pPr>
        <w:pStyle w:val="Akapitzlist"/>
        <w:numPr>
          <w:ilvl w:val="0"/>
          <w:numId w:val="18"/>
        </w:numPr>
        <w:spacing w:after="0" w:line="360" w:lineRule="auto"/>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dozwolonych lokalizacji inwestycji (spośród lokalizacji wskazanych we wniosku o wydanie decyzji zasadniczej),</w:t>
      </w:r>
    </w:p>
    <w:p w14:paraId="53252F12" w14:textId="66E8D084" w:rsidR="00FB74C2" w:rsidRPr="005D241D" w:rsidRDefault="00FB74C2" w:rsidP="00B92BE4">
      <w:pPr>
        <w:pStyle w:val="Akapitzlist"/>
        <w:numPr>
          <w:ilvl w:val="0"/>
          <w:numId w:val="18"/>
        </w:numPr>
        <w:spacing w:after="0" w:line="360" w:lineRule="auto"/>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maksymalnej</w:t>
      </w:r>
      <w:r w:rsidR="00F11F9C"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mocy zainstalowanej,</w:t>
      </w:r>
    </w:p>
    <w:p w14:paraId="26645FE6" w14:textId="214B6FCD" w:rsidR="00175E4E" w:rsidRPr="005D241D" w:rsidRDefault="00FB74C2" w:rsidP="00B92BE4">
      <w:pPr>
        <w:pStyle w:val="Akapitzlist"/>
        <w:numPr>
          <w:ilvl w:val="0"/>
          <w:numId w:val="18"/>
        </w:numPr>
        <w:spacing w:after="0" w:line="360" w:lineRule="auto"/>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dozwolonych rodzajów technologii reaktorowych (spośród technologii wskazanych we wniosku o wydanie decyzji zasadniczej).</w:t>
      </w:r>
    </w:p>
    <w:p w14:paraId="428101A7" w14:textId="2F66EF3A" w:rsidR="008D4FBB" w:rsidRPr="005D241D" w:rsidRDefault="0065699F" w:rsidP="00B92BE4">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hAnsi="Times New Roman" w:cs="Times New Roman"/>
          <w:bCs/>
          <w:sz w:val="24"/>
          <w:szCs w:val="24"/>
        </w:rPr>
        <w:t xml:space="preserve">Ponadto, </w:t>
      </w:r>
      <w:r w:rsidRPr="005D241D">
        <w:rPr>
          <w:rFonts w:ascii="Times New Roman" w:eastAsia="Times New Roman" w:hAnsi="Times New Roman" w:cs="Times New Roman"/>
          <w:sz w:val="24"/>
          <w:szCs w:val="24"/>
          <w:lang w:eastAsia="ar-SA"/>
        </w:rPr>
        <w:t>z</w:t>
      </w:r>
      <w:r w:rsidR="00AA67EF" w:rsidRPr="005D241D">
        <w:rPr>
          <w:rFonts w:ascii="Times New Roman" w:eastAsia="Times New Roman" w:hAnsi="Times New Roman" w:cs="Times New Roman"/>
          <w:sz w:val="24"/>
          <w:szCs w:val="24"/>
          <w:lang w:eastAsia="ar-SA"/>
        </w:rPr>
        <w:t>ważywszy na potencjalny wpływ inwestycji na bezpieczeństwo wewnętrzne państwa,</w:t>
      </w:r>
      <w:r w:rsidR="00F11F9C" w:rsidRPr="005D241D">
        <w:rPr>
          <w:rFonts w:ascii="Times New Roman" w:eastAsia="Times New Roman" w:hAnsi="Times New Roman" w:cs="Times New Roman"/>
          <w:sz w:val="24"/>
          <w:szCs w:val="24"/>
          <w:lang w:eastAsia="ar-SA"/>
        </w:rPr>
        <w:t xml:space="preserve"> </w:t>
      </w:r>
      <w:r w:rsidR="00AA67EF" w:rsidRPr="005D241D">
        <w:rPr>
          <w:rFonts w:ascii="Times New Roman" w:eastAsia="Times New Roman" w:hAnsi="Times New Roman" w:cs="Times New Roman"/>
          <w:sz w:val="24"/>
          <w:szCs w:val="24"/>
          <w:lang w:eastAsia="ar-SA"/>
        </w:rPr>
        <w:t>zgodnie z projektowanym art. 3</w:t>
      </w:r>
      <w:r w:rsidR="00AD619E" w:rsidRPr="005D241D">
        <w:rPr>
          <w:rFonts w:ascii="Times New Roman" w:eastAsia="Times New Roman" w:hAnsi="Times New Roman" w:cs="Times New Roman"/>
          <w:sz w:val="24"/>
          <w:szCs w:val="24"/>
          <w:lang w:eastAsia="ar-SA"/>
        </w:rPr>
        <w:t>a</w:t>
      </w:r>
      <w:r w:rsidR="00AA67EF" w:rsidRPr="005D241D">
        <w:rPr>
          <w:rFonts w:ascii="Times New Roman" w:eastAsia="Times New Roman" w:hAnsi="Times New Roman" w:cs="Times New Roman"/>
          <w:sz w:val="24"/>
          <w:szCs w:val="24"/>
          <w:lang w:eastAsia="ar-SA"/>
        </w:rPr>
        <w:t xml:space="preserve"> ust. </w:t>
      </w:r>
      <w:r w:rsidR="005D6CFF" w:rsidRPr="005D241D">
        <w:rPr>
          <w:rFonts w:ascii="Times New Roman" w:eastAsia="Times New Roman" w:hAnsi="Times New Roman" w:cs="Times New Roman"/>
          <w:sz w:val="24"/>
          <w:szCs w:val="24"/>
          <w:lang w:eastAsia="ar-SA"/>
        </w:rPr>
        <w:t>2</w:t>
      </w:r>
      <w:r w:rsidR="00AA67EF" w:rsidRPr="005D241D">
        <w:rPr>
          <w:rFonts w:ascii="Times New Roman" w:eastAsia="Times New Roman" w:hAnsi="Times New Roman" w:cs="Times New Roman"/>
          <w:sz w:val="24"/>
          <w:szCs w:val="24"/>
          <w:lang w:eastAsia="ar-SA"/>
        </w:rPr>
        <w:t xml:space="preserve"> warunkiem wydania decyzji zasadniczej </w:t>
      </w:r>
      <w:r w:rsidR="00AA67EF" w:rsidRPr="005D241D">
        <w:rPr>
          <w:rFonts w:ascii="Times New Roman" w:eastAsia="Times New Roman" w:hAnsi="Times New Roman" w:cs="Times New Roman"/>
          <w:sz w:val="24"/>
          <w:szCs w:val="24"/>
          <w:lang w:eastAsia="ar-SA"/>
        </w:rPr>
        <w:lastRenderedPageBreak/>
        <w:t>będzie posiadanie przez wnioskodawcę siedziby w państwie członkowskim Unii Europejskiej lub państwie członkowskim Europejskiego Porozumienia o Wolnym Handlu (będącym stroną umowy o Europejskim Obszarze Gospodarczym</w:t>
      </w:r>
      <w:r w:rsidR="00AE5803" w:rsidRPr="005D241D">
        <w:rPr>
          <w:rFonts w:ascii="Times New Roman" w:eastAsia="Times New Roman" w:hAnsi="Times New Roman" w:cs="Times New Roman"/>
          <w:sz w:val="24"/>
          <w:szCs w:val="24"/>
          <w:lang w:eastAsia="ar-SA"/>
        </w:rPr>
        <w:t>)</w:t>
      </w:r>
      <w:r w:rsidR="00AA67EF" w:rsidRPr="005D241D">
        <w:rPr>
          <w:rFonts w:ascii="Times New Roman" w:eastAsia="Times New Roman" w:hAnsi="Times New Roman" w:cs="Times New Roman"/>
          <w:sz w:val="24"/>
          <w:szCs w:val="24"/>
          <w:lang w:eastAsia="ar-SA"/>
        </w:rPr>
        <w:t xml:space="preserve"> lub państwie członkowskim Organizacji Współpracy Gospodarczej i Rozwoju (OECD).</w:t>
      </w:r>
      <w:r w:rsidR="00864BEB" w:rsidRPr="005D241D">
        <w:rPr>
          <w:rFonts w:ascii="Times New Roman" w:eastAsia="Times New Roman" w:hAnsi="Times New Roman" w:cs="Times New Roman"/>
          <w:sz w:val="24"/>
          <w:szCs w:val="24"/>
          <w:lang w:eastAsia="ar-SA"/>
        </w:rPr>
        <w:t xml:space="preserve"> </w:t>
      </w:r>
      <w:r w:rsidR="00CF3303" w:rsidRPr="005D241D">
        <w:rPr>
          <w:rFonts w:ascii="Times New Roman" w:eastAsia="Times New Roman" w:hAnsi="Times New Roman" w:cs="Times New Roman"/>
          <w:sz w:val="24"/>
          <w:szCs w:val="24"/>
          <w:lang w:eastAsia="ar-SA"/>
        </w:rPr>
        <w:t>Podobnie jak w obecnym stanie prawnym, projektowany art. 3a ust. 3 przewiduje</w:t>
      </w:r>
      <w:r w:rsidR="0027016C">
        <w:rPr>
          <w:rFonts w:ascii="Times New Roman" w:eastAsia="Times New Roman" w:hAnsi="Times New Roman" w:cs="Times New Roman"/>
          <w:sz w:val="24"/>
          <w:szCs w:val="24"/>
          <w:lang w:eastAsia="ar-SA"/>
        </w:rPr>
        <w:t>,</w:t>
      </w:r>
      <w:r w:rsidR="00CF3303" w:rsidRPr="005D241D">
        <w:rPr>
          <w:rFonts w:ascii="Times New Roman" w:eastAsia="Times New Roman" w:hAnsi="Times New Roman" w:cs="Times New Roman"/>
          <w:sz w:val="24"/>
          <w:szCs w:val="24"/>
          <w:lang w:eastAsia="ar-SA"/>
        </w:rPr>
        <w:t xml:space="preserve"> że decyzję zasadniczą wydaje się dla jednego lub więcej obiektów energetyki jądrowej, jeżeli obiekty te są z</w:t>
      </w:r>
      <w:r w:rsidR="0027016C">
        <w:rPr>
          <w:rFonts w:ascii="Times New Roman" w:eastAsia="Times New Roman" w:hAnsi="Times New Roman" w:cs="Times New Roman"/>
          <w:sz w:val="24"/>
          <w:szCs w:val="24"/>
          <w:lang w:eastAsia="ar-SA"/>
        </w:rPr>
        <w:t>e</w:t>
      </w:r>
      <w:r w:rsidR="00CF3303" w:rsidRPr="005D241D">
        <w:rPr>
          <w:rFonts w:ascii="Times New Roman" w:eastAsia="Times New Roman" w:hAnsi="Times New Roman" w:cs="Times New Roman"/>
          <w:sz w:val="24"/>
          <w:szCs w:val="24"/>
          <w:lang w:eastAsia="ar-SA"/>
        </w:rPr>
        <w:t xml:space="preserve"> sobą funkcjonalnie powiązane. Organem wydającym decyzję zasadniczą pozostanie minister właściwy do spraw energii (art. 3a ust. 4).</w:t>
      </w:r>
    </w:p>
    <w:p w14:paraId="652D3E4F" w14:textId="270FE731" w:rsidR="006F7031" w:rsidRPr="005D241D" w:rsidRDefault="00446894" w:rsidP="00A900FE">
      <w:pPr>
        <w:pStyle w:val="Akapitzlist"/>
        <w:numPr>
          <w:ilvl w:val="0"/>
          <w:numId w:val="15"/>
        </w:numPr>
        <w:spacing w:before="120" w:after="0" w:line="360" w:lineRule="auto"/>
        <w:ind w:left="714" w:hanging="357"/>
        <w:contextualSpacing w:val="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b/>
          <w:bCs/>
          <w:sz w:val="24"/>
          <w:szCs w:val="24"/>
          <w:lang w:eastAsia="ar-SA"/>
        </w:rPr>
        <w:t>dodanie art. 3b do</w:t>
      </w:r>
      <w:r w:rsidR="006F7031" w:rsidRPr="005D241D">
        <w:rPr>
          <w:rFonts w:ascii="Times New Roman" w:eastAsia="Times New Roman" w:hAnsi="Times New Roman" w:cs="Times New Roman"/>
          <w:b/>
          <w:bCs/>
          <w:sz w:val="24"/>
          <w:szCs w:val="24"/>
          <w:lang w:eastAsia="ar-SA"/>
        </w:rPr>
        <w:t xml:space="preserve"> specustawy jądrowej</w:t>
      </w:r>
    </w:p>
    <w:p w14:paraId="6FD4CC6C" w14:textId="060209A6" w:rsidR="00A32860" w:rsidRPr="005D241D" w:rsidRDefault="006F7031" w:rsidP="00E22F32">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W</w:t>
      </w:r>
      <w:r w:rsidR="00697D78" w:rsidRPr="005D241D">
        <w:rPr>
          <w:rFonts w:ascii="Times New Roman" w:eastAsia="Times New Roman" w:hAnsi="Times New Roman" w:cs="Times New Roman"/>
          <w:sz w:val="24"/>
          <w:szCs w:val="24"/>
          <w:lang w:eastAsia="ar-SA"/>
        </w:rPr>
        <w:t xml:space="preserve"> projektowanym </w:t>
      </w:r>
      <w:r w:rsidR="00446894" w:rsidRPr="005D241D">
        <w:rPr>
          <w:rFonts w:ascii="Times New Roman" w:eastAsia="Times New Roman" w:hAnsi="Times New Roman" w:cs="Times New Roman"/>
          <w:sz w:val="24"/>
          <w:szCs w:val="24"/>
          <w:lang w:eastAsia="ar-SA"/>
        </w:rPr>
        <w:t>art. 3b</w:t>
      </w:r>
      <w:r w:rsidR="0065699F" w:rsidRPr="005D241D">
        <w:rPr>
          <w:rFonts w:ascii="Times New Roman" w:eastAsia="Times New Roman" w:hAnsi="Times New Roman" w:cs="Times New Roman"/>
          <w:sz w:val="24"/>
          <w:szCs w:val="24"/>
          <w:lang w:eastAsia="ar-SA"/>
        </w:rPr>
        <w:t xml:space="preserve"> ust. 1</w:t>
      </w:r>
      <w:r w:rsidR="00A32860" w:rsidRPr="005D241D">
        <w:rPr>
          <w:rFonts w:ascii="Times New Roman" w:eastAsia="Times New Roman" w:hAnsi="Times New Roman" w:cs="Times New Roman"/>
          <w:sz w:val="24"/>
          <w:szCs w:val="24"/>
          <w:lang w:eastAsia="ar-SA"/>
        </w:rPr>
        <w:t xml:space="preserve"> </w:t>
      </w:r>
      <w:r w:rsidR="008B0D19" w:rsidRPr="005D241D">
        <w:rPr>
          <w:rFonts w:ascii="Times New Roman" w:eastAsia="Times New Roman" w:hAnsi="Times New Roman" w:cs="Times New Roman"/>
          <w:sz w:val="24"/>
          <w:szCs w:val="24"/>
          <w:lang w:eastAsia="ar-SA"/>
        </w:rPr>
        <w:t xml:space="preserve">zostały </w:t>
      </w:r>
      <w:r w:rsidR="00A32860" w:rsidRPr="005D241D">
        <w:rPr>
          <w:rFonts w:ascii="Times New Roman" w:eastAsia="Times New Roman" w:hAnsi="Times New Roman" w:cs="Times New Roman"/>
          <w:sz w:val="24"/>
          <w:szCs w:val="24"/>
          <w:lang w:eastAsia="ar-SA"/>
        </w:rPr>
        <w:t>wskaz</w:t>
      </w:r>
      <w:r w:rsidR="00697D78" w:rsidRPr="005D241D">
        <w:rPr>
          <w:rFonts w:ascii="Times New Roman" w:eastAsia="Times New Roman" w:hAnsi="Times New Roman" w:cs="Times New Roman"/>
          <w:sz w:val="24"/>
          <w:szCs w:val="24"/>
          <w:lang w:eastAsia="ar-SA"/>
        </w:rPr>
        <w:t>ane</w:t>
      </w:r>
      <w:r w:rsidR="00A32860" w:rsidRPr="005D241D">
        <w:rPr>
          <w:rFonts w:ascii="Times New Roman" w:eastAsia="Times New Roman" w:hAnsi="Times New Roman" w:cs="Times New Roman"/>
          <w:sz w:val="24"/>
          <w:szCs w:val="24"/>
          <w:lang w:eastAsia="ar-SA"/>
        </w:rPr>
        <w:t xml:space="preserve"> </w:t>
      </w:r>
      <w:r w:rsidR="00697D78" w:rsidRPr="005D241D">
        <w:rPr>
          <w:rFonts w:ascii="Times New Roman" w:eastAsia="Times New Roman" w:hAnsi="Times New Roman" w:cs="Times New Roman"/>
          <w:sz w:val="24"/>
          <w:szCs w:val="24"/>
          <w:lang w:eastAsia="ar-SA"/>
        </w:rPr>
        <w:t>obligatoryjne</w:t>
      </w:r>
      <w:r w:rsidR="00A32860" w:rsidRPr="005D241D">
        <w:rPr>
          <w:rFonts w:ascii="Times New Roman" w:eastAsia="Times New Roman" w:hAnsi="Times New Roman" w:cs="Times New Roman"/>
          <w:sz w:val="24"/>
          <w:szCs w:val="24"/>
          <w:lang w:eastAsia="ar-SA"/>
        </w:rPr>
        <w:t xml:space="preserve"> elementy wniosku </w:t>
      </w:r>
      <w:r w:rsidR="00470ED7">
        <w:rPr>
          <w:rFonts w:ascii="Times New Roman" w:eastAsia="Times New Roman" w:hAnsi="Times New Roman" w:cs="Times New Roman"/>
          <w:sz w:val="24"/>
          <w:szCs w:val="24"/>
          <w:lang w:eastAsia="ar-SA"/>
        </w:rPr>
        <w:t>o </w:t>
      </w:r>
      <w:r w:rsidR="00AE3171" w:rsidRPr="005D241D">
        <w:rPr>
          <w:rFonts w:ascii="Times New Roman" w:eastAsia="Times New Roman" w:hAnsi="Times New Roman" w:cs="Times New Roman"/>
          <w:sz w:val="24"/>
          <w:szCs w:val="24"/>
          <w:lang w:eastAsia="ar-SA"/>
        </w:rPr>
        <w:t>wydanie decyzji zasadniczej</w:t>
      </w:r>
      <w:r w:rsidR="00697D78" w:rsidRPr="005D241D">
        <w:rPr>
          <w:rFonts w:ascii="Times New Roman" w:eastAsia="Times New Roman" w:hAnsi="Times New Roman" w:cs="Times New Roman"/>
          <w:sz w:val="24"/>
          <w:szCs w:val="24"/>
          <w:lang w:eastAsia="ar-SA"/>
        </w:rPr>
        <w:t>, a także dołączane do wniosku dokumenty. Mając na względzie czynniki brane pod uwagę przy</w:t>
      </w:r>
      <w:r w:rsidR="005363EE" w:rsidRPr="005D241D">
        <w:rPr>
          <w:rFonts w:ascii="Times New Roman" w:eastAsia="Times New Roman" w:hAnsi="Times New Roman" w:cs="Times New Roman"/>
          <w:sz w:val="24"/>
          <w:szCs w:val="24"/>
          <w:lang w:eastAsia="ar-SA"/>
        </w:rPr>
        <w:t xml:space="preserve"> jego</w:t>
      </w:r>
      <w:r w:rsidR="00697D78" w:rsidRPr="005D241D">
        <w:rPr>
          <w:rFonts w:ascii="Times New Roman" w:eastAsia="Times New Roman" w:hAnsi="Times New Roman" w:cs="Times New Roman"/>
          <w:sz w:val="24"/>
          <w:szCs w:val="24"/>
          <w:lang w:eastAsia="ar-SA"/>
        </w:rPr>
        <w:t xml:space="preserve"> rozpatrywaniu przez ministra</w:t>
      </w:r>
      <w:r w:rsidR="008B0D19" w:rsidRPr="005D241D">
        <w:rPr>
          <w:rFonts w:ascii="Times New Roman" w:eastAsia="Times New Roman" w:hAnsi="Times New Roman" w:cs="Times New Roman"/>
          <w:sz w:val="24"/>
          <w:szCs w:val="24"/>
          <w:lang w:eastAsia="ar-SA"/>
        </w:rPr>
        <w:t xml:space="preserve"> właściwego do spraw energii</w:t>
      </w:r>
      <w:r w:rsidR="00697D78" w:rsidRPr="005D241D">
        <w:rPr>
          <w:rFonts w:ascii="Times New Roman" w:eastAsia="Times New Roman" w:hAnsi="Times New Roman" w:cs="Times New Roman"/>
          <w:sz w:val="24"/>
          <w:szCs w:val="24"/>
          <w:lang w:eastAsia="ar-SA"/>
        </w:rPr>
        <w:t xml:space="preserve"> (</w:t>
      </w:r>
      <w:r w:rsidR="0085131E" w:rsidRPr="005D241D">
        <w:rPr>
          <w:rFonts w:ascii="Times New Roman" w:eastAsia="Times New Roman" w:hAnsi="Times New Roman" w:cs="Times New Roman"/>
          <w:sz w:val="24"/>
          <w:szCs w:val="24"/>
          <w:lang w:eastAsia="ar-SA"/>
        </w:rPr>
        <w:t>m.in.</w:t>
      </w:r>
      <w:r w:rsidR="00697D78" w:rsidRPr="005D241D">
        <w:rPr>
          <w:rFonts w:ascii="Times New Roman" w:eastAsia="Times New Roman" w:hAnsi="Times New Roman" w:cs="Times New Roman"/>
          <w:sz w:val="24"/>
          <w:szCs w:val="24"/>
          <w:lang w:eastAsia="ar-SA"/>
        </w:rPr>
        <w:t xml:space="preserve"> cele polityki </w:t>
      </w:r>
      <w:r w:rsidR="0085131E" w:rsidRPr="005D241D">
        <w:rPr>
          <w:rFonts w:ascii="Times New Roman" w:eastAsia="Times New Roman" w:hAnsi="Times New Roman" w:cs="Times New Roman"/>
          <w:sz w:val="24"/>
          <w:szCs w:val="24"/>
          <w:lang w:eastAsia="ar-SA"/>
        </w:rPr>
        <w:t>energetycznej</w:t>
      </w:r>
      <w:r w:rsidR="00697D78" w:rsidRPr="005D241D">
        <w:rPr>
          <w:rFonts w:ascii="Times New Roman" w:eastAsia="Times New Roman" w:hAnsi="Times New Roman" w:cs="Times New Roman"/>
          <w:sz w:val="24"/>
          <w:szCs w:val="24"/>
          <w:lang w:eastAsia="ar-SA"/>
        </w:rPr>
        <w:t>, bezpieczeństwo państwa),</w:t>
      </w:r>
      <w:r w:rsidR="00F11F9C" w:rsidRPr="005D241D">
        <w:rPr>
          <w:rFonts w:ascii="Times New Roman" w:eastAsia="Times New Roman" w:hAnsi="Times New Roman" w:cs="Times New Roman"/>
          <w:sz w:val="24"/>
          <w:szCs w:val="24"/>
          <w:lang w:eastAsia="ar-SA"/>
        </w:rPr>
        <w:t xml:space="preserve"> </w:t>
      </w:r>
      <w:r w:rsidR="0085131E" w:rsidRPr="005D241D">
        <w:rPr>
          <w:rFonts w:ascii="Times New Roman" w:eastAsia="Times New Roman" w:hAnsi="Times New Roman" w:cs="Times New Roman"/>
          <w:sz w:val="24"/>
          <w:szCs w:val="24"/>
          <w:lang w:eastAsia="ar-SA"/>
        </w:rPr>
        <w:t>proponuje się</w:t>
      </w:r>
      <w:r w:rsidR="008B0D19" w:rsidRPr="005D241D">
        <w:rPr>
          <w:rFonts w:ascii="Times New Roman" w:eastAsia="Times New Roman" w:hAnsi="Times New Roman" w:cs="Times New Roman"/>
          <w:sz w:val="24"/>
          <w:szCs w:val="24"/>
          <w:lang w:eastAsia="ar-SA"/>
        </w:rPr>
        <w:t>,</w:t>
      </w:r>
      <w:r w:rsidR="0085131E" w:rsidRPr="005D241D">
        <w:rPr>
          <w:rFonts w:ascii="Times New Roman" w:eastAsia="Times New Roman" w:hAnsi="Times New Roman" w:cs="Times New Roman"/>
          <w:sz w:val="24"/>
          <w:szCs w:val="24"/>
          <w:lang w:eastAsia="ar-SA"/>
        </w:rPr>
        <w:t xml:space="preserve"> aby wniosek ten zawierał, w przypadku elektrowni jądrowej, m.in.:</w:t>
      </w:r>
    </w:p>
    <w:p w14:paraId="34FD51D7" w14:textId="00888DA5" w:rsidR="0085131E" w:rsidRPr="005D241D" w:rsidRDefault="00697D78" w:rsidP="00E22F32">
      <w:pPr>
        <w:pStyle w:val="Akapitzlist"/>
        <w:numPr>
          <w:ilvl w:val="0"/>
          <w:numId w:val="19"/>
        </w:numPr>
        <w:spacing w:after="0" w:line="360" w:lineRule="auto"/>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charaktery</w:t>
      </w:r>
      <w:r w:rsidR="0085131E" w:rsidRPr="005D241D">
        <w:rPr>
          <w:rFonts w:ascii="Times New Roman" w:eastAsia="Times New Roman" w:hAnsi="Times New Roman" w:cs="Times New Roman"/>
          <w:sz w:val="24"/>
          <w:szCs w:val="24"/>
          <w:lang w:eastAsia="ar-SA"/>
        </w:rPr>
        <w:t>stykę inwestycji,</w:t>
      </w:r>
    </w:p>
    <w:p w14:paraId="436A7BDD" w14:textId="77777777" w:rsidR="0085131E" w:rsidRPr="005D241D" w:rsidRDefault="0085131E" w:rsidP="00A900FE">
      <w:pPr>
        <w:pStyle w:val="Akapitzlist"/>
        <w:numPr>
          <w:ilvl w:val="0"/>
          <w:numId w:val="19"/>
        </w:numPr>
        <w:spacing w:after="0" w:line="360" w:lineRule="auto"/>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opis struktury właścicielskiej wnioskodawcy wraz z potwierdzającymi ją dokumentami,</w:t>
      </w:r>
    </w:p>
    <w:p w14:paraId="438A72A6" w14:textId="1F746FDF" w:rsidR="000C7307" w:rsidRPr="005D241D" w:rsidRDefault="0085131E" w:rsidP="00B92BE4">
      <w:pPr>
        <w:pStyle w:val="Akapitzlist"/>
        <w:numPr>
          <w:ilvl w:val="0"/>
          <w:numId w:val="19"/>
        </w:numPr>
        <w:spacing w:after="0" w:line="360" w:lineRule="auto"/>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 xml:space="preserve">opis znaczenia inwestycji </w:t>
      </w:r>
      <w:r w:rsidR="00B0075E" w:rsidRPr="005D241D">
        <w:rPr>
          <w:rFonts w:ascii="Times New Roman" w:eastAsia="Times New Roman" w:hAnsi="Times New Roman" w:cs="Times New Roman"/>
          <w:sz w:val="24"/>
          <w:szCs w:val="24"/>
          <w:lang w:eastAsia="ar-SA"/>
        </w:rPr>
        <w:t xml:space="preserve">w zakresie budowy obiektów energetyki jądrowej </w:t>
      </w:r>
      <w:r w:rsidRPr="005D241D">
        <w:rPr>
          <w:rFonts w:ascii="Times New Roman" w:eastAsia="Times New Roman" w:hAnsi="Times New Roman" w:cs="Times New Roman"/>
          <w:sz w:val="24"/>
          <w:szCs w:val="24"/>
          <w:lang w:eastAsia="ar-SA"/>
        </w:rPr>
        <w:t>oraz potrzeby jej realizacji</w:t>
      </w:r>
      <w:r w:rsidR="00F11F9C"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w ramach krajowego zapotrzebowania na energię elektryczną i ciepło</w:t>
      </w:r>
      <w:r w:rsidR="000C7307" w:rsidRPr="005D241D">
        <w:rPr>
          <w:rFonts w:ascii="Times New Roman" w:eastAsia="Times New Roman" w:hAnsi="Times New Roman" w:cs="Times New Roman"/>
          <w:sz w:val="24"/>
          <w:szCs w:val="24"/>
          <w:lang w:eastAsia="ar-SA"/>
        </w:rPr>
        <w:t>,</w:t>
      </w:r>
    </w:p>
    <w:p w14:paraId="463DA0A7" w14:textId="4A2CFE4F" w:rsidR="0065699F" w:rsidRPr="005D241D" w:rsidRDefault="000C7307" w:rsidP="00B92BE4">
      <w:pPr>
        <w:pStyle w:val="Akapitzlist"/>
        <w:numPr>
          <w:ilvl w:val="0"/>
          <w:numId w:val="19"/>
        </w:numPr>
        <w:spacing w:after="0" w:line="360" w:lineRule="auto"/>
        <w:jc w:val="both"/>
        <w:rPr>
          <w:rFonts w:ascii="Times New Roman" w:eastAsia="Times New Roman" w:hAnsi="Times New Roman" w:cs="Times New Roman"/>
          <w:sz w:val="24"/>
          <w:szCs w:val="24"/>
          <w:lang w:eastAsia="ar-SA"/>
        </w:rPr>
      </w:pPr>
      <w:r w:rsidRPr="005D241D">
        <w:rPr>
          <w:rFonts w:ascii="Times New Roman" w:hAnsi="Times New Roman" w:cs="Times New Roman"/>
          <w:sz w:val="24"/>
          <w:szCs w:val="24"/>
        </w:rPr>
        <w:t>opis planowanego sposobu finansowania inwestycji w zakresie budowy obiektu energetyki jądrowej, w tym wskazanie planowanych</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źródeł pozyskania środków</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finansowych</w:t>
      </w:r>
      <w:r w:rsidR="0065699F" w:rsidRPr="005D241D">
        <w:rPr>
          <w:rFonts w:ascii="Times New Roman" w:eastAsia="Times New Roman" w:hAnsi="Times New Roman" w:cs="Times New Roman"/>
          <w:sz w:val="24"/>
          <w:szCs w:val="24"/>
          <w:lang w:eastAsia="ar-SA"/>
        </w:rPr>
        <w:t>.</w:t>
      </w:r>
    </w:p>
    <w:p w14:paraId="2E519F0C" w14:textId="70DAB4D5" w:rsidR="0065699F" w:rsidRPr="005D241D" w:rsidRDefault="0065699F" w:rsidP="00E22F32">
      <w:pPr>
        <w:spacing w:after="0" w:line="360" w:lineRule="auto"/>
        <w:ind w:firstLine="426"/>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 xml:space="preserve">Zrezygnowano m.in. z obowiązku dołączania do wniosku </w:t>
      </w:r>
      <w:r w:rsidRPr="005D241D">
        <w:rPr>
          <w:rFonts w:ascii="Times New Roman" w:hAnsi="Times New Roman" w:cs="Times New Roman"/>
          <w:sz w:val="24"/>
          <w:szCs w:val="24"/>
        </w:rPr>
        <w:t xml:space="preserve">ogólnej opinii, o której </w:t>
      </w:r>
      <w:r w:rsidRPr="005D241D">
        <w:rPr>
          <w:rFonts w:ascii="Times New Roman" w:hAnsi="Times New Roman" w:cs="Times New Roman"/>
          <w:color w:val="000000" w:themeColor="text1"/>
          <w:sz w:val="24"/>
          <w:szCs w:val="24"/>
        </w:rPr>
        <w:t>mowa w</w:t>
      </w:r>
      <w:r w:rsidR="00470ED7">
        <w:rPr>
          <w:rFonts w:ascii="Times New Roman" w:hAnsi="Times New Roman" w:cs="Times New Roman"/>
          <w:color w:val="000000" w:themeColor="text1"/>
          <w:sz w:val="24"/>
          <w:szCs w:val="24"/>
        </w:rPr>
        <w:t> </w:t>
      </w:r>
      <w:r w:rsidR="005D241D">
        <w:rPr>
          <w:rFonts w:ascii="Times New Roman" w:hAnsi="Times New Roman" w:cs="Times New Roman"/>
          <w:color w:val="000000" w:themeColor="text1"/>
          <w:sz w:val="24"/>
          <w:szCs w:val="24"/>
        </w:rPr>
        <w:t>art. 39b</w:t>
      </w:r>
      <w:r w:rsidRPr="005D241D">
        <w:rPr>
          <w:rFonts w:ascii="Times New Roman" w:hAnsi="Times New Roman" w:cs="Times New Roman"/>
          <w:sz w:val="24"/>
          <w:szCs w:val="24"/>
        </w:rPr>
        <w:t xml:space="preserve"> ustawy </w:t>
      </w:r>
      <w:r w:rsidR="005D241D">
        <w:rPr>
          <w:rFonts w:ascii="Times New Roman" w:hAnsi="Times New Roman" w:cs="Times New Roman"/>
          <w:sz w:val="24"/>
          <w:szCs w:val="24"/>
        </w:rPr>
        <w:t xml:space="preserve">– </w:t>
      </w:r>
      <w:r w:rsidRPr="005D241D">
        <w:rPr>
          <w:rFonts w:ascii="Times New Roman" w:hAnsi="Times New Roman" w:cs="Times New Roman"/>
          <w:sz w:val="24"/>
          <w:szCs w:val="24"/>
        </w:rPr>
        <w:t>Prawo</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atomowe, dotyczącej planowanych przez inwestora rozwiązań organizacyjno-technicznych, co stanowi realizacj</w:t>
      </w:r>
      <w:r w:rsidR="008B0D19" w:rsidRPr="005D241D">
        <w:rPr>
          <w:rFonts w:ascii="Times New Roman" w:hAnsi="Times New Roman" w:cs="Times New Roman"/>
          <w:sz w:val="24"/>
          <w:szCs w:val="24"/>
        </w:rPr>
        <w:t>ę</w:t>
      </w:r>
      <w:r w:rsidRPr="005D241D">
        <w:rPr>
          <w:rFonts w:ascii="Times New Roman" w:hAnsi="Times New Roman" w:cs="Times New Roman"/>
          <w:sz w:val="24"/>
          <w:szCs w:val="24"/>
        </w:rPr>
        <w:t xml:space="preserve"> postulatu zg</w:t>
      </w:r>
      <w:r w:rsidR="00470ED7">
        <w:rPr>
          <w:rFonts w:ascii="Times New Roman" w:hAnsi="Times New Roman" w:cs="Times New Roman"/>
          <w:sz w:val="24"/>
          <w:szCs w:val="24"/>
        </w:rPr>
        <w:t>łaszanego m.in. w doktrynie (T. </w:t>
      </w:r>
      <w:r w:rsidRPr="005D241D">
        <w:rPr>
          <w:rFonts w:ascii="Times New Roman" w:hAnsi="Times New Roman" w:cs="Times New Roman"/>
          <w:sz w:val="24"/>
          <w:szCs w:val="24"/>
        </w:rPr>
        <w:t xml:space="preserve">Nowacki, </w:t>
      </w:r>
      <w:r w:rsidRPr="005D241D">
        <w:rPr>
          <w:rFonts w:ascii="Times New Roman" w:hAnsi="Times New Roman" w:cs="Times New Roman"/>
          <w:i/>
          <w:sz w:val="24"/>
          <w:szCs w:val="24"/>
        </w:rPr>
        <w:t>Opinie Prezesa PAA, o których mowa w art. 3</w:t>
      </w:r>
      <w:r w:rsidR="00470ED7">
        <w:rPr>
          <w:rFonts w:ascii="Times New Roman" w:hAnsi="Times New Roman" w:cs="Times New Roman"/>
          <w:i/>
          <w:sz w:val="24"/>
          <w:szCs w:val="24"/>
        </w:rPr>
        <w:t>6a i 39b ustawy – Prawo atomowe </w:t>
      </w:r>
      <w:r w:rsidRPr="005D241D">
        <w:rPr>
          <w:rFonts w:ascii="Times New Roman" w:hAnsi="Times New Roman" w:cs="Times New Roman"/>
          <w:i/>
          <w:sz w:val="24"/>
          <w:szCs w:val="24"/>
        </w:rPr>
        <w:t xml:space="preserve">jako przykład </w:t>
      </w:r>
      <w:proofErr w:type="spellStart"/>
      <w:r w:rsidRPr="005D241D">
        <w:rPr>
          <w:rFonts w:ascii="Times New Roman" w:hAnsi="Times New Roman" w:cs="Times New Roman"/>
          <w:i/>
          <w:sz w:val="24"/>
          <w:szCs w:val="24"/>
        </w:rPr>
        <w:t>pre</w:t>
      </w:r>
      <w:proofErr w:type="spellEnd"/>
      <w:r w:rsidRPr="005D241D">
        <w:rPr>
          <w:rFonts w:ascii="Times New Roman" w:hAnsi="Times New Roman" w:cs="Times New Roman"/>
          <w:i/>
          <w:sz w:val="24"/>
          <w:szCs w:val="24"/>
        </w:rPr>
        <w:t>-licencjonowania obiektów jądrowych</w:t>
      </w:r>
      <w:r w:rsidRPr="005D241D">
        <w:rPr>
          <w:rFonts w:ascii="Times New Roman" w:hAnsi="Times New Roman" w:cs="Times New Roman"/>
          <w:sz w:val="24"/>
          <w:szCs w:val="24"/>
        </w:rPr>
        <w:t xml:space="preserve">, Studia </w:t>
      </w:r>
      <w:proofErr w:type="spellStart"/>
      <w:r w:rsidRPr="005D241D">
        <w:rPr>
          <w:rFonts w:ascii="Times New Roman" w:hAnsi="Times New Roman" w:cs="Times New Roman"/>
          <w:sz w:val="24"/>
          <w:szCs w:val="24"/>
        </w:rPr>
        <w:t>Iuridica</w:t>
      </w:r>
      <w:proofErr w:type="spellEnd"/>
      <w:r w:rsidRPr="005D241D">
        <w:rPr>
          <w:rFonts w:ascii="Times New Roman" w:hAnsi="Times New Roman" w:cs="Times New Roman"/>
          <w:sz w:val="24"/>
          <w:szCs w:val="24"/>
        </w:rPr>
        <w:t xml:space="preserve"> 2020, t. 87, s</w:t>
      </w:r>
      <w:r w:rsidR="008B0D19" w:rsidRPr="005D241D">
        <w:rPr>
          <w:rFonts w:ascii="Times New Roman" w:hAnsi="Times New Roman" w:cs="Times New Roman"/>
          <w:sz w:val="24"/>
          <w:szCs w:val="24"/>
        </w:rPr>
        <w:t>tr</w:t>
      </w:r>
      <w:r w:rsidRPr="005D241D">
        <w:rPr>
          <w:rFonts w:ascii="Times New Roman" w:hAnsi="Times New Roman" w:cs="Times New Roman"/>
          <w:sz w:val="24"/>
          <w:szCs w:val="24"/>
        </w:rPr>
        <w:t>. 388</w:t>
      </w:r>
      <w:r w:rsidR="008B0D19" w:rsidRPr="005D241D">
        <w:rPr>
          <w:rFonts w:ascii="Times New Roman" w:eastAsia="Times New Roman" w:hAnsi="Times New Roman" w:cs="Times New Roman"/>
          <w:sz w:val="24"/>
          <w:szCs w:val="24"/>
          <w:lang w:eastAsia="ar-SA"/>
        </w:rPr>
        <w:t>–</w:t>
      </w:r>
      <w:r w:rsidRPr="005D241D">
        <w:rPr>
          <w:rFonts w:ascii="Times New Roman" w:hAnsi="Times New Roman" w:cs="Times New Roman"/>
          <w:sz w:val="24"/>
          <w:szCs w:val="24"/>
        </w:rPr>
        <w:t>411). Tym samym nadano jej wyłącznie fakultatywny charakter, jaki ta opinia ma na gruncie ustawy</w:t>
      </w:r>
      <w:r w:rsidR="000C7307" w:rsidRPr="005D241D">
        <w:rPr>
          <w:rFonts w:ascii="Times New Roman" w:hAnsi="Times New Roman" w:cs="Times New Roman"/>
          <w:sz w:val="24"/>
          <w:szCs w:val="24"/>
        </w:rPr>
        <w:t xml:space="preserve"> – </w:t>
      </w:r>
      <w:r w:rsidRPr="005D241D">
        <w:rPr>
          <w:rFonts w:ascii="Times New Roman" w:hAnsi="Times New Roman" w:cs="Times New Roman"/>
          <w:sz w:val="24"/>
          <w:szCs w:val="24"/>
        </w:rPr>
        <w:t>Prawo atomowe, co korzystnie wpłynie na elastyczność procesu inwestycyjnego</w:t>
      </w:r>
      <w:r w:rsidR="00712865">
        <w:rPr>
          <w:rFonts w:ascii="Times New Roman" w:hAnsi="Times New Roman" w:cs="Times New Roman"/>
          <w:sz w:val="24"/>
          <w:szCs w:val="24"/>
        </w:rPr>
        <w:t>,</w:t>
      </w:r>
      <w:r w:rsidRPr="005D241D">
        <w:rPr>
          <w:rFonts w:ascii="Times New Roman" w:hAnsi="Times New Roman" w:cs="Times New Roman"/>
          <w:sz w:val="24"/>
          <w:szCs w:val="24"/>
        </w:rPr>
        <w:t xml:space="preserve"> zwiększając swobodę wnioskodawcy. </w:t>
      </w:r>
    </w:p>
    <w:p w14:paraId="338AC686" w14:textId="2AA1F0A6" w:rsidR="00385363" w:rsidRPr="005D241D" w:rsidRDefault="00385363" w:rsidP="00E22F32">
      <w:pPr>
        <w:spacing w:after="0" w:line="360" w:lineRule="auto"/>
        <w:ind w:firstLine="426"/>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 xml:space="preserve">Zgodnie z projektowanym art. 3b ust. 2 do wniosku o wydanie decyzji zasadniczej inwestor </w:t>
      </w:r>
      <w:r w:rsidR="008B0D19" w:rsidRPr="005D241D">
        <w:rPr>
          <w:rFonts w:ascii="Times New Roman" w:eastAsia="Times New Roman" w:hAnsi="Times New Roman" w:cs="Times New Roman"/>
          <w:sz w:val="24"/>
          <w:szCs w:val="24"/>
          <w:lang w:eastAsia="ar-SA"/>
        </w:rPr>
        <w:t xml:space="preserve">będzie </w:t>
      </w:r>
      <w:r w:rsidRPr="005D241D">
        <w:rPr>
          <w:rFonts w:ascii="Times New Roman" w:eastAsia="Times New Roman" w:hAnsi="Times New Roman" w:cs="Times New Roman"/>
          <w:sz w:val="24"/>
          <w:szCs w:val="24"/>
          <w:lang w:eastAsia="ar-SA"/>
        </w:rPr>
        <w:t>zobowiązany dołączyć</w:t>
      </w:r>
      <w:r w:rsidR="00CC6D35" w:rsidRPr="005D241D">
        <w:rPr>
          <w:rFonts w:ascii="Times New Roman" w:eastAsia="Times New Roman" w:hAnsi="Times New Roman" w:cs="Times New Roman"/>
          <w:sz w:val="24"/>
          <w:szCs w:val="24"/>
          <w:lang w:eastAsia="ar-SA"/>
        </w:rPr>
        <w:t xml:space="preserve"> ponadto</w:t>
      </w:r>
      <w:r w:rsidRPr="005D241D">
        <w:rPr>
          <w:rFonts w:ascii="Times New Roman" w:eastAsia="Times New Roman" w:hAnsi="Times New Roman" w:cs="Times New Roman"/>
          <w:sz w:val="24"/>
          <w:szCs w:val="24"/>
          <w:lang w:eastAsia="ar-SA"/>
        </w:rPr>
        <w:t xml:space="preserve"> dokumenty, które potwierdzą </w:t>
      </w:r>
      <w:r w:rsidR="00F4333D" w:rsidRPr="005D241D">
        <w:rPr>
          <w:rFonts w:ascii="Times New Roman" w:eastAsia="Times New Roman" w:hAnsi="Times New Roman" w:cs="Times New Roman"/>
          <w:sz w:val="24"/>
          <w:szCs w:val="24"/>
          <w:lang w:eastAsia="ar-SA"/>
        </w:rPr>
        <w:t>strukturę właścicielską wnioskodawcy</w:t>
      </w:r>
      <w:r w:rsidR="00CB41F3" w:rsidRPr="005D241D">
        <w:rPr>
          <w:rFonts w:ascii="Times New Roman" w:eastAsia="Times New Roman" w:hAnsi="Times New Roman" w:cs="Times New Roman"/>
          <w:sz w:val="24"/>
          <w:szCs w:val="24"/>
          <w:lang w:eastAsia="ar-SA"/>
        </w:rPr>
        <w:t>, a także dowód wniesienia opłaty, o której mowa w art. 3c ust. 1</w:t>
      </w:r>
      <w:r w:rsidR="00F4333D" w:rsidRPr="005D241D">
        <w:rPr>
          <w:rFonts w:ascii="Times New Roman" w:eastAsia="Times New Roman" w:hAnsi="Times New Roman" w:cs="Times New Roman"/>
          <w:sz w:val="24"/>
          <w:szCs w:val="24"/>
          <w:lang w:eastAsia="ar-SA"/>
        </w:rPr>
        <w:t xml:space="preserve">. Powyższe przepisy będzie </w:t>
      </w:r>
      <w:r w:rsidR="00CC6D35" w:rsidRPr="005D241D">
        <w:rPr>
          <w:rFonts w:ascii="Times New Roman" w:eastAsia="Times New Roman" w:hAnsi="Times New Roman" w:cs="Times New Roman"/>
          <w:sz w:val="24"/>
          <w:szCs w:val="24"/>
          <w:lang w:eastAsia="ar-SA"/>
        </w:rPr>
        <w:t xml:space="preserve">się stosować </w:t>
      </w:r>
      <w:r w:rsidR="00F4333D" w:rsidRPr="005D241D">
        <w:rPr>
          <w:rFonts w:ascii="Times New Roman" w:eastAsia="Times New Roman" w:hAnsi="Times New Roman" w:cs="Times New Roman"/>
          <w:sz w:val="24"/>
          <w:szCs w:val="24"/>
          <w:lang w:eastAsia="ar-SA"/>
        </w:rPr>
        <w:t>odpowiednio do wniosków o zmianę decyzji zasadniczej.</w:t>
      </w:r>
    </w:p>
    <w:p w14:paraId="096F2D53" w14:textId="1458D364" w:rsidR="006F7031" w:rsidRPr="005D241D" w:rsidRDefault="006F7031" w:rsidP="00A900FE">
      <w:pPr>
        <w:pStyle w:val="Akapitzlist"/>
        <w:keepNext/>
        <w:numPr>
          <w:ilvl w:val="0"/>
          <w:numId w:val="15"/>
        </w:numPr>
        <w:spacing w:before="120" w:after="0" w:line="360" w:lineRule="auto"/>
        <w:ind w:left="714" w:hanging="289"/>
        <w:contextualSpacing w:val="0"/>
        <w:jc w:val="both"/>
        <w:rPr>
          <w:rFonts w:ascii="Times New Roman" w:eastAsia="Times New Roman" w:hAnsi="Times New Roman" w:cs="Times New Roman"/>
          <w:b/>
          <w:bCs/>
          <w:sz w:val="24"/>
          <w:szCs w:val="24"/>
          <w:lang w:eastAsia="ar-SA"/>
        </w:rPr>
      </w:pPr>
      <w:r w:rsidRPr="005D241D">
        <w:rPr>
          <w:rFonts w:ascii="Times New Roman" w:eastAsia="Times New Roman" w:hAnsi="Times New Roman" w:cs="Times New Roman"/>
          <w:b/>
          <w:bCs/>
          <w:sz w:val="24"/>
          <w:szCs w:val="24"/>
          <w:lang w:eastAsia="ar-SA"/>
        </w:rPr>
        <w:lastRenderedPageBreak/>
        <w:t>dodanie art. 3</w:t>
      </w:r>
      <w:r w:rsidR="00446894" w:rsidRPr="005D241D">
        <w:rPr>
          <w:rFonts w:ascii="Times New Roman" w:eastAsia="Times New Roman" w:hAnsi="Times New Roman" w:cs="Times New Roman"/>
          <w:b/>
          <w:bCs/>
          <w:sz w:val="24"/>
          <w:szCs w:val="24"/>
          <w:lang w:eastAsia="ar-SA"/>
        </w:rPr>
        <w:t>c</w:t>
      </w:r>
      <w:r w:rsidRPr="005D241D">
        <w:rPr>
          <w:rFonts w:ascii="Times New Roman" w:eastAsia="Times New Roman" w:hAnsi="Times New Roman" w:cs="Times New Roman"/>
          <w:b/>
          <w:bCs/>
          <w:sz w:val="24"/>
          <w:szCs w:val="24"/>
          <w:lang w:eastAsia="ar-SA"/>
        </w:rPr>
        <w:t xml:space="preserve"> do specustawy jądrowej</w:t>
      </w:r>
    </w:p>
    <w:p w14:paraId="6871866A" w14:textId="3A85905D" w:rsidR="004720EF" w:rsidRPr="005D241D" w:rsidRDefault="006F7031" w:rsidP="00E22F32">
      <w:pPr>
        <w:spacing w:after="0" w:line="360" w:lineRule="auto"/>
        <w:ind w:firstLine="426"/>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W</w:t>
      </w:r>
      <w:r w:rsidR="00FB39F3" w:rsidRPr="005D241D">
        <w:rPr>
          <w:rFonts w:ascii="Times New Roman" w:eastAsia="Times New Roman" w:hAnsi="Times New Roman" w:cs="Times New Roman"/>
          <w:sz w:val="24"/>
          <w:szCs w:val="24"/>
          <w:lang w:eastAsia="ar-SA"/>
        </w:rPr>
        <w:t xml:space="preserve"> </w:t>
      </w:r>
      <w:r w:rsidR="005363EE" w:rsidRPr="005D241D">
        <w:rPr>
          <w:rFonts w:ascii="Times New Roman" w:eastAsia="Times New Roman" w:hAnsi="Times New Roman" w:cs="Times New Roman"/>
          <w:sz w:val="24"/>
          <w:szCs w:val="24"/>
          <w:lang w:eastAsia="ar-SA"/>
        </w:rPr>
        <w:t>dodawanym ustawą</w:t>
      </w:r>
      <w:r w:rsidRPr="005D241D">
        <w:rPr>
          <w:rFonts w:ascii="Times New Roman" w:eastAsia="Times New Roman" w:hAnsi="Times New Roman" w:cs="Times New Roman"/>
          <w:sz w:val="24"/>
          <w:szCs w:val="24"/>
          <w:lang w:eastAsia="ar-SA"/>
        </w:rPr>
        <w:t xml:space="preserve"> art. </w:t>
      </w:r>
      <w:r w:rsidR="00FB39F3" w:rsidRPr="005D241D">
        <w:rPr>
          <w:rFonts w:ascii="Times New Roman" w:eastAsia="Times New Roman" w:hAnsi="Times New Roman" w:cs="Times New Roman"/>
          <w:sz w:val="24"/>
          <w:szCs w:val="24"/>
          <w:lang w:eastAsia="ar-SA"/>
        </w:rPr>
        <w:t>3c</w:t>
      </w:r>
      <w:r w:rsidRPr="005D241D">
        <w:rPr>
          <w:rFonts w:ascii="Times New Roman" w:eastAsia="Times New Roman" w:hAnsi="Times New Roman" w:cs="Times New Roman"/>
          <w:sz w:val="24"/>
          <w:szCs w:val="24"/>
          <w:lang w:eastAsia="ar-SA"/>
        </w:rPr>
        <w:t xml:space="preserve"> </w:t>
      </w:r>
      <w:r w:rsidR="00CC6D35" w:rsidRPr="005D241D">
        <w:rPr>
          <w:rFonts w:ascii="Times New Roman" w:eastAsia="Times New Roman" w:hAnsi="Times New Roman" w:cs="Times New Roman"/>
          <w:sz w:val="24"/>
          <w:szCs w:val="24"/>
          <w:lang w:eastAsia="ar-SA"/>
        </w:rPr>
        <w:t xml:space="preserve">został </w:t>
      </w:r>
      <w:r w:rsidRPr="005D241D">
        <w:rPr>
          <w:rFonts w:ascii="Times New Roman" w:eastAsia="Times New Roman" w:hAnsi="Times New Roman" w:cs="Times New Roman"/>
          <w:sz w:val="24"/>
          <w:szCs w:val="24"/>
          <w:lang w:eastAsia="ar-SA"/>
        </w:rPr>
        <w:t>uregulowan</w:t>
      </w:r>
      <w:r w:rsidR="0085131E" w:rsidRPr="005D241D">
        <w:rPr>
          <w:rFonts w:ascii="Times New Roman" w:eastAsia="Times New Roman" w:hAnsi="Times New Roman" w:cs="Times New Roman"/>
          <w:sz w:val="24"/>
          <w:szCs w:val="24"/>
          <w:lang w:eastAsia="ar-SA"/>
        </w:rPr>
        <w:t>y</w:t>
      </w:r>
      <w:r w:rsidRPr="005D241D">
        <w:rPr>
          <w:rFonts w:ascii="Times New Roman" w:eastAsia="Times New Roman" w:hAnsi="Times New Roman" w:cs="Times New Roman"/>
          <w:sz w:val="24"/>
          <w:szCs w:val="24"/>
          <w:lang w:eastAsia="ar-SA"/>
        </w:rPr>
        <w:t xml:space="preserve"> </w:t>
      </w:r>
      <w:r w:rsidR="0085131E" w:rsidRPr="005D241D">
        <w:rPr>
          <w:rFonts w:ascii="Times New Roman" w:eastAsia="Times New Roman" w:hAnsi="Times New Roman" w:cs="Times New Roman"/>
          <w:sz w:val="24"/>
          <w:szCs w:val="24"/>
          <w:lang w:eastAsia="ar-SA"/>
        </w:rPr>
        <w:t xml:space="preserve">tryb wnoszenia przez </w:t>
      </w:r>
      <w:r w:rsidR="00FB39F3" w:rsidRPr="005D241D">
        <w:rPr>
          <w:rFonts w:ascii="Times New Roman" w:eastAsia="Times New Roman" w:hAnsi="Times New Roman" w:cs="Times New Roman"/>
          <w:sz w:val="24"/>
          <w:szCs w:val="24"/>
          <w:lang w:eastAsia="ar-SA"/>
        </w:rPr>
        <w:t xml:space="preserve">wnioskodawcę opłat za rozpatrzenie wniosku o wydanie decyzji zasadniczej </w:t>
      </w:r>
      <w:r w:rsidR="005363EE" w:rsidRPr="005D241D">
        <w:rPr>
          <w:rFonts w:ascii="Times New Roman" w:eastAsia="Times New Roman" w:hAnsi="Times New Roman" w:cs="Times New Roman"/>
          <w:sz w:val="24"/>
          <w:szCs w:val="24"/>
          <w:lang w:eastAsia="ar-SA"/>
        </w:rPr>
        <w:t>lub</w:t>
      </w:r>
      <w:r w:rsidR="00FB39F3" w:rsidRPr="005D241D">
        <w:rPr>
          <w:rFonts w:ascii="Times New Roman" w:eastAsia="Times New Roman" w:hAnsi="Times New Roman" w:cs="Times New Roman"/>
          <w:sz w:val="24"/>
          <w:szCs w:val="24"/>
          <w:lang w:eastAsia="ar-SA"/>
        </w:rPr>
        <w:t xml:space="preserve"> decyzji o zmianie decyzji zasadniczej </w:t>
      </w:r>
      <w:r w:rsidR="0085131E" w:rsidRPr="005D241D">
        <w:rPr>
          <w:rFonts w:ascii="Times New Roman" w:eastAsia="Times New Roman" w:hAnsi="Times New Roman" w:cs="Times New Roman"/>
          <w:sz w:val="24"/>
          <w:szCs w:val="24"/>
          <w:lang w:eastAsia="ar-SA"/>
        </w:rPr>
        <w:t>oraz ich wysokość (</w:t>
      </w:r>
      <w:r w:rsidR="00FB39F3" w:rsidRPr="005D241D">
        <w:rPr>
          <w:rFonts w:ascii="Times New Roman" w:eastAsia="Times New Roman" w:hAnsi="Times New Roman" w:cs="Times New Roman"/>
          <w:sz w:val="24"/>
          <w:szCs w:val="24"/>
          <w:lang w:eastAsia="ar-SA"/>
        </w:rPr>
        <w:t>odpowiednio 200</w:t>
      </w:r>
      <w:r w:rsidR="00D53545">
        <w:rPr>
          <w:rFonts w:ascii="Times New Roman" w:eastAsia="Times New Roman" w:hAnsi="Times New Roman" w:cs="Times New Roman"/>
          <w:sz w:val="24"/>
          <w:szCs w:val="24"/>
          <w:lang w:eastAsia="ar-SA"/>
        </w:rPr>
        <w:t> </w:t>
      </w:r>
      <w:r w:rsidR="00FB39F3" w:rsidRPr="005D241D">
        <w:rPr>
          <w:rFonts w:ascii="Times New Roman" w:eastAsia="Times New Roman" w:hAnsi="Times New Roman" w:cs="Times New Roman"/>
          <w:sz w:val="24"/>
          <w:szCs w:val="24"/>
          <w:lang w:eastAsia="ar-SA"/>
        </w:rPr>
        <w:t>000 zł i 100</w:t>
      </w:r>
      <w:r w:rsidR="00D53545">
        <w:rPr>
          <w:rFonts w:ascii="Times New Roman" w:eastAsia="Times New Roman" w:hAnsi="Times New Roman" w:cs="Times New Roman"/>
          <w:sz w:val="24"/>
          <w:szCs w:val="24"/>
          <w:lang w:eastAsia="ar-SA"/>
        </w:rPr>
        <w:t> </w:t>
      </w:r>
      <w:r w:rsidR="00FB39F3" w:rsidRPr="005D241D">
        <w:rPr>
          <w:rFonts w:ascii="Times New Roman" w:eastAsia="Times New Roman" w:hAnsi="Times New Roman" w:cs="Times New Roman"/>
          <w:sz w:val="24"/>
          <w:szCs w:val="24"/>
          <w:lang w:eastAsia="ar-SA"/>
        </w:rPr>
        <w:t>000 zł.</w:t>
      </w:r>
      <w:r w:rsidR="0085131E" w:rsidRPr="005D241D">
        <w:rPr>
          <w:rFonts w:ascii="Times New Roman" w:eastAsia="Times New Roman" w:hAnsi="Times New Roman" w:cs="Times New Roman"/>
          <w:sz w:val="24"/>
          <w:szCs w:val="24"/>
          <w:lang w:eastAsia="ar-SA"/>
        </w:rPr>
        <w:t>)</w:t>
      </w:r>
      <w:r w:rsidR="005363EE" w:rsidRPr="005D241D">
        <w:rPr>
          <w:rFonts w:ascii="Times New Roman" w:eastAsia="Times New Roman" w:hAnsi="Times New Roman" w:cs="Times New Roman"/>
          <w:sz w:val="24"/>
          <w:szCs w:val="24"/>
          <w:lang w:eastAsia="ar-SA"/>
        </w:rPr>
        <w:t>. P</w:t>
      </w:r>
      <w:r w:rsidR="00FB39F3" w:rsidRPr="005D241D">
        <w:rPr>
          <w:rFonts w:ascii="Times New Roman" w:eastAsia="Times New Roman" w:hAnsi="Times New Roman" w:cs="Times New Roman"/>
          <w:sz w:val="24"/>
          <w:szCs w:val="24"/>
          <w:lang w:eastAsia="ar-SA"/>
        </w:rPr>
        <w:t>roponuje się, aby</w:t>
      </w:r>
      <w:r w:rsidR="00CC6D35" w:rsidRPr="005D241D">
        <w:rPr>
          <w:rFonts w:ascii="Times New Roman" w:eastAsia="Times New Roman" w:hAnsi="Times New Roman" w:cs="Times New Roman"/>
          <w:sz w:val="24"/>
          <w:szCs w:val="24"/>
          <w:lang w:eastAsia="ar-SA"/>
        </w:rPr>
        <w:t xml:space="preserve"> te</w:t>
      </w:r>
      <w:r w:rsidR="00FB39F3" w:rsidRPr="005D241D">
        <w:rPr>
          <w:rFonts w:ascii="Times New Roman" w:eastAsia="Times New Roman" w:hAnsi="Times New Roman" w:cs="Times New Roman"/>
          <w:sz w:val="24"/>
          <w:szCs w:val="24"/>
          <w:lang w:eastAsia="ar-SA"/>
        </w:rPr>
        <w:t xml:space="preserve"> opłaty stanowiły dochód budżetu państwa i były wnoszone na rachunek urzędu obsługującego ministra właściwego do spraw energii.</w:t>
      </w:r>
      <w:r w:rsidR="004720EF" w:rsidRPr="005D241D">
        <w:rPr>
          <w:rFonts w:ascii="Times New Roman" w:eastAsia="Times New Roman" w:hAnsi="Times New Roman" w:cs="Times New Roman"/>
          <w:sz w:val="24"/>
          <w:szCs w:val="24"/>
          <w:lang w:eastAsia="ar-SA"/>
        </w:rPr>
        <w:t xml:space="preserve"> </w:t>
      </w:r>
      <w:r w:rsidR="004720EF" w:rsidRPr="005D241D">
        <w:rPr>
          <w:rFonts w:ascii="Times New Roman" w:hAnsi="Times New Roman" w:cs="Times New Roman"/>
          <w:bCs/>
          <w:sz w:val="24"/>
          <w:szCs w:val="24"/>
        </w:rPr>
        <w:t>Inwestycja w zakresie budowy elektrowni jądrowej cechuje się</w:t>
      </w:r>
      <w:r w:rsidR="00F11F9C" w:rsidRPr="005D241D">
        <w:rPr>
          <w:rFonts w:ascii="Times New Roman" w:hAnsi="Times New Roman" w:cs="Times New Roman"/>
          <w:bCs/>
          <w:sz w:val="24"/>
          <w:szCs w:val="24"/>
        </w:rPr>
        <w:t xml:space="preserve"> </w:t>
      </w:r>
      <w:r w:rsidR="004720EF" w:rsidRPr="005D241D">
        <w:rPr>
          <w:rFonts w:ascii="Times New Roman" w:hAnsi="Times New Roman" w:cs="Times New Roman"/>
          <w:bCs/>
          <w:sz w:val="24"/>
          <w:szCs w:val="24"/>
        </w:rPr>
        <w:t>szczególną złożonością, skalą</w:t>
      </w:r>
      <w:r w:rsidR="00F11F9C" w:rsidRPr="005D241D">
        <w:rPr>
          <w:rFonts w:ascii="Times New Roman" w:hAnsi="Times New Roman" w:cs="Times New Roman"/>
          <w:bCs/>
          <w:sz w:val="24"/>
          <w:szCs w:val="24"/>
        </w:rPr>
        <w:t xml:space="preserve"> </w:t>
      </w:r>
      <w:r w:rsidR="004720EF" w:rsidRPr="005D241D">
        <w:rPr>
          <w:rFonts w:ascii="Times New Roman" w:hAnsi="Times New Roman" w:cs="Times New Roman"/>
          <w:bCs/>
          <w:sz w:val="24"/>
          <w:szCs w:val="24"/>
        </w:rPr>
        <w:t xml:space="preserve">oraz </w:t>
      </w:r>
      <w:r w:rsidR="00D74B0F" w:rsidRPr="005D241D">
        <w:rPr>
          <w:rFonts w:ascii="Times New Roman" w:hAnsi="Times New Roman" w:cs="Times New Roman"/>
          <w:bCs/>
          <w:sz w:val="24"/>
          <w:szCs w:val="24"/>
        </w:rPr>
        <w:t>koniecznością spełnienia rygorystycznych wymagań bezpieczeństwa</w:t>
      </w:r>
      <w:r w:rsidR="004720EF" w:rsidRPr="005D241D">
        <w:rPr>
          <w:rFonts w:ascii="Times New Roman" w:hAnsi="Times New Roman" w:cs="Times New Roman"/>
          <w:bCs/>
          <w:sz w:val="24"/>
          <w:szCs w:val="24"/>
        </w:rPr>
        <w:t>, co przekłada się na stopień złożoności wniosków o wydanie decyzji</w:t>
      </w:r>
      <w:r w:rsidR="001C5480" w:rsidRPr="005D241D">
        <w:rPr>
          <w:rFonts w:ascii="Times New Roman" w:hAnsi="Times New Roman" w:cs="Times New Roman"/>
          <w:bCs/>
          <w:sz w:val="24"/>
          <w:szCs w:val="24"/>
        </w:rPr>
        <w:t>,</w:t>
      </w:r>
      <w:r w:rsidR="004720EF" w:rsidRPr="005D241D">
        <w:rPr>
          <w:rFonts w:ascii="Times New Roman" w:hAnsi="Times New Roman" w:cs="Times New Roman"/>
          <w:bCs/>
          <w:sz w:val="24"/>
          <w:szCs w:val="24"/>
        </w:rPr>
        <w:t xml:space="preserve"> o których mowa w projektowanych przepisach. Mając na względzie powyższe</w:t>
      </w:r>
      <w:r w:rsidR="00C13912">
        <w:rPr>
          <w:rFonts w:ascii="Times New Roman" w:hAnsi="Times New Roman" w:cs="Times New Roman"/>
          <w:bCs/>
          <w:sz w:val="24"/>
          <w:szCs w:val="24"/>
        </w:rPr>
        <w:t>,</w:t>
      </w:r>
      <w:r w:rsidR="00D74B0F" w:rsidRPr="005D241D">
        <w:rPr>
          <w:rFonts w:ascii="Times New Roman" w:hAnsi="Times New Roman" w:cs="Times New Roman"/>
          <w:bCs/>
          <w:sz w:val="24"/>
          <w:szCs w:val="24"/>
        </w:rPr>
        <w:t xml:space="preserve"> przewidywaną wysokość opłat </w:t>
      </w:r>
      <w:r w:rsidR="004720EF" w:rsidRPr="005D241D">
        <w:rPr>
          <w:rFonts w:ascii="Times New Roman" w:hAnsi="Times New Roman" w:cs="Times New Roman"/>
          <w:bCs/>
          <w:sz w:val="24"/>
          <w:szCs w:val="24"/>
        </w:rPr>
        <w:t>należy uznać za w pełni uzasadnion</w:t>
      </w:r>
      <w:r w:rsidR="00D74B0F" w:rsidRPr="005D241D">
        <w:rPr>
          <w:rFonts w:ascii="Times New Roman" w:hAnsi="Times New Roman" w:cs="Times New Roman"/>
          <w:bCs/>
          <w:sz w:val="24"/>
          <w:szCs w:val="24"/>
        </w:rPr>
        <w:t xml:space="preserve">ą, </w:t>
      </w:r>
      <w:r w:rsidR="00D74B0F" w:rsidRPr="005D241D">
        <w:rPr>
          <w:rFonts w:ascii="Times New Roman" w:eastAsia="Times New Roman" w:hAnsi="Times New Roman" w:cs="Times New Roman"/>
          <w:sz w:val="24"/>
          <w:szCs w:val="24"/>
          <w:lang w:eastAsia="ar-SA"/>
        </w:rPr>
        <w:t>uwzględniającą nakład pracy urzędu rozpatrującego dany wniosek.</w:t>
      </w:r>
    </w:p>
    <w:p w14:paraId="69DE9AF2" w14:textId="4E7A5623" w:rsidR="008E4937" w:rsidRPr="005D241D" w:rsidRDefault="008E4937" w:rsidP="00A900FE">
      <w:pPr>
        <w:pStyle w:val="Akapitzlist"/>
        <w:numPr>
          <w:ilvl w:val="0"/>
          <w:numId w:val="16"/>
        </w:numPr>
        <w:spacing w:before="120" w:after="0" w:line="360" w:lineRule="auto"/>
        <w:ind w:left="714" w:hanging="357"/>
        <w:contextualSpacing w:val="0"/>
        <w:jc w:val="both"/>
        <w:rPr>
          <w:rFonts w:ascii="Times New Roman" w:eastAsia="Times New Roman" w:hAnsi="Times New Roman" w:cs="Times New Roman"/>
          <w:b/>
          <w:bCs/>
          <w:sz w:val="24"/>
          <w:szCs w:val="24"/>
          <w:lang w:eastAsia="ar-SA"/>
        </w:rPr>
      </w:pPr>
      <w:r w:rsidRPr="005D241D">
        <w:rPr>
          <w:rFonts w:ascii="Times New Roman" w:eastAsia="Times New Roman" w:hAnsi="Times New Roman" w:cs="Times New Roman"/>
          <w:b/>
          <w:bCs/>
          <w:sz w:val="24"/>
          <w:szCs w:val="24"/>
          <w:lang w:eastAsia="ar-SA"/>
        </w:rPr>
        <w:t>dodanie art. 3d do specustawy jądrowej</w:t>
      </w:r>
    </w:p>
    <w:p w14:paraId="067ABD0E" w14:textId="31000099" w:rsidR="00C96F05" w:rsidRPr="005D241D" w:rsidRDefault="00AA67EF" w:rsidP="00E22F32">
      <w:pPr>
        <w:spacing w:after="120" w:line="360" w:lineRule="auto"/>
        <w:ind w:firstLine="357"/>
        <w:jc w:val="both"/>
        <w:rPr>
          <w:rFonts w:ascii="Times New Roman" w:eastAsia="Times New Roman" w:hAnsi="Times New Roman" w:cs="Times New Roman"/>
          <w:bCs/>
          <w:sz w:val="24"/>
          <w:szCs w:val="24"/>
          <w:lang w:eastAsia="ar-SA"/>
        </w:rPr>
      </w:pPr>
      <w:r w:rsidRPr="005D241D">
        <w:rPr>
          <w:rFonts w:ascii="Times New Roman" w:eastAsia="Times New Roman" w:hAnsi="Times New Roman" w:cs="Times New Roman"/>
          <w:sz w:val="24"/>
          <w:szCs w:val="24"/>
          <w:lang w:eastAsia="ar-SA"/>
        </w:rPr>
        <w:t xml:space="preserve">W art. 3d uregulowano tryb i termin wydawania decyzji zasadniczej </w:t>
      </w:r>
      <w:r w:rsidR="00AE5803" w:rsidRPr="005D241D">
        <w:rPr>
          <w:rFonts w:ascii="Times New Roman" w:eastAsia="Times New Roman" w:hAnsi="Times New Roman" w:cs="Times New Roman"/>
          <w:sz w:val="24"/>
          <w:szCs w:val="24"/>
          <w:lang w:eastAsia="ar-SA"/>
        </w:rPr>
        <w:t>oraz</w:t>
      </w:r>
      <w:r w:rsidRPr="005D241D">
        <w:rPr>
          <w:rFonts w:ascii="Times New Roman" w:eastAsia="Times New Roman" w:hAnsi="Times New Roman" w:cs="Times New Roman"/>
          <w:sz w:val="24"/>
          <w:szCs w:val="24"/>
          <w:lang w:eastAsia="ar-SA"/>
        </w:rPr>
        <w:t xml:space="preserve"> przesłanki brane pod uwagę przy jej wydawaniu. </w:t>
      </w:r>
      <w:r w:rsidR="0019183D" w:rsidRPr="005D241D">
        <w:rPr>
          <w:rFonts w:ascii="Times New Roman" w:eastAsia="Times New Roman" w:hAnsi="Times New Roman" w:cs="Times New Roman"/>
          <w:sz w:val="24"/>
          <w:szCs w:val="24"/>
          <w:lang w:eastAsia="ar-SA"/>
        </w:rPr>
        <w:t xml:space="preserve">W celu usprawnienia procesu wydawania decyzji zasadniczej oraz wyeliminowania ewentualnych wątpliwości interpretacyjnych w projektowanym art. 3d </w:t>
      </w:r>
      <w:r w:rsidR="00AE3171" w:rsidRPr="005D241D">
        <w:rPr>
          <w:rFonts w:ascii="Times New Roman" w:eastAsia="Times New Roman" w:hAnsi="Times New Roman" w:cs="Times New Roman"/>
          <w:sz w:val="24"/>
          <w:szCs w:val="24"/>
          <w:lang w:eastAsia="ar-SA"/>
        </w:rPr>
        <w:t xml:space="preserve">proponuje się </w:t>
      </w:r>
      <w:r w:rsidR="008E4937" w:rsidRPr="005D241D">
        <w:rPr>
          <w:rFonts w:ascii="Times New Roman" w:eastAsia="Times New Roman" w:hAnsi="Times New Roman" w:cs="Times New Roman"/>
          <w:sz w:val="24"/>
          <w:szCs w:val="24"/>
          <w:lang w:eastAsia="ar-SA"/>
        </w:rPr>
        <w:t>wyłączenie stosowan</w:t>
      </w:r>
      <w:r w:rsidR="00AF63C6" w:rsidRPr="005D241D">
        <w:rPr>
          <w:rFonts w:ascii="Times New Roman" w:eastAsia="Times New Roman" w:hAnsi="Times New Roman" w:cs="Times New Roman"/>
          <w:sz w:val="24"/>
          <w:szCs w:val="24"/>
          <w:lang w:eastAsia="ar-SA"/>
        </w:rPr>
        <w:t xml:space="preserve">ia </w:t>
      </w:r>
      <w:r w:rsidR="008E4937" w:rsidRPr="005D241D">
        <w:rPr>
          <w:rFonts w:ascii="Times New Roman" w:eastAsia="Times New Roman" w:hAnsi="Times New Roman" w:cs="Times New Roman"/>
          <w:sz w:val="24"/>
          <w:szCs w:val="24"/>
          <w:lang w:eastAsia="ar-SA"/>
        </w:rPr>
        <w:t>art. 31 § 4 Kodeksu postępowania administracyjnego</w:t>
      </w:r>
      <w:r w:rsidR="0019183D" w:rsidRPr="005D241D">
        <w:rPr>
          <w:rFonts w:ascii="Times New Roman" w:eastAsia="Times New Roman" w:hAnsi="Times New Roman" w:cs="Times New Roman"/>
          <w:sz w:val="24"/>
          <w:szCs w:val="24"/>
          <w:lang w:eastAsia="ar-SA"/>
        </w:rPr>
        <w:t xml:space="preserve"> oraz</w:t>
      </w:r>
      <w:r w:rsidR="008E4937" w:rsidRPr="005D241D">
        <w:rPr>
          <w:rFonts w:ascii="Times New Roman" w:eastAsia="Times New Roman" w:hAnsi="Times New Roman" w:cs="Times New Roman"/>
          <w:bCs/>
          <w:sz w:val="24"/>
          <w:szCs w:val="24"/>
          <w:lang w:eastAsia="ar-SA"/>
        </w:rPr>
        <w:t xml:space="preserve"> </w:t>
      </w:r>
      <w:r w:rsidR="00AE3171" w:rsidRPr="005D241D">
        <w:rPr>
          <w:rFonts w:ascii="Times New Roman" w:eastAsia="Times New Roman" w:hAnsi="Times New Roman" w:cs="Times New Roman"/>
          <w:bCs/>
          <w:sz w:val="24"/>
          <w:szCs w:val="24"/>
          <w:lang w:eastAsia="ar-SA"/>
        </w:rPr>
        <w:t>przesądza</w:t>
      </w:r>
      <w:r w:rsidR="00FC77D1" w:rsidRPr="005D241D">
        <w:rPr>
          <w:rFonts w:ascii="Times New Roman" w:eastAsia="Times New Roman" w:hAnsi="Times New Roman" w:cs="Times New Roman"/>
          <w:bCs/>
          <w:sz w:val="24"/>
          <w:szCs w:val="24"/>
          <w:lang w:eastAsia="ar-SA"/>
        </w:rPr>
        <w:t xml:space="preserve"> się</w:t>
      </w:r>
      <w:r w:rsidR="00AE3171" w:rsidRPr="005D241D">
        <w:rPr>
          <w:rFonts w:ascii="Times New Roman" w:eastAsia="Times New Roman" w:hAnsi="Times New Roman" w:cs="Times New Roman"/>
          <w:bCs/>
          <w:sz w:val="24"/>
          <w:szCs w:val="24"/>
          <w:lang w:eastAsia="ar-SA"/>
        </w:rPr>
        <w:t xml:space="preserve"> o tym</w:t>
      </w:r>
      <w:r w:rsidR="008E4937" w:rsidRPr="005D241D">
        <w:rPr>
          <w:rFonts w:ascii="Times New Roman" w:eastAsia="Times New Roman" w:hAnsi="Times New Roman" w:cs="Times New Roman"/>
          <w:bCs/>
          <w:sz w:val="24"/>
          <w:szCs w:val="24"/>
          <w:lang w:eastAsia="ar-SA"/>
        </w:rPr>
        <w:t>, że wydanie lub odmowa wydania decyzji zasadniczej następuje w formie decyzji administracyjnej.</w:t>
      </w:r>
      <w:r w:rsidR="00C96F05" w:rsidRPr="005D241D">
        <w:rPr>
          <w:rFonts w:ascii="Times New Roman" w:eastAsia="Times New Roman" w:hAnsi="Times New Roman" w:cs="Times New Roman"/>
          <w:bCs/>
          <w:sz w:val="24"/>
          <w:szCs w:val="24"/>
          <w:lang w:eastAsia="ar-SA"/>
        </w:rPr>
        <w:t xml:space="preserve"> Przesądzenie o formie prawnej, w której </w:t>
      </w:r>
      <w:r w:rsidR="00045655" w:rsidRPr="005D241D">
        <w:rPr>
          <w:rFonts w:ascii="Times New Roman" w:eastAsia="Times New Roman" w:hAnsi="Times New Roman" w:cs="Times New Roman"/>
          <w:bCs/>
          <w:sz w:val="24"/>
          <w:szCs w:val="24"/>
          <w:lang w:eastAsia="ar-SA"/>
        </w:rPr>
        <w:t xml:space="preserve">jest </w:t>
      </w:r>
      <w:r w:rsidR="00C96F05" w:rsidRPr="005D241D">
        <w:rPr>
          <w:rFonts w:ascii="Times New Roman" w:eastAsia="Times New Roman" w:hAnsi="Times New Roman" w:cs="Times New Roman"/>
          <w:bCs/>
          <w:sz w:val="24"/>
          <w:szCs w:val="24"/>
          <w:lang w:eastAsia="ar-SA"/>
        </w:rPr>
        <w:t>podejmowana decyzja zasadnicza</w:t>
      </w:r>
      <w:r w:rsidR="00443A46" w:rsidRPr="005D241D">
        <w:rPr>
          <w:rFonts w:ascii="Times New Roman" w:eastAsia="Times New Roman" w:hAnsi="Times New Roman" w:cs="Times New Roman"/>
          <w:bCs/>
          <w:sz w:val="24"/>
          <w:szCs w:val="24"/>
          <w:lang w:eastAsia="ar-SA"/>
        </w:rPr>
        <w:t>,</w:t>
      </w:r>
      <w:r w:rsidR="00C96F05" w:rsidRPr="005D241D">
        <w:rPr>
          <w:rFonts w:ascii="Times New Roman" w:eastAsia="Times New Roman" w:hAnsi="Times New Roman" w:cs="Times New Roman"/>
          <w:bCs/>
          <w:sz w:val="24"/>
          <w:szCs w:val="24"/>
          <w:lang w:eastAsia="ar-SA"/>
        </w:rPr>
        <w:t xml:space="preserve"> ma istotne znaczenie w kontekście wątpliwości formalnoprawnych podnoszonych w piśmiennictwie (</w:t>
      </w:r>
      <w:r w:rsidR="00C96F05" w:rsidRPr="005D241D">
        <w:rPr>
          <w:rFonts w:ascii="Times New Roman" w:eastAsia="Times New Roman" w:hAnsi="Times New Roman" w:cs="Times New Roman"/>
          <w:sz w:val="24"/>
          <w:szCs w:val="24"/>
          <w:lang w:eastAsia="ar-SA"/>
        </w:rPr>
        <w:t xml:space="preserve">Ł. </w:t>
      </w:r>
      <w:proofErr w:type="spellStart"/>
      <w:r w:rsidR="00C96F05" w:rsidRPr="005D241D">
        <w:rPr>
          <w:rFonts w:ascii="Times New Roman" w:eastAsia="Times New Roman" w:hAnsi="Times New Roman" w:cs="Times New Roman"/>
          <w:sz w:val="24"/>
          <w:szCs w:val="24"/>
          <w:lang w:eastAsia="ar-SA"/>
        </w:rPr>
        <w:t>Młynarkiewicz</w:t>
      </w:r>
      <w:proofErr w:type="spellEnd"/>
      <w:r w:rsidR="00C96F05" w:rsidRPr="005D241D">
        <w:rPr>
          <w:rFonts w:ascii="Times New Roman" w:eastAsia="Times New Roman" w:hAnsi="Times New Roman" w:cs="Times New Roman"/>
          <w:sz w:val="24"/>
          <w:szCs w:val="24"/>
          <w:lang w:eastAsia="ar-SA"/>
        </w:rPr>
        <w:t xml:space="preserve">, </w:t>
      </w:r>
      <w:r w:rsidR="00C96F05" w:rsidRPr="005D241D">
        <w:rPr>
          <w:rFonts w:ascii="Times New Roman" w:eastAsia="Times New Roman" w:hAnsi="Times New Roman" w:cs="Times New Roman"/>
          <w:i/>
          <w:sz w:val="24"/>
          <w:szCs w:val="24"/>
          <w:lang w:eastAsia="ar-SA"/>
        </w:rPr>
        <w:t>Decyzja zasadnicza…</w:t>
      </w:r>
      <w:r w:rsidR="00C96F05" w:rsidRPr="005D241D">
        <w:rPr>
          <w:rFonts w:ascii="Times New Roman" w:eastAsia="Times New Roman" w:hAnsi="Times New Roman" w:cs="Times New Roman"/>
          <w:sz w:val="24"/>
          <w:szCs w:val="24"/>
          <w:lang w:eastAsia="ar-SA"/>
        </w:rPr>
        <w:t>, s</w:t>
      </w:r>
      <w:r w:rsidR="00443A46" w:rsidRPr="005D241D">
        <w:rPr>
          <w:rFonts w:ascii="Times New Roman" w:eastAsia="Times New Roman" w:hAnsi="Times New Roman" w:cs="Times New Roman"/>
          <w:sz w:val="24"/>
          <w:szCs w:val="24"/>
          <w:lang w:eastAsia="ar-SA"/>
        </w:rPr>
        <w:t>tr</w:t>
      </w:r>
      <w:r w:rsidR="00C96F05" w:rsidRPr="005D241D">
        <w:rPr>
          <w:rFonts w:ascii="Times New Roman" w:eastAsia="Times New Roman" w:hAnsi="Times New Roman" w:cs="Times New Roman"/>
          <w:sz w:val="24"/>
          <w:szCs w:val="24"/>
          <w:lang w:eastAsia="ar-SA"/>
        </w:rPr>
        <w:t>. 152</w:t>
      </w:r>
      <w:r w:rsidR="00443A46" w:rsidRPr="005D241D">
        <w:rPr>
          <w:rFonts w:ascii="Times New Roman" w:eastAsia="Times New Roman" w:hAnsi="Times New Roman" w:cs="Times New Roman"/>
          <w:sz w:val="24"/>
          <w:szCs w:val="24"/>
          <w:lang w:eastAsia="ar-SA"/>
        </w:rPr>
        <w:t>–</w:t>
      </w:r>
      <w:r w:rsidR="00C96F05" w:rsidRPr="005D241D">
        <w:rPr>
          <w:rFonts w:ascii="Times New Roman" w:eastAsia="Times New Roman" w:hAnsi="Times New Roman" w:cs="Times New Roman"/>
          <w:sz w:val="24"/>
          <w:szCs w:val="24"/>
          <w:lang w:eastAsia="ar-SA"/>
        </w:rPr>
        <w:t>167, 442</w:t>
      </w:r>
      <w:r w:rsidR="00443A46" w:rsidRPr="005D241D">
        <w:rPr>
          <w:rFonts w:ascii="Times New Roman" w:eastAsia="Times New Roman" w:hAnsi="Times New Roman" w:cs="Times New Roman"/>
          <w:sz w:val="24"/>
          <w:szCs w:val="24"/>
          <w:lang w:eastAsia="ar-SA"/>
        </w:rPr>
        <w:t>–</w:t>
      </w:r>
      <w:r w:rsidR="00C96F05" w:rsidRPr="005D241D">
        <w:rPr>
          <w:rFonts w:ascii="Times New Roman" w:eastAsia="Times New Roman" w:hAnsi="Times New Roman" w:cs="Times New Roman"/>
          <w:sz w:val="24"/>
          <w:szCs w:val="24"/>
          <w:lang w:eastAsia="ar-SA"/>
        </w:rPr>
        <w:t>443).</w:t>
      </w:r>
      <w:r w:rsidR="00FF4AC7" w:rsidRPr="005D241D">
        <w:rPr>
          <w:rFonts w:ascii="Times New Roman" w:eastAsia="Times New Roman" w:hAnsi="Times New Roman" w:cs="Times New Roman"/>
          <w:sz w:val="24"/>
          <w:szCs w:val="24"/>
          <w:lang w:eastAsia="ar-SA"/>
        </w:rPr>
        <w:t xml:space="preserve"> </w:t>
      </w:r>
    </w:p>
    <w:p w14:paraId="6E5D25DF" w14:textId="7C404C02" w:rsidR="00AD619E" w:rsidRPr="005D241D" w:rsidRDefault="00AD619E" w:rsidP="00A900FE">
      <w:pPr>
        <w:pStyle w:val="Akapitzlist"/>
        <w:numPr>
          <w:ilvl w:val="0"/>
          <w:numId w:val="15"/>
        </w:numPr>
        <w:spacing w:before="120" w:after="0" w:line="360" w:lineRule="auto"/>
        <w:ind w:left="714" w:hanging="357"/>
        <w:contextualSpacing w:val="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b/>
          <w:bCs/>
          <w:sz w:val="24"/>
          <w:szCs w:val="24"/>
          <w:lang w:eastAsia="ar-SA"/>
        </w:rPr>
        <w:t>dodanie art. 3e do specustawy jądrowej</w:t>
      </w:r>
    </w:p>
    <w:p w14:paraId="5E44C47D" w14:textId="6823CBFD" w:rsidR="00C96F05" w:rsidRPr="005D241D" w:rsidRDefault="00C96F05" w:rsidP="00E22F32">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W art. 3e określono elementy decyzji zasadniczej. Określenie elementów składowych rozstrzygnięcia (osnowy) decyzji zasadniczej ma na celu wypełnienie ustawowej luki konstrukcyjnej</w:t>
      </w:r>
      <w:r w:rsidR="00DC1370" w:rsidRPr="005D241D">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 na którą zwrócono uwagę w literaturze prawa (Ł. </w:t>
      </w:r>
      <w:proofErr w:type="spellStart"/>
      <w:r w:rsidRPr="005D241D">
        <w:rPr>
          <w:rFonts w:ascii="Times New Roman" w:eastAsia="Times New Roman" w:hAnsi="Times New Roman" w:cs="Times New Roman"/>
          <w:sz w:val="24"/>
          <w:szCs w:val="24"/>
          <w:lang w:eastAsia="ar-SA"/>
        </w:rPr>
        <w:t>Młynarkiewicz</w:t>
      </w:r>
      <w:proofErr w:type="spellEnd"/>
      <w:r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i/>
          <w:sz w:val="24"/>
          <w:szCs w:val="24"/>
          <w:lang w:eastAsia="ar-SA"/>
        </w:rPr>
        <w:t>Decyzja zasadnicza…</w:t>
      </w:r>
      <w:r w:rsidRPr="005D241D">
        <w:rPr>
          <w:rFonts w:ascii="Times New Roman" w:eastAsia="Times New Roman" w:hAnsi="Times New Roman" w:cs="Times New Roman"/>
          <w:sz w:val="24"/>
          <w:szCs w:val="24"/>
          <w:lang w:eastAsia="ar-SA"/>
        </w:rPr>
        <w:t>, s</w:t>
      </w:r>
      <w:r w:rsidR="00443A46" w:rsidRPr="005D241D">
        <w:rPr>
          <w:rFonts w:ascii="Times New Roman" w:eastAsia="Times New Roman" w:hAnsi="Times New Roman" w:cs="Times New Roman"/>
          <w:sz w:val="24"/>
          <w:szCs w:val="24"/>
          <w:lang w:eastAsia="ar-SA"/>
        </w:rPr>
        <w:t>tr</w:t>
      </w:r>
      <w:r w:rsidRPr="005D241D">
        <w:rPr>
          <w:rFonts w:ascii="Times New Roman" w:eastAsia="Times New Roman" w:hAnsi="Times New Roman" w:cs="Times New Roman"/>
          <w:sz w:val="24"/>
          <w:szCs w:val="24"/>
          <w:lang w:eastAsia="ar-SA"/>
        </w:rPr>
        <w:t>. 167</w:t>
      </w:r>
      <w:r w:rsidR="00443A46" w:rsidRPr="005D241D">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174, 213, 444</w:t>
      </w:r>
      <w:r w:rsidR="00D53545">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446). Wskazać bowiem należy, </w:t>
      </w:r>
      <w:r w:rsidR="0035330A">
        <w:rPr>
          <w:rFonts w:ascii="Times New Roman" w:eastAsia="Times New Roman" w:hAnsi="Times New Roman" w:cs="Times New Roman"/>
          <w:sz w:val="24"/>
          <w:szCs w:val="24"/>
          <w:lang w:eastAsia="ar-SA"/>
        </w:rPr>
        <w:t>że</w:t>
      </w:r>
      <w:r w:rsidRPr="005D241D">
        <w:rPr>
          <w:rFonts w:ascii="Times New Roman" w:eastAsia="Times New Roman" w:hAnsi="Times New Roman" w:cs="Times New Roman"/>
          <w:sz w:val="24"/>
          <w:szCs w:val="24"/>
          <w:lang w:eastAsia="ar-SA"/>
        </w:rPr>
        <w:t xml:space="preserve"> dotychczasowa regulacja ustawowa w zakresie treści rozstrzygnięcia decyzji zasadniczej jest niepełna, stanowiąc przeszkodę do zrekonstruowania treści skutków prawnych z niej wynikających. Dodawany ustawą art. 3a ust. 1 eliminuje powyższe wątpliwości.</w:t>
      </w:r>
    </w:p>
    <w:p w14:paraId="4CF72CB5" w14:textId="4249CC8C" w:rsidR="006F7031" w:rsidRPr="005D241D" w:rsidRDefault="006F7031" w:rsidP="00A900FE">
      <w:pPr>
        <w:pStyle w:val="Akapitzlist"/>
        <w:numPr>
          <w:ilvl w:val="0"/>
          <w:numId w:val="15"/>
        </w:numPr>
        <w:spacing w:before="120" w:after="0" w:line="360" w:lineRule="auto"/>
        <w:ind w:left="714" w:hanging="357"/>
        <w:contextualSpacing w:val="0"/>
        <w:jc w:val="both"/>
        <w:rPr>
          <w:rFonts w:ascii="Times New Roman" w:eastAsia="Times New Roman" w:hAnsi="Times New Roman" w:cs="Times New Roman"/>
          <w:b/>
          <w:bCs/>
          <w:sz w:val="24"/>
          <w:szCs w:val="24"/>
          <w:lang w:eastAsia="ar-SA"/>
        </w:rPr>
      </w:pPr>
      <w:r w:rsidRPr="005D241D">
        <w:rPr>
          <w:rFonts w:ascii="Times New Roman" w:eastAsia="Times New Roman" w:hAnsi="Times New Roman" w:cs="Times New Roman"/>
          <w:b/>
          <w:bCs/>
          <w:sz w:val="24"/>
          <w:szCs w:val="24"/>
          <w:lang w:eastAsia="ar-SA"/>
        </w:rPr>
        <w:t>dodanie art. 3</w:t>
      </w:r>
      <w:r w:rsidR="00AD619E" w:rsidRPr="005D241D">
        <w:rPr>
          <w:rFonts w:ascii="Times New Roman" w:eastAsia="Times New Roman" w:hAnsi="Times New Roman" w:cs="Times New Roman"/>
          <w:b/>
          <w:bCs/>
          <w:sz w:val="24"/>
          <w:szCs w:val="24"/>
          <w:lang w:eastAsia="ar-SA"/>
        </w:rPr>
        <w:t>f</w:t>
      </w:r>
      <w:r w:rsidR="00F11F9C" w:rsidRPr="005D241D">
        <w:rPr>
          <w:rFonts w:ascii="Times New Roman" w:eastAsia="Times New Roman" w:hAnsi="Times New Roman" w:cs="Times New Roman"/>
          <w:b/>
          <w:bCs/>
          <w:sz w:val="24"/>
          <w:szCs w:val="24"/>
          <w:lang w:eastAsia="ar-SA"/>
        </w:rPr>
        <w:t xml:space="preserve"> </w:t>
      </w:r>
      <w:r w:rsidRPr="005D241D">
        <w:rPr>
          <w:rFonts w:ascii="Times New Roman" w:eastAsia="Times New Roman" w:hAnsi="Times New Roman" w:cs="Times New Roman"/>
          <w:b/>
          <w:bCs/>
          <w:sz w:val="24"/>
          <w:szCs w:val="24"/>
          <w:lang w:eastAsia="ar-SA"/>
        </w:rPr>
        <w:t>do specustawy jądrowej</w:t>
      </w:r>
    </w:p>
    <w:p w14:paraId="417B0BD9" w14:textId="28782A56" w:rsidR="006F7031" w:rsidRPr="005D241D" w:rsidRDefault="006F7031" w:rsidP="00E22F32">
      <w:pPr>
        <w:spacing w:after="0" w:line="360" w:lineRule="auto"/>
        <w:ind w:firstLine="360"/>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Inwestycja w zakresie budowy elektrowni jądrowej ma strategiczne znaczenie dla bezpieczeństwa energetycznego państwa. W rezultacie konieczne jest zapewnienie</w:t>
      </w:r>
      <w:r w:rsidR="00F030E4" w:rsidRPr="005D241D">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 </w:t>
      </w:r>
      <w:r w:rsidR="00F030E4" w:rsidRPr="005D241D">
        <w:rPr>
          <w:rFonts w:ascii="Times New Roman" w:eastAsia="Times New Roman" w:hAnsi="Times New Roman" w:cs="Times New Roman"/>
          <w:sz w:val="24"/>
          <w:szCs w:val="24"/>
          <w:lang w:eastAsia="ar-SA"/>
        </w:rPr>
        <w:t>a</w:t>
      </w:r>
      <w:r w:rsidRPr="005D241D">
        <w:rPr>
          <w:rFonts w:ascii="Times New Roman" w:eastAsia="Times New Roman" w:hAnsi="Times New Roman" w:cs="Times New Roman"/>
          <w:sz w:val="24"/>
          <w:szCs w:val="24"/>
          <w:lang w:eastAsia="ar-SA"/>
        </w:rPr>
        <w:t>by ewentualne zmiany struktury właścicielskiej inwestora realizującego t</w:t>
      </w:r>
      <w:r w:rsidR="00443A46" w:rsidRPr="005D241D">
        <w:rPr>
          <w:rFonts w:ascii="Times New Roman" w:eastAsia="Times New Roman" w:hAnsi="Times New Roman" w:cs="Times New Roman"/>
          <w:sz w:val="24"/>
          <w:szCs w:val="24"/>
          <w:lang w:eastAsia="ar-SA"/>
        </w:rPr>
        <w:t>ę</w:t>
      </w:r>
      <w:r w:rsidRPr="005D241D">
        <w:rPr>
          <w:rFonts w:ascii="Times New Roman" w:eastAsia="Times New Roman" w:hAnsi="Times New Roman" w:cs="Times New Roman"/>
          <w:sz w:val="24"/>
          <w:szCs w:val="24"/>
          <w:lang w:eastAsia="ar-SA"/>
        </w:rPr>
        <w:t xml:space="preserve"> inwestycję nie stanowiły zagrożenia dla interesów państwa.</w:t>
      </w:r>
      <w:r w:rsidR="00F11F9C"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 xml:space="preserve">W tym celu projektowany art. </w:t>
      </w:r>
      <w:r w:rsidR="00536438" w:rsidRPr="005D241D">
        <w:rPr>
          <w:rFonts w:ascii="Times New Roman" w:eastAsia="Times New Roman" w:hAnsi="Times New Roman" w:cs="Times New Roman"/>
          <w:sz w:val="24"/>
          <w:szCs w:val="24"/>
          <w:lang w:eastAsia="ar-SA"/>
        </w:rPr>
        <w:t>3</w:t>
      </w:r>
      <w:r w:rsidR="00F13E16" w:rsidRPr="005D241D">
        <w:rPr>
          <w:rFonts w:ascii="Times New Roman" w:eastAsia="Times New Roman" w:hAnsi="Times New Roman" w:cs="Times New Roman"/>
          <w:sz w:val="24"/>
          <w:szCs w:val="24"/>
          <w:lang w:eastAsia="ar-SA"/>
        </w:rPr>
        <w:t>f</w:t>
      </w:r>
      <w:r w:rsidR="00F030E4"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 xml:space="preserve">wprowadza </w:t>
      </w:r>
      <w:r w:rsidRPr="005D241D">
        <w:rPr>
          <w:rFonts w:ascii="Times New Roman" w:eastAsia="Times New Roman" w:hAnsi="Times New Roman" w:cs="Times New Roman"/>
          <w:sz w:val="24"/>
          <w:szCs w:val="24"/>
          <w:lang w:eastAsia="ar-SA"/>
        </w:rPr>
        <w:lastRenderedPageBreak/>
        <w:t>wymóg uzyskania zgody ministra właściwego do spraw energii na wskazane w tym artykule przekształcenia własnościowe inwestora</w:t>
      </w:r>
      <w:r w:rsidR="009F03E3" w:rsidRPr="005D241D">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 pod rygorem wygaśnięcia uzyskanej przez ten podmiot decyzji zasadniczej oraz</w:t>
      </w:r>
      <w:r w:rsidR="00F11F9C"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wstrzymania wykonania decyzj</w:t>
      </w:r>
      <w:r w:rsidR="00470ED7">
        <w:rPr>
          <w:rFonts w:ascii="Times New Roman" w:eastAsia="Times New Roman" w:hAnsi="Times New Roman" w:cs="Times New Roman"/>
          <w:sz w:val="24"/>
          <w:szCs w:val="24"/>
          <w:lang w:eastAsia="ar-SA"/>
        </w:rPr>
        <w:t>i, o których mowa w art. 7 ust. </w:t>
      </w:r>
      <w:r w:rsidRPr="005D241D">
        <w:rPr>
          <w:rFonts w:ascii="Times New Roman" w:eastAsia="Times New Roman" w:hAnsi="Times New Roman" w:cs="Times New Roman"/>
          <w:sz w:val="24"/>
          <w:szCs w:val="24"/>
          <w:lang w:eastAsia="ar-SA"/>
        </w:rPr>
        <w:t>1, art. 11 ust. 1, art. 15 ust. 1, art. 17 ust. 1 i art. 18 ust. 1.</w:t>
      </w:r>
      <w:r w:rsidR="00470ED7">
        <w:rPr>
          <w:rFonts w:ascii="Times New Roman" w:eastAsia="Times New Roman" w:hAnsi="Times New Roman" w:cs="Times New Roman"/>
          <w:sz w:val="24"/>
          <w:szCs w:val="24"/>
          <w:lang w:eastAsia="ar-SA"/>
        </w:rPr>
        <w:t xml:space="preserve"> Jednocześnie przesądzono, że w </w:t>
      </w:r>
      <w:r w:rsidRPr="005D241D">
        <w:rPr>
          <w:rFonts w:ascii="Times New Roman" w:eastAsia="Times New Roman" w:hAnsi="Times New Roman" w:cs="Times New Roman"/>
          <w:sz w:val="24"/>
          <w:szCs w:val="24"/>
          <w:lang w:eastAsia="ar-SA"/>
        </w:rPr>
        <w:t>przypadku wygaśnięcia decyzji zasadniczej w związku z nieuzyskaniem ww. zgody właściwy podmiot jest obowiązany do wystąpienia o nową decyzję zasadniczą. Uzyskanie tej decyzji jest warunkiem odwieszenia wykonania decyzji wymienionych powyżej.</w:t>
      </w:r>
    </w:p>
    <w:p w14:paraId="06B49F56" w14:textId="4CCB66FB" w:rsidR="00F030E4" w:rsidRPr="005D241D" w:rsidRDefault="006F7031" w:rsidP="00A900FE">
      <w:pPr>
        <w:spacing w:after="200" w:line="360" w:lineRule="auto"/>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W projektowanym artykule określono ponadto zawartość wniosku o wydanie ww. zgody, jak również przewidziano obowiązek zasięgania przez właściwego ministra opinii Szefa Agencji Bezpieczeństwa Wewnętrznego w zakresie wpływu planowanej zmiany struktury właścicielskiej wnioskodawcy na bezpieczeństwo wewnętrzne państwa.</w:t>
      </w:r>
    </w:p>
    <w:p w14:paraId="5E70F222" w14:textId="7399825F" w:rsidR="00607E24" w:rsidRPr="005D241D" w:rsidRDefault="00D722A5" w:rsidP="005D241D">
      <w:pPr>
        <w:spacing w:before="240" w:after="60" w:line="360" w:lineRule="auto"/>
        <w:jc w:val="both"/>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3 projektu </w:t>
      </w:r>
    </w:p>
    <w:p w14:paraId="34BCF45E" w14:textId="125B61E4" w:rsidR="00607E24" w:rsidRPr="005D241D" w:rsidRDefault="00D2249E" w:rsidP="00A900FE">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5D241D">
        <w:rPr>
          <w:rFonts w:ascii="Times New Roman" w:hAnsi="Times New Roman" w:cs="Times New Roman"/>
          <w:b/>
          <w:bCs/>
          <w:sz w:val="24"/>
          <w:szCs w:val="24"/>
        </w:rPr>
        <w:t>zmiany w a</w:t>
      </w:r>
      <w:r w:rsidR="007308FF" w:rsidRPr="005D241D">
        <w:rPr>
          <w:rFonts w:ascii="Times New Roman" w:hAnsi="Times New Roman" w:cs="Times New Roman"/>
          <w:b/>
          <w:bCs/>
          <w:sz w:val="24"/>
          <w:szCs w:val="24"/>
        </w:rPr>
        <w:t>rt. 4</w:t>
      </w:r>
      <w:r w:rsidR="00425A31" w:rsidRPr="005D241D">
        <w:rPr>
          <w:rFonts w:ascii="Times New Roman" w:hAnsi="Times New Roman" w:cs="Times New Roman"/>
          <w:b/>
          <w:bCs/>
          <w:sz w:val="24"/>
          <w:szCs w:val="24"/>
        </w:rPr>
        <w:t xml:space="preserve"> ust. 1</w:t>
      </w:r>
      <w:r w:rsidRPr="005D241D">
        <w:rPr>
          <w:rFonts w:ascii="Times New Roman" w:hAnsi="Times New Roman" w:cs="Times New Roman"/>
          <w:b/>
          <w:bCs/>
          <w:sz w:val="24"/>
          <w:szCs w:val="24"/>
        </w:rPr>
        <w:t xml:space="preserve"> specustawy jądrowej</w:t>
      </w:r>
    </w:p>
    <w:p w14:paraId="6B87B822" w14:textId="44B4D548" w:rsidR="00F030E4" w:rsidRPr="005D241D" w:rsidRDefault="00EB68D2" w:rsidP="00A900FE">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Zmiana w art. 4 ust. 1 polega na </w:t>
      </w:r>
      <w:r w:rsidR="008035C6" w:rsidRPr="005D241D">
        <w:rPr>
          <w:rFonts w:ascii="Times New Roman" w:hAnsi="Times New Roman" w:cs="Times New Roman"/>
          <w:sz w:val="24"/>
          <w:szCs w:val="24"/>
        </w:rPr>
        <w:t>w</w:t>
      </w:r>
      <w:r w:rsidR="00E867BD" w:rsidRPr="005D241D">
        <w:rPr>
          <w:rFonts w:ascii="Times New Roman" w:hAnsi="Times New Roman" w:cs="Times New Roman"/>
          <w:sz w:val="24"/>
          <w:szCs w:val="24"/>
        </w:rPr>
        <w:t>prowadz</w:t>
      </w:r>
      <w:r w:rsidR="008035C6" w:rsidRPr="005D241D">
        <w:rPr>
          <w:rFonts w:ascii="Times New Roman" w:hAnsi="Times New Roman" w:cs="Times New Roman"/>
          <w:sz w:val="24"/>
          <w:szCs w:val="24"/>
        </w:rPr>
        <w:t>eniu</w:t>
      </w:r>
      <w:r w:rsidR="00F11F9C" w:rsidRPr="005D241D">
        <w:rPr>
          <w:rFonts w:ascii="Times New Roman" w:hAnsi="Times New Roman" w:cs="Times New Roman"/>
          <w:sz w:val="24"/>
          <w:szCs w:val="24"/>
        </w:rPr>
        <w:t xml:space="preserve"> </w:t>
      </w:r>
      <w:r w:rsidR="00E867BD" w:rsidRPr="005D241D">
        <w:rPr>
          <w:rFonts w:ascii="Times New Roman" w:hAnsi="Times New Roman" w:cs="Times New Roman"/>
          <w:sz w:val="24"/>
          <w:szCs w:val="24"/>
        </w:rPr>
        <w:t>wym</w:t>
      </w:r>
      <w:r w:rsidR="008035C6" w:rsidRPr="005D241D">
        <w:rPr>
          <w:rFonts w:ascii="Times New Roman" w:hAnsi="Times New Roman" w:cs="Times New Roman"/>
          <w:sz w:val="24"/>
          <w:szCs w:val="24"/>
        </w:rPr>
        <w:t>ogu</w:t>
      </w:r>
      <w:r w:rsidR="00E867BD" w:rsidRPr="005D241D">
        <w:rPr>
          <w:rFonts w:ascii="Times New Roman" w:hAnsi="Times New Roman" w:cs="Times New Roman"/>
          <w:sz w:val="24"/>
          <w:szCs w:val="24"/>
        </w:rPr>
        <w:t xml:space="preserve"> złożenia wniosku o wydanie decyzji o ustaleniu lokalizacji inwestycji w terminie 10 lat od dnia uzyskania decyzji zasadniczej</w:t>
      </w:r>
      <w:r w:rsidR="008035C6" w:rsidRPr="005D241D">
        <w:rPr>
          <w:rFonts w:ascii="Times New Roman" w:hAnsi="Times New Roman" w:cs="Times New Roman"/>
          <w:sz w:val="24"/>
          <w:szCs w:val="24"/>
        </w:rPr>
        <w:t>, z zastrzeżeniem że niezłożenie wniosku w terminie spowoduje wygaśnięcie decyzji zasadniczej.</w:t>
      </w:r>
    </w:p>
    <w:p w14:paraId="3491D0F8" w14:textId="4E26A3B6" w:rsidR="00D2249E" w:rsidRPr="005D241D" w:rsidRDefault="00D2249E" w:rsidP="005D241D">
      <w:pPr>
        <w:spacing w:before="240" w:after="8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D722A5" w:rsidRPr="005D241D">
        <w:rPr>
          <w:rFonts w:ascii="Times New Roman" w:hAnsi="Times New Roman" w:cs="Times New Roman"/>
          <w:b/>
          <w:bCs/>
          <w:sz w:val="24"/>
          <w:szCs w:val="24"/>
        </w:rPr>
        <w:t>4</w:t>
      </w:r>
      <w:r w:rsidRPr="005D241D">
        <w:rPr>
          <w:rFonts w:ascii="Times New Roman" w:hAnsi="Times New Roman" w:cs="Times New Roman"/>
          <w:b/>
          <w:bCs/>
          <w:sz w:val="24"/>
          <w:szCs w:val="24"/>
        </w:rPr>
        <w:t xml:space="preserve"> projektu</w:t>
      </w:r>
    </w:p>
    <w:p w14:paraId="1570AE95" w14:textId="7AC6E024" w:rsidR="0078148B" w:rsidRPr="005D241D" w:rsidRDefault="00D2249E"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zmian</w:t>
      </w:r>
      <w:r w:rsidR="002228E6" w:rsidRPr="005D241D">
        <w:rPr>
          <w:rFonts w:ascii="Times New Roman" w:hAnsi="Times New Roman" w:cs="Times New Roman"/>
          <w:b/>
          <w:bCs/>
          <w:sz w:val="24"/>
          <w:szCs w:val="24"/>
        </w:rPr>
        <w:t>a</w:t>
      </w:r>
      <w:r w:rsidRPr="005D241D">
        <w:rPr>
          <w:rFonts w:ascii="Times New Roman" w:hAnsi="Times New Roman" w:cs="Times New Roman"/>
          <w:b/>
          <w:bCs/>
          <w:sz w:val="24"/>
          <w:szCs w:val="24"/>
        </w:rPr>
        <w:t xml:space="preserve"> </w:t>
      </w:r>
      <w:r w:rsidR="00B63AF5" w:rsidRPr="005D241D">
        <w:rPr>
          <w:rFonts w:ascii="Times New Roman" w:hAnsi="Times New Roman" w:cs="Times New Roman"/>
          <w:b/>
          <w:bCs/>
          <w:sz w:val="24"/>
          <w:szCs w:val="24"/>
        </w:rPr>
        <w:t xml:space="preserve">w </w:t>
      </w:r>
      <w:r w:rsidRPr="005D241D">
        <w:rPr>
          <w:rFonts w:ascii="Times New Roman" w:hAnsi="Times New Roman" w:cs="Times New Roman"/>
          <w:b/>
          <w:bCs/>
          <w:sz w:val="24"/>
          <w:szCs w:val="24"/>
        </w:rPr>
        <w:t>a</w:t>
      </w:r>
      <w:r w:rsidR="0078148B" w:rsidRPr="005D241D">
        <w:rPr>
          <w:rFonts w:ascii="Times New Roman" w:hAnsi="Times New Roman" w:cs="Times New Roman"/>
          <w:b/>
          <w:bCs/>
          <w:sz w:val="24"/>
          <w:szCs w:val="24"/>
        </w:rPr>
        <w:t xml:space="preserve">rt. 5 </w:t>
      </w:r>
      <w:r w:rsidR="00274A2D" w:rsidRPr="005D241D">
        <w:rPr>
          <w:rFonts w:ascii="Times New Roman" w:hAnsi="Times New Roman" w:cs="Times New Roman"/>
          <w:b/>
          <w:bCs/>
          <w:sz w:val="24"/>
          <w:szCs w:val="24"/>
        </w:rPr>
        <w:t xml:space="preserve">w </w:t>
      </w:r>
      <w:r w:rsidR="0078148B" w:rsidRPr="005D241D">
        <w:rPr>
          <w:rFonts w:ascii="Times New Roman" w:hAnsi="Times New Roman" w:cs="Times New Roman"/>
          <w:b/>
          <w:bCs/>
          <w:sz w:val="24"/>
          <w:szCs w:val="24"/>
        </w:rPr>
        <w:t>ust. 1 pkt 1 lit. b</w:t>
      </w:r>
      <w:r w:rsidR="00215AFF" w:rsidRPr="005D241D">
        <w:rPr>
          <w:rFonts w:ascii="Times New Roman" w:hAnsi="Times New Roman" w:cs="Times New Roman"/>
          <w:b/>
          <w:bCs/>
          <w:sz w:val="24"/>
          <w:szCs w:val="24"/>
        </w:rPr>
        <w:t xml:space="preserve"> specustawy jądrowej</w:t>
      </w:r>
    </w:p>
    <w:p w14:paraId="6EFA5235" w14:textId="7E6EE2D1" w:rsidR="0078148B" w:rsidRPr="005D241D" w:rsidRDefault="0078148B" w:rsidP="00A900FE">
      <w:pPr>
        <w:spacing w:after="40" w:line="360" w:lineRule="auto"/>
        <w:ind w:firstLine="357"/>
        <w:jc w:val="both"/>
        <w:rPr>
          <w:rFonts w:ascii="Times New Roman" w:hAnsi="Times New Roman" w:cs="Times New Roman"/>
          <w:color w:val="000000"/>
          <w:sz w:val="24"/>
          <w:szCs w:val="24"/>
        </w:rPr>
      </w:pPr>
      <w:r w:rsidRPr="005D241D">
        <w:rPr>
          <w:rFonts w:ascii="Times New Roman" w:hAnsi="Times New Roman" w:cs="Times New Roman"/>
          <w:sz w:val="24"/>
          <w:szCs w:val="24"/>
        </w:rPr>
        <w:t>W art. 5 ust. 1 pkt 1 proponuje się</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doprecyzować wskazane w lit. b części składowe „ogólnej charakterystyki inwestycji”, będącej elementem wniosku o wydanie decyzji o ustaleniu lokalizacji inwestycji</w:t>
      </w:r>
      <w:r w:rsidR="00095C32" w:rsidRPr="005D241D">
        <w:rPr>
          <w:rFonts w:ascii="Times New Roman" w:hAnsi="Times New Roman" w:cs="Times New Roman"/>
          <w:sz w:val="24"/>
          <w:szCs w:val="24"/>
        </w:rPr>
        <w:t xml:space="preserve"> w zakresie obiektów energetyki jądrowej, zwanej dalej „decyzj</w:t>
      </w:r>
      <w:r w:rsidR="009C1798" w:rsidRPr="005D241D">
        <w:rPr>
          <w:rFonts w:ascii="Times New Roman" w:hAnsi="Times New Roman" w:cs="Times New Roman"/>
          <w:sz w:val="24"/>
          <w:szCs w:val="24"/>
        </w:rPr>
        <w:t>ą</w:t>
      </w:r>
      <w:r w:rsidR="00470ED7">
        <w:rPr>
          <w:rFonts w:ascii="Times New Roman" w:hAnsi="Times New Roman" w:cs="Times New Roman"/>
          <w:sz w:val="24"/>
          <w:szCs w:val="24"/>
        </w:rPr>
        <w:t xml:space="preserve"> o </w:t>
      </w:r>
      <w:r w:rsidR="00095C32" w:rsidRPr="005D241D">
        <w:rPr>
          <w:rFonts w:ascii="Times New Roman" w:hAnsi="Times New Roman" w:cs="Times New Roman"/>
          <w:sz w:val="24"/>
          <w:szCs w:val="24"/>
        </w:rPr>
        <w:t>ustaleniu lokalizacji inwestycji”</w:t>
      </w:r>
      <w:r w:rsidRPr="005D241D">
        <w:rPr>
          <w:rFonts w:ascii="Times New Roman" w:hAnsi="Times New Roman" w:cs="Times New Roman"/>
          <w:sz w:val="24"/>
          <w:szCs w:val="24"/>
        </w:rPr>
        <w:t xml:space="preserve">. Proponowana zmiana ma na celu </w:t>
      </w:r>
      <w:r w:rsidRPr="005D241D">
        <w:rPr>
          <w:rFonts w:ascii="Times New Roman" w:hAnsi="Times New Roman" w:cs="Times New Roman"/>
          <w:color w:val="000000"/>
          <w:sz w:val="24"/>
          <w:szCs w:val="24"/>
        </w:rPr>
        <w:t>wyeliminowanie ewentualnych wątpliwości interpretacyjnych</w:t>
      </w:r>
      <w:r w:rsidR="009F03E3" w:rsidRPr="005D241D">
        <w:rPr>
          <w:rFonts w:ascii="Times New Roman" w:hAnsi="Times New Roman" w:cs="Times New Roman"/>
          <w:color w:val="000000"/>
          <w:sz w:val="24"/>
          <w:szCs w:val="24"/>
        </w:rPr>
        <w:t>,</w:t>
      </w:r>
      <w:r w:rsidRPr="005D241D">
        <w:rPr>
          <w:rFonts w:ascii="Times New Roman" w:hAnsi="Times New Roman" w:cs="Times New Roman"/>
          <w:color w:val="000000"/>
          <w:sz w:val="24"/>
          <w:szCs w:val="24"/>
        </w:rPr>
        <w:t xml:space="preserve"> jakie mogą powstać w</w:t>
      </w:r>
      <w:r w:rsidR="00D53545">
        <w:rPr>
          <w:rFonts w:ascii="Times New Roman" w:hAnsi="Times New Roman" w:cs="Times New Roman"/>
          <w:color w:val="000000"/>
          <w:sz w:val="24"/>
          <w:szCs w:val="24"/>
        </w:rPr>
        <w:t xml:space="preserve"> </w:t>
      </w:r>
      <w:r w:rsidRPr="005D241D">
        <w:rPr>
          <w:rFonts w:ascii="Times New Roman" w:hAnsi="Times New Roman" w:cs="Times New Roman"/>
          <w:color w:val="000000"/>
          <w:sz w:val="24"/>
          <w:szCs w:val="24"/>
        </w:rPr>
        <w:t>toku stosowania</w:t>
      </w:r>
      <w:r w:rsidR="009C1798" w:rsidRPr="005D241D">
        <w:rPr>
          <w:rFonts w:ascii="Times New Roman" w:hAnsi="Times New Roman" w:cs="Times New Roman"/>
          <w:color w:val="000000"/>
          <w:sz w:val="24"/>
          <w:szCs w:val="24"/>
        </w:rPr>
        <w:t xml:space="preserve"> tego przepisu</w:t>
      </w:r>
      <w:r w:rsidRPr="005D241D">
        <w:rPr>
          <w:rFonts w:ascii="Times New Roman" w:hAnsi="Times New Roman" w:cs="Times New Roman"/>
          <w:color w:val="000000"/>
          <w:sz w:val="24"/>
          <w:szCs w:val="24"/>
        </w:rPr>
        <w:t>.</w:t>
      </w:r>
    </w:p>
    <w:p w14:paraId="72762451" w14:textId="2B9C92C7" w:rsidR="00D722A5" w:rsidRPr="005D241D" w:rsidRDefault="00D722A5"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zmiana </w:t>
      </w:r>
      <w:r w:rsidR="00B63AF5" w:rsidRPr="005D241D">
        <w:rPr>
          <w:rFonts w:ascii="Times New Roman" w:hAnsi="Times New Roman" w:cs="Times New Roman"/>
          <w:b/>
          <w:bCs/>
          <w:sz w:val="24"/>
          <w:szCs w:val="24"/>
        </w:rPr>
        <w:t xml:space="preserve">w </w:t>
      </w:r>
      <w:r w:rsidRPr="005D241D">
        <w:rPr>
          <w:rFonts w:ascii="Times New Roman" w:hAnsi="Times New Roman" w:cs="Times New Roman"/>
          <w:b/>
          <w:bCs/>
          <w:sz w:val="24"/>
          <w:szCs w:val="24"/>
        </w:rPr>
        <w:t xml:space="preserve">art. 5 </w:t>
      </w:r>
      <w:r w:rsidR="00103556" w:rsidRPr="005D241D">
        <w:rPr>
          <w:rFonts w:ascii="Times New Roman" w:hAnsi="Times New Roman" w:cs="Times New Roman"/>
          <w:b/>
          <w:bCs/>
          <w:sz w:val="24"/>
          <w:szCs w:val="24"/>
        </w:rPr>
        <w:t xml:space="preserve">w </w:t>
      </w:r>
      <w:r w:rsidRPr="005D241D">
        <w:rPr>
          <w:rFonts w:ascii="Times New Roman" w:hAnsi="Times New Roman" w:cs="Times New Roman"/>
          <w:b/>
          <w:bCs/>
          <w:sz w:val="24"/>
          <w:szCs w:val="24"/>
        </w:rPr>
        <w:t>ust. 1 pkt 2 specustawy jądrowej</w:t>
      </w:r>
    </w:p>
    <w:p w14:paraId="00674BF5" w14:textId="24DB65BB" w:rsidR="009A1634" w:rsidRPr="005D241D" w:rsidRDefault="00D62E60" w:rsidP="00A900FE">
      <w:pPr>
        <w:spacing w:after="1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Proponowana zmiana polega na </w:t>
      </w:r>
      <w:r w:rsidR="00A301DF" w:rsidRPr="005D241D">
        <w:rPr>
          <w:rFonts w:ascii="Times New Roman" w:hAnsi="Times New Roman" w:cs="Times New Roman"/>
          <w:sz w:val="24"/>
          <w:szCs w:val="24"/>
        </w:rPr>
        <w:t>zaktualizowani</w:t>
      </w:r>
      <w:r w:rsidRPr="005D241D">
        <w:rPr>
          <w:rFonts w:ascii="Times New Roman" w:hAnsi="Times New Roman" w:cs="Times New Roman"/>
          <w:sz w:val="24"/>
          <w:szCs w:val="24"/>
        </w:rPr>
        <w:t>u</w:t>
      </w:r>
      <w:r w:rsidR="00470ED7">
        <w:rPr>
          <w:rFonts w:ascii="Times New Roman" w:hAnsi="Times New Roman" w:cs="Times New Roman"/>
          <w:sz w:val="24"/>
          <w:szCs w:val="24"/>
        </w:rPr>
        <w:t xml:space="preserve"> pojęcia mapy kartograficznej i </w:t>
      </w:r>
      <w:r w:rsidR="00A301DF" w:rsidRPr="005D241D">
        <w:rPr>
          <w:rFonts w:ascii="Times New Roman" w:hAnsi="Times New Roman" w:cs="Times New Roman"/>
          <w:sz w:val="24"/>
          <w:szCs w:val="24"/>
        </w:rPr>
        <w:t>wprowadzeni</w:t>
      </w:r>
      <w:r w:rsidRPr="005D241D">
        <w:rPr>
          <w:rFonts w:ascii="Times New Roman" w:hAnsi="Times New Roman" w:cs="Times New Roman"/>
          <w:sz w:val="24"/>
          <w:szCs w:val="24"/>
        </w:rPr>
        <w:t>u</w:t>
      </w:r>
      <w:r w:rsidR="00A301DF" w:rsidRPr="005D241D">
        <w:rPr>
          <w:rFonts w:ascii="Times New Roman" w:hAnsi="Times New Roman" w:cs="Times New Roman"/>
          <w:sz w:val="24"/>
          <w:szCs w:val="24"/>
        </w:rPr>
        <w:t xml:space="preserve"> prawidłowego pojęcia mapy ewidencyjnej, która jest jej obecnym ekwiwalentem. </w:t>
      </w:r>
      <w:r w:rsidRPr="005D241D">
        <w:rPr>
          <w:rFonts w:ascii="Times New Roman" w:hAnsi="Times New Roman" w:cs="Times New Roman"/>
          <w:sz w:val="24"/>
          <w:szCs w:val="24"/>
        </w:rPr>
        <w:t>Celem zmiany przepisu jest także</w:t>
      </w:r>
      <w:r w:rsidR="0020467A" w:rsidRPr="005D241D">
        <w:rPr>
          <w:rFonts w:ascii="Times New Roman" w:hAnsi="Times New Roman" w:cs="Times New Roman"/>
          <w:sz w:val="24"/>
          <w:szCs w:val="24"/>
        </w:rPr>
        <w:t xml:space="preserve"> wyeliminowani</w:t>
      </w:r>
      <w:r w:rsidRPr="005D241D">
        <w:rPr>
          <w:rFonts w:ascii="Times New Roman" w:hAnsi="Times New Roman" w:cs="Times New Roman"/>
          <w:sz w:val="24"/>
          <w:szCs w:val="24"/>
        </w:rPr>
        <w:t>e</w:t>
      </w:r>
      <w:r w:rsidR="0020467A" w:rsidRPr="005D241D">
        <w:rPr>
          <w:rFonts w:ascii="Times New Roman" w:hAnsi="Times New Roman" w:cs="Times New Roman"/>
          <w:sz w:val="24"/>
          <w:szCs w:val="24"/>
        </w:rPr>
        <w:t xml:space="preserve"> wątpliwości interpretacyjnych w zakresie wskazania, że</w:t>
      </w:r>
      <w:r w:rsidR="00F11F9C" w:rsidRPr="005D241D">
        <w:rPr>
          <w:rFonts w:ascii="Times New Roman" w:hAnsi="Times New Roman" w:cs="Times New Roman"/>
          <w:sz w:val="24"/>
          <w:szCs w:val="24"/>
        </w:rPr>
        <w:t xml:space="preserve"> </w:t>
      </w:r>
      <w:r w:rsidR="0020467A" w:rsidRPr="005D241D">
        <w:rPr>
          <w:rFonts w:ascii="Times New Roman" w:hAnsi="Times New Roman" w:cs="Times New Roman"/>
          <w:sz w:val="24"/>
          <w:szCs w:val="24"/>
        </w:rPr>
        <w:t>kopia mapy zasadniczej lub w przypadku jej braku</w:t>
      </w:r>
      <w:r w:rsidR="00DC1370" w:rsidRPr="005D241D">
        <w:rPr>
          <w:rFonts w:ascii="Times New Roman" w:hAnsi="Times New Roman" w:cs="Times New Roman"/>
          <w:sz w:val="24"/>
          <w:szCs w:val="24"/>
        </w:rPr>
        <w:t xml:space="preserve"> –</w:t>
      </w:r>
      <w:r w:rsidR="0020467A" w:rsidRPr="005D241D">
        <w:rPr>
          <w:rFonts w:ascii="Times New Roman" w:hAnsi="Times New Roman" w:cs="Times New Roman"/>
          <w:sz w:val="24"/>
          <w:szCs w:val="24"/>
        </w:rPr>
        <w:t xml:space="preserve"> kopia mapy ewidencyjnej, </w:t>
      </w:r>
      <w:bookmarkStart w:id="4" w:name="_Hlk84966763"/>
      <w:r w:rsidR="00BB4575" w:rsidRPr="005D241D">
        <w:rPr>
          <w:rFonts w:ascii="Times New Roman" w:hAnsi="Times New Roman" w:cs="Times New Roman"/>
          <w:sz w:val="24"/>
          <w:szCs w:val="24"/>
        </w:rPr>
        <w:t>które mają być</w:t>
      </w:r>
      <w:r w:rsidR="0020467A" w:rsidRPr="005D241D">
        <w:rPr>
          <w:rFonts w:ascii="Times New Roman" w:hAnsi="Times New Roman" w:cs="Times New Roman"/>
          <w:sz w:val="24"/>
          <w:szCs w:val="24"/>
        </w:rPr>
        <w:t xml:space="preserve"> </w:t>
      </w:r>
      <w:r w:rsidR="009F03E3" w:rsidRPr="005D241D">
        <w:rPr>
          <w:rFonts w:ascii="Times New Roman" w:hAnsi="Times New Roman" w:cs="Times New Roman"/>
          <w:sz w:val="24"/>
          <w:szCs w:val="24"/>
        </w:rPr>
        <w:t>do</w:t>
      </w:r>
      <w:r w:rsidR="0020467A" w:rsidRPr="005D241D">
        <w:rPr>
          <w:rFonts w:ascii="Times New Roman" w:hAnsi="Times New Roman" w:cs="Times New Roman"/>
          <w:sz w:val="24"/>
          <w:szCs w:val="24"/>
        </w:rPr>
        <w:t>łączone</w:t>
      </w:r>
      <w:r w:rsidR="00470ED7">
        <w:rPr>
          <w:rFonts w:ascii="Times New Roman" w:hAnsi="Times New Roman" w:cs="Times New Roman"/>
          <w:sz w:val="24"/>
          <w:szCs w:val="24"/>
        </w:rPr>
        <w:t xml:space="preserve"> do wniosku o wydanie decyzji o </w:t>
      </w:r>
      <w:r w:rsidR="0020467A" w:rsidRPr="005D241D">
        <w:rPr>
          <w:rFonts w:ascii="Times New Roman" w:hAnsi="Times New Roman" w:cs="Times New Roman"/>
          <w:sz w:val="24"/>
          <w:szCs w:val="24"/>
        </w:rPr>
        <w:t>ustaleniu lokalizacji inwestycji</w:t>
      </w:r>
      <w:r w:rsidR="001F6DA9">
        <w:rPr>
          <w:rFonts w:ascii="Times New Roman" w:hAnsi="Times New Roman" w:cs="Times New Roman"/>
          <w:sz w:val="24"/>
          <w:szCs w:val="24"/>
        </w:rPr>
        <w:t>,</w:t>
      </w:r>
      <w:r w:rsidR="00E45CA6" w:rsidRPr="005D241D">
        <w:rPr>
          <w:rFonts w:ascii="Times New Roman" w:hAnsi="Times New Roman" w:cs="Times New Roman"/>
          <w:sz w:val="24"/>
          <w:szCs w:val="24"/>
        </w:rPr>
        <w:t xml:space="preserve"> </w:t>
      </w:r>
      <w:r w:rsidR="0020467A" w:rsidRPr="005D241D">
        <w:rPr>
          <w:rFonts w:ascii="Times New Roman" w:hAnsi="Times New Roman" w:cs="Times New Roman"/>
          <w:sz w:val="24"/>
          <w:szCs w:val="24"/>
        </w:rPr>
        <w:t>są udostępniane z</w:t>
      </w:r>
      <w:r w:rsidR="00D53545">
        <w:rPr>
          <w:rFonts w:ascii="Times New Roman" w:hAnsi="Times New Roman" w:cs="Times New Roman"/>
          <w:sz w:val="24"/>
          <w:szCs w:val="24"/>
        </w:rPr>
        <w:t xml:space="preserve"> </w:t>
      </w:r>
      <w:r w:rsidR="0020467A" w:rsidRPr="005D241D">
        <w:rPr>
          <w:rFonts w:ascii="Times New Roman" w:hAnsi="Times New Roman" w:cs="Times New Roman"/>
          <w:sz w:val="24"/>
          <w:szCs w:val="24"/>
        </w:rPr>
        <w:t xml:space="preserve">państwowego zasobu geodezyjnego </w:t>
      </w:r>
      <w:r w:rsidR="0020467A" w:rsidRPr="005D241D">
        <w:rPr>
          <w:rFonts w:ascii="Times New Roman" w:hAnsi="Times New Roman" w:cs="Times New Roman"/>
          <w:sz w:val="24"/>
          <w:szCs w:val="24"/>
        </w:rPr>
        <w:lastRenderedPageBreak/>
        <w:t>i</w:t>
      </w:r>
      <w:r w:rsidR="00470ED7">
        <w:rPr>
          <w:rFonts w:ascii="Times New Roman" w:hAnsi="Times New Roman" w:cs="Times New Roman"/>
          <w:sz w:val="24"/>
          <w:szCs w:val="24"/>
        </w:rPr>
        <w:t> </w:t>
      </w:r>
      <w:r w:rsidR="0020467A" w:rsidRPr="005D241D">
        <w:rPr>
          <w:rFonts w:ascii="Times New Roman" w:hAnsi="Times New Roman" w:cs="Times New Roman"/>
          <w:sz w:val="24"/>
          <w:szCs w:val="24"/>
        </w:rPr>
        <w:t xml:space="preserve">kartograficznego, obejmujących teren, którego wniosek dotyczy, i obszar, na który ta inwestycja będzie </w:t>
      </w:r>
      <w:bookmarkEnd w:id="4"/>
      <w:r w:rsidR="0020467A" w:rsidRPr="005D241D">
        <w:rPr>
          <w:rFonts w:ascii="Times New Roman" w:hAnsi="Times New Roman" w:cs="Times New Roman"/>
          <w:sz w:val="24"/>
          <w:szCs w:val="24"/>
        </w:rPr>
        <w:t xml:space="preserve">oddziaływać. </w:t>
      </w:r>
    </w:p>
    <w:p w14:paraId="543AE63A" w14:textId="2C0C0DCE" w:rsidR="0078148B" w:rsidRPr="005D241D" w:rsidRDefault="00215AFF" w:rsidP="001F6DA9">
      <w:pPr>
        <w:pStyle w:val="Akapitzlist"/>
        <w:keepNex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dodanie</w:t>
      </w:r>
      <w:r w:rsidR="00807250" w:rsidRPr="005D241D">
        <w:rPr>
          <w:rFonts w:ascii="Times New Roman" w:hAnsi="Times New Roman" w:cs="Times New Roman"/>
          <w:b/>
          <w:bCs/>
          <w:sz w:val="24"/>
          <w:szCs w:val="24"/>
        </w:rPr>
        <w:t xml:space="preserve"> </w:t>
      </w:r>
      <w:r w:rsidR="003E251A" w:rsidRPr="005D241D">
        <w:rPr>
          <w:rFonts w:ascii="Times New Roman" w:hAnsi="Times New Roman" w:cs="Times New Roman"/>
          <w:b/>
          <w:bCs/>
          <w:sz w:val="24"/>
          <w:szCs w:val="24"/>
        </w:rPr>
        <w:t xml:space="preserve">w art. 5 </w:t>
      </w:r>
      <w:r w:rsidR="001C5480" w:rsidRPr="005D241D">
        <w:rPr>
          <w:rFonts w:ascii="Times New Roman" w:hAnsi="Times New Roman" w:cs="Times New Roman"/>
          <w:b/>
          <w:bCs/>
          <w:sz w:val="24"/>
          <w:szCs w:val="24"/>
        </w:rPr>
        <w:t xml:space="preserve">w ust. 1 pkt 2a </w:t>
      </w:r>
      <w:r w:rsidRPr="005D241D">
        <w:rPr>
          <w:rFonts w:ascii="Times New Roman" w:hAnsi="Times New Roman" w:cs="Times New Roman"/>
          <w:b/>
          <w:bCs/>
          <w:sz w:val="24"/>
          <w:szCs w:val="24"/>
        </w:rPr>
        <w:t>specustawy jądrowej</w:t>
      </w:r>
    </w:p>
    <w:p w14:paraId="6D64E1FD" w14:textId="2DA49249" w:rsidR="00BF30AB" w:rsidRPr="005D241D" w:rsidRDefault="0078148B" w:rsidP="00A900FE">
      <w:pPr>
        <w:spacing w:after="120" w:line="360" w:lineRule="auto"/>
        <w:ind w:firstLine="357"/>
        <w:jc w:val="both"/>
        <w:rPr>
          <w:rFonts w:ascii="Times New Roman" w:hAnsi="Times New Roman"/>
        </w:rPr>
      </w:pPr>
      <w:r w:rsidRPr="005D241D">
        <w:rPr>
          <w:rFonts w:ascii="Times New Roman" w:hAnsi="Times New Roman"/>
          <w:sz w:val="24"/>
          <w:szCs w:val="24"/>
        </w:rPr>
        <w:t>W świetle art. 7 ust. 1 specustawy jądrowej decyzja o ust</w:t>
      </w:r>
      <w:r w:rsidR="00470ED7">
        <w:rPr>
          <w:rFonts w:ascii="Times New Roman" w:hAnsi="Times New Roman"/>
          <w:sz w:val="24"/>
          <w:szCs w:val="24"/>
        </w:rPr>
        <w:t>aleniu lokalizacji inwestycji w </w:t>
      </w:r>
      <w:r w:rsidRPr="005D241D">
        <w:rPr>
          <w:rFonts w:ascii="Times New Roman" w:hAnsi="Times New Roman"/>
          <w:sz w:val="24"/>
          <w:szCs w:val="24"/>
        </w:rPr>
        <w:t>zakresie obiektów energetyki jądrowej określa</w:t>
      </w:r>
      <w:r w:rsidR="00D6041D" w:rsidRPr="005D241D">
        <w:rPr>
          <w:rFonts w:ascii="Times New Roman" w:hAnsi="Times New Roman"/>
          <w:sz w:val="24"/>
          <w:szCs w:val="24"/>
        </w:rPr>
        <w:t xml:space="preserve"> m.in.</w:t>
      </w:r>
      <w:r w:rsidRPr="005D241D">
        <w:rPr>
          <w:rFonts w:ascii="Times New Roman" w:hAnsi="Times New Roman"/>
          <w:sz w:val="24"/>
          <w:szCs w:val="24"/>
        </w:rPr>
        <w:t xml:space="preserve"> lokalizację sztucznych wysp, konstrukcji i urządzeń w polskich obszarach morskich oraz podmorskich kabli i rurociągów. Jednocześnie art. 5 ust. 1 specustawy jądrowej określający zawartość wniosku o wydanie decyzji </w:t>
      </w:r>
      <w:r w:rsidR="00240B31" w:rsidRPr="005D241D">
        <w:rPr>
          <w:rFonts w:ascii="Times New Roman" w:hAnsi="Times New Roman"/>
          <w:sz w:val="24"/>
          <w:szCs w:val="24"/>
        </w:rPr>
        <w:t>o ustaleniu lokalizacji inwestycji</w:t>
      </w:r>
      <w:r w:rsidRPr="005D241D">
        <w:rPr>
          <w:rFonts w:ascii="Times New Roman" w:hAnsi="Times New Roman"/>
          <w:sz w:val="24"/>
          <w:szCs w:val="24"/>
        </w:rPr>
        <w:t xml:space="preserve"> nie przewiduje zawarcia w nim danych lub informacji niezbędnych do ich ustalenia. </w:t>
      </w:r>
      <w:r w:rsidR="00095C32" w:rsidRPr="005D241D">
        <w:rPr>
          <w:rFonts w:ascii="Times New Roman" w:hAnsi="Times New Roman"/>
          <w:sz w:val="24"/>
          <w:szCs w:val="24"/>
        </w:rPr>
        <w:t>Celem usu</w:t>
      </w:r>
      <w:r w:rsidR="00940049" w:rsidRPr="005D241D">
        <w:rPr>
          <w:rFonts w:ascii="Times New Roman" w:hAnsi="Times New Roman"/>
          <w:sz w:val="24"/>
          <w:szCs w:val="24"/>
        </w:rPr>
        <w:t>n</w:t>
      </w:r>
      <w:r w:rsidR="00095C32" w:rsidRPr="005D241D">
        <w:rPr>
          <w:rFonts w:ascii="Times New Roman" w:hAnsi="Times New Roman"/>
          <w:sz w:val="24"/>
          <w:szCs w:val="24"/>
        </w:rPr>
        <w:t>ięcia niespójności zaproponowano,</w:t>
      </w:r>
      <w:r w:rsidR="00470ED7">
        <w:rPr>
          <w:rFonts w:ascii="Times New Roman" w:hAnsi="Times New Roman"/>
          <w:sz w:val="24"/>
          <w:szCs w:val="24"/>
        </w:rPr>
        <w:t xml:space="preserve"> aby określoną w </w:t>
      </w:r>
      <w:r w:rsidRPr="005D241D">
        <w:rPr>
          <w:rFonts w:ascii="Times New Roman" w:hAnsi="Times New Roman"/>
          <w:sz w:val="24"/>
          <w:szCs w:val="24"/>
        </w:rPr>
        <w:t xml:space="preserve">art. 5 ust. 1 zawartość wniosku o </w:t>
      </w:r>
      <w:r w:rsidR="00BF30AB" w:rsidRPr="005D241D">
        <w:rPr>
          <w:rFonts w:ascii="Times New Roman" w:hAnsi="Times New Roman"/>
          <w:sz w:val="24"/>
          <w:szCs w:val="24"/>
        </w:rPr>
        <w:t xml:space="preserve">wydanie </w:t>
      </w:r>
      <w:r w:rsidRPr="005D241D">
        <w:rPr>
          <w:rFonts w:ascii="Times New Roman" w:hAnsi="Times New Roman"/>
          <w:sz w:val="24"/>
          <w:szCs w:val="24"/>
        </w:rPr>
        <w:t>decyzj</w:t>
      </w:r>
      <w:r w:rsidR="00BF30AB" w:rsidRPr="005D241D">
        <w:rPr>
          <w:rFonts w:ascii="Times New Roman" w:hAnsi="Times New Roman"/>
          <w:sz w:val="24"/>
          <w:szCs w:val="24"/>
        </w:rPr>
        <w:t>i</w:t>
      </w:r>
      <w:r w:rsidRPr="005D241D">
        <w:rPr>
          <w:rFonts w:ascii="Times New Roman" w:hAnsi="Times New Roman"/>
          <w:sz w:val="24"/>
          <w:szCs w:val="24"/>
        </w:rPr>
        <w:t xml:space="preserve"> </w:t>
      </w:r>
      <w:r w:rsidR="00095C32" w:rsidRPr="005D241D">
        <w:rPr>
          <w:rFonts w:ascii="Times New Roman" w:hAnsi="Times New Roman"/>
          <w:sz w:val="24"/>
          <w:szCs w:val="24"/>
        </w:rPr>
        <w:t xml:space="preserve">o ustaleniu lokalizacji inwestycji </w:t>
      </w:r>
      <w:r w:rsidRPr="005D241D">
        <w:rPr>
          <w:rFonts w:ascii="Times New Roman" w:hAnsi="Times New Roman"/>
          <w:sz w:val="24"/>
          <w:szCs w:val="24"/>
        </w:rPr>
        <w:t>rozszerzyć o „lokalizację sztucznych wysp, konstrukcji i urządzeń w polskich obszarach morskich oraz podmorskich kabli i rurociągów za pomocą współrzędnych</w:t>
      </w:r>
      <w:r w:rsidR="0065506E" w:rsidRPr="005D241D">
        <w:rPr>
          <w:rFonts w:ascii="Times New Roman" w:hAnsi="Times New Roman"/>
          <w:sz w:val="24"/>
          <w:szCs w:val="24"/>
        </w:rPr>
        <w:t xml:space="preserve"> geocentrycznych geodezyjnych naniesionych na mapę morską i ich charakterystycznych parametrów technicznych</w:t>
      </w:r>
      <w:r w:rsidRPr="005D241D">
        <w:rPr>
          <w:rFonts w:ascii="Times New Roman" w:hAnsi="Times New Roman"/>
          <w:sz w:val="24"/>
          <w:szCs w:val="24"/>
        </w:rPr>
        <w:t>”.</w:t>
      </w:r>
    </w:p>
    <w:p w14:paraId="58E897CD" w14:textId="3E8B2064" w:rsidR="00D6041D" w:rsidRPr="005D241D" w:rsidRDefault="00296909"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uchylenie</w:t>
      </w:r>
      <w:r w:rsidR="00807250" w:rsidRPr="005D241D">
        <w:rPr>
          <w:rFonts w:ascii="Times New Roman" w:hAnsi="Times New Roman" w:cs="Times New Roman"/>
          <w:b/>
          <w:bCs/>
          <w:sz w:val="24"/>
          <w:szCs w:val="24"/>
        </w:rPr>
        <w:t xml:space="preserve"> </w:t>
      </w:r>
      <w:r w:rsidR="00B63AF5" w:rsidRPr="005D241D">
        <w:rPr>
          <w:rFonts w:ascii="Times New Roman" w:hAnsi="Times New Roman" w:cs="Times New Roman"/>
          <w:b/>
          <w:bCs/>
          <w:sz w:val="24"/>
          <w:szCs w:val="24"/>
        </w:rPr>
        <w:t xml:space="preserve">pkt 4 w </w:t>
      </w:r>
      <w:r w:rsidR="00BF30AB" w:rsidRPr="005D241D">
        <w:rPr>
          <w:rFonts w:ascii="Times New Roman" w:hAnsi="Times New Roman" w:cs="Times New Roman"/>
          <w:b/>
          <w:bCs/>
          <w:sz w:val="24"/>
          <w:szCs w:val="24"/>
        </w:rPr>
        <w:t xml:space="preserve">ust. 1 w </w:t>
      </w:r>
      <w:r w:rsidR="00D2249E" w:rsidRPr="005D241D">
        <w:rPr>
          <w:rFonts w:ascii="Times New Roman" w:hAnsi="Times New Roman" w:cs="Times New Roman"/>
          <w:b/>
          <w:bCs/>
          <w:sz w:val="24"/>
          <w:szCs w:val="24"/>
        </w:rPr>
        <w:t>a</w:t>
      </w:r>
      <w:r w:rsidR="00D6041D" w:rsidRPr="005D241D">
        <w:rPr>
          <w:rFonts w:ascii="Times New Roman" w:hAnsi="Times New Roman" w:cs="Times New Roman"/>
          <w:b/>
          <w:bCs/>
          <w:sz w:val="24"/>
          <w:szCs w:val="24"/>
        </w:rPr>
        <w:t xml:space="preserve">rt. 5 </w:t>
      </w:r>
      <w:r w:rsidR="00215AFF" w:rsidRPr="005D241D">
        <w:rPr>
          <w:rFonts w:ascii="Times New Roman" w:hAnsi="Times New Roman" w:cs="Times New Roman"/>
          <w:b/>
          <w:bCs/>
          <w:sz w:val="24"/>
          <w:szCs w:val="24"/>
        </w:rPr>
        <w:t>specustawy jądrowej</w:t>
      </w:r>
    </w:p>
    <w:p w14:paraId="07E43597" w14:textId="1D8CB2F1" w:rsidR="00D6041D" w:rsidRPr="005D241D" w:rsidRDefault="00D6041D" w:rsidP="00A900FE">
      <w:pPr>
        <w:spacing w:after="120" w:line="360" w:lineRule="auto"/>
        <w:ind w:firstLine="357"/>
        <w:jc w:val="both"/>
        <w:rPr>
          <w:rFonts w:ascii="Times New Roman" w:hAnsi="Times New Roman" w:cs="Times New Roman"/>
          <w:b/>
          <w:bCs/>
          <w:sz w:val="24"/>
          <w:szCs w:val="24"/>
        </w:rPr>
      </w:pPr>
      <w:r w:rsidRPr="005D241D">
        <w:rPr>
          <w:rFonts w:ascii="Times New Roman" w:hAnsi="Times New Roman" w:cs="Times New Roman"/>
          <w:sz w:val="24"/>
          <w:szCs w:val="24"/>
        </w:rPr>
        <w:t xml:space="preserve">Zgodnie z nowym proponowanym brzmieniem </w:t>
      </w:r>
      <w:r w:rsidR="00B6462A" w:rsidRPr="005D241D">
        <w:rPr>
          <w:rFonts w:ascii="Times New Roman" w:hAnsi="Times New Roman" w:cs="Times New Roman"/>
          <w:sz w:val="24"/>
          <w:szCs w:val="24"/>
        </w:rPr>
        <w:t xml:space="preserve">dotychczasowego </w:t>
      </w:r>
      <w:r w:rsidRPr="005D241D">
        <w:rPr>
          <w:rFonts w:ascii="Times New Roman" w:hAnsi="Times New Roman" w:cs="Times New Roman"/>
          <w:sz w:val="24"/>
          <w:szCs w:val="24"/>
        </w:rPr>
        <w:t>art. 22 ust. 1 specustawy jądrowej warunkiem wydania decyzji o ustaleniu lokalizacji inwestycji będzie uprzednie uzyskanie przez inwestora decyzji zasadniczej. Aby uzyskać t</w:t>
      </w:r>
      <w:r w:rsidR="00095C32" w:rsidRPr="005D241D">
        <w:rPr>
          <w:rFonts w:ascii="Times New Roman" w:hAnsi="Times New Roman" w:cs="Times New Roman"/>
          <w:sz w:val="24"/>
          <w:szCs w:val="24"/>
        </w:rPr>
        <w:t>ę</w:t>
      </w:r>
      <w:r w:rsidRPr="005D241D">
        <w:rPr>
          <w:rFonts w:ascii="Times New Roman" w:hAnsi="Times New Roman" w:cs="Times New Roman"/>
          <w:sz w:val="24"/>
          <w:szCs w:val="24"/>
        </w:rPr>
        <w:t xml:space="preserve"> decyzję</w:t>
      </w:r>
      <w:r w:rsidR="00E57616">
        <w:rPr>
          <w:rFonts w:ascii="Times New Roman" w:hAnsi="Times New Roman" w:cs="Times New Roman"/>
          <w:sz w:val="24"/>
          <w:szCs w:val="24"/>
        </w:rPr>
        <w:t>,</w:t>
      </w:r>
      <w:r w:rsidRPr="005D241D">
        <w:rPr>
          <w:rFonts w:ascii="Times New Roman" w:hAnsi="Times New Roman" w:cs="Times New Roman"/>
          <w:sz w:val="24"/>
          <w:szCs w:val="24"/>
        </w:rPr>
        <w:t xml:space="preserve"> inwestor będzie musiał spełnić m.in. te same wymogi</w:t>
      </w:r>
      <w:r w:rsidR="00095C32" w:rsidRPr="005D241D">
        <w:rPr>
          <w:rFonts w:ascii="Times New Roman" w:hAnsi="Times New Roman" w:cs="Times New Roman"/>
          <w:sz w:val="24"/>
          <w:szCs w:val="24"/>
        </w:rPr>
        <w:t>,</w:t>
      </w:r>
      <w:r w:rsidRPr="005D241D">
        <w:rPr>
          <w:rFonts w:ascii="Times New Roman" w:hAnsi="Times New Roman" w:cs="Times New Roman"/>
          <w:sz w:val="24"/>
          <w:szCs w:val="24"/>
        </w:rPr>
        <w:t xml:space="preserve"> o których mowa w dotychczas </w:t>
      </w:r>
      <w:r w:rsidR="008F1352">
        <w:rPr>
          <w:rFonts w:ascii="Times New Roman" w:hAnsi="Times New Roman" w:cs="Times New Roman"/>
          <w:sz w:val="24"/>
          <w:szCs w:val="24"/>
        </w:rPr>
        <w:t>obowiązującym art. 5 ust. 1 pkt </w:t>
      </w:r>
      <w:r w:rsidRPr="005D241D">
        <w:rPr>
          <w:rFonts w:ascii="Times New Roman" w:hAnsi="Times New Roman" w:cs="Times New Roman"/>
          <w:sz w:val="24"/>
          <w:szCs w:val="24"/>
        </w:rPr>
        <w:t>4</w:t>
      </w:r>
      <w:r w:rsidR="00B67B6E" w:rsidRPr="005D241D">
        <w:rPr>
          <w:rFonts w:ascii="Times New Roman" w:hAnsi="Times New Roman" w:cs="Times New Roman"/>
          <w:sz w:val="24"/>
          <w:szCs w:val="24"/>
        </w:rPr>
        <w:t>,</w:t>
      </w:r>
      <w:r w:rsidRPr="005D241D">
        <w:rPr>
          <w:rFonts w:ascii="Times New Roman" w:hAnsi="Times New Roman" w:cs="Times New Roman"/>
          <w:sz w:val="24"/>
          <w:szCs w:val="24"/>
        </w:rPr>
        <w:t xml:space="preserve"> w związku z czym wymóg</w:t>
      </w:r>
      <w:r w:rsidR="00095C32" w:rsidRPr="005D241D">
        <w:rPr>
          <w:rFonts w:ascii="Times New Roman" w:hAnsi="Times New Roman" w:cs="Times New Roman"/>
          <w:sz w:val="24"/>
          <w:szCs w:val="24"/>
        </w:rPr>
        <w:t>,</w:t>
      </w:r>
      <w:r w:rsidRPr="005D241D">
        <w:rPr>
          <w:rFonts w:ascii="Times New Roman" w:hAnsi="Times New Roman" w:cs="Times New Roman"/>
          <w:sz w:val="24"/>
          <w:szCs w:val="24"/>
        </w:rPr>
        <w:t xml:space="preserve"> o którym mowa w tym przepisie</w:t>
      </w:r>
      <w:r w:rsidR="00E57616">
        <w:rPr>
          <w:rFonts w:ascii="Times New Roman" w:hAnsi="Times New Roman" w:cs="Times New Roman"/>
          <w:sz w:val="24"/>
          <w:szCs w:val="24"/>
        </w:rPr>
        <w:t>,</w:t>
      </w:r>
      <w:r w:rsidRPr="005D241D">
        <w:rPr>
          <w:rFonts w:ascii="Times New Roman" w:hAnsi="Times New Roman" w:cs="Times New Roman"/>
          <w:sz w:val="24"/>
          <w:szCs w:val="24"/>
        </w:rPr>
        <w:t xml:space="preserve"> staje się zbędny</w:t>
      </w:r>
      <w:r w:rsidR="00B67B6E" w:rsidRPr="005D241D">
        <w:rPr>
          <w:rFonts w:ascii="Times New Roman" w:hAnsi="Times New Roman" w:cs="Times New Roman"/>
          <w:sz w:val="24"/>
          <w:szCs w:val="24"/>
        </w:rPr>
        <w:t xml:space="preserve">, co uzasadnia </w:t>
      </w:r>
      <w:r w:rsidRPr="005D241D">
        <w:rPr>
          <w:rFonts w:ascii="Times New Roman" w:hAnsi="Times New Roman" w:cs="Times New Roman"/>
          <w:sz w:val="24"/>
          <w:szCs w:val="24"/>
        </w:rPr>
        <w:t>jego uchylenie.</w:t>
      </w:r>
    </w:p>
    <w:p w14:paraId="64C8C91C" w14:textId="0C46137C" w:rsidR="00B7487C" w:rsidRPr="005D241D" w:rsidRDefault="00807250"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296909" w:rsidRPr="005D241D">
        <w:rPr>
          <w:rFonts w:ascii="Times New Roman" w:hAnsi="Times New Roman" w:cs="Times New Roman"/>
          <w:b/>
          <w:bCs/>
          <w:sz w:val="24"/>
          <w:szCs w:val="24"/>
        </w:rPr>
        <w:t xml:space="preserve">pkt 5a </w:t>
      </w:r>
      <w:r w:rsidR="00F04A82" w:rsidRPr="005D241D">
        <w:rPr>
          <w:rFonts w:ascii="Times New Roman" w:hAnsi="Times New Roman" w:cs="Times New Roman"/>
          <w:b/>
          <w:bCs/>
          <w:sz w:val="24"/>
          <w:szCs w:val="24"/>
        </w:rPr>
        <w:t>w ust. 1 w</w:t>
      </w:r>
      <w:r w:rsidR="00296909" w:rsidRPr="005D241D">
        <w:rPr>
          <w:rFonts w:ascii="Times New Roman" w:hAnsi="Times New Roman" w:cs="Times New Roman"/>
          <w:b/>
          <w:bCs/>
          <w:sz w:val="24"/>
          <w:szCs w:val="24"/>
        </w:rPr>
        <w:t xml:space="preserve"> </w:t>
      </w:r>
      <w:r w:rsidR="00D2249E" w:rsidRPr="005D241D">
        <w:rPr>
          <w:rFonts w:ascii="Times New Roman" w:hAnsi="Times New Roman" w:cs="Times New Roman"/>
          <w:b/>
          <w:bCs/>
          <w:sz w:val="24"/>
          <w:szCs w:val="24"/>
        </w:rPr>
        <w:t>a</w:t>
      </w:r>
      <w:r w:rsidR="00B7487C" w:rsidRPr="005D241D">
        <w:rPr>
          <w:rFonts w:ascii="Times New Roman" w:hAnsi="Times New Roman" w:cs="Times New Roman"/>
          <w:b/>
          <w:bCs/>
          <w:sz w:val="24"/>
          <w:szCs w:val="24"/>
        </w:rPr>
        <w:t xml:space="preserve">rt. 5 </w:t>
      </w:r>
      <w:r w:rsidR="00215AFF" w:rsidRPr="005D241D">
        <w:rPr>
          <w:rFonts w:ascii="Times New Roman" w:hAnsi="Times New Roman" w:cs="Times New Roman"/>
          <w:b/>
          <w:bCs/>
          <w:sz w:val="24"/>
          <w:szCs w:val="24"/>
        </w:rPr>
        <w:t>specustawy jądrowej</w:t>
      </w:r>
    </w:p>
    <w:p w14:paraId="6CC5EFD8" w14:textId="6C47199B" w:rsidR="00071E12" w:rsidRPr="005D241D" w:rsidRDefault="00B7487C" w:rsidP="00A900FE">
      <w:pPr>
        <w:spacing w:after="12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Proponowana zmiana polega na </w:t>
      </w:r>
      <w:r w:rsidR="00095C32" w:rsidRPr="005D241D">
        <w:rPr>
          <w:rFonts w:ascii="Times New Roman" w:hAnsi="Times New Roman" w:cs="Times New Roman"/>
          <w:sz w:val="24"/>
          <w:szCs w:val="24"/>
        </w:rPr>
        <w:t xml:space="preserve">rozszerzeniu </w:t>
      </w:r>
      <w:r w:rsidRPr="005D241D">
        <w:rPr>
          <w:rFonts w:ascii="Times New Roman" w:hAnsi="Times New Roman" w:cs="Times New Roman"/>
          <w:sz w:val="24"/>
          <w:szCs w:val="24"/>
        </w:rPr>
        <w:t xml:space="preserve">katalogu dokumentów dołączanych do wniosku o wydanie decyzji </w:t>
      </w:r>
      <w:r w:rsidR="00095C32" w:rsidRPr="005D241D">
        <w:rPr>
          <w:rFonts w:ascii="Times New Roman" w:hAnsi="Times New Roman" w:cs="Times New Roman"/>
          <w:sz w:val="24"/>
          <w:szCs w:val="24"/>
        </w:rPr>
        <w:t xml:space="preserve">o ustaleniu lokalizacji inwestycji </w:t>
      </w:r>
      <w:r w:rsidRPr="005D241D">
        <w:rPr>
          <w:rFonts w:ascii="Times New Roman" w:hAnsi="Times New Roman" w:cs="Times New Roman"/>
          <w:sz w:val="24"/>
          <w:szCs w:val="24"/>
        </w:rPr>
        <w:t xml:space="preserve">o decyzję zasadniczą. Zmiana ta ma charakter porządkujący i </w:t>
      </w:r>
      <w:r w:rsidR="002228E6" w:rsidRPr="005D241D">
        <w:rPr>
          <w:rFonts w:ascii="Times New Roman" w:hAnsi="Times New Roman" w:cs="Times New Roman"/>
          <w:sz w:val="24"/>
          <w:szCs w:val="24"/>
        </w:rPr>
        <w:t>ma na celu</w:t>
      </w:r>
      <w:r w:rsidRPr="005D241D">
        <w:rPr>
          <w:rFonts w:ascii="Times New Roman" w:hAnsi="Times New Roman" w:cs="Times New Roman"/>
          <w:sz w:val="24"/>
          <w:szCs w:val="24"/>
        </w:rPr>
        <w:t xml:space="preserve"> </w:t>
      </w:r>
      <w:r w:rsidR="002228E6" w:rsidRPr="005D241D">
        <w:rPr>
          <w:rFonts w:ascii="Times New Roman" w:hAnsi="Times New Roman" w:cs="Times New Roman"/>
          <w:sz w:val="24"/>
          <w:szCs w:val="24"/>
        </w:rPr>
        <w:t>zapewnienie spójności tego przepisu z projektowanym art. 3a</w:t>
      </w:r>
      <w:r w:rsidRPr="005D241D">
        <w:rPr>
          <w:rFonts w:ascii="Times New Roman" w:hAnsi="Times New Roman" w:cs="Times New Roman"/>
          <w:sz w:val="24"/>
          <w:szCs w:val="24"/>
        </w:rPr>
        <w:t>.</w:t>
      </w:r>
    </w:p>
    <w:p w14:paraId="44D912B7" w14:textId="7ED9BBDF" w:rsidR="00D075D5" w:rsidRPr="005D241D" w:rsidRDefault="00807250"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D075D5" w:rsidRPr="005D241D">
        <w:rPr>
          <w:rFonts w:ascii="Times New Roman" w:hAnsi="Times New Roman" w:cs="Times New Roman"/>
          <w:b/>
          <w:bCs/>
          <w:sz w:val="24"/>
          <w:szCs w:val="24"/>
        </w:rPr>
        <w:t>rt. 5 ust. 1 pkt 7</w:t>
      </w:r>
      <w:r w:rsidR="00215AFF" w:rsidRPr="005D241D">
        <w:rPr>
          <w:rFonts w:ascii="Times New Roman" w:hAnsi="Times New Roman" w:cs="Times New Roman"/>
          <w:b/>
          <w:bCs/>
          <w:sz w:val="24"/>
          <w:szCs w:val="24"/>
        </w:rPr>
        <w:t xml:space="preserve"> specustawy jądrowej</w:t>
      </w:r>
    </w:p>
    <w:p w14:paraId="33199CFA" w14:textId="39B998C6" w:rsidR="00D075D5" w:rsidRPr="005D241D" w:rsidRDefault="00D075D5" w:rsidP="00A900FE">
      <w:pPr>
        <w:spacing w:after="0" w:line="360" w:lineRule="auto"/>
        <w:ind w:firstLine="360"/>
        <w:jc w:val="both"/>
        <w:rPr>
          <w:rFonts w:ascii="Times New Roman" w:hAnsi="Times New Roman" w:cs="Times New Roman"/>
          <w:sz w:val="24"/>
          <w:szCs w:val="24"/>
        </w:rPr>
      </w:pPr>
      <w:r w:rsidRPr="005D241D">
        <w:rPr>
          <w:rStyle w:val="Odwoaniedokomentarza"/>
          <w:rFonts w:ascii="Times New Roman" w:hAnsi="Times New Roman" w:cs="Times New Roman"/>
          <w:sz w:val="24"/>
          <w:szCs w:val="24"/>
        </w:rPr>
        <w:t>Zgodnie z obecnie</w:t>
      </w:r>
      <w:r w:rsidRPr="005D241D">
        <w:rPr>
          <w:rFonts w:ascii="Times New Roman" w:hAnsi="Times New Roman" w:cs="Times New Roman"/>
          <w:sz w:val="24"/>
          <w:szCs w:val="24"/>
        </w:rPr>
        <w:t xml:space="preserve"> obowiązującym art. 5 ust. 1 pkt 7</w:t>
      </w:r>
      <w:r w:rsidR="00F04A82" w:rsidRPr="005D241D">
        <w:rPr>
          <w:rFonts w:ascii="Times New Roman" w:hAnsi="Times New Roman" w:cs="Times New Roman"/>
          <w:sz w:val="24"/>
          <w:szCs w:val="24"/>
        </w:rPr>
        <w:t>,</w:t>
      </w:r>
      <w:r w:rsidR="008F1352">
        <w:rPr>
          <w:rFonts w:ascii="Times New Roman" w:hAnsi="Times New Roman" w:cs="Times New Roman"/>
          <w:sz w:val="24"/>
          <w:szCs w:val="24"/>
        </w:rPr>
        <w:t xml:space="preserve"> do wniosku o wydanie decyzji o </w:t>
      </w:r>
      <w:r w:rsidRPr="005D241D">
        <w:rPr>
          <w:rFonts w:ascii="Times New Roman" w:hAnsi="Times New Roman" w:cs="Times New Roman"/>
          <w:sz w:val="24"/>
          <w:szCs w:val="24"/>
        </w:rPr>
        <w:t xml:space="preserve">ustaleniu lokalizacji inwestycji dołącza się raport lokalizacyjny, o którym mowa w art. 35b ustawy – Prawo atomowe, wraz z wyprzedzającą opinią Prezesa </w:t>
      </w:r>
      <w:r w:rsidR="00095C32" w:rsidRPr="005D241D">
        <w:rPr>
          <w:rFonts w:ascii="Times New Roman" w:hAnsi="Times New Roman" w:cs="Times New Roman"/>
          <w:sz w:val="24"/>
          <w:szCs w:val="24"/>
        </w:rPr>
        <w:t>PAA</w:t>
      </w:r>
      <w:r w:rsidR="008F1352">
        <w:rPr>
          <w:rFonts w:ascii="Times New Roman" w:hAnsi="Times New Roman" w:cs="Times New Roman"/>
          <w:sz w:val="24"/>
          <w:szCs w:val="24"/>
        </w:rPr>
        <w:t>, o której mowa w art. </w:t>
      </w:r>
      <w:r w:rsidRPr="005D241D">
        <w:rPr>
          <w:rFonts w:ascii="Times New Roman" w:hAnsi="Times New Roman" w:cs="Times New Roman"/>
          <w:sz w:val="24"/>
          <w:szCs w:val="24"/>
        </w:rPr>
        <w:t>36a tej ustawy, dotyczącą planowanej lokalizacji obiektu energetyki jądrowej będącego równocześnie obiektem jądrowym. Art. 5 ust. 1 pkt 7 nadaje zatem opinii</w:t>
      </w:r>
      <w:r w:rsidR="00F04A82" w:rsidRPr="005D241D">
        <w:rPr>
          <w:rFonts w:ascii="Times New Roman" w:hAnsi="Times New Roman" w:cs="Times New Roman"/>
          <w:sz w:val="24"/>
          <w:szCs w:val="24"/>
        </w:rPr>
        <w:t>,</w:t>
      </w:r>
      <w:r w:rsidRPr="005D241D">
        <w:rPr>
          <w:rFonts w:ascii="Times New Roman" w:hAnsi="Times New Roman" w:cs="Times New Roman"/>
          <w:sz w:val="24"/>
          <w:szCs w:val="24"/>
        </w:rPr>
        <w:t xml:space="preserve"> o której mowa </w:t>
      </w:r>
      <w:r w:rsidRPr="005D241D">
        <w:rPr>
          <w:rFonts w:ascii="Times New Roman" w:hAnsi="Times New Roman" w:cs="Times New Roman"/>
          <w:sz w:val="24"/>
          <w:szCs w:val="24"/>
        </w:rPr>
        <w:lastRenderedPageBreak/>
        <w:t>powyżej</w:t>
      </w:r>
      <w:r w:rsidR="00F04A82" w:rsidRPr="005D241D">
        <w:rPr>
          <w:rFonts w:ascii="Times New Roman" w:hAnsi="Times New Roman" w:cs="Times New Roman"/>
          <w:sz w:val="24"/>
          <w:szCs w:val="24"/>
        </w:rPr>
        <w:t>,</w:t>
      </w:r>
      <w:r w:rsidRPr="005D241D">
        <w:rPr>
          <w:rFonts w:ascii="Times New Roman" w:hAnsi="Times New Roman" w:cs="Times New Roman"/>
          <w:sz w:val="24"/>
          <w:szCs w:val="24"/>
        </w:rPr>
        <w:t xml:space="preserve"> charakter obligatoryjności, tymczasem z ustawy</w:t>
      </w:r>
      <w:r w:rsidR="00095C32" w:rsidRPr="005D241D">
        <w:rPr>
          <w:rFonts w:ascii="Times New Roman" w:hAnsi="Times New Roman" w:cs="Times New Roman"/>
          <w:sz w:val="24"/>
          <w:szCs w:val="24"/>
        </w:rPr>
        <w:t xml:space="preserve"> </w:t>
      </w:r>
      <w:r w:rsidR="00FB5A58" w:rsidRPr="005D241D">
        <w:rPr>
          <w:rFonts w:ascii="Times New Roman" w:hAnsi="Times New Roman" w:cs="Times New Roman"/>
          <w:sz w:val="24"/>
          <w:szCs w:val="24"/>
        </w:rPr>
        <w:t>–</w:t>
      </w:r>
      <w:r w:rsidRPr="005D241D">
        <w:rPr>
          <w:rFonts w:ascii="Times New Roman" w:hAnsi="Times New Roman" w:cs="Times New Roman"/>
          <w:sz w:val="24"/>
          <w:szCs w:val="24"/>
        </w:rPr>
        <w:t xml:space="preserve"> Prawo</w:t>
      </w:r>
      <w:r w:rsidR="00FB5A58"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atomowe jednoznacznie wynika, że opinia ta ma jedynie charakter fakultatywny: </w:t>
      </w:r>
      <w:r w:rsidR="007B3C49" w:rsidRPr="005D241D">
        <w:rPr>
          <w:rFonts w:ascii="Times New Roman" w:hAnsi="Times New Roman" w:cs="Times New Roman"/>
          <w:sz w:val="24"/>
          <w:szCs w:val="24"/>
        </w:rPr>
        <w:t>„</w:t>
      </w:r>
      <w:r w:rsidRPr="005D241D">
        <w:rPr>
          <w:rFonts w:ascii="Times New Roman" w:hAnsi="Times New Roman" w:cs="Times New Roman"/>
          <w:sz w:val="24"/>
          <w:szCs w:val="24"/>
        </w:rPr>
        <w:t>p</w:t>
      </w:r>
      <w:r w:rsidR="008F1352">
        <w:rPr>
          <w:rFonts w:ascii="Times New Roman" w:hAnsi="Times New Roman" w:cs="Times New Roman"/>
          <w:sz w:val="24"/>
          <w:szCs w:val="24"/>
        </w:rPr>
        <w:t>rzed wystąpieniem z wnioskiem o </w:t>
      </w:r>
      <w:r w:rsidRPr="005D241D">
        <w:rPr>
          <w:rFonts w:ascii="Times New Roman" w:hAnsi="Times New Roman" w:cs="Times New Roman"/>
          <w:sz w:val="24"/>
          <w:szCs w:val="24"/>
        </w:rPr>
        <w:t>wydanie zezwolenia na budowę inwestor obiektu jądrowego może wystąpić do Prezesa Agencji z wnioskiem o wydanie wyprzedzającej opinii dotyczącej planowanej lokalizacji obiektu jądrowego”. Aby usunąć powyższą niespójność między ob</w:t>
      </w:r>
      <w:r w:rsidR="00DB53D6" w:rsidRPr="005D241D">
        <w:rPr>
          <w:rFonts w:ascii="Times New Roman" w:hAnsi="Times New Roman" w:cs="Times New Roman"/>
          <w:sz w:val="24"/>
          <w:szCs w:val="24"/>
        </w:rPr>
        <w:t>iema</w:t>
      </w:r>
      <w:r w:rsidRPr="005D241D">
        <w:rPr>
          <w:rFonts w:ascii="Times New Roman" w:hAnsi="Times New Roman" w:cs="Times New Roman"/>
          <w:sz w:val="24"/>
          <w:szCs w:val="24"/>
        </w:rPr>
        <w:t xml:space="preserve"> ustawami</w:t>
      </w:r>
      <w:r w:rsidR="009401EB">
        <w:rPr>
          <w:rFonts w:ascii="Times New Roman" w:hAnsi="Times New Roman" w:cs="Times New Roman"/>
          <w:sz w:val="24"/>
          <w:szCs w:val="24"/>
        </w:rPr>
        <w:t>,</w:t>
      </w:r>
      <w:r w:rsidRPr="005D241D">
        <w:rPr>
          <w:rFonts w:ascii="Times New Roman" w:hAnsi="Times New Roman" w:cs="Times New Roman"/>
          <w:sz w:val="24"/>
          <w:szCs w:val="24"/>
        </w:rPr>
        <w:t xml:space="preserve"> proponuje się uchylić pkt 7 </w:t>
      </w:r>
      <w:r w:rsidR="00F04A82" w:rsidRPr="005D241D">
        <w:rPr>
          <w:rFonts w:ascii="Times New Roman" w:hAnsi="Times New Roman" w:cs="Times New Roman"/>
          <w:sz w:val="24"/>
          <w:szCs w:val="24"/>
        </w:rPr>
        <w:t xml:space="preserve">w ust. 1 w art. 5 </w:t>
      </w:r>
      <w:r w:rsidRPr="005D241D">
        <w:rPr>
          <w:rFonts w:ascii="Times New Roman" w:hAnsi="Times New Roman" w:cs="Times New Roman"/>
          <w:sz w:val="24"/>
          <w:szCs w:val="24"/>
        </w:rPr>
        <w:t>specustawy jądrowej</w:t>
      </w:r>
      <w:r w:rsidR="00C96F05" w:rsidRPr="005D241D">
        <w:rPr>
          <w:rFonts w:ascii="Times New Roman" w:hAnsi="Times New Roman" w:cs="Times New Roman"/>
          <w:sz w:val="24"/>
          <w:szCs w:val="24"/>
        </w:rPr>
        <w:t xml:space="preserve">, co równocześnie czyni zadość postulatom wyrażanym w doktrynie (T. Nowacki, </w:t>
      </w:r>
      <w:r w:rsidR="00C96F05" w:rsidRPr="005D241D">
        <w:rPr>
          <w:rFonts w:ascii="Times New Roman" w:hAnsi="Times New Roman" w:cs="Times New Roman"/>
          <w:i/>
          <w:sz w:val="24"/>
          <w:szCs w:val="24"/>
        </w:rPr>
        <w:t>Opinie</w:t>
      </w:r>
      <w:r w:rsidR="00036456" w:rsidRPr="005D241D">
        <w:rPr>
          <w:rFonts w:ascii="Times New Roman" w:hAnsi="Times New Roman" w:cs="Times New Roman"/>
          <w:i/>
          <w:sz w:val="24"/>
          <w:szCs w:val="24"/>
        </w:rPr>
        <w:t>…</w:t>
      </w:r>
      <w:r w:rsidR="00C96F05" w:rsidRPr="005D241D">
        <w:rPr>
          <w:rFonts w:ascii="Times New Roman" w:hAnsi="Times New Roman" w:cs="Times New Roman"/>
          <w:sz w:val="24"/>
          <w:szCs w:val="24"/>
        </w:rPr>
        <w:t>).</w:t>
      </w:r>
    </w:p>
    <w:p w14:paraId="7BC8DB26" w14:textId="3C1F20A0" w:rsidR="00BB4575" w:rsidRPr="005D241D" w:rsidRDefault="00BB4575" w:rsidP="005D241D">
      <w:pPr>
        <w:pStyle w:val="Akapitzlist"/>
        <w:numPr>
          <w:ilvl w:val="0"/>
          <w:numId w:val="14"/>
        </w:numPr>
        <w:spacing w:before="120" w:after="0" w:line="360" w:lineRule="auto"/>
        <w:ind w:left="714" w:hanging="357"/>
        <w:contextualSpacing w:val="0"/>
        <w:jc w:val="both"/>
        <w:rPr>
          <w:rFonts w:ascii="Times New Roman" w:hAnsi="Times New Roman" w:cs="Times New Roman"/>
          <w:b/>
          <w:bCs/>
          <w:sz w:val="24"/>
          <w:szCs w:val="24"/>
        </w:rPr>
      </w:pPr>
      <w:r w:rsidRPr="005D241D">
        <w:rPr>
          <w:rFonts w:ascii="Times New Roman" w:hAnsi="Times New Roman" w:cs="Times New Roman"/>
          <w:b/>
          <w:bCs/>
          <w:sz w:val="24"/>
          <w:szCs w:val="24"/>
        </w:rPr>
        <w:t>zmiany w art. 5 ust. 1 pkt 11 specustawy jądrowej</w:t>
      </w:r>
    </w:p>
    <w:p w14:paraId="11337C0F" w14:textId="1343E8AB" w:rsidR="00BB4575" w:rsidRPr="005D241D" w:rsidRDefault="00FF2FFA" w:rsidP="00A900FE">
      <w:pPr>
        <w:spacing w:after="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Zgodnie z nowym</w:t>
      </w:r>
      <w:r w:rsidR="00B6462A" w:rsidRPr="005D241D">
        <w:rPr>
          <w:rFonts w:ascii="Times New Roman" w:hAnsi="Times New Roman" w:cs="Times New Roman"/>
          <w:sz w:val="24"/>
          <w:szCs w:val="24"/>
        </w:rPr>
        <w:t xml:space="preserve"> brzmien</w:t>
      </w:r>
      <w:r w:rsidRPr="005D241D">
        <w:rPr>
          <w:rFonts w:ascii="Times New Roman" w:hAnsi="Times New Roman" w:cs="Times New Roman"/>
          <w:sz w:val="24"/>
          <w:szCs w:val="24"/>
        </w:rPr>
        <w:t>iem</w:t>
      </w:r>
      <w:r w:rsidR="00B6462A" w:rsidRPr="005D241D">
        <w:rPr>
          <w:rFonts w:ascii="Times New Roman" w:hAnsi="Times New Roman" w:cs="Times New Roman"/>
          <w:sz w:val="24"/>
          <w:szCs w:val="24"/>
        </w:rPr>
        <w:t xml:space="preserve"> art. 5 ust. 1 pkt 11, załącznikiem do wniosku o wydanie decyzji o ustaleniu lokalizacji inwestycji jest opinia </w:t>
      </w:r>
      <w:r w:rsidRPr="005D241D">
        <w:rPr>
          <w:rFonts w:ascii="Times New Roman" w:hAnsi="Times New Roman" w:cs="Times New Roman"/>
          <w:sz w:val="24"/>
          <w:szCs w:val="24"/>
        </w:rPr>
        <w:t xml:space="preserve">operatora </w:t>
      </w:r>
      <w:r w:rsidR="00B6462A" w:rsidRPr="005D241D">
        <w:rPr>
          <w:rFonts w:ascii="Times New Roman" w:hAnsi="Times New Roman" w:cs="Times New Roman"/>
          <w:sz w:val="24"/>
          <w:szCs w:val="24"/>
        </w:rPr>
        <w:t>systemu przesyłowego elektroenergetycznego lub operatora systemu dystrybucyjnego elektroenergetycznego dotycząca możliwości przyłączenia elektrowni jądrowej do sieci przesyłowej lub sieci dystrybucyjnej tego operatora</w:t>
      </w:r>
      <w:r w:rsidR="00DD0FA5" w:rsidRPr="005D241D">
        <w:rPr>
          <w:rFonts w:ascii="Times New Roman" w:hAnsi="Times New Roman" w:cs="Times New Roman"/>
          <w:sz w:val="24"/>
          <w:szCs w:val="24"/>
        </w:rPr>
        <w:t>.</w:t>
      </w:r>
      <w:r w:rsidR="00E45CA6" w:rsidRPr="005D241D">
        <w:rPr>
          <w:rFonts w:ascii="Times New Roman" w:hAnsi="Times New Roman" w:cs="Times New Roman"/>
          <w:sz w:val="24"/>
          <w:szCs w:val="24"/>
        </w:rPr>
        <w:t xml:space="preserve"> </w:t>
      </w:r>
      <w:r w:rsidR="00DD0FA5" w:rsidRPr="005D241D">
        <w:rPr>
          <w:rFonts w:ascii="Times New Roman" w:hAnsi="Times New Roman" w:cs="Times New Roman"/>
          <w:sz w:val="24"/>
          <w:szCs w:val="24"/>
        </w:rPr>
        <w:t xml:space="preserve">Zaproponowana zmiana ma na celu </w:t>
      </w:r>
      <w:r w:rsidR="00B6462A" w:rsidRPr="005D241D">
        <w:rPr>
          <w:rFonts w:ascii="Times New Roman" w:hAnsi="Times New Roman" w:cs="Times New Roman"/>
          <w:sz w:val="24"/>
          <w:szCs w:val="24"/>
        </w:rPr>
        <w:t>zapewnienie spójności</w:t>
      </w:r>
      <w:r w:rsidRPr="005D241D">
        <w:rPr>
          <w:rFonts w:ascii="Times New Roman" w:hAnsi="Times New Roman" w:cs="Times New Roman"/>
          <w:sz w:val="24"/>
          <w:szCs w:val="24"/>
        </w:rPr>
        <w:t xml:space="preserve"> </w:t>
      </w:r>
      <w:r w:rsidR="008F1352">
        <w:rPr>
          <w:rFonts w:ascii="Times New Roman" w:hAnsi="Times New Roman" w:cs="Times New Roman"/>
          <w:sz w:val="24"/>
          <w:szCs w:val="24"/>
        </w:rPr>
        <w:t>art. </w:t>
      </w:r>
      <w:r w:rsidR="00B6462A" w:rsidRPr="005D241D">
        <w:rPr>
          <w:rFonts w:ascii="Times New Roman" w:hAnsi="Times New Roman" w:cs="Times New Roman"/>
          <w:sz w:val="24"/>
          <w:szCs w:val="24"/>
        </w:rPr>
        <w:t xml:space="preserve">5 ust. 1 pkt 11 </w:t>
      </w:r>
      <w:r w:rsidRPr="005D241D">
        <w:rPr>
          <w:rFonts w:ascii="Times New Roman" w:hAnsi="Times New Roman" w:cs="Times New Roman"/>
          <w:sz w:val="24"/>
          <w:szCs w:val="24"/>
        </w:rPr>
        <w:t>ze zmienionym</w:t>
      </w:r>
      <w:r w:rsidR="00B6462A" w:rsidRPr="005D241D">
        <w:rPr>
          <w:rFonts w:ascii="Times New Roman" w:hAnsi="Times New Roman" w:cs="Times New Roman"/>
          <w:sz w:val="24"/>
          <w:szCs w:val="24"/>
        </w:rPr>
        <w:t xml:space="preserve"> art. 2 pkt 1</w:t>
      </w:r>
      <w:r w:rsidRPr="005D241D">
        <w:rPr>
          <w:rFonts w:ascii="Times New Roman" w:hAnsi="Times New Roman" w:cs="Times New Roman"/>
          <w:sz w:val="24"/>
          <w:szCs w:val="24"/>
        </w:rPr>
        <w:t xml:space="preserve"> lit. </w:t>
      </w:r>
      <w:r w:rsidR="00B6462A" w:rsidRPr="005D241D">
        <w:rPr>
          <w:rFonts w:ascii="Times New Roman" w:hAnsi="Times New Roman" w:cs="Times New Roman"/>
          <w:sz w:val="24"/>
          <w:szCs w:val="24"/>
        </w:rPr>
        <w:t xml:space="preserve">a, </w:t>
      </w:r>
      <w:r w:rsidRPr="005D241D">
        <w:rPr>
          <w:rFonts w:ascii="Times New Roman" w:hAnsi="Times New Roman" w:cs="Times New Roman"/>
          <w:sz w:val="24"/>
          <w:szCs w:val="24"/>
        </w:rPr>
        <w:t>w którym rozszerzono</w:t>
      </w:r>
      <w:r w:rsidR="00F955F0" w:rsidRPr="005D241D">
        <w:rPr>
          <w:rFonts w:ascii="Times New Roman" w:hAnsi="Times New Roman" w:cs="Times New Roman"/>
          <w:sz w:val="24"/>
          <w:szCs w:val="24"/>
        </w:rPr>
        <w:t xml:space="preserve"> definicj</w:t>
      </w:r>
      <w:r w:rsidRPr="005D241D">
        <w:rPr>
          <w:rFonts w:ascii="Times New Roman" w:hAnsi="Times New Roman" w:cs="Times New Roman"/>
          <w:sz w:val="24"/>
          <w:szCs w:val="24"/>
        </w:rPr>
        <w:t>ę</w:t>
      </w:r>
      <w:r w:rsidR="00F955F0" w:rsidRPr="005D241D">
        <w:rPr>
          <w:rFonts w:ascii="Times New Roman" w:hAnsi="Times New Roman" w:cs="Times New Roman"/>
          <w:sz w:val="24"/>
          <w:szCs w:val="24"/>
        </w:rPr>
        <w:t xml:space="preserve"> inwestycji towarzysząc</w:t>
      </w:r>
      <w:r w:rsidR="008E7FD9" w:rsidRPr="005D241D">
        <w:rPr>
          <w:rFonts w:ascii="Times New Roman" w:hAnsi="Times New Roman" w:cs="Times New Roman"/>
          <w:sz w:val="24"/>
          <w:szCs w:val="24"/>
        </w:rPr>
        <w:t>ej</w:t>
      </w:r>
      <w:r w:rsidR="00D43726"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m.in. </w:t>
      </w:r>
      <w:r w:rsidR="00D43726" w:rsidRPr="005D241D">
        <w:rPr>
          <w:rFonts w:ascii="Times New Roman" w:hAnsi="Times New Roman" w:cs="Times New Roman"/>
          <w:sz w:val="24"/>
          <w:szCs w:val="24"/>
        </w:rPr>
        <w:t xml:space="preserve">o </w:t>
      </w:r>
      <w:r w:rsidR="00D43726" w:rsidRPr="005D241D">
        <w:rPr>
          <w:rFonts w:ascii="Times New Roman" w:hAnsi="Times New Roman" w:cs="Times New Roman"/>
          <w:bCs/>
          <w:sz w:val="24"/>
          <w:szCs w:val="24"/>
        </w:rPr>
        <w:t>inwestycj</w:t>
      </w:r>
      <w:r w:rsidRPr="005D241D">
        <w:rPr>
          <w:rFonts w:ascii="Times New Roman" w:hAnsi="Times New Roman" w:cs="Times New Roman"/>
          <w:bCs/>
          <w:sz w:val="24"/>
          <w:szCs w:val="24"/>
        </w:rPr>
        <w:t>e</w:t>
      </w:r>
      <w:r w:rsidR="00D43726" w:rsidRPr="005D241D">
        <w:rPr>
          <w:rFonts w:ascii="Times New Roman" w:hAnsi="Times New Roman" w:cs="Times New Roman"/>
          <w:bCs/>
          <w:sz w:val="24"/>
          <w:szCs w:val="24"/>
        </w:rPr>
        <w:t xml:space="preserve"> w zakresie budowy lub ro</w:t>
      </w:r>
      <w:r w:rsidR="008F1352">
        <w:rPr>
          <w:rFonts w:ascii="Times New Roman" w:hAnsi="Times New Roman" w:cs="Times New Roman"/>
          <w:bCs/>
          <w:sz w:val="24"/>
          <w:szCs w:val="24"/>
        </w:rPr>
        <w:t>zbudowy sieci dystrybucyjnych w </w:t>
      </w:r>
      <w:r w:rsidR="00D43726" w:rsidRPr="005D241D">
        <w:rPr>
          <w:rFonts w:ascii="Times New Roman" w:hAnsi="Times New Roman" w:cs="Times New Roman"/>
          <w:bCs/>
          <w:sz w:val="24"/>
          <w:szCs w:val="24"/>
        </w:rPr>
        <w:t xml:space="preserve">rozumieniu art. 3 pkt 11b ustawy z dnia 10 kwietnia 1997 r. </w:t>
      </w:r>
      <w:r w:rsidR="008E7FD9" w:rsidRPr="005D241D">
        <w:rPr>
          <w:rFonts w:ascii="Times New Roman" w:hAnsi="Times New Roman" w:cs="Times New Roman"/>
          <w:bCs/>
          <w:sz w:val="24"/>
          <w:szCs w:val="24"/>
        </w:rPr>
        <w:t>–</w:t>
      </w:r>
      <w:r w:rsidR="00D43726" w:rsidRPr="005D241D">
        <w:rPr>
          <w:rFonts w:ascii="Times New Roman" w:hAnsi="Times New Roman" w:cs="Times New Roman"/>
          <w:bCs/>
          <w:sz w:val="24"/>
          <w:szCs w:val="24"/>
        </w:rPr>
        <w:t xml:space="preserve"> Prawo</w:t>
      </w:r>
      <w:r w:rsidR="008E7FD9" w:rsidRPr="005D241D">
        <w:rPr>
          <w:rFonts w:ascii="Times New Roman" w:hAnsi="Times New Roman" w:cs="Times New Roman"/>
          <w:bCs/>
          <w:sz w:val="24"/>
          <w:szCs w:val="24"/>
        </w:rPr>
        <w:t xml:space="preserve"> </w:t>
      </w:r>
      <w:r w:rsidR="00D43726" w:rsidRPr="005D241D">
        <w:rPr>
          <w:rFonts w:ascii="Times New Roman" w:hAnsi="Times New Roman" w:cs="Times New Roman"/>
          <w:bCs/>
          <w:sz w:val="24"/>
          <w:szCs w:val="24"/>
        </w:rPr>
        <w:t xml:space="preserve">energetyczne, koniecznych do wyprowadzenia mocy z elektrowni jądrowej. </w:t>
      </w:r>
    </w:p>
    <w:p w14:paraId="7EAD35F1" w14:textId="3B58476B" w:rsidR="002B0059" w:rsidRPr="005D241D" w:rsidRDefault="00807250"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2B0059" w:rsidRPr="005D241D">
        <w:rPr>
          <w:rFonts w:ascii="Times New Roman" w:hAnsi="Times New Roman" w:cs="Times New Roman"/>
          <w:b/>
          <w:bCs/>
          <w:sz w:val="24"/>
          <w:szCs w:val="24"/>
        </w:rPr>
        <w:t>rt. 5 ust. 1 pkt 12</w:t>
      </w:r>
      <w:r w:rsidR="00215AFF" w:rsidRPr="005D241D">
        <w:rPr>
          <w:rFonts w:ascii="Times New Roman" w:hAnsi="Times New Roman" w:cs="Times New Roman"/>
          <w:b/>
          <w:bCs/>
          <w:sz w:val="24"/>
          <w:szCs w:val="24"/>
        </w:rPr>
        <w:t xml:space="preserve"> specustawy jądrowej</w:t>
      </w:r>
    </w:p>
    <w:p w14:paraId="460FCE00" w14:textId="2C91BE98" w:rsidR="002B0059" w:rsidRPr="009401EB" w:rsidRDefault="002B0059" w:rsidP="00D53545">
      <w:pPr>
        <w:spacing w:after="0" w:line="360" w:lineRule="auto"/>
        <w:ind w:firstLine="360"/>
        <w:jc w:val="both"/>
        <w:rPr>
          <w:rFonts w:ascii="Times New Roman" w:hAnsi="Times New Roman" w:cs="Times New Roman"/>
          <w:sz w:val="24"/>
          <w:szCs w:val="24"/>
          <w:u w:val="single"/>
        </w:rPr>
      </w:pPr>
      <w:r w:rsidRPr="005D241D">
        <w:rPr>
          <w:rFonts w:ascii="Times New Roman" w:hAnsi="Times New Roman" w:cs="Times New Roman"/>
          <w:sz w:val="24"/>
          <w:szCs w:val="24"/>
        </w:rPr>
        <w:t xml:space="preserve">Zmiana w art. 5 ust. 1 pkt 12 </w:t>
      </w:r>
      <w:r w:rsidR="00756CD9" w:rsidRPr="005D241D">
        <w:rPr>
          <w:rFonts w:ascii="Times New Roman" w:hAnsi="Times New Roman" w:cs="Times New Roman"/>
          <w:sz w:val="24"/>
          <w:szCs w:val="24"/>
        </w:rPr>
        <w:t xml:space="preserve">lit. b </w:t>
      </w:r>
      <w:r w:rsidRPr="005D241D">
        <w:rPr>
          <w:rFonts w:ascii="Times New Roman" w:hAnsi="Times New Roman" w:cs="Times New Roman"/>
          <w:sz w:val="24"/>
          <w:szCs w:val="24"/>
        </w:rPr>
        <w:t xml:space="preserve">ma charakter porządkujący i polega na </w:t>
      </w:r>
      <w:r w:rsidR="000838D4" w:rsidRPr="005D241D">
        <w:rPr>
          <w:rFonts w:ascii="Times New Roman" w:hAnsi="Times New Roman" w:cs="Times New Roman"/>
          <w:sz w:val="24"/>
          <w:szCs w:val="24"/>
        </w:rPr>
        <w:t xml:space="preserve">ujednoliceniu zawartego w tym przepisie </w:t>
      </w:r>
      <w:r w:rsidRPr="005D241D">
        <w:rPr>
          <w:rFonts w:ascii="Times New Roman" w:hAnsi="Times New Roman" w:cs="Times New Roman"/>
          <w:sz w:val="24"/>
          <w:szCs w:val="24"/>
        </w:rPr>
        <w:t xml:space="preserve">katalogu podmiotów, do których inwestor ma </w:t>
      </w:r>
      <w:r w:rsidR="000838D4" w:rsidRPr="005D241D">
        <w:rPr>
          <w:rFonts w:ascii="Times New Roman" w:hAnsi="Times New Roman" w:cs="Times New Roman"/>
          <w:sz w:val="24"/>
          <w:szCs w:val="24"/>
        </w:rPr>
        <w:t xml:space="preserve">obowiązek </w:t>
      </w:r>
      <w:r w:rsidRPr="005D241D">
        <w:rPr>
          <w:rFonts w:ascii="Times New Roman" w:hAnsi="Times New Roman" w:cs="Times New Roman"/>
          <w:sz w:val="24"/>
          <w:szCs w:val="24"/>
        </w:rPr>
        <w:t>wystąpić o opinię w odniesieniu do wznoszenia i wykorzystywania</w:t>
      </w:r>
      <w:r w:rsidR="008F1352">
        <w:rPr>
          <w:rFonts w:ascii="Times New Roman" w:hAnsi="Times New Roman" w:cs="Times New Roman"/>
          <w:sz w:val="24"/>
          <w:szCs w:val="24"/>
        </w:rPr>
        <w:t xml:space="preserve"> sztucznych wysp, konstrukcji i </w:t>
      </w:r>
      <w:r w:rsidRPr="005D241D">
        <w:rPr>
          <w:rFonts w:ascii="Times New Roman" w:hAnsi="Times New Roman" w:cs="Times New Roman"/>
          <w:sz w:val="24"/>
          <w:szCs w:val="24"/>
        </w:rPr>
        <w:t>urządzeń w polskich obszarach morskich</w:t>
      </w:r>
      <w:r w:rsidR="000838D4" w:rsidRPr="005D241D">
        <w:rPr>
          <w:rFonts w:ascii="Times New Roman" w:hAnsi="Times New Roman" w:cs="Times New Roman"/>
          <w:sz w:val="24"/>
          <w:szCs w:val="24"/>
        </w:rPr>
        <w:t>, z analogicznym kat</w:t>
      </w:r>
      <w:r w:rsidR="008F1352">
        <w:rPr>
          <w:rFonts w:ascii="Times New Roman" w:hAnsi="Times New Roman" w:cs="Times New Roman"/>
          <w:sz w:val="24"/>
          <w:szCs w:val="24"/>
        </w:rPr>
        <w:t>alogiem zawartym w art. 23 ust. </w:t>
      </w:r>
      <w:r w:rsidR="000838D4" w:rsidRPr="005D241D">
        <w:rPr>
          <w:rFonts w:ascii="Times New Roman" w:hAnsi="Times New Roman" w:cs="Times New Roman"/>
          <w:sz w:val="24"/>
          <w:szCs w:val="24"/>
        </w:rPr>
        <w:t xml:space="preserve">2 ustawy z dnia </w:t>
      </w:r>
      <w:r w:rsidR="00F7250B" w:rsidRPr="005D241D">
        <w:rPr>
          <w:rFonts w:ascii="Times New Roman" w:hAnsi="Times New Roman" w:cs="Times New Roman"/>
          <w:sz w:val="24"/>
          <w:szCs w:val="24"/>
        </w:rPr>
        <w:t xml:space="preserve">21 marca 1991 r. o obszarach morskich Rzeczypospolitej Polskiej oraz administracji morskiej (Dz. U. z 2022 r. poz. 457, </w:t>
      </w:r>
      <w:r w:rsidR="00035651" w:rsidRPr="005D241D">
        <w:rPr>
          <w:rFonts w:ascii="Times New Roman" w:hAnsi="Times New Roman" w:cs="Times New Roman"/>
          <w:sz w:val="24"/>
          <w:szCs w:val="24"/>
        </w:rPr>
        <w:t xml:space="preserve">z </w:t>
      </w:r>
      <w:proofErr w:type="spellStart"/>
      <w:r w:rsidR="00035651" w:rsidRPr="005D241D">
        <w:rPr>
          <w:rFonts w:ascii="Times New Roman" w:hAnsi="Times New Roman" w:cs="Times New Roman"/>
          <w:sz w:val="24"/>
          <w:szCs w:val="24"/>
        </w:rPr>
        <w:t>późn</w:t>
      </w:r>
      <w:proofErr w:type="spellEnd"/>
      <w:r w:rsidR="00035651" w:rsidRPr="005D241D">
        <w:rPr>
          <w:rFonts w:ascii="Times New Roman" w:hAnsi="Times New Roman" w:cs="Times New Roman"/>
          <w:sz w:val="24"/>
          <w:szCs w:val="24"/>
        </w:rPr>
        <w:t>. zm.</w:t>
      </w:r>
      <w:r w:rsidR="00F7250B" w:rsidRPr="005D241D">
        <w:rPr>
          <w:rFonts w:ascii="Times New Roman" w:hAnsi="Times New Roman" w:cs="Times New Roman"/>
          <w:sz w:val="24"/>
          <w:szCs w:val="24"/>
        </w:rPr>
        <w:t>)</w:t>
      </w:r>
      <w:r w:rsidR="00F11F9C" w:rsidRPr="005D241D">
        <w:rPr>
          <w:rFonts w:ascii="Times New Roman" w:hAnsi="Times New Roman" w:cs="Times New Roman"/>
          <w:sz w:val="24"/>
          <w:szCs w:val="24"/>
        </w:rPr>
        <w:t xml:space="preserve">. </w:t>
      </w:r>
    </w:p>
    <w:p w14:paraId="55C088C9" w14:textId="09786B57" w:rsidR="00FA41A7" w:rsidRPr="005D241D" w:rsidRDefault="00FA41A7" w:rsidP="00D53545">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Kolejną zmianą w art. 5 w ust. 1 w pkt 12 specustawy jądrowej jest dodanie lit. ba</w:t>
      </w:r>
      <w:r w:rsidR="00E26AC1" w:rsidRPr="005D241D">
        <w:rPr>
          <w:rFonts w:ascii="Times New Roman" w:hAnsi="Times New Roman" w:cs="Times New Roman"/>
          <w:sz w:val="24"/>
          <w:szCs w:val="24"/>
        </w:rPr>
        <w:t>,</w:t>
      </w:r>
      <w:r w:rsidR="00FD45A1" w:rsidRPr="005D241D">
        <w:rPr>
          <w:rFonts w:ascii="Times New Roman" w:hAnsi="Times New Roman" w:cs="Times New Roman"/>
          <w:sz w:val="24"/>
          <w:szCs w:val="24"/>
        </w:rPr>
        <w:t xml:space="preserve"> </w:t>
      </w:r>
      <w:proofErr w:type="spellStart"/>
      <w:r w:rsidRPr="005D241D">
        <w:rPr>
          <w:rFonts w:ascii="Times New Roman" w:hAnsi="Times New Roman" w:cs="Times New Roman"/>
          <w:sz w:val="24"/>
          <w:szCs w:val="24"/>
        </w:rPr>
        <w:t>bb</w:t>
      </w:r>
      <w:proofErr w:type="spellEnd"/>
      <w:r w:rsidR="00E26AC1" w:rsidRPr="005D241D">
        <w:rPr>
          <w:rFonts w:ascii="Times New Roman" w:hAnsi="Times New Roman" w:cs="Times New Roman"/>
          <w:sz w:val="24"/>
          <w:szCs w:val="24"/>
        </w:rPr>
        <w:t xml:space="preserve"> i </w:t>
      </w:r>
      <w:proofErr w:type="spellStart"/>
      <w:r w:rsidR="00E26AC1" w:rsidRPr="005D241D">
        <w:rPr>
          <w:rFonts w:ascii="Times New Roman" w:hAnsi="Times New Roman" w:cs="Times New Roman"/>
          <w:sz w:val="24"/>
          <w:szCs w:val="24"/>
        </w:rPr>
        <w:t>bc</w:t>
      </w:r>
      <w:proofErr w:type="spellEnd"/>
      <w:r w:rsidRPr="005D241D">
        <w:rPr>
          <w:rFonts w:ascii="Times New Roman" w:hAnsi="Times New Roman" w:cs="Times New Roman"/>
          <w:sz w:val="24"/>
          <w:szCs w:val="24"/>
        </w:rPr>
        <w:t>, zgodnie z którymi inwestor</w:t>
      </w:r>
      <w:r w:rsidR="00401C3A" w:rsidRPr="005D241D">
        <w:rPr>
          <w:rFonts w:ascii="Times New Roman" w:hAnsi="Times New Roman" w:cs="Times New Roman"/>
          <w:sz w:val="24"/>
          <w:szCs w:val="24"/>
        </w:rPr>
        <w:t>,</w:t>
      </w:r>
      <w:r w:rsidRPr="005D241D">
        <w:rPr>
          <w:rFonts w:ascii="Times New Roman" w:hAnsi="Times New Roman" w:cs="Times New Roman"/>
          <w:sz w:val="24"/>
          <w:szCs w:val="24"/>
        </w:rPr>
        <w:t xml:space="preserve"> przed złożeniem wniosku o wydanie decyzji o ustaleniu lokalizacji inwestycji</w:t>
      </w:r>
      <w:r w:rsidR="00401C3A" w:rsidRPr="005D241D">
        <w:rPr>
          <w:rFonts w:ascii="Times New Roman" w:hAnsi="Times New Roman" w:cs="Times New Roman"/>
          <w:sz w:val="24"/>
          <w:szCs w:val="24"/>
        </w:rPr>
        <w:t>,</w:t>
      </w:r>
      <w:r w:rsidRPr="005D241D">
        <w:rPr>
          <w:rFonts w:ascii="Times New Roman" w:hAnsi="Times New Roman" w:cs="Times New Roman"/>
          <w:sz w:val="24"/>
          <w:szCs w:val="24"/>
        </w:rPr>
        <w:t xml:space="preserve"> występuje o opinię:</w:t>
      </w:r>
    </w:p>
    <w:p w14:paraId="0446DC06" w14:textId="2026B9E0" w:rsidR="00911F58" w:rsidRPr="005D241D" w:rsidRDefault="00FA41A7" w:rsidP="00D53545">
      <w:pPr>
        <w:pStyle w:val="ZLITPKTzmpktliter"/>
        <w:numPr>
          <w:ilvl w:val="0"/>
          <w:numId w:val="1"/>
        </w:numPr>
        <w:rPr>
          <w:rFonts w:ascii="Times New Roman" w:hAnsi="Times New Roman" w:cs="Times New Roman"/>
          <w:szCs w:val="24"/>
        </w:rPr>
      </w:pPr>
      <w:r w:rsidRPr="005D241D">
        <w:rPr>
          <w:rFonts w:ascii="Times New Roman" w:hAnsi="Times New Roman" w:cs="Times New Roman"/>
          <w:szCs w:val="24"/>
        </w:rPr>
        <w:t>ministrów właściwych do spraw</w:t>
      </w:r>
      <w:r w:rsidR="003D41F2">
        <w:rPr>
          <w:rFonts w:ascii="Times New Roman" w:hAnsi="Times New Roman" w:cs="Times New Roman"/>
          <w:szCs w:val="24"/>
        </w:rPr>
        <w:t>:</w:t>
      </w:r>
      <w:r w:rsidRPr="005D241D">
        <w:rPr>
          <w:rFonts w:ascii="Times New Roman" w:hAnsi="Times New Roman" w:cs="Times New Roman"/>
          <w:szCs w:val="24"/>
        </w:rPr>
        <w:t xml:space="preserve"> </w:t>
      </w:r>
      <w:r w:rsidR="00CD2CE6" w:rsidRPr="005D241D">
        <w:rPr>
          <w:rFonts w:ascii="Times New Roman" w:hAnsi="Times New Roman" w:cs="Times New Roman"/>
          <w:szCs w:val="24"/>
        </w:rPr>
        <w:t xml:space="preserve">aktywów państwowych, </w:t>
      </w:r>
      <w:r w:rsidRPr="005D241D">
        <w:rPr>
          <w:rFonts w:ascii="Times New Roman" w:hAnsi="Times New Roman" w:cs="Times New Roman"/>
          <w:szCs w:val="24"/>
        </w:rPr>
        <w:t>energii,</w:t>
      </w:r>
      <w:r w:rsidR="00CD2CE6" w:rsidRPr="005D241D">
        <w:rPr>
          <w:rFonts w:ascii="Times New Roman" w:hAnsi="Times New Roman" w:cs="Times New Roman"/>
          <w:szCs w:val="24"/>
        </w:rPr>
        <w:t xml:space="preserve"> geologii,</w:t>
      </w:r>
      <w:r w:rsidRPr="005D241D">
        <w:rPr>
          <w:rFonts w:ascii="Times New Roman" w:hAnsi="Times New Roman" w:cs="Times New Roman"/>
          <w:szCs w:val="24"/>
        </w:rPr>
        <w:t xml:space="preserve"> gospodarki, klimatu, kultury i ochrony dziedzictwa narodowego, rybołówstwa, środowiska, gospodarki wodnej, spraw wewnętrznych</w:t>
      </w:r>
      <w:r w:rsidR="00D107C2" w:rsidRPr="005D241D">
        <w:rPr>
          <w:rFonts w:ascii="Times New Roman" w:hAnsi="Times New Roman" w:cs="Times New Roman"/>
          <w:szCs w:val="24"/>
        </w:rPr>
        <w:t xml:space="preserve"> i</w:t>
      </w:r>
      <w:r w:rsidRPr="005D241D">
        <w:rPr>
          <w:rFonts w:ascii="Times New Roman" w:hAnsi="Times New Roman" w:cs="Times New Roman"/>
          <w:szCs w:val="24"/>
        </w:rPr>
        <w:t xml:space="preserve"> Ministra Obrony Narodowej,</w:t>
      </w:r>
      <w:r w:rsidR="00911F58" w:rsidRPr="005D241D">
        <w:rPr>
          <w:rFonts w:ascii="Times New Roman" w:hAnsi="Times New Roman" w:cs="Times New Roman"/>
          <w:szCs w:val="24"/>
        </w:rPr>
        <w:t xml:space="preserve"> zgodnie z przepisami ustawy z dnia 21 marca 1991 r. o obszarach morskich Rzeczypospolitej Polskiej i administracji morskiej</w:t>
      </w:r>
      <w:r w:rsidRPr="005D241D">
        <w:rPr>
          <w:rFonts w:ascii="Times New Roman" w:hAnsi="Times New Roman" w:cs="Times New Roman"/>
          <w:szCs w:val="24"/>
        </w:rPr>
        <w:t xml:space="preserve"> – w odniesieniu do układania i utrzymywania kabli lub rurociągów na obszarach morskich wód wewnętrznych i morza terytorialnego</w:t>
      </w:r>
      <w:r w:rsidR="006449BE">
        <w:rPr>
          <w:rFonts w:ascii="Times New Roman" w:hAnsi="Times New Roman" w:cs="Times New Roman"/>
          <w:szCs w:val="24"/>
        </w:rPr>
        <w:t>,</w:t>
      </w:r>
    </w:p>
    <w:p w14:paraId="2891D81A" w14:textId="0217AB1D" w:rsidR="007F619C" w:rsidRPr="006449BE" w:rsidRDefault="00FA41A7" w:rsidP="00E22F32">
      <w:pPr>
        <w:pStyle w:val="Akapitzlist"/>
        <w:numPr>
          <w:ilvl w:val="0"/>
          <w:numId w:val="1"/>
        </w:numPr>
        <w:spacing w:after="0" w:line="360" w:lineRule="auto"/>
        <w:jc w:val="both"/>
        <w:rPr>
          <w:rFonts w:ascii="Times New Roman" w:hAnsi="Times New Roman" w:cs="Times New Roman"/>
          <w:sz w:val="24"/>
          <w:szCs w:val="24"/>
          <w:u w:val="single"/>
        </w:rPr>
      </w:pPr>
      <w:r w:rsidRPr="005D241D">
        <w:rPr>
          <w:rFonts w:ascii="Times New Roman" w:hAnsi="Times New Roman" w:cs="Times New Roman"/>
          <w:sz w:val="24"/>
          <w:szCs w:val="24"/>
        </w:rPr>
        <w:lastRenderedPageBreak/>
        <w:t>ministrów właściwych do spraw</w:t>
      </w:r>
      <w:r w:rsidR="003D41F2">
        <w:rPr>
          <w:rFonts w:ascii="Times New Roman" w:hAnsi="Times New Roman" w:cs="Times New Roman"/>
          <w:sz w:val="24"/>
          <w:szCs w:val="24"/>
        </w:rPr>
        <w:t>:</w:t>
      </w:r>
      <w:r w:rsidRPr="005D241D">
        <w:rPr>
          <w:rFonts w:ascii="Times New Roman" w:hAnsi="Times New Roman" w:cs="Times New Roman"/>
          <w:sz w:val="24"/>
          <w:szCs w:val="24"/>
        </w:rPr>
        <w:t xml:space="preserve"> </w:t>
      </w:r>
      <w:r w:rsidR="007F619C" w:rsidRPr="005D241D">
        <w:rPr>
          <w:rFonts w:ascii="Times New Roman" w:hAnsi="Times New Roman" w:cs="Times New Roman"/>
          <w:sz w:val="24"/>
          <w:szCs w:val="24"/>
        </w:rPr>
        <w:t xml:space="preserve">aktywów państwowych, </w:t>
      </w:r>
      <w:r w:rsidRPr="005D241D">
        <w:rPr>
          <w:rFonts w:ascii="Times New Roman" w:hAnsi="Times New Roman" w:cs="Times New Roman"/>
          <w:sz w:val="24"/>
          <w:szCs w:val="24"/>
        </w:rPr>
        <w:t xml:space="preserve">energii, </w:t>
      </w:r>
      <w:r w:rsidR="007F619C" w:rsidRPr="005D241D">
        <w:rPr>
          <w:rFonts w:ascii="Times New Roman" w:hAnsi="Times New Roman" w:cs="Times New Roman"/>
          <w:sz w:val="24"/>
          <w:szCs w:val="24"/>
        </w:rPr>
        <w:t xml:space="preserve">geologii, </w:t>
      </w:r>
      <w:r w:rsidRPr="005D241D">
        <w:rPr>
          <w:rFonts w:ascii="Times New Roman" w:hAnsi="Times New Roman" w:cs="Times New Roman"/>
          <w:sz w:val="24"/>
          <w:szCs w:val="24"/>
        </w:rPr>
        <w:t xml:space="preserve">klimatu, kultury i dziedzictwa narodowego, środowiska, spraw wewnętrznych, Ministra Obrony Narodowej, </w:t>
      </w:r>
      <w:r w:rsidR="00DB53D6" w:rsidRPr="005D241D">
        <w:rPr>
          <w:rFonts w:ascii="Times New Roman" w:hAnsi="Times New Roman" w:cs="Times New Roman"/>
          <w:sz w:val="24"/>
          <w:szCs w:val="24"/>
        </w:rPr>
        <w:t>właściwego wójta, burmistrza albo prezydenta miasta</w:t>
      </w:r>
      <w:r w:rsidR="00B24740"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r w:rsidR="005038E6" w:rsidRPr="005D241D">
        <w:rPr>
          <w:rFonts w:ascii="Times New Roman" w:hAnsi="Times New Roman" w:cs="Times New Roman"/>
          <w:sz w:val="24"/>
          <w:szCs w:val="24"/>
        </w:rPr>
        <w:t>zgodnie z przepisami ustawy z dnia 21 marca 1991 r. o obszarach morskich Rzeczypospolitej Polskiej i administracji morskiej</w:t>
      </w:r>
      <w:r w:rsidR="00B24740" w:rsidRPr="005D241D">
        <w:rPr>
          <w:rFonts w:ascii="Times New Roman" w:hAnsi="Times New Roman" w:cs="Times New Roman"/>
          <w:sz w:val="24"/>
          <w:szCs w:val="24"/>
        </w:rPr>
        <w:t xml:space="preserve"> </w:t>
      </w:r>
      <w:r w:rsidR="00B24740" w:rsidRPr="005D241D">
        <w:rPr>
          <w:rFonts w:ascii="Times New Roman" w:eastAsia="Times New Roman" w:hAnsi="Times New Roman" w:cs="Times New Roman"/>
          <w:sz w:val="24"/>
          <w:szCs w:val="24"/>
          <w:lang w:eastAsia="ar-SA"/>
        </w:rPr>
        <w:t>–</w:t>
      </w:r>
      <w:r w:rsidR="00B24740" w:rsidRPr="005D241D">
        <w:rPr>
          <w:rFonts w:ascii="Times New Roman" w:hAnsi="Times New Roman" w:cs="Times New Roman"/>
          <w:sz w:val="24"/>
          <w:szCs w:val="24"/>
        </w:rPr>
        <w:t xml:space="preserve"> w odniesieniu do układania i utrzymywania kabli lub ru</w:t>
      </w:r>
      <w:r w:rsidR="008F1352">
        <w:rPr>
          <w:rFonts w:ascii="Times New Roman" w:hAnsi="Times New Roman" w:cs="Times New Roman"/>
          <w:sz w:val="24"/>
          <w:szCs w:val="24"/>
        </w:rPr>
        <w:t>rociągów, o których mowa w lit. </w:t>
      </w:r>
      <w:r w:rsidR="00B24740" w:rsidRPr="005D241D">
        <w:rPr>
          <w:rFonts w:ascii="Times New Roman" w:hAnsi="Times New Roman" w:cs="Times New Roman"/>
          <w:sz w:val="24"/>
          <w:szCs w:val="24"/>
        </w:rPr>
        <w:t>ba, przebiegających również na odcinku lądowym,</w:t>
      </w:r>
    </w:p>
    <w:p w14:paraId="5841814C" w14:textId="22FF3A8A" w:rsidR="009B2932" w:rsidRPr="00A267EC" w:rsidRDefault="00E26AC1" w:rsidP="00A900FE">
      <w:pPr>
        <w:pStyle w:val="Akapitzlist"/>
        <w:numPr>
          <w:ilvl w:val="0"/>
          <w:numId w:val="1"/>
        </w:numPr>
        <w:spacing w:after="0" w:line="360" w:lineRule="auto"/>
        <w:jc w:val="both"/>
        <w:rPr>
          <w:rFonts w:ascii="Times New Roman" w:hAnsi="Times New Roman" w:cs="Times New Roman"/>
          <w:sz w:val="24"/>
          <w:szCs w:val="24"/>
          <w:u w:val="single"/>
        </w:rPr>
      </w:pPr>
      <w:r w:rsidRPr="005D241D">
        <w:rPr>
          <w:rFonts w:ascii="Times New Roman" w:hAnsi="Times New Roman" w:cs="Times New Roman"/>
          <w:iCs/>
          <w:spacing w:val="-4"/>
          <w:sz w:val="24"/>
          <w:szCs w:val="24"/>
        </w:rPr>
        <w:t xml:space="preserve">Ministra Obrony Narodowej </w:t>
      </w:r>
      <w:r w:rsidR="00F11F9C" w:rsidRPr="005D241D">
        <w:rPr>
          <w:rFonts w:ascii="Times New Roman" w:eastAsia="Times New Roman" w:hAnsi="Times New Roman" w:cs="Times New Roman"/>
          <w:sz w:val="24"/>
          <w:szCs w:val="24"/>
          <w:lang w:eastAsia="ar-SA"/>
        </w:rPr>
        <w:t>–</w:t>
      </w:r>
      <w:r w:rsidRPr="005D241D">
        <w:rPr>
          <w:rFonts w:ascii="Times New Roman" w:hAnsi="Times New Roman" w:cs="Times New Roman"/>
          <w:iCs/>
          <w:spacing w:val="-4"/>
          <w:sz w:val="24"/>
          <w:szCs w:val="24"/>
        </w:rPr>
        <w:t xml:space="preserve"> w odniesieniu do inwestycji mogących oddziaływać na tereny zamknięte niezbędne dla obronności państwa, ustalone na podstawie ustawy z dnia 17 maja 1989 r. </w:t>
      </w:r>
      <w:r w:rsidR="00F11F9C" w:rsidRPr="005D241D">
        <w:rPr>
          <w:rFonts w:ascii="Times New Roman" w:eastAsia="Times New Roman" w:hAnsi="Times New Roman" w:cs="Times New Roman"/>
          <w:sz w:val="24"/>
          <w:szCs w:val="24"/>
          <w:lang w:eastAsia="ar-SA"/>
        </w:rPr>
        <w:t>–</w:t>
      </w:r>
      <w:r w:rsidRPr="005D241D">
        <w:rPr>
          <w:rFonts w:ascii="Times New Roman" w:hAnsi="Times New Roman" w:cs="Times New Roman"/>
          <w:iCs/>
          <w:spacing w:val="-4"/>
          <w:sz w:val="24"/>
          <w:szCs w:val="24"/>
        </w:rPr>
        <w:t xml:space="preserve"> Prawo geodezyjne i kartograficzne</w:t>
      </w:r>
      <w:r w:rsidR="00401C3A" w:rsidRPr="005D241D">
        <w:rPr>
          <w:rFonts w:ascii="Times New Roman" w:hAnsi="Times New Roman" w:cs="Times New Roman"/>
          <w:iCs/>
          <w:spacing w:val="-4"/>
          <w:sz w:val="24"/>
          <w:szCs w:val="24"/>
        </w:rPr>
        <w:t>,</w:t>
      </w:r>
      <w:r w:rsidRPr="005D241D">
        <w:rPr>
          <w:rFonts w:ascii="Times New Roman" w:hAnsi="Times New Roman" w:cs="Times New Roman"/>
          <w:iCs/>
          <w:spacing w:val="-4"/>
          <w:sz w:val="24"/>
          <w:szCs w:val="24"/>
        </w:rPr>
        <w:t xml:space="preserve"> oraz na ich st</w:t>
      </w:r>
      <w:r w:rsidR="008F1352">
        <w:rPr>
          <w:rFonts w:ascii="Times New Roman" w:hAnsi="Times New Roman" w:cs="Times New Roman"/>
          <w:iCs/>
          <w:spacing w:val="-4"/>
          <w:sz w:val="24"/>
          <w:szCs w:val="24"/>
        </w:rPr>
        <w:t>refy ochronne, o których mowa w </w:t>
      </w:r>
      <w:r w:rsidRPr="005D241D">
        <w:rPr>
          <w:rFonts w:ascii="Times New Roman" w:hAnsi="Times New Roman" w:cs="Times New Roman"/>
          <w:iCs/>
          <w:spacing w:val="-4"/>
          <w:sz w:val="24"/>
          <w:szCs w:val="24"/>
        </w:rPr>
        <w:t>ustawie z dnia 27 marca 2003 r. o planowaniu i zagospodarowaniu przestrzennym</w:t>
      </w:r>
      <w:r w:rsidR="00FD45A1" w:rsidRPr="005D241D">
        <w:rPr>
          <w:rFonts w:ascii="Times New Roman" w:hAnsi="Times New Roman" w:cs="Times New Roman"/>
          <w:iCs/>
          <w:spacing w:val="-4"/>
          <w:sz w:val="24"/>
          <w:szCs w:val="24"/>
        </w:rPr>
        <w:t>.</w:t>
      </w:r>
    </w:p>
    <w:p w14:paraId="79B2024F" w14:textId="7FCEC1E0" w:rsidR="00FA41A7" w:rsidRPr="005D241D" w:rsidRDefault="009B2932" w:rsidP="00B92BE4">
      <w:pPr>
        <w:spacing w:after="12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Projektowane przepisy mają na celu przyśpieszenie procesu inwestycyjnego, a także doprowadzenie do sytuacji, w której decyzja o ustaleniu lokalizacji inwestycji </w:t>
      </w:r>
      <w:r w:rsidR="008D1B88" w:rsidRPr="005D241D">
        <w:rPr>
          <w:rFonts w:ascii="Times New Roman" w:hAnsi="Times New Roman" w:cs="Times New Roman"/>
          <w:sz w:val="24"/>
          <w:szCs w:val="24"/>
        </w:rPr>
        <w:t xml:space="preserve">w zakresie </w:t>
      </w:r>
      <w:r w:rsidR="000435E3" w:rsidRPr="005D241D">
        <w:rPr>
          <w:rFonts w:ascii="Times New Roman" w:hAnsi="Times New Roman" w:cs="Times New Roman"/>
          <w:sz w:val="24"/>
          <w:szCs w:val="24"/>
        </w:rPr>
        <w:t xml:space="preserve">budowy </w:t>
      </w:r>
      <w:r w:rsidR="008D1B88" w:rsidRPr="005D241D">
        <w:rPr>
          <w:rFonts w:ascii="Times New Roman" w:hAnsi="Times New Roman" w:cs="Times New Roman"/>
          <w:sz w:val="24"/>
          <w:szCs w:val="24"/>
        </w:rPr>
        <w:t xml:space="preserve">obiektu energetyki jądrowej </w:t>
      </w:r>
      <w:r w:rsidRPr="005D241D">
        <w:rPr>
          <w:rFonts w:ascii="Times New Roman" w:hAnsi="Times New Roman" w:cs="Times New Roman"/>
          <w:sz w:val="24"/>
          <w:szCs w:val="24"/>
        </w:rPr>
        <w:t xml:space="preserve">będzie odnosiła się do </w:t>
      </w:r>
      <w:r w:rsidR="008F1352">
        <w:rPr>
          <w:rFonts w:ascii="Times New Roman" w:hAnsi="Times New Roman" w:cs="Times New Roman"/>
          <w:sz w:val="24"/>
          <w:szCs w:val="24"/>
        </w:rPr>
        <w:t>wszystkich kwestii związanych z </w:t>
      </w:r>
      <w:r w:rsidRPr="005D241D">
        <w:rPr>
          <w:rFonts w:ascii="Times New Roman" w:hAnsi="Times New Roman" w:cs="Times New Roman"/>
          <w:sz w:val="24"/>
          <w:szCs w:val="24"/>
        </w:rPr>
        <w:t xml:space="preserve">lokalizacją elementów wchodzących w skład </w:t>
      </w:r>
      <w:r w:rsidR="008D1B88" w:rsidRPr="005D241D">
        <w:rPr>
          <w:rFonts w:ascii="Times New Roman" w:hAnsi="Times New Roman" w:cs="Times New Roman"/>
          <w:sz w:val="24"/>
          <w:szCs w:val="24"/>
        </w:rPr>
        <w:t xml:space="preserve">tego </w:t>
      </w:r>
      <w:r w:rsidRPr="005D241D">
        <w:rPr>
          <w:rFonts w:ascii="Times New Roman" w:hAnsi="Times New Roman" w:cs="Times New Roman"/>
          <w:sz w:val="24"/>
          <w:szCs w:val="24"/>
        </w:rPr>
        <w:t>zadania inwestycyjnego.</w:t>
      </w:r>
    </w:p>
    <w:p w14:paraId="603AEEF7" w14:textId="11E755D2" w:rsidR="00CD19C3" w:rsidRPr="005D241D" w:rsidRDefault="008E4231" w:rsidP="00A900FE">
      <w:pPr>
        <w:pStyle w:val="Akapitzlist"/>
        <w:numPr>
          <w:ilvl w:val="0"/>
          <w:numId w:val="14"/>
        </w:numPr>
        <w:spacing w:before="120" w:after="0" w:line="360" w:lineRule="auto"/>
        <w:ind w:left="714" w:hanging="357"/>
        <w:contextualSpacing w:val="0"/>
        <w:jc w:val="both"/>
        <w:rPr>
          <w:rFonts w:ascii="Times New Roman" w:hAnsi="Times New Roman" w:cs="Times New Roman"/>
          <w:b/>
          <w:bCs/>
          <w:sz w:val="24"/>
          <w:szCs w:val="24"/>
        </w:rPr>
      </w:pPr>
      <w:r w:rsidRPr="005D241D">
        <w:rPr>
          <w:rFonts w:ascii="Times New Roman" w:hAnsi="Times New Roman" w:cs="Times New Roman"/>
          <w:b/>
          <w:bCs/>
          <w:sz w:val="24"/>
          <w:szCs w:val="24"/>
        </w:rPr>
        <w:t xml:space="preserve">dodanie pkt 13 </w:t>
      </w:r>
      <w:r w:rsidR="00401C3A" w:rsidRPr="005D241D">
        <w:rPr>
          <w:rFonts w:ascii="Times New Roman" w:hAnsi="Times New Roman" w:cs="Times New Roman"/>
          <w:b/>
          <w:bCs/>
          <w:sz w:val="24"/>
          <w:szCs w:val="24"/>
        </w:rPr>
        <w:t>w ust. 1 w</w:t>
      </w:r>
      <w:r w:rsidRPr="005D241D">
        <w:rPr>
          <w:rFonts w:ascii="Times New Roman" w:hAnsi="Times New Roman" w:cs="Times New Roman"/>
          <w:b/>
          <w:bCs/>
          <w:sz w:val="24"/>
          <w:szCs w:val="24"/>
        </w:rPr>
        <w:t xml:space="preserve"> art. 5 specustawy jądrowej</w:t>
      </w:r>
    </w:p>
    <w:p w14:paraId="15C9F40E" w14:textId="37077B3C" w:rsidR="00CD19C3" w:rsidRPr="005D241D" w:rsidRDefault="008E4231" w:rsidP="00A900FE">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 xml:space="preserve">W związku z </w:t>
      </w:r>
      <w:r w:rsidR="009964BE" w:rsidRPr="005D241D">
        <w:rPr>
          <w:rFonts w:ascii="Times New Roman" w:hAnsi="Times New Roman" w:cs="Times New Roman"/>
          <w:sz w:val="24"/>
          <w:szCs w:val="24"/>
        </w:rPr>
        <w:t>projektowanym art. 6a ust. 1, który wprowadza opłatę za rozpatrzenie wniosku o wydanie decyzji o ustaleniu lokalizacji inwestycji, proponuje się</w:t>
      </w:r>
      <w:r w:rsidR="000377EE" w:rsidRPr="005D241D">
        <w:rPr>
          <w:rFonts w:ascii="Times New Roman" w:hAnsi="Times New Roman" w:cs="Times New Roman"/>
          <w:sz w:val="24"/>
          <w:szCs w:val="24"/>
        </w:rPr>
        <w:t>,</w:t>
      </w:r>
      <w:r w:rsidR="009964BE" w:rsidRPr="005D241D">
        <w:rPr>
          <w:rFonts w:ascii="Times New Roman" w:hAnsi="Times New Roman" w:cs="Times New Roman"/>
          <w:sz w:val="24"/>
          <w:szCs w:val="24"/>
        </w:rPr>
        <w:t xml:space="preserve"> aby dowód wniesienia tej opłaty był dołączany do wniosku o wydanie tej decyzji. </w:t>
      </w:r>
    </w:p>
    <w:p w14:paraId="1B1C82E0" w14:textId="0B79E36C" w:rsidR="00FC77D1" w:rsidRPr="005D241D" w:rsidRDefault="00FC77D1" w:rsidP="00A900FE">
      <w:pPr>
        <w:numPr>
          <w:ilvl w:val="0"/>
          <w:numId w:val="14"/>
        </w:numPr>
        <w:spacing w:before="120" w:after="0" w:line="360" w:lineRule="auto"/>
        <w:ind w:left="714" w:hanging="357"/>
        <w:jc w:val="both"/>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D6449F" w:rsidRPr="005D241D">
        <w:rPr>
          <w:rFonts w:ascii="Times New Roman" w:hAnsi="Times New Roman" w:cs="Times New Roman"/>
          <w:b/>
          <w:bCs/>
          <w:sz w:val="24"/>
          <w:szCs w:val="24"/>
        </w:rPr>
        <w:t xml:space="preserve">ust. 1a do </w:t>
      </w:r>
      <w:r w:rsidRPr="005D241D">
        <w:rPr>
          <w:rFonts w:ascii="Times New Roman" w:hAnsi="Times New Roman" w:cs="Times New Roman"/>
          <w:b/>
          <w:bCs/>
          <w:sz w:val="24"/>
          <w:szCs w:val="24"/>
        </w:rPr>
        <w:t>art. 5 specustawy jądrowej</w:t>
      </w:r>
    </w:p>
    <w:p w14:paraId="0754FC3D" w14:textId="1FAA86E2" w:rsidR="009A1634" w:rsidRPr="005D241D" w:rsidRDefault="009A1634" w:rsidP="00B92BE4">
      <w:pPr>
        <w:spacing w:after="0" w:line="360" w:lineRule="auto"/>
        <w:ind w:firstLine="360"/>
        <w:jc w:val="both"/>
        <w:rPr>
          <w:rFonts w:ascii="Times New Roman" w:hAnsi="Times New Roman" w:cs="Times New Roman"/>
          <w:sz w:val="24"/>
          <w:szCs w:val="24"/>
          <w:u w:val="single"/>
        </w:rPr>
      </w:pPr>
      <w:r w:rsidRPr="005D241D">
        <w:rPr>
          <w:rFonts w:ascii="Times New Roman" w:hAnsi="Times New Roman" w:cs="Times New Roman"/>
          <w:sz w:val="24"/>
          <w:szCs w:val="24"/>
        </w:rPr>
        <w:t>Dodawany do art. 5 ust. 1a ma na celu zapewnienie spó</w:t>
      </w:r>
      <w:r w:rsidR="008F1352">
        <w:rPr>
          <w:rFonts w:ascii="Times New Roman" w:hAnsi="Times New Roman" w:cs="Times New Roman"/>
          <w:sz w:val="24"/>
          <w:szCs w:val="24"/>
        </w:rPr>
        <w:t>jności przepisów dot. decyzji o </w:t>
      </w:r>
      <w:r w:rsidRPr="005D241D">
        <w:rPr>
          <w:rFonts w:ascii="Times New Roman" w:hAnsi="Times New Roman" w:cs="Times New Roman"/>
          <w:sz w:val="24"/>
          <w:szCs w:val="24"/>
        </w:rPr>
        <w:t xml:space="preserve">ustaleniu lokalizacji inwestycji z przepisami dot. decyzji zasadniczej przez wskazanie, że granice terenu objętego wnioskiem o wydanie decyzji o ustaleniu lokalizacji inwestycji muszą zawierać się w obrębie jednej z dozwolonych lokalizacji określonych w decyzji zasadniczej. </w:t>
      </w:r>
    </w:p>
    <w:p w14:paraId="48D47A9D" w14:textId="4CE3618F" w:rsidR="00377339" w:rsidRPr="005D241D" w:rsidRDefault="00377339" w:rsidP="00A900FE">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D43726" w:rsidRPr="005D241D">
        <w:rPr>
          <w:rFonts w:ascii="Times New Roman" w:hAnsi="Times New Roman" w:cs="Times New Roman"/>
          <w:b/>
          <w:bCs/>
          <w:sz w:val="24"/>
          <w:szCs w:val="24"/>
        </w:rPr>
        <w:t>5</w:t>
      </w:r>
      <w:r w:rsidRPr="005D241D">
        <w:rPr>
          <w:rFonts w:ascii="Times New Roman" w:hAnsi="Times New Roman" w:cs="Times New Roman"/>
          <w:b/>
          <w:bCs/>
          <w:sz w:val="24"/>
          <w:szCs w:val="24"/>
        </w:rPr>
        <w:t xml:space="preserve"> projektu</w:t>
      </w:r>
    </w:p>
    <w:p w14:paraId="6A15459A" w14:textId="3CAADF4D" w:rsidR="00745C0E" w:rsidRPr="005D241D" w:rsidRDefault="00807250"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D2249E" w:rsidRPr="005D241D">
        <w:rPr>
          <w:rFonts w:ascii="Times New Roman" w:hAnsi="Times New Roman" w:cs="Times New Roman"/>
          <w:b/>
          <w:bCs/>
          <w:sz w:val="24"/>
          <w:szCs w:val="24"/>
        </w:rPr>
        <w:t>a</w:t>
      </w:r>
      <w:r w:rsidR="006D20D5" w:rsidRPr="005D241D">
        <w:rPr>
          <w:rFonts w:ascii="Times New Roman" w:hAnsi="Times New Roman" w:cs="Times New Roman"/>
          <w:b/>
          <w:bCs/>
          <w:sz w:val="24"/>
          <w:szCs w:val="24"/>
        </w:rPr>
        <w:t>rt. 5a</w:t>
      </w:r>
      <w:r w:rsidR="00215AFF" w:rsidRPr="005D241D">
        <w:rPr>
          <w:rFonts w:ascii="Times New Roman" w:hAnsi="Times New Roman" w:cs="Times New Roman"/>
          <w:b/>
          <w:bCs/>
          <w:sz w:val="24"/>
          <w:szCs w:val="24"/>
        </w:rPr>
        <w:t xml:space="preserve"> do specustawy jądrowej</w:t>
      </w:r>
    </w:p>
    <w:p w14:paraId="649AE0ED" w14:textId="350F8DE8" w:rsidR="004A7FCC" w:rsidRPr="005D241D" w:rsidRDefault="00745C0E" w:rsidP="00D53545">
      <w:pPr>
        <w:spacing w:after="12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W celu usprawnienia postępowania o wydanie decyzji o ustaleniu lokalizacji inwestycji </w:t>
      </w:r>
      <w:r w:rsidR="00993EE9" w:rsidRPr="005D241D">
        <w:rPr>
          <w:rFonts w:ascii="Times New Roman" w:hAnsi="Times New Roman" w:cs="Times New Roman"/>
          <w:sz w:val="24"/>
          <w:szCs w:val="24"/>
        </w:rPr>
        <w:t>będące</w:t>
      </w:r>
      <w:r w:rsidR="000377EE" w:rsidRPr="005D241D">
        <w:rPr>
          <w:rFonts w:ascii="Times New Roman" w:hAnsi="Times New Roman" w:cs="Times New Roman"/>
          <w:sz w:val="24"/>
          <w:szCs w:val="24"/>
        </w:rPr>
        <w:t>j</w:t>
      </w:r>
      <w:r w:rsidR="00993EE9" w:rsidRPr="005D241D">
        <w:rPr>
          <w:rFonts w:ascii="Times New Roman" w:hAnsi="Times New Roman" w:cs="Times New Roman"/>
          <w:sz w:val="24"/>
          <w:szCs w:val="24"/>
        </w:rPr>
        <w:t xml:space="preserve"> równocześnie obiektem jądrowym (elektrownią jądrową)</w:t>
      </w:r>
      <w:r w:rsidRPr="005D241D">
        <w:rPr>
          <w:rFonts w:ascii="Times New Roman" w:hAnsi="Times New Roman" w:cs="Times New Roman"/>
          <w:sz w:val="24"/>
          <w:szCs w:val="24"/>
        </w:rPr>
        <w:t xml:space="preserve"> </w:t>
      </w:r>
      <w:r w:rsidR="003329E3" w:rsidRPr="005D241D">
        <w:rPr>
          <w:rFonts w:ascii="Times New Roman" w:hAnsi="Times New Roman" w:cs="Times New Roman"/>
          <w:sz w:val="24"/>
          <w:szCs w:val="24"/>
        </w:rPr>
        <w:t xml:space="preserve">proponuje się </w:t>
      </w:r>
      <w:r w:rsidR="00993EE9" w:rsidRPr="005D241D">
        <w:rPr>
          <w:rFonts w:ascii="Times New Roman" w:hAnsi="Times New Roman" w:cs="Times New Roman"/>
          <w:sz w:val="24"/>
          <w:szCs w:val="24"/>
        </w:rPr>
        <w:t>wprowadz</w:t>
      </w:r>
      <w:r w:rsidR="000377EE" w:rsidRPr="005D241D">
        <w:rPr>
          <w:rFonts w:ascii="Times New Roman" w:hAnsi="Times New Roman" w:cs="Times New Roman"/>
          <w:sz w:val="24"/>
          <w:szCs w:val="24"/>
        </w:rPr>
        <w:t>enie</w:t>
      </w:r>
      <w:r w:rsidR="00993EE9" w:rsidRPr="005D241D">
        <w:rPr>
          <w:rFonts w:ascii="Times New Roman" w:hAnsi="Times New Roman" w:cs="Times New Roman"/>
          <w:sz w:val="24"/>
          <w:szCs w:val="24"/>
        </w:rPr>
        <w:t xml:space="preserve"> do specustawy jądrowej instytucj</w:t>
      </w:r>
      <w:r w:rsidR="000377EE" w:rsidRPr="005D241D">
        <w:rPr>
          <w:rFonts w:ascii="Times New Roman" w:hAnsi="Times New Roman" w:cs="Times New Roman"/>
          <w:sz w:val="24"/>
          <w:szCs w:val="24"/>
        </w:rPr>
        <w:t>i</w:t>
      </w:r>
      <w:r w:rsidR="00993EE9" w:rsidRPr="005D241D">
        <w:rPr>
          <w:rFonts w:ascii="Times New Roman" w:hAnsi="Times New Roman" w:cs="Times New Roman"/>
          <w:sz w:val="24"/>
          <w:szCs w:val="24"/>
        </w:rPr>
        <w:t xml:space="preserve"> wstępnego raportu lokalizacyjnego. </w:t>
      </w:r>
      <w:r w:rsidR="004A7FCC" w:rsidRPr="005D241D">
        <w:rPr>
          <w:rFonts w:ascii="Times New Roman" w:hAnsi="Times New Roman" w:cs="Times New Roman"/>
          <w:sz w:val="24"/>
          <w:szCs w:val="24"/>
        </w:rPr>
        <w:t>Zgodnie z dodawanym do ustawy art. 5a</w:t>
      </w:r>
      <w:r w:rsidR="000377EE" w:rsidRPr="005D241D">
        <w:rPr>
          <w:rFonts w:ascii="Times New Roman" w:hAnsi="Times New Roman" w:cs="Times New Roman"/>
          <w:sz w:val="24"/>
          <w:szCs w:val="24"/>
        </w:rPr>
        <w:t>,</w:t>
      </w:r>
      <w:r w:rsidR="004A7FCC" w:rsidRPr="005D241D">
        <w:rPr>
          <w:rFonts w:ascii="Times New Roman" w:hAnsi="Times New Roman" w:cs="Times New Roman"/>
          <w:sz w:val="24"/>
          <w:szCs w:val="24"/>
        </w:rPr>
        <w:t xml:space="preserve"> r</w:t>
      </w:r>
      <w:r w:rsidR="00993EE9" w:rsidRPr="005D241D">
        <w:rPr>
          <w:rFonts w:ascii="Times New Roman" w:hAnsi="Times New Roman" w:cs="Times New Roman"/>
          <w:sz w:val="24"/>
          <w:szCs w:val="24"/>
        </w:rPr>
        <w:t xml:space="preserve">aport ten byłby sporządzany przez inwestora po dokonaniu wstępnej oceny terenu przeznaczonego pod lokalizację danego obiektu energetyki jądrowej z uwzględnieniem kryteriów opisanych </w:t>
      </w:r>
      <w:r w:rsidR="00CF3882" w:rsidRPr="005D241D">
        <w:rPr>
          <w:rFonts w:ascii="Times New Roman" w:hAnsi="Times New Roman" w:cs="Times New Roman"/>
          <w:sz w:val="24"/>
          <w:szCs w:val="24"/>
        </w:rPr>
        <w:t xml:space="preserve">w </w:t>
      </w:r>
      <w:r w:rsidR="004A7FCC" w:rsidRPr="005D241D">
        <w:rPr>
          <w:rFonts w:ascii="Times New Roman" w:hAnsi="Times New Roman" w:cs="Times New Roman"/>
          <w:sz w:val="24"/>
          <w:szCs w:val="24"/>
        </w:rPr>
        <w:t xml:space="preserve">tym </w:t>
      </w:r>
      <w:r w:rsidR="00CF3882" w:rsidRPr="005D241D">
        <w:rPr>
          <w:rFonts w:ascii="Times New Roman" w:hAnsi="Times New Roman" w:cs="Times New Roman"/>
          <w:sz w:val="24"/>
          <w:szCs w:val="24"/>
        </w:rPr>
        <w:t>przepisie</w:t>
      </w:r>
      <w:r w:rsidR="00993EE9" w:rsidRPr="005D241D">
        <w:rPr>
          <w:rFonts w:ascii="Times New Roman" w:hAnsi="Times New Roman" w:cs="Times New Roman"/>
          <w:sz w:val="24"/>
          <w:szCs w:val="24"/>
        </w:rPr>
        <w:t xml:space="preserve">. </w:t>
      </w:r>
      <w:r w:rsidR="004A7FCC" w:rsidRPr="005D241D">
        <w:rPr>
          <w:rFonts w:ascii="Times New Roman" w:hAnsi="Times New Roman" w:cs="Times New Roman"/>
          <w:sz w:val="24"/>
          <w:szCs w:val="24"/>
        </w:rPr>
        <w:t>Następnie</w:t>
      </w:r>
      <w:r w:rsidR="000377EE" w:rsidRPr="005D241D">
        <w:rPr>
          <w:rFonts w:ascii="Times New Roman" w:hAnsi="Times New Roman" w:cs="Times New Roman"/>
          <w:sz w:val="24"/>
          <w:szCs w:val="24"/>
        </w:rPr>
        <w:t>,</w:t>
      </w:r>
      <w:r w:rsidR="004A7FCC" w:rsidRPr="005D241D">
        <w:rPr>
          <w:rFonts w:ascii="Times New Roman" w:hAnsi="Times New Roman" w:cs="Times New Roman"/>
          <w:sz w:val="24"/>
          <w:szCs w:val="24"/>
        </w:rPr>
        <w:t xml:space="preserve"> zgodnie z projektowanymi przepisami</w:t>
      </w:r>
      <w:r w:rsidR="000377EE" w:rsidRPr="005D241D">
        <w:rPr>
          <w:rFonts w:ascii="Times New Roman" w:hAnsi="Times New Roman" w:cs="Times New Roman"/>
          <w:sz w:val="24"/>
          <w:szCs w:val="24"/>
        </w:rPr>
        <w:t>,</w:t>
      </w:r>
      <w:r w:rsidR="004A7FCC" w:rsidRPr="005D241D">
        <w:rPr>
          <w:rFonts w:ascii="Times New Roman" w:hAnsi="Times New Roman" w:cs="Times New Roman"/>
          <w:sz w:val="24"/>
          <w:szCs w:val="24"/>
        </w:rPr>
        <w:t xml:space="preserve"> wstępny raport lokalizacyjny będzie</w:t>
      </w:r>
      <w:r w:rsidR="000377EE" w:rsidRPr="005D241D">
        <w:rPr>
          <w:rFonts w:ascii="Times New Roman" w:hAnsi="Times New Roman" w:cs="Times New Roman"/>
          <w:sz w:val="24"/>
          <w:szCs w:val="24"/>
        </w:rPr>
        <w:t xml:space="preserve"> podlegać</w:t>
      </w:r>
      <w:r w:rsidR="004A7FCC" w:rsidRPr="005D241D">
        <w:rPr>
          <w:rFonts w:ascii="Times New Roman" w:hAnsi="Times New Roman" w:cs="Times New Roman"/>
          <w:sz w:val="24"/>
          <w:szCs w:val="24"/>
        </w:rPr>
        <w:t xml:space="preserve"> zaopiniowaniu przez Prezesa PAA na zasadach </w:t>
      </w:r>
      <w:r w:rsidR="004A7FCC" w:rsidRPr="005D241D">
        <w:rPr>
          <w:rFonts w:ascii="Times New Roman" w:hAnsi="Times New Roman" w:cs="Times New Roman"/>
          <w:sz w:val="24"/>
          <w:szCs w:val="24"/>
        </w:rPr>
        <w:lastRenderedPageBreak/>
        <w:t>w nich określonych, po czym opinia ta będzie przez inwestora</w:t>
      </w:r>
      <w:r w:rsidR="006D24B4" w:rsidRPr="005D241D">
        <w:rPr>
          <w:rFonts w:ascii="Times New Roman" w:hAnsi="Times New Roman" w:cs="Times New Roman"/>
          <w:sz w:val="24"/>
          <w:szCs w:val="24"/>
        </w:rPr>
        <w:t xml:space="preserve"> dołączana do wniosku o wydanie decyzji o ustaleniu lokalizacji inwestycji lub</w:t>
      </w:r>
      <w:r w:rsidR="004A7FCC" w:rsidRPr="005D241D">
        <w:rPr>
          <w:rFonts w:ascii="Times New Roman" w:hAnsi="Times New Roman" w:cs="Times New Roman"/>
          <w:sz w:val="24"/>
          <w:szCs w:val="24"/>
        </w:rPr>
        <w:t xml:space="preserve"> przedkładana w toku postępowania o wydanie decyzji lokalizacyjnej.</w:t>
      </w:r>
      <w:r w:rsidR="00D55AE2" w:rsidRPr="005D241D">
        <w:rPr>
          <w:rFonts w:ascii="Times New Roman" w:hAnsi="Times New Roman" w:cs="Times New Roman"/>
          <w:sz w:val="24"/>
          <w:szCs w:val="24"/>
        </w:rPr>
        <w:t xml:space="preserve"> Szczegółow</w:t>
      </w:r>
      <w:r w:rsidR="00354548" w:rsidRPr="005D241D">
        <w:rPr>
          <w:rFonts w:ascii="Times New Roman" w:hAnsi="Times New Roman" w:cs="Times New Roman"/>
          <w:sz w:val="24"/>
          <w:szCs w:val="24"/>
        </w:rPr>
        <w:t>y</w:t>
      </w:r>
      <w:r w:rsidR="00D55AE2" w:rsidRPr="005D241D">
        <w:rPr>
          <w:rFonts w:ascii="Times New Roman" w:hAnsi="Times New Roman" w:cs="Times New Roman"/>
          <w:sz w:val="24"/>
          <w:szCs w:val="24"/>
        </w:rPr>
        <w:t xml:space="preserve"> </w:t>
      </w:r>
      <w:r w:rsidR="00354548" w:rsidRPr="005D241D">
        <w:rPr>
          <w:rFonts w:ascii="Times New Roman" w:hAnsi="Times New Roman" w:cs="Times New Roman"/>
          <w:sz w:val="24"/>
          <w:szCs w:val="24"/>
        </w:rPr>
        <w:t>zakres</w:t>
      </w:r>
      <w:r w:rsidR="00D55AE2" w:rsidRPr="005D241D">
        <w:rPr>
          <w:rFonts w:ascii="Times New Roman" w:hAnsi="Times New Roman" w:cs="Times New Roman"/>
          <w:sz w:val="24"/>
          <w:szCs w:val="24"/>
        </w:rPr>
        <w:t xml:space="preserve"> wstępnego raportu lokalizacyjnego </w:t>
      </w:r>
      <w:r w:rsidR="004460F7" w:rsidRPr="005D241D">
        <w:rPr>
          <w:rFonts w:ascii="Times New Roman" w:hAnsi="Times New Roman" w:cs="Times New Roman"/>
          <w:sz w:val="24"/>
          <w:szCs w:val="24"/>
        </w:rPr>
        <w:t xml:space="preserve">oraz </w:t>
      </w:r>
      <w:r w:rsidR="004460F7" w:rsidRPr="005D241D">
        <w:rPr>
          <w:rFonts w:ascii="Times New Roman" w:hAnsi="Times New Roman" w:cs="Times New Roman"/>
          <w:bCs/>
          <w:sz w:val="24"/>
          <w:szCs w:val="24"/>
        </w:rPr>
        <w:t>szczegółowy zakres przeprowadzania wstępnej oceny terenu przeznaczonego pod lokalizację obiektu energetyki jądrowej będącego równocześnie obiektem jądrowym</w:t>
      </w:r>
      <w:r w:rsidR="004460F7" w:rsidRPr="005D241D">
        <w:rPr>
          <w:rFonts w:ascii="Times New Roman" w:hAnsi="Times New Roman" w:cs="Times New Roman"/>
          <w:sz w:val="24"/>
          <w:szCs w:val="24"/>
        </w:rPr>
        <w:t xml:space="preserve"> </w:t>
      </w:r>
      <w:r w:rsidR="000377EE" w:rsidRPr="005D241D">
        <w:rPr>
          <w:rFonts w:ascii="Times New Roman" w:hAnsi="Times New Roman" w:cs="Times New Roman"/>
          <w:sz w:val="24"/>
          <w:szCs w:val="24"/>
        </w:rPr>
        <w:t xml:space="preserve">zostaną </w:t>
      </w:r>
      <w:r w:rsidR="008F1352">
        <w:rPr>
          <w:rFonts w:ascii="Times New Roman" w:hAnsi="Times New Roman" w:cs="Times New Roman"/>
          <w:sz w:val="24"/>
          <w:szCs w:val="24"/>
        </w:rPr>
        <w:t>określone w </w:t>
      </w:r>
      <w:r w:rsidR="00D55AE2" w:rsidRPr="005D241D">
        <w:rPr>
          <w:rFonts w:ascii="Times New Roman" w:hAnsi="Times New Roman" w:cs="Times New Roman"/>
          <w:sz w:val="24"/>
          <w:szCs w:val="24"/>
        </w:rPr>
        <w:t>rozporządzeniu Rady Ministrów.</w:t>
      </w:r>
    </w:p>
    <w:p w14:paraId="3EAF4A5A" w14:textId="024558E1" w:rsidR="006D20D5" w:rsidRPr="005D241D" w:rsidRDefault="00807250"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D2249E" w:rsidRPr="005D241D">
        <w:rPr>
          <w:rFonts w:ascii="Times New Roman" w:hAnsi="Times New Roman" w:cs="Times New Roman"/>
          <w:b/>
          <w:bCs/>
          <w:sz w:val="24"/>
          <w:szCs w:val="24"/>
        </w:rPr>
        <w:t>a</w:t>
      </w:r>
      <w:r w:rsidR="006D20D5" w:rsidRPr="005D241D">
        <w:rPr>
          <w:rFonts w:ascii="Times New Roman" w:hAnsi="Times New Roman" w:cs="Times New Roman"/>
          <w:b/>
          <w:bCs/>
          <w:sz w:val="24"/>
          <w:szCs w:val="24"/>
        </w:rPr>
        <w:t>rt. 5b</w:t>
      </w:r>
      <w:r w:rsidR="00215AFF" w:rsidRPr="005D241D">
        <w:rPr>
          <w:rFonts w:ascii="Times New Roman" w:hAnsi="Times New Roman" w:cs="Times New Roman"/>
          <w:b/>
          <w:bCs/>
          <w:sz w:val="24"/>
          <w:szCs w:val="24"/>
        </w:rPr>
        <w:t xml:space="preserve"> do specustawy jądrowej</w:t>
      </w:r>
    </w:p>
    <w:p w14:paraId="15F05FAA" w14:textId="6B8A9C14" w:rsidR="00377339" w:rsidRPr="005D241D" w:rsidRDefault="00741035" w:rsidP="00A900FE">
      <w:pPr>
        <w:spacing w:after="24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Dodawany do specustawy jądrowej art. 5b zawiera </w:t>
      </w:r>
      <w:r w:rsidR="004A7FCC" w:rsidRPr="005D241D">
        <w:rPr>
          <w:rFonts w:ascii="Times New Roman" w:hAnsi="Times New Roman" w:cs="Times New Roman"/>
          <w:sz w:val="24"/>
          <w:szCs w:val="24"/>
        </w:rPr>
        <w:t>rozwiązani</w:t>
      </w:r>
      <w:r w:rsidRPr="005D241D">
        <w:rPr>
          <w:rFonts w:ascii="Times New Roman" w:hAnsi="Times New Roman" w:cs="Times New Roman"/>
          <w:sz w:val="24"/>
          <w:szCs w:val="24"/>
        </w:rPr>
        <w:t xml:space="preserve">a usprawniające proces ustalania lokalizacji składowiska odpadów promieniotwórczych </w:t>
      </w:r>
      <w:r w:rsidR="00114831" w:rsidRPr="005D241D">
        <w:rPr>
          <w:rFonts w:ascii="Times New Roman" w:hAnsi="Times New Roman" w:cs="Times New Roman"/>
          <w:sz w:val="24"/>
          <w:szCs w:val="24"/>
        </w:rPr>
        <w:t>podobne do</w:t>
      </w:r>
      <w:r w:rsidR="004A7FCC" w:rsidRPr="005D241D">
        <w:rPr>
          <w:rFonts w:ascii="Times New Roman" w:hAnsi="Times New Roman" w:cs="Times New Roman"/>
          <w:sz w:val="24"/>
          <w:szCs w:val="24"/>
        </w:rPr>
        <w:t xml:space="preserve"> </w:t>
      </w:r>
      <w:r w:rsidRPr="005D241D">
        <w:rPr>
          <w:rFonts w:ascii="Times New Roman" w:hAnsi="Times New Roman" w:cs="Times New Roman"/>
          <w:sz w:val="24"/>
          <w:szCs w:val="24"/>
        </w:rPr>
        <w:t>przewidzian</w:t>
      </w:r>
      <w:r w:rsidR="00114831" w:rsidRPr="005D241D">
        <w:rPr>
          <w:rFonts w:ascii="Times New Roman" w:hAnsi="Times New Roman" w:cs="Times New Roman"/>
          <w:sz w:val="24"/>
          <w:szCs w:val="24"/>
        </w:rPr>
        <w:t>ych</w:t>
      </w:r>
      <w:r w:rsidR="008F1352">
        <w:rPr>
          <w:rFonts w:ascii="Times New Roman" w:hAnsi="Times New Roman" w:cs="Times New Roman"/>
          <w:sz w:val="24"/>
          <w:szCs w:val="24"/>
        </w:rPr>
        <w:t xml:space="preserve"> w </w:t>
      </w:r>
      <w:r w:rsidRPr="005D241D">
        <w:rPr>
          <w:rFonts w:ascii="Times New Roman" w:hAnsi="Times New Roman" w:cs="Times New Roman"/>
          <w:sz w:val="24"/>
          <w:szCs w:val="24"/>
        </w:rPr>
        <w:t xml:space="preserve">art. 5a dla obiektu energetyki jądrowej będącego równocześnie obiektem jądrowym. Konieczność uregulowania ich w odrębnym przepisie </w:t>
      </w:r>
      <w:r w:rsidR="00922417" w:rsidRPr="005D241D">
        <w:rPr>
          <w:rFonts w:ascii="Times New Roman" w:hAnsi="Times New Roman" w:cs="Times New Roman"/>
          <w:sz w:val="24"/>
          <w:szCs w:val="24"/>
        </w:rPr>
        <w:t>wiąże się z tym, że</w:t>
      </w:r>
      <w:r w:rsidRPr="005D241D">
        <w:rPr>
          <w:rFonts w:ascii="Times New Roman" w:hAnsi="Times New Roman" w:cs="Times New Roman"/>
          <w:sz w:val="24"/>
          <w:szCs w:val="24"/>
        </w:rPr>
        <w:t xml:space="preserve"> zgodnie z ustawą – Prawo atomowe składowisko odpadów promieniotwórczych </w:t>
      </w:r>
      <w:r w:rsidR="008F1352">
        <w:rPr>
          <w:rFonts w:ascii="Times New Roman" w:hAnsi="Times New Roman" w:cs="Times New Roman"/>
          <w:sz w:val="24"/>
          <w:szCs w:val="24"/>
        </w:rPr>
        <w:t>nie stanowi obiektu jądrowego w </w:t>
      </w:r>
      <w:r w:rsidRPr="005D241D">
        <w:rPr>
          <w:rFonts w:ascii="Times New Roman" w:hAnsi="Times New Roman" w:cs="Times New Roman"/>
          <w:sz w:val="24"/>
          <w:szCs w:val="24"/>
        </w:rPr>
        <w:t>rozumieniu art. 3 pkt 17 ustawy</w:t>
      </w:r>
      <w:r w:rsidR="00922417" w:rsidRPr="005D241D">
        <w:rPr>
          <w:rFonts w:ascii="Times New Roman" w:hAnsi="Times New Roman" w:cs="Times New Roman"/>
          <w:sz w:val="24"/>
          <w:szCs w:val="24"/>
        </w:rPr>
        <w:t>.</w:t>
      </w:r>
    </w:p>
    <w:p w14:paraId="6A4EC86F" w14:textId="38F32589" w:rsidR="00C447B9" w:rsidRPr="005D241D" w:rsidRDefault="00377339" w:rsidP="00A900FE">
      <w:pPr>
        <w:spacing w:before="240" w:after="6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6D24B4" w:rsidRPr="005D241D">
        <w:rPr>
          <w:rFonts w:ascii="Times New Roman" w:hAnsi="Times New Roman" w:cs="Times New Roman"/>
          <w:b/>
          <w:bCs/>
          <w:sz w:val="24"/>
          <w:szCs w:val="24"/>
        </w:rPr>
        <w:t>6</w:t>
      </w:r>
      <w:r w:rsidRPr="005D241D">
        <w:rPr>
          <w:rFonts w:ascii="Times New Roman" w:hAnsi="Times New Roman" w:cs="Times New Roman"/>
          <w:b/>
          <w:bCs/>
          <w:sz w:val="24"/>
          <w:szCs w:val="24"/>
        </w:rPr>
        <w:t xml:space="preserve"> projektu</w:t>
      </w:r>
    </w:p>
    <w:p w14:paraId="6013787F" w14:textId="56F6B0BA" w:rsidR="00425A31" w:rsidRPr="005D241D" w:rsidRDefault="00807250" w:rsidP="00A900FE">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7308FF" w:rsidRPr="005D241D">
        <w:rPr>
          <w:rFonts w:ascii="Times New Roman" w:hAnsi="Times New Roman" w:cs="Times New Roman"/>
          <w:b/>
          <w:bCs/>
          <w:sz w:val="24"/>
          <w:szCs w:val="24"/>
        </w:rPr>
        <w:t>rt. 6</w:t>
      </w:r>
      <w:r w:rsidR="00425A31" w:rsidRPr="005D241D">
        <w:rPr>
          <w:rFonts w:ascii="Times New Roman" w:hAnsi="Times New Roman" w:cs="Times New Roman"/>
          <w:b/>
          <w:bCs/>
          <w:sz w:val="24"/>
          <w:szCs w:val="24"/>
        </w:rPr>
        <w:t xml:space="preserve"> ust. 1 pkt 4</w:t>
      </w:r>
      <w:r w:rsidR="00215AFF" w:rsidRPr="005D241D">
        <w:rPr>
          <w:rFonts w:ascii="Times New Roman" w:hAnsi="Times New Roman" w:cs="Times New Roman"/>
          <w:b/>
          <w:bCs/>
          <w:sz w:val="24"/>
          <w:szCs w:val="24"/>
        </w:rPr>
        <w:t xml:space="preserve"> specustawy jądrowej</w:t>
      </w:r>
    </w:p>
    <w:p w14:paraId="0ACFE38A" w14:textId="7583D735" w:rsidR="00425A31" w:rsidRPr="005D241D" w:rsidRDefault="00A05748" w:rsidP="00A900FE">
      <w:pPr>
        <w:spacing w:after="120" w:line="360" w:lineRule="auto"/>
        <w:ind w:firstLine="357"/>
        <w:rPr>
          <w:rFonts w:ascii="Times New Roman" w:hAnsi="Times New Roman" w:cs="Times New Roman"/>
          <w:b/>
          <w:bCs/>
          <w:sz w:val="24"/>
          <w:szCs w:val="24"/>
        </w:rPr>
      </w:pPr>
      <w:r w:rsidRPr="005D241D">
        <w:rPr>
          <w:rFonts w:ascii="Times New Roman" w:hAnsi="Times New Roman" w:cs="Times New Roman"/>
          <w:sz w:val="24"/>
          <w:szCs w:val="24"/>
        </w:rPr>
        <w:t xml:space="preserve">Weryfikacja treści przedmiotowego przepisu </w:t>
      </w:r>
      <w:r w:rsidR="006B5CE3" w:rsidRPr="005D241D">
        <w:rPr>
          <w:rFonts w:ascii="Times New Roman" w:hAnsi="Times New Roman" w:cs="Times New Roman"/>
          <w:sz w:val="24"/>
          <w:szCs w:val="24"/>
        </w:rPr>
        <w:t xml:space="preserve">jest </w:t>
      </w:r>
      <w:r w:rsidRPr="005D241D">
        <w:rPr>
          <w:rFonts w:ascii="Times New Roman" w:hAnsi="Times New Roman" w:cs="Times New Roman"/>
          <w:sz w:val="24"/>
          <w:szCs w:val="24"/>
        </w:rPr>
        <w:t xml:space="preserve">związana z dodaniem </w:t>
      </w:r>
      <w:r w:rsidR="00D30B18" w:rsidRPr="005D241D">
        <w:rPr>
          <w:rFonts w:ascii="Times New Roman" w:hAnsi="Times New Roman" w:cs="Times New Roman"/>
          <w:sz w:val="24"/>
          <w:szCs w:val="24"/>
        </w:rPr>
        <w:t xml:space="preserve">pkt 4 </w:t>
      </w:r>
      <w:r w:rsidR="008F1352">
        <w:rPr>
          <w:rFonts w:ascii="Times New Roman" w:hAnsi="Times New Roman" w:cs="Times New Roman"/>
          <w:sz w:val="24"/>
          <w:szCs w:val="24"/>
        </w:rPr>
        <w:t>w ust. 4 w </w:t>
      </w:r>
      <w:r w:rsidR="006B5CE3" w:rsidRPr="005D241D">
        <w:rPr>
          <w:rFonts w:ascii="Times New Roman" w:hAnsi="Times New Roman" w:cs="Times New Roman"/>
          <w:sz w:val="24"/>
          <w:szCs w:val="24"/>
        </w:rPr>
        <w:t>art. 6</w:t>
      </w:r>
      <w:r w:rsidR="00D30B18" w:rsidRPr="005D241D">
        <w:rPr>
          <w:rFonts w:ascii="Times New Roman" w:hAnsi="Times New Roman" w:cs="Times New Roman"/>
          <w:sz w:val="24"/>
          <w:szCs w:val="24"/>
        </w:rPr>
        <w:t>.</w:t>
      </w:r>
      <w:r w:rsidRPr="005D241D">
        <w:rPr>
          <w:rFonts w:ascii="Times New Roman" w:hAnsi="Times New Roman" w:cs="Times New Roman"/>
          <w:b/>
          <w:bCs/>
          <w:sz w:val="24"/>
          <w:szCs w:val="24"/>
        </w:rPr>
        <w:t xml:space="preserve"> </w:t>
      </w:r>
    </w:p>
    <w:p w14:paraId="21207141" w14:textId="396F634A" w:rsidR="00D30B18" w:rsidRPr="005D241D" w:rsidRDefault="00807250" w:rsidP="005D241D">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5D241D">
        <w:rPr>
          <w:rFonts w:ascii="Times New Roman" w:hAnsi="Times New Roman" w:cs="Times New Roman"/>
          <w:b/>
          <w:bCs/>
          <w:sz w:val="24"/>
          <w:szCs w:val="24"/>
        </w:rPr>
        <w:t>dodanie</w:t>
      </w:r>
      <w:r w:rsidR="00A16A5D" w:rsidRPr="005D241D">
        <w:rPr>
          <w:rFonts w:ascii="Times New Roman" w:hAnsi="Times New Roman" w:cs="Times New Roman"/>
          <w:b/>
          <w:bCs/>
          <w:sz w:val="24"/>
          <w:szCs w:val="24"/>
        </w:rPr>
        <w:t xml:space="preserve"> ust. 1a do</w:t>
      </w:r>
      <w:r w:rsidRPr="005D241D">
        <w:rPr>
          <w:rFonts w:ascii="Times New Roman" w:hAnsi="Times New Roman" w:cs="Times New Roman"/>
          <w:b/>
          <w:bCs/>
          <w:sz w:val="24"/>
          <w:szCs w:val="24"/>
        </w:rPr>
        <w:t xml:space="preserve"> </w:t>
      </w:r>
      <w:r w:rsidR="00D2249E" w:rsidRPr="005D241D">
        <w:rPr>
          <w:rFonts w:ascii="Times New Roman" w:hAnsi="Times New Roman" w:cs="Times New Roman"/>
          <w:b/>
          <w:bCs/>
          <w:sz w:val="24"/>
          <w:szCs w:val="24"/>
        </w:rPr>
        <w:t>a</w:t>
      </w:r>
      <w:r w:rsidR="00D30B18" w:rsidRPr="005D241D">
        <w:rPr>
          <w:rFonts w:ascii="Times New Roman" w:hAnsi="Times New Roman" w:cs="Times New Roman"/>
          <w:b/>
          <w:bCs/>
          <w:sz w:val="24"/>
          <w:szCs w:val="24"/>
        </w:rPr>
        <w:t xml:space="preserve">rt. 6 </w:t>
      </w:r>
      <w:r w:rsidR="00215AFF" w:rsidRPr="005D241D">
        <w:rPr>
          <w:rFonts w:ascii="Times New Roman" w:hAnsi="Times New Roman" w:cs="Times New Roman"/>
          <w:b/>
          <w:bCs/>
          <w:sz w:val="24"/>
          <w:szCs w:val="24"/>
        </w:rPr>
        <w:t>specustawy jądrowej</w:t>
      </w:r>
    </w:p>
    <w:p w14:paraId="3AB8F3FB" w14:textId="5DF56CD2" w:rsidR="00D30B18" w:rsidRPr="005D241D" w:rsidRDefault="004A41EE" w:rsidP="00A900FE">
      <w:pPr>
        <w:spacing w:after="12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Proponowana zmiana w art. 6 polega na</w:t>
      </w:r>
      <w:r w:rsidR="00495B35" w:rsidRPr="005D241D">
        <w:rPr>
          <w:rFonts w:ascii="Times New Roman" w:hAnsi="Times New Roman" w:cs="Times New Roman"/>
          <w:sz w:val="24"/>
          <w:szCs w:val="24"/>
        </w:rPr>
        <w:t xml:space="preserve"> </w:t>
      </w:r>
      <w:r w:rsidR="00D30B18" w:rsidRPr="005D241D">
        <w:rPr>
          <w:rFonts w:ascii="Times New Roman" w:hAnsi="Times New Roman" w:cs="Times New Roman"/>
          <w:sz w:val="24"/>
          <w:szCs w:val="24"/>
        </w:rPr>
        <w:t>doda</w:t>
      </w:r>
      <w:r w:rsidRPr="005D241D">
        <w:rPr>
          <w:rFonts w:ascii="Times New Roman" w:hAnsi="Times New Roman" w:cs="Times New Roman"/>
          <w:sz w:val="24"/>
          <w:szCs w:val="24"/>
        </w:rPr>
        <w:t xml:space="preserve">niu </w:t>
      </w:r>
      <w:r w:rsidR="00D30B18" w:rsidRPr="005D241D">
        <w:rPr>
          <w:rFonts w:ascii="Times New Roman" w:hAnsi="Times New Roman" w:cs="Times New Roman"/>
          <w:sz w:val="24"/>
          <w:szCs w:val="24"/>
        </w:rPr>
        <w:t>ust. 1a nakładając</w:t>
      </w:r>
      <w:r w:rsidRPr="005D241D">
        <w:rPr>
          <w:rFonts w:ascii="Times New Roman" w:hAnsi="Times New Roman" w:cs="Times New Roman"/>
          <w:sz w:val="24"/>
          <w:szCs w:val="24"/>
        </w:rPr>
        <w:t>ego</w:t>
      </w:r>
      <w:r w:rsidR="00D30B18" w:rsidRPr="005D241D">
        <w:rPr>
          <w:rFonts w:ascii="Times New Roman" w:hAnsi="Times New Roman" w:cs="Times New Roman"/>
          <w:sz w:val="24"/>
          <w:szCs w:val="24"/>
        </w:rPr>
        <w:t xml:space="preserve"> na wojewodę </w:t>
      </w:r>
      <w:bookmarkStart w:id="5" w:name="_Hlk85147092"/>
      <w:r w:rsidR="00D30B18" w:rsidRPr="005D241D">
        <w:rPr>
          <w:rFonts w:ascii="Times New Roman" w:hAnsi="Times New Roman" w:cs="Times New Roman"/>
          <w:sz w:val="24"/>
          <w:szCs w:val="24"/>
        </w:rPr>
        <w:t>obowiązek niezwłocznego zawiadomienia organu wyższego stopnia o złożeniu przez inwestora wniosku o wydanie decyzji o ustaleniu lokalizacji inwestycji w zakresie budowy obiektu energetyki jądrowej</w:t>
      </w:r>
      <w:r w:rsidR="00B938A2" w:rsidRPr="005D241D">
        <w:rPr>
          <w:rFonts w:ascii="Times New Roman" w:hAnsi="Times New Roman" w:cs="Times New Roman"/>
          <w:sz w:val="24"/>
          <w:szCs w:val="24"/>
        </w:rPr>
        <w:t>,</w:t>
      </w:r>
      <w:r w:rsidR="00D30B18" w:rsidRPr="005D241D">
        <w:rPr>
          <w:rFonts w:ascii="Times New Roman" w:hAnsi="Times New Roman" w:cs="Times New Roman"/>
          <w:sz w:val="24"/>
          <w:szCs w:val="24"/>
        </w:rPr>
        <w:t xml:space="preserve"> jak również o wydaniu takiej decyzji</w:t>
      </w:r>
      <w:bookmarkEnd w:id="5"/>
      <w:r w:rsidR="00D30B18" w:rsidRPr="005D241D">
        <w:rPr>
          <w:rFonts w:ascii="Times New Roman" w:hAnsi="Times New Roman" w:cs="Times New Roman"/>
          <w:sz w:val="24"/>
          <w:szCs w:val="24"/>
        </w:rPr>
        <w:t>.</w:t>
      </w:r>
      <w:r w:rsidR="00870B67" w:rsidRPr="005D241D">
        <w:rPr>
          <w:rFonts w:ascii="Times New Roman" w:hAnsi="Times New Roman" w:cs="Times New Roman"/>
          <w:sz w:val="24"/>
          <w:szCs w:val="24"/>
        </w:rPr>
        <w:t xml:space="preserve"> </w:t>
      </w:r>
      <w:r w:rsidR="00870B67" w:rsidRPr="005D241D">
        <w:rPr>
          <w:rFonts w:ascii="Times New Roman" w:hAnsi="Times New Roman" w:cs="Times New Roman"/>
          <w:bCs/>
          <w:sz w:val="24"/>
          <w:szCs w:val="24"/>
        </w:rPr>
        <w:t>W ocenie projektodawcy nie zachodzi potrzeba, aby organ wyższego stopnia był powiadamiany o ewentualnych wezwaniach, powiadomieniach i innych pismach spor</w:t>
      </w:r>
      <w:r w:rsidR="008F1352">
        <w:rPr>
          <w:rFonts w:ascii="Times New Roman" w:hAnsi="Times New Roman" w:cs="Times New Roman"/>
          <w:bCs/>
          <w:sz w:val="24"/>
          <w:szCs w:val="24"/>
        </w:rPr>
        <w:t>ządzanych w toku postępowania o </w:t>
      </w:r>
      <w:r w:rsidR="00870B67" w:rsidRPr="005D241D">
        <w:rPr>
          <w:rFonts w:ascii="Times New Roman" w:hAnsi="Times New Roman" w:cs="Times New Roman"/>
          <w:bCs/>
          <w:sz w:val="24"/>
          <w:szCs w:val="24"/>
        </w:rPr>
        <w:t>wydanie decyzji o ustaleniu lokalizacji inwestycji.</w:t>
      </w:r>
    </w:p>
    <w:p w14:paraId="6DCF955C" w14:textId="1F2BABB0" w:rsidR="00425A31"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0258D6" w:rsidRPr="005D241D">
        <w:rPr>
          <w:rFonts w:ascii="Times New Roman" w:hAnsi="Times New Roman" w:cs="Times New Roman"/>
          <w:b/>
          <w:bCs/>
          <w:sz w:val="24"/>
          <w:szCs w:val="24"/>
        </w:rPr>
        <w:t>rt. 6 ust. 2</w:t>
      </w:r>
      <w:r w:rsidR="00215AFF" w:rsidRPr="005D241D">
        <w:rPr>
          <w:rFonts w:ascii="Times New Roman" w:hAnsi="Times New Roman" w:cs="Times New Roman"/>
          <w:b/>
          <w:bCs/>
          <w:sz w:val="24"/>
          <w:szCs w:val="24"/>
        </w:rPr>
        <w:t xml:space="preserve"> specustawy jądrowej</w:t>
      </w:r>
    </w:p>
    <w:p w14:paraId="49A316AA" w14:textId="67B016CA" w:rsidR="00063BD4" w:rsidRPr="005D241D" w:rsidRDefault="00617795" w:rsidP="00A900FE">
      <w:pPr>
        <w:spacing w:after="12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Nadanie nowego brzmienia </w:t>
      </w:r>
      <w:r w:rsidR="000258D6" w:rsidRPr="005D241D">
        <w:rPr>
          <w:rFonts w:ascii="Times New Roman" w:hAnsi="Times New Roman" w:cs="Times New Roman"/>
          <w:sz w:val="24"/>
          <w:szCs w:val="24"/>
        </w:rPr>
        <w:t xml:space="preserve">art. 6 ust. 2 </w:t>
      </w:r>
      <w:r w:rsidR="003126A2" w:rsidRPr="005D241D">
        <w:rPr>
          <w:rFonts w:ascii="Times New Roman" w:hAnsi="Times New Roman" w:cs="Times New Roman"/>
          <w:sz w:val="24"/>
          <w:szCs w:val="24"/>
        </w:rPr>
        <w:t>ma na celu</w:t>
      </w:r>
      <w:r w:rsidRPr="005D241D">
        <w:rPr>
          <w:rFonts w:ascii="Times New Roman" w:hAnsi="Times New Roman" w:cs="Times New Roman"/>
          <w:sz w:val="24"/>
          <w:szCs w:val="24"/>
        </w:rPr>
        <w:t xml:space="preserve"> zapewn</w:t>
      </w:r>
      <w:r w:rsidR="008F1352">
        <w:rPr>
          <w:rFonts w:ascii="Times New Roman" w:hAnsi="Times New Roman" w:cs="Times New Roman"/>
          <w:sz w:val="24"/>
          <w:szCs w:val="24"/>
        </w:rPr>
        <w:t>ienie spójności tego przepisu z </w:t>
      </w:r>
      <w:r w:rsidRPr="005D241D">
        <w:rPr>
          <w:rFonts w:ascii="Times New Roman" w:hAnsi="Times New Roman" w:cs="Times New Roman"/>
          <w:sz w:val="24"/>
          <w:szCs w:val="24"/>
        </w:rPr>
        <w:t>analogicznymi przepisami innych specustaw inwestycyjnych.</w:t>
      </w:r>
      <w:r w:rsidR="003126A2"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Zgodnie z proponowaną zmianą zawiadomienie o wszczęciu postępowania w sprawie wydania decyzji lokalizacyjnej </w:t>
      </w:r>
      <w:r w:rsidR="00F57025" w:rsidRPr="005D241D">
        <w:rPr>
          <w:rFonts w:ascii="Times New Roman" w:hAnsi="Times New Roman" w:cs="Times New Roman"/>
          <w:sz w:val="24"/>
          <w:szCs w:val="24"/>
        </w:rPr>
        <w:t>miałoby formę</w:t>
      </w:r>
      <w:r w:rsidRPr="005D241D">
        <w:rPr>
          <w:rFonts w:ascii="Times New Roman" w:hAnsi="Times New Roman" w:cs="Times New Roman"/>
          <w:sz w:val="24"/>
          <w:szCs w:val="24"/>
        </w:rPr>
        <w:t xml:space="preserve"> obwieszczenia nie tylko w przypadku nieruchomości o nieuregulowanym staniu prawnym, ale również w przypadku braku w katastrze nieruchomości danych pozwalających na ustalenie danych osobowych, w szczególności adresu </w:t>
      </w:r>
      <w:r w:rsidR="006D24B4" w:rsidRPr="005D241D">
        <w:rPr>
          <w:rFonts w:ascii="Times New Roman" w:hAnsi="Times New Roman" w:cs="Times New Roman"/>
          <w:sz w:val="24"/>
          <w:szCs w:val="24"/>
        </w:rPr>
        <w:t>zameldowania na pobyt stały</w:t>
      </w:r>
      <w:r w:rsidRPr="005D241D">
        <w:rPr>
          <w:rFonts w:ascii="Times New Roman" w:hAnsi="Times New Roman" w:cs="Times New Roman"/>
          <w:sz w:val="24"/>
          <w:szCs w:val="24"/>
        </w:rPr>
        <w:t xml:space="preserve">, </w:t>
      </w:r>
      <w:r w:rsidRPr="005D241D">
        <w:rPr>
          <w:rFonts w:ascii="Times New Roman" w:hAnsi="Times New Roman" w:cs="Times New Roman"/>
          <w:sz w:val="24"/>
          <w:szCs w:val="24"/>
        </w:rPr>
        <w:lastRenderedPageBreak/>
        <w:t xml:space="preserve">właściciela lub użytkownika wieczystego nieruchomości. </w:t>
      </w:r>
      <w:r w:rsidR="00DB411B" w:rsidRPr="005D241D">
        <w:rPr>
          <w:rFonts w:ascii="Times New Roman" w:hAnsi="Times New Roman" w:cs="Times New Roman"/>
          <w:sz w:val="24"/>
          <w:szCs w:val="24"/>
        </w:rPr>
        <w:t>Zaproponowane rozwiązanie pozwoli na uniknięcie przedłużania postępowania w</w:t>
      </w:r>
      <w:r w:rsidR="00D53545">
        <w:rPr>
          <w:rFonts w:ascii="Times New Roman" w:hAnsi="Times New Roman" w:cs="Times New Roman"/>
          <w:sz w:val="24"/>
          <w:szCs w:val="24"/>
        </w:rPr>
        <w:t xml:space="preserve"> </w:t>
      </w:r>
      <w:r w:rsidR="00DB411B" w:rsidRPr="005D241D">
        <w:rPr>
          <w:rFonts w:ascii="Times New Roman" w:hAnsi="Times New Roman" w:cs="Times New Roman"/>
          <w:sz w:val="24"/>
          <w:szCs w:val="24"/>
        </w:rPr>
        <w:t>związku z koniecznością ustalania stron postępowania i ich adresów oraz podejmowania prób skutecznego doręczenia im</w:t>
      </w:r>
      <w:r w:rsidR="00D53545">
        <w:rPr>
          <w:rFonts w:ascii="Times New Roman" w:hAnsi="Times New Roman" w:cs="Times New Roman"/>
          <w:sz w:val="24"/>
          <w:szCs w:val="24"/>
        </w:rPr>
        <w:t xml:space="preserve"> </w:t>
      </w:r>
      <w:r w:rsidR="00DB411B" w:rsidRPr="005D241D">
        <w:rPr>
          <w:rFonts w:ascii="Times New Roman" w:hAnsi="Times New Roman" w:cs="Times New Roman"/>
          <w:sz w:val="24"/>
          <w:szCs w:val="24"/>
        </w:rPr>
        <w:t>zawiadomienia.</w:t>
      </w:r>
    </w:p>
    <w:p w14:paraId="0A50D27B" w14:textId="135D9F04" w:rsidR="006D0A7E"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E25516" w:rsidRPr="005D241D">
        <w:rPr>
          <w:rFonts w:ascii="Times New Roman" w:hAnsi="Times New Roman" w:cs="Times New Roman"/>
          <w:b/>
          <w:bCs/>
          <w:sz w:val="24"/>
          <w:szCs w:val="24"/>
        </w:rPr>
        <w:t>rt. 6 ust. 4 pkt 4</w:t>
      </w:r>
      <w:r w:rsidR="00215AFF" w:rsidRPr="005D241D">
        <w:rPr>
          <w:rFonts w:ascii="Times New Roman" w:hAnsi="Times New Roman" w:cs="Times New Roman"/>
          <w:b/>
          <w:bCs/>
          <w:sz w:val="24"/>
          <w:szCs w:val="24"/>
        </w:rPr>
        <w:t xml:space="preserve"> specustawy jądrowej</w:t>
      </w:r>
    </w:p>
    <w:p w14:paraId="5752EA62" w14:textId="30C3C058" w:rsidR="00F47F3E" w:rsidRPr="005D241D" w:rsidRDefault="006D0A7E" w:rsidP="00A900FE">
      <w:pPr>
        <w:autoSpaceDE w:val="0"/>
        <w:autoSpaceDN w:val="0"/>
        <w:adjustRightInd w:val="0"/>
        <w:spacing w:after="0" w:line="360" w:lineRule="auto"/>
        <w:ind w:firstLine="360"/>
        <w:jc w:val="both"/>
        <w:rPr>
          <w:rFonts w:ascii="Times New Roman" w:hAnsi="Times New Roman" w:cs="Times New Roman"/>
          <w:sz w:val="24"/>
          <w:szCs w:val="24"/>
        </w:rPr>
      </w:pPr>
      <w:r w:rsidRPr="005D241D">
        <w:rPr>
          <w:rFonts w:ascii="Times New Roman" w:eastAsia="Times New Roman" w:hAnsi="Times New Roman" w:cs="Times New Roman"/>
          <w:sz w:val="24"/>
          <w:szCs w:val="24"/>
          <w:lang w:eastAsia="ar-SA"/>
        </w:rPr>
        <w:t>Jak wykazały dotychczasowe analizy</w:t>
      </w:r>
      <w:r w:rsidR="00124202">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 </w:t>
      </w:r>
      <w:r w:rsidR="004F7BD3" w:rsidRPr="005D241D">
        <w:rPr>
          <w:rFonts w:ascii="Times New Roman" w:eastAsia="Times New Roman" w:hAnsi="Times New Roman" w:cs="Times New Roman"/>
          <w:sz w:val="24"/>
          <w:szCs w:val="24"/>
          <w:lang w:eastAsia="ar-SA"/>
        </w:rPr>
        <w:t xml:space="preserve">jest </w:t>
      </w:r>
      <w:r w:rsidRPr="005D241D">
        <w:rPr>
          <w:rFonts w:ascii="Times New Roman" w:eastAsia="Times New Roman" w:hAnsi="Times New Roman" w:cs="Times New Roman"/>
          <w:sz w:val="24"/>
          <w:szCs w:val="24"/>
          <w:lang w:eastAsia="ar-SA"/>
        </w:rPr>
        <w:t>możliwa sytuacja</w:t>
      </w:r>
      <w:r w:rsidR="00B46E64" w:rsidRPr="005D241D">
        <w:rPr>
          <w:rFonts w:ascii="Times New Roman" w:eastAsia="Times New Roman" w:hAnsi="Times New Roman" w:cs="Times New Roman"/>
          <w:sz w:val="24"/>
          <w:szCs w:val="24"/>
          <w:lang w:eastAsia="ar-SA"/>
        </w:rPr>
        <w:t>,</w:t>
      </w:r>
      <w:r w:rsidRPr="005D241D">
        <w:rPr>
          <w:rFonts w:ascii="Times New Roman" w:eastAsia="Times New Roman" w:hAnsi="Times New Roman" w:cs="Times New Roman"/>
          <w:sz w:val="24"/>
          <w:szCs w:val="24"/>
          <w:lang w:eastAsia="ar-SA"/>
        </w:rPr>
        <w:t xml:space="preserve"> w</w:t>
      </w:r>
      <w:r w:rsidR="00D53545">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 xml:space="preserve">której obiekt energetyki jądrowej będzie posiadał części zlokalizowane na obszarach morskich </w:t>
      </w:r>
      <w:r w:rsidR="00B46E64" w:rsidRPr="005D241D">
        <w:rPr>
          <w:rFonts w:ascii="Times New Roman" w:hAnsi="Times New Roman" w:cs="Times New Roman"/>
          <w:sz w:val="24"/>
          <w:szCs w:val="24"/>
        </w:rPr>
        <w:t>Rzeczypospolitej Polskiej</w:t>
      </w:r>
      <w:r w:rsidR="00F11F9C" w:rsidRPr="005D241D">
        <w:rPr>
          <w:rFonts w:ascii="Times New Roman" w:eastAsia="Times New Roman" w:hAnsi="Times New Roman" w:cs="Times New Roman"/>
          <w:sz w:val="24"/>
          <w:szCs w:val="24"/>
          <w:lang w:eastAsia="ar-SA"/>
        </w:rPr>
        <w:t xml:space="preserve"> </w:t>
      </w:r>
      <w:r w:rsidR="00C77115" w:rsidRPr="005D241D">
        <w:rPr>
          <w:rFonts w:ascii="Times New Roman" w:eastAsia="Times New Roman" w:hAnsi="Times New Roman" w:cs="Times New Roman"/>
          <w:sz w:val="24"/>
          <w:szCs w:val="24"/>
          <w:lang w:eastAsia="ar-SA"/>
        </w:rPr>
        <w:t>lub niektóre inwestycje towarzyszące będą musiały być zlokalizowane na tych obszarach.</w:t>
      </w:r>
      <w:r w:rsidRPr="005D241D">
        <w:rPr>
          <w:rFonts w:ascii="Times New Roman" w:eastAsia="Times New Roman" w:hAnsi="Times New Roman" w:cs="Times New Roman"/>
          <w:sz w:val="24"/>
          <w:szCs w:val="24"/>
          <w:lang w:eastAsia="ar-SA"/>
        </w:rPr>
        <w:t xml:space="preserve"> </w:t>
      </w:r>
      <w:r w:rsidR="00B46E64" w:rsidRPr="005D241D">
        <w:rPr>
          <w:rFonts w:ascii="Times New Roman" w:eastAsia="Times New Roman" w:hAnsi="Times New Roman" w:cs="Times New Roman"/>
          <w:sz w:val="24"/>
          <w:szCs w:val="24"/>
          <w:lang w:eastAsia="ar-SA"/>
        </w:rPr>
        <w:t xml:space="preserve">Dla odpowiedniego </w:t>
      </w:r>
      <w:r w:rsidR="00B46E64" w:rsidRPr="005D241D">
        <w:rPr>
          <w:rFonts w:ascii="Times New Roman" w:hAnsi="Times New Roman" w:cs="Times New Roman"/>
          <w:sz w:val="24"/>
          <w:szCs w:val="24"/>
        </w:rPr>
        <w:t xml:space="preserve">zabezpieczenia </w:t>
      </w:r>
      <w:r w:rsidR="00C77115" w:rsidRPr="005D241D">
        <w:rPr>
          <w:rFonts w:ascii="Times New Roman" w:hAnsi="Times New Roman" w:cs="Times New Roman"/>
          <w:sz w:val="24"/>
          <w:szCs w:val="24"/>
        </w:rPr>
        <w:t xml:space="preserve">ich </w:t>
      </w:r>
      <w:r w:rsidR="00B46E64" w:rsidRPr="005D241D">
        <w:rPr>
          <w:rFonts w:ascii="Times New Roman" w:hAnsi="Times New Roman" w:cs="Times New Roman"/>
          <w:sz w:val="24"/>
          <w:szCs w:val="24"/>
        </w:rPr>
        <w:t xml:space="preserve">realizacji </w:t>
      </w:r>
      <w:r w:rsidRPr="005D241D">
        <w:rPr>
          <w:rFonts w:ascii="Times New Roman" w:hAnsi="Times New Roman" w:cs="Times New Roman"/>
          <w:sz w:val="24"/>
          <w:szCs w:val="24"/>
        </w:rPr>
        <w:t>proponuje się</w:t>
      </w:r>
      <w:r w:rsidR="003944B0" w:rsidRPr="005D241D">
        <w:rPr>
          <w:rFonts w:ascii="Times New Roman" w:hAnsi="Times New Roman" w:cs="Times New Roman"/>
          <w:sz w:val="24"/>
          <w:szCs w:val="24"/>
        </w:rPr>
        <w:t>,</w:t>
      </w:r>
      <w:r w:rsidRPr="005D241D">
        <w:rPr>
          <w:rFonts w:ascii="Times New Roman" w:hAnsi="Times New Roman" w:cs="Times New Roman"/>
          <w:sz w:val="24"/>
          <w:szCs w:val="24"/>
        </w:rPr>
        <w:t xml:space="preserve"> aby</w:t>
      </w:r>
      <w:r w:rsidR="00E25516" w:rsidRPr="005D241D">
        <w:rPr>
          <w:rFonts w:ascii="Times New Roman" w:hAnsi="Times New Roman" w:cs="Times New Roman"/>
          <w:sz w:val="24"/>
          <w:szCs w:val="24"/>
        </w:rPr>
        <w:t xml:space="preserve"> z dniem doręczenia zawiadomienia o wszczęciu postępowania o ustalenie lokalizacji inwestycji</w:t>
      </w:r>
      <w:r w:rsidR="00C77115" w:rsidRPr="005D241D">
        <w:rPr>
          <w:rFonts w:ascii="Times New Roman" w:hAnsi="Times New Roman" w:cs="Times New Roman"/>
          <w:sz w:val="24"/>
          <w:szCs w:val="24"/>
        </w:rPr>
        <w:t xml:space="preserve"> </w:t>
      </w:r>
      <w:r w:rsidR="004F7BD3" w:rsidRPr="005D241D">
        <w:rPr>
          <w:rFonts w:ascii="Times New Roman" w:hAnsi="Times New Roman" w:cs="Times New Roman"/>
          <w:sz w:val="24"/>
          <w:szCs w:val="24"/>
        </w:rPr>
        <w:t xml:space="preserve">było </w:t>
      </w:r>
      <w:r w:rsidR="00E25516" w:rsidRPr="005D241D">
        <w:rPr>
          <w:rFonts w:ascii="Times New Roman" w:hAnsi="Times New Roman" w:cs="Times New Roman"/>
          <w:sz w:val="24"/>
          <w:szCs w:val="24"/>
        </w:rPr>
        <w:t>zawiesza</w:t>
      </w:r>
      <w:r w:rsidRPr="005D241D">
        <w:rPr>
          <w:rFonts w:ascii="Times New Roman" w:hAnsi="Times New Roman" w:cs="Times New Roman"/>
          <w:sz w:val="24"/>
          <w:szCs w:val="24"/>
        </w:rPr>
        <w:t xml:space="preserve">ne </w:t>
      </w:r>
      <w:r w:rsidR="00E25516" w:rsidRPr="005D241D">
        <w:rPr>
          <w:rFonts w:ascii="Times New Roman" w:hAnsi="Times New Roman" w:cs="Times New Roman"/>
          <w:sz w:val="24"/>
          <w:szCs w:val="24"/>
        </w:rPr>
        <w:t xml:space="preserve">postępowanie o wydanie pozwolenia na wznoszenie i wykorzystywanie sztucznych wysp, konstrukcji i urządzeń w polskich obszarach morskich, postępowanie o wydanie pozwolenia ustalającego lokalizację i warunki utrzymywania kabli lub rurociągów na obszarach morskich wód wewnętrznych </w:t>
      </w:r>
      <w:r w:rsidR="003944B0" w:rsidRPr="005D241D">
        <w:rPr>
          <w:rFonts w:ascii="Times New Roman" w:hAnsi="Times New Roman" w:cs="Times New Roman"/>
          <w:sz w:val="24"/>
          <w:szCs w:val="24"/>
        </w:rPr>
        <w:t>i morza terytorialnego</w:t>
      </w:r>
      <w:r w:rsidR="00336E64" w:rsidRPr="005D241D">
        <w:rPr>
          <w:rFonts w:ascii="Times New Roman" w:hAnsi="Times New Roman" w:cs="Times New Roman"/>
          <w:sz w:val="24"/>
          <w:szCs w:val="24"/>
        </w:rPr>
        <w:t xml:space="preserve"> Rzeczypospolitej Polskiej, postępowanie o wydanie </w:t>
      </w:r>
      <w:r w:rsidR="00336E64" w:rsidRPr="005D241D">
        <w:rPr>
          <w:rFonts w:ascii="Times New Roman" w:hAnsi="Times New Roman" w:cs="Times New Roman"/>
          <w:bCs/>
          <w:sz w:val="24"/>
          <w:szCs w:val="24"/>
        </w:rPr>
        <w:t xml:space="preserve">decyzji uzgadniającej lokalizację oraz sposoby utrzymywania kabli lub rurociągów w wyłącznej strefie ekonomicznej, a także postępowanie o wydanie </w:t>
      </w:r>
      <w:r w:rsidR="00336E64" w:rsidRPr="005D241D">
        <w:rPr>
          <w:rFonts w:ascii="Times New Roman" w:hAnsi="Times New Roman" w:cs="Times New Roman"/>
          <w:sz w:val="24"/>
          <w:szCs w:val="24"/>
        </w:rPr>
        <w:t>pozwolenia na prowadzenie badań naukowych</w:t>
      </w:r>
      <w:r w:rsidR="007B3C49" w:rsidRPr="005D241D">
        <w:rPr>
          <w:rFonts w:ascii="Times New Roman" w:hAnsi="Times New Roman" w:cs="Times New Roman"/>
          <w:sz w:val="24"/>
          <w:szCs w:val="24"/>
        </w:rPr>
        <w:t>.</w:t>
      </w:r>
      <w:r w:rsidR="0000690C" w:rsidRPr="005D241D">
        <w:rPr>
          <w:rFonts w:ascii="Times New Roman" w:hAnsi="Times New Roman" w:cs="Times New Roman"/>
          <w:sz w:val="24"/>
          <w:szCs w:val="24"/>
        </w:rPr>
        <w:t xml:space="preserve"> Przepisy te wzorują się na rozwiązaniach</w:t>
      </w:r>
      <w:r w:rsidR="00A92A57" w:rsidRPr="005D241D">
        <w:rPr>
          <w:rFonts w:ascii="Times New Roman" w:hAnsi="Times New Roman" w:cs="Times New Roman"/>
          <w:sz w:val="24"/>
          <w:szCs w:val="24"/>
        </w:rPr>
        <w:t xml:space="preserve"> zawart</w:t>
      </w:r>
      <w:r w:rsidR="0000690C" w:rsidRPr="005D241D">
        <w:rPr>
          <w:rFonts w:ascii="Times New Roman" w:hAnsi="Times New Roman" w:cs="Times New Roman"/>
          <w:sz w:val="24"/>
          <w:szCs w:val="24"/>
        </w:rPr>
        <w:t xml:space="preserve">ych </w:t>
      </w:r>
      <w:r w:rsidR="00A92A57" w:rsidRPr="005D241D">
        <w:rPr>
          <w:rFonts w:ascii="Times New Roman" w:hAnsi="Times New Roman" w:cs="Times New Roman"/>
          <w:sz w:val="24"/>
          <w:szCs w:val="24"/>
        </w:rPr>
        <w:t>w art. 8 ust. 2 pkt 4 ustawy z dnia 24 kwietnia 2009 r. o inwestycjach w zakresie terminalu skroplonego gazu w Świnoujściu (</w:t>
      </w:r>
      <w:r w:rsidR="00D62E60" w:rsidRPr="005D241D">
        <w:rPr>
          <w:rFonts w:ascii="Times New Roman" w:hAnsi="Times New Roman" w:cs="Times New Roman"/>
          <w:sz w:val="24"/>
          <w:szCs w:val="24"/>
        </w:rPr>
        <w:t>Dz.</w:t>
      </w:r>
      <w:r w:rsidR="00241737" w:rsidRPr="005D241D">
        <w:rPr>
          <w:rFonts w:ascii="Times New Roman" w:hAnsi="Times New Roman" w:cs="Times New Roman"/>
          <w:sz w:val="24"/>
          <w:szCs w:val="24"/>
        </w:rPr>
        <w:t xml:space="preserve"> </w:t>
      </w:r>
      <w:r w:rsidR="00D62E60" w:rsidRPr="005D241D">
        <w:rPr>
          <w:rFonts w:ascii="Times New Roman" w:hAnsi="Times New Roman" w:cs="Times New Roman"/>
          <w:sz w:val="24"/>
          <w:szCs w:val="24"/>
        </w:rPr>
        <w:t>U. z 2021 r. poz. 1836</w:t>
      </w:r>
      <w:r w:rsidR="001B2CD9" w:rsidRPr="005D241D">
        <w:rPr>
          <w:rFonts w:ascii="Times New Roman" w:hAnsi="Times New Roman" w:cs="Times New Roman"/>
          <w:sz w:val="24"/>
          <w:szCs w:val="24"/>
        </w:rPr>
        <w:t>,</w:t>
      </w:r>
      <w:r w:rsidR="004F7BD3" w:rsidRPr="005D241D">
        <w:rPr>
          <w:rFonts w:ascii="Times New Roman" w:hAnsi="Times New Roman" w:cs="Times New Roman"/>
          <w:sz w:val="24"/>
          <w:szCs w:val="24"/>
        </w:rPr>
        <w:t xml:space="preserve"> z </w:t>
      </w:r>
      <w:proofErr w:type="spellStart"/>
      <w:r w:rsidR="004F7BD3" w:rsidRPr="005D241D">
        <w:rPr>
          <w:rFonts w:ascii="Times New Roman" w:hAnsi="Times New Roman" w:cs="Times New Roman"/>
          <w:sz w:val="24"/>
          <w:szCs w:val="24"/>
        </w:rPr>
        <w:t>późn</w:t>
      </w:r>
      <w:proofErr w:type="spellEnd"/>
      <w:r w:rsidR="004F7BD3" w:rsidRPr="005D241D">
        <w:rPr>
          <w:rFonts w:ascii="Times New Roman" w:hAnsi="Times New Roman" w:cs="Times New Roman"/>
          <w:sz w:val="24"/>
          <w:szCs w:val="24"/>
        </w:rPr>
        <w:t>. zm.</w:t>
      </w:r>
      <w:r w:rsidR="00D62E60" w:rsidRPr="005D241D">
        <w:rPr>
          <w:rFonts w:ascii="Times New Roman" w:hAnsi="Times New Roman" w:cs="Times New Roman"/>
          <w:sz w:val="24"/>
          <w:szCs w:val="24"/>
        </w:rPr>
        <w:t>)</w:t>
      </w:r>
      <w:r w:rsidR="00870B67" w:rsidRPr="005D241D">
        <w:rPr>
          <w:rFonts w:ascii="Times New Roman" w:hAnsi="Times New Roman" w:cs="Times New Roman"/>
          <w:sz w:val="24"/>
          <w:szCs w:val="24"/>
        </w:rPr>
        <w:t>.</w:t>
      </w:r>
    </w:p>
    <w:p w14:paraId="5ACFEF19" w14:textId="01B78B66" w:rsidR="00E25516" w:rsidRPr="005D241D" w:rsidRDefault="006D0A7E" w:rsidP="00B92BE4">
      <w:pPr>
        <w:autoSpaceDE w:val="0"/>
        <w:autoSpaceDN w:val="0"/>
        <w:adjustRightInd w:val="0"/>
        <w:spacing w:after="12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Należy podkreślić, że</w:t>
      </w:r>
      <w:r w:rsidR="005D35A4" w:rsidRPr="005D241D">
        <w:rPr>
          <w:rFonts w:ascii="Times New Roman" w:hAnsi="Times New Roman" w:cs="Times New Roman"/>
          <w:sz w:val="24"/>
          <w:szCs w:val="24"/>
        </w:rPr>
        <w:t xml:space="preserve"> szacunkowa</w:t>
      </w:r>
      <w:r w:rsidRPr="005D241D">
        <w:rPr>
          <w:rFonts w:ascii="Times New Roman" w:hAnsi="Times New Roman" w:cs="Times New Roman"/>
          <w:sz w:val="24"/>
          <w:szCs w:val="24"/>
        </w:rPr>
        <w:t xml:space="preserve"> powierzchnia polskich obszarów morskich, które byłyby</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objęte decyzją o ustaleniu lokalizacji inwestycji w zakresie budowy obiektu energetyki jądrowej (w razie gdyby był on zlokalizowany na terenie nadmorskim) </w:t>
      </w:r>
      <w:r w:rsidR="00C77115" w:rsidRPr="005D241D">
        <w:rPr>
          <w:rFonts w:ascii="Times New Roman" w:hAnsi="Times New Roman" w:cs="Times New Roman"/>
          <w:sz w:val="24"/>
          <w:szCs w:val="24"/>
        </w:rPr>
        <w:t xml:space="preserve">wynosiłaby zaledwie nie więcej niż kilkadziesiąt kilometrów kwadratowych, a więc </w:t>
      </w:r>
      <w:r w:rsidR="005D35A4" w:rsidRPr="005D241D">
        <w:rPr>
          <w:rFonts w:ascii="Times New Roman" w:hAnsi="Times New Roman" w:cs="Times New Roman"/>
          <w:sz w:val="24"/>
          <w:szCs w:val="24"/>
        </w:rPr>
        <w:t>byłaby znikoma w stosunku do i</w:t>
      </w:r>
      <w:r w:rsidR="009C25B2" w:rsidRPr="005D241D">
        <w:rPr>
          <w:rFonts w:ascii="Times New Roman" w:hAnsi="Times New Roman" w:cs="Times New Roman"/>
          <w:sz w:val="24"/>
          <w:szCs w:val="24"/>
        </w:rPr>
        <w:t>ch</w:t>
      </w:r>
      <w:r w:rsidR="005D35A4" w:rsidRPr="005D241D">
        <w:rPr>
          <w:rFonts w:ascii="Times New Roman" w:hAnsi="Times New Roman" w:cs="Times New Roman"/>
          <w:sz w:val="24"/>
          <w:szCs w:val="24"/>
        </w:rPr>
        <w:t xml:space="preserve"> całkowitej powierzchni (</w:t>
      </w:r>
      <w:r w:rsidRPr="005D241D">
        <w:rPr>
          <w:rFonts w:ascii="Times New Roman" w:hAnsi="Times New Roman" w:cs="Times New Roman"/>
          <w:sz w:val="24"/>
          <w:szCs w:val="24"/>
        </w:rPr>
        <w:t>przekracza</w:t>
      </w:r>
      <w:r w:rsidR="005D35A4" w:rsidRPr="005D241D">
        <w:rPr>
          <w:rFonts w:ascii="Times New Roman" w:hAnsi="Times New Roman" w:cs="Times New Roman"/>
          <w:sz w:val="24"/>
          <w:szCs w:val="24"/>
        </w:rPr>
        <w:t>jącej</w:t>
      </w:r>
      <w:r w:rsidRPr="005D241D">
        <w:rPr>
          <w:rFonts w:ascii="Times New Roman" w:hAnsi="Times New Roman" w:cs="Times New Roman"/>
          <w:sz w:val="24"/>
          <w:szCs w:val="24"/>
        </w:rPr>
        <w:t xml:space="preserve"> </w:t>
      </w:r>
      <w:r w:rsidR="00D53545">
        <w:rPr>
          <w:rFonts w:ascii="Times New Roman" w:hAnsi="Times New Roman" w:cs="Times New Roman"/>
          <w:sz w:val="24"/>
          <w:szCs w:val="24"/>
        </w:rPr>
        <w:t>30 </w:t>
      </w:r>
      <w:r w:rsidR="00C77115" w:rsidRPr="005D241D">
        <w:rPr>
          <w:rFonts w:ascii="Times New Roman" w:hAnsi="Times New Roman" w:cs="Times New Roman"/>
          <w:sz w:val="24"/>
          <w:szCs w:val="24"/>
        </w:rPr>
        <w:t>000</w:t>
      </w:r>
      <w:r w:rsidRPr="005D241D">
        <w:rPr>
          <w:rFonts w:ascii="Times New Roman" w:hAnsi="Times New Roman" w:cs="Times New Roman"/>
          <w:sz w:val="24"/>
          <w:szCs w:val="24"/>
        </w:rPr>
        <w:t xml:space="preserve"> km</w:t>
      </w:r>
      <w:r w:rsidR="00B46E64" w:rsidRPr="005D241D">
        <w:rPr>
          <w:rFonts w:ascii="Times New Roman" w:hAnsi="Times New Roman" w:cs="Times New Roman"/>
          <w:sz w:val="24"/>
          <w:szCs w:val="24"/>
          <w:vertAlign w:val="superscript"/>
        </w:rPr>
        <w:t>2</w:t>
      </w:r>
      <w:r w:rsidRPr="005D241D">
        <w:rPr>
          <w:rFonts w:ascii="Times New Roman" w:hAnsi="Times New Roman" w:cs="Times New Roman"/>
          <w:sz w:val="24"/>
          <w:szCs w:val="24"/>
        </w:rPr>
        <w:t>)</w:t>
      </w:r>
      <w:r w:rsidR="00D3471C" w:rsidRPr="005D241D">
        <w:rPr>
          <w:rFonts w:ascii="Times New Roman" w:hAnsi="Times New Roman" w:cs="Times New Roman"/>
          <w:sz w:val="24"/>
          <w:szCs w:val="24"/>
        </w:rPr>
        <w:t xml:space="preserve">. W rezultacie projektowane przepisy </w:t>
      </w:r>
      <w:r w:rsidR="007F2719" w:rsidRPr="005D241D">
        <w:rPr>
          <w:rFonts w:ascii="Times New Roman" w:hAnsi="Times New Roman" w:cs="Times New Roman"/>
          <w:sz w:val="24"/>
          <w:szCs w:val="24"/>
        </w:rPr>
        <w:t xml:space="preserve">jedynie </w:t>
      </w:r>
      <w:r w:rsidR="00D3471C" w:rsidRPr="005D241D">
        <w:rPr>
          <w:rFonts w:ascii="Times New Roman" w:hAnsi="Times New Roman" w:cs="Times New Roman"/>
          <w:sz w:val="24"/>
          <w:szCs w:val="24"/>
        </w:rPr>
        <w:t xml:space="preserve">w minimalnym stopniu mogłyby </w:t>
      </w:r>
      <w:r w:rsidR="007F2719" w:rsidRPr="005D241D">
        <w:rPr>
          <w:rFonts w:ascii="Times New Roman" w:hAnsi="Times New Roman" w:cs="Times New Roman"/>
          <w:sz w:val="24"/>
          <w:szCs w:val="24"/>
        </w:rPr>
        <w:t xml:space="preserve">potencjalnie </w:t>
      </w:r>
      <w:r w:rsidR="00D3471C" w:rsidRPr="005D241D">
        <w:rPr>
          <w:rFonts w:ascii="Times New Roman" w:hAnsi="Times New Roman" w:cs="Times New Roman"/>
          <w:sz w:val="24"/>
          <w:szCs w:val="24"/>
        </w:rPr>
        <w:t>oddziaływać na realizację innych inwestycji</w:t>
      </w:r>
      <w:r w:rsidR="00C77115" w:rsidRPr="005D241D">
        <w:rPr>
          <w:rFonts w:ascii="Times New Roman" w:hAnsi="Times New Roman" w:cs="Times New Roman"/>
          <w:sz w:val="24"/>
          <w:szCs w:val="24"/>
        </w:rPr>
        <w:t xml:space="preserve"> energetycznych</w:t>
      </w:r>
      <w:r w:rsidR="00D3471C" w:rsidRPr="005D241D">
        <w:rPr>
          <w:rFonts w:ascii="Times New Roman" w:hAnsi="Times New Roman" w:cs="Times New Roman"/>
          <w:sz w:val="24"/>
          <w:szCs w:val="24"/>
        </w:rPr>
        <w:t xml:space="preserve"> na Morzu Bałtyckim</w:t>
      </w:r>
      <w:r w:rsidR="00F47F3E" w:rsidRPr="005D241D">
        <w:rPr>
          <w:rFonts w:ascii="Times New Roman" w:hAnsi="Times New Roman" w:cs="Times New Roman"/>
          <w:sz w:val="24"/>
          <w:szCs w:val="24"/>
        </w:rPr>
        <w:t>.</w:t>
      </w:r>
    </w:p>
    <w:p w14:paraId="15E125C7" w14:textId="5CC48889" w:rsidR="00E25516"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E25516" w:rsidRPr="005D241D">
        <w:rPr>
          <w:rFonts w:ascii="Times New Roman" w:hAnsi="Times New Roman" w:cs="Times New Roman"/>
          <w:b/>
          <w:bCs/>
          <w:sz w:val="24"/>
          <w:szCs w:val="24"/>
        </w:rPr>
        <w:t>rt. 6 ust. 5</w:t>
      </w:r>
      <w:r w:rsidR="00215AFF" w:rsidRPr="005D241D">
        <w:rPr>
          <w:rFonts w:ascii="Times New Roman" w:hAnsi="Times New Roman" w:cs="Times New Roman"/>
          <w:b/>
          <w:bCs/>
          <w:sz w:val="24"/>
          <w:szCs w:val="24"/>
        </w:rPr>
        <w:t xml:space="preserve"> specustawy jądrowej</w:t>
      </w:r>
    </w:p>
    <w:p w14:paraId="759C69DD" w14:textId="580B895F" w:rsidR="00A92A57" w:rsidRPr="005D241D" w:rsidRDefault="00E25516" w:rsidP="004A6135">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Zmiana w ust. 5 polegająca na wprowadzeniu w tym przepisie odwołania do art. 6 ust. 4 pkt 4 ma charakter porządkujący i </w:t>
      </w:r>
      <w:r w:rsidR="00EB305B" w:rsidRPr="005D241D">
        <w:rPr>
          <w:rFonts w:ascii="Times New Roman" w:hAnsi="Times New Roman" w:cs="Times New Roman"/>
          <w:sz w:val="24"/>
          <w:szCs w:val="24"/>
        </w:rPr>
        <w:t xml:space="preserve">jest </w:t>
      </w:r>
      <w:r w:rsidRPr="005D241D">
        <w:rPr>
          <w:rFonts w:ascii="Times New Roman" w:hAnsi="Times New Roman" w:cs="Times New Roman"/>
          <w:sz w:val="24"/>
          <w:szCs w:val="24"/>
        </w:rPr>
        <w:t>związana z dodaniem do ustawy ww. przepisu.</w:t>
      </w:r>
    </w:p>
    <w:p w14:paraId="0E29E37C" w14:textId="02D0878C" w:rsidR="00DC498C" w:rsidRPr="005D241D" w:rsidRDefault="00DC498C" w:rsidP="005D241D">
      <w:pPr>
        <w:keepNext/>
        <w:spacing w:before="240" w:after="60" w:line="360" w:lineRule="auto"/>
        <w:rPr>
          <w:rFonts w:ascii="Times New Roman" w:hAnsi="Times New Roman" w:cs="Times New Roman"/>
          <w:b/>
          <w:bCs/>
          <w:sz w:val="24"/>
          <w:szCs w:val="24"/>
        </w:rPr>
      </w:pPr>
      <w:r w:rsidRPr="005D241D">
        <w:rPr>
          <w:rFonts w:ascii="Times New Roman" w:hAnsi="Times New Roman" w:cs="Times New Roman"/>
          <w:b/>
          <w:bCs/>
          <w:sz w:val="24"/>
          <w:szCs w:val="24"/>
        </w:rPr>
        <w:lastRenderedPageBreak/>
        <w:t>Art. 1 pkt 7 projektu</w:t>
      </w:r>
    </w:p>
    <w:p w14:paraId="55980C0F" w14:textId="64B11F26" w:rsidR="00DC498C" w:rsidRPr="005D241D" w:rsidRDefault="00DC498C" w:rsidP="00B92BE4">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5D241D">
        <w:rPr>
          <w:rFonts w:ascii="Times New Roman" w:hAnsi="Times New Roman" w:cs="Times New Roman"/>
          <w:b/>
          <w:bCs/>
          <w:sz w:val="24"/>
          <w:szCs w:val="24"/>
        </w:rPr>
        <w:t>dodanie art. 6a do specustawy jądrowej</w:t>
      </w:r>
    </w:p>
    <w:p w14:paraId="466790C6" w14:textId="5CED9873" w:rsidR="00DC498C" w:rsidRPr="005D241D" w:rsidRDefault="00AC22F9" w:rsidP="00B92BE4">
      <w:pPr>
        <w:spacing w:after="20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W dodawanym artykule przewiduje się wprowadzenie o</w:t>
      </w:r>
      <w:r w:rsidR="008F1352">
        <w:rPr>
          <w:rFonts w:ascii="Times New Roman" w:hAnsi="Times New Roman" w:cs="Times New Roman"/>
          <w:sz w:val="24"/>
          <w:szCs w:val="24"/>
        </w:rPr>
        <w:t>płaty za rozpatrzenie wniosku o </w:t>
      </w:r>
      <w:r w:rsidRPr="005D241D">
        <w:rPr>
          <w:rFonts w:ascii="Times New Roman" w:hAnsi="Times New Roman" w:cs="Times New Roman"/>
          <w:sz w:val="24"/>
          <w:szCs w:val="24"/>
        </w:rPr>
        <w:t xml:space="preserve">wydanie decyzji o ustaleniu lokalizacji inwestycji. Opłata ta </w:t>
      </w:r>
      <w:r w:rsidR="00232411" w:rsidRPr="005D241D">
        <w:rPr>
          <w:rFonts w:ascii="Times New Roman" w:hAnsi="Times New Roman" w:cs="Times New Roman"/>
          <w:sz w:val="24"/>
          <w:szCs w:val="24"/>
        </w:rPr>
        <w:t xml:space="preserve">będzie </w:t>
      </w:r>
      <w:r w:rsidRPr="005D241D">
        <w:rPr>
          <w:rFonts w:ascii="Times New Roman" w:hAnsi="Times New Roman" w:cs="Times New Roman"/>
          <w:sz w:val="24"/>
          <w:szCs w:val="24"/>
        </w:rPr>
        <w:t>wynosić 100</w:t>
      </w:r>
      <w:r w:rsidR="00D53545">
        <w:rPr>
          <w:rFonts w:ascii="Times New Roman" w:hAnsi="Times New Roman" w:cs="Times New Roman"/>
          <w:sz w:val="24"/>
          <w:szCs w:val="24"/>
        </w:rPr>
        <w:t> </w:t>
      </w:r>
      <w:r w:rsidR="008F1352">
        <w:rPr>
          <w:rFonts w:ascii="Times New Roman" w:hAnsi="Times New Roman" w:cs="Times New Roman"/>
          <w:sz w:val="24"/>
          <w:szCs w:val="24"/>
        </w:rPr>
        <w:t>000 zł i </w:t>
      </w:r>
      <w:r w:rsidRPr="005D241D">
        <w:rPr>
          <w:rFonts w:ascii="Times New Roman" w:hAnsi="Times New Roman" w:cs="Times New Roman"/>
          <w:sz w:val="24"/>
          <w:szCs w:val="24"/>
        </w:rPr>
        <w:t>będzie płatna na rachunek gminy, na której terenie są położone nieruchomości objęte wnioskiem</w:t>
      </w:r>
      <w:r w:rsidR="00232411">
        <w:rPr>
          <w:rFonts w:ascii="Times New Roman" w:hAnsi="Times New Roman" w:cs="Times New Roman"/>
          <w:sz w:val="24"/>
          <w:szCs w:val="24"/>
        </w:rPr>
        <w:t>,</w:t>
      </w:r>
      <w:r w:rsidRPr="005D241D">
        <w:rPr>
          <w:rFonts w:ascii="Times New Roman" w:hAnsi="Times New Roman" w:cs="Times New Roman"/>
          <w:sz w:val="24"/>
          <w:szCs w:val="24"/>
        </w:rPr>
        <w:t xml:space="preserve"> i </w:t>
      </w:r>
      <w:r w:rsidR="00F81D14" w:rsidRPr="005D241D">
        <w:rPr>
          <w:rFonts w:ascii="Times New Roman" w:hAnsi="Times New Roman" w:cs="Times New Roman"/>
          <w:sz w:val="24"/>
          <w:szCs w:val="24"/>
        </w:rPr>
        <w:t xml:space="preserve">będzie </w:t>
      </w:r>
      <w:r w:rsidR="007B3C49" w:rsidRPr="005D241D">
        <w:rPr>
          <w:rFonts w:ascii="Times New Roman" w:hAnsi="Times New Roman" w:cs="Times New Roman"/>
          <w:sz w:val="24"/>
          <w:szCs w:val="24"/>
        </w:rPr>
        <w:t xml:space="preserve">stanowiła </w:t>
      </w:r>
      <w:r w:rsidRPr="005D241D">
        <w:rPr>
          <w:rFonts w:ascii="Times New Roman" w:hAnsi="Times New Roman" w:cs="Times New Roman"/>
          <w:sz w:val="24"/>
          <w:szCs w:val="24"/>
        </w:rPr>
        <w:t>dochód budżetu</w:t>
      </w:r>
      <w:r w:rsidR="00DA0450" w:rsidRPr="005D241D">
        <w:rPr>
          <w:rFonts w:ascii="Times New Roman" w:hAnsi="Times New Roman" w:cs="Times New Roman"/>
          <w:sz w:val="24"/>
          <w:szCs w:val="24"/>
        </w:rPr>
        <w:t xml:space="preserve"> tej</w:t>
      </w:r>
      <w:r w:rsidRPr="005D241D">
        <w:rPr>
          <w:rFonts w:ascii="Times New Roman" w:hAnsi="Times New Roman" w:cs="Times New Roman"/>
          <w:sz w:val="24"/>
          <w:szCs w:val="24"/>
        </w:rPr>
        <w:t xml:space="preserve"> gminy. W przypadku gdy nieruchomości objęte wnioskiem </w:t>
      </w:r>
      <w:r w:rsidR="00F81D14" w:rsidRPr="005D241D">
        <w:rPr>
          <w:rFonts w:ascii="Times New Roman" w:hAnsi="Times New Roman" w:cs="Times New Roman"/>
          <w:sz w:val="24"/>
          <w:szCs w:val="24"/>
        </w:rPr>
        <w:t xml:space="preserve">byłyby </w:t>
      </w:r>
      <w:r w:rsidRPr="005D241D">
        <w:rPr>
          <w:rFonts w:ascii="Times New Roman" w:hAnsi="Times New Roman" w:cs="Times New Roman"/>
          <w:sz w:val="24"/>
          <w:szCs w:val="24"/>
        </w:rPr>
        <w:t>zlokalizowane na terenie więcej niż jednej gminy</w:t>
      </w:r>
      <w:r w:rsidR="0062772F">
        <w:rPr>
          <w:rFonts w:ascii="Times New Roman" w:hAnsi="Times New Roman" w:cs="Times New Roman"/>
          <w:sz w:val="24"/>
          <w:szCs w:val="24"/>
        </w:rPr>
        <w:t>,</w:t>
      </w:r>
      <w:r w:rsidRPr="005D241D">
        <w:rPr>
          <w:rFonts w:ascii="Times New Roman" w:hAnsi="Times New Roman" w:cs="Times New Roman"/>
          <w:sz w:val="24"/>
          <w:szCs w:val="24"/>
        </w:rPr>
        <w:t xml:space="preserve"> opłata ta ulegałaby odpowiedniemu zwielokrotnieniu.</w:t>
      </w:r>
    </w:p>
    <w:p w14:paraId="3725F570" w14:textId="2EA33651" w:rsidR="00377339" w:rsidRPr="005D241D" w:rsidRDefault="00377339" w:rsidP="005D241D">
      <w:pPr>
        <w:spacing w:before="240" w:after="6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DC498C" w:rsidRPr="005D241D">
        <w:rPr>
          <w:rFonts w:ascii="Times New Roman" w:hAnsi="Times New Roman" w:cs="Times New Roman"/>
          <w:b/>
          <w:bCs/>
          <w:sz w:val="24"/>
          <w:szCs w:val="24"/>
        </w:rPr>
        <w:t>8</w:t>
      </w:r>
      <w:r w:rsidRPr="005D241D">
        <w:rPr>
          <w:rFonts w:ascii="Times New Roman" w:hAnsi="Times New Roman" w:cs="Times New Roman"/>
          <w:b/>
          <w:bCs/>
          <w:sz w:val="24"/>
          <w:szCs w:val="24"/>
        </w:rPr>
        <w:t xml:space="preserve"> projektu</w:t>
      </w:r>
    </w:p>
    <w:p w14:paraId="1C67D5C1" w14:textId="544F7597" w:rsidR="001C2135" w:rsidRPr="005D241D" w:rsidRDefault="00807250"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F14AA2" w:rsidRPr="005D241D">
        <w:rPr>
          <w:rFonts w:ascii="Times New Roman" w:hAnsi="Times New Roman" w:cs="Times New Roman"/>
          <w:b/>
          <w:bCs/>
          <w:sz w:val="24"/>
          <w:szCs w:val="24"/>
        </w:rPr>
        <w:t>rt. 7</w:t>
      </w:r>
      <w:r w:rsidR="001C2135" w:rsidRPr="005D241D">
        <w:rPr>
          <w:rFonts w:ascii="Times New Roman" w:hAnsi="Times New Roman" w:cs="Times New Roman"/>
          <w:b/>
          <w:bCs/>
          <w:sz w:val="24"/>
          <w:szCs w:val="24"/>
        </w:rPr>
        <w:t xml:space="preserve"> ust. 2</w:t>
      </w:r>
      <w:r w:rsidR="00215AFF" w:rsidRPr="005D241D">
        <w:rPr>
          <w:rFonts w:ascii="Times New Roman" w:hAnsi="Times New Roman" w:cs="Times New Roman"/>
          <w:b/>
          <w:bCs/>
          <w:sz w:val="24"/>
          <w:szCs w:val="24"/>
        </w:rPr>
        <w:t xml:space="preserve"> specustawy jądrowej</w:t>
      </w:r>
    </w:p>
    <w:p w14:paraId="6FE0BDF2" w14:textId="5C330B51" w:rsidR="00463A7C" w:rsidRPr="005D241D" w:rsidRDefault="001B3367" w:rsidP="00B92BE4">
      <w:pPr>
        <w:spacing w:after="200" w:line="360" w:lineRule="auto"/>
        <w:ind w:firstLine="357"/>
        <w:jc w:val="both"/>
        <w:rPr>
          <w:rFonts w:ascii="Times New Roman" w:eastAsia="Times New Roman" w:hAnsi="Times New Roman" w:cs="Times New Roman"/>
          <w:color w:val="000000" w:themeColor="text1"/>
          <w:sz w:val="24"/>
          <w:szCs w:val="24"/>
          <w:lang w:eastAsia="pl-PL"/>
        </w:rPr>
      </w:pPr>
      <w:r w:rsidRPr="005D241D">
        <w:rPr>
          <w:rFonts w:ascii="Times New Roman" w:hAnsi="Times New Roman" w:cs="Times New Roman"/>
          <w:sz w:val="24"/>
          <w:szCs w:val="24"/>
        </w:rPr>
        <w:t>Proponowana zmiana w art. 7 ust. 2 polega na wydłużeniu z 5 do 10 lat terminu</w:t>
      </w:r>
      <w:r w:rsidR="00F81D14" w:rsidRPr="005D241D">
        <w:rPr>
          <w:rFonts w:ascii="Times New Roman" w:hAnsi="Times New Roman" w:cs="Times New Roman"/>
          <w:sz w:val="24"/>
          <w:szCs w:val="24"/>
        </w:rPr>
        <w:t>,</w:t>
      </w:r>
      <w:r w:rsidRPr="005D241D">
        <w:rPr>
          <w:rFonts w:ascii="Times New Roman" w:hAnsi="Times New Roman" w:cs="Times New Roman"/>
          <w:sz w:val="24"/>
          <w:szCs w:val="24"/>
        </w:rPr>
        <w:t xml:space="preserve"> na jaki </w:t>
      </w:r>
      <w:r w:rsidR="00F81D14" w:rsidRPr="005D241D">
        <w:rPr>
          <w:rFonts w:ascii="Times New Roman" w:hAnsi="Times New Roman" w:cs="Times New Roman"/>
          <w:sz w:val="24"/>
          <w:szCs w:val="24"/>
        </w:rPr>
        <w:t xml:space="preserve">jest </w:t>
      </w:r>
      <w:r w:rsidRPr="005D241D">
        <w:rPr>
          <w:rFonts w:ascii="Times New Roman" w:hAnsi="Times New Roman" w:cs="Times New Roman"/>
          <w:sz w:val="24"/>
          <w:szCs w:val="24"/>
        </w:rPr>
        <w:t xml:space="preserve">wydawana decyzja </w:t>
      </w:r>
      <w:r w:rsidR="00B46E64" w:rsidRPr="005D241D">
        <w:rPr>
          <w:rFonts w:ascii="Times New Roman" w:hAnsi="Times New Roman" w:cs="Times New Roman"/>
          <w:sz w:val="24"/>
          <w:szCs w:val="24"/>
        </w:rPr>
        <w:t>o ustaleniu lokalizacji inwestycji</w:t>
      </w:r>
      <w:r w:rsidR="00DA0450" w:rsidRPr="005D241D">
        <w:rPr>
          <w:rFonts w:ascii="Times New Roman" w:hAnsi="Times New Roman" w:cs="Times New Roman"/>
          <w:sz w:val="24"/>
          <w:szCs w:val="24"/>
        </w:rPr>
        <w:t xml:space="preserve"> w zakresie budowy obiektu energetyki jądrowej</w:t>
      </w:r>
      <w:r w:rsidR="00463A7C" w:rsidRPr="005D241D">
        <w:rPr>
          <w:rFonts w:ascii="Times New Roman" w:hAnsi="Times New Roman" w:cs="Times New Roman"/>
          <w:sz w:val="24"/>
          <w:szCs w:val="24"/>
        </w:rPr>
        <w:t xml:space="preserve">. </w:t>
      </w:r>
      <w:r w:rsidR="00463A7C" w:rsidRPr="005D241D">
        <w:rPr>
          <w:rFonts w:ascii="Times New Roman" w:eastAsia="Times New Roman" w:hAnsi="Times New Roman" w:cs="Times New Roman"/>
          <w:color w:val="000000" w:themeColor="text1"/>
          <w:sz w:val="24"/>
          <w:szCs w:val="24"/>
          <w:lang w:eastAsia="pl-PL"/>
        </w:rPr>
        <w:t xml:space="preserve">Decyzja o ustaleniu lokalizacji inwestycji </w:t>
      </w:r>
      <w:r w:rsidR="007B3C49" w:rsidRPr="005D241D">
        <w:rPr>
          <w:rFonts w:ascii="Times New Roman" w:eastAsia="Times New Roman" w:hAnsi="Times New Roman" w:cs="Times New Roman"/>
          <w:color w:val="000000" w:themeColor="text1"/>
          <w:sz w:val="24"/>
          <w:szCs w:val="24"/>
          <w:lang w:eastAsia="pl-PL"/>
        </w:rPr>
        <w:t xml:space="preserve">jest </w:t>
      </w:r>
      <w:r w:rsidR="00463A7C" w:rsidRPr="005D241D">
        <w:rPr>
          <w:rFonts w:ascii="Times New Roman" w:eastAsia="Times New Roman" w:hAnsi="Times New Roman" w:cs="Times New Roman"/>
          <w:color w:val="000000" w:themeColor="text1"/>
          <w:sz w:val="24"/>
          <w:szCs w:val="24"/>
          <w:lang w:eastAsia="pl-PL"/>
        </w:rPr>
        <w:t>wymagana do tzw. następczych decyzji inwestycyjnych (m.in. zezwoleni</w:t>
      </w:r>
      <w:r w:rsidR="005268B3">
        <w:rPr>
          <w:rFonts w:ascii="Times New Roman" w:eastAsia="Times New Roman" w:hAnsi="Times New Roman" w:cs="Times New Roman"/>
          <w:color w:val="000000" w:themeColor="text1"/>
          <w:sz w:val="24"/>
          <w:szCs w:val="24"/>
          <w:lang w:eastAsia="pl-PL"/>
        </w:rPr>
        <w:t>a</w:t>
      </w:r>
      <w:r w:rsidR="00463A7C" w:rsidRPr="005D241D">
        <w:rPr>
          <w:rFonts w:ascii="Times New Roman" w:eastAsia="Times New Roman" w:hAnsi="Times New Roman" w:cs="Times New Roman"/>
          <w:color w:val="000000" w:themeColor="text1"/>
          <w:sz w:val="24"/>
          <w:szCs w:val="24"/>
          <w:lang w:eastAsia="pl-PL"/>
        </w:rPr>
        <w:t xml:space="preserve"> na budowę obiektu jądrowego, decyzj</w:t>
      </w:r>
      <w:r w:rsidR="005268B3">
        <w:rPr>
          <w:rFonts w:ascii="Times New Roman" w:eastAsia="Times New Roman" w:hAnsi="Times New Roman" w:cs="Times New Roman"/>
          <w:color w:val="000000" w:themeColor="text1"/>
          <w:sz w:val="24"/>
          <w:szCs w:val="24"/>
          <w:lang w:eastAsia="pl-PL"/>
        </w:rPr>
        <w:t>i</w:t>
      </w:r>
      <w:r w:rsidR="00463A7C" w:rsidRPr="005D241D">
        <w:rPr>
          <w:rFonts w:ascii="Times New Roman" w:eastAsia="Times New Roman" w:hAnsi="Times New Roman" w:cs="Times New Roman"/>
          <w:color w:val="000000" w:themeColor="text1"/>
          <w:sz w:val="24"/>
          <w:szCs w:val="24"/>
          <w:lang w:eastAsia="pl-PL"/>
        </w:rPr>
        <w:t xml:space="preserve"> zasadnicz</w:t>
      </w:r>
      <w:r w:rsidR="005268B3">
        <w:rPr>
          <w:rFonts w:ascii="Times New Roman" w:eastAsia="Times New Roman" w:hAnsi="Times New Roman" w:cs="Times New Roman"/>
          <w:color w:val="000000" w:themeColor="text1"/>
          <w:sz w:val="24"/>
          <w:szCs w:val="24"/>
          <w:lang w:eastAsia="pl-PL"/>
        </w:rPr>
        <w:t>ej</w:t>
      </w:r>
      <w:r w:rsidR="00463A7C" w:rsidRPr="005D241D">
        <w:rPr>
          <w:rFonts w:ascii="Times New Roman" w:eastAsia="Times New Roman" w:hAnsi="Times New Roman" w:cs="Times New Roman"/>
          <w:color w:val="000000" w:themeColor="text1"/>
          <w:sz w:val="24"/>
          <w:szCs w:val="24"/>
          <w:lang w:eastAsia="pl-PL"/>
        </w:rPr>
        <w:t>, pozwoleni</w:t>
      </w:r>
      <w:r w:rsidR="005268B3">
        <w:rPr>
          <w:rFonts w:ascii="Times New Roman" w:eastAsia="Times New Roman" w:hAnsi="Times New Roman" w:cs="Times New Roman"/>
          <w:color w:val="000000" w:themeColor="text1"/>
          <w:sz w:val="24"/>
          <w:szCs w:val="24"/>
          <w:lang w:eastAsia="pl-PL"/>
        </w:rPr>
        <w:t>a</w:t>
      </w:r>
      <w:r w:rsidR="00463A7C" w:rsidRPr="005D241D">
        <w:rPr>
          <w:rFonts w:ascii="Times New Roman" w:eastAsia="Times New Roman" w:hAnsi="Times New Roman" w:cs="Times New Roman"/>
          <w:color w:val="000000" w:themeColor="text1"/>
          <w:sz w:val="24"/>
          <w:szCs w:val="24"/>
          <w:lang w:eastAsia="pl-PL"/>
        </w:rPr>
        <w:t xml:space="preserve"> na budowę). Złożenie wniosku o </w:t>
      </w:r>
      <w:r w:rsidR="00F81D14" w:rsidRPr="005D241D">
        <w:rPr>
          <w:rFonts w:ascii="Times New Roman" w:eastAsia="Times New Roman" w:hAnsi="Times New Roman" w:cs="Times New Roman"/>
          <w:color w:val="000000" w:themeColor="text1"/>
          <w:sz w:val="24"/>
          <w:szCs w:val="24"/>
          <w:lang w:eastAsia="pl-PL"/>
        </w:rPr>
        <w:t xml:space="preserve">wydanie </w:t>
      </w:r>
      <w:r w:rsidR="00463A7C" w:rsidRPr="005D241D">
        <w:rPr>
          <w:rFonts w:ascii="Times New Roman" w:eastAsia="Times New Roman" w:hAnsi="Times New Roman" w:cs="Times New Roman"/>
          <w:color w:val="000000" w:themeColor="text1"/>
          <w:sz w:val="24"/>
          <w:szCs w:val="24"/>
          <w:lang w:eastAsia="pl-PL"/>
        </w:rPr>
        <w:t>pozwoleni</w:t>
      </w:r>
      <w:r w:rsidR="00F81D14" w:rsidRPr="005D241D">
        <w:rPr>
          <w:rFonts w:ascii="Times New Roman" w:eastAsia="Times New Roman" w:hAnsi="Times New Roman" w:cs="Times New Roman"/>
          <w:color w:val="000000" w:themeColor="text1"/>
          <w:sz w:val="24"/>
          <w:szCs w:val="24"/>
          <w:lang w:eastAsia="pl-PL"/>
        </w:rPr>
        <w:t>a</w:t>
      </w:r>
      <w:r w:rsidR="00463A7C" w:rsidRPr="005D241D">
        <w:rPr>
          <w:rFonts w:ascii="Times New Roman" w:eastAsia="Times New Roman" w:hAnsi="Times New Roman" w:cs="Times New Roman"/>
          <w:color w:val="000000" w:themeColor="text1"/>
          <w:sz w:val="24"/>
          <w:szCs w:val="24"/>
          <w:lang w:eastAsia="pl-PL"/>
        </w:rPr>
        <w:t xml:space="preserve"> na budo</w:t>
      </w:r>
      <w:r w:rsidR="008F1352">
        <w:rPr>
          <w:rFonts w:ascii="Times New Roman" w:eastAsia="Times New Roman" w:hAnsi="Times New Roman" w:cs="Times New Roman"/>
          <w:color w:val="000000" w:themeColor="text1"/>
          <w:sz w:val="24"/>
          <w:szCs w:val="24"/>
          <w:lang w:eastAsia="pl-PL"/>
        </w:rPr>
        <w:t>wę jest możliwe w </w:t>
      </w:r>
      <w:r w:rsidR="00463A7C" w:rsidRPr="005D241D">
        <w:rPr>
          <w:rFonts w:ascii="Times New Roman" w:eastAsia="Times New Roman" w:hAnsi="Times New Roman" w:cs="Times New Roman"/>
          <w:color w:val="000000" w:themeColor="text1"/>
          <w:sz w:val="24"/>
          <w:szCs w:val="24"/>
          <w:lang w:eastAsia="pl-PL"/>
        </w:rPr>
        <w:t>okresie ważności decyzji o ustaleniu lokalizacji inwestycji.</w:t>
      </w:r>
      <w:r w:rsidR="00463A7C" w:rsidRPr="005D241D">
        <w:rPr>
          <w:rFonts w:ascii="Times New Roman" w:hAnsi="Times New Roman" w:cs="Times New Roman"/>
          <w:sz w:val="24"/>
          <w:szCs w:val="24"/>
        </w:rPr>
        <w:t xml:space="preserve"> </w:t>
      </w:r>
      <w:r w:rsidR="00463A7C" w:rsidRPr="005D241D">
        <w:rPr>
          <w:rFonts w:ascii="Times New Roman" w:hAnsi="Times New Roman" w:cs="Times New Roman"/>
          <w:iCs/>
          <w:color w:val="000000" w:themeColor="text1"/>
          <w:sz w:val="24"/>
          <w:szCs w:val="24"/>
        </w:rPr>
        <w:t xml:space="preserve">Z uwagi na </w:t>
      </w:r>
      <w:r w:rsidR="008F1352">
        <w:rPr>
          <w:rFonts w:ascii="Times New Roman" w:eastAsia="Times New Roman" w:hAnsi="Times New Roman" w:cs="Times New Roman"/>
          <w:color w:val="000000" w:themeColor="text1"/>
          <w:sz w:val="24"/>
          <w:szCs w:val="24"/>
          <w:lang w:eastAsia="pl-PL"/>
        </w:rPr>
        <w:t>szereg działań i </w:t>
      </w:r>
      <w:r w:rsidR="00463A7C" w:rsidRPr="005D241D">
        <w:rPr>
          <w:rFonts w:ascii="Times New Roman" w:eastAsia="Times New Roman" w:hAnsi="Times New Roman" w:cs="Times New Roman"/>
          <w:color w:val="000000" w:themeColor="text1"/>
          <w:sz w:val="24"/>
          <w:szCs w:val="24"/>
          <w:lang w:eastAsia="pl-PL"/>
        </w:rPr>
        <w:t>decyzji, które muszą być podjęte przed złożeniem wniosków o ww. decyzje następcze (prace przygotowawcze, wstępny raport bezpieczeństwa, projektowanie elektrowni jądrowej)</w:t>
      </w:r>
      <w:r w:rsidR="002449F0">
        <w:rPr>
          <w:rFonts w:ascii="Times New Roman" w:eastAsia="Times New Roman" w:hAnsi="Times New Roman" w:cs="Times New Roman"/>
          <w:color w:val="000000" w:themeColor="text1"/>
          <w:sz w:val="24"/>
          <w:szCs w:val="24"/>
          <w:lang w:eastAsia="pl-PL"/>
        </w:rPr>
        <w:t>,</w:t>
      </w:r>
      <w:r w:rsidR="00463A7C" w:rsidRPr="005D241D">
        <w:rPr>
          <w:rFonts w:ascii="Times New Roman" w:eastAsia="Times New Roman" w:hAnsi="Times New Roman" w:cs="Times New Roman"/>
          <w:color w:val="000000" w:themeColor="text1"/>
          <w:sz w:val="24"/>
          <w:szCs w:val="24"/>
          <w:lang w:eastAsia="pl-PL"/>
        </w:rPr>
        <w:t xml:space="preserve"> jest wysoce prawdopodobne, że czas będzie dłuższy niż 5 lat. Z</w:t>
      </w:r>
      <w:r w:rsidR="00463A7C" w:rsidRPr="005D241D">
        <w:rPr>
          <w:rFonts w:ascii="Times New Roman" w:hAnsi="Times New Roman" w:cs="Times New Roman"/>
          <w:iCs/>
          <w:color w:val="000000" w:themeColor="text1"/>
          <w:sz w:val="24"/>
          <w:szCs w:val="24"/>
        </w:rPr>
        <w:t>asadn</w:t>
      </w:r>
      <w:r w:rsidR="00075EBC" w:rsidRPr="005D241D">
        <w:rPr>
          <w:rFonts w:ascii="Times New Roman" w:hAnsi="Times New Roman" w:cs="Times New Roman"/>
          <w:iCs/>
          <w:color w:val="000000" w:themeColor="text1"/>
          <w:sz w:val="24"/>
          <w:szCs w:val="24"/>
        </w:rPr>
        <w:t>e</w:t>
      </w:r>
      <w:r w:rsidR="00463A7C" w:rsidRPr="005D241D">
        <w:rPr>
          <w:rFonts w:ascii="Times New Roman" w:hAnsi="Times New Roman" w:cs="Times New Roman"/>
          <w:iCs/>
          <w:color w:val="000000" w:themeColor="text1"/>
          <w:sz w:val="24"/>
          <w:szCs w:val="24"/>
        </w:rPr>
        <w:t xml:space="preserve"> jest </w:t>
      </w:r>
      <w:r w:rsidR="00313FA0" w:rsidRPr="005D241D">
        <w:rPr>
          <w:rFonts w:ascii="Times New Roman" w:hAnsi="Times New Roman" w:cs="Times New Roman"/>
          <w:iCs/>
          <w:color w:val="000000" w:themeColor="text1"/>
          <w:sz w:val="24"/>
          <w:szCs w:val="24"/>
        </w:rPr>
        <w:t>zate</w:t>
      </w:r>
      <w:r w:rsidR="00075EBC" w:rsidRPr="005D241D">
        <w:rPr>
          <w:rFonts w:ascii="Times New Roman" w:hAnsi="Times New Roman" w:cs="Times New Roman"/>
          <w:iCs/>
          <w:color w:val="000000" w:themeColor="text1"/>
          <w:sz w:val="24"/>
          <w:szCs w:val="24"/>
        </w:rPr>
        <w:t>m</w:t>
      </w:r>
      <w:r w:rsidR="00313FA0" w:rsidRPr="005D241D">
        <w:rPr>
          <w:rFonts w:ascii="Times New Roman" w:hAnsi="Times New Roman" w:cs="Times New Roman"/>
          <w:iCs/>
          <w:color w:val="000000" w:themeColor="text1"/>
          <w:sz w:val="24"/>
          <w:szCs w:val="24"/>
        </w:rPr>
        <w:t xml:space="preserve"> </w:t>
      </w:r>
      <w:r w:rsidR="00463A7C" w:rsidRPr="005D241D">
        <w:rPr>
          <w:rFonts w:ascii="Times New Roman" w:hAnsi="Times New Roman" w:cs="Times New Roman"/>
          <w:iCs/>
          <w:color w:val="000000" w:themeColor="text1"/>
          <w:sz w:val="24"/>
          <w:szCs w:val="24"/>
        </w:rPr>
        <w:t>w</w:t>
      </w:r>
      <w:r w:rsidR="00463A7C" w:rsidRPr="005D241D">
        <w:rPr>
          <w:rFonts w:ascii="Times New Roman" w:eastAsia="Times New Roman" w:hAnsi="Times New Roman" w:cs="Times New Roman"/>
          <w:color w:val="000000" w:themeColor="text1"/>
          <w:sz w:val="24"/>
          <w:szCs w:val="24"/>
          <w:lang w:eastAsia="pl-PL"/>
        </w:rPr>
        <w:t>ydłużenie okresu, na który wydaje się decyzję o ustaleniu lokalizacji</w:t>
      </w:r>
      <w:r w:rsidR="00F57894" w:rsidRPr="005D241D">
        <w:rPr>
          <w:rFonts w:ascii="Times New Roman" w:eastAsia="Times New Roman" w:hAnsi="Times New Roman" w:cs="Times New Roman"/>
          <w:color w:val="000000" w:themeColor="text1"/>
          <w:sz w:val="24"/>
          <w:szCs w:val="24"/>
          <w:lang w:eastAsia="pl-PL"/>
        </w:rPr>
        <w:t xml:space="preserve"> inwestycji</w:t>
      </w:r>
      <w:r w:rsidR="00F81D14" w:rsidRPr="005D241D">
        <w:rPr>
          <w:rFonts w:ascii="Times New Roman" w:eastAsia="Times New Roman" w:hAnsi="Times New Roman" w:cs="Times New Roman"/>
          <w:color w:val="000000" w:themeColor="text1"/>
          <w:sz w:val="24"/>
          <w:szCs w:val="24"/>
          <w:lang w:eastAsia="pl-PL"/>
        </w:rPr>
        <w:t>,</w:t>
      </w:r>
      <w:r w:rsidR="00463A7C" w:rsidRPr="005D241D">
        <w:rPr>
          <w:rFonts w:ascii="Times New Roman" w:eastAsia="Times New Roman" w:hAnsi="Times New Roman" w:cs="Times New Roman"/>
          <w:color w:val="000000" w:themeColor="text1"/>
          <w:sz w:val="24"/>
          <w:szCs w:val="24"/>
          <w:lang w:eastAsia="pl-PL"/>
        </w:rPr>
        <w:t xml:space="preserve"> do 10 lat – analogicznie do okresu posługiwania się decyzją o środowiskowych uwarunkowaniach.</w:t>
      </w:r>
    </w:p>
    <w:p w14:paraId="61507350" w14:textId="120679B9" w:rsidR="00FF42CE" w:rsidRPr="005D241D" w:rsidRDefault="00377339" w:rsidP="00B92BE4">
      <w:pPr>
        <w:spacing w:before="240" w:after="60" w:line="360" w:lineRule="auto"/>
        <w:rPr>
          <w:rFonts w:ascii="Times New Roman" w:hAnsi="Times New Roman" w:cs="Times New Roman"/>
          <w:sz w:val="24"/>
          <w:szCs w:val="24"/>
        </w:rPr>
      </w:pPr>
      <w:r w:rsidRPr="005D241D">
        <w:rPr>
          <w:rFonts w:ascii="Times New Roman" w:hAnsi="Times New Roman" w:cs="Times New Roman"/>
          <w:b/>
          <w:bCs/>
          <w:sz w:val="24"/>
          <w:szCs w:val="24"/>
        </w:rPr>
        <w:t xml:space="preserve">Art. 1 pkt </w:t>
      </w:r>
      <w:r w:rsidR="00DC498C" w:rsidRPr="005D241D">
        <w:rPr>
          <w:rFonts w:ascii="Times New Roman" w:hAnsi="Times New Roman" w:cs="Times New Roman"/>
          <w:b/>
          <w:bCs/>
          <w:sz w:val="24"/>
          <w:szCs w:val="24"/>
        </w:rPr>
        <w:t>9</w:t>
      </w:r>
      <w:r w:rsidRPr="005D241D">
        <w:rPr>
          <w:rFonts w:ascii="Times New Roman" w:hAnsi="Times New Roman" w:cs="Times New Roman"/>
          <w:b/>
          <w:bCs/>
          <w:sz w:val="24"/>
          <w:szCs w:val="24"/>
        </w:rPr>
        <w:t xml:space="preserve"> projektu</w:t>
      </w:r>
    </w:p>
    <w:p w14:paraId="3EFEA216" w14:textId="6EC5FB6B" w:rsidR="00FF42CE" w:rsidRPr="005D241D" w:rsidRDefault="00807250" w:rsidP="00B92BE4">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FF42CE" w:rsidRPr="005D241D">
        <w:rPr>
          <w:rFonts w:ascii="Times New Roman" w:hAnsi="Times New Roman" w:cs="Times New Roman"/>
          <w:b/>
          <w:bCs/>
          <w:sz w:val="24"/>
          <w:szCs w:val="24"/>
        </w:rPr>
        <w:t>ust. 1a i 1b</w:t>
      </w:r>
      <w:r w:rsidR="00215AFF" w:rsidRPr="005D241D">
        <w:rPr>
          <w:rFonts w:ascii="Times New Roman" w:hAnsi="Times New Roman" w:cs="Times New Roman"/>
          <w:b/>
          <w:bCs/>
          <w:sz w:val="24"/>
          <w:szCs w:val="24"/>
        </w:rPr>
        <w:t xml:space="preserve"> </w:t>
      </w:r>
      <w:r w:rsidR="00B63AF5" w:rsidRPr="005D241D">
        <w:rPr>
          <w:rFonts w:ascii="Times New Roman" w:hAnsi="Times New Roman" w:cs="Times New Roman"/>
          <w:b/>
          <w:bCs/>
          <w:sz w:val="24"/>
          <w:szCs w:val="24"/>
        </w:rPr>
        <w:t xml:space="preserve">do art. 8 </w:t>
      </w:r>
      <w:r w:rsidR="00215AFF" w:rsidRPr="005D241D">
        <w:rPr>
          <w:rFonts w:ascii="Times New Roman" w:hAnsi="Times New Roman" w:cs="Times New Roman"/>
          <w:b/>
          <w:bCs/>
          <w:sz w:val="24"/>
          <w:szCs w:val="24"/>
        </w:rPr>
        <w:t>specustawy jądrowej</w:t>
      </w:r>
    </w:p>
    <w:p w14:paraId="79941596" w14:textId="797CC60A" w:rsidR="00FF42CE" w:rsidRPr="005D241D" w:rsidRDefault="00870B67"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Projektowane</w:t>
      </w:r>
      <w:r w:rsidR="00B03037" w:rsidRPr="005D241D">
        <w:rPr>
          <w:rFonts w:ascii="Times New Roman" w:hAnsi="Times New Roman" w:cs="Times New Roman"/>
          <w:sz w:val="24"/>
          <w:szCs w:val="24"/>
        </w:rPr>
        <w:t xml:space="preserve"> art. 8 ust. 1a </w:t>
      </w:r>
      <w:r w:rsidRPr="005D241D">
        <w:rPr>
          <w:rFonts w:ascii="Times New Roman" w:hAnsi="Times New Roman" w:cs="Times New Roman"/>
          <w:sz w:val="24"/>
          <w:szCs w:val="24"/>
        </w:rPr>
        <w:t>i 1b mają na celu usprawnienie</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postępowania o wydanie decyzji o ustaleniu lokalizacji inwestycji. Dodawany ustawą art. 8 ust. 1a nakłada na nabywcę nieruchomości</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objętej wnioskiem o wydanie ww. decyzji</w:t>
      </w:r>
      <w:r w:rsidR="00FD39CD" w:rsidRPr="005D241D">
        <w:rPr>
          <w:rFonts w:ascii="Times New Roman" w:hAnsi="Times New Roman" w:cs="Times New Roman"/>
          <w:sz w:val="24"/>
          <w:szCs w:val="24"/>
        </w:rPr>
        <w:t xml:space="preserve"> obowiązek</w:t>
      </w:r>
      <w:r w:rsidRPr="005D241D">
        <w:rPr>
          <w:rFonts w:ascii="Times New Roman" w:hAnsi="Times New Roman" w:cs="Times New Roman"/>
          <w:sz w:val="24"/>
          <w:szCs w:val="24"/>
        </w:rPr>
        <w:t xml:space="preserve"> niezwłocznego zgłoszenia organowi </w:t>
      </w:r>
      <w:r w:rsidR="00FD39CD" w:rsidRPr="005D241D">
        <w:rPr>
          <w:rFonts w:ascii="Times New Roman" w:hAnsi="Times New Roman" w:cs="Times New Roman"/>
          <w:sz w:val="24"/>
          <w:szCs w:val="24"/>
        </w:rPr>
        <w:t>wydającemu t</w:t>
      </w:r>
      <w:r w:rsidR="00F81D14" w:rsidRPr="005D241D">
        <w:rPr>
          <w:rFonts w:ascii="Times New Roman" w:hAnsi="Times New Roman" w:cs="Times New Roman"/>
          <w:sz w:val="24"/>
          <w:szCs w:val="24"/>
        </w:rPr>
        <w:t>ę</w:t>
      </w:r>
      <w:r w:rsidR="00FD39CD" w:rsidRPr="005D241D">
        <w:rPr>
          <w:rFonts w:ascii="Times New Roman" w:hAnsi="Times New Roman" w:cs="Times New Roman"/>
          <w:sz w:val="24"/>
          <w:szCs w:val="24"/>
        </w:rPr>
        <w:t xml:space="preserve"> decyzję </w:t>
      </w:r>
      <w:r w:rsidRPr="005D241D">
        <w:rPr>
          <w:rFonts w:ascii="Times New Roman" w:hAnsi="Times New Roman" w:cs="Times New Roman"/>
          <w:sz w:val="24"/>
          <w:szCs w:val="24"/>
        </w:rPr>
        <w:t xml:space="preserve">danych nowego właściciela lub użytkownika </w:t>
      </w:r>
      <w:r w:rsidR="008F1352">
        <w:rPr>
          <w:rFonts w:ascii="Times New Roman" w:hAnsi="Times New Roman" w:cs="Times New Roman"/>
          <w:sz w:val="24"/>
          <w:szCs w:val="24"/>
        </w:rPr>
        <w:t>wieczystego w </w:t>
      </w:r>
      <w:r w:rsidR="00FD39CD" w:rsidRPr="005D241D">
        <w:rPr>
          <w:rFonts w:ascii="Times New Roman" w:hAnsi="Times New Roman" w:cs="Times New Roman"/>
          <w:sz w:val="24"/>
          <w:szCs w:val="24"/>
        </w:rPr>
        <w:t>przypadkach</w:t>
      </w:r>
      <w:r w:rsidR="00F81D14" w:rsidRPr="005D241D">
        <w:rPr>
          <w:rFonts w:ascii="Times New Roman" w:hAnsi="Times New Roman" w:cs="Times New Roman"/>
          <w:sz w:val="24"/>
          <w:szCs w:val="24"/>
        </w:rPr>
        <w:t>,</w:t>
      </w:r>
      <w:r w:rsidR="00FD39CD" w:rsidRPr="005D241D">
        <w:rPr>
          <w:rFonts w:ascii="Times New Roman" w:hAnsi="Times New Roman" w:cs="Times New Roman"/>
          <w:sz w:val="24"/>
          <w:szCs w:val="24"/>
        </w:rPr>
        <w:t xml:space="preserve"> o których mowa w tym przepisie.</w:t>
      </w:r>
      <w:r w:rsidR="00F11F9C" w:rsidRPr="005D241D">
        <w:rPr>
          <w:rFonts w:ascii="Times New Roman" w:hAnsi="Times New Roman" w:cs="Times New Roman"/>
          <w:sz w:val="24"/>
          <w:szCs w:val="24"/>
        </w:rPr>
        <w:t xml:space="preserve"> </w:t>
      </w:r>
      <w:r w:rsidR="00FD39CD" w:rsidRPr="005D241D">
        <w:rPr>
          <w:rFonts w:ascii="Times New Roman" w:hAnsi="Times New Roman" w:cs="Times New Roman"/>
          <w:sz w:val="24"/>
          <w:szCs w:val="24"/>
        </w:rPr>
        <w:t>Z kolei projektowany ust. 1b określa skutki niezrealizowania ww. obowiązku, polegające na tym, że prowadzenie postępowania bez udziału nowego właściciela nie stanowi podstawy do wznowienia postępowania administracyjnego lub stwierdzenia nieważności wydanej decyzji o ustaleniu lokalizacji inwestycji.</w:t>
      </w:r>
    </w:p>
    <w:p w14:paraId="78A20204" w14:textId="1A3BFFE8" w:rsidR="00377339" w:rsidRPr="005D241D" w:rsidRDefault="00377339" w:rsidP="005D241D">
      <w:pPr>
        <w:spacing w:before="240" w:after="60" w:line="360" w:lineRule="auto"/>
        <w:rPr>
          <w:rFonts w:ascii="Times New Roman" w:hAnsi="Times New Roman" w:cs="Times New Roman"/>
          <w:b/>
          <w:bCs/>
          <w:sz w:val="24"/>
          <w:szCs w:val="24"/>
        </w:rPr>
      </w:pPr>
      <w:r w:rsidRPr="005D241D">
        <w:rPr>
          <w:rFonts w:ascii="Times New Roman" w:hAnsi="Times New Roman" w:cs="Times New Roman"/>
          <w:b/>
          <w:bCs/>
          <w:sz w:val="24"/>
          <w:szCs w:val="24"/>
        </w:rPr>
        <w:lastRenderedPageBreak/>
        <w:t xml:space="preserve">Art. 1 pkt </w:t>
      </w:r>
      <w:r w:rsidR="00DC498C" w:rsidRPr="005D241D">
        <w:rPr>
          <w:rFonts w:ascii="Times New Roman" w:hAnsi="Times New Roman" w:cs="Times New Roman"/>
          <w:b/>
          <w:bCs/>
          <w:sz w:val="24"/>
          <w:szCs w:val="24"/>
        </w:rPr>
        <w:t>10</w:t>
      </w:r>
      <w:r w:rsidRPr="005D241D">
        <w:rPr>
          <w:rFonts w:ascii="Times New Roman" w:hAnsi="Times New Roman" w:cs="Times New Roman"/>
          <w:b/>
          <w:bCs/>
          <w:sz w:val="24"/>
          <w:szCs w:val="24"/>
        </w:rPr>
        <w:t xml:space="preserve"> projektu</w:t>
      </w:r>
    </w:p>
    <w:p w14:paraId="78F2E5DE" w14:textId="392DAD7F" w:rsidR="00110D1B" w:rsidRPr="005D241D" w:rsidRDefault="00807250"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110D1B" w:rsidRPr="005D241D">
        <w:rPr>
          <w:rFonts w:ascii="Times New Roman" w:hAnsi="Times New Roman" w:cs="Times New Roman"/>
          <w:b/>
          <w:bCs/>
          <w:sz w:val="24"/>
          <w:szCs w:val="24"/>
        </w:rPr>
        <w:t>ust. 3a</w:t>
      </w:r>
      <w:r w:rsidR="00B63AF5" w:rsidRPr="005D241D">
        <w:rPr>
          <w:rFonts w:ascii="Times New Roman" w:hAnsi="Times New Roman" w:cs="Times New Roman"/>
          <w:b/>
          <w:bCs/>
          <w:sz w:val="24"/>
          <w:szCs w:val="24"/>
        </w:rPr>
        <w:t xml:space="preserve"> i </w:t>
      </w:r>
      <w:r w:rsidR="00450233" w:rsidRPr="005D241D">
        <w:rPr>
          <w:rFonts w:ascii="Times New Roman" w:hAnsi="Times New Roman" w:cs="Times New Roman"/>
          <w:b/>
          <w:bCs/>
          <w:sz w:val="24"/>
          <w:szCs w:val="24"/>
        </w:rPr>
        <w:t>4a</w:t>
      </w:r>
      <w:r w:rsidR="00215AFF" w:rsidRPr="005D241D">
        <w:rPr>
          <w:rFonts w:ascii="Times New Roman" w:hAnsi="Times New Roman" w:cs="Times New Roman"/>
          <w:b/>
          <w:bCs/>
          <w:sz w:val="24"/>
          <w:szCs w:val="24"/>
        </w:rPr>
        <w:t xml:space="preserve"> </w:t>
      </w:r>
      <w:r w:rsidR="00F81D14" w:rsidRPr="005D241D">
        <w:rPr>
          <w:rFonts w:ascii="Times New Roman" w:hAnsi="Times New Roman" w:cs="Times New Roman"/>
          <w:b/>
          <w:bCs/>
          <w:sz w:val="24"/>
          <w:szCs w:val="24"/>
        </w:rPr>
        <w:t>w</w:t>
      </w:r>
      <w:r w:rsidR="00215AFF" w:rsidRPr="005D241D">
        <w:rPr>
          <w:rFonts w:ascii="Times New Roman" w:hAnsi="Times New Roman" w:cs="Times New Roman"/>
          <w:b/>
          <w:bCs/>
          <w:sz w:val="24"/>
          <w:szCs w:val="24"/>
        </w:rPr>
        <w:t xml:space="preserve"> </w:t>
      </w:r>
      <w:r w:rsidR="00B63AF5" w:rsidRPr="005D241D">
        <w:rPr>
          <w:rFonts w:ascii="Times New Roman" w:hAnsi="Times New Roman" w:cs="Times New Roman"/>
          <w:b/>
          <w:bCs/>
          <w:sz w:val="24"/>
          <w:szCs w:val="24"/>
        </w:rPr>
        <w:t xml:space="preserve">art. 9 </w:t>
      </w:r>
      <w:r w:rsidR="00215AFF" w:rsidRPr="005D241D">
        <w:rPr>
          <w:rFonts w:ascii="Times New Roman" w:hAnsi="Times New Roman" w:cs="Times New Roman"/>
          <w:b/>
          <w:bCs/>
          <w:sz w:val="24"/>
          <w:szCs w:val="24"/>
        </w:rPr>
        <w:t>specustawy jądrowej</w:t>
      </w:r>
      <w:r w:rsidR="00B63AF5" w:rsidRPr="005D241D">
        <w:rPr>
          <w:rFonts w:ascii="Times New Roman" w:hAnsi="Times New Roman" w:cs="Times New Roman"/>
          <w:b/>
          <w:bCs/>
          <w:sz w:val="24"/>
          <w:szCs w:val="24"/>
        </w:rPr>
        <w:t xml:space="preserve">, zmiany w ust. 4 </w:t>
      </w:r>
    </w:p>
    <w:p w14:paraId="1B5BC860" w14:textId="22FB99E7" w:rsidR="00591F72" w:rsidRPr="005D241D" w:rsidRDefault="00FD39CD"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Projektowane zmiany w art. 9 specustawy jądrowej</w:t>
      </w:r>
      <w:r w:rsidR="00110D1B" w:rsidRPr="005D241D">
        <w:rPr>
          <w:rFonts w:ascii="Times New Roman" w:hAnsi="Times New Roman" w:cs="Times New Roman"/>
          <w:sz w:val="24"/>
          <w:szCs w:val="24"/>
        </w:rPr>
        <w:t xml:space="preserve"> </w:t>
      </w:r>
      <w:r w:rsidR="00F81D14" w:rsidRPr="005D241D">
        <w:rPr>
          <w:rFonts w:ascii="Times New Roman" w:hAnsi="Times New Roman" w:cs="Times New Roman"/>
          <w:sz w:val="24"/>
          <w:szCs w:val="24"/>
        </w:rPr>
        <w:t xml:space="preserve">są </w:t>
      </w:r>
      <w:r w:rsidRPr="005D241D">
        <w:rPr>
          <w:rFonts w:ascii="Times New Roman" w:hAnsi="Times New Roman" w:cs="Times New Roman"/>
          <w:sz w:val="24"/>
          <w:szCs w:val="24"/>
        </w:rPr>
        <w:t xml:space="preserve">związane </w:t>
      </w:r>
      <w:r w:rsidR="008F1352">
        <w:rPr>
          <w:rFonts w:ascii="Times New Roman" w:hAnsi="Times New Roman" w:cs="Times New Roman"/>
          <w:sz w:val="24"/>
          <w:szCs w:val="24"/>
        </w:rPr>
        <w:t>z dodaniem do ustawy art. </w:t>
      </w:r>
      <w:r w:rsidR="00110D1B" w:rsidRPr="005D241D">
        <w:rPr>
          <w:rFonts w:ascii="Times New Roman" w:hAnsi="Times New Roman" w:cs="Times New Roman"/>
          <w:sz w:val="24"/>
          <w:szCs w:val="24"/>
        </w:rPr>
        <w:t>6 ust. 4 pkt 4 i ma</w:t>
      </w:r>
      <w:r w:rsidRPr="005D241D">
        <w:rPr>
          <w:rFonts w:ascii="Times New Roman" w:hAnsi="Times New Roman" w:cs="Times New Roman"/>
          <w:sz w:val="24"/>
          <w:szCs w:val="24"/>
        </w:rPr>
        <w:t>ją</w:t>
      </w:r>
      <w:r w:rsidR="00110D1B" w:rsidRPr="005D241D">
        <w:rPr>
          <w:rFonts w:ascii="Times New Roman" w:hAnsi="Times New Roman" w:cs="Times New Roman"/>
          <w:sz w:val="24"/>
          <w:szCs w:val="24"/>
        </w:rPr>
        <w:t xml:space="preserve"> na celu zapewnienie spójności przepisów</w:t>
      </w:r>
      <w:r w:rsidRPr="005D241D">
        <w:rPr>
          <w:rFonts w:ascii="Times New Roman" w:hAnsi="Times New Roman" w:cs="Times New Roman"/>
          <w:sz w:val="24"/>
          <w:szCs w:val="24"/>
        </w:rPr>
        <w:t xml:space="preserve"> ustawy</w:t>
      </w:r>
      <w:r w:rsidR="00110D1B" w:rsidRPr="005D241D">
        <w:rPr>
          <w:rFonts w:ascii="Times New Roman" w:hAnsi="Times New Roman" w:cs="Times New Roman"/>
          <w:sz w:val="24"/>
          <w:szCs w:val="24"/>
        </w:rPr>
        <w:t>.</w:t>
      </w:r>
    </w:p>
    <w:p w14:paraId="4BF50C13" w14:textId="4F82FAE3" w:rsidR="007B0B52" w:rsidRPr="005D241D" w:rsidRDefault="007B0B52" w:rsidP="005D241D">
      <w:pPr>
        <w:spacing w:before="240" w:after="0" w:line="360" w:lineRule="auto"/>
        <w:rPr>
          <w:rFonts w:ascii="Times New Roman" w:hAnsi="Times New Roman" w:cs="Times New Roman"/>
          <w:b/>
          <w:bCs/>
          <w:sz w:val="24"/>
          <w:szCs w:val="24"/>
        </w:rPr>
      </w:pPr>
      <w:r w:rsidRPr="005D241D">
        <w:rPr>
          <w:rFonts w:ascii="Times New Roman" w:hAnsi="Times New Roman" w:cs="Times New Roman"/>
          <w:b/>
          <w:bCs/>
          <w:sz w:val="24"/>
          <w:szCs w:val="24"/>
        </w:rPr>
        <w:t>Art. 1 pkt 1</w:t>
      </w:r>
      <w:r w:rsidR="00DC498C" w:rsidRPr="005D241D">
        <w:rPr>
          <w:rFonts w:ascii="Times New Roman" w:hAnsi="Times New Roman" w:cs="Times New Roman"/>
          <w:b/>
          <w:bCs/>
          <w:sz w:val="24"/>
          <w:szCs w:val="24"/>
        </w:rPr>
        <w:t>1</w:t>
      </w:r>
      <w:r w:rsidRPr="005D241D">
        <w:rPr>
          <w:rFonts w:ascii="Times New Roman" w:hAnsi="Times New Roman" w:cs="Times New Roman"/>
          <w:b/>
          <w:bCs/>
          <w:sz w:val="24"/>
          <w:szCs w:val="24"/>
        </w:rPr>
        <w:t xml:space="preserve"> projektu</w:t>
      </w:r>
    </w:p>
    <w:p w14:paraId="748C2684" w14:textId="5803A190" w:rsidR="007B0B52" w:rsidRPr="005D241D" w:rsidRDefault="007B0B52"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dodanie art. 10 ust. 4</w:t>
      </w:r>
    </w:p>
    <w:p w14:paraId="4F2C1F5A" w14:textId="73303440" w:rsidR="003D7417" w:rsidRPr="005D241D" w:rsidRDefault="003D7417" w:rsidP="00B92BE4">
      <w:pPr>
        <w:shd w:val="clear" w:color="auto" w:fill="FFFFFF"/>
        <w:spacing w:after="200" w:line="360" w:lineRule="auto"/>
        <w:ind w:firstLine="357"/>
        <w:jc w:val="both"/>
        <w:rPr>
          <w:rFonts w:ascii="Times New Roman" w:eastAsia="Times New Roman" w:hAnsi="Times New Roman" w:cs="Times New Roman"/>
          <w:sz w:val="24"/>
          <w:szCs w:val="24"/>
          <w:lang w:eastAsia="pl-PL"/>
        </w:rPr>
      </w:pPr>
      <w:r w:rsidRPr="005D241D">
        <w:rPr>
          <w:rFonts w:ascii="Times New Roman" w:eastAsia="Times New Roman" w:hAnsi="Times New Roman" w:cs="Times New Roman"/>
          <w:sz w:val="24"/>
          <w:szCs w:val="24"/>
          <w:lang w:eastAsia="pl-PL"/>
        </w:rPr>
        <w:t>W dodawanym ustawą art. 10 ust. 4 proponuje się dop</w:t>
      </w:r>
      <w:r w:rsidR="008F1352">
        <w:rPr>
          <w:rFonts w:ascii="Times New Roman" w:eastAsia="Times New Roman" w:hAnsi="Times New Roman" w:cs="Times New Roman"/>
          <w:sz w:val="24"/>
          <w:szCs w:val="24"/>
          <w:lang w:eastAsia="pl-PL"/>
        </w:rPr>
        <w:t>recyzować sposób postępowania w </w:t>
      </w:r>
      <w:r w:rsidRPr="005D241D">
        <w:rPr>
          <w:rFonts w:ascii="Times New Roman" w:eastAsia="Times New Roman" w:hAnsi="Times New Roman" w:cs="Times New Roman"/>
          <w:sz w:val="24"/>
          <w:szCs w:val="24"/>
          <w:lang w:eastAsia="pl-PL"/>
        </w:rPr>
        <w:t xml:space="preserve">sprawie zawiadomień o wydaniu decyzji o ustaleniu lokalizacji inwestycji w zakresie budowy obiektu energetyki jądrowej w odniesieniu do nieruchomości o nieuregulowanym stanie prawnym. </w:t>
      </w:r>
      <w:r w:rsidRPr="005D241D">
        <w:rPr>
          <w:rFonts w:ascii="Times New Roman" w:eastAsia="Times New Roman" w:hAnsi="Times New Roman" w:cs="Times New Roman"/>
          <w:color w:val="000000"/>
          <w:sz w:val="24"/>
          <w:szCs w:val="24"/>
          <w:lang w:eastAsia="pl-PL"/>
        </w:rPr>
        <w:t>Analogiczna regulacja znajduje się w art. 10 ust</w:t>
      </w:r>
      <w:r w:rsidR="008F1352">
        <w:rPr>
          <w:rFonts w:ascii="Times New Roman" w:eastAsia="Times New Roman" w:hAnsi="Times New Roman" w:cs="Times New Roman"/>
          <w:color w:val="000000"/>
          <w:sz w:val="24"/>
          <w:szCs w:val="24"/>
          <w:lang w:eastAsia="pl-PL"/>
        </w:rPr>
        <w:t>. 3 ustawy z dnia 24 lipca 2015 </w:t>
      </w:r>
      <w:r w:rsidR="00302526" w:rsidRPr="005D241D">
        <w:rPr>
          <w:rFonts w:ascii="Times New Roman" w:eastAsia="Times New Roman" w:hAnsi="Times New Roman" w:cs="Times New Roman"/>
          <w:color w:val="000000"/>
          <w:sz w:val="24"/>
          <w:szCs w:val="24"/>
          <w:lang w:eastAsia="pl-PL"/>
        </w:rPr>
        <w:t xml:space="preserve">r. </w:t>
      </w:r>
      <w:r w:rsidRPr="005D241D">
        <w:rPr>
          <w:rFonts w:ascii="Times New Roman" w:eastAsia="Times New Roman" w:hAnsi="Times New Roman" w:cs="Times New Roman"/>
          <w:color w:val="000000"/>
          <w:sz w:val="24"/>
          <w:szCs w:val="24"/>
          <w:lang w:eastAsia="pl-PL"/>
        </w:rPr>
        <w:t>o przygotowaniu i realizacji strategicznych inwestycji w zakresie sieci przesyłowych.</w:t>
      </w:r>
    </w:p>
    <w:p w14:paraId="6FA5716A" w14:textId="633EA934" w:rsidR="00110D1B" w:rsidRPr="005D241D" w:rsidRDefault="00377339" w:rsidP="005D241D">
      <w:pPr>
        <w:spacing w:before="240" w:after="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450233" w:rsidRPr="005D241D">
        <w:rPr>
          <w:rFonts w:ascii="Times New Roman" w:hAnsi="Times New Roman" w:cs="Times New Roman"/>
          <w:b/>
          <w:bCs/>
          <w:sz w:val="24"/>
          <w:szCs w:val="24"/>
        </w:rPr>
        <w:t>1</w:t>
      </w:r>
      <w:r w:rsidR="005A2DE9" w:rsidRPr="005D241D">
        <w:rPr>
          <w:rFonts w:ascii="Times New Roman" w:hAnsi="Times New Roman" w:cs="Times New Roman"/>
          <w:b/>
          <w:bCs/>
          <w:sz w:val="24"/>
          <w:szCs w:val="24"/>
        </w:rPr>
        <w:t>2</w:t>
      </w:r>
      <w:r w:rsidRPr="005D241D">
        <w:rPr>
          <w:rFonts w:ascii="Times New Roman" w:hAnsi="Times New Roman" w:cs="Times New Roman"/>
          <w:b/>
          <w:bCs/>
          <w:sz w:val="24"/>
          <w:szCs w:val="24"/>
        </w:rPr>
        <w:t xml:space="preserve"> projektu</w:t>
      </w:r>
    </w:p>
    <w:p w14:paraId="1A33C582" w14:textId="1B37B016" w:rsidR="00116DF7"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F14AA2" w:rsidRPr="005D241D">
        <w:rPr>
          <w:rFonts w:ascii="Times New Roman" w:hAnsi="Times New Roman" w:cs="Times New Roman"/>
          <w:b/>
          <w:bCs/>
          <w:sz w:val="24"/>
          <w:szCs w:val="24"/>
        </w:rPr>
        <w:t>rt. 11</w:t>
      </w:r>
      <w:r w:rsidR="00116DF7" w:rsidRPr="005D241D">
        <w:rPr>
          <w:rFonts w:ascii="Times New Roman" w:hAnsi="Times New Roman" w:cs="Times New Roman"/>
          <w:b/>
          <w:bCs/>
          <w:sz w:val="24"/>
          <w:szCs w:val="24"/>
        </w:rPr>
        <w:t xml:space="preserve"> </w:t>
      </w:r>
      <w:r w:rsidR="005D0EE2" w:rsidRPr="005D241D">
        <w:rPr>
          <w:rFonts w:ascii="Times New Roman" w:hAnsi="Times New Roman" w:cs="Times New Roman"/>
          <w:b/>
          <w:bCs/>
          <w:sz w:val="24"/>
          <w:szCs w:val="24"/>
        </w:rPr>
        <w:t>ust. 1</w:t>
      </w:r>
      <w:r w:rsidR="00215AFF" w:rsidRPr="005D241D">
        <w:rPr>
          <w:rFonts w:ascii="Times New Roman" w:hAnsi="Times New Roman" w:cs="Times New Roman"/>
          <w:b/>
          <w:bCs/>
          <w:sz w:val="24"/>
          <w:szCs w:val="24"/>
        </w:rPr>
        <w:t xml:space="preserve"> specustawy jądrowej</w:t>
      </w:r>
    </w:p>
    <w:p w14:paraId="14E53B76" w14:textId="3E507EFB" w:rsidR="00036F9F" w:rsidRPr="005D241D" w:rsidRDefault="003416EC" w:rsidP="00B92BE4">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Proponowana zmiana art. 11 ust. 1 polega na rozszerzeniu zakresu przedmiotowego decyzji o wskazaniu lokalizacji inwestycji oraz zezwolenia na wejście na teren nieruchomości również na pomiary, badania</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lub inne prace niezbędne do sporządzenia raportu </w:t>
      </w:r>
      <w:r w:rsidR="001534FD" w:rsidRPr="005D241D">
        <w:rPr>
          <w:rFonts w:ascii="Times New Roman" w:hAnsi="Times New Roman" w:cs="Times New Roman"/>
          <w:sz w:val="24"/>
          <w:szCs w:val="24"/>
        </w:rPr>
        <w:t xml:space="preserve">o </w:t>
      </w:r>
      <w:r w:rsidRPr="005D241D">
        <w:rPr>
          <w:rFonts w:ascii="Times New Roman" w:hAnsi="Times New Roman" w:cs="Times New Roman"/>
          <w:sz w:val="24"/>
          <w:szCs w:val="24"/>
        </w:rPr>
        <w:t>oddziaływani</w:t>
      </w:r>
      <w:r w:rsidR="001534FD" w:rsidRPr="005D241D">
        <w:rPr>
          <w:rFonts w:ascii="Times New Roman" w:hAnsi="Times New Roman" w:cs="Times New Roman"/>
          <w:sz w:val="24"/>
          <w:szCs w:val="24"/>
        </w:rPr>
        <w:t xml:space="preserve">u </w:t>
      </w:r>
      <w:r w:rsidRPr="005D241D">
        <w:rPr>
          <w:rFonts w:ascii="Times New Roman" w:hAnsi="Times New Roman" w:cs="Times New Roman"/>
          <w:sz w:val="24"/>
          <w:szCs w:val="24"/>
        </w:rPr>
        <w:t>przedsięwzięcia na środowisko</w:t>
      </w:r>
      <w:r w:rsidR="00433F5B" w:rsidRPr="005D241D">
        <w:rPr>
          <w:rFonts w:ascii="Times New Roman" w:hAnsi="Times New Roman" w:cs="Times New Roman"/>
          <w:sz w:val="24"/>
          <w:szCs w:val="24"/>
        </w:rPr>
        <w:t xml:space="preserve"> oraz raportów</w:t>
      </w:r>
      <w:r w:rsidR="00C16E80" w:rsidRPr="005D241D">
        <w:rPr>
          <w:rFonts w:ascii="Times New Roman" w:hAnsi="Times New Roman" w:cs="Times New Roman"/>
          <w:sz w:val="24"/>
          <w:szCs w:val="24"/>
        </w:rPr>
        <w:t>,</w:t>
      </w:r>
      <w:r w:rsidR="00433F5B" w:rsidRPr="005D241D">
        <w:rPr>
          <w:rFonts w:ascii="Times New Roman" w:hAnsi="Times New Roman" w:cs="Times New Roman"/>
          <w:sz w:val="24"/>
          <w:szCs w:val="24"/>
        </w:rPr>
        <w:t xml:space="preserve"> o których mowa w </w:t>
      </w:r>
      <w:r w:rsidR="00E55E59" w:rsidRPr="005D241D">
        <w:rPr>
          <w:rFonts w:ascii="Times New Roman" w:hAnsi="Times New Roman" w:cs="Times New Roman"/>
          <w:sz w:val="24"/>
          <w:szCs w:val="24"/>
        </w:rPr>
        <w:t xml:space="preserve">projektowanych </w:t>
      </w:r>
      <w:r w:rsidR="00433F5B" w:rsidRPr="005D241D">
        <w:rPr>
          <w:rFonts w:ascii="Times New Roman" w:hAnsi="Times New Roman" w:cs="Times New Roman"/>
          <w:sz w:val="24"/>
          <w:szCs w:val="24"/>
        </w:rPr>
        <w:t xml:space="preserve">art. 5a i </w:t>
      </w:r>
      <w:r w:rsidR="00126279">
        <w:rPr>
          <w:rFonts w:ascii="Times New Roman" w:hAnsi="Times New Roman" w:cs="Times New Roman"/>
          <w:sz w:val="24"/>
          <w:szCs w:val="24"/>
        </w:rPr>
        <w:t xml:space="preserve">art. </w:t>
      </w:r>
      <w:r w:rsidR="00433F5B" w:rsidRPr="005D241D">
        <w:rPr>
          <w:rFonts w:ascii="Times New Roman" w:hAnsi="Times New Roman" w:cs="Times New Roman"/>
          <w:sz w:val="24"/>
          <w:szCs w:val="24"/>
        </w:rPr>
        <w:t xml:space="preserve">5b </w:t>
      </w:r>
      <w:r w:rsidR="00E55E59" w:rsidRPr="005D241D">
        <w:rPr>
          <w:rFonts w:ascii="Times New Roman" w:hAnsi="Times New Roman" w:cs="Times New Roman"/>
          <w:sz w:val="24"/>
          <w:szCs w:val="24"/>
        </w:rPr>
        <w:t>specustawy jądrowej</w:t>
      </w:r>
      <w:r w:rsidR="00FB349E" w:rsidRPr="005D241D">
        <w:rPr>
          <w:rFonts w:ascii="Times New Roman" w:hAnsi="Times New Roman" w:cs="Times New Roman"/>
          <w:sz w:val="24"/>
          <w:szCs w:val="24"/>
        </w:rPr>
        <w:t xml:space="preserve"> (</w:t>
      </w:r>
      <w:r w:rsidR="00BD041E" w:rsidRPr="005D241D">
        <w:rPr>
          <w:rFonts w:ascii="Times New Roman" w:hAnsi="Times New Roman" w:cs="Times New Roman"/>
          <w:sz w:val="24"/>
          <w:szCs w:val="24"/>
        </w:rPr>
        <w:t xml:space="preserve">tj. </w:t>
      </w:r>
      <w:r w:rsidR="00FB349E" w:rsidRPr="005D241D">
        <w:rPr>
          <w:rFonts w:ascii="Times New Roman" w:hAnsi="Times New Roman" w:cs="Times New Roman"/>
          <w:sz w:val="24"/>
          <w:szCs w:val="24"/>
        </w:rPr>
        <w:t>wstępny raport lokalizacyjny oraz wstępny raport bezpieczeństwa dla składowiska odpadów promieniotwórczych)</w:t>
      </w:r>
      <w:r w:rsidR="00433F5B" w:rsidRPr="005D241D">
        <w:rPr>
          <w:rFonts w:ascii="Times New Roman" w:hAnsi="Times New Roman" w:cs="Times New Roman"/>
          <w:sz w:val="24"/>
          <w:szCs w:val="24"/>
        </w:rPr>
        <w:t>.</w:t>
      </w:r>
    </w:p>
    <w:p w14:paraId="02ECF064" w14:textId="1667FBCE" w:rsidR="00FF42CE" w:rsidRPr="005D241D" w:rsidRDefault="003416EC" w:rsidP="00B92BE4">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Decyzja o wskazaniu lokalizacji inwestycji lub zezwolenie na wejście na teren nieruchomości</w:t>
      </w:r>
      <w:r w:rsidR="00C16E80" w:rsidRPr="005D241D">
        <w:rPr>
          <w:rFonts w:ascii="Times New Roman" w:hAnsi="Times New Roman" w:cs="Times New Roman"/>
          <w:sz w:val="24"/>
          <w:szCs w:val="24"/>
        </w:rPr>
        <w:t>,</w:t>
      </w:r>
      <w:r w:rsidRPr="005D241D">
        <w:rPr>
          <w:rFonts w:ascii="Times New Roman" w:hAnsi="Times New Roman" w:cs="Times New Roman"/>
          <w:sz w:val="24"/>
          <w:szCs w:val="24"/>
        </w:rPr>
        <w:t xml:space="preserve"> o których mowa w art. 11 ust. 1 specustawy jądrowej</w:t>
      </w:r>
      <w:r w:rsidR="00F81D14"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r w:rsidR="00F81D14" w:rsidRPr="005D241D">
        <w:rPr>
          <w:rFonts w:ascii="Times New Roman" w:hAnsi="Times New Roman" w:cs="Times New Roman"/>
          <w:sz w:val="24"/>
          <w:szCs w:val="24"/>
        </w:rPr>
        <w:t>są</w:t>
      </w:r>
      <w:r w:rsidR="00AF63C6" w:rsidRPr="005D241D">
        <w:rPr>
          <w:rFonts w:ascii="Times New Roman" w:hAnsi="Times New Roman" w:cs="Times New Roman"/>
          <w:sz w:val="24"/>
          <w:szCs w:val="24"/>
        </w:rPr>
        <w:t xml:space="preserve"> </w:t>
      </w:r>
      <w:r w:rsidRPr="005D241D">
        <w:rPr>
          <w:rFonts w:ascii="Times New Roman" w:hAnsi="Times New Roman" w:cs="Times New Roman"/>
          <w:sz w:val="24"/>
          <w:szCs w:val="24"/>
        </w:rPr>
        <w:t>wydawan</w:t>
      </w:r>
      <w:r w:rsidR="00AF63C6" w:rsidRPr="005D241D">
        <w:rPr>
          <w:rFonts w:ascii="Times New Roman" w:hAnsi="Times New Roman" w:cs="Times New Roman"/>
          <w:sz w:val="24"/>
          <w:szCs w:val="24"/>
        </w:rPr>
        <w:t>e</w:t>
      </w:r>
      <w:r w:rsidRPr="005D241D">
        <w:rPr>
          <w:rFonts w:ascii="Times New Roman" w:hAnsi="Times New Roman" w:cs="Times New Roman"/>
          <w:sz w:val="24"/>
          <w:szCs w:val="24"/>
        </w:rPr>
        <w:t xml:space="preserve"> </w:t>
      </w:r>
      <w:r w:rsidR="00450233" w:rsidRPr="005D241D">
        <w:rPr>
          <w:rFonts w:ascii="Times New Roman" w:hAnsi="Times New Roman" w:cs="Times New Roman"/>
          <w:sz w:val="24"/>
          <w:szCs w:val="24"/>
        </w:rPr>
        <w:t xml:space="preserve">przez wojewodę, </w:t>
      </w:r>
      <w:r w:rsidRPr="005D241D">
        <w:rPr>
          <w:rFonts w:ascii="Times New Roman" w:hAnsi="Times New Roman" w:cs="Times New Roman"/>
          <w:sz w:val="24"/>
          <w:szCs w:val="24"/>
        </w:rPr>
        <w:t xml:space="preserve">w celu przeprowadzenia pomiarów, badań lub innych prac niezbędnych do sporządzenia raportu lokalizacyjnego. Zasadnym wydaje się rozszerzenie zakresu przedmiotowego niniejszej decyzji również do pomiarów, badań lub innych niezbędnych prac wykonywanych na potrzeby sporządzania raportu </w:t>
      </w:r>
      <w:r w:rsidR="00DD290B" w:rsidRPr="005D241D">
        <w:rPr>
          <w:rFonts w:ascii="Times New Roman" w:hAnsi="Times New Roman" w:cs="Times New Roman"/>
          <w:sz w:val="24"/>
          <w:szCs w:val="24"/>
        </w:rPr>
        <w:t xml:space="preserve">o </w:t>
      </w:r>
      <w:r w:rsidRPr="005D241D">
        <w:rPr>
          <w:rFonts w:ascii="Times New Roman" w:hAnsi="Times New Roman" w:cs="Times New Roman"/>
          <w:sz w:val="24"/>
          <w:szCs w:val="24"/>
        </w:rPr>
        <w:t>oddziaływani</w:t>
      </w:r>
      <w:r w:rsidR="00DD290B" w:rsidRPr="005D241D">
        <w:rPr>
          <w:rFonts w:ascii="Times New Roman" w:hAnsi="Times New Roman" w:cs="Times New Roman"/>
          <w:sz w:val="24"/>
          <w:szCs w:val="24"/>
        </w:rPr>
        <w:t>u</w:t>
      </w:r>
      <w:r w:rsidRPr="005D241D">
        <w:rPr>
          <w:rFonts w:ascii="Times New Roman" w:hAnsi="Times New Roman" w:cs="Times New Roman"/>
          <w:sz w:val="24"/>
          <w:szCs w:val="24"/>
        </w:rPr>
        <w:t xml:space="preserve"> przedsięwzięcia na środowisko. Proponowana zmiana znajduje również swoje uzasadnienie w tym, że badania niezbędne dla sporządzenia raportów są prowadzone w tym samym czasie. Podobne rozwiązanie zostało wprowadzone w art. 15 ustawy z dnia 24 lipca 2015 r. o przy</w:t>
      </w:r>
      <w:r w:rsidR="008F1352">
        <w:rPr>
          <w:rFonts w:ascii="Times New Roman" w:hAnsi="Times New Roman" w:cs="Times New Roman"/>
          <w:sz w:val="24"/>
          <w:szCs w:val="24"/>
        </w:rPr>
        <w:t>gotowaniu i </w:t>
      </w:r>
      <w:r w:rsidRPr="005D241D">
        <w:rPr>
          <w:rFonts w:ascii="Times New Roman" w:hAnsi="Times New Roman" w:cs="Times New Roman"/>
          <w:sz w:val="24"/>
          <w:szCs w:val="24"/>
        </w:rPr>
        <w:t xml:space="preserve">realizacji strategicznych inwestycji w zakresie sieci przesyłowych. </w:t>
      </w:r>
      <w:r w:rsidRPr="005D241D">
        <w:rPr>
          <w:rFonts w:ascii="Times New Roman" w:eastAsia="Times New Roman" w:hAnsi="Times New Roman" w:cs="Times New Roman"/>
          <w:sz w:val="24"/>
          <w:szCs w:val="24"/>
          <w:lang w:eastAsia="ar-SA"/>
        </w:rPr>
        <w:t xml:space="preserve">W wyniku proponowanych zmian nastąpiłoby uproszczenie procedur związanych z realizacją pomiarów, badań i innych prac niezbędnych do sporządzenia raportu </w:t>
      </w:r>
      <w:r w:rsidR="00F57894" w:rsidRPr="005D241D">
        <w:rPr>
          <w:rFonts w:ascii="Times New Roman" w:eastAsia="Times New Roman" w:hAnsi="Times New Roman" w:cs="Times New Roman"/>
          <w:sz w:val="24"/>
          <w:szCs w:val="24"/>
          <w:lang w:eastAsia="ar-SA"/>
        </w:rPr>
        <w:t>o oddziaływaniu przedsięwzięcia na środowisko</w:t>
      </w:r>
      <w:r w:rsidR="00E55E59" w:rsidRPr="005D241D">
        <w:rPr>
          <w:rFonts w:ascii="Times New Roman" w:eastAsia="Times New Roman" w:hAnsi="Times New Roman" w:cs="Times New Roman"/>
          <w:sz w:val="24"/>
          <w:szCs w:val="24"/>
          <w:lang w:eastAsia="ar-SA"/>
        </w:rPr>
        <w:t xml:space="preserve">, </w:t>
      </w:r>
      <w:r w:rsidR="00E55E59" w:rsidRPr="005D241D">
        <w:rPr>
          <w:rFonts w:ascii="Times New Roman" w:hAnsi="Times New Roman" w:cs="Times New Roman"/>
          <w:sz w:val="24"/>
          <w:szCs w:val="24"/>
        </w:rPr>
        <w:t>wstępnego raportu</w:t>
      </w:r>
      <w:r w:rsidR="00F11F9C" w:rsidRPr="005D241D">
        <w:rPr>
          <w:rFonts w:ascii="Times New Roman" w:hAnsi="Times New Roman" w:cs="Times New Roman"/>
          <w:sz w:val="24"/>
          <w:szCs w:val="24"/>
        </w:rPr>
        <w:t xml:space="preserve"> </w:t>
      </w:r>
      <w:r w:rsidR="00E55E59" w:rsidRPr="005D241D">
        <w:rPr>
          <w:rFonts w:ascii="Times New Roman" w:hAnsi="Times New Roman" w:cs="Times New Roman"/>
          <w:sz w:val="24"/>
          <w:szCs w:val="24"/>
        </w:rPr>
        <w:t>lokalizacyjnego</w:t>
      </w:r>
      <w:r w:rsidR="00B56833" w:rsidRPr="005D241D">
        <w:rPr>
          <w:rFonts w:ascii="Times New Roman" w:hAnsi="Times New Roman" w:cs="Times New Roman"/>
          <w:sz w:val="24"/>
          <w:szCs w:val="24"/>
        </w:rPr>
        <w:t xml:space="preserve"> dla obiektu energetyki jądrowej</w:t>
      </w:r>
      <w:r w:rsidR="00756DCE" w:rsidRPr="005D241D">
        <w:rPr>
          <w:rFonts w:ascii="Times New Roman" w:hAnsi="Times New Roman" w:cs="Times New Roman"/>
          <w:sz w:val="24"/>
          <w:szCs w:val="24"/>
        </w:rPr>
        <w:t xml:space="preserve">, będącego jednocześnie </w:t>
      </w:r>
      <w:r w:rsidR="00756DCE" w:rsidRPr="005D241D">
        <w:rPr>
          <w:rFonts w:ascii="Times New Roman" w:hAnsi="Times New Roman" w:cs="Times New Roman"/>
          <w:sz w:val="24"/>
          <w:szCs w:val="24"/>
        </w:rPr>
        <w:lastRenderedPageBreak/>
        <w:t>obiektem jąd</w:t>
      </w:r>
      <w:r w:rsidR="000D7855" w:rsidRPr="005D241D">
        <w:rPr>
          <w:rFonts w:ascii="Times New Roman" w:hAnsi="Times New Roman" w:cs="Times New Roman"/>
          <w:sz w:val="24"/>
          <w:szCs w:val="24"/>
        </w:rPr>
        <w:t>r</w:t>
      </w:r>
      <w:r w:rsidR="00756DCE" w:rsidRPr="005D241D">
        <w:rPr>
          <w:rFonts w:ascii="Times New Roman" w:hAnsi="Times New Roman" w:cs="Times New Roman"/>
          <w:sz w:val="24"/>
          <w:szCs w:val="24"/>
        </w:rPr>
        <w:t>owym,</w:t>
      </w:r>
      <w:r w:rsidR="00E55E59" w:rsidRPr="005D241D">
        <w:rPr>
          <w:rFonts w:ascii="Times New Roman" w:hAnsi="Times New Roman" w:cs="Times New Roman"/>
          <w:sz w:val="24"/>
          <w:szCs w:val="24"/>
        </w:rPr>
        <w:t xml:space="preserve"> a także wstępnego raport</w:t>
      </w:r>
      <w:r w:rsidR="00B56833" w:rsidRPr="005D241D">
        <w:rPr>
          <w:rFonts w:ascii="Times New Roman" w:hAnsi="Times New Roman" w:cs="Times New Roman"/>
          <w:sz w:val="24"/>
          <w:szCs w:val="24"/>
        </w:rPr>
        <w:t>u</w:t>
      </w:r>
      <w:r w:rsidR="00E55E59" w:rsidRPr="005D241D">
        <w:rPr>
          <w:rFonts w:ascii="Times New Roman" w:hAnsi="Times New Roman" w:cs="Times New Roman"/>
          <w:sz w:val="24"/>
          <w:szCs w:val="24"/>
        </w:rPr>
        <w:t xml:space="preserve"> bezpieczeństwa dla składowiska odpadów promieniotwórczych.</w:t>
      </w:r>
    </w:p>
    <w:p w14:paraId="2F2D1D26" w14:textId="65F414A9" w:rsidR="003A63B1" w:rsidRPr="005D241D" w:rsidRDefault="00D350F3" w:rsidP="004430D2">
      <w:pPr>
        <w:pStyle w:val="Akapitzlist"/>
        <w:keepNex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d</w:t>
      </w:r>
      <w:r w:rsidR="007C7AEB" w:rsidRPr="005D241D">
        <w:rPr>
          <w:rFonts w:ascii="Times New Roman" w:hAnsi="Times New Roman" w:cs="Times New Roman"/>
          <w:b/>
          <w:bCs/>
          <w:sz w:val="24"/>
          <w:szCs w:val="24"/>
        </w:rPr>
        <w:t xml:space="preserve">odanie </w:t>
      </w:r>
      <w:r w:rsidR="00202D2D" w:rsidRPr="005D241D">
        <w:rPr>
          <w:rFonts w:ascii="Times New Roman" w:hAnsi="Times New Roman" w:cs="Times New Roman"/>
          <w:b/>
          <w:bCs/>
          <w:sz w:val="24"/>
          <w:szCs w:val="24"/>
        </w:rPr>
        <w:t xml:space="preserve">ust. 2a do </w:t>
      </w:r>
      <w:r w:rsidR="007C7AEB" w:rsidRPr="005D241D">
        <w:rPr>
          <w:rFonts w:ascii="Times New Roman" w:hAnsi="Times New Roman" w:cs="Times New Roman"/>
          <w:b/>
          <w:bCs/>
          <w:sz w:val="24"/>
          <w:szCs w:val="24"/>
        </w:rPr>
        <w:t>art.</w:t>
      </w:r>
      <w:r w:rsidR="003A63B1" w:rsidRPr="005D241D">
        <w:rPr>
          <w:rFonts w:ascii="Times New Roman" w:hAnsi="Times New Roman" w:cs="Times New Roman"/>
          <w:b/>
          <w:bCs/>
          <w:sz w:val="24"/>
          <w:szCs w:val="24"/>
        </w:rPr>
        <w:t xml:space="preserve"> 11</w:t>
      </w:r>
      <w:r w:rsidR="00E87C23" w:rsidRPr="005D241D">
        <w:rPr>
          <w:rFonts w:ascii="Times New Roman" w:hAnsi="Times New Roman" w:cs="Times New Roman"/>
          <w:b/>
          <w:bCs/>
          <w:sz w:val="24"/>
          <w:szCs w:val="24"/>
        </w:rPr>
        <w:t xml:space="preserve"> </w:t>
      </w:r>
      <w:r w:rsidR="003A63B1" w:rsidRPr="005D241D">
        <w:rPr>
          <w:rFonts w:ascii="Times New Roman" w:hAnsi="Times New Roman" w:cs="Times New Roman"/>
          <w:b/>
          <w:bCs/>
          <w:sz w:val="24"/>
          <w:szCs w:val="24"/>
        </w:rPr>
        <w:t>specustawy jądrowej</w:t>
      </w:r>
    </w:p>
    <w:p w14:paraId="6F2552A9" w14:textId="6D8F4C29" w:rsidR="003A63B1" w:rsidRPr="005D241D" w:rsidRDefault="007C7AEB" w:rsidP="00B92BE4">
      <w:pPr>
        <w:spacing w:after="12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W dodawanym ustawą</w:t>
      </w:r>
      <w:r w:rsidR="00812B89" w:rsidRPr="005D241D">
        <w:rPr>
          <w:rFonts w:ascii="Times New Roman" w:hAnsi="Times New Roman" w:cs="Times New Roman"/>
          <w:sz w:val="24"/>
          <w:szCs w:val="24"/>
        </w:rPr>
        <w:t xml:space="preserve"> art. 11 ust. 2</w:t>
      </w:r>
      <w:r w:rsidRPr="005D241D">
        <w:rPr>
          <w:rFonts w:ascii="Times New Roman" w:hAnsi="Times New Roman" w:cs="Times New Roman"/>
          <w:sz w:val="24"/>
          <w:szCs w:val="24"/>
        </w:rPr>
        <w:t>a</w:t>
      </w:r>
      <w:r w:rsidR="00812B89" w:rsidRPr="005D241D">
        <w:rPr>
          <w:rFonts w:ascii="Times New Roman" w:hAnsi="Times New Roman" w:cs="Times New Roman"/>
          <w:sz w:val="24"/>
          <w:szCs w:val="24"/>
        </w:rPr>
        <w:t xml:space="preserve"> </w:t>
      </w:r>
      <w:bookmarkStart w:id="6" w:name="_Hlk84987052"/>
      <w:r w:rsidRPr="005D241D">
        <w:rPr>
          <w:rFonts w:ascii="Times New Roman" w:hAnsi="Times New Roman" w:cs="Times New Roman"/>
          <w:sz w:val="24"/>
          <w:szCs w:val="24"/>
        </w:rPr>
        <w:t xml:space="preserve">proponuje się </w:t>
      </w:r>
      <w:r w:rsidR="00812B89" w:rsidRPr="005D241D">
        <w:rPr>
          <w:rFonts w:ascii="Times New Roman" w:hAnsi="Times New Roman" w:cs="Times New Roman"/>
          <w:sz w:val="24"/>
          <w:szCs w:val="24"/>
        </w:rPr>
        <w:t>wyłączeni</w:t>
      </w:r>
      <w:r w:rsidRPr="005D241D">
        <w:rPr>
          <w:rFonts w:ascii="Times New Roman" w:hAnsi="Times New Roman" w:cs="Times New Roman"/>
          <w:sz w:val="24"/>
          <w:szCs w:val="24"/>
        </w:rPr>
        <w:t>e</w:t>
      </w:r>
      <w:r w:rsidR="008F1352">
        <w:rPr>
          <w:rFonts w:ascii="Times New Roman" w:hAnsi="Times New Roman" w:cs="Times New Roman"/>
          <w:sz w:val="24"/>
          <w:szCs w:val="24"/>
        </w:rPr>
        <w:t xml:space="preserve"> obowiązku wystąpienia o </w:t>
      </w:r>
      <w:r w:rsidR="00812B89" w:rsidRPr="005D241D">
        <w:rPr>
          <w:rFonts w:ascii="Times New Roman" w:hAnsi="Times New Roman" w:cs="Times New Roman"/>
          <w:sz w:val="24"/>
          <w:szCs w:val="24"/>
        </w:rPr>
        <w:t>zgodę właściciela nieruchomości</w:t>
      </w:r>
      <w:r w:rsidR="007F6D15" w:rsidRPr="005D241D">
        <w:rPr>
          <w:rFonts w:ascii="Times New Roman" w:hAnsi="Times New Roman" w:cs="Times New Roman"/>
          <w:sz w:val="24"/>
          <w:szCs w:val="24"/>
        </w:rPr>
        <w:t>,</w:t>
      </w:r>
      <w:r w:rsidR="00812B89" w:rsidRPr="005D241D">
        <w:rPr>
          <w:rFonts w:ascii="Times New Roman" w:hAnsi="Times New Roman" w:cs="Times New Roman"/>
          <w:sz w:val="24"/>
          <w:szCs w:val="24"/>
        </w:rPr>
        <w:t xml:space="preserve"> </w:t>
      </w:r>
      <w:bookmarkEnd w:id="6"/>
      <w:r w:rsidR="007F6D15" w:rsidRPr="005D241D">
        <w:rPr>
          <w:rFonts w:ascii="Times New Roman" w:hAnsi="Times New Roman" w:cs="Times New Roman"/>
          <w:sz w:val="24"/>
          <w:szCs w:val="24"/>
        </w:rPr>
        <w:t>o której</w:t>
      </w:r>
      <w:r w:rsidRPr="005D241D">
        <w:rPr>
          <w:rFonts w:ascii="Times New Roman" w:hAnsi="Times New Roman" w:cs="Times New Roman"/>
          <w:sz w:val="24"/>
          <w:szCs w:val="24"/>
        </w:rPr>
        <w:t xml:space="preserve"> to zgodzie jest</w:t>
      </w:r>
      <w:r w:rsidR="007F6D15" w:rsidRPr="005D241D">
        <w:rPr>
          <w:rFonts w:ascii="Times New Roman" w:hAnsi="Times New Roman" w:cs="Times New Roman"/>
          <w:sz w:val="24"/>
          <w:szCs w:val="24"/>
        </w:rPr>
        <w:t xml:space="preserve"> mowa w </w:t>
      </w:r>
      <w:r w:rsidRPr="005D241D">
        <w:rPr>
          <w:rFonts w:ascii="Times New Roman" w:hAnsi="Times New Roman" w:cs="Times New Roman"/>
          <w:sz w:val="24"/>
          <w:szCs w:val="24"/>
        </w:rPr>
        <w:t>art. 11 ust. 2</w:t>
      </w:r>
      <w:r w:rsidR="007F6D15" w:rsidRPr="005D241D">
        <w:rPr>
          <w:rFonts w:ascii="Times New Roman" w:hAnsi="Times New Roman" w:cs="Times New Roman"/>
          <w:sz w:val="24"/>
          <w:szCs w:val="24"/>
        </w:rPr>
        <w:t>, w przypadku nieruchomości o nieuregulowanym stanie prawnym.</w:t>
      </w:r>
    </w:p>
    <w:p w14:paraId="250B12DA" w14:textId="77777777" w:rsidR="004836B2"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5D0EE2" w:rsidRPr="005D241D">
        <w:rPr>
          <w:rFonts w:ascii="Times New Roman" w:hAnsi="Times New Roman" w:cs="Times New Roman"/>
          <w:b/>
          <w:bCs/>
          <w:sz w:val="24"/>
          <w:szCs w:val="24"/>
        </w:rPr>
        <w:t xml:space="preserve">rt. 11 ust. 4 </w:t>
      </w:r>
      <w:r w:rsidR="00215AFF" w:rsidRPr="005D241D">
        <w:rPr>
          <w:rFonts w:ascii="Times New Roman" w:hAnsi="Times New Roman" w:cs="Times New Roman"/>
          <w:b/>
          <w:bCs/>
          <w:sz w:val="24"/>
          <w:szCs w:val="24"/>
        </w:rPr>
        <w:t xml:space="preserve">specustawy jądrowej </w:t>
      </w:r>
    </w:p>
    <w:p w14:paraId="127D7A4C" w14:textId="21DB84F5" w:rsidR="004836B2" w:rsidRPr="005D241D" w:rsidRDefault="004836B2" w:rsidP="00B92BE4">
      <w:pPr>
        <w:pStyle w:val="Akapitzlist"/>
        <w:spacing w:after="120" w:line="360" w:lineRule="auto"/>
        <w:ind w:left="0" w:firstLine="425"/>
        <w:contextualSpacing w:val="0"/>
        <w:jc w:val="both"/>
        <w:rPr>
          <w:rFonts w:ascii="Times New Roman" w:hAnsi="Times New Roman" w:cs="Times New Roman"/>
          <w:b/>
          <w:bCs/>
          <w:sz w:val="24"/>
          <w:szCs w:val="24"/>
        </w:rPr>
      </w:pPr>
      <w:r w:rsidRPr="005D241D">
        <w:rPr>
          <w:rFonts w:ascii="Times New Roman" w:hAnsi="Times New Roman" w:cs="Times New Roman"/>
          <w:sz w:val="24"/>
          <w:szCs w:val="24"/>
        </w:rPr>
        <w:t xml:space="preserve">Uchylenie pkt 1 </w:t>
      </w:r>
      <w:r w:rsidR="00F81D14" w:rsidRPr="005D241D">
        <w:rPr>
          <w:rFonts w:ascii="Times New Roman" w:hAnsi="Times New Roman" w:cs="Times New Roman"/>
          <w:sz w:val="24"/>
          <w:szCs w:val="24"/>
        </w:rPr>
        <w:t xml:space="preserve">w ust. 4 </w:t>
      </w:r>
      <w:r w:rsidRPr="005D241D">
        <w:rPr>
          <w:rFonts w:ascii="Times New Roman" w:hAnsi="Times New Roman" w:cs="Times New Roman"/>
          <w:sz w:val="24"/>
          <w:szCs w:val="24"/>
        </w:rPr>
        <w:t>w art. 11 ma na celu rozszerzenie katalogu potencjalnych wnioskodawców decyzji</w:t>
      </w:r>
      <w:r w:rsidR="00F81D14" w:rsidRPr="005D241D">
        <w:rPr>
          <w:rFonts w:ascii="Times New Roman" w:hAnsi="Times New Roman" w:cs="Times New Roman"/>
          <w:sz w:val="24"/>
          <w:szCs w:val="24"/>
        </w:rPr>
        <w:t>,</w:t>
      </w:r>
      <w:r w:rsidRPr="005D241D">
        <w:rPr>
          <w:rFonts w:ascii="Times New Roman" w:hAnsi="Times New Roman" w:cs="Times New Roman"/>
          <w:sz w:val="24"/>
          <w:szCs w:val="24"/>
        </w:rPr>
        <w:t xml:space="preserve"> o których mowa w ust. 11 ust. 1</w:t>
      </w:r>
      <w:r w:rsidR="002A5E59" w:rsidRPr="005D241D">
        <w:rPr>
          <w:rFonts w:ascii="Times New Roman" w:hAnsi="Times New Roman" w:cs="Times New Roman"/>
          <w:sz w:val="24"/>
          <w:szCs w:val="24"/>
        </w:rPr>
        <w:t>,</w:t>
      </w:r>
      <w:r w:rsidRPr="005D241D">
        <w:rPr>
          <w:rFonts w:ascii="Times New Roman" w:hAnsi="Times New Roman" w:cs="Times New Roman"/>
          <w:sz w:val="24"/>
          <w:szCs w:val="24"/>
        </w:rPr>
        <w:t xml:space="preserve"> i wiąże się z nowym modelem realizacji inwestycji w zakresie obiektów energetyki jądrowej określon</w:t>
      </w:r>
      <w:r w:rsidR="00CD44CB" w:rsidRPr="005D241D">
        <w:rPr>
          <w:rFonts w:ascii="Times New Roman" w:hAnsi="Times New Roman" w:cs="Times New Roman"/>
          <w:sz w:val="24"/>
          <w:szCs w:val="24"/>
        </w:rPr>
        <w:t>y</w:t>
      </w:r>
      <w:r w:rsidR="00F81D14" w:rsidRPr="005D241D">
        <w:rPr>
          <w:rFonts w:ascii="Times New Roman" w:hAnsi="Times New Roman" w:cs="Times New Roman"/>
          <w:sz w:val="24"/>
          <w:szCs w:val="24"/>
        </w:rPr>
        <w:t>m</w:t>
      </w:r>
      <w:r w:rsidRPr="005D241D">
        <w:rPr>
          <w:rFonts w:ascii="Times New Roman" w:hAnsi="Times New Roman" w:cs="Times New Roman"/>
          <w:sz w:val="24"/>
          <w:szCs w:val="24"/>
        </w:rPr>
        <w:t xml:space="preserve"> w Programie polskiej energetyki jądrowej. Proponuje się ponadto zastąpić obowiązek określenia „ogólnej charakterystyki planowanej inwestycji” we wniosku o wydanie decyzji o wskazaniu lokalizacji obiektu energetyki jądrowej obowiązkiem wskazania</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„rodzaju obiektu energetyki jądrowej”. Uzasadnieniem dla wprowadzenia proponowanej zmiany jest fakt, iż na etapie uzyskiwania decyzji o wskazaniu lokalizacji obiektu energetyki jądrowej może jeszcze nie być możliwe określenie charakterystyki planowanej inwestycji, ze względu na brak wybranej technologii reaktorowej. Na tym etapie postępowania należy się posłużyć pojęciem bardziej generalnym, jakim jest „rodzaj obiektu energetyki jądrowej”.</w:t>
      </w:r>
    </w:p>
    <w:p w14:paraId="0046CFC6" w14:textId="20E777CD" w:rsidR="00545D4A" w:rsidRPr="005D241D" w:rsidRDefault="00545D4A" w:rsidP="005D241D">
      <w:pPr>
        <w:spacing w:before="240" w:after="0" w:line="360" w:lineRule="auto"/>
        <w:jc w:val="both"/>
        <w:rPr>
          <w:rFonts w:ascii="Times New Roman" w:hAnsi="Times New Roman" w:cs="Times New Roman"/>
          <w:b/>
          <w:bCs/>
          <w:sz w:val="24"/>
          <w:szCs w:val="24"/>
        </w:rPr>
      </w:pPr>
      <w:r w:rsidRPr="005D241D">
        <w:rPr>
          <w:rFonts w:ascii="Times New Roman" w:hAnsi="Times New Roman" w:cs="Times New Roman"/>
          <w:b/>
          <w:bCs/>
          <w:sz w:val="24"/>
          <w:szCs w:val="24"/>
        </w:rPr>
        <w:t>Art. 1 pkt 13</w:t>
      </w:r>
      <w:r w:rsidR="002E2EB2" w:rsidRPr="005D241D">
        <w:rPr>
          <w:rFonts w:ascii="Times New Roman" w:hAnsi="Times New Roman" w:cs="Times New Roman"/>
          <w:b/>
          <w:bCs/>
          <w:sz w:val="24"/>
          <w:szCs w:val="24"/>
        </w:rPr>
        <w:t xml:space="preserve"> i art. 1 pkt 29</w:t>
      </w:r>
    </w:p>
    <w:p w14:paraId="6AB568F6" w14:textId="576CB41E" w:rsidR="004836B2" w:rsidRPr="005D241D" w:rsidRDefault="004836B2"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dodanie art. 11a</w:t>
      </w:r>
      <w:r w:rsidR="0035241C" w:rsidRPr="005D241D">
        <w:rPr>
          <w:rFonts w:ascii="Times New Roman" w:hAnsi="Times New Roman" w:cs="Times New Roman"/>
          <w:b/>
          <w:bCs/>
          <w:sz w:val="24"/>
          <w:szCs w:val="24"/>
        </w:rPr>
        <w:t xml:space="preserve"> oraz zmiana art. 31 ust. 1 i 2</w:t>
      </w:r>
    </w:p>
    <w:p w14:paraId="45DF3BDE" w14:textId="767A8F69" w:rsidR="00822062" w:rsidRPr="005D241D" w:rsidRDefault="001B2881"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Przepis art. 11a w proponowanym brzmieniu określa, że jeżeli do przeprowadzenia pomiarów, badań lub innych prac niezbędnych do sporządz</w:t>
      </w:r>
      <w:r w:rsidR="008F1352">
        <w:rPr>
          <w:rFonts w:ascii="Times New Roman" w:hAnsi="Times New Roman" w:cs="Times New Roman"/>
          <w:sz w:val="24"/>
          <w:szCs w:val="24"/>
        </w:rPr>
        <w:t>enia raportu lokalizacyjnego, o </w:t>
      </w:r>
      <w:r w:rsidRPr="005D241D">
        <w:rPr>
          <w:rFonts w:ascii="Times New Roman" w:hAnsi="Times New Roman" w:cs="Times New Roman"/>
          <w:sz w:val="24"/>
          <w:szCs w:val="24"/>
        </w:rPr>
        <w:t>którym mowa w art. 35b ust. 3 ustawy –</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Prawo atomowe,</w:t>
      </w:r>
      <w:r w:rsidR="00F81D14" w:rsidRPr="005D241D">
        <w:rPr>
          <w:rFonts w:ascii="Times New Roman" w:hAnsi="Times New Roman" w:cs="Times New Roman"/>
          <w:sz w:val="24"/>
          <w:szCs w:val="24"/>
        </w:rPr>
        <w:t xml:space="preserve"> jest</w:t>
      </w:r>
      <w:r w:rsidRPr="005D241D">
        <w:rPr>
          <w:rFonts w:ascii="Times New Roman" w:hAnsi="Times New Roman" w:cs="Times New Roman"/>
          <w:sz w:val="24"/>
          <w:szCs w:val="24"/>
        </w:rPr>
        <w:t xml:space="preserve"> konieczne usunięcie drzew lub krzewów z nieruchomości zarządzanych przez Państwowe Gospodarstwo Leśne Lasy Państwowe na podstawie ustawy z dnia 28 września 1991 r. o lasach</w:t>
      </w:r>
      <w:r w:rsidR="00617367">
        <w:rPr>
          <w:rFonts w:ascii="Times New Roman" w:hAnsi="Times New Roman" w:cs="Times New Roman"/>
          <w:sz w:val="24"/>
          <w:szCs w:val="24"/>
        </w:rPr>
        <w:t xml:space="preserve"> (Dz. U. z 2022 r. poz. 672</w:t>
      </w:r>
      <w:r w:rsidR="00BE3DC5">
        <w:rPr>
          <w:rFonts w:ascii="Times New Roman" w:hAnsi="Times New Roman" w:cs="Times New Roman"/>
          <w:sz w:val="24"/>
          <w:szCs w:val="24"/>
        </w:rPr>
        <w:t xml:space="preserve">, z </w:t>
      </w:r>
      <w:proofErr w:type="spellStart"/>
      <w:r w:rsidR="00BE3DC5">
        <w:rPr>
          <w:rFonts w:ascii="Times New Roman" w:hAnsi="Times New Roman" w:cs="Times New Roman"/>
          <w:sz w:val="24"/>
          <w:szCs w:val="24"/>
        </w:rPr>
        <w:t>późn</w:t>
      </w:r>
      <w:proofErr w:type="spellEnd"/>
      <w:r w:rsidR="00BE3DC5">
        <w:rPr>
          <w:rFonts w:ascii="Times New Roman" w:hAnsi="Times New Roman" w:cs="Times New Roman"/>
          <w:sz w:val="24"/>
          <w:szCs w:val="24"/>
        </w:rPr>
        <w:t>. zm.</w:t>
      </w:r>
      <w:r w:rsidR="00617367">
        <w:rPr>
          <w:rFonts w:ascii="Times New Roman" w:hAnsi="Times New Roman" w:cs="Times New Roman"/>
          <w:sz w:val="24"/>
          <w:szCs w:val="24"/>
        </w:rPr>
        <w:t>)</w:t>
      </w:r>
      <w:r w:rsidRPr="005D241D">
        <w:rPr>
          <w:rFonts w:ascii="Times New Roman" w:hAnsi="Times New Roman" w:cs="Times New Roman"/>
          <w:sz w:val="24"/>
          <w:szCs w:val="24"/>
        </w:rPr>
        <w:t>, przepis art. 31 stosuje się odpowiednio. Regulacja zawarta w tym przepisie, powierzając wykonanie prac wycinkowych wyspecjalizowanemu podmiotowi, którym jest Państwowe Gospodarstwo Leśne Lasy Państwowe,</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 xml:space="preserve">usprawnia proces usunięcia drzew lub krzewów znajdujących się na działkach, na których inwestor </w:t>
      </w:r>
      <w:r w:rsidR="00F81D14" w:rsidRPr="005D241D">
        <w:rPr>
          <w:rFonts w:ascii="Times New Roman" w:hAnsi="Times New Roman" w:cs="Times New Roman"/>
          <w:sz w:val="24"/>
          <w:szCs w:val="24"/>
        </w:rPr>
        <w:t xml:space="preserve">będzie </w:t>
      </w:r>
      <w:r w:rsidRPr="005D241D">
        <w:rPr>
          <w:rFonts w:ascii="Times New Roman" w:hAnsi="Times New Roman" w:cs="Times New Roman"/>
          <w:sz w:val="24"/>
          <w:szCs w:val="24"/>
        </w:rPr>
        <w:t>wykonywać pomiary, badania lub inne prace niezbędne do sporządzenia raportu lokalizacyjnego</w:t>
      </w:r>
      <w:r w:rsidR="008F1352">
        <w:rPr>
          <w:rFonts w:ascii="Times New Roman" w:hAnsi="Times New Roman" w:cs="Times New Roman"/>
          <w:sz w:val="24"/>
          <w:szCs w:val="24"/>
        </w:rPr>
        <w:t>, o którym mowa w art. 35b ust. </w:t>
      </w:r>
      <w:r w:rsidRPr="005D241D">
        <w:rPr>
          <w:rFonts w:ascii="Times New Roman" w:hAnsi="Times New Roman" w:cs="Times New Roman"/>
          <w:sz w:val="24"/>
          <w:szCs w:val="24"/>
        </w:rPr>
        <w:t>3 ustawy –</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Prawo atomowe.</w:t>
      </w:r>
      <w:r w:rsidR="00822062" w:rsidRPr="005D241D">
        <w:rPr>
          <w:rFonts w:ascii="Times New Roman" w:hAnsi="Times New Roman" w:cs="Times New Roman"/>
          <w:sz w:val="24"/>
          <w:szCs w:val="24"/>
        </w:rPr>
        <w:t xml:space="preserve"> </w:t>
      </w:r>
      <w:r w:rsidR="005A5A40">
        <w:rPr>
          <w:rFonts w:ascii="Times New Roman" w:hAnsi="Times New Roman" w:cs="Times New Roman"/>
          <w:sz w:val="24"/>
          <w:szCs w:val="24"/>
        </w:rPr>
        <w:t>N</w:t>
      </w:r>
      <w:r w:rsidR="005A5A40" w:rsidRPr="005D241D">
        <w:rPr>
          <w:rFonts w:ascii="Times New Roman" w:hAnsi="Times New Roman" w:cs="Times New Roman"/>
          <w:sz w:val="24"/>
          <w:szCs w:val="24"/>
        </w:rPr>
        <w:t xml:space="preserve">ależy </w:t>
      </w:r>
      <w:r w:rsidR="005A5A40">
        <w:rPr>
          <w:rFonts w:ascii="Times New Roman" w:hAnsi="Times New Roman" w:cs="Times New Roman"/>
          <w:sz w:val="24"/>
          <w:szCs w:val="24"/>
        </w:rPr>
        <w:t>p</w:t>
      </w:r>
      <w:r w:rsidR="00822062" w:rsidRPr="005D241D">
        <w:rPr>
          <w:rFonts w:ascii="Times New Roman" w:hAnsi="Times New Roman" w:cs="Times New Roman"/>
          <w:sz w:val="24"/>
          <w:szCs w:val="24"/>
        </w:rPr>
        <w:t xml:space="preserve">odkreślić, że wprowadzenie przepisu jest </w:t>
      </w:r>
      <w:r w:rsidR="00822062" w:rsidRPr="005D241D">
        <w:rPr>
          <w:rFonts w:ascii="Times New Roman" w:hAnsi="Times New Roman" w:cs="Times New Roman"/>
          <w:sz w:val="24"/>
          <w:szCs w:val="24"/>
        </w:rPr>
        <w:lastRenderedPageBreak/>
        <w:t xml:space="preserve">jedynie rozszerzeniem zakresu </w:t>
      </w:r>
      <w:r w:rsidR="002E2EB2" w:rsidRPr="005D241D">
        <w:rPr>
          <w:rFonts w:ascii="Times New Roman" w:hAnsi="Times New Roman" w:cs="Times New Roman"/>
          <w:sz w:val="24"/>
          <w:szCs w:val="24"/>
        </w:rPr>
        <w:t xml:space="preserve">regulacji określonej w </w:t>
      </w:r>
      <w:r w:rsidR="00822062" w:rsidRPr="005D241D">
        <w:rPr>
          <w:rFonts w:ascii="Times New Roman" w:hAnsi="Times New Roman" w:cs="Times New Roman"/>
          <w:sz w:val="24"/>
          <w:szCs w:val="24"/>
        </w:rPr>
        <w:t>art. 31.</w:t>
      </w:r>
      <w:r w:rsidR="0035241C" w:rsidRPr="005D241D">
        <w:rPr>
          <w:rFonts w:ascii="Times New Roman" w:hAnsi="Times New Roman" w:cs="Times New Roman"/>
          <w:sz w:val="24"/>
          <w:szCs w:val="24"/>
        </w:rPr>
        <w:t xml:space="preserve"> Analogicznie należy uzasadnić zmianę art. 31 ust. 1 i 2. </w:t>
      </w:r>
    </w:p>
    <w:p w14:paraId="61F0FB8C" w14:textId="6A5E99B5" w:rsidR="00377339" w:rsidRPr="005D241D" w:rsidRDefault="00377339" w:rsidP="00EF698F">
      <w:pPr>
        <w:keepNext/>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591F72" w:rsidRPr="005D241D">
        <w:rPr>
          <w:rFonts w:ascii="Times New Roman" w:hAnsi="Times New Roman" w:cs="Times New Roman"/>
          <w:b/>
          <w:bCs/>
          <w:sz w:val="24"/>
          <w:szCs w:val="24"/>
        </w:rPr>
        <w:t>1</w:t>
      </w:r>
      <w:r w:rsidR="00A34BDE" w:rsidRPr="005D241D">
        <w:rPr>
          <w:rFonts w:ascii="Times New Roman" w:hAnsi="Times New Roman" w:cs="Times New Roman"/>
          <w:b/>
          <w:bCs/>
          <w:sz w:val="24"/>
          <w:szCs w:val="24"/>
        </w:rPr>
        <w:t>4</w:t>
      </w:r>
      <w:r w:rsidR="00933A9A" w:rsidRPr="005D241D">
        <w:rPr>
          <w:rFonts w:ascii="Times New Roman" w:hAnsi="Times New Roman" w:cs="Times New Roman"/>
          <w:b/>
          <w:bCs/>
          <w:sz w:val="24"/>
          <w:szCs w:val="24"/>
        </w:rPr>
        <w:t xml:space="preserve"> </w:t>
      </w:r>
      <w:r w:rsidRPr="005D241D">
        <w:rPr>
          <w:rFonts w:ascii="Times New Roman" w:hAnsi="Times New Roman" w:cs="Times New Roman"/>
          <w:b/>
          <w:bCs/>
          <w:sz w:val="24"/>
          <w:szCs w:val="24"/>
        </w:rPr>
        <w:t>projektu</w:t>
      </w:r>
    </w:p>
    <w:p w14:paraId="0EF55D57" w14:textId="5D9D8FC9" w:rsidR="006B1B0E" w:rsidRPr="005D241D" w:rsidRDefault="006B1B0E"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zmian</w:t>
      </w:r>
      <w:r w:rsidR="00B97013" w:rsidRPr="005D241D">
        <w:rPr>
          <w:rFonts w:ascii="Times New Roman" w:hAnsi="Times New Roman" w:cs="Times New Roman"/>
          <w:b/>
          <w:bCs/>
          <w:sz w:val="24"/>
          <w:szCs w:val="24"/>
        </w:rPr>
        <w:t>y</w:t>
      </w:r>
      <w:r w:rsidRPr="005D241D">
        <w:rPr>
          <w:rFonts w:ascii="Times New Roman" w:hAnsi="Times New Roman" w:cs="Times New Roman"/>
          <w:b/>
          <w:bCs/>
          <w:sz w:val="24"/>
          <w:szCs w:val="24"/>
        </w:rPr>
        <w:t xml:space="preserve"> w art. 12 ust. 3</w:t>
      </w:r>
    </w:p>
    <w:p w14:paraId="5DC44706" w14:textId="4C5E78C4" w:rsidR="006B1B0E" w:rsidRPr="005D241D" w:rsidRDefault="006B1B0E" w:rsidP="00B92BE4">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Nadanie nowego brzmienia art. 12 ust. 3 ma na ce</w:t>
      </w:r>
      <w:r w:rsidR="008F1352">
        <w:rPr>
          <w:rFonts w:ascii="Times New Roman" w:hAnsi="Times New Roman" w:cs="Times New Roman"/>
          <w:sz w:val="24"/>
          <w:szCs w:val="24"/>
        </w:rPr>
        <w:t>lu zapewnienie jego spójności z </w:t>
      </w:r>
      <w:r w:rsidRPr="005D241D">
        <w:rPr>
          <w:rFonts w:ascii="Times New Roman" w:hAnsi="Times New Roman" w:cs="Times New Roman"/>
          <w:sz w:val="24"/>
          <w:szCs w:val="24"/>
        </w:rPr>
        <w:t>proponowanymi zmianami w art. 6 ust. 2</w:t>
      </w:r>
      <w:r w:rsidR="00D26C70" w:rsidRPr="005D241D">
        <w:rPr>
          <w:rFonts w:ascii="Times New Roman" w:hAnsi="Times New Roman" w:cs="Times New Roman"/>
          <w:sz w:val="24"/>
          <w:szCs w:val="24"/>
        </w:rPr>
        <w:t>,</w:t>
      </w:r>
      <w:r w:rsidRPr="005D241D">
        <w:rPr>
          <w:rFonts w:ascii="Times New Roman" w:hAnsi="Times New Roman" w:cs="Times New Roman"/>
          <w:sz w:val="24"/>
          <w:szCs w:val="24"/>
        </w:rPr>
        <w:t xml:space="preserve"> zgodnie z którymi zawiadomienia o wszczęciu postępowania o wydanie decyzji o ustaleniu lokalizacji inwestycji w zakresie budowy obiektu energetyki jądrowej dokonuje się w formie obwieszczenia nie tylko w przypadku nieruchomości o nieuregulowanym stanie prawnym</w:t>
      </w:r>
      <w:r w:rsidR="004E2122" w:rsidRPr="005D241D">
        <w:rPr>
          <w:rFonts w:ascii="Times New Roman" w:hAnsi="Times New Roman" w:cs="Times New Roman"/>
          <w:sz w:val="24"/>
          <w:szCs w:val="24"/>
        </w:rPr>
        <w:t>,</w:t>
      </w:r>
      <w:r w:rsidRPr="005D241D">
        <w:rPr>
          <w:rFonts w:ascii="Times New Roman" w:hAnsi="Times New Roman" w:cs="Times New Roman"/>
          <w:sz w:val="24"/>
          <w:szCs w:val="24"/>
        </w:rPr>
        <w:t xml:space="preserve"> ale również w przypadku braku </w:t>
      </w:r>
      <w:bookmarkStart w:id="7" w:name="_Hlk61220394"/>
      <w:r w:rsidR="008F1352">
        <w:rPr>
          <w:rFonts w:ascii="Times New Roman" w:hAnsi="Times New Roman" w:cs="Times New Roman"/>
          <w:sz w:val="24"/>
          <w:szCs w:val="24"/>
        </w:rPr>
        <w:t>w </w:t>
      </w:r>
      <w:r w:rsidRPr="005D241D">
        <w:rPr>
          <w:rFonts w:ascii="Times New Roman" w:hAnsi="Times New Roman" w:cs="Times New Roman"/>
          <w:sz w:val="24"/>
          <w:szCs w:val="24"/>
        </w:rPr>
        <w:t>ewidencji gruntów i budynków</w:t>
      </w:r>
      <w:r w:rsidRPr="005D241D" w:rsidDel="009471FC">
        <w:rPr>
          <w:rFonts w:ascii="Times New Roman" w:hAnsi="Times New Roman" w:cs="Times New Roman"/>
          <w:sz w:val="24"/>
          <w:szCs w:val="24"/>
        </w:rPr>
        <w:t xml:space="preserve"> </w:t>
      </w:r>
      <w:r w:rsidRPr="005D241D">
        <w:rPr>
          <w:rFonts w:ascii="Times New Roman" w:hAnsi="Times New Roman" w:cs="Times New Roman"/>
          <w:sz w:val="24"/>
          <w:szCs w:val="24"/>
        </w:rPr>
        <w:t>danych pozwalających n</w:t>
      </w:r>
      <w:r w:rsidR="008F1352">
        <w:rPr>
          <w:rFonts w:ascii="Times New Roman" w:hAnsi="Times New Roman" w:cs="Times New Roman"/>
          <w:sz w:val="24"/>
          <w:szCs w:val="24"/>
        </w:rPr>
        <w:t>a ustalenie danych osobowych, w </w:t>
      </w:r>
      <w:r w:rsidRPr="005D241D">
        <w:rPr>
          <w:rFonts w:ascii="Times New Roman" w:hAnsi="Times New Roman" w:cs="Times New Roman"/>
          <w:sz w:val="24"/>
          <w:szCs w:val="24"/>
        </w:rPr>
        <w:t>szczególności adresu zameldowania na pobyt stały, właściciela lub użytkownika wieczystego nieruchomości</w:t>
      </w:r>
      <w:bookmarkEnd w:id="7"/>
      <w:r w:rsidRPr="005D241D">
        <w:rPr>
          <w:rFonts w:ascii="Times New Roman" w:hAnsi="Times New Roman" w:cs="Times New Roman"/>
          <w:sz w:val="24"/>
          <w:szCs w:val="24"/>
        </w:rPr>
        <w:t>.</w:t>
      </w:r>
    </w:p>
    <w:p w14:paraId="7D4FA8F5" w14:textId="760A7FEF" w:rsidR="00C5064F"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C5064F" w:rsidRPr="005D241D">
        <w:rPr>
          <w:rFonts w:ascii="Times New Roman" w:hAnsi="Times New Roman" w:cs="Times New Roman"/>
          <w:b/>
          <w:bCs/>
          <w:sz w:val="24"/>
          <w:szCs w:val="24"/>
        </w:rPr>
        <w:t>rt. 12 ust. 4</w:t>
      </w:r>
      <w:r w:rsidR="00215AFF" w:rsidRPr="005D241D">
        <w:rPr>
          <w:rFonts w:ascii="Times New Roman" w:hAnsi="Times New Roman" w:cs="Times New Roman"/>
          <w:b/>
          <w:bCs/>
          <w:sz w:val="24"/>
          <w:szCs w:val="24"/>
        </w:rPr>
        <w:t xml:space="preserve"> specustawy jądrowej</w:t>
      </w:r>
    </w:p>
    <w:p w14:paraId="35D489C5" w14:textId="708624D1" w:rsidR="00C5064F" w:rsidRPr="005D241D" w:rsidRDefault="00C5064F" w:rsidP="00B92BE4">
      <w:pPr>
        <w:spacing w:after="200" w:line="360" w:lineRule="auto"/>
        <w:ind w:firstLine="357"/>
        <w:jc w:val="both"/>
        <w:outlineLvl w:val="0"/>
        <w:rPr>
          <w:rFonts w:ascii="Times New Roman" w:hAnsi="Times New Roman" w:cs="Times New Roman"/>
          <w:sz w:val="24"/>
          <w:szCs w:val="24"/>
        </w:rPr>
      </w:pPr>
      <w:r w:rsidRPr="005D241D">
        <w:rPr>
          <w:rFonts w:ascii="Times New Roman" w:hAnsi="Times New Roman" w:cs="Times New Roman"/>
          <w:sz w:val="24"/>
          <w:szCs w:val="24"/>
        </w:rPr>
        <w:t xml:space="preserve">Zgodnie z proponowanym nowym brzmieniem tego przepisu nabywca lub zbywca nieruchomości objętej decyzją o wskazaniu lokalizacji inwestycji </w:t>
      </w:r>
      <w:r w:rsidR="00D26C70" w:rsidRPr="005D241D">
        <w:rPr>
          <w:rFonts w:ascii="Times New Roman" w:hAnsi="Times New Roman" w:cs="Times New Roman"/>
          <w:sz w:val="24"/>
          <w:szCs w:val="24"/>
        </w:rPr>
        <w:t>by</w:t>
      </w:r>
      <w:r w:rsidR="0013478F">
        <w:rPr>
          <w:rFonts w:ascii="Times New Roman" w:hAnsi="Times New Roman" w:cs="Times New Roman"/>
          <w:sz w:val="24"/>
          <w:szCs w:val="24"/>
        </w:rPr>
        <w:t>ł</w:t>
      </w:r>
      <w:r w:rsidR="00D26C70" w:rsidRPr="005D241D">
        <w:rPr>
          <w:rFonts w:ascii="Times New Roman" w:hAnsi="Times New Roman" w:cs="Times New Roman"/>
          <w:sz w:val="24"/>
          <w:szCs w:val="24"/>
        </w:rPr>
        <w:t xml:space="preserve">by </w:t>
      </w:r>
      <w:r w:rsidRPr="005D241D">
        <w:rPr>
          <w:rFonts w:ascii="Times New Roman" w:hAnsi="Times New Roman" w:cs="Times New Roman"/>
          <w:sz w:val="24"/>
          <w:szCs w:val="24"/>
        </w:rPr>
        <w:t>obowiązan</w:t>
      </w:r>
      <w:r w:rsidR="00564C5C">
        <w:rPr>
          <w:rFonts w:ascii="Times New Roman" w:hAnsi="Times New Roman" w:cs="Times New Roman"/>
          <w:sz w:val="24"/>
          <w:szCs w:val="24"/>
        </w:rPr>
        <w:t>y</w:t>
      </w:r>
      <w:r w:rsidRPr="005D241D">
        <w:rPr>
          <w:rFonts w:ascii="Times New Roman" w:hAnsi="Times New Roman" w:cs="Times New Roman"/>
          <w:sz w:val="24"/>
          <w:szCs w:val="24"/>
        </w:rPr>
        <w:t xml:space="preserve"> do zgłoszenia właściwemu wojewodzie danych nowego właściciela</w:t>
      </w:r>
      <w:r w:rsidR="008F1352">
        <w:rPr>
          <w:rFonts w:ascii="Times New Roman" w:hAnsi="Times New Roman" w:cs="Times New Roman"/>
          <w:sz w:val="24"/>
          <w:szCs w:val="24"/>
        </w:rPr>
        <w:t>, zaś brak takiego zgłoszenia i </w:t>
      </w:r>
      <w:r w:rsidRPr="005D241D">
        <w:rPr>
          <w:rFonts w:ascii="Times New Roman" w:hAnsi="Times New Roman" w:cs="Times New Roman"/>
          <w:sz w:val="24"/>
          <w:szCs w:val="24"/>
        </w:rPr>
        <w:t>prowadzenie postępowania bez udziału nowego właściciela nie stanowiłby podstawy do wznowienia postępowania lub stwierdzenia nieważności</w:t>
      </w:r>
      <w:r w:rsidR="00D26C70" w:rsidRPr="005D241D">
        <w:rPr>
          <w:rFonts w:ascii="Times New Roman" w:hAnsi="Times New Roman" w:cs="Times New Roman"/>
          <w:sz w:val="24"/>
          <w:szCs w:val="24"/>
        </w:rPr>
        <w:t xml:space="preserve"> decyzji</w:t>
      </w:r>
      <w:r w:rsidRPr="005D241D">
        <w:rPr>
          <w:rFonts w:ascii="Times New Roman" w:hAnsi="Times New Roman" w:cs="Times New Roman"/>
          <w:sz w:val="24"/>
          <w:szCs w:val="24"/>
        </w:rPr>
        <w:t xml:space="preserve">. Regulacja taka </w:t>
      </w:r>
      <w:r w:rsidR="00D26C70" w:rsidRPr="005D241D">
        <w:rPr>
          <w:rFonts w:ascii="Times New Roman" w:hAnsi="Times New Roman" w:cs="Times New Roman"/>
          <w:sz w:val="24"/>
          <w:szCs w:val="24"/>
        </w:rPr>
        <w:t xml:space="preserve">jest </w:t>
      </w:r>
      <w:r w:rsidRPr="005D241D">
        <w:rPr>
          <w:rFonts w:ascii="Times New Roman" w:hAnsi="Times New Roman" w:cs="Times New Roman"/>
          <w:sz w:val="24"/>
          <w:szCs w:val="24"/>
        </w:rPr>
        <w:t>przewidziana w odniesieniu do postępowania o ustalenie lokalizacji inwestycji w zakresie budowy obiektu energetyki jądrowej, a brakuje analogicz</w:t>
      </w:r>
      <w:r w:rsidR="008F1352">
        <w:rPr>
          <w:rFonts w:ascii="Times New Roman" w:hAnsi="Times New Roman" w:cs="Times New Roman"/>
          <w:sz w:val="24"/>
          <w:szCs w:val="24"/>
        </w:rPr>
        <w:t>nego rozwiązania przy decyzji o </w:t>
      </w:r>
      <w:r w:rsidRPr="005D241D">
        <w:rPr>
          <w:rFonts w:ascii="Times New Roman" w:hAnsi="Times New Roman" w:cs="Times New Roman"/>
          <w:sz w:val="24"/>
          <w:szCs w:val="24"/>
        </w:rPr>
        <w:t xml:space="preserve">wskazaniu lokalizacji inwestycji. </w:t>
      </w:r>
      <w:r w:rsidRPr="005D241D">
        <w:rPr>
          <w:rFonts w:ascii="Times New Roman" w:eastAsia="Times New Roman" w:hAnsi="Times New Roman" w:cs="Times New Roman"/>
          <w:sz w:val="24"/>
          <w:szCs w:val="24"/>
          <w:lang w:eastAsia="ar-SA"/>
        </w:rPr>
        <w:t>Celem zmiany jest redukcja ryzyka związanego z brakiem aktualnej informacji n</w:t>
      </w:r>
      <w:r w:rsidR="00F57894" w:rsidRPr="005D241D">
        <w:rPr>
          <w:rFonts w:ascii="Times New Roman" w:eastAsia="Times New Roman" w:hAnsi="Times New Roman" w:cs="Times New Roman"/>
          <w:sz w:val="24"/>
          <w:szCs w:val="24"/>
          <w:lang w:eastAsia="ar-SA"/>
        </w:rPr>
        <w:t>a temat</w:t>
      </w:r>
      <w:r w:rsidRPr="005D241D">
        <w:rPr>
          <w:rFonts w:ascii="Times New Roman" w:eastAsia="Times New Roman" w:hAnsi="Times New Roman" w:cs="Times New Roman"/>
          <w:sz w:val="24"/>
          <w:szCs w:val="24"/>
          <w:lang w:eastAsia="ar-SA"/>
        </w:rPr>
        <w:t xml:space="preserve"> właścicieli nieruchomości objętych decyzją o wskazaniu lokalizacji inwestycji w zakresie obiektu energetyki jądrowej.</w:t>
      </w:r>
    </w:p>
    <w:p w14:paraId="3A7EAE2B" w14:textId="6E693A62" w:rsidR="00933A9A" w:rsidRPr="005D241D" w:rsidRDefault="00933A9A" w:rsidP="005D241D">
      <w:pPr>
        <w:spacing w:before="240" w:after="120" w:line="360" w:lineRule="auto"/>
        <w:jc w:val="both"/>
        <w:rPr>
          <w:rFonts w:ascii="Times New Roman" w:hAnsi="Times New Roman" w:cs="Times New Roman"/>
          <w:b/>
          <w:bCs/>
          <w:sz w:val="24"/>
          <w:szCs w:val="24"/>
        </w:rPr>
      </w:pPr>
      <w:r w:rsidRPr="005D241D">
        <w:rPr>
          <w:rFonts w:ascii="Times New Roman" w:hAnsi="Times New Roman" w:cs="Times New Roman"/>
          <w:b/>
          <w:bCs/>
          <w:sz w:val="24"/>
          <w:szCs w:val="24"/>
        </w:rPr>
        <w:t>Art. 1 pkt 1</w:t>
      </w:r>
      <w:r w:rsidR="00A34BDE" w:rsidRPr="005D241D">
        <w:rPr>
          <w:rFonts w:ascii="Times New Roman" w:hAnsi="Times New Roman" w:cs="Times New Roman"/>
          <w:b/>
          <w:bCs/>
          <w:sz w:val="24"/>
          <w:szCs w:val="24"/>
        </w:rPr>
        <w:t>5</w:t>
      </w:r>
      <w:r w:rsidRPr="005D241D">
        <w:rPr>
          <w:rFonts w:ascii="Times New Roman" w:hAnsi="Times New Roman" w:cs="Times New Roman"/>
          <w:b/>
          <w:bCs/>
          <w:sz w:val="24"/>
          <w:szCs w:val="24"/>
        </w:rPr>
        <w:t xml:space="preserve"> projektu</w:t>
      </w:r>
    </w:p>
    <w:p w14:paraId="28EC75EC" w14:textId="77777777" w:rsidR="00933A9A" w:rsidRPr="005D241D" w:rsidRDefault="00933A9A"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dodanie art. 12a do specustawy jądrowej</w:t>
      </w:r>
    </w:p>
    <w:p w14:paraId="20685FE3" w14:textId="4B82FA37" w:rsidR="00933A9A" w:rsidRPr="005D241D" w:rsidRDefault="00933A9A"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Projektowany art. 12a przewiduje wprowadzenie opłaty za rozpatrzenie wniosku o wydanie decyzji o wskazaniu lokalizacji inwestycji. Opłata ta</w:t>
      </w:r>
      <w:r w:rsidR="00914653"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r w:rsidR="00070A13" w:rsidRPr="005D241D">
        <w:rPr>
          <w:rFonts w:ascii="Times New Roman" w:hAnsi="Times New Roman" w:cs="Times New Roman"/>
          <w:sz w:val="24"/>
          <w:szCs w:val="24"/>
        </w:rPr>
        <w:t>analogicznie do proponowanej opłaty za rozpatrzenie wniosku o wydanie decyzji o ustaleniu lokalizacji inwestycji</w:t>
      </w:r>
      <w:r w:rsidR="002A5E59" w:rsidRPr="005D241D">
        <w:rPr>
          <w:rFonts w:ascii="Times New Roman" w:hAnsi="Times New Roman" w:cs="Times New Roman"/>
          <w:sz w:val="24"/>
          <w:szCs w:val="24"/>
        </w:rPr>
        <w:t>,</w:t>
      </w:r>
      <w:r w:rsidR="00070A13" w:rsidRPr="005D241D">
        <w:rPr>
          <w:rFonts w:ascii="Times New Roman" w:hAnsi="Times New Roman" w:cs="Times New Roman"/>
          <w:sz w:val="24"/>
          <w:szCs w:val="24"/>
        </w:rPr>
        <w:t xml:space="preserve"> </w:t>
      </w:r>
      <w:r w:rsidR="00914653" w:rsidRPr="005D241D">
        <w:rPr>
          <w:rFonts w:ascii="Times New Roman" w:hAnsi="Times New Roman" w:cs="Times New Roman"/>
          <w:sz w:val="24"/>
          <w:szCs w:val="24"/>
        </w:rPr>
        <w:t xml:space="preserve">będzie </w:t>
      </w:r>
      <w:r w:rsidRPr="005D241D">
        <w:rPr>
          <w:rFonts w:ascii="Times New Roman" w:hAnsi="Times New Roman" w:cs="Times New Roman"/>
          <w:sz w:val="24"/>
          <w:szCs w:val="24"/>
        </w:rPr>
        <w:t>wynosić 100</w:t>
      </w:r>
      <w:r w:rsidR="00D53545">
        <w:rPr>
          <w:rFonts w:ascii="Times New Roman" w:hAnsi="Times New Roman" w:cs="Times New Roman"/>
          <w:sz w:val="24"/>
          <w:szCs w:val="24"/>
        </w:rPr>
        <w:t> </w:t>
      </w:r>
      <w:r w:rsidRPr="005D241D">
        <w:rPr>
          <w:rFonts w:ascii="Times New Roman" w:hAnsi="Times New Roman" w:cs="Times New Roman"/>
          <w:sz w:val="24"/>
          <w:szCs w:val="24"/>
        </w:rPr>
        <w:t xml:space="preserve">000 zł i </w:t>
      </w:r>
      <w:r w:rsidR="00070A13" w:rsidRPr="005D241D">
        <w:rPr>
          <w:rFonts w:ascii="Times New Roman" w:hAnsi="Times New Roman" w:cs="Times New Roman"/>
          <w:sz w:val="24"/>
          <w:szCs w:val="24"/>
        </w:rPr>
        <w:t xml:space="preserve">również </w:t>
      </w:r>
      <w:r w:rsidRPr="005D241D">
        <w:rPr>
          <w:rFonts w:ascii="Times New Roman" w:hAnsi="Times New Roman" w:cs="Times New Roman"/>
          <w:sz w:val="24"/>
          <w:szCs w:val="24"/>
        </w:rPr>
        <w:t xml:space="preserve">będzie płatna na rachunek gminy, na </w:t>
      </w:r>
      <w:r w:rsidR="008E7DE1" w:rsidRPr="005D241D">
        <w:rPr>
          <w:rFonts w:ascii="Times New Roman" w:hAnsi="Times New Roman" w:cs="Times New Roman"/>
          <w:sz w:val="24"/>
          <w:szCs w:val="24"/>
        </w:rPr>
        <w:t xml:space="preserve">terenie </w:t>
      </w:r>
      <w:r w:rsidR="00914653" w:rsidRPr="005D241D">
        <w:rPr>
          <w:rFonts w:ascii="Times New Roman" w:hAnsi="Times New Roman" w:cs="Times New Roman"/>
          <w:sz w:val="24"/>
          <w:szCs w:val="24"/>
        </w:rPr>
        <w:t>które</w:t>
      </w:r>
      <w:r w:rsidR="002A5E59" w:rsidRPr="005D241D">
        <w:rPr>
          <w:rFonts w:ascii="Times New Roman" w:hAnsi="Times New Roman" w:cs="Times New Roman"/>
          <w:sz w:val="24"/>
          <w:szCs w:val="24"/>
        </w:rPr>
        <w:t>j</w:t>
      </w:r>
      <w:r w:rsidR="00914653" w:rsidRPr="005D241D">
        <w:rPr>
          <w:rFonts w:ascii="Times New Roman" w:hAnsi="Times New Roman" w:cs="Times New Roman"/>
          <w:sz w:val="24"/>
          <w:szCs w:val="24"/>
        </w:rPr>
        <w:t xml:space="preserve"> są </w:t>
      </w:r>
      <w:r w:rsidRPr="005D241D">
        <w:rPr>
          <w:rFonts w:ascii="Times New Roman" w:hAnsi="Times New Roman" w:cs="Times New Roman"/>
          <w:sz w:val="24"/>
          <w:szCs w:val="24"/>
        </w:rPr>
        <w:t>położone nieruchomości objęte wnioskiem</w:t>
      </w:r>
      <w:r w:rsidR="008E7DE1">
        <w:rPr>
          <w:rFonts w:ascii="Times New Roman" w:hAnsi="Times New Roman" w:cs="Times New Roman"/>
          <w:sz w:val="24"/>
          <w:szCs w:val="24"/>
        </w:rPr>
        <w:t>,</w:t>
      </w:r>
      <w:r w:rsidRPr="005D241D">
        <w:rPr>
          <w:rFonts w:ascii="Times New Roman" w:hAnsi="Times New Roman" w:cs="Times New Roman"/>
          <w:sz w:val="24"/>
          <w:szCs w:val="24"/>
        </w:rPr>
        <w:t xml:space="preserve"> i </w:t>
      </w:r>
      <w:r w:rsidR="00914653" w:rsidRPr="005D241D">
        <w:rPr>
          <w:rFonts w:ascii="Times New Roman" w:hAnsi="Times New Roman" w:cs="Times New Roman"/>
          <w:sz w:val="24"/>
          <w:szCs w:val="24"/>
        </w:rPr>
        <w:t xml:space="preserve">będzie </w:t>
      </w:r>
      <w:r w:rsidR="002A5E59" w:rsidRPr="005D241D">
        <w:rPr>
          <w:rFonts w:ascii="Times New Roman" w:hAnsi="Times New Roman" w:cs="Times New Roman"/>
          <w:sz w:val="24"/>
          <w:szCs w:val="24"/>
        </w:rPr>
        <w:t xml:space="preserve">stanowiła </w:t>
      </w:r>
      <w:r w:rsidRPr="005D241D">
        <w:rPr>
          <w:rFonts w:ascii="Times New Roman" w:hAnsi="Times New Roman" w:cs="Times New Roman"/>
          <w:sz w:val="24"/>
          <w:szCs w:val="24"/>
        </w:rPr>
        <w:t xml:space="preserve">dochód budżetu </w:t>
      </w:r>
      <w:r w:rsidR="00D9601C" w:rsidRPr="005D241D">
        <w:rPr>
          <w:rFonts w:ascii="Times New Roman" w:hAnsi="Times New Roman" w:cs="Times New Roman"/>
          <w:sz w:val="24"/>
          <w:szCs w:val="24"/>
        </w:rPr>
        <w:t xml:space="preserve">tej </w:t>
      </w:r>
      <w:r w:rsidRPr="005D241D">
        <w:rPr>
          <w:rFonts w:ascii="Times New Roman" w:hAnsi="Times New Roman" w:cs="Times New Roman"/>
          <w:sz w:val="24"/>
          <w:szCs w:val="24"/>
        </w:rPr>
        <w:t xml:space="preserve">gminy. W przypadku gdy nieruchomości objęte wnioskiem </w:t>
      </w:r>
      <w:r w:rsidR="00914653" w:rsidRPr="005D241D">
        <w:rPr>
          <w:rFonts w:ascii="Times New Roman" w:hAnsi="Times New Roman" w:cs="Times New Roman"/>
          <w:sz w:val="24"/>
          <w:szCs w:val="24"/>
        </w:rPr>
        <w:t xml:space="preserve">byłyby </w:t>
      </w:r>
      <w:r w:rsidRPr="005D241D">
        <w:rPr>
          <w:rFonts w:ascii="Times New Roman" w:hAnsi="Times New Roman" w:cs="Times New Roman"/>
          <w:sz w:val="24"/>
          <w:szCs w:val="24"/>
        </w:rPr>
        <w:t>zlokalizowane na terenie więcej niż jednej gminy</w:t>
      </w:r>
      <w:r w:rsidR="00914653" w:rsidRPr="005D241D">
        <w:rPr>
          <w:rFonts w:ascii="Times New Roman" w:hAnsi="Times New Roman" w:cs="Times New Roman"/>
          <w:sz w:val="24"/>
          <w:szCs w:val="24"/>
        </w:rPr>
        <w:t>,</w:t>
      </w:r>
      <w:r w:rsidRPr="005D241D">
        <w:rPr>
          <w:rFonts w:ascii="Times New Roman" w:hAnsi="Times New Roman" w:cs="Times New Roman"/>
          <w:sz w:val="24"/>
          <w:szCs w:val="24"/>
        </w:rPr>
        <w:t xml:space="preserve"> opłata ta ulegałaby odpowiedniemu zwielokrotnieniu.</w:t>
      </w:r>
    </w:p>
    <w:p w14:paraId="060CEDFB" w14:textId="330CF6F8" w:rsidR="00377339" w:rsidRPr="005D241D" w:rsidRDefault="00377339" w:rsidP="008E7DE1">
      <w:pPr>
        <w:keepNext/>
        <w:spacing w:before="240" w:after="120" w:line="360" w:lineRule="auto"/>
        <w:jc w:val="both"/>
        <w:rPr>
          <w:rFonts w:ascii="Times New Roman" w:hAnsi="Times New Roman" w:cs="Times New Roman"/>
          <w:b/>
          <w:bCs/>
          <w:sz w:val="24"/>
          <w:szCs w:val="24"/>
        </w:rPr>
      </w:pPr>
      <w:r w:rsidRPr="005D241D">
        <w:rPr>
          <w:rFonts w:ascii="Times New Roman" w:hAnsi="Times New Roman" w:cs="Times New Roman"/>
          <w:b/>
          <w:bCs/>
          <w:sz w:val="24"/>
          <w:szCs w:val="24"/>
        </w:rPr>
        <w:lastRenderedPageBreak/>
        <w:t xml:space="preserve">Art. 1 pkt </w:t>
      </w:r>
      <w:r w:rsidR="00591F72" w:rsidRPr="005D241D">
        <w:rPr>
          <w:rFonts w:ascii="Times New Roman" w:hAnsi="Times New Roman" w:cs="Times New Roman"/>
          <w:b/>
          <w:bCs/>
          <w:sz w:val="24"/>
          <w:szCs w:val="24"/>
        </w:rPr>
        <w:t>1</w:t>
      </w:r>
      <w:r w:rsidR="00A34BDE" w:rsidRPr="005D241D">
        <w:rPr>
          <w:rFonts w:ascii="Times New Roman" w:hAnsi="Times New Roman" w:cs="Times New Roman"/>
          <w:b/>
          <w:bCs/>
          <w:sz w:val="24"/>
          <w:szCs w:val="24"/>
        </w:rPr>
        <w:t>6</w:t>
      </w:r>
      <w:r w:rsidRPr="005D241D">
        <w:rPr>
          <w:rFonts w:ascii="Times New Roman" w:hAnsi="Times New Roman" w:cs="Times New Roman"/>
          <w:b/>
          <w:bCs/>
          <w:sz w:val="24"/>
          <w:szCs w:val="24"/>
        </w:rPr>
        <w:t xml:space="preserve"> projektu</w:t>
      </w:r>
    </w:p>
    <w:p w14:paraId="417A44A1" w14:textId="72F66702" w:rsidR="00861365"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861365" w:rsidRPr="005D241D">
        <w:rPr>
          <w:rFonts w:ascii="Times New Roman" w:hAnsi="Times New Roman" w:cs="Times New Roman"/>
          <w:b/>
          <w:bCs/>
          <w:sz w:val="24"/>
          <w:szCs w:val="24"/>
        </w:rPr>
        <w:t>rt. 14 ust. 6</w:t>
      </w:r>
      <w:r w:rsidR="00215AFF" w:rsidRPr="005D241D">
        <w:rPr>
          <w:rFonts w:ascii="Times New Roman" w:hAnsi="Times New Roman" w:cs="Times New Roman"/>
          <w:b/>
          <w:bCs/>
          <w:sz w:val="24"/>
          <w:szCs w:val="24"/>
        </w:rPr>
        <w:t xml:space="preserve"> specustawy jądrowej</w:t>
      </w:r>
    </w:p>
    <w:p w14:paraId="737AB453" w14:textId="6B86C767" w:rsidR="00377339" w:rsidRPr="005D241D" w:rsidRDefault="00FB37BD"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Projektowana ustawa </w:t>
      </w:r>
      <w:r w:rsidR="001B14F4" w:rsidRPr="005D241D">
        <w:rPr>
          <w:rFonts w:ascii="Times New Roman" w:hAnsi="Times New Roman" w:cs="Times New Roman"/>
          <w:sz w:val="24"/>
          <w:szCs w:val="24"/>
        </w:rPr>
        <w:t>przewiduje</w:t>
      </w:r>
      <w:r w:rsidRPr="005D241D">
        <w:rPr>
          <w:rFonts w:ascii="Times New Roman" w:hAnsi="Times New Roman" w:cs="Times New Roman"/>
          <w:sz w:val="24"/>
          <w:szCs w:val="24"/>
        </w:rPr>
        <w:t xml:space="preserve"> nadanie nowego brzmienia ust.</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6 w art. 14</w:t>
      </w:r>
      <w:r w:rsidR="001B14F4" w:rsidRPr="005D241D">
        <w:rPr>
          <w:rFonts w:ascii="Times New Roman" w:hAnsi="Times New Roman" w:cs="Times New Roman"/>
          <w:sz w:val="24"/>
          <w:szCs w:val="24"/>
        </w:rPr>
        <w:t xml:space="preserve">, </w:t>
      </w:r>
      <w:r w:rsidR="008F1352">
        <w:rPr>
          <w:rFonts w:ascii="Times New Roman" w:hAnsi="Times New Roman" w:cs="Times New Roman"/>
          <w:sz w:val="24"/>
          <w:szCs w:val="24"/>
        </w:rPr>
        <w:t>zgodnie z </w:t>
      </w:r>
      <w:r w:rsidRPr="005D241D">
        <w:rPr>
          <w:rFonts w:ascii="Times New Roman" w:hAnsi="Times New Roman" w:cs="Times New Roman"/>
          <w:sz w:val="24"/>
          <w:szCs w:val="24"/>
        </w:rPr>
        <w:t>którym</w:t>
      </w:r>
      <w:r w:rsidR="001B14F4" w:rsidRPr="005D241D">
        <w:rPr>
          <w:rFonts w:ascii="Times New Roman" w:hAnsi="Times New Roman" w:cs="Times New Roman"/>
          <w:sz w:val="24"/>
          <w:szCs w:val="24"/>
        </w:rPr>
        <w:t xml:space="preserve"> „strona, w tym inwestor, niezadowolona z przyznanego odszkodowania</w:t>
      </w:r>
      <w:r w:rsidR="00A02FCD">
        <w:rPr>
          <w:rFonts w:ascii="Times New Roman" w:hAnsi="Times New Roman" w:cs="Times New Roman"/>
          <w:sz w:val="24"/>
          <w:szCs w:val="24"/>
        </w:rPr>
        <w:t>,</w:t>
      </w:r>
      <w:r w:rsidR="001B14F4" w:rsidRPr="005D241D">
        <w:rPr>
          <w:rFonts w:ascii="Times New Roman" w:hAnsi="Times New Roman" w:cs="Times New Roman"/>
          <w:sz w:val="24"/>
          <w:szCs w:val="24"/>
        </w:rPr>
        <w:t xml:space="preserve"> w terminie 30 dni od doręczenia jej decyzji o odszkodowaniu, może wnieść powództwo do sądu powszechnego”.</w:t>
      </w:r>
      <w:r w:rsidR="00861365" w:rsidRPr="005D241D">
        <w:rPr>
          <w:rFonts w:ascii="Times New Roman" w:hAnsi="Times New Roman" w:cs="Times New Roman"/>
          <w:sz w:val="24"/>
          <w:szCs w:val="24"/>
        </w:rPr>
        <w:t xml:space="preserve"> </w:t>
      </w:r>
      <w:r w:rsidR="0068775A" w:rsidRPr="005D241D">
        <w:rPr>
          <w:rFonts w:ascii="Times New Roman" w:hAnsi="Times New Roman" w:cs="Times New Roman"/>
          <w:color w:val="000000" w:themeColor="text1"/>
          <w:sz w:val="24"/>
          <w:szCs w:val="24"/>
        </w:rPr>
        <w:t>Interpretacja</w:t>
      </w:r>
      <w:r w:rsidRPr="005D241D">
        <w:rPr>
          <w:rFonts w:ascii="Times New Roman" w:hAnsi="Times New Roman" w:cs="Times New Roman"/>
          <w:color w:val="000000" w:themeColor="text1"/>
          <w:sz w:val="24"/>
          <w:szCs w:val="24"/>
        </w:rPr>
        <w:t xml:space="preserve"> obecnie</w:t>
      </w:r>
      <w:r w:rsidR="0068775A" w:rsidRPr="005D241D">
        <w:rPr>
          <w:rFonts w:ascii="Times New Roman" w:hAnsi="Times New Roman" w:cs="Times New Roman"/>
          <w:color w:val="000000" w:themeColor="text1"/>
          <w:sz w:val="24"/>
          <w:szCs w:val="24"/>
        </w:rPr>
        <w:t xml:space="preserve"> obowiązującego przepisu prowadzi </w:t>
      </w:r>
      <w:r w:rsidR="001B14F4" w:rsidRPr="005D241D">
        <w:rPr>
          <w:rFonts w:ascii="Times New Roman" w:hAnsi="Times New Roman" w:cs="Times New Roman"/>
          <w:color w:val="000000" w:themeColor="text1"/>
          <w:sz w:val="24"/>
          <w:szCs w:val="24"/>
        </w:rPr>
        <w:t xml:space="preserve">bowiem </w:t>
      </w:r>
      <w:r w:rsidR="0068775A" w:rsidRPr="005D241D">
        <w:rPr>
          <w:rFonts w:ascii="Times New Roman" w:hAnsi="Times New Roman" w:cs="Times New Roman"/>
          <w:color w:val="000000" w:themeColor="text1"/>
          <w:sz w:val="24"/>
          <w:szCs w:val="24"/>
        </w:rPr>
        <w:t xml:space="preserve">do wniosku, że </w:t>
      </w:r>
      <w:r w:rsidR="001B14F4" w:rsidRPr="005D241D">
        <w:rPr>
          <w:rFonts w:ascii="Times New Roman" w:hAnsi="Times New Roman" w:cs="Times New Roman"/>
          <w:color w:val="000000" w:themeColor="text1"/>
          <w:sz w:val="24"/>
          <w:szCs w:val="24"/>
        </w:rPr>
        <w:t>powództwo</w:t>
      </w:r>
      <w:r w:rsidR="00A02FCD">
        <w:rPr>
          <w:rFonts w:ascii="Times New Roman" w:hAnsi="Times New Roman" w:cs="Times New Roman"/>
          <w:color w:val="000000" w:themeColor="text1"/>
          <w:sz w:val="24"/>
          <w:szCs w:val="24"/>
        </w:rPr>
        <w:t>,</w:t>
      </w:r>
      <w:r w:rsidR="001B14F4" w:rsidRPr="005D241D">
        <w:rPr>
          <w:rFonts w:ascii="Times New Roman" w:hAnsi="Times New Roman" w:cs="Times New Roman"/>
          <w:color w:val="000000" w:themeColor="text1"/>
          <w:sz w:val="24"/>
          <w:szCs w:val="24"/>
        </w:rPr>
        <w:t xml:space="preserve"> o którym mowa powy</w:t>
      </w:r>
      <w:r w:rsidRPr="005D241D">
        <w:rPr>
          <w:rFonts w:ascii="Times New Roman" w:hAnsi="Times New Roman" w:cs="Times New Roman"/>
          <w:color w:val="000000" w:themeColor="text1"/>
          <w:sz w:val="24"/>
          <w:szCs w:val="24"/>
        </w:rPr>
        <w:t>ż</w:t>
      </w:r>
      <w:r w:rsidR="001B14F4" w:rsidRPr="005D241D">
        <w:rPr>
          <w:rFonts w:ascii="Times New Roman" w:hAnsi="Times New Roman" w:cs="Times New Roman"/>
          <w:color w:val="000000" w:themeColor="text1"/>
          <w:sz w:val="24"/>
          <w:szCs w:val="24"/>
        </w:rPr>
        <w:t>ej</w:t>
      </w:r>
      <w:r w:rsidR="00A02FCD">
        <w:rPr>
          <w:rFonts w:ascii="Times New Roman" w:hAnsi="Times New Roman" w:cs="Times New Roman"/>
          <w:color w:val="000000" w:themeColor="text1"/>
          <w:sz w:val="24"/>
          <w:szCs w:val="24"/>
        </w:rPr>
        <w:t>,</w:t>
      </w:r>
      <w:r w:rsidR="0068775A" w:rsidRPr="005D241D">
        <w:rPr>
          <w:rFonts w:ascii="Times New Roman" w:hAnsi="Times New Roman" w:cs="Times New Roman"/>
          <w:color w:val="000000" w:themeColor="text1"/>
          <w:sz w:val="24"/>
          <w:szCs w:val="24"/>
        </w:rPr>
        <w:t xml:space="preserve"> przysługuje wyłącznie podmiotom, którym </w:t>
      </w:r>
      <w:r w:rsidR="003520FD" w:rsidRPr="005D241D">
        <w:rPr>
          <w:rFonts w:ascii="Times New Roman" w:hAnsi="Times New Roman" w:cs="Times New Roman"/>
          <w:color w:val="000000" w:themeColor="text1"/>
          <w:sz w:val="24"/>
          <w:szCs w:val="24"/>
        </w:rPr>
        <w:t xml:space="preserve">jest </w:t>
      </w:r>
      <w:r w:rsidR="0068775A" w:rsidRPr="005D241D">
        <w:rPr>
          <w:rFonts w:ascii="Times New Roman" w:hAnsi="Times New Roman" w:cs="Times New Roman"/>
          <w:color w:val="000000" w:themeColor="text1"/>
          <w:sz w:val="24"/>
          <w:szCs w:val="24"/>
        </w:rPr>
        <w:t xml:space="preserve">przyznawane odszkodowanie, nie przysługuje zaś inwestorowi. </w:t>
      </w:r>
      <w:r w:rsidR="00861365" w:rsidRPr="005D241D">
        <w:rPr>
          <w:rFonts w:ascii="Times New Roman" w:hAnsi="Times New Roman" w:cs="Times New Roman"/>
          <w:color w:val="000000" w:themeColor="text1"/>
          <w:sz w:val="24"/>
          <w:szCs w:val="24"/>
        </w:rPr>
        <w:t xml:space="preserve">W wyniku proponowanej zmiany </w:t>
      </w:r>
      <w:r w:rsidRPr="005D241D">
        <w:rPr>
          <w:rFonts w:ascii="Times New Roman" w:hAnsi="Times New Roman" w:cs="Times New Roman"/>
          <w:color w:val="000000" w:themeColor="text1"/>
          <w:sz w:val="24"/>
          <w:szCs w:val="24"/>
        </w:rPr>
        <w:t xml:space="preserve">powództwo </w:t>
      </w:r>
      <w:r w:rsidR="0067641B" w:rsidRPr="005D241D">
        <w:rPr>
          <w:rFonts w:ascii="Times New Roman" w:hAnsi="Times New Roman" w:cs="Times New Roman"/>
          <w:color w:val="000000" w:themeColor="text1"/>
          <w:sz w:val="24"/>
          <w:szCs w:val="24"/>
        </w:rPr>
        <w:t xml:space="preserve">będzie </w:t>
      </w:r>
      <w:r w:rsidR="00861365" w:rsidRPr="005D241D">
        <w:rPr>
          <w:rFonts w:ascii="Times New Roman" w:hAnsi="Times New Roman" w:cs="Times New Roman"/>
          <w:color w:val="000000" w:themeColor="text1"/>
          <w:sz w:val="24"/>
          <w:szCs w:val="24"/>
        </w:rPr>
        <w:t>przysługiwać również inwestorowi, z którego środków pieniężnych jest wypłacane odszkodowanie.</w:t>
      </w:r>
    </w:p>
    <w:p w14:paraId="14B05BEC" w14:textId="16FB1DA2" w:rsidR="00377339" w:rsidRPr="005D241D" w:rsidRDefault="00377339" w:rsidP="00B92BE4">
      <w:pPr>
        <w:spacing w:before="240" w:after="120" w:line="360" w:lineRule="auto"/>
        <w:jc w:val="both"/>
        <w:rPr>
          <w:rFonts w:ascii="Times New Roman" w:hAnsi="Times New Roman" w:cs="Times New Roman"/>
          <w:b/>
          <w:bCs/>
          <w:sz w:val="24"/>
          <w:szCs w:val="24"/>
        </w:rPr>
      </w:pPr>
      <w:r w:rsidRPr="005D241D">
        <w:rPr>
          <w:rFonts w:ascii="Times New Roman" w:hAnsi="Times New Roman" w:cs="Times New Roman"/>
          <w:b/>
          <w:bCs/>
          <w:sz w:val="24"/>
          <w:szCs w:val="24"/>
        </w:rPr>
        <w:t>Art. 1 pkt 1</w:t>
      </w:r>
      <w:r w:rsidR="00A34BDE" w:rsidRPr="005D241D">
        <w:rPr>
          <w:rFonts w:ascii="Times New Roman" w:hAnsi="Times New Roman" w:cs="Times New Roman"/>
          <w:b/>
          <w:bCs/>
          <w:sz w:val="24"/>
          <w:szCs w:val="24"/>
        </w:rPr>
        <w:t>7</w:t>
      </w:r>
      <w:r w:rsidRPr="005D241D">
        <w:rPr>
          <w:rFonts w:ascii="Times New Roman" w:hAnsi="Times New Roman" w:cs="Times New Roman"/>
          <w:b/>
          <w:bCs/>
          <w:sz w:val="24"/>
          <w:szCs w:val="24"/>
        </w:rPr>
        <w:t xml:space="preserve"> projektu</w:t>
      </w:r>
    </w:p>
    <w:p w14:paraId="13BBC037" w14:textId="0810B9FB" w:rsidR="00DB7DBD" w:rsidRPr="005D241D" w:rsidRDefault="004B4B12"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DB7DBD" w:rsidRPr="005D241D">
        <w:rPr>
          <w:rFonts w:ascii="Times New Roman" w:hAnsi="Times New Roman" w:cs="Times New Roman"/>
          <w:b/>
          <w:bCs/>
          <w:sz w:val="24"/>
          <w:szCs w:val="24"/>
        </w:rPr>
        <w:t xml:space="preserve">rt. 15 </w:t>
      </w:r>
      <w:r w:rsidR="00292DE5" w:rsidRPr="005D241D">
        <w:rPr>
          <w:rFonts w:ascii="Times New Roman" w:hAnsi="Times New Roman" w:cs="Times New Roman"/>
          <w:b/>
          <w:bCs/>
          <w:sz w:val="24"/>
          <w:szCs w:val="24"/>
        </w:rPr>
        <w:t>ust.</w:t>
      </w:r>
      <w:r w:rsidR="002970AB" w:rsidRPr="005D241D">
        <w:rPr>
          <w:rFonts w:ascii="Times New Roman" w:hAnsi="Times New Roman" w:cs="Times New Roman"/>
          <w:b/>
          <w:bCs/>
          <w:sz w:val="24"/>
          <w:szCs w:val="24"/>
        </w:rPr>
        <w:t xml:space="preserve"> 2</w:t>
      </w:r>
      <w:r w:rsidRPr="005D241D">
        <w:rPr>
          <w:rFonts w:ascii="Times New Roman" w:hAnsi="Times New Roman" w:cs="Times New Roman"/>
          <w:b/>
          <w:bCs/>
          <w:sz w:val="24"/>
          <w:szCs w:val="24"/>
        </w:rPr>
        <w:t xml:space="preserve"> i</w:t>
      </w:r>
      <w:r w:rsidR="002970AB" w:rsidRPr="005D241D">
        <w:rPr>
          <w:rFonts w:ascii="Times New Roman" w:hAnsi="Times New Roman" w:cs="Times New Roman"/>
          <w:b/>
          <w:bCs/>
          <w:sz w:val="24"/>
          <w:szCs w:val="24"/>
        </w:rPr>
        <w:t xml:space="preserve"> </w:t>
      </w:r>
      <w:r w:rsidR="00292DE5" w:rsidRPr="005D241D">
        <w:rPr>
          <w:rFonts w:ascii="Times New Roman" w:hAnsi="Times New Roman" w:cs="Times New Roman"/>
          <w:b/>
          <w:bCs/>
          <w:sz w:val="24"/>
          <w:szCs w:val="24"/>
        </w:rPr>
        <w:t>4</w:t>
      </w:r>
      <w:r w:rsidRPr="005D241D">
        <w:rPr>
          <w:rFonts w:ascii="Times New Roman" w:hAnsi="Times New Roman" w:cs="Times New Roman"/>
          <w:b/>
          <w:bCs/>
          <w:sz w:val="24"/>
          <w:szCs w:val="24"/>
        </w:rPr>
        <w:t xml:space="preserve"> oraz dodanie ust.</w:t>
      </w:r>
      <w:r w:rsidR="007F6D15" w:rsidRPr="005D241D">
        <w:rPr>
          <w:rFonts w:ascii="Times New Roman" w:hAnsi="Times New Roman" w:cs="Times New Roman"/>
          <w:b/>
          <w:bCs/>
          <w:sz w:val="24"/>
          <w:szCs w:val="24"/>
        </w:rPr>
        <w:t xml:space="preserve"> </w:t>
      </w:r>
      <w:r w:rsidR="00292DE5" w:rsidRPr="005D241D">
        <w:rPr>
          <w:rFonts w:ascii="Times New Roman" w:hAnsi="Times New Roman" w:cs="Times New Roman"/>
          <w:b/>
          <w:bCs/>
          <w:sz w:val="24"/>
          <w:szCs w:val="24"/>
        </w:rPr>
        <w:t>4a i 4b</w:t>
      </w:r>
      <w:r w:rsidR="00F11F9C" w:rsidRPr="005D241D">
        <w:rPr>
          <w:rFonts w:ascii="Times New Roman" w:hAnsi="Times New Roman" w:cs="Times New Roman"/>
          <w:b/>
          <w:bCs/>
          <w:sz w:val="24"/>
          <w:szCs w:val="24"/>
        </w:rPr>
        <w:t xml:space="preserve"> </w:t>
      </w:r>
      <w:r w:rsidR="00215AFF" w:rsidRPr="005D241D">
        <w:rPr>
          <w:rFonts w:ascii="Times New Roman" w:hAnsi="Times New Roman" w:cs="Times New Roman"/>
          <w:b/>
          <w:bCs/>
          <w:sz w:val="24"/>
          <w:szCs w:val="24"/>
        </w:rPr>
        <w:t>do specustawy jądrowej</w:t>
      </w:r>
    </w:p>
    <w:p w14:paraId="0DA24004" w14:textId="7AC5F6A1" w:rsidR="003A2033" w:rsidRPr="005D241D" w:rsidRDefault="00DB7DBD" w:rsidP="00B92BE4">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 xml:space="preserve">Zgodnie z obecnym brzmieniem art. 15 ust. 4 pkt 1 zezwolenie na budowę obiektu jądrowego </w:t>
      </w:r>
      <w:r w:rsidR="006D0429" w:rsidRPr="005D241D">
        <w:rPr>
          <w:rFonts w:ascii="Times New Roman" w:hAnsi="Times New Roman" w:cs="Times New Roman"/>
          <w:sz w:val="24"/>
          <w:szCs w:val="24"/>
        </w:rPr>
        <w:t>stanowi część dokumentacji</w:t>
      </w:r>
      <w:r w:rsidR="001219C9" w:rsidRPr="005D241D">
        <w:rPr>
          <w:rFonts w:ascii="Times New Roman" w:hAnsi="Times New Roman" w:cs="Times New Roman"/>
          <w:sz w:val="24"/>
          <w:szCs w:val="24"/>
        </w:rPr>
        <w:t xml:space="preserve"> </w:t>
      </w:r>
      <w:r w:rsidR="006D0429" w:rsidRPr="005D241D">
        <w:rPr>
          <w:rFonts w:ascii="Times New Roman" w:hAnsi="Times New Roman" w:cs="Times New Roman"/>
          <w:sz w:val="24"/>
          <w:szCs w:val="24"/>
        </w:rPr>
        <w:t xml:space="preserve">dołączanej przez wnioskodawcę do </w:t>
      </w:r>
      <w:r w:rsidR="00C9473A" w:rsidRPr="005D241D">
        <w:rPr>
          <w:rFonts w:ascii="Times New Roman" w:hAnsi="Times New Roman" w:cs="Times New Roman"/>
          <w:sz w:val="24"/>
          <w:szCs w:val="24"/>
        </w:rPr>
        <w:t>wniosku o</w:t>
      </w:r>
      <w:r w:rsidRPr="005D241D">
        <w:rPr>
          <w:rFonts w:ascii="Times New Roman" w:hAnsi="Times New Roman" w:cs="Times New Roman"/>
          <w:sz w:val="24"/>
          <w:szCs w:val="24"/>
        </w:rPr>
        <w:t xml:space="preserve"> </w:t>
      </w:r>
      <w:r w:rsidR="006D0429" w:rsidRPr="005D241D">
        <w:rPr>
          <w:rFonts w:ascii="Times New Roman" w:hAnsi="Times New Roman" w:cs="Times New Roman"/>
          <w:sz w:val="24"/>
          <w:szCs w:val="24"/>
        </w:rPr>
        <w:t xml:space="preserve">wydanie </w:t>
      </w:r>
      <w:r w:rsidRPr="005D241D">
        <w:rPr>
          <w:rFonts w:ascii="Times New Roman" w:hAnsi="Times New Roman" w:cs="Times New Roman"/>
          <w:sz w:val="24"/>
          <w:szCs w:val="24"/>
        </w:rPr>
        <w:t>pozwolenie na budowę</w:t>
      </w:r>
      <w:r w:rsidR="00C9473A" w:rsidRPr="005D241D">
        <w:rPr>
          <w:rFonts w:ascii="Times New Roman" w:hAnsi="Times New Roman" w:cs="Times New Roman"/>
          <w:sz w:val="24"/>
          <w:szCs w:val="24"/>
        </w:rPr>
        <w:t xml:space="preserve"> obiektu energetyki jądrowej</w:t>
      </w:r>
      <w:r w:rsidR="00606306" w:rsidRPr="005D241D">
        <w:rPr>
          <w:rFonts w:ascii="Times New Roman" w:hAnsi="Times New Roman" w:cs="Times New Roman"/>
          <w:sz w:val="24"/>
          <w:szCs w:val="24"/>
        </w:rPr>
        <w:t xml:space="preserve">. </w:t>
      </w:r>
      <w:r w:rsidR="00FA1340" w:rsidRPr="005D241D">
        <w:rPr>
          <w:rFonts w:ascii="Times New Roman" w:hAnsi="Times New Roman" w:cs="Times New Roman"/>
          <w:sz w:val="24"/>
          <w:szCs w:val="24"/>
        </w:rPr>
        <w:t>Mając na względzie czasochłonność procesu wydawania zezwolenia na budowę (</w:t>
      </w:r>
      <w:r w:rsidR="00140FA4" w:rsidRPr="005D241D">
        <w:rPr>
          <w:rFonts w:ascii="Times New Roman" w:hAnsi="Times New Roman" w:cs="Times New Roman"/>
          <w:sz w:val="24"/>
          <w:szCs w:val="24"/>
        </w:rPr>
        <w:t xml:space="preserve">określony w ustawie – Prawo atomowe </w:t>
      </w:r>
      <w:r w:rsidR="00FA1340" w:rsidRPr="005D241D">
        <w:rPr>
          <w:rFonts w:ascii="Times New Roman" w:hAnsi="Times New Roman" w:cs="Times New Roman"/>
          <w:sz w:val="24"/>
          <w:szCs w:val="24"/>
        </w:rPr>
        <w:t>termin na</w:t>
      </w:r>
      <w:r w:rsidR="00FF7F68" w:rsidRPr="005D241D">
        <w:rPr>
          <w:rFonts w:ascii="Times New Roman" w:hAnsi="Times New Roman" w:cs="Times New Roman"/>
          <w:sz w:val="24"/>
          <w:szCs w:val="24"/>
        </w:rPr>
        <w:t xml:space="preserve"> jego</w:t>
      </w:r>
      <w:r w:rsidR="00FA1340" w:rsidRPr="005D241D">
        <w:rPr>
          <w:rFonts w:ascii="Times New Roman" w:hAnsi="Times New Roman" w:cs="Times New Roman"/>
          <w:sz w:val="24"/>
          <w:szCs w:val="24"/>
        </w:rPr>
        <w:t xml:space="preserve"> wydanie przez Prezesa PAA wynosi 24 miesiące)</w:t>
      </w:r>
      <w:r w:rsidR="00FA01BA">
        <w:rPr>
          <w:rFonts w:ascii="Times New Roman" w:hAnsi="Times New Roman" w:cs="Times New Roman"/>
          <w:sz w:val="24"/>
          <w:szCs w:val="24"/>
        </w:rPr>
        <w:t>,</w:t>
      </w:r>
      <w:r w:rsidR="00FA1340" w:rsidRPr="005D241D">
        <w:rPr>
          <w:rFonts w:ascii="Times New Roman" w:hAnsi="Times New Roman" w:cs="Times New Roman"/>
          <w:sz w:val="24"/>
          <w:szCs w:val="24"/>
        </w:rPr>
        <w:t xml:space="preserve"> </w:t>
      </w:r>
      <w:r w:rsidR="003520FD" w:rsidRPr="005D241D">
        <w:rPr>
          <w:rFonts w:ascii="Times New Roman" w:hAnsi="Times New Roman" w:cs="Times New Roman"/>
          <w:sz w:val="24"/>
          <w:szCs w:val="24"/>
        </w:rPr>
        <w:t xml:space="preserve">jest </w:t>
      </w:r>
      <w:r w:rsidR="006D0429" w:rsidRPr="005D241D">
        <w:rPr>
          <w:rFonts w:ascii="Times New Roman" w:hAnsi="Times New Roman" w:cs="Times New Roman"/>
          <w:sz w:val="24"/>
          <w:szCs w:val="24"/>
        </w:rPr>
        <w:t xml:space="preserve">wskazane </w:t>
      </w:r>
      <w:r w:rsidR="00036456" w:rsidRPr="005D241D">
        <w:rPr>
          <w:rFonts w:ascii="Times New Roman" w:hAnsi="Times New Roman" w:cs="Times New Roman"/>
          <w:sz w:val="24"/>
          <w:szCs w:val="24"/>
        </w:rPr>
        <w:t>zapewnienie możliwości prowadzenia obu postępowań równolegle (symultanicznie)</w:t>
      </w:r>
      <w:r w:rsidR="006D0429" w:rsidRPr="005D241D">
        <w:rPr>
          <w:rFonts w:ascii="Times New Roman" w:hAnsi="Times New Roman" w:cs="Times New Roman"/>
          <w:sz w:val="24"/>
          <w:szCs w:val="24"/>
        </w:rPr>
        <w:t>,</w:t>
      </w:r>
      <w:r w:rsidR="00FA1340" w:rsidRPr="005D241D">
        <w:rPr>
          <w:rFonts w:ascii="Times New Roman" w:hAnsi="Times New Roman" w:cs="Times New Roman"/>
          <w:sz w:val="24"/>
          <w:szCs w:val="24"/>
        </w:rPr>
        <w:t xml:space="preserve"> </w:t>
      </w:r>
      <w:r w:rsidR="006D0429" w:rsidRPr="005D241D">
        <w:rPr>
          <w:rFonts w:ascii="Times New Roman" w:hAnsi="Times New Roman" w:cs="Times New Roman"/>
          <w:sz w:val="24"/>
          <w:szCs w:val="24"/>
        </w:rPr>
        <w:t xml:space="preserve">co znacząco usprawniłoby </w:t>
      </w:r>
      <w:r w:rsidR="00FA1340" w:rsidRPr="005D241D">
        <w:rPr>
          <w:rFonts w:ascii="Times New Roman" w:hAnsi="Times New Roman" w:cs="Times New Roman"/>
          <w:sz w:val="24"/>
          <w:szCs w:val="24"/>
        </w:rPr>
        <w:t>proces licencjonowania elektrowni jądrowej.</w:t>
      </w:r>
      <w:r w:rsidR="00C62C48" w:rsidRPr="005D241D">
        <w:rPr>
          <w:rFonts w:ascii="Times New Roman" w:hAnsi="Times New Roman" w:cs="Times New Roman"/>
          <w:sz w:val="24"/>
          <w:szCs w:val="24"/>
        </w:rPr>
        <w:t xml:space="preserve"> </w:t>
      </w:r>
      <w:r w:rsidR="007438CD" w:rsidRPr="005D241D">
        <w:rPr>
          <w:rFonts w:ascii="Times New Roman" w:hAnsi="Times New Roman" w:cs="Times New Roman"/>
          <w:sz w:val="24"/>
          <w:szCs w:val="24"/>
        </w:rPr>
        <w:t xml:space="preserve">W </w:t>
      </w:r>
      <w:r w:rsidR="00606306" w:rsidRPr="005D241D">
        <w:rPr>
          <w:rFonts w:ascii="Times New Roman" w:hAnsi="Times New Roman" w:cs="Times New Roman"/>
          <w:sz w:val="24"/>
          <w:szCs w:val="24"/>
        </w:rPr>
        <w:t>tym celu proponuje się uchylenie pkt 1 w ust. 4</w:t>
      </w:r>
      <w:r w:rsidR="003520FD" w:rsidRPr="005D241D">
        <w:rPr>
          <w:rFonts w:ascii="Times New Roman" w:hAnsi="Times New Roman" w:cs="Times New Roman"/>
          <w:sz w:val="24"/>
          <w:szCs w:val="24"/>
        </w:rPr>
        <w:t>,</w:t>
      </w:r>
      <w:r w:rsidR="00606306" w:rsidRPr="005D241D">
        <w:rPr>
          <w:rFonts w:ascii="Times New Roman" w:hAnsi="Times New Roman" w:cs="Times New Roman"/>
          <w:sz w:val="24"/>
          <w:szCs w:val="24"/>
        </w:rPr>
        <w:t xml:space="preserve"> przy jednoczesnym dodaniu ust. 4a</w:t>
      </w:r>
      <w:r w:rsidR="000E2AEA" w:rsidRPr="005D241D">
        <w:rPr>
          <w:rFonts w:ascii="Times New Roman" w:hAnsi="Times New Roman" w:cs="Times New Roman"/>
          <w:sz w:val="24"/>
          <w:szCs w:val="24"/>
        </w:rPr>
        <w:t>,</w:t>
      </w:r>
      <w:r w:rsidR="00606306" w:rsidRPr="005D241D">
        <w:rPr>
          <w:rFonts w:ascii="Times New Roman" w:hAnsi="Times New Roman" w:cs="Times New Roman"/>
          <w:sz w:val="24"/>
          <w:szCs w:val="24"/>
        </w:rPr>
        <w:t xml:space="preserve"> zgodnie z którym </w:t>
      </w:r>
      <w:r w:rsidR="00606306" w:rsidRPr="005D241D">
        <w:rPr>
          <w:rFonts w:ascii="Times New Roman" w:eastAsia="Times New Roman" w:hAnsi="Times New Roman" w:cs="Times New Roman"/>
          <w:sz w:val="24"/>
          <w:szCs w:val="24"/>
        </w:rPr>
        <w:t xml:space="preserve">uprzednie uzyskanie przez wnioskodawcę zezwolenia nad budowę stanowiłoby warunek wydania pozwolenia na </w:t>
      </w:r>
      <w:r w:rsidR="008D1D85" w:rsidRPr="005D241D">
        <w:rPr>
          <w:rFonts w:ascii="Times New Roman" w:eastAsia="Times New Roman" w:hAnsi="Times New Roman" w:cs="Times New Roman"/>
          <w:sz w:val="24"/>
          <w:szCs w:val="24"/>
        </w:rPr>
        <w:t xml:space="preserve">budowę obiektu energetyki jądrowej </w:t>
      </w:r>
      <w:bookmarkStart w:id="8" w:name="_Hlk85024694"/>
      <w:r w:rsidR="008D1D85" w:rsidRPr="005D241D">
        <w:rPr>
          <w:rFonts w:ascii="Times New Roman" w:eastAsia="Times New Roman" w:hAnsi="Times New Roman" w:cs="Times New Roman"/>
          <w:sz w:val="24"/>
          <w:szCs w:val="24"/>
        </w:rPr>
        <w:t>będącego równocześnie obiektem jądrowym</w:t>
      </w:r>
      <w:bookmarkEnd w:id="8"/>
      <w:r w:rsidR="008D1D85" w:rsidRPr="005D241D">
        <w:rPr>
          <w:rFonts w:ascii="Times New Roman" w:eastAsia="Times New Roman" w:hAnsi="Times New Roman" w:cs="Times New Roman"/>
          <w:sz w:val="24"/>
          <w:szCs w:val="24"/>
        </w:rPr>
        <w:t xml:space="preserve">. </w:t>
      </w:r>
      <w:r w:rsidR="00606306" w:rsidRPr="005D241D">
        <w:rPr>
          <w:rFonts w:ascii="Times New Roman" w:eastAsia="Times New Roman" w:hAnsi="Times New Roman" w:cs="Times New Roman"/>
          <w:sz w:val="24"/>
          <w:szCs w:val="24"/>
        </w:rPr>
        <w:t>Projektowany artykuł precyzuje jednocześnie</w:t>
      </w:r>
      <w:r w:rsidR="006D0429" w:rsidRPr="005D241D">
        <w:rPr>
          <w:rFonts w:ascii="Times New Roman" w:eastAsia="Times New Roman" w:hAnsi="Times New Roman" w:cs="Times New Roman"/>
          <w:sz w:val="24"/>
          <w:szCs w:val="24"/>
        </w:rPr>
        <w:t xml:space="preserve">, że zezwolenie na </w:t>
      </w:r>
      <w:r w:rsidR="008D1D85" w:rsidRPr="005D241D">
        <w:rPr>
          <w:rFonts w:ascii="Times New Roman" w:eastAsia="Times New Roman" w:hAnsi="Times New Roman" w:cs="Times New Roman"/>
          <w:sz w:val="24"/>
          <w:szCs w:val="24"/>
        </w:rPr>
        <w:t>budowę obiektu jądrowego będącego równocześnie elektrownią jądrową</w:t>
      </w:r>
      <w:r w:rsidR="008D1D85" w:rsidRPr="005D241D" w:rsidDel="008D1D85">
        <w:rPr>
          <w:rFonts w:ascii="Times New Roman" w:eastAsia="Times New Roman" w:hAnsi="Times New Roman" w:cs="Times New Roman"/>
          <w:sz w:val="24"/>
          <w:szCs w:val="24"/>
        </w:rPr>
        <w:t xml:space="preserve"> </w:t>
      </w:r>
      <w:r w:rsidR="006D0429" w:rsidRPr="005D241D">
        <w:rPr>
          <w:rFonts w:ascii="Times New Roman" w:hAnsi="Times New Roman" w:cs="Times New Roman"/>
          <w:sz w:val="24"/>
          <w:szCs w:val="24"/>
        </w:rPr>
        <w:t>może być przedłożone przez inwestora w</w:t>
      </w:r>
      <w:r w:rsidR="008F1352">
        <w:rPr>
          <w:rFonts w:ascii="Times New Roman" w:hAnsi="Times New Roman" w:cs="Times New Roman"/>
          <w:sz w:val="24"/>
          <w:szCs w:val="24"/>
        </w:rPr>
        <w:t xml:space="preserve"> trakcie trwania postępowania o </w:t>
      </w:r>
      <w:r w:rsidR="006D0429" w:rsidRPr="005D241D">
        <w:rPr>
          <w:rFonts w:ascii="Times New Roman" w:hAnsi="Times New Roman" w:cs="Times New Roman"/>
          <w:sz w:val="24"/>
          <w:szCs w:val="24"/>
        </w:rPr>
        <w:t>wydanie pozwolenia na budowę.</w:t>
      </w:r>
      <w:r w:rsidR="00140FA4" w:rsidRPr="005D241D">
        <w:rPr>
          <w:rFonts w:ascii="Times New Roman" w:hAnsi="Times New Roman" w:cs="Times New Roman"/>
          <w:sz w:val="24"/>
          <w:szCs w:val="24"/>
        </w:rPr>
        <w:t xml:space="preserve"> </w:t>
      </w:r>
      <w:r w:rsidR="006D0429" w:rsidRPr="005D241D">
        <w:rPr>
          <w:rFonts w:ascii="Times New Roman" w:hAnsi="Times New Roman" w:cs="Times New Roman"/>
          <w:sz w:val="24"/>
          <w:szCs w:val="24"/>
        </w:rPr>
        <w:t xml:space="preserve">Aby zachować spójność </w:t>
      </w:r>
      <w:r w:rsidR="00FF7F68" w:rsidRPr="005D241D">
        <w:rPr>
          <w:rFonts w:ascii="Times New Roman" w:hAnsi="Times New Roman" w:cs="Times New Roman"/>
          <w:sz w:val="24"/>
          <w:szCs w:val="24"/>
        </w:rPr>
        <w:t>powyższych rozwiązań</w:t>
      </w:r>
      <w:r w:rsidR="006D0429" w:rsidRPr="005D241D">
        <w:rPr>
          <w:rFonts w:ascii="Times New Roman" w:hAnsi="Times New Roman" w:cs="Times New Roman"/>
          <w:sz w:val="24"/>
          <w:szCs w:val="24"/>
        </w:rPr>
        <w:t xml:space="preserve"> z ustawą </w:t>
      </w:r>
      <w:r w:rsidR="008F1352">
        <w:rPr>
          <w:rFonts w:ascii="Times New Roman" w:hAnsi="Times New Roman" w:cs="Times New Roman"/>
          <w:sz w:val="24"/>
          <w:szCs w:val="24"/>
        </w:rPr>
        <w:t>z </w:t>
      </w:r>
      <w:r w:rsidR="000E2AEA" w:rsidRPr="005D241D">
        <w:rPr>
          <w:rFonts w:ascii="Times New Roman" w:hAnsi="Times New Roman" w:cs="Times New Roman"/>
          <w:sz w:val="24"/>
          <w:szCs w:val="24"/>
        </w:rPr>
        <w:t xml:space="preserve">dnia 7 lipca 1994 r. </w:t>
      </w:r>
      <w:r w:rsidR="006D0429" w:rsidRPr="005D241D">
        <w:rPr>
          <w:rFonts w:ascii="Times New Roman" w:hAnsi="Times New Roman" w:cs="Times New Roman"/>
          <w:sz w:val="24"/>
          <w:szCs w:val="24"/>
        </w:rPr>
        <w:t>– Prawo budowlane</w:t>
      </w:r>
      <w:r w:rsidR="000E2AEA" w:rsidRPr="005D241D">
        <w:rPr>
          <w:rFonts w:ascii="Times New Roman" w:hAnsi="Times New Roman" w:cs="Times New Roman"/>
          <w:sz w:val="24"/>
          <w:szCs w:val="24"/>
        </w:rPr>
        <w:t xml:space="preserve"> (Dz. U. z 202</w:t>
      </w:r>
      <w:r w:rsidR="003520FD" w:rsidRPr="005D241D">
        <w:rPr>
          <w:rFonts w:ascii="Times New Roman" w:hAnsi="Times New Roman" w:cs="Times New Roman"/>
          <w:sz w:val="24"/>
          <w:szCs w:val="24"/>
        </w:rPr>
        <w:t>1</w:t>
      </w:r>
      <w:r w:rsidR="000E2AEA" w:rsidRPr="005D241D">
        <w:rPr>
          <w:rFonts w:ascii="Times New Roman" w:hAnsi="Times New Roman" w:cs="Times New Roman"/>
          <w:sz w:val="24"/>
          <w:szCs w:val="24"/>
        </w:rPr>
        <w:t xml:space="preserve"> r. poz. </w:t>
      </w:r>
      <w:r w:rsidR="003520FD" w:rsidRPr="005D241D">
        <w:rPr>
          <w:rFonts w:ascii="Times New Roman" w:hAnsi="Times New Roman" w:cs="Times New Roman"/>
          <w:sz w:val="24"/>
          <w:szCs w:val="24"/>
        </w:rPr>
        <w:t>2351</w:t>
      </w:r>
      <w:r w:rsidR="000E2AEA" w:rsidRPr="005D241D">
        <w:rPr>
          <w:rFonts w:ascii="Times New Roman" w:hAnsi="Times New Roman" w:cs="Times New Roman"/>
          <w:sz w:val="24"/>
          <w:szCs w:val="24"/>
        </w:rPr>
        <w:t xml:space="preserve">, z </w:t>
      </w:r>
      <w:proofErr w:type="spellStart"/>
      <w:r w:rsidR="000E2AEA" w:rsidRPr="005D241D">
        <w:rPr>
          <w:rFonts w:ascii="Times New Roman" w:hAnsi="Times New Roman" w:cs="Times New Roman"/>
          <w:sz w:val="24"/>
          <w:szCs w:val="24"/>
        </w:rPr>
        <w:t>późn</w:t>
      </w:r>
      <w:proofErr w:type="spellEnd"/>
      <w:r w:rsidR="000E2AEA" w:rsidRPr="005D241D">
        <w:rPr>
          <w:rFonts w:ascii="Times New Roman" w:hAnsi="Times New Roman" w:cs="Times New Roman"/>
          <w:sz w:val="24"/>
          <w:szCs w:val="24"/>
        </w:rPr>
        <w:t>. zm.), zwan</w:t>
      </w:r>
      <w:r w:rsidR="00D9601C" w:rsidRPr="005D241D">
        <w:rPr>
          <w:rFonts w:ascii="Times New Roman" w:hAnsi="Times New Roman" w:cs="Times New Roman"/>
          <w:sz w:val="24"/>
          <w:szCs w:val="24"/>
        </w:rPr>
        <w:t>ą</w:t>
      </w:r>
      <w:r w:rsidR="000E2AEA" w:rsidRPr="005D241D">
        <w:rPr>
          <w:rFonts w:ascii="Times New Roman" w:hAnsi="Times New Roman" w:cs="Times New Roman"/>
          <w:sz w:val="24"/>
          <w:szCs w:val="24"/>
        </w:rPr>
        <w:t xml:space="preserve"> dalej „ustawą – Prawo budowlane”</w:t>
      </w:r>
      <w:r w:rsidR="006D0429" w:rsidRPr="005D241D">
        <w:rPr>
          <w:rFonts w:ascii="Times New Roman" w:hAnsi="Times New Roman" w:cs="Times New Roman"/>
          <w:sz w:val="24"/>
          <w:szCs w:val="24"/>
        </w:rPr>
        <w:t xml:space="preserve">, </w:t>
      </w:r>
      <w:r w:rsidR="00FF7F68" w:rsidRPr="005D241D">
        <w:rPr>
          <w:rFonts w:ascii="Times New Roman" w:hAnsi="Times New Roman" w:cs="Times New Roman"/>
          <w:sz w:val="24"/>
          <w:szCs w:val="24"/>
        </w:rPr>
        <w:t xml:space="preserve">do art. 15 </w:t>
      </w:r>
      <w:r w:rsidR="003520FD" w:rsidRPr="005D241D">
        <w:rPr>
          <w:rFonts w:ascii="Times New Roman" w:hAnsi="Times New Roman" w:cs="Times New Roman"/>
          <w:sz w:val="24"/>
          <w:szCs w:val="24"/>
        </w:rPr>
        <w:t xml:space="preserve">został </w:t>
      </w:r>
      <w:r w:rsidR="00FF7F68" w:rsidRPr="005D241D">
        <w:rPr>
          <w:rFonts w:ascii="Times New Roman" w:hAnsi="Times New Roman" w:cs="Times New Roman"/>
          <w:sz w:val="24"/>
          <w:szCs w:val="24"/>
        </w:rPr>
        <w:t xml:space="preserve">dodany </w:t>
      </w:r>
      <w:r w:rsidR="006D0429" w:rsidRPr="005D241D">
        <w:rPr>
          <w:rFonts w:ascii="Times New Roman" w:hAnsi="Times New Roman" w:cs="Times New Roman"/>
          <w:sz w:val="24"/>
          <w:szCs w:val="24"/>
        </w:rPr>
        <w:t xml:space="preserve">ust. 4b </w:t>
      </w:r>
      <w:r w:rsidR="00FF7F68" w:rsidRPr="005D241D">
        <w:rPr>
          <w:rFonts w:ascii="Times New Roman" w:hAnsi="Times New Roman" w:cs="Times New Roman"/>
          <w:sz w:val="24"/>
          <w:szCs w:val="24"/>
        </w:rPr>
        <w:t>stanowiący</w:t>
      </w:r>
      <w:r w:rsidR="006D0429" w:rsidRPr="005D241D">
        <w:rPr>
          <w:rFonts w:ascii="Times New Roman" w:hAnsi="Times New Roman" w:cs="Times New Roman"/>
          <w:sz w:val="24"/>
          <w:szCs w:val="24"/>
        </w:rPr>
        <w:t xml:space="preserve">, że </w:t>
      </w:r>
      <w:r w:rsidR="00FF7F68" w:rsidRPr="005D241D">
        <w:rPr>
          <w:rFonts w:ascii="Times New Roman" w:hAnsi="Times New Roman" w:cs="Times New Roman"/>
          <w:sz w:val="24"/>
          <w:szCs w:val="24"/>
        </w:rPr>
        <w:t xml:space="preserve">do postępowania w sprawie wydania zezwolenia na budowę obiektu jądrowego będącego </w:t>
      </w:r>
      <w:r w:rsidR="00BF2488" w:rsidRPr="005D241D">
        <w:rPr>
          <w:rFonts w:ascii="Times New Roman" w:hAnsi="Times New Roman" w:cs="Times New Roman"/>
          <w:sz w:val="24"/>
          <w:szCs w:val="24"/>
        </w:rPr>
        <w:t xml:space="preserve">równocześnie </w:t>
      </w:r>
      <w:r w:rsidR="00FF7F68" w:rsidRPr="005D241D">
        <w:rPr>
          <w:rFonts w:ascii="Times New Roman" w:hAnsi="Times New Roman" w:cs="Times New Roman"/>
          <w:sz w:val="24"/>
          <w:szCs w:val="24"/>
        </w:rPr>
        <w:t xml:space="preserve">elektrownią </w:t>
      </w:r>
      <w:r w:rsidR="008D1D85" w:rsidRPr="005D241D">
        <w:rPr>
          <w:rFonts w:ascii="Times New Roman" w:hAnsi="Times New Roman" w:cs="Times New Roman"/>
          <w:sz w:val="24"/>
          <w:szCs w:val="24"/>
        </w:rPr>
        <w:t xml:space="preserve">jądrową </w:t>
      </w:r>
      <w:r w:rsidR="00FF7F68" w:rsidRPr="005D241D">
        <w:rPr>
          <w:rFonts w:ascii="Times New Roman" w:hAnsi="Times New Roman" w:cs="Times New Roman"/>
          <w:sz w:val="24"/>
          <w:szCs w:val="24"/>
        </w:rPr>
        <w:t xml:space="preserve">przepisu art. 32 ust. 1 pkt 2 ustawy </w:t>
      </w:r>
      <w:r w:rsidR="00613DD2" w:rsidRPr="005D241D">
        <w:rPr>
          <w:rFonts w:ascii="Times New Roman" w:hAnsi="Times New Roman" w:cs="Times New Roman"/>
          <w:sz w:val="24"/>
          <w:szCs w:val="24"/>
        </w:rPr>
        <w:t>–</w:t>
      </w:r>
      <w:r w:rsidR="00905FF1" w:rsidRPr="005D241D">
        <w:rPr>
          <w:rFonts w:ascii="Times New Roman" w:hAnsi="Times New Roman" w:cs="Times New Roman"/>
          <w:sz w:val="24"/>
          <w:szCs w:val="24"/>
        </w:rPr>
        <w:t xml:space="preserve"> </w:t>
      </w:r>
      <w:r w:rsidR="00FF7F68" w:rsidRPr="005D241D">
        <w:rPr>
          <w:rFonts w:ascii="Times New Roman" w:hAnsi="Times New Roman" w:cs="Times New Roman"/>
          <w:sz w:val="24"/>
          <w:szCs w:val="24"/>
        </w:rPr>
        <w:t>Prawo</w:t>
      </w:r>
      <w:r w:rsidR="00613DD2" w:rsidRPr="005D241D">
        <w:rPr>
          <w:rFonts w:ascii="Times New Roman" w:hAnsi="Times New Roman" w:cs="Times New Roman"/>
          <w:sz w:val="24"/>
          <w:szCs w:val="24"/>
        </w:rPr>
        <w:t xml:space="preserve"> </w:t>
      </w:r>
      <w:r w:rsidR="00FF7F68" w:rsidRPr="005D241D">
        <w:rPr>
          <w:rFonts w:ascii="Times New Roman" w:hAnsi="Times New Roman" w:cs="Times New Roman"/>
          <w:sz w:val="24"/>
          <w:szCs w:val="24"/>
        </w:rPr>
        <w:t>budowlane nie stosuje</w:t>
      </w:r>
      <w:r w:rsidR="003F13A2">
        <w:rPr>
          <w:rFonts w:ascii="Times New Roman" w:hAnsi="Times New Roman" w:cs="Times New Roman"/>
          <w:sz w:val="24"/>
          <w:szCs w:val="24"/>
        </w:rPr>
        <w:t xml:space="preserve"> się</w:t>
      </w:r>
      <w:r w:rsidR="00905FF1" w:rsidRPr="005D241D">
        <w:rPr>
          <w:rFonts w:ascii="Times New Roman" w:hAnsi="Times New Roman" w:cs="Times New Roman"/>
          <w:sz w:val="24"/>
          <w:szCs w:val="24"/>
        </w:rPr>
        <w:t>.</w:t>
      </w:r>
    </w:p>
    <w:p w14:paraId="65A8E903" w14:textId="2AD7D26C" w:rsidR="0096777F" w:rsidRPr="005D241D" w:rsidRDefault="004B4B12"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zmiany w</w:t>
      </w:r>
      <w:r w:rsidR="0096777F" w:rsidRPr="005D241D">
        <w:rPr>
          <w:rFonts w:ascii="Times New Roman" w:hAnsi="Times New Roman" w:cs="Times New Roman"/>
          <w:b/>
          <w:bCs/>
          <w:sz w:val="24"/>
          <w:szCs w:val="24"/>
        </w:rPr>
        <w:t xml:space="preserve"> art. 15 ust. 5 specustawy jądrowej</w:t>
      </w:r>
    </w:p>
    <w:p w14:paraId="7A28414A" w14:textId="179378D9" w:rsidR="00DB7DBD" w:rsidRPr="005D241D" w:rsidRDefault="007F6D15" w:rsidP="00B92BE4">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Zmiana w art. 15 ust. 5 polega na dodaniu w nim odesłania do projektowanego art</w:t>
      </w:r>
      <w:r w:rsidR="008F1352">
        <w:rPr>
          <w:rFonts w:ascii="Times New Roman" w:hAnsi="Times New Roman" w:cs="Times New Roman"/>
          <w:sz w:val="24"/>
          <w:szCs w:val="24"/>
        </w:rPr>
        <w:t>. 6 ust. </w:t>
      </w:r>
      <w:r w:rsidRPr="005D241D">
        <w:rPr>
          <w:rFonts w:ascii="Times New Roman" w:hAnsi="Times New Roman" w:cs="Times New Roman"/>
          <w:sz w:val="24"/>
          <w:szCs w:val="24"/>
        </w:rPr>
        <w:t xml:space="preserve">1a. Wskutek proponowanej </w:t>
      </w:r>
      <w:r w:rsidR="00A301F3" w:rsidRPr="005D241D">
        <w:rPr>
          <w:rFonts w:ascii="Times New Roman" w:hAnsi="Times New Roman" w:cs="Times New Roman"/>
          <w:sz w:val="24"/>
          <w:szCs w:val="24"/>
        </w:rPr>
        <w:t xml:space="preserve">zmiany organ właściwy do wydania pozwolenia na budowę obiektu </w:t>
      </w:r>
      <w:r w:rsidR="00A301F3" w:rsidRPr="005D241D">
        <w:rPr>
          <w:rFonts w:ascii="Times New Roman" w:hAnsi="Times New Roman" w:cs="Times New Roman"/>
          <w:sz w:val="24"/>
          <w:szCs w:val="24"/>
        </w:rPr>
        <w:lastRenderedPageBreak/>
        <w:t>energetyki jądrowej będzie obowiązany do niezwłocznego zawiadomienia organu wyższego stopnia (tj. właściwego ministra) o złożeniu przez inwestora wniosku o wydanie pozwolenia na budowę obiektu energetyki jądrowej, jak również o wydaniu takiej decyzji</w:t>
      </w:r>
      <w:r w:rsidR="00C93DDF" w:rsidRPr="005D241D">
        <w:rPr>
          <w:rFonts w:ascii="Times New Roman" w:hAnsi="Times New Roman" w:cs="Times New Roman"/>
          <w:sz w:val="24"/>
          <w:szCs w:val="24"/>
        </w:rPr>
        <w:t>.</w:t>
      </w:r>
    </w:p>
    <w:p w14:paraId="79DD29C7" w14:textId="23E520EC" w:rsidR="00E36D42" w:rsidRPr="005D241D" w:rsidRDefault="00807250"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bookmarkStart w:id="9" w:name="_Hlk65079684"/>
      <w:r w:rsidRPr="005D241D">
        <w:rPr>
          <w:rFonts w:ascii="Times New Roman" w:hAnsi="Times New Roman" w:cs="Times New Roman"/>
          <w:b/>
          <w:bCs/>
          <w:sz w:val="24"/>
          <w:szCs w:val="24"/>
        </w:rPr>
        <w:t xml:space="preserve">dodanie </w:t>
      </w:r>
      <w:r w:rsidR="004B4B12" w:rsidRPr="005D241D">
        <w:rPr>
          <w:rFonts w:ascii="Times New Roman" w:hAnsi="Times New Roman" w:cs="Times New Roman"/>
          <w:b/>
          <w:bCs/>
          <w:sz w:val="24"/>
          <w:szCs w:val="24"/>
        </w:rPr>
        <w:t xml:space="preserve">ust. 7 do </w:t>
      </w:r>
      <w:r w:rsidR="00D2249E" w:rsidRPr="005D241D">
        <w:rPr>
          <w:rFonts w:ascii="Times New Roman" w:hAnsi="Times New Roman" w:cs="Times New Roman"/>
          <w:b/>
          <w:bCs/>
          <w:sz w:val="24"/>
          <w:szCs w:val="24"/>
        </w:rPr>
        <w:t>a</w:t>
      </w:r>
      <w:r w:rsidR="00292DE5" w:rsidRPr="005D241D">
        <w:rPr>
          <w:rFonts w:ascii="Times New Roman" w:hAnsi="Times New Roman" w:cs="Times New Roman"/>
          <w:b/>
          <w:bCs/>
          <w:sz w:val="24"/>
          <w:szCs w:val="24"/>
        </w:rPr>
        <w:t xml:space="preserve">rt. 15 </w:t>
      </w:r>
      <w:r w:rsidR="00215AFF" w:rsidRPr="005D241D">
        <w:rPr>
          <w:rFonts w:ascii="Times New Roman" w:hAnsi="Times New Roman" w:cs="Times New Roman"/>
          <w:b/>
          <w:bCs/>
          <w:sz w:val="24"/>
          <w:szCs w:val="24"/>
        </w:rPr>
        <w:t>specustawy jądrowej</w:t>
      </w:r>
    </w:p>
    <w:p w14:paraId="683F7A15" w14:textId="4C183959" w:rsidR="005724F1" w:rsidRPr="005D241D" w:rsidRDefault="00E36D42"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Celem projektowanego przepisu jest jednoznaczne przes</w:t>
      </w:r>
      <w:r w:rsidR="008F1352">
        <w:rPr>
          <w:rFonts w:ascii="Times New Roman" w:hAnsi="Times New Roman" w:cs="Times New Roman"/>
          <w:sz w:val="24"/>
          <w:szCs w:val="24"/>
        </w:rPr>
        <w:t>ądzenie, że zmiana oznaczenia w </w:t>
      </w:r>
      <w:r w:rsidR="00B732E4" w:rsidRPr="005D241D">
        <w:rPr>
          <w:rFonts w:ascii="Times New Roman" w:hAnsi="Times New Roman" w:cs="Times New Roman"/>
          <w:sz w:val="24"/>
          <w:szCs w:val="24"/>
        </w:rPr>
        <w:t>ewidencji gruntów i budynków</w:t>
      </w:r>
      <w:r w:rsidRPr="005D241D">
        <w:rPr>
          <w:rFonts w:ascii="Times New Roman" w:hAnsi="Times New Roman" w:cs="Times New Roman"/>
          <w:sz w:val="24"/>
          <w:szCs w:val="24"/>
        </w:rPr>
        <w:t>, dotycząca nieruchomości objętej decyzją o ustaleniu lokalizacji inwestycji,</w:t>
      </w:r>
      <w:r w:rsidR="00635AC7" w:rsidRPr="005D241D">
        <w:rPr>
          <w:rFonts w:ascii="Times New Roman" w:hAnsi="Times New Roman" w:cs="Times New Roman"/>
          <w:sz w:val="24"/>
          <w:szCs w:val="24"/>
        </w:rPr>
        <w:t xml:space="preserve"> która została</w:t>
      </w:r>
      <w:r w:rsidRPr="005D241D">
        <w:rPr>
          <w:rFonts w:ascii="Times New Roman" w:hAnsi="Times New Roman" w:cs="Times New Roman"/>
          <w:sz w:val="24"/>
          <w:szCs w:val="24"/>
        </w:rPr>
        <w:t xml:space="preserve"> dokonana po wydaniu tej decyzji</w:t>
      </w:r>
      <w:r w:rsidR="008F1352">
        <w:rPr>
          <w:rFonts w:ascii="Times New Roman" w:hAnsi="Times New Roman" w:cs="Times New Roman"/>
          <w:sz w:val="24"/>
          <w:szCs w:val="24"/>
        </w:rPr>
        <w:t xml:space="preserve"> (wynikająca w </w:t>
      </w:r>
      <w:r w:rsidR="006877F6" w:rsidRPr="005D241D">
        <w:rPr>
          <w:rFonts w:ascii="Times New Roman" w:hAnsi="Times New Roman" w:cs="Times New Roman"/>
          <w:sz w:val="24"/>
          <w:szCs w:val="24"/>
        </w:rPr>
        <w:t>szczególności z podziału nieruchomości, scalenia i pod</w:t>
      </w:r>
      <w:r w:rsidR="008F1352">
        <w:rPr>
          <w:rFonts w:ascii="Times New Roman" w:hAnsi="Times New Roman" w:cs="Times New Roman"/>
          <w:sz w:val="24"/>
          <w:szCs w:val="24"/>
        </w:rPr>
        <w:t>ziału nieruchomości, scalenia i </w:t>
      </w:r>
      <w:r w:rsidR="006877F6" w:rsidRPr="005D241D">
        <w:rPr>
          <w:rFonts w:ascii="Times New Roman" w:hAnsi="Times New Roman" w:cs="Times New Roman"/>
          <w:sz w:val="24"/>
          <w:szCs w:val="24"/>
        </w:rPr>
        <w:t>wymiany gruntów lub aktualizacji operatu ewidencyjnego)</w:t>
      </w:r>
      <w:r w:rsidRPr="005D241D">
        <w:rPr>
          <w:rFonts w:ascii="Times New Roman" w:hAnsi="Times New Roman" w:cs="Times New Roman"/>
          <w:sz w:val="24"/>
          <w:szCs w:val="24"/>
        </w:rPr>
        <w:t>, nie stanowi przeszkody do wydania decyzji o pozwoleniu na budowę obiektu energetyki jądrowej.</w:t>
      </w:r>
      <w:bookmarkEnd w:id="9"/>
    </w:p>
    <w:p w14:paraId="01981F12" w14:textId="0750DE07" w:rsidR="005724F1" w:rsidRPr="005D241D" w:rsidRDefault="005724F1" w:rsidP="005D241D">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Art. 1 pkt 1</w:t>
      </w:r>
      <w:r w:rsidR="00A34BDE" w:rsidRPr="005D241D">
        <w:rPr>
          <w:rFonts w:ascii="Times New Roman" w:hAnsi="Times New Roman" w:cs="Times New Roman"/>
          <w:b/>
          <w:bCs/>
          <w:sz w:val="24"/>
          <w:szCs w:val="24"/>
        </w:rPr>
        <w:t>8</w:t>
      </w:r>
      <w:r w:rsidRPr="005D241D">
        <w:rPr>
          <w:rFonts w:ascii="Times New Roman" w:hAnsi="Times New Roman" w:cs="Times New Roman"/>
          <w:b/>
          <w:bCs/>
          <w:sz w:val="24"/>
          <w:szCs w:val="24"/>
        </w:rPr>
        <w:t xml:space="preserve"> projektu</w:t>
      </w:r>
    </w:p>
    <w:p w14:paraId="02BE5CB6" w14:textId="4440825C" w:rsidR="009C321D" w:rsidRPr="00D53545" w:rsidRDefault="009C321D"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zmiany w art. 16</w:t>
      </w:r>
      <w:r w:rsidR="002F526C" w:rsidRPr="005D241D">
        <w:rPr>
          <w:rFonts w:ascii="Times New Roman" w:hAnsi="Times New Roman" w:cs="Times New Roman"/>
          <w:b/>
          <w:bCs/>
          <w:sz w:val="24"/>
          <w:szCs w:val="24"/>
        </w:rPr>
        <w:t xml:space="preserve"> ust. 1</w:t>
      </w:r>
      <w:r w:rsidRPr="005D241D">
        <w:rPr>
          <w:rFonts w:ascii="Times New Roman" w:hAnsi="Times New Roman" w:cs="Times New Roman"/>
          <w:b/>
          <w:bCs/>
          <w:sz w:val="24"/>
          <w:szCs w:val="24"/>
        </w:rPr>
        <w:t xml:space="preserve"> specustawy jądrowej</w:t>
      </w:r>
    </w:p>
    <w:p w14:paraId="73302245" w14:textId="56DCAD53" w:rsidR="005724F1" w:rsidRPr="005D241D" w:rsidRDefault="00F307EE" w:rsidP="00B92BE4">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 xml:space="preserve">Proponowana zmiana </w:t>
      </w:r>
      <w:r w:rsidR="002F526C" w:rsidRPr="005D241D">
        <w:rPr>
          <w:rFonts w:ascii="Times New Roman" w:hAnsi="Times New Roman" w:cs="Times New Roman"/>
          <w:sz w:val="24"/>
          <w:szCs w:val="24"/>
        </w:rPr>
        <w:t xml:space="preserve">w </w:t>
      </w:r>
      <w:r w:rsidR="00355D75" w:rsidRPr="005D241D">
        <w:rPr>
          <w:rFonts w:ascii="Times New Roman" w:hAnsi="Times New Roman" w:cs="Times New Roman"/>
          <w:sz w:val="24"/>
          <w:szCs w:val="24"/>
        </w:rPr>
        <w:t xml:space="preserve">art. 16 </w:t>
      </w:r>
      <w:r w:rsidR="002F526C" w:rsidRPr="005D241D">
        <w:rPr>
          <w:rFonts w:ascii="Times New Roman" w:hAnsi="Times New Roman" w:cs="Times New Roman"/>
          <w:sz w:val="24"/>
          <w:szCs w:val="24"/>
        </w:rPr>
        <w:t>ust. 1 polega na wyłączeniu stosowania art. 84</w:t>
      </w:r>
      <w:r w:rsidR="00C93DDF" w:rsidRPr="005D241D">
        <w:rPr>
          <w:rFonts w:ascii="Times New Roman" w:eastAsia="Times New Roman" w:hAnsi="Times New Roman" w:cs="Times New Roman"/>
          <w:sz w:val="24"/>
          <w:szCs w:val="24"/>
          <w:lang w:eastAsia="ar-SA"/>
        </w:rPr>
        <w:t>–</w:t>
      </w:r>
      <w:r w:rsidR="002F526C" w:rsidRPr="005D241D">
        <w:rPr>
          <w:rFonts w:ascii="Times New Roman" w:hAnsi="Times New Roman" w:cs="Times New Roman"/>
          <w:sz w:val="24"/>
          <w:szCs w:val="24"/>
        </w:rPr>
        <w:t xml:space="preserve">89 ustawy </w:t>
      </w:r>
      <w:r w:rsidR="007D674E">
        <w:rPr>
          <w:rFonts w:ascii="Times New Roman" w:hAnsi="Times New Roman" w:cs="Times New Roman"/>
          <w:sz w:val="24"/>
          <w:szCs w:val="24"/>
        </w:rPr>
        <w:t xml:space="preserve">z dnia 16 kwietnia 2004 r. </w:t>
      </w:r>
      <w:r w:rsidR="002F526C" w:rsidRPr="005D241D">
        <w:rPr>
          <w:rFonts w:ascii="Times New Roman" w:hAnsi="Times New Roman" w:cs="Times New Roman"/>
          <w:sz w:val="24"/>
          <w:szCs w:val="24"/>
        </w:rPr>
        <w:t>o ochronie przyrody</w:t>
      </w:r>
      <w:r w:rsidR="007D674E">
        <w:rPr>
          <w:rFonts w:ascii="Times New Roman" w:hAnsi="Times New Roman" w:cs="Times New Roman"/>
          <w:sz w:val="24"/>
          <w:szCs w:val="24"/>
        </w:rPr>
        <w:t xml:space="preserve"> (Dz. U. z 2022 r. poz. 916</w:t>
      </w:r>
      <w:r w:rsidR="00BE3DC5">
        <w:rPr>
          <w:rFonts w:ascii="Times New Roman" w:hAnsi="Times New Roman" w:cs="Times New Roman"/>
          <w:sz w:val="24"/>
          <w:szCs w:val="24"/>
        </w:rPr>
        <w:t xml:space="preserve">, z </w:t>
      </w:r>
      <w:proofErr w:type="spellStart"/>
      <w:r w:rsidR="00BE3DC5">
        <w:rPr>
          <w:rFonts w:ascii="Times New Roman" w:hAnsi="Times New Roman" w:cs="Times New Roman"/>
          <w:sz w:val="24"/>
          <w:szCs w:val="24"/>
        </w:rPr>
        <w:t>późn</w:t>
      </w:r>
      <w:proofErr w:type="spellEnd"/>
      <w:r w:rsidR="00BE3DC5">
        <w:rPr>
          <w:rFonts w:ascii="Times New Roman" w:hAnsi="Times New Roman" w:cs="Times New Roman"/>
          <w:sz w:val="24"/>
          <w:szCs w:val="24"/>
        </w:rPr>
        <w:t>. zm.</w:t>
      </w:r>
      <w:r w:rsidR="007D674E">
        <w:rPr>
          <w:rFonts w:ascii="Times New Roman" w:hAnsi="Times New Roman" w:cs="Times New Roman"/>
          <w:sz w:val="24"/>
          <w:szCs w:val="24"/>
        </w:rPr>
        <w:t>)</w:t>
      </w:r>
      <w:r w:rsidR="002F526C" w:rsidRPr="005D241D">
        <w:rPr>
          <w:rFonts w:ascii="Times New Roman" w:hAnsi="Times New Roman" w:cs="Times New Roman"/>
          <w:sz w:val="24"/>
          <w:szCs w:val="24"/>
        </w:rPr>
        <w:t xml:space="preserve"> w odniesieniu do inwestycji w zakresie budowy obiektu energetyki jądrowej.</w:t>
      </w:r>
      <w:r w:rsidR="00261F33" w:rsidRPr="005D241D">
        <w:rPr>
          <w:rFonts w:ascii="Times New Roman" w:hAnsi="Times New Roman" w:cs="Times New Roman"/>
          <w:sz w:val="24"/>
          <w:szCs w:val="24"/>
        </w:rPr>
        <w:t xml:space="preserve"> Przepisy te dotyczą zasad i trybu wnoszenia opłat za usuwanie drzew i krzewów.</w:t>
      </w:r>
      <w:r w:rsidR="002F526C" w:rsidRPr="005D241D">
        <w:rPr>
          <w:rFonts w:ascii="Times New Roman" w:hAnsi="Times New Roman" w:cs="Times New Roman"/>
          <w:sz w:val="24"/>
          <w:szCs w:val="24"/>
        </w:rPr>
        <w:t xml:space="preserve"> </w:t>
      </w:r>
      <w:r w:rsidR="00261F33" w:rsidRPr="005D241D">
        <w:rPr>
          <w:rFonts w:ascii="Times New Roman" w:hAnsi="Times New Roman" w:cs="Times New Roman"/>
          <w:sz w:val="24"/>
          <w:szCs w:val="24"/>
        </w:rPr>
        <w:t xml:space="preserve">Analogiczne wyłączenie </w:t>
      </w:r>
      <w:r w:rsidR="00A02206" w:rsidRPr="005D241D">
        <w:rPr>
          <w:rFonts w:ascii="Times New Roman" w:hAnsi="Times New Roman" w:cs="Times New Roman"/>
          <w:sz w:val="24"/>
          <w:szCs w:val="24"/>
        </w:rPr>
        <w:t xml:space="preserve">jest </w:t>
      </w:r>
      <w:r w:rsidR="00261F33" w:rsidRPr="005D241D">
        <w:rPr>
          <w:rFonts w:ascii="Times New Roman" w:hAnsi="Times New Roman" w:cs="Times New Roman"/>
          <w:sz w:val="24"/>
          <w:szCs w:val="24"/>
        </w:rPr>
        <w:t>przewidziane w art. 18 ust. 2 u</w:t>
      </w:r>
      <w:r w:rsidRPr="005D241D">
        <w:rPr>
          <w:rFonts w:ascii="Times New Roman" w:hAnsi="Times New Roman" w:cs="Times New Roman"/>
          <w:sz w:val="24"/>
          <w:szCs w:val="24"/>
        </w:rPr>
        <w:t>staw</w:t>
      </w:r>
      <w:r w:rsidR="00261F33" w:rsidRPr="005D241D">
        <w:rPr>
          <w:rFonts w:ascii="Times New Roman" w:hAnsi="Times New Roman" w:cs="Times New Roman"/>
          <w:sz w:val="24"/>
          <w:szCs w:val="24"/>
        </w:rPr>
        <w:t>y</w:t>
      </w:r>
      <w:r w:rsidRPr="005D241D">
        <w:rPr>
          <w:rFonts w:ascii="Times New Roman" w:hAnsi="Times New Roman" w:cs="Times New Roman"/>
          <w:sz w:val="24"/>
          <w:szCs w:val="24"/>
        </w:rPr>
        <w:t xml:space="preserve"> z dni</w:t>
      </w:r>
      <w:r w:rsidR="008F1352">
        <w:rPr>
          <w:rFonts w:ascii="Times New Roman" w:hAnsi="Times New Roman" w:cs="Times New Roman"/>
          <w:sz w:val="24"/>
          <w:szCs w:val="24"/>
        </w:rPr>
        <w:t>a 24 lipca 2015 r. o </w:t>
      </w:r>
      <w:r w:rsidRPr="005D241D">
        <w:rPr>
          <w:rFonts w:ascii="Times New Roman" w:hAnsi="Times New Roman" w:cs="Times New Roman"/>
          <w:sz w:val="24"/>
          <w:szCs w:val="24"/>
        </w:rPr>
        <w:t>przygotowaniu i realizacji strategicznych inwestycji w zakresie sieci przesyłowych.</w:t>
      </w:r>
    </w:p>
    <w:p w14:paraId="62167478" w14:textId="0E103E12" w:rsidR="00377339" w:rsidRPr="005D241D" w:rsidRDefault="00377339" w:rsidP="00B92BE4">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Art. 1 pkt 1</w:t>
      </w:r>
      <w:r w:rsidR="00A34BDE" w:rsidRPr="005D241D">
        <w:rPr>
          <w:rFonts w:ascii="Times New Roman" w:hAnsi="Times New Roman" w:cs="Times New Roman"/>
          <w:b/>
          <w:bCs/>
          <w:sz w:val="24"/>
          <w:szCs w:val="24"/>
        </w:rPr>
        <w:t>9</w:t>
      </w:r>
      <w:r w:rsidRPr="005D241D">
        <w:rPr>
          <w:rFonts w:ascii="Times New Roman" w:hAnsi="Times New Roman" w:cs="Times New Roman"/>
          <w:b/>
          <w:bCs/>
          <w:sz w:val="24"/>
          <w:szCs w:val="24"/>
        </w:rPr>
        <w:t xml:space="preserve"> projektu</w:t>
      </w:r>
    </w:p>
    <w:p w14:paraId="0E06F972" w14:textId="2E03C7D8" w:rsidR="001C1B28" w:rsidRPr="005D241D" w:rsidRDefault="00807250"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F14AA2" w:rsidRPr="005D241D">
        <w:rPr>
          <w:rFonts w:ascii="Times New Roman" w:hAnsi="Times New Roman" w:cs="Times New Roman"/>
          <w:b/>
          <w:bCs/>
          <w:sz w:val="24"/>
          <w:szCs w:val="24"/>
        </w:rPr>
        <w:t>rt. 17</w:t>
      </w:r>
      <w:r w:rsidR="00215AFF" w:rsidRPr="005D241D">
        <w:rPr>
          <w:rFonts w:ascii="Times New Roman" w:hAnsi="Times New Roman" w:cs="Times New Roman"/>
          <w:b/>
          <w:bCs/>
          <w:sz w:val="24"/>
          <w:szCs w:val="24"/>
        </w:rPr>
        <w:t xml:space="preserve"> specustawy jądrowej</w:t>
      </w:r>
    </w:p>
    <w:p w14:paraId="217D943C" w14:textId="1EC94F3F" w:rsidR="000F1CDB" w:rsidRPr="005D241D" w:rsidRDefault="00EC3CD0" w:rsidP="00D53545">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Proponowane zmiany w art. 17 mają na celu</w:t>
      </w:r>
      <w:r w:rsidR="001C1B28" w:rsidRPr="005D241D">
        <w:rPr>
          <w:rFonts w:ascii="Times New Roman" w:hAnsi="Times New Roman" w:cs="Times New Roman"/>
          <w:sz w:val="24"/>
          <w:szCs w:val="24"/>
        </w:rPr>
        <w:t xml:space="preserve"> usprawnieni</w:t>
      </w:r>
      <w:r w:rsidRPr="005D241D">
        <w:rPr>
          <w:rFonts w:ascii="Times New Roman" w:hAnsi="Times New Roman" w:cs="Times New Roman"/>
          <w:sz w:val="24"/>
          <w:szCs w:val="24"/>
        </w:rPr>
        <w:t>e</w:t>
      </w:r>
      <w:r w:rsidR="001C1B28" w:rsidRPr="005D241D">
        <w:rPr>
          <w:rFonts w:ascii="Times New Roman" w:hAnsi="Times New Roman" w:cs="Times New Roman"/>
          <w:sz w:val="24"/>
          <w:szCs w:val="24"/>
        </w:rPr>
        <w:t xml:space="preserve"> procesu </w:t>
      </w:r>
      <w:r w:rsidR="007370BA" w:rsidRPr="005D241D">
        <w:rPr>
          <w:rFonts w:ascii="Times New Roman" w:hAnsi="Times New Roman" w:cs="Times New Roman"/>
          <w:sz w:val="24"/>
          <w:szCs w:val="24"/>
        </w:rPr>
        <w:t xml:space="preserve">uzyskiwania pozwolenia na prace przygotowawcze oraz rozszerzenie zakresu prac, które mogą być nim objęte. </w:t>
      </w:r>
      <w:r w:rsidR="008F1352">
        <w:rPr>
          <w:rFonts w:ascii="Times New Roman" w:hAnsi="Times New Roman" w:cs="Times New Roman"/>
          <w:sz w:val="24"/>
          <w:szCs w:val="24"/>
        </w:rPr>
        <w:t>W art. </w:t>
      </w:r>
      <w:r w:rsidRPr="005D241D">
        <w:rPr>
          <w:rFonts w:ascii="Times New Roman" w:hAnsi="Times New Roman" w:cs="Times New Roman"/>
          <w:sz w:val="24"/>
          <w:szCs w:val="24"/>
        </w:rPr>
        <w:t xml:space="preserve">17 w ust. 1 w pkt 1 </w:t>
      </w:r>
      <w:r w:rsidR="001C1B28" w:rsidRPr="005D241D">
        <w:rPr>
          <w:rFonts w:ascii="Times New Roman" w:hAnsi="Times New Roman" w:cs="Times New Roman"/>
          <w:sz w:val="24"/>
          <w:szCs w:val="24"/>
        </w:rPr>
        <w:t>proponuje się rozszerzyć katalog prac przygotowa</w:t>
      </w:r>
      <w:r w:rsidRPr="005D241D">
        <w:rPr>
          <w:rFonts w:ascii="Times New Roman" w:hAnsi="Times New Roman" w:cs="Times New Roman"/>
          <w:sz w:val="24"/>
          <w:szCs w:val="24"/>
        </w:rPr>
        <w:t>wcz</w:t>
      </w:r>
      <w:r w:rsidR="001C1B28" w:rsidRPr="005D241D">
        <w:rPr>
          <w:rFonts w:ascii="Times New Roman" w:hAnsi="Times New Roman" w:cs="Times New Roman"/>
          <w:sz w:val="24"/>
          <w:szCs w:val="24"/>
        </w:rPr>
        <w:t>ych, które mogą zostać objęte przez inwestora wnioskiem</w:t>
      </w:r>
      <w:r w:rsidR="00C93DDF" w:rsidRPr="005D241D">
        <w:rPr>
          <w:rFonts w:ascii="Times New Roman" w:hAnsi="Times New Roman" w:cs="Times New Roman"/>
          <w:sz w:val="24"/>
          <w:szCs w:val="24"/>
        </w:rPr>
        <w:t xml:space="preserve"> o wydanie</w:t>
      </w:r>
      <w:r w:rsidR="001C1B28" w:rsidRPr="005D241D">
        <w:rPr>
          <w:rFonts w:ascii="Times New Roman" w:hAnsi="Times New Roman" w:cs="Times New Roman"/>
          <w:sz w:val="24"/>
          <w:szCs w:val="24"/>
        </w:rPr>
        <w:t xml:space="preserve"> pozwoleni</w:t>
      </w:r>
      <w:r w:rsidR="00C93DDF" w:rsidRPr="005D241D">
        <w:rPr>
          <w:rFonts w:ascii="Times New Roman" w:hAnsi="Times New Roman" w:cs="Times New Roman"/>
          <w:sz w:val="24"/>
          <w:szCs w:val="24"/>
        </w:rPr>
        <w:t>a</w:t>
      </w:r>
      <w:r w:rsidR="001C1B28" w:rsidRPr="005D241D">
        <w:rPr>
          <w:rFonts w:ascii="Times New Roman" w:hAnsi="Times New Roman" w:cs="Times New Roman"/>
          <w:sz w:val="24"/>
          <w:szCs w:val="24"/>
        </w:rPr>
        <w:t xml:space="preserve"> na prace przygotowawcze. </w:t>
      </w:r>
      <w:r w:rsidR="008F1352">
        <w:rPr>
          <w:rFonts w:ascii="Times New Roman" w:hAnsi="Times New Roman" w:cs="Times New Roman"/>
          <w:sz w:val="24"/>
          <w:szCs w:val="24"/>
        </w:rPr>
        <w:t>Zmiana w </w:t>
      </w:r>
      <w:r w:rsidR="006A30D0" w:rsidRPr="005D241D">
        <w:rPr>
          <w:rFonts w:ascii="Times New Roman" w:hAnsi="Times New Roman" w:cs="Times New Roman"/>
          <w:sz w:val="24"/>
          <w:szCs w:val="24"/>
        </w:rPr>
        <w:t xml:space="preserve">ust. 1 w </w:t>
      </w:r>
      <w:r w:rsidRPr="005D241D">
        <w:rPr>
          <w:rFonts w:ascii="Times New Roman" w:hAnsi="Times New Roman" w:cs="Times New Roman"/>
          <w:sz w:val="24"/>
          <w:szCs w:val="24"/>
        </w:rPr>
        <w:t xml:space="preserve">pkt 2 polega </w:t>
      </w:r>
      <w:r w:rsidR="00E86413" w:rsidRPr="005D241D">
        <w:rPr>
          <w:rFonts w:ascii="Times New Roman" w:hAnsi="Times New Roman" w:cs="Times New Roman"/>
          <w:sz w:val="24"/>
          <w:szCs w:val="24"/>
        </w:rPr>
        <w:t>z ko</w:t>
      </w:r>
      <w:r w:rsidR="003B7545" w:rsidRPr="005D241D">
        <w:rPr>
          <w:rFonts w:ascii="Times New Roman" w:hAnsi="Times New Roman" w:cs="Times New Roman"/>
          <w:sz w:val="24"/>
          <w:szCs w:val="24"/>
        </w:rPr>
        <w:t>l</w:t>
      </w:r>
      <w:r w:rsidR="00E86413" w:rsidRPr="005D241D">
        <w:rPr>
          <w:rFonts w:ascii="Times New Roman" w:hAnsi="Times New Roman" w:cs="Times New Roman"/>
          <w:sz w:val="24"/>
          <w:szCs w:val="24"/>
        </w:rPr>
        <w:t xml:space="preserve">ei </w:t>
      </w:r>
      <w:r w:rsidRPr="005D241D">
        <w:rPr>
          <w:rFonts w:ascii="Times New Roman" w:hAnsi="Times New Roman" w:cs="Times New Roman"/>
          <w:sz w:val="24"/>
          <w:szCs w:val="24"/>
        </w:rPr>
        <w:t>na wyeliminowaniu wątpliwości interpretacyjnych związanych ze stosowaniem tego przepisu przez doprecyzowanie, że rozbiórka</w:t>
      </w:r>
      <w:r w:rsidR="00C93DDF" w:rsidRPr="005D241D">
        <w:rPr>
          <w:rFonts w:ascii="Times New Roman" w:hAnsi="Times New Roman" w:cs="Times New Roman"/>
          <w:sz w:val="24"/>
          <w:szCs w:val="24"/>
        </w:rPr>
        <w:t>,</w:t>
      </w:r>
      <w:r w:rsidRPr="005D241D">
        <w:rPr>
          <w:rFonts w:ascii="Times New Roman" w:hAnsi="Times New Roman" w:cs="Times New Roman"/>
          <w:sz w:val="24"/>
          <w:szCs w:val="24"/>
        </w:rPr>
        <w:t xml:space="preserve"> o któr</w:t>
      </w:r>
      <w:r w:rsidR="00C93DDF" w:rsidRPr="005D241D">
        <w:rPr>
          <w:rFonts w:ascii="Times New Roman" w:hAnsi="Times New Roman" w:cs="Times New Roman"/>
          <w:sz w:val="24"/>
          <w:szCs w:val="24"/>
        </w:rPr>
        <w:t>ej</w:t>
      </w:r>
      <w:r w:rsidRPr="005D241D">
        <w:rPr>
          <w:rFonts w:ascii="Times New Roman" w:hAnsi="Times New Roman" w:cs="Times New Roman"/>
          <w:sz w:val="24"/>
          <w:szCs w:val="24"/>
        </w:rPr>
        <w:t xml:space="preserve"> mowa </w:t>
      </w:r>
      <w:r w:rsidR="007A1225">
        <w:rPr>
          <w:rFonts w:ascii="Times New Roman" w:hAnsi="Times New Roman" w:cs="Times New Roman"/>
          <w:sz w:val="24"/>
          <w:szCs w:val="24"/>
        </w:rPr>
        <w:t xml:space="preserve">w </w:t>
      </w:r>
      <w:r w:rsidRPr="005D241D">
        <w:rPr>
          <w:rFonts w:ascii="Times New Roman" w:hAnsi="Times New Roman" w:cs="Times New Roman"/>
          <w:sz w:val="24"/>
          <w:szCs w:val="24"/>
        </w:rPr>
        <w:t>tym przepisie</w:t>
      </w:r>
      <w:r w:rsidR="007A1225">
        <w:rPr>
          <w:rFonts w:ascii="Times New Roman" w:hAnsi="Times New Roman" w:cs="Times New Roman"/>
          <w:sz w:val="24"/>
          <w:szCs w:val="24"/>
        </w:rPr>
        <w:t>,</w:t>
      </w:r>
      <w:r w:rsidRPr="005D241D">
        <w:rPr>
          <w:rFonts w:ascii="Times New Roman" w:hAnsi="Times New Roman" w:cs="Times New Roman"/>
          <w:sz w:val="24"/>
          <w:szCs w:val="24"/>
        </w:rPr>
        <w:t xml:space="preserve"> może dotyczyć zarówno obiektów budow</w:t>
      </w:r>
      <w:r w:rsidR="00D02A81">
        <w:rPr>
          <w:rFonts w:ascii="Times New Roman" w:hAnsi="Times New Roman" w:cs="Times New Roman"/>
          <w:sz w:val="24"/>
          <w:szCs w:val="24"/>
        </w:rPr>
        <w:t>la</w:t>
      </w:r>
      <w:r w:rsidRPr="005D241D">
        <w:rPr>
          <w:rFonts w:ascii="Times New Roman" w:hAnsi="Times New Roman" w:cs="Times New Roman"/>
          <w:sz w:val="24"/>
          <w:szCs w:val="24"/>
        </w:rPr>
        <w:t>nych naziemnych, jak i podziemnych.</w:t>
      </w:r>
      <w:r w:rsidR="007370BA" w:rsidRPr="005D241D">
        <w:rPr>
          <w:rFonts w:ascii="Times New Roman" w:hAnsi="Times New Roman" w:cs="Times New Roman"/>
          <w:sz w:val="24"/>
          <w:szCs w:val="24"/>
        </w:rPr>
        <w:t xml:space="preserve"> </w:t>
      </w:r>
    </w:p>
    <w:p w14:paraId="032C10BD" w14:textId="2BF1F722" w:rsidR="006A30D0" w:rsidRPr="005D241D" w:rsidRDefault="006A30D0" w:rsidP="00D53545">
      <w:pPr>
        <w:spacing w:after="0" w:line="360" w:lineRule="auto"/>
        <w:ind w:firstLine="360"/>
        <w:jc w:val="both"/>
        <w:rPr>
          <w:rFonts w:ascii="Times New Roman" w:hAnsi="Times New Roman" w:cs="Times New Roman"/>
          <w:sz w:val="24"/>
          <w:szCs w:val="24"/>
        </w:rPr>
      </w:pPr>
      <w:bookmarkStart w:id="10" w:name="_Hlk65079427"/>
      <w:r w:rsidRPr="005D241D">
        <w:rPr>
          <w:rFonts w:ascii="Times New Roman" w:hAnsi="Times New Roman" w:cs="Times New Roman"/>
          <w:sz w:val="24"/>
          <w:szCs w:val="24"/>
        </w:rPr>
        <w:t>Zmiana w ust. 2</w:t>
      </w:r>
      <w:r w:rsidR="00F11F9C" w:rsidRPr="005D241D">
        <w:rPr>
          <w:rFonts w:ascii="Times New Roman" w:hAnsi="Times New Roman" w:cs="Times New Roman"/>
          <w:sz w:val="24"/>
          <w:szCs w:val="24"/>
        </w:rPr>
        <w:t xml:space="preserve"> </w:t>
      </w:r>
      <w:r w:rsidRPr="005D241D">
        <w:rPr>
          <w:rFonts w:ascii="Times New Roman" w:hAnsi="Times New Roman" w:cs="Times New Roman"/>
          <w:sz w:val="24"/>
          <w:szCs w:val="24"/>
        </w:rPr>
        <w:t>ma charakter porządkujący i polega na uchyleniu</w:t>
      </w:r>
      <w:r w:rsidR="004C4CC8" w:rsidRPr="005D241D">
        <w:rPr>
          <w:rFonts w:ascii="Times New Roman" w:hAnsi="Times New Roman" w:cs="Times New Roman"/>
          <w:sz w:val="24"/>
          <w:szCs w:val="24"/>
        </w:rPr>
        <w:t xml:space="preserve"> pkt 3 nakładającego na inwestora</w:t>
      </w:r>
      <w:r w:rsidRPr="005D241D">
        <w:rPr>
          <w:rFonts w:ascii="Times New Roman" w:hAnsi="Times New Roman" w:cs="Times New Roman"/>
          <w:sz w:val="24"/>
          <w:szCs w:val="24"/>
        </w:rPr>
        <w:t xml:space="preserve"> obowiąz</w:t>
      </w:r>
      <w:r w:rsidR="004C4CC8" w:rsidRPr="005D241D">
        <w:rPr>
          <w:rFonts w:ascii="Times New Roman" w:hAnsi="Times New Roman" w:cs="Times New Roman"/>
          <w:sz w:val="24"/>
          <w:szCs w:val="24"/>
        </w:rPr>
        <w:t>ek</w:t>
      </w:r>
      <w:r w:rsidRPr="005D241D">
        <w:rPr>
          <w:rFonts w:ascii="Times New Roman" w:hAnsi="Times New Roman" w:cs="Times New Roman"/>
          <w:sz w:val="24"/>
          <w:szCs w:val="24"/>
        </w:rPr>
        <w:t xml:space="preserve"> dołączania do wniosku o pozwolenie na prace przygotowawcze wyprzedzającej opinii</w:t>
      </w:r>
      <w:r w:rsidR="000E2AEA"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r w:rsidR="008938E3" w:rsidRPr="005D241D">
        <w:rPr>
          <w:rFonts w:ascii="Times New Roman" w:hAnsi="Times New Roman" w:cs="Times New Roman"/>
          <w:sz w:val="24"/>
          <w:szCs w:val="24"/>
        </w:rPr>
        <w:t>o której mowa w art. 36a ustawy – Prawo atomowe – w przypadku obiektu energetyki jądrowej będącego równocześnie obiektem jądrowym</w:t>
      </w:r>
      <w:r w:rsidRPr="005D241D">
        <w:rPr>
          <w:rFonts w:ascii="Times New Roman" w:hAnsi="Times New Roman" w:cs="Times New Roman"/>
          <w:sz w:val="24"/>
          <w:szCs w:val="24"/>
        </w:rPr>
        <w:t xml:space="preserve">. Celem tej zmiany jest usunięcie niespójności między dotychczasowym brzmieniem ust. 2 (z którego wynika </w:t>
      </w:r>
      <w:r w:rsidRPr="005D241D">
        <w:rPr>
          <w:rFonts w:ascii="Times New Roman" w:hAnsi="Times New Roman" w:cs="Times New Roman"/>
          <w:sz w:val="24"/>
          <w:szCs w:val="24"/>
        </w:rPr>
        <w:lastRenderedPageBreak/>
        <w:t xml:space="preserve">obligatoryjny charakter przedmiotowej opinii Prezesa PAA) a art. 36a ust. 1 ustawy – Prawo atomowe </w:t>
      </w:r>
      <w:r w:rsidR="008938E3" w:rsidRPr="005D241D">
        <w:rPr>
          <w:rFonts w:ascii="Times New Roman" w:hAnsi="Times New Roman" w:cs="Times New Roman"/>
          <w:sz w:val="24"/>
          <w:szCs w:val="24"/>
        </w:rPr>
        <w:t>(</w:t>
      </w:r>
      <w:r w:rsidR="00912D6A" w:rsidRPr="005D241D">
        <w:rPr>
          <w:rFonts w:ascii="Times New Roman" w:hAnsi="Times New Roman" w:cs="Times New Roman"/>
          <w:sz w:val="24"/>
          <w:szCs w:val="24"/>
        </w:rPr>
        <w:t>jednoznacznie wskazującym, że</w:t>
      </w:r>
      <w:r w:rsidRPr="005D241D">
        <w:rPr>
          <w:rFonts w:ascii="Times New Roman" w:hAnsi="Times New Roman" w:cs="Times New Roman"/>
          <w:sz w:val="24"/>
          <w:szCs w:val="24"/>
        </w:rPr>
        <w:t xml:space="preserve"> ww. opinia Prezesa PAA ma jedynie fakultatywny charakte</w:t>
      </w:r>
      <w:r w:rsidR="00912D6A" w:rsidRPr="005D241D">
        <w:rPr>
          <w:rFonts w:ascii="Times New Roman" w:hAnsi="Times New Roman" w:cs="Times New Roman"/>
          <w:sz w:val="24"/>
          <w:szCs w:val="24"/>
        </w:rPr>
        <w:t>r</w:t>
      </w:r>
      <w:r w:rsidR="008938E3"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p>
    <w:p w14:paraId="1606419D" w14:textId="1117B915" w:rsidR="00FE6855" w:rsidRPr="005D241D" w:rsidRDefault="00B732E4" w:rsidP="00E22F32">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Zmiana w ust. 4 polega na doprecyzowaniu kwestii wydania pozwolenia na prace przygotowawcze w drodze decyzji, dotyczącej wykonania włączenia dróg tymczasowych do krajowych dróg publicznych oraz wykonania robót budowlanych w pasie drogowym krajowej drogi publicznej – w tym przypadku wydanie </w:t>
      </w:r>
      <w:r w:rsidR="008F2D27" w:rsidRPr="005D241D">
        <w:rPr>
          <w:rFonts w:ascii="Times New Roman" w:hAnsi="Times New Roman" w:cs="Times New Roman"/>
          <w:sz w:val="24"/>
          <w:szCs w:val="24"/>
        </w:rPr>
        <w:t>pozwolenia</w:t>
      </w:r>
      <w:r w:rsidRPr="005D241D">
        <w:rPr>
          <w:rFonts w:ascii="Times New Roman" w:hAnsi="Times New Roman" w:cs="Times New Roman"/>
          <w:sz w:val="24"/>
          <w:szCs w:val="24"/>
        </w:rPr>
        <w:t xml:space="preserve"> przez wojewodę na prace przygotowawcze </w:t>
      </w:r>
      <w:r w:rsidR="00E841ED" w:rsidRPr="005D241D">
        <w:rPr>
          <w:rFonts w:ascii="Times New Roman" w:hAnsi="Times New Roman" w:cs="Times New Roman"/>
          <w:sz w:val="24"/>
          <w:szCs w:val="24"/>
        </w:rPr>
        <w:t xml:space="preserve">będzie </w:t>
      </w:r>
      <w:r w:rsidRPr="005D241D">
        <w:rPr>
          <w:rFonts w:ascii="Times New Roman" w:hAnsi="Times New Roman" w:cs="Times New Roman"/>
          <w:sz w:val="24"/>
          <w:szCs w:val="24"/>
        </w:rPr>
        <w:t>wymaga</w:t>
      </w:r>
      <w:r w:rsidR="001D2CFE" w:rsidRPr="005D241D">
        <w:rPr>
          <w:rFonts w:ascii="Times New Roman" w:hAnsi="Times New Roman" w:cs="Times New Roman"/>
          <w:sz w:val="24"/>
          <w:szCs w:val="24"/>
        </w:rPr>
        <w:t xml:space="preserve">ć </w:t>
      </w:r>
      <w:r w:rsidRPr="005D241D">
        <w:rPr>
          <w:rFonts w:ascii="Times New Roman" w:hAnsi="Times New Roman" w:cs="Times New Roman"/>
          <w:sz w:val="24"/>
          <w:szCs w:val="24"/>
        </w:rPr>
        <w:t>uzgodnienia z zarządcą drogi.</w:t>
      </w:r>
      <w:bookmarkEnd w:id="10"/>
    </w:p>
    <w:p w14:paraId="1C83B823" w14:textId="3BBBFCA7" w:rsidR="00377339" w:rsidRPr="005D241D" w:rsidRDefault="00377339" w:rsidP="00B92BE4">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3466FA" w:rsidRPr="005D241D">
        <w:rPr>
          <w:rFonts w:ascii="Times New Roman" w:hAnsi="Times New Roman" w:cs="Times New Roman"/>
          <w:b/>
          <w:bCs/>
          <w:sz w:val="24"/>
          <w:szCs w:val="24"/>
        </w:rPr>
        <w:t>20</w:t>
      </w:r>
      <w:r w:rsidRPr="005D241D">
        <w:rPr>
          <w:rFonts w:ascii="Times New Roman" w:hAnsi="Times New Roman" w:cs="Times New Roman"/>
          <w:b/>
          <w:bCs/>
          <w:sz w:val="24"/>
          <w:szCs w:val="24"/>
        </w:rPr>
        <w:t xml:space="preserve"> projektu</w:t>
      </w:r>
    </w:p>
    <w:p w14:paraId="5F4012FD" w14:textId="384A7BFF" w:rsidR="00F768ED" w:rsidRPr="005D241D" w:rsidRDefault="00807250"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F14AA2" w:rsidRPr="005D241D">
        <w:rPr>
          <w:rFonts w:ascii="Times New Roman" w:hAnsi="Times New Roman" w:cs="Times New Roman"/>
          <w:b/>
          <w:bCs/>
          <w:sz w:val="24"/>
          <w:szCs w:val="24"/>
        </w:rPr>
        <w:t>rt. 18</w:t>
      </w:r>
      <w:r w:rsidR="00215AFF" w:rsidRPr="005D241D">
        <w:rPr>
          <w:rFonts w:ascii="Times New Roman" w:hAnsi="Times New Roman" w:cs="Times New Roman"/>
          <w:b/>
          <w:bCs/>
          <w:sz w:val="24"/>
          <w:szCs w:val="24"/>
        </w:rPr>
        <w:t xml:space="preserve"> specustawy jądrowej</w:t>
      </w:r>
    </w:p>
    <w:p w14:paraId="4FE14531" w14:textId="7CA2A59F" w:rsidR="00DA4F06" w:rsidRPr="005D241D" w:rsidRDefault="00721306"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 xml:space="preserve">Zmiany w art. 18 </w:t>
      </w:r>
      <w:r w:rsidR="00B743CF" w:rsidRPr="005D241D">
        <w:rPr>
          <w:rFonts w:ascii="Times New Roman" w:hAnsi="Times New Roman" w:cs="Times New Roman"/>
          <w:sz w:val="24"/>
          <w:szCs w:val="24"/>
        </w:rPr>
        <w:t xml:space="preserve">polegają na </w:t>
      </w:r>
      <w:r w:rsidRPr="005D241D">
        <w:rPr>
          <w:rFonts w:ascii="Times New Roman" w:hAnsi="Times New Roman" w:cs="Times New Roman"/>
          <w:sz w:val="24"/>
          <w:szCs w:val="24"/>
        </w:rPr>
        <w:t>doprecyzowani</w:t>
      </w:r>
      <w:r w:rsidR="00B743CF" w:rsidRPr="005D241D">
        <w:rPr>
          <w:rFonts w:ascii="Times New Roman" w:hAnsi="Times New Roman" w:cs="Times New Roman"/>
          <w:sz w:val="24"/>
          <w:szCs w:val="24"/>
        </w:rPr>
        <w:t>u</w:t>
      </w:r>
      <w:r w:rsidRPr="005D241D">
        <w:rPr>
          <w:rFonts w:ascii="Times New Roman" w:hAnsi="Times New Roman" w:cs="Times New Roman"/>
          <w:sz w:val="24"/>
          <w:szCs w:val="24"/>
        </w:rPr>
        <w:t xml:space="preserve"> </w:t>
      </w:r>
      <w:r w:rsidR="0051631A" w:rsidRPr="005D241D">
        <w:rPr>
          <w:rFonts w:ascii="Times New Roman" w:hAnsi="Times New Roman" w:cs="Times New Roman"/>
          <w:sz w:val="24"/>
          <w:szCs w:val="24"/>
        </w:rPr>
        <w:t>przepisów</w:t>
      </w:r>
      <w:r w:rsidRPr="005D241D">
        <w:rPr>
          <w:rFonts w:ascii="Times New Roman" w:hAnsi="Times New Roman" w:cs="Times New Roman"/>
          <w:sz w:val="24"/>
          <w:szCs w:val="24"/>
        </w:rPr>
        <w:t xml:space="preserve"> dotyczących pozwolenia na użytkowanie inwestycji w zakresie obiektu energetyki jądrowe</w:t>
      </w:r>
      <w:r w:rsidR="0051631A" w:rsidRPr="005D241D">
        <w:rPr>
          <w:rFonts w:ascii="Times New Roman" w:hAnsi="Times New Roman" w:cs="Times New Roman"/>
          <w:sz w:val="24"/>
          <w:szCs w:val="24"/>
        </w:rPr>
        <w:t>j</w:t>
      </w:r>
      <w:r w:rsidR="00B743CF" w:rsidRPr="005D241D">
        <w:rPr>
          <w:rFonts w:ascii="Times New Roman" w:hAnsi="Times New Roman" w:cs="Times New Roman"/>
          <w:sz w:val="24"/>
          <w:szCs w:val="24"/>
        </w:rPr>
        <w:t>. D</w:t>
      </w:r>
      <w:r w:rsidR="00F768ED" w:rsidRPr="005D241D">
        <w:rPr>
          <w:rFonts w:ascii="Times New Roman" w:hAnsi="Times New Roman" w:cs="Times New Roman"/>
          <w:sz w:val="24"/>
          <w:szCs w:val="24"/>
        </w:rPr>
        <w:t xml:space="preserve">otychczasową treść </w:t>
      </w:r>
      <w:r w:rsidR="00B743CF" w:rsidRPr="005D241D">
        <w:rPr>
          <w:rFonts w:ascii="Times New Roman" w:hAnsi="Times New Roman" w:cs="Times New Roman"/>
          <w:sz w:val="24"/>
          <w:szCs w:val="24"/>
        </w:rPr>
        <w:t xml:space="preserve">tego artykułu </w:t>
      </w:r>
      <w:r w:rsidR="00F768ED" w:rsidRPr="005D241D">
        <w:rPr>
          <w:rFonts w:ascii="Times New Roman" w:hAnsi="Times New Roman" w:cs="Times New Roman"/>
          <w:sz w:val="24"/>
          <w:szCs w:val="24"/>
        </w:rPr>
        <w:t xml:space="preserve">proponuje się oznaczyć jako ust. 1 i jednocześnie </w:t>
      </w:r>
      <w:r w:rsidR="00B743CF" w:rsidRPr="005D241D">
        <w:rPr>
          <w:rFonts w:ascii="Times New Roman" w:hAnsi="Times New Roman" w:cs="Times New Roman"/>
          <w:sz w:val="24"/>
          <w:szCs w:val="24"/>
        </w:rPr>
        <w:t xml:space="preserve">nadać mu nowe brzmienie </w:t>
      </w:r>
      <w:r w:rsidR="00F768ED" w:rsidRPr="005D241D">
        <w:rPr>
          <w:rFonts w:ascii="Times New Roman" w:hAnsi="Times New Roman" w:cs="Times New Roman"/>
          <w:sz w:val="24"/>
          <w:szCs w:val="24"/>
        </w:rPr>
        <w:t>doprecyzow</w:t>
      </w:r>
      <w:r w:rsidR="00B743CF" w:rsidRPr="005D241D">
        <w:rPr>
          <w:rFonts w:ascii="Times New Roman" w:hAnsi="Times New Roman" w:cs="Times New Roman"/>
          <w:sz w:val="24"/>
          <w:szCs w:val="24"/>
        </w:rPr>
        <w:t xml:space="preserve">ujące, </w:t>
      </w:r>
      <w:r w:rsidR="00F768ED" w:rsidRPr="005D241D">
        <w:rPr>
          <w:rFonts w:ascii="Times New Roman" w:hAnsi="Times New Roman" w:cs="Times New Roman"/>
          <w:sz w:val="24"/>
          <w:szCs w:val="24"/>
        </w:rPr>
        <w:t>że</w:t>
      </w:r>
      <w:r w:rsidR="00B743CF" w:rsidRPr="005D241D">
        <w:rPr>
          <w:rFonts w:ascii="Times New Roman" w:hAnsi="Times New Roman" w:cs="Times New Roman"/>
          <w:sz w:val="24"/>
          <w:szCs w:val="24"/>
        </w:rPr>
        <w:t xml:space="preserve"> pozwolenie</w:t>
      </w:r>
      <w:r w:rsidR="000E2AEA" w:rsidRPr="005D241D">
        <w:rPr>
          <w:rFonts w:ascii="Times New Roman" w:hAnsi="Times New Roman" w:cs="Times New Roman"/>
          <w:sz w:val="24"/>
          <w:szCs w:val="24"/>
        </w:rPr>
        <w:t>,</w:t>
      </w:r>
      <w:r w:rsidR="00B743CF" w:rsidRPr="005D241D">
        <w:rPr>
          <w:rFonts w:ascii="Times New Roman" w:hAnsi="Times New Roman" w:cs="Times New Roman"/>
          <w:sz w:val="24"/>
          <w:szCs w:val="24"/>
        </w:rPr>
        <w:t xml:space="preserve"> o którym mowa w tym przepisie</w:t>
      </w:r>
      <w:r w:rsidR="00906174">
        <w:rPr>
          <w:rFonts w:ascii="Times New Roman" w:hAnsi="Times New Roman" w:cs="Times New Roman"/>
          <w:sz w:val="24"/>
          <w:szCs w:val="24"/>
        </w:rPr>
        <w:t>,</w:t>
      </w:r>
      <w:r w:rsidR="00B743CF" w:rsidRPr="005D241D">
        <w:rPr>
          <w:rFonts w:ascii="Times New Roman" w:hAnsi="Times New Roman" w:cs="Times New Roman"/>
          <w:sz w:val="24"/>
          <w:szCs w:val="24"/>
        </w:rPr>
        <w:t xml:space="preserve"> </w:t>
      </w:r>
      <w:r w:rsidR="00AA1D82" w:rsidRPr="005D241D">
        <w:rPr>
          <w:rFonts w:ascii="Times New Roman" w:hAnsi="Times New Roman" w:cs="Times New Roman"/>
          <w:sz w:val="24"/>
          <w:szCs w:val="24"/>
        </w:rPr>
        <w:t xml:space="preserve">jest </w:t>
      </w:r>
      <w:r w:rsidR="00B743CF" w:rsidRPr="005D241D">
        <w:rPr>
          <w:rFonts w:ascii="Times New Roman" w:hAnsi="Times New Roman" w:cs="Times New Roman"/>
          <w:sz w:val="24"/>
          <w:szCs w:val="24"/>
        </w:rPr>
        <w:t xml:space="preserve">wydawane na zasadach </w:t>
      </w:r>
      <w:r w:rsidR="008F2D27" w:rsidRPr="005D241D">
        <w:rPr>
          <w:rFonts w:ascii="Times New Roman" w:hAnsi="Times New Roman" w:cs="Times New Roman"/>
          <w:sz w:val="24"/>
          <w:szCs w:val="24"/>
        </w:rPr>
        <w:t xml:space="preserve">i w trybie </w:t>
      </w:r>
      <w:r w:rsidR="00B743CF" w:rsidRPr="005D241D">
        <w:rPr>
          <w:rFonts w:ascii="Times New Roman" w:hAnsi="Times New Roman" w:cs="Times New Roman"/>
          <w:sz w:val="24"/>
          <w:szCs w:val="24"/>
        </w:rPr>
        <w:t>określony</w:t>
      </w:r>
      <w:r w:rsidR="00DE35E0" w:rsidRPr="005D241D">
        <w:rPr>
          <w:rFonts w:ascii="Times New Roman" w:hAnsi="Times New Roman" w:cs="Times New Roman"/>
          <w:sz w:val="24"/>
          <w:szCs w:val="24"/>
        </w:rPr>
        <w:t>ch</w:t>
      </w:r>
      <w:r w:rsidR="00B743CF" w:rsidRPr="005D241D">
        <w:rPr>
          <w:rFonts w:ascii="Times New Roman" w:hAnsi="Times New Roman" w:cs="Times New Roman"/>
          <w:sz w:val="24"/>
          <w:szCs w:val="24"/>
        </w:rPr>
        <w:t xml:space="preserve"> w ustawie – Prawo budowl</w:t>
      </w:r>
      <w:r w:rsidR="00AB5D2D" w:rsidRPr="005D241D">
        <w:rPr>
          <w:rFonts w:ascii="Times New Roman" w:hAnsi="Times New Roman" w:cs="Times New Roman"/>
          <w:sz w:val="24"/>
          <w:szCs w:val="24"/>
        </w:rPr>
        <w:t>a</w:t>
      </w:r>
      <w:r w:rsidR="00B743CF" w:rsidRPr="005D241D">
        <w:rPr>
          <w:rFonts w:ascii="Times New Roman" w:hAnsi="Times New Roman" w:cs="Times New Roman"/>
          <w:sz w:val="24"/>
          <w:szCs w:val="24"/>
        </w:rPr>
        <w:t xml:space="preserve">ne. </w:t>
      </w:r>
      <w:r w:rsidR="00130EBA" w:rsidRPr="005D241D">
        <w:rPr>
          <w:rFonts w:ascii="Times New Roman" w:hAnsi="Times New Roman" w:cs="Times New Roman"/>
          <w:sz w:val="24"/>
          <w:szCs w:val="24"/>
        </w:rPr>
        <w:t xml:space="preserve">Projektowany </w:t>
      </w:r>
      <w:r w:rsidR="008F2D27" w:rsidRPr="005D241D">
        <w:rPr>
          <w:rFonts w:ascii="Times New Roman" w:hAnsi="Times New Roman" w:cs="Times New Roman"/>
          <w:sz w:val="24"/>
          <w:szCs w:val="24"/>
        </w:rPr>
        <w:t>ust. 2</w:t>
      </w:r>
      <w:r w:rsidR="00B743CF" w:rsidRPr="005D241D">
        <w:rPr>
          <w:rFonts w:ascii="Times New Roman" w:hAnsi="Times New Roman" w:cs="Times New Roman"/>
          <w:sz w:val="24"/>
          <w:szCs w:val="24"/>
        </w:rPr>
        <w:t xml:space="preserve"> przewiduje</w:t>
      </w:r>
      <w:r w:rsidR="00130EBA" w:rsidRPr="005D241D">
        <w:rPr>
          <w:rFonts w:ascii="Times New Roman" w:hAnsi="Times New Roman" w:cs="Times New Roman"/>
          <w:sz w:val="24"/>
          <w:szCs w:val="24"/>
        </w:rPr>
        <w:t xml:space="preserve"> </w:t>
      </w:r>
      <w:r w:rsidR="00B743CF" w:rsidRPr="005D241D">
        <w:rPr>
          <w:rFonts w:ascii="Times New Roman" w:hAnsi="Times New Roman" w:cs="Times New Roman"/>
          <w:sz w:val="24"/>
          <w:szCs w:val="24"/>
        </w:rPr>
        <w:t>nałożenie</w:t>
      </w:r>
      <w:r w:rsidR="00F768ED" w:rsidRPr="005D241D">
        <w:rPr>
          <w:rFonts w:ascii="Times New Roman" w:hAnsi="Times New Roman" w:cs="Times New Roman"/>
          <w:sz w:val="24"/>
          <w:szCs w:val="24"/>
        </w:rPr>
        <w:t xml:space="preserve"> na właściwego wojewódzkiego inspektora nadzoru budowlanego obowiązk</w:t>
      </w:r>
      <w:r w:rsidR="00B743CF" w:rsidRPr="005D241D">
        <w:rPr>
          <w:rFonts w:ascii="Times New Roman" w:hAnsi="Times New Roman" w:cs="Times New Roman"/>
          <w:sz w:val="24"/>
          <w:szCs w:val="24"/>
        </w:rPr>
        <w:t>u</w:t>
      </w:r>
      <w:r w:rsidR="00F768ED" w:rsidRPr="005D241D">
        <w:rPr>
          <w:rFonts w:ascii="Times New Roman" w:hAnsi="Times New Roman" w:cs="Times New Roman"/>
          <w:sz w:val="24"/>
          <w:szCs w:val="24"/>
        </w:rPr>
        <w:t xml:space="preserve"> przeprowadzenia kontroli przed upływem 14 dni od dnia otrzymania wniosku o wydanie pozwolenia na</w:t>
      </w:r>
      <w:r w:rsidR="00D53545">
        <w:rPr>
          <w:rFonts w:ascii="Times New Roman" w:hAnsi="Times New Roman" w:cs="Times New Roman"/>
          <w:sz w:val="24"/>
          <w:szCs w:val="24"/>
        </w:rPr>
        <w:t xml:space="preserve"> </w:t>
      </w:r>
      <w:r w:rsidR="00F768ED" w:rsidRPr="005D241D">
        <w:rPr>
          <w:rFonts w:ascii="Times New Roman" w:hAnsi="Times New Roman" w:cs="Times New Roman"/>
          <w:sz w:val="24"/>
          <w:szCs w:val="24"/>
        </w:rPr>
        <w:t>użytkowanie inwestycji w zakresie obiektu energetyki jądrowej oraz zawiadomienia inwestora o terminie obowiązkowej kontroli w terminie 7 dni od dnia otrzymania wniosku.</w:t>
      </w:r>
      <w:r w:rsidR="00130EBA" w:rsidRPr="005D241D">
        <w:rPr>
          <w:rFonts w:ascii="Times New Roman" w:hAnsi="Times New Roman" w:cs="Times New Roman"/>
          <w:sz w:val="24"/>
          <w:szCs w:val="24"/>
        </w:rPr>
        <w:t xml:space="preserve"> Jednocześnie</w:t>
      </w:r>
      <w:r w:rsidR="00F74802" w:rsidRPr="005D241D">
        <w:rPr>
          <w:rFonts w:ascii="Times New Roman" w:hAnsi="Times New Roman" w:cs="Times New Roman"/>
          <w:sz w:val="24"/>
          <w:szCs w:val="24"/>
        </w:rPr>
        <w:t xml:space="preserve"> </w:t>
      </w:r>
      <w:r w:rsidR="00130EBA" w:rsidRPr="005D241D">
        <w:rPr>
          <w:rFonts w:ascii="Times New Roman" w:hAnsi="Times New Roman" w:cs="Times New Roman"/>
          <w:sz w:val="24"/>
          <w:szCs w:val="24"/>
        </w:rPr>
        <w:t>w</w:t>
      </w:r>
      <w:r w:rsidR="00F74802" w:rsidRPr="005D241D">
        <w:rPr>
          <w:rFonts w:ascii="Times New Roman" w:hAnsi="Times New Roman" w:cs="Times New Roman"/>
          <w:sz w:val="24"/>
          <w:szCs w:val="24"/>
        </w:rPr>
        <w:t xml:space="preserve"> celu wyeliminowania </w:t>
      </w:r>
      <w:r w:rsidR="008F1352">
        <w:rPr>
          <w:rFonts w:ascii="Times New Roman" w:hAnsi="Times New Roman" w:cs="Times New Roman"/>
          <w:sz w:val="24"/>
          <w:szCs w:val="24"/>
        </w:rPr>
        <w:t>wątpliwości interpretacyjnych w </w:t>
      </w:r>
      <w:r w:rsidR="00130EBA" w:rsidRPr="005D241D">
        <w:rPr>
          <w:rFonts w:ascii="Times New Roman" w:hAnsi="Times New Roman" w:cs="Times New Roman"/>
          <w:sz w:val="24"/>
          <w:szCs w:val="24"/>
        </w:rPr>
        <w:t>dodawanym ustawą</w:t>
      </w:r>
      <w:r w:rsidR="00F74802" w:rsidRPr="005D241D">
        <w:rPr>
          <w:rFonts w:ascii="Times New Roman" w:hAnsi="Times New Roman" w:cs="Times New Roman"/>
          <w:sz w:val="24"/>
          <w:szCs w:val="24"/>
        </w:rPr>
        <w:t xml:space="preserve"> ust.</w:t>
      </w:r>
      <w:r w:rsidR="00130EBA" w:rsidRPr="005D241D">
        <w:rPr>
          <w:rFonts w:ascii="Times New Roman" w:hAnsi="Times New Roman" w:cs="Times New Roman"/>
          <w:sz w:val="24"/>
          <w:szCs w:val="24"/>
        </w:rPr>
        <w:t xml:space="preserve"> </w:t>
      </w:r>
      <w:r w:rsidR="00F74802" w:rsidRPr="005D241D">
        <w:rPr>
          <w:rFonts w:ascii="Times New Roman" w:hAnsi="Times New Roman" w:cs="Times New Roman"/>
          <w:sz w:val="24"/>
          <w:szCs w:val="24"/>
        </w:rPr>
        <w:t>3</w:t>
      </w:r>
      <w:r w:rsidR="00F11F9C" w:rsidRPr="005D241D">
        <w:rPr>
          <w:rFonts w:ascii="Times New Roman" w:hAnsi="Times New Roman" w:cs="Times New Roman"/>
          <w:sz w:val="24"/>
          <w:szCs w:val="24"/>
        </w:rPr>
        <w:t xml:space="preserve"> </w:t>
      </w:r>
      <w:r w:rsidR="00F74802" w:rsidRPr="005D241D">
        <w:rPr>
          <w:rFonts w:ascii="Times New Roman" w:hAnsi="Times New Roman" w:cs="Times New Roman"/>
          <w:sz w:val="24"/>
          <w:szCs w:val="24"/>
        </w:rPr>
        <w:t xml:space="preserve">przesądza się, że </w:t>
      </w:r>
      <w:r w:rsidR="008F2D27" w:rsidRPr="005D241D">
        <w:rPr>
          <w:rFonts w:ascii="Times New Roman" w:hAnsi="Times New Roman" w:cs="Times New Roman"/>
          <w:sz w:val="24"/>
          <w:szCs w:val="24"/>
        </w:rPr>
        <w:t xml:space="preserve">warunkiem wydania pozwolenia na użytkowanie inwestycji w zakresie budowy obiektu energetyki jądrowej jest </w:t>
      </w:r>
      <w:r w:rsidR="000D1910" w:rsidRPr="005D241D">
        <w:rPr>
          <w:rFonts w:ascii="Times New Roman" w:hAnsi="Times New Roman" w:cs="Times New Roman"/>
          <w:sz w:val="24"/>
          <w:szCs w:val="24"/>
        </w:rPr>
        <w:t>posiadanie</w:t>
      </w:r>
      <w:r w:rsidR="008F2D27" w:rsidRPr="005D241D">
        <w:rPr>
          <w:rFonts w:ascii="Times New Roman" w:hAnsi="Times New Roman" w:cs="Times New Roman"/>
          <w:sz w:val="24"/>
          <w:szCs w:val="24"/>
        </w:rPr>
        <w:t xml:space="preserve"> przez inwestora </w:t>
      </w:r>
      <w:r w:rsidR="000D1910" w:rsidRPr="005D241D">
        <w:rPr>
          <w:rFonts w:ascii="Times New Roman" w:hAnsi="Times New Roman" w:cs="Times New Roman"/>
          <w:sz w:val="24"/>
          <w:szCs w:val="24"/>
        </w:rPr>
        <w:t xml:space="preserve">ważnej </w:t>
      </w:r>
      <w:r w:rsidR="008F2D27" w:rsidRPr="005D241D">
        <w:rPr>
          <w:rFonts w:ascii="Times New Roman" w:hAnsi="Times New Roman" w:cs="Times New Roman"/>
          <w:sz w:val="24"/>
          <w:szCs w:val="24"/>
        </w:rPr>
        <w:t>decyzji zasadniczej</w:t>
      </w:r>
      <w:r w:rsidR="00F74802" w:rsidRPr="005D241D">
        <w:rPr>
          <w:rFonts w:ascii="Times New Roman" w:hAnsi="Times New Roman" w:cs="Times New Roman"/>
          <w:sz w:val="24"/>
          <w:szCs w:val="24"/>
        </w:rPr>
        <w:t xml:space="preserve"> oraz że decyzję t</w:t>
      </w:r>
      <w:r w:rsidR="00906174">
        <w:rPr>
          <w:rFonts w:ascii="Times New Roman" w:hAnsi="Times New Roman" w:cs="Times New Roman"/>
          <w:sz w:val="24"/>
          <w:szCs w:val="24"/>
        </w:rPr>
        <w:t>ę</w:t>
      </w:r>
      <w:r w:rsidR="008F2D27" w:rsidRPr="005D241D">
        <w:rPr>
          <w:rFonts w:ascii="Times New Roman" w:hAnsi="Times New Roman" w:cs="Times New Roman"/>
          <w:sz w:val="24"/>
          <w:szCs w:val="24"/>
        </w:rPr>
        <w:t xml:space="preserve"> dołącza się do wniosku o wydanie tego pozwolenia.</w:t>
      </w:r>
      <w:r w:rsidR="00F74802" w:rsidRPr="005D241D">
        <w:rPr>
          <w:rFonts w:ascii="Times New Roman" w:hAnsi="Times New Roman" w:cs="Times New Roman"/>
          <w:sz w:val="24"/>
          <w:szCs w:val="24"/>
        </w:rPr>
        <w:t xml:space="preserve"> </w:t>
      </w:r>
    </w:p>
    <w:p w14:paraId="14B44C07" w14:textId="4A0CB14E" w:rsidR="00377339" w:rsidRPr="005D241D" w:rsidRDefault="00377339" w:rsidP="00B92BE4">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5A2DE9" w:rsidRPr="005D241D">
        <w:rPr>
          <w:rFonts w:ascii="Times New Roman" w:hAnsi="Times New Roman" w:cs="Times New Roman"/>
          <w:b/>
          <w:bCs/>
          <w:sz w:val="24"/>
          <w:szCs w:val="24"/>
        </w:rPr>
        <w:t>2</w:t>
      </w:r>
      <w:r w:rsidR="003466FA" w:rsidRPr="005D241D">
        <w:rPr>
          <w:rFonts w:ascii="Times New Roman" w:hAnsi="Times New Roman" w:cs="Times New Roman"/>
          <w:b/>
          <w:bCs/>
          <w:sz w:val="24"/>
          <w:szCs w:val="24"/>
        </w:rPr>
        <w:t>1</w:t>
      </w:r>
      <w:r w:rsidRPr="005D241D">
        <w:rPr>
          <w:rFonts w:ascii="Times New Roman" w:hAnsi="Times New Roman" w:cs="Times New Roman"/>
          <w:b/>
          <w:bCs/>
          <w:sz w:val="24"/>
          <w:szCs w:val="24"/>
        </w:rPr>
        <w:t xml:space="preserve"> projektu</w:t>
      </w:r>
    </w:p>
    <w:p w14:paraId="608D5AA6" w14:textId="4EF09665" w:rsidR="00F14AA2" w:rsidRPr="005D241D" w:rsidRDefault="008F2D27" w:rsidP="00B92BE4">
      <w:pPr>
        <w:pStyle w:val="Akapitzlist"/>
        <w:numPr>
          <w:ilvl w:val="0"/>
          <w:numId w:val="13"/>
        </w:numPr>
        <w:spacing w:before="120" w:after="0" w:line="360" w:lineRule="auto"/>
        <w:ind w:left="714" w:hanging="357"/>
        <w:contextualSpacing w:val="0"/>
        <w:rPr>
          <w:rFonts w:ascii="Times New Roman" w:hAnsi="Times New Roman" w:cs="Times New Roman"/>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F14AA2" w:rsidRPr="005D241D">
        <w:rPr>
          <w:rFonts w:ascii="Times New Roman" w:hAnsi="Times New Roman" w:cs="Times New Roman"/>
          <w:b/>
          <w:bCs/>
          <w:sz w:val="24"/>
          <w:szCs w:val="24"/>
        </w:rPr>
        <w:t>rt. 19</w:t>
      </w:r>
      <w:r w:rsidR="00DA4F06" w:rsidRPr="005D241D">
        <w:rPr>
          <w:rFonts w:ascii="Times New Roman" w:hAnsi="Times New Roman" w:cs="Times New Roman"/>
          <w:b/>
          <w:bCs/>
          <w:sz w:val="24"/>
          <w:szCs w:val="24"/>
        </w:rPr>
        <w:t xml:space="preserve"> </w:t>
      </w:r>
      <w:r w:rsidR="001E060B" w:rsidRPr="005D241D">
        <w:rPr>
          <w:rFonts w:ascii="Times New Roman" w:hAnsi="Times New Roman" w:cs="Times New Roman"/>
          <w:b/>
          <w:bCs/>
          <w:sz w:val="24"/>
          <w:szCs w:val="24"/>
        </w:rPr>
        <w:t>ust. 1</w:t>
      </w:r>
      <w:r w:rsidR="00F11F9C" w:rsidRPr="005D241D">
        <w:rPr>
          <w:rFonts w:ascii="Times New Roman" w:hAnsi="Times New Roman" w:cs="Times New Roman"/>
          <w:b/>
          <w:bCs/>
          <w:sz w:val="24"/>
          <w:szCs w:val="24"/>
        </w:rPr>
        <w:t xml:space="preserve"> </w:t>
      </w:r>
      <w:r w:rsidR="004B4B12" w:rsidRPr="005D241D">
        <w:rPr>
          <w:rFonts w:ascii="Times New Roman" w:hAnsi="Times New Roman" w:cs="Times New Roman"/>
          <w:b/>
          <w:bCs/>
          <w:sz w:val="24"/>
          <w:szCs w:val="24"/>
        </w:rPr>
        <w:t>oraz</w:t>
      </w:r>
      <w:r w:rsidRPr="005D241D">
        <w:rPr>
          <w:rFonts w:ascii="Times New Roman" w:hAnsi="Times New Roman" w:cs="Times New Roman"/>
          <w:b/>
          <w:bCs/>
          <w:sz w:val="24"/>
          <w:szCs w:val="24"/>
        </w:rPr>
        <w:t xml:space="preserve"> dodanie</w:t>
      </w:r>
      <w:r w:rsidR="004B4B12" w:rsidRPr="005D241D">
        <w:rPr>
          <w:rFonts w:ascii="Times New Roman" w:hAnsi="Times New Roman" w:cs="Times New Roman"/>
          <w:b/>
          <w:bCs/>
          <w:sz w:val="24"/>
          <w:szCs w:val="24"/>
        </w:rPr>
        <w:t xml:space="preserve"> </w:t>
      </w:r>
      <w:r w:rsidRPr="005D241D">
        <w:rPr>
          <w:rFonts w:ascii="Times New Roman" w:hAnsi="Times New Roman" w:cs="Times New Roman"/>
          <w:b/>
          <w:bCs/>
          <w:sz w:val="24"/>
          <w:szCs w:val="24"/>
        </w:rPr>
        <w:t>ust.</w:t>
      </w:r>
      <w:r w:rsidR="00335DBD" w:rsidRPr="005D241D">
        <w:rPr>
          <w:rFonts w:ascii="Times New Roman" w:hAnsi="Times New Roman" w:cs="Times New Roman"/>
          <w:b/>
          <w:bCs/>
          <w:sz w:val="24"/>
          <w:szCs w:val="24"/>
        </w:rPr>
        <w:t xml:space="preserve"> 1</w:t>
      </w:r>
      <w:r w:rsidRPr="005D241D">
        <w:rPr>
          <w:rFonts w:ascii="Times New Roman" w:hAnsi="Times New Roman" w:cs="Times New Roman"/>
          <w:b/>
          <w:bCs/>
          <w:sz w:val="24"/>
          <w:szCs w:val="24"/>
        </w:rPr>
        <w:t>a</w:t>
      </w:r>
      <w:r w:rsidR="00215AFF" w:rsidRPr="005D241D">
        <w:rPr>
          <w:rFonts w:ascii="Times New Roman" w:hAnsi="Times New Roman" w:cs="Times New Roman"/>
          <w:b/>
          <w:bCs/>
          <w:sz w:val="24"/>
          <w:szCs w:val="24"/>
        </w:rPr>
        <w:t xml:space="preserve"> </w:t>
      </w:r>
      <w:r w:rsidR="003345FD" w:rsidRPr="005D241D">
        <w:rPr>
          <w:rFonts w:ascii="Times New Roman" w:hAnsi="Times New Roman" w:cs="Times New Roman"/>
          <w:b/>
          <w:bCs/>
          <w:sz w:val="24"/>
          <w:szCs w:val="24"/>
        </w:rPr>
        <w:t xml:space="preserve">w </w:t>
      </w:r>
      <w:r w:rsidR="004B4B12" w:rsidRPr="005D241D">
        <w:rPr>
          <w:rFonts w:ascii="Times New Roman" w:hAnsi="Times New Roman" w:cs="Times New Roman"/>
          <w:b/>
          <w:bCs/>
          <w:sz w:val="24"/>
          <w:szCs w:val="24"/>
        </w:rPr>
        <w:t xml:space="preserve">art. 19 </w:t>
      </w:r>
      <w:r w:rsidR="00215AFF" w:rsidRPr="005D241D">
        <w:rPr>
          <w:rFonts w:ascii="Times New Roman" w:hAnsi="Times New Roman" w:cs="Times New Roman"/>
          <w:b/>
          <w:bCs/>
          <w:sz w:val="24"/>
          <w:szCs w:val="24"/>
        </w:rPr>
        <w:t>specustawy jądrowej</w:t>
      </w:r>
    </w:p>
    <w:p w14:paraId="685C61D6" w14:textId="7E383A59" w:rsidR="00A667D2" w:rsidRPr="005D241D" w:rsidRDefault="00E92B8A" w:rsidP="00B92BE4">
      <w:pPr>
        <w:pStyle w:val="Nagwek2"/>
        <w:spacing w:before="0" w:beforeAutospacing="0" w:after="0" w:afterAutospacing="0" w:line="360" w:lineRule="auto"/>
        <w:ind w:firstLine="360"/>
        <w:jc w:val="both"/>
        <w:rPr>
          <w:b w:val="0"/>
          <w:bCs w:val="0"/>
          <w:sz w:val="24"/>
          <w:szCs w:val="24"/>
        </w:rPr>
      </w:pPr>
      <w:r w:rsidRPr="005D241D">
        <w:rPr>
          <w:b w:val="0"/>
          <w:bCs w:val="0"/>
          <w:sz w:val="24"/>
          <w:szCs w:val="24"/>
        </w:rPr>
        <w:t>Zmiany w art. 19 ust. 1 polegają na dodaniu do tego przepisu</w:t>
      </w:r>
      <w:r w:rsidR="008F1352">
        <w:rPr>
          <w:b w:val="0"/>
          <w:bCs w:val="0"/>
          <w:sz w:val="24"/>
          <w:szCs w:val="24"/>
        </w:rPr>
        <w:t xml:space="preserve"> odesłań do art. 396 ust. 1 pkt </w:t>
      </w:r>
      <w:r w:rsidRPr="005D241D">
        <w:rPr>
          <w:b w:val="0"/>
          <w:bCs w:val="0"/>
          <w:sz w:val="24"/>
          <w:szCs w:val="24"/>
        </w:rPr>
        <w:t>7 oraz art. 422 pkt 3 ustawy z dnia 20 lipca 2017 r. – Prawo wodne</w:t>
      </w:r>
      <w:r w:rsidR="00641BAE" w:rsidRPr="005D241D">
        <w:rPr>
          <w:b w:val="0"/>
          <w:bCs w:val="0"/>
          <w:sz w:val="24"/>
          <w:szCs w:val="24"/>
        </w:rPr>
        <w:t xml:space="preserve"> (Dz. U. z 2021 r. poz. 2233, z </w:t>
      </w:r>
      <w:proofErr w:type="spellStart"/>
      <w:r w:rsidR="00641BAE" w:rsidRPr="005D241D">
        <w:rPr>
          <w:b w:val="0"/>
          <w:bCs w:val="0"/>
          <w:sz w:val="24"/>
          <w:szCs w:val="24"/>
        </w:rPr>
        <w:t>późn</w:t>
      </w:r>
      <w:proofErr w:type="spellEnd"/>
      <w:r w:rsidR="00641BAE" w:rsidRPr="005D241D">
        <w:rPr>
          <w:b w:val="0"/>
          <w:bCs w:val="0"/>
          <w:sz w:val="24"/>
          <w:szCs w:val="24"/>
        </w:rPr>
        <w:t>. zm.)</w:t>
      </w:r>
      <w:r w:rsidRPr="005D241D">
        <w:rPr>
          <w:b w:val="0"/>
          <w:bCs w:val="0"/>
          <w:sz w:val="24"/>
          <w:szCs w:val="24"/>
        </w:rPr>
        <w:t>, w rezultacie czego stosowanie ww. przepisów będzie wyłączone w sprawach dotyczących zgody wodnoprawnej wydawanej dla inwestycji w zakresie budowy obiektu energetyki jądrowej.</w:t>
      </w:r>
      <w:r w:rsidR="00F11F9C" w:rsidRPr="005D241D">
        <w:rPr>
          <w:b w:val="0"/>
          <w:bCs w:val="0"/>
          <w:sz w:val="24"/>
          <w:szCs w:val="24"/>
        </w:rPr>
        <w:t xml:space="preserve"> </w:t>
      </w:r>
      <w:r w:rsidRPr="005D241D">
        <w:rPr>
          <w:b w:val="0"/>
          <w:bCs w:val="0"/>
          <w:sz w:val="24"/>
          <w:szCs w:val="24"/>
        </w:rPr>
        <w:t>W</w:t>
      </w:r>
      <w:r w:rsidR="00A667D2" w:rsidRPr="005D241D">
        <w:rPr>
          <w:b w:val="0"/>
          <w:bCs w:val="0"/>
          <w:sz w:val="24"/>
          <w:szCs w:val="24"/>
        </w:rPr>
        <w:t>yłączenia</w:t>
      </w:r>
      <w:r w:rsidRPr="005D241D">
        <w:rPr>
          <w:b w:val="0"/>
          <w:bCs w:val="0"/>
          <w:sz w:val="24"/>
          <w:szCs w:val="24"/>
        </w:rPr>
        <w:t xml:space="preserve"> te</w:t>
      </w:r>
      <w:r w:rsidR="00A667D2" w:rsidRPr="005D241D">
        <w:rPr>
          <w:b w:val="0"/>
          <w:bCs w:val="0"/>
          <w:sz w:val="24"/>
          <w:szCs w:val="24"/>
        </w:rPr>
        <w:t xml:space="preserve"> są spójne z art. 80 ust. 2 us</w:t>
      </w:r>
      <w:r w:rsidR="008F1352">
        <w:rPr>
          <w:b w:val="0"/>
          <w:bCs w:val="0"/>
          <w:sz w:val="24"/>
          <w:szCs w:val="24"/>
        </w:rPr>
        <w:t>tawy z dnia 3 października 2008 </w:t>
      </w:r>
      <w:r w:rsidR="00A667D2" w:rsidRPr="005D241D">
        <w:rPr>
          <w:b w:val="0"/>
          <w:bCs w:val="0"/>
          <w:sz w:val="24"/>
          <w:szCs w:val="24"/>
        </w:rPr>
        <w:t>r. o udostępnianiu informacji o środowisku i jego ochronie, u</w:t>
      </w:r>
      <w:r w:rsidR="008F1352">
        <w:rPr>
          <w:b w:val="0"/>
          <w:bCs w:val="0"/>
          <w:sz w:val="24"/>
          <w:szCs w:val="24"/>
        </w:rPr>
        <w:t xml:space="preserve">dziale społeczeństwa </w:t>
      </w:r>
      <w:r w:rsidR="008F1352">
        <w:rPr>
          <w:b w:val="0"/>
          <w:bCs w:val="0"/>
          <w:sz w:val="24"/>
          <w:szCs w:val="24"/>
        </w:rPr>
        <w:lastRenderedPageBreak/>
        <w:t>w </w:t>
      </w:r>
      <w:r w:rsidR="00A667D2" w:rsidRPr="005D241D">
        <w:rPr>
          <w:b w:val="0"/>
          <w:bCs w:val="0"/>
          <w:sz w:val="24"/>
          <w:szCs w:val="24"/>
        </w:rPr>
        <w:t>ochronie środowiska oraz o ocenach oddziaływania na środowisko, zgodnie z którym organ wydający decyzję o środowiskowych uwarunkowaniach w zakresie budowy obiektów energetyki jądrowej lub inwestycji towarzyszących nie jest związany ustaleniami miejscowego planu zagospodarowania przestrzennego, jeżeli plan został uchwalony.</w:t>
      </w:r>
    </w:p>
    <w:p w14:paraId="2A355E36" w14:textId="27BE7801" w:rsidR="00DA4F06" w:rsidRPr="005D241D" w:rsidRDefault="000A32D8" w:rsidP="00B92BE4">
      <w:pPr>
        <w:pStyle w:val="Nagwek2"/>
        <w:spacing w:before="0" w:beforeAutospacing="0" w:after="200" w:afterAutospacing="0" w:line="360" w:lineRule="auto"/>
        <w:ind w:firstLine="357"/>
        <w:jc w:val="both"/>
        <w:rPr>
          <w:b w:val="0"/>
          <w:bCs w:val="0"/>
          <w:sz w:val="24"/>
          <w:szCs w:val="24"/>
        </w:rPr>
      </w:pPr>
      <w:r w:rsidRPr="005D241D">
        <w:rPr>
          <w:b w:val="0"/>
          <w:bCs w:val="0"/>
          <w:sz w:val="24"/>
          <w:szCs w:val="24"/>
        </w:rPr>
        <w:t>Pro</w:t>
      </w:r>
      <w:r w:rsidR="00BA1B96" w:rsidRPr="005D241D">
        <w:rPr>
          <w:b w:val="0"/>
          <w:bCs w:val="0"/>
          <w:sz w:val="24"/>
          <w:szCs w:val="24"/>
        </w:rPr>
        <w:t xml:space="preserve">jektowany </w:t>
      </w:r>
      <w:r w:rsidR="007C3CEA" w:rsidRPr="005D241D">
        <w:rPr>
          <w:b w:val="0"/>
          <w:bCs w:val="0"/>
          <w:sz w:val="24"/>
          <w:szCs w:val="24"/>
        </w:rPr>
        <w:t xml:space="preserve">art. 19 </w:t>
      </w:r>
      <w:r w:rsidRPr="005D241D">
        <w:rPr>
          <w:b w:val="0"/>
          <w:bCs w:val="0"/>
          <w:sz w:val="24"/>
          <w:szCs w:val="24"/>
        </w:rPr>
        <w:t>ust. 1a wskazuje natomiast, że zgoda wodnoprawna w odniesieniu do inwestycji w zakresie budowy obiektu energetyki jądrowej może być udzielona przed dniem złożenia wniosku o wydanie decyzji o ustaleniu lokalizacji inwestycji</w:t>
      </w:r>
      <w:r w:rsidR="001E060B" w:rsidRPr="005D241D">
        <w:rPr>
          <w:b w:val="0"/>
          <w:bCs w:val="0"/>
          <w:sz w:val="24"/>
          <w:szCs w:val="24"/>
        </w:rPr>
        <w:t xml:space="preserve">, co pozwoli </w:t>
      </w:r>
      <w:r w:rsidR="007C3CEA" w:rsidRPr="005D241D">
        <w:rPr>
          <w:b w:val="0"/>
          <w:bCs w:val="0"/>
          <w:sz w:val="24"/>
          <w:szCs w:val="24"/>
        </w:rPr>
        <w:t>na usprawnienie realizacji inwestycji.</w:t>
      </w:r>
      <w:r w:rsidR="00F11F9C" w:rsidRPr="005D241D">
        <w:rPr>
          <w:b w:val="0"/>
          <w:bCs w:val="0"/>
          <w:sz w:val="24"/>
          <w:szCs w:val="24"/>
        </w:rPr>
        <w:t xml:space="preserve"> </w:t>
      </w:r>
    </w:p>
    <w:p w14:paraId="62672442" w14:textId="28F28CF6" w:rsidR="00377339" w:rsidRPr="005D241D" w:rsidRDefault="00377339" w:rsidP="00B92BE4">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882B7E" w:rsidRPr="005D241D">
        <w:rPr>
          <w:rFonts w:ascii="Times New Roman" w:hAnsi="Times New Roman" w:cs="Times New Roman"/>
          <w:b/>
          <w:bCs/>
          <w:sz w:val="24"/>
          <w:szCs w:val="24"/>
        </w:rPr>
        <w:t>2</w:t>
      </w:r>
      <w:r w:rsidR="003466FA" w:rsidRPr="005D241D">
        <w:rPr>
          <w:rFonts w:ascii="Times New Roman" w:hAnsi="Times New Roman" w:cs="Times New Roman"/>
          <w:b/>
          <w:bCs/>
          <w:sz w:val="24"/>
          <w:szCs w:val="24"/>
        </w:rPr>
        <w:t>2</w:t>
      </w:r>
      <w:r w:rsidRPr="005D241D">
        <w:rPr>
          <w:rFonts w:ascii="Times New Roman" w:hAnsi="Times New Roman" w:cs="Times New Roman"/>
          <w:b/>
          <w:bCs/>
          <w:sz w:val="24"/>
          <w:szCs w:val="24"/>
        </w:rPr>
        <w:t xml:space="preserve"> projektu</w:t>
      </w:r>
    </w:p>
    <w:p w14:paraId="4F94B1FF" w14:textId="3B846308" w:rsidR="005B47D3" w:rsidRPr="005D241D" w:rsidRDefault="00807250" w:rsidP="005D241D">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3E4532" w:rsidRPr="005D241D">
        <w:rPr>
          <w:rFonts w:ascii="Times New Roman" w:hAnsi="Times New Roman" w:cs="Times New Roman"/>
          <w:b/>
          <w:bCs/>
          <w:sz w:val="24"/>
          <w:szCs w:val="24"/>
        </w:rPr>
        <w:t>ust. 3a</w:t>
      </w:r>
      <w:r w:rsidR="00215AFF" w:rsidRPr="005D241D">
        <w:rPr>
          <w:rFonts w:ascii="Times New Roman" w:hAnsi="Times New Roman" w:cs="Times New Roman"/>
          <w:b/>
          <w:bCs/>
          <w:sz w:val="24"/>
          <w:szCs w:val="24"/>
        </w:rPr>
        <w:t xml:space="preserve"> </w:t>
      </w:r>
      <w:r w:rsidR="003345FD" w:rsidRPr="005D241D">
        <w:rPr>
          <w:rFonts w:ascii="Times New Roman" w:hAnsi="Times New Roman" w:cs="Times New Roman"/>
          <w:b/>
          <w:bCs/>
          <w:sz w:val="24"/>
          <w:szCs w:val="24"/>
        </w:rPr>
        <w:t xml:space="preserve">w </w:t>
      </w:r>
      <w:r w:rsidR="004B4B12" w:rsidRPr="005D241D">
        <w:rPr>
          <w:rFonts w:ascii="Times New Roman" w:hAnsi="Times New Roman" w:cs="Times New Roman"/>
          <w:b/>
          <w:bCs/>
          <w:sz w:val="24"/>
          <w:szCs w:val="24"/>
        </w:rPr>
        <w:t>art. 20</w:t>
      </w:r>
      <w:r w:rsidR="00215AFF" w:rsidRPr="005D241D">
        <w:rPr>
          <w:rFonts w:ascii="Times New Roman" w:hAnsi="Times New Roman" w:cs="Times New Roman"/>
          <w:b/>
          <w:bCs/>
          <w:sz w:val="24"/>
          <w:szCs w:val="24"/>
        </w:rPr>
        <w:t xml:space="preserve"> specustawy jądrowej</w:t>
      </w:r>
    </w:p>
    <w:p w14:paraId="03F3B9AB" w14:textId="7632EE76" w:rsidR="00071E12" w:rsidRPr="005D241D" w:rsidRDefault="00922C31" w:rsidP="00B92BE4">
      <w:pPr>
        <w:spacing w:after="20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Projektowany art. 3a przewiduje, że o każdym przypadku n</w:t>
      </w:r>
      <w:r w:rsidR="008F1352">
        <w:rPr>
          <w:rFonts w:ascii="Times New Roman" w:hAnsi="Times New Roman" w:cs="Times New Roman"/>
          <w:sz w:val="24"/>
          <w:szCs w:val="24"/>
        </w:rPr>
        <w:t>iewydania w terminie decyzji, o </w:t>
      </w:r>
      <w:r w:rsidRPr="005D241D">
        <w:rPr>
          <w:rFonts w:ascii="Times New Roman" w:hAnsi="Times New Roman" w:cs="Times New Roman"/>
          <w:sz w:val="24"/>
          <w:szCs w:val="24"/>
        </w:rPr>
        <w:t>której mowa w art. 20 ust. 1, organ właściwy do załatwienia sprawy zawiadamia strony postępowania</w:t>
      </w:r>
      <w:r w:rsidR="00965B10" w:rsidRPr="005D241D">
        <w:rPr>
          <w:rFonts w:ascii="Times New Roman" w:hAnsi="Times New Roman" w:cs="Times New Roman"/>
          <w:sz w:val="24"/>
          <w:szCs w:val="24"/>
        </w:rPr>
        <w:t xml:space="preserve"> </w:t>
      </w:r>
      <w:r w:rsidR="00D63160" w:rsidRPr="005D241D">
        <w:rPr>
          <w:rFonts w:ascii="Times New Roman" w:hAnsi="Times New Roman" w:cs="Times New Roman"/>
          <w:sz w:val="24"/>
          <w:szCs w:val="24"/>
        </w:rPr>
        <w:t xml:space="preserve">oraz </w:t>
      </w:r>
      <w:r w:rsidRPr="005D241D">
        <w:rPr>
          <w:rFonts w:ascii="Times New Roman" w:hAnsi="Times New Roman" w:cs="Times New Roman"/>
          <w:sz w:val="24"/>
          <w:szCs w:val="24"/>
        </w:rPr>
        <w:t>ministra właściwego do spraw środow</w:t>
      </w:r>
      <w:r w:rsidR="008F1352">
        <w:rPr>
          <w:rFonts w:ascii="Times New Roman" w:hAnsi="Times New Roman" w:cs="Times New Roman"/>
          <w:sz w:val="24"/>
          <w:szCs w:val="24"/>
        </w:rPr>
        <w:t>iska</w:t>
      </w:r>
      <w:r w:rsidR="00165386">
        <w:rPr>
          <w:rFonts w:ascii="Times New Roman" w:hAnsi="Times New Roman" w:cs="Times New Roman"/>
          <w:sz w:val="24"/>
          <w:szCs w:val="24"/>
        </w:rPr>
        <w:t>,</w:t>
      </w:r>
      <w:r w:rsidR="008F1352">
        <w:rPr>
          <w:rFonts w:ascii="Times New Roman" w:hAnsi="Times New Roman" w:cs="Times New Roman"/>
          <w:sz w:val="24"/>
          <w:szCs w:val="24"/>
        </w:rPr>
        <w:t xml:space="preserve"> podając przyczyny zwłoki i </w:t>
      </w:r>
      <w:r w:rsidRPr="005D241D">
        <w:rPr>
          <w:rFonts w:ascii="Times New Roman" w:hAnsi="Times New Roman" w:cs="Times New Roman"/>
          <w:sz w:val="24"/>
          <w:szCs w:val="24"/>
        </w:rPr>
        <w:t xml:space="preserve">wskazując nowy termin załatwienia sprawy. </w:t>
      </w:r>
      <w:r w:rsidR="002D4834" w:rsidRPr="005D241D">
        <w:rPr>
          <w:rFonts w:ascii="Times New Roman" w:hAnsi="Times New Roman" w:cs="Times New Roman"/>
          <w:sz w:val="24"/>
          <w:szCs w:val="24"/>
        </w:rPr>
        <w:t xml:space="preserve">Wprowadzenie obowiązku powiadomienia ministra </w:t>
      </w:r>
      <w:r w:rsidR="006F4ADE" w:rsidRPr="005D241D">
        <w:rPr>
          <w:rFonts w:ascii="Times New Roman" w:hAnsi="Times New Roman" w:cs="Times New Roman"/>
          <w:sz w:val="24"/>
          <w:szCs w:val="24"/>
        </w:rPr>
        <w:t xml:space="preserve">właściwego </w:t>
      </w:r>
      <w:r w:rsidR="002D4834" w:rsidRPr="005D241D">
        <w:rPr>
          <w:rFonts w:ascii="Times New Roman" w:hAnsi="Times New Roman" w:cs="Times New Roman"/>
          <w:sz w:val="24"/>
          <w:szCs w:val="24"/>
        </w:rPr>
        <w:t>do spraw środowiska ma na celu zapewnienie sprawnego załatwienia sprawy oraz</w:t>
      </w:r>
      <w:r w:rsidR="00D53545">
        <w:rPr>
          <w:rFonts w:ascii="Times New Roman" w:hAnsi="Times New Roman" w:cs="Times New Roman"/>
          <w:sz w:val="24"/>
          <w:szCs w:val="24"/>
        </w:rPr>
        <w:t xml:space="preserve"> </w:t>
      </w:r>
      <w:r w:rsidR="002D4834" w:rsidRPr="005D241D">
        <w:rPr>
          <w:rFonts w:ascii="Times New Roman" w:hAnsi="Times New Roman" w:cs="Times New Roman"/>
          <w:sz w:val="24"/>
          <w:szCs w:val="24"/>
        </w:rPr>
        <w:t>wyznaczeni</w:t>
      </w:r>
      <w:r w:rsidR="00165386">
        <w:rPr>
          <w:rFonts w:ascii="Times New Roman" w:hAnsi="Times New Roman" w:cs="Times New Roman"/>
          <w:sz w:val="24"/>
          <w:szCs w:val="24"/>
        </w:rPr>
        <w:t>e</w:t>
      </w:r>
      <w:r w:rsidR="002D4834" w:rsidRPr="005D241D">
        <w:rPr>
          <w:rFonts w:ascii="Times New Roman" w:hAnsi="Times New Roman" w:cs="Times New Roman"/>
          <w:sz w:val="24"/>
          <w:szCs w:val="24"/>
        </w:rPr>
        <w:t xml:space="preserve"> nowego terminu rozpatrzenia spraw. Podobne rozwiązanie</w:t>
      </w:r>
      <w:r w:rsidR="00A56D6B" w:rsidRPr="005D241D">
        <w:rPr>
          <w:rFonts w:ascii="Times New Roman" w:hAnsi="Times New Roman" w:cs="Times New Roman"/>
          <w:sz w:val="24"/>
          <w:szCs w:val="24"/>
        </w:rPr>
        <w:t xml:space="preserve"> jest</w:t>
      </w:r>
      <w:r w:rsidR="002D4834" w:rsidRPr="005D241D">
        <w:rPr>
          <w:rFonts w:ascii="Times New Roman" w:hAnsi="Times New Roman" w:cs="Times New Roman"/>
          <w:sz w:val="24"/>
          <w:szCs w:val="24"/>
        </w:rPr>
        <w:t xml:space="preserve"> przewidziane w innych specustawach</w:t>
      </w:r>
      <w:r w:rsidR="00A56D6B" w:rsidRPr="005D241D">
        <w:rPr>
          <w:rFonts w:ascii="Times New Roman" w:hAnsi="Times New Roman" w:cs="Times New Roman"/>
          <w:sz w:val="24"/>
          <w:szCs w:val="24"/>
        </w:rPr>
        <w:t>,</w:t>
      </w:r>
      <w:r w:rsidR="002D4834" w:rsidRPr="005D241D">
        <w:rPr>
          <w:rFonts w:ascii="Times New Roman" w:hAnsi="Times New Roman" w:cs="Times New Roman"/>
          <w:sz w:val="24"/>
          <w:szCs w:val="24"/>
        </w:rPr>
        <w:t xml:space="preserve"> m.in. w</w:t>
      </w:r>
      <w:r w:rsidR="007C3CEA" w:rsidRPr="005D241D">
        <w:rPr>
          <w:rFonts w:ascii="Times New Roman" w:hAnsi="Times New Roman" w:cs="Times New Roman"/>
          <w:sz w:val="24"/>
          <w:szCs w:val="24"/>
        </w:rPr>
        <w:t xml:space="preserve"> </w:t>
      </w:r>
      <w:r w:rsidR="002D4834" w:rsidRPr="005D241D">
        <w:rPr>
          <w:rFonts w:ascii="Times New Roman" w:hAnsi="Times New Roman" w:cs="Times New Roman"/>
          <w:sz w:val="24"/>
          <w:szCs w:val="24"/>
        </w:rPr>
        <w:t xml:space="preserve">ustawie z dnia </w:t>
      </w:r>
      <w:r w:rsidR="008F1352">
        <w:rPr>
          <w:rFonts w:ascii="Times New Roman" w:hAnsi="Times New Roman" w:cs="Times New Roman"/>
          <w:sz w:val="24"/>
          <w:szCs w:val="24"/>
        </w:rPr>
        <w:t>24 kwietnia 2009 r. o </w:t>
      </w:r>
      <w:r w:rsidR="002D4834" w:rsidRPr="005D241D">
        <w:rPr>
          <w:rFonts w:ascii="Times New Roman" w:hAnsi="Times New Roman" w:cs="Times New Roman"/>
          <w:sz w:val="24"/>
          <w:szCs w:val="24"/>
        </w:rPr>
        <w:t xml:space="preserve">inwestycjach w zakresie terminalu </w:t>
      </w:r>
      <w:proofErr w:type="spellStart"/>
      <w:r w:rsidR="002D4834" w:rsidRPr="005D241D">
        <w:rPr>
          <w:rFonts w:ascii="Times New Roman" w:hAnsi="Times New Roman" w:cs="Times New Roman"/>
          <w:sz w:val="24"/>
          <w:szCs w:val="24"/>
        </w:rPr>
        <w:t>regazyfikacyjn</w:t>
      </w:r>
      <w:r w:rsidR="008F1352">
        <w:rPr>
          <w:rFonts w:ascii="Times New Roman" w:hAnsi="Times New Roman" w:cs="Times New Roman"/>
          <w:sz w:val="24"/>
          <w:szCs w:val="24"/>
        </w:rPr>
        <w:t>ego</w:t>
      </w:r>
      <w:proofErr w:type="spellEnd"/>
      <w:r w:rsidR="008F1352">
        <w:rPr>
          <w:rFonts w:ascii="Times New Roman" w:hAnsi="Times New Roman" w:cs="Times New Roman"/>
          <w:sz w:val="24"/>
          <w:szCs w:val="24"/>
        </w:rPr>
        <w:t xml:space="preserve"> skroplonego gazu ziemnego w </w:t>
      </w:r>
      <w:r w:rsidR="002D4834" w:rsidRPr="005D241D">
        <w:rPr>
          <w:rFonts w:ascii="Times New Roman" w:hAnsi="Times New Roman" w:cs="Times New Roman"/>
          <w:sz w:val="24"/>
          <w:szCs w:val="24"/>
        </w:rPr>
        <w:t>Świnoujściu.</w:t>
      </w:r>
    </w:p>
    <w:p w14:paraId="5470F8F1" w14:textId="1095E6A3" w:rsidR="00E11675" w:rsidRPr="005D241D" w:rsidRDefault="00E11675" w:rsidP="00B92BE4">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Art. 1 pkt 2</w:t>
      </w:r>
      <w:r w:rsidR="002306E4" w:rsidRPr="005D241D">
        <w:rPr>
          <w:rFonts w:ascii="Times New Roman" w:hAnsi="Times New Roman" w:cs="Times New Roman"/>
          <w:b/>
          <w:bCs/>
          <w:sz w:val="24"/>
          <w:szCs w:val="24"/>
        </w:rPr>
        <w:t>3</w:t>
      </w:r>
      <w:r w:rsidRPr="005D241D">
        <w:rPr>
          <w:rFonts w:ascii="Times New Roman" w:hAnsi="Times New Roman" w:cs="Times New Roman"/>
          <w:b/>
          <w:bCs/>
          <w:sz w:val="24"/>
          <w:szCs w:val="24"/>
        </w:rPr>
        <w:t xml:space="preserve"> projektu</w:t>
      </w:r>
    </w:p>
    <w:p w14:paraId="3ADD9A46" w14:textId="76273795" w:rsidR="00E11675" w:rsidRPr="005D241D" w:rsidRDefault="00E11675"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dodanie art. 20a do specustawy jądrowej</w:t>
      </w:r>
    </w:p>
    <w:p w14:paraId="1EBF481D" w14:textId="03549C27" w:rsidR="009755E0" w:rsidRPr="005D241D" w:rsidRDefault="009755E0" w:rsidP="00E22F32">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W celu usprawnienia procedury przyłączenia elektrowni jądrowej do sieci</w:t>
      </w:r>
      <w:r w:rsidR="00A56D6B" w:rsidRPr="005D241D">
        <w:rPr>
          <w:rFonts w:ascii="Times New Roman" w:hAnsi="Times New Roman" w:cs="Times New Roman"/>
          <w:sz w:val="24"/>
          <w:szCs w:val="24"/>
        </w:rPr>
        <w:t>,</w:t>
      </w:r>
      <w:r w:rsidRPr="005D241D">
        <w:rPr>
          <w:rFonts w:ascii="Times New Roman" w:hAnsi="Times New Roman" w:cs="Times New Roman"/>
          <w:sz w:val="24"/>
          <w:szCs w:val="24"/>
        </w:rPr>
        <w:t xml:space="preserve"> zgodnie z celami projektowanej ustawy</w:t>
      </w:r>
      <w:r w:rsidR="00A56D6B" w:rsidRPr="005D241D">
        <w:rPr>
          <w:rFonts w:ascii="Times New Roman" w:hAnsi="Times New Roman" w:cs="Times New Roman"/>
          <w:sz w:val="24"/>
          <w:szCs w:val="24"/>
        </w:rPr>
        <w:t>,</w:t>
      </w:r>
      <w:r w:rsidRPr="005D241D">
        <w:rPr>
          <w:rFonts w:ascii="Times New Roman" w:hAnsi="Times New Roman" w:cs="Times New Roman"/>
          <w:sz w:val="24"/>
          <w:szCs w:val="24"/>
        </w:rPr>
        <w:t xml:space="preserve"> proponuje się dodać w tym zakresie do specustawy jądrowej przepis analogiczny do występujących w innych specustawach inwestycyjnych</w:t>
      </w:r>
      <w:r w:rsidR="00165386">
        <w:rPr>
          <w:rFonts w:ascii="Times New Roman" w:hAnsi="Times New Roman" w:cs="Times New Roman"/>
          <w:sz w:val="24"/>
          <w:szCs w:val="24"/>
        </w:rPr>
        <w:t>,</w:t>
      </w:r>
      <w:r w:rsidRPr="005D241D">
        <w:rPr>
          <w:rFonts w:ascii="Times New Roman" w:hAnsi="Times New Roman" w:cs="Times New Roman"/>
          <w:sz w:val="24"/>
          <w:szCs w:val="24"/>
        </w:rPr>
        <w:t xml:space="preserve"> tj.</w:t>
      </w:r>
      <w:r w:rsidR="00F11F9C" w:rsidRPr="005D241D">
        <w:rPr>
          <w:rFonts w:ascii="Times New Roman" w:hAnsi="Times New Roman" w:cs="Times New Roman"/>
          <w:sz w:val="24"/>
          <w:szCs w:val="24"/>
        </w:rPr>
        <w:t xml:space="preserve"> </w:t>
      </w:r>
    </w:p>
    <w:p w14:paraId="2B3E3908" w14:textId="298FD366" w:rsidR="009755E0" w:rsidRPr="005D241D" w:rsidRDefault="009755E0" w:rsidP="00B92BE4">
      <w:pPr>
        <w:pStyle w:val="Akapitzlist"/>
        <w:numPr>
          <w:ilvl w:val="0"/>
          <w:numId w:val="24"/>
        </w:numPr>
        <w:tabs>
          <w:tab w:val="left" w:pos="2250"/>
        </w:tabs>
        <w:suppressAutoHyphens/>
        <w:spacing w:after="0" w:line="360" w:lineRule="auto"/>
        <w:jc w:val="both"/>
        <w:rPr>
          <w:rFonts w:ascii="Times New Roman" w:hAnsi="Times New Roman" w:cs="Times New Roman"/>
          <w:color w:val="000000"/>
          <w:sz w:val="24"/>
          <w:szCs w:val="24"/>
        </w:rPr>
      </w:pPr>
      <w:r w:rsidRPr="005D241D">
        <w:rPr>
          <w:rFonts w:ascii="Times New Roman" w:hAnsi="Times New Roman" w:cs="Times New Roman"/>
          <w:sz w:val="24"/>
          <w:szCs w:val="24"/>
        </w:rPr>
        <w:t>ustawie z dnia 22 lutego 2019 r. o przygotowaniu i realizacji strategicznych inwesty</w:t>
      </w:r>
      <w:r w:rsidR="008F1352">
        <w:rPr>
          <w:rFonts w:ascii="Times New Roman" w:hAnsi="Times New Roman" w:cs="Times New Roman"/>
          <w:sz w:val="24"/>
          <w:szCs w:val="24"/>
        </w:rPr>
        <w:t>cji w </w:t>
      </w:r>
      <w:r w:rsidRPr="005D241D">
        <w:rPr>
          <w:rFonts w:ascii="Times New Roman" w:hAnsi="Times New Roman" w:cs="Times New Roman"/>
          <w:sz w:val="24"/>
          <w:szCs w:val="24"/>
        </w:rPr>
        <w:t xml:space="preserve">sektorze naftowym (Dz. U. z 2022 r. poz. 1275), </w:t>
      </w:r>
    </w:p>
    <w:p w14:paraId="0D1EC01A" w14:textId="59A22AB5" w:rsidR="009755E0" w:rsidRPr="005D241D" w:rsidRDefault="009755E0" w:rsidP="00B92BE4">
      <w:pPr>
        <w:pStyle w:val="Akapitzlist"/>
        <w:numPr>
          <w:ilvl w:val="0"/>
          <w:numId w:val="24"/>
        </w:numPr>
        <w:tabs>
          <w:tab w:val="left" w:pos="2250"/>
        </w:tabs>
        <w:suppressAutoHyphens/>
        <w:spacing w:after="0" w:line="360" w:lineRule="auto"/>
        <w:jc w:val="both"/>
        <w:rPr>
          <w:rFonts w:ascii="Times New Roman" w:hAnsi="Times New Roman" w:cs="Times New Roman"/>
          <w:color w:val="000000"/>
          <w:sz w:val="24"/>
          <w:szCs w:val="24"/>
        </w:rPr>
      </w:pPr>
      <w:r w:rsidRPr="005D241D">
        <w:rPr>
          <w:rFonts w:ascii="Times New Roman" w:hAnsi="Times New Roman" w:cs="Times New Roman"/>
          <w:color w:val="000000"/>
          <w:sz w:val="24"/>
          <w:szCs w:val="24"/>
        </w:rPr>
        <w:t xml:space="preserve">ustawie z dnia </w:t>
      </w:r>
      <w:r w:rsidRPr="005D241D">
        <w:rPr>
          <w:rStyle w:val="object"/>
          <w:rFonts w:ascii="Times New Roman" w:hAnsi="Times New Roman" w:cs="Times New Roman"/>
          <w:color w:val="000000"/>
          <w:sz w:val="24"/>
          <w:szCs w:val="24"/>
        </w:rPr>
        <w:t>24 lipca 2015</w:t>
      </w:r>
      <w:r w:rsidRPr="005D241D">
        <w:rPr>
          <w:rFonts w:ascii="Times New Roman" w:hAnsi="Times New Roman" w:cs="Times New Roman"/>
          <w:color w:val="000000"/>
          <w:sz w:val="24"/>
          <w:szCs w:val="24"/>
        </w:rPr>
        <w:t xml:space="preserve"> r. o przygotowaniu i realiza</w:t>
      </w:r>
      <w:r w:rsidR="008F1352">
        <w:rPr>
          <w:rFonts w:ascii="Times New Roman" w:hAnsi="Times New Roman" w:cs="Times New Roman"/>
          <w:color w:val="000000"/>
          <w:sz w:val="24"/>
          <w:szCs w:val="24"/>
        </w:rPr>
        <w:t>cji strategicznych inwestycji w </w:t>
      </w:r>
      <w:r w:rsidRPr="005D241D">
        <w:rPr>
          <w:rFonts w:ascii="Times New Roman" w:hAnsi="Times New Roman" w:cs="Times New Roman"/>
          <w:color w:val="000000"/>
          <w:sz w:val="24"/>
          <w:szCs w:val="24"/>
        </w:rPr>
        <w:t>zakresie sieci przesyłowych,</w:t>
      </w:r>
    </w:p>
    <w:p w14:paraId="6FBC50E7" w14:textId="138018D0" w:rsidR="009755E0" w:rsidRPr="005D241D" w:rsidRDefault="009755E0" w:rsidP="00B92BE4">
      <w:pPr>
        <w:pStyle w:val="Akapitzlist"/>
        <w:numPr>
          <w:ilvl w:val="0"/>
          <w:numId w:val="24"/>
        </w:numPr>
        <w:tabs>
          <w:tab w:val="left" w:pos="2250"/>
        </w:tabs>
        <w:suppressAutoHyphens/>
        <w:spacing w:after="0" w:line="360" w:lineRule="auto"/>
        <w:jc w:val="both"/>
        <w:rPr>
          <w:rFonts w:ascii="Times New Roman" w:hAnsi="Times New Roman" w:cs="Times New Roman"/>
          <w:color w:val="000000"/>
          <w:sz w:val="24"/>
          <w:szCs w:val="24"/>
        </w:rPr>
      </w:pPr>
      <w:r w:rsidRPr="005D241D">
        <w:rPr>
          <w:rFonts w:ascii="Times New Roman" w:hAnsi="Times New Roman" w:cs="Times New Roman"/>
          <w:color w:val="000000"/>
          <w:sz w:val="24"/>
          <w:szCs w:val="24"/>
        </w:rPr>
        <w:t xml:space="preserve">ustawie z dnia 24 kwietnia 2009 r. o inwestycjach w zakresie terminalu </w:t>
      </w:r>
      <w:proofErr w:type="spellStart"/>
      <w:r w:rsidRPr="005D241D">
        <w:rPr>
          <w:rFonts w:ascii="Times New Roman" w:hAnsi="Times New Roman" w:cs="Times New Roman"/>
          <w:color w:val="000000"/>
          <w:sz w:val="24"/>
          <w:szCs w:val="24"/>
        </w:rPr>
        <w:t>regazyfikacyjnego</w:t>
      </w:r>
      <w:proofErr w:type="spellEnd"/>
      <w:r w:rsidRPr="005D241D">
        <w:rPr>
          <w:rFonts w:ascii="Times New Roman" w:hAnsi="Times New Roman" w:cs="Times New Roman"/>
          <w:color w:val="000000"/>
          <w:sz w:val="24"/>
          <w:szCs w:val="24"/>
        </w:rPr>
        <w:t xml:space="preserve"> skroplonego gazu w Świnoujściu. </w:t>
      </w:r>
    </w:p>
    <w:p w14:paraId="3E742AB8" w14:textId="195DCFBF" w:rsidR="00AC2855" w:rsidRPr="005D241D" w:rsidRDefault="009755E0" w:rsidP="00B92BE4">
      <w:pPr>
        <w:spacing w:after="0" w:line="360" w:lineRule="auto"/>
        <w:ind w:firstLine="360"/>
        <w:jc w:val="both"/>
        <w:rPr>
          <w:rStyle w:val="Pogrubienie"/>
          <w:rFonts w:ascii="Times New Roman" w:hAnsi="Times New Roman" w:cs="Times New Roman"/>
          <w:b w:val="0"/>
          <w:bCs w:val="0"/>
          <w:sz w:val="24"/>
          <w:szCs w:val="24"/>
        </w:rPr>
      </w:pPr>
      <w:r w:rsidRPr="005D241D">
        <w:rPr>
          <w:rStyle w:val="Pogrubienie"/>
          <w:rFonts w:ascii="Times New Roman" w:hAnsi="Times New Roman" w:cs="Times New Roman"/>
          <w:b w:val="0"/>
          <w:bCs w:val="0"/>
          <w:sz w:val="24"/>
          <w:szCs w:val="24"/>
        </w:rPr>
        <w:lastRenderedPageBreak/>
        <w:t xml:space="preserve">Dodatkowo proponuje się wydłużyć okres ważności wydanych warunków przyłączenia elektrowni jądrowej do sieci energetycznej z 2 lat do </w:t>
      </w:r>
      <w:r w:rsidR="00C81FB0" w:rsidRPr="005D241D">
        <w:rPr>
          <w:rStyle w:val="Pogrubienie"/>
          <w:rFonts w:ascii="Times New Roman" w:hAnsi="Times New Roman" w:cs="Times New Roman"/>
          <w:b w:val="0"/>
          <w:bCs w:val="0"/>
          <w:sz w:val="24"/>
          <w:szCs w:val="24"/>
        </w:rPr>
        <w:t xml:space="preserve">10 </w:t>
      </w:r>
      <w:r w:rsidRPr="005D241D">
        <w:rPr>
          <w:rStyle w:val="Pogrubienie"/>
          <w:rFonts w:ascii="Times New Roman" w:hAnsi="Times New Roman" w:cs="Times New Roman"/>
          <w:b w:val="0"/>
          <w:bCs w:val="0"/>
          <w:sz w:val="24"/>
          <w:szCs w:val="24"/>
        </w:rPr>
        <w:t xml:space="preserve">lat (o dwuletnim okresie ważności warunków przyłączenia stanowi art. 7 ust. 8i ustawy – Prawo energetyczne). </w:t>
      </w:r>
    </w:p>
    <w:p w14:paraId="31E93EA1" w14:textId="0BE72B48" w:rsidR="00E11675" w:rsidRPr="005D241D" w:rsidRDefault="009755E0" w:rsidP="00B92BE4">
      <w:pPr>
        <w:spacing w:after="0" w:line="360" w:lineRule="auto"/>
        <w:ind w:firstLine="360"/>
        <w:jc w:val="both"/>
        <w:rPr>
          <w:rFonts w:ascii="Times New Roman" w:hAnsi="Times New Roman" w:cs="Times New Roman"/>
          <w:sz w:val="24"/>
          <w:szCs w:val="24"/>
        </w:rPr>
      </w:pPr>
      <w:r w:rsidRPr="005D241D">
        <w:rPr>
          <w:rStyle w:val="Pogrubienie"/>
          <w:rFonts w:ascii="Times New Roman" w:hAnsi="Times New Roman" w:cs="Times New Roman"/>
          <w:b w:val="0"/>
          <w:bCs w:val="0"/>
          <w:sz w:val="24"/>
          <w:szCs w:val="24"/>
        </w:rPr>
        <w:t>Powyższe zmiany wynikają ze stopnia złożoności oraz harmonogramu realizacji inwestycji w zakresie obiektu energetyki jądrowej i inwestycji towarzyszących.</w:t>
      </w:r>
    </w:p>
    <w:p w14:paraId="38930BBE" w14:textId="44EC2D96" w:rsidR="00377339" w:rsidRPr="005D241D" w:rsidRDefault="00377339" w:rsidP="00B92BE4">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394BE8" w:rsidRPr="005D241D">
        <w:rPr>
          <w:rFonts w:ascii="Times New Roman" w:hAnsi="Times New Roman" w:cs="Times New Roman"/>
          <w:b/>
          <w:bCs/>
          <w:sz w:val="24"/>
          <w:szCs w:val="24"/>
        </w:rPr>
        <w:t>2</w:t>
      </w:r>
      <w:r w:rsidR="002306E4" w:rsidRPr="005D241D">
        <w:rPr>
          <w:rFonts w:ascii="Times New Roman" w:hAnsi="Times New Roman" w:cs="Times New Roman"/>
          <w:b/>
          <w:bCs/>
          <w:sz w:val="24"/>
          <w:szCs w:val="24"/>
        </w:rPr>
        <w:t>4</w:t>
      </w:r>
      <w:r w:rsidRPr="005D241D">
        <w:rPr>
          <w:rFonts w:ascii="Times New Roman" w:hAnsi="Times New Roman" w:cs="Times New Roman"/>
          <w:b/>
          <w:bCs/>
          <w:sz w:val="24"/>
          <w:szCs w:val="24"/>
        </w:rPr>
        <w:t xml:space="preserve"> projektu</w:t>
      </w:r>
    </w:p>
    <w:p w14:paraId="2355ACB0" w14:textId="178A3239" w:rsidR="004D6802" w:rsidRPr="005D241D" w:rsidRDefault="00807250"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dodanie </w:t>
      </w:r>
      <w:r w:rsidR="00D2249E" w:rsidRPr="005D241D">
        <w:rPr>
          <w:rFonts w:ascii="Times New Roman" w:hAnsi="Times New Roman" w:cs="Times New Roman"/>
          <w:b/>
          <w:bCs/>
          <w:sz w:val="24"/>
          <w:szCs w:val="24"/>
        </w:rPr>
        <w:t>a</w:t>
      </w:r>
      <w:r w:rsidR="00F14AA2" w:rsidRPr="005D241D">
        <w:rPr>
          <w:rFonts w:ascii="Times New Roman" w:hAnsi="Times New Roman" w:cs="Times New Roman"/>
          <w:b/>
          <w:bCs/>
          <w:sz w:val="24"/>
          <w:szCs w:val="24"/>
        </w:rPr>
        <w:t>rt. 21a</w:t>
      </w:r>
      <w:r w:rsidR="00215AFF" w:rsidRPr="005D241D">
        <w:rPr>
          <w:rFonts w:ascii="Times New Roman" w:hAnsi="Times New Roman" w:cs="Times New Roman"/>
          <w:b/>
          <w:bCs/>
          <w:sz w:val="24"/>
          <w:szCs w:val="24"/>
        </w:rPr>
        <w:t xml:space="preserve"> do specustawy jądrowej</w:t>
      </w:r>
    </w:p>
    <w:p w14:paraId="35BDEA7B" w14:textId="150C824F" w:rsidR="004D6802" w:rsidRPr="005D241D" w:rsidRDefault="004D6802" w:rsidP="00B92BE4">
      <w:pPr>
        <w:spacing w:after="0" w:line="360" w:lineRule="auto"/>
        <w:ind w:firstLine="360"/>
        <w:jc w:val="both"/>
        <w:rPr>
          <w:rFonts w:ascii="Times New Roman" w:hAnsi="Times New Roman" w:cs="Times New Roman"/>
          <w:sz w:val="24"/>
          <w:szCs w:val="24"/>
        </w:rPr>
      </w:pPr>
      <w:r w:rsidRPr="005D241D">
        <w:rPr>
          <w:rFonts w:ascii="Times New Roman" w:hAnsi="Times New Roman" w:cs="Times New Roman"/>
          <w:sz w:val="24"/>
          <w:szCs w:val="24"/>
        </w:rPr>
        <w:t xml:space="preserve">Inwestycja w zakresie budowy elektrowni jądrowej jest inwestycją </w:t>
      </w:r>
      <w:r w:rsidR="00E92B8A" w:rsidRPr="005D241D">
        <w:rPr>
          <w:rFonts w:ascii="Times New Roman" w:hAnsi="Times New Roman" w:cs="Times New Roman"/>
          <w:sz w:val="24"/>
          <w:szCs w:val="24"/>
        </w:rPr>
        <w:t>o strategicznym znaczeniu dla bezpieczeństwa energetycznego państwa</w:t>
      </w:r>
      <w:r w:rsidRPr="005D241D">
        <w:rPr>
          <w:rFonts w:ascii="Times New Roman" w:hAnsi="Times New Roman" w:cs="Times New Roman"/>
          <w:sz w:val="24"/>
          <w:szCs w:val="24"/>
        </w:rPr>
        <w:t xml:space="preserve">. Dlatego też wydaje się zasadne, </w:t>
      </w:r>
      <w:r w:rsidR="00A60308" w:rsidRPr="005D241D">
        <w:rPr>
          <w:rFonts w:ascii="Times New Roman" w:hAnsi="Times New Roman" w:cs="Times New Roman"/>
          <w:sz w:val="24"/>
          <w:szCs w:val="24"/>
        </w:rPr>
        <w:t>aby</w:t>
      </w:r>
      <w:r w:rsidRPr="005D241D">
        <w:rPr>
          <w:rFonts w:ascii="Times New Roman" w:hAnsi="Times New Roman" w:cs="Times New Roman"/>
          <w:sz w:val="24"/>
          <w:szCs w:val="24"/>
        </w:rPr>
        <w:t xml:space="preserve"> zasoby </w:t>
      </w:r>
      <w:r w:rsidR="00A60308" w:rsidRPr="005D241D">
        <w:rPr>
          <w:rFonts w:ascii="Times New Roman" w:hAnsi="Times New Roman" w:cs="Times New Roman"/>
          <w:sz w:val="24"/>
          <w:szCs w:val="24"/>
        </w:rPr>
        <w:t>p</w:t>
      </w:r>
      <w:r w:rsidRPr="005D241D">
        <w:rPr>
          <w:rFonts w:ascii="Times New Roman" w:hAnsi="Times New Roman" w:cs="Times New Roman"/>
          <w:sz w:val="24"/>
          <w:szCs w:val="24"/>
        </w:rPr>
        <w:t xml:space="preserve">aństwa </w:t>
      </w:r>
      <w:r w:rsidR="00A60308" w:rsidRPr="005D241D">
        <w:rPr>
          <w:rFonts w:ascii="Times New Roman" w:hAnsi="Times New Roman" w:cs="Times New Roman"/>
          <w:sz w:val="24"/>
          <w:szCs w:val="24"/>
        </w:rPr>
        <w:t xml:space="preserve">były </w:t>
      </w:r>
      <w:r w:rsidRPr="005D241D">
        <w:rPr>
          <w:rFonts w:ascii="Times New Roman" w:hAnsi="Times New Roman" w:cs="Times New Roman"/>
          <w:sz w:val="24"/>
          <w:szCs w:val="24"/>
        </w:rPr>
        <w:t xml:space="preserve">dostępne dla inwestora na preferencyjnych warunkach, podobnie jak to ma miejsce w przypadku budowy Centralnego Portu Komunikacyjnego. Pozwoli to na redukcję kosztów oraz usprawnienie procesu </w:t>
      </w:r>
      <w:r w:rsidR="00CF4B3B" w:rsidRPr="005D241D">
        <w:rPr>
          <w:rFonts w:ascii="Times New Roman" w:hAnsi="Times New Roman" w:cs="Times New Roman"/>
          <w:sz w:val="24"/>
          <w:szCs w:val="24"/>
        </w:rPr>
        <w:t>przygotowania i realizacji inwestycji w zakresie obiektów energetyki jądrowej oraz</w:t>
      </w:r>
      <w:r w:rsidRPr="005D241D">
        <w:rPr>
          <w:rFonts w:ascii="Times New Roman" w:hAnsi="Times New Roman" w:cs="Times New Roman"/>
          <w:sz w:val="24"/>
          <w:szCs w:val="24"/>
        </w:rPr>
        <w:t xml:space="preserve"> inwestycji towarzyszących.</w:t>
      </w:r>
    </w:p>
    <w:p w14:paraId="4E0D2619" w14:textId="7ED7ABAB" w:rsidR="00394BE8" w:rsidRPr="005D241D" w:rsidRDefault="00CF4B3B" w:rsidP="00B92BE4">
      <w:pPr>
        <w:spacing w:after="24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Mając na względzie powyższe cele</w:t>
      </w:r>
      <w:r w:rsidR="0087781E" w:rsidRPr="005D241D">
        <w:rPr>
          <w:rFonts w:ascii="Times New Roman" w:hAnsi="Times New Roman" w:cs="Times New Roman"/>
          <w:sz w:val="24"/>
          <w:szCs w:val="24"/>
        </w:rPr>
        <w:t>,</w:t>
      </w:r>
      <w:r w:rsidRPr="005D241D">
        <w:rPr>
          <w:rFonts w:ascii="Times New Roman" w:hAnsi="Times New Roman" w:cs="Times New Roman"/>
          <w:sz w:val="24"/>
          <w:szCs w:val="24"/>
        </w:rPr>
        <w:t xml:space="preserve"> </w:t>
      </w:r>
      <w:r w:rsidR="00591F72" w:rsidRPr="005D241D">
        <w:rPr>
          <w:rFonts w:ascii="Times New Roman" w:hAnsi="Times New Roman" w:cs="Times New Roman"/>
          <w:sz w:val="24"/>
          <w:szCs w:val="24"/>
        </w:rPr>
        <w:t xml:space="preserve">w projektowanym </w:t>
      </w:r>
      <w:r w:rsidRPr="005D241D">
        <w:rPr>
          <w:rFonts w:ascii="Times New Roman" w:hAnsi="Times New Roman" w:cs="Times New Roman"/>
          <w:sz w:val="24"/>
          <w:szCs w:val="24"/>
        </w:rPr>
        <w:t xml:space="preserve">art. 21a </w:t>
      </w:r>
      <w:r w:rsidR="007A431C" w:rsidRPr="005D241D">
        <w:rPr>
          <w:rFonts w:ascii="Times New Roman" w:hAnsi="Times New Roman" w:cs="Times New Roman"/>
          <w:sz w:val="24"/>
          <w:szCs w:val="24"/>
        </w:rPr>
        <w:t>proponuje się</w:t>
      </w:r>
      <w:r w:rsidR="00A56D6B" w:rsidRPr="005D241D">
        <w:rPr>
          <w:rFonts w:ascii="Times New Roman" w:hAnsi="Times New Roman" w:cs="Times New Roman"/>
          <w:sz w:val="24"/>
          <w:szCs w:val="24"/>
        </w:rPr>
        <w:t>,</w:t>
      </w:r>
      <w:r w:rsidR="00591F72" w:rsidRPr="005D241D">
        <w:rPr>
          <w:rFonts w:ascii="Times New Roman" w:hAnsi="Times New Roman" w:cs="Times New Roman"/>
          <w:sz w:val="24"/>
          <w:szCs w:val="24"/>
        </w:rPr>
        <w:t xml:space="preserve"> aby</w:t>
      </w:r>
      <w:r w:rsidRPr="005D241D">
        <w:rPr>
          <w:rFonts w:ascii="Times New Roman" w:hAnsi="Times New Roman" w:cs="Times New Roman"/>
          <w:sz w:val="24"/>
          <w:szCs w:val="24"/>
        </w:rPr>
        <w:t xml:space="preserve"> organy administracji publicznej oraz inne podmioty wskazane w tym przepisie </w:t>
      </w:r>
      <w:r w:rsidR="00A56D6B" w:rsidRPr="005D241D">
        <w:rPr>
          <w:rFonts w:ascii="Times New Roman" w:hAnsi="Times New Roman" w:cs="Times New Roman"/>
          <w:sz w:val="24"/>
          <w:szCs w:val="24"/>
        </w:rPr>
        <w:t xml:space="preserve">były </w:t>
      </w:r>
      <w:r w:rsidRPr="005D241D">
        <w:rPr>
          <w:rFonts w:ascii="Times New Roman" w:hAnsi="Times New Roman" w:cs="Times New Roman"/>
          <w:sz w:val="24"/>
          <w:szCs w:val="24"/>
        </w:rPr>
        <w:t>obowiązane</w:t>
      </w:r>
      <w:r w:rsidR="006A1C4B">
        <w:rPr>
          <w:rFonts w:ascii="Times New Roman" w:hAnsi="Times New Roman" w:cs="Times New Roman"/>
          <w:sz w:val="24"/>
          <w:szCs w:val="24"/>
        </w:rPr>
        <w:t>,</w:t>
      </w:r>
      <w:r w:rsidRPr="005D241D">
        <w:rPr>
          <w:rFonts w:ascii="Times New Roman" w:hAnsi="Times New Roman" w:cs="Times New Roman"/>
          <w:sz w:val="24"/>
          <w:szCs w:val="24"/>
        </w:rPr>
        <w:t xml:space="preserve"> </w:t>
      </w:r>
      <w:r w:rsidR="001D7F92" w:rsidRPr="005D241D">
        <w:rPr>
          <w:rFonts w:ascii="Times New Roman" w:hAnsi="Times New Roman" w:cs="Times New Roman"/>
          <w:sz w:val="24"/>
          <w:szCs w:val="24"/>
        </w:rPr>
        <w:t>na uzasadniony wniosek inwestora,</w:t>
      </w:r>
      <w:r w:rsidRPr="005D241D">
        <w:rPr>
          <w:rFonts w:ascii="Times New Roman" w:hAnsi="Times New Roman" w:cs="Times New Roman"/>
          <w:sz w:val="24"/>
          <w:szCs w:val="24"/>
        </w:rPr>
        <w:t xml:space="preserve"> do nieodpłatnego udostępniania inwestorowi informacji i</w:t>
      </w:r>
      <w:r w:rsidR="008F1352">
        <w:rPr>
          <w:rFonts w:ascii="Times New Roman" w:hAnsi="Times New Roman" w:cs="Times New Roman"/>
          <w:sz w:val="24"/>
          <w:szCs w:val="24"/>
        </w:rPr>
        <w:t> </w:t>
      </w:r>
      <w:r w:rsidRPr="005D241D">
        <w:rPr>
          <w:rFonts w:ascii="Times New Roman" w:hAnsi="Times New Roman" w:cs="Times New Roman"/>
          <w:sz w:val="24"/>
          <w:szCs w:val="24"/>
        </w:rPr>
        <w:t>danych, do korzystania</w:t>
      </w:r>
      <w:r w:rsidR="00381123">
        <w:rPr>
          <w:rFonts w:ascii="Times New Roman" w:hAnsi="Times New Roman" w:cs="Times New Roman"/>
          <w:sz w:val="24"/>
          <w:szCs w:val="24"/>
        </w:rPr>
        <w:t xml:space="preserve"> z nich</w:t>
      </w:r>
      <w:r w:rsidRPr="005D241D">
        <w:rPr>
          <w:rFonts w:ascii="Times New Roman" w:hAnsi="Times New Roman" w:cs="Times New Roman"/>
          <w:sz w:val="24"/>
          <w:szCs w:val="24"/>
        </w:rPr>
        <w:t xml:space="preserve"> </w:t>
      </w:r>
      <w:r w:rsidR="00E10184" w:rsidRPr="005D241D">
        <w:rPr>
          <w:rFonts w:ascii="Times New Roman" w:hAnsi="Times New Roman" w:cs="Times New Roman"/>
          <w:sz w:val="24"/>
          <w:szCs w:val="24"/>
        </w:rPr>
        <w:t>w związku z</w:t>
      </w:r>
      <w:r w:rsidRPr="005D241D">
        <w:rPr>
          <w:rFonts w:ascii="Times New Roman" w:hAnsi="Times New Roman" w:cs="Times New Roman"/>
          <w:sz w:val="24"/>
          <w:szCs w:val="24"/>
        </w:rPr>
        <w:t xml:space="preserve"> wykonywani</w:t>
      </w:r>
      <w:r w:rsidR="00E10184" w:rsidRPr="005D241D">
        <w:rPr>
          <w:rFonts w:ascii="Times New Roman" w:hAnsi="Times New Roman" w:cs="Times New Roman"/>
          <w:sz w:val="24"/>
          <w:szCs w:val="24"/>
        </w:rPr>
        <w:t>em</w:t>
      </w:r>
      <w:r w:rsidRPr="005D241D">
        <w:rPr>
          <w:rFonts w:ascii="Times New Roman" w:hAnsi="Times New Roman" w:cs="Times New Roman"/>
          <w:sz w:val="24"/>
          <w:szCs w:val="24"/>
        </w:rPr>
        <w:t xml:space="preserve"> zadań związanych z realizacją inwestycji w zakresie obiektu energetyki jądrowej oraz inwestycji towarzyszących, chyba że udostępnieniu tych informacji lub danych sprzeciwia</w:t>
      </w:r>
      <w:r w:rsidR="009359A0" w:rsidRPr="005D241D">
        <w:rPr>
          <w:rFonts w:ascii="Times New Roman" w:hAnsi="Times New Roman" w:cs="Times New Roman"/>
          <w:sz w:val="24"/>
          <w:szCs w:val="24"/>
        </w:rPr>
        <w:t xml:space="preserve">łyby </w:t>
      </w:r>
      <w:r w:rsidRPr="005D241D">
        <w:rPr>
          <w:rFonts w:ascii="Times New Roman" w:hAnsi="Times New Roman" w:cs="Times New Roman"/>
          <w:sz w:val="24"/>
          <w:szCs w:val="24"/>
        </w:rPr>
        <w:t xml:space="preserve">się przepisy prawa. </w:t>
      </w:r>
      <w:r w:rsidR="008F1352">
        <w:rPr>
          <w:rFonts w:ascii="Times New Roman" w:hAnsi="Times New Roman" w:cs="Times New Roman"/>
          <w:sz w:val="24"/>
          <w:szCs w:val="24"/>
        </w:rPr>
        <w:t>Zakres danych i </w:t>
      </w:r>
      <w:r w:rsidR="00E464BF" w:rsidRPr="005D241D">
        <w:rPr>
          <w:rFonts w:ascii="Times New Roman" w:hAnsi="Times New Roman" w:cs="Times New Roman"/>
          <w:sz w:val="24"/>
          <w:szCs w:val="24"/>
        </w:rPr>
        <w:t>wykaz rejestrów i ewidencji, z których są udostępniane inwestorowi niezbędne dane na potrzeby wykonywania przez inwestora zadań związanych z realizacją inwestycji w zakresie budowy obiektu energetyki jądrowej oraz inwestycji towarzyszących oraz podmiotów je prowadzących, a także sposób i tryb udostępniania tych danych</w:t>
      </w:r>
      <w:r w:rsidR="00421280" w:rsidRPr="005D241D">
        <w:rPr>
          <w:rFonts w:ascii="Times New Roman" w:hAnsi="Times New Roman" w:cs="Times New Roman"/>
          <w:sz w:val="24"/>
          <w:szCs w:val="24"/>
        </w:rPr>
        <w:t xml:space="preserve"> zostaną określone w akcie </w:t>
      </w:r>
      <w:r w:rsidR="0087781E" w:rsidRPr="005D241D">
        <w:rPr>
          <w:rFonts w:ascii="Times New Roman" w:hAnsi="Times New Roman" w:cs="Times New Roman"/>
          <w:sz w:val="24"/>
          <w:szCs w:val="24"/>
        </w:rPr>
        <w:t>wykonawczym do projektowanej ustawy</w:t>
      </w:r>
      <w:r w:rsidR="00A56D6B" w:rsidRPr="005D241D">
        <w:rPr>
          <w:rFonts w:ascii="Times New Roman" w:hAnsi="Times New Roman" w:cs="Times New Roman"/>
          <w:sz w:val="24"/>
          <w:szCs w:val="24"/>
        </w:rPr>
        <w:t>,</w:t>
      </w:r>
      <w:r w:rsidR="0087781E" w:rsidRPr="005D241D">
        <w:rPr>
          <w:rFonts w:ascii="Times New Roman" w:hAnsi="Times New Roman" w:cs="Times New Roman"/>
          <w:sz w:val="24"/>
          <w:szCs w:val="24"/>
        </w:rPr>
        <w:t xml:space="preserve"> tj. w rozporządzeniu </w:t>
      </w:r>
      <w:r w:rsidR="003B51F0" w:rsidRPr="005D241D">
        <w:rPr>
          <w:rFonts w:ascii="Times New Roman" w:hAnsi="Times New Roman" w:cs="Times New Roman"/>
          <w:sz w:val="24"/>
          <w:szCs w:val="24"/>
        </w:rPr>
        <w:t xml:space="preserve">Rady Ministrów. </w:t>
      </w:r>
      <w:r w:rsidR="00421280" w:rsidRPr="005D241D">
        <w:rPr>
          <w:rFonts w:ascii="Times New Roman" w:hAnsi="Times New Roman" w:cs="Times New Roman"/>
          <w:sz w:val="24"/>
          <w:szCs w:val="24"/>
        </w:rPr>
        <w:t>W tym celu projekt przewiduje wprowadzenie właściwego przepisu delegacyjnego.</w:t>
      </w:r>
    </w:p>
    <w:p w14:paraId="33BC7ECD" w14:textId="4123DDAA" w:rsidR="00892E65" w:rsidRPr="005D241D" w:rsidRDefault="00394BE8" w:rsidP="005D241D">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Art. 1 pkt 2</w:t>
      </w:r>
      <w:r w:rsidR="002306E4" w:rsidRPr="005D241D">
        <w:rPr>
          <w:rFonts w:ascii="Times New Roman" w:hAnsi="Times New Roman" w:cs="Times New Roman"/>
          <w:b/>
          <w:bCs/>
          <w:sz w:val="24"/>
          <w:szCs w:val="24"/>
        </w:rPr>
        <w:t>5</w:t>
      </w:r>
      <w:r w:rsidRPr="005D241D">
        <w:rPr>
          <w:rFonts w:ascii="Times New Roman" w:hAnsi="Times New Roman" w:cs="Times New Roman"/>
          <w:b/>
          <w:bCs/>
          <w:sz w:val="24"/>
          <w:szCs w:val="24"/>
        </w:rPr>
        <w:t xml:space="preserve"> projektu</w:t>
      </w:r>
    </w:p>
    <w:p w14:paraId="6A79D3C6" w14:textId="4ADF23A9" w:rsidR="00892E65" w:rsidRPr="005D241D" w:rsidRDefault="00892E65" w:rsidP="00B92BE4">
      <w:pPr>
        <w:pStyle w:val="Akapitzlist"/>
        <w:numPr>
          <w:ilvl w:val="0"/>
          <w:numId w:val="14"/>
        </w:numPr>
        <w:spacing w:before="120" w:after="0" w:line="360" w:lineRule="auto"/>
        <w:ind w:left="714" w:hanging="357"/>
        <w:contextualSpacing w:val="0"/>
        <w:jc w:val="both"/>
        <w:rPr>
          <w:rFonts w:ascii="Times New Roman" w:hAnsi="Times New Roman" w:cs="Times New Roman"/>
          <w:b/>
          <w:bCs/>
          <w:sz w:val="24"/>
          <w:szCs w:val="24"/>
        </w:rPr>
      </w:pPr>
      <w:r w:rsidRPr="005D241D">
        <w:rPr>
          <w:rFonts w:ascii="Times New Roman" w:hAnsi="Times New Roman" w:cs="Times New Roman"/>
          <w:b/>
          <w:bCs/>
          <w:sz w:val="24"/>
          <w:szCs w:val="24"/>
        </w:rPr>
        <w:t>uchylenie rozdziału 3 specustawy jądrowej</w:t>
      </w:r>
    </w:p>
    <w:p w14:paraId="408B75A3" w14:textId="32E1BECD" w:rsidR="00394BE8" w:rsidRPr="005D241D" w:rsidRDefault="00052F09" w:rsidP="00D53545">
      <w:pPr>
        <w:spacing w:after="200" w:line="360" w:lineRule="auto"/>
        <w:ind w:firstLine="357"/>
        <w:jc w:val="both"/>
        <w:rPr>
          <w:rFonts w:ascii="Times New Roman" w:eastAsia="Times New Roman" w:hAnsi="Times New Roman" w:cs="Times New Roman"/>
          <w:sz w:val="24"/>
          <w:szCs w:val="24"/>
          <w:lang w:eastAsia="ar-SA"/>
        </w:rPr>
      </w:pPr>
      <w:r w:rsidRPr="005D241D">
        <w:rPr>
          <w:rFonts w:ascii="Times New Roman" w:eastAsia="Times New Roman" w:hAnsi="Times New Roman" w:cs="Times New Roman"/>
          <w:sz w:val="24"/>
          <w:szCs w:val="24"/>
          <w:lang w:eastAsia="ar-SA"/>
        </w:rPr>
        <w:t xml:space="preserve">Jak wcześniej wyjaśniono, w obecnym stanie prawnym decyzja zasadnicza (uregulowana w dotychczasowym rozdziale 3.) </w:t>
      </w:r>
      <w:r w:rsidR="00A56D6B" w:rsidRPr="005D241D">
        <w:rPr>
          <w:rFonts w:ascii="Times New Roman" w:eastAsia="Times New Roman" w:hAnsi="Times New Roman" w:cs="Times New Roman"/>
          <w:sz w:val="24"/>
          <w:szCs w:val="24"/>
          <w:lang w:eastAsia="ar-SA"/>
        </w:rPr>
        <w:t xml:space="preserve">jest </w:t>
      </w:r>
      <w:r w:rsidRPr="005D241D">
        <w:rPr>
          <w:rFonts w:ascii="Times New Roman" w:eastAsia="Times New Roman" w:hAnsi="Times New Roman" w:cs="Times New Roman"/>
          <w:sz w:val="24"/>
          <w:szCs w:val="24"/>
          <w:lang w:eastAsia="ar-SA"/>
        </w:rPr>
        <w:t>wydawana po uzys</w:t>
      </w:r>
      <w:r w:rsidR="008F1352">
        <w:rPr>
          <w:rFonts w:ascii="Times New Roman" w:eastAsia="Times New Roman" w:hAnsi="Times New Roman" w:cs="Times New Roman"/>
          <w:sz w:val="24"/>
          <w:szCs w:val="24"/>
          <w:lang w:eastAsia="ar-SA"/>
        </w:rPr>
        <w:t>kaniu przez inwestora decyzji o </w:t>
      </w:r>
      <w:r w:rsidRPr="005D241D">
        <w:rPr>
          <w:rFonts w:ascii="Times New Roman" w:eastAsia="Times New Roman" w:hAnsi="Times New Roman" w:cs="Times New Roman"/>
          <w:sz w:val="24"/>
          <w:szCs w:val="24"/>
          <w:lang w:eastAsia="ar-SA"/>
        </w:rPr>
        <w:t>ustaleniu lokalizacji inwestycji</w:t>
      </w:r>
      <w:r w:rsidR="00F11F9C" w:rsidRPr="005D241D">
        <w:rPr>
          <w:rFonts w:ascii="Times New Roman" w:eastAsia="Times New Roman" w:hAnsi="Times New Roman" w:cs="Times New Roman"/>
          <w:sz w:val="24"/>
          <w:szCs w:val="24"/>
          <w:lang w:eastAsia="ar-SA"/>
        </w:rPr>
        <w:t xml:space="preserve"> </w:t>
      </w:r>
      <w:r w:rsidRPr="005D241D">
        <w:rPr>
          <w:rFonts w:ascii="Times New Roman" w:eastAsia="Times New Roman" w:hAnsi="Times New Roman" w:cs="Times New Roman"/>
          <w:sz w:val="24"/>
          <w:szCs w:val="24"/>
          <w:lang w:eastAsia="ar-SA"/>
        </w:rPr>
        <w:t>(uregulowanej w dotychcza</w:t>
      </w:r>
      <w:r w:rsidR="008F1352">
        <w:rPr>
          <w:rFonts w:ascii="Times New Roman" w:eastAsia="Times New Roman" w:hAnsi="Times New Roman" w:cs="Times New Roman"/>
          <w:sz w:val="24"/>
          <w:szCs w:val="24"/>
          <w:lang w:eastAsia="ar-SA"/>
        </w:rPr>
        <w:t>sowym rozdziale 2). W związku z </w:t>
      </w:r>
      <w:r w:rsidRPr="005D241D">
        <w:rPr>
          <w:rFonts w:ascii="Times New Roman" w:eastAsia="Times New Roman" w:hAnsi="Times New Roman" w:cs="Times New Roman"/>
          <w:sz w:val="24"/>
          <w:szCs w:val="24"/>
          <w:lang w:eastAsia="ar-SA"/>
        </w:rPr>
        <w:t xml:space="preserve">proponowanym odwróceniem kolejności wydawania tych decyzji proponuje się, aby dotychczasowy rozdział dotyczący decyzji zasadniczej umieścić (w nowym brzmieniu) przed </w:t>
      </w:r>
      <w:r w:rsidRPr="005D241D">
        <w:rPr>
          <w:rFonts w:ascii="Times New Roman" w:eastAsia="Times New Roman" w:hAnsi="Times New Roman" w:cs="Times New Roman"/>
          <w:sz w:val="24"/>
          <w:szCs w:val="24"/>
          <w:lang w:eastAsia="ar-SA"/>
        </w:rPr>
        <w:lastRenderedPageBreak/>
        <w:t xml:space="preserve">rozdziałem dotyczącym decyzji o ustaleniu lokalizacji inwestycji. W tym celu </w:t>
      </w:r>
      <w:r w:rsidR="00A56D6B" w:rsidRPr="005D241D">
        <w:rPr>
          <w:rFonts w:ascii="Times New Roman" w:eastAsia="Times New Roman" w:hAnsi="Times New Roman" w:cs="Times New Roman"/>
          <w:sz w:val="24"/>
          <w:szCs w:val="24"/>
          <w:lang w:eastAsia="ar-SA"/>
        </w:rPr>
        <w:t xml:space="preserve">jest </w:t>
      </w:r>
      <w:r w:rsidRPr="005D241D">
        <w:rPr>
          <w:rFonts w:ascii="Times New Roman" w:eastAsia="Times New Roman" w:hAnsi="Times New Roman" w:cs="Times New Roman"/>
          <w:sz w:val="24"/>
          <w:szCs w:val="24"/>
          <w:lang w:eastAsia="ar-SA"/>
        </w:rPr>
        <w:t xml:space="preserve">konieczne </w:t>
      </w:r>
      <w:r w:rsidR="00282B29" w:rsidRPr="005D241D">
        <w:rPr>
          <w:rFonts w:ascii="Times New Roman" w:eastAsia="Times New Roman" w:hAnsi="Times New Roman" w:cs="Times New Roman"/>
          <w:sz w:val="24"/>
          <w:szCs w:val="24"/>
          <w:lang w:eastAsia="ar-SA"/>
        </w:rPr>
        <w:t>dodanie do ustawy nowego rozdział</w:t>
      </w:r>
      <w:r w:rsidR="00E051C3">
        <w:rPr>
          <w:rFonts w:ascii="Times New Roman" w:eastAsia="Times New Roman" w:hAnsi="Times New Roman" w:cs="Times New Roman"/>
          <w:sz w:val="24"/>
          <w:szCs w:val="24"/>
          <w:lang w:eastAsia="ar-SA"/>
        </w:rPr>
        <w:t>u</w:t>
      </w:r>
      <w:r w:rsidR="00282B29" w:rsidRPr="005D241D">
        <w:rPr>
          <w:rFonts w:ascii="Times New Roman" w:eastAsia="Times New Roman" w:hAnsi="Times New Roman" w:cs="Times New Roman"/>
          <w:sz w:val="24"/>
          <w:szCs w:val="24"/>
          <w:lang w:eastAsia="ar-SA"/>
        </w:rPr>
        <w:t xml:space="preserve"> 1a będącego odpowiednikiem dotychczasowego rozdziału 3, przy jednoczesnym uchyleniu tego ostatniego jako zbędnego.</w:t>
      </w:r>
    </w:p>
    <w:p w14:paraId="3209B8C9" w14:textId="2CC17397" w:rsidR="00377339" w:rsidRPr="005D241D" w:rsidRDefault="00377339" w:rsidP="00B92BE4">
      <w:pPr>
        <w:spacing w:before="240" w:after="120" w:line="360" w:lineRule="auto"/>
        <w:rPr>
          <w:rFonts w:ascii="Times New Roman" w:hAnsi="Times New Roman" w:cs="Times New Roman"/>
          <w:b/>
          <w:bCs/>
          <w:sz w:val="24"/>
          <w:szCs w:val="24"/>
        </w:rPr>
      </w:pPr>
      <w:r w:rsidRPr="005D241D">
        <w:rPr>
          <w:rFonts w:ascii="Times New Roman" w:hAnsi="Times New Roman" w:cs="Times New Roman"/>
          <w:b/>
          <w:bCs/>
          <w:sz w:val="24"/>
          <w:szCs w:val="24"/>
        </w:rPr>
        <w:t xml:space="preserve">Art. 1 pkt </w:t>
      </w:r>
      <w:r w:rsidR="00F07D11" w:rsidRPr="005D241D">
        <w:rPr>
          <w:rFonts w:ascii="Times New Roman" w:hAnsi="Times New Roman" w:cs="Times New Roman"/>
          <w:b/>
          <w:bCs/>
          <w:sz w:val="24"/>
          <w:szCs w:val="24"/>
        </w:rPr>
        <w:t>2</w:t>
      </w:r>
      <w:r w:rsidR="002306E4" w:rsidRPr="005D241D">
        <w:rPr>
          <w:rFonts w:ascii="Times New Roman" w:hAnsi="Times New Roman" w:cs="Times New Roman"/>
          <w:b/>
          <w:bCs/>
          <w:sz w:val="24"/>
          <w:szCs w:val="24"/>
        </w:rPr>
        <w:t>6</w:t>
      </w:r>
      <w:r w:rsidRPr="005D241D">
        <w:rPr>
          <w:rFonts w:ascii="Times New Roman" w:hAnsi="Times New Roman" w:cs="Times New Roman"/>
          <w:b/>
          <w:bCs/>
          <w:sz w:val="24"/>
          <w:szCs w:val="24"/>
        </w:rPr>
        <w:t xml:space="preserve"> projektu</w:t>
      </w:r>
    </w:p>
    <w:p w14:paraId="3320DA45" w14:textId="1A680CFC" w:rsidR="00402819" w:rsidRPr="005D241D" w:rsidRDefault="00807250" w:rsidP="00B92BE4">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5D241D">
        <w:rPr>
          <w:rFonts w:ascii="Times New Roman" w:hAnsi="Times New Roman" w:cs="Times New Roman"/>
          <w:b/>
          <w:bCs/>
          <w:sz w:val="24"/>
          <w:szCs w:val="24"/>
        </w:rPr>
        <w:t xml:space="preserve">zmiany w </w:t>
      </w:r>
      <w:r w:rsidR="00D2249E" w:rsidRPr="005D241D">
        <w:rPr>
          <w:rFonts w:ascii="Times New Roman" w:hAnsi="Times New Roman" w:cs="Times New Roman"/>
          <w:b/>
          <w:bCs/>
          <w:sz w:val="24"/>
          <w:szCs w:val="24"/>
        </w:rPr>
        <w:t>a</w:t>
      </w:r>
      <w:r w:rsidR="00F14AA2" w:rsidRPr="005D241D">
        <w:rPr>
          <w:rFonts w:ascii="Times New Roman" w:hAnsi="Times New Roman" w:cs="Times New Roman"/>
          <w:b/>
          <w:bCs/>
          <w:sz w:val="24"/>
          <w:szCs w:val="24"/>
        </w:rPr>
        <w:t>rt. 26</w:t>
      </w:r>
      <w:r w:rsidR="00402819" w:rsidRPr="005D241D">
        <w:rPr>
          <w:rFonts w:ascii="Times New Roman" w:hAnsi="Times New Roman" w:cs="Times New Roman"/>
          <w:b/>
          <w:bCs/>
          <w:sz w:val="24"/>
          <w:szCs w:val="24"/>
        </w:rPr>
        <w:t xml:space="preserve"> ust. 2</w:t>
      </w:r>
      <w:r w:rsidR="001F6670" w:rsidRPr="005D241D">
        <w:rPr>
          <w:rFonts w:ascii="Times New Roman" w:hAnsi="Times New Roman" w:cs="Times New Roman"/>
          <w:b/>
          <w:bCs/>
          <w:sz w:val="24"/>
          <w:szCs w:val="24"/>
        </w:rPr>
        <w:t xml:space="preserve"> specustawy jądrowej</w:t>
      </w:r>
    </w:p>
    <w:p w14:paraId="6FB9446B" w14:textId="59E405EF" w:rsidR="008668BC" w:rsidRPr="005D241D" w:rsidRDefault="00402819" w:rsidP="00A900FE">
      <w:pPr>
        <w:spacing w:after="0" w:line="360" w:lineRule="auto"/>
        <w:ind w:firstLine="357"/>
        <w:jc w:val="both"/>
        <w:rPr>
          <w:rFonts w:ascii="Times New Roman" w:hAnsi="Times New Roman" w:cs="Times New Roman"/>
          <w:sz w:val="24"/>
          <w:szCs w:val="24"/>
        </w:rPr>
      </w:pPr>
      <w:r w:rsidRPr="005D241D">
        <w:rPr>
          <w:rFonts w:ascii="Times New Roman" w:hAnsi="Times New Roman" w:cs="Times New Roman"/>
          <w:sz w:val="24"/>
          <w:szCs w:val="24"/>
        </w:rPr>
        <w:t>Zmiana w art. 26 ust. 2 polega na skróceniu, z 3 miesięcy do 1 miesiąca, okresu</w:t>
      </w:r>
      <w:r w:rsidR="003345FD" w:rsidRPr="005D241D">
        <w:rPr>
          <w:rFonts w:ascii="Times New Roman" w:hAnsi="Times New Roman" w:cs="Times New Roman"/>
          <w:sz w:val="24"/>
          <w:szCs w:val="24"/>
        </w:rPr>
        <w:t>,</w:t>
      </w:r>
      <w:r w:rsidRPr="005D241D">
        <w:rPr>
          <w:rFonts w:ascii="Times New Roman" w:hAnsi="Times New Roman" w:cs="Times New Roman"/>
          <w:sz w:val="24"/>
          <w:szCs w:val="24"/>
        </w:rPr>
        <w:t xml:space="preserve"> po którym wygasają z mocy prawa umowy najmu, dzierżawy, użyczenia oraz inne stosunki obligacyjne dotyczące nieruchomości objętej decyzją o ustaleniu lokalizacji inwestycji</w:t>
      </w:r>
      <w:r w:rsidR="003C4F12" w:rsidRPr="005D241D">
        <w:rPr>
          <w:rFonts w:ascii="Times New Roman" w:hAnsi="Times New Roman" w:cs="Times New Roman"/>
          <w:sz w:val="24"/>
          <w:szCs w:val="24"/>
        </w:rPr>
        <w:t xml:space="preserve"> </w:t>
      </w:r>
      <w:r w:rsidR="00AF0227" w:rsidRPr="005D241D">
        <w:rPr>
          <w:rFonts w:ascii="Times New Roman" w:hAnsi="Times New Roman" w:cs="Times New Roman"/>
          <w:sz w:val="24"/>
          <w:szCs w:val="24"/>
        </w:rPr>
        <w:t>n</w:t>
      </w:r>
      <w:r w:rsidR="003C4F12" w:rsidRPr="005D241D">
        <w:rPr>
          <w:rFonts w:ascii="Times New Roman" w:hAnsi="Times New Roman" w:cs="Times New Roman"/>
          <w:sz w:val="24"/>
          <w:szCs w:val="24"/>
        </w:rPr>
        <w:t>a zasadach określonych w tym przepisie</w:t>
      </w:r>
      <w:r w:rsidRPr="005D241D">
        <w:rPr>
          <w:rFonts w:ascii="Times New Roman" w:hAnsi="Times New Roman" w:cs="Times New Roman"/>
          <w:sz w:val="24"/>
          <w:szCs w:val="24"/>
        </w:rPr>
        <w:t>.</w:t>
      </w:r>
      <w:r w:rsidR="008668BC" w:rsidRPr="005D241D">
        <w:rPr>
          <w:rFonts w:ascii="Times New Roman" w:hAnsi="Times New Roman" w:cs="Times New Roman"/>
          <w:sz w:val="24"/>
          <w:szCs w:val="24"/>
        </w:rPr>
        <w:t xml:space="preserve"> Umożliwi to inwestorowi szybsze wykorzystanie nieruchomości na potrzeby przygotowania i realizacji inwestycji w zakresie budowy obiektu energetyki jądrowej. Analogiczne rozwiązanie </w:t>
      </w:r>
      <w:r w:rsidR="00A56D6B" w:rsidRPr="005D241D">
        <w:rPr>
          <w:rFonts w:ascii="Times New Roman" w:hAnsi="Times New Roman" w:cs="Times New Roman"/>
          <w:sz w:val="24"/>
          <w:szCs w:val="24"/>
        </w:rPr>
        <w:t xml:space="preserve">jest </w:t>
      </w:r>
      <w:r w:rsidR="008668BC" w:rsidRPr="005D241D">
        <w:rPr>
          <w:rFonts w:ascii="Times New Roman" w:hAnsi="Times New Roman" w:cs="Times New Roman"/>
          <w:sz w:val="24"/>
          <w:szCs w:val="24"/>
        </w:rPr>
        <w:t>przewidziane w innych strategicznych dla bezpieczeństwa energetycznego RP ustawach inwestycyjnych</w:t>
      </w:r>
      <w:r w:rsidR="00A56D6B" w:rsidRPr="005D241D">
        <w:rPr>
          <w:rFonts w:ascii="Times New Roman" w:hAnsi="Times New Roman" w:cs="Times New Roman"/>
          <w:sz w:val="24"/>
          <w:szCs w:val="24"/>
        </w:rPr>
        <w:t>,</w:t>
      </w:r>
      <w:r w:rsidR="008668BC" w:rsidRPr="005D241D">
        <w:rPr>
          <w:rFonts w:ascii="Times New Roman" w:hAnsi="Times New Roman" w:cs="Times New Roman"/>
          <w:sz w:val="24"/>
          <w:szCs w:val="24"/>
        </w:rPr>
        <w:t xml:space="preserve"> m.in.:</w:t>
      </w:r>
    </w:p>
    <w:p w14:paraId="3182ABD7" w14:textId="4639E0D9" w:rsidR="008668BC" w:rsidRPr="005D241D" w:rsidRDefault="008668BC" w:rsidP="00B92BE4">
      <w:pPr>
        <w:pStyle w:val="Akapitzlist"/>
        <w:numPr>
          <w:ilvl w:val="0"/>
          <w:numId w:val="21"/>
        </w:numPr>
        <w:spacing w:after="0" w:line="360" w:lineRule="auto"/>
        <w:ind w:left="425" w:hanging="357"/>
        <w:jc w:val="both"/>
        <w:rPr>
          <w:rFonts w:ascii="Times New Roman" w:hAnsi="Times New Roman" w:cs="Times New Roman"/>
          <w:sz w:val="24"/>
          <w:szCs w:val="24"/>
        </w:rPr>
      </w:pPr>
      <w:r w:rsidRPr="005D241D">
        <w:rPr>
          <w:rFonts w:ascii="Times New Roman" w:hAnsi="Times New Roman" w:cs="Times New Roman"/>
          <w:sz w:val="24"/>
          <w:szCs w:val="24"/>
        </w:rPr>
        <w:t>w art. 22 ust. 2 zdanie pierwsze ustawy z dnia 24 kw</w:t>
      </w:r>
      <w:r w:rsidR="008F1352">
        <w:rPr>
          <w:rFonts w:ascii="Times New Roman" w:hAnsi="Times New Roman" w:cs="Times New Roman"/>
          <w:sz w:val="24"/>
          <w:szCs w:val="24"/>
        </w:rPr>
        <w:t>ietnia 2009 r. o inwestycjach w </w:t>
      </w:r>
      <w:r w:rsidRPr="005D241D">
        <w:rPr>
          <w:rFonts w:ascii="Times New Roman" w:hAnsi="Times New Roman" w:cs="Times New Roman"/>
          <w:sz w:val="24"/>
          <w:szCs w:val="24"/>
        </w:rPr>
        <w:t xml:space="preserve">zakresie terminalu </w:t>
      </w:r>
      <w:proofErr w:type="spellStart"/>
      <w:r w:rsidRPr="005D241D">
        <w:rPr>
          <w:rFonts w:ascii="Times New Roman" w:hAnsi="Times New Roman" w:cs="Times New Roman"/>
          <w:sz w:val="24"/>
          <w:szCs w:val="24"/>
        </w:rPr>
        <w:t>regazyfikacyjnego</w:t>
      </w:r>
      <w:proofErr w:type="spellEnd"/>
      <w:r w:rsidRPr="005D241D">
        <w:rPr>
          <w:rFonts w:ascii="Times New Roman" w:hAnsi="Times New Roman" w:cs="Times New Roman"/>
          <w:sz w:val="24"/>
          <w:szCs w:val="24"/>
        </w:rPr>
        <w:t xml:space="preserve"> skroplonego gazu ziemnego w Świnoujściu:</w:t>
      </w:r>
    </w:p>
    <w:p w14:paraId="7D073164" w14:textId="77777777" w:rsidR="008668BC" w:rsidRPr="005D241D" w:rsidRDefault="008668BC" w:rsidP="008F1352">
      <w:pPr>
        <w:spacing w:after="0" w:line="360" w:lineRule="auto"/>
        <w:ind w:left="426" w:firstLine="425"/>
        <w:jc w:val="both"/>
        <w:rPr>
          <w:rFonts w:ascii="Times New Roman" w:hAnsi="Times New Roman" w:cs="Times New Roman"/>
          <w:sz w:val="24"/>
          <w:szCs w:val="24"/>
        </w:rPr>
      </w:pPr>
      <w:r w:rsidRPr="005D241D">
        <w:rPr>
          <w:rStyle w:val="markedcontent"/>
          <w:rFonts w:ascii="Times New Roman" w:hAnsi="Times New Roman" w:cs="Times New Roman"/>
          <w:sz w:val="24"/>
          <w:szCs w:val="24"/>
        </w:rPr>
        <w:t>„2. Jeżeli przeznaczona na inwestycję w zakresie terminalu nieruchomość oznaczona w treści decyzji zgodnie z art. 10 ust. 1 pkt 7 i 7a została uprzednio wydzierżawiona, wynajęta lub użyczona, dzierżawa, najem lub użyczenie wygasają z upływem miesiąca od dnia, w którym decyzja o ustaleniu lokalizacji inwestycji w zakresie terminalu stała się ostateczna. (…)”;</w:t>
      </w:r>
    </w:p>
    <w:p w14:paraId="17FEC4D0" w14:textId="49EA4495" w:rsidR="008668BC" w:rsidRPr="005D241D" w:rsidRDefault="008668BC" w:rsidP="00B92BE4">
      <w:pPr>
        <w:pStyle w:val="Akapitzlist"/>
        <w:numPr>
          <w:ilvl w:val="0"/>
          <w:numId w:val="21"/>
        </w:numPr>
        <w:spacing w:after="0" w:line="360" w:lineRule="auto"/>
        <w:ind w:left="357" w:hanging="357"/>
        <w:jc w:val="both"/>
        <w:rPr>
          <w:rFonts w:ascii="Times New Roman" w:hAnsi="Times New Roman" w:cs="Times New Roman"/>
          <w:sz w:val="24"/>
          <w:szCs w:val="24"/>
        </w:rPr>
      </w:pPr>
      <w:r w:rsidRPr="005D241D">
        <w:rPr>
          <w:rFonts w:ascii="Times New Roman" w:hAnsi="Times New Roman" w:cs="Times New Roman"/>
          <w:sz w:val="24"/>
          <w:szCs w:val="24"/>
        </w:rPr>
        <w:t>w art. 20 ust. 2 ustawy z dnia 24 lipca 2015 r. o przygotowaniu i realizacji strategicznych inwestycji w zakresie sieci przesyłowych:</w:t>
      </w:r>
    </w:p>
    <w:p w14:paraId="23D1203A" w14:textId="12DCCC79" w:rsidR="008668BC" w:rsidRPr="00B760BC" w:rsidRDefault="008668BC" w:rsidP="008F1352">
      <w:pPr>
        <w:spacing w:after="0" w:line="360" w:lineRule="auto"/>
        <w:ind w:left="426" w:firstLine="425"/>
        <w:jc w:val="both"/>
        <w:rPr>
          <w:rFonts w:ascii="Times New Roman" w:hAnsi="Times New Roman" w:cs="Times New Roman"/>
          <w:sz w:val="24"/>
          <w:szCs w:val="24"/>
        </w:rPr>
      </w:pPr>
      <w:r w:rsidRPr="005D241D">
        <w:rPr>
          <w:rStyle w:val="markedcontent"/>
          <w:rFonts w:ascii="Times New Roman" w:hAnsi="Times New Roman" w:cs="Times New Roman"/>
          <w:sz w:val="24"/>
          <w:szCs w:val="24"/>
        </w:rPr>
        <w:t xml:space="preserve">„2. Jeżeli przeznaczona na strategiczną inwestycję w zakresie sieci </w:t>
      </w:r>
      <w:r w:rsidRPr="00B760BC">
        <w:rPr>
          <w:rStyle w:val="markedcontent"/>
          <w:rFonts w:ascii="Times New Roman" w:hAnsi="Times New Roman" w:cs="Times New Roman"/>
          <w:sz w:val="24"/>
          <w:szCs w:val="24"/>
        </w:rPr>
        <w:t xml:space="preserve">przesyłowej nieruchomość oznaczona w treści decyzji zgodnie z art. 8 ust. 1 pkt 7 i 7a została uprzednio wydzierżawiona, wynajęta, użyczona lub oddana do używania osobie trzeciej, dzierżawa, najem, użyczenie lub oddanie nieruchomości do używania osobie </w:t>
      </w:r>
      <w:r w:rsidR="008F1352">
        <w:rPr>
          <w:rStyle w:val="markedcontent"/>
          <w:rFonts w:ascii="Times New Roman" w:hAnsi="Times New Roman" w:cs="Times New Roman"/>
          <w:sz w:val="24"/>
          <w:szCs w:val="24"/>
        </w:rPr>
        <w:t>trzeciej wygasają z </w:t>
      </w:r>
      <w:r w:rsidRPr="00B760BC">
        <w:rPr>
          <w:rStyle w:val="markedcontent"/>
          <w:rFonts w:ascii="Times New Roman" w:hAnsi="Times New Roman" w:cs="Times New Roman"/>
          <w:sz w:val="24"/>
          <w:szCs w:val="24"/>
        </w:rPr>
        <w:t>upływem miesiąca od dnia, w którym decyzja o ustaleniu lokalizacji strategicznej inwestycji w zakresie sieci przesyłowej stała się ostateczna.”</w:t>
      </w:r>
      <w:r w:rsidR="00D53545">
        <w:rPr>
          <w:rStyle w:val="markedcontent"/>
          <w:rFonts w:ascii="Times New Roman" w:hAnsi="Times New Roman" w:cs="Times New Roman"/>
          <w:sz w:val="24"/>
          <w:szCs w:val="24"/>
        </w:rPr>
        <w:t>.</w:t>
      </w:r>
      <w:r w:rsidRPr="00B760BC">
        <w:rPr>
          <w:rFonts w:ascii="Times New Roman" w:hAnsi="Times New Roman" w:cs="Times New Roman"/>
          <w:sz w:val="24"/>
          <w:szCs w:val="24"/>
        </w:rPr>
        <w:t xml:space="preserve"> </w:t>
      </w:r>
    </w:p>
    <w:p w14:paraId="695D5F88" w14:textId="196185BB" w:rsidR="008668BC" w:rsidRPr="00B760BC" w:rsidRDefault="008668BC" w:rsidP="00B92BE4">
      <w:pPr>
        <w:spacing w:after="200" w:line="360" w:lineRule="auto"/>
        <w:ind w:firstLine="425"/>
        <w:jc w:val="both"/>
        <w:rPr>
          <w:rFonts w:ascii="Times New Roman" w:hAnsi="Times New Roman" w:cs="Times New Roman"/>
          <w:sz w:val="24"/>
          <w:szCs w:val="24"/>
        </w:rPr>
      </w:pPr>
      <w:r w:rsidRPr="00B760BC">
        <w:rPr>
          <w:rFonts w:ascii="Times New Roman" w:hAnsi="Times New Roman" w:cs="Times New Roman"/>
          <w:sz w:val="24"/>
          <w:szCs w:val="24"/>
        </w:rPr>
        <w:t>Należy jednocześnie podkreślić, że zaproponowane w art. 1 pkt 23 projektu rozwiązanie jest korzystniejsze dla właścicieli, dzierżawców lub najemców nieruchomości niż przewidziane w wielu</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innych późniejszych specustawach inwestycyjnych np</w:t>
      </w:r>
      <w:r w:rsidR="008F1352">
        <w:rPr>
          <w:rFonts w:ascii="Times New Roman" w:hAnsi="Times New Roman" w:cs="Times New Roman"/>
          <w:sz w:val="24"/>
          <w:szCs w:val="24"/>
        </w:rPr>
        <w:t>. w ustawie z dnia 10 maja 2018 </w:t>
      </w:r>
      <w:r w:rsidRPr="00B760BC">
        <w:rPr>
          <w:rFonts w:ascii="Times New Roman" w:hAnsi="Times New Roman" w:cs="Times New Roman"/>
          <w:sz w:val="24"/>
          <w:szCs w:val="24"/>
        </w:rPr>
        <w:t>r. o Centralnym Porcie Komunikacyjnym (Dz. U. z 2021 r. poz. 1</w:t>
      </w:r>
      <w:r w:rsidR="003345FD" w:rsidRPr="00B760BC">
        <w:rPr>
          <w:rFonts w:ascii="Times New Roman" w:hAnsi="Times New Roman" w:cs="Times New Roman"/>
          <w:sz w:val="24"/>
          <w:szCs w:val="24"/>
        </w:rPr>
        <w:t>3</w:t>
      </w:r>
      <w:r w:rsidRPr="00B760BC">
        <w:rPr>
          <w:rFonts w:ascii="Times New Roman" w:hAnsi="Times New Roman" w:cs="Times New Roman"/>
          <w:sz w:val="24"/>
          <w:szCs w:val="24"/>
        </w:rPr>
        <w:t>54</w:t>
      </w:r>
      <w:r w:rsidR="003345FD" w:rsidRPr="00B760BC">
        <w:rPr>
          <w:rFonts w:ascii="Times New Roman" w:hAnsi="Times New Roman" w:cs="Times New Roman"/>
          <w:sz w:val="24"/>
          <w:szCs w:val="24"/>
        </w:rPr>
        <w:t xml:space="preserve">, z </w:t>
      </w:r>
      <w:proofErr w:type="spellStart"/>
      <w:r w:rsidR="003345FD" w:rsidRPr="00B760BC">
        <w:rPr>
          <w:rFonts w:ascii="Times New Roman" w:hAnsi="Times New Roman" w:cs="Times New Roman"/>
          <w:sz w:val="24"/>
          <w:szCs w:val="24"/>
        </w:rPr>
        <w:t>późn</w:t>
      </w:r>
      <w:proofErr w:type="spellEnd"/>
      <w:r w:rsidR="003345FD" w:rsidRPr="00B760BC">
        <w:rPr>
          <w:rFonts w:ascii="Times New Roman" w:hAnsi="Times New Roman" w:cs="Times New Roman"/>
          <w:sz w:val="24"/>
          <w:szCs w:val="24"/>
        </w:rPr>
        <w:t>. zm.</w:t>
      </w:r>
      <w:r w:rsidRPr="00B760BC">
        <w:rPr>
          <w:rFonts w:ascii="Times New Roman" w:hAnsi="Times New Roman" w:cs="Times New Roman"/>
          <w:sz w:val="24"/>
          <w:szCs w:val="24"/>
        </w:rPr>
        <w:t>).</w:t>
      </w:r>
      <w:r w:rsidR="00F11F9C" w:rsidRPr="00B760BC">
        <w:rPr>
          <w:rFonts w:ascii="Times New Roman" w:hAnsi="Times New Roman" w:cs="Times New Roman"/>
          <w:sz w:val="24"/>
          <w:szCs w:val="24"/>
        </w:rPr>
        <w:t xml:space="preserve"> </w:t>
      </w:r>
      <w:r w:rsidR="008F1352">
        <w:rPr>
          <w:rFonts w:ascii="Times New Roman" w:hAnsi="Times New Roman" w:cs="Times New Roman"/>
          <w:sz w:val="24"/>
          <w:szCs w:val="24"/>
        </w:rPr>
        <w:t>Art. </w:t>
      </w:r>
      <w:r w:rsidRPr="00B760BC">
        <w:rPr>
          <w:rFonts w:ascii="Times New Roman" w:hAnsi="Times New Roman" w:cs="Times New Roman"/>
          <w:sz w:val="24"/>
          <w:szCs w:val="24"/>
        </w:rPr>
        <w:t>50 ust. 3 tej ustawy stanowi bowiem</w:t>
      </w:r>
      <w:r w:rsidR="00647CAB">
        <w:rPr>
          <w:rFonts w:ascii="Times New Roman" w:hAnsi="Times New Roman" w:cs="Times New Roman"/>
          <w:sz w:val="24"/>
          <w:szCs w:val="24"/>
        </w:rPr>
        <w:t>,</w:t>
      </w:r>
      <w:r w:rsidRPr="00B760BC">
        <w:rPr>
          <w:rFonts w:ascii="Times New Roman" w:hAnsi="Times New Roman" w:cs="Times New Roman"/>
          <w:sz w:val="24"/>
          <w:szCs w:val="24"/>
        </w:rPr>
        <w:t xml:space="preserve"> że „</w:t>
      </w:r>
      <w:r w:rsidRPr="00B760BC">
        <w:rPr>
          <w:rStyle w:val="markedcontent"/>
          <w:rFonts w:ascii="Times New Roman" w:hAnsi="Times New Roman" w:cs="Times New Roman"/>
          <w:sz w:val="24"/>
          <w:szCs w:val="24"/>
        </w:rPr>
        <w:t xml:space="preserve">umowy, w szczególności: dzierżawy, najmu oraz </w:t>
      </w:r>
      <w:r w:rsidRPr="00B760BC">
        <w:rPr>
          <w:rStyle w:val="markedcontent"/>
          <w:rFonts w:ascii="Times New Roman" w:hAnsi="Times New Roman" w:cs="Times New Roman"/>
          <w:sz w:val="24"/>
          <w:szCs w:val="24"/>
        </w:rPr>
        <w:lastRenderedPageBreak/>
        <w:t>użyczenia, dotyczące nieruchomości wywłaszczonej, wygas</w:t>
      </w:r>
      <w:r w:rsidR="008F1352">
        <w:rPr>
          <w:rStyle w:val="markedcontent"/>
          <w:rFonts w:ascii="Times New Roman" w:hAnsi="Times New Roman" w:cs="Times New Roman"/>
          <w:sz w:val="24"/>
          <w:szCs w:val="24"/>
        </w:rPr>
        <w:t>ają z dniem, w którym decyzja o </w:t>
      </w:r>
      <w:r w:rsidRPr="00B760BC">
        <w:rPr>
          <w:rStyle w:val="markedcontent"/>
          <w:rFonts w:ascii="Times New Roman" w:hAnsi="Times New Roman" w:cs="Times New Roman"/>
          <w:sz w:val="24"/>
          <w:szCs w:val="24"/>
        </w:rPr>
        <w:t>ustaleniu lokalizacji inwestycji w zakresie CPK stała się ostateczna</w:t>
      </w:r>
      <w:r w:rsidR="00647CAB">
        <w:rPr>
          <w:rStyle w:val="markedcontent"/>
          <w:rFonts w:ascii="Times New Roman" w:hAnsi="Times New Roman" w:cs="Times New Roman"/>
          <w:sz w:val="24"/>
          <w:szCs w:val="24"/>
        </w:rPr>
        <w:t>.</w:t>
      </w:r>
      <w:r w:rsidRPr="00B760BC">
        <w:rPr>
          <w:rStyle w:val="markedcontent"/>
          <w:rFonts w:ascii="Times New Roman" w:hAnsi="Times New Roman" w:cs="Times New Roman"/>
          <w:sz w:val="24"/>
          <w:szCs w:val="24"/>
        </w:rPr>
        <w:t>”.</w:t>
      </w:r>
    </w:p>
    <w:p w14:paraId="1D24B072" w14:textId="7A1727B1" w:rsidR="009B2F3A" w:rsidRPr="00B760BC" w:rsidRDefault="009B2F3A" w:rsidP="001A0863">
      <w:pPr>
        <w:keepNext/>
        <w:spacing w:before="240" w:after="120" w:line="360" w:lineRule="auto"/>
        <w:jc w:val="both"/>
        <w:rPr>
          <w:rFonts w:ascii="Times New Roman" w:hAnsi="Times New Roman" w:cs="Times New Roman"/>
          <w:b/>
          <w:bCs/>
          <w:sz w:val="24"/>
          <w:szCs w:val="24"/>
        </w:rPr>
      </w:pPr>
      <w:r w:rsidRPr="00B760BC">
        <w:rPr>
          <w:rFonts w:ascii="Times New Roman" w:hAnsi="Times New Roman" w:cs="Times New Roman"/>
          <w:b/>
          <w:bCs/>
          <w:sz w:val="24"/>
          <w:szCs w:val="24"/>
        </w:rPr>
        <w:t>Art. 1 pkt 2</w:t>
      </w:r>
      <w:r w:rsidR="002306E4" w:rsidRPr="00B760BC">
        <w:rPr>
          <w:rFonts w:ascii="Times New Roman" w:hAnsi="Times New Roman" w:cs="Times New Roman"/>
          <w:b/>
          <w:bCs/>
          <w:sz w:val="24"/>
          <w:szCs w:val="24"/>
        </w:rPr>
        <w:t>7</w:t>
      </w:r>
      <w:r w:rsidRPr="00B760BC">
        <w:rPr>
          <w:rFonts w:ascii="Times New Roman" w:hAnsi="Times New Roman" w:cs="Times New Roman"/>
          <w:b/>
          <w:bCs/>
          <w:sz w:val="24"/>
          <w:szCs w:val="24"/>
        </w:rPr>
        <w:t xml:space="preserve"> projektu</w:t>
      </w:r>
    </w:p>
    <w:p w14:paraId="18E55961" w14:textId="74FBE2F8" w:rsidR="009B2F3A" w:rsidRPr="00B760BC" w:rsidRDefault="009B2F3A" w:rsidP="001A0863">
      <w:pPr>
        <w:pStyle w:val="Akapitzlist"/>
        <w:numPr>
          <w:ilvl w:val="0"/>
          <w:numId w:val="14"/>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 w art. 28 ust. 1 specustawy jądrowej</w:t>
      </w:r>
    </w:p>
    <w:p w14:paraId="6BEFB8B0" w14:textId="1CD7441B" w:rsidR="00402819" w:rsidRPr="00B760BC" w:rsidRDefault="009B2F3A" w:rsidP="00B92BE4">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Zmiana w art. 28 ust. 1 polega na </w:t>
      </w:r>
      <w:r w:rsidR="00142748" w:rsidRPr="00B760BC">
        <w:rPr>
          <w:rFonts w:ascii="Times New Roman" w:hAnsi="Times New Roman" w:cs="Times New Roman"/>
          <w:sz w:val="24"/>
          <w:szCs w:val="24"/>
        </w:rPr>
        <w:t xml:space="preserve">dodaniu do tego przepisu </w:t>
      </w:r>
      <w:r w:rsidR="008F1352">
        <w:rPr>
          <w:rFonts w:ascii="Times New Roman" w:hAnsi="Times New Roman" w:cs="Times New Roman"/>
          <w:sz w:val="24"/>
          <w:szCs w:val="24"/>
        </w:rPr>
        <w:t>odesłania do art. 124 ust. 1a i </w:t>
      </w:r>
      <w:r w:rsidR="00A56D6B" w:rsidRPr="00B760BC">
        <w:rPr>
          <w:rFonts w:ascii="Times New Roman" w:hAnsi="Times New Roman" w:cs="Times New Roman"/>
          <w:sz w:val="24"/>
          <w:szCs w:val="24"/>
        </w:rPr>
        <w:t xml:space="preserve">jest </w:t>
      </w:r>
      <w:r w:rsidR="00142748" w:rsidRPr="00B760BC">
        <w:rPr>
          <w:rFonts w:ascii="Times New Roman" w:hAnsi="Times New Roman" w:cs="Times New Roman"/>
          <w:sz w:val="24"/>
          <w:szCs w:val="24"/>
        </w:rPr>
        <w:t>uzasadniona podstawowym celem projektowanej ustawy</w:t>
      </w:r>
      <w:r w:rsidR="00322B48" w:rsidRPr="00B760BC">
        <w:rPr>
          <w:rFonts w:ascii="Times New Roman" w:hAnsi="Times New Roman" w:cs="Times New Roman"/>
          <w:sz w:val="24"/>
          <w:szCs w:val="24"/>
        </w:rPr>
        <w:t>,</w:t>
      </w:r>
      <w:r w:rsidR="00142748" w:rsidRPr="00B760BC">
        <w:rPr>
          <w:rFonts w:ascii="Times New Roman" w:hAnsi="Times New Roman" w:cs="Times New Roman"/>
          <w:sz w:val="24"/>
          <w:szCs w:val="24"/>
        </w:rPr>
        <w:t xml:space="preserve"> jakim jest us</w:t>
      </w:r>
      <w:r w:rsidR="008F1352">
        <w:rPr>
          <w:rFonts w:ascii="Times New Roman" w:hAnsi="Times New Roman" w:cs="Times New Roman"/>
          <w:sz w:val="24"/>
          <w:szCs w:val="24"/>
        </w:rPr>
        <w:t>prawnienie i </w:t>
      </w:r>
      <w:r w:rsidR="00142748" w:rsidRPr="00B760BC">
        <w:rPr>
          <w:rFonts w:ascii="Times New Roman" w:hAnsi="Times New Roman" w:cs="Times New Roman"/>
          <w:sz w:val="24"/>
          <w:szCs w:val="24"/>
        </w:rPr>
        <w:t>przyspieszenie</w:t>
      </w:r>
      <w:r w:rsidR="00F11F9C" w:rsidRPr="00B760BC">
        <w:rPr>
          <w:rFonts w:ascii="Times New Roman" w:hAnsi="Times New Roman" w:cs="Times New Roman"/>
          <w:sz w:val="24"/>
          <w:szCs w:val="24"/>
        </w:rPr>
        <w:t xml:space="preserve"> </w:t>
      </w:r>
      <w:r w:rsidR="00142748" w:rsidRPr="00B760BC">
        <w:rPr>
          <w:rFonts w:ascii="Times New Roman" w:hAnsi="Times New Roman" w:cs="Times New Roman"/>
          <w:sz w:val="24"/>
          <w:szCs w:val="24"/>
        </w:rPr>
        <w:t>procesu</w:t>
      </w:r>
      <w:r w:rsidR="00F11F9C" w:rsidRPr="00B760BC">
        <w:rPr>
          <w:rFonts w:ascii="Times New Roman" w:hAnsi="Times New Roman" w:cs="Times New Roman"/>
          <w:sz w:val="24"/>
          <w:szCs w:val="24"/>
        </w:rPr>
        <w:t xml:space="preserve"> </w:t>
      </w:r>
      <w:r w:rsidR="00142748" w:rsidRPr="00B760BC">
        <w:rPr>
          <w:rFonts w:ascii="Times New Roman" w:hAnsi="Times New Roman" w:cs="Times New Roman"/>
          <w:sz w:val="24"/>
          <w:szCs w:val="24"/>
        </w:rPr>
        <w:t>przygotowania i realizacji inwestycji w zakresie budowy obiektu energetyki</w:t>
      </w:r>
      <w:r w:rsidR="00F11F9C" w:rsidRPr="00B760BC">
        <w:rPr>
          <w:rFonts w:ascii="Times New Roman" w:hAnsi="Times New Roman" w:cs="Times New Roman"/>
          <w:sz w:val="24"/>
          <w:szCs w:val="24"/>
        </w:rPr>
        <w:t xml:space="preserve"> </w:t>
      </w:r>
      <w:r w:rsidR="00142748" w:rsidRPr="00B760BC">
        <w:rPr>
          <w:rFonts w:ascii="Times New Roman" w:hAnsi="Times New Roman" w:cs="Times New Roman"/>
          <w:sz w:val="24"/>
          <w:szCs w:val="24"/>
        </w:rPr>
        <w:t>jądrowej.</w:t>
      </w:r>
    </w:p>
    <w:p w14:paraId="3482EF62" w14:textId="62641EAD" w:rsidR="00377339" w:rsidRPr="00B760BC" w:rsidRDefault="00377339" w:rsidP="001A0863">
      <w:pPr>
        <w:keepNext/>
        <w:spacing w:before="240" w:after="120" w:line="360" w:lineRule="auto"/>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F07D11" w:rsidRPr="00B760BC">
        <w:rPr>
          <w:rFonts w:ascii="Times New Roman" w:hAnsi="Times New Roman" w:cs="Times New Roman"/>
          <w:b/>
          <w:bCs/>
          <w:sz w:val="24"/>
          <w:szCs w:val="24"/>
        </w:rPr>
        <w:t>2</w:t>
      </w:r>
      <w:r w:rsidR="002306E4" w:rsidRPr="00B760BC">
        <w:rPr>
          <w:rFonts w:ascii="Times New Roman" w:hAnsi="Times New Roman" w:cs="Times New Roman"/>
          <w:b/>
          <w:bCs/>
          <w:sz w:val="24"/>
          <w:szCs w:val="24"/>
        </w:rPr>
        <w:t>8</w:t>
      </w:r>
      <w:r w:rsidRPr="00B760BC">
        <w:rPr>
          <w:rFonts w:ascii="Times New Roman" w:hAnsi="Times New Roman" w:cs="Times New Roman"/>
          <w:b/>
          <w:bCs/>
          <w:sz w:val="24"/>
          <w:szCs w:val="24"/>
        </w:rPr>
        <w:t xml:space="preserve"> projektu</w:t>
      </w:r>
    </w:p>
    <w:p w14:paraId="57EE7AB8" w14:textId="2CD7840B" w:rsidR="008B7B78" w:rsidRPr="00B760BC" w:rsidRDefault="008B7B78" w:rsidP="001A0863">
      <w:pPr>
        <w:pStyle w:val="Akapitzlist"/>
        <w:numPr>
          <w:ilvl w:val="0"/>
          <w:numId w:val="14"/>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 w art. 2</w:t>
      </w:r>
      <w:r w:rsidR="001E7488" w:rsidRPr="00B760BC">
        <w:rPr>
          <w:rFonts w:ascii="Times New Roman" w:hAnsi="Times New Roman" w:cs="Times New Roman"/>
          <w:b/>
          <w:bCs/>
          <w:sz w:val="24"/>
          <w:szCs w:val="24"/>
        </w:rPr>
        <w:t>9</w:t>
      </w:r>
      <w:r w:rsidRPr="00B760BC">
        <w:rPr>
          <w:rFonts w:ascii="Times New Roman" w:hAnsi="Times New Roman" w:cs="Times New Roman"/>
          <w:b/>
          <w:bCs/>
          <w:sz w:val="24"/>
          <w:szCs w:val="24"/>
        </w:rPr>
        <w:t xml:space="preserve"> ust. 1</w:t>
      </w:r>
    </w:p>
    <w:p w14:paraId="6770692D" w14:textId="7BF95109" w:rsidR="008B7B78" w:rsidRPr="00B760BC" w:rsidRDefault="008B7B78" w:rsidP="001A0863">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Zmian</w:t>
      </w:r>
      <w:r w:rsidR="00C12624" w:rsidRPr="00B760BC">
        <w:rPr>
          <w:rFonts w:ascii="Times New Roman" w:hAnsi="Times New Roman" w:cs="Times New Roman"/>
          <w:sz w:val="24"/>
          <w:szCs w:val="24"/>
        </w:rPr>
        <w:t>a</w:t>
      </w:r>
      <w:r w:rsidRPr="00B760BC">
        <w:rPr>
          <w:rFonts w:ascii="Times New Roman" w:hAnsi="Times New Roman" w:cs="Times New Roman"/>
          <w:sz w:val="24"/>
          <w:szCs w:val="24"/>
        </w:rPr>
        <w:t xml:space="preserve"> w art. 2</w:t>
      </w:r>
      <w:r w:rsidR="001E7488" w:rsidRPr="00B760BC">
        <w:rPr>
          <w:rFonts w:ascii="Times New Roman" w:hAnsi="Times New Roman" w:cs="Times New Roman"/>
          <w:sz w:val="24"/>
          <w:szCs w:val="24"/>
        </w:rPr>
        <w:t>9</w:t>
      </w:r>
      <w:r w:rsidRPr="00B760BC">
        <w:rPr>
          <w:rFonts w:ascii="Times New Roman" w:hAnsi="Times New Roman" w:cs="Times New Roman"/>
          <w:sz w:val="24"/>
          <w:szCs w:val="24"/>
        </w:rPr>
        <w:t xml:space="preserve"> w ust. 1 w zdaniu drugim polega na doprecyzowaniu tego przepisu przez wskazanie, że uzgodnienie</w:t>
      </w:r>
      <w:r w:rsidR="00322B48" w:rsidRPr="00B760BC">
        <w:rPr>
          <w:rFonts w:ascii="Times New Roman" w:hAnsi="Times New Roman" w:cs="Times New Roman"/>
          <w:sz w:val="24"/>
          <w:szCs w:val="24"/>
        </w:rPr>
        <w:t>,</w:t>
      </w:r>
      <w:r w:rsidRPr="00B760BC">
        <w:rPr>
          <w:rFonts w:ascii="Times New Roman" w:hAnsi="Times New Roman" w:cs="Times New Roman"/>
          <w:sz w:val="24"/>
          <w:szCs w:val="24"/>
        </w:rPr>
        <w:t xml:space="preserve"> o którym mowa w tym przepisie</w:t>
      </w:r>
      <w:r w:rsidR="00322B48" w:rsidRPr="00B760BC">
        <w:rPr>
          <w:rFonts w:ascii="Times New Roman" w:hAnsi="Times New Roman" w:cs="Times New Roman"/>
          <w:sz w:val="24"/>
          <w:szCs w:val="24"/>
        </w:rPr>
        <w:t>,</w:t>
      </w:r>
      <w:r w:rsidRPr="00B760BC">
        <w:rPr>
          <w:rFonts w:ascii="Times New Roman" w:hAnsi="Times New Roman" w:cs="Times New Roman"/>
          <w:sz w:val="24"/>
          <w:szCs w:val="24"/>
        </w:rPr>
        <w:t xml:space="preserve"> w odniesieniu do infrastruktury kolejowej następuje z zarządcą infrastruktury kolejowej albo innym właściwym podmiotem zarządzającym obszarem kolejowym.</w:t>
      </w:r>
    </w:p>
    <w:p w14:paraId="2157C319" w14:textId="23C4EBC4" w:rsidR="0051497C" w:rsidRPr="00B760BC" w:rsidRDefault="00807250" w:rsidP="001A0863">
      <w:pPr>
        <w:pStyle w:val="Akapitzlist"/>
        <w:numPr>
          <w:ilvl w:val="0"/>
          <w:numId w:val="14"/>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7417A7" w:rsidRPr="00B760BC">
        <w:rPr>
          <w:rFonts w:ascii="Times New Roman" w:hAnsi="Times New Roman" w:cs="Times New Roman"/>
          <w:b/>
          <w:bCs/>
          <w:sz w:val="24"/>
          <w:szCs w:val="24"/>
        </w:rPr>
        <w:t>ust. 1</w:t>
      </w:r>
      <w:r w:rsidR="004B4B12" w:rsidRPr="00B760BC">
        <w:rPr>
          <w:rFonts w:ascii="Times New Roman" w:hAnsi="Times New Roman" w:cs="Times New Roman"/>
          <w:b/>
          <w:bCs/>
          <w:sz w:val="24"/>
          <w:szCs w:val="24"/>
        </w:rPr>
        <w:t>a</w:t>
      </w:r>
      <w:r w:rsidR="00322B48" w:rsidRPr="00B760BC">
        <w:rPr>
          <w:rFonts w:ascii="Times New Roman" w:eastAsia="Times New Roman" w:hAnsi="Times New Roman" w:cs="Times New Roman"/>
          <w:sz w:val="24"/>
          <w:szCs w:val="24"/>
          <w:lang w:eastAsia="ar-SA"/>
        </w:rPr>
        <w:t>–</w:t>
      </w:r>
      <w:r w:rsidR="007417A7" w:rsidRPr="00B760BC">
        <w:rPr>
          <w:rFonts w:ascii="Times New Roman" w:hAnsi="Times New Roman" w:cs="Times New Roman"/>
          <w:b/>
          <w:bCs/>
          <w:sz w:val="24"/>
          <w:szCs w:val="24"/>
        </w:rPr>
        <w:t>1d</w:t>
      </w:r>
      <w:r w:rsidR="001F6670" w:rsidRPr="00B760BC">
        <w:rPr>
          <w:rFonts w:ascii="Times New Roman" w:hAnsi="Times New Roman" w:cs="Times New Roman"/>
          <w:b/>
          <w:bCs/>
          <w:sz w:val="24"/>
          <w:szCs w:val="24"/>
        </w:rPr>
        <w:t xml:space="preserve"> </w:t>
      </w:r>
      <w:r w:rsidR="003345FD" w:rsidRPr="00B760BC">
        <w:rPr>
          <w:rFonts w:ascii="Times New Roman" w:hAnsi="Times New Roman" w:cs="Times New Roman"/>
          <w:b/>
          <w:bCs/>
          <w:sz w:val="24"/>
          <w:szCs w:val="24"/>
        </w:rPr>
        <w:t xml:space="preserve">w </w:t>
      </w:r>
      <w:r w:rsidR="004B4B12" w:rsidRPr="00B760BC">
        <w:rPr>
          <w:rFonts w:ascii="Times New Roman" w:hAnsi="Times New Roman" w:cs="Times New Roman"/>
          <w:b/>
          <w:bCs/>
          <w:sz w:val="24"/>
          <w:szCs w:val="24"/>
        </w:rPr>
        <w:t xml:space="preserve">art. 29 </w:t>
      </w:r>
      <w:r w:rsidR="001F6670" w:rsidRPr="00B760BC">
        <w:rPr>
          <w:rFonts w:ascii="Times New Roman" w:hAnsi="Times New Roman" w:cs="Times New Roman"/>
          <w:b/>
          <w:bCs/>
          <w:sz w:val="24"/>
          <w:szCs w:val="24"/>
        </w:rPr>
        <w:t>specustawy jądrowej</w:t>
      </w:r>
    </w:p>
    <w:p w14:paraId="5F91EE51" w14:textId="17C68098" w:rsidR="006E4CBB" w:rsidRPr="00B760BC" w:rsidRDefault="00A9580D" w:rsidP="001A0863">
      <w:pPr>
        <w:spacing w:after="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Dodawane </w:t>
      </w:r>
      <w:r w:rsidR="003345FD" w:rsidRPr="00B760BC">
        <w:rPr>
          <w:rFonts w:ascii="Times New Roman" w:hAnsi="Times New Roman" w:cs="Times New Roman"/>
          <w:sz w:val="24"/>
          <w:szCs w:val="24"/>
        </w:rPr>
        <w:t xml:space="preserve">w </w:t>
      </w:r>
      <w:r w:rsidRPr="00B760BC">
        <w:rPr>
          <w:rFonts w:ascii="Times New Roman" w:hAnsi="Times New Roman" w:cs="Times New Roman"/>
          <w:sz w:val="24"/>
          <w:szCs w:val="24"/>
        </w:rPr>
        <w:t>art. 29 ust. 1</w:t>
      </w:r>
      <w:r w:rsidR="004B4B12" w:rsidRPr="00B760BC">
        <w:rPr>
          <w:rFonts w:ascii="Times New Roman" w:hAnsi="Times New Roman" w:cs="Times New Roman"/>
          <w:sz w:val="24"/>
          <w:szCs w:val="24"/>
        </w:rPr>
        <w:t>a</w:t>
      </w:r>
      <w:r w:rsidR="00322B48" w:rsidRPr="00B760BC">
        <w:rPr>
          <w:rFonts w:ascii="Times New Roman" w:eastAsia="Times New Roman" w:hAnsi="Times New Roman" w:cs="Times New Roman"/>
          <w:sz w:val="24"/>
          <w:szCs w:val="24"/>
          <w:lang w:eastAsia="ar-SA"/>
        </w:rPr>
        <w:t>–</w:t>
      </w:r>
      <w:r w:rsidRPr="00B760BC">
        <w:rPr>
          <w:rFonts w:ascii="Times New Roman" w:hAnsi="Times New Roman" w:cs="Times New Roman"/>
          <w:sz w:val="24"/>
          <w:szCs w:val="24"/>
        </w:rPr>
        <w:t>1d mają na celu doprecyzowanie procedury uzyskiwania przez inwestora tytułu prawnego do korzystania</w:t>
      </w:r>
      <w:r w:rsidR="00972600" w:rsidRPr="00B760BC">
        <w:rPr>
          <w:rFonts w:ascii="Times New Roman" w:hAnsi="Times New Roman" w:cs="Times New Roman"/>
          <w:sz w:val="24"/>
          <w:szCs w:val="24"/>
        </w:rPr>
        <w:t>, na potrzeby realizac</w:t>
      </w:r>
      <w:r w:rsidR="008F1352">
        <w:rPr>
          <w:rFonts w:ascii="Times New Roman" w:hAnsi="Times New Roman" w:cs="Times New Roman"/>
          <w:sz w:val="24"/>
          <w:szCs w:val="24"/>
        </w:rPr>
        <w:t>ji i eksploatacji inwestycji, z </w:t>
      </w:r>
      <w:r w:rsidR="00972600" w:rsidRPr="00B760BC">
        <w:rPr>
          <w:rFonts w:ascii="Times New Roman" w:hAnsi="Times New Roman" w:cs="Times New Roman"/>
          <w:sz w:val="24"/>
          <w:szCs w:val="24"/>
        </w:rPr>
        <w:t xml:space="preserve">terenów wód płynących, dróg publicznych lub terenów linii kolejowej. </w:t>
      </w:r>
      <w:r w:rsidR="00730067" w:rsidRPr="00B760BC">
        <w:rPr>
          <w:rFonts w:ascii="Times New Roman" w:hAnsi="Times New Roman" w:cs="Times New Roman"/>
          <w:sz w:val="24"/>
          <w:szCs w:val="24"/>
        </w:rPr>
        <w:t xml:space="preserve">Projektowane przepisy przewidują możliwość </w:t>
      </w:r>
      <w:r w:rsidR="00F748B9" w:rsidRPr="00B760BC">
        <w:rPr>
          <w:rFonts w:ascii="Times New Roman" w:hAnsi="Times New Roman" w:cs="Times New Roman"/>
          <w:sz w:val="24"/>
          <w:szCs w:val="24"/>
        </w:rPr>
        <w:t xml:space="preserve">wystąpienia przez inwestora do wojewody o wydanie </w:t>
      </w:r>
      <w:r w:rsidR="00730067" w:rsidRPr="00B760BC">
        <w:rPr>
          <w:rFonts w:ascii="Times New Roman" w:hAnsi="Times New Roman" w:cs="Times New Roman"/>
          <w:sz w:val="24"/>
          <w:szCs w:val="24"/>
        </w:rPr>
        <w:t>decyzji regulującej warunki wykonywania przysługującego inwestorowi prawa do wejścia na grunty</w:t>
      </w:r>
      <w:r w:rsidR="008F1352">
        <w:rPr>
          <w:rFonts w:ascii="Times New Roman" w:hAnsi="Times New Roman" w:cs="Times New Roman"/>
          <w:sz w:val="24"/>
          <w:szCs w:val="24"/>
        </w:rPr>
        <w:t xml:space="preserve"> w </w:t>
      </w:r>
      <w:r w:rsidR="00F748B9" w:rsidRPr="00B760BC">
        <w:rPr>
          <w:rFonts w:ascii="Times New Roman" w:hAnsi="Times New Roman" w:cs="Times New Roman"/>
          <w:sz w:val="24"/>
          <w:szCs w:val="24"/>
        </w:rPr>
        <w:t xml:space="preserve">przypadku </w:t>
      </w:r>
      <w:proofErr w:type="spellStart"/>
      <w:r w:rsidR="00F748B9" w:rsidRPr="00B760BC">
        <w:rPr>
          <w:rFonts w:ascii="Times New Roman" w:hAnsi="Times New Roman" w:cs="Times New Roman"/>
          <w:sz w:val="24"/>
          <w:szCs w:val="24"/>
        </w:rPr>
        <w:t>niezawarcia</w:t>
      </w:r>
      <w:proofErr w:type="spellEnd"/>
      <w:r w:rsidR="00F748B9" w:rsidRPr="00B760BC">
        <w:rPr>
          <w:rFonts w:ascii="Times New Roman" w:hAnsi="Times New Roman" w:cs="Times New Roman"/>
          <w:sz w:val="24"/>
          <w:szCs w:val="24"/>
        </w:rPr>
        <w:t xml:space="preserve"> porozumienia</w:t>
      </w:r>
      <w:r w:rsidR="00322B48" w:rsidRPr="00B760BC">
        <w:rPr>
          <w:rFonts w:ascii="Times New Roman" w:hAnsi="Times New Roman" w:cs="Times New Roman"/>
          <w:sz w:val="24"/>
          <w:szCs w:val="24"/>
        </w:rPr>
        <w:t>,</w:t>
      </w:r>
      <w:r w:rsidR="00F748B9" w:rsidRPr="00B760BC">
        <w:rPr>
          <w:rFonts w:ascii="Times New Roman" w:hAnsi="Times New Roman" w:cs="Times New Roman"/>
          <w:sz w:val="24"/>
          <w:szCs w:val="24"/>
        </w:rPr>
        <w:t xml:space="preserve"> o którym mowa w art. 29 ust. 1. </w:t>
      </w:r>
      <w:r w:rsidR="00FB2AEB" w:rsidRPr="00B760BC">
        <w:rPr>
          <w:rFonts w:ascii="Times New Roman" w:hAnsi="Times New Roman" w:cs="Times New Roman"/>
          <w:sz w:val="24"/>
          <w:szCs w:val="24"/>
        </w:rPr>
        <w:t>Uprawnienie takie powstawałoby w</w:t>
      </w:r>
      <w:r w:rsidR="0097606D" w:rsidRPr="00B760BC">
        <w:rPr>
          <w:rFonts w:ascii="Times New Roman" w:hAnsi="Times New Roman" w:cs="Times New Roman"/>
          <w:sz w:val="24"/>
          <w:szCs w:val="24"/>
        </w:rPr>
        <w:t xml:space="preserve"> terminie </w:t>
      </w:r>
      <w:r w:rsidR="00394BE8" w:rsidRPr="00B760BC">
        <w:rPr>
          <w:rFonts w:ascii="Times New Roman" w:hAnsi="Times New Roman" w:cs="Times New Roman"/>
          <w:sz w:val="24"/>
          <w:szCs w:val="24"/>
        </w:rPr>
        <w:t>30</w:t>
      </w:r>
      <w:r w:rsidR="0097606D" w:rsidRPr="00B760BC">
        <w:rPr>
          <w:rFonts w:ascii="Times New Roman" w:hAnsi="Times New Roman" w:cs="Times New Roman"/>
          <w:sz w:val="24"/>
          <w:szCs w:val="24"/>
        </w:rPr>
        <w:t xml:space="preserve"> dni od otrzymania przez</w:t>
      </w:r>
      <w:r w:rsidR="002F683C" w:rsidRPr="00B760BC">
        <w:rPr>
          <w:rFonts w:ascii="Times New Roman" w:hAnsi="Times New Roman" w:cs="Times New Roman"/>
          <w:sz w:val="24"/>
          <w:szCs w:val="24"/>
        </w:rPr>
        <w:t xml:space="preserve"> wskazane w </w:t>
      </w:r>
      <w:r w:rsidR="00322B48" w:rsidRPr="00B760BC">
        <w:rPr>
          <w:rFonts w:ascii="Times New Roman" w:hAnsi="Times New Roman" w:cs="Times New Roman"/>
          <w:sz w:val="24"/>
          <w:szCs w:val="24"/>
        </w:rPr>
        <w:t>ust.</w:t>
      </w:r>
      <w:r w:rsidR="002F683C" w:rsidRPr="00B760BC">
        <w:rPr>
          <w:rFonts w:ascii="Times New Roman" w:hAnsi="Times New Roman" w:cs="Times New Roman"/>
          <w:sz w:val="24"/>
          <w:szCs w:val="24"/>
        </w:rPr>
        <w:t xml:space="preserve"> 1a podmioty </w:t>
      </w:r>
      <w:r w:rsidR="0097606D" w:rsidRPr="00B760BC">
        <w:rPr>
          <w:rFonts w:ascii="Times New Roman" w:hAnsi="Times New Roman" w:cs="Times New Roman"/>
          <w:sz w:val="24"/>
          <w:szCs w:val="24"/>
        </w:rPr>
        <w:t>wystąpienia inwestora</w:t>
      </w:r>
      <w:r w:rsidR="00FB2AEB" w:rsidRPr="00B760BC">
        <w:rPr>
          <w:rFonts w:ascii="Times New Roman" w:hAnsi="Times New Roman" w:cs="Times New Roman"/>
          <w:sz w:val="24"/>
          <w:szCs w:val="24"/>
        </w:rPr>
        <w:t xml:space="preserve"> o uzgodnienie warunków korzystania z danych gruntów</w:t>
      </w:r>
      <w:r w:rsidR="00C0750F" w:rsidRPr="00B760BC">
        <w:rPr>
          <w:rFonts w:ascii="Times New Roman" w:hAnsi="Times New Roman" w:cs="Times New Roman"/>
          <w:sz w:val="24"/>
          <w:szCs w:val="24"/>
        </w:rPr>
        <w:t xml:space="preserve"> na potrzeby realizacji lub eksploatacji inwestycji.</w:t>
      </w:r>
      <w:r w:rsidR="0097606D" w:rsidRPr="00B760BC">
        <w:rPr>
          <w:rFonts w:ascii="Times New Roman" w:hAnsi="Times New Roman" w:cs="Times New Roman"/>
          <w:sz w:val="24"/>
          <w:szCs w:val="24"/>
        </w:rPr>
        <w:t xml:space="preserve"> </w:t>
      </w:r>
      <w:r w:rsidR="006E4CBB" w:rsidRPr="00B760BC">
        <w:rPr>
          <w:rFonts w:ascii="Times New Roman" w:hAnsi="Times New Roman" w:cs="Times New Roman"/>
          <w:sz w:val="24"/>
          <w:szCs w:val="24"/>
        </w:rPr>
        <w:t xml:space="preserve">Warunki zawarte w wydawanej przez wojewodę decyzji nie mogłyby jednocześnie powodować: </w:t>
      </w:r>
    </w:p>
    <w:p w14:paraId="54E978B1" w14:textId="77777777" w:rsidR="002F683C" w:rsidRPr="00B760BC" w:rsidRDefault="006E4CBB" w:rsidP="00B92BE4">
      <w:pPr>
        <w:pStyle w:val="Akapitzlist"/>
        <w:numPr>
          <w:ilvl w:val="0"/>
          <w:numId w:val="8"/>
        </w:numPr>
        <w:autoSpaceDE w:val="0"/>
        <w:autoSpaceDN w:val="0"/>
        <w:adjustRightInd w:val="0"/>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 xml:space="preserve">zagrożenia bezpieczeństwa ruchu drogowego lub kolejowego; </w:t>
      </w:r>
    </w:p>
    <w:p w14:paraId="16EFEDF7" w14:textId="77777777" w:rsidR="002F683C" w:rsidRPr="00B760BC" w:rsidRDefault="006E4CBB" w:rsidP="00B92BE4">
      <w:pPr>
        <w:pStyle w:val="Akapitzlist"/>
        <w:numPr>
          <w:ilvl w:val="0"/>
          <w:numId w:val="8"/>
        </w:numPr>
        <w:autoSpaceDE w:val="0"/>
        <w:autoSpaceDN w:val="0"/>
        <w:adjustRightInd w:val="0"/>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wstrzymania ruchu kolejowego</w:t>
      </w:r>
      <w:r w:rsidRPr="00B760BC">
        <w:rPr>
          <w:rFonts w:ascii="Times New Roman" w:hAnsi="Times New Roman" w:cs="Times New Roman"/>
          <w:color w:val="000000"/>
          <w:sz w:val="24"/>
          <w:szCs w:val="24"/>
        </w:rPr>
        <w:t xml:space="preserve">; </w:t>
      </w:r>
    </w:p>
    <w:p w14:paraId="3D92D464" w14:textId="1515E583" w:rsidR="00A9580D" w:rsidRPr="00B760BC" w:rsidRDefault="006E4CBB" w:rsidP="00B92BE4">
      <w:pPr>
        <w:pStyle w:val="Akapitzlist"/>
        <w:numPr>
          <w:ilvl w:val="0"/>
          <w:numId w:val="8"/>
        </w:numPr>
        <w:autoSpaceDE w:val="0"/>
        <w:autoSpaceDN w:val="0"/>
        <w:adjustRightInd w:val="0"/>
        <w:spacing w:after="0" w:line="360" w:lineRule="auto"/>
        <w:jc w:val="both"/>
        <w:rPr>
          <w:rFonts w:ascii="Times New Roman" w:hAnsi="Times New Roman" w:cs="Times New Roman"/>
          <w:sz w:val="24"/>
          <w:szCs w:val="24"/>
        </w:rPr>
      </w:pPr>
      <w:r w:rsidRPr="00B760BC">
        <w:rPr>
          <w:rFonts w:ascii="Times New Roman" w:hAnsi="Times New Roman" w:cs="Times New Roman"/>
          <w:color w:val="000000"/>
          <w:sz w:val="24"/>
          <w:szCs w:val="24"/>
        </w:rPr>
        <w:t>zamknięcia dróg</w:t>
      </w:r>
      <w:r w:rsidR="00394BE8" w:rsidRPr="00B760BC">
        <w:rPr>
          <w:rFonts w:ascii="Times New Roman" w:hAnsi="Times New Roman" w:cs="Times New Roman"/>
          <w:color w:val="000000"/>
          <w:sz w:val="24"/>
          <w:szCs w:val="24"/>
        </w:rPr>
        <w:t xml:space="preserve"> publicznych</w:t>
      </w:r>
      <w:r w:rsidRPr="00B760BC">
        <w:rPr>
          <w:rFonts w:ascii="Times New Roman" w:hAnsi="Times New Roman" w:cs="Times New Roman"/>
          <w:color w:val="000000"/>
          <w:sz w:val="24"/>
          <w:szCs w:val="24"/>
        </w:rPr>
        <w:t>, chyba że istnieje możliwość zorganizowania objazdów</w:t>
      </w:r>
      <w:r w:rsidR="00322B48" w:rsidRPr="00B760BC">
        <w:rPr>
          <w:rFonts w:ascii="Times New Roman" w:hAnsi="Times New Roman" w:cs="Times New Roman"/>
          <w:color w:val="000000"/>
          <w:sz w:val="24"/>
          <w:szCs w:val="24"/>
        </w:rPr>
        <w:t>.</w:t>
      </w:r>
    </w:p>
    <w:p w14:paraId="64B6288E" w14:textId="4C5C7A80" w:rsidR="00BC1281" w:rsidRPr="00B760BC" w:rsidRDefault="006E4CBB" w:rsidP="00B92BE4">
      <w:pPr>
        <w:autoSpaceDE w:val="0"/>
        <w:autoSpaceDN w:val="0"/>
        <w:adjustRightInd w:val="0"/>
        <w:spacing w:after="200" w:line="360" w:lineRule="auto"/>
        <w:ind w:firstLine="357"/>
        <w:jc w:val="both"/>
        <w:rPr>
          <w:rFonts w:ascii="Times New Roman" w:hAnsi="Times New Roman" w:cs="Times New Roman"/>
          <w:b/>
          <w:bCs/>
          <w:sz w:val="24"/>
          <w:szCs w:val="24"/>
        </w:rPr>
      </w:pPr>
      <w:r w:rsidRPr="00B760BC">
        <w:rPr>
          <w:rFonts w:ascii="Times New Roman" w:hAnsi="Times New Roman" w:cs="Times New Roman"/>
          <w:sz w:val="24"/>
          <w:szCs w:val="24"/>
        </w:rPr>
        <w:t>W projektowanych przepisach przesądzono ponadto, że stronami postępowania o wydanie decyzji, o której mowa powyżej, są wyłącznie inwestor oraz odpowiednio właściwy zarządca drogi, właściwy zarządca infrastruktury</w:t>
      </w:r>
      <w:r w:rsidR="00394BE8" w:rsidRPr="00B760BC">
        <w:rPr>
          <w:rFonts w:ascii="Times New Roman" w:hAnsi="Times New Roman" w:cs="Times New Roman"/>
          <w:sz w:val="24"/>
          <w:szCs w:val="24"/>
        </w:rPr>
        <w:t xml:space="preserve"> kolejowej</w:t>
      </w:r>
      <w:r w:rsidRPr="00B760BC">
        <w:rPr>
          <w:rFonts w:ascii="Times New Roman" w:hAnsi="Times New Roman" w:cs="Times New Roman"/>
          <w:sz w:val="24"/>
          <w:szCs w:val="24"/>
        </w:rPr>
        <w:t xml:space="preserve"> lub inny podmiot zarządzający obszarem </w:t>
      </w:r>
      <w:r w:rsidRPr="00B760BC">
        <w:rPr>
          <w:rFonts w:ascii="Times New Roman" w:hAnsi="Times New Roman" w:cs="Times New Roman"/>
          <w:sz w:val="24"/>
          <w:szCs w:val="24"/>
        </w:rPr>
        <w:lastRenderedPageBreak/>
        <w:t>kolejowym</w:t>
      </w:r>
      <w:r w:rsidR="000E017A" w:rsidRPr="00B760BC">
        <w:rPr>
          <w:rFonts w:ascii="Times New Roman" w:hAnsi="Times New Roman" w:cs="Times New Roman"/>
          <w:sz w:val="24"/>
          <w:szCs w:val="24"/>
        </w:rPr>
        <w:t>, jak również</w:t>
      </w:r>
      <w:r w:rsidR="0043451F">
        <w:rPr>
          <w:rFonts w:ascii="Times New Roman" w:hAnsi="Times New Roman" w:cs="Times New Roman"/>
          <w:sz w:val="24"/>
          <w:szCs w:val="24"/>
        </w:rPr>
        <w:t>,</w:t>
      </w:r>
      <w:r w:rsidR="000E017A" w:rsidRPr="00B760BC">
        <w:rPr>
          <w:rFonts w:ascii="Times New Roman" w:hAnsi="Times New Roman" w:cs="Times New Roman"/>
          <w:sz w:val="24"/>
          <w:szCs w:val="24"/>
        </w:rPr>
        <w:t xml:space="preserve"> że organem wyższego stopnia w ww. sprawie jest minister właściwy do spraw transportu. </w:t>
      </w:r>
    </w:p>
    <w:p w14:paraId="20B90E5D" w14:textId="4928ADAA" w:rsidR="00BC1281" w:rsidRPr="00B760BC" w:rsidRDefault="00BC1281" w:rsidP="001A0863">
      <w:pPr>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1 pkt 2</w:t>
      </w:r>
      <w:r w:rsidR="002306E4" w:rsidRPr="00B760BC">
        <w:rPr>
          <w:rFonts w:ascii="Times New Roman" w:hAnsi="Times New Roman" w:cs="Times New Roman"/>
          <w:b/>
          <w:bCs/>
          <w:sz w:val="24"/>
          <w:szCs w:val="24"/>
        </w:rPr>
        <w:t>9</w:t>
      </w:r>
      <w:r w:rsidRPr="00B760BC">
        <w:rPr>
          <w:rFonts w:ascii="Times New Roman" w:hAnsi="Times New Roman" w:cs="Times New Roman"/>
          <w:b/>
          <w:bCs/>
          <w:sz w:val="24"/>
          <w:szCs w:val="24"/>
        </w:rPr>
        <w:t xml:space="preserve"> projektu</w:t>
      </w:r>
    </w:p>
    <w:p w14:paraId="4A9F2A2F" w14:textId="2627EFED" w:rsidR="0075064E" w:rsidRPr="00B760BC" w:rsidRDefault="007E728A" w:rsidP="00B92BE4">
      <w:pPr>
        <w:spacing w:after="200" w:line="360" w:lineRule="auto"/>
        <w:jc w:val="both"/>
        <w:rPr>
          <w:rFonts w:ascii="Times New Roman" w:hAnsi="Times New Roman" w:cs="Times New Roman"/>
          <w:b/>
          <w:bCs/>
          <w:sz w:val="24"/>
          <w:szCs w:val="24"/>
        </w:rPr>
      </w:pPr>
      <w:r w:rsidRPr="00B760BC">
        <w:rPr>
          <w:rFonts w:ascii="Times New Roman" w:hAnsi="Times New Roman" w:cs="Times New Roman"/>
          <w:sz w:val="24"/>
          <w:szCs w:val="24"/>
        </w:rPr>
        <w:t xml:space="preserve">Zgodnie z proponowaną zmianą w art. 30 ust. 1 ustanowienie użytkowania wieczystego gruntu oraz przeniesienie własności znajdujących się na nim budynków, innych urządzeń lub lokali na rzecz inwestora </w:t>
      </w:r>
      <w:r w:rsidR="0080779F" w:rsidRPr="00B760BC">
        <w:rPr>
          <w:rFonts w:ascii="Times New Roman" w:hAnsi="Times New Roman" w:cs="Times New Roman"/>
          <w:sz w:val="24"/>
          <w:szCs w:val="24"/>
        </w:rPr>
        <w:t xml:space="preserve">będzie </w:t>
      </w:r>
      <w:r w:rsidRPr="00B760BC">
        <w:rPr>
          <w:rFonts w:ascii="Times New Roman" w:hAnsi="Times New Roman" w:cs="Times New Roman"/>
          <w:sz w:val="24"/>
          <w:szCs w:val="24"/>
        </w:rPr>
        <w:t>następować na jego wniosek złożony po uzyskaniu decyzji o ustaleniu lokalizacji inwestycji, a nie decyzji zasadniczej</w:t>
      </w:r>
      <w:r w:rsidR="00062492">
        <w:rPr>
          <w:rFonts w:ascii="Times New Roman" w:hAnsi="Times New Roman" w:cs="Times New Roman"/>
          <w:sz w:val="24"/>
          <w:szCs w:val="24"/>
        </w:rPr>
        <w:t xml:space="preserve"> –</w:t>
      </w:r>
      <w:r w:rsidRPr="00B760BC">
        <w:rPr>
          <w:rFonts w:ascii="Times New Roman" w:hAnsi="Times New Roman" w:cs="Times New Roman"/>
          <w:sz w:val="24"/>
          <w:szCs w:val="24"/>
        </w:rPr>
        <w:t xml:space="preserve"> jak w obecnym stanie prawnym. Zmiana ta </w:t>
      </w:r>
      <w:r w:rsidR="0080779F" w:rsidRPr="00B760BC">
        <w:rPr>
          <w:rFonts w:ascii="Times New Roman" w:hAnsi="Times New Roman" w:cs="Times New Roman"/>
          <w:sz w:val="24"/>
          <w:szCs w:val="24"/>
        </w:rPr>
        <w:t xml:space="preserve">jest </w:t>
      </w:r>
      <w:r w:rsidRPr="00B760BC">
        <w:rPr>
          <w:rFonts w:ascii="Times New Roman" w:hAnsi="Times New Roman" w:cs="Times New Roman"/>
          <w:sz w:val="24"/>
          <w:szCs w:val="24"/>
        </w:rPr>
        <w:t>związana z projektowanymi zmianami dot</w:t>
      </w:r>
      <w:r w:rsidR="00963E3D" w:rsidRPr="00B760BC">
        <w:rPr>
          <w:rFonts w:ascii="Times New Roman" w:hAnsi="Times New Roman" w:cs="Times New Roman"/>
          <w:sz w:val="24"/>
          <w:szCs w:val="24"/>
        </w:rPr>
        <w:t>yczącymi</w:t>
      </w:r>
      <w:r w:rsidRPr="00B760BC">
        <w:rPr>
          <w:rFonts w:ascii="Times New Roman" w:hAnsi="Times New Roman" w:cs="Times New Roman"/>
          <w:sz w:val="24"/>
          <w:szCs w:val="24"/>
        </w:rPr>
        <w:t xml:space="preserve"> decyzji zasadniczej, zgodnie z którymi decyzja ta </w:t>
      </w:r>
      <w:r w:rsidR="003345FD" w:rsidRPr="00B760BC">
        <w:rPr>
          <w:rFonts w:ascii="Times New Roman" w:hAnsi="Times New Roman" w:cs="Times New Roman"/>
          <w:sz w:val="24"/>
          <w:szCs w:val="24"/>
        </w:rPr>
        <w:t xml:space="preserve">będzie </w:t>
      </w:r>
      <w:r w:rsidRPr="00B760BC">
        <w:rPr>
          <w:rFonts w:ascii="Times New Roman" w:hAnsi="Times New Roman" w:cs="Times New Roman"/>
          <w:sz w:val="24"/>
          <w:szCs w:val="24"/>
        </w:rPr>
        <w:t>poprzedzać</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decyzję o ustaleniu lokalizacji inwestycji.</w:t>
      </w:r>
    </w:p>
    <w:p w14:paraId="4A028EC5" w14:textId="78D4E686" w:rsidR="0075064E" w:rsidRPr="00B760BC" w:rsidRDefault="0075064E" w:rsidP="001A0863">
      <w:pPr>
        <w:spacing w:before="240" w:after="0" w:line="360" w:lineRule="auto"/>
        <w:rPr>
          <w:rFonts w:ascii="Times New Roman" w:hAnsi="Times New Roman" w:cs="Times New Roman"/>
          <w:sz w:val="24"/>
          <w:szCs w:val="24"/>
        </w:rPr>
      </w:pPr>
      <w:r w:rsidRPr="00B760BC">
        <w:rPr>
          <w:rFonts w:ascii="Times New Roman" w:hAnsi="Times New Roman" w:cs="Times New Roman"/>
          <w:b/>
          <w:bCs/>
          <w:sz w:val="24"/>
          <w:szCs w:val="24"/>
        </w:rPr>
        <w:t xml:space="preserve">Art. 1 pkt </w:t>
      </w:r>
      <w:r w:rsidR="002306E4" w:rsidRPr="00B760BC">
        <w:rPr>
          <w:rFonts w:ascii="Times New Roman" w:hAnsi="Times New Roman" w:cs="Times New Roman"/>
          <w:b/>
          <w:bCs/>
          <w:sz w:val="24"/>
          <w:szCs w:val="24"/>
        </w:rPr>
        <w:t>30</w:t>
      </w:r>
      <w:r w:rsidRPr="00B760BC">
        <w:rPr>
          <w:rFonts w:ascii="Times New Roman" w:hAnsi="Times New Roman" w:cs="Times New Roman"/>
          <w:b/>
          <w:bCs/>
          <w:sz w:val="24"/>
          <w:szCs w:val="24"/>
        </w:rPr>
        <w:t xml:space="preserve"> projektu</w:t>
      </w:r>
    </w:p>
    <w:p w14:paraId="63A6FA0D" w14:textId="4DE0D517" w:rsidR="0075064E" w:rsidRPr="00B760BC" w:rsidRDefault="0075064E" w:rsidP="001A0863">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zmiany w art. 31 specustaw</w:t>
      </w:r>
      <w:r w:rsidR="00254BB3" w:rsidRPr="00B760BC">
        <w:rPr>
          <w:rFonts w:ascii="Times New Roman" w:hAnsi="Times New Roman" w:cs="Times New Roman"/>
          <w:b/>
          <w:bCs/>
          <w:sz w:val="24"/>
          <w:szCs w:val="24"/>
        </w:rPr>
        <w:t>y</w:t>
      </w:r>
      <w:r w:rsidRPr="00B760BC">
        <w:rPr>
          <w:rFonts w:ascii="Times New Roman" w:hAnsi="Times New Roman" w:cs="Times New Roman"/>
          <w:b/>
          <w:bCs/>
          <w:sz w:val="24"/>
          <w:szCs w:val="24"/>
        </w:rPr>
        <w:t xml:space="preserve"> jądrowej</w:t>
      </w:r>
    </w:p>
    <w:p w14:paraId="462305D6" w14:textId="3135CC7E" w:rsidR="0075064E" w:rsidRPr="00B760BC" w:rsidRDefault="0075064E" w:rsidP="004A6135">
      <w:pPr>
        <w:spacing w:after="200" w:line="360" w:lineRule="auto"/>
        <w:jc w:val="both"/>
        <w:rPr>
          <w:rFonts w:ascii="Times New Roman" w:hAnsi="Times New Roman" w:cs="Times New Roman"/>
          <w:sz w:val="24"/>
          <w:szCs w:val="24"/>
        </w:rPr>
      </w:pPr>
      <w:r w:rsidRPr="00B760BC">
        <w:rPr>
          <w:rFonts w:ascii="Times New Roman" w:hAnsi="Times New Roman" w:cs="Times New Roman"/>
          <w:sz w:val="24"/>
          <w:szCs w:val="24"/>
        </w:rPr>
        <w:t xml:space="preserve">Proponowane zmiany polegają na rozszerzeniu zastosowania tego przepisu </w:t>
      </w:r>
      <w:r w:rsidR="00943470" w:rsidRPr="00B760BC">
        <w:rPr>
          <w:rFonts w:ascii="Times New Roman" w:hAnsi="Times New Roman" w:cs="Times New Roman"/>
          <w:sz w:val="24"/>
          <w:szCs w:val="24"/>
        </w:rPr>
        <w:t>na</w:t>
      </w:r>
      <w:r w:rsidRPr="00B760BC">
        <w:rPr>
          <w:rFonts w:ascii="Times New Roman" w:hAnsi="Times New Roman" w:cs="Times New Roman"/>
          <w:sz w:val="24"/>
          <w:szCs w:val="24"/>
        </w:rPr>
        <w:t xml:space="preserve"> </w:t>
      </w:r>
      <w:r w:rsidR="003F1179" w:rsidRPr="00B760BC">
        <w:rPr>
          <w:rFonts w:ascii="Times New Roman" w:hAnsi="Times New Roman" w:cs="Times New Roman"/>
          <w:sz w:val="24"/>
          <w:szCs w:val="24"/>
        </w:rPr>
        <w:t>nieruchomości objęt</w:t>
      </w:r>
      <w:r w:rsidR="00943470" w:rsidRPr="00B760BC">
        <w:rPr>
          <w:rFonts w:ascii="Times New Roman" w:hAnsi="Times New Roman" w:cs="Times New Roman"/>
          <w:sz w:val="24"/>
          <w:szCs w:val="24"/>
        </w:rPr>
        <w:t>e</w:t>
      </w:r>
      <w:r w:rsidR="001A2B34">
        <w:rPr>
          <w:rFonts w:ascii="Times New Roman" w:hAnsi="Times New Roman" w:cs="Times New Roman"/>
          <w:sz w:val="24"/>
          <w:szCs w:val="24"/>
        </w:rPr>
        <w:t xml:space="preserve"> </w:t>
      </w:r>
      <w:r w:rsidRPr="00B760BC">
        <w:rPr>
          <w:rFonts w:ascii="Times New Roman" w:hAnsi="Times New Roman" w:cs="Times New Roman"/>
          <w:sz w:val="24"/>
          <w:szCs w:val="24"/>
        </w:rPr>
        <w:t>pozwolenie</w:t>
      </w:r>
      <w:r w:rsidR="003F1179" w:rsidRPr="00B760BC">
        <w:rPr>
          <w:rFonts w:ascii="Times New Roman" w:hAnsi="Times New Roman" w:cs="Times New Roman"/>
          <w:sz w:val="24"/>
          <w:szCs w:val="24"/>
        </w:rPr>
        <w:t>m</w:t>
      </w:r>
      <w:r w:rsidRPr="00B760BC">
        <w:rPr>
          <w:rFonts w:ascii="Times New Roman" w:hAnsi="Times New Roman" w:cs="Times New Roman"/>
          <w:sz w:val="24"/>
          <w:szCs w:val="24"/>
        </w:rPr>
        <w:t xml:space="preserve"> na prace przygotowawcze</w:t>
      </w:r>
      <w:r w:rsidR="00086073" w:rsidRPr="00B760BC">
        <w:rPr>
          <w:rFonts w:ascii="Times New Roman" w:hAnsi="Times New Roman" w:cs="Times New Roman"/>
          <w:sz w:val="24"/>
          <w:szCs w:val="24"/>
        </w:rPr>
        <w:t>, o którym mowa w art. 17 ust. 1</w:t>
      </w:r>
      <w:r w:rsidRPr="00B760BC">
        <w:rPr>
          <w:rFonts w:ascii="Times New Roman" w:hAnsi="Times New Roman" w:cs="Times New Roman"/>
          <w:sz w:val="24"/>
          <w:szCs w:val="24"/>
        </w:rPr>
        <w:t>.</w:t>
      </w:r>
    </w:p>
    <w:p w14:paraId="727ECAF8" w14:textId="05F94BAA" w:rsidR="00F0527B" w:rsidRPr="00B760BC" w:rsidRDefault="00F0527B" w:rsidP="00B760BC">
      <w:pPr>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75064E" w:rsidRPr="00B760BC">
        <w:rPr>
          <w:rFonts w:ascii="Times New Roman" w:hAnsi="Times New Roman" w:cs="Times New Roman"/>
          <w:b/>
          <w:bCs/>
          <w:sz w:val="24"/>
          <w:szCs w:val="24"/>
        </w:rPr>
        <w:t>3</w:t>
      </w:r>
      <w:r w:rsidR="002306E4" w:rsidRPr="00B760BC">
        <w:rPr>
          <w:rFonts w:ascii="Times New Roman" w:hAnsi="Times New Roman" w:cs="Times New Roman"/>
          <w:b/>
          <w:bCs/>
          <w:sz w:val="24"/>
          <w:szCs w:val="24"/>
        </w:rPr>
        <w:t>1</w:t>
      </w:r>
      <w:r w:rsidR="00882B7E" w:rsidRPr="00B760BC">
        <w:rPr>
          <w:rFonts w:ascii="Times New Roman" w:hAnsi="Times New Roman" w:cs="Times New Roman"/>
          <w:b/>
          <w:bCs/>
          <w:sz w:val="24"/>
          <w:szCs w:val="24"/>
        </w:rPr>
        <w:t xml:space="preserve"> </w:t>
      </w:r>
      <w:r w:rsidRPr="00B760BC">
        <w:rPr>
          <w:rFonts w:ascii="Times New Roman" w:hAnsi="Times New Roman" w:cs="Times New Roman"/>
          <w:b/>
          <w:bCs/>
          <w:sz w:val="24"/>
          <w:szCs w:val="24"/>
        </w:rPr>
        <w:t>projektu</w:t>
      </w:r>
    </w:p>
    <w:p w14:paraId="1D2CB18D" w14:textId="3C62FD1E" w:rsidR="0017097A" w:rsidRPr="00B760BC" w:rsidRDefault="00807250" w:rsidP="00B760BC">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F14AA2" w:rsidRPr="00B760BC">
        <w:rPr>
          <w:rFonts w:ascii="Times New Roman" w:hAnsi="Times New Roman" w:cs="Times New Roman"/>
          <w:b/>
          <w:bCs/>
          <w:sz w:val="24"/>
          <w:szCs w:val="24"/>
        </w:rPr>
        <w:t>rt. 32</w:t>
      </w:r>
      <w:r w:rsidR="001F6670" w:rsidRPr="00B760BC">
        <w:rPr>
          <w:rFonts w:ascii="Times New Roman" w:hAnsi="Times New Roman" w:cs="Times New Roman"/>
          <w:b/>
          <w:bCs/>
          <w:sz w:val="24"/>
          <w:szCs w:val="24"/>
        </w:rPr>
        <w:t xml:space="preserve"> specustawy jądrowej</w:t>
      </w:r>
    </w:p>
    <w:p w14:paraId="61F162F3" w14:textId="2C1602E1" w:rsidR="00B47AB2" w:rsidRPr="00B760BC" w:rsidRDefault="009F56A9" w:rsidP="001A0863">
      <w:pPr>
        <w:widowControl w:val="0"/>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W świetle obecnie obowiązującego art. 32 specustawy jąd</w:t>
      </w:r>
      <w:r w:rsidR="008F1352">
        <w:rPr>
          <w:rFonts w:ascii="Times New Roman" w:hAnsi="Times New Roman" w:cs="Times New Roman"/>
          <w:sz w:val="24"/>
          <w:szCs w:val="24"/>
        </w:rPr>
        <w:t>rowej przepisów ustawy z dnia 3 </w:t>
      </w:r>
      <w:r w:rsidRPr="00B760BC">
        <w:rPr>
          <w:rFonts w:ascii="Times New Roman" w:hAnsi="Times New Roman" w:cs="Times New Roman"/>
          <w:sz w:val="24"/>
          <w:szCs w:val="24"/>
        </w:rPr>
        <w:t>lutego 1995 r. o ochronie gruntów rolnych i leśnych nie stosuje się do gruntów</w:t>
      </w:r>
      <w:r w:rsidR="00F0527B" w:rsidRPr="00B760BC">
        <w:rPr>
          <w:rFonts w:ascii="Times New Roman" w:hAnsi="Times New Roman" w:cs="Times New Roman"/>
          <w:sz w:val="24"/>
          <w:szCs w:val="24"/>
        </w:rPr>
        <w:t xml:space="preserve"> </w:t>
      </w:r>
      <w:r w:rsidRPr="00B760BC">
        <w:rPr>
          <w:rFonts w:ascii="Times New Roman" w:hAnsi="Times New Roman" w:cs="Times New Roman"/>
          <w:sz w:val="24"/>
          <w:szCs w:val="24"/>
        </w:rPr>
        <w:t>objęt</w:t>
      </w:r>
      <w:r w:rsidR="00F0527B" w:rsidRPr="00B760BC">
        <w:rPr>
          <w:rFonts w:ascii="Times New Roman" w:hAnsi="Times New Roman" w:cs="Times New Roman"/>
          <w:sz w:val="24"/>
          <w:szCs w:val="24"/>
        </w:rPr>
        <w:t>ych</w:t>
      </w:r>
      <w:r w:rsidRPr="00B760BC">
        <w:rPr>
          <w:rFonts w:ascii="Times New Roman" w:hAnsi="Times New Roman" w:cs="Times New Roman"/>
          <w:sz w:val="24"/>
          <w:szCs w:val="24"/>
        </w:rPr>
        <w:t xml:space="preserve"> decyzją o ustaleniu lokalizacji inwestycji w zakresie budowy obiektu energetyki jądrowej. Analogiczne wyłączenie nie zostało jednak przewidziane dla nieruchomości </w:t>
      </w:r>
      <w:r w:rsidR="005E6356" w:rsidRPr="00B760BC">
        <w:rPr>
          <w:rFonts w:ascii="Times New Roman" w:hAnsi="Times New Roman" w:cs="Times New Roman"/>
          <w:sz w:val="24"/>
          <w:szCs w:val="24"/>
        </w:rPr>
        <w:t>objętych decyzją o wskazaniu lokalizacji inwestycji, o której mowa w art. 11 ust. 1 specustawy jądrowej</w:t>
      </w:r>
      <w:r w:rsidR="00F0527B" w:rsidRPr="00B760BC">
        <w:rPr>
          <w:rFonts w:ascii="Times New Roman" w:hAnsi="Times New Roman" w:cs="Times New Roman"/>
          <w:sz w:val="24"/>
          <w:szCs w:val="24"/>
        </w:rPr>
        <w:t>,</w:t>
      </w:r>
      <w:r w:rsidR="005E6356" w:rsidRPr="00B760BC">
        <w:rPr>
          <w:rFonts w:ascii="Times New Roman" w:hAnsi="Times New Roman" w:cs="Times New Roman"/>
          <w:sz w:val="24"/>
          <w:szCs w:val="24"/>
        </w:rPr>
        <w:t xml:space="preserve"> na</w:t>
      </w:r>
      <w:r w:rsidR="00AF63C6" w:rsidRPr="00B760BC">
        <w:rPr>
          <w:rFonts w:ascii="Times New Roman" w:hAnsi="Times New Roman" w:cs="Times New Roman"/>
          <w:sz w:val="24"/>
          <w:szCs w:val="24"/>
        </w:rPr>
        <w:t xml:space="preserve"> </w:t>
      </w:r>
      <w:r w:rsidR="001C2B49" w:rsidRPr="00B760BC">
        <w:rPr>
          <w:rFonts w:ascii="Times New Roman" w:hAnsi="Times New Roman" w:cs="Times New Roman"/>
          <w:sz w:val="24"/>
          <w:szCs w:val="24"/>
        </w:rPr>
        <w:t xml:space="preserve">terenie </w:t>
      </w:r>
      <w:r w:rsidR="005D4006" w:rsidRPr="00B760BC">
        <w:rPr>
          <w:rFonts w:ascii="Times New Roman" w:hAnsi="Times New Roman" w:cs="Times New Roman"/>
          <w:sz w:val="24"/>
          <w:szCs w:val="24"/>
        </w:rPr>
        <w:t>których</w:t>
      </w:r>
      <w:r w:rsidR="005E6356" w:rsidRPr="00B760BC">
        <w:rPr>
          <w:rFonts w:ascii="Times New Roman" w:hAnsi="Times New Roman" w:cs="Times New Roman"/>
          <w:sz w:val="24"/>
          <w:szCs w:val="24"/>
        </w:rPr>
        <w:t xml:space="preserve"> prowadzi się </w:t>
      </w:r>
      <w:r w:rsidR="00F0527B" w:rsidRPr="00B760BC">
        <w:rPr>
          <w:rFonts w:ascii="Times New Roman" w:hAnsi="Times New Roman" w:cs="Times New Roman"/>
          <w:sz w:val="24"/>
          <w:szCs w:val="24"/>
        </w:rPr>
        <w:t xml:space="preserve">wymagane prawem </w:t>
      </w:r>
      <w:r w:rsidR="005E6356" w:rsidRPr="00B760BC">
        <w:rPr>
          <w:rFonts w:ascii="Times New Roman" w:hAnsi="Times New Roman" w:cs="Times New Roman"/>
          <w:sz w:val="24"/>
          <w:szCs w:val="24"/>
        </w:rPr>
        <w:t xml:space="preserve">badania lokalizacyjne i środowiskowe </w:t>
      </w:r>
      <w:r w:rsidR="00F0527B" w:rsidRPr="00B760BC">
        <w:rPr>
          <w:rFonts w:ascii="Times New Roman" w:hAnsi="Times New Roman" w:cs="Times New Roman"/>
          <w:sz w:val="24"/>
          <w:szCs w:val="24"/>
        </w:rPr>
        <w:t>na potrzeby</w:t>
      </w:r>
      <w:r w:rsidR="005E6356" w:rsidRPr="00B760BC">
        <w:rPr>
          <w:rFonts w:ascii="Times New Roman" w:hAnsi="Times New Roman" w:cs="Times New Roman"/>
          <w:sz w:val="24"/>
          <w:szCs w:val="24"/>
        </w:rPr>
        <w:t xml:space="preserve"> ustalenia lokalizacji obiektu energetyki jądrowej</w:t>
      </w:r>
      <w:r w:rsidR="00F0527B" w:rsidRPr="00B760BC">
        <w:rPr>
          <w:rFonts w:ascii="Times New Roman" w:hAnsi="Times New Roman" w:cs="Times New Roman"/>
          <w:sz w:val="24"/>
          <w:szCs w:val="24"/>
        </w:rPr>
        <w:t>. W związku z tym, że badania te są integralną częścią procesu ustalania lokalizacji obiektu energetyki</w:t>
      </w:r>
      <w:r w:rsidR="00F11F9C" w:rsidRPr="00B760BC">
        <w:rPr>
          <w:rFonts w:ascii="Times New Roman" w:hAnsi="Times New Roman" w:cs="Times New Roman"/>
          <w:sz w:val="24"/>
          <w:szCs w:val="24"/>
        </w:rPr>
        <w:t xml:space="preserve"> </w:t>
      </w:r>
      <w:r w:rsidR="00F0527B" w:rsidRPr="00B760BC">
        <w:rPr>
          <w:rFonts w:ascii="Times New Roman" w:hAnsi="Times New Roman" w:cs="Times New Roman"/>
          <w:sz w:val="24"/>
          <w:szCs w:val="24"/>
        </w:rPr>
        <w:t>jądrowej,</w:t>
      </w:r>
      <w:r w:rsidR="00F11F9C" w:rsidRPr="00B760BC">
        <w:rPr>
          <w:rFonts w:ascii="Times New Roman" w:hAnsi="Times New Roman" w:cs="Times New Roman"/>
          <w:sz w:val="24"/>
          <w:szCs w:val="24"/>
        </w:rPr>
        <w:t xml:space="preserve"> </w:t>
      </w:r>
      <w:r w:rsidR="00F0527B" w:rsidRPr="00B760BC">
        <w:rPr>
          <w:rFonts w:ascii="Times New Roman" w:hAnsi="Times New Roman" w:cs="Times New Roman"/>
          <w:sz w:val="24"/>
          <w:szCs w:val="24"/>
        </w:rPr>
        <w:t>proponuje się</w:t>
      </w:r>
      <w:r w:rsidR="005D4006" w:rsidRPr="00B760BC">
        <w:rPr>
          <w:rFonts w:ascii="Times New Roman" w:hAnsi="Times New Roman" w:cs="Times New Roman"/>
          <w:sz w:val="24"/>
          <w:szCs w:val="24"/>
        </w:rPr>
        <w:t>,</w:t>
      </w:r>
      <w:r w:rsidR="00F0527B" w:rsidRPr="00B760BC">
        <w:rPr>
          <w:rFonts w:ascii="Times New Roman" w:hAnsi="Times New Roman" w:cs="Times New Roman"/>
          <w:sz w:val="24"/>
          <w:szCs w:val="24"/>
        </w:rPr>
        <w:t xml:space="preserve"> aby wyłączenie</w:t>
      </w:r>
      <w:r w:rsidR="00FF7089" w:rsidRPr="00B760BC">
        <w:rPr>
          <w:rFonts w:ascii="Times New Roman" w:hAnsi="Times New Roman" w:cs="Times New Roman"/>
          <w:sz w:val="24"/>
          <w:szCs w:val="24"/>
        </w:rPr>
        <w:t>,</w:t>
      </w:r>
      <w:r w:rsidR="00F0527B" w:rsidRPr="00B760BC">
        <w:rPr>
          <w:rFonts w:ascii="Times New Roman" w:hAnsi="Times New Roman" w:cs="Times New Roman"/>
          <w:sz w:val="24"/>
          <w:szCs w:val="24"/>
        </w:rPr>
        <w:t xml:space="preserve"> o którym mowa w art. 32 specustawy</w:t>
      </w:r>
      <w:r w:rsidR="005D4006" w:rsidRPr="00B760BC">
        <w:rPr>
          <w:rFonts w:ascii="Times New Roman" w:hAnsi="Times New Roman" w:cs="Times New Roman"/>
          <w:sz w:val="24"/>
          <w:szCs w:val="24"/>
        </w:rPr>
        <w:t>,</w:t>
      </w:r>
      <w:r w:rsidR="00F0527B" w:rsidRPr="00B760BC">
        <w:rPr>
          <w:rFonts w:ascii="Times New Roman" w:hAnsi="Times New Roman" w:cs="Times New Roman"/>
          <w:sz w:val="24"/>
          <w:szCs w:val="24"/>
        </w:rPr>
        <w:t xml:space="preserve"> rozszerzyć na nieruchomości</w:t>
      </w:r>
      <w:r w:rsidR="00F11F9C" w:rsidRPr="00B760BC">
        <w:rPr>
          <w:rFonts w:ascii="Times New Roman" w:hAnsi="Times New Roman" w:cs="Times New Roman"/>
          <w:sz w:val="24"/>
          <w:szCs w:val="24"/>
        </w:rPr>
        <w:t xml:space="preserve"> </w:t>
      </w:r>
      <w:r w:rsidR="00F0527B" w:rsidRPr="00B760BC">
        <w:rPr>
          <w:rFonts w:ascii="Times New Roman" w:hAnsi="Times New Roman" w:cs="Times New Roman"/>
          <w:sz w:val="24"/>
          <w:szCs w:val="24"/>
        </w:rPr>
        <w:t>objęte ww. decyzją o wskazaniu lokalizacji inwestycji, co usprawni proces inwestycyjny i zapewni większą spójność przepisów ustawy.</w:t>
      </w:r>
    </w:p>
    <w:p w14:paraId="06A0B4F6" w14:textId="77777777" w:rsidR="00776011" w:rsidRPr="00B760BC" w:rsidRDefault="00776011" w:rsidP="00B760BC">
      <w:pPr>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1 pkt 32 projektu</w:t>
      </w:r>
    </w:p>
    <w:p w14:paraId="60BF8241" w14:textId="5D86B98B" w:rsidR="00776011" w:rsidRPr="00B760BC" w:rsidRDefault="008B722A" w:rsidP="00B760BC">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zmiana w art. 33 ust. 1 specustawy jądrowej</w:t>
      </w:r>
    </w:p>
    <w:p w14:paraId="527D18F6" w14:textId="276CCF0D" w:rsidR="008B722A" w:rsidRPr="00B760BC" w:rsidRDefault="008B722A" w:rsidP="00D53545">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Zmiana w art. 33 ust. 1 ma charakter porządkowy i polega na dodaniu </w:t>
      </w:r>
      <w:r w:rsidR="003345FD" w:rsidRPr="00B760BC">
        <w:rPr>
          <w:rFonts w:ascii="Times New Roman" w:hAnsi="Times New Roman" w:cs="Times New Roman"/>
          <w:sz w:val="24"/>
          <w:szCs w:val="24"/>
        </w:rPr>
        <w:t xml:space="preserve">w tym </w:t>
      </w:r>
      <w:r w:rsidRPr="00B760BC">
        <w:rPr>
          <w:rFonts w:ascii="Times New Roman" w:hAnsi="Times New Roman" w:cs="Times New Roman"/>
          <w:sz w:val="24"/>
          <w:szCs w:val="24"/>
        </w:rPr>
        <w:t>przepis</w:t>
      </w:r>
      <w:r w:rsidR="003345FD" w:rsidRPr="00B760BC">
        <w:rPr>
          <w:rFonts w:ascii="Times New Roman" w:hAnsi="Times New Roman" w:cs="Times New Roman"/>
          <w:sz w:val="24"/>
          <w:szCs w:val="24"/>
        </w:rPr>
        <w:t>ie</w:t>
      </w:r>
      <w:r w:rsidRPr="00B760BC">
        <w:rPr>
          <w:rFonts w:ascii="Times New Roman" w:hAnsi="Times New Roman" w:cs="Times New Roman"/>
          <w:sz w:val="24"/>
          <w:szCs w:val="24"/>
        </w:rPr>
        <w:t xml:space="preserve"> odesłania do art. 29 ust. 1a</w:t>
      </w:r>
      <w:r w:rsidR="00CA6FD9" w:rsidRPr="00B760BC">
        <w:rPr>
          <w:rFonts w:ascii="Times New Roman" w:hAnsi="Times New Roman" w:cs="Times New Roman"/>
          <w:sz w:val="24"/>
          <w:szCs w:val="24"/>
        </w:rPr>
        <w:t xml:space="preserve"> (dodawanego do zmienianej ustawy)</w:t>
      </w:r>
      <w:r w:rsidRPr="00B760BC">
        <w:rPr>
          <w:rFonts w:ascii="Times New Roman" w:hAnsi="Times New Roman" w:cs="Times New Roman"/>
          <w:sz w:val="24"/>
          <w:szCs w:val="24"/>
        </w:rPr>
        <w:t xml:space="preserve">, na mocy którego organem </w:t>
      </w:r>
      <w:r w:rsidRPr="00B760BC">
        <w:rPr>
          <w:rFonts w:ascii="Times New Roman" w:hAnsi="Times New Roman" w:cs="Times New Roman"/>
          <w:sz w:val="24"/>
          <w:szCs w:val="24"/>
        </w:rPr>
        <w:lastRenderedPageBreak/>
        <w:t>wyższego stopnia w sprawach</w:t>
      </w:r>
      <w:r w:rsidR="00C52659" w:rsidRPr="00B760BC">
        <w:rPr>
          <w:rFonts w:ascii="Times New Roman" w:hAnsi="Times New Roman" w:cs="Times New Roman"/>
          <w:sz w:val="24"/>
          <w:szCs w:val="24"/>
        </w:rPr>
        <w:t>,</w:t>
      </w:r>
      <w:r w:rsidRPr="00B760BC">
        <w:rPr>
          <w:rFonts w:ascii="Times New Roman" w:hAnsi="Times New Roman" w:cs="Times New Roman"/>
          <w:sz w:val="24"/>
          <w:szCs w:val="24"/>
        </w:rPr>
        <w:t xml:space="preserve"> o których mowa w tym przepisie</w:t>
      </w:r>
      <w:r w:rsidR="0008105D" w:rsidRPr="00B760BC">
        <w:rPr>
          <w:rFonts w:ascii="Times New Roman" w:hAnsi="Times New Roman" w:cs="Times New Roman"/>
          <w:sz w:val="24"/>
          <w:szCs w:val="24"/>
        </w:rPr>
        <w:t>,</w:t>
      </w:r>
      <w:r w:rsidRPr="00B760BC">
        <w:rPr>
          <w:rFonts w:ascii="Times New Roman" w:hAnsi="Times New Roman" w:cs="Times New Roman"/>
          <w:sz w:val="24"/>
          <w:szCs w:val="24"/>
        </w:rPr>
        <w:t xml:space="preserve"> jest minister właściwy do spraw </w:t>
      </w:r>
      <w:r w:rsidR="00A15AB0" w:rsidRPr="00B760BC">
        <w:rPr>
          <w:rFonts w:ascii="Times New Roman" w:hAnsi="Times New Roman" w:cs="Times New Roman"/>
          <w:sz w:val="24"/>
          <w:szCs w:val="24"/>
        </w:rPr>
        <w:t>transportu</w:t>
      </w:r>
      <w:r w:rsidRPr="00B760BC">
        <w:rPr>
          <w:rFonts w:ascii="Times New Roman" w:hAnsi="Times New Roman" w:cs="Times New Roman"/>
          <w:sz w:val="24"/>
          <w:szCs w:val="24"/>
        </w:rPr>
        <w:t>.</w:t>
      </w:r>
    </w:p>
    <w:p w14:paraId="71B26F54" w14:textId="7202C74C" w:rsidR="005950E9" w:rsidRPr="00B760BC" w:rsidRDefault="005950E9" w:rsidP="00B760BC">
      <w:pPr>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E80665" w:rsidRPr="00B760BC">
        <w:rPr>
          <w:rFonts w:ascii="Times New Roman" w:hAnsi="Times New Roman" w:cs="Times New Roman"/>
          <w:b/>
          <w:bCs/>
          <w:sz w:val="24"/>
          <w:szCs w:val="24"/>
        </w:rPr>
        <w:t>3</w:t>
      </w:r>
      <w:r w:rsidR="00776011" w:rsidRPr="00B760BC">
        <w:rPr>
          <w:rFonts w:ascii="Times New Roman" w:hAnsi="Times New Roman" w:cs="Times New Roman"/>
          <w:b/>
          <w:bCs/>
          <w:sz w:val="24"/>
          <w:szCs w:val="24"/>
        </w:rPr>
        <w:t>3</w:t>
      </w:r>
      <w:r w:rsidRPr="00B760BC">
        <w:rPr>
          <w:rFonts w:ascii="Times New Roman" w:hAnsi="Times New Roman" w:cs="Times New Roman"/>
          <w:b/>
          <w:bCs/>
          <w:sz w:val="24"/>
          <w:szCs w:val="24"/>
        </w:rPr>
        <w:t xml:space="preserve"> projektu</w:t>
      </w:r>
    </w:p>
    <w:p w14:paraId="6565D021" w14:textId="058DAAE7" w:rsidR="005950E9" w:rsidRPr="00B760BC" w:rsidRDefault="008F5D0B" w:rsidP="00B760BC">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zmiana </w:t>
      </w:r>
      <w:r w:rsidR="005950E9" w:rsidRPr="00B760BC">
        <w:rPr>
          <w:rFonts w:ascii="Times New Roman" w:hAnsi="Times New Roman" w:cs="Times New Roman"/>
          <w:b/>
          <w:bCs/>
          <w:sz w:val="24"/>
          <w:szCs w:val="24"/>
        </w:rPr>
        <w:t>art. 34 specustawy jądrowej</w:t>
      </w:r>
    </w:p>
    <w:p w14:paraId="5A90D6F2" w14:textId="23387912" w:rsidR="00973448" w:rsidRPr="00B760BC" w:rsidRDefault="008F5D0B"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Zmiana art. 34 polega na wyłączeniu stosowania art. 9 </w:t>
      </w:r>
      <w:r w:rsidR="005950E9" w:rsidRPr="00B760BC">
        <w:rPr>
          <w:rFonts w:ascii="Times New Roman" w:hAnsi="Times New Roman" w:cs="Times New Roman"/>
          <w:sz w:val="24"/>
          <w:szCs w:val="24"/>
        </w:rPr>
        <w:t>usta</w:t>
      </w:r>
      <w:r w:rsidR="00BB2AAD">
        <w:rPr>
          <w:rFonts w:ascii="Times New Roman" w:hAnsi="Times New Roman" w:cs="Times New Roman"/>
          <w:sz w:val="24"/>
          <w:szCs w:val="24"/>
        </w:rPr>
        <w:t>wy z dnia 21 sierpnia 1997 r. o </w:t>
      </w:r>
      <w:r w:rsidR="005950E9" w:rsidRPr="00B760BC">
        <w:rPr>
          <w:rFonts w:ascii="Times New Roman" w:hAnsi="Times New Roman" w:cs="Times New Roman"/>
          <w:sz w:val="24"/>
          <w:szCs w:val="24"/>
        </w:rPr>
        <w:t>gospodarce nieruchomościami</w:t>
      </w:r>
      <w:r w:rsidR="006F1D4F">
        <w:rPr>
          <w:rFonts w:ascii="Times New Roman" w:hAnsi="Times New Roman" w:cs="Times New Roman"/>
          <w:sz w:val="24"/>
          <w:szCs w:val="24"/>
        </w:rPr>
        <w:t xml:space="preserve"> (Dz. U. z 2021 r. poz. 1899)</w:t>
      </w:r>
      <w:r w:rsidR="00586A1B" w:rsidRPr="00B760BC">
        <w:rPr>
          <w:rFonts w:ascii="Times New Roman" w:hAnsi="Times New Roman" w:cs="Times New Roman"/>
          <w:sz w:val="24"/>
          <w:szCs w:val="24"/>
        </w:rPr>
        <w:t xml:space="preserve">, który </w:t>
      </w:r>
      <w:r w:rsidR="00A01051" w:rsidRPr="00B760BC">
        <w:rPr>
          <w:rFonts w:ascii="Times New Roman" w:hAnsi="Times New Roman" w:cs="Times New Roman"/>
          <w:sz w:val="24"/>
          <w:szCs w:val="24"/>
        </w:rPr>
        <w:t>wstrzymuje wykonalność ostatecznych decyzji wywłaszczających i ograniczających sposób korzystania w przypadku wniesienia skargi do sądu administracyjnego.</w:t>
      </w:r>
      <w:r w:rsidR="00036F9F" w:rsidRPr="00B760BC">
        <w:rPr>
          <w:rFonts w:ascii="Times New Roman" w:hAnsi="Times New Roman" w:cs="Times New Roman"/>
          <w:sz w:val="24"/>
          <w:szCs w:val="24"/>
        </w:rPr>
        <w:t xml:space="preserve"> Analogiczne wyłączenie </w:t>
      </w:r>
      <w:r w:rsidR="00D45D42" w:rsidRPr="00B760BC">
        <w:rPr>
          <w:rFonts w:ascii="Times New Roman" w:hAnsi="Times New Roman" w:cs="Times New Roman"/>
          <w:sz w:val="24"/>
          <w:szCs w:val="24"/>
        </w:rPr>
        <w:t xml:space="preserve">jest </w:t>
      </w:r>
      <w:r w:rsidR="00036F9F" w:rsidRPr="00B760BC">
        <w:rPr>
          <w:rFonts w:ascii="Times New Roman" w:hAnsi="Times New Roman" w:cs="Times New Roman"/>
          <w:sz w:val="24"/>
          <w:szCs w:val="24"/>
        </w:rPr>
        <w:t xml:space="preserve">przewidziane w art. 24 </w:t>
      </w:r>
      <w:r w:rsidR="00BB2AAD">
        <w:rPr>
          <w:rFonts w:ascii="Times New Roman" w:hAnsi="Times New Roman" w:cs="Times New Roman"/>
          <w:sz w:val="24"/>
          <w:szCs w:val="24"/>
        </w:rPr>
        <w:t>ustawy z dnia 25 </w:t>
      </w:r>
      <w:r w:rsidR="00036F9F" w:rsidRPr="00B760BC">
        <w:rPr>
          <w:rFonts w:ascii="Times New Roman" w:hAnsi="Times New Roman" w:cs="Times New Roman"/>
          <w:sz w:val="24"/>
          <w:szCs w:val="24"/>
        </w:rPr>
        <w:t>lipca 2015 r. o przygotowaniu i realizacji strategicznych inwestycji w zakresie sieci przesyłowych.</w:t>
      </w:r>
    </w:p>
    <w:p w14:paraId="448A8E9A" w14:textId="0DD87F5E" w:rsidR="00377339" w:rsidRPr="00B760BC" w:rsidRDefault="00377339" w:rsidP="001A0863">
      <w:pPr>
        <w:spacing w:before="240" w:after="0" w:line="360" w:lineRule="auto"/>
        <w:rPr>
          <w:rFonts w:ascii="Times New Roman" w:hAnsi="Times New Roman" w:cs="Times New Roman"/>
          <w:b/>
          <w:bCs/>
          <w:sz w:val="24"/>
          <w:szCs w:val="24"/>
        </w:rPr>
      </w:pPr>
      <w:bookmarkStart w:id="11" w:name="_Hlk84982042"/>
      <w:r w:rsidRPr="00B760BC">
        <w:rPr>
          <w:rFonts w:ascii="Times New Roman" w:hAnsi="Times New Roman" w:cs="Times New Roman"/>
          <w:b/>
          <w:bCs/>
          <w:sz w:val="24"/>
          <w:szCs w:val="24"/>
        </w:rPr>
        <w:t xml:space="preserve">Art. 1 pkt </w:t>
      </w:r>
      <w:r w:rsidR="002F3093" w:rsidRPr="00B760BC">
        <w:rPr>
          <w:rFonts w:ascii="Times New Roman" w:hAnsi="Times New Roman" w:cs="Times New Roman"/>
          <w:b/>
          <w:bCs/>
          <w:sz w:val="24"/>
          <w:szCs w:val="24"/>
        </w:rPr>
        <w:t>3</w:t>
      </w:r>
      <w:r w:rsidR="00776011" w:rsidRPr="00B760BC">
        <w:rPr>
          <w:rFonts w:ascii="Times New Roman" w:hAnsi="Times New Roman" w:cs="Times New Roman"/>
          <w:b/>
          <w:bCs/>
          <w:sz w:val="24"/>
          <w:szCs w:val="24"/>
        </w:rPr>
        <w:t>4</w:t>
      </w:r>
      <w:r w:rsidRPr="00B760BC">
        <w:rPr>
          <w:rFonts w:ascii="Times New Roman" w:hAnsi="Times New Roman" w:cs="Times New Roman"/>
          <w:b/>
          <w:bCs/>
          <w:sz w:val="24"/>
          <w:szCs w:val="24"/>
        </w:rPr>
        <w:t xml:space="preserve"> projektu</w:t>
      </w:r>
    </w:p>
    <w:p w14:paraId="20DD4A05" w14:textId="0E7B4A9F" w:rsidR="004B4B12" w:rsidRPr="00B760BC" w:rsidRDefault="004B4B12" w:rsidP="001A0863">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zmiany w art. 35 ust. 1</w:t>
      </w:r>
      <w:r w:rsidR="008B722A" w:rsidRPr="00B760BC">
        <w:rPr>
          <w:rFonts w:ascii="Times New Roman" w:hAnsi="Times New Roman" w:cs="Times New Roman"/>
          <w:b/>
          <w:bCs/>
          <w:sz w:val="24"/>
          <w:szCs w:val="24"/>
        </w:rPr>
        <w:t xml:space="preserve"> specustawy jądrowej</w:t>
      </w:r>
    </w:p>
    <w:p w14:paraId="52CCA024" w14:textId="533F9445" w:rsidR="004B4B12" w:rsidRPr="00B760BC" w:rsidRDefault="004B4B12" w:rsidP="00E22F32">
      <w:pPr>
        <w:spacing w:after="120" w:line="360" w:lineRule="auto"/>
        <w:ind w:firstLine="357"/>
        <w:jc w:val="both"/>
        <w:rPr>
          <w:rFonts w:ascii="Times New Roman" w:hAnsi="Times New Roman" w:cs="Times New Roman"/>
          <w:b/>
          <w:bCs/>
          <w:sz w:val="24"/>
          <w:szCs w:val="24"/>
        </w:rPr>
      </w:pPr>
      <w:r w:rsidRPr="00B760BC">
        <w:rPr>
          <w:rFonts w:ascii="Times New Roman" w:hAnsi="Times New Roman" w:cs="Times New Roman"/>
          <w:sz w:val="24"/>
          <w:szCs w:val="24"/>
        </w:rPr>
        <w:t xml:space="preserve">Zmiana w art. 35 ust. 1 </w:t>
      </w:r>
      <w:r w:rsidR="0099117C" w:rsidRPr="00B760BC">
        <w:rPr>
          <w:rFonts w:ascii="Times New Roman" w:hAnsi="Times New Roman" w:cs="Times New Roman"/>
          <w:sz w:val="24"/>
          <w:szCs w:val="24"/>
        </w:rPr>
        <w:t xml:space="preserve">ma charakter porządkowy i </w:t>
      </w:r>
      <w:r w:rsidRPr="00B760BC">
        <w:rPr>
          <w:rFonts w:ascii="Times New Roman" w:hAnsi="Times New Roman" w:cs="Times New Roman"/>
          <w:sz w:val="24"/>
          <w:szCs w:val="24"/>
        </w:rPr>
        <w:t>polega na dodaniu do niego odesłania do decyzji</w:t>
      </w:r>
      <w:r w:rsidR="003F659C" w:rsidRPr="00B760BC">
        <w:rPr>
          <w:rFonts w:ascii="Times New Roman" w:hAnsi="Times New Roman" w:cs="Times New Roman"/>
          <w:sz w:val="24"/>
          <w:szCs w:val="24"/>
        </w:rPr>
        <w:t>,</w:t>
      </w:r>
      <w:r w:rsidRPr="00B760BC">
        <w:rPr>
          <w:rFonts w:ascii="Times New Roman" w:hAnsi="Times New Roman" w:cs="Times New Roman"/>
          <w:sz w:val="24"/>
          <w:szCs w:val="24"/>
        </w:rPr>
        <w:t xml:space="preserve"> o której mowa w art. 29 ust. 1a</w:t>
      </w:r>
      <w:r w:rsidR="003F659C" w:rsidRPr="00B760BC">
        <w:rPr>
          <w:rFonts w:ascii="Times New Roman" w:hAnsi="Times New Roman" w:cs="Times New Roman"/>
          <w:sz w:val="24"/>
          <w:szCs w:val="24"/>
        </w:rPr>
        <w:t>,</w:t>
      </w:r>
      <w:r w:rsidRPr="00B760BC">
        <w:rPr>
          <w:rFonts w:ascii="Times New Roman" w:hAnsi="Times New Roman" w:cs="Times New Roman"/>
          <w:sz w:val="24"/>
          <w:szCs w:val="24"/>
        </w:rPr>
        <w:t xml:space="preserve"> tj.</w:t>
      </w:r>
      <w:r w:rsidR="0099117C" w:rsidRPr="00B760BC">
        <w:rPr>
          <w:rFonts w:ascii="Times New Roman" w:hAnsi="Times New Roman" w:cs="Times New Roman"/>
          <w:sz w:val="24"/>
          <w:szCs w:val="24"/>
        </w:rPr>
        <w:t xml:space="preserve"> </w:t>
      </w:r>
      <w:r w:rsidR="0099117C" w:rsidRPr="00B760BC">
        <w:rPr>
          <w:rFonts w:ascii="Times New Roman" w:hAnsi="Times New Roman" w:cs="Times New Roman"/>
          <w:iCs/>
          <w:spacing w:val="4"/>
          <w:sz w:val="24"/>
          <w:szCs w:val="24"/>
        </w:rPr>
        <w:t>decyzji wojewody określającej warunki, zakres i termin zajęcia przez inwestora gruntów stanowiących pas drogowy bądź gruntów objętych obszarem kolejowym</w:t>
      </w:r>
      <w:r w:rsidRPr="00B760BC">
        <w:rPr>
          <w:rFonts w:ascii="Times New Roman" w:hAnsi="Times New Roman" w:cs="Times New Roman"/>
          <w:sz w:val="24"/>
          <w:szCs w:val="24"/>
        </w:rPr>
        <w:t xml:space="preserve"> </w:t>
      </w:r>
      <w:r w:rsidR="0099117C" w:rsidRPr="00B760BC">
        <w:rPr>
          <w:rFonts w:ascii="Times New Roman" w:hAnsi="Times New Roman" w:cs="Times New Roman"/>
          <w:sz w:val="24"/>
          <w:szCs w:val="24"/>
        </w:rPr>
        <w:t>na czas realizacji i eksploatacji inwestycji w zakresie budowy obiektu energetyki jądrowej.</w:t>
      </w:r>
    </w:p>
    <w:p w14:paraId="3AB51AA1" w14:textId="5DC37C10" w:rsidR="001711AE" w:rsidRPr="00B760BC" w:rsidRDefault="00807250" w:rsidP="001A0863">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1711AE" w:rsidRPr="00B760BC">
        <w:rPr>
          <w:rFonts w:ascii="Times New Roman" w:hAnsi="Times New Roman" w:cs="Times New Roman"/>
          <w:b/>
          <w:bCs/>
          <w:sz w:val="24"/>
          <w:szCs w:val="24"/>
        </w:rPr>
        <w:t>ust. 1a</w:t>
      </w:r>
      <w:r w:rsidR="004B4B12" w:rsidRPr="00B760BC">
        <w:rPr>
          <w:rFonts w:ascii="Times New Roman" w:hAnsi="Times New Roman" w:cs="Times New Roman"/>
          <w:b/>
          <w:bCs/>
          <w:sz w:val="24"/>
          <w:szCs w:val="24"/>
        </w:rPr>
        <w:t xml:space="preserve"> </w:t>
      </w:r>
      <w:r w:rsidR="003345FD" w:rsidRPr="00B760BC">
        <w:rPr>
          <w:rFonts w:ascii="Times New Roman" w:hAnsi="Times New Roman" w:cs="Times New Roman"/>
          <w:b/>
          <w:bCs/>
          <w:sz w:val="24"/>
          <w:szCs w:val="24"/>
        </w:rPr>
        <w:t xml:space="preserve">w </w:t>
      </w:r>
      <w:r w:rsidR="004B4B12" w:rsidRPr="00B760BC">
        <w:rPr>
          <w:rFonts w:ascii="Times New Roman" w:hAnsi="Times New Roman" w:cs="Times New Roman"/>
          <w:b/>
          <w:bCs/>
          <w:sz w:val="24"/>
          <w:szCs w:val="24"/>
        </w:rPr>
        <w:t>art. 35</w:t>
      </w:r>
      <w:r w:rsidR="001711AE" w:rsidRPr="00B760BC">
        <w:rPr>
          <w:rFonts w:ascii="Times New Roman" w:hAnsi="Times New Roman" w:cs="Times New Roman"/>
          <w:b/>
          <w:bCs/>
          <w:sz w:val="24"/>
          <w:szCs w:val="24"/>
        </w:rPr>
        <w:t xml:space="preserve"> </w:t>
      </w:r>
      <w:r w:rsidR="001F6670" w:rsidRPr="00B760BC">
        <w:rPr>
          <w:rFonts w:ascii="Times New Roman" w:hAnsi="Times New Roman" w:cs="Times New Roman"/>
          <w:b/>
          <w:bCs/>
          <w:sz w:val="24"/>
          <w:szCs w:val="24"/>
        </w:rPr>
        <w:t>specustawy jądrowej</w:t>
      </w:r>
    </w:p>
    <w:bookmarkEnd w:id="11"/>
    <w:p w14:paraId="2BF0646B" w14:textId="2DF140B6" w:rsidR="00F75AB9" w:rsidRPr="00B760BC" w:rsidRDefault="00F75AB9" w:rsidP="00B92BE4">
      <w:pPr>
        <w:spacing w:after="12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Projektowany ust. 1a ma na celu doprecyzowanie przepisów dot</w:t>
      </w:r>
      <w:r w:rsidR="002719E7" w:rsidRPr="00B760BC">
        <w:rPr>
          <w:rFonts w:ascii="Times New Roman" w:hAnsi="Times New Roman" w:cs="Times New Roman"/>
          <w:sz w:val="24"/>
          <w:szCs w:val="24"/>
        </w:rPr>
        <w:t>yczących</w:t>
      </w:r>
      <w:r w:rsidRPr="00B760BC">
        <w:rPr>
          <w:rFonts w:ascii="Times New Roman" w:hAnsi="Times New Roman" w:cs="Times New Roman"/>
          <w:sz w:val="24"/>
          <w:szCs w:val="24"/>
        </w:rPr>
        <w:t xml:space="preserve"> wydawania przez Szefa </w:t>
      </w:r>
      <w:r w:rsidR="002719E7" w:rsidRPr="00B760BC">
        <w:rPr>
          <w:rFonts w:ascii="Times New Roman" w:hAnsi="Times New Roman" w:cs="Times New Roman"/>
          <w:sz w:val="24"/>
          <w:szCs w:val="24"/>
        </w:rPr>
        <w:t xml:space="preserve">Agencji Bezpieczeństwa Wewnętrznego </w:t>
      </w:r>
      <w:r w:rsidRPr="00B760BC">
        <w:rPr>
          <w:rFonts w:ascii="Times New Roman" w:hAnsi="Times New Roman" w:cs="Times New Roman"/>
          <w:sz w:val="24"/>
          <w:szCs w:val="24"/>
        </w:rPr>
        <w:t xml:space="preserve">opinii </w:t>
      </w:r>
      <w:r w:rsidR="002719E7" w:rsidRPr="00B760BC">
        <w:rPr>
          <w:rFonts w:ascii="Times New Roman" w:hAnsi="Times New Roman" w:cs="Times New Roman"/>
          <w:sz w:val="24"/>
          <w:szCs w:val="24"/>
        </w:rPr>
        <w:t>w</w:t>
      </w:r>
      <w:r w:rsidR="00EC6BEE" w:rsidRPr="00B760BC">
        <w:rPr>
          <w:rFonts w:ascii="Times New Roman" w:hAnsi="Times New Roman" w:cs="Times New Roman"/>
          <w:sz w:val="24"/>
          <w:szCs w:val="24"/>
        </w:rPr>
        <w:t xml:space="preserve"> </w:t>
      </w:r>
      <w:r w:rsidR="002719E7" w:rsidRPr="00B760BC">
        <w:rPr>
          <w:rFonts w:ascii="Times New Roman" w:hAnsi="Times New Roman" w:cs="Times New Roman"/>
          <w:sz w:val="24"/>
          <w:szCs w:val="24"/>
        </w:rPr>
        <w:t>sprawie</w:t>
      </w:r>
      <w:r w:rsidRPr="00B760BC">
        <w:rPr>
          <w:rFonts w:ascii="Times New Roman" w:hAnsi="Times New Roman" w:cs="Times New Roman"/>
          <w:sz w:val="24"/>
          <w:szCs w:val="24"/>
        </w:rPr>
        <w:t xml:space="preserve"> wniosku inwestora o wydanie decyzji zasadniczej</w:t>
      </w:r>
      <w:r w:rsidR="00405F25" w:rsidRPr="00B760BC">
        <w:rPr>
          <w:rFonts w:ascii="Times New Roman" w:hAnsi="Times New Roman" w:cs="Times New Roman"/>
          <w:sz w:val="24"/>
          <w:szCs w:val="24"/>
        </w:rPr>
        <w:t>, wniosku</w:t>
      </w:r>
      <w:r w:rsidR="00F11F9C" w:rsidRPr="00B760BC">
        <w:rPr>
          <w:rFonts w:ascii="Times New Roman" w:hAnsi="Times New Roman" w:cs="Times New Roman"/>
          <w:sz w:val="24"/>
          <w:szCs w:val="24"/>
        </w:rPr>
        <w:t xml:space="preserve"> </w:t>
      </w:r>
      <w:r w:rsidR="00405F25" w:rsidRPr="00B760BC">
        <w:rPr>
          <w:rFonts w:ascii="Times New Roman" w:hAnsi="Times New Roman" w:cs="Times New Roman"/>
          <w:sz w:val="24"/>
          <w:szCs w:val="24"/>
        </w:rPr>
        <w:t>o zmianę decyzji zasadniczej lub wniosku o przeniesienie decyzji zasadniczej</w:t>
      </w:r>
      <w:r w:rsidR="00AD5A58">
        <w:rPr>
          <w:rFonts w:ascii="Times New Roman" w:hAnsi="Times New Roman" w:cs="Times New Roman"/>
          <w:sz w:val="24"/>
          <w:szCs w:val="24"/>
        </w:rPr>
        <w:t>.</w:t>
      </w:r>
      <w:r w:rsidR="00F9562C" w:rsidRPr="00B760BC">
        <w:rPr>
          <w:rFonts w:ascii="Times New Roman" w:hAnsi="Times New Roman" w:cs="Times New Roman"/>
          <w:sz w:val="24"/>
          <w:szCs w:val="24"/>
        </w:rPr>
        <w:t xml:space="preserve"> Zmiany</w:t>
      </w:r>
      <w:r w:rsidRPr="00B760BC">
        <w:rPr>
          <w:rFonts w:ascii="Times New Roman" w:hAnsi="Times New Roman" w:cs="Times New Roman"/>
          <w:sz w:val="24"/>
          <w:szCs w:val="24"/>
        </w:rPr>
        <w:t xml:space="preserve"> </w:t>
      </w:r>
      <w:r w:rsidR="00F9562C" w:rsidRPr="00B760BC">
        <w:rPr>
          <w:rFonts w:ascii="Times New Roman" w:hAnsi="Times New Roman" w:cs="Times New Roman"/>
          <w:sz w:val="24"/>
          <w:szCs w:val="24"/>
        </w:rPr>
        <w:t xml:space="preserve">te </w:t>
      </w:r>
      <w:r w:rsidRPr="00B760BC">
        <w:rPr>
          <w:rFonts w:ascii="Times New Roman" w:hAnsi="Times New Roman" w:cs="Times New Roman"/>
          <w:sz w:val="24"/>
          <w:szCs w:val="24"/>
        </w:rPr>
        <w:t>polegają na określeniu</w:t>
      </w:r>
      <w:r w:rsidR="008F5D0B" w:rsidRPr="00B760BC">
        <w:rPr>
          <w:rFonts w:ascii="Times New Roman" w:hAnsi="Times New Roman" w:cs="Times New Roman"/>
          <w:sz w:val="24"/>
          <w:szCs w:val="24"/>
        </w:rPr>
        <w:t xml:space="preserve"> 45</w:t>
      </w:r>
      <w:r w:rsidR="00036F9F" w:rsidRPr="00B760BC">
        <w:rPr>
          <w:rFonts w:ascii="Times New Roman" w:hAnsi="Times New Roman" w:cs="Times New Roman"/>
          <w:sz w:val="24"/>
          <w:szCs w:val="24"/>
        </w:rPr>
        <w:t>-</w:t>
      </w:r>
      <w:r w:rsidR="008F5D0B" w:rsidRPr="00B760BC">
        <w:rPr>
          <w:rFonts w:ascii="Times New Roman" w:hAnsi="Times New Roman" w:cs="Times New Roman"/>
          <w:sz w:val="24"/>
          <w:szCs w:val="24"/>
        </w:rPr>
        <w:t>dniowego</w:t>
      </w:r>
      <w:r w:rsidRPr="00B760BC">
        <w:rPr>
          <w:rFonts w:ascii="Times New Roman" w:hAnsi="Times New Roman" w:cs="Times New Roman"/>
          <w:sz w:val="24"/>
          <w:szCs w:val="24"/>
        </w:rPr>
        <w:t xml:space="preserve"> terminu na wydanie takiej opinii</w:t>
      </w:r>
      <w:r w:rsidR="009F56A9" w:rsidRPr="00B760BC">
        <w:rPr>
          <w:rFonts w:ascii="Times New Roman" w:hAnsi="Times New Roman" w:cs="Times New Roman"/>
          <w:sz w:val="24"/>
          <w:szCs w:val="24"/>
        </w:rPr>
        <w:t xml:space="preserve">. </w:t>
      </w:r>
      <w:r w:rsidR="00F9562C" w:rsidRPr="00B760BC">
        <w:rPr>
          <w:rFonts w:ascii="Times New Roman" w:hAnsi="Times New Roman" w:cs="Times New Roman"/>
          <w:sz w:val="24"/>
          <w:szCs w:val="24"/>
        </w:rPr>
        <w:t>Obecne przepisy nie są bowiem w tym zakresie jednoznaczne i prowadzą do rozbieżności interpretacyjnych.</w:t>
      </w:r>
    </w:p>
    <w:p w14:paraId="14259EA2" w14:textId="10BE9421" w:rsidR="005A0B1A" w:rsidRPr="00B760BC" w:rsidRDefault="00807250" w:rsidP="001A0863">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5A0B1A" w:rsidRPr="00B760BC">
        <w:rPr>
          <w:rFonts w:ascii="Times New Roman" w:hAnsi="Times New Roman" w:cs="Times New Roman"/>
          <w:b/>
          <w:bCs/>
          <w:sz w:val="24"/>
          <w:szCs w:val="24"/>
        </w:rPr>
        <w:t>ust. 1b</w:t>
      </w:r>
      <w:r w:rsidR="007B0CB2" w:rsidRPr="00B760BC">
        <w:rPr>
          <w:rFonts w:ascii="Times New Roman" w:hAnsi="Times New Roman" w:cs="Times New Roman"/>
          <w:b/>
          <w:bCs/>
          <w:sz w:val="24"/>
          <w:szCs w:val="24"/>
        </w:rPr>
        <w:t xml:space="preserve"> i 1c</w:t>
      </w:r>
      <w:r w:rsidR="004B4B12" w:rsidRPr="00B760BC">
        <w:rPr>
          <w:rFonts w:ascii="Times New Roman" w:hAnsi="Times New Roman" w:cs="Times New Roman"/>
          <w:b/>
          <w:bCs/>
          <w:sz w:val="24"/>
          <w:szCs w:val="24"/>
        </w:rPr>
        <w:t xml:space="preserve"> </w:t>
      </w:r>
      <w:r w:rsidR="003345FD" w:rsidRPr="00B760BC">
        <w:rPr>
          <w:rFonts w:ascii="Times New Roman" w:hAnsi="Times New Roman" w:cs="Times New Roman"/>
          <w:b/>
          <w:bCs/>
          <w:sz w:val="24"/>
          <w:szCs w:val="24"/>
        </w:rPr>
        <w:t xml:space="preserve">w </w:t>
      </w:r>
      <w:r w:rsidR="004B4B12" w:rsidRPr="00B760BC">
        <w:rPr>
          <w:rFonts w:ascii="Times New Roman" w:hAnsi="Times New Roman" w:cs="Times New Roman"/>
          <w:b/>
          <w:bCs/>
          <w:sz w:val="24"/>
          <w:szCs w:val="24"/>
        </w:rPr>
        <w:t>art. 35</w:t>
      </w:r>
      <w:r w:rsidR="00943104" w:rsidRPr="00B760BC">
        <w:rPr>
          <w:rFonts w:ascii="Times New Roman" w:hAnsi="Times New Roman" w:cs="Times New Roman"/>
          <w:b/>
          <w:bCs/>
          <w:sz w:val="24"/>
          <w:szCs w:val="24"/>
        </w:rPr>
        <w:t>,</w:t>
      </w:r>
      <w:r w:rsidR="00F11F9C" w:rsidRPr="00B760BC">
        <w:rPr>
          <w:rFonts w:ascii="Times New Roman" w:hAnsi="Times New Roman" w:cs="Times New Roman"/>
          <w:b/>
          <w:bCs/>
          <w:sz w:val="24"/>
          <w:szCs w:val="24"/>
        </w:rPr>
        <w:t xml:space="preserve"> </w:t>
      </w:r>
      <w:r w:rsidRPr="00B760BC">
        <w:rPr>
          <w:rFonts w:ascii="Times New Roman" w:hAnsi="Times New Roman" w:cs="Times New Roman"/>
          <w:b/>
          <w:bCs/>
          <w:sz w:val="24"/>
          <w:szCs w:val="24"/>
        </w:rPr>
        <w:t xml:space="preserve">zmiany w </w:t>
      </w:r>
      <w:r w:rsidR="00943104" w:rsidRPr="00B760BC">
        <w:rPr>
          <w:rFonts w:ascii="Times New Roman" w:hAnsi="Times New Roman" w:cs="Times New Roman"/>
          <w:b/>
          <w:bCs/>
          <w:sz w:val="24"/>
          <w:szCs w:val="24"/>
        </w:rPr>
        <w:t>art. 35 ust. 2</w:t>
      </w:r>
      <w:r w:rsidR="001F6670" w:rsidRPr="00B760BC">
        <w:rPr>
          <w:rFonts w:ascii="Times New Roman" w:hAnsi="Times New Roman" w:cs="Times New Roman"/>
          <w:b/>
          <w:bCs/>
          <w:sz w:val="24"/>
          <w:szCs w:val="24"/>
        </w:rPr>
        <w:t xml:space="preserve"> specustawy jądrowej</w:t>
      </w:r>
    </w:p>
    <w:p w14:paraId="5FBBB534" w14:textId="0D51BB97" w:rsidR="000D3498" w:rsidRPr="00B760BC" w:rsidRDefault="000D3498" w:rsidP="001A0863">
      <w:pPr>
        <w:spacing w:after="0" w:line="360" w:lineRule="auto"/>
        <w:ind w:firstLine="357"/>
        <w:jc w:val="both"/>
        <w:rPr>
          <w:rFonts w:ascii="Times New Roman" w:hAnsi="Times New Roman" w:cs="Times New Roman"/>
          <w:sz w:val="24"/>
          <w:szCs w:val="24"/>
        </w:rPr>
      </w:pPr>
      <w:bookmarkStart w:id="12" w:name="_Hlk65079241"/>
      <w:r w:rsidRPr="00B760BC">
        <w:rPr>
          <w:rFonts w:ascii="Times New Roman" w:hAnsi="Times New Roman" w:cs="Times New Roman"/>
          <w:sz w:val="24"/>
          <w:szCs w:val="24"/>
        </w:rPr>
        <w:t>W projektowanym art. 35 ust. 1b przewiduje się możliwość wydłużenia w szczególnie uzasadnionych przypadkach terminu na wydanie przez Szefa Agencji Bezpieczeństwa Wewnętrznego opinii, o której mowa w art. 3a ust. 3, do 90 dni, o czym niezwłocznie będzie powiadamiany minister właściwy do spraw energii.</w:t>
      </w:r>
    </w:p>
    <w:p w14:paraId="19968261" w14:textId="122D755B" w:rsidR="007B0CB2" w:rsidRPr="00B760BC" w:rsidRDefault="00145072" w:rsidP="00B92BE4">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Dodawany do art. 35 ust. </w:t>
      </w:r>
      <w:r w:rsidR="000D3498" w:rsidRPr="00B760BC">
        <w:rPr>
          <w:rFonts w:ascii="Times New Roman" w:hAnsi="Times New Roman" w:cs="Times New Roman"/>
          <w:sz w:val="24"/>
          <w:szCs w:val="24"/>
        </w:rPr>
        <w:t xml:space="preserve">1c </w:t>
      </w:r>
      <w:r w:rsidRPr="00B760BC">
        <w:rPr>
          <w:rFonts w:ascii="Times New Roman" w:hAnsi="Times New Roman" w:cs="Times New Roman"/>
          <w:sz w:val="24"/>
          <w:szCs w:val="24"/>
        </w:rPr>
        <w:t>nakłada na organ wydający decyzje</w:t>
      </w:r>
      <w:r w:rsidR="002719E7" w:rsidRPr="00B760BC">
        <w:rPr>
          <w:rFonts w:ascii="Times New Roman" w:hAnsi="Times New Roman" w:cs="Times New Roman"/>
          <w:sz w:val="24"/>
          <w:szCs w:val="24"/>
        </w:rPr>
        <w:t>,</w:t>
      </w:r>
      <w:r w:rsidRPr="00B760BC">
        <w:rPr>
          <w:rFonts w:ascii="Times New Roman" w:hAnsi="Times New Roman" w:cs="Times New Roman"/>
          <w:sz w:val="24"/>
          <w:szCs w:val="24"/>
        </w:rPr>
        <w:t xml:space="preserve"> o których mowa w art. 7 ust. 1, art. 11 ust. 1, art. 15 ust. 1, art. 17 ust. 1 lub art. 18 ust. 1</w:t>
      </w:r>
      <w:r w:rsidR="00726935" w:rsidRPr="00B760BC">
        <w:rPr>
          <w:rFonts w:ascii="Times New Roman" w:hAnsi="Times New Roman" w:cs="Times New Roman"/>
          <w:sz w:val="24"/>
          <w:szCs w:val="24"/>
        </w:rPr>
        <w:t xml:space="preserve"> (</w:t>
      </w:r>
      <w:r w:rsidRPr="00B760BC">
        <w:rPr>
          <w:rFonts w:ascii="Times New Roman" w:hAnsi="Times New Roman" w:cs="Times New Roman"/>
          <w:sz w:val="24"/>
          <w:szCs w:val="24"/>
        </w:rPr>
        <w:t>a</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 xml:space="preserve">także rozpatrujący odwołania </w:t>
      </w:r>
      <w:r w:rsidRPr="00B760BC">
        <w:rPr>
          <w:rFonts w:ascii="Times New Roman" w:hAnsi="Times New Roman" w:cs="Times New Roman"/>
          <w:sz w:val="24"/>
          <w:szCs w:val="24"/>
        </w:rPr>
        <w:lastRenderedPageBreak/>
        <w:t>od tych decyzji lub pozwoleń</w:t>
      </w:r>
      <w:r w:rsidR="00726935" w:rsidRPr="00B760BC">
        <w:rPr>
          <w:rFonts w:ascii="Times New Roman" w:hAnsi="Times New Roman" w:cs="Times New Roman"/>
          <w:sz w:val="24"/>
          <w:szCs w:val="24"/>
        </w:rPr>
        <w:t>)</w:t>
      </w:r>
      <w:r w:rsidRPr="00B760BC">
        <w:rPr>
          <w:rFonts w:ascii="Times New Roman" w:hAnsi="Times New Roman" w:cs="Times New Roman"/>
          <w:sz w:val="24"/>
          <w:szCs w:val="24"/>
        </w:rPr>
        <w:t xml:space="preserve"> obowiąz</w:t>
      </w:r>
      <w:r w:rsidR="00943104" w:rsidRPr="00B760BC">
        <w:rPr>
          <w:rFonts w:ascii="Times New Roman" w:hAnsi="Times New Roman" w:cs="Times New Roman"/>
          <w:sz w:val="24"/>
          <w:szCs w:val="24"/>
        </w:rPr>
        <w:t>ek</w:t>
      </w:r>
      <w:r w:rsidRPr="00B760BC">
        <w:rPr>
          <w:rFonts w:ascii="Times New Roman" w:hAnsi="Times New Roman" w:cs="Times New Roman"/>
          <w:sz w:val="24"/>
          <w:szCs w:val="24"/>
        </w:rPr>
        <w:t xml:space="preserve"> poinformowania stron oraz ministra właściwego do spraw energii</w:t>
      </w:r>
      <w:r w:rsidR="00415345" w:rsidRPr="00B760BC">
        <w:rPr>
          <w:rFonts w:ascii="Times New Roman" w:hAnsi="Times New Roman" w:cs="Times New Roman"/>
          <w:sz w:val="24"/>
          <w:szCs w:val="24"/>
        </w:rPr>
        <w:t xml:space="preserve"> oraz</w:t>
      </w:r>
      <w:r w:rsidR="0062729A" w:rsidRPr="00B760BC">
        <w:rPr>
          <w:rFonts w:ascii="Times New Roman" w:hAnsi="Times New Roman" w:cs="Times New Roman"/>
          <w:sz w:val="24"/>
          <w:szCs w:val="24"/>
        </w:rPr>
        <w:t xml:space="preserve"> w przypadku decyzji, o których mowa w art. 15 ust. 1 lub art. 18 ust. 1</w:t>
      </w:r>
      <w:r w:rsidR="00294677" w:rsidRPr="00B760BC">
        <w:rPr>
          <w:rFonts w:ascii="Times New Roman" w:hAnsi="Times New Roman" w:cs="Times New Roman"/>
          <w:sz w:val="24"/>
          <w:szCs w:val="24"/>
        </w:rPr>
        <w:t xml:space="preserve"> –</w:t>
      </w:r>
      <w:r w:rsidR="0062729A" w:rsidRPr="00B760BC">
        <w:rPr>
          <w:rFonts w:ascii="Times New Roman" w:hAnsi="Times New Roman" w:cs="Times New Roman"/>
          <w:sz w:val="24"/>
          <w:szCs w:val="24"/>
        </w:rPr>
        <w:t xml:space="preserve"> również</w:t>
      </w:r>
      <w:r w:rsidR="00415345" w:rsidRPr="00B760BC">
        <w:rPr>
          <w:rFonts w:ascii="Times New Roman" w:hAnsi="Times New Roman" w:cs="Times New Roman"/>
          <w:sz w:val="24"/>
          <w:szCs w:val="24"/>
        </w:rPr>
        <w:t xml:space="preserve"> Głównego Inspektora Nadzoru Budowlanego</w:t>
      </w:r>
      <w:r w:rsidR="0062729A" w:rsidRPr="00B760BC">
        <w:rPr>
          <w:rFonts w:ascii="Times New Roman" w:hAnsi="Times New Roman" w:cs="Times New Roman"/>
          <w:sz w:val="24"/>
          <w:szCs w:val="24"/>
        </w:rPr>
        <w:t>,</w:t>
      </w:r>
      <w:r w:rsidRPr="00B760BC">
        <w:rPr>
          <w:rFonts w:ascii="Times New Roman" w:hAnsi="Times New Roman" w:cs="Times New Roman"/>
          <w:sz w:val="24"/>
          <w:szCs w:val="24"/>
        </w:rPr>
        <w:t xml:space="preserve"> o nieterminowym rozpatrzeniu sprawy, wskazania przyczyny zwłoki oraz nowego terminu załatwienia sprawy.</w:t>
      </w:r>
      <w:r w:rsidR="007B0CB2" w:rsidRPr="00B760BC">
        <w:rPr>
          <w:rFonts w:ascii="Times New Roman" w:hAnsi="Times New Roman" w:cs="Times New Roman"/>
          <w:sz w:val="24"/>
          <w:szCs w:val="24"/>
        </w:rPr>
        <w:t xml:space="preserve"> </w:t>
      </w:r>
    </w:p>
    <w:bookmarkEnd w:id="12"/>
    <w:p w14:paraId="2DBD1E1B" w14:textId="2CB31513" w:rsidR="00A210CC" w:rsidRPr="00B760BC" w:rsidRDefault="007B0CB2" w:rsidP="001A0863">
      <w:pPr>
        <w:spacing w:after="12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w:t>
      </w:r>
      <w:r w:rsidR="00943104" w:rsidRPr="00B760BC">
        <w:rPr>
          <w:rFonts w:ascii="Times New Roman" w:hAnsi="Times New Roman" w:cs="Times New Roman"/>
          <w:sz w:val="24"/>
          <w:szCs w:val="24"/>
        </w:rPr>
        <w:t xml:space="preserve">art. 35 ust. 2 proponuje się </w:t>
      </w:r>
      <w:r w:rsidRPr="00B760BC">
        <w:rPr>
          <w:rFonts w:ascii="Times New Roman" w:hAnsi="Times New Roman" w:cs="Times New Roman"/>
          <w:sz w:val="24"/>
          <w:szCs w:val="24"/>
        </w:rPr>
        <w:t xml:space="preserve">z kolei </w:t>
      </w:r>
      <w:r w:rsidR="00943104" w:rsidRPr="00B760BC">
        <w:rPr>
          <w:rFonts w:ascii="Times New Roman" w:hAnsi="Times New Roman" w:cs="Times New Roman"/>
          <w:sz w:val="24"/>
          <w:szCs w:val="24"/>
        </w:rPr>
        <w:t xml:space="preserve">zwiększyć z 500 zł do 1000 zł </w:t>
      </w:r>
      <w:r w:rsidR="00A210CC" w:rsidRPr="00B760BC">
        <w:rPr>
          <w:rFonts w:ascii="Times New Roman" w:hAnsi="Times New Roman" w:cs="Times New Roman"/>
          <w:sz w:val="24"/>
          <w:szCs w:val="24"/>
        </w:rPr>
        <w:t xml:space="preserve">wysokość </w:t>
      </w:r>
      <w:r w:rsidR="00943104" w:rsidRPr="00B760BC">
        <w:rPr>
          <w:rFonts w:ascii="Times New Roman" w:hAnsi="Times New Roman" w:cs="Times New Roman"/>
          <w:sz w:val="24"/>
          <w:szCs w:val="24"/>
        </w:rPr>
        <w:t>kar</w:t>
      </w:r>
      <w:r w:rsidR="00A210CC" w:rsidRPr="00B760BC">
        <w:rPr>
          <w:rFonts w:ascii="Times New Roman" w:hAnsi="Times New Roman" w:cs="Times New Roman"/>
          <w:sz w:val="24"/>
          <w:szCs w:val="24"/>
        </w:rPr>
        <w:t>y</w:t>
      </w:r>
      <w:r w:rsidR="00943104" w:rsidRPr="00B760BC">
        <w:rPr>
          <w:rFonts w:ascii="Times New Roman" w:hAnsi="Times New Roman" w:cs="Times New Roman"/>
          <w:sz w:val="24"/>
          <w:szCs w:val="24"/>
        </w:rPr>
        <w:t xml:space="preserve"> wymierzan</w:t>
      </w:r>
      <w:r w:rsidR="00A210CC" w:rsidRPr="00B760BC">
        <w:rPr>
          <w:rFonts w:ascii="Times New Roman" w:hAnsi="Times New Roman" w:cs="Times New Roman"/>
          <w:sz w:val="24"/>
          <w:szCs w:val="24"/>
        </w:rPr>
        <w:t>ej</w:t>
      </w:r>
      <w:r w:rsidR="00943104" w:rsidRPr="00B760BC">
        <w:rPr>
          <w:rFonts w:ascii="Times New Roman" w:hAnsi="Times New Roman" w:cs="Times New Roman"/>
          <w:sz w:val="24"/>
          <w:szCs w:val="24"/>
        </w:rPr>
        <w:t xml:space="preserve"> przez ministra w przypadku nierozpatrzenia odwołania od decyzji </w:t>
      </w:r>
      <w:r w:rsidR="00A210CC" w:rsidRPr="00B760BC">
        <w:rPr>
          <w:rFonts w:ascii="Times New Roman" w:hAnsi="Times New Roman" w:cs="Times New Roman"/>
          <w:sz w:val="24"/>
          <w:szCs w:val="24"/>
        </w:rPr>
        <w:t>lub pozwoleń w</w:t>
      </w:r>
      <w:r w:rsidR="00943104" w:rsidRPr="00B760BC">
        <w:rPr>
          <w:rFonts w:ascii="Times New Roman" w:hAnsi="Times New Roman" w:cs="Times New Roman"/>
          <w:sz w:val="24"/>
          <w:szCs w:val="24"/>
        </w:rPr>
        <w:t xml:space="preserve"> terminie wskazanym w ustawie.</w:t>
      </w:r>
      <w:bookmarkStart w:id="13" w:name="_Hlk65079264"/>
      <w:r w:rsidR="004C30B4" w:rsidRPr="00B760BC">
        <w:rPr>
          <w:rFonts w:ascii="Times New Roman" w:hAnsi="Times New Roman" w:cs="Times New Roman"/>
          <w:sz w:val="24"/>
          <w:szCs w:val="24"/>
        </w:rPr>
        <w:t xml:space="preserve"> </w:t>
      </w:r>
      <w:r w:rsidR="00A210CC" w:rsidRPr="00B760BC">
        <w:rPr>
          <w:rFonts w:ascii="Times New Roman" w:hAnsi="Times New Roman" w:cs="Times New Roman"/>
          <w:sz w:val="24"/>
          <w:szCs w:val="24"/>
        </w:rPr>
        <w:t xml:space="preserve">Celem ww. </w:t>
      </w:r>
      <w:r w:rsidR="00AA647F" w:rsidRPr="00B760BC">
        <w:rPr>
          <w:rFonts w:ascii="Times New Roman" w:hAnsi="Times New Roman" w:cs="Times New Roman"/>
          <w:sz w:val="24"/>
          <w:szCs w:val="24"/>
        </w:rPr>
        <w:t>zmian prawnych</w:t>
      </w:r>
      <w:r w:rsidR="00A210CC" w:rsidRPr="00B760BC">
        <w:rPr>
          <w:rFonts w:ascii="Times New Roman" w:hAnsi="Times New Roman" w:cs="Times New Roman"/>
          <w:sz w:val="24"/>
          <w:szCs w:val="24"/>
        </w:rPr>
        <w:t xml:space="preserve"> jest zminimalizowanie ryzyka przewlekłości postępowań o wydanie </w:t>
      </w:r>
      <w:r w:rsidR="00DC23FA" w:rsidRPr="00B760BC">
        <w:rPr>
          <w:rFonts w:ascii="Times New Roman" w:hAnsi="Times New Roman" w:cs="Times New Roman"/>
          <w:sz w:val="24"/>
          <w:szCs w:val="24"/>
        </w:rPr>
        <w:t xml:space="preserve">właściwych </w:t>
      </w:r>
      <w:r w:rsidR="00A210CC" w:rsidRPr="00B760BC">
        <w:rPr>
          <w:rFonts w:ascii="Times New Roman" w:hAnsi="Times New Roman" w:cs="Times New Roman"/>
          <w:sz w:val="24"/>
          <w:szCs w:val="24"/>
        </w:rPr>
        <w:t>decyzji lub pozwoleń</w:t>
      </w:r>
      <w:r w:rsidR="00DC23FA" w:rsidRPr="00B760BC">
        <w:rPr>
          <w:rFonts w:ascii="Times New Roman" w:hAnsi="Times New Roman" w:cs="Times New Roman"/>
          <w:sz w:val="24"/>
          <w:szCs w:val="24"/>
        </w:rPr>
        <w:t>.</w:t>
      </w:r>
      <w:bookmarkEnd w:id="13"/>
    </w:p>
    <w:p w14:paraId="47E1D9AB" w14:textId="7E939FC1" w:rsidR="000B4036" w:rsidRPr="00B760BC" w:rsidRDefault="00BD3985" w:rsidP="001A0863">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art. 35a do specustawy jądrowej </w:t>
      </w:r>
    </w:p>
    <w:p w14:paraId="7F8890E0" w14:textId="09BA0EB1" w:rsidR="00816A27" w:rsidRPr="00B760BC" w:rsidRDefault="00631C4F" w:rsidP="00B92BE4">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W dodawanym ustawą art. 35a </w:t>
      </w:r>
      <w:r w:rsidR="00816A27" w:rsidRPr="00B760BC">
        <w:rPr>
          <w:rFonts w:ascii="Times New Roman" w:hAnsi="Times New Roman" w:cs="Times New Roman"/>
          <w:sz w:val="24"/>
          <w:szCs w:val="24"/>
        </w:rPr>
        <w:t xml:space="preserve">ust. 1 </w:t>
      </w:r>
      <w:r w:rsidRPr="00B760BC">
        <w:rPr>
          <w:rFonts w:ascii="Times New Roman" w:hAnsi="Times New Roman" w:cs="Times New Roman"/>
          <w:sz w:val="24"/>
          <w:szCs w:val="24"/>
        </w:rPr>
        <w:t xml:space="preserve">proponuje się </w:t>
      </w:r>
      <w:r w:rsidR="00C50CA2" w:rsidRPr="00B760BC">
        <w:rPr>
          <w:rFonts w:ascii="Times New Roman" w:hAnsi="Times New Roman" w:cs="Times New Roman"/>
          <w:sz w:val="24"/>
          <w:szCs w:val="24"/>
        </w:rPr>
        <w:t>określenie</w:t>
      </w:r>
      <w:r w:rsidRPr="00B760BC">
        <w:rPr>
          <w:rFonts w:ascii="Times New Roman" w:hAnsi="Times New Roman" w:cs="Times New Roman"/>
          <w:sz w:val="24"/>
          <w:szCs w:val="24"/>
        </w:rPr>
        <w:t xml:space="preserve"> terminu</w:t>
      </w:r>
      <w:r w:rsidR="00C50CA2" w:rsidRPr="00B760BC">
        <w:rPr>
          <w:rFonts w:ascii="Times New Roman" w:hAnsi="Times New Roman" w:cs="Times New Roman"/>
          <w:sz w:val="24"/>
          <w:szCs w:val="24"/>
        </w:rPr>
        <w:t xml:space="preserve"> (60 dni) </w:t>
      </w:r>
      <w:r w:rsidRPr="00B760BC">
        <w:rPr>
          <w:rFonts w:ascii="Times New Roman" w:hAnsi="Times New Roman" w:cs="Times New Roman"/>
          <w:sz w:val="24"/>
          <w:szCs w:val="24"/>
        </w:rPr>
        <w:t>na wydanie</w:t>
      </w:r>
      <w:r w:rsidR="00210563" w:rsidRPr="00B760BC">
        <w:rPr>
          <w:rFonts w:ascii="Times New Roman" w:hAnsi="Times New Roman" w:cs="Times New Roman"/>
          <w:sz w:val="24"/>
          <w:szCs w:val="24"/>
        </w:rPr>
        <w:t xml:space="preserve"> </w:t>
      </w:r>
      <w:r w:rsidRPr="00B760BC">
        <w:rPr>
          <w:rFonts w:ascii="Times New Roman" w:hAnsi="Times New Roman" w:cs="Times New Roman"/>
          <w:sz w:val="24"/>
          <w:szCs w:val="24"/>
        </w:rPr>
        <w:t>dotyczących obiektów energetyki jądrowej decyzji</w:t>
      </w:r>
      <w:r w:rsidR="00C2397A" w:rsidRPr="00B760BC">
        <w:rPr>
          <w:rFonts w:ascii="Times New Roman" w:hAnsi="Times New Roman" w:cs="Times New Roman"/>
          <w:sz w:val="24"/>
          <w:szCs w:val="24"/>
        </w:rPr>
        <w:t>,</w:t>
      </w:r>
      <w:r w:rsidR="00C50CA2" w:rsidRPr="00B760BC">
        <w:rPr>
          <w:rFonts w:ascii="Times New Roman" w:hAnsi="Times New Roman" w:cs="Times New Roman"/>
          <w:sz w:val="24"/>
          <w:szCs w:val="24"/>
        </w:rPr>
        <w:t xml:space="preserve"> o których mowa w art. 80 ust. 1</w:t>
      </w:r>
      <w:r w:rsidR="0035241C" w:rsidRPr="00B760BC">
        <w:rPr>
          <w:rFonts w:ascii="Times New Roman" w:hAnsi="Times New Roman" w:cs="Times New Roman"/>
          <w:sz w:val="24"/>
          <w:szCs w:val="24"/>
        </w:rPr>
        <w:t>,</w:t>
      </w:r>
      <w:r w:rsidR="00BB2AAD">
        <w:rPr>
          <w:rFonts w:ascii="Times New Roman" w:hAnsi="Times New Roman" w:cs="Times New Roman"/>
          <w:sz w:val="24"/>
          <w:szCs w:val="24"/>
        </w:rPr>
        <w:t xml:space="preserve"> art. 92 ust. </w:t>
      </w:r>
      <w:r w:rsidR="00C50CA2" w:rsidRPr="00B760BC">
        <w:rPr>
          <w:rFonts w:ascii="Times New Roman" w:hAnsi="Times New Roman" w:cs="Times New Roman"/>
          <w:sz w:val="24"/>
          <w:szCs w:val="24"/>
        </w:rPr>
        <w:t xml:space="preserve">3 </w:t>
      </w:r>
      <w:r w:rsidR="0035241C" w:rsidRPr="00B760BC">
        <w:rPr>
          <w:rFonts w:ascii="Times New Roman" w:hAnsi="Times New Roman" w:cs="Times New Roman"/>
          <w:sz w:val="24"/>
          <w:szCs w:val="24"/>
        </w:rPr>
        <w:t xml:space="preserve">oraz art. 108 ust. 11 </w:t>
      </w:r>
      <w:r w:rsidR="00C50CA2" w:rsidRPr="00B760BC">
        <w:rPr>
          <w:rFonts w:ascii="Times New Roman" w:hAnsi="Times New Roman" w:cs="Times New Roman"/>
          <w:sz w:val="24"/>
          <w:szCs w:val="24"/>
        </w:rPr>
        <w:t xml:space="preserve">ustawy </w:t>
      </w:r>
      <w:r w:rsidR="00816A27" w:rsidRPr="00B760BC">
        <w:rPr>
          <w:rFonts w:ascii="Times New Roman" w:hAnsi="Times New Roman" w:cs="Times New Roman"/>
          <w:sz w:val="24"/>
          <w:szCs w:val="24"/>
        </w:rPr>
        <w:t xml:space="preserve">z dnia 9 czerwca 2011 r. </w:t>
      </w:r>
      <w:r w:rsidR="001B1BF5" w:rsidRPr="00B760BC">
        <w:rPr>
          <w:rFonts w:ascii="Times New Roman" w:hAnsi="Times New Roman" w:cs="Times New Roman"/>
          <w:sz w:val="24"/>
          <w:szCs w:val="24"/>
        </w:rPr>
        <w:t>–</w:t>
      </w:r>
      <w:r w:rsidR="00C50CA2" w:rsidRPr="00B760BC">
        <w:rPr>
          <w:rFonts w:ascii="Times New Roman" w:hAnsi="Times New Roman" w:cs="Times New Roman"/>
          <w:sz w:val="24"/>
          <w:szCs w:val="24"/>
        </w:rPr>
        <w:t xml:space="preserve"> Prawo</w:t>
      </w:r>
      <w:r w:rsidR="001B1BF5" w:rsidRPr="00B760BC">
        <w:rPr>
          <w:rFonts w:ascii="Times New Roman" w:hAnsi="Times New Roman" w:cs="Times New Roman"/>
          <w:sz w:val="24"/>
          <w:szCs w:val="24"/>
        </w:rPr>
        <w:t xml:space="preserve"> </w:t>
      </w:r>
      <w:r w:rsidR="00C50CA2" w:rsidRPr="00B760BC">
        <w:rPr>
          <w:rFonts w:ascii="Times New Roman" w:hAnsi="Times New Roman" w:cs="Times New Roman"/>
          <w:sz w:val="24"/>
          <w:szCs w:val="24"/>
        </w:rPr>
        <w:t>geologiczne i górnicze</w:t>
      </w:r>
      <w:r w:rsidR="00BB2AAD">
        <w:rPr>
          <w:rFonts w:ascii="Times New Roman" w:hAnsi="Times New Roman" w:cs="Times New Roman"/>
          <w:sz w:val="24"/>
          <w:szCs w:val="24"/>
        </w:rPr>
        <w:t xml:space="preserve"> (Dz. </w:t>
      </w:r>
      <w:r w:rsidR="00641BAE" w:rsidRPr="00B760BC">
        <w:rPr>
          <w:rFonts w:ascii="Times New Roman" w:hAnsi="Times New Roman" w:cs="Times New Roman"/>
          <w:sz w:val="24"/>
          <w:szCs w:val="24"/>
        </w:rPr>
        <w:t xml:space="preserve">U. z 2022 r. poz. 1072, z </w:t>
      </w:r>
      <w:proofErr w:type="spellStart"/>
      <w:r w:rsidR="00641BAE" w:rsidRPr="00B760BC">
        <w:rPr>
          <w:rFonts w:ascii="Times New Roman" w:hAnsi="Times New Roman" w:cs="Times New Roman"/>
          <w:sz w:val="24"/>
          <w:szCs w:val="24"/>
        </w:rPr>
        <w:t>późn</w:t>
      </w:r>
      <w:proofErr w:type="spellEnd"/>
      <w:r w:rsidR="00641BAE" w:rsidRPr="00B760BC">
        <w:rPr>
          <w:rFonts w:ascii="Times New Roman" w:hAnsi="Times New Roman" w:cs="Times New Roman"/>
          <w:sz w:val="24"/>
          <w:szCs w:val="24"/>
        </w:rPr>
        <w:t>. zm.)</w:t>
      </w:r>
      <w:r w:rsidR="00C2397A" w:rsidRPr="00B760BC">
        <w:rPr>
          <w:rFonts w:ascii="Times New Roman" w:hAnsi="Times New Roman" w:cs="Times New Roman"/>
          <w:sz w:val="24"/>
          <w:szCs w:val="24"/>
        </w:rPr>
        <w:t>,</w:t>
      </w:r>
      <w:r w:rsidR="00C50CA2" w:rsidRPr="00B760BC">
        <w:rPr>
          <w:rFonts w:ascii="Times New Roman" w:hAnsi="Times New Roman" w:cs="Times New Roman"/>
          <w:sz w:val="24"/>
          <w:szCs w:val="24"/>
        </w:rPr>
        <w:t xml:space="preserve"> tj</w:t>
      </w:r>
      <w:r w:rsidR="00210563" w:rsidRPr="00B760BC">
        <w:rPr>
          <w:rFonts w:ascii="Times New Roman" w:hAnsi="Times New Roman" w:cs="Times New Roman"/>
          <w:sz w:val="24"/>
          <w:szCs w:val="24"/>
        </w:rPr>
        <w:t>.:</w:t>
      </w:r>
    </w:p>
    <w:p w14:paraId="7BD0D415" w14:textId="5A667CC8" w:rsidR="00816A27" w:rsidRPr="00B760BC" w:rsidRDefault="00C50CA2" w:rsidP="00B92BE4">
      <w:pPr>
        <w:pStyle w:val="Akapitzlist"/>
        <w:numPr>
          <w:ilvl w:val="0"/>
          <w:numId w:val="20"/>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decyzji w sprawie zatwierdzenia projektu robót geologicznych</w:t>
      </w:r>
      <w:r w:rsidR="00210563" w:rsidRPr="00B760BC">
        <w:rPr>
          <w:rFonts w:ascii="Times New Roman" w:hAnsi="Times New Roman" w:cs="Times New Roman"/>
          <w:sz w:val="24"/>
          <w:szCs w:val="24"/>
        </w:rPr>
        <w:t>,</w:t>
      </w:r>
    </w:p>
    <w:p w14:paraId="72D08A0A" w14:textId="77777777" w:rsidR="0035241C" w:rsidRPr="00B760BC" w:rsidRDefault="00C50CA2" w:rsidP="00B92BE4">
      <w:pPr>
        <w:pStyle w:val="Akapitzlist"/>
        <w:numPr>
          <w:ilvl w:val="0"/>
          <w:numId w:val="20"/>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decyzji w sprawie zatwierdzenia dokumentacji geologicznej</w:t>
      </w:r>
      <w:r w:rsidR="0035241C" w:rsidRPr="00B760BC">
        <w:rPr>
          <w:rFonts w:ascii="Times New Roman" w:hAnsi="Times New Roman" w:cs="Times New Roman"/>
          <w:sz w:val="24"/>
          <w:szCs w:val="24"/>
        </w:rPr>
        <w:t>,</w:t>
      </w:r>
    </w:p>
    <w:p w14:paraId="794BCC5F" w14:textId="10A05637" w:rsidR="00816A27" w:rsidRPr="00B760BC" w:rsidRDefault="0035241C" w:rsidP="00B92BE4">
      <w:pPr>
        <w:pStyle w:val="Akapitzlist"/>
        <w:numPr>
          <w:ilvl w:val="0"/>
          <w:numId w:val="20"/>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decyzji w sprawie zatwierdzenia planu ruchu zakładu górniczego</w:t>
      </w:r>
      <w:r w:rsidR="00816A27" w:rsidRPr="00B760BC">
        <w:rPr>
          <w:rFonts w:ascii="Times New Roman" w:hAnsi="Times New Roman" w:cs="Times New Roman"/>
          <w:sz w:val="24"/>
          <w:szCs w:val="24"/>
        </w:rPr>
        <w:t xml:space="preserve">. </w:t>
      </w:r>
    </w:p>
    <w:p w14:paraId="4F8C9FB6" w14:textId="6379347F" w:rsidR="001220DF" w:rsidRPr="00B760BC" w:rsidRDefault="00816A27" w:rsidP="00B92BE4">
      <w:pPr>
        <w:spacing w:after="240" w:line="360" w:lineRule="auto"/>
        <w:jc w:val="both"/>
        <w:rPr>
          <w:rFonts w:ascii="Times New Roman" w:hAnsi="Times New Roman" w:cs="Times New Roman"/>
          <w:sz w:val="24"/>
          <w:szCs w:val="24"/>
        </w:rPr>
      </w:pPr>
      <w:r w:rsidRPr="00B760BC">
        <w:rPr>
          <w:rFonts w:ascii="Times New Roman" w:hAnsi="Times New Roman" w:cs="Times New Roman"/>
          <w:sz w:val="24"/>
          <w:szCs w:val="24"/>
        </w:rPr>
        <w:t>W projektowanym art. 35a ust. 2 określa się z kolei w odniesieniu do post</w:t>
      </w:r>
      <w:r w:rsidR="00210563" w:rsidRPr="00B760BC">
        <w:rPr>
          <w:rFonts w:ascii="Times New Roman" w:hAnsi="Times New Roman" w:cs="Times New Roman"/>
          <w:sz w:val="24"/>
          <w:szCs w:val="24"/>
        </w:rPr>
        <w:t>ę</w:t>
      </w:r>
      <w:r w:rsidRPr="00B760BC">
        <w:rPr>
          <w:rFonts w:ascii="Times New Roman" w:hAnsi="Times New Roman" w:cs="Times New Roman"/>
          <w:sz w:val="24"/>
          <w:szCs w:val="24"/>
        </w:rPr>
        <w:t>powania odwoławczego</w:t>
      </w:r>
      <w:r w:rsidR="00F11F9C" w:rsidRPr="00B760BC">
        <w:rPr>
          <w:rFonts w:ascii="Times New Roman" w:hAnsi="Times New Roman" w:cs="Times New Roman"/>
          <w:sz w:val="24"/>
          <w:szCs w:val="24"/>
        </w:rPr>
        <w:t xml:space="preserve"> </w:t>
      </w:r>
      <w:r w:rsidR="00C50CA2" w:rsidRPr="00B760BC">
        <w:rPr>
          <w:rFonts w:ascii="Times New Roman" w:hAnsi="Times New Roman" w:cs="Times New Roman"/>
          <w:sz w:val="24"/>
          <w:szCs w:val="24"/>
        </w:rPr>
        <w:t>termin przekazania akt i odpowiedzi na skargę</w:t>
      </w:r>
      <w:r w:rsidRPr="00B760BC">
        <w:rPr>
          <w:rFonts w:ascii="Times New Roman" w:hAnsi="Times New Roman" w:cs="Times New Roman"/>
          <w:sz w:val="24"/>
          <w:szCs w:val="24"/>
        </w:rPr>
        <w:t xml:space="preserve"> </w:t>
      </w:r>
      <w:r w:rsidR="00C50CA2" w:rsidRPr="00B760BC">
        <w:rPr>
          <w:rFonts w:ascii="Times New Roman" w:hAnsi="Times New Roman" w:cs="Times New Roman"/>
          <w:sz w:val="24"/>
          <w:szCs w:val="24"/>
        </w:rPr>
        <w:t xml:space="preserve">(15 dni) oraz </w:t>
      </w:r>
      <w:r w:rsidRPr="00B760BC">
        <w:rPr>
          <w:rFonts w:ascii="Times New Roman" w:hAnsi="Times New Roman" w:cs="Times New Roman"/>
          <w:sz w:val="24"/>
          <w:szCs w:val="24"/>
        </w:rPr>
        <w:t xml:space="preserve">rozpatrzenia skargi (30 dni). </w:t>
      </w:r>
      <w:r w:rsidR="00210563" w:rsidRPr="00B760BC">
        <w:rPr>
          <w:rFonts w:ascii="Times New Roman" w:hAnsi="Times New Roman" w:cs="Times New Roman"/>
          <w:sz w:val="24"/>
          <w:szCs w:val="24"/>
        </w:rPr>
        <w:t>Ponadto</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przesądza się, że do tych terminów nie wlicza się m.in. okresów zawieszenia postępowania czy okresów opóźnień spowodowanych z winy strony albo z przyczyn niezależnych od organu. Celem powyższych uregulowań jest </w:t>
      </w:r>
      <w:r w:rsidR="00210563" w:rsidRPr="00B760BC">
        <w:rPr>
          <w:rFonts w:ascii="Times New Roman" w:hAnsi="Times New Roman" w:cs="Times New Roman"/>
          <w:sz w:val="24"/>
          <w:szCs w:val="24"/>
        </w:rPr>
        <w:t>zredukowanie ryzyka przewlekłości</w:t>
      </w:r>
      <w:r w:rsidRPr="00B760BC">
        <w:rPr>
          <w:rFonts w:ascii="Times New Roman" w:hAnsi="Times New Roman" w:cs="Times New Roman"/>
          <w:sz w:val="24"/>
          <w:szCs w:val="24"/>
        </w:rPr>
        <w:t xml:space="preserve"> postępowań o wydanie ww. decyzji</w:t>
      </w:r>
      <w:r w:rsidR="00210563" w:rsidRPr="00B760BC">
        <w:rPr>
          <w:rFonts w:ascii="Times New Roman" w:hAnsi="Times New Roman" w:cs="Times New Roman"/>
          <w:sz w:val="24"/>
          <w:szCs w:val="24"/>
        </w:rPr>
        <w:t xml:space="preserve"> geologicznych</w:t>
      </w:r>
      <w:r w:rsidRPr="00B760BC">
        <w:rPr>
          <w:rFonts w:ascii="Times New Roman" w:hAnsi="Times New Roman" w:cs="Times New Roman"/>
          <w:sz w:val="24"/>
          <w:szCs w:val="24"/>
        </w:rPr>
        <w:t xml:space="preserve">, co </w:t>
      </w:r>
      <w:r w:rsidR="00210563" w:rsidRPr="00B760BC">
        <w:rPr>
          <w:rFonts w:ascii="Times New Roman" w:hAnsi="Times New Roman" w:cs="Times New Roman"/>
          <w:sz w:val="24"/>
          <w:szCs w:val="24"/>
        </w:rPr>
        <w:t>pozwoli usprawnić proces ustalania lokalizacji inwestycji w zakresie obiektu energetyki jądrowej</w:t>
      </w:r>
      <w:r w:rsidRPr="00B760BC">
        <w:rPr>
          <w:rFonts w:ascii="Times New Roman" w:hAnsi="Times New Roman" w:cs="Times New Roman"/>
          <w:sz w:val="24"/>
          <w:szCs w:val="24"/>
        </w:rPr>
        <w:t>.</w:t>
      </w:r>
    </w:p>
    <w:p w14:paraId="56795B72" w14:textId="4B75E254" w:rsidR="001463C9" w:rsidRPr="00B760BC" w:rsidRDefault="001463C9" w:rsidP="001A0863">
      <w:pPr>
        <w:spacing w:before="240" w:after="6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321ADC" w:rsidRPr="00B760BC">
        <w:rPr>
          <w:rFonts w:ascii="Times New Roman" w:hAnsi="Times New Roman" w:cs="Times New Roman"/>
          <w:b/>
          <w:bCs/>
          <w:sz w:val="24"/>
          <w:szCs w:val="24"/>
        </w:rPr>
        <w:t xml:space="preserve">35 </w:t>
      </w:r>
      <w:r w:rsidR="00A97A3C" w:rsidRPr="00B760BC">
        <w:rPr>
          <w:rFonts w:ascii="Times New Roman" w:hAnsi="Times New Roman" w:cs="Times New Roman"/>
          <w:b/>
          <w:bCs/>
          <w:sz w:val="24"/>
          <w:szCs w:val="24"/>
        </w:rPr>
        <w:t>projektu</w:t>
      </w:r>
    </w:p>
    <w:p w14:paraId="4FE9D708" w14:textId="74492DA2" w:rsidR="006E036D" w:rsidRPr="00B760BC" w:rsidRDefault="006E036D" w:rsidP="001A0863">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zmiany w art. 38 ust. 1 specustawy jądrowej</w:t>
      </w:r>
    </w:p>
    <w:p w14:paraId="3C429CCE" w14:textId="746BD179" w:rsidR="006E036D" w:rsidRPr="00B760BC" w:rsidRDefault="006E036D" w:rsidP="00B760BC">
      <w:pPr>
        <w:spacing w:after="60" w:line="360" w:lineRule="auto"/>
        <w:ind w:firstLine="360"/>
        <w:jc w:val="both"/>
        <w:rPr>
          <w:rFonts w:ascii="Times New Roman" w:hAnsi="Times New Roman" w:cs="Times New Roman"/>
          <w:b/>
          <w:bCs/>
          <w:sz w:val="24"/>
          <w:szCs w:val="24"/>
        </w:rPr>
      </w:pPr>
      <w:r w:rsidRPr="00B760BC">
        <w:rPr>
          <w:rFonts w:ascii="Times New Roman" w:hAnsi="Times New Roman" w:cs="Times New Roman"/>
          <w:sz w:val="24"/>
          <w:szCs w:val="24"/>
        </w:rPr>
        <w:t>Zmiana w art. 38 ust. 1 ma charakter porządkujący i polega na usunięciu zbędnego publikatora ustawy wskazanego w tym przepisie.</w:t>
      </w:r>
    </w:p>
    <w:p w14:paraId="58D64482" w14:textId="4CAF224E" w:rsidR="00377339" w:rsidRPr="00B760BC" w:rsidRDefault="00377339" w:rsidP="001A0863">
      <w:pPr>
        <w:spacing w:before="240" w:after="6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321ADC" w:rsidRPr="00B760BC">
        <w:rPr>
          <w:rFonts w:ascii="Times New Roman" w:hAnsi="Times New Roman" w:cs="Times New Roman"/>
          <w:b/>
          <w:bCs/>
          <w:sz w:val="24"/>
          <w:szCs w:val="24"/>
        </w:rPr>
        <w:t xml:space="preserve">36 </w:t>
      </w:r>
      <w:r w:rsidRPr="00B760BC">
        <w:rPr>
          <w:rFonts w:ascii="Times New Roman" w:hAnsi="Times New Roman" w:cs="Times New Roman"/>
          <w:b/>
          <w:bCs/>
          <w:sz w:val="24"/>
          <w:szCs w:val="24"/>
        </w:rPr>
        <w:t>projektu</w:t>
      </w:r>
    </w:p>
    <w:p w14:paraId="78E651AE" w14:textId="409D7C1D" w:rsidR="003B1179" w:rsidRPr="00B760BC" w:rsidRDefault="00807250" w:rsidP="001A0863">
      <w:pPr>
        <w:pStyle w:val="Akapitzlist"/>
        <w:numPr>
          <w:ilvl w:val="0"/>
          <w:numId w:val="14"/>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B93D4B" w:rsidRPr="00B760BC">
        <w:rPr>
          <w:rFonts w:ascii="Times New Roman" w:hAnsi="Times New Roman" w:cs="Times New Roman"/>
          <w:b/>
          <w:bCs/>
          <w:sz w:val="24"/>
          <w:szCs w:val="24"/>
        </w:rPr>
        <w:t>rt. 40</w:t>
      </w:r>
      <w:r w:rsidR="003B1179" w:rsidRPr="00B760BC">
        <w:rPr>
          <w:rFonts w:ascii="Times New Roman" w:hAnsi="Times New Roman" w:cs="Times New Roman"/>
          <w:b/>
          <w:bCs/>
          <w:sz w:val="24"/>
          <w:szCs w:val="24"/>
        </w:rPr>
        <w:t xml:space="preserve"> </w:t>
      </w:r>
      <w:r w:rsidR="001F6670" w:rsidRPr="00B760BC">
        <w:rPr>
          <w:rFonts w:ascii="Times New Roman" w:hAnsi="Times New Roman" w:cs="Times New Roman"/>
          <w:b/>
          <w:bCs/>
          <w:sz w:val="24"/>
          <w:szCs w:val="24"/>
        </w:rPr>
        <w:t>specustawy jądrowej</w:t>
      </w:r>
    </w:p>
    <w:p w14:paraId="7F4D9024" w14:textId="3B0699D4" w:rsidR="0026065F" w:rsidRPr="00B760BC" w:rsidRDefault="0026065F" w:rsidP="00B92BE4">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lastRenderedPageBreak/>
        <w:t xml:space="preserve">Zmiana w art. 40 ust. 1 ma charakter porządkujący i polega na zastąpieniu zawartego w tym przepisie odwołania do art. 22 ust. 3 pkt 1 i 2 odwołaniem do art. </w:t>
      </w:r>
      <w:r w:rsidR="001B1BF5" w:rsidRPr="00B760BC">
        <w:rPr>
          <w:rFonts w:ascii="Times New Roman" w:hAnsi="Times New Roman" w:cs="Times New Roman"/>
          <w:sz w:val="24"/>
          <w:szCs w:val="24"/>
        </w:rPr>
        <w:t>3a ust. 2</w:t>
      </w:r>
      <w:r w:rsidR="00C2397A" w:rsidRPr="00B760BC">
        <w:rPr>
          <w:rFonts w:ascii="Times New Roman" w:hAnsi="Times New Roman" w:cs="Times New Roman"/>
          <w:sz w:val="24"/>
          <w:szCs w:val="24"/>
        </w:rPr>
        <w:t xml:space="preserve"> </w:t>
      </w:r>
      <w:r w:rsidR="00BB2AAD">
        <w:rPr>
          <w:rFonts w:ascii="Times New Roman" w:hAnsi="Times New Roman" w:cs="Times New Roman"/>
          <w:sz w:val="24"/>
          <w:szCs w:val="24"/>
        </w:rPr>
        <w:t>w związku z </w:t>
      </w:r>
      <w:r w:rsidRPr="00B760BC">
        <w:rPr>
          <w:rFonts w:ascii="Times New Roman" w:hAnsi="Times New Roman" w:cs="Times New Roman"/>
          <w:sz w:val="24"/>
          <w:szCs w:val="24"/>
        </w:rPr>
        <w:t xml:space="preserve">nadaniem nowego brzmienia </w:t>
      </w:r>
      <w:r w:rsidR="001B1BF5" w:rsidRPr="00B760BC">
        <w:rPr>
          <w:rFonts w:ascii="Times New Roman" w:hAnsi="Times New Roman" w:cs="Times New Roman"/>
          <w:sz w:val="24"/>
          <w:szCs w:val="24"/>
        </w:rPr>
        <w:t>rozdziałowi dot</w:t>
      </w:r>
      <w:r w:rsidR="003F659C" w:rsidRPr="00B760BC">
        <w:rPr>
          <w:rFonts w:ascii="Times New Roman" w:hAnsi="Times New Roman" w:cs="Times New Roman"/>
          <w:sz w:val="24"/>
          <w:szCs w:val="24"/>
        </w:rPr>
        <w:t>ycząc</w:t>
      </w:r>
      <w:r w:rsidR="00A97A3C" w:rsidRPr="00B760BC">
        <w:rPr>
          <w:rFonts w:ascii="Times New Roman" w:hAnsi="Times New Roman" w:cs="Times New Roman"/>
          <w:sz w:val="24"/>
          <w:szCs w:val="24"/>
        </w:rPr>
        <w:t>emu</w:t>
      </w:r>
      <w:r w:rsidR="001B1BF5" w:rsidRPr="00B760BC">
        <w:rPr>
          <w:rFonts w:ascii="Times New Roman" w:hAnsi="Times New Roman" w:cs="Times New Roman"/>
          <w:sz w:val="24"/>
          <w:szCs w:val="24"/>
        </w:rPr>
        <w:t xml:space="preserve"> decyzji zasadniczej</w:t>
      </w:r>
      <w:r w:rsidRPr="00B760BC">
        <w:rPr>
          <w:rFonts w:ascii="Times New Roman" w:hAnsi="Times New Roman" w:cs="Times New Roman"/>
          <w:sz w:val="24"/>
          <w:szCs w:val="24"/>
        </w:rPr>
        <w:t xml:space="preserve">. </w:t>
      </w:r>
    </w:p>
    <w:p w14:paraId="73545E38" w14:textId="74C48B49" w:rsidR="00FE3B11" w:rsidRPr="00B760BC" w:rsidRDefault="003B1179" w:rsidP="00B92BE4">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Zgodnie z</w:t>
      </w:r>
      <w:r w:rsidR="0026065F" w:rsidRPr="00B760BC">
        <w:rPr>
          <w:rFonts w:ascii="Times New Roman" w:hAnsi="Times New Roman" w:cs="Times New Roman"/>
          <w:sz w:val="24"/>
          <w:szCs w:val="24"/>
        </w:rPr>
        <w:t xml:space="preserve"> obecnie obowiązującym</w:t>
      </w:r>
      <w:r w:rsidRPr="00B760BC">
        <w:rPr>
          <w:rFonts w:ascii="Times New Roman" w:hAnsi="Times New Roman" w:cs="Times New Roman"/>
          <w:sz w:val="24"/>
          <w:szCs w:val="24"/>
        </w:rPr>
        <w:t xml:space="preserve"> art. 40 ust. 1 właściwy wojewoda, który wydał decyzję lub pozwolenie, o którym mowa w art. 7 ust. 1, art. 11 ust. 1, art. 15 </w:t>
      </w:r>
      <w:r w:rsidR="00BB2AAD">
        <w:rPr>
          <w:rFonts w:ascii="Times New Roman" w:hAnsi="Times New Roman" w:cs="Times New Roman"/>
          <w:sz w:val="24"/>
          <w:szCs w:val="24"/>
        </w:rPr>
        <w:t>ust. 1, art. 17 ust. 1 lub art. </w:t>
      </w:r>
      <w:r w:rsidRPr="00B760BC">
        <w:rPr>
          <w:rFonts w:ascii="Times New Roman" w:hAnsi="Times New Roman" w:cs="Times New Roman"/>
          <w:sz w:val="24"/>
          <w:szCs w:val="24"/>
        </w:rPr>
        <w:t>18,</w:t>
      </w:r>
      <w:r w:rsidR="000271A6"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jest ustawowo zobowiązany za zgodą strony, na rzecz której decyzja została wydana, do przeniesienia tej decyzji na rzecz innego podmiotu, który spełnia warunki, o których mowa w </w:t>
      </w:r>
      <w:r w:rsidR="0026065F" w:rsidRPr="00B760BC">
        <w:rPr>
          <w:rFonts w:ascii="Times New Roman" w:hAnsi="Times New Roman" w:cs="Times New Roman"/>
          <w:sz w:val="24"/>
          <w:szCs w:val="24"/>
        </w:rPr>
        <w:t xml:space="preserve">dotychczasowym </w:t>
      </w:r>
      <w:r w:rsidRPr="00B760BC">
        <w:rPr>
          <w:rFonts w:ascii="Times New Roman" w:hAnsi="Times New Roman" w:cs="Times New Roman"/>
          <w:sz w:val="24"/>
          <w:szCs w:val="24"/>
        </w:rPr>
        <w:t>art. 22 ust. 3 pkt 1 i 2</w:t>
      </w:r>
      <w:r w:rsidR="0025182A" w:rsidRPr="00B760BC">
        <w:rPr>
          <w:rFonts w:ascii="Times New Roman" w:hAnsi="Times New Roman" w:cs="Times New Roman"/>
          <w:sz w:val="24"/>
          <w:szCs w:val="24"/>
        </w:rPr>
        <w:t xml:space="preserve"> (</w:t>
      </w:r>
      <w:r w:rsidR="00EB6450" w:rsidRPr="00B760BC">
        <w:rPr>
          <w:rFonts w:ascii="Times New Roman" w:hAnsi="Times New Roman" w:cs="Times New Roman"/>
          <w:sz w:val="24"/>
          <w:szCs w:val="24"/>
        </w:rPr>
        <w:t xml:space="preserve">będą one </w:t>
      </w:r>
      <w:r w:rsidR="0025182A" w:rsidRPr="00B760BC">
        <w:rPr>
          <w:rFonts w:ascii="Times New Roman" w:hAnsi="Times New Roman" w:cs="Times New Roman"/>
          <w:sz w:val="24"/>
          <w:szCs w:val="24"/>
        </w:rPr>
        <w:t>zastąpione projektowanym art. 3a ust. 2)</w:t>
      </w:r>
      <w:r w:rsidRPr="00B760BC">
        <w:rPr>
          <w:rFonts w:ascii="Times New Roman" w:hAnsi="Times New Roman" w:cs="Times New Roman"/>
          <w:sz w:val="24"/>
          <w:szCs w:val="24"/>
        </w:rPr>
        <w:t>, jeżeli przyjmuje on wszystkie warunki zawarte w tej decyzji.</w:t>
      </w:r>
      <w:r w:rsidR="001E699A" w:rsidRPr="00B760BC">
        <w:rPr>
          <w:rFonts w:ascii="Times New Roman" w:hAnsi="Times New Roman" w:cs="Times New Roman"/>
          <w:sz w:val="24"/>
          <w:szCs w:val="24"/>
        </w:rPr>
        <w:t xml:space="preserve"> </w:t>
      </w:r>
      <w:r w:rsidR="00071E12" w:rsidRPr="00B760BC">
        <w:rPr>
          <w:rFonts w:ascii="Times New Roman" w:hAnsi="Times New Roman" w:cs="Times New Roman"/>
          <w:sz w:val="24"/>
          <w:szCs w:val="24"/>
        </w:rPr>
        <w:t xml:space="preserve">W celu </w:t>
      </w:r>
      <w:r w:rsidRPr="00B760BC">
        <w:rPr>
          <w:rFonts w:ascii="Times New Roman" w:hAnsi="Times New Roman" w:cs="Times New Roman"/>
          <w:sz w:val="24"/>
          <w:szCs w:val="24"/>
        </w:rPr>
        <w:t>zapewn</w:t>
      </w:r>
      <w:r w:rsidR="00071E12" w:rsidRPr="00B760BC">
        <w:rPr>
          <w:rFonts w:ascii="Times New Roman" w:hAnsi="Times New Roman" w:cs="Times New Roman"/>
          <w:sz w:val="24"/>
          <w:szCs w:val="24"/>
        </w:rPr>
        <w:t>ienia</w:t>
      </w:r>
      <w:r w:rsidR="00EB6450" w:rsidRPr="00B760BC">
        <w:rPr>
          <w:rFonts w:ascii="Times New Roman" w:hAnsi="Times New Roman" w:cs="Times New Roman"/>
          <w:sz w:val="24"/>
          <w:szCs w:val="24"/>
        </w:rPr>
        <w:t>,</w:t>
      </w:r>
      <w:r w:rsidRPr="00B760BC">
        <w:rPr>
          <w:rFonts w:ascii="Times New Roman" w:hAnsi="Times New Roman" w:cs="Times New Roman"/>
          <w:sz w:val="24"/>
          <w:szCs w:val="24"/>
        </w:rPr>
        <w:t xml:space="preserve"> </w:t>
      </w:r>
      <w:r w:rsidR="00071E12" w:rsidRPr="00B760BC">
        <w:rPr>
          <w:rFonts w:ascii="Times New Roman" w:hAnsi="Times New Roman" w:cs="Times New Roman"/>
          <w:sz w:val="24"/>
          <w:szCs w:val="24"/>
        </w:rPr>
        <w:t>a</w:t>
      </w:r>
      <w:r w:rsidRPr="00B760BC">
        <w:rPr>
          <w:rFonts w:ascii="Times New Roman" w:hAnsi="Times New Roman" w:cs="Times New Roman"/>
          <w:sz w:val="24"/>
          <w:szCs w:val="24"/>
        </w:rPr>
        <w:t xml:space="preserve">by przeniesienie decyzji na inny podmiot nie stanowiło zagrożenia dla bezpieczeństwa wewnętrznego państwa, w szczególności bezpieczeństwa energetycznego, </w:t>
      </w:r>
      <w:r w:rsidR="000D15B1" w:rsidRPr="00B760BC">
        <w:rPr>
          <w:rFonts w:ascii="Times New Roman" w:hAnsi="Times New Roman" w:cs="Times New Roman"/>
          <w:sz w:val="24"/>
          <w:szCs w:val="24"/>
        </w:rPr>
        <w:t>proponuje się</w:t>
      </w:r>
      <w:r w:rsidR="003F659C" w:rsidRPr="00B760BC">
        <w:rPr>
          <w:rFonts w:ascii="Times New Roman" w:hAnsi="Times New Roman" w:cs="Times New Roman"/>
          <w:sz w:val="24"/>
          <w:szCs w:val="24"/>
        </w:rPr>
        <w:t>,</w:t>
      </w:r>
      <w:r w:rsidR="000D15B1" w:rsidRPr="00B760BC">
        <w:rPr>
          <w:rFonts w:ascii="Times New Roman" w:hAnsi="Times New Roman" w:cs="Times New Roman"/>
          <w:sz w:val="24"/>
          <w:szCs w:val="24"/>
        </w:rPr>
        <w:t xml:space="preserve"> aby było</w:t>
      </w:r>
      <w:r w:rsidR="00EB6450" w:rsidRPr="00B760BC">
        <w:rPr>
          <w:rFonts w:ascii="Times New Roman" w:hAnsi="Times New Roman" w:cs="Times New Roman"/>
          <w:sz w:val="24"/>
          <w:szCs w:val="24"/>
        </w:rPr>
        <w:t xml:space="preserve"> ono uwarunkowane</w:t>
      </w:r>
      <w:r w:rsidR="000D15B1" w:rsidRPr="00B760BC">
        <w:rPr>
          <w:rFonts w:ascii="Times New Roman" w:hAnsi="Times New Roman" w:cs="Times New Roman"/>
          <w:sz w:val="24"/>
          <w:szCs w:val="24"/>
        </w:rPr>
        <w:t xml:space="preserve"> uzyskaniem uprzedniej zgody ministra właściwego do spraw </w:t>
      </w:r>
      <w:r w:rsidR="00520972" w:rsidRPr="00B760BC">
        <w:rPr>
          <w:rFonts w:ascii="Times New Roman" w:hAnsi="Times New Roman" w:cs="Times New Roman"/>
          <w:sz w:val="24"/>
          <w:szCs w:val="24"/>
        </w:rPr>
        <w:t xml:space="preserve">energii oraz uzyskaniem decyzji zasadniczej przez </w:t>
      </w:r>
      <w:r w:rsidR="00CC45C3" w:rsidRPr="00B760BC">
        <w:rPr>
          <w:rFonts w:ascii="Times New Roman" w:hAnsi="Times New Roman" w:cs="Times New Roman"/>
          <w:sz w:val="24"/>
          <w:szCs w:val="24"/>
        </w:rPr>
        <w:t>podmiot</w:t>
      </w:r>
      <w:r w:rsidR="003F659C" w:rsidRPr="00B760BC">
        <w:rPr>
          <w:rFonts w:ascii="Times New Roman" w:hAnsi="Times New Roman" w:cs="Times New Roman"/>
          <w:sz w:val="24"/>
          <w:szCs w:val="24"/>
        </w:rPr>
        <w:t>,</w:t>
      </w:r>
      <w:r w:rsidR="00CC45C3" w:rsidRPr="00B760BC">
        <w:rPr>
          <w:rFonts w:ascii="Times New Roman" w:hAnsi="Times New Roman" w:cs="Times New Roman"/>
          <w:sz w:val="24"/>
          <w:szCs w:val="24"/>
        </w:rPr>
        <w:t xml:space="preserve"> na który dana decyzja lub pozwolenie miałyby być przeniesione</w:t>
      </w:r>
      <w:r w:rsidR="00520972" w:rsidRPr="00B760BC">
        <w:rPr>
          <w:rFonts w:ascii="Times New Roman" w:hAnsi="Times New Roman" w:cs="Times New Roman"/>
          <w:sz w:val="24"/>
          <w:szCs w:val="24"/>
        </w:rPr>
        <w:t>.</w:t>
      </w:r>
      <w:r w:rsidR="001F5B2A" w:rsidRPr="00B760BC">
        <w:rPr>
          <w:rFonts w:ascii="Times New Roman" w:hAnsi="Times New Roman" w:cs="Times New Roman"/>
          <w:sz w:val="24"/>
          <w:szCs w:val="24"/>
        </w:rPr>
        <w:t xml:space="preserve"> </w:t>
      </w:r>
      <w:r w:rsidR="00AA6F17" w:rsidRPr="00B760BC">
        <w:rPr>
          <w:rFonts w:ascii="Times New Roman" w:hAnsi="Times New Roman" w:cs="Times New Roman"/>
          <w:sz w:val="24"/>
          <w:szCs w:val="24"/>
        </w:rPr>
        <w:t>Projektowany</w:t>
      </w:r>
      <w:r w:rsidR="00241AB1" w:rsidRPr="00B760BC">
        <w:rPr>
          <w:rFonts w:ascii="Times New Roman" w:hAnsi="Times New Roman" w:cs="Times New Roman"/>
          <w:sz w:val="24"/>
          <w:szCs w:val="24"/>
        </w:rPr>
        <w:t xml:space="preserve"> a</w:t>
      </w:r>
      <w:r w:rsidR="001F5B2A" w:rsidRPr="00B760BC">
        <w:rPr>
          <w:rFonts w:ascii="Times New Roman" w:hAnsi="Times New Roman" w:cs="Times New Roman"/>
          <w:sz w:val="24"/>
          <w:szCs w:val="24"/>
        </w:rPr>
        <w:t>rt. 40 ust. 1</w:t>
      </w:r>
      <w:r w:rsidR="00241AB1" w:rsidRPr="00B760BC">
        <w:rPr>
          <w:rFonts w:ascii="Times New Roman" w:hAnsi="Times New Roman" w:cs="Times New Roman"/>
          <w:sz w:val="24"/>
          <w:szCs w:val="24"/>
        </w:rPr>
        <w:t>b</w:t>
      </w:r>
      <w:r w:rsidR="001F5B2A" w:rsidRPr="00B760BC">
        <w:rPr>
          <w:rFonts w:ascii="Times New Roman" w:hAnsi="Times New Roman" w:cs="Times New Roman"/>
          <w:sz w:val="24"/>
          <w:szCs w:val="24"/>
        </w:rPr>
        <w:t xml:space="preserve"> </w:t>
      </w:r>
      <w:r w:rsidR="00AA6F17" w:rsidRPr="00B760BC">
        <w:rPr>
          <w:rFonts w:ascii="Times New Roman" w:hAnsi="Times New Roman" w:cs="Times New Roman"/>
          <w:sz w:val="24"/>
          <w:szCs w:val="24"/>
        </w:rPr>
        <w:t xml:space="preserve">nakłada ponadto na </w:t>
      </w:r>
      <w:r w:rsidR="001F5B2A" w:rsidRPr="00B760BC">
        <w:rPr>
          <w:rFonts w:ascii="Times New Roman" w:hAnsi="Times New Roman" w:cs="Times New Roman"/>
          <w:sz w:val="24"/>
          <w:szCs w:val="24"/>
        </w:rPr>
        <w:t>minist</w:t>
      </w:r>
      <w:r w:rsidR="009708A0" w:rsidRPr="00B760BC">
        <w:rPr>
          <w:rFonts w:ascii="Times New Roman" w:hAnsi="Times New Roman" w:cs="Times New Roman"/>
          <w:sz w:val="24"/>
          <w:szCs w:val="24"/>
        </w:rPr>
        <w:t>r</w:t>
      </w:r>
      <w:r w:rsidR="00AA6F17" w:rsidRPr="00B760BC">
        <w:rPr>
          <w:rFonts w:ascii="Times New Roman" w:hAnsi="Times New Roman" w:cs="Times New Roman"/>
          <w:sz w:val="24"/>
          <w:szCs w:val="24"/>
        </w:rPr>
        <w:t>a</w:t>
      </w:r>
      <w:r w:rsidR="001F5B2A" w:rsidRPr="00B760BC">
        <w:rPr>
          <w:rFonts w:ascii="Times New Roman" w:hAnsi="Times New Roman" w:cs="Times New Roman"/>
          <w:sz w:val="24"/>
          <w:szCs w:val="24"/>
        </w:rPr>
        <w:t xml:space="preserve"> właściw</w:t>
      </w:r>
      <w:r w:rsidR="00AA6F17" w:rsidRPr="00B760BC">
        <w:rPr>
          <w:rFonts w:ascii="Times New Roman" w:hAnsi="Times New Roman" w:cs="Times New Roman"/>
          <w:sz w:val="24"/>
          <w:szCs w:val="24"/>
        </w:rPr>
        <w:t>ego</w:t>
      </w:r>
      <w:r w:rsidR="001F5B2A" w:rsidRPr="00B760BC">
        <w:rPr>
          <w:rFonts w:ascii="Times New Roman" w:hAnsi="Times New Roman" w:cs="Times New Roman"/>
          <w:sz w:val="24"/>
          <w:szCs w:val="24"/>
        </w:rPr>
        <w:t xml:space="preserve"> do spraw energii </w:t>
      </w:r>
      <w:r w:rsidR="00AA6F17" w:rsidRPr="00B760BC">
        <w:rPr>
          <w:rFonts w:ascii="Times New Roman" w:hAnsi="Times New Roman" w:cs="Times New Roman"/>
          <w:sz w:val="24"/>
          <w:szCs w:val="24"/>
        </w:rPr>
        <w:t xml:space="preserve">obowiązek </w:t>
      </w:r>
      <w:r w:rsidR="009708A0" w:rsidRPr="00B760BC">
        <w:rPr>
          <w:rFonts w:ascii="Times New Roman" w:hAnsi="Times New Roman" w:cs="Times New Roman"/>
          <w:sz w:val="24"/>
          <w:szCs w:val="24"/>
        </w:rPr>
        <w:t>zasięg</w:t>
      </w:r>
      <w:r w:rsidR="00AA6F17" w:rsidRPr="00B760BC">
        <w:rPr>
          <w:rFonts w:ascii="Times New Roman" w:hAnsi="Times New Roman" w:cs="Times New Roman"/>
          <w:sz w:val="24"/>
          <w:szCs w:val="24"/>
        </w:rPr>
        <w:t>nięcia</w:t>
      </w:r>
      <w:r w:rsidR="009708A0" w:rsidRPr="00B760BC">
        <w:rPr>
          <w:rFonts w:ascii="Times New Roman" w:hAnsi="Times New Roman" w:cs="Times New Roman"/>
          <w:sz w:val="24"/>
          <w:szCs w:val="24"/>
        </w:rPr>
        <w:t xml:space="preserve"> </w:t>
      </w:r>
      <w:r w:rsidR="001F5B2A" w:rsidRPr="00B760BC">
        <w:rPr>
          <w:rFonts w:ascii="Times New Roman" w:hAnsi="Times New Roman" w:cs="Times New Roman"/>
          <w:sz w:val="24"/>
          <w:szCs w:val="24"/>
        </w:rPr>
        <w:t>opinii</w:t>
      </w:r>
      <w:r w:rsidR="00BB2AAD">
        <w:rPr>
          <w:rFonts w:ascii="Times New Roman" w:hAnsi="Times New Roman" w:cs="Times New Roman"/>
          <w:sz w:val="24"/>
          <w:szCs w:val="24"/>
        </w:rPr>
        <w:t xml:space="preserve"> Szefa Agencji Bezpieczeństwa </w:t>
      </w:r>
      <w:r w:rsidR="001F4E34">
        <w:rPr>
          <w:rFonts w:ascii="Times New Roman" w:hAnsi="Times New Roman" w:cs="Times New Roman"/>
          <w:sz w:val="24"/>
          <w:szCs w:val="24"/>
        </w:rPr>
        <w:t xml:space="preserve">Wewnętrznego </w:t>
      </w:r>
      <w:r w:rsidR="00BB2AAD">
        <w:rPr>
          <w:rFonts w:ascii="Times New Roman" w:hAnsi="Times New Roman" w:cs="Times New Roman"/>
          <w:sz w:val="24"/>
          <w:szCs w:val="24"/>
        </w:rPr>
        <w:t>w </w:t>
      </w:r>
      <w:r w:rsidR="001F5B2A" w:rsidRPr="00B760BC">
        <w:rPr>
          <w:rFonts w:ascii="Times New Roman" w:hAnsi="Times New Roman" w:cs="Times New Roman"/>
          <w:sz w:val="24"/>
          <w:szCs w:val="24"/>
        </w:rPr>
        <w:t>zakresie wpływu przeniesienia tej decyzji na bezpieczeństwo wewnętrzne państwa.</w:t>
      </w:r>
    </w:p>
    <w:p w14:paraId="69A3D5D6" w14:textId="599C2515" w:rsidR="00377339" w:rsidRPr="00B760BC" w:rsidRDefault="00377339" w:rsidP="001A0863">
      <w:pPr>
        <w:spacing w:before="240" w:after="6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321ADC" w:rsidRPr="00B760BC">
        <w:rPr>
          <w:rFonts w:ascii="Times New Roman" w:hAnsi="Times New Roman" w:cs="Times New Roman"/>
          <w:b/>
          <w:bCs/>
          <w:sz w:val="24"/>
          <w:szCs w:val="24"/>
        </w:rPr>
        <w:t xml:space="preserve">37 </w:t>
      </w:r>
      <w:r w:rsidRPr="00B760BC">
        <w:rPr>
          <w:rFonts w:ascii="Times New Roman" w:hAnsi="Times New Roman" w:cs="Times New Roman"/>
          <w:b/>
          <w:bCs/>
          <w:sz w:val="24"/>
          <w:szCs w:val="24"/>
        </w:rPr>
        <w:t>projektu</w:t>
      </w:r>
    </w:p>
    <w:p w14:paraId="119DC1C7" w14:textId="0A689835" w:rsidR="00481AAD" w:rsidRPr="00B760BC" w:rsidRDefault="00807250" w:rsidP="001A0863">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D2249E" w:rsidRPr="00B760BC">
        <w:rPr>
          <w:rFonts w:ascii="Times New Roman" w:hAnsi="Times New Roman" w:cs="Times New Roman"/>
          <w:b/>
          <w:bCs/>
          <w:sz w:val="24"/>
          <w:szCs w:val="24"/>
        </w:rPr>
        <w:t>a</w:t>
      </w:r>
      <w:r w:rsidR="00F14AA2" w:rsidRPr="00B760BC">
        <w:rPr>
          <w:rFonts w:ascii="Times New Roman" w:hAnsi="Times New Roman" w:cs="Times New Roman"/>
          <w:b/>
          <w:bCs/>
          <w:sz w:val="24"/>
          <w:szCs w:val="24"/>
        </w:rPr>
        <w:t>rt. 51a</w:t>
      </w:r>
      <w:r w:rsidR="001F6670" w:rsidRPr="00B760BC">
        <w:rPr>
          <w:rFonts w:ascii="Times New Roman" w:hAnsi="Times New Roman" w:cs="Times New Roman"/>
          <w:b/>
          <w:bCs/>
          <w:sz w:val="24"/>
          <w:szCs w:val="24"/>
        </w:rPr>
        <w:t xml:space="preserve"> do specustawy jądrowej</w:t>
      </w:r>
    </w:p>
    <w:p w14:paraId="2A2CA467" w14:textId="074835A8" w:rsidR="000D51B6" w:rsidRPr="00B760BC" w:rsidRDefault="00DB39C5" w:rsidP="001A0863">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A</w:t>
      </w:r>
      <w:r w:rsidR="009D7537" w:rsidRPr="00B760BC">
        <w:rPr>
          <w:rFonts w:ascii="Times New Roman" w:hAnsi="Times New Roman" w:cs="Times New Roman"/>
          <w:sz w:val="24"/>
          <w:szCs w:val="24"/>
        </w:rPr>
        <w:t>rt. 50 ust. 1 specustawy jądrowej</w:t>
      </w:r>
      <w:r w:rsidRPr="00B760BC">
        <w:rPr>
          <w:rFonts w:ascii="Times New Roman" w:hAnsi="Times New Roman" w:cs="Times New Roman"/>
          <w:sz w:val="24"/>
          <w:szCs w:val="24"/>
        </w:rPr>
        <w:t xml:space="preserve"> </w:t>
      </w:r>
      <w:r w:rsidR="00FF4A3D" w:rsidRPr="00B760BC">
        <w:rPr>
          <w:rFonts w:ascii="Times New Roman" w:hAnsi="Times New Roman" w:cs="Times New Roman"/>
          <w:sz w:val="24"/>
          <w:szCs w:val="24"/>
        </w:rPr>
        <w:t xml:space="preserve">nakłada na </w:t>
      </w:r>
      <w:r w:rsidR="009D7537" w:rsidRPr="00B760BC">
        <w:rPr>
          <w:rFonts w:ascii="Times New Roman" w:hAnsi="Times New Roman" w:cs="Times New Roman"/>
          <w:sz w:val="24"/>
          <w:szCs w:val="24"/>
        </w:rPr>
        <w:t>gmin</w:t>
      </w:r>
      <w:r w:rsidR="00FF4A3D" w:rsidRPr="00B760BC">
        <w:rPr>
          <w:rFonts w:ascii="Times New Roman" w:hAnsi="Times New Roman" w:cs="Times New Roman"/>
          <w:sz w:val="24"/>
          <w:szCs w:val="24"/>
        </w:rPr>
        <w:t>ę</w:t>
      </w:r>
      <w:r w:rsidR="009D7537" w:rsidRPr="00B760BC">
        <w:rPr>
          <w:rFonts w:ascii="Times New Roman" w:hAnsi="Times New Roman" w:cs="Times New Roman"/>
          <w:sz w:val="24"/>
          <w:szCs w:val="24"/>
        </w:rPr>
        <w:t>, na</w:t>
      </w:r>
      <w:r w:rsidR="00EB6450" w:rsidRPr="00B760BC">
        <w:rPr>
          <w:rFonts w:ascii="Times New Roman" w:hAnsi="Times New Roman" w:cs="Times New Roman"/>
          <w:sz w:val="24"/>
          <w:szCs w:val="24"/>
        </w:rPr>
        <w:t xml:space="preserve"> </w:t>
      </w:r>
      <w:r w:rsidR="00B009A4" w:rsidRPr="00B760BC">
        <w:rPr>
          <w:rFonts w:ascii="Times New Roman" w:hAnsi="Times New Roman" w:cs="Times New Roman"/>
          <w:sz w:val="24"/>
          <w:szCs w:val="24"/>
        </w:rPr>
        <w:t xml:space="preserve">terenie </w:t>
      </w:r>
      <w:r w:rsidR="00EB6450" w:rsidRPr="00B760BC">
        <w:rPr>
          <w:rFonts w:ascii="Times New Roman" w:hAnsi="Times New Roman" w:cs="Times New Roman"/>
          <w:sz w:val="24"/>
          <w:szCs w:val="24"/>
        </w:rPr>
        <w:t>której</w:t>
      </w:r>
      <w:r w:rsidR="009D7537" w:rsidRPr="00B760BC">
        <w:rPr>
          <w:rFonts w:ascii="Times New Roman" w:hAnsi="Times New Roman" w:cs="Times New Roman"/>
          <w:sz w:val="24"/>
          <w:szCs w:val="24"/>
        </w:rPr>
        <w:t xml:space="preserve"> jest zlokalizowana elektrownia jądrowa lub jej część, </w:t>
      </w:r>
      <w:r w:rsidR="00FF4A3D" w:rsidRPr="00B760BC">
        <w:rPr>
          <w:rFonts w:ascii="Times New Roman" w:hAnsi="Times New Roman" w:cs="Times New Roman"/>
          <w:sz w:val="24"/>
          <w:szCs w:val="24"/>
        </w:rPr>
        <w:t xml:space="preserve">obowiązek </w:t>
      </w:r>
      <w:r w:rsidR="009D7537" w:rsidRPr="00B760BC">
        <w:rPr>
          <w:rFonts w:ascii="Times New Roman" w:hAnsi="Times New Roman" w:cs="Times New Roman"/>
          <w:sz w:val="24"/>
          <w:szCs w:val="24"/>
        </w:rPr>
        <w:t>uiszcza</w:t>
      </w:r>
      <w:r w:rsidR="00FF4A3D" w:rsidRPr="00B760BC">
        <w:rPr>
          <w:rFonts w:ascii="Times New Roman" w:hAnsi="Times New Roman" w:cs="Times New Roman"/>
          <w:sz w:val="24"/>
          <w:szCs w:val="24"/>
        </w:rPr>
        <w:t>nia</w:t>
      </w:r>
      <w:r w:rsidR="009D7537" w:rsidRPr="00B760BC">
        <w:rPr>
          <w:rFonts w:ascii="Times New Roman" w:hAnsi="Times New Roman" w:cs="Times New Roman"/>
          <w:sz w:val="24"/>
          <w:szCs w:val="24"/>
        </w:rPr>
        <w:t xml:space="preserve"> na rzecz gmin z nią graniczących opłat</w:t>
      </w:r>
      <w:r w:rsidR="00BD64C1" w:rsidRPr="00B760BC">
        <w:rPr>
          <w:rFonts w:ascii="Times New Roman" w:hAnsi="Times New Roman" w:cs="Times New Roman"/>
          <w:sz w:val="24"/>
          <w:szCs w:val="24"/>
        </w:rPr>
        <w:t>y</w:t>
      </w:r>
      <w:r w:rsidR="009D7537" w:rsidRPr="00B760BC">
        <w:rPr>
          <w:rFonts w:ascii="Times New Roman" w:hAnsi="Times New Roman" w:cs="Times New Roman"/>
          <w:sz w:val="24"/>
          <w:szCs w:val="24"/>
        </w:rPr>
        <w:t xml:space="preserve"> w wysokości równej 50% podatku od nieruchomości uiszczonego przez podatników tego podatku od elektrowni jądrowej lub jej części</w:t>
      </w:r>
      <w:r w:rsidR="00EB6450" w:rsidRPr="00B760BC">
        <w:rPr>
          <w:rFonts w:ascii="Times New Roman" w:hAnsi="Times New Roman" w:cs="Times New Roman"/>
          <w:sz w:val="24"/>
          <w:szCs w:val="24"/>
        </w:rPr>
        <w:t>,</w:t>
      </w:r>
      <w:r w:rsidR="009D7537" w:rsidRPr="00B760BC">
        <w:rPr>
          <w:rFonts w:ascii="Times New Roman" w:hAnsi="Times New Roman" w:cs="Times New Roman"/>
          <w:sz w:val="24"/>
          <w:szCs w:val="24"/>
        </w:rPr>
        <w:t xml:space="preserve"> dla której wydano pozwolenie na użytkowanie zgodnie z odrębnymi przepisami (z zastrzeżeniem art. 50 ust. 3 i 4). </w:t>
      </w:r>
    </w:p>
    <w:p w14:paraId="4C1B52AB" w14:textId="2F1AD238" w:rsidR="007259EC" w:rsidRPr="00B760BC" w:rsidRDefault="000D51B6" w:rsidP="001A0863">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P</w:t>
      </w:r>
      <w:r w:rsidR="00481AAD" w:rsidRPr="00B760BC">
        <w:rPr>
          <w:rFonts w:ascii="Times New Roman" w:hAnsi="Times New Roman" w:cs="Times New Roman"/>
          <w:sz w:val="24"/>
          <w:szCs w:val="24"/>
        </w:rPr>
        <w:t>rojektowan</w:t>
      </w:r>
      <w:r w:rsidRPr="00B760BC">
        <w:rPr>
          <w:rFonts w:ascii="Times New Roman" w:hAnsi="Times New Roman" w:cs="Times New Roman"/>
          <w:sz w:val="24"/>
          <w:szCs w:val="24"/>
        </w:rPr>
        <w:t xml:space="preserve">y </w:t>
      </w:r>
      <w:r w:rsidR="00481AAD" w:rsidRPr="00B760BC">
        <w:rPr>
          <w:rFonts w:ascii="Times New Roman" w:hAnsi="Times New Roman" w:cs="Times New Roman"/>
          <w:sz w:val="24"/>
          <w:szCs w:val="24"/>
        </w:rPr>
        <w:t xml:space="preserve">art. 51a </w:t>
      </w:r>
      <w:r w:rsidRPr="00B760BC">
        <w:rPr>
          <w:rFonts w:ascii="Times New Roman" w:hAnsi="Times New Roman" w:cs="Times New Roman"/>
          <w:sz w:val="24"/>
          <w:szCs w:val="24"/>
        </w:rPr>
        <w:t>ma</w:t>
      </w:r>
      <w:r w:rsidR="00481AAD"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na celu </w:t>
      </w:r>
      <w:r w:rsidR="00481AAD" w:rsidRPr="00B760BC">
        <w:rPr>
          <w:rFonts w:ascii="Times New Roman" w:hAnsi="Times New Roman" w:cs="Times New Roman"/>
          <w:sz w:val="24"/>
          <w:szCs w:val="24"/>
        </w:rPr>
        <w:t>podniesienie świadomości społeczności gmin</w:t>
      </w:r>
      <w:r w:rsidR="00EB6450" w:rsidRPr="00B760BC">
        <w:rPr>
          <w:rFonts w:ascii="Times New Roman" w:hAnsi="Times New Roman" w:cs="Times New Roman"/>
          <w:sz w:val="24"/>
          <w:szCs w:val="24"/>
        </w:rPr>
        <w:t>,</w:t>
      </w:r>
      <w:r w:rsidR="00481AAD" w:rsidRPr="00B760BC">
        <w:rPr>
          <w:rFonts w:ascii="Times New Roman" w:hAnsi="Times New Roman" w:cs="Times New Roman"/>
          <w:sz w:val="24"/>
          <w:szCs w:val="24"/>
        </w:rPr>
        <w:t xml:space="preserve"> o których mowa w </w:t>
      </w:r>
      <w:r w:rsidR="0060735C" w:rsidRPr="00B760BC">
        <w:rPr>
          <w:rFonts w:ascii="Times New Roman" w:hAnsi="Times New Roman" w:cs="Times New Roman"/>
          <w:sz w:val="24"/>
          <w:szCs w:val="24"/>
        </w:rPr>
        <w:t>ww. przepisie</w:t>
      </w:r>
      <w:r w:rsidR="00EB6450" w:rsidRPr="00B760BC">
        <w:rPr>
          <w:rFonts w:ascii="Times New Roman" w:hAnsi="Times New Roman" w:cs="Times New Roman"/>
          <w:sz w:val="24"/>
          <w:szCs w:val="24"/>
        </w:rPr>
        <w:t>,</w:t>
      </w:r>
      <w:r w:rsidR="00481AAD" w:rsidRPr="00B760BC">
        <w:rPr>
          <w:rFonts w:ascii="Times New Roman" w:hAnsi="Times New Roman" w:cs="Times New Roman"/>
          <w:sz w:val="24"/>
          <w:szCs w:val="24"/>
        </w:rPr>
        <w:t xml:space="preserve"> z tytułu korzyści finansowych </w:t>
      </w:r>
      <w:r w:rsidR="009D7537" w:rsidRPr="00B760BC">
        <w:rPr>
          <w:rFonts w:ascii="Times New Roman" w:hAnsi="Times New Roman" w:cs="Times New Roman"/>
          <w:sz w:val="24"/>
          <w:szCs w:val="24"/>
        </w:rPr>
        <w:t>uzyskiwanych</w:t>
      </w:r>
      <w:r w:rsidR="00481AAD" w:rsidRPr="00B760BC">
        <w:rPr>
          <w:rFonts w:ascii="Times New Roman" w:hAnsi="Times New Roman" w:cs="Times New Roman"/>
          <w:sz w:val="24"/>
          <w:szCs w:val="24"/>
        </w:rPr>
        <w:t xml:space="preserve"> przez gminę w związku z sąsiedztwem elektrowni jądrowej</w:t>
      </w:r>
      <w:r w:rsidR="009D7537" w:rsidRPr="00B760BC">
        <w:rPr>
          <w:rFonts w:ascii="Times New Roman" w:hAnsi="Times New Roman" w:cs="Times New Roman"/>
          <w:sz w:val="24"/>
          <w:szCs w:val="24"/>
        </w:rPr>
        <w:t xml:space="preserve">. </w:t>
      </w:r>
      <w:r w:rsidR="00C574B2" w:rsidRPr="00B760BC">
        <w:rPr>
          <w:rFonts w:ascii="Times New Roman" w:hAnsi="Times New Roman" w:cs="Times New Roman"/>
          <w:sz w:val="24"/>
          <w:szCs w:val="24"/>
        </w:rPr>
        <w:t xml:space="preserve">Proponowany w art. 51a obowiązek informacyjny zdecydowano się nałożyć na </w:t>
      </w:r>
      <w:r w:rsidR="0060735C" w:rsidRPr="00B760BC">
        <w:rPr>
          <w:rFonts w:ascii="Times New Roman" w:hAnsi="Times New Roman" w:cs="Times New Roman"/>
          <w:sz w:val="24"/>
          <w:szCs w:val="24"/>
        </w:rPr>
        <w:t xml:space="preserve">właściwe </w:t>
      </w:r>
      <w:r w:rsidR="00C574B2" w:rsidRPr="00B760BC">
        <w:rPr>
          <w:rFonts w:ascii="Times New Roman" w:hAnsi="Times New Roman" w:cs="Times New Roman"/>
          <w:sz w:val="24"/>
          <w:szCs w:val="24"/>
        </w:rPr>
        <w:t>gmin</w:t>
      </w:r>
      <w:r w:rsidR="0060735C" w:rsidRPr="00B760BC">
        <w:rPr>
          <w:rFonts w:ascii="Times New Roman" w:hAnsi="Times New Roman" w:cs="Times New Roman"/>
          <w:sz w:val="24"/>
          <w:szCs w:val="24"/>
        </w:rPr>
        <w:t>y</w:t>
      </w:r>
      <w:r w:rsidR="00C574B2" w:rsidRPr="00B760BC">
        <w:rPr>
          <w:rFonts w:ascii="Times New Roman" w:hAnsi="Times New Roman" w:cs="Times New Roman"/>
          <w:sz w:val="24"/>
          <w:szCs w:val="24"/>
        </w:rPr>
        <w:t>, ponieważ jego realizacja nie wymaga specjalistycznej wiedzy oraz w związku z tym, że gmin</w:t>
      </w:r>
      <w:r w:rsidR="0060735C" w:rsidRPr="00B760BC">
        <w:rPr>
          <w:rFonts w:ascii="Times New Roman" w:hAnsi="Times New Roman" w:cs="Times New Roman"/>
          <w:sz w:val="24"/>
          <w:szCs w:val="24"/>
        </w:rPr>
        <w:t>y te</w:t>
      </w:r>
      <w:r w:rsidR="00C574B2" w:rsidRPr="00B760BC">
        <w:rPr>
          <w:rFonts w:ascii="Times New Roman" w:hAnsi="Times New Roman" w:cs="Times New Roman"/>
          <w:sz w:val="24"/>
          <w:szCs w:val="24"/>
        </w:rPr>
        <w:t xml:space="preserve"> będ</w:t>
      </w:r>
      <w:r w:rsidR="0060735C" w:rsidRPr="00B760BC">
        <w:rPr>
          <w:rFonts w:ascii="Times New Roman" w:hAnsi="Times New Roman" w:cs="Times New Roman"/>
          <w:sz w:val="24"/>
          <w:szCs w:val="24"/>
        </w:rPr>
        <w:t>ą</w:t>
      </w:r>
      <w:r w:rsidR="00F11F9C" w:rsidRPr="00B760BC">
        <w:rPr>
          <w:rFonts w:ascii="Times New Roman" w:hAnsi="Times New Roman" w:cs="Times New Roman"/>
          <w:sz w:val="24"/>
          <w:szCs w:val="24"/>
        </w:rPr>
        <w:t xml:space="preserve"> </w:t>
      </w:r>
      <w:r w:rsidR="00C574B2" w:rsidRPr="00B760BC">
        <w:rPr>
          <w:rFonts w:ascii="Times New Roman" w:hAnsi="Times New Roman" w:cs="Times New Roman"/>
          <w:sz w:val="24"/>
          <w:szCs w:val="24"/>
        </w:rPr>
        <w:t>osiąga</w:t>
      </w:r>
      <w:r w:rsidR="00DE5F2A" w:rsidRPr="00B760BC">
        <w:rPr>
          <w:rFonts w:ascii="Times New Roman" w:hAnsi="Times New Roman" w:cs="Times New Roman"/>
          <w:sz w:val="24"/>
          <w:szCs w:val="24"/>
        </w:rPr>
        <w:t>ć wymierne korzyści finansowe z tytułu sąsiedztwa elektrowni jądrowej. Z tego względu</w:t>
      </w:r>
      <w:r w:rsidR="00BB2AAD">
        <w:rPr>
          <w:rFonts w:ascii="Times New Roman" w:hAnsi="Times New Roman" w:cs="Times New Roman"/>
          <w:sz w:val="24"/>
          <w:szCs w:val="24"/>
        </w:rPr>
        <w:t xml:space="preserve"> należyte powiadomienie o </w:t>
      </w:r>
      <w:r w:rsidR="00C574B2" w:rsidRPr="00B760BC">
        <w:rPr>
          <w:rFonts w:ascii="Times New Roman" w:hAnsi="Times New Roman" w:cs="Times New Roman"/>
          <w:sz w:val="24"/>
          <w:szCs w:val="24"/>
        </w:rPr>
        <w:t>tym</w:t>
      </w:r>
      <w:r w:rsidR="00DE5F2A" w:rsidRPr="00B760BC">
        <w:rPr>
          <w:rFonts w:ascii="Times New Roman" w:hAnsi="Times New Roman" w:cs="Times New Roman"/>
          <w:sz w:val="24"/>
          <w:szCs w:val="24"/>
        </w:rPr>
        <w:t xml:space="preserve"> </w:t>
      </w:r>
      <w:r w:rsidR="00C574B2" w:rsidRPr="00B760BC">
        <w:rPr>
          <w:rFonts w:ascii="Times New Roman" w:hAnsi="Times New Roman" w:cs="Times New Roman"/>
          <w:sz w:val="24"/>
          <w:szCs w:val="24"/>
        </w:rPr>
        <w:t>mieszkańców</w:t>
      </w:r>
      <w:r w:rsidR="00DE5F2A" w:rsidRPr="00B760BC">
        <w:rPr>
          <w:rFonts w:ascii="Times New Roman" w:hAnsi="Times New Roman" w:cs="Times New Roman"/>
          <w:sz w:val="24"/>
          <w:szCs w:val="24"/>
        </w:rPr>
        <w:t xml:space="preserve"> </w:t>
      </w:r>
      <w:r w:rsidR="00C574B2" w:rsidRPr="00B760BC">
        <w:rPr>
          <w:rFonts w:ascii="Times New Roman" w:hAnsi="Times New Roman" w:cs="Times New Roman"/>
          <w:sz w:val="24"/>
          <w:szCs w:val="24"/>
        </w:rPr>
        <w:t>powinno ułatwić dialog między nimi a władzami gminy w tej sprawie.</w:t>
      </w:r>
      <w:r w:rsidR="007D6F69" w:rsidRPr="00B760BC">
        <w:rPr>
          <w:rFonts w:ascii="Times New Roman" w:hAnsi="Times New Roman" w:cs="Times New Roman"/>
          <w:sz w:val="24"/>
          <w:szCs w:val="24"/>
        </w:rPr>
        <w:t xml:space="preserve"> </w:t>
      </w:r>
      <w:r w:rsidR="00DE5F2A" w:rsidRPr="00B760BC">
        <w:rPr>
          <w:rFonts w:ascii="Times New Roman" w:hAnsi="Times New Roman" w:cs="Times New Roman"/>
          <w:sz w:val="24"/>
          <w:szCs w:val="24"/>
        </w:rPr>
        <w:t xml:space="preserve">Należy podkreślić, że projektowane przepisy </w:t>
      </w:r>
      <w:r w:rsidR="00A97A3C" w:rsidRPr="00B760BC">
        <w:rPr>
          <w:rFonts w:ascii="Times New Roman" w:hAnsi="Times New Roman" w:cs="Times New Roman"/>
          <w:sz w:val="24"/>
          <w:szCs w:val="24"/>
        </w:rPr>
        <w:t xml:space="preserve">są </w:t>
      </w:r>
      <w:r w:rsidR="00DE5F2A" w:rsidRPr="00B760BC">
        <w:rPr>
          <w:rFonts w:ascii="Times New Roman" w:hAnsi="Times New Roman" w:cs="Times New Roman"/>
          <w:sz w:val="24"/>
          <w:szCs w:val="24"/>
        </w:rPr>
        <w:t>wzorowane</w:t>
      </w:r>
      <w:r w:rsidR="00F11F9C" w:rsidRPr="00B760BC">
        <w:rPr>
          <w:rFonts w:ascii="Times New Roman" w:hAnsi="Times New Roman" w:cs="Times New Roman"/>
          <w:sz w:val="24"/>
          <w:szCs w:val="24"/>
        </w:rPr>
        <w:t xml:space="preserve"> </w:t>
      </w:r>
      <w:r w:rsidR="00DE5F2A" w:rsidRPr="00B760BC">
        <w:rPr>
          <w:rFonts w:ascii="Times New Roman" w:hAnsi="Times New Roman" w:cs="Times New Roman"/>
          <w:sz w:val="24"/>
          <w:szCs w:val="24"/>
        </w:rPr>
        <w:t>na analogicznych rozwiązaniach przewidzianych w ustawie – Prawo atomowe (art. 57</w:t>
      </w:r>
      <w:r w:rsidR="00DE5F2A" w:rsidRPr="00B760BC">
        <w:rPr>
          <w:rFonts w:ascii="Times New Roman" w:hAnsi="Times New Roman" w:cs="Times New Roman"/>
          <w:sz w:val="24"/>
          <w:szCs w:val="24"/>
          <w:vertAlign w:val="superscript"/>
        </w:rPr>
        <w:t>1</w:t>
      </w:r>
      <w:r w:rsidR="00DE5F2A" w:rsidRPr="00B760BC">
        <w:rPr>
          <w:rFonts w:ascii="Times New Roman" w:hAnsi="Times New Roman" w:cs="Times New Roman"/>
          <w:sz w:val="24"/>
          <w:szCs w:val="24"/>
        </w:rPr>
        <w:t>) w odniesieniu do gminy</w:t>
      </w:r>
      <w:r w:rsidR="00A97A3C" w:rsidRPr="00B760BC">
        <w:rPr>
          <w:rFonts w:ascii="Times New Roman" w:hAnsi="Times New Roman" w:cs="Times New Roman"/>
          <w:sz w:val="24"/>
          <w:szCs w:val="24"/>
        </w:rPr>
        <w:t>,</w:t>
      </w:r>
      <w:r w:rsidR="00DE5F2A" w:rsidRPr="00B760BC">
        <w:rPr>
          <w:rFonts w:ascii="Times New Roman" w:hAnsi="Times New Roman" w:cs="Times New Roman"/>
          <w:sz w:val="24"/>
          <w:szCs w:val="24"/>
        </w:rPr>
        <w:t xml:space="preserve"> na terenie</w:t>
      </w:r>
      <w:r w:rsidR="001A2B34">
        <w:rPr>
          <w:rFonts w:ascii="Times New Roman" w:hAnsi="Times New Roman" w:cs="Times New Roman"/>
          <w:sz w:val="24"/>
          <w:szCs w:val="24"/>
        </w:rPr>
        <w:t xml:space="preserve"> </w:t>
      </w:r>
      <w:r w:rsidR="00051854" w:rsidRPr="00B760BC">
        <w:rPr>
          <w:rFonts w:ascii="Times New Roman" w:hAnsi="Times New Roman" w:cs="Times New Roman"/>
          <w:sz w:val="24"/>
          <w:szCs w:val="24"/>
        </w:rPr>
        <w:lastRenderedPageBreak/>
        <w:t xml:space="preserve">której </w:t>
      </w:r>
      <w:r w:rsidR="00DE5F2A" w:rsidRPr="00B760BC">
        <w:rPr>
          <w:rFonts w:ascii="Times New Roman" w:hAnsi="Times New Roman" w:cs="Times New Roman"/>
          <w:sz w:val="24"/>
          <w:szCs w:val="24"/>
        </w:rPr>
        <w:t>zlokalizowan</w:t>
      </w:r>
      <w:r w:rsidR="00051854">
        <w:rPr>
          <w:rFonts w:ascii="Times New Roman" w:hAnsi="Times New Roman" w:cs="Times New Roman"/>
          <w:sz w:val="24"/>
          <w:szCs w:val="24"/>
        </w:rPr>
        <w:t>o</w:t>
      </w:r>
      <w:r w:rsidR="00DE5F2A" w:rsidRPr="00B760BC">
        <w:rPr>
          <w:rFonts w:ascii="Times New Roman" w:hAnsi="Times New Roman" w:cs="Times New Roman"/>
          <w:sz w:val="24"/>
          <w:szCs w:val="24"/>
        </w:rPr>
        <w:t xml:space="preserve"> składowisko odpadów promieniotwórczych (i otrzymującej z tego tytułu</w:t>
      </w:r>
      <w:r w:rsidR="00F11F9C" w:rsidRPr="00B760BC">
        <w:rPr>
          <w:rFonts w:ascii="Times New Roman" w:hAnsi="Times New Roman" w:cs="Times New Roman"/>
          <w:sz w:val="24"/>
          <w:szCs w:val="24"/>
        </w:rPr>
        <w:t xml:space="preserve"> </w:t>
      </w:r>
      <w:r w:rsidR="00DE5F2A" w:rsidRPr="00B760BC">
        <w:rPr>
          <w:rFonts w:ascii="Times New Roman" w:hAnsi="Times New Roman" w:cs="Times New Roman"/>
          <w:sz w:val="24"/>
          <w:szCs w:val="24"/>
        </w:rPr>
        <w:t>korzyści finansowe w postaci opłaty z budżetu państwa).</w:t>
      </w:r>
      <w:r w:rsidR="00F11F9C" w:rsidRPr="00B760BC">
        <w:rPr>
          <w:rFonts w:ascii="Times New Roman" w:hAnsi="Times New Roman" w:cs="Times New Roman"/>
          <w:sz w:val="24"/>
          <w:szCs w:val="24"/>
        </w:rPr>
        <w:t xml:space="preserve"> </w:t>
      </w:r>
    </w:p>
    <w:p w14:paraId="67FD5A6B" w14:textId="01E11E8F" w:rsidR="00377339" w:rsidRPr="00B760BC" w:rsidRDefault="00377339" w:rsidP="001A0863">
      <w:pPr>
        <w:keepNext/>
        <w:spacing w:before="240" w:after="6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321ADC" w:rsidRPr="00B760BC">
        <w:rPr>
          <w:rFonts w:ascii="Times New Roman" w:hAnsi="Times New Roman" w:cs="Times New Roman"/>
          <w:b/>
          <w:bCs/>
          <w:sz w:val="24"/>
          <w:szCs w:val="24"/>
        </w:rPr>
        <w:t xml:space="preserve">38 </w:t>
      </w:r>
      <w:r w:rsidRPr="00B760BC">
        <w:rPr>
          <w:rFonts w:ascii="Times New Roman" w:hAnsi="Times New Roman" w:cs="Times New Roman"/>
          <w:b/>
          <w:bCs/>
          <w:sz w:val="24"/>
          <w:szCs w:val="24"/>
        </w:rPr>
        <w:t>projektu</w:t>
      </w:r>
    </w:p>
    <w:p w14:paraId="60559F05" w14:textId="2FBB21CF" w:rsidR="0060735C" w:rsidRPr="00B760BC" w:rsidRDefault="00807250" w:rsidP="001A0863">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F14AA2" w:rsidRPr="00B760BC">
        <w:rPr>
          <w:rFonts w:ascii="Times New Roman" w:hAnsi="Times New Roman" w:cs="Times New Roman"/>
          <w:b/>
          <w:bCs/>
          <w:sz w:val="24"/>
          <w:szCs w:val="24"/>
        </w:rPr>
        <w:t>rt. 52</w:t>
      </w:r>
      <w:r w:rsidR="0060735C" w:rsidRPr="00B760BC">
        <w:rPr>
          <w:rFonts w:ascii="Times New Roman" w:hAnsi="Times New Roman" w:cs="Times New Roman"/>
          <w:b/>
          <w:bCs/>
          <w:sz w:val="24"/>
          <w:szCs w:val="24"/>
        </w:rPr>
        <w:t xml:space="preserve"> ust. 2</w:t>
      </w:r>
      <w:r w:rsidR="00E2277D" w:rsidRPr="00B760BC">
        <w:rPr>
          <w:rFonts w:ascii="Times New Roman" w:hAnsi="Times New Roman" w:cs="Times New Roman"/>
          <w:b/>
          <w:bCs/>
          <w:sz w:val="24"/>
          <w:szCs w:val="24"/>
        </w:rPr>
        <w:t xml:space="preserve"> i 3</w:t>
      </w:r>
      <w:r w:rsidR="001F6670" w:rsidRPr="00B760BC">
        <w:rPr>
          <w:rFonts w:ascii="Times New Roman" w:hAnsi="Times New Roman" w:cs="Times New Roman"/>
          <w:b/>
          <w:bCs/>
          <w:sz w:val="24"/>
          <w:szCs w:val="24"/>
        </w:rPr>
        <w:t xml:space="preserve"> specustawy jądrowej</w:t>
      </w:r>
    </w:p>
    <w:p w14:paraId="2E962B2C" w14:textId="1F9B9F96" w:rsidR="007D6F69" w:rsidRPr="00B760BC" w:rsidRDefault="00C51DB7" w:rsidP="00D53545">
      <w:pPr>
        <w:spacing w:after="200" w:line="360" w:lineRule="auto"/>
        <w:ind w:firstLine="357"/>
        <w:jc w:val="both"/>
        <w:rPr>
          <w:rFonts w:ascii="Times New Roman" w:hAnsi="Times New Roman" w:cs="Times New Roman"/>
          <w:sz w:val="24"/>
          <w:szCs w:val="24"/>
          <w:u w:val="single"/>
        </w:rPr>
      </w:pPr>
      <w:r w:rsidRPr="00B760BC">
        <w:rPr>
          <w:rFonts w:ascii="Times New Roman" w:hAnsi="Times New Roman" w:cs="Times New Roman"/>
          <w:sz w:val="24"/>
          <w:szCs w:val="24"/>
        </w:rPr>
        <w:t>Modyfikacja ust. 2 w art. 52 ma na celu zapewnienie spójności tego przepisu z nowym</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brzmieniem art. 2 pkt 1 specustawy jądrowej przewidującym szerszy niż w obecnie obowiązującym stanie prawnym katalog inwestycji towarzyszących. </w:t>
      </w:r>
      <w:r w:rsidR="006905EC" w:rsidRPr="00B760BC">
        <w:rPr>
          <w:rFonts w:ascii="Times New Roman" w:hAnsi="Times New Roman" w:cs="Times New Roman"/>
          <w:sz w:val="24"/>
          <w:szCs w:val="24"/>
        </w:rPr>
        <w:t>Z kolei w art. 52 ust. 3 proponuje się wyraźne ograniczenie podmiotów, które mogą brać udział w postępowaniu</w:t>
      </w:r>
      <w:r w:rsidR="006B0D6A">
        <w:rPr>
          <w:rFonts w:ascii="Times New Roman" w:hAnsi="Times New Roman" w:cs="Times New Roman"/>
          <w:sz w:val="24"/>
          <w:szCs w:val="24"/>
        </w:rPr>
        <w:t>,</w:t>
      </w:r>
      <w:r w:rsidR="006905EC" w:rsidRPr="00B760BC">
        <w:rPr>
          <w:rFonts w:ascii="Times New Roman" w:hAnsi="Times New Roman" w:cs="Times New Roman"/>
          <w:sz w:val="24"/>
          <w:szCs w:val="24"/>
        </w:rPr>
        <w:t xml:space="preserve"> oraz nadanie statusu strony jedynie inwestorowi inwestycji t</w:t>
      </w:r>
      <w:r w:rsidR="00BB2AAD">
        <w:rPr>
          <w:rFonts w:ascii="Times New Roman" w:hAnsi="Times New Roman" w:cs="Times New Roman"/>
          <w:sz w:val="24"/>
          <w:szCs w:val="24"/>
        </w:rPr>
        <w:t>owarzyszącej oraz inwestorowi w </w:t>
      </w:r>
      <w:r w:rsidR="006905EC" w:rsidRPr="00B760BC">
        <w:rPr>
          <w:rFonts w:ascii="Times New Roman" w:hAnsi="Times New Roman" w:cs="Times New Roman"/>
          <w:sz w:val="24"/>
          <w:szCs w:val="24"/>
        </w:rPr>
        <w:t>zakresie budowy obiektu energetyki jądrowej.</w:t>
      </w:r>
    </w:p>
    <w:p w14:paraId="4448D893" w14:textId="089A4037" w:rsidR="00377339" w:rsidRPr="00B760BC" w:rsidRDefault="00377339" w:rsidP="001A0863">
      <w:pPr>
        <w:keepNext/>
        <w:spacing w:before="240" w:after="6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321ADC" w:rsidRPr="00B760BC">
        <w:rPr>
          <w:rFonts w:ascii="Times New Roman" w:hAnsi="Times New Roman" w:cs="Times New Roman"/>
          <w:b/>
          <w:bCs/>
          <w:sz w:val="24"/>
          <w:szCs w:val="24"/>
        </w:rPr>
        <w:t xml:space="preserve">39 </w:t>
      </w:r>
      <w:r w:rsidRPr="00B760BC">
        <w:rPr>
          <w:rFonts w:ascii="Times New Roman" w:hAnsi="Times New Roman" w:cs="Times New Roman"/>
          <w:b/>
          <w:bCs/>
          <w:sz w:val="24"/>
          <w:szCs w:val="24"/>
        </w:rPr>
        <w:t>projektu</w:t>
      </w:r>
    </w:p>
    <w:p w14:paraId="2F2BCD04" w14:textId="5AA342DC" w:rsidR="00A5313C" w:rsidRPr="00B760BC" w:rsidRDefault="00807250" w:rsidP="001A0863">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F14AA2" w:rsidRPr="00B760BC">
        <w:rPr>
          <w:rFonts w:ascii="Times New Roman" w:hAnsi="Times New Roman" w:cs="Times New Roman"/>
          <w:b/>
          <w:bCs/>
          <w:sz w:val="24"/>
          <w:szCs w:val="24"/>
        </w:rPr>
        <w:t>rt. 5</w:t>
      </w:r>
      <w:r w:rsidR="00C51DB7" w:rsidRPr="00B760BC">
        <w:rPr>
          <w:rFonts w:ascii="Times New Roman" w:hAnsi="Times New Roman" w:cs="Times New Roman"/>
          <w:b/>
          <w:bCs/>
          <w:sz w:val="24"/>
          <w:szCs w:val="24"/>
        </w:rPr>
        <w:t>3</w:t>
      </w:r>
      <w:r w:rsidR="001F6670" w:rsidRPr="00B760BC">
        <w:rPr>
          <w:rFonts w:ascii="Times New Roman" w:hAnsi="Times New Roman" w:cs="Times New Roman"/>
          <w:b/>
          <w:bCs/>
          <w:sz w:val="24"/>
          <w:szCs w:val="24"/>
        </w:rPr>
        <w:t xml:space="preserve"> specustawy jądrowej</w:t>
      </w:r>
    </w:p>
    <w:p w14:paraId="5E808878" w14:textId="0E075C8C" w:rsidR="0051153C" w:rsidRPr="00B760BC" w:rsidRDefault="0070276F" w:rsidP="00B92BE4">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Z</w:t>
      </w:r>
      <w:r w:rsidR="007E0E94" w:rsidRPr="00B760BC">
        <w:rPr>
          <w:rFonts w:ascii="Times New Roman" w:hAnsi="Times New Roman" w:cs="Times New Roman"/>
          <w:sz w:val="24"/>
          <w:szCs w:val="24"/>
        </w:rPr>
        <w:t xml:space="preserve">e względów porządkowych zawarty w </w:t>
      </w:r>
      <w:r w:rsidRPr="00B760BC">
        <w:rPr>
          <w:rFonts w:ascii="Times New Roman" w:hAnsi="Times New Roman" w:cs="Times New Roman"/>
          <w:sz w:val="24"/>
          <w:szCs w:val="24"/>
        </w:rPr>
        <w:t xml:space="preserve">art. 53 </w:t>
      </w:r>
      <w:r w:rsidR="007E0E94" w:rsidRPr="00B760BC">
        <w:rPr>
          <w:rFonts w:ascii="Times New Roman" w:hAnsi="Times New Roman" w:cs="Times New Roman"/>
          <w:sz w:val="24"/>
          <w:szCs w:val="24"/>
        </w:rPr>
        <w:t>wykaz przepisów nieznajdujących zastosowani</w:t>
      </w:r>
      <w:r w:rsidR="00C2397A" w:rsidRPr="00B760BC">
        <w:rPr>
          <w:rFonts w:ascii="Times New Roman" w:hAnsi="Times New Roman" w:cs="Times New Roman"/>
          <w:sz w:val="24"/>
          <w:szCs w:val="24"/>
        </w:rPr>
        <w:t>a</w:t>
      </w:r>
      <w:r w:rsidR="007E0E94" w:rsidRPr="00B760BC">
        <w:rPr>
          <w:rFonts w:ascii="Times New Roman" w:hAnsi="Times New Roman" w:cs="Times New Roman"/>
          <w:sz w:val="24"/>
          <w:szCs w:val="24"/>
        </w:rPr>
        <w:t xml:space="preserve"> do realizacji inwestycji towarzyszących zostanie </w:t>
      </w:r>
      <w:r w:rsidR="00BB2AAD">
        <w:rPr>
          <w:rFonts w:ascii="Times New Roman" w:hAnsi="Times New Roman" w:cs="Times New Roman"/>
          <w:sz w:val="24"/>
          <w:szCs w:val="24"/>
        </w:rPr>
        <w:t>rozszerzony o odesłanie do art. </w:t>
      </w:r>
      <w:r w:rsidR="007E0E94" w:rsidRPr="00B760BC">
        <w:rPr>
          <w:rFonts w:ascii="Times New Roman" w:hAnsi="Times New Roman" w:cs="Times New Roman"/>
          <w:sz w:val="24"/>
          <w:szCs w:val="24"/>
        </w:rPr>
        <w:t>15 ust.</w:t>
      </w:r>
      <w:r w:rsidR="00364233" w:rsidRPr="00B760BC">
        <w:rPr>
          <w:rFonts w:ascii="Times New Roman" w:hAnsi="Times New Roman" w:cs="Times New Roman"/>
          <w:sz w:val="24"/>
          <w:szCs w:val="24"/>
        </w:rPr>
        <w:t xml:space="preserve"> 4</w:t>
      </w:r>
      <w:r w:rsidR="00C2397A" w:rsidRPr="00B760BC">
        <w:rPr>
          <w:rFonts w:ascii="Times New Roman" w:eastAsia="Times New Roman" w:hAnsi="Times New Roman" w:cs="Times New Roman"/>
          <w:sz w:val="24"/>
          <w:szCs w:val="24"/>
          <w:lang w:eastAsia="ar-SA"/>
        </w:rPr>
        <w:t>–</w:t>
      </w:r>
      <w:r w:rsidR="00364233" w:rsidRPr="00B760BC">
        <w:rPr>
          <w:rFonts w:ascii="Times New Roman" w:hAnsi="Times New Roman" w:cs="Times New Roman"/>
          <w:sz w:val="24"/>
          <w:szCs w:val="24"/>
        </w:rPr>
        <w:t>4b</w:t>
      </w:r>
      <w:r w:rsidR="007E0E94" w:rsidRPr="00B760BC">
        <w:rPr>
          <w:rFonts w:ascii="Times New Roman" w:hAnsi="Times New Roman" w:cs="Times New Roman"/>
          <w:sz w:val="24"/>
          <w:szCs w:val="24"/>
        </w:rPr>
        <w:t>.</w:t>
      </w:r>
      <w:r w:rsidRPr="00B760BC">
        <w:rPr>
          <w:rFonts w:ascii="Times New Roman" w:hAnsi="Times New Roman" w:cs="Times New Roman"/>
          <w:sz w:val="24"/>
          <w:szCs w:val="24"/>
        </w:rPr>
        <w:t xml:space="preserve"> </w:t>
      </w:r>
      <w:r w:rsidR="007E0E94" w:rsidRPr="00B760BC">
        <w:rPr>
          <w:rFonts w:ascii="Times New Roman" w:hAnsi="Times New Roman" w:cs="Times New Roman"/>
          <w:sz w:val="24"/>
          <w:szCs w:val="24"/>
        </w:rPr>
        <w:t>Dodawany ustawą art. 53 ust. 2 ma z ko</w:t>
      </w:r>
      <w:r w:rsidR="00BB2AAD">
        <w:rPr>
          <w:rFonts w:ascii="Times New Roman" w:hAnsi="Times New Roman" w:cs="Times New Roman"/>
          <w:sz w:val="24"/>
          <w:szCs w:val="24"/>
        </w:rPr>
        <w:t>lei charakter doprecyzowujący i </w:t>
      </w:r>
      <w:r w:rsidR="007E0E94" w:rsidRPr="00B760BC">
        <w:rPr>
          <w:rFonts w:ascii="Times New Roman" w:hAnsi="Times New Roman" w:cs="Times New Roman"/>
          <w:sz w:val="24"/>
          <w:szCs w:val="24"/>
        </w:rPr>
        <w:t xml:space="preserve">przewiduje, że koszty przygotowania i realizacji inwestycji towarzyszących stanowią koszty uzasadnione w rozumieniu przepisów ustawy z dnia 10 kwietnia 1997 r. </w:t>
      </w:r>
      <w:r w:rsidR="00924123" w:rsidRPr="00B760BC">
        <w:rPr>
          <w:rFonts w:ascii="Times New Roman" w:hAnsi="Times New Roman" w:cs="Times New Roman"/>
          <w:sz w:val="24"/>
          <w:szCs w:val="24"/>
        </w:rPr>
        <w:t>–</w:t>
      </w:r>
      <w:r w:rsidR="007E0E94" w:rsidRPr="00B760BC">
        <w:rPr>
          <w:rFonts w:ascii="Times New Roman" w:hAnsi="Times New Roman" w:cs="Times New Roman"/>
          <w:sz w:val="24"/>
          <w:szCs w:val="24"/>
        </w:rPr>
        <w:t xml:space="preserve"> Prawo</w:t>
      </w:r>
      <w:r w:rsidR="00924123" w:rsidRPr="00B760BC">
        <w:rPr>
          <w:rFonts w:ascii="Times New Roman" w:hAnsi="Times New Roman" w:cs="Times New Roman"/>
          <w:sz w:val="24"/>
          <w:szCs w:val="24"/>
        </w:rPr>
        <w:t xml:space="preserve"> </w:t>
      </w:r>
      <w:r w:rsidR="007E0E94" w:rsidRPr="00B760BC">
        <w:rPr>
          <w:rFonts w:ascii="Times New Roman" w:hAnsi="Times New Roman" w:cs="Times New Roman"/>
          <w:sz w:val="24"/>
          <w:szCs w:val="24"/>
        </w:rPr>
        <w:t>energetyczne, dotyczących kalkulacji taryfy.</w:t>
      </w:r>
    </w:p>
    <w:p w14:paraId="08C2A193" w14:textId="71DFD6F9" w:rsidR="00545D4A" w:rsidRPr="00B760BC" w:rsidRDefault="00545D4A" w:rsidP="001A0863">
      <w:pPr>
        <w:keepNext/>
        <w:spacing w:before="240" w:after="6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1 pkt </w:t>
      </w:r>
      <w:r w:rsidR="00321ADC" w:rsidRPr="00B760BC">
        <w:rPr>
          <w:rFonts w:ascii="Times New Roman" w:hAnsi="Times New Roman" w:cs="Times New Roman"/>
          <w:b/>
          <w:bCs/>
          <w:sz w:val="24"/>
          <w:szCs w:val="24"/>
        </w:rPr>
        <w:t xml:space="preserve">40 </w:t>
      </w:r>
      <w:r w:rsidR="002306E4" w:rsidRPr="00B760BC">
        <w:rPr>
          <w:rFonts w:ascii="Times New Roman" w:hAnsi="Times New Roman" w:cs="Times New Roman"/>
          <w:b/>
          <w:bCs/>
          <w:sz w:val="24"/>
          <w:szCs w:val="24"/>
        </w:rPr>
        <w:t>projektu</w:t>
      </w:r>
    </w:p>
    <w:p w14:paraId="326D4510" w14:textId="588EE9FF" w:rsidR="00545D4A" w:rsidRPr="00B760BC" w:rsidRDefault="00545D4A" w:rsidP="001A0863">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rozdziału 9a – </w:t>
      </w:r>
      <w:r w:rsidR="00EE3A73" w:rsidRPr="00B760BC">
        <w:rPr>
          <w:rFonts w:ascii="Times New Roman" w:hAnsi="Times New Roman" w:cs="Times New Roman"/>
          <w:b/>
          <w:bCs/>
          <w:sz w:val="24"/>
          <w:szCs w:val="24"/>
        </w:rPr>
        <w:t>P</w:t>
      </w:r>
      <w:r w:rsidRPr="00B760BC">
        <w:rPr>
          <w:rFonts w:ascii="Times New Roman" w:hAnsi="Times New Roman" w:cs="Times New Roman"/>
          <w:b/>
          <w:bCs/>
          <w:sz w:val="24"/>
          <w:szCs w:val="24"/>
        </w:rPr>
        <w:t>rzygotowanie i realizacja inwestycji w zakresie budowy obiektu energetyki jądrowej na obszarze gmin</w:t>
      </w:r>
      <w:r w:rsidR="00FF3D7B">
        <w:rPr>
          <w:rFonts w:ascii="Times New Roman" w:hAnsi="Times New Roman" w:cs="Times New Roman"/>
          <w:b/>
          <w:bCs/>
          <w:sz w:val="24"/>
          <w:szCs w:val="24"/>
        </w:rPr>
        <w:t>:</w:t>
      </w:r>
      <w:r w:rsidRPr="00B760BC">
        <w:rPr>
          <w:rFonts w:ascii="Times New Roman" w:hAnsi="Times New Roman" w:cs="Times New Roman"/>
          <w:b/>
          <w:bCs/>
          <w:sz w:val="24"/>
          <w:szCs w:val="24"/>
        </w:rPr>
        <w:t xml:space="preserve"> Choczewo lub Gniewino i Krokowa oraz inwestycji towarzyszących</w:t>
      </w:r>
    </w:p>
    <w:p w14:paraId="6B5EF141" w14:textId="32FF7A66" w:rsidR="005E3BCB" w:rsidRPr="00B760BC" w:rsidRDefault="005E3BCB" w:rsidP="00B92BE4">
      <w:pPr>
        <w:spacing w:after="6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W rozdziale 9a – </w:t>
      </w:r>
      <w:r w:rsidR="00EE3A73" w:rsidRPr="00B760BC">
        <w:rPr>
          <w:rFonts w:ascii="Times New Roman" w:hAnsi="Times New Roman" w:cs="Times New Roman"/>
          <w:sz w:val="24"/>
          <w:szCs w:val="24"/>
        </w:rPr>
        <w:t>P</w:t>
      </w:r>
      <w:r w:rsidRPr="00B760BC">
        <w:rPr>
          <w:rFonts w:ascii="Times New Roman" w:hAnsi="Times New Roman" w:cs="Times New Roman"/>
          <w:sz w:val="24"/>
          <w:szCs w:val="24"/>
        </w:rPr>
        <w:t>rzygotowanie i realizacja inwestycji w zakresie budowy obiektu energetyki jądrowej na obszarze gmin</w:t>
      </w:r>
      <w:r w:rsidR="00FF3D7B">
        <w:rPr>
          <w:rFonts w:ascii="Times New Roman" w:hAnsi="Times New Roman" w:cs="Times New Roman"/>
          <w:sz w:val="24"/>
          <w:szCs w:val="24"/>
        </w:rPr>
        <w:t>:</w:t>
      </w:r>
      <w:r w:rsidRPr="00B760BC">
        <w:rPr>
          <w:rFonts w:ascii="Times New Roman" w:hAnsi="Times New Roman" w:cs="Times New Roman"/>
          <w:sz w:val="24"/>
          <w:szCs w:val="24"/>
        </w:rPr>
        <w:t xml:space="preserve"> Choczewo lub Gniewino i Krokowa oraz inwestycji towarzyszących </w:t>
      </w:r>
      <w:r w:rsidR="009D29FC" w:rsidRPr="00B760BC">
        <w:rPr>
          <w:rFonts w:ascii="Times New Roman" w:hAnsi="Times New Roman" w:cs="Times New Roman"/>
          <w:sz w:val="24"/>
          <w:szCs w:val="24"/>
        </w:rPr>
        <w:t xml:space="preserve">zostały </w:t>
      </w:r>
      <w:r w:rsidRPr="00B760BC">
        <w:rPr>
          <w:rFonts w:ascii="Times New Roman" w:hAnsi="Times New Roman" w:cs="Times New Roman"/>
          <w:sz w:val="24"/>
          <w:szCs w:val="24"/>
        </w:rPr>
        <w:t xml:space="preserve">określone </w:t>
      </w:r>
      <w:r w:rsidR="0005201B" w:rsidRPr="00B760BC">
        <w:rPr>
          <w:rFonts w:ascii="Times New Roman" w:hAnsi="Times New Roman" w:cs="Times New Roman"/>
          <w:sz w:val="24"/>
          <w:szCs w:val="24"/>
        </w:rPr>
        <w:t xml:space="preserve">inwestycje, które stanowią </w:t>
      </w:r>
      <w:r w:rsidRPr="00B760BC">
        <w:rPr>
          <w:rFonts w:ascii="Times New Roman" w:hAnsi="Times New Roman" w:cs="Times New Roman"/>
          <w:sz w:val="24"/>
          <w:szCs w:val="24"/>
        </w:rPr>
        <w:t>inwestycje w zakresie budowy obiektu energetyki jądrowej</w:t>
      </w:r>
      <w:r w:rsidR="0005201B" w:rsidRPr="00B760BC">
        <w:rPr>
          <w:rFonts w:ascii="Times New Roman" w:hAnsi="Times New Roman" w:cs="Times New Roman"/>
          <w:sz w:val="24"/>
          <w:szCs w:val="24"/>
        </w:rPr>
        <w:t xml:space="preserve"> </w:t>
      </w:r>
      <w:r w:rsidRPr="00B760BC">
        <w:rPr>
          <w:rFonts w:ascii="Times New Roman" w:hAnsi="Times New Roman" w:cs="Times New Roman"/>
          <w:sz w:val="24"/>
          <w:szCs w:val="24"/>
        </w:rPr>
        <w:t>na obszarze gmin: Choczewo lub Gniewino i Krokowa</w:t>
      </w:r>
      <w:r w:rsidR="0005201B" w:rsidRPr="00B760BC">
        <w:rPr>
          <w:rFonts w:ascii="Times New Roman" w:hAnsi="Times New Roman" w:cs="Times New Roman"/>
          <w:sz w:val="24"/>
          <w:szCs w:val="24"/>
        </w:rPr>
        <w:t xml:space="preserve"> </w:t>
      </w:r>
      <w:r w:rsidRPr="00B760BC">
        <w:rPr>
          <w:rFonts w:ascii="Times New Roman" w:hAnsi="Times New Roman" w:cs="Times New Roman"/>
          <w:sz w:val="24"/>
          <w:szCs w:val="24"/>
        </w:rPr>
        <w:t>oraz inwestycje</w:t>
      </w:r>
      <w:r w:rsidR="0005201B" w:rsidRPr="00B760BC">
        <w:rPr>
          <w:rFonts w:ascii="Times New Roman" w:hAnsi="Times New Roman" w:cs="Times New Roman"/>
          <w:sz w:val="24"/>
          <w:szCs w:val="24"/>
        </w:rPr>
        <w:t xml:space="preserve"> jej</w:t>
      </w:r>
      <w:r w:rsidRPr="00B760BC">
        <w:rPr>
          <w:rFonts w:ascii="Times New Roman" w:hAnsi="Times New Roman" w:cs="Times New Roman"/>
          <w:sz w:val="24"/>
          <w:szCs w:val="24"/>
        </w:rPr>
        <w:t xml:space="preserve"> </w:t>
      </w:r>
      <w:r w:rsidR="0005201B" w:rsidRPr="00B760BC">
        <w:rPr>
          <w:rFonts w:ascii="Times New Roman" w:hAnsi="Times New Roman" w:cs="Times New Roman"/>
          <w:sz w:val="24"/>
          <w:szCs w:val="24"/>
        </w:rPr>
        <w:t xml:space="preserve">towarzyszące. </w:t>
      </w:r>
      <w:r w:rsidRPr="00B760BC">
        <w:rPr>
          <w:rFonts w:ascii="Times New Roman" w:hAnsi="Times New Roman" w:cs="Times New Roman"/>
          <w:sz w:val="24"/>
          <w:szCs w:val="24"/>
        </w:rPr>
        <w:t xml:space="preserve">W rozdziale 9a określono </w:t>
      </w:r>
      <w:r w:rsidR="0005201B" w:rsidRPr="00B760BC">
        <w:rPr>
          <w:rFonts w:ascii="Times New Roman" w:hAnsi="Times New Roman" w:cs="Times New Roman"/>
          <w:sz w:val="24"/>
          <w:szCs w:val="24"/>
        </w:rPr>
        <w:t xml:space="preserve">również </w:t>
      </w:r>
      <w:r w:rsidRPr="00B760BC">
        <w:rPr>
          <w:rFonts w:ascii="Times New Roman" w:hAnsi="Times New Roman" w:cs="Times New Roman"/>
          <w:sz w:val="24"/>
          <w:szCs w:val="24"/>
        </w:rPr>
        <w:t>podmioty odpowiedzialne za przygotowanie i realizację wyżej wymienionych inwestycji, zakres i zasady wykonywania przez te podmioty zadań oraz nadzór nad wykonywaniem prac.</w:t>
      </w:r>
    </w:p>
    <w:p w14:paraId="32120065" w14:textId="0BE28676" w:rsidR="005E3BCB" w:rsidRPr="00B760BC" w:rsidRDefault="005E3BCB" w:rsidP="0098395E">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lastRenderedPageBreak/>
        <w:t>dodanie art. 53a</w:t>
      </w:r>
    </w:p>
    <w:p w14:paraId="0C4D0854" w14:textId="6AF21E7E" w:rsidR="005E3BCB" w:rsidRPr="00B760BC" w:rsidRDefault="005E3BCB" w:rsidP="00B92BE4">
      <w:pPr>
        <w:spacing w:after="60" w:line="360" w:lineRule="auto"/>
        <w:ind w:firstLine="284"/>
        <w:jc w:val="both"/>
        <w:rPr>
          <w:rFonts w:ascii="Times New Roman" w:hAnsi="Times New Roman" w:cs="Times New Roman"/>
          <w:sz w:val="24"/>
          <w:szCs w:val="24"/>
        </w:rPr>
      </w:pPr>
      <w:r w:rsidRPr="00B760BC">
        <w:rPr>
          <w:rFonts w:ascii="Times New Roman" w:hAnsi="Times New Roman" w:cs="Times New Roman"/>
          <w:sz w:val="24"/>
          <w:szCs w:val="24"/>
        </w:rPr>
        <w:t>Zgodnie z dodawanym art. 53a, Polskie Elektrownie Jądrowe spółka z ograniczoną odpowiedzialnością z siedzibą w Warszawie, zwana dalej „spółką PEJ”, lub spółka, w której spółka PEJ ma pozycję dominującą</w:t>
      </w:r>
      <w:r w:rsidR="005748E1" w:rsidRPr="00B760BC">
        <w:rPr>
          <w:rFonts w:ascii="Times New Roman" w:hAnsi="Times New Roman" w:cs="Times New Roman"/>
          <w:sz w:val="24"/>
          <w:szCs w:val="24"/>
        </w:rPr>
        <w:t>, o której mowa w</w:t>
      </w:r>
      <w:r w:rsidRPr="00B760BC">
        <w:rPr>
          <w:rFonts w:ascii="Times New Roman" w:hAnsi="Times New Roman" w:cs="Times New Roman"/>
          <w:sz w:val="24"/>
          <w:szCs w:val="24"/>
        </w:rPr>
        <w:t xml:space="preserve"> art. 4 § 1 pkt 4 ustawy z dnia 15 września 2000 r. – Kodeks spółek handlowych</w:t>
      </w:r>
      <w:r w:rsidR="000C3250">
        <w:rPr>
          <w:rFonts w:ascii="Times New Roman" w:hAnsi="Times New Roman" w:cs="Times New Roman"/>
          <w:sz w:val="24"/>
          <w:szCs w:val="24"/>
        </w:rPr>
        <w:t xml:space="preserve"> (Dz. U. z 2022 r. poz. 1467</w:t>
      </w:r>
      <w:r w:rsidR="00BE3DC5">
        <w:rPr>
          <w:rFonts w:ascii="Times New Roman" w:hAnsi="Times New Roman" w:cs="Times New Roman"/>
          <w:sz w:val="24"/>
          <w:szCs w:val="24"/>
        </w:rPr>
        <w:t xml:space="preserve">, z </w:t>
      </w:r>
      <w:proofErr w:type="spellStart"/>
      <w:r w:rsidR="00BE3DC5">
        <w:rPr>
          <w:rFonts w:ascii="Times New Roman" w:hAnsi="Times New Roman" w:cs="Times New Roman"/>
          <w:sz w:val="24"/>
          <w:szCs w:val="24"/>
        </w:rPr>
        <w:t>późn</w:t>
      </w:r>
      <w:proofErr w:type="spellEnd"/>
      <w:r w:rsidR="00BE3DC5">
        <w:rPr>
          <w:rFonts w:ascii="Times New Roman" w:hAnsi="Times New Roman" w:cs="Times New Roman"/>
          <w:sz w:val="24"/>
          <w:szCs w:val="24"/>
        </w:rPr>
        <w:t xml:space="preserve">. </w:t>
      </w:r>
      <w:proofErr w:type="spellStart"/>
      <w:r w:rsidR="00BE3DC5">
        <w:rPr>
          <w:rFonts w:ascii="Times New Roman" w:hAnsi="Times New Roman" w:cs="Times New Roman"/>
          <w:sz w:val="24"/>
          <w:szCs w:val="24"/>
        </w:rPr>
        <w:t>zm</w:t>
      </w:r>
      <w:proofErr w:type="spellEnd"/>
      <w:r w:rsidR="000C3250">
        <w:rPr>
          <w:rFonts w:ascii="Times New Roman" w:hAnsi="Times New Roman" w:cs="Times New Roman"/>
          <w:sz w:val="24"/>
          <w:szCs w:val="24"/>
        </w:rPr>
        <w:t>)</w:t>
      </w:r>
      <w:r w:rsidRPr="00B760BC">
        <w:rPr>
          <w:rFonts w:ascii="Times New Roman" w:hAnsi="Times New Roman" w:cs="Times New Roman"/>
          <w:sz w:val="24"/>
          <w:szCs w:val="24"/>
        </w:rPr>
        <w:t>, uzyskuje możliwość przygotowania i realizacji, w trybie przewidzianym w specustawie jądrowej, przedsięwz</w:t>
      </w:r>
      <w:r w:rsidR="00BB2AAD">
        <w:rPr>
          <w:rFonts w:ascii="Times New Roman" w:hAnsi="Times New Roman" w:cs="Times New Roman"/>
          <w:sz w:val="24"/>
          <w:szCs w:val="24"/>
        </w:rPr>
        <w:t>ięcia polegającego na budowie i </w:t>
      </w:r>
      <w:r w:rsidRPr="00B760BC">
        <w:rPr>
          <w:rFonts w:ascii="Times New Roman" w:hAnsi="Times New Roman" w:cs="Times New Roman"/>
          <w:sz w:val="24"/>
          <w:szCs w:val="24"/>
        </w:rPr>
        <w:t xml:space="preserve">eksploatacji pierwszej w Polsce </w:t>
      </w:r>
      <w:r w:rsidR="005748E1" w:rsidRPr="00B760BC">
        <w:rPr>
          <w:rFonts w:ascii="Times New Roman" w:hAnsi="Times New Roman" w:cs="Times New Roman"/>
          <w:sz w:val="24"/>
          <w:szCs w:val="24"/>
        </w:rPr>
        <w:t>elektrowni j</w:t>
      </w:r>
      <w:r w:rsidRPr="00B760BC">
        <w:rPr>
          <w:rFonts w:ascii="Times New Roman" w:hAnsi="Times New Roman" w:cs="Times New Roman"/>
          <w:sz w:val="24"/>
          <w:szCs w:val="24"/>
        </w:rPr>
        <w:t xml:space="preserve">ądrowej, o mocy elektrycznej do 3750 </w:t>
      </w:r>
      <w:proofErr w:type="spellStart"/>
      <w:r w:rsidRPr="00B760BC">
        <w:rPr>
          <w:rFonts w:ascii="Times New Roman" w:hAnsi="Times New Roman" w:cs="Times New Roman"/>
          <w:sz w:val="24"/>
          <w:szCs w:val="24"/>
        </w:rPr>
        <w:t>MWe</w:t>
      </w:r>
      <w:proofErr w:type="spellEnd"/>
      <w:r w:rsidRPr="00B760BC">
        <w:rPr>
          <w:rFonts w:ascii="Times New Roman" w:hAnsi="Times New Roman" w:cs="Times New Roman"/>
          <w:sz w:val="24"/>
          <w:szCs w:val="24"/>
        </w:rPr>
        <w:t>, na obszarze gmin</w:t>
      </w:r>
      <w:r w:rsidR="00836197">
        <w:rPr>
          <w:rFonts w:ascii="Times New Roman" w:hAnsi="Times New Roman" w:cs="Times New Roman"/>
          <w:sz w:val="24"/>
          <w:szCs w:val="24"/>
        </w:rPr>
        <w:t>:</w:t>
      </w:r>
      <w:r w:rsidRPr="00B760BC">
        <w:rPr>
          <w:rFonts w:ascii="Times New Roman" w:hAnsi="Times New Roman" w:cs="Times New Roman"/>
          <w:sz w:val="24"/>
          <w:szCs w:val="24"/>
        </w:rPr>
        <w:t xml:space="preserve"> Choczewo lub Gniewino i Krokowa, zwane dalej „inwestycją w zakresie EJ1”. W przepisie przesądzono, że wyżej wymieniona inwestycja jest inwestycją w zakresie budowy obiektu energetyki jądrowej.</w:t>
      </w:r>
      <w:r w:rsidR="000F570A" w:rsidRPr="00B760BC">
        <w:rPr>
          <w:rFonts w:ascii="Times New Roman" w:hAnsi="Times New Roman" w:cs="Times New Roman"/>
          <w:sz w:val="24"/>
          <w:szCs w:val="24"/>
        </w:rPr>
        <w:t xml:space="preserve"> Do wyżej wymienionej inwestycji znajdą więc zastosowanie przepisy specustawy jądrowej</w:t>
      </w:r>
      <w:r w:rsidR="0005201B" w:rsidRPr="00B760BC">
        <w:rPr>
          <w:rFonts w:ascii="Times New Roman" w:hAnsi="Times New Roman" w:cs="Times New Roman"/>
          <w:sz w:val="24"/>
          <w:szCs w:val="24"/>
        </w:rPr>
        <w:t>, chyba że sama specustawa jądrowa stanowi inaczej.</w:t>
      </w:r>
      <w:r w:rsidR="003551AE" w:rsidRPr="00B760BC">
        <w:rPr>
          <w:rFonts w:ascii="Times New Roman" w:hAnsi="Times New Roman" w:cs="Times New Roman"/>
          <w:sz w:val="24"/>
          <w:szCs w:val="24"/>
        </w:rPr>
        <w:t xml:space="preserve"> Jednocześnie </w:t>
      </w:r>
      <w:r w:rsidR="0008405C" w:rsidRPr="00B760BC">
        <w:rPr>
          <w:rFonts w:ascii="Times New Roman" w:hAnsi="Times New Roman" w:cs="Times New Roman"/>
          <w:sz w:val="24"/>
          <w:szCs w:val="24"/>
        </w:rPr>
        <w:t xml:space="preserve">należy </w:t>
      </w:r>
      <w:r w:rsidR="003551AE" w:rsidRPr="00B760BC">
        <w:rPr>
          <w:rFonts w:ascii="Times New Roman" w:hAnsi="Times New Roman" w:cs="Times New Roman"/>
          <w:sz w:val="24"/>
          <w:szCs w:val="24"/>
        </w:rPr>
        <w:t>wskazać, że spółka PEJ</w:t>
      </w:r>
      <w:r w:rsidR="00EE3A73" w:rsidRPr="00B760BC">
        <w:rPr>
          <w:rFonts w:ascii="Times New Roman" w:hAnsi="Times New Roman" w:cs="Times New Roman"/>
          <w:sz w:val="24"/>
          <w:szCs w:val="24"/>
        </w:rPr>
        <w:t xml:space="preserve"> będzie</w:t>
      </w:r>
      <w:r w:rsidR="003551AE" w:rsidRPr="00B760BC">
        <w:rPr>
          <w:rFonts w:ascii="Times New Roman" w:hAnsi="Times New Roman" w:cs="Times New Roman"/>
          <w:sz w:val="24"/>
          <w:szCs w:val="24"/>
        </w:rPr>
        <w:t xml:space="preserve"> odpowiedzialna za finansowanie inwestycji w zakresie EJ1</w:t>
      </w:r>
      <w:r w:rsidR="003551AE" w:rsidRPr="00D53545">
        <w:rPr>
          <w:rFonts w:ascii="Times New Roman" w:hAnsi="Times New Roman" w:cs="Times New Roman"/>
          <w:sz w:val="24"/>
          <w:szCs w:val="24"/>
        </w:rPr>
        <w:t>.</w:t>
      </w:r>
    </w:p>
    <w:p w14:paraId="310EA343" w14:textId="02EE686B" w:rsidR="000F570A" w:rsidRPr="00B760BC" w:rsidRDefault="000F570A" w:rsidP="001A0863">
      <w:pPr>
        <w:spacing w:after="0" w:line="360" w:lineRule="auto"/>
        <w:ind w:firstLine="284"/>
        <w:jc w:val="both"/>
        <w:rPr>
          <w:rFonts w:ascii="Times New Roman" w:hAnsi="Times New Roman" w:cs="Times New Roman"/>
          <w:sz w:val="24"/>
          <w:szCs w:val="24"/>
        </w:rPr>
      </w:pPr>
      <w:r w:rsidRPr="00B760BC">
        <w:rPr>
          <w:rFonts w:ascii="Times New Roman" w:hAnsi="Times New Roman" w:cs="Times New Roman"/>
          <w:sz w:val="24"/>
          <w:szCs w:val="24"/>
        </w:rPr>
        <w:t xml:space="preserve">W </w:t>
      </w:r>
      <w:r w:rsidR="009F612C" w:rsidRPr="00B760BC">
        <w:rPr>
          <w:rFonts w:ascii="Times New Roman" w:hAnsi="Times New Roman" w:cs="Times New Roman"/>
          <w:sz w:val="24"/>
          <w:szCs w:val="24"/>
        </w:rPr>
        <w:t>a</w:t>
      </w:r>
      <w:r w:rsidR="00EE3A73" w:rsidRPr="00B760BC">
        <w:rPr>
          <w:rFonts w:ascii="Times New Roman" w:hAnsi="Times New Roman" w:cs="Times New Roman"/>
          <w:sz w:val="24"/>
          <w:szCs w:val="24"/>
        </w:rPr>
        <w:t>rt</w:t>
      </w:r>
      <w:r w:rsidRPr="00B760BC">
        <w:rPr>
          <w:rFonts w:ascii="Times New Roman" w:hAnsi="Times New Roman" w:cs="Times New Roman"/>
          <w:sz w:val="24"/>
          <w:szCs w:val="24"/>
        </w:rPr>
        <w:t>. 53a ust. 2 określono katalog inwestycji towarzyszących inwestycji w zakresie EJ1</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oraz</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 xml:space="preserve">wskazano podmioty, które </w:t>
      </w:r>
      <w:r w:rsidR="00EE3A73" w:rsidRPr="00B760BC">
        <w:rPr>
          <w:rFonts w:ascii="Times New Roman" w:hAnsi="Times New Roman" w:cs="Times New Roman"/>
          <w:sz w:val="24"/>
          <w:szCs w:val="24"/>
        </w:rPr>
        <w:t xml:space="preserve">są </w:t>
      </w:r>
      <w:r w:rsidRPr="00B760BC">
        <w:rPr>
          <w:rFonts w:ascii="Times New Roman" w:hAnsi="Times New Roman" w:cs="Times New Roman"/>
          <w:sz w:val="24"/>
          <w:szCs w:val="24"/>
        </w:rPr>
        <w:t>odpowiedzialne za ich przygotowanie i realizację.</w:t>
      </w:r>
      <w:r w:rsidR="00BB2AAD">
        <w:rPr>
          <w:rFonts w:ascii="Times New Roman" w:hAnsi="Times New Roman" w:cs="Times New Roman"/>
          <w:sz w:val="24"/>
          <w:szCs w:val="24"/>
        </w:rPr>
        <w:t xml:space="preserve"> W </w:t>
      </w:r>
      <w:r w:rsidR="0005201B" w:rsidRPr="00B760BC">
        <w:rPr>
          <w:rFonts w:ascii="Times New Roman" w:hAnsi="Times New Roman" w:cs="Times New Roman"/>
          <w:sz w:val="24"/>
          <w:szCs w:val="24"/>
        </w:rPr>
        <w:t xml:space="preserve">projekcie specustawy jądrowej przewidziano, że </w:t>
      </w:r>
      <w:r w:rsidR="00553864" w:rsidRPr="00B760BC">
        <w:rPr>
          <w:rFonts w:ascii="Times New Roman" w:hAnsi="Times New Roman" w:cs="Times New Roman"/>
          <w:sz w:val="24"/>
          <w:szCs w:val="24"/>
        </w:rPr>
        <w:t>inwes</w:t>
      </w:r>
      <w:r w:rsidR="00BB2AAD">
        <w:rPr>
          <w:rFonts w:ascii="Times New Roman" w:hAnsi="Times New Roman" w:cs="Times New Roman"/>
          <w:sz w:val="24"/>
          <w:szCs w:val="24"/>
        </w:rPr>
        <w:t>tycją towarzyszącą inwestycji w </w:t>
      </w:r>
      <w:r w:rsidR="00553864" w:rsidRPr="00B760BC">
        <w:rPr>
          <w:rFonts w:ascii="Times New Roman" w:hAnsi="Times New Roman" w:cs="Times New Roman"/>
          <w:sz w:val="24"/>
          <w:szCs w:val="24"/>
        </w:rPr>
        <w:t>zakresie EJ1 jest:</w:t>
      </w:r>
      <w:r w:rsidR="0005201B" w:rsidRPr="00B760BC">
        <w:rPr>
          <w:rFonts w:ascii="Times New Roman" w:hAnsi="Times New Roman" w:cs="Times New Roman"/>
          <w:sz w:val="24"/>
          <w:szCs w:val="24"/>
        </w:rPr>
        <w:t xml:space="preserve"> </w:t>
      </w:r>
      <w:r w:rsidR="00553864" w:rsidRPr="00B760BC">
        <w:rPr>
          <w:rFonts w:ascii="Times New Roman" w:hAnsi="Times New Roman" w:cs="Times New Roman"/>
          <w:sz w:val="24"/>
          <w:szCs w:val="24"/>
        </w:rPr>
        <w:t xml:space="preserve">budowa infrastruktury </w:t>
      </w:r>
      <w:r w:rsidR="00C51F4F" w:rsidRPr="00B760BC">
        <w:rPr>
          <w:rFonts w:ascii="Times New Roman" w:hAnsi="Times New Roman" w:cs="Times New Roman"/>
          <w:sz w:val="24"/>
          <w:szCs w:val="24"/>
        </w:rPr>
        <w:t>hydrotechnicznej w</w:t>
      </w:r>
      <w:r w:rsidR="00D53545">
        <w:rPr>
          <w:rFonts w:ascii="Times New Roman" w:hAnsi="Times New Roman" w:cs="Times New Roman"/>
          <w:sz w:val="24"/>
          <w:szCs w:val="24"/>
        </w:rPr>
        <w:t xml:space="preserve"> </w:t>
      </w:r>
      <w:r w:rsidR="00B45119" w:rsidRPr="00B760BC">
        <w:rPr>
          <w:rFonts w:ascii="Times New Roman" w:hAnsi="Times New Roman" w:cs="Times New Roman"/>
          <w:sz w:val="24"/>
          <w:szCs w:val="24"/>
        </w:rPr>
        <w:t>granicach pasa technicznego na obszarze gmin Choczewo lub</w:t>
      </w:r>
      <w:r w:rsidR="00D53545">
        <w:rPr>
          <w:rFonts w:ascii="Times New Roman" w:hAnsi="Times New Roman" w:cs="Times New Roman"/>
          <w:sz w:val="24"/>
          <w:szCs w:val="24"/>
        </w:rPr>
        <w:t xml:space="preserve"> </w:t>
      </w:r>
      <w:r w:rsidR="00B45119" w:rsidRPr="00B760BC">
        <w:rPr>
          <w:rFonts w:ascii="Times New Roman" w:hAnsi="Times New Roman" w:cs="Times New Roman"/>
          <w:sz w:val="24"/>
          <w:szCs w:val="24"/>
        </w:rPr>
        <w:t xml:space="preserve">Krokowa oraz na </w:t>
      </w:r>
      <w:r w:rsidR="00C51F4F" w:rsidRPr="00B760BC">
        <w:rPr>
          <w:rFonts w:ascii="Times New Roman" w:hAnsi="Times New Roman" w:cs="Times New Roman"/>
          <w:sz w:val="24"/>
          <w:szCs w:val="24"/>
        </w:rPr>
        <w:t xml:space="preserve">obszarach morskich Rzeczypospolitej Polskiej </w:t>
      </w:r>
      <w:r w:rsidR="0005201B" w:rsidRPr="00B760BC">
        <w:rPr>
          <w:rFonts w:ascii="Times New Roman" w:hAnsi="Times New Roman" w:cs="Times New Roman"/>
          <w:sz w:val="24"/>
          <w:szCs w:val="24"/>
        </w:rPr>
        <w:t xml:space="preserve">przez </w:t>
      </w:r>
      <w:r w:rsidR="00B45119" w:rsidRPr="00B760BC">
        <w:rPr>
          <w:rFonts w:ascii="Times New Roman" w:hAnsi="Times New Roman" w:cs="Times New Roman"/>
          <w:sz w:val="24"/>
          <w:szCs w:val="24"/>
        </w:rPr>
        <w:t>Dyrektora Urzędu</w:t>
      </w:r>
      <w:r w:rsidR="0005201B" w:rsidRPr="00B760BC">
        <w:rPr>
          <w:rFonts w:ascii="Times New Roman" w:hAnsi="Times New Roman" w:cs="Times New Roman"/>
          <w:sz w:val="24"/>
          <w:szCs w:val="24"/>
        </w:rPr>
        <w:t xml:space="preserve"> Morski</w:t>
      </w:r>
      <w:r w:rsidR="00B45119" w:rsidRPr="00B760BC">
        <w:rPr>
          <w:rFonts w:ascii="Times New Roman" w:hAnsi="Times New Roman" w:cs="Times New Roman"/>
          <w:sz w:val="24"/>
          <w:szCs w:val="24"/>
        </w:rPr>
        <w:t>ego</w:t>
      </w:r>
      <w:r w:rsidR="0005201B" w:rsidRPr="00B760BC">
        <w:rPr>
          <w:rFonts w:ascii="Times New Roman" w:hAnsi="Times New Roman" w:cs="Times New Roman"/>
          <w:sz w:val="24"/>
          <w:szCs w:val="24"/>
        </w:rPr>
        <w:t xml:space="preserve"> w</w:t>
      </w:r>
      <w:r w:rsidR="00D53545">
        <w:rPr>
          <w:rFonts w:ascii="Times New Roman" w:hAnsi="Times New Roman" w:cs="Times New Roman"/>
          <w:sz w:val="24"/>
          <w:szCs w:val="24"/>
        </w:rPr>
        <w:t xml:space="preserve"> </w:t>
      </w:r>
      <w:r w:rsidR="0005201B" w:rsidRPr="00B760BC">
        <w:rPr>
          <w:rFonts w:ascii="Times New Roman" w:hAnsi="Times New Roman" w:cs="Times New Roman"/>
          <w:sz w:val="24"/>
          <w:szCs w:val="24"/>
        </w:rPr>
        <w:t xml:space="preserve">Gdyni, </w:t>
      </w:r>
      <w:r w:rsidR="00553864" w:rsidRPr="00B760BC">
        <w:rPr>
          <w:rFonts w:ascii="Times New Roman" w:hAnsi="Times New Roman" w:cs="Times New Roman"/>
          <w:sz w:val="24"/>
          <w:szCs w:val="24"/>
        </w:rPr>
        <w:t xml:space="preserve">budowa </w:t>
      </w:r>
      <w:r w:rsidR="00C51F4F" w:rsidRPr="00B760BC">
        <w:rPr>
          <w:rFonts w:ascii="Times New Roman" w:hAnsi="Times New Roman" w:cs="Times New Roman"/>
          <w:sz w:val="24"/>
          <w:szCs w:val="24"/>
        </w:rPr>
        <w:t xml:space="preserve">drogi krajowej zapewniającej dojazd do pierwszej w Polsce </w:t>
      </w:r>
      <w:r w:rsidR="00200D12" w:rsidRPr="00B760BC">
        <w:rPr>
          <w:rFonts w:ascii="Times New Roman" w:hAnsi="Times New Roman" w:cs="Times New Roman"/>
          <w:sz w:val="24"/>
          <w:szCs w:val="24"/>
        </w:rPr>
        <w:t>elektrowni jądrowej</w:t>
      </w:r>
      <w:r w:rsidR="00C51F4F" w:rsidRPr="00B760BC">
        <w:rPr>
          <w:rFonts w:ascii="Times New Roman" w:hAnsi="Times New Roman" w:cs="Times New Roman"/>
          <w:sz w:val="24"/>
          <w:szCs w:val="24"/>
        </w:rPr>
        <w:t>, o</w:t>
      </w:r>
      <w:r w:rsidR="00D53545">
        <w:rPr>
          <w:rFonts w:ascii="Times New Roman" w:hAnsi="Times New Roman" w:cs="Times New Roman"/>
          <w:sz w:val="24"/>
          <w:szCs w:val="24"/>
        </w:rPr>
        <w:t xml:space="preserve"> </w:t>
      </w:r>
      <w:r w:rsidR="00C51F4F" w:rsidRPr="00B760BC">
        <w:rPr>
          <w:rFonts w:ascii="Times New Roman" w:hAnsi="Times New Roman" w:cs="Times New Roman"/>
          <w:sz w:val="24"/>
          <w:szCs w:val="24"/>
        </w:rPr>
        <w:t xml:space="preserve">mocy elektrycznej do 3750 </w:t>
      </w:r>
      <w:proofErr w:type="spellStart"/>
      <w:r w:rsidR="00C51F4F" w:rsidRPr="00B760BC">
        <w:rPr>
          <w:rFonts w:ascii="Times New Roman" w:hAnsi="Times New Roman" w:cs="Times New Roman"/>
          <w:sz w:val="24"/>
          <w:szCs w:val="24"/>
        </w:rPr>
        <w:t>MWe</w:t>
      </w:r>
      <w:proofErr w:type="spellEnd"/>
      <w:r w:rsidR="00C51F4F" w:rsidRPr="00B760BC">
        <w:rPr>
          <w:rFonts w:ascii="Times New Roman" w:hAnsi="Times New Roman" w:cs="Times New Roman"/>
          <w:sz w:val="24"/>
          <w:szCs w:val="24"/>
        </w:rPr>
        <w:t>, od najbliższej drogi ekspresowej</w:t>
      </w:r>
      <w:r w:rsidR="00E031B3" w:rsidRPr="00B760BC">
        <w:rPr>
          <w:rFonts w:ascii="Times New Roman" w:hAnsi="Times New Roman" w:cs="Times New Roman"/>
          <w:sz w:val="24"/>
          <w:szCs w:val="24"/>
        </w:rPr>
        <w:t xml:space="preserve"> </w:t>
      </w:r>
      <w:r w:rsidR="0005201B" w:rsidRPr="00B760BC">
        <w:rPr>
          <w:rFonts w:ascii="Times New Roman" w:hAnsi="Times New Roman" w:cs="Times New Roman"/>
          <w:sz w:val="24"/>
          <w:szCs w:val="24"/>
        </w:rPr>
        <w:t>przez Generaln</w:t>
      </w:r>
      <w:r w:rsidR="00B45119" w:rsidRPr="00B760BC">
        <w:rPr>
          <w:rFonts w:ascii="Times New Roman" w:hAnsi="Times New Roman" w:cs="Times New Roman"/>
          <w:sz w:val="24"/>
          <w:szCs w:val="24"/>
        </w:rPr>
        <w:t>ego</w:t>
      </w:r>
      <w:r w:rsidR="0005201B" w:rsidRPr="00B760BC">
        <w:rPr>
          <w:rFonts w:ascii="Times New Roman" w:hAnsi="Times New Roman" w:cs="Times New Roman"/>
          <w:sz w:val="24"/>
          <w:szCs w:val="24"/>
        </w:rPr>
        <w:t xml:space="preserve"> Dyrek</w:t>
      </w:r>
      <w:r w:rsidR="00B45119" w:rsidRPr="00B760BC">
        <w:rPr>
          <w:rFonts w:ascii="Times New Roman" w:hAnsi="Times New Roman" w:cs="Times New Roman"/>
          <w:sz w:val="24"/>
          <w:szCs w:val="24"/>
        </w:rPr>
        <w:t>tora</w:t>
      </w:r>
      <w:r w:rsidR="0005201B" w:rsidRPr="00B760BC">
        <w:rPr>
          <w:rFonts w:ascii="Times New Roman" w:hAnsi="Times New Roman" w:cs="Times New Roman"/>
          <w:sz w:val="24"/>
          <w:szCs w:val="24"/>
        </w:rPr>
        <w:t xml:space="preserve"> Dróg Krajowych i Autostrad, </w:t>
      </w:r>
      <w:r w:rsidR="00553864" w:rsidRPr="00B760BC">
        <w:rPr>
          <w:rFonts w:ascii="Times New Roman" w:hAnsi="Times New Roman" w:cs="Times New Roman"/>
          <w:sz w:val="24"/>
          <w:szCs w:val="24"/>
        </w:rPr>
        <w:t xml:space="preserve">budowa, przebudowa lub remont </w:t>
      </w:r>
      <w:r w:rsidR="0005201B" w:rsidRPr="00B760BC">
        <w:rPr>
          <w:rFonts w:ascii="Times New Roman" w:hAnsi="Times New Roman" w:cs="Times New Roman"/>
          <w:sz w:val="24"/>
          <w:szCs w:val="24"/>
        </w:rPr>
        <w:t>infrastruktury kolejowej przez PKP Polskie Linie Kolejowe spółk</w:t>
      </w:r>
      <w:r w:rsidR="006149BA" w:rsidRPr="00B760BC">
        <w:rPr>
          <w:rFonts w:ascii="Times New Roman" w:hAnsi="Times New Roman" w:cs="Times New Roman"/>
          <w:sz w:val="24"/>
          <w:szCs w:val="24"/>
        </w:rPr>
        <w:t>ę</w:t>
      </w:r>
      <w:r w:rsidR="0005201B" w:rsidRPr="00B760BC">
        <w:rPr>
          <w:rFonts w:ascii="Times New Roman" w:hAnsi="Times New Roman" w:cs="Times New Roman"/>
          <w:sz w:val="24"/>
          <w:szCs w:val="24"/>
        </w:rPr>
        <w:t xml:space="preserve"> akcyjn</w:t>
      </w:r>
      <w:r w:rsidR="006149BA" w:rsidRPr="00B760BC">
        <w:rPr>
          <w:rFonts w:ascii="Times New Roman" w:hAnsi="Times New Roman" w:cs="Times New Roman"/>
          <w:sz w:val="24"/>
          <w:szCs w:val="24"/>
        </w:rPr>
        <w:t>ą</w:t>
      </w:r>
      <w:r w:rsidR="0005201B" w:rsidRPr="00B760BC">
        <w:rPr>
          <w:rFonts w:ascii="Times New Roman" w:hAnsi="Times New Roman" w:cs="Times New Roman"/>
          <w:sz w:val="24"/>
          <w:szCs w:val="24"/>
        </w:rPr>
        <w:t xml:space="preserve"> z</w:t>
      </w:r>
      <w:r w:rsidR="00D53545">
        <w:rPr>
          <w:rFonts w:ascii="Times New Roman" w:hAnsi="Times New Roman" w:cs="Times New Roman"/>
          <w:sz w:val="24"/>
          <w:szCs w:val="24"/>
        </w:rPr>
        <w:t xml:space="preserve"> </w:t>
      </w:r>
      <w:r w:rsidR="0005201B" w:rsidRPr="00B760BC">
        <w:rPr>
          <w:rFonts w:ascii="Times New Roman" w:hAnsi="Times New Roman" w:cs="Times New Roman"/>
          <w:sz w:val="24"/>
          <w:szCs w:val="24"/>
        </w:rPr>
        <w:t>siedzibą w</w:t>
      </w:r>
      <w:r w:rsidR="00D53545">
        <w:rPr>
          <w:rFonts w:ascii="Times New Roman" w:hAnsi="Times New Roman" w:cs="Times New Roman"/>
          <w:sz w:val="24"/>
          <w:szCs w:val="24"/>
        </w:rPr>
        <w:t xml:space="preserve"> </w:t>
      </w:r>
      <w:r w:rsidR="0005201B" w:rsidRPr="00B760BC">
        <w:rPr>
          <w:rFonts w:ascii="Times New Roman" w:hAnsi="Times New Roman" w:cs="Times New Roman"/>
          <w:sz w:val="24"/>
          <w:szCs w:val="24"/>
        </w:rPr>
        <w:t xml:space="preserve">Warszawie oraz </w:t>
      </w:r>
      <w:r w:rsidR="00553864" w:rsidRPr="00B760BC">
        <w:rPr>
          <w:rFonts w:ascii="Times New Roman" w:hAnsi="Times New Roman" w:cs="Times New Roman"/>
          <w:sz w:val="24"/>
          <w:szCs w:val="24"/>
        </w:rPr>
        <w:t>budowa, przebudowa lub</w:t>
      </w:r>
      <w:r w:rsidR="00D53545">
        <w:rPr>
          <w:rFonts w:ascii="Times New Roman" w:hAnsi="Times New Roman" w:cs="Times New Roman"/>
          <w:sz w:val="24"/>
          <w:szCs w:val="24"/>
        </w:rPr>
        <w:t xml:space="preserve"> </w:t>
      </w:r>
      <w:r w:rsidR="00553864" w:rsidRPr="00B760BC">
        <w:rPr>
          <w:rFonts w:ascii="Times New Roman" w:hAnsi="Times New Roman" w:cs="Times New Roman"/>
          <w:sz w:val="24"/>
          <w:szCs w:val="24"/>
        </w:rPr>
        <w:t xml:space="preserve">remont </w:t>
      </w:r>
      <w:r w:rsidR="0005201B" w:rsidRPr="00B760BC">
        <w:rPr>
          <w:rFonts w:ascii="Times New Roman" w:hAnsi="Times New Roman" w:cs="Times New Roman"/>
          <w:sz w:val="24"/>
          <w:szCs w:val="24"/>
        </w:rPr>
        <w:t xml:space="preserve">sieci </w:t>
      </w:r>
      <w:r w:rsidR="00200D12" w:rsidRPr="00B760BC">
        <w:rPr>
          <w:rFonts w:ascii="Times New Roman" w:hAnsi="Times New Roman" w:cs="Times New Roman"/>
          <w:sz w:val="24"/>
          <w:szCs w:val="24"/>
        </w:rPr>
        <w:t xml:space="preserve">elektroenergetycznej na potrzeby inwestycji w zakresie EJ1 </w:t>
      </w:r>
      <w:r w:rsidR="0005201B" w:rsidRPr="00B760BC">
        <w:rPr>
          <w:rFonts w:ascii="Times New Roman" w:hAnsi="Times New Roman" w:cs="Times New Roman"/>
          <w:sz w:val="24"/>
          <w:szCs w:val="24"/>
        </w:rPr>
        <w:t>prze</w:t>
      </w:r>
      <w:r w:rsidR="00B45119" w:rsidRPr="00B760BC">
        <w:rPr>
          <w:rFonts w:ascii="Times New Roman" w:hAnsi="Times New Roman" w:cs="Times New Roman"/>
          <w:sz w:val="24"/>
          <w:szCs w:val="24"/>
        </w:rPr>
        <w:t>z</w:t>
      </w:r>
      <w:r w:rsidR="0005201B" w:rsidRPr="00B760BC">
        <w:rPr>
          <w:rFonts w:ascii="Times New Roman" w:hAnsi="Times New Roman" w:cs="Times New Roman"/>
          <w:sz w:val="24"/>
          <w:szCs w:val="24"/>
        </w:rPr>
        <w:t xml:space="preserve"> Polskie Sieci Elektroenergetyczne spółk</w:t>
      </w:r>
      <w:r w:rsidR="006149BA" w:rsidRPr="00B760BC">
        <w:rPr>
          <w:rFonts w:ascii="Times New Roman" w:hAnsi="Times New Roman" w:cs="Times New Roman"/>
          <w:sz w:val="24"/>
          <w:szCs w:val="24"/>
        </w:rPr>
        <w:t>ę</w:t>
      </w:r>
      <w:r w:rsidR="0005201B" w:rsidRPr="00B760BC">
        <w:rPr>
          <w:rFonts w:ascii="Times New Roman" w:hAnsi="Times New Roman" w:cs="Times New Roman"/>
          <w:sz w:val="24"/>
          <w:szCs w:val="24"/>
        </w:rPr>
        <w:t xml:space="preserve"> akcyjn</w:t>
      </w:r>
      <w:r w:rsidR="006149BA" w:rsidRPr="00B760BC">
        <w:rPr>
          <w:rFonts w:ascii="Times New Roman" w:hAnsi="Times New Roman" w:cs="Times New Roman"/>
          <w:sz w:val="24"/>
          <w:szCs w:val="24"/>
        </w:rPr>
        <w:t>ą</w:t>
      </w:r>
      <w:r w:rsidR="0005201B" w:rsidRPr="00B760BC">
        <w:rPr>
          <w:rFonts w:ascii="Times New Roman" w:hAnsi="Times New Roman" w:cs="Times New Roman"/>
          <w:sz w:val="24"/>
          <w:szCs w:val="24"/>
        </w:rPr>
        <w:t xml:space="preserve"> z</w:t>
      </w:r>
      <w:r w:rsidR="00D53545">
        <w:rPr>
          <w:rFonts w:ascii="Times New Roman" w:hAnsi="Times New Roman" w:cs="Times New Roman"/>
          <w:sz w:val="24"/>
          <w:szCs w:val="24"/>
        </w:rPr>
        <w:t xml:space="preserve"> </w:t>
      </w:r>
      <w:r w:rsidR="0005201B" w:rsidRPr="00B760BC">
        <w:rPr>
          <w:rFonts w:ascii="Times New Roman" w:hAnsi="Times New Roman" w:cs="Times New Roman"/>
          <w:sz w:val="24"/>
          <w:szCs w:val="24"/>
        </w:rPr>
        <w:t>siedzibą w</w:t>
      </w:r>
      <w:r w:rsidR="00D53545">
        <w:rPr>
          <w:rFonts w:ascii="Times New Roman" w:hAnsi="Times New Roman" w:cs="Times New Roman"/>
          <w:sz w:val="24"/>
          <w:szCs w:val="24"/>
        </w:rPr>
        <w:t xml:space="preserve"> </w:t>
      </w:r>
      <w:r w:rsidR="0005201B" w:rsidRPr="00B760BC">
        <w:rPr>
          <w:rFonts w:ascii="Times New Roman" w:hAnsi="Times New Roman" w:cs="Times New Roman"/>
          <w:sz w:val="24"/>
          <w:szCs w:val="24"/>
        </w:rPr>
        <w:t xml:space="preserve">Konstancinie-Jeziornie. </w:t>
      </w:r>
      <w:r w:rsidR="0008405C">
        <w:rPr>
          <w:rFonts w:ascii="Times New Roman" w:hAnsi="Times New Roman" w:cs="Times New Roman"/>
          <w:sz w:val="24"/>
          <w:szCs w:val="24"/>
        </w:rPr>
        <w:t>N</w:t>
      </w:r>
      <w:r w:rsidR="0008405C" w:rsidRPr="00B760BC">
        <w:rPr>
          <w:rFonts w:ascii="Times New Roman" w:hAnsi="Times New Roman" w:cs="Times New Roman"/>
          <w:sz w:val="24"/>
          <w:szCs w:val="24"/>
        </w:rPr>
        <w:t xml:space="preserve">ależy </w:t>
      </w:r>
      <w:r w:rsidR="0008405C">
        <w:rPr>
          <w:rFonts w:ascii="Times New Roman" w:hAnsi="Times New Roman" w:cs="Times New Roman"/>
          <w:sz w:val="24"/>
          <w:szCs w:val="24"/>
        </w:rPr>
        <w:t>w</w:t>
      </w:r>
      <w:r w:rsidR="006149BA" w:rsidRPr="00B760BC">
        <w:rPr>
          <w:rFonts w:ascii="Times New Roman" w:hAnsi="Times New Roman" w:cs="Times New Roman"/>
          <w:sz w:val="24"/>
          <w:szCs w:val="24"/>
        </w:rPr>
        <w:t xml:space="preserve">skazać, że w zależności od preferowanej przez inwestora PKP Polskie </w:t>
      </w:r>
      <w:r w:rsidR="00BB2AAD">
        <w:rPr>
          <w:rFonts w:ascii="Times New Roman" w:hAnsi="Times New Roman" w:cs="Times New Roman"/>
          <w:sz w:val="24"/>
          <w:szCs w:val="24"/>
        </w:rPr>
        <w:t>Linie Kolejowe spółka akcyjna z </w:t>
      </w:r>
      <w:r w:rsidR="006149BA" w:rsidRPr="00B760BC">
        <w:rPr>
          <w:rFonts w:ascii="Times New Roman" w:hAnsi="Times New Roman" w:cs="Times New Roman"/>
          <w:sz w:val="24"/>
          <w:szCs w:val="24"/>
        </w:rPr>
        <w:t>siedzibą w Warszawie lokalizacji infrastruktury kolejowej inwestycja towarzsząca inwestycji w zakresie EJ1 przygotowywana i realizowana przez tego inwestora będzie polegać na budowie, przebudowie lub remoncie infrastruktury kolejowej zapewniającej dojazd do gmin</w:t>
      </w:r>
      <w:r w:rsidR="0008405C">
        <w:rPr>
          <w:rFonts w:ascii="Times New Roman" w:hAnsi="Times New Roman" w:cs="Times New Roman"/>
          <w:sz w:val="24"/>
          <w:szCs w:val="24"/>
        </w:rPr>
        <w:t>:</w:t>
      </w:r>
      <w:r w:rsidR="006149BA" w:rsidRPr="00B760BC">
        <w:rPr>
          <w:rFonts w:ascii="Times New Roman" w:hAnsi="Times New Roman" w:cs="Times New Roman"/>
          <w:sz w:val="24"/>
          <w:szCs w:val="24"/>
        </w:rPr>
        <w:t xml:space="preserve"> Nowa Wieś Lęborska, Lębork, Wicko, Łeba, Wejherowo, </w:t>
      </w:r>
      <w:r w:rsidR="00BB2AAD">
        <w:rPr>
          <w:rFonts w:ascii="Times New Roman" w:hAnsi="Times New Roman" w:cs="Times New Roman"/>
          <w:sz w:val="24"/>
          <w:szCs w:val="24"/>
        </w:rPr>
        <w:t>Choczewo, Gniewino i Krokowa, w </w:t>
      </w:r>
      <w:r w:rsidR="006149BA" w:rsidRPr="00B760BC">
        <w:rPr>
          <w:rFonts w:ascii="Times New Roman" w:hAnsi="Times New Roman" w:cs="Times New Roman"/>
          <w:sz w:val="24"/>
          <w:szCs w:val="24"/>
        </w:rPr>
        <w:t>tym linii kolejowych wraz z sieciami trakcyjnymi, stacji pasażerskich, terminali towarowych i obiektów inżynieryjnych.</w:t>
      </w:r>
      <w:r w:rsidR="00F11F9C" w:rsidRPr="00B760BC">
        <w:rPr>
          <w:rFonts w:ascii="Times New Roman" w:hAnsi="Times New Roman" w:cs="Times New Roman"/>
          <w:sz w:val="24"/>
          <w:szCs w:val="24"/>
        </w:rPr>
        <w:t xml:space="preserve"> </w:t>
      </w:r>
      <w:r w:rsidR="006149BA" w:rsidRPr="00B760BC">
        <w:rPr>
          <w:rFonts w:ascii="Times New Roman" w:hAnsi="Times New Roman" w:cs="Times New Roman"/>
          <w:sz w:val="24"/>
          <w:szCs w:val="24"/>
        </w:rPr>
        <w:t>PKP Polskie Linie Kolejowe spółka akcyjna z siedzibą w</w:t>
      </w:r>
      <w:r w:rsidR="00BB2AAD">
        <w:rPr>
          <w:rFonts w:ascii="Times New Roman" w:hAnsi="Times New Roman" w:cs="Times New Roman"/>
          <w:sz w:val="24"/>
          <w:szCs w:val="24"/>
        </w:rPr>
        <w:t> </w:t>
      </w:r>
      <w:r w:rsidR="006149BA" w:rsidRPr="00B760BC">
        <w:rPr>
          <w:rFonts w:ascii="Times New Roman" w:hAnsi="Times New Roman" w:cs="Times New Roman"/>
          <w:sz w:val="24"/>
          <w:szCs w:val="24"/>
        </w:rPr>
        <w:t xml:space="preserve">Warszawie wystąpi o wydanie decyzji wymaganych dla przygotowania i realizacji inwestycji </w:t>
      </w:r>
      <w:r w:rsidR="006149BA" w:rsidRPr="00B760BC">
        <w:rPr>
          <w:rFonts w:ascii="Times New Roman" w:hAnsi="Times New Roman" w:cs="Times New Roman"/>
          <w:sz w:val="24"/>
          <w:szCs w:val="24"/>
        </w:rPr>
        <w:lastRenderedPageBreak/>
        <w:t>towarzyszącej EJ1, o której mowa w art. 53a ust. 2 pkt 3</w:t>
      </w:r>
      <w:r w:rsidR="00BB2AAD">
        <w:rPr>
          <w:rFonts w:ascii="Times New Roman" w:hAnsi="Times New Roman" w:cs="Times New Roman"/>
          <w:sz w:val="24"/>
          <w:szCs w:val="24"/>
        </w:rPr>
        <w:t xml:space="preserve"> specustawy jądrowej, zgodnie z </w:t>
      </w:r>
      <w:r w:rsidR="006149BA" w:rsidRPr="00B760BC">
        <w:rPr>
          <w:rFonts w:ascii="Times New Roman" w:hAnsi="Times New Roman" w:cs="Times New Roman"/>
          <w:sz w:val="24"/>
          <w:szCs w:val="24"/>
        </w:rPr>
        <w:t>wybranym, w</w:t>
      </w:r>
      <w:r w:rsidR="00D53545">
        <w:rPr>
          <w:rFonts w:ascii="Times New Roman" w:hAnsi="Times New Roman" w:cs="Times New Roman"/>
          <w:sz w:val="24"/>
          <w:szCs w:val="24"/>
        </w:rPr>
        <w:t xml:space="preserve"> </w:t>
      </w:r>
      <w:r w:rsidR="006149BA" w:rsidRPr="00B760BC">
        <w:rPr>
          <w:rFonts w:ascii="Times New Roman" w:hAnsi="Times New Roman" w:cs="Times New Roman"/>
          <w:sz w:val="24"/>
          <w:szCs w:val="24"/>
        </w:rPr>
        <w:t xml:space="preserve">ramach określonych w wyżej wymienionym przepisie, wariantem lokalizacji infrastruktury kolejowej, w tym linii kolejowych wraz z sieciami trakcyjnymi, stacji pasażerskich, terminali towarowych i obiektów inżynieryjnych. </w:t>
      </w:r>
      <w:r w:rsidR="0005201B" w:rsidRPr="00B760BC">
        <w:rPr>
          <w:rFonts w:ascii="Times New Roman" w:hAnsi="Times New Roman" w:cs="Times New Roman"/>
          <w:sz w:val="24"/>
          <w:szCs w:val="24"/>
        </w:rPr>
        <w:t>Jednocześnie</w:t>
      </w:r>
      <w:r w:rsidR="00A1484A" w:rsidRPr="00B760BC">
        <w:rPr>
          <w:rFonts w:ascii="Times New Roman" w:hAnsi="Times New Roman" w:cs="Times New Roman"/>
          <w:sz w:val="24"/>
          <w:szCs w:val="24"/>
        </w:rPr>
        <w:t xml:space="preserve"> w art. 53b ust. 2</w:t>
      </w:r>
      <w:r w:rsidR="00B45119" w:rsidRPr="00B760BC">
        <w:rPr>
          <w:rFonts w:ascii="Times New Roman" w:hAnsi="Times New Roman" w:cs="Times New Roman"/>
          <w:sz w:val="24"/>
          <w:szCs w:val="24"/>
        </w:rPr>
        <w:t xml:space="preserve"> wskazano, że wyżej wymienione podmioty będą przygotowywać i realizować </w:t>
      </w:r>
      <w:r w:rsidR="0005201B" w:rsidRPr="00B760BC">
        <w:rPr>
          <w:rFonts w:ascii="Times New Roman" w:hAnsi="Times New Roman" w:cs="Times New Roman"/>
          <w:sz w:val="24"/>
          <w:szCs w:val="24"/>
        </w:rPr>
        <w:t>inwestycj</w:t>
      </w:r>
      <w:r w:rsidR="00B45119" w:rsidRPr="00B760BC">
        <w:rPr>
          <w:rFonts w:ascii="Times New Roman" w:hAnsi="Times New Roman" w:cs="Times New Roman"/>
          <w:sz w:val="24"/>
          <w:szCs w:val="24"/>
        </w:rPr>
        <w:t>e</w:t>
      </w:r>
      <w:r w:rsidR="00BB2AAD">
        <w:rPr>
          <w:rFonts w:ascii="Times New Roman" w:hAnsi="Times New Roman" w:cs="Times New Roman"/>
          <w:sz w:val="24"/>
          <w:szCs w:val="24"/>
        </w:rPr>
        <w:t xml:space="preserve"> w </w:t>
      </w:r>
      <w:r w:rsidR="0005201B" w:rsidRPr="00B760BC">
        <w:rPr>
          <w:rFonts w:ascii="Times New Roman" w:hAnsi="Times New Roman" w:cs="Times New Roman"/>
          <w:sz w:val="24"/>
          <w:szCs w:val="24"/>
        </w:rPr>
        <w:t>trybie przewidzianym w:</w:t>
      </w:r>
    </w:p>
    <w:p w14:paraId="24A97691" w14:textId="7F72729C" w:rsidR="0005201B" w:rsidRPr="00B760BC" w:rsidRDefault="0005201B" w:rsidP="00B92BE4">
      <w:pPr>
        <w:pStyle w:val="PKTpunkt"/>
        <w:ind w:left="284" w:hanging="284"/>
        <w:rPr>
          <w:rFonts w:ascii="Times New Roman" w:hAnsi="Times New Roman" w:cs="Times New Roman"/>
          <w:szCs w:val="24"/>
        </w:rPr>
      </w:pPr>
      <w:r w:rsidRPr="00B760BC">
        <w:rPr>
          <w:rFonts w:ascii="Times New Roman" w:hAnsi="Times New Roman" w:cs="Times New Roman"/>
          <w:szCs w:val="24"/>
        </w:rPr>
        <w:t>–</w:t>
      </w:r>
      <w:r w:rsidR="00200D12" w:rsidRPr="00B760BC">
        <w:rPr>
          <w:rFonts w:ascii="Times New Roman" w:hAnsi="Times New Roman" w:cs="Times New Roman"/>
          <w:szCs w:val="24"/>
        </w:rPr>
        <w:tab/>
      </w:r>
      <w:r w:rsidRPr="00B760BC">
        <w:rPr>
          <w:rFonts w:ascii="Times New Roman" w:hAnsi="Times New Roman" w:cs="Times New Roman"/>
          <w:szCs w:val="24"/>
        </w:rPr>
        <w:t>ustawie z</w:t>
      </w:r>
      <w:r w:rsidR="00D53545">
        <w:rPr>
          <w:rFonts w:ascii="Times New Roman" w:hAnsi="Times New Roman" w:cs="Times New Roman"/>
          <w:szCs w:val="24"/>
        </w:rPr>
        <w:t xml:space="preserve"> </w:t>
      </w:r>
      <w:r w:rsidRPr="00B760BC">
        <w:rPr>
          <w:rFonts w:ascii="Times New Roman" w:hAnsi="Times New Roman" w:cs="Times New Roman"/>
          <w:szCs w:val="24"/>
        </w:rPr>
        <w:t>dnia 10</w:t>
      </w:r>
      <w:r w:rsidR="00D53545">
        <w:rPr>
          <w:rFonts w:ascii="Times New Roman" w:hAnsi="Times New Roman" w:cs="Times New Roman"/>
          <w:szCs w:val="24"/>
        </w:rPr>
        <w:t xml:space="preserve"> </w:t>
      </w:r>
      <w:r w:rsidRPr="00B760BC">
        <w:rPr>
          <w:rFonts w:ascii="Times New Roman" w:hAnsi="Times New Roman" w:cs="Times New Roman"/>
          <w:szCs w:val="24"/>
        </w:rPr>
        <w:t>kwietnia 2003</w:t>
      </w:r>
      <w:r w:rsidR="00D53545">
        <w:rPr>
          <w:rFonts w:ascii="Times New Roman" w:hAnsi="Times New Roman" w:cs="Times New Roman"/>
          <w:szCs w:val="24"/>
        </w:rPr>
        <w:t xml:space="preserve"> </w:t>
      </w:r>
      <w:r w:rsidRPr="00B760BC">
        <w:rPr>
          <w:rFonts w:ascii="Times New Roman" w:hAnsi="Times New Roman" w:cs="Times New Roman"/>
          <w:szCs w:val="24"/>
        </w:rPr>
        <w:t>r. o</w:t>
      </w:r>
      <w:r w:rsidR="00D53545">
        <w:rPr>
          <w:rFonts w:ascii="Times New Roman" w:hAnsi="Times New Roman" w:cs="Times New Roman"/>
          <w:szCs w:val="24"/>
        </w:rPr>
        <w:t xml:space="preserve"> </w:t>
      </w:r>
      <w:r w:rsidRPr="00B760BC">
        <w:rPr>
          <w:rFonts w:ascii="Times New Roman" w:hAnsi="Times New Roman" w:cs="Times New Roman"/>
          <w:szCs w:val="24"/>
        </w:rPr>
        <w:t>szczególnych zasadach przygotowania i</w:t>
      </w:r>
      <w:r w:rsidR="00D53545">
        <w:rPr>
          <w:rFonts w:ascii="Times New Roman" w:hAnsi="Times New Roman" w:cs="Times New Roman"/>
          <w:szCs w:val="24"/>
        </w:rPr>
        <w:t xml:space="preserve"> </w:t>
      </w:r>
      <w:r w:rsidRPr="00B760BC">
        <w:rPr>
          <w:rFonts w:ascii="Times New Roman" w:hAnsi="Times New Roman" w:cs="Times New Roman"/>
          <w:szCs w:val="24"/>
        </w:rPr>
        <w:t>realizacji inwestycji w</w:t>
      </w:r>
      <w:r w:rsidR="00D53545">
        <w:rPr>
          <w:rFonts w:ascii="Times New Roman" w:hAnsi="Times New Roman" w:cs="Times New Roman"/>
          <w:szCs w:val="24"/>
        </w:rPr>
        <w:t xml:space="preserve"> </w:t>
      </w:r>
      <w:r w:rsidRPr="00B760BC">
        <w:rPr>
          <w:rFonts w:ascii="Times New Roman" w:hAnsi="Times New Roman" w:cs="Times New Roman"/>
          <w:szCs w:val="24"/>
        </w:rPr>
        <w:t xml:space="preserve">zakresie dróg publicznych </w:t>
      </w:r>
      <w:r w:rsidR="00641BAE" w:rsidRPr="00B760BC">
        <w:rPr>
          <w:rFonts w:ascii="Times New Roman" w:hAnsi="Times New Roman" w:cs="Times New Roman"/>
          <w:szCs w:val="24"/>
        </w:rPr>
        <w:t xml:space="preserve">(Dz. U. z 2022 r. poz. 176) </w:t>
      </w:r>
      <w:r w:rsidRPr="00B760BC">
        <w:rPr>
          <w:rFonts w:ascii="Times New Roman" w:hAnsi="Times New Roman" w:cs="Times New Roman"/>
          <w:szCs w:val="24"/>
        </w:rPr>
        <w:t>– w odniesieniu do infrastruktury drogowej,</w:t>
      </w:r>
    </w:p>
    <w:p w14:paraId="14366A0D" w14:textId="7D696EBB" w:rsidR="0005201B" w:rsidRPr="00B760BC" w:rsidRDefault="0005201B" w:rsidP="00B92BE4">
      <w:pPr>
        <w:pStyle w:val="PKTpunkt"/>
        <w:ind w:left="284" w:hanging="284"/>
        <w:rPr>
          <w:rFonts w:ascii="Times New Roman" w:hAnsi="Times New Roman" w:cs="Times New Roman"/>
          <w:szCs w:val="24"/>
        </w:rPr>
      </w:pPr>
      <w:r w:rsidRPr="00B760BC">
        <w:rPr>
          <w:rFonts w:ascii="Times New Roman" w:hAnsi="Times New Roman" w:cs="Times New Roman"/>
          <w:szCs w:val="24"/>
        </w:rPr>
        <w:t>–</w:t>
      </w:r>
      <w:r w:rsidRPr="00B760BC">
        <w:rPr>
          <w:rFonts w:ascii="Times New Roman" w:hAnsi="Times New Roman" w:cs="Times New Roman"/>
          <w:szCs w:val="24"/>
        </w:rPr>
        <w:tab/>
        <w:t>ustawie z</w:t>
      </w:r>
      <w:r w:rsidR="00D53545">
        <w:rPr>
          <w:rFonts w:ascii="Times New Roman" w:hAnsi="Times New Roman" w:cs="Times New Roman"/>
          <w:szCs w:val="24"/>
        </w:rPr>
        <w:t xml:space="preserve"> </w:t>
      </w:r>
      <w:r w:rsidRPr="00B760BC">
        <w:rPr>
          <w:rFonts w:ascii="Times New Roman" w:hAnsi="Times New Roman" w:cs="Times New Roman"/>
          <w:szCs w:val="24"/>
        </w:rPr>
        <w:t>dnia 28</w:t>
      </w:r>
      <w:r w:rsidR="00D53545">
        <w:rPr>
          <w:rFonts w:ascii="Times New Roman" w:hAnsi="Times New Roman" w:cs="Times New Roman"/>
          <w:szCs w:val="24"/>
        </w:rPr>
        <w:t xml:space="preserve"> </w:t>
      </w:r>
      <w:r w:rsidRPr="00B760BC">
        <w:rPr>
          <w:rFonts w:ascii="Times New Roman" w:hAnsi="Times New Roman" w:cs="Times New Roman"/>
          <w:szCs w:val="24"/>
        </w:rPr>
        <w:t>marca 2003</w:t>
      </w:r>
      <w:r w:rsidR="00D53545">
        <w:rPr>
          <w:rFonts w:ascii="Times New Roman" w:hAnsi="Times New Roman" w:cs="Times New Roman"/>
          <w:szCs w:val="24"/>
        </w:rPr>
        <w:t xml:space="preserve"> </w:t>
      </w:r>
      <w:r w:rsidRPr="00B760BC">
        <w:rPr>
          <w:rFonts w:ascii="Times New Roman" w:hAnsi="Times New Roman" w:cs="Times New Roman"/>
          <w:szCs w:val="24"/>
        </w:rPr>
        <w:t>r. o</w:t>
      </w:r>
      <w:r w:rsidR="00D53545">
        <w:rPr>
          <w:rFonts w:ascii="Times New Roman" w:hAnsi="Times New Roman" w:cs="Times New Roman"/>
          <w:szCs w:val="24"/>
        </w:rPr>
        <w:t xml:space="preserve"> </w:t>
      </w:r>
      <w:r w:rsidRPr="00B760BC">
        <w:rPr>
          <w:rFonts w:ascii="Times New Roman" w:hAnsi="Times New Roman" w:cs="Times New Roman"/>
          <w:szCs w:val="24"/>
        </w:rPr>
        <w:t xml:space="preserve">transporcie kolejowym </w:t>
      </w:r>
      <w:r w:rsidR="00641BAE" w:rsidRPr="00B760BC">
        <w:rPr>
          <w:rFonts w:ascii="Times New Roman" w:hAnsi="Times New Roman" w:cs="Times New Roman"/>
          <w:szCs w:val="24"/>
        </w:rPr>
        <w:t>(Dz. U. z 2021 r. poz. 1984</w:t>
      </w:r>
      <w:r w:rsidR="00BB2AAD">
        <w:rPr>
          <w:rFonts w:ascii="Times New Roman" w:hAnsi="Times New Roman" w:cs="Times New Roman"/>
          <w:szCs w:val="24"/>
        </w:rPr>
        <w:t>, z </w:t>
      </w:r>
      <w:proofErr w:type="spellStart"/>
      <w:r w:rsidR="00BB2AAD">
        <w:rPr>
          <w:rFonts w:ascii="Times New Roman" w:hAnsi="Times New Roman" w:cs="Times New Roman"/>
          <w:szCs w:val="24"/>
        </w:rPr>
        <w:t>późn</w:t>
      </w:r>
      <w:proofErr w:type="spellEnd"/>
      <w:r w:rsidR="00BB2AAD">
        <w:rPr>
          <w:rFonts w:ascii="Times New Roman" w:hAnsi="Times New Roman" w:cs="Times New Roman"/>
          <w:szCs w:val="24"/>
        </w:rPr>
        <w:t>. </w:t>
      </w:r>
      <w:r w:rsidR="0024137C" w:rsidRPr="00B760BC">
        <w:rPr>
          <w:rFonts w:ascii="Times New Roman" w:hAnsi="Times New Roman" w:cs="Times New Roman"/>
          <w:szCs w:val="24"/>
        </w:rPr>
        <w:t xml:space="preserve">zm.) </w:t>
      </w:r>
      <w:r w:rsidRPr="00B760BC">
        <w:rPr>
          <w:rFonts w:ascii="Times New Roman" w:hAnsi="Times New Roman" w:cs="Times New Roman"/>
          <w:szCs w:val="24"/>
        </w:rPr>
        <w:t>– w odniesieniu do infrastruktury kolejowej,</w:t>
      </w:r>
    </w:p>
    <w:p w14:paraId="068F323E" w14:textId="0C30D216" w:rsidR="0005201B" w:rsidRPr="00B760BC" w:rsidRDefault="0005201B" w:rsidP="00B92BE4">
      <w:pPr>
        <w:pStyle w:val="PKTpunkt"/>
        <w:ind w:left="284" w:hanging="284"/>
        <w:rPr>
          <w:rFonts w:ascii="Times New Roman" w:hAnsi="Times New Roman" w:cs="Times New Roman"/>
          <w:szCs w:val="24"/>
        </w:rPr>
      </w:pPr>
      <w:r w:rsidRPr="00B760BC">
        <w:rPr>
          <w:rFonts w:ascii="Times New Roman" w:hAnsi="Times New Roman" w:cs="Times New Roman"/>
          <w:szCs w:val="24"/>
        </w:rPr>
        <w:t>–</w:t>
      </w:r>
      <w:r w:rsidRPr="00B760BC">
        <w:rPr>
          <w:rFonts w:ascii="Times New Roman" w:hAnsi="Times New Roman" w:cs="Times New Roman"/>
          <w:szCs w:val="24"/>
        </w:rPr>
        <w:tab/>
        <w:t>ustawie z</w:t>
      </w:r>
      <w:r w:rsidR="00D53545">
        <w:rPr>
          <w:rFonts w:ascii="Times New Roman" w:hAnsi="Times New Roman" w:cs="Times New Roman"/>
          <w:szCs w:val="24"/>
        </w:rPr>
        <w:t xml:space="preserve"> </w:t>
      </w:r>
      <w:r w:rsidRPr="00B760BC">
        <w:rPr>
          <w:rFonts w:ascii="Times New Roman" w:hAnsi="Times New Roman" w:cs="Times New Roman"/>
          <w:szCs w:val="24"/>
        </w:rPr>
        <w:t>dnia 24</w:t>
      </w:r>
      <w:r w:rsidR="00D53545">
        <w:rPr>
          <w:rFonts w:ascii="Times New Roman" w:hAnsi="Times New Roman" w:cs="Times New Roman"/>
          <w:szCs w:val="24"/>
        </w:rPr>
        <w:t xml:space="preserve"> </w:t>
      </w:r>
      <w:r w:rsidRPr="00B760BC">
        <w:rPr>
          <w:rFonts w:ascii="Times New Roman" w:hAnsi="Times New Roman" w:cs="Times New Roman"/>
          <w:szCs w:val="24"/>
        </w:rPr>
        <w:t>lipca 2015</w:t>
      </w:r>
      <w:r w:rsidR="00D53545">
        <w:rPr>
          <w:rFonts w:ascii="Times New Roman" w:hAnsi="Times New Roman" w:cs="Times New Roman"/>
          <w:szCs w:val="24"/>
        </w:rPr>
        <w:t xml:space="preserve"> </w:t>
      </w:r>
      <w:r w:rsidRPr="00B760BC">
        <w:rPr>
          <w:rFonts w:ascii="Times New Roman" w:hAnsi="Times New Roman" w:cs="Times New Roman"/>
          <w:szCs w:val="24"/>
        </w:rPr>
        <w:t>r. o</w:t>
      </w:r>
      <w:r w:rsidR="00D53545">
        <w:rPr>
          <w:rFonts w:ascii="Times New Roman" w:hAnsi="Times New Roman" w:cs="Times New Roman"/>
          <w:szCs w:val="24"/>
        </w:rPr>
        <w:t xml:space="preserve"> </w:t>
      </w:r>
      <w:r w:rsidRPr="00B760BC">
        <w:rPr>
          <w:rFonts w:ascii="Times New Roman" w:hAnsi="Times New Roman" w:cs="Times New Roman"/>
          <w:szCs w:val="24"/>
        </w:rPr>
        <w:t>przygotowaniu i</w:t>
      </w:r>
      <w:r w:rsidR="00D53545">
        <w:rPr>
          <w:rFonts w:ascii="Times New Roman" w:hAnsi="Times New Roman" w:cs="Times New Roman"/>
          <w:szCs w:val="24"/>
        </w:rPr>
        <w:t xml:space="preserve"> </w:t>
      </w:r>
      <w:r w:rsidRPr="00B760BC">
        <w:rPr>
          <w:rFonts w:ascii="Times New Roman" w:hAnsi="Times New Roman" w:cs="Times New Roman"/>
          <w:szCs w:val="24"/>
        </w:rPr>
        <w:t>realizacji strategicznych inwestycji w</w:t>
      </w:r>
      <w:r w:rsidR="00BB2AAD">
        <w:rPr>
          <w:rFonts w:ascii="Times New Roman" w:hAnsi="Times New Roman" w:cs="Times New Roman"/>
          <w:szCs w:val="24"/>
        </w:rPr>
        <w:t> </w:t>
      </w:r>
      <w:r w:rsidRPr="00B760BC">
        <w:rPr>
          <w:rFonts w:ascii="Times New Roman" w:hAnsi="Times New Roman" w:cs="Times New Roman"/>
          <w:szCs w:val="24"/>
        </w:rPr>
        <w:t xml:space="preserve">zakresie sieci przesyłowych – w odniesieniu do sieci </w:t>
      </w:r>
      <w:r w:rsidR="00F25B6A" w:rsidRPr="00B760BC">
        <w:rPr>
          <w:rFonts w:ascii="Times New Roman" w:hAnsi="Times New Roman" w:cs="Times New Roman"/>
          <w:szCs w:val="24"/>
        </w:rPr>
        <w:t>elektroenergetycznych</w:t>
      </w:r>
      <w:r w:rsidRPr="00B760BC">
        <w:rPr>
          <w:rFonts w:ascii="Times New Roman" w:hAnsi="Times New Roman" w:cs="Times New Roman"/>
          <w:szCs w:val="24"/>
        </w:rPr>
        <w:t>.</w:t>
      </w:r>
    </w:p>
    <w:p w14:paraId="3E918B8F" w14:textId="2238E730" w:rsidR="000F570A" w:rsidRPr="00B760BC" w:rsidRDefault="000F570A" w:rsidP="00B92BE4">
      <w:pPr>
        <w:spacing w:after="60" w:line="360" w:lineRule="auto"/>
        <w:ind w:firstLine="284"/>
        <w:jc w:val="both"/>
        <w:rPr>
          <w:rFonts w:ascii="Times New Roman" w:hAnsi="Times New Roman" w:cs="Times New Roman"/>
          <w:sz w:val="24"/>
          <w:szCs w:val="24"/>
        </w:rPr>
      </w:pPr>
      <w:r w:rsidRPr="00B760BC">
        <w:rPr>
          <w:rFonts w:ascii="Times New Roman" w:hAnsi="Times New Roman" w:cs="Times New Roman"/>
          <w:sz w:val="24"/>
          <w:szCs w:val="24"/>
        </w:rPr>
        <w:t xml:space="preserve">Celem przepisu </w:t>
      </w:r>
      <w:r w:rsidR="008B7804" w:rsidRPr="00B760BC">
        <w:rPr>
          <w:rFonts w:ascii="Times New Roman" w:hAnsi="Times New Roman" w:cs="Times New Roman"/>
          <w:sz w:val="24"/>
          <w:szCs w:val="24"/>
        </w:rPr>
        <w:t xml:space="preserve">jest </w:t>
      </w:r>
      <w:r w:rsidRPr="00B760BC">
        <w:rPr>
          <w:rFonts w:ascii="Times New Roman" w:hAnsi="Times New Roman" w:cs="Times New Roman"/>
          <w:sz w:val="24"/>
          <w:szCs w:val="24"/>
        </w:rPr>
        <w:t>zapewnienie sprawn</w:t>
      </w:r>
      <w:r w:rsidR="006149BA" w:rsidRPr="00B760BC">
        <w:rPr>
          <w:rFonts w:ascii="Times New Roman" w:hAnsi="Times New Roman" w:cs="Times New Roman"/>
          <w:sz w:val="24"/>
          <w:szCs w:val="24"/>
        </w:rPr>
        <w:t>ego</w:t>
      </w:r>
      <w:r w:rsidRPr="00B760BC">
        <w:rPr>
          <w:rFonts w:ascii="Times New Roman" w:hAnsi="Times New Roman" w:cs="Times New Roman"/>
          <w:sz w:val="24"/>
          <w:szCs w:val="24"/>
        </w:rPr>
        <w:t xml:space="preserve"> przygotowania i realizacji nie tylko samej inwestycji w</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zakresie EJ1, któr</w:t>
      </w:r>
      <w:r w:rsidR="00A1484A" w:rsidRPr="00B760BC">
        <w:rPr>
          <w:rFonts w:ascii="Times New Roman" w:hAnsi="Times New Roman" w:cs="Times New Roman"/>
          <w:sz w:val="24"/>
          <w:szCs w:val="24"/>
        </w:rPr>
        <w:t xml:space="preserve">a </w:t>
      </w:r>
      <w:r w:rsidRPr="00B760BC">
        <w:rPr>
          <w:rFonts w:ascii="Times New Roman" w:hAnsi="Times New Roman" w:cs="Times New Roman"/>
          <w:sz w:val="24"/>
          <w:szCs w:val="24"/>
        </w:rPr>
        <w:t>ma kluczowe znaczeni</w:t>
      </w:r>
      <w:r w:rsidR="007417A9">
        <w:rPr>
          <w:rFonts w:ascii="Times New Roman" w:hAnsi="Times New Roman" w:cs="Times New Roman"/>
          <w:sz w:val="24"/>
          <w:szCs w:val="24"/>
        </w:rPr>
        <w:t>e</w:t>
      </w:r>
      <w:r w:rsidRPr="00B760BC">
        <w:rPr>
          <w:rFonts w:ascii="Times New Roman" w:hAnsi="Times New Roman" w:cs="Times New Roman"/>
          <w:sz w:val="24"/>
          <w:szCs w:val="24"/>
        </w:rPr>
        <w:t xml:space="preserve"> dla bezpieczeństwa energetycznego Rzeczypospolitej Polskiej, ale i </w:t>
      </w:r>
      <w:r w:rsidR="00697AE6" w:rsidRPr="00B760BC">
        <w:rPr>
          <w:rFonts w:ascii="Times New Roman" w:hAnsi="Times New Roman" w:cs="Times New Roman"/>
          <w:sz w:val="24"/>
          <w:szCs w:val="24"/>
        </w:rPr>
        <w:t>ściśle związanych z nią inwes</w:t>
      </w:r>
      <w:r w:rsidR="00BB2AAD">
        <w:rPr>
          <w:rFonts w:ascii="Times New Roman" w:hAnsi="Times New Roman" w:cs="Times New Roman"/>
          <w:sz w:val="24"/>
          <w:szCs w:val="24"/>
        </w:rPr>
        <w:t>tycji, bez których inwestycja w </w:t>
      </w:r>
      <w:r w:rsidR="00697AE6" w:rsidRPr="00B760BC">
        <w:rPr>
          <w:rFonts w:ascii="Times New Roman" w:hAnsi="Times New Roman" w:cs="Times New Roman"/>
          <w:sz w:val="24"/>
          <w:szCs w:val="24"/>
        </w:rPr>
        <w:t>zakresie EJ1 nie mogłaby być</w:t>
      </w:r>
      <w:r w:rsidR="00A1484A" w:rsidRPr="00B760BC">
        <w:rPr>
          <w:rFonts w:ascii="Times New Roman" w:hAnsi="Times New Roman" w:cs="Times New Roman"/>
          <w:sz w:val="24"/>
          <w:szCs w:val="24"/>
        </w:rPr>
        <w:t xml:space="preserve"> przygotowywana i realizowana w odpowiednim czasie</w:t>
      </w:r>
      <w:r w:rsidR="00697AE6" w:rsidRPr="00B760BC">
        <w:rPr>
          <w:rFonts w:ascii="Times New Roman" w:hAnsi="Times New Roman" w:cs="Times New Roman"/>
          <w:sz w:val="24"/>
          <w:szCs w:val="24"/>
        </w:rPr>
        <w:t xml:space="preserve"> ze względu na niewystarczająco rozbudowaną infrastrukturę </w:t>
      </w:r>
      <w:r w:rsidR="00F25B6A" w:rsidRPr="00B760BC">
        <w:rPr>
          <w:rFonts w:ascii="Times New Roman" w:hAnsi="Times New Roman" w:cs="Times New Roman"/>
          <w:sz w:val="24"/>
          <w:szCs w:val="24"/>
        </w:rPr>
        <w:t>hydrotechniczną</w:t>
      </w:r>
      <w:r w:rsidR="00697AE6" w:rsidRPr="00B760BC">
        <w:rPr>
          <w:rFonts w:ascii="Times New Roman" w:hAnsi="Times New Roman" w:cs="Times New Roman"/>
          <w:sz w:val="24"/>
          <w:szCs w:val="24"/>
        </w:rPr>
        <w:t>, kolejową oraz drogową na terenie</w:t>
      </w:r>
      <w:r w:rsidR="006149BA" w:rsidRPr="00B760BC">
        <w:rPr>
          <w:rFonts w:ascii="Times New Roman" w:hAnsi="Times New Roman" w:cs="Times New Roman"/>
          <w:sz w:val="24"/>
          <w:szCs w:val="24"/>
        </w:rPr>
        <w:t>,</w:t>
      </w:r>
      <w:r w:rsidR="00697AE6" w:rsidRPr="00B760BC">
        <w:rPr>
          <w:rFonts w:ascii="Times New Roman" w:hAnsi="Times New Roman" w:cs="Times New Roman"/>
          <w:sz w:val="24"/>
          <w:szCs w:val="24"/>
        </w:rPr>
        <w:t xml:space="preserve"> </w:t>
      </w:r>
      <w:r w:rsidR="008B7804" w:rsidRPr="00B760BC">
        <w:rPr>
          <w:rFonts w:ascii="Times New Roman" w:hAnsi="Times New Roman" w:cs="Times New Roman"/>
          <w:sz w:val="24"/>
          <w:szCs w:val="24"/>
        </w:rPr>
        <w:t>na którym</w:t>
      </w:r>
      <w:r w:rsidR="00E031B3" w:rsidRPr="00B760BC">
        <w:rPr>
          <w:rFonts w:ascii="Times New Roman" w:hAnsi="Times New Roman" w:cs="Times New Roman"/>
          <w:sz w:val="24"/>
          <w:szCs w:val="24"/>
        </w:rPr>
        <w:t xml:space="preserve"> będzie przygotowywana i</w:t>
      </w:r>
      <w:r w:rsidR="00D53545">
        <w:rPr>
          <w:rFonts w:ascii="Times New Roman" w:hAnsi="Times New Roman" w:cs="Times New Roman"/>
          <w:sz w:val="24"/>
          <w:szCs w:val="24"/>
        </w:rPr>
        <w:t xml:space="preserve"> </w:t>
      </w:r>
      <w:r w:rsidR="00E031B3" w:rsidRPr="00B760BC">
        <w:rPr>
          <w:rFonts w:ascii="Times New Roman" w:hAnsi="Times New Roman" w:cs="Times New Roman"/>
          <w:sz w:val="24"/>
          <w:szCs w:val="24"/>
        </w:rPr>
        <w:t>realizowana inwestycja w zakresie EJ1</w:t>
      </w:r>
      <w:r w:rsidR="00A1484A" w:rsidRPr="00B760BC">
        <w:rPr>
          <w:rFonts w:ascii="Times New Roman" w:hAnsi="Times New Roman" w:cs="Times New Roman"/>
          <w:sz w:val="24"/>
          <w:szCs w:val="24"/>
        </w:rPr>
        <w:t>.</w:t>
      </w:r>
    </w:p>
    <w:p w14:paraId="66F06985" w14:textId="4D7A45FD" w:rsidR="005E3BCB" w:rsidRPr="00B760BC" w:rsidRDefault="005E3BCB" w:rsidP="001A0863">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dodanie art. 53b</w:t>
      </w:r>
    </w:p>
    <w:p w14:paraId="141FE3E9" w14:textId="21294248" w:rsidR="005E5D4A" w:rsidRPr="00B760BC" w:rsidRDefault="00697AE6" w:rsidP="001A0863">
      <w:pPr>
        <w:spacing w:after="0" w:line="360" w:lineRule="auto"/>
        <w:ind w:firstLine="284"/>
        <w:jc w:val="both"/>
        <w:rPr>
          <w:rFonts w:ascii="Times New Roman" w:hAnsi="Times New Roman" w:cs="Times New Roman"/>
          <w:sz w:val="24"/>
          <w:szCs w:val="24"/>
        </w:rPr>
      </w:pPr>
      <w:r w:rsidRPr="00B760BC">
        <w:rPr>
          <w:rFonts w:ascii="Times New Roman" w:hAnsi="Times New Roman" w:cs="Times New Roman"/>
          <w:sz w:val="24"/>
          <w:szCs w:val="24"/>
        </w:rPr>
        <w:t xml:space="preserve">W art. 53b </w:t>
      </w:r>
      <w:r w:rsidR="007A487C" w:rsidRPr="00B760BC">
        <w:rPr>
          <w:rFonts w:ascii="Times New Roman" w:hAnsi="Times New Roman" w:cs="Times New Roman"/>
          <w:sz w:val="24"/>
          <w:szCs w:val="24"/>
        </w:rPr>
        <w:t xml:space="preserve">zostały </w:t>
      </w:r>
      <w:r w:rsidRPr="00B760BC">
        <w:rPr>
          <w:rFonts w:ascii="Times New Roman" w:hAnsi="Times New Roman" w:cs="Times New Roman"/>
          <w:sz w:val="24"/>
          <w:szCs w:val="24"/>
        </w:rPr>
        <w:t>zawarte przepisy precyzujące tryb przygotowywania i realizacji inwestycji w</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zakresie EJ1</w:t>
      </w:r>
      <w:r w:rsidR="007A487C">
        <w:rPr>
          <w:rFonts w:ascii="Times New Roman" w:hAnsi="Times New Roman" w:cs="Times New Roman"/>
          <w:sz w:val="24"/>
          <w:szCs w:val="24"/>
        </w:rPr>
        <w:t xml:space="preserve"> </w:t>
      </w:r>
      <w:r w:rsidRPr="00B760BC">
        <w:rPr>
          <w:rFonts w:ascii="Times New Roman" w:hAnsi="Times New Roman" w:cs="Times New Roman"/>
          <w:sz w:val="24"/>
          <w:szCs w:val="24"/>
        </w:rPr>
        <w:t>i inwestycji jej towarzyszących.</w:t>
      </w:r>
      <w:r w:rsidR="00143BEA" w:rsidRPr="00B760BC">
        <w:rPr>
          <w:rFonts w:ascii="Times New Roman" w:hAnsi="Times New Roman" w:cs="Times New Roman"/>
          <w:sz w:val="24"/>
          <w:szCs w:val="24"/>
        </w:rPr>
        <w:t xml:space="preserve"> </w:t>
      </w:r>
      <w:r w:rsidR="005E5D4A" w:rsidRPr="00B760BC">
        <w:rPr>
          <w:rFonts w:ascii="Times New Roman" w:hAnsi="Times New Roman" w:cs="Times New Roman"/>
          <w:sz w:val="24"/>
          <w:szCs w:val="24"/>
        </w:rPr>
        <w:t>W</w:t>
      </w:r>
      <w:r w:rsidRPr="00B760BC">
        <w:rPr>
          <w:rFonts w:ascii="Times New Roman" w:hAnsi="Times New Roman" w:cs="Times New Roman"/>
          <w:sz w:val="24"/>
          <w:szCs w:val="24"/>
        </w:rPr>
        <w:t xml:space="preserve"> art. </w:t>
      </w:r>
      <w:r w:rsidR="00AA4D69" w:rsidRPr="00B760BC">
        <w:rPr>
          <w:rFonts w:ascii="Times New Roman" w:hAnsi="Times New Roman" w:cs="Times New Roman"/>
          <w:sz w:val="24"/>
          <w:szCs w:val="24"/>
        </w:rPr>
        <w:t xml:space="preserve">53b </w:t>
      </w:r>
      <w:r w:rsidRPr="00B760BC">
        <w:rPr>
          <w:rFonts w:ascii="Times New Roman" w:hAnsi="Times New Roman" w:cs="Times New Roman"/>
          <w:sz w:val="24"/>
          <w:szCs w:val="24"/>
        </w:rPr>
        <w:t xml:space="preserve">ust. 2 </w:t>
      </w:r>
      <w:r w:rsidR="005E5D4A" w:rsidRPr="00B760BC">
        <w:rPr>
          <w:rFonts w:ascii="Times New Roman" w:hAnsi="Times New Roman" w:cs="Times New Roman"/>
          <w:sz w:val="24"/>
          <w:szCs w:val="24"/>
        </w:rPr>
        <w:t xml:space="preserve">w proponowanym brzmieniu </w:t>
      </w:r>
      <w:r w:rsidR="007A487C" w:rsidRPr="00B760BC">
        <w:rPr>
          <w:rFonts w:ascii="Times New Roman" w:hAnsi="Times New Roman" w:cs="Times New Roman"/>
          <w:sz w:val="24"/>
          <w:szCs w:val="24"/>
        </w:rPr>
        <w:t xml:space="preserve">zostało </w:t>
      </w:r>
      <w:r w:rsidRPr="00B760BC">
        <w:rPr>
          <w:rFonts w:ascii="Times New Roman" w:hAnsi="Times New Roman" w:cs="Times New Roman"/>
          <w:sz w:val="24"/>
          <w:szCs w:val="24"/>
        </w:rPr>
        <w:t>przesądzone, że inwestycje w zakresie</w:t>
      </w:r>
      <w:r w:rsidR="005E5D4A" w:rsidRPr="00B760BC">
        <w:rPr>
          <w:rFonts w:ascii="Times New Roman" w:hAnsi="Times New Roman" w:cs="Times New Roman"/>
          <w:sz w:val="24"/>
          <w:szCs w:val="24"/>
        </w:rPr>
        <w:t>:</w:t>
      </w:r>
    </w:p>
    <w:p w14:paraId="61784B4E" w14:textId="004518E1" w:rsidR="005E5D4A" w:rsidRPr="00B760BC" w:rsidRDefault="00143BEA" w:rsidP="001A0863">
      <w:pPr>
        <w:spacing w:after="0" w:line="360" w:lineRule="auto"/>
        <w:ind w:left="284" w:hanging="284"/>
        <w:jc w:val="both"/>
        <w:rPr>
          <w:rFonts w:ascii="Times New Roman" w:hAnsi="Times New Roman" w:cs="Times New Roman"/>
          <w:sz w:val="24"/>
          <w:szCs w:val="24"/>
        </w:rPr>
      </w:pPr>
      <w:r w:rsidRPr="00B760BC">
        <w:rPr>
          <w:rFonts w:ascii="Times New Roman" w:hAnsi="Times New Roman" w:cs="Times New Roman"/>
          <w:sz w:val="24"/>
          <w:szCs w:val="24"/>
        </w:rPr>
        <w:t xml:space="preserve">– </w:t>
      </w:r>
      <w:r w:rsidRPr="00B760BC">
        <w:rPr>
          <w:rFonts w:ascii="Times New Roman" w:hAnsi="Times New Roman" w:cs="Times New Roman"/>
          <w:sz w:val="24"/>
          <w:szCs w:val="24"/>
        </w:rPr>
        <w:tab/>
      </w:r>
      <w:r w:rsidR="00697AE6" w:rsidRPr="00B760BC">
        <w:rPr>
          <w:rFonts w:ascii="Times New Roman" w:hAnsi="Times New Roman" w:cs="Times New Roman"/>
          <w:sz w:val="24"/>
          <w:szCs w:val="24"/>
        </w:rPr>
        <w:t xml:space="preserve">budowy infrastruktury hydrotechnicznej </w:t>
      </w:r>
      <w:r w:rsidR="00653564" w:rsidRPr="00B760BC">
        <w:rPr>
          <w:rFonts w:ascii="Times New Roman" w:hAnsi="Times New Roman" w:cs="Times New Roman"/>
          <w:sz w:val="24"/>
          <w:szCs w:val="24"/>
        </w:rPr>
        <w:t>w granicach pasa technicznego na obszarze gmin Choczewo lub</w:t>
      </w:r>
      <w:r w:rsidR="00AA4D69" w:rsidRPr="00B760BC">
        <w:rPr>
          <w:rFonts w:ascii="Times New Roman" w:hAnsi="Times New Roman" w:cs="Times New Roman"/>
          <w:sz w:val="24"/>
          <w:szCs w:val="24"/>
        </w:rPr>
        <w:t xml:space="preserve"> </w:t>
      </w:r>
      <w:r w:rsidR="00653564" w:rsidRPr="00B760BC">
        <w:rPr>
          <w:rFonts w:ascii="Times New Roman" w:hAnsi="Times New Roman" w:cs="Times New Roman"/>
          <w:sz w:val="24"/>
          <w:szCs w:val="24"/>
        </w:rPr>
        <w:t xml:space="preserve">Krokowa oraz na </w:t>
      </w:r>
      <w:r w:rsidR="00697AE6" w:rsidRPr="00B760BC">
        <w:rPr>
          <w:rFonts w:ascii="Times New Roman" w:hAnsi="Times New Roman" w:cs="Times New Roman"/>
          <w:sz w:val="24"/>
          <w:szCs w:val="24"/>
        </w:rPr>
        <w:t>obszarach morskich Rzeczypospolitej Polskiej</w:t>
      </w:r>
      <w:r w:rsidR="005E5D4A" w:rsidRPr="00B760BC">
        <w:rPr>
          <w:rFonts w:ascii="Times New Roman" w:hAnsi="Times New Roman" w:cs="Times New Roman"/>
          <w:sz w:val="24"/>
          <w:szCs w:val="24"/>
        </w:rPr>
        <w:t>,</w:t>
      </w:r>
    </w:p>
    <w:p w14:paraId="0979F506" w14:textId="4E39DA7B" w:rsidR="005E5D4A" w:rsidRPr="00B760BC" w:rsidRDefault="00143BEA" w:rsidP="001A0863">
      <w:pPr>
        <w:spacing w:after="0" w:line="360" w:lineRule="auto"/>
        <w:ind w:left="284" w:hanging="284"/>
        <w:jc w:val="both"/>
        <w:rPr>
          <w:rFonts w:ascii="Times New Roman" w:hAnsi="Times New Roman" w:cs="Times New Roman"/>
          <w:sz w:val="24"/>
          <w:szCs w:val="24"/>
        </w:rPr>
      </w:pPr>
      <w:r w:rsidRPr="00B760BC">
        <w:rPr>
          <w:rFonts w:ascii="Times New Roman" w:hAnsi="Times New Roman" w:cs="Times New Roman"/>
          <w:sz w:val="24"/>
          <w:szCs w:val="24"/>
        </w:rPr>
        <w:t xml:space="preserve">– </w:t>
      </w:r>
      <w:r w:rsidRPr="00B760BC">
        <w:rPr>
          <w:rFonts w:ascii="Times New Roman" w:hAnsi="Times New Roman" w:cs="Times New Roman"/>
          <w:sz w:val="24"/>
          <w:szCs w:val="24"/>
        </w:rPr>
        <w:tab/>
      </w:r>
      <w:r w:rsidR="005E5D4A" w:rsidRPr="00B760BC">
        <w:rPr>
          <w:rFonts w:ascii="Times New Roman" w:hAnsi="Times New Roman" w:cs="Times New Roman"/>
          <w:sz w:val="24"/>
          <w:szCs w:val="24"/>
        </w:rPr>
        <w:t>budowy drog</w:t>
      </w:r>
      <w:r w:rsidR="00E031B3" w:rsidRPr="00B760BC">
        <w:rPr>
          <w:rFonts w:ascii="Times New Roman" w:hAnsi="Times New Roman" w:cs="Times New Roman"/>
          <w:sz w:val="24"/>
          <w:szCs w:val="24"/>
        </w:rPr>
        <w:t xml:space="preserve">i krajowej </w:t>
      </w:r>
      <w:r w:rsidR="005E5D4A" w:rsidRPr="00B760BC">
        <w:rPr>
          <w:rFonts w:ascii="Times New Roman" w:hAnsi="Times New Roman" w:cs="Times New Roman"/>
          <w:sz w:val="24"/>
          <w:szCs w:val="24"/>
        </w:rPr>
        <w:t>zapewniającej dojazd do</w:t>
      </w:r>
      <w:r w:rsidR="00E031B3" w:rsidRPr="00B760BC">
        <w:rPr>
          <w:rFonts w:ascii="Times New Roman" w:hAnsi="Times New Roman" w:cs="Times New Roman"/>
          <w:sz w:val="24"/>
          <w:szCs w:val="24"/>
        </w:rPr>
        <w:t xml:space="preserve"> pierwszej </w:t>
      </w:r>
      <w:r w:rsidR="00BB2AAD">
        <w:rPr>
          <w:rFonts w:ascii="Times New Roman" w:hAnsi="Times New Roman" w:cs="Times New Roman"/>
          <w:sz w:val="24"/>
          <w:szCs w:val="24"/>
        </w:rPr>
        <w:t>w Polsce Elektrowni Jądrowej, o </w:t>
      </w:r>
      <w:r w:rsidR="00E031B3" w:rsidRPr="00B760BC">
        <w:rPr>
          <w:rFonts w:ascii="Times New Roman" w:hAnsi="Times New Roman" w:cs="Times New Roman"/>
          <w:sz w:val="24"/>
          <w:szCs w:val="24"/>
        </w:rPr>
        <w:t xml:space="preserve">mocy elektrycznej do 3750 </w:t>
      </w:r>
      <w:proofErr w:type="spellStart"/>
      <w:r w:rsidR="00E031B3" w:rsidRPr="00B760BC">
        <w:rPr>
          <w:rFonts w:ascii="Times New Roman" w:hAnsi="Times New Roman" w:cs="Times New Roman"/>
          <w:sz w:val="24"/>
          <w:szCs w:val="24"/>
        </w:rPr>
        <w:t>MWe</w:t>
      </w:r>
      <w:proofErr w:type="spellEnd"/>
      <w:r w:rsidR="00E031B3" w:rsidRPr="00B760BC">
        <w:rPr>
          <w:rFonts w:ascii="Times New Roman" w:hAnsi="Times New Roman" w:cs="Times New Roman"/>
          <w:sz w:val="24"/>
          <w:szCs w:val="24"/>
        </w:rPr>
        <w:t>, od najbliższej drogi ekspresowej</w:t>
      </w:r>
      <w:r w:rsidR="005E5D4A" w:rsidRPr="00B760BC">
        <w:rPr>
          <w:rFonts w:ascii="Times New Roman" w:hAnsi="Times New Roman" w:cs="Times New Roman"/>
          <w:sz w:val="24"/>
          <w:szCs w:val="24"/>
        </w:rPr>
        <w:t>,</w:t>
      </w:r>
    </w:p>
    <w:p w14:paraId="307D428F" w14:textId="54E7051B" w:rsidR="005E5D4A" w:rsidRPr="00B760BC" w:rsidRDefault="00143BEA" w:rsidP="001A0863">
      <w:pPr>
        <w:spacing w:after="0" w:line="360" w:lineRule="auto"/>
        <w:ind w:left="284" w:hanging="284"/>
        <w:jc w:val="both"/>
        <w:rPr>
          <w:rFonts w:ascii="Times New Roman" w:hAnsi="Times New Roman" w:cs="Times New Roman"/>
          <w:sz w:val="24"/>
          <w:szCs w:val="24"/>
        </w:rPr>
      </w:pPr>
      <w:r w:rsidRPr="00B760BC">
        <w:rPr>
          <w:rFonts w:ascii="Times New Roman" w:hAnsi="Times New Roman" w:cs="Times New Roman"/>
          <w:sz w:val="24"/>
          <w:szCs w:val="24"/>
        </w:rPr>
        <w:t xml:space="preserve">– </w:t>
      </w:r>
      <w:r w:rsidRPr="00B760BC">
        <w:rPr>
          <w:rFonts w:ascii="Times New Roman" w:hAnsi="Times New Roman" w:cs="Times New Roman"/>
          <w:sz w:val="24"/>
          <w:szCs w:val="24"/>
        </w:rPr>
        <w:tab/>
      </w:r>
      <w:r w:rsidR="005E5D4A" w:rsidRPr="00B760BC">
        <w:rPr>
          <w:rFonts w:ascii="Times New Roman" w:hAnsi="Times New Roman" w:cs="Times New Roman"/>
          <w:sz w:val="24"/>
          <w:szCs w:val="24"/>
        </w:rPr>
        <w:t>budowy, przebudowy lub remontu infrastruktury kolejowej zapewniającej dojazd do gmin</w:t>
      </w:r>
      <w:r w:rsidR="00C71943">
        <w:rPr>
          <w:rFonts w:ascii="Times New Roman" w:hAnsi="Times New Roman" w:cs="Times New Roman"/>
          <w:sz w:val="24"/>
          <w:szCs w:val="24"/>
        </w:rPr>
        <w:t>:</w:t>
      </w:r>
      <w:r w:rsidR="005E5D4A" w:rsidRPr="00B760BC">
        <w:rPr>
          <w:rFonts w:ascii="Times New Roman" w:hAnsi="Times New Roman" w:cs="Times New Roman"/>
          <w:sz w:val="24"/>
          <w:szCs w:val="24"/>
        </w:rPr>
        <w:t xml:space="preserve"> </w:t>
      </w:r>
      <w:r w:rsidR="00517964" w:rsidRPr="00B760BC">
        <w:rPr>
          <w:rFonts w:ascii="Times New Roman" w:hAnsi="Times New Roman" w:cs="Times New Roman"/>
          <w:sz w:val="24"/>
          <w:szCs w:val="24"/>
        </w:rPr>
        <w:t xml:space="preserve">Nowa Wieś Lęborska, Lębork, Wicko, Łeba, Wejherowo, </w:t>
      </w:r>
      <w:r w:rsidR="005E5D4A" w:rsidRPr="00B760BC">
        <w:rPr>
          <w:rFonts w:ascii="Times New Roman" w:hAnsi="Times New Roman" w:cs="Times New Roman"/>
          <w:sz w:val="24"/>
          <w:szCs w:val="24"/>
        </w:rPr>
        <w:t>Choczewo</w:t>
      </w:r>
      <w:r w:rsidR="00517964" w:rsidRPr="00B760BC">
        <w:rPr>
          <w:rFonts w:ascii="Times New Roman" w:hAnsi="Times New Roman" w:cs="Times New Roman"/>
          <w:sz w:val="24"/>
          <w:szCs w:val="24"/>
        </w:rPr>
        <w:t>,</w:t>
      </w:r>
      <w:r w:rsidR="005E5D4A" w:rsidRPr="00B760BC">
        <w:rPr>
          <w:rFonts w:ascii="Times New Roman" w:hAnsi="Times New Roman" w:cs="Times New Roman"/>
          <w:sz w:val="24"/>
          <w:szCs w:val="24"/>
        </w:rPr>
        <w:t xml:space="preserve"> Gniewino i Krokowa, </w:t>
      </w:r>
      <w:r w:rsidR="00517964" w:rsidRPr="00B760BC">
        <w:rPr>
          <w:rFonts w:ascii="Times New Roman" w:hAnsi="Times New Roman" w:cs="Times New Roman"/>
          <w:sz w:val="24"/>
          <w:szCs w:val="24"/>
        </w:rPr>
        <w:t>w zależności od realizowanego wariantu</w:t>
      </w:r>
      <w:r w:rsidR="00364B78" w:rsidRPr="00B760BC">
        <w:rPr>
          <w:rFonts w:ascii="Times New Roman" w:hAnsi="Times New Roman" w:cs="Times New Roman"/>
          <w:sz w:val="24"/>
          <w:szCs w:val="24"/>
        </w:rPr>
        <w:t xml:space="preserve"> lokalizacji infrastruktury kolejowej</w:t>
      </w:r>
      <w:r w:rsidR="00517964" w:rsidRPr="00B760BC">
        <w:rPr>
          <w:rFonts w:ascii="Times New Roman" w:hAnsi="Times New Roman" w:cs="Times New Roman"/>
          <w:sz w:val="24"/>
          <w:szCs w:val="24"/>
        </w:rPr>
        <w:t xml:space="preserve">, </w:t>
      </w:r>
      <w:r w:rsidR="005E5D4A" w:rsidRPr="00B760BC">
        <w:rPr>
          <w:rFonts w:ascii="Times New Roman" w:hAnsi="Times New Roman" w:cs="Times New Roman"/>
          <w:sz w:val="24"/>
          <w:szCs w:val="24"/>
        </w:rPr>
        <w:t>w tym linii kolejowych wraz z sieciami trakcyjnymi, stacji pasaż</w:t>
      </w:r>
      <w:r w:rsidR="00BB2AAD">
        <w:rPr>
          <w:rFonts w:ascii="Times New Roman" w:hAnsi="Times New Roman" w:cs="Times New Roman"/>
          <w:sz w:val="24"/>
          <w:szCs w:val="24"/>
        </w:rPr>
        <w:t>erskich, terminali towarowych i </w:t>
      </w:r>
      <w:r w:rsidR="005E5D4A" w:rsidRPr="00B760BC">
        <w:rPr>
          <w:rFonts w:ascii="Times New Roman" w:hAnsi="Times New Roman" w:cs="Times New Roman"/>
          <w:sz w:val="24"/>
          <w:szCs w:val="24"/>
        </w:rPr>
        <w:t>obiektów inżynieryjnych,</w:t>
      </w:r>
    </w:p>
    <w:p w14:paraId="0DDB14F2" w14:textId="77777777" w:rsidR="003F6CF1" w:rsidRDefault="00143BEA" w:rsidP="001A0863">
      <w:pPr>
        <w:spacing w:after="0" w:line="360" w:lineRule="auto"/>
        <w:ind w:left="284" w:hanging="284"/>
        <w:jc w:val="both"/>
        <w:rPr>
          <w:rFonts w:ascii="Times New Roman" w:hAnsi="Times New Roman" w:cs="Times New Roman"/>
          <w:sz w:val="24"/>
          <w:szCs w:val="24"/>
        </w:rPr>
      </w:pPr>
      <w:r w:rsidRPr="00B760BC">
        <w:rPr>
          <w:rFonts w:ascii="Times New Roman" w:hAnsi="Times New Roman" w:cs="Times New Roman"/>
          <w:sz w:val="24"/>
          <w:szCs w:val="24"/>
        </w:rPr>
        <w:lastRenderedPageBreak/>
        <w:t xml:space="preserve">– </w:t>
      </w:r>
      <w:r w:rsidRPr="00B760BC">
        <w:rPr>
          <w:rFonts w:ascii="Times New Roman" w:hAnsi="Times New Roman" w:cs="Times New Roman"/>
          <w:sz w:val="24"/>
          <w:szCs w:val="24"/>
        </w:rPr>
        <w:tab/>
      </w:r>
      <w:r w:rsidR="00B465E4" w:rsidRPr="00B760BC">
        <w:rPr>
          <w:rFonts w:ascii="Times New Roman" w:hAnsi="Times New Roman" w:cs="Times New Roman"/>
          <w:sz w:val="24"/>
          <w:szCs w:val="24"/>
        </w:rPr>
        <w:t>budowy, przebudowy lub remont</w:t>
      </w:r>
      <w:r w:rsidR="00C71943">
        <w:rPr>
          <w:rFonts w:ascii="Times New Roman" w:hAnsi="Times New Roman" w:cs="Times New Roman"/>
          <w:sz w:val="24"/>
          <w:szCs w:val="24"/>
        </w:rPr>
        <w:t>u</w:t>
      </w:r>
      <w:r w:rsidR="00B465E4" w:rsidRPr="00B760BC">
        <w:rPr>
          <w:rFonts w:ascii="Times New Roman" w:hAnsi="Times New Roman" w:cs="Times New Roman"/>
          <w:sz w:val="24"/>
          <w:szCs w:val="24"/>
        </w:rPr>
        <w:t xml:space="preserve"> sieci elektroenerget</w:t>
      </w:r>
      <w:r w:rsidR="00BB2AAD">
        <w:rPr>
          <w:rFonts w:ascii="Times New Roman" w:hAnsi="Times New Roman" w:cs="Times New Roman"/>
          <w:sz w:val="24"/>
          <w:szCs w:val="24"/>
        </w:rPr>
        <w:t>ycznej na potrzeby inwestycji w </w:t>
      </w:r>
      <w:r w:rsidR="00B465E4" w:rsidRPr="00B760BC">
        <w:rPr>
          <w:rFonts w:ascii="Times New Roman" w:hAnsi="Times New Roman" w:cs="Times New Roman"/>
          <w:sz w:val="24"/>
          <w:szCs w:val="24"/>
        </w:rPr>
        <w:t>zakresie EJ1, w tym linii, stacji i przyłączy elektroenergetycznych</w:t>
      </w:r>
    </w:p>
    <w:p w14:paraId="64783C01" w14:textId="143CCF1B" w:rsidR="00A9442F" w:rsidRPr="00B760BC" w:rsidRDefault="001C2DF6" w:rsidP="001C2DF6">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3F6CF1">
        <w:rPr>
          <w:rFonts w:ascii="Times New Roman" w:hAnsi="Times New Roman" w:cs="Times New Roman"/>
          <w:sz w:val="24"/>
          <w:szCs w:val="24"/>
        </w:rPr>
        <w:t xml:space="preserve">będą realizowane </w:t>
      </w:r>
      <w:r w:rsidR="003F6CF1" w:rsidRPr="00B760BC">
        <w:rPr>
          <w:rFonts w:ascii="Times New Roman" w:hAnsi="Times New Roman" w:cs="Times New Roman"/>
          <w:sz w:val="24"/>
          <w:szCs w:val="24"/>
        </w:rPr>
        <w:t>w trybie przewidzianym w specustawach</w:t>
      </w:r>
      <w:r w:rsidR="00E75C77" w:rsidRPr="00B760BC">
        <w:rPr>
          <w:rFonts w:ascii="Times New Roman" w:hAnsi="Times New Roman" w:cs="Times New Roman"/>
          <w:sz w:val="24"/>
          <w:szCs w:val="24"/>
        </w:rPr>
        <w:t>.</w:t>
      </w:r>
    </w:p>
    <w:p w14:paraId="2A9335B3" w14:textId="46E09933" w:rsidR="005E5D4A" w:rsidRPr="00B760BC" w:rsidRDefault="005E5D4A" w:rsidP="00B92BE4">
      <w:pPr>
        <w:spacing w:after="60" w:line="360" w:lineRule="auto"/>
        <w:ind w:firstLine="284"/>
        <w:jc w:val="both"/>
        <w:rPr>
          <w:rFonts w:ascii="Times New Roman" w:hAnsi="Times New Roman" w:cs="Times New Roman"/>
          <w:sz w:val="24"/>
          <w:szCs w:val="24"/>
        </w:rPr>
      </w:pPr>
      <w:r w:rsidRPr="00B760BC">
        <w:rPr>
          <w:rFonts w:ascii="Times New Roman" w:hAnsi="Times New Roman" w:cs="Times New Roman"/>
          <w:sz w:val="24"/>
          <w:szCs w:val="24"/>
        </w:rPr>
        <w:t>W związku z przesądzeniem na poziomie ustawy o charakterze tych inwestycji niezasadne byłoby wydawanie przez ministra właściwego do</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 xml:space="preserve">spraw energii decyzji, nadającej status inwestycji towarzyszącej. </w:t>
      </w:r>
      <w:r w:rsidR="00653564" w:rsidRPr="00B760BC">
        <w:rPr>
          <w:rFonts w:ascii="Times New Roman" w:hAnsi="Times New Roman" w:cs="Times New Roman"/>
          <w:sz w:val="24"/>
          <w:szCs w:val="24"/>
        </w:rPr>
        <w:t>Dlatego też</w:t>
      </w:r>
      <w:r w:rsidRPr="00B760BC">
        <w:rPr>
          <w:rFonts w:ascii="Times New Roman" w:hAnsi="Times New Roman" w:cs="Times New Roman"/>
          <w:sz w:val="24"/>
          <w:szCs w:val="24"/>
        </w:rPr>
        <w:t xml:space="preserve"> zastosowanie art. 52</w:t>
      </w:r>
      <w:r w:rsidR="00143BEA" w:rsidRPr="00B760BC">
        <w:rPr>
          <w:rFonts w:ascii="Times New Roman" w:hAnsi="Times New Roman" w:cs="Times New Roman"/>
          <w:sz w:val="24"/>
          <w:szCs w:val="24"/>
        </w:rPr>
        <w:t xml:space="preserve"> wobec inwestycji towarzyszących inwestycji w zakresie PEJ</w:t>
      </w:r>
      <w:r w:rsidRPr="00B760BC">
        <w:rPr>
          <w:rFonts w:ascii="Times New Roman" w:hAnsi="Times New Roman" w:cs="Times New Roman"/>
          <w:sz w:val="24"/>
          <w:szCs w:val="24"/>
        </w:rPr>
        <w:t xml:space="preserve"> zostało wyłączone</w:t>
      </w:r>
      <w:r w:rsidR="00143BEA" w:rsidRPr="00B760BC">
        <w:rPr>
          <w:rFonts w:ascii="Times New Roman" w:hAnsi="Times New Roman" w:cs="Times New Roman"/>
          <w:sz w:val="24"/>
          <w:szCs w:val="24"/>
        </w:rPr>
        <w:t xml:space="preserve"> w art. 53b ust. 1</w:t>
      </w:r>
      <w:r w:rsidRPr="00B760BC">
        <w:rPr>
          <w:rFonts w:ascii="Times New Roman" w:hAnsi="Times New Roman" w:cs="Times New Roman"/>
          <w:sz w:val="24"/>
          <w:szCs w:val="24"/>
        </w:rPr>
        <w:t>.</w:t>
      </w:r>
    </w:p>
    <w:p w14:paraId="22FC0E52" w14:textId="7816C410" w:rsidR="007B420E" w:rsidRPr="00B760BC" w:rsidRDefault="005E5D4A" w:rsidP="00B92BE4">
      <w:pPr>
        <w:spacing w:after="60" w:line="360" w:lineRule="auto"/>
        <w:ind w:firstLine="284"/>
        <w:jc w:val="both"/>
        <w:rPr>
          <w:rFonts w:ascii="Times New Roman" w:hAnsi="Times New Roman" w:cs="Times New Roman"/>
          <w:sz w:val="24"/>
          <w:szCs w:val="24"/>
        </w:rPr>
      </w:pPr>
      <w:r w:rsidRPr="00B760BC">
        <w:rPr>
          <w:rFonts w:ascii="Times New Roman" w:hAnsi="Times New Roman" w:cs="Times New Roman"/>
          <w:sz w:val="24"/>
          <w:szCs w:val="24"/>
        </w:rPr>
        <w:t xml:space="preserve">W art. 53b ust. 2 umożliwiono podmiotom przygotowującym i realizującym inwestycje towarzyszące inwestycji w zakresie EJ1 </w:t>
      </w:r>
      <w:r w:rsidR="00143BEA" w:rsidRPr="00B760BC">
        <w:rPr>
          <w:rFonts w:ascii="Times New Roman" w:hAnsi="Times New Roman" w:cs="Times New Roman"/>
          <w:sz w:val="24"/>
          <w:szCs w:val="24"/>
        </w:rPr>
        <w:t xml:space="preserve">jej przygotowanie i realizację w trybie przewidzianym w </w:t>
      </w:r>
      <w:r w:rsidRPr="00B760BC">
        <w:rPr>
          <w:rFonts w:ascii="Times New Roman" w:hAnsi="Times New Roman" w:cs="Times New Roman"/>
          <w:sz w:val="24"/>
          <w:szCs w:val="24"/>
        </w:rPr>
        <w:t>specustaw</w:t>
      </w:r>
      <w:r w:rsidR="00143BEA" w:rsidRPr="00B760BC">
        <w:rPr>
          <w:rFonts w:ascii="Times New Roman" w:hAnsi="Times New Roman" w:cs="Times New Roman"/>
          <w:sz w:val="24"/>
          <w:szCs w:val="24"/>
        </w:rPr>
        <w:t>ach</w:t>
      </w:r>
      <w:r w:rsidRPr="00B760BC">
        <w:rPr>
          <w:rFonts w:ascii="Times New Roman" w:hAnsi="Times New Roman" w:cs="Times New Roman"/>
          <w:sz w:val="24"/>
          <w:szCs w:val="24"/>
        </w:rPr>
        <w:t xml:space="preserve"> regulujących inwestycj</w:t>
      </w:r>
      <w:r w:rsidR="00143BEA" w:rsidRPr="00B760BC">
        <w:rPr>
          <w:rFonts w:ascii="Times New Roman" w:hAnsi="Times New Roman" w:cs="Times New Roman"/>
          <w:sz w:val="24"/>
          <w:szCs w:val="24"/>
        </w:rPr>
        <w:t>e</w:t>
      </w:r>
      <w:r w:rsidRPr="00B760BC">
        <w:rPr>
          <w:rFonts w:ascii="Times New Roman" w:hAnsi="Times New Roman" w:cs="Times New Roman"/>
          <w:sz w:val="24"/>
          <w:szCs w:val="24"/>
        </w:rPr>
        <w:t xml:space="preserve"> w zakresie infrastruktury drogowej, kolejowej oraz sieci przesyłowych. W</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związku z tym, że podmioty odpow</w:t>
      </w:r>
      <w:r w:rsidR="00BB2AAD">
        <w:rPr>
          <w:rFonts w:ascii="Times New Roman" w:hAnsi="Times New Roman" w:cs="Times New Roman"/>
          <w:sz w:val="24"/>
          <w:szCs w:val="24"/>
        </w:rPr>
        <w:t>iedzialne za przygotowanie i </w:t>
      </w:r>
      <w:r w:rsidRPr="00B760BC">
        <w:rPr>
          <w:rFonts w:ascii="Times New Roman" w:hAnsi="Times New Roman" w:cs="Times New Roman"/>
          <w:sz w:val="24"/>
          <w:szCs w:val="24"/>
        </w:rPr>
        <w:t xml:space="preserve">realizację inwestycji, o których mowa w art. </w:t>
      </w:r>
      <w:r w:rsidR="00AA4D69" w:rsidRPr="00B760BC">
        <w:rPr>
          <w:rFonts w:ascii="Times New Roman" w:hAnsi="Times New Roman" w:cs="Times New Roman"/>
          <w:sz w:val="24"/>
          <w:szCs w:val="24"/>
        </w:rPr>
        <w:t xml:space="preserve">53a </w:t>
      </w:r>
      <w:r w:rsidRPr="00B760BC">
        <w:rPr>
          <w:rFonts w:ascii="Times New Roman" w:hAnsi="Times New Roman" w:cs="Times New Roman"/>
          <w:sz w:val="24"/>
          <w:szCs w:val="24"/>
        </w:rPr>
        <w:t>ust. 2 pkt 2</w:t>
      </w:r>
      <w:r w:rsidR="001E5193" w:rsidRPr="00B760BC">
        <w:rPr>
          <w:rFonts w:ascii="Times New Roman" w:eastAsia="Times New Roman" w:hAnsi="Times New Roman" w:cs="Times New Roman"/>
          <w:sz w:val="24"/>
          <w:szCs w:val="24"/>
          <w:lang w:eastAsia="ar-SA"/>
        </w:rPr>
        <w:t>–</w:t>
      </w:r>
      <w:r w:rsidRPr="00B760BC">
        <w:rPr>
          <w:rFonts w:ascii="Times New Roman" w:hAnsi="Times New Roman" w:cs="Times New Roman"/>
          <w:sz w:val="24"/>
          <w:szCs w:val="24"/>
        </w:rPr>
        <w:t xml:space="preserve">4, to jest </w:t>
      </w:r>
      <w:r w:rsidR="00DE30F1" w:rsidRPr="00B760BC">
        <w:rPr>
          <w:rFonts w:ascii="Times New Roman" w:hAnsi="Times New Roman" w:cs="Times New Roman"/>
          <w:sz w:val="24"/>
          <w:szCs w:val="24"/>
        </w:rPr>
        <w:t>Generalny</w:t>
      </w:r>
      <w:r w:rsidRPr="00B760BC">
        <w:rPr>
          <w:rFonts w:ascii="Times New Roman" w:hAnsi="Times New Roman" w:cs="Times New Roman"/>
          <w:sz w:val="24"/>
          <w:szCs w:val="24"/>
        </w:rPr>
        <w:t xml:space="preserve"> Dyrektor Dróg Krajowych i Autostrad oraz spółki PKP Polskie Linie Kolejowe S.A. z </w:t>
      </w:r>
      <w:r w:rsidR="00DE30F1" w:rsidRPr="00B760BC">
        <w:rPr>
          <w:rFonts w:ascii="Times New Roman" w:hAnsi="Times New Roman" w:cs="Times New Roman"/>
          <w:sz w:val="24"/>
          <w:szCs w:val="24"/>
        </w:rPr>
        <w:t>siedzibą</w:t>
      </w:r>
      <w:r w:rsidR="00BB2AAD">
        <w:rPr>
          <w:rFonts w:ascii="Times New Roman" w:hAnsi="Times New Roman" w:cs="Times New Roman"/>
          <w:sz w:val="24"/>
          <w:szCs w:val="24"/>
        </w:rPr>
        <w:t xml:space="preserve"> w </w:t>
      </w:r>
      <w:r w:rsidRPr="00B760BC">
        <w:rPr>
          <w:rFonts w:ascii="Times New Roman" w:hAnsi="Times New Roman" w:cs="Times New Roman"/>
          <w:sz w:val="24"/>
          <w:szCs w:val="24"/>
        </w:rPr>
        <w:t>Warszawie oraz Polskie Sieci Elektroenergetyczne S.A.</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z</w:t>
      </w:r>
      <w:r w:rsidR="00D53545">
        <w:rPr>
          <w:rFonts w:ascii="Times New Roman" w:hAnsi="Times New Roman" w:cs="Times New Roman"/>
          <w:sz w:val="24"/>
          <w:szCs w:val="24"/>
        </w:rPr>
        <w:t xml:space="preserve"> </w:t>
      </w:r>
      <w:r w:rsidR="00DE30F1" w:rsidRPr="00B760BC">
        <w:rPr>
          <w:rFonts w:ascii="Times New Roman" w:hAnsi="Times New Roman" w:cs="Times New Roman"/>
          <w:sz w:val="24"/>
          <w:szCs w:val="24"/>
        </w:rPr>
        <w:t>siedzibą</w:t>
      </w:r>
      <w:r w:rsidRPr="00B760BC">
        <w:rPr>
          <w:rFonts w:ascii="Times New Roman" w:hAnsi="Times New Roman" w:cs="Times New Roman"/>
          <w:sz w:val="24"/>
          <w:szCs w:val="24"/>
        </w:rPr>
        <w:t xml:space="preserve"> w Konstancinie-Jeziornie, posiadają bogate doświadczenie w </w:t>
      </w:r>
      <w:r w:rsidR="00DE30F1" w:rsidRPr="00B760BC">
        <w:rPr>
          <w:rFonts w:ascii="Times New Roman" w:hAnsi="Times New Roman" w:cs="Times New Roman"/>
          <w:sz w:val="24"/>
          <w:szCs w:val="24"/>
        </w:rPr>
        <w:t>stosowaniu ww.</w:t>
      </w:r>
      <w:r w:rsidR="00D53545">
        <w:rPr>
          <w:rFonts w:ascii="Times New Roman" w:hAnsi="Times New Roman" w:cs="Times New Roman"/>
          <w:sz w:val="24"/>
          <w:szCs w:val="24"/>
        </w:rPr>
        <w:t xml:space="preserve"> </w:t>
      </w:r>
      <w:r w:rsidR="00DE30F1" w:rsidRPr="00B760BC">
        <w:rPr>
          <w:rFonts w:ascii="Times New Roman" w:hAnsi="Times New Roman" w:cs="Times New Roman"/>
          <w:sz w:val="24"/>
          <w:szCs w:val="24"/>
        </w:rPr>
        <w:t xml:space="preserve">specustaw zapewnienie sprawnego procesu inwestycyjnego wymaga </w:t>
      </w:r>
      <w:r w:rsidR="005E1D82">
        <w:rPr>
          <w:rFonts w:ascii="Times New Roman" w:hAnsi="Times New Roman" w:cs="Times New Roman"/>
          <w:sz w:val="24"/>
          <w:szCs w:val="24"/>
        </w:rPr>
        <w:t>umożliwienia</w:t>
      </w:r>
      <w:r w:rsidR="00DE30F1" w:rsidRPr="00B760BC">
        <w:rPr>
          <w:rFonts w:ascii="Times New Roman" w:hAnsi="Times New Roman" w:cs="Times New Roman"/>
          <w:sz w:val="24"/>
          <w:szCs w:val="24"/>
        </w:rPr>
        <w:t xml:space="preserve"> </w:t>
      </w:r>
      <w:r w:rsidR="005E1D82">
        <w:rPr>
          <w:rFonts w:ascii="Times New Roman" w:hAnsi="Times New Roman" w:cs="Times New Roman"/>
          <w:sz w:val="24"/>
          <w:szCs w:val="24"/>
        </w:rPr>
        <w:t xml:space="preserve">tym </w:t>
      </w:r>
      <w:r w:rsidR="00DE30F1" w:rsidRPr="00B760BC">
        <w:rPr>
          <w:rFonts w:ascii="Times New Roman" w:hAnsi="Times New Roman" w:cs="Times New Roman"/>
          <w:sz w:val="24"/>
          <w:szCs w:val="24"/>
        </w:rPr>
        <w:t>inwestor</w:t>
      </w:r>
      <w:r w:rsidR="00756E8E" w:rsidRPr="00B760BC">
        <w:rPr>
          <w:rFonts w:ascii="Times New Roman" w:hAnsi="Times New Roman" w:cs="Times New Roman"/>
          <w:sz w:val="24"/>
          <w:szCs w:val="24"/>
        </w:rPr>
        <w:t>om</w:t>
      </w:r>
      <w:r w:rsidR="00DE30F1" w:rsidRPr="00B760BC">
        <w:rPr>
          <w:rFonts w:ascii="Times New Roman" w:hAnsi="Times New Roman" w:cs="Times New Roman"/>
          <w:sz w:val="24"/>
          <w:szCs w:val="24"/>
        </w:rPr>
        <w:t xml:space="preserve"> korzystania</w:t>
      </w:r>
      <w:r w:rsidR="008B7804" w:rsidRPr="00B760BC">
        <w:rPr>
          <w:rFonts w:ascii="Times New Roman" w:hAnsi="Times New Roman" w:cs="Times New Roman"/>
          <w:sz w:val="24"/>
          <w:szCs w:val="24"/>
        </w:rPr>
        <w:t xml:space="preserve"> </w:t>
      </w:r>
      <w:r w:rsidR="00DE30F1" w:rsidRPr="00B760BC">
        <w:rPr>
          <w:rFonts w:ascii="Times New Roman" w:hAnsi="Times New Roman" w:cs="Times New Roman"/>
          <w:sz w:val="24"/>
          <w:szCs w:val="24"/>
        </w:rPr>
        <w:t>z</w:t>
      </w:r>
      <w:r w:rsidR="00D53545">
        <w:rPr>
          <w:rFonts w:ascii="Times New Roman" w:hAnsi="Times New Roman" w:cs="Times New Roman"/>
          <w:sz w:val="24"/>
          <w:szCs w:val="24"/>
        </w:rPr>
        <w:t xml:space="preserve"> </w:t>
      </w:r>
      <w:r w:rsidR="008B7804" w:rsidRPr="00B760BC">
        <w:rPr>
          <w:rFonts w:ascii="Times New Roman" w:hAnsi="Times New Roman" w:cs="Times New Roman"/>
          <w:sz w:val="24"/>
          <w:szCs w:val="24"/>
        </w:rPr>
        <w:t>przepisów</w:t>
      </w:r>
      <w:r w:rsidR="00DE30F1" w:rsidRPr="00B760BC">
        <w:rPr>
          <w:rFonts w:ascii="Times New Roman" w:hAnsi="Times New Roman" w:cs="Times New Roman"/>
          <w:sz w:val="24"/>
          <w:szCs w:val="24"/>
        </w:rPr>
        <w:t xml:space="preserve"> zawartych w ustawach, z których </w:t>
      </w:r>
      <w:r w:rsidR="00143BEA" w:rsidRPr="00B760BC">
        <w:rPr>
          <w:rFonts w:ascii="Times New Roman" w:hAnsi="Times New Roman" w:cs="Times New Roman"/>
          <w:sz w:val="24"/>
          <w:szCs w:val="24"/>
        </w:rPr>
        <w:t xml:space="preserve">dotychczas </w:t>
      </w:r>
      <w:r w:rsidR="00DE30F1" w:rsidRPr="00B760BC">
        <w:rPr>
          <w:rFonts w:ascii="Times New Roman" w:hAnsi="Times New Roman" w:cs="Times New Roman"/>
          <w:sz w:val="24"/>
          <w:szCs w:val="24"/>
        </w:rPr>
        <w:t>skutecznie korzystali</w:t>
      </w:r>
      <w:r w:rsidR="00143BEA" w:rsidRPr="00B760BC">
        <w:rPr>
          <w:rFonts w:ascii="Times New Roman" w:hAnsi="Times New Roman" w:cs="Times New Roman"/>
          <w:sz w:val="24"/>
          <w:szCs w:val="24"/>
        </w:rPr>
        <w:t xml:space="preserve">. </w:t>
      </w:r>
      <w:r w:rsidR="007B420E" w:rsidRPr="00B760BC">
        <w:rPr>
          <w:rFonts w:ascii="Times New Roman" w:hAnsi="Times New Roman" w:cs="Times New Roman"/>
          <w:sz w:val="24"/>
          <w:szCs w:val="24"/>
        </w:rPr>
        <w:t>Jednocześnie a</w:t>
      </w:r>
      <w:r w:rsidR="00653564" w:rsidRPr="00B760BC">
        <w:rPr>
          <w:rFonts w:ascii="Times New Roman" w:hAnsi="Times New Roman" w:cs="Times New Roman"/>
          <w:sz w:val="24"/>
          <w:szCs w:val="24"/>
        </w:rPr>
        <w:t>rt. 53</w:t>
      </w:r>
      <w:r w:rsidR="00AA4D69" w:rsidRPr="00B760BC">
        <w:rPr>
          <w:rFonts w:ascii="Times New Roman" w:hAnsi="Times New Roman" w:cs="Times New Roman"/>
          <w:sz w:val="24"/>
          <w:szCs w:val="24"/>
        </w:rPr>
        <w:t>b</w:t>
      </w:r>
      <w:r w:rsidR="00BB2AAD">
        <w:rPr>
          <w:rFonts w:ascii="Times New Roman" w:hAnsi="Times New Roman" w:cs="Times New Roman"/>
          <w:sz w:val="24"/>
          <w:szCs w:val="24"/>
        </w:rPr>
        <w:t xml:space="preserve"> ust. </w:t>
      </w:r>
      <w:r w:rsidR="007B420E" w:rsidRPr="00B760BC">
        <w:rPr>
          <w:rFonts w:ascii="Times New Roman" w:hAnsi="Times New Roman" w:cs="Times New Roman"/>
          <w:sz w:val="24"/>
          <w:szCs w:val="24"/>
        </w:rPr>
        <w:t>2 pkt 2</w:t>
      </w:r>
      <w:r w:rsidR="00653564" w:rsidRPr="00B760BC">
        <w:rPr>
          <w:rFonts w:ascii="Times New Roman" w:hAnsi="Times New Roman" w:cs="Times New Roman"/>
          <w:sz w:val="24"/>
          <w:szCs w:val="24"/>
        </w:rPr>
        <w:t xml:space="preserve"> rozstrzyga, </w:t>
      </w:r>
      <w:r w:rsidR="00412C3F" w:rsidRPr="00B760BC">
        <w:rPr>
          <w:rFonts w:ascii="Times New Roman" w:hAnsi="Times New Roman" w:cs="Times New Roman"/>
          <w:sz w:val="24"/>
          <w:szCs w:val="24"/>
        </w:rPr>
        <w:t>ż</w:t>
      </w:r>
      <w:r w:rsidR="007B420E" w:rsidRPr="00B760BC">
        <w:rPr>
          <w:rFonts w:ascii="Times New Roman" w:hAnsi="Times New Roman" w:cs="Times New Roman"/>
          <w:sz w:val="24"/>
          <w:szCs w:val="24"/>
        </w:rPr>
        <w:t>e w odniesieniu do inwestycji towarzyszącej inwestycji w zakresie EJ1, o</w:t>
      </w:r>
      <w:r w:rsidR="00BB2AAD">
        <w:rPr>
          <w:rFonts w:ascii="Times New Roman" w:hAnsi="Times New Roman" w:cs="Times New Roman"/>
          <w:sz w:val="24"/>
          <w:szCs w:val="24"/>
        </w:rPr>
        <w:t> </w:t>
      </w:r>
      <w:r w:rsidR="007B420E" w:rsidRPr="00B760BC">
        <w:rPr>
          <w:rFonts w:ascii="Times New Roman" w:hAnsi="Times New Roman" w:cs="Times New Roman"/>
          <w:sz w:val="24"/>
          <w:szCs w:val="24"/>
        </w:rPr>
        <w:t>której mowa w art. 53a ust. 2 pkt 3 specustawy jądrowej w projektowanym brzmieniu, nie stosuje się art. 38c ustawy z dnia 28 marca 2003 r. o transporcie kolejowym.</w:t>
      </w:r>
    </w:p>
    <w:p w14:paraId="7F170C48" w14:textId="0DB39953" w:rsidR="00653564" w:rsidRPr="00B760BC" w:rsidRDefault="00DE30F1" w:rsidP="00B92BE4">
      <w:pPr>
        <w:spacing w:after="60" w:line="360" w:lineRule="auto"/>
        <w:ind w:firstLine="284"/>
        <w:jc w:val="both"/>
        <w:rPr>
          <w:rFonts w:ascii="Times New Roman" w:hAnsi="Times New Roman" w:cs="Times New Roman"/>
          <w:sz w:val="24"/>
          <w:szCs w:val="24"/>
        </w:rPr>
      </w:pPr>
      <w:r w:rsidRPr="00B760BC">
        <w:rPr>
          <w:rFonts w:ascii="Times New Roman" w:hAnsi="Times New Roman" w:cs="Times New Roman"/>
          <w:sz w:val="24"/>
          <w:szCs w:val="24"/>
        </w:rPr>
        <w:t xml:space="preserve">W art. 53b ust. </w:t>
      </w:r>
      <w:r w:rsidR="007B420E" w:rsidRPr="00B760BC">
        <w:rPr>
          <w:rFonts w:ascii="Times New Roman" w:hAnsi="Times New Roman" w:cs="Times New Roman"/>
          <w:sz w:val="24"/>
          <w:szCs w:val="24"/>
        </w:rPr>
        <w:t xml:space="preserve">3 </w:t>
      </w:r>
      <w:r w:rsidRPr="00B760BC">
        <w:rPr>
          <w:rFonts w:ascii="Times New Roman" w:hAnsi="Times New Roman" w:cs="Times New Roman"/>
          <w:sz w:val="24"/>
          <w:szCs w:val="24"/>
        </w:rPr>
        <w:t>przesądzono, że koszty przygotowania i realizacji inwestycji w zakresie budowy, przebudowy lub remontu sieci elektroenergetycznej na potrzeby inwestycji w zakresie EJ1, w tym linii, stacji i przyłączy elektroenergetycznych</w:t>
      </w:r>
      <w:r w:rsidR="00143BEA" w:rsidRPr="00B760BC">
        <w:rPr>
          <w:rFonts w:ascii="Times New Roman" w:hAnsi="Times New Roman" w:cs="Times New Roman"/>
          <w:sz w:val="24"/>
          <w:szCs w:val="24"/>
        </w:rPr>
        <w:t xml:space="preserve">, </w:t>
      </w:r>
      <w:r w:rsidR="00BB2AAD">
        <w:rPr>
          <w:rFonts w:ascii="Times New Roman" w:hAnsi="Times New Roman" w:cs="Times New Roman"/>
          <w:sz w:val="24"/>
          <w:szCs w:val="24"/>
        </w:rPr>
        <w:t>stanowią koszty uzasadnione w </w:t>
      </w:r>
      <w:r w:rsidRPr="00B760BC">
        <w:rPr>
          <w:rFonts w:ascii="Times New Roman" w:hAnsi="Times New Roman" w:cs="Times New Roman"/>
          <w:sz w:val="24"/>
          <w:szCs w:val="24"/>
        </w:rPr>
        <w:t xml:space="preserve">rozumieniu przepisów ustawy </w:t>
      </w:r>
      <w:r w:rsidR="00C2473E">
        <w:rPr>
          <w:rFonts w:ascii="Times New Roman" w:hAnsi="Times New Roman" w:cs="Times New Roman"/>
          <w:sz w:val="24"/>
          <w:szCs w:val="24"/>
        </w:rPr>
        <w:t xml:space="preserve">– </w:t>
      </w:r>
      <w:r w:rsidRPr="00B760BC">
        <w:rPr>
          <w:rFonts w:ascii="Times New Roman" w:hAnsi="Times New Roman" w:cs="Times New Roman"/>
          <w:sz w:val="24"/>
          <w:szCs w:val="24"/>
        </w:rPr>
        <w:t>Praw</w:t>
      </w:r>
      <w:r w:rsidR="00C2473E">
        <w:rPr>
          <w:rFonts w:ascii="Times New Roman" w:hAnsi="Times New Roman" w:cs="Times New Roman"/>
          <w:sz w:val="24"/>
          <w:szCs w:val="24"/>
        </w:rPr>
        <w:t>o</w:t>
      </w:r>
      <w:r w:rsidRPr="00B760BC">
        <w:rPr>
          <w:rFonts w:ascii="Times New Roman" w:hAnsi="Times New Roman" w:cs="Times New Roman"/>
          <w:sz w:val="24"/>
          <w:szCs w:val="24"/>
        </w:rPr>
        <w:t xml:space="preserve"> energetyczne dotycząc</w:t>
      </w:r>
      <w:r w:rsidR="001E5193" w:rsidRPr="00B760BC">
        <w:rPr>
          <w:rFonts w:ascii="Times New Roman" w:hAnsi="Times New Roman" w:cs="Times New Roman"/>
          <w:sz w:val="24"/>
          <w:szCs w:val="24"/>
        </w:rPr>
        <w:t>e</w:t>
      </w:r>
      <w:r w:rsidRPr="00B760BC">
        <w:rPr>
          <w:rFonts w:ascii="Times New Roman" w:hAnsi="Times New Roman" w:cs="Times New Roman"/>
          <w:sz w:val="24"/>
          <w:szCs w:val="24"/>
        </w:rPr>
        <w:t xml:space="preserve"> kalkulacji taryfy.</w:t>
      </w:r>
    </w:p>
    <w:p w14:paraId="6444B38B" w14:textId="4AF91376" w:rsidR="00DE30F1" w:rsidRPr="00B760BC" w:rsidRDefault="00653564" w:rsidP="001A0863">
      <w:pPr>
        <w:spacing w:after="60" w:line="360" w:lineRule="auto"/>
        <w:jc w:val="both"/>
        <w:rPr>
          <w:rFonts w:ascii="Times New Roman" w:hAnsi="Times New Roman" w:cs="Times New Roman"/>
          <w:sz w:val="24"/>
          <w:szCs w:val="24"/>
        </w:rPr>
      </w:pPr>
      <w:r w:rsidRPr="00B760BC">
        <w:rPr>
          <w:rFonts w:ascii="Times New Roman" w:hAnsi="Times New Roman" w:cs="Times New Roman"/>
          <w:sz w:val="24"/>
          <w:szCs w:val="24"/>
        </w:rPr>
        <w:t xml:space="preserve">Ponadto w art. 53b ust. </w:t>
      </w:r>
      <w:r w:rsidR="00762199" w:rsidRPr="00B760BC">
        <w:rPr>
          <w:rFonts w:ascii="Times New Roman" w:hAnsi="Times New Roman" w:cs="Times New Roman"/>
          <w:sz w:val="24"/>
          <w:szCs w:val="24"/>
        </w:rPr>
        <w:t xml:space="preserve">4 </w:t>
      </w:r>
      <w:r w:rsidRPr="00B760BC">
        <w:rPr>
          <w:rFonts w:ascii="Times New Roman" w:hAnsi="Times New Roman" w:cs="Times New Roman"/>
          <w:sz w:val="24"/>
          <w:szCs w:val="24"/>
        </w:rPr>
        <w:t>wprowadzono przepis wyłączają</w:t>
      </w:r>
      <w:r w:rsidR="001E5193" w:rsidRPr="00B760BC">
        <w:rPr>
          <w:rFonts w:ascii="Times New Roman" w:hAnsi="Times New Roman" w:cs="Times New Roman"/>
          <w:sz w:val="24"/>
          <w:szCs w:val="24"/>
        </w:rPr>
        <w:t>cy</w:t>
      </w:r>
      <w:r w:rsidRPr="00B760BC">
        <w:rPr>
          <w:rFonts w:ascii="Times New Roman" w:hAnsi="Times New Roman" w:cs="Times New Roman"/>
          <w:sz w:val="24"/>
          <w:szCs w:val="24"/>
        </w:rPr>
        <w:t xml:space="preserve"> stosowanie art. 6 ust. 4 pkt 2</w:t>
      </w:r>
      <w:r w:rsidR="008566D3" w:rsidRPr="00B760BC">
        <w:rPr>
          <w:rFonts w:ascii="Times New Roman" w:eastAsia="Times New Roman" w:hAnsi="Times New Roman" w:cs="Times New Roman"/>
          <w:sz w:val="24"/>
          <w:szCs w:val="24"/>
          <w:lang w:eastAsia="ar-SA"/>
        </w:rPr>
        <w:t>–</w:t>
      </w:r>
      <w:r w:rsidRPr="00B760BC">
        <w:rPr>
          <w:rFonts w:ascii="Times New Roman" w:hAnsi="Times New Roman" w:cs="Times New Roman"/>
          <w:sz w:val="24"/>
          <w:szCs w:val="24"/>
        </w:rPr>
        <w:t xml:space="preserve">4 specustawy jądrowej, co ma wyeliminować ryzyko wzajemnego blokowania się inwestycji określonych w </w:t>
      </w:r>
      <w:r w:rsidR="00A134C0" w:rsidRPr="00B760BC">
        <w:rPr>
          <w:rFonts w:ascii="Times New Roman" w:hAnsi="Times New Roman" w:cs="Times New Roman"/>
          <w:sz w:val="24"/>
          <w:szCs w:val="24"/>
        </w:rPr>
        <w:t>tej ustawie</w:t>
      </w:r>
      <w:r w:rsidRPr="00B760BC">
        <w:rPr>
          <w:rFonts w:ascii="Times New Roman" w:hAnsi="Times New Roman" w:cs="Times New Roman"/>
          <w:sz w:val="24"/>
          <w:szCs w:val="24"/>
        </w:rPr>
        <w:t>.</w:t>
      </w:r>
    </w:p>
    <w:p w14:paraId="79F93533" w14:textId="0043C773" w:rsidR="00BE3A17" w:rsidRPr="00B760BC" w:rsidRDefault="00BE3A17" w:rsidP="001A0863">
      <w:pPr>
        <w:pStyle w:val="Akapitzlist"/>
        <w:spacing w:before="120" w:after="0" w:line="360" w:lineRule="auto"/>
        <w:ind w:left="721" w:hanging="43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w:t>
      </w:r>
      <w:r w:rsidRPr="00B760BC">
        <w:rPr>
          <w:rFonts w:ascii="Times New Roman" w:hAnsi="Times New Roman" w:cs="Times New Roman"/>
          <w:b/>
          <w:bCs/>
          <w:sz w:val="24"/>
          <w:szCs w:val="24"/>
        </w:rPr>
        <w:tab/>
        <w:t>dodanie art. 53c</w:t>
      </w:r>
      <w:r w:rsidR="00EB6450" w:rsidRPr="00B760BC">
        <w:rPr>
          <w:rFonts w:ascii="Times New Roman" w:eastAsia="Times New Roman" w:hAnsi="Times New Roman" w:cs="Times New Roman"/>
          <w:sz w:val="24"/>
          <w:szCs w:val="24"/>
          <w:lang w:eastAsia="ar-SA"/>
        </w:rPr>
        <w:t>–</w:t>
      </w:r>
      <w:r w:rsidRPr="00B760BC">
        <w:rPr>
          <w:rFonts w:ascii="Times New Roman" w:hAnsi="Times New Roman" w:cs="Times New Roman"/>
          <w:b/>
          <w:bCs/>
          <w:sz w:val="24"/>
          <w:szCs w:val="24"/>
        </w:rPr>
        <w:t>art. 53</w:t>
      </w:r>
      <w:r w:rsidR="0097253A" w:rsidRPr="00B760BC">
        <w:rPr>
          <w:rFonts w:ascii="Times New Roman" w:hAnsi="Times New Roman" w:cs="Times New Roman"/>
          <w:b/>
          <w:bCs/>
          <w:sz w:val="24"/>
          <w:szCs w:val="24"/>
        </w:rPr>
        <w:t>g</w:t>
      </w:r>
    </w:p>
    <w:p w14:paraId="687AEC2C" w14:textId="3E0DB69B" w:rsidR="00BE3A17" w:rsidRPr="00B760BC" w:rsidRDefault="00BE3A17" w:rsidP="001A0863">
      <w:pPr>
        <w:pStyle w:val="Akapitzlist"/>
        <w:spacing w:after="60" w:line="360" w:lineRule="auto"/>
        <w:ind w:left="0" w:firstLine="284"/>
        <w:jc w:val="both"/>
        <w:rPr>
          <w:rFonts w:ascii="Times New Roman" w:hAnsi="Times New Roman" w:cs="Times New Roman"/>
          <w:sz w:val="24"/>
          <w:szCs w:val="24"/>
        </w:rPr>
      </w:pPr>
      <w:r w:rsidRPr="00B760BC">
        <w:rPr>
          <w:rFonts w:ascii="Times New Roman" w:hAnsi="Times New Roman" w:cs="Times New Roman"/>
          <w:sz w:val="24"/>
          <w:szCs w:val="24"/>
        </w:rPr>
        <w:t>Art. 53c określa zadania i kompetencje spółki PEJ związane z przygotowaniem i realizacją inwestycji w zakresie EJ1 oraz inwestycji towarzyszących</w:t>
      </w:r>
      <w:r w:rsidR="001E5193" w:rsidRPr="00B760BC">
        <w:rPr>
          <w:rFonts w:ascii="Times New Roman" w:hAnsi="Times New Roman" w:cs="Times New Roman"/>
          <w:sz w:val="24"/>
          <w:szCs w:val="24"/>
        </w:rPr>
        <w:t xml:space="preserve"> tej inwestycji</w:t>
      </w:r>
      <w:r w:rsidRPr="00B760BC">
        <w:rPr>
          <w:rFonts w:ascii="Times New Roman" w:hAnsi="Times New Roman" w:cs="Times New Roman"/>
          <w:sz w:val="24"/>
          <w:szCs w:val="24"/>
        </w:rPr>
        <w:t>. W związku z tym, że spółka PEJ odpowiada za</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 xml:space="preserve">inwestycję nadrzędną wobec inwestycji towarzyszących, za zasadne należy </w:t>
      </w:r>
      <w:r w:rsidR="00A85E25" w:rsidRPr="00B760BC">
        <w:rPr>
          <w:rFonts w:ascii="Times New Roman" w:hAnsi="Times New Roman" w:cs="Times New Roman"/>
          <w:sz w:val="24"/>
          <w:szCs w:val="24"/>
        </w:rPr>
        <w:t xml:space="preserve">uznać </w:t>
      </w:r>
      <w:r w:rsidRPr="00B760BC">
        <w:rPr>
          <w:rFonts w:ascii="Times New Roman" w:hAnsi="Times New Roman" w:cs="Times New Roman"/>
          <w:sz w:val="24"/>
          <w:szCs w:val="24"/>
        </w:rPr>
        <w:t>przyznanie spółce PEJ koordynującej roli.</w:t>
      </w:r>
    </w:p>
    <w:p w14:paraId="4EC33D8F" w14:textId="77DF330F" w:rsidR="00BE3A17" w:rsidRPr="00B760BC" w:rsidRDefault="00BE3A17" w:rsidP="00A05050">
      <w:pPr>
        <w:pStyle w:val="Akapitzlist"/>
        <w:spacing w:after="0" w:line="360" w:lineRule="auto"/>
        <w:ind w:left="0" w:firstLine="284"/>
        <w:contextualSpacing w:val="0"/>
        <w:jc w:val="both"/>
        <w:rPr>
          <w:rFonts w:ascii="Times New Roman" w:hAnsi="Times New Roman" w:cs="Times New Roman"/>
          <w:sz w:val="24"/>
          <w:szCs w:val="24"/>
        </w:rPr>
      </w:pPr>
      <w:r w:rsidRPr="00B760BC">
        <w:rPr>
          <w:rFonts w:ascii="Times New Roman" w:hAnsi="Times New Roman" w:cs="Times New Roman"/>
          <w:sz w:val="24"/>
          <w:szCs w:val="24"/>
        </w:rPr>
        <w:t>W ramach koordynacji spółka PEJ:</w:t>
      </w:r>
    </w:p>
    <w:p w14:paraId="331D6E2B" w14:textId="3B4AED6C" w:rsidR="00BE3A17" w:rsidRPr="00B760BC" w:rsidRDefault="00BE3A17" w:rsidP="00A05050">
      <w:pPr>
        <w:pStyle w:val="Akapitzlist"/>
        <w:numPr>
          <w:ilvl w:val="0"/>
          <w:numId w:val="22"/>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lastRenderedPageBreak/>
        <w:t>opracowuje harmonogram skonsolidowany przygotowania i realizacji inwestycji w zakresie EJ1 oraz inwestycji towarzyszących,</w:t>
      </w:r>
    </w:p>
    <w:p w14:paraId="0B182B96" w14:textId="3CE436A9" w:rsidR="00BE3A17" w:rsidRPr="00B760BC" w:rsidRDefault="00BE3A17" w:rsidP="00A05050">
      <w:pPr>
        <w:pStyle w:val="Akapitzlist"/>
        <w:numPr>
          <w:ilvl w:val="0"/>
          <w:numId w:val="22"/>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monitoruje wykonywanie zadań zgodnie z harmonogramem skonsolidowanym przez podmioty przygotowujące i realizujące inwestycję w zakresie EJ1 oraz inwestycje towarzyszące,</w:t>
      </w:r>
    </w:p>
    <w:p w14:paraId="394CC34E" w14:textId="02FB3A8A" w:rsidR="00BE3A17" w:rsidRPr="00B760BC" w:rsidRDefault="00BE3A17" w:rsidP="00A05050">
      <w:pPr>
        <w:pStyle w:val="Akapitzlist"/>
        <w:numPr>
          <w:ilvl w:val="0"/>
          <w:numId w:val="22"/>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opracowuje zasady koordynacji inwestycji w zakresie EJ1 oraz inwestycji towarzyszących,</w:t>
      </w:r>
    </w:p>
    <w:p w14:paraId="50ED4873" w14:textId="34969FA4" w:rsidR="00BE3A17" w:rsidRPr="00B760BC" w:rsidRDefault="00BE3A17" w:rsidP="00A05050">
      <w:pPr>
        <w:pStyle w:val="Akapitzlist"/>
        <w:numPr>
          <w:ilvl w:val="0"/>
          <w:numId w:val="22"/>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koordynuje obieg dokumentów i informacji międz</w:t>
      </w:r>
      <w:r w:rsidR="00BB2AAD">
        <w:rPr>
          <w:rFonts w:ascii="Times New Roman" w:hAnsi="Times New Roman" w:cs="Times New Roman"/>
          <w:sz w:val="24"/>
          <w:szCs w:val="24"/>
        </w:rPr>
        <w:t>y podmiotami przygotowującymi i </w:t>
      </w:r>
      <w:r w:rsidRPr="00B760BC">
        <w:rPr>
          <w:rFonts w:ascii="Times New Roman" w:hAnsi="Times New Roman" w:cs="Times New Roman"/>
          <w:sz w:val="24"/>
          <w:szCs w:val="24"/>
        </w:rPr>
        <w:t>realizującymi inwestycję w zakresie EJ1 oraz inwestycje towarzyszące,</w:t>
      </w:r>
    </w:p>
    <w:p w14:paraId="3A0137B3" w14:textId="77B30AF0" w:rsidR="00BE3A17" w:rsidRPr="00B760BC" w:rsidRDefault="00BE3A17" w:rsidP="00A05050">
      <w:pPr>
        <w:pStyle w:val="Akapitzlist"/>
        <w:numPr>
          <w:ilvl w:val="0"/>
          <w:numId w:val="22"/>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monitoruje przygotowanie i realizację inwestycji w zakresie EJ1 oraz inwestycji towarzyszących i sporządza raporty oraz rekomendacje działań usprawniających,</w:t>
      </w:r>
    </w:p>
    <w:p w14:paraId="5BC29249" w14:textId="5E0DFE66" w:rsidR="00BE3A17" w:rsidRPr="00B760BC" w:rsidRDefault="00BE3A17" w:rsidP="00A05050">
      <w:pPr>
        <w:pStyle w:val="Akapitzlist"/>
        <w:numPr>
          <w:ilvl w:val="0"/>
          <w:numId w:val="22"/>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może zawierać umowy lub porozumienia o współpracy</w:t>
      </w:r>
      <w:r w:rsidR="00BB2AAD">
        <w:rPr>
          <w:rFonts w:ascii="Times New Roman" w:hAnsi="Times New Roman" w:cs="Times New Roman"/>
          <w:sz w:val="24"/>
          <w:szCs w:val="24"/>
        </w:rPr>
        <w:t xml:space="preserve"> z podmiotami, o których mowa w </w:t>
      </w:r>
      <w:r w:rsidRPr="00B760BC">
        <w:rPr>
          <w:rFonts w:ascii="Times New Roman" w:hAnsi="Times New Roman" w:cs="Times New Roman"/>
          <w:sz w:val="24"/>
          <w:szCs w:val="24"/>
        </w:rPr>
        <w:t>art. 53a ust. 2 lub spółką zależną PEJ</w:t>
      </w:r>
      <w:r w:rsidR="00653564" w:rsidRPr="00B760BC">
        <w:rPr>
          <w:rFonts w:ascii="Times New Roman" w:hAnsi="Times New Roman" w:cs="Times New Roman"/>
          <w:sz w:val="24"/>
          <w:szCs w:val="24"/>
        </w:rPr>
        <w:t>, w tym określające zasady eksploatacji inwestycji towarzyszących inwestycji w zakresie EJ 1 i ponoszenia związanych z tym kosztów</w:t>
      </w:r>
      <w:r w:rsidRPr="00B760BC">
        <w:rPr>
          <w:rFonts w:ascii="Times New Roman" w:hAnsi="Times New Roman" w:cs="Times New Roman"/>
          <w:sz w:val="24"/>
          <w:szCs w:val="24"/>
        </w:rPr>
        <w:t>.</w:t>
      </w:r>
    </w:p>
    <w:p w14:paraId="5272E691" w14:textId="324B0C6B" w:rsidR="00BE3A17" w:rsidRPr="00B760BC" w:rsidRDefault="00BE3A17" w:rsidP="00A05050">
      <w:pPr>
        <w:pStyle w:val="Akapitzlist"/>
        <w:spacing w:after="0" w:line="360" w:lineRule="auto"/>
        <w:ind w:left="0" w:firstLine="284"/>
        <w:contextualSpacing w:val="0"/>
        <w:jc w:val="both"/>
        <w:rPr>
          <w:rFonts w:ascii="Times New Roman" w:hAnsi="Times New Roman" w:cs="Times New Roman"/>
          <w:sz w:val="24"/>
          <w:szCs w:val="24"/>
        </w:rPr>
      </w:pPr>
      <w:r w:rsidRPr="00B760BC">
        <w:rPr>
          <w:rFonts w:ascii="Times New Roman" w:hAnsi="Times New Roman" w:cs="Times New Roman"/>
          <w:sz w:val="24"/>
          <w:szCs w:val="24"/>
        </w:rPr>
        <w:t>Zgodnie z art. 53d, zasady koordynacji opracowane przez spółkę PEJ i zatwierdzone przez Pełnomocnika zawierają w szczególności:</w:t>
      </w:r>
    </w:p>
    <w:p w14:paraId="1D041FAC" w14:textId="35A4BDBF" w:rsidR="00BE3A17" w:rsidRPr="00B760BC" w:rsidRDefault="00BE3A17" w:rsidP="00A05050">
      <w:pPr>
        <w:pStyle w:val="Akapitzlist"/>
        <w:numPr>
          <w:ilvl w:val="0"/>
          <w:numId w:val="23"/>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określenie roli podmiotów uczestniczących w tej koordynacji,</w:t>
      </w:r>
    </w:p>
    <w:p w14:paraId="423FB88A" w14:textId="4B47A584" w:rsidR="00BE3A17" w:rsidRPr="00B760BC" w:rsidRDefault="00BE3A17" w:rsidP="00A05050">
      <w:pPr>
        <w:pStyle w:val="Akapitzlist"/>
        <w:numPr>
          <w:ilvl w:val="0"/>
          <w:numId w:val="23"/>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zasady i standardy komunikacji, w tym określenie częstotliwości spotkań koordynacyjnych i statusowych</w:t>
      </w:r>
      <w:r w:rsidR="00B31369" w:rsidRPr="00B760BC">
        <w:rPr>
          <w:rFonts w:ascii="Times New Roman" w:hAnsi="Times New Roman" w:cs="Times New Roman"/>
          <w:sz w:val="24"/>
          <w:szCs w:val="24"/>
        </w:rPr>
        <w:t>,</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oraz szczegółowych zasad i sposobów przekazywania danych i informacji zarządczych,</w:t>
      </w:r>
    </w:p>
    <w:p w14:paraId="219762AC" w14:textId="60F28B89" w:rsidR="00BE3A17" w:rsidRPr="00B760BC" w:rsidRDefault="00BE3A17" w:rsidP="00A05050">
      <w:pPr>
        <w:pStyle w:val="Akapitzlist"/>
        <w:numPr>
          <w:ilvl w:val="0"/>
          <w:numId w:val="23"/>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wytyczne dotyczące tworzenia i aktualizacji harmonogramu skonsolidowanego,</w:t>
      </w:r>
    </w:p>
    <w:p w14:paraId="47B12079" w14:textId="6132873C" w:rsidR="00BE3A17" w:rsidRPr="00B760BC" w:rsidRDefault="00BE3A17" w:rsidP="00A05050">
      <w:pPr>
        <w:pStyle w:val="Akapitzlist"/>
        <w:numPr>
          <w:ilvl w:val="0"/>
          <w:numId w:val="23"/>
        </w:numPr>
        <w:spacing w:after="0" w:line="360" w:lineRule="auto"/>
        <w:ind w:left="284" w:hanging="284"/>
        <w:contextualSpacing w:val="0"/>
        <w:jc w:val="both"/>
        <w:rPr>
          <w:rFonts w:ascii="Times New Roman" w:hAnsi="Times New Roman" w:cs="Times New Roman"/>
          <w:sz w:val="24"/>
          <w:szCs w:val="24"/>
        </w:rPr>
      </w:pPr>
      <w:r w:rsidRPr="00B760BC">
        <w:rPr>
          <w:rFonts w:ascii="Times New Roman" w:hAnsi="Times New Roman" w:cs="Times New Roman"/>
          <w:sz w:val="24"/>
          <w:szCs w:val="24"/>
        </w:rPr>
        <w:t>wytyczne dotyczące zarządzania ryzykiem i incydentami.</w:t>
      </w:r>
    </w:p>
    <w:p w14:paraId="7137A070" w14:textId="2F232DA7" w:rsidR="00BE3A17" w:rsidRPr="00B760BC" w:rsidRDefault="00BE3A17" w:rsidP="001A0863">
      <w:pPr>
        <w:pStyle w:val="Akapitzlist"/>
        <w:spacing w:after="60" w:line="360" w:lineRule="auto"/>
        <w:ind w:left="0" w:firstLine="284"/>
        <w:jc w:val="both"/>
        <w:rPr>
          <w:rFonts w:ascii="Times New Roman" w:hAnsi="Times New Roman" w:cs="Times New Roman"/>
          <w:sz w:val="24"/>
          <w:szCs w:val="24"/>
        </w:rPr>
      </w:pPr>
      <w:r w:rsidRPr="00B760BC">
        <w:rPr>
          <w:rFonts w:ascii="Times New Roman" w:hAnsi="Times New Roman" w:cs="Times New Roman"/>
          <w:sz w:val="24"/>
          <w:szCs w:val="24"/>
        </w:rPr>
        <w:t>Na podstawie art. 53e spółka PEJ opracowuje harmonogram skonsolidowany po otrzymaniu od</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 xml:space="preserve">podmiotów, które odpowiadają za przygotowanie i realizację inwestycji towarzyszących inwestycji w zakresie EJ1, informacji objętych zakresem tego harmonogramu. Tak określony sposób opracowania harmonogram </w:t>
      </w:r>
      <w:r w:rsidR="00956185" w:rsidRPr="00B760BC">
        <w:rPr>
          <w:rFonts w:ascii="Times New Roman" w:hAnsi="Times New Roman" w:cs="Times New Roman"/>
          <w:sz w:val="24"/>
          <w:szCs w:val="24"/>
        </w:rPr>
        <w:t xml:space="preserve">ma </w:t>
      </w:r>
      <w:r w:rsidRPr="00B760BC">
        <w:rPr>
          <w:rFonts w:ascii="Times New Roman" w:hAnsi="Times New Roman" w:cs="Times New Roman"/>
          <w:sz w:val="24"/>
          <w:szCs w:val="24"/>
        </w:rPr>
        <w:t>zapewnić jego kompletność, rzetelność oraz uwzględnienie specyfiki inwestycji w</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zakresie EJ1 oraz wszystkich inwestycji towarzyszących</w:t>
      </w:r>
      <w:r w:rsidR="00B31369" w:rsidRPr="00B760BC">
        <w:rPr>
          <w:rFonts w:ascii="Times New Roman" w:hAnsi="Times New Roman" w:cs="Times New Roman"/>
          <w:sz w:val="24"/>
          <w:szCs w:val="24"/>
        </w:rPr>
        <w:t xml:space="preserve"> tej inwestycji</w:t>
      </w:r>
      <w:r w:rsidRPr="00B760BC">
        <w:rPr>
          <w:rFonts w:ascii="Times New Roman" w:hAnsi="Times New Roman" w:cs="Times New Roman"/>
          <w:sz w:val="24"/>
          <w:szCs w:val="24"/>
        </w:rPr>
        <w:t>.</w:t>
      </w:r>
    </w:p>
    <w:p w14:paraId="78D123D8" w14:textId="739B353C" w:rsidR="00CC4DA7" w:rsidRPr="00B760BC" w:rsidRDefault="00BE3A17" w:rsidP="0006138A">
      <w:pPr>
        <w:pStyle w:val="Akapitzlist"/>
        <w:spacing w:after="60" w:line="360" w:lineRule="auto"/>
        <w:ind w:left="0" w:firstLine="284"/>
        <w:jc w:val="both"/>
        <w:rPr>
          <w:rFonts w:ascii="Times New Roman" w:hAnsi="Times New Roman" w:cs="Times New Roman"/>
          <w:sz w:val="24"/>
          <w:szCs w:val="24"/>
        </w:rPr>
      </w:pPr>
      <w:r w:rsidRPr="00B760BC">
        <w:rPr>
          <w:rFonts w:ascii="Times New Roman" w:hAnsi="Times New Roman" w:cs="Times New Roman"/>
          <w:sz w:val="24"/>
          <w:szCs w:val="24"/>
        </w:rPr>
        <w:t>W</w:t>
      </w:r>
      <w:r w:rsidR="00342B85" w:rsidRPr="00B760BC">
        <w:rPr>
          <w:rFonts w:ascii="Times New Roman" w:hAnsi="Times New Roman" w:cs="Times New Roman"/>
          <w:sz w:val="24"/>
          <w:szCs w:val="24"/>
        </w:rPr>
        <w:t xml:space="preserve"> art. 53f określono </w:t>
      </w:r>
      <w:r w:rsidR="00072946" w:rsidRPr="00B760BC">
        <w:rPr>
          <w:rFonts w:ascii="Times New Roman" w:hAnsi="Times New Roman" w:cs="Times New Roman"/>
          <w:sz w:val="24"/>
          <w:szCs w:val="24"/>
        </w:rPr>
        <w:t>zasady opracowania i za</w:t>
      </w:r>
      <w:r w:rsidR="00BB2AAD">
        <w:rPr>
          <w:rFonts w:ascii="Times New Roman" w:hAnsi="Times New Roman" w:cs="Times New Roman"/>
          <w:sz w:val="24"/>
          <w:szCs w:val="24"/>
        </w:rPr>
        <w:t>twierdzenia zasad koordynacji i </w:t>
      </w:r>
      <w:r w:rsidR="00072946" w:rsidRPr="00B760BC">
        <w:rPr>
          <w:rFonts w:ascii="Times New Roman" w:hAnsi="Times New Roman" w:cs="Times New Roman"/>
          <w:sz w:val="24"/>
          <w:szCs w:val="24"/>
        </w:rPr>
        <w:t>harmonogramu, które mają wiązać podmioty odpowiedzialne za przygotowanie i realizację inwestycji w zakresie EJ1 i</w:t>
      </w:r>
      <w:r w:rsidR="00D53545">
        <w:rPr>
          <w:rFonts w:ascii="Times New Roman" w:hAnsi="Times New Roman" w:cs="Times New Roman"/>
          <w:sz w:val="24"/>
          <w:szCs w:val="24"/>
        </w:rPr>
        <w:t xml:space="preserve"> </w:t>
      </w:r>
      <w:r w:rsidR="00072946" w:rsidRPr="00B760BC">
        <w:rPr>
          <w:rFonts w:ascii="Times New Roman" w:hAnsi="Times New Roman" w:cs="Times New Roman"/>
          <w:sz w:val="24"/>
          <w:szCs w:val="24"/>
        </w:rPr>
        <w:t>inwestycji jej towarzyszących, co ma zapewnić sprawne i</w:t>
      </w:r>
      <w:r w:rsidR="00BB2AAD">
        <w:rPr>
          <w:rFonts w:ascii="Times New Roman" w:hAnsi="Times New Roman" w:cs="Times New Roman"/>
          <w:sz w:val="24"/>
          <w:szCs w:val="24"/>
        </w:rPr>
        <w:t> </w:t>
      </w:r>
      <w:r w:rsidR="00072946" w:rsidRPr="00B760BC">
        <w:rPr>
          <w:rFonts w:ascii="Times New Roman" w:hAnsi="Times New Roman" w:cs="Times New Roman"/>
          <w:sz w:val="24"/>
          <w:szCs w:val="24"/>
        </w:rPr>
        <w:t xml:space="preserve">terminowe przygotowywanie oraz realizację prac, a także </w:t>
      </w:r>
      <w:r w:rsidR="00342B85" w:rsidRPr="00B760BC">
        <w:rPr>
          <w:rFonts w:ascii="Times New Roman" w:hAnsi="Times New Roman" w:cs="Times New Roman"/>
          <w:sz w:val="24"/>
          <w:szCs w:val="24"/>
        </w:rPr>
        <w:t xml:space="preserve">obowiązki informacyjne </w:t>
      </w:r>
      <w:r w:rsidR="00072946" w:rsidRPr="00B760BC">
        <w:rPr>
          <w:rFonts w:ascii="Times New Roman" w:hAnsi="Times New Roman" w:cs="Times New Roman"/>
          <w:sz w:val="24"/>
          <w:szCs w:val="24"/>
        </w:rPr>
        <w:t xml:space="preserve">z tym związane. </w:t>
      </w:r>
      <w:r w:rsidR="00CC4DA7" w:rsidRPr="00B760BC">
        <w:rPr>
          <w:rFonts w:ascii="Times New Roman" w:hAnsi="Times New Roman" w:cs="Times New Roman"/>
          <w:sz w:val="24"/>
          <w:szCs w:val="24"/>
        </w:rPr>
        <w:t xml:space="preserve">Jednocześnie </w:t>
      </w:r>
      <w:r w:rsidR="001470BB" w:rsidRPr="00B760BC">
        <w:rPr>
          <w:rFonts w:ascii="Times New Roman" w:hAnsi="Times New Roman" w:cs="Times New Roman"/>
          <w:sz w:val="24"/>
          <w:szCs w:val="24"/>
        </w:rPr>
        <w:t xml:space="preserve">należy </w:t>
      </w:r>
      <w:r w:rsidR="00CC4DA7" w:rsidRPr="00B760BC">
        <w:rPr>
          <w:rFonts w:ascii="Times New Roman" w:hAnsi="Times New Roman" w:cs="Times New Roman"/>
          <w:sz w:val="24"/>
          <w:szCs w:val="24"/>
        </w:rPr>
        <w:t>podkreślić, że zasady koordynacji oraz harmonogram skonsolidowany, przed zatwierdzeniem przez Pełnomocnika</w:t>
      </w:r>
      <w:r w:rsidR="00072946" w:rsidRPr="00B760BC">
        <w:rPr>
          <w:rFonts w:ascii="Times New Roman" w:hAnsi="Times New Roman" w:cs="Times New Roman"/>
          <w:sz w:val="24"/>
          <w:szCs w:val="24"/>
        </w:rPr>
        <w:t>,</w:t>
      </w:r>
      <w:r w:rsidR="00BB2AAD">
        <w:rPr>
          <w:rFonts w:ascii="Times New Roman" w:hAnsi="Times New Roman" w:cs="Times New Roman"/>
          <w:sz w:val="24"/>
          <w:szCs w:val="24"/>
        </w:rPr>
        <w:t xml:space="preserve"> podlegają uzgodnieniu </w:t>
      </w:r>
      <w:r w:rsidR="00BB2AAD">
        <w:rPr>
          <w:rFonts w:ascii="Times New Roman" w:hAnsi="Times New Roman" w:cs="Times New Roman"/>
          <w:sz w:val="24"/>
          <w:szCs w:val="24"/>
        </w:rPr>
        <w:lastRenderedPageBreak/>
        <w:t>z </w:t>
      </w:r>
      <w:r w:rsidR="00CC4DA7" w:rsidRPr="00B760BC">
        <w:rPr>
          <w:rFonts w:ascii="Times New Roman" w:hAnsi="Times New Roman" w:cs="Times New Roman"/>
          <w:sz w:val="24"/>
          <w:szCs w:val="24"/>
        </w:rPr>
        <w:t>ministrem właściwym do spraw gospodarki morskiej, w zakresie inwestycji towarzyszącej inwestycji w zakresie EJ1, o której mowa w art. 53a ust. 2 pkt 1 specustawy jądrowej, oraz ministrem właściwym do spraw transportu, w zakresie inwestycji towarzyszących inwestycji w</w:t>
      </w:r>
      <w:r w:rsidR="00BB2AAD">
        <w:rPr>
          <w:rFonts w:ascii="Times New Roman" w:hAnsi="Times New Roman" w:cs="Times New Roman"/>
          <w:sz w:val="24"/>
          <w:szCs w:val="24"/>
        </w:rPr>
        <w:t> </w:t>
      </w:r>
      <w:r w:rsidR="00CC4DA7" w:rsidRPr="00B760BC">
        <w:rPr>
          <w:rFonts w:ascii="Times New Roman" w:hAnsi="Times New Roman" w:cs="Times New Roman"/>
          <w:sz w:val="24"/>
          <w:szCs w:val="24"/>
        </w:rPr>
        <w:t>zakresie EJ1, o których mowa w art. 53a ust. 2 pkt 2 i 3 tej specustawy.</w:t>
      </w:r>
    </w:p>
    <w:p w14:paraId="086DD818" w14:textId="5832B653" w:rsidR="00A9442F" w:rsidRPr="00B760BC" w:rsidRDefault="00342B85" w:rsidP="0006138A">
      <w:pPr>
        <w:pStyle w:val="Akapitzlist"/>
        <w:spacing w:after="60" w:line="360" w:lineRule="auto"/>
        <w:ind w:left="0" w:firstLine="284"/>
        <w:jc w:val="both"/>
        <w:rPr>
          <w:rFonts w:ascii="Times New Roman" w:hAnsi="Times New Roman" w:cs="Times New Roman"/>
          <w:sz w:val="24"/>
          <w:szCs w:val="24"/>
        </w:rPr>
      </w:pPr>
      <w:r w:rsidRPr="00B760BC">
        <w:rPr>
          <w:rFonts w:ascii="Times New Roman" w:hAnsi="Times New Roman" w:cs="Times New Roman"/>
          <w:sz w:val="24"/>
          <w:szCs w:val="24"/>
        </w:rPr>
        <w:t>W</w:t>
      </w:r>
      <w:r w:rsidR="00BE3A17" w:rsidRPr="00B760BC">
        <w:rPr>
          <w:rFonts w:ascii="Times New Roman" w:hAnsi="Times New Roman" w:cs="Times New Roman"/>
          <w:sz w:val="24"/>
          <w:szCs w:val="24"/>
        </w:rPr>
        <w:t xml:space="preserve"> art. 53</w:t>
      </w:r>
      <w:r w:rsidR="00653564" w:rsidRPr="00B760BC">
        <w:rPr>
          <w:rFonts w:ascii="Times New Roman" w:hAnsi="Times New Roman" w:cs="Times New Roman"/>
          <w:sz w:val="24"/>
          <w:szCs w:val="24"/>
        </w:rPr>
        <w:t>g</w:t>
      </w:r>
      <w:r w:rsidR="00BE3A17" w:rsidRPr="00B760BC">
        <w:rPr>
          <w:rFonts w:ascii="Times New Roman" w:hAnsi="Times New Roman" w:cs="Times New Roman"/>
          <w:sz w:val="24"/>
          <w:szCs w:val="24"/>
        </w:rPr>
        <w:t xml:space="preserve"> określono </w:t>
      </w:r>
      <w:r w:rsidRPr="00B760BC">
        <w:rPr>
          <w:rFonts w:ascii="Times New Roman" w:hAnsi="Times New Roman" w:cs="Times New Roman"/>
          <w:sz w:val="24"/>
          <w:szCs w:val="24"/>
        </w:rPr>
        <w:t>zasady nadzoru i koordynacji prac podmiotów przygotowujących i</w:t>
      </w:r>
      <w:r w:rsidR="00BB2AAD">
        <w:rPr>
          <w:rFonts w:ascii="Times New Roman" w:hAnsi="Times New Roman" w:cs="Times New Roman"/>
          <w:sz w:val="24"/>
          <w:szCs w:val="24"/>
        </w:rPr>
        <w:t> </w:t>
      </w:r>
      <w:r w:rsidRPr="00B760BC">
        <w:rPr>
          <w:rFonts w:ascii="Times New Roman" w:hAnsi="Times New Roman" w:cs="Times New Roman"/>
          <w:sz w:val="24"/>
          <w:szCs w:val="24"/>
        </w:rPr>
        <w:t>realizujących inwestycje w zakresie EJ1 i inwestycje jej towarzyszące.</w:t>
      </w:r>
    </w:p>
    <w:p w14:paraId="5E429170" w14:textId="77777777" w:rsidR="00C86F17" w:rsidRPr="00B760BC" w:rsidRDefault="00C86F17" w:rsidP="0006138A">
      <w:pPr>
        <w:pStyle w:val="Akapitzlist"/>
        <w:spacing w:after="60" w:line="360" w:lineRule="auto"/>
        <w:ind w:left="0" w:firstLine="284"/>
        <w:jc w:val="both"/>
        <w:rPr>
          <w:rFonts w:ascii="Times New Roman" w:hAnsi="Times New Roman" w:cs="Times New Roman"/>
          <w:sz w:val="24"/>
          <w:szCs w:val="24"/>
        </w:rPr>
      </w:pPr>
    </w:p>
    <w:p w14:paraId="5B64DCBA" w14:textId="4A7EAD58" w:rsidR="00DC6807" w:rsidRPr="00B760BC" w:rsidRDefault="00DC6807" w:rsidP="00B760BC">
      <w:pPr>
        <w:spacing w:after="0" w:line="360" w:lineRule="auto"/>
        <w:jc w:val="both"/>
        <w:rPr>
          <w:rFonts w:ascii="Times New Roman" w:hAnsi="Times New Roman" w:cs="Times New Roman"/>
          <w:b/>
          <w:bCs/>
          <w:sz w:val="24"/>
          <w:szCs w:val="24"/>
        </w:rPr>
      </w:pPr>
      <w:r w:rsidRPr="00B760BC">
        <w:rPr>
          <w:rFonts w:ascii="Times New Roman" w:hAnsi="Times New Roman" w:cs="Times New Roman"/>
          <w:b/>
          <w:bCs/>
          <w:sz w:val="24"/>
          <w:szCs w:val="24"/>
        </w:rPr>
        <w:t>II. Zmiany w ustaw</w:t>
      </w:r>
      <w:r w:rsidR="00462AF7" w:rsidRPr="00B760BC">
        <w:rPr>
          <w:rFonts w:ascii="Times New Roman" w:hAnsi="Times New Roman" w:cs="Times New Roman"/>
          <w:b/>
          <w:bCs/>
          <w:sz w:val="24"/>
          <w:szCs w:val="24"/>
        </w:rPr>
        <w:t>ie</w:t>
      </w:r>
      <w:r w:rsidR="002323DD" w:rsidRPr="00B760BC">
        <w:rPr>
          <w:rFonts w:ascii="Times New Roman" w:hAnsi="Times New Roman" w:cs="Times New Roman"/>
          <w:b/>
          <w:bCs/>
          <w:sz w:val="24"/>
          <w:szCs w:val="24"/>
        </w:rPr>
        <w:t xml:space="preserve"> </w:t>
      </w:r>
      <w:r w:rsidR="00885F8E" w:rsidRPr="00B760BC">
        <w:rPr>
          <w:rFonts w:ascii="Times New Roman" w:hAnsi="Times New Roman" w:cs="Times New Roman"/>
          <w:b/>
          <w:bCs/>
          <w:sz w:val="24"/>
          <w:szCs w:val="24"/>
        </w:rPr>
        <w:t>–</w:t>
      </w:r>
      <w:r w:rsidRPr="00B760BC">
        <w:rPr>
          <w:rFonts w:ascii="Times New Roman" w:hAnsi="Times New Roman" w:cs="Times New Roman"/>
          <w:b/>
          <w:bCs/>
          <w:sz w:val="24"/>
          <w:szCs w:val="24"/>
        </w:rPr>
        <w:t xml:space="preserve"> Prawo</w:t>
      </w:r>
      <w:r w:rsidR="00885F8E" w:rsidRPr="00B760BC">
        <w:rPr>
          <w:rFonts w:ascii="Times New Roman" w:hAnsi="Times New Roman" w:cs="Times New Roman"/>
          <w:b/>
          <w:bCs/>
          <w:sz w:val="24"/>
          <w:szCs w:val="24"/>
        </w:rPr>
        <w:t xml:space="preserve"> </w:t>
      </w:r>
      <w:r w:rsidRPr="00B760BC">
        <w:rPr>
          <w:rFonts w:ascii="Times New Roman" w:hAnsi="Times New Roman" w:cs="Times New Roman"/>
          <w:b/>
          <w:bCs/>
          <w:sz w:val="24"/>
          <w:szCs w:val="24"/>
        </w:rPr>
        <w:t>atomowe</w:t>
      </w:r>
    </w:p>
    <w:p w14:paraId="7870A3A5" w14:textId="73A8B8B3" w:rsidR="00462AF7" w:rsidRPr="00B760BC" w:rsidRDefault="00377339" w:rsidP="00A05050">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 projektu</w:t>
      </w:r>
    </w:p>
    <w:p w14:paraId="2BF4610D" w14:textId="78246D97" w:rsidR="00CE3736" w:rsidRPr="00B760BC" w:rsidRDefault="00807250" w:rsidP="00B760BC">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3</w:t>
      </w:r>
      <w:r w:rsidR="00611E7F" w:rsidRPr="00B760BC">
        <w:rPr>
          <w:rFonts w:ascii="Times New Roman" w:hAnsi="Times New Roman" w:cs="Times New Roman"/>
          <w:b/>
          <w:bCs/>
          <w:sz w:val="24"/>
          <w:szCs w:val="24"/>
        </w:rPr>
        <w:t xml:space="preserve"> pkt 6f </w:t>
      </w:r>
      <w:r w:rsidR="001F6670" w:rsidRPr="00B760BC">
        <w:rPr>
          <w:rFonts w:ascii="Times New Roman" w:hAnsi="Times New Roman" w:cs="Times New Roman"/>
          <w:b/>
          <w:bCs/>
          <w:sz w:val="24"/>
          <w:szCs w:val="24"/>
        </w:rPr>
        <w:t>do ustawy – Prawo atomowe</w:t>
      </w:r>
    </w:p>
    <w:p w14:paraId="3F831F68" w14:textId="7636BA5C" w:rsidR="000C3259" w:rsidRPr="00B760BC" w:rsidRDefault="00611E7F"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Nowelizacja art. 3 </w:t>
      </w:r>
      <w:r w:rsidR="003B36B4" w:rsidRPr="00B760BC">
        <w:rPr>
          <w:rFonts w:ascii="Times New Roman" w:hAnsi="Times New Roman" w:cs="Times New Roman"/>
          <w:sz w:val="24"/>
          <w:szCs w:val="24"/>
        </w:rPr>
        <w:t xml:space="preserve">ustawy – Prawo atomowe </w:t>
      </w:r>
      <w:r w:rsidRPr="00B760BC">
        <w:rPr>
          <w:rFonts w:ascii="Times New Roman" w:hAnsi="Times New Roman" w:cs="Times New Roman"/>
          <w:sz w:val="24"/>
          <w:szCs w:val="24"/>
        </w:rPr>
        <w:t xml:space="preserve">polega na </w:t>
      </w:r>
      <w:r w:rsidR="00E97204" w:rsidRPr="00B760BC">
        <w:rPr>
          <w:rFonts w:ascii="Times New Roman" w:hAnsi="Times New Roman" w:cs="Times New Roman"/>
          <w:sz w:val="24"/>
          <w:szCs w:val="24"/>
        </w:rPr>
        <w:t>wprowadzeniu do ustawy</w:t>
      </w:r>
      <w:r w:rsidRPr="00B760BC">
        <w:rPr>
          <w:rFonts w:ascii="Times New Roman" w:hAnsi="Times New Roman" w:cs="Times New Roman"/>
          <w:sz w:val="24"/>
          <w:szCs w:val="24"/>
        </w:rPr>
        <w:t xml:space="preserve"> definicj</w:t>
      </w:r>
      <w:r w:rsidR="00E97204" w:rsidRPr="00B760BC">
        <w:rPr>
          <w:rFonts w:ascii="Times New Roman" w:hAnsi="Times New Roman" w:cs="Times New Roman"/>
          <w:sz w:val="24"/>
          <w:szCs w:val="24"/>
        </w:rPr>
        <w:t>i</w:t>
      </w:r>
      <w:r w:rsidRPr="00B760BC">
        <w:rPr>
          <w:rFonts w:ascii="Times New Roman" w:hAnsi="Times New Roman" w:cs="Times New Roman"/>
          <w:sz w:val="24"/>
          <w:szCs w:val="24"/>
        </w:rPr>
        <w:t xml:space="preserve"> „elektrowni jądrowej”</w:t>
      </w:r>
      <w:r w:rsidR="00B841DC" w:rsidRPr="00B760BC">
        <w:rPr>
          <w:rFonts w:ascii="Times New Roman" w:hAnsi="Times New Roman" w:cs="Times New Roman"/>
          <w:sz w:val="24"/>
          <w:szCs w:val="24"/>
        </w:rPr>
        <w:t>,</w:t>
      </w:r>
      <w:r w:rsidR="00E97204" w:rsidRPr="00B760BC">
        <w:rPr>
          <w:rFonts w:ascii="Times New Roman" w:hAnsi="Times New Roman" w:cs="Times New Roman"/>
          <w:sz w:val="24"/>
          <w:szCs w:val="24"/>
        </w:rPr>
        <w:t xml:space="preserve"> zgodnie z którą uznaje się za nią</w:t>
      </w:r>
      <w:r w:rsidRPr="00B760BC">
        <w:rPr>
          <w:rFonts w:ascii="Times New Roman" w:hAnsi="Times New Roman" w:cs="Times New Roman"/>
          <w:sz w:val="24"/>
          <w:szCs w:val="24"/>
        </w:rPr>
        <w:t xml:space="preserve"> </w:t>
      </w:r>
      <w:r w:rsidR="00E97204" w:rsidRPr="00B760BC">
        <w:rPr>
          <w:rFonts w:ascii="Times New Roman" w:hAnsi="Times New Roman" w:cs="Times New Roman"/>
          <w:sz w:val="24"/>
          <w:szCs w:val="24"/>
        </w:rPr>
        <w:t>„obiekt służący do wytwarzania energii elektrycznej lub ciepła z paliwa jądrowego do celów innych niż badawcze”. Wprowadzenie tej definicji ma doprowadzić do wyeliminowania wątpliwości inte</w:t>
      </w:r>
      <w:r w:rsidR="00BB2AAD">
        <w:rPr>
          <w:rFonts w:ascii="Times New Roman" w:hAnsi="Times New Roman" w:cs="Times New Roman"/>
          <w:sz w:val="24"/>
          <w:szCs w:val="24"/>
        </w:rPr>
        <w:t>rpretacyjnych, które powstały w </w:t>
      </w:r>
      <w:r w:rsidR="00E97204" w:rsidRPr="00B760BC">
        <w:rPr>
          <w:rFonts w:ascii="Times New Roman" w:hAnsi="Times New Roman" w:cs="Times New Roman"/>
          <w:sz w:val="24"/>
          <w:szCs w:val="24"/>
        </w:rPr>
        <w:t>toku stosowania ustawy</w:t>
      </w:r>
      <w:r w:rsidR="00733FBB" w:rsidRPr="00B760BC">
        <w:rPr>
          <w:rFonts w:ascii="Times New Roman" w:hAnsi="Times New Roman" w:cs="Times New Roman"/>
          <w:sz w:val="24"/>
          <w:szCs w:val="24"/>
        </w:rPr>
        <w:t xml:space="preserve"> </w:t>
      </w:r>
      <w:r w:rsidR="00E97204" w:rsidRPr="00B760BC">
        <w:rPr>
          <w:rFonts w:ascii="Times New Roman" w:hAnsi="Times New Roman" w:cs="Times New Roman"/>
          <w:sz w:val="24"/>
          <w:szCs w:val="24"/>
        </w:rPr>
        <w:t>w aktualnym brzmieniu</w:t>
      </w:r>
      <w:r w:rsidR="00956ABD">
        <w:rPr>
          <w:rFonts w:ascii="Times New Roman" w:hAnsi="Times New Roman" w:cs="Times New Roman"/>
          <w:sz w:val="24"/>
          <w:szCs w:val="24"/>
        </w:rPr>
        <w:t>,</w:t>
      </w:r>
      <w:r w:rsidR="00E97204" w:rsidRPr="00B760BC">
        <w:rPr>
          <w:rFonts w:ascii="Times New Roman" w:hAnsi="Times New Roman" w:cs="Times New Roman"/>
          <w:sz w:val="24"/>
          <w:szCs w:val="24"/>
        </w:rPr>
        <w:t xml:space="preserve"> i przesądzić, że ustawa ta znajduje zastosowanie również w odniesieniu do reaktorów jądrowych (np. wysokotemperaturowych), których głównym produktem nie jest energia elektryczna, lecz ciepło.</w:t>
      </w:r>
      <w:r w:rsidR="00733FBB" w:rsidRPr="00B760BC">
        <w:rPr>
          <w:rFonts w:ascii="Times New Roman" w:hAnsi="Times New Roman" w:cs="Times New Roman"/>
          <w:sz w:val="24"/>
          <w:szCs w:val="24"/>
        </w:rPr>
        <w:t xml:space="preserve"> </w:t>
      </w:r>
    </w:p>
    <w:p w14:paraId="7643D4C1" w14:textId="15EC7354" w:rsidR="00377339" w:rsidRPr="00B760BC" w:rsidRDefault="00377339" w:rsidP="00A05050">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2</w:t>
      </w:r>
      <w:r w:rsidRPr="00B760BC">
        <w:rPr>
          <w:rFonts w:ascii="Times New Roman" w:hAnsi="Times New Roman" w:cs="Times New Roman"/>
          <w:b/>
          <w:bCs/>
          <w:sz w:val="24"/>
          <w:szCs w:val="24"/>
        </w:rPr>
        <w:t xml:space="preserve"> projektu</w:t>
      </w:r>
    </w:p>
    <w:p w14:paraId="2B1110FE" w14:textId="0404441D" w:rsidR="001C3C8C" w:rsidRPr="00B760BC" w:rsidRDefault="001C3C8C" w:rsidP="00A05050">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 w art. 4 ust. 1 ustawy – Prawo atomowe</w:t>
      </w:r>
    </w:p>
    <w:p w14:paraId="3805649E" w14:textId="32A015D6" w:rsidR="007259EC" w:rsidRPr="00B760BC" w:rsidRDefault="000C3259"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Z</w:t>
      </w:r>
      <w:r w:rsidR="00DC4492" w:rsidRPr="00B760BC">
        <w:rPr>
          <w:rFonts w:ascii="Times New Roman" w:hAnsi="Times New Roman" w:cs="Times New Roman"/>
          <w:sz w:val="24"/>
          <w:szCs w:val="24"/>
        </w:rPr>
        <w:t>miana w części wspólnej ust. 1</w:t>
      </w:r>
      <w:r w:rsidR="004753FB" w:rsidRPr="00B760BC">
        <w:rPr>
          <w:rFonts w:ascii="Times New Roman" w:hAnsi="Times New Roman" w:cs="Times New Roman"/>
          <w:sz w:val="24"/>
          <w:szCs w:val="24"/>
        </w:rPr>
        <w:t xml:space="preserve"> polega</w:t>
      </w:r>
      <w:r w:rsidR="00D24794" w:rsidRPr="00B760BC">
        <w:rPr>
          <w:rFonts w:ascii="Times New Roman" w:hAnsi="Times New Roman" w:cs="Times New Roman"/>
          <w:sz w:val="24"/>
          <w:szCs w:val="24"/>
        </w:rPr>
        <w:t>jąca</w:t>
      </w:r>
      <w:r w:rsidR="004753FB" w:rsidRPr="00B760BC">
        <w:rPr>
          <w:rFonts w:ascii="Times New Roman" w:hAnsi="Times New Roman" w:cs="Times New Roman"/>
          <w:sz w:val="24"/>
          <w:szCs w:val="24"/>
        </w:rPr>
        <w:t xml:space="preserve"> na wprowadzeniu </w:t>
      </w:r>
      <w:r w:rsidR="00A143FD" w:rsidRPr="00B760BC">
        <w:rPr>
          <w:rFonts w:ascii="Times New Roman" w:hAnsi="Times New Roman" w:cs="Times New Roman"/>
          <w:sz w:val="24"/>
          <w:szCs w:val="24"/>
        </w:rPr>
        <w:t xml:space="preserve">w niej </w:t>
      </w:r>
      <w:r w:rsidR="004753FB" w:rsidRPr="00B760BC">
        <w:rPr>
          <w:rFonts w:ascii="Times New Roman" w:hAnsi="Times New Roman" w:cs="Times New Roman"/>
          <w:sz w:val="24"/>
          <w:szCs w:val="24"/>
        </w:rPr>
        <w:t>odwołania do</w:t>
      </w:r>
      <w:r w:rsidR="00A143FD" w:rsidRPr="00B760BC">
        <w:rPr>
          <w:rFonts w:ascii="Times New Roman" w:hAnsi="Times New Roman" w:cs="Times New Roman"/>
          <w:sz w:val="24"/>
          <w:szCs w:val="24"/>
        </w:rPr>
        <w:t xml:space="preserve"> </w:t>
      </w:r>
      <w:r w:rsidR="004753FB" w:rsidRPr="00B760BC">
        <w:rPr>
          <w:rFonts w:ascii="Times New Roman" w:hAnsi="Times New Roman" w:cs="Times New Roman"/>
          <w:sz w:val="24"/>
          <w:szCs w:val="24"/>
        </w:rPr>
        <w:t xml:space="preserve">art. 36d ust. </w:t>
      </w:r>
      <w:r w:rsidR="00B33A6C" w:rsidRPr="00B760BC">
        <w:rPr>
          <w:rFonts w:ascii="Times New Roman" w:hAnsi="Times New Roman" w:cs="Times New Roman"/>
          <w:sz w:val="24"/>
          <w:szCs w:val="24"/>
        </w:rPr>
        <w:t>2a</w:t>
      </w:r>
      <w:r w:rsidR="00D24794" w:rsidRPr="00B760BC">
        <w:rPr>
          <w:rFonts w:ascii="Times New Roman" w:hAnsi="Times New Roman" w:cs="Times New Roman"/>
          <w:sz w:val="24"/>
          <w:szCs w:val="24"/>
        </w:rPr>
        <w:t xml:space="preserve"> ma charakter porządkujący i </w:t>
      </w:r>
      <w:r w:rsidR="00B841DC" w:rsidRPr="00B760BC">
        <w:rPr>
          <w:rFonts w:ascii="Times New Roman" w:hAnsi="Times New Roman" w:cs="Times New Roman"/>
          <w:sz w:val="24"/>
          <w:szCs w:val="24"/>
        </w:rPr>
        <w:t xml:space="preserve">jest </w:t>
      </w:r>
      <w:r w:rsidR="00D24794" w:rsidRPr="00B760BC">
        <w:rPr>
          <w:rFonts w:ascii="Times New Roman" w:hAnsi="Times New Roman" w:cs="Times New Roman"/>
          <w:sz w:val="24"/>
          <w:szCs w:val="24"/>
        </w:rPr>
        <w:t xml:space="preserve">związana </w:t>
      </w:r>
      <w:r w:rsidR="00263D6A" w:rsidRPr="00B760BC">
        <w:rPr>
          <w:rFonts w:ascii="Times New Roman" w:hAnsi="Times New Roman" w:cs="Times New Roman"/>
          <w:sz w:val="24"/>
          <w:szCs w:val="24"/>
        </w:rPr>
        <w:t xml:space="preserve">z </w:t>
      </w:r>
      <w:r w:rsidR="0052748B" w:rsidRPr="00B760BC">
        <w:rPr>
          <w:rFonts w:ascii="Times New Roman" w:hAnsi="Times New Roman" w:cs="Times New Roman"/>
          <w:sz w:val="24"/>
          <w:szCs w:val="24"/>
        </w:rPr>
        <w:t>dodaniem tego przepisu do ustawy</w:t>
      </w:r>
      <w:r w:rsidR="00A143FD" w:rsidRPr="00B760BC">
        <w:rPr>
          <w:rFonts w:ascii="Times New Roman" w:hAnsi="Times New Roman" w:cs="Times New Roman"/>
          <w:sz w:val="24"/>
          <w:szCs w:val="24"/>
        </w:rPr>
        <w:t>.</w:t>
      </w:r>
    </w:p>
    <w:p w14:paraId="26BC0702" w14:textId="73BE300B"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3</w:t>
      </w:r>
      <w:r w:rsidRPr="00B760BC">
        <w:rPr>
          <w:rFonts w:ascii="Times New Roman" w:hAnsi="Times New Roman" w:cs="Times New Roman"/>
          <w:b/>
          <w:bCs/>
          <w:sz w:val="24"/>
          <w:szCs w:val="24"/>
        </w:rPr>
        <w:t xml:space="preserve"> projektu</w:t>
      </w:r>
    </w:p>
    <w:p w14:paraId="6C31A34E" w14:textId="3EDB80ED" w:rsidR="004F6959" w:rsidRPr="00B760BC" w:rsidRDefault="00807250"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2C1716" w:rsidRPr="00B760BC">
        <w:rPr>
          <w:rFonts w:ascii="Times New Roman" w:hAnsi="Times New Roman" w:cs="Times New Roman"/>
          <w:b/>
          <w:bCs/>
          <w:sz w:val="24"/>
          <w:szCs w:val="24"/>
        </w:rPr>
        <w:t xml:space="preserve">pkt </w:t>
      </w:r>
      <w:r w:rsidR="0040734D" w:rsidRPr="00B760BC">
        <w:rPr>
          <w:rFonts w:ascii="Times New Roman" w:hAnsi="Times New Roman" w:cs="Times New Roman"/>
          <w:b/>
          <w:bCs/>
          <w:sz w:val="24"/>
          <w:szCs w:val="24"/>
        </w:rPr>
        <w:t>4</w:t>
      </w:r>
      <w:r w:rsidR="002C1716" w:rsidRPr="00B760BC">
        <w:rPr>
          <w:rFonts w:ascii="Times New Roman" w:hAnsi="Times New Roman" w:cs="Times New Roman"/>
          <w:b/>
          <w:bCs/>
          <w:sz w:val="24"/>
          <w:szCs w:val="24"/>
        </w:rPr>
        <w:t>a</w:t>
      </w:r>
      <w:r w:rsidR="0040734D" w:rsidRPr="00B760BC">
        <w:rPr>
          <w:rFonts w:ascii="Times New Roman" w:hAnsi="Times New Roman" w:cs="Times New Roman"/>
          <w:b/>
          <w:bCs/>
          <w:sz w:val="24"/>
          <w:szCs w:val="24"/>
        </w:rPr>
        <w:t xml:space="preserve"> oraz 5a i 5b</w:t>
      </w:r>
      <w:r w:rsidR="002C1716" w:rsidRPr="00B760BC">
        <w:rPr>
          <w:rFonts w:ascii="Times New Roman" w:hAnsi="Times New Roman" w:cs="Times New Roman"/>
          <w:b/>
          <w:bCs/>
          <w:sz w:val="24"/>
          <w:szCs w:val="24"/>
        </w:rPr>
        <w:t xml:space="preserve"> </w:t>
      </w:r>
      <w:r w:rsidR="00176638" w:rsidRPr="00B760BC">
        <w:rPr>
          <w:rFonts w:ascii="Times New Roman" w:hAnsi="Times New Roman" w:cs="Times New Roman"/>
          <w:b/>
          <w:bCs/>
          <w:sz w:val="24"/>
          <w:szCs w:val="24"/>
        </w:rPr>
        <w:t>w ust. 2 w</w:t>
      </w:r>
      <w:r w:rsidR="002C1716" w:rsidRPr="00B760BC">
        <w:rPr>
          <w:rFonts w:ascii="Times New Roman" w:hAnsi="Times New Roman" w:cs="Times New Roman"/>
          <w:b/>
          <w:bCs/>
          <w:sz w:val="24"/>
          <w:szCs w:val="24"/>
        </w:rPr>
        <w:t xml:space="preserve"> </w:t>
      </w:r>
      <w:r w:rsidR="00D2249E" w:rsidRPr="00B760BC">
        <w:rPr>
          <w:rFonts w:ascii="Times New Roman" w:hAnsi="Times New Roman" w:cs="Times New Roman"/>
          <w:b/>
          <w:bCs/>
          <w:sz w:val="24"/>
          <w:szCs w:val="24"/>
        </w:rPr>
        <w:t>a</w:t>
      </w:r>
      <w:r w:rsidR="004F6959" w:rsidRPr="00B760BC">
        <w:rPr>
          <w:rFonts w:ascii="Times New Roman" w:hAnsi="Times New Roman" w:cs="Times New Roman"/>
          <w:b/>
          <w:bCs/>
          <w:sz w:val="24"/>
          <w:szCs w:val="24"/>
        </w:rPr>
        <w:t>rt. 33</w:t>
      </w:r>
      <w:r w:rsidR="00176638" w:rsidRPr="00B760BC">
        <w:rPr>
          <w:rFonts w:ascii="Times New Roman" w:hAnsi="Times New Roman" w:cs="Times New Roman"/>
          <w:b/>
          <w:bCs/>
          <w:sz w:val="24"/>
          <w:szCs w:val="24"/>
        </w:rPr>
        <w:t>a</w:t>
      </w:r>
      <w:r w:rsidR="00AF63C6" w:rsidRPr="00B760BC">
        <w:rPr>
          <w:rFonts w:ascii="Times New Roman" w:hAnsi="Times New Roman" w:cs="Times New Roman"/>
          <w:b/>
          <w:bCs/>
          <w:sz w:val="24"/>
          <w:szCs w:val="24"/>
        </w:rPr>
        <w:t xml:space="preserve"> </w:t>
      </w:r>
      <w:r w:rsidR="001F6670" w:rsidRPr="00B760BC">
        <w:rPr>
          <w:rFonts w:ascii="Times New Roman" w:hAnsi="Times New Roman" w:cs="Times New Roman"/>
          <w:b/>
          <w:bCs/>
          <w:sz w:val="24"/>
          <w:szCs w:val="24"/>
        </w:rPr>
        <w:t>ustawy – Prawo atomowe</w:t>
      </w:r>
    </w:p>
    <w:p w14:paraId="4752C6CB" w14:textId="04450A2C" w:rsidR="004F6959" w:rsidRPr="00B760BC" w:rsidRDefault="004F6959" w:rsidP="00B92BE4">
      <w:pPr>
        <w:spacing w:after="0" w:line="360" w:lineRule="auto"/>
        <w:ind w:firstLine="360"/>
        <w:jc w:val="both"/>
        <w:rPr>
          <w:rFonts w:ascii="Times New Roman" w:hAnsi="Times New Roman" w:cs="Times New Roman"/>
          <w:bCs/>
          <w:sz w:val="24"/>
          <w:szCs w:val="24"/>
        </w:rPr>
      </w:pPr>
      <w:r w:rsidRPr="00B760BC">
        <w:rPr>
          <w:rFonts w:ascii="Times New Roman" w:hAnsi="Times New Roman" w:cs="Times New Roman"/>
          <w:bCs/>
          <w:sz w:val="24"/>
          <w:szCs w:val="24"/>
        </w:rPr>
        <w:t>Projektowana zmiana ma na celu poszerzenie katalogu działalności</w:t>
      </w:r>
      <w:r w:rsidR="00E867BD" w:rsidRPr="00B760BC">
        <w:rPr>
          <w:rFonts w:ascii="Times New Roman" w:hAnsi="Times New Roman" w:cs="Times New Roman"/>
          <w:bCs/>
          <w:sz w:val="24"/>
          <w:szCs w:val="24"/>
        </w:rPr>
        <w:t>,</w:t>
      </w:r>
      <w:r w:rsidRPr="00B760BC">
        <w:rPr>
          <w:rFonts w:ascii="Times New Roman" w:hAnsi="Times New Roman" w:cs="Times New Roman"/>
          <w:bCs/>
          <w:sz w:val="24"/>
          <w:szCs w:val="24"/>
        </w:rPr>
        <w:t xml:space="preserve"> na które może zostać przeznaczona dotacja celowa udzielana przez ministra właściwego do spraw energii w celu zapewnienia bezpieczeństwa jądrowego i ochrony radiologicznej kraju na podstawie art. 33 ustawy </w:t>
      </w:r>
      <w:r w:rsidR="0040734D" w:rsidRPr="00B760BC">
        <w:rPr>
          <w:rFonts w:ascii="Times New Roman" w:hAnsi="Times New Roman" w:cs="Times New Roman"/>
          <w:bCs/>
          <w:sz w:val="24"/>
          <w:szCs w:val="24"/>
        </w:rPr>
        <w:t>–</w:t>
      </w:r>
      <w:r w:rsidRPr="00B760BC">
        <w:rPr>
          <w:rFonts w:ascii="Times New Roman" w:hAnsi="Times New Roman" w:cs="Times New Roman"/>
          <w:bCs/>
          <w:sz w:val="24"/>
          <w:szCs w:val="24"/>
        </w:rPr>
        <w:t xml:space="preserve"> Prawo</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atomowe, o działalności polegające na:</w:t>
      </w:r>
    </w:p>
    <w:p w14:paraId="71D8191D" w14:textId="79D784B2" w:rsidR="004F6959" w:rsidRPr="00B760BC" w:rsidRDefault="004F6959" w:rsidP="00B92BE4">
      <w:pPr>
        <w:pStyle w:val="Akapitzlist"/>
        <w:numPr>
          <w:ilvl w:val="0"/>
          <w:numId w:val="12"/>
        </w:numPr>
        <w:spacing w:after="0" w:line="360" w:lineRule="auto"/>
        <w:jc w:val="both"/>
        <w:rPr>
          <w:rFonts w:ascii="Times New Roman" w:hAnsi="Times New Roman" w:cs="Times New Roman"/>
          <w:bCs/>
          <w:sz w:val="24"/>
          <w:szCs w:val="24"/>
        </w:rPr>
      </w:pPr>
      <w:r w:rsidRPr="00B760BC">
        <w:rPr>
          <w:rFonts w:ascii="Times New Roman" w:hAnsi="Times New Roman" w:cs="Times New Roman"/>
          <w:bCs/>
          <w:sz w:val="24"/>
          <w:szCs w:val="24"/>
        </w:rPr>
        <w:t>wykonywaniu pomiarów mocy dawki promieniowania jonizującego lub</w:t>
      </w:r>
      <w:r w:rsidR="00D53545"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skażeń promieniotwórczych kraju</w:t>
      </w:r>
      <w:r w:rsidR="00E867BD" w:rsidRPr="00B760BC">
        <w:rPr>
          <w:rFonts w:ascii="Times New Roman" w:hAnsi="Times New Roman" w:cs="Times New Roman"/>
          <w:bCs/>
          <w:sz w:val="24"/>
          <w:szCs w:val="24"/>
        </w:rPr>
        <w:t>;</w:t>
      </w:r>
    </w:p>
    <w:p w14:paraId="52CF0796" w14:textId="24562946" w:rsidR="004F6959" w:rsidRPr="00B760BC" w:rsidRDefault="004F6959" w:rsidP="00B92BE4">
      <w:pPr>
        <w:pStyle w:val="Akapitzlist"/>
        <w:numPr>
          <w:ilvl w:val="0"/>
          <w:numId w:val="12"/>
        </w:numPr>
        <w:spacing w:after="0" w:line="360" w:lineRule="auto"/>
        <w:jc w:val="both"/>
        <w:rPr>
          <w:rFonts w:ascii="Times New Roman" w:hAnsi="Times New Roman" w:cs="Times New Roman"/>
          <w:bCs/>
          <w:sz w:val="24"/>
          <w:szCs w:val="24"/>
        </w:rPr>
      </w:pPr>
      <w:r w:rsidRPr="00B760BC">
        <w:rPr>
          <w:rFonts w:ascii="Times New Roman" w:hAnsi="Times New Roman" w:cs="Times New Roman"/>
          <w:bCs/>
          <w:sz w:val="24"/>
          <w:szCs w:val="24"/>
        </w:rPr>
        <w:lastRenderedPageBreak/>
        <w:t>wykonywaniu, metodami dozymetrii</w:t>
      </w:r>
      <w:r w:rsidR="00D53545">
        <w:rPr>
          <w:rFonts w:ascii="Times New Roman" w:hAnsi="Times New Roman" w:cs="Times New Roman"/>
          <w:bCs/>
          <w:sz w:val="24"/>
          <w:szCs w:val="24"/>
        </w:rPr>
        <w:t xml:space="preserve"> </w:t>
      </w:r>
      <w:r w:rsidRPr="00B760BC">
        <w:rPr>
          <w:rFonts w:ascii="Times New Roman" w:hAnsi="Times New Roman" w:cs="Times New Roman"/>
          <w:bCs/>
          <w:sz w:val="24"/>
          <w:szCs w:val="24"/>
        </w:rPr>
        <w:t>biologicznej, pomiarów dawki pochłoniętej</w:t>
      </w:r>
      <w:r w:rsidR="00D53545">
        <w:rPr>
          <w:rFonts w:ascii="Times New Roman" w:hAnsi="Times New Roman" w:cs="Times New Roman"/>
          <w:bCs/>
          <w:sz w:val="24"/>
          <w:szCs w:val="24"/>
        </w:rPr>
        <w:t xml:space="preserve"> </w:t>
      </w:r>
      <w:r w:rsidRPr="00B760BC">
        <w:rPr>
          <w:rFonts w:ascii="Times New Roman" w:hAnsi="Times New Roman" w:cs="Times New Roman"/>
          <w:bCs/>
          <w:sz w:val="24"/>
          <w:szCs w:val="24"/>
        </w:rPr>
        <w:t>u osób napromienionych</w:t>
      </w:r>
      <w:r w:rsidR="00D53545">
        <w:rPr>
          <w:rFonts w:ascii="Times New Roman" w:hAnsi="Times New Roman" w:cs="Times New Roman"/>
          <w:bCs/>
          <w:sz w:val="24"/>
          <w:szCs w:val="24"/>
        </w:rPr>
        <w:t xml:space="preserve"> </w:t>
      </w:r>
      <w:r w:rsidRPr="00B760BC">
        <w:rPr>
          <w:rFonts w:ascii="Times New Roman" w:hAnsi="Times New Roman" w:cs="Times New Roman"/>
          <w:bCs/>
          <w:sz w:val="24"/>
          <w:szCs w:val="24"/>
        </w:rPr>
        <w:t>w wyniku zdarzenia radiacyjnego oraz utrzymani</w:t>
      </w:r>
      <w:r w:rsidR="00FF6B80">
        <w:rPr>
          <w:rFonts w:ascii="Times New Roman" w:hAnsi="Times New Roman" w:cs="Times New Roman"/>
          <w:bCs/>
          <w:sz w:val="24"/>
          <w:szCs w:val="24"/>
        </w:rPr>
        <w:t>u</w:t>
      </w:r>
      <w:r w:rsidRPr="00B760BC">
        <w:rPr>
          <w:rFonts w:ascii="Times New Roman" w:hAnsi="Times New Roman" w:cs="Times New Roman"/>
          <w:bCs/>
          <w:sz w:val="24"/>
          <w:szCs w:val="24"/>
        </w:rPr>
        <w:t xml:space="preserve"> laboratorium </w:t>
      </w:r>
      <w:r w:rsidR="00176638" w:rsidRPr="00B760BC">
        <w:rPr>
          <w:rFonts w:ascii="Times New Roman" w:hAnsi="Times New Roman" w:cs="Times New Roman"/>
          <w:bCs/>
          <w:sz w:val="24"/>
          <w:szCs w:val="24"/>
        </w:rPr>
        <w:t xml:space="preserve">dokonującego </w:t>
      </w:r>
      <w:r w:rsidRPr="00B760BC">
        <w:rPr>
          <w:rFonts w:ascii="Times New Roman" w:hAnsi="Times New Roman" w:cs="Times New Roman"/>
          <w:bCs/>
          <w:sz w:val="24"/>
          <w:szCs w:val="24"/>
        </w:rPr>
        <w:t>tych pomiarów</w:t>
      </w:r>
      <w:r w:rsidR="00E867BD" w:rsidRPr="00B760BC">
        <w:rPr>
          <w:rFonts w:ascii="Times New Roman" w:hAnsi="Times New Roman" w:cs="Times New Roman"/>
          <w:bCs/>
          <w:sz w:val="24"/>
          <w:szCs w:val="24"/>
        </w:rPr>
        <w:t>;</w:t>
      </w:r>
    </w:p>
    <w:p w14:paraId="09B57C79" w14:textId="1D84CE51" w:rsidR="004F6959" w:rsidRPr="00B760BC" w:rsidRDefault="004F6959" w:rsidP="00B92BE4">
      <w:pPr>
        <w:pStyle w:val="Akapitzlist"/>
        <w:numPr>
          <w:ilvl w:val="0"/>
          <w:numId w:val="12"/>
        </w:numPr>
        <w:spacing w:after="0" w:line="360" w:lineRule="auto"/>
        <w:jc w:val="both"/>
        <w:rPr>
          <w:rFonts w:ascii="Times New Roman" w:hAnsi="Times New Roman" w:cs="Times New Roman"/>
          <w:bCs/>
          <w:sz w:val="24"/>
          <w:szCs w:val="24"/>
        </w:rPr>
      </w:pPr>
      <w:r w:rsidRPr="00B760BC">
        <w:rPr>
          <w:rFonts w:ascii="Times New Roman" w:hAnsi="Times New Roman" w:cs="Times New Roman"/>
          <w:bCs/>
          <w:sz w:val="24"/>
          <w:szCs w:val="24"/>
        </w:rPr>
        <w:t xml:space="preserve">monitoringu radiacyjnym środowiska na terenie i poza terenem jednostek organizacyjnych działających w </w:t>
      </w:r>
      <w:proofErr w:type="spellStart"/>
      <w:r w:rsidRPr="00B760BC">
        <w:rPr>
          <w:rFonts w:ascii="Times New Roman" w:hAnsi="Times New Roman" w:cs="Times New Roman"/>
          <w:bCs/>
          <w:sz w:val="24"/>
          <w:szCs w:val="24"/>
        </w:rPr>
        <w:t>Otwocku</w:t>
      </w:r>
      <w:r w:rsidR="00176638" w:rsidRPr="00B760BC">
        <w:rPr>
          <w:rFonts w:ascii="Times New Roman" w:hAnsi="Times New Roman" w:cs="Times New Roman"/>
          <w:bCs/>
          <w:sz w:val="24"/>
          <w:szCs w:val="24"/>
        </w:rPr>
        <w:t>-</w:t>
      </w:r>
      <w:r w:rsidRPr="00B760BC">
        <w:rPr>
          <w:rFonts w:ascii="Times New Roman" w:hAnsi="Times New Roman" w:cs="Times New Roman"/>
          <w:bCs/>
          <w:sz w:val="24"/>
          <w:szCs w:val="24"/>
        </w:rPr>
        <w:t>Świerku</w:t>
      </w:r>
      <w:proofErr w:type="spellEnd"/>
      <w:r w:rsidRPr="00B760BC">
        <w:rPr>
          <w:rFonts w:ascii="Times New Roman" w:hAnsi="Times New Roman" w:cs="Times New Roman"/>
          <w:bCs/>
          <w:sz w:val="24"/>
          <w:szCs w:val="24"/>
        </w:rPr>
        <w:t>.</w:t>
      </w:r>
    </w:p>
    <w:p w14:paraId="2539D0EE" w14:textId="4AF1E4E6" w:rsidR="000C3259" w:rsidRPr="00B760BC" w:rsidRDefault="004F6959" w:rsidP="00B92BE4">
      <w:pPr>
        <w:spacing w:after="200" w:line="360" w:lineRule="auto"/>
        <w:ind w:firstLine="357"/>
        <w:jc w:val="both"/>
        <w:rPr>
          <w:rFonts w:ascii="Times New Roman" w:hAnsi="Times New Roman" w:cs="Times New Roman"/>
          <w:bCs/>
          <w:sz w:val="24"/>
          <w:szCs w:val="24"/>
        </w:rPr>
      </w:pPr>
      <w:r w:rsidRPr="00B760BC">
        <w:rPr>
          <w:rFonts w:ascii="Times New Roman" w:hAnsi="Times New Roman" w:cs="Times New Roman"/>
          <w:bCs/>
          <w:sz w:val="24"/>
          <w:szCs w:val="24"/>
        </w:rPr>
        <w:t>Pierwsza z wymienionych działalności ma istotne znaczenie dla zapewnienia monitoringu radiacyjnego kraju zarówno w warunkach normalnych</w:t>
      </w:r>
      <w:r w:rsidR="00FF6B80">
        <w:rPr>
          <w:rFonts w:ascii="Times New Roman" w:hAnsi="Times New Roman" w:cs="Times New Roman"/>
          <w:bCs/>
          <w:sz w:val="24"/>
          <w:szCs w:val="24"/>
        </w:rPr>
        <w:t>,</w:t>
      </w:r>
      <w:r w:rsidRPr="00B760BC">
        <w:rPr>
          <w:rFonts w:ascii="Times New Roman" w:hAnsi="Times New Roman" w:cs="Times New Roman"/>
          <w:bCs/>
          <w:sz w:val="24"/>
          <w:szCs w:val="24"/>
        </w:rPr>
        <w:t xml:space="preserve"> jak i w sytuacji zdarzeń radiacyjnych. Działalność ta nie ma charakteru komercyjnego, a jest istotna dla zapewnienia „osłony” radiologicznej kraju, w związku z tym należy dopuścić możliwość </w:t>
      </w:r>
      <w:r w:rsidR="00176638" w:rsidRPr="00B760BC">
        <w:rPr>
          <w:rFonts w:ascii="Times New Roman" w:hAnsi="Times New Roman" w:cs="Times New Roman"/>
          <w:bCs/>
          <w:sz w:val="24"/>
          <w:szCs w:val="24"/>
        </w:rPr>
        <w:t xml:space="preserve">jej </w:t>
      </w:r>
      <w:r w:rsidRPr="00B760BC">
        <w:rPr>
          <w:rFonts w:ascii="Times New Roman" w:hAnsi="Times New Roman" w:cs="Times New Roman"/>
          <w:bCs/>
          <w:sz w:val="24"/>
          <w:szCs w:val="24"/>
        </w:rPr>
        <w:t>dofinansowania w formie dotacji celowej. Równie istotne jest zapewnienie funkcjonowania w kraju laboratoriów</w:t>
      </w:r>
      <w:r w:rsidR="0027450A">
        <w:rPr>
          <w:rFonts w:ascii="Times New Roman" w:hAnsi="Times New Roman" w:cs="Times New Roman"/>
          <w:bCs/>
          <w:sz w:val="24"/>
          <w:szCs w:val="24"/>
        </w:rPr>
        <w:t xml:space="preserve"> </w:t>
      </w:r>
      <w:r w:rsidR="00033F69" w:rsidRPr="00B760BC">
        <w:rPr>
          <w:rFonts w:ascii="Times New Roman" w:hAnsi="Times New Roman" w:cs="Times New Roman"/>
          <w:bCs/>
          <w:sz w:val="24"/>
          <w:szCs w:val="24"/>
        </w:rPr>
        <w:t>dokonujących</w:t>
      </w:r>
      <w:r w:rsidRPr="00B760BC">
        <w:rPr>
          <w:rFonts w:ascii="Times New Roman" w:hAnsi="Times New Roman" w:cs="Times New Roman"/>
          <w:bCs/>
          <w:sz w:val="24"/>
          <w:szCs w:val="24"/>
        </w:rPr>
        <w:t>, metodami dozymetrii</w:t>
      </w:r>
      <w:r w:rsidR="00D53545">
        <w:rPr>
          <w:rFonts w:ascii="Times New Roman" w:hAnsi="Times New Roman" w:cs="Times New Roman"/>
          <w:bCs/>
          <w:sz w:val="24"/>
          <w:szCs w:val="24"/>
        </w:rPr>
        <w:t xml:space="preserve"> </w:t>
      </w:r>
      <w:r w:rsidRPr="00B760BC">
        <w:rPr>
          <w:rFonts w:ascii="Times New Roman" w:hAnsi="Times New Roman" w:cs="Times New Roman"/>
          <w:bCs/>
          <w:sz w:val="24"/>
          <w:szCs w:val="24"/>
        </w:rPr>
        <w:t>biologicznej, pomiarów dawki pochłoniętej</w:t>
      </w:r>
      <w:r w:rsidR="00D53545">
        <w:rPr>
          <w:rFonts w:ascii="Times New Roman" w:hAnsi="Times New Roman" w:cs="Times New Roman"/>
          <w:bCs/>
          <w:sz w:val="24"/>
          <w:szCs w:val="24"/>
        </w:rPr>
        <w:t xml:space="preserve"> </w:t>
      </w:r>
      <w:r w:rsidRPr="00B760BC">
        <w:rPr>
          <w:rFonts w:ascii="Times New Roman" w:hAnsi="Times New Roman" w:cs="Times New Roman"/>
          <w:bCs/>
          <w:sz w:val="24"/>
          <w:szCs w:val="24"/>
        </w:rPr>
        <w:t>u osób napromienionych</w:t>
      </w:r>
      <w:r w:rsidR="00D53545">
        <w:rPr>
          <w:rFonts w:ascii="Times New Roman" w:hAnsi="Times New Roman" w:cs="Times New Roman"/>
          <w:bCs/>
          <w:sz w:val="24"/>
          <w:szCs w:val="24"/>
        </w:rPr>
        <w:t xml:space="preserve"> </w:t>
      </w:r>
      <w:r w:rsidRPr="00B760BC">
        <w:rPr>
          <w:rFonts w:ascii="Times New Roman" w:hAnsi="Times New Roman" w:cs="Times New Roman"/>
          <w:bCs/>
          <w:sz w:val="24"/>
          <w:szCs w:val="24"/>
        </w:rPr>
        <w:t xml:space="preserve">w wyniku zdarzenia radiacyjnego oraz przeprowadzanie takich pomiarów w </w:t>
      </w:r>
      <w:r w:rsidR="00033F69" w:rsidRPr="00B760BC">
        <w:rPr>
          <w:rFonts w:ascii="Times New Roman" w:hAnsi="Times New Roman" w:cs="Times New Roman"/>
          <w:bCs/>
          <w:sz w:val="24"/>
          <w:szCs w:val="24"/>
        </w:rPr>
        <w:t>przypadku</w:t>
      </w:r>
      <w:r w:rsidRPr="00B760BC">
        <w:rPr>
          <w:rFonts w:ascii="Times New Roman" w:hAnsi="Times New Roman" w:cs="Times New Roman"/>
          <w:bCs/>
          <w:sz w:val="24"/>
          <w:szCs w:val="24"/>
        </w:rPr>
        <w:t xml:space="preserve">, gdy zajdzie taka konieczność. Z uwagi na niekomercyjny charakter takiej działalności należy dopuścić możliwość dofinansowania jej w formie dotacji celowej. Nowe wymagania dotyczące monitoringu radiacyjnego środowiska wprowadzane przepisami art. 86o ustawy – Prawo atomowe powodują konieczność unowocześnienia aparatury pomiarowej oraz procedur pomiarowych, co w przypadku jednostek nieprowadzących działalności komercyjnej stanowi znaczne obciążenie finansowe. Stąd propozycja objęcia możliwością dotacji celowej działalności polegającej na monitoringu radiacyjnym środowiska na terenie i poza terenem jednostek organizacyjnych działających w </w:t>
      </w:r>
      <w:proofErr w:type="spellStart"/>
      <w:r w:rsidRPr="00B760BC">
        <w:rPr>
          <w:rFonts w:ascii="Times New Roman" w:hAnsi="Times New Roman" w:cs="Times New Roman"/>
          <w:bCs/>
          <w:sz w:val="24"/>
          <w:szCs w:val="24"/>
        </w:rPr>
        <w:t>Otwocku</w:t>
      </w:r>
      <w:r w:rsidR="002A18D4" w:rsidRPr="00B760BC">
        <w:rPr>
          <w:rFonts w:ascii="Times New Roman" w:hAnsi="Times New Roman" w:cs="Times New Roman"/>
          <w:bCs/>
          <w:sz w:val="24"/>
          <w:szCs w:val="24"/>
        </w:rPr>
        <w:t>-</w:t>
      </w:r>
      <w:r w:rsidRPr="00B760BC">
        <w:rPr>
          <w:rFonts w:ascii="Times New Roman" w:hAnsi="Times New Roman" w:cs="Times New Roman"/>
          <w:bCs/>
          <w:sz w:val="24"/>
          <w:szCs w:val="24"/>
        </w:rPr>
        <w:t>Świerku</w:t>
      </w:r>
      <w:proofErr w:type="spellEnd"/>
      <w:r w:rsidRPr="00B760BC">
        <w:rPr>
          <w:rFonts w:ascii="Times New Roman" w:hAnsi="Times New Roman" w:cs="Times New Roman"/>
          <w:bCs/>
          <w:sz w:val="24"/>
          <w:szCs w:val="24"/>
        </w:rPr>
        <w:t>.</w:t>
      </w:r>
    </w:p>
    <w:p w14:paraId="1C2F4790" w14:textId="35A35624"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4</w:t>
      </w:r>
      <w:r w:rsidRPr="00B760BC">
        <w:rPr>
          <w:rFonts w:ascii="Times New Roman" w:hAnsi="Times New Roman" w:cs="Times New Roman"/>
          <w:b/>
          <w:bCs/>
          <w:sz w:val="24"/>
          <w:szCs w:val="24"/>
        </w:rPr>
        <w:t xml:space="preserve"> projektu</w:t>
      </w:r>
    </w:p>
    <w:p w14:paraId="06386F6A" w14:textId="187A1A41" w:rsidR="000C3259" w:rsidRPr="00B760BC" w:rsidRDefault="002C1716" w:rsidP="00B760BC">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 w</w:t>
      </w:r>
      <w:r w:rsidR="00807250" w:rsidRPr="00B760BC">
        <w:rPr>
          <w:rFonts w:ascii="Times New Roman" w:hAnsi="Times New Roman" w:cs="Times New Roman"/>
          <w:b/>
          <w:bCs/>
          <w:sz w:val="24"/>
          <w:szCs w:val="24"/>
        </w:rPr>
        <w:t xml:space="preserve"> </w:t>
      </w:r>
      <w:r w:rsidR="00D2249E" w:rsidRPr="00B760BC">
        <w:rPr>
          <w:rFonts w:ascii="Times New Roman" w:hAnsi="Times New Roman" w:cs="Times New Roman"/>
          <w:b/>
          <w:bCs/>
          <w:sz w:val="24"/>
          <w:szCs w:val="24"/>
        </w:rPr>
        <w:t>a</w:t>
      </w:r>
      <w:r w:rsidR="000C3259" w:rsidRPr="00B760BC">
        <w:rPr>
          <w:rFonts w:ascii="Times New Roman" w:hAnsi="Times New Roman" w:cs="Times New Roman"/>
          <w:b/>
          <w:bCs/>
          <w:sz w:val="24"/>
          <w:szCs w:val="24"/>
        </w:rPr>
        <w:t>rt. 36a ust. 5</w:t>
      </w:r>
      <w:r w:rsidR="001F6670" w:rsidRPr="00B760BC">
        <w:rPr>
          <w:rFonts w:ascii="Times New Roman" w:hAnsi="Times New Roman" w:cs="Times New Roman"/>
          <w:b/>
          <w:bCs/>
          <w:sz w:val="24"/>
          <w:szCs w:val="24"/>
        </w:rPr>
        <w:t xml:space="preserve"> ustawy – Prawo atomowe</w:t>
      </w:r>
    </w:p>
    <w:p w14:paraId="76AFF320" w14:textId="1F4DEF74" w:rsidR="000C3259" w:rsidRPr="00B760BC" w:rsidRDefault="000C3259"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Zgodnie z </w:t>
      </w:r>
      <w:r w:rsidR="00EC7F38" w:rsidRPr="00B760BC">
        <w:rPr>
          <w:rFonts w:ascii="Times New Roman" w:hAnsi="Times New Roman" w:cs="Times New Roman"/>
          <w:sz w:val="24"/>
          <w:szCs w:val="24"/>
        </w:rPr>
        <w:t>proponowanym</w:t>
      </w:r>
      <w:r w:rsidRPr="00B760BC">
        <w:rPr>
          <w:rFonts w:ascii="Times New Roman" w:hAnsi="Times New Roman" w:cs="Times New Roman"/>
          <w:sz w:val="24"/>
          <w:szCs w:val="24"/>
        </w:rPr>
        <w:t xml:space="preserve"> brzmieniem ust. 5</w:t>
      </w:r>
      <w:r w:rsidR="001A5D46" w:rsidRPr="00B760BC">
        <w:rPr>
          <w:rFonts w:ascii="Times New Roman" w:hAnsi="Times New Roman" w:cs="Times New Roman"/>
          <w:sz w:val="24"/>
          <w:szCs w:val="24"/>
        </w:rPr>
        <w:t xml:space="preserve"> wnoszona na konto Państwowej Agencji Atomistyki </w:t>
      </w:r>
      <w:r w:rsidRPr="00B760BC">
        <w:rPr>
          <w:rFonts w:ascii="Times New Roman" w:hAnsi="Times New Roman" w:cs="Times New Roman"/>
          <w:sz w:val="24"/>
          <w:szCs w:val="24"/>
        </w:rPr>
        <w:t xml:space="preserve">opłata za rozpatrzenie wniosku o wydanie wyprzedzającej opinii </w:t>
      </w:r>
      <w:r w:rsidR="0062729A" w:rsidRPr="00B760BC">
        <w:rPr>
          <w:rFonts w:ascii="Times New Roman" w:hAnsi="Times New Roman" w:cs="Times New Roman"/>
          <w:sz w:val="24"/>
          <w:szCs w:val="24"/>
        </w:rPr>
        <w:t xml:space="preserve">w sprawie </w:t>
      </w:r>
      <w:r w:rsidRPr="00B760BC">
        <w:rPr>
          <w:rFonts w:ascii="Times New Roman" w:hAnsi="Times New Roman" w:cs="Times New Roman"/>
          <w:sz w:val="24"/>
          <w:szCs w:val="24"/>
        </w:rPr>
        <w:t xml:space="preserve">planowanej lokalizacji </w:t>
      </w:r>
      <w:r w:rsidR="0062729A" w:rsidRPr="00B760BC">
        <w:rPr>
          <w:rFonts w:ascii="Times New Roman" w:hAnsi="Times New Roman" w:cs="Times New Roman"/>
          <w:sz w:val="24"/>
          <w:szCs w:val="24"/>
        </w:rPr>
        <w:t>inwestycji</w:t>
      </w:r>
      <w:r w:rsidRPr="00B760BC">
        <w:rPr>
          <w:rFonts w:ascii="Times New Roman" w:hAnsi="Times New Roman" w:cs="Times New Roman"/>
          <w:sz w:val="24"/>
          <w:szCs w:val="24"/>
        </w:rPr>
        <w:t xml:space="preserve"> </w:t>
      </w:r>
      <w:r w:rsidR="001A5D46" w:rsidRPr="00B760BC">
        <w:rPr>
          <w:rFonts w:ascii="Times New Roman" w:hAnsi="Times New Roman" w:cs="Times New Roman"/>
          <w:sz w:val="24"/>
          <w:szCs w:val="24"/>
        </w:rPr>
        <w:t xml:space="preserve">uległaby podwyższeniu </w:t>
      </w:r>
      <w:r w:rsidR="004060B8" w:rsidRPr="00B760BC">
        <w:rPr>
          <w:rFonts w:ascii="Times New Roman" w:hAnsi="Times New Roman" w:cs="Times New Roman"/>
          <w:sz w:val="24"/>
          <w:szCs w:val="24"/>
        </w:rPr>
        <w:t>ze 198</w:t>
      </w:r>
      <w:r w:rsidR="00D53545">
        <w:rPr>
          <w:rFonts w:ascii="Times New Roman" w:hAnsi="Times New Roman" w:cs="Times New Roman"/>
          <w:sz w:val="24"/>
          <w:szCs w:val="24"/>
        </w:rPr>
        <w:t> </w:t>
      </w:r>
      <w:r w:rsidR="004060B8" w:rsidRPr="00B760BC">
        <w:rPr>
          <w:rFonts w:ascii="Times New Roman" w:hAnsi="Times New Roman" w:cs="Times New Roman"/>
          <w:sz w:val="24"/>
          <w:szCs w:val="24"/>
        </w:rPr>
        <w:t xml:space="preserve">000 zł </w:t>
      </w:r>
      <w:r w:rsidR="001A5D46" w:rsidRPr="00B760BC">
        <w:rPr>
          <w:rFonts w:ascii="Times New Roman" w:hAnsi="Times New Roman" w:cs="Times New Roman"/>
          <w:sz w:val="24"/>
          <w:szCs w:val="24"/>
        </w:rPr>
        <w:t>do</w:t>
      </w:r>
      <w:r w:rsidRPr="00B760BC">
        <w:rPr>
          <w:rFonts w:ascii="Times New Roman" w:hAnsi="Times New Roman" w:cs="Times New Roman"/>
          <w:sz w:val="24"/>
          <w:szCs w:val="24"/>
        </w:rPr>
        <w:t xml:space="preserve"> 250</w:t>
      </w:r>
      <w:r w:rsidR="00D53545">
        <w:rPr>
          <w:rFonts w:ascii="Times New Roman" w:hAnsi="Times New Roman" w:cs="Times New Roman"/>
          <w:sz w:val="24"/>
          <w:szCs w:val="24"/>
        </w:rPr>
        <w:t> </w:t>
      </w:r>
      <w:r w:rsidRPr="00B760BC">
        <w:rPr>
          <w:rFonts w:ascii="Times New Roman" w:hAnsi="Times New Roman" w:cs="Times New Roman"/>
          <w:sz w:val="24"/>
          <w:szCs w:val="24"/>
        </w:rPr>
        <w:t>000 zł.</w:t>
      </w:r>
      <w:r w:rsidR="000E5348" w:rsidRPr="00B760BC">
        <w:rPr>
          <w:rFonts w:ascii="Times New Roman" w:hAnsi="Times New Roman" w:cs="Times New Roman"/>
          <w:sz w:val="24"/>
          <w:szCs w:val="24"/>
        </w:rPr>
        <w:t xml:space="preserve"> Jednocześnie proponuje się, żeby wniesienie opłaty było warunkiem rozpatrzenia wniosku.</w:t>
      </w:r>
      <w:r w:rsidR="002A18D4" w:rsidRPr="00B760BC">
        <w:rPr>
          <w:rFonts w:ascii="Times New Roman" w:hAnsi="Times New Roman" w:cs="Times New Roman"/>
          <w:sz w:val="24"/>
          <w:szCs w:val="24"/>
        </w:rPr>
        <w:t xml:space="preserve"> Wpływy z opłaty </w:t>
      </w:r>
      <w:r w:rsidR="00D20E4E" w:rsidRPr="00B760BC">
        <w:rPr>
          <w:rFonts w:ascii="Times New Roman" w:hAnsi="Times New Roman" w:cs="Times New Roman"/>
          <w:sz w:val="24"/>
          <w:szCs w:val="24"/>
        </w:rPr>
        <w:t xml:space="preserve">będą </w:t>
      </w:r>
      <w:r w:rsidR="002A18D4" w:rsidRPr="00B760BC">
        <w:rPr>
          <w:rFonts w:ascii="Times New Roman" w:hAnsi="Times New Roman" w:cs="Times New Roman"/>
          <w:sz w:val="24"/>
          <w:szCs w:val="24"/>
        </w:rPr>
        <w:t>stanowić dochód budżetu państwa.</w:t>
      </w:r>
    </w:p>
    <w:p w14:paraId="57934AD6" w14:textId="473BE2B8"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EF5604" w:rsidRPr="00B760BC">
        <w:rPr>
          <w:rFonts w:ascii="Times New Roman" w:hAnsi="Times New Roman" w:cs="Times New Roman"/>
          <w:b/>
          <w:bCs/>
          <w:sz w:val="24"/>
          <w:szCs w:val="24"/>
        </w:rPr>
        <w:t>5</w:t>
      </w:r>
      <w:r w:rsidRPr="00B760BC">
        <w:rPr>
          <w:rFonts w:ascii="Times New Roman" w:hAnsi="Times New Roman" w:cs="Times New Roman"/>
          <w:b/>
          <w:bCs/>
          <w:sz w:val="24"/>
          <w:szCs w:val="24"/>
        </w:rPr>
        <w:t xml:space="preserve"> projektu</w:t>
      </w:r>
    </w:p>
    <w:p w14:paraId="6EC9888F" w14:textId="09C3307B" w:rsidR="004C6A2E" w:rsidRPr="00B760BC" w:rsidRDefault="00807250" w:rsidP="00B760BC">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2C1716" w:rsidRPr="00B760BC">
        <w:rPr>
          <w:rFonts w:ascii="Times New Roman" w:hAnsi="Times New Roman" w:cs="Times New Roman"/>
          <w:b/>
          <w:bCs/>
          <w:sz w:val="24"/>
          <w:szCs w:val="24"/>
        </w:rPr>
        <w:t xml:space="preserve">ust. </w:t>
      </w:r>
      <w:r w:rsidR="003C3F5D" w:rsidRPr="00B760BC">
        <w:rPr>
          <w:rFonts w:ascii="Times New Roman" w:hAnsi="Times New Roman" w:cs="Times New Roman"/>
          <w:b/>
          <w:bCs/>
          <w:sz w:val="24"/>
          <w:szCs w:val="24"/>
        </w:rPr>
        <w:t>2a</w:t>
      </w:r>
      <w:r w:rsidR="002C1716" w:rsidRPr="00B760BC">
        <w:rPr>
          <w:rFonts w:ascii="Times New Roman" w:hAnsi="Times New Roman" w:cs="Times New Roman"/>
          <w:b/>
          <w:bCs/>
          <w:sz w:val="24"/>
          <w:szCs w:val="24"/>
        </w:rPr>
        <w:t xml:space="preserve"> do </w:t>
      </w:r>
      <w:r w:rsidR="00D2249E" w:rsidRPr="00B760BC">
        <w:rPr>
          <w:rFonts w:ascii="Times New Roman" w:hAnsi="Times New Roman" w:cs="Times New Roman"/>
          <w:b/>
          <w:bCs/>
          <w:sz w:val="24"/>
          <w:szCs w:val="24"/>
        </w:rPr>
        <w:t>a</w:t>
      </w:r>
      <w:r w:rsidR="004C6A2E" w:rsidRPr="00B760BC">
        <w:rPr>
          <w:rFonts w:ascii="Times New Roman" w:hAnsi="Times New Roman" w:cs="Times New Roman"/>
          <w:b/>
          <w:bCs/>
          <w:sz w:val="24"/>
          <w:szCs w:val="24"/>
        </w:rPr>
        <w:t>rt. 36d</w:t>
      </w:r>
      <w:r w:rsidR="00B442A1" w:rsidRPr="00B760BC">
        <w:rPr>
          <w:rFonts w:ascii="Times New Roman" w:hAnsi="Times New Roman" w:cs="Times New Roman"/>
          <w:b/>
          <w:bCs/>
          <w:sz w:val="24"/>
          <w:szCs w:val="24"/>
        </w:rPr>
        <w:t xml:space="preserve"> </w:t>
      </w:r>
      <w:r w:rsidR="001F6670" w:rsidRPr="00B760BC">
        <w:rPr>
          <w:rFonts w:ascii="Times New Roman" w:hAnsi="Times New Roman" w:cs="Times New Roman"/>
          <w:b/>
          <w:bCs/>
          <w:sz w:val="24"/>
          <w:szCs w:val="24"/>
        </w:rPr>
        <w:t>ustawy – Prawo atomowe</w:t>
      </w:r>
    </w:p>
    <w:p w14:paraId="2EC68645" w14:textId="0BE805B1" w:rsidR="00C66F58" w:rsidRPr="00B760BC" w:rsidRDefault="00C81943" w:rsidP="00D53545">
      <w:pPr>
        <w:spacing w:after="200" w:line="360" w:lineRule="auto"/>
        <w:ind w:firstLine="357"/>
        <w:jc w:val="both"/>
        <w:rPr>
          <w:rFonts w:ascii="Times New Roman" w:hAnsi="Times New Roman" w:cs="Times New Roman"/>
          <w:spacing w:val="4"/>
          <w:sz w:val="24"/>
          <w:szCs w:val="24"/>
        </w:rPr>
      </w:pPr>
      <w:r w:rsidRPr="00B760BC">
        <w:rPr>
          <w:rFonts w:ascii="Times New Roman" w:hAnsi="Times New Roman" w:cs="Times New Roman"/>
          <w:spacing w:val="4"/>
          <w:sz w:val="24"/>
          <w:szCs w:val="24"/>
        </w:rPr>
        <w:t>W</w:t>
      </w:r>
      <w:r w:rsidR="00F87B6A" w:rsidRPr="00B760BC">
        <w:rPr>
          <w:rFonts w:ascii="Times New Roman" w:hAnsi="Times New Roman" w:cs="Times New Roman"/>
          <w:spacing w:val="4"/>
          <w:sz w:val="24"/>
          <w:szCs w:val="24"/>
        </w:rPr>
        <w:t xml:space="preserve"> </w:t>
      </w:r>
      <w:r w:rsidR="00954D37" w:rsidRPr="00B760BC">
        <w:rPr>
          <w:rFonts w:ascii="Times New Roman" w:hAnsi="Times New Roman" w:cs="Times New Roman"/>
          <w:spacing w:val="4"/>
          <w:sz w:val="24"/>
          <w:szCs w:val="24"/>
        </w:rPr>
        <w:t xml:space="preserve">art. 36d proponuje się dodać ust. </w:t>
      </w:r>
      <w:r w:rsidR="003C3F5D" w:rsidRPr="00B760BC">
        <w:rPr>
          <w:rFonts w:ascii="Times New Roman" w:hAnsi="Times New Roman" w:cs="Times New Roman"/>
          <w:spacing w:val="4"/>
          <w:sz w:val="24"/>
          <w:szCs w:val="24"/>
        </w:rPr>
        <w:t>2a</w:t>
      </w:r>
      <w:r w:rsidR="0062729A" w:rsidRPr="00B760BC">
        <w:rPr>
          <w:rFonts w:ascii="Times New Roman" w:hAnsi="Times New Roman" w:cs="Times New Roman"/>
          <w:spacing w:val="4"/>
          <w:sz w:val="24"/>
          <w:szCs w:val="24"/>
        </w:rPr>
        <w:t>,</w:t>
      </w:r>
      <w:r w:rsidR="004B77EB" w:rsidRPr="00B760BC">
        <w:rPr>
          <w:rFonts w:ascii="Times New Roman" w:hAnsi="Times New Roman" w:cs="Times New Roman"/>
          <w:spacing w:val="4"/>
          <w:sz w:val="24"/>
          <w:szCs w:val="24"/>
        </w:rPr>
        <w:t xml:space="preserve"> </w:t>
      </w:r>
      <w:r w:rsidR="0000532C" w:rsidRPr="00B760BC">
        <w:rPr>
          <w:rFonts w:ascii="Times New Roman" w:hAnsi="Times New Roman" w:cs="Times New Roman"/>
          <w:spacing w:val="4"/>
          <w:sz w:val="24"/>
          <w:szCs w:val="24"/>
        </w:rPr>
        <w:t>w którym</w:t>
      </w:r>
      <w:r w:rsidR="00954D37" w:rsidRPr="00B760BC">
        <w:rPr>
          <w:rFonts w:ascii="Times New Roman" w:hAnsi="Times New Roman" w:cs="Times New Roman"/>
          <w:spacing w:val="4"/>
          <w:sz w:val="24"/>
          <w:szCs w:val="24"/>
        </w:rPr>
        <w:t xml:space="preserve"> </w:t>
      </w:r>
      <w:r w:rsidR="00A8766C" w:rsidRPr="00B760BC">
        <w:rPr>
          <w:rFonts w:ascii="Times New Roman" w:hAnsi="Times New Roman" w:cs="Times New Roman"/>
          <w:spacing w:val="4"/>
          <w:sz w:val="24"/>
          <w:szCs w:val="24"/>
        </w:rPr>
        <w:t xml:space="preserve">jednoznacznie </w:t>
      </w:r>
      <w:r w:rsidR="00DD2377" w:rsidRPr="00B760BC">
        <w:rPr>
          <w:rFonts w:ascii="Times New Roman" w:hAnsi="Times New Roman" w:cs="Times New Roman"/>
          <w:spacing w:val="4"/>
          <w:sz w:val="24"/>
          <w:szCs w:val="24"/>
        </w:rPr>
        <w:t>został</w:t>
      </w:r>
      <w:r w:rsidR="00454641">
        <w:rPr>
          <w:rFonts w:ascii="Times New Roman" w:hAnsi="Times New Roman" w:cs="Times New Roman"/>
          <w:spacing w:val="4"/>
          <w:sz w:val="24"/>
          <w:szCs w:val="24"/>
        </w:rPr>
        <w:t>o</w:t>
      </w:r>
      <w:r w:rsidR="00DD2377" w:rsidRPr="00B760BC">
        <w:rPr>
          <w:rFonts w:ascii="Times New Roman" w:hAnsi="Times New Roman" w:cs="Times New Roman"/>
          <w:spacing w:val="4"/>
          <w:sz w:val="24"/>
          <w:szCs w:val="24"/>
        </w:rPr>
        <w:t xml:space="preserve"> </w:t>
      </w:r>
      <w:r w:rsidR="00A8766C" w:rsidRPr="00B760BC">
        <w:rPr>
          <w:rFonts w:ascii="Times New Roman" w:hAnsi="Times New Roman" w:cs="Times New Roman"/>
          <w:spacing w:val="4"/>
          <w:sz w:val="24"/>
          <w:szCs w:val="24"/>
        </w:rPr>
        <w:t>określ</w:t>
      </w:r>
      <w:r w:rsidR="0000532C" w:rsidRPr="00B760BC">
        <w:rPr>
          <w:rFonts w:ascii="Times New Roman" w:hAnsi="Times New Roman" w:cs="Times New Roman"/>
          <w:spacing w:val="4"/>
          <w:sz w:val="24"/>
          <w:szCs w:val="24"/>
        </w:rPr>
        <w:t>one</w:t>
      </w:r>
      <w:r w:rsidR="00454641">
        <w:rPr>
          <w:rFonts w:ascii="Times New Roman" w:hAnsi="Times New Roman" w:cs="Times New Roman"/>
          <w:spacing w:val="4"/>
          <w:sz w:val="24"/>
          <w:szCs w:val="24"/>
        </w:rPr>
        <w:t>,</w:t>
      </w:r>
      <w:r w:rsidR="0000532C" w:rsidRPr="00B760BC">
        <w:rPr>
          <w:rFonts w:ascii="Times New Roman" w:hAnsi="Times New Roman" w:cs="Times New Roman"/>
          <w:spacing w:val="4"/>
          <w:sz w:val="24"/>
          <w:szCs w:val="24"/>
        </w:rPr>
        <w:t xml:space="preserve"> </w:t>
      </w:r>
      <w:r w:rsidR="00A8766C" w:rsidRPr="00B760BC">
        <w:rPr>
          <w:rFonts w:ascii="Times New Roman" w:hAnsi="Times New Roman" w:cs="Times New Roman"/>
          <w:spacing w:val="4"/>
          <w:sz w:val="24"/>
          <w:szCs w:val="24"/>
        </w:rPr>
        <w:t xml:space="preserve">jakiego rodzaju roboty budowlane </w:t>
      </w:r>
      <w:r w:rsidR="00F87B6A" w:rsidRPr="00B760BC">
        <w:rPr>
          <w:rFonts w:ascii="Times New Roman" w:hAnsi="Times New Roman" w:cs="Times New Roman"/>
          <w:spacing w:val="4"/>
          <w:sz w:val="24"/>
          <w:szCs w:val="24"/>
        </w:rPr>
        <w:t>dot</w:t>
      </w:r>
      <w:r w:rsidR="00E867BD" w:rsidRPr="00B760BC">
        <w:rPr>
          <w:rFonts w:ascii="Times New Roman" w:hAnsi="Times New Roman" w:cs="Times New Roman"/>
          <w:spacing w:val="4"/>
          <w:sz w:val="24"/>
          <w:szCs w:val="24"/>
        </w:rPr>
        <w:t>yczące</w:t>
      </w:r>
      <w:r w:rsidR="00F87B6A" w:rsidRPr="00B760BC">
        <w:rPr>
          <w:rFonts w:ascii="Times New Roman" w:hAnsi="Times New Roman" w:cs="Times New Roman"/>
          <w:spacing w:val="4"/>
          <w:sz w:val="24"/>
          <w:szCs w:val="24"/>
        </w:rPr>
        <w:t xml:space="preserve"> obiektów jądrowych </w:t>
      </w:r>
      <w:r w:rsidR="00CD3888" w:rsidRPr="00B760BC">
        <w:rPr>
          <w:rFonts w:ascii="Times New Roman" w:hAnsi="Times New Roman" w:cs="Times New Roman"/>
          <w:spacing w:val="4"/>
          <w:sz w:val="24"/>
          <w:szCs w:val="24"/>
        </w:rPr>
        <w:t xml:space="preserve">nie </w:t>
      </w:r>
      <w:r w:rsidR="00A8766C" w:rsidRPr="00B760BC">
        <w:rPr>
          <w:rFonts w:ascii="Times New Roman" w:hAnsi="Times New Roman" w:cs="Times New Roman"/>
          <w:spacing w:val="4"/>
          <w:sz w:val="24"/>
          <w:szCs w:val="24"/>
        </w:rPr>
        <w:t xml:space="preserve">wymagają zezwolenia Prezesa </w:t>
      </w:r>
      <w:r w:rsidR="0062729A" w:rsidRPr="00B760BC">
        <w:rPr>
          <w:rFonts w:ascii="Times New Roman" w:hAnsi="Times New Roman" w:cs="Times New Roman"/>
          <w:spacing w:val="4"/>
          <w:sz w:val="24"/>
          <w:szCs w:val="24"/>
        </w:rPr>
        <w:t>PAA</w:t>
      </w:r>
      <w:r w:rsidR="00A8766C" w:rsidRPr="00B760BC">
        <w:rPr>
          <w:rFonts w:ascii="Times New Roman" w:hAnsi="Times New Roman" w:cs="Times New Roman"/>
          <w:spacing w:val="4"/>
          <w:sz w:val="24"/>
          <w:szCs w:val="24"/>
        </w:rPr>
        <w:t xml:space="preserve">. </w:t>
      </w:r>
      <w:r w:rsidR="0000532C" w:rsidRPr="00B760BC">
        <w:rPr>
          <w:rFonts w:ascii="Times New Roman" w:hAnsi="Times New Roman" w:cs="Times New Roman"/>
          <w:spacing w:val="4"/>
          <w:sz w:val="24"/>
          <w:szCs w:val="24"/>
        </w:rPr>
        <w:t xml:space="preserve">Doprecyzowanie przepisów w tym zakresie jest konieczne w celu usunięcia </w:t>
      </w:r>
      <w:r w:rsidR="0000532C" w:rsidRPr="00B760BC">
        <w:rPr>
          <w:rFonts w:ascii="Times New Roman" w:hAnsi="Times New Roman" w:cs="Times New Roman"/>
          <w:spacing w:val="4"/>
          <w:sz w:val="24"/>
          <w:szCs w:val="24"/>
        </w:rPr>
        <w:lastRenderedPageBreak/>
        <w:t>potencjalnych rozbieżności interpretacyjnych</w:t>
      </w:r>
      <w:r w:rsidR="00DD2377" w:rsidRPr="00B760BC">
        <w:rPr>
          <w:rFonts w:ascii="Times New Roman" w:hAnsi="Times New Roman" w:cs="Times New Roman"/>
          <w:spacing w:val="4"/>
          <w:sz w:val="24"/>
          <w:szCs w:val="24"/>
        </w:rPr>
        <w:t>,</w:t>
      </w:r>
      <w:r w:rsidR="0000532C" w:rsidRPr="00B760BC">
        <w:rPr>
          <w:rFonts w:ascii="Times New Roman" w:hAnsi="Times New Roman" w:cs="Times New Roman"/>
          <w:spacing w:val="4"/>
          <w:sz w:val="24"/>
          <w:szCs w:val="24"/>
        </w:rPr>
        <w:t xml:space="preserve"> jakie mogą powstać w toku stosowania ustawy.</w:t>
      </w:r>
      <w:r w:rsidR="004B77EB" w:rsidRPr="00B760BC">
        <w:rPr>
          <w:rFonts w:ascii="Times New Roman" w:hAnsi="Times New Roman" w:cs="Times New Roman"/>
          <w:spacing w:val="4"/>
          <w:sz w:val="24"/>
          <w:szCs w:val="24"/>
        </w:rPr>
        <w:t xml:space="preserve"> </w:t>
      </w:r>
    </w:p>
    <w:p w14:paraId="1D428F38" w14:textId="3C5D867F"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EF5604" w:rsidRPr="00B760BC">
        <w:rPr>
          <w:rFonts w:ascii="Times New Roman" w:hAnsi="Times New Roman" w:cs="Times New Roman"/>
          <w:b/>
          <w:bCs/>
          <w:sz w:val="24"/>
          <w:szCs w:val="24"/>
        </w:rPr>
        <w:t>6</w:t>
      </w:r>
      <w:r w:rsidRPr="00B760BC">
        <w:rPr>
          <w:rFonts w:ascii="Times New Roman" w:hAnsi="Times New Roman" w:cs="Times New Roman"/>
          <w:b/>
          <w:bCs/>
          <w:sz w:val="24"/>
          <w:szCs w:val="24"/>
        </w:rPr>
        <w:t xml:space="preserve"> projektu</w:t>
      </w:r>
    </w:p>
    <w:p w14:paraId="3C8546F7" w14:textId="0F6B6176" w:rsidR="000E3F14" w:rsidRPr="00B760BC" w:rsidRDefault="001C3C8C" w:rsidP="00B760BC">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2C1716" w:rsidRPr="00B760BC">
        <w:rPr>
          <w:rFonts w:ascii="Times New Roman" w:hAnsi="Times New Roman" w:cs="Times New Roman"/>
          <w:b/>
          <w:bCs/>
          <w:sz w:val="24"/>
          <w:szCs w:val="24"/>
        </w:rPr>
        <w:t xml:space="preserve">ust. 6 i 7 </w:t>
      </w:r>
      <w:r w:rsidR="00DD2377" w:rsidRPr="00B760BC">
        <w:rPr>
          <w:rFonts w:ascii="Times New Roman" w:hAnsi="Times New Roman" w:cs="Times New Roman"/>
          <w:b/>
          <w:bCs/>
          <w:sz w:val="24"/>
          <w:szCs w:val="24"/>
        </w:rPr>
        <w:t xml:space="preserve">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36e</w:t>
      </w:r>
      <w:r w:rsidR="001F6670" w:rsidRPr="00B760BC">
        <w:rPr>
          <w:rFonts w:ascii="Times New Roman" w:hAnsi="Times New Roman" w:cs="Times New Roman"/>
          <w:b/>
          <w:bCs/>
          <w:sz w:val="24"/>
          <w:szCs w:val="24"/>
        </w:rPr>
        <w:t xml:space="preserve"> ustawy – Prawo atomowe</w:t>
      </w:r>
    </w:p>
    <w:p w14:paraId="5852BD97" w14:textId="3690ED1B" w:rsidR="00AB5199" w:rsidRPr="00B760BC" w:rsidRDefault="00AB5199"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W dodawanych do art. 36e ust. 6 i 7</w:t>
      </w:r>
      <w:r w:rsidR="003E7E7B" w:rsidRPr="00B760BC">
        <w:rPr>
          <w:rFonts w:ascii="Times New Roman" w:hAnsi="Times New Roman" w:cs="Times New Roman"/>
          <w:sz w:val="24"/>
          <w:szCs w:val="24"/>
        </w:rPr>
        <w:t xml:space="preserve"> </w:t>
      </w:r>
      <w:r w:rsidR="00DD2377" w:rsidRPr="00B760BC">
        <w:rPr>
          <w:rFonts w:ascii="Times New Roman" w:hAnsi="Times New Roman" w:cs="Times New Roman"/>
          <w:sz w:val="24"/>
          <w:szCs w:val="24"/>
        </w:rPr>
        <w:t xml:space="preserve">zostały </w:t>
      </w:r>
      <w:r w:rsidRPr="00B760BC">
        <w:rPr>
          <w:rFonts w:ascii="Times New Roman" w:hAnsi="Times New Roman" w:cs="Times New Roman"/>
          <w:sz w:val="24"/>
          <w:szCs w:val="24"/>
        </w:rPr>
        <w:t>uregulowane kwestie związan</w:t>
      </w:r>
      <w:r w:rsidR="00BB2AAD">
        <w:rPr>
          <w:rFonts w:ascii="Times New Roman" w:hAnsi="Times New Roman" w:cs="Times New Roman"/>
          <w:sz w:val="24"/>
          <w:szCs w:val="24"/>
        </w:rPr>
        <w:t>e z </w:t>
      </w:r>
      <w:r w:rsidRPr="00B760BC">
        <w:rPr>
          <w:rFonts w:ascii="Times New Roman" w:hAnsi="Times New Roman" w:cs="Times New Roman"/>
          <w:sz w:val="24"/>
          <w:szCs w:val="24"/>
        </w:rPr>
        <w:t xml:space="preserve">przeprowadzaniem testów </w:t>
      </w:r>
      <w:proofErr w:type="spellStart"/>
      <w:r w:rsidRPr="00B760BC">
        <w:rPr>
          <w:rFonts w:ascii="Times New Roman" w:hAnsi="Times New Roman" w:cs="Times New Roman"/>
          <w:sz w:val="24"/>
          <w:szCs w:val="24"/>
        </w:rPr>
        <w:t>przedeksploatacyjnych</w:t>
      </w:r>
      <w:proofErr w:type="spellEnd"/>
      <w:r w:rsidRPr="00B760BC">
        <w:rPr>
          <w:rFonts w:ascii="Times New Roman" w:hAnsi="Times New Roman" w:cs="Times New Roman"/>
          <w:sz w:val="24"/>
          <w:szCs w:val="24"/>
        </w:rPr>
        <w:t xml:space="preserve"> sy</w:t>
      </w:r>
      <w:r w:rsidR="00BB2AAD">
        <w:rPr>
          <w:rFonts w:ascii="Times New Roman" w:hAnsi="Times New Roman" w:cs="Times New Roman"/>
          <w:sz w:val="24"/>
          <w:szCs w:val="24"/>
        </w:rPr>
        <w:t>stemów, elementów konstrukcji i </w:t>
      </w:r>
      <w:r w:rsidRPr="00B760BC">
        <w:rPr>
          <w:rFonts w:ascii="Times New Roman" w:hAnsi="Times New Roman" w:cs="Times New Roman"/>
          <w:sz w:val="24"/>
          <w:szCs w:val="24"/>
        </w:rPr>
        <w:t>wyposażenia obiektu jądrowego</w:t>
      </w:r>
      <w:r w:rsidR="003E7E7B" w:rsidRPr="00B760BC">
        <w:rPr>
          <w:rFonts w:ascii="Times New Roman" w:hAnsi="Times New Roman" w:cs="Times New Roman"/>
          <w:sz w:val="24"/>
          <w:szCs w:val="24"/>
        </w:rPr>
        <w:t xml:space="preserve">. </w:t>
      </w:r>
      <w:r w:rsidR="00CD3888" w:rsidRPr="00B760BC">
        <w:rPr>
          <w:rFonts w:ascii="Times New Roman" w:hAnsi="Times New Roman" w:cs="Times New Roman"/>
          <w:sz w:val="24"/>
          <w:szCs w:val="24"/>
        </w:rPr>
        <w:t xml:space="preserve">Konieczność dodania tego uregulowania do ustawy – Prawo atomowe wynika z faktu, </w:t>
      </w:r>
      <w:r w:rsidR="00E867BD" w:rsidRPr="00B760BC">
        <w:rPr>
          <w:rFonts w:ascii="Times New Roman" w:hAnsi="Times New Roman" w:cs="Times New Roman"/>
          <w:sz w:val="24"/>
          <w:szCs w:val="24"/>
        </w:rPr>
        <w:t>ż</w:t>
      </w:r>
      <w:r w:rsidR="00CD3888" w:rsidRPr="00B760BC">
        <w:rPr>
          <w:rFonts w:ascii="Times New Roman" w:hAnsi="Times New Roman" w:cs="Times New Roman"/>
          <w:sz w:val="24"/>
          <w:szCs w:val="24"/>
        </w:rPr>
        <w:t>e część testów obiektu jądrowego jest przeprowadzana jeszcze</w:t>
      </w:r>
      <w:r w:rsidR="00BB2AAD">
        <w:rPr>
          <w:rFonts w:ascii="Times New Roman" w:hAnsi="Times New Roman" w:cs="Times New Roman"/>
          <w:sz w:val="24"/>
          <w:szCs w:val="24"/>
        </w:rPr>
        <w:t xml:space="preserve"> w </w:t>
      </w:r>
      <w:r w:rsidR="00CD3888" w:rsidRPr="00B760BC">
        <w:rPr>
          <w:rFonts w:ascii="Times New Roman" w:hAnsi="Times New Roman" w:cs="Times New Roman"/>
          <w:sz w:val="24"/>
          <w:szCs w:val="24"/>
        </w:rPr>
        <w:t xml:space="preserve">trakcie jego budowy. </w:t>
      </w:r>
      <w:r w:rsidR="003E7E7B" w:rsidRPr="00B760BC">
        <w:rPr>
          <w:rFonts w:ascii="Times New Roman" w:hAnsi="Times New Roman" w:cs="Times New Roman"/>
          <w:sz w:val="24"/>
          <w:szCs w:val="24"/>
        </w:rPr>
        <w:t xml:space="preserve">Podobnie jak w przypadku proponowanych zmian w art. 36d mają one </w:t>
      </w:r>
      <w:r w:rsidR="00CD3888" w:rsidRPr="00B760BC">
        <w:rPr>
          <w:rFonts w:ascii="Times New Roman" w:hAnsi="Times New Roman" w:cs="Times New Roman"/>
          <w:sz w:val="24"/>
          <w:szCs w:val="24"/>
        </w:rPr>
        <w:t xml:space="preserve">też </w:t>
      </w:r>
      <w:r w:rsidR="003E7E7B" w:rsidRPr="00B760BC">
        <w:rPr>
          <w:rFonts w:ascii="Times New Roman" w:hAnsi="Times New Roman" w:cs="Times New Roman"/>
          <w:sz w:val="24"/>
          <w:szCs w:val="24"/>
        </w:rPr>
        <w:t xml:space="preserve">na </w:t>
      </w:r>
      <w:r w:rsidR="003E7E7B" w:rsidRPr="00B760BC">
        <w:rPr>
          <w:rFonts w:ascii="Times New Roman" w:hAnsi="Times New Roman" w:cs="Times New Roman"/>
          <w:spacing w:val="4"/>
          <w:sz w:val="24"/>
          <w:szCs w:val="24"/>
        </w:rPr>
        <w:t>celu usunięci</w:t>
      </w:r>
      <w:r w:rsidR="00CD3888" w:rsidRPr="00B760BC">
        <w:rPr>
          <w:rFonts w:ascii="Times New Roman" w:hAnsi="Times New Roman" w:cs="Times New Roman"/>
          <w:spacing w:val="4"/>
          <w:sz w:val="24"/>
          <w:szCs w:val="24"/>
        </w:rPr>
        <w:t>e</w:t>
      </w:r>
      <w:r w:rsidR="003E7E7B" w:rsidRPr="00B760BC">
        <w:rPr>
          <w:rFonts w:ascii="Times New Roman" w:hAnsi="Times New Roman" w:cs="Times New Roman"/>
          <w:spacing w:val="4"/>
          <w:sz w:val="24"/>
          <w:szCs w:val="24"/>
        </w:rPr>
        <w:t xml:space="preserve"> potencjalnych rozbieżności interpretacyjnych</w:t>
      </w:r>
      <w:r w:rsidR="00DD2377" w:rsidRPr="00B760BC">
        <w:rPr>
          <w:rFonts w:ascii="Times New Roman" w:hAnsi="Times New Roman" w:cs="Times New Roman"/>
          <w:spacing w:val="4"/>
          <w:sz w:val="24"/>
          <w:szCs w:val="24"/>
        </w:rPr>
        <w:t>,</w:t>
      </w:r>
      <w:r w:rsidR="00BB2AAD">
        <w:rPr>
          <w:rFonts w:ascii="Times New Roman" w:hAnsi="Times New Roman" w:cs="Times New Roman"/>
          <w:spacing w:val="4"/>
          <w:sz w:val="24"/>
          <w:szCs w:val="24"/>
        </w:rPr>
        <w:t xml:space="preserve"> jakie mogą powstać w </w:t>
      </w:r>
      <w:r w:rsidR="003E7E7B" w:rsidRPr="00B760BC">
        <w:rPr>
          <w:rFonts w:ascii="Times New Roman" w:hAnsi="Times New Roman" w:cs="Times New Roman"/>
          <w:spacing w:val="4"/>
          <w:sz w:val="24"/>
          <w:szCs w:val="24"/>
        </w:rPr>
        <w:t>toku stosowania ustawy.</w:t>
      </w:r>
    </w:p>
    <w:p w14:paraId="5137B0B5" w14:textId="07F2EE53"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EF5604" w:rsidRPr="00B760BC">
        <w:rPr>
          <w:rFonts w:ascii="Times New Roman" w:hAnsi="Times New Roman" w:cs="Times New Roman"/>
          <w:b/>
          <w:bCs/>
          <w:sz w:val="24"/>
          <w:szCs w:val="24"/>
        </w:rPr>
        <w:t>7</w:t>
      </w:r>
      <w:r w:rsidRPr="00B760BC">
        <w:rPr>
          <w:rFonts w:ascii="Times New Roman" w:hAnsi="Times New Roman" w:cs="Times New Roman"/>
          <w:b/>
          <w:bCs/>
          <w:sz w:val="24"/>
          <w:szCs w:val="24"/>
        </w:rPr>
        <w:t xml:space="preserve"> projektu</w:t>
      </w:r>
    </w:p>
    <w:p w14:paraId="633E5AA0" w14:textId="5B07B1AA" w:rsidR="0073614E" w:rsidRPr="00B760BC" w:rsidRDefault="00807250" w:rsidP="00B760BC">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73614E" w:rsidRPr="00B760BC">
        <w:rPr>
          <w:rFonts w:ascii="Times New Roman" w:hAnsi="Times New Roman" w:cs="Times New Roman"/>
          <w:b/>
          <w:bCs/>
          <w:sz w:val="24"/>
          <w:szCs w:val="24"/>
        </w:rPr>
        <w:t>rt. 36f</w:t>
      </w:r>
      <w:r w:rsidR="001F6670" w:rsidRPr="00B760BC">
        <w:rPr>
          <w:rFonts w:ascii="Times New Roman" w:hAnsi="Times New Roman" w:cs="Times New Roman"/>
          <w:b/>
          <w:bCs/>
          <w:sz w:val="24"/>
          <w:szCs w:val="24"/>
        </w:rPr>
        <w:t xml:space="preserve"> ustawy – Prawo atomowe</w:t>
      </w:r>
    </w:p>
    <w:p w14:paraId="2E281A6A" w14:textId="675EE7EA" w:rsidR="00661D6E" w:rsidRPr="00B760BC" w:rsidRDefault="00AA16E2"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Art. 36f ustawy zawiera przepisy regulujące zasady i tryb ustanawiania obszaru ograniczonego użytkowania wokół obiektu jądrowego. Proponowane w tym artykule</w:t>
      </w:r>
      <w:r w:rsidR="00FA38AF" w:rsidRPr="00B760BC">
        <w:rPr>
          <w:rFonts w:ascii="Times New Roman" w:hAnsi="Times New Roman" w:cs="Times New Roman"/>
          <w:sz w:val="24"/>
          <w:szCs w:val="24"/>
        </w:rPr>
        <w:t xml:space="preserve"> zmiany polegają na nadaniu nowego brzmienia ust. 2 i 3</w:t>
      </w:r>
      <w:r w:rsidR="00816383" w:rsidRPr="00B760BC">
        <w:rPr>
          <w:rFonts w:ascii="Times New Roman" w:hAnsi="Times New Roman" w:cs="Times New Roman"/>
          <w:sz w:val="24"/>
          <w:szCs w:val="24"/>
        </w:rPr>
        <w:t>.</w:t>
      </w:r>
      <w:r w:rsidRPr="00B760BC">
        <w:rPr>
          <w:rFonts w:ascii="Times New Roman" w:hAnsi="Times New Roman" w:cs="Times New Roman"/>
          <w:sz w:val="24"/>
          <w:szCs w:val="24"/>
        </w:rPr>
        <w:t xml:space="preserve"> </w:t>
      </w:r>
      <w:r w:rsidR="00816383" w:rsidRPr="00B760BC">
        <w:rPr>
          <w:rFonts w:ascii="Times New Roman" w:hAnsi="Times New Roman" w:cs="Times New Roman"/>
          <w:sz w:val="24"/>
          <w:szCs w:val="24"/>
        </w:rPr>
        <w:t>Zmiany te m</w:t>
      </w:r>
      <w:r w:rsidRPr="00B760BC">
        <w:rPr>
          <w:rFonts w:ascii="Times New Roman" w:hAnsi="Times New Roman" w:cs="Times New Roman"/>
          <w:sz w:val="24"/>
          <w:szCs w:val="24"/>
        </w:rPr>
        <w:t xml:space="preserve">ają na celu </w:t>
      </w:r>
      <w:r w:rsidR="00FA38AF" w:rsidRPr="00B760BC">
        <w:rPr>
          <w:rFonts w:ascii="Times New Roman" w:hAnsi="Times New Roman" w:cs="Times New Roman"/>
          <w:sz w:val="24"/>
          <w:szCs w:val="24"/>
        </w:rPr>
        <w:t>zapewnienie</w:t>
      </w:r>
      <w:r w:rsidR="0070719D" w:rsidRPr="00B760BC">
        <w:rPr>
          <w:rFonts w:ascii="Times New Roman" w:hAnsi="Times New Roman" w:cs="Times New Roman"/>
          <w:sz w:val="24"/>
          <w:szCs w:val="24"/>
        </w:rPr>
        <w:t>,</w:t>
      </w:r>
      <w:r w:rsidR="00FA38AF" w:rsidRPr="00B760BC">
        <w:rPr>
          <w:rFonts w:ascii="Times New Roman" w:hAnsi="Times New Roman" w:cs="Times New Roman"/>
          <w:sz w:val="24"/>
          <w:szCs w:val="24"/>
        </w:rPr>
        <w:t xml:space="preserve"> </w:t>
      </w:r>
      <w:r w:rsidR="00CD012A" w:rsidRPr="00B760BC">
        <w:rPr>
          <w:rFonts w:ascii="Times New Roman" w:hAnsi="Times New Roman" w:cs="Times New Roman"/>
          <w:sz w:val="24"/>
          <w:szCs w:val="24"/>
        </w:rPr>
        <w:t xml:space="preserve">aby wyznaczana na podstawie ww. przepisów powierzchnia tego obszaru </w:t>
      </w:r>
      <w:r w:rsidR="00A76408" w:rsidRPr="00B760BC">
        <w:rPr>
          <w:rFonts w:ascii="Times New Roman" w:hAnsi="Times New Roman" w:cs="Times New Roman"/>
          <w:sz w:val="24"/>
          <w:szCs w:val="24"/>
        </w:rPr>
        <w:t>była adekwatna do faktycznych potrzeb wynikających z eksploatacji danego obiektu jądrowego</w:t>
      </w:r>
      <w:r w:rsidR="0070719D" w:rsidRPr="00B760BC">
        <w:rPr>
          <w:rFonts w:ascii="Times New Roman" w:hAnsi="Times New Roman" w:cs="Times New Roman"/>
          <w:sz w:val="24"/>
          <w:szCs w:val="24"/>
        </w:rPr>
        <w:t xml:space="preserve"> i nie skutkowała wprowadz</w:t>
      </w:r>
      <w:r w:rsidR="00816383" w:rsidRPr="00B760BC">
        <w:rPr>
          <w:rFonts w:ascii="Times New Roman" w:hAnsi="Times New Roman" w:cs="Times New Roman"/>
          <w:sz w:val="24"/>
          <w:szCs w:val="24"/>
        </w:rPr>
        <w:t>a</w:t>
      </w:r>
      <w:r w:rsidR="0070719D" w:rsidRPr="00B760BC">
        <w:rPr>
          <w:rFonts w:ascii="Times New Roman" w:hAnsi="Times New Roman" w:cs="Times New Roman"/>
          <w:sz w:val="24"/>
          <w:szCs w:val="24"/>
        </w:rPr>
        <w:t xml:space="preserve">niem nieuzasadnionych ograniczeń </w:t>
      </w:r>
      <w:r w:rsidR="00816383" w:rsidRPr="00B760BC">
        <w:rPr>
          <w:rFonts w:ascii="Times New Roman" w:hAnsi="Times New Roman" w:cs="Times New Roman"/>
          <w:sz w:val="24"/>
          <w:szCs w:val="24"/>
        </w:rPr>
        <w:t xml:space="preserve">w użytkowaniu terenu </w:t>
      </w:r>
      <w:r w:rsidR="0070719D" w:rsidRPr="00B760BC">
        <w:rPr>
          <w:rFonts w:ascii="Times New Roman" w:hAnsi="Times New Roman" w:cs="Times New Roman"/>
          <w:sz w:val="24"/>
          <w:szCs w:val="24"/>
        </w:rPr>
        <w:t>dla</w:t>
      </w:r>
      <w:r w:rsidR="00816383" w:rsidRPr="00B760BC">
        <w:rPr>
          <w:rFonts w:ascii="Times New Roman" w:hAnsi="Times New Roman" w:cs="Times New Roman"/>
          <w:sz w:val="24"/>
          <w:szCs w:val="24"/>
        </w:rPr>
        <w:t xml:space="preserve"> okolicznej</w:t>
      </w:r>
      <w:r w:rsidR="0070719D" w:rsidRPr="00B760BC">
        <w:rPr>
          <w:rFonts w:ascii="Times New Roman" w:hAnsi="Times New Roman" w:cs="Times New Roman"/>
          <w:sz w:val="24"/>
          <w:szCs w:val="24"/>
        </w:rPr>
        <w:t xml:space="preserve"> ludności </w:t>
      </w:r>
      <w:r w:rsidR="00816383" w:rsidRPr="00B760BC">
        <w:rPr>
          <w:rFonts w:ascii="Times New Roman" w:hAnsi="Times New Roman" w:cs="Times New Roman"/>
          <w:sz w:val="24"/>
          <w:szCs w:val="24"/>
        </w:rPr>
        <w:t xml:space="preserve">lub </w:t>
      </w:r>
      <w:r w:rsidR="0070719D" w:rsidRPr="00B760BC">
        <w:rPr>
          <w:rFonts w:ascii="Times New Roman" w:hAnsi="Times New Roman" w:cs="Times New Roman"/>
          <w:sz w:val="24"/>
          <w:szCs w:val="24"/>
        </w:rPr>
        <w:t>podmiotów gospodarczych</w:t>
      </w:r>
      <w:r w:rsidR="00A76408" w:rsidRPr="00B760BC">
        <w:rPr>
          <w:rFonts w:ascii="Times New Roman" w:hAnsi="Times New Roman" w:cs="Times New Roman"/>
          <w:sz w:val="24"/>
          <w:szCs w:val="24"/>
        </w:rPr>
        <w:t xml:space="preserve">. </w:t>
      </w:r>
    </w:p>
    <w:p w14:paraId="06A86866" w14:textId="29F220D2"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EF5604" w:rsidRPr="00B760BC">
        <w:rPr>
          <w:rFonts w:ascii="Times New Roman" w:hAnsi="Times New Roman" w:cs="Times New Roman"/>
          <w:b/>
          <w:bCs/>
          <w:sz w:val="24"/>
          <w:szCs w:val="24"/>
        </w:rPr>
        <w:t>8</w:t>
      </w:r>
      <w:r w:rsidRPr="00B760BC">
        <w:rPr>
          <w:rFonts w:ascii="Times New Roman" w:hAnsi="Times New Roman" w:cs="Times New Roman"/>
          <w:b/>
          <w:bCs/>
          <w:sz w:val="24"/>
          <w:szCs w:val="24"/>
        </w:rPr>
        <w:t xml:space="preserve"> projektu</w:t>
      </w:r>
    </w:p>
    <w:p w14:paraId="6BDACC59" w14:textId="3AA3C569" w:rsidR="00661D6E" w:rsidRPr="00B760BC" w:rsidRDefault="00807250" w:rsidP="0006138A">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661D6E" w:rsidRPr="00B760BC">
        <w:rPr>
          <w:rFonts w:ascii="Times New Roman" w:hAnsi="Times New Roman" w:cs="Times New Roman"/>
          <w:b/>
          <w:bCs/>
          <w:sz w:val="24"/>
          <w:szCs w:val="24"/>
        </w:rPr>
        <w:t>ust. 7</w:t>
      </w:r>
      <w:r w:rsidR="00DD2377" w:rsidRPr="00B760BC">
        <w:rPr>
          <w:rFonts w:ascii="Times New Roman" w:eastAsia="Times New Roman" w:hAnsi="Times New Roman" w:cs="Times New Roman"/>
          <w:sz w:val="24"/>
          <w:szCs w:val="24"/>
          <w:lang w:eastAsia="ar-SA"/>
        </w:rPr>
        <w:t>–</w:t>
      </w:r>
      <w:r w:rsidR="00661D6E" w:rsidRPr="00B760BC">
        <w:rPr>
          <w:rFonts w:ascii="Times New Roman" w:hAnsi="Times New Roman" w:cs="Times New Roman"/>
          <w:b/>
          <w:bCs/>
          <w:sz w:val="24"/>
          <w:szCs w:val="24"/>
        </w:rPr>
        <w:t xml:space="preserve">9 </w:t>
      </w:r>
      <w:r w:rsidR="00DD2377" w:rsidRPr="00B760BC">
        <w:rPr>
          <w:rFonts w:ascii="Times New Roman" w:hAnsi="Times New Roman" w:cs="Times New Roman"/>
          <w:b/>
          <w:bCs/>
          <w:sz w:val="24"/>
          <w:szCs w:val="24"/>
        </w:rPr>
        <w:t xml:space="preserve">w </w:t>
      </w:r>
      <w:r w:rsidR="00631BED" w:rsidRPr="00B760BC">
        <w:rPr>
          <w:rFonts w:ascii="Times New Roman" w:hAnsi="Times New Roman" w:cs="Times New Roman"/>
          <w:b/>
          <w:bCs/>
          <w:sz w:val="24"/>
          <w:szCs w:val="24"/>
        </w:rPr>
        <w:t xml:space="preserve">art. 37 </w:t>
      </w:r>
      <w:r w:rsidR="001F6670" w:rsidRPr="00B760BC">
        <w:rPr>
          <w:rFonts w:ascii="Times New Roman" w:hAnsi="Times New Roman" w:cs="Times New Roman"/>
          <w:b/>
          <w:bCs/>
          <w:sz w:val="24"/>
          <w:szCs w:val="24"/>
        </w:rPr>
        <w:t>ustawy – Prawo atomowe</w:t>
      </w:r>
    </w:p>
    <w:p w14:paraId="2576AB67" w14:textId="0B339946" w:rsidR="001E699A" w:rsidRPr="00B760BC" w:rsidRDefault="00661D6E" w:rsidP="00E22F32">
      <w:pPr>
        <w:spacing w:after="0" w:line="360" w:lineRule="auto"/>
        <w:ind w:firstLine="360"/>
        <w:jc w:val="both"/>
        <w:rPr>
          <w:rFonts w:ascii="Times New Roman" w:hAnsi="Times New Roman" w:cs="Times New Roman"/>
          <w:bCs/>
          <w:sz w:val="24"/>
          <w:szCs w:val="24"/>
        </w:rPr>
      </w:pPr>
      <w:r w:rsidRPr="00B760BC">
        <w:rPr>
          <w:rFonts w:ascii="Times New Roman" w:hAnsi="Times New Roman" w:cs="Times New Roman"/>
          <w:bCs/>
          <w:sz w:val="24"/>
          <w:szCs w:val="24"/>
        </w:rPr>
        <w:t>Obowiązujące przepisy art. 37 ustawy – Prawo atomowe przewidują kompetencję organów dozoru jądrowego do przeprowadzania kontroli wykonawców i dostawców systemów oraz elementów konstrukcji i wyposażenia obiektu jądrowego, a także wykonawców prac prowadzonych przy budowie, wyposażeniu, rozruchu, eksploatacji i likwidacji obiektu jądrowego, a także występowania o opinie do autoryzowanych przez Prezesa PAA laboratoriów i organizacji eksperckich (w przypadku elektrowni jądro</w:t>
      </w:r>
      <w:r w:rsidR="00BB2AAD">
        <w:rPr>
          <w:rFonts w:ascii="Times New Roman" w:hAnsi="Times New Roman" w:cs="Times New Roman"/>
          <w:bCs/>
          <w:sz w:val="24"/>
          <w:szCs w:val="24"/>
        </w:rPr>
        <w:t>wej) oraz biegłych, ekspertów i </w:t>
      </w:r>
      <w:r w:rsidRPr="00B760BC">
        <w:rPr>
          <w:rFonts w:ascii="Times New Roman" w:hAnsi="Times New Roman" w:cs="Times New Roman"/>
          <w:bCs/>
          <w:sz w:val="24"/>
          <w:szCs w:val="24"/>
        </w:rPr>
        <w:t xml:space="preserve">laboratoriów (w przypadku innych obiektów jądrowych). </w:t>
      </w:r>
    </w:p>
    <w:p w14:paraId="0728BA47" w14:textId="5F2F14E4" w:rsidR="006D7DA6" w:rsidRPr="00B760BC" w:rsidRDefault="00661D6E" w:rsidP="00E22F32">
      <w:pPr>
        <w:spacing w:after="200" w:line="360" w:lineRule="auto"/>
        <w:ind w:firstLine="357"/>
        <w:jc w:val="both"/>
        <w:rPr>
          <w:rFonts w:ascii="Times New Roman" w:hAnsi="Times New Roman" w:cs="Times New Roman"/>
          <w:bCs/>
          <w:sz w:val="24"/>
          <w:szCs w:val="24"/>
        </w:rPr>
      </w:pPr>
      <w:r w:rsidRPr="00B760BC">
        <w:rPr>
          <w:rFonts w:ascii="Times New Roman" w:hAnsi="Times New Roman" w:cs="Times New Roman"/>
          <w:bCs/>
          <w:sz w:val="24"/>
          <w:szCs w:val="24"/>
        </w:rPr>
        <w:t>Projektowane przepisy ust. 7</w:t>
      </w:r>
      <w:r w:rsidR="00DD2377" w:rsidRPr="00B760BC">
        <w:rPr>
          <w:rFonts w:ascii="Times New Roman" w:eastAsia="Times New Roman" w:hAnsi="Times New Roman" w:cs="Times New Roman"/>
          <w:sz w:val="24"/>
          <w:szCs w:val="24"/>
          <w:lang w:eastAsia="ar-SA"/>
        </w:rPr>
        <w:t>–</w:t>
      </w:r>
      <w:r w:rsidRPr="00B760BC">
        <w:rPr>
          <w:rFonts w:ascii="Times New Roman" w:hAnsi="Times New Roman" w:cs="Times New Roman"/>
          <w:bCs/>
          <w:sz w:val="24"/>
          <w:szCs w:val="24"/>
        </w:rPr>
        <w:t xml:space="preserve">9 w art. 37 ustawy – Prawo atomowe uzupełniają obowiązującą regulację o wskazanie podmiotu ponoszącego koszty tych opinii (jednostka </w:t>
      </w:r>
      <w:r w:rsidRPr="00B760BC">
        <w:rPr>
          <w:rFonts w:ascii="Times New Roman" w:hAnsi="Times New Roman" w:cs="Times New Roman"/>
          <w:bCs/>
          <w:sz w:val="24"/>
          <w:szCs w:val="24"/>
        </w:rPr>
        <w:lastRenderedPageBreak/>
        <w:t>organizacyjna wykonująca działalność związaną z narażeniem polegającą na budowie, rozruchu, eksploatacji lub likwidacji</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obiektu jądrowego, w którym</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mają zostać zastosowane systemy, elementy konstrukcji lub wyposażenia, wykonane lub dostarczone przez wykonawców lub dostawców podlegających kontroli albo w którym wykonawcy podlegający takiej kontroli prowadzą prace przy budowie, wyposażeniu lub likwidacji obiektu jądrowego) oraz trybu nakładania na podmiot zobowiązany obowiązku pokrycia tych kosztów</w:t>
      </w:r>
      <w:r w:rsidR="00382296">
        <w:rPr>
          <w:rFonts w:ascii="Times New Roman" w:hAnsi="Times New Roman" w:cs="Times New Roman"/>
          <w:bCs/>
          <w:sz w:val="24"/>
          <w:szCs w:val="24"/>
        </w:rPr>
        <w:t xml:space="preserve">, a także </w:t>
      </w:r>
      <w:r w:rsidRPr="00B760BC">
        <w:rPr>
          <w:rFonts w:ascii="Times New Roman" w:hAnsi="Times New Roman" w:cs="Times New Roman"/>
          <w:bCs/>
          <w:sz w:val="24"/>
          <w:szCs w:val="24"/>
        </w:rPr>
        <w:t>zasad wnoszenia przez podmiot zobowiązany wpłaty z tytułu pokrycia kosztów wydania opinii. Nałożenie na jednostkę organizacyjną obowiązku pokrycia k</w:t>
      </w:r>
      <w:r w:rsidR="00BB2AAD">
        <w:rPr>
          <w:rFonts w:ascii="Times New Roman" w:hAnsi="Times New Roman" w:cs="Times New Roman"/>
          <w:bCs/>
          <w:sz w:val="24"/>
          <w:szCs w:val="24"/>
        </w:rPr>
        <w:t>osztów wydania opinii nastąpi w </w:t>
      </w:r>
      <w:r w:rsidRPr="00B760BC">
        <w:rPr>
          <w:rFonts w:ascii="Times New Roman" w:hAnsi="Times New Roman" w:cs="Times New Roman"/>
          <w:bCs/>
          <w:sz w:val="24"/>
          <w:szCs w:val="24"/>
        </w:rPr>
        <w:t xml:space="preserve">drodze decyzji administracyjnej. </w:t>
      </w:r>
    </w:p>
    <w:p w14:paraId="1FDD24EA" w14:textId="73895F64"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EF5604" w:rsidRPr="00B760BC">
        <w:rPr>
          <w:rFonts w:ascii="Times New Roman" w:hAnsi="Times New Roman" w:cs="Times New Roman"/>
          <w:b/>
          <w:bCs/>
          <w:sz w:val="24"/>
          <w:szCs w:val="24"/>
        </w:rPr>
        <w:t>9</w:t>
      </w:r>
      <w:r w:rsidRPr="00B760BC">
        <w:rPr>
          <w:rFonts w:ascii="Times New Roman" w:hAnsi="Times New Roman" w:cs="Times New Roman"/>
          <w:b/>
          <w:bCs/>
          <w:sz w:val="24"/>
          <w:szCs w:val="24"/>
        </w:rPr>
        <w:t xml:space="preserve"> projektu</w:t>
      </w:r>
    </w:p>
    <w:p w14:paraId="4B0F5E15" w14:textId="658E5198" w:rsidR="00B210E4" w:rsidRPr="00B760BC" w:rsidRDefault="00807250" w:rsidP="00B760BC">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37a</w:t>
      </w:r>
      <w:r w:rsidR="00B210E4" w:rsidRPr="00B760BC">
        <w:rPr>
          <w:rFonts w:ascii="Times New Roman" w:hAnsi="Times New Roman" w:cs="Times New Roman"/>
          <w:b/>
          <w:bCs/>
          <w:sz w:val="24"/>
          <w:szCs w:val="24"/>
        </w:rPr>
        <w:t xml:space="preserve"> ust. 2</w:t>
      </w:r>
      <w:r w:rsidR="001F6670" w:rsidRPr="00B760BC">
        <w:rPr>
          <w:rFonts w:ascii="Times New Roman" w:hAnsi="Times New Roman" w:cs="Times New Roman"/>
          <w:b/>
          <w:bCs/>
          <w:sz w:val="24"/>
          <w:szCs w:val="24"/>
        </w:rPr>
        <w:t xml:space="preserve"> ustawy – Prawo atomowe</w:t>
      </w:r>
    </w:p>
    <w:p w14:paraId="36FB19C0" w14:textId="5E0F31AC" w:rsidR="0011354F" w:rsidRPr="00B760BC" w:rsidRDefault="00610C17"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Zmiana w art. 37a polega na usunięciu pkt 1 </w:t>
      </w:r>
      <w:r w:rsidR="00A959D2" w:rsidRPr="00B760BC">
        <w:rPr>
          <w:rFonts w:ascii="Times New Roman" w:hAnsi="Times New Roman" w:cs="Times New Roman"/>
          <w:sz w:val="24"/>
          <w:szCs w:val="24"/>
        </w:rPr>
        <w:t>w</w:t>
      </w:r>
      <w:r w:rsidRPr="00B760BC">
        <w:rPr>
          <w:rFonts w:ascii="Times New Roman" w:hAnsi="Times New Roman" w:cs="Times New Roman"/>
          <w:sz w:val="24"/>
          <w:szCs w:val="24"/>
        </w:rPr>
        <w:t xml:space="preserve"> ust. 2 i </w:t>
      </w:r>
      <w:r w:rsidR="00A959D2" w:rsidRPr="00B760BC">
        <w:rPr>
          <w:rFonts w:ascii="Times New Roman" w:hAnsi="Times New Roman" w:cs="Times New Roman"/>
          <w:sz w:val="24"/>
          <w:szCs w:val="24"/>
        </w:rPr>
        <w:t xml:space="preserve">jest </w:t>
      </w:r>
      <w:r w:rsidRPr="00B760BC">
        <w:rPr>
          <w:rFonts w:ascii="Times New Roman" w:hAnsi="Times New Roman" w:cs="Times New Roman"/>
          <w:sz w:val="24"/>
          <w:szCs w:val="24"/>
        </w:rPr>
        <w:t>związana z dodaniem do ustawy – Prawo atomowe art. 36e ust. 6 i 7.</w:t>
      </w:r>
      <w:r w:rsidR="0073483B" w:rsidRPr="00B760BC">
        <w:rPr>
          <w:rFonts w:ascii="Times New Roman" w:hAnsi="Times New Roman" w:cs="Times New Roman"/>
          <w:sz w:val="24"/>
          <w:szCs w:val="24"/>
        </w:rPr>
        <w:t xml:space="preserve"> Zgodnie z tymi przepisami w toku budowy obiektu jądrowego przeprowadza się testy </w:t>
      </w:r>
      <w:proofErr w:type="spellStart"/>
      <w:r w:rsidR="0073483B" w:rsidRPr="00B760BC">
        <w:rPr>
          <w:rFonts w:ascii="Times New Roman" w:hAnsi="Times New Roman" w:cs="Times New Roman"/>
          <w:sz w:val="24"/>
          <w:szCs w:val="24"/>
        </w:rPr>
        <w:t>przedeksploatacyjne</w:t>
      </w:r>
      <w:proofErr w:type="spellEnd"/>
      <w:r w:rsidR="0073483B" w:rsidRPr="00B760BC">
        <w:rPr>
          <w:rFonts w:ascii="Times New Roman" w:hAnsi="Times New Roman" w:cs="Times New Roman"/>
          <w:sz w:val="24"/>
          <w:szCs w:val="24"/>
        </w:rPr>
        <w:t xml:space="preserve"> sy</w:t>
      </w:r>
      <w:r w:rsidR="00BB2AAD">
        <w:rPr>
          <w:rFonts w:ascii="Times New Roman" w:hAnsi="Times New Roman" w:cs="Times New Roman"/>
          <w:sz w:val="24"/>
          <w:szCs w:val="24"/>
        </w:rPr>
        <w:t>stemów, elementów konstrukcji i </w:t>
      </w:r>
      <w:r w:rsidR="0073483B" w:rsidRPr="00B760BC">
        <w:rPr>
          <w:rFonts w:ascii="Times New Roman" w:hAnsi="Times New Roman" w:cs="Times New Roman"/>
          <w:sz w:val="24"/>
          <w:szCs w:val="24"/>
        </w:rPr>
        <w:t xml:space="preserve">wyposażenia obiektu jądrowego, zgodnie z zatwierdzonym przez Prezesa </w:t>
      </w:r>
      <w:r w:rsidR="0062729A" w:rsidRPr="00B760BC">
        <w:rPr>
          <w:rFonts w:ascii="Times New Roman" w:hAnsi="Times New Roman" w:cs="Times New Roman"/>
          <w:sz w:val="24"/>
          <w:szCs w:val="24"/>
        </w:rPr>
        <w:t>PAA</w:t>
      </w:r>
      <w:r w:rsidR="00A012B7" w:rsidRPr="00B760BC">
        <w:rPr>
          <w:rFonts w:ascii="Times New Roman" w:hAnsi="Times New Roman" w:cs="Times New Roman"/>
          <w:sz w:val="24"/>
          <w:szCs w:val="24"/>
        </w:rPr>
        <w:t>,</w:t>
      </w:r>
      <w:r w:rsidR="0062729A" w:rsidRPr="00B760BC">
        <w:rPr>
          <w:rFonts w:ascii="Times New Roman" w:hAnsi="Times New Roman" w:cs="Times New Roman"/>
          <w:sz w:val="24"/>
          <w:szCs w:val="24"/>
        </w:rPr>
        <w:t xml:space="preserve"> </w:t>
      </w:r>
      <w:r w:rsidR="0073483B" w:rsidRPr="00B760BC">
        <w:rPr>
          <w:rFonts w:ascii="Times New Roman" w:hAnsi="Times New Roman" w:cs="Times New Roman"/>
          <w:sz w:val="24"/>
          <w:szCs w:val="24"/>
        </w:rPr>
        <w:t>na wniosek kierownika jednostki organizacyjnej</w:t>
      </w:r>
      <w:r w:rsidR="00A012B7" w:rsidRPr="00B760BC">
        <w:rPr>
          <w:rFonts w:ascii="Times New Roman" w:hAnsi="Times New Roman" w:cs="Times New Roman"/>
          <w:sz w:val="24"/>
          <w:szCs w:val="24"/>
        </w:rPr>
        <w:t>,</w:t>
      </w:r>
      <w:r w:rsidR="0073483B" w:rsidRPr="00B760BC">
        <w:rPr>
          <w:rFonts w:ascii="Times New Roman" w:hAnsi="Times New Roman" w:cs="Times New Roman"/>
          <w:sz w:val="24"/>
          <w:szCs w:val="24"/>
        </w:rPr>
        <w:t xml:space="preserve"> programem testów </w:t>
      </w:r>
      <w:proofErr w:type="spellStart"/>
      <w:r w:rsidR="0073483B" w:rsidRPr="00B760BC">
        <w:rPr>
          <w:rFonts w:ascii="Times New Roman" w:hAnsi="Times New Roman" w:cs="Times New Roman"/>
          <w:sz w:val="24"/>
          <w:szCs w:val="24"/>
        </w:rPr>
        <w:t>przedeksploatacyjnych</w:t>
      </w:r>
      <w:proofErr w:type="spellEnd"/>
      <w:r w:rsidR="0073483B" w:rsidRPr="00B760BC">
        <w:rPr>
          <w:rFonts w:ascii="Times New Roman" w:hAnsi="Times New Roman" w:cs="Times New Roman"/>
          <w:sz w:val="24"/>
          <w:szCs w:val="24"/>
        </w:rPr>
        <w:t>, który obejmuje wykaz tych testów i procedury ich wykonywania. Kierownik jednostki organizacyjnej jest jednocześnie</w:t>
      </w:r>
      <w:r w:rsidR="004A4B6A" w:rsidRPr="00B760BC">
        <w:rPr>
          <w:rFonts w:ascii="Times New Roman" w:hAnsi="Times New Roman" w:cs="Times New Roman"/>
          <w:sz w:val="24"/>
          <w:szCs w:val="24"/>
        </w:rPr>
        <w:t xml:space="preserve"> obowiązany</w:t>
      </w:r>
      <w:r w:rsidR="0073483B" w:rsidRPr="00B760BC">
        <w:rPr>
          <w:rFonts w:ascii="Times New Roman" w:hAnsi="Times New Roman" w:cs="Times New Roman"/>
          <w:sz w:val="24"/>
          <w:szCs w:val="24"/>
        </w:rPr>
        <w:t xml:space="preserve"> do przedstawiania na bieżąco Prezesowi </w:t>
      </w:r>
      <w:r w:rsidR="0062729A" w:rsidRPr="00B760BC">
        <w:rPr>
          <w:rFonts w:ascii="Times New Roman" w:hAnsi="Times New Roman" w:cs="Times New Roman"/>
          <w:sz w:val="24"/>
          <w:szCs w:val="24"/>
        </w:rPr>
        <w:t xml:space="preserve">PAA </w:t>
      </w:r>
      <w:r w:rsidR="0073483B" w:rsidRPr="00B760BC">
        <w:rPr>
          <w:rFonts w:ascii="Times New Roman" w:hAnsi="Times New Roman" w:cs="Times New Roman"/>
          <w:sz w:val="24"/>
          <w:szCs w:val="24"/>
        </w:rPr>
        <w:t>wynik</w:t>
      </w:r>
      <w:r w:rsidR="00A01FB1" w:rsidRPr="00B760BC">
        <w:rPr>
          <w:rFonts w:ascii="Times New Roman" w:hAnsi="Times New Roman" w:cs="Times New Roman"/>
          <w:sz w:val="24"/>
          <w:szCs w:val="24"/>
        </w:rPr>
        <w:t>ów</w:t>
      </w:r>
      <w:r w:rsidR="00BB2AAD">
        <w:rPr>
          <w:rFonts w:ascii="Times New Roman" w:hAnsi="Times New Roman" w:cs="Times New Roman"/>
          <w:sz w:val="24"/>
          <w:szCs w:val="24"/>
        </w:rPr>
        <w:t xml:space="preserve"> ww. </w:t>
      </w:r>
      <w:r w:rsidR="0073483B" w:rsidRPr="00B760BC">
        <w:rPr>
          <w:rFonts w:ascii="Times New Roman" w:hAnsi="Times New Roman" w:cs="Times New Roman"/>
          <w:sz w:val="24"/>
          <w:szCs w:val="24"/>
        </w:rPr>
        <w:t>testów.</w:t>
      </w:r>
    </w:p>
    <w:p w14:paraId="55CF2BA7" w14:textId="1B1A7F8A"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EF5604" w:rsidRPr="00B760BC">
        <w:rPr>
          <w:rFonts w:ascii="Times New Roman" w:hAnsi="Times New Roman" w:cs="Times New Roman"/>
          <w:b/>
          <w:bCs/>
          <w:sz w:val="24"/>
          <w:szCs w:val="24"/>
        </w:rPr>
        <w:t>0</w:t>
      </w:r>
      <w:r w:rsidRPr="00B760BC">
        <w:rPr>
          <w:rFonts w:ascii="Times New Roman" w:hAnsi="Times New Roman" w:cs="Times New Roman"/>
          <w:b/>
          <w:bCs/>
          <w:sz w:val="24"/>
          <w:szCs w:val="24"/>
        </w:rPr>
        <w:t xml:space="preserve"> projektu</w:t>
      </w:r>
    </w:p>
    <w:p w14:paraId="21C652B2" w14:textId="6A9E7B1A" w:rsidR="00CE3736" w:rsidRPr="00B760BC" w:rsidRDefault="00807250" w:rsidP="00B760BC">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dodanie</w:t>
      </w:r>
      <w:r w:rsidR="006A5881" w:rsidRPr="00B760BC">
        <w:rPr>
          <w:rFonts w:ascii="Times New Roman" w:hAnsi="Times New Roman" w:cs="Times New Roman"/>
          <w:b/>
          <w:bCs/>
          <w:sz w:val="24"/>
          <w:szCs w:val="24"/>
        </w:rPr>
        <w:t xml:space="preserve"> ust. 5 i 6 </w:t>
      </w:r>
      <w:r w:rsidR="004A4B6A" w:rsidRPr="00B760BC">
        <w:rPr>
          <w:rFonts w:ascii="Times New Roman" w:hAnsi="Times New Roman" w:cs="Times New Roman"/>
          <w:b/>
          <w:bCs/>
          <w:sz w:val="24"/>
          <w:szCs w:val="24"/>
        </w:rPr>
        <w:t xml:space="preserve">w </w:t>
      </w:r>
      <w:r w:rsidR="00532A48" w:rsidRPr="00B760BC">
        <w:rPr>
          <w:rFonts w:ascii="Times New Roman" w:hAnsi="Times New Roman" w:cs="Times New Roman"/>
          <w:b/>
          <w:bCs/>
          <w:sz w:val="24"/>
          <w:szCs w:val="24"/>
        </w:rPr>
        <w:t>art. 37b</w:t>
      </w:r>
      <w:r w:rsidR="001F6670" w:rsidRPr="00B760BC">
        <w:rPr>
          <w:rFonts w:ascii="Times New Roman" w:hAnsi="Times New Roman" w:cs="Times New Roman"/>
          <w:b/>
          <w:bCs/>
          <w:sz w:val="24"/>
          <w:szCs w:val="24"/>
        </w:rPr>
        <w:t xml:space="preserve"> ustawy – Prawo atomowe</w:t>
      </w:r>
    </w:p>
    <w:p w14:paraId="311AD3A3" w14:textId="2C415482" w:rsidR="007D6F69" w:rsidRPr="00B760BC" w:rsidRDefault="00F77326" w:rsidP="00D53545">
      <w:pPr>
        <w:spacing w:after="200" w:line="360" w:lineRule="auto"/>
        <w:ind w:firstLine="357"/>
        <w:jc w:val="both"/>
        <w:rPr>
          <w:rFonts w:ascii="Times New Roman" w:hAnsi="Times New Roman" w:cs="Times New Roman"/>
          <w:b/>
          <w:bCs/>
          <w:sz w:val="24"/>
          <w:szCs w:val="24"/>
        </w:rPr>
      </w:pPr>
      <w:r w:rsidRPr="00B760BC">
        <w:rPr>
          <w:rFonts w:ascii="Times New Roman" w:hAnsi="Times New Roman" w:cs="Times New Roman"/>
          <w:sz w:val="24"/>
          <w:szCs w:val="24"/>
        </w:rPr>
        <w:t xml:space="preserve">W świetle obecnie obowiązujących przepisów po przeprowadzeniu rozruchu jądrowego bloku energetycznego jest on wyłączany (również w przypadku pozytywnych wyników testów rozruchowych) do czasu uzyskania docelowego pozwolenia na eksploatację. Rozwiązanie takie skutkujące w praktyce wielomiesięcznym wyłączeniem bloku jądrowego nie wydaje się technicznie konieczne. W rezultacie w </w:t>
      </w:r>
      <w:r w:rsidR="006A5881" w:rsidRPr="00B760BC">
        <w:rPr>
          <w:rFonts w:ascii="Times New Roman" w:hAnsi="Times New Roman" w:cs="Times New Roman"/>
          <w:sz w:val="24"/>
          <w:szCs w:val="24"/>
        </w:rPr>
        <w:t xml:space="preserve">art. 37b proponuje się </w:t>
      </w:r>
      <w:r w:rsidRPr="00B760BC">
        <w:rPr>
          <w:rFonts w:ascii="Times New Roman" w:hAnsi="Times New Roman" w:cs="Times New Roman"/>
          <w:sz w:val="24"/>
          <w:szCs w:val="24"/>
        </w:rPr>
        <w:t>wprowadz</w:t>
      </w:r>
      <w:r w:rsidR="00EE3045" w:rsidRPr="00B760BC">
        <w:rPr>
          <w:rFonts w:ascii="Times New Roman" w:hAnsi="Times New Roman" w:cs="Times New Roman"/>
          <w:sz w:val="24"/>
          <w:szCs w:val="24"/>
        </w:rPr>
        <w:t>ić</w:t>
      </w:r>
      <w:r w:rsidRPr="00B760BC">
        <w:rPr>
          <w:rFonts w:ascii="Times New Roman" w:hAnsi="Times New Roman" w:cs="Times New Roman"/>
          <w:sz w:val="24"/>
          <w:szCs w:val="24"/>
        </w:rPr>
        <w:t xml:space="preserve"> możliwość</w:t>
      </w:r>
      <w:r w:rsidR="00345046" w:rsidRPr="00B760BC">
        <w:rPr>
          <w:rFonts w:ascii="Times New Roman" w:hAnsi="Times New Roman" w:cs="Times New Roman"/>
          <w:sz w:val="24"/>
          <w:szCs w:val="24"/>
        </w:rPr>
        <w:t xml:space="preserve"> tymczasow</w:t>
      </w:r>
      <w:r w:rsidRPr="00B760BC">
        <w:rPr>
          <w:rFonts w:ascii="Times New Roman" w:hAnsi="Times New Roman" w:cs="Times New Roman"/>
          <w:sz w:val="24"/>
          <w:szCs w:val="24"/>
        </w:rPr>
        <w:t>ej</w:t>
      </w:r>
      <w:r w:rsidR="00345046" w:rsidRPr="00B760BC">
        <w:rPr>
          <w:rFonts w:ascii="Times New Roman" w:hAnsi="Times New Roman" w:cs="Times New Roman"/>
          <w:sz w:val="24"/>
          <w:szCs w:val="24"/>
        </w:rPr>
        <w:t xml:space="preserve"> eksploatacj</w:t>
      </w:r>
      <w:r w:rsidR="00EE3045" w:rsidRPr="00B760BC">
        <w:rPr>
          <w:rFonts w:ascii="Times New Roman" w:hAnsi="Times New Roman" w:cs="Times New Roman"/>
          <w:sz w:val="24"/>
          <w:szCs w:val="24"/>
        </w:rPr>
        <w:t>i</w:t>
      </w:r>
      <w:r w:rsidR="00345046" w:rsidRPr="00B760BC">
        <w:rPr>
          <w:rFonts w:ascii="Times New Roman" w:hAnsi="Times New Roman" w:cs="Times New Roman"/>
          <w:sz w:val="24"/>
          <w:szCs w:val="24"/>
        </w:rPr>
        <w:t xml:space="preserve"> obiektu jądrowego po uzyskaniu zezwolenia na rozruch</w:t>
      </w:r>
      <w:r w:rsidR="00EF45AC" w:rsidRPr="00B760BC">
        <w:rPr>
          <w:rFonts w:ascii="Times New Roman" w:hAnsi="Times New Roman" w:cs="Times New Roman"/>
          <w:sz w:val="24"/>
          <w:szCs w:val="24"/>
        </w:rPr>
        <w:t xml:space="preserve">. </w:t>
      </w:r>
      <w:r w:rsidR="00BB2AAD">
        <w:rPr>
          <w:rFonts w:ascii="Times New Roman" w:hAnsi="Times New Roman" w:cs="Times New Roman"/>
          <w:sz w:val="24"/>
          <w:szCs w:val="24"/>
        </w:rPr>
        <w:t>Zgodnie z </w:t>
      </w:r>
      <w:r w:rsidR="00345046" w:rsidRPr="00B760BC">
        <w:rPr>
          <w:rFonts w:ascii="Times New Roman" w:hAnsi="Times New Roman" w:cs="Times New Roman"/>
          <w:sz w:val="24"/>
          <w:szCs w:val="24"/>
        </w:rPr>
        <w:t xml:space="preserve">projektowanymi przepisami do czasu wydania zezwolenia na eksploatację obiektu jądrowego, jednakże nie dłużej niż przez czas określony w zezwoleniu na rozruch tego obiektu, eksploatacja obiektu jądrowego może być prowadzona na podstawie zezwolenia na rozruch oraz zatwierdzonego przez Prezesa </w:t>
      </w:r>
      <w:r w:rsidR="0062729A" w:rsidRPr="00B760BC">
        <w:rPr>
          <w:rFonts w:ascii="Times New Roman" w:hAnsi="Times New Roman" w:cs="Times New Roman"/>
          <w:sz w:val="24"/>
          <w:szCs w:val="24"/>
        </w:rPr>
        <w:t xml:space="preserve">PAA </w:t>
      </w:r>
      <w:r w:rsidR="00345046" w:rsidRPr="00B760BC">
        <w:rPr>
          <w:rFonts w:ascii="Times New Roman" w:hAnsi="Times New Roman" w:cs="Times New Roman"/>
          <w:sz w:val="24"/>
          <w:szCs w:val="24"/>
        </w:rPr>
        <w:t xml:space="preserve">raportu z rozruchu obiektu jądrowego. </w:t>
      </w:r>
      <w:r w:rsidR="00C375DE" w:rsidRPr="00B760BC">
        <w:rPr>
          <w:rFonts w:ascii="Times New Roman" w:hAnsi="Times New Roman" w:cs="Times New Roman"/>
          <w:sz w:val="24"/>
          <w:szCs w:val="24"/>
        </w:rPr>
        <w:t>Ponadto, w</w:t>
      </w:r>
      <w:r w:rsidR="00BB2AAD">
        <w:rPr>
          <w:rFonts w:ascii="Times New Roman" w:hAnsi="Times New Roman" w:cs="Times New Roman"/>
          <w:sz w:val="24"/>
          <w:szCs w:val="24"/>
        </w:rPr>
        <w:t> </w:t>
      </w:r>
      <w:r w:rsidR="00EF45AC" w:rsidRPr="00B760BC">
        <w:rPr>
          <w:rFonts w:ascii="Times New Roman" w:hAnsi="Times New Roman" w:cs="Times New Roman"/>
          <w:sz w:val="24"/>
          <w:szCs w:val="24"/>
        </w:rPr>
        <w:t>celu usunięcia ewentualnych wątpliwości</w:t>
      </w:r>
      <w:r w:rsidR="004A4B6A" w:rsidRPr="00B760BC">
        <w:rPr>
          <w:rFonts w:ascii="Times New Roman" w:hAnsi="Times New Roman" w:cs="Times New Roman"/>
          <w:sz w:val="24"/>
          <w:szCs w:val="24"/>
        </w:rPr>
        <w:t>,</w:t>
      </w:r>
      <w:r w:rsidR="00EF45AC" w:rsidRPr="00B760BC">
        <w:rPr>
          <w:rFonts w:ascii="Times New Roman" w:hAnsi="Times New Roman" w:cs="Times New Roman"/>
          <w:sz w:val="24"/>
          <w:szCs w:val="24"/>
        </w:rPr>
        <w:t xml:space="preserve"> w którym momencie następuje koniec rozruchu </w:t>
      </w:r>
      <w:r w:rsidR="00EF45AC" w:rsidRPr="00B760BC">
        <w:rPr>
          <w:rFonts w:ascii="Times New Roman" w:hAnsi="Times New Roman" w:cs="Times New Roman"/>
          <w:sz w:val="24"/>
          <w:szCs w:val="24"/>
        </w:rPr>
        <w:lastRenderedPageBreak/>
        <w:t>obiektu jądrowego</w:t>
      </w:r>
      <w:r w:rsidR="00F669B5">
        <w:rPr>
          <w:rFonts w:ascii="Times New Roman" w:hAnsi="Times New Roman" w:cs="Times New Roman"/>
          <w:sz w:val="24"/>
          <w:szCs w:val="24"/>
        </w:rPr>
        <w:t>,</w:t>
      </w:r>
      <w:r w:rsidR="00EF45AC" w:rsidRPr="00B760BC">
        <w:rPr>
          <w:rFonts w:ascii="Times New Roman" w:hAnsi="Times New Roman" w:cs="Times New Roman"/>
          <w:sz w:val="24"/>
          <w:szCs w:val="24"/>
        </w:rPr>
        <w:t xml:space="preserve"> wskazano,</w:t>
      </w:r>
      <w:r w:rsidR="002A64A5" w:rsidRPr="00B760BC">
        <w:rPr>
          <w:rFonts w:ascii="Times New Roman" w:hAnsi="Times New Roman" w:cs="Times New Roman"/>
          <w:sz w:val="24"/>
          <w:szCs w:val="24"/>
        </w:rPr>
        <w:t xml:space="preserve"> </w:t>
      </w:r>
      <w:r w:rsidR="00EF45AC" w:rsidRPr="00B760BC">
        <w:rPr>
          <w:rFonts w:ascii="Times New Roman" w:hAnsi="Times New Roman" w:cs="Times New Roman"/>
          <w:sz w:val="24"/>
          <w:szCs w:val="24"/>
        </w:rPr>
        <w:t xml:space="preserve">że rozruch taki kończy się wraz z wydaniem przez Prezesa </w:t>
      </w:r>
      <w:r w:rsidR="007F39D5" w:rsidRPr="00B760BC">
        <w:rPr>
          <w:rFonts w:ascii="Times New Roman" w:hAnsi="Times New Roman" w:cs="Times New Roman"/>
          <w:sz w:val="24"/>
          <w:szCs w:val="24"/>
        </w:rPr>
        <w:t xml:space="preserve">PAA </w:t>
      </w:r>
      <w:r w:rsidR="00C03DCE" w:rsidRPr="00B760BC">
        <w:rPr>
          <w:rFonts w:ascii="Times New Roman" w:hAnsi="Times New Roman" w:cs="Times New Roman"/>
          <w:sz w:val="24"/>
          <w:szCs w:val="24"/>
        </w:rPr>
        <w:t xml:space="preserve">decyzji w przedmiocie zatwierdzenia </w:t>
      </w:r>
      <w:r w:rsidR="00EF45AC" w:rsidRPr="00B760BC">
        <w:rPr>
          <w:rFonts w:ascii="Times New Roman" w:hAnsi="Times New Roman" w:cs="Times New Roman"/>
          <w:sz w:val="24"/>
          <w:szCs w:val="24"/>
        </w:rPr>
        <w:t>raportu</w:t>
      </w:r>
      <w:r w:rsidR="004A4B6A" w:rsidRPr="00B760BC">
        <w:rPr>
          <w:rFonts w:ascii="Times New Roman" w:hAnsi="Times New Roman" w:cs="Times New Roman"/>
          <w:sz w:val="24"/>
          <w:szCs w:val="24"/>
        </w:rPr>
        <w:t>,</w:t>
      </w:r>
      <w:r w:rsidR="00EF45AC" w:rsidRPr="00B760BC">
        <w:rPr>
          <w:rFonts w:ascii="Times New Roman" w:hAnsi="Times New Roman" w:cs="Times New Roman"/>
          <w:sz w:val="24"/>
          <w:szCs w:val="24"/>
        </w:rPr>
        <w:t xml:space="preserve"> o którym mowa powyżej. </w:t>
      </w:r>
    </w:p>
    <w:p w14:paraId="3D965E98" w14:textId="084E3D59"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410E2E" w:rsidRPr="00B760BC">
        <w:rPr>
          <w:rFonts w:ascii="Times New Roman" w:hAnsi="Times New Roman" w:cs="Times New Roman"/>
          <w:b/>
          <w:bCs/>
          <w:sz w:val="24"/>
          <w:szCs w:val="24"/>
        </w:rPr>
        <w:t>1</w:t>
      </w:r>
      <w:r w:rsidRPr="00B760BC">
        <w:rPr>
          <w:rFonts w:ascii="Times New Roman" w:hAnsi="Times New Roman" w:cs="Times New Roman"/>
          <w:b/>
          <w:bCs/>
          <w:sz w:val="24"/>
          <w:szCs w:val="24"/>
        </w:rPr>
        <w:t xml:space="preserve"> projektu</w:t>
      </w:r>
    </w:p>
    <w:p w14:paraId="31607E17" w14:textId="0207A904" w:rsidR="00CE3736" w:rsidRPr="00B760BC" w:rsidRDefault="00807250" w:rsidP="0006138A">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6F14CF" w:rsidRPr="00B760BC">
        <w:rPr>
          <w:rFonts w:ascii="Times New Roman" w:hAnsi="Times New Roman" w:cs="Times New Roman"/>
          <w:b/>
          <w:bCs/>
          <w:sz w:val="24"/>
          <w:szCs w:val="24"/>
        </w:rPr>
        <w:t xml:space="preserve">ust. 1a i 1b </w:t>
      </w:r>
      <w:r w:rsidR="004A4B6A" w:rsidRPr="00B760BC">
        <w:rPr>
          <w:rFonts w:ascii="Times New Roman" w:hAnsi="Times New Roman" w:cs="Times New Roman"/>
          <w:b/>
          <w:bCs/>
          <w:sz w:val="24"/>
          <w:szCs w:val="24"/>
        </w:rPr>
        <w:t xml:space="preserve">w </w:t>
      </w:r>
      <w:r w:rsidR="00532A48" w:rsidRPr="00B760BC">
        <w:rPr>
          <w:rFonts w:ascii="Times New Roman" w:hAnsi="Times New Roman" w:cs="Times New Roman"/>
          <w:b/>
          <w:bCs/>
          <w:sz w:val="24"/>
          <w:szCs w:val="24"/>
        </w:rPr>
        <w:t xml:space="preserve">art. 39 </w:t>
      </w:r>
      <w:r w:rsidR="001F6670" w:rsidRPr="00B760BC">
        <w:rPr>
          <w:rFonts w:ascii="Times New Roman" w:hAnsi="Times New Roman" w:cs="Times New Roman"/>
          <w:b/>
          <w:bCs/>
          <w:sz w:val="24"/>
          <w:szCs w:val="24"/>
        </w:rPr>
        <w:t>ustawy – Prawo atomowe</w:t>
      </w:r>
    </w:p>
    <w:p w14:paraId="79EC4E8E" w14:textId="5795921E" w:rsidR="003134ED" w:rsidRPr="00B760BC" w:rsidRDefault="008A6FD9" w:rsidP="00D53545">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Na podstawie art. 39b ust. 1 przed złożeniem wniosku o wydanie zezwolenia inwestor może zwrócić się do Prezesa </w:t>
      </w:r>
      <w:r w:rsidR="007F39D5" w:rsidRPr="00B760BC">
        <w:rPr>
          <w:rFonts w:ascii="Times New Roman" w:hAnsi="Times New Roman" w:cs="Times New Roman"/>
          <w:sz w:val="24"/>
          <w:szCs w:val="24"/>
        </w:rPr>
        <w:t xml:space="preserve">PAA </w:t>
      </w:r>
      <w:r w:rsidRPr="00B760BC">
        <w:rPr>
          <w:rFonts w:ascii="Times New Roman" w:hAnsi="Times New Roman" w:cs="Times New Roman"/>
          <w:sz w:val="24"/>
          <w:szCs w:val="24"/>
        </w:rPr>
        <w:t>z wnioskiem o wydanie ogólnej opinii dotyczącej planowanych rozwiązań organizacyjno-technicznych w przyszłej działalności oraz projektów dokumentów, które należy złożyć wraz z wnioskiem o wydanie zezwolenia.</w:t>
      </w:r>
      <w:r w:rsidR="00F11F9C" w:rsidRPr="00B760BC">
        <w:rPr>
          <w:rFonts w:ascii="Times New Roman" w:hAnsi="Times New Roman" w:cs="Times New Roman"/>
          <w:sz w:val="24"/>
          <w:szCs w:val="24"/>
        </w:rPr>
        <w:t xml:space="preserve"> </w:t>
      </w:r>
    </w:p>
    <w:p w14:paraId="6F9179B7" w14:textId="227E9DFA" w:rsidR="002F0CE9" w:rsidRPr="00B760BC" w:rsidRDefault="009F5C67" w:rsidP="00E22F32">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Projektowany</w:t>
      </w:r>
      <w:r w:rsidR="00B10447" w:rsidRPr="00B760BC">
        <w:rPr>
          <w:rFonts w:ascii="Times New Roman" w:hAnsi="Times New Roman" w:cs="Times New Roman"/>
          <w:sz w:val="24"/>
          <w:szCs w:val="24"/>
        </w:rPr>
        <w:t xml:space="preserve"> art. 39b </w:t>
      </w:r>
      <w:r w:rsidR="00FB3569" w:rsidRPr="00B760BC">
        <w:rPr>
          <w:rFonts w:ascii="Times New Roman" w:hAnsi="Times New Roman" w:cs="Times New Roman"/>
          <w:sz w:val="24"/>
          <w:szCs w:val="24"/>
        </w:rPr>
        <w:t xml:space="preserve">ust. 1a ma na celu doprecyzowanie </w:t>
      </w:r>
      <w:r w:rsidR="00B10447" w:rsidRPr="00B760BC">
        <w:rPr>
          <w:rFonts w:ascii="Times New Roman" w:hAnsi="Times New Roman" w:cs="Times New Roman"/>
          <w:sz w:val="24"/>
          <w:szCs w:val="24"/>
        </w:rPr>
        <w:t>trybu procedowania wniosku</w:t>
      </w:r>
      <w:r w:rsidR="00BB2AAD">
        <w:rPr>
          <w:rFonts w:ascii="Times New Roman" w:hAnsi="Times New Roman" w:cs="Times New Roman"/>
          <w:sz w:val="24"/>
          <w:szCs w:val="24"/>
        </w:rPr>
        <w:t xml:space="preserve"> o </w:t>
      </w:r>
      <w:r w:rsidR="00D743B9" w:rsidRPr="00B760BC">
        <w:rPr>
          <w:rFonts w:ascii="Times New Roman" w:hAnsi="Times New Roman" w:cs="Times New Roman"/>
          <w:sz w:val="24"/>
          <w:szCs w:val="24"/>
        </w:rPr>
        <w:t>wydanie ww. opinii</w:t>
      </w:r>
      <w:r w:rsidR="00B10447" w:rsidRPr="00B760BC">
        <w:rPr>
          <w:rFonts w:ascii="Times New Roman" w:hAnsi="Times New Roman" w:cs="Times New Roman"/>
          <w:sz w:val="24"/>
          <w:szCs w:val="24"/>
        </w:rPr>
        <w:t xml:space="preserve"> przez określenie obligatoryjnych elementów dołączanej do </w:t>
      </w:r>
      <w:r w:rsidR="00F27D49" w:rsidRPr="00B760BC">
        <w:rPr>
          <w:rFonts w:ascii="Times New Roman" w:hAnsi="Times New Roman" w:cs="Times New Roman"/>
          <w:sz w:val="24"/>
          <w:szCs w:val="24"/>
        </w:rPr>
        <w:t xml:space="preserve">wniosku </w:t>
      </w:r>
      <w:r w:rsidR="00D743B9" w:rsidRPr="00B760BC">
        <w:rPr>
          <w:rFonts w:ascii="Times New Roman" w:hAnsi="Times New Roman" w:cs="Times New Roman"/>
          <w:sz w:val="24"/>
          <w:szCs w:val="24"/>
        </w:rPr>
        <w:t>dokumentacji</w:t>
      </w:r>
      <w:r w:rsidR="00B10447" w:rsidRPr="00B760BC">
        <w:rPr>
          <w:rFonts w:ascii="Times New Roman" w:hAnsi="Times New Roman" w:cs="Times New Roman"/>
          <w:sz w:val="24"/>
          <w:szCs w:val="24"/>
        </w:rPr>
        <w:t xml:space="preserve">. </w:t>
      </w:r>
      <w:r w:rsidR="00FB3569" w:rsidRPr="00B760BC">
        <w:rPr>
          <w:rFonts w:ascii="Times New Roman" w:hAnsi="Times New Roman" w:cs="Times New Roman"/>
          <w:sz w:val="24"/>
          <w:szCs w:val="24"/>
        </w:rPr>
        <w:t xml:space="preserve">Ponadto, </w:t>
      </w:r>
      <w:r w:rsidR="00F27D49" w:rsidRPr="00B760BC">
        <w:rPr>
          <w:rFonts w:ascii="Times New Roman" w:hAnsi="Times New Roman" w:cs="Times New Roman"/>
          <w:sz w:val="24"/>
          <w:szCs w:val="24"/>
        </w:rPr>
        <w:t xml:space="preserve">analogicznie do innych </w:t>
      </w:r>
      <w:r w:rsidR="00775014" w:rsidRPr="00B760BC">
        <w:rPr>
          <w:rFonts w:ascii="Times New Roman" w:hAnsi="Times New Roman" w:cs="Times New Roman"/>
          <w:sz w:val="24"/>
          <w:szCs w:val="24"/>
        </w:rPr>
        <w:t xml:space="preserve">właściwych </w:t>
      </w:r>
      <w:r w:rsidR="00F27D49" w:rsidRPr="00B760BC">
        <w:rPr>
          <w:rFonts w:ascii="Times New Roman" w:hAnsi="Times New Roman" w:cs="Times New Roman"/>
          <w:sz w:val="24"/>
          <w:szCs w:val="24"/>
        </w:rPr>
        <w:t xml:space="preserve">przepisów ustawy, w dodawanym art. 39b ust. 1b wprowadza się </w:t>
      </w:r>
      <w:r w:rsidR="00FB3569" w:rsidRPr="00B760BC">
        <w:rPr>
          <w:rFonts w:ascii="Times New Roman" w:hAnsi="Times New Roman" w:cs="Times New Roman"/>
          <w:sz w:val="24"/>
          <w:szCs w:val="24"/>
        </w:rPr>
        <w:t xml:space="preserve">opłatę za </w:t>
      </w:r>
      <w:r w:rsidR="00F27D49" w:rsidRPr="00B760BC">
        <w:rPr>
          <w:rFonts w:ascii="Times New Roman" w:hAnsi="Times New Roman" w:cs="Times New Roman"/>
          <w:sz w:val="24"/>
          <w:szCs w:val="24"/>
        </w:rPr>
        <w:t>rozpatrzenie</w:t>
      </w:r>
      <w:r w:rsidRPr="00B760BC">
        <w:rPr>
          <w:rFonts w:ascii="Times New Roman" w:hAnsi="Times New Roman" w:cs="Times New Roman"/>
          <w:sz w:val="24"/>
          <w:szCs w:val="24"/>
        </w:rPr>
        <w:t xml:space="preserve"> </w:t>
      </w:r>
      <w:r w:rsidR="00775014" w:rsidRPr="00B760BC">
        <w:rPr>
          <w:rFonts w:ascii="Times New Roman" w:hAnsi="Times New Roman" w:cs="Times New Roman"/>
          <w:sz w:val="24"/>
          <w:szCs w:val="24"/>
        </w:rPr>
        <w:t xml:space="preserve">tego </w:t>
      </w:r>
      <w:r w:rsidRPr="00B760BC">
        <w:rPr>
          <w:rFonts w:ascii="Times New Roman" w:hAnsi="Times New Roman" w:cs="Times New Roman"/>
          <w:sz w:val="24"/>
          <w:szCs w:val="24"/>
        </w:rPr>
        <w:t>wniosku</w:t>
      </w:r>
      <w:r w:rsidR="00775014" w:rsidRPr="00B760BC">
        <w:rPr>
          <w:rFonts w:ascii="Times New Roman" w:hAnsi="Times New Roman" w:cs="Times New Roman"/>
          <w:sz w:val="24"/>
          <w:szCs w:val="24"/>
        </w:rPr>
        <w:t>.</w:t>
      </w:r>
      <w:r w:rsidR="007F2DA3" w:rsidRPr="00B760BC">
        <w:rPr>
          <w:rFonts w:ascii="Times New Roman" w:hAnsi="Times New Roman" w:cs="Times New Roman"/>
          <w:sz w:val="24"/>
          <w:szCs w:val="24"/>
        </w:rPr>
        <w:t xml:space="preserve"> Potrzeb</w:t>
      </w:r>
      <w:r w:rsidR="004A4B6A" w:rsidRPr="00B760BC">
        <w:rPr>
          <w:rFonts w:ascii="Times New Roman" w:hAnsi="Times New Roman" w:cs="Times New Roman"/>
          <w:sz w:val="24"/>
          <w:szCs w:val="24"/>
        </w:rPr>
        <w:t>ę</w:t>
      </w:r>
      <w:r w:rsidR="007F2DA3" w:rsidRPr="00B760BC">
        <w:rPr>
          <w:rFonts w:ascii="Times New Roman" w:hAnsi="Times New Roman" w:cs="Times New Roman"/>
          <w:sz w:val="24"/>
          <w:szCs w:val="24"/>
        </w:rPr>
        <w:t xml:space="preserve"> tych zmian wskazywano m.in. w doktrynie (T. Nowacki, </w:t>
      </w:r>
      <w:r w:rsidR="007F2DA3" w:rsidRPr="00B760BC">
        <w:rPr>
          <w:rFonts w:ascii="Times New Roman" w:hAnsi="Times New Roman" w:cs="Times New Roman"/>
          <w:i/>
          <w:sz w:val="24"/>
          <w:szCs w:val="24"/>
        </w:rPr>
        <w:t>Opinie…</w:t>
      </w:r>
      <w:r w:rsidR="007F2DA3" w:rsidRPr="00B760BC">
        <w:rPr>
          <w:rFonts w:ascii="Times New Roman" w:hAnsi="Times New Roman" w:cs="Times New Roman"/>
          <w:sz w:val="24"/>
          <w:szCs w:val="24"/>
        </w:rPr>
        <w:t>).</w:t>
      </w:r>
    </w:p>
    <w:p w14:paraId="2F450ECD" w14:textId="1BC46881"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410E2E" w:rsidRPr="00B760BC">
        <w:rPr>
          <w:rFonts w:ascii="Times New Roman" w:hAnsi="Times New Roman" w:cs="Times New Roman"/>
          <w:b/>
          <w:bCs/>
          <w:sz w:val="24"/>
          <w:szCs w:val="24"/>
        </w:rPr>
        <w:t>2</w:t>
      </w:r>
      <w:r w:rsidRPr="00B760BC">
        <w:rPr>
          <w:rFonts w:ascii="Times New Roman" w:hAnsi="Times New Roman" w:cs="Times New Roman"/>
          <w:b/>
          <w:bCs/>
          <w:sz w:val="24"/>
          <w:szCs w:val="24"/>
        </w:rPr>
        <w:t xml:space="preserve"> projektu</w:t>
      </w:r>
    </w:p>
    <w:p w14:paraId="33B4BDFE" w14:textId="5D8056EB" w:rsidR="002F0CE9" w:rsidRPr="00B760BC" w:rsidRDefault="00807250" w:rsidP="0006138A">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2F0CE9" w:rsidRPr="00B760BC">
        <w:rPr>
          <w:rFonts w:ascii="Times New Roman" w:hAnsi="Times New Roman" w:cs="Times New Roman"/>
          <w:b/>
          <w:bCs/>
          <w:sz w:val="24"/>
          <w:szCs w:val="24"/>
        </w:rPr>
        <w:t>ust. 2a</w:t>
      </w:r>
      <w:r w:rsidR="004A4B6A" w:rsidRPr="00B760BC">
        <w:rPr>
          <w:rFonts w:ascii="Times New Roman" w:eastAsia="Times New Roman" w:hAnsi="Times New Roman" w:cs="Times New Roman"/>
          <w:sz w:val="24"/>
          <w:szCs w:val="24"/>
          <w:lang w:eastAsia="ar-SA"/>
        </w:rPr>
        <w:t>–</w:t>
      </w:r>
      <w:r w:rsidR="002F0CE9" w:rsidRPr="00B760BC">
        <w:rPr>
          <w:rFonts w:ascii="Times New Roman" w:hAnsi="Times New Roman" w:cs="Times New Roman"/>
          <w:b/>
          <w:bCs/>
          <w:sz w:val="24"/>
          <w:szCs w:val="24"/>
        </w:rPr>
        <w:t>2e</w:t>
      </w:r>
      <w:r w:rsidR="001F6670" w:rsidRPr="00B760BC">
        <w:rPr>
          <w:rFonts w:ascii="Times New Roman" w:hAnsi="Times New Roman" w:cs="Times New Roman"/>
          <w:b/>
          <w:bCs/>
          <w:sz w:val="24"/>
          <w:szCs w:val="24"/>
        </w:rPr>
        <w:t xml:space="preserve"> </w:t>
      </w:r>
      <w:r w:rsidR="004A4B6A" w:rsidRPr="00B760BC">
        <w:rPr>
          <w:rFonts w:ascii="Times New Roman" w:hAnsi="Times New Roman" w:cs="Times New Roman"/>
          <w:b/>
          <w:bCs/>
          <w:sz w:val="24"/>
          <w:szCs w:val="24"/>
        </w:rPr>
        <w:t xml:space="preserve">w </w:t>
      </w:r>
      <w:r w:rsidR="00532A48" w:rsidRPr="00B760BC">
        <w:rPr>
          <w:rFonts w:ascii="Times New Roman" w:hAnsi="Times New Roman" w:cs="Times New Roman"/>
          <w:b/>
          <w:bCs/>
          <w:sz w:val="24"/>
          <w:szCs w:val="24"/>
        </w:rPr>
        <w:t xml:space="preserve">art. 39e </w:t>
      </w:r>
      <w:r w:rsidR="001F6670" w:rsidRPr="00B760BC">
        <w:rPr>
          <w:rFonts w:ascii="Times New Roman" w:hAnsi="Times New Roman" w:cs="Times New Roman"/>
          <w:b/>
          <w:bCs/>
          <w:sz w:val="24"/>
          <w:szCs w:val="24"/>
        </w:rPr>
        <w:t>ustawy – Prawo atomowe</w:t>
      </w:r>
    </w:p>
    <w:p w14:paraId="1367D79F" w14:textId="2643BEFB" w:rsidR="002F0CE9" w:rsidRPr="00B760BC" w:rsidRDefault="002F0CE9" w:rsidP="00B92BE4">
      <w:pPr>
        <w:spacing w:after="120" w:line="360" w:lineRule="auto"/>
        <w:ind w:firstLine="357"/>
        <w:jc w:val="both"/>
        <w:rPr>
          <w:rFonts w:ascii="Times New Roman" w:hAnsi="Times New Roman" w:cs="Times New Roman"/>
          <w:sz w:val="24"/>
          <w:szCs w:val="24"/>
        </w:rPr>
      </w:pPr>
      <w:r w:rsidRPr="00B760BC">
        <w:rPr>
          <w:rFonts w:ascii="Times New Roman" w:hAnsi="Times New Roman" w:cs="Times New Roman"/>
          <w:bCs/>
          <w:sz w:val="24"/>
          <w:szCs w:val="24"/>
        </w:rPr>
        <w:t>Obowiązujące przepisy art. 39e ust. 1 i 2 ustawy – Prawo atomowe przewidują, że w</w:t>
      </w:r>
      <w:r w:rsidRPr="00B760BC">
        <w:rPr>
          <w:rFonts w:ascii="Times New Roman" w:hAnsi="Times New Roman" w:cs="Times New Roman"/>
          <w:sz w:val="24"/>
          <w:szCs w:val="24"/>
        </w:rPr>
        <w:t xml:space="preserve"> toku oceny wniosku o wydanie zezwolenia dotyczącego obiektu jądrowego Prezes PAA może m.in. korzystać z pomocy laboratoriów i organizacji eksperckich autoryzowanych przez Prezesa </w:t>
      </w:r>
      <w:r w:rsidR="00F669B5">
        <w:rPr>
          <w:rFonts w:ascii="Times New Roman" w:hAnsi="Times New Roman" w:cs="Times New Roman"/>
          <w:sz w:val="24"/>
          <w:szCs w:val="24"/>
        </w:rPr>
        <w:t>PAA</w:t>
      </w:r>
      <w:r w:rsidR="00F669B5" w:rsidRPr="00B760BC">
        <w:rPr>
          <w:rFonts w:ascii="Times New Roman" w:hAnsi="Times New Roman" w:cs="Times New Roman"/>
          <w:sz w:val="24"/>
          <w:szCs w:val="24"/>
        </w:rPr>
        <w:t xml:space="preserve"> </w:t>
      </w:r>
      <w:r w:rsidR="004A4B6A" w:rsidRPr="00B760BC">
        <w:rPr>
          <w:rFonts w:ascii="Times New Roman" w:eastAsia="Times New Roman" w:hAnsi="Times New Roman" w:cs="Times New Roman"/>
          <w:sz w:val="24"/>
          <w:szCs w:val="24"/>
          <w:lang w:eastAsia="ar-SA"/>
        </w:rPr>
        <w:t>–</w:t>
      </w:r>
      <w:r w:rsidRPr="00B760BC">
        <w:rPr>
          <w:rFonts w:ascii="Times New Roman" w:hAnsi="Times New Roman" w:cs="Times New Roman"/>
          <w:sz w:val="24"/>
          <w:szCs w:val="24"/>
        </w:rPr>
        <w:t xml:space="preserve"> w przypadku elektrowni jądrowej,</w:t>
      </w:r>
      <w:r w:rsidRPr="00B760BC">
        <w:rPr>
          <w:rFonts w:ascii="Times New Roman" w:hAnsi="Times New Roman" w:cs="Times New Roman"/>
          <w:bCs/>
          <w:sz w:val="24"/>
          <w:szCs w:val="24"/>
        </w:rPr>
        <w:t xml:space="preserve"> oraz </w:t>
      </w:r>
      <w:r w:rsidRPr="00B760BC">
        <w:rPr>
          <w:rFonts w:ascii="Times New Roman" w:hAnsi="Times New Roman" w:cs="Times New Roman"/>
          <w:sz w:val="24"/>
          <w:szCs w:val="24"/>
        </w:rPr>
        <w:t xml:space="preserve">biegłych, ekspertów i laboratoriów </w:t>
      </w:r>
      <w:r w:rsidR="004A4B6A" w:rsidRPr="00B760BC">
        <w:rPr>
          <w:rFonts w:ascii="Times New Roman" w:eastAsia="Times New Roman" w:hAnsi="Times New Roman" w:cs="Times New Roman"/>
          <w:sz w:val="24"/>
          <w:szCs w:val="24"/>
          <w:lang w:eastAsia="ar-SA"/>
        </w:rPr>
        <w:t>–</w:t>
      </w:r>
      <w:r w:rsidR="00BB2AAD">
        <w:rPr>
          <w:rFonts w:ascii="Times New Roman" w:hAnsi="Times New Roman" w:cs="Times New Roman"/>
          <w:sz w:val="24"/>
          <w:szCs w:val="24"/>
        </w:rPr>
        <w:t xml:space="preserve"> w </w:t>
      </w:r>
      <w:r w:rsidRPr="00B760BC">
        <w:rPr>
          <w:rFonts w:ascii="Times New Roman" w:hAnsi="Times New Roman" w:cs="Times New Roman"/>
          <w:sz w:val="24"/>
          <w:szCs w:val="24"/>
        </w:rPr>
        <w:t>przypadku innych obiektów jądrowych, a koszty uzasadnionych czynności dokonywanych w toku oceny wniosku o wydanie zezwolenia przez laboratoria i organizacje eksperckie oraz biegłych, ekspertów i laboratoria ponosi jednostka organiza</w:t>
      </w:r>
      <w:r w:rsidR="00BB2AAD">
        <w:rPr>
          <w:rFonts w:ascii="Times New Roman" w:hAnsi="Times New Roman" w:cs="Times New Roman"/>
          <w:sz w:val="24"/>
          <w:szCs w:val="24"/>
        </w:rPr>
        <w:t>cyjna występująca z wnioskiem o </w:t>
      </w:r>
      <w:r w:rsidRPr="00B760BC">
        <w:rPr>
          <w:rFonts w:ascii="Times New Roman" w:hAnsi="Times New Roman" w:cs="Times New Roman"/>
          <w:sz w:val="24"/>
          <w:szCs w:val="24"/>
        </w:rPr>
        <w:t xml:space="preserve">wydanie zezwolenia. </w:t>
      </w:r>
      <w:bookmarkStart w:id="14" w:name="_Hlk72137240"/>
      <w:r w:rsidRPr="00B760BC">
        <w:rPr>
          <w:rFonts w:ascii="Times New Roman" w:hAnsi="Times New Roman" w:cs="Times New Roman"/>
          <w:sz w:val="24"/>
          <w:szCs w:val="24"/>
        </w:rPr>
        <w:t>Obowiązujące przepisy nie określają jednak trybu ustalania przez Prezesa PAA konieczności skorzystania z ww. pomocy, trybu obciążania wnioskodawcy powstałymi kosztami</w:t>
      </w:r>
      <w:r w:rsidR="004A4B6A" w:rsidRPr="00B760BC">
        <w:rPr>
          <w:rFonts w:ascii="Times New Roman" w:hAnsi="Times New Roman" w:cs="Times New Roman"/>
          <w:sz w:val="24"/>
          <w:szCs w:val="24"/>
        </w:rPr>
        <w:t>,</w:t>
      </w:r>
      <w:r w:rsidRPr="00B760BC">
        <w:rPr>
          <w:rFonts w:ascii="Times New Roman" w:hAnsi="Times New Roman" w:cs="Times New Roman"/>
          <w:sz w:val="24"/>
          <w:szCs w:val="24"/>
        </w:rPr>
        <w:t xml:space="preserve"> jak te</w:t>
      </w:r>
      <w:r w:rsidR="004A4B6A" w:rsidRPr="00B760BC">
        <w:rPr>
          <w:rFonts w:ascii="Times New Roman" w:hAnsi="Times New Roman" w:cs="Times New Roman"/>
          <w:sz w:val="24"/>
          <w:szCs w:val="24"/>
        </w:rPr>
        <w:t>ż</w:t>
      </w:r>
      <w:r w:rsidRPr="00B760BC">
        <w:rPr>
          <w:rFonts w:ascii="Times New Roman" w:hAnsi="Times New Roman" w:cs="Times New Roman"/>
          <w:sz w:val="24"/>
          <w:szCs w:val="24"/>
        </w:rPr>
        <w:t xml:space="preserve"> zasad wnoszenia przez wnioskodawcę wpłat z tytułu ponoszenia tych kosztów. W obecnym stanie prawnym do tych kwestii znajdują zastosowanie ogólne rozwiązania wynikające z </w:t>
      </w:r>
      <w:r w:rsidR="00A012B7" w:rsidRPr="00B760BC">
        <w:rPr>
          <w:rFonts w:ascii="Times New Roman" w:hAnsi="Times New Roman" w:cs="Times New Roman"/>
          <w:sz w:val="24"/>
          <w:szCs w:val="24"/>
        </w:rPr>
        <w:t xml:space="preserve">Kodeksu </w:t>
      </w:r>
      <w:r w:rsidRPr="00B760BC">
        <w:rPr>
          <w:rFonts w:ascii="Times New Roman" w:hAnsi="Times New Roman" w:cs="Times New Roman"/>
          <w:sz w:val="24"/>
          <w:szCs w:val="24"/>
        </w:rPr>
        <w:t>postępowania administracyjnego</w:t>
      </w:r>
      <w:r w:rsidR="00A012B7" w:rsidRPr="00B760BC">
        <w:rPr>
          <w:rFonts w:ascii="Times New Roman" w:hAnsi="Times New Roman" w:cs="Times New Roman"/>
          <w:sz w:val="24"/>
          <w:szCs w:val="24"/>
        </w:rPr>
        <w:t xml:space="preserve"> (</w:t>
      </w:r>
      <w:r w:rsidR="00E144A0">
        <w:rPr>
          <w:rFonts w:ascii="Times New Roman" w:hAnsi="Times New Roman" w:cs="Times New Roman"/>
          <w:sz w:val="24"/>
          <w:szCs w:val="24"/>
        </w:rPr>
        <w:t>dalej: „</w:t>
      </w:r>
      <w:r w:rsidR="00A012B7" w:rsidRPr="00B760BC">
        <w:rPr>
          <w:rFonts w:ascii="Times New Roman" w:hAnsi="Times New Roman" w:cs="Times New Roman"/>
          <w:sz w:val="24"/>
          <w:szCs w:val="24"/>
        </w:rPr>
        <w:t>kpa</w:t>
      </w:r>
      <w:r w:rsidR="00E144A0">
        <w:rPr>
          <w:rFonts w:ascii="Times New Roman" w:hAnsi="Times New Roman" w:cs="Times New Roman"/>
          <w:sz w:val="24"/>
          <w:szCs w:val="24"/>
        </w:rPr>
        <w:t>”</w:t>
      </w:r>
      <w:r w:rsidR="00A012B7" w:rsidRPr="00B760BC">
        <w:rPr>
          <w:rFonts w:ascii="Times New Roman" w:hAnsi="Times New Roman" w:cs="Times New Roman"/>
          <w:sz w:val="24"/>
          <w:szCs w:val="24"/>
        </w:rPr>
        <w:t>)</w:t>
      </w:r>
      <w:r w:rsidRPr="00B760BC">
        <w:rPr>
          <w:rFonts w:ascii="Times New Roman" w:hAnsi="Times New Roman" w:cs="Times New Roman"/>
          <w:sz w:val="24"/>
          <w:szCs w:val="24"/>
        </w:rPr>
        <w:t xml:space="preserve">, w szczególności art. 264 i </w:t>
      </w:r>
      <w:r w:rsidR="00952868">
        <w:rPr>
          <w:rFonts w:ascii="Times New Roman" w:hAnsi="Times New Roman" w:cs="Times New Roman"/>
          <w:sz w:val="24"/>
          <w:szCs w:val="24"/>
        </w:rPr>
        <w:t xml:space="preserve">art. </w:t>
      </w:r>
      <w:r w:rsidRPr="00B760BC">
        <w:rPr>
          <w:rFonts w:ascii="Times New Roman" w:hAnsi="Times New Roman" w:cs="Times New Roman"/>
          <w:sz w:val="24"/>
          <w:szCs w:val="24"/>
        </w:rPr>
        <w:t>265 kpa. Z uwagi na fakt, iż w przypadku wniosków o wydanie zezwolenia dotyczącego obiektu jądrowego postępowanie jest dłu</w:t>
      </w:r>
      <w:r w:rsidR="00BB2AAD">
        <w:rPr>
          <w:rFonts w:ascii="Times New Roman" w:hAnsi="Times New Roman" w:cs="Times New Roman"/>
          <w:sz w:val="24"/>
          <w:szCs w:val="24"/>
        </w:rPr>
        <w:t>gotrwałe (w przypadku wniosku o </w:t>
      </w:r>
      <w:r w:rsidRPr="00B760BC">
        <w:rPr>
          <w:rFonts w:ascii="Times New Roman" w:hAnsi="Times New Roman" w:cs="Times New Roman"/>
          <w:sz w:val="24"/>
          <w:szCs w:val="24"/>
        </w:rPr>
        <w:t>zezwolenie na budowę obiektu jądrowego Prezes PAA ma 2 lata na rozpatrzenie wniosku)</w:t>
      </w:r>
      <w:r w:rsidR="00A012B7" w:rsidRPr="00B760BC">
        <w:rPr>
          <w:rFonts w:ascii="Times New Roman" w:hAnsi="Times New Roman" w:cs="Times New Roman"/>
          <w:sz w:val="24"/>
          <w:szCs w:val="24"/>
        </w:rPr>
        <w:t xml:space="preserve">, </w:t>
      </w:r>
      <w:r w:rsidR="00BB2AAD">
        <w:rPr>
          <w:rFonts w:ascii="Times New Roman" w:hAnsi="Times New Roman" w:cs="Times New Roman"/>
          <w:sz w:val="24"/>
          <w:szCs w:val="24"/>
        </w:rPr>
        <w:t>a </w:t>
      </w:r>
      <w:r w:rsidRPr="00B760BC">
        <w:rPr>
          <w:rFonts w:ascii="Times New Roman" w:hAnsi="Times New Roman" w:cs="Times New Roman"/>
          <w:sz w:val="24"/>
          <w:szCs w:val="24"/>
        </w:rPr>
        <w:t xml:space="preserve">wydanie zezwolenia </w:t>
      </w:r>
      <w:r w:rsidR="004A4B6A" w:rsidRPr="00B760BC">
        <w:rPr>
          <w:rFonts w:ascii="Times New Roman" w:hAnsi="Times New Roman" w:cs="Times New Roman"/>
          <w:sz w:val="24"/>
          <w:szCs w:val="24"/>
        </w:rPr>
        <w:t xml:space="preserve">jest </w:t>
      </w:r>
      <w:r w:rsidRPr="00B760BC">
        <w:rPr>
          <w:rFonts w:ascii="Times New Roman" w:hAnsi="Times New Roman" w:cs="Times New Roman"/>
          <w:sz w:val="24"/>
          <w:szCs w:val="24"/>
        </w:rPr>
        <w:t>poprzedzone szczegółową analizą merytoryczną z punktu widzenia bezpieczeństwa jądrowego i ochrony radiologicznej</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zastosowanych przez </w:t>
      </w:r>
      <w:r w:rsidRPr="00B760BC">
        <w:rPr>
          <w:rFonts w:ascii="Times New Roman" w:hAnsi="Times New Roman" w:cs="Times New Roman"/>
          <w:sz w:val="24"/>
          <w:szCs w:val="24"/>
        </w:rPr>
        <w:lastRenderedPageBreak/>
        <w:t xml:space="preserve">wnioskodawcę rozwiązań technicznych i organizacyjnych </w:t>
      </w:r>
      <w:r w:rsidR="006D3F79" w:rsidRPr="00B760BC">
        <w:rPr>
          <w:rFonts w:ascii="Times New Roman" w:eastAsia="Times New Roman" w:hAnsi="Times New Roman" w:cs="Times New Roman"/>
          <w:sz w:val="24"/>
          <w:szCs w:val="24"/>
          <w:lang w:eastAsia="ar-SA"/>
        </w:rPr>
        <w:t>–</w:t>
      </w:r>
      <w:r w:rsidRPr="00B760BC">
        <w:rPr>
          <w:rFonts w:ascii="Times New Roman" w:hAnsi="Times New Roman" w:cs="Times New Roman"/>
          <w:sz w:val="24"/>
          <w:szCs w:val="24"/>
        </w:rPr>
        <w:t xml:space="preserve"> istnieje konieczność uregulowania na gruncie ustawy – Prawo atomowe trybu ustalania przez Prezesa PAA konieczności skorzystania z</w:t>
      </w:r>
      <w:r w:rsidR="00BB2AAD">
        <w:rPr>
          <w:rFonts w:ascii="Times New Roman" w:hAnsi="Times New Roman" w:cs="Times New Roman"/>
          <w:sz w:val="24"/>
          <w:szCs w:val="24"/>
        </w:rPr>
        <w:t> </w:t>
      </w:r>
      <w:r w:rsidRPr="00B760BC">
        <w:rPr>
          <w:rFonts w:ascii="Times New Roman" w:hAnsi="Times New Roman" w:cs="Times New Roman"/>
          <w:sz w:val="24"/>
          <w:szCs w:val="24"/>
        </w:rPr>
        <w:t xml:space="preserve">pomocy laboratoriów i organizacji eksperckich autoryzowanych przez Prezesa </w:t>
      </w:r>
      <w:r w:rsidR="005F45E1">
        <w:rPr>
          <w:rFonts w:ascii="Times New Roman" w:hAnsi="Times New Roman" w:cs="Times New Roman"/>
          <w:sz w:val="24"/>
          <w:szCs w:val="24"/>
        </w:rPr>
        <w:t>PAA</w:t>
      </w:r>
      <w:r w:rsidR="005F45E1" w:rsidRPr="00B760BC">
        <w:rPr>
          <w:rFonts w:ascii="Times New Roman" w:hAnsi="Times New Roman" w:cs="Times New Roman"/>
          <w:sz w:val="24"/>
          <w:szCs w:val="24"/>
        </w:rPr>
        <w:t xml:space="preserve"> </w:t>
      </w:r>
      <w:r w:rsidR="006D3F79" w:rsidRPr="00B760BC">
        <w:rPr>
          <w:rFonts w:ascii="Times New Roman" w:eastAsia="Times New Roman" w:hAnsi="Times New Roman" w:cs="Times New Roman"/>
          <w:sz w:val="24"/>
          <w:szCs w:val="24"/>
          <w:lang w:eastAsia="ar-SA"/>
        </w:rPr>
        <w:t>–</w:t>
      </w:r>
      <w:r w:rsidR="00BB2AAD">
        <w:rPr>
          <w:rFonts w:ascii="Times New Roman" w:hAnsi="Times New Roman" w:cs="Times New Roman"/>
          <w:sz w:val="24"/>
          <w:szCs w:val="24"/>
        </w:rPr>
        <w:t xml:space="preserve"> w </w:t>
      </w:r>
      <w:r w:rsidRPr="00B760BC">
        <w:rPr>
          <w:rFonts w:ascii="Times New Roman" w:hAnsi="Times New Roman" w:cs="Times New Roman"/>
          <w:sz w:val="24"/>
          <w:szCs w:val="24"/>
        </w:rPr>
        <w:t>przypadku elektrowni jądrowej,</w:t>
      </w:r>
      <w:r w:rsidRPr="00B760BC">
        <w:rPr>
          <w:rFonts w:ascii="Times New Roman" w:hAnsi="Times New Roman" w:cs="Times New Roman"/>
          <w:bCs/>
          <w:sz w:val="24"/>
          <w:szCs w:val="24"/>
        </w:rPr>
        <w:t xml:space="preserve"> </w:t>
      </w:r>
      <w:r w:rsidRPr="00B760BC">
        <w:rPr>
          <w:rFonts w:ascii="Times New Roman" w:hAnsi="Times New Roman" w:cs="Times New Roman"/>
          <w:sz w:val="24"/>
          <w:szCs w:val="24"/>
        </w:rPr>
        <w:t xml:space="preserve">biegłych, ekspertów i laboratoriów </w:t>
      </w:r>
      <w:r w:rsidR="006D3F79" w:rsidRPr="00B760BC">
        <w:rPr>
          <w:rFonts w:ascii="Times New Roman" w:eastAsia="Times New Roman" w:hAnsi="Times New Roman" w:cs="Times New Roman"/>
          <w:sz w:val="24"/>
          <w:szCs w:val="24"/>
          <w:lang w:eastAsia="ar-SA"/>
        </w:rPr>
        <w:t>–</w:t>
      </w:r>
      <w:r w:rsidRPr="00B760BC">
        <w:rPr>
          <w:rFonts w:ascii="Times New Roman" w:hAnsi="Times New Roman" w:cs="Times New Roman"/>
          <w:sz w:val="24"/>
          <w:szCs w:val="24"/>
        </w:rPr>
        <w:t xml:space="preserve"> w przypadku innych obiektów jądrowych, trybu obciążania wnioskodawcy powstałymi kosztami</w:t>
      </w:r>
      <w:r w:rsidR="006D3F79" w:rsidRPr="00B760BC">
        <w:rPr>
          <w:rFonts w:ascii="Times New Roman" w:hAnsi="Times New Roman" w:cs="Times New Roman"/>
          <w:sz w:val="24"/>
          <w:szCs w:val="24"/>
        </w:rPr>
        <w:t>,</w:t>
      </w:r>
      <w:r w:rsidRPr="00B760BC">
        <w:rPr>
          <w:rFonts w:ascii="Times New Roman" w:hAnsi="Times New Roman" w:cs="Times New Roman"/>
          <w:sz w:val="24"/>
          <w:szCs w:val="24"/>
        </w:rPr>
        <w:t xml:space="preserve"> jak te</w:t>
      </w:r>
      <w:r w:rsidR="006D3F79" w:rsidRPr="00B760BC">
        <w:rPr>
          <w:rFonts w:ascii="Times New Roman" w:hAnsi="Times New Roman" w:cs="Times New Roman"/>
          <w:sz w:val="24"/>
          <w:szCs w:val="24"/>
        </w:rPr>
        <w:t>ż</w:t>
      </w:r>
      <w:r w:rsidRPr="00B760BC">
        <w:rPr>
          <w:rFonts w:ascii="Times New Roman" w:hAnsi="Times New Roman" w:cs="Times New Roman"/>
          <w:sz w:val="24"/>
          <w:szCs w:val="24"/>
        </w:rPr>
        <w:t xml:space="preserve"> zasad wnoszenia przez wnioskodawcę wpłat z tytułu ponoszenia tych kosztów. </w:t>
      </w:r>
      <w:bookmarkEnd w:id="14"/>
      <w:r w:rsidRPr="00B760BC">
        <w:rPr>
          <w:rFonts w:ascii="Times New Roman" w:hAnsi="Times New Roman" w:cs="Times New Roman"/>
          <w:sz w:val="24"/>
          <w:szCs w:val="24"/>
        </w:rPr>
        <w:t>Proponuje się, żeby ustalanie przez Prezesa PAA konieczności skorzystania z ww. pomocy oraz trybu obciążania wnioskodawcy powstałymi kosztami następowało w drodze po</w:t>
      </w:r>
      <w:r w:rsidR="00BB2AAD">
        <w:rPr>
          <w:rFonts w:ascii="Times New Roman" w:hAnsi="Times New Roman" w:cs="Times New Roman"/>
          <w:sz w:val="24"/>
          <w:szCs w:val="24"/>
        </w:rPr>
        <w:t>stanowienia, natomiast wpłata z </w:t>
      </w:r>
      <w:r w:rsidRPr="00B760BC">
        <w:rPr>
          <w:rFonts w:ascii="Times New Roman" w:hAnsi="Times New Roman" w:cs="Times New Roman"/>
          <w:sz w:val="24"/>
          <w:szCs w:val="24"/>
        </w:rPr>
        <w:t xml:space="preserve">tytułu poniesienia ww. kosztów </w:t>
      </w:r>
      <w:r w:rsidR="006D3F79" w:rsidRPr="00B760BC">
        <w:rPr>
          <w:rFonts w:ascii="Times New Roman" w:hAnsi="Times New Roman" w:cs="Times New Roman"/>
          <w:sz w:val="24"/>
          <w:szCs w:val="24"/>
        </w:rPr>
        <w:t xml:space="preserve">była </w:t>
      </w:r>
      <w:r w:rsidRPr="00B760BC">
        <w:rPr>
          <w:rFonts w:ascii="Times New Roman" w:hAnsi="Times New Roman" w:cs="Times New Roman"/>
          <w:sz w:val="24"/>
          <w:szCs w:val="24"/>
        </w:rPr>
        <w:t>wnoszona przez wnioskodawcę w terminie 7 dni od dnia doręczenia wnioskodawcy postanowienia o obciążeniu wnioskodawcy powstałymi kosztami. Projektowany przepis art. 39e ust. 2e ustawy – Prawo atomowe przewiduje możliwość nałożenia przez Prezesa PAA na wnioskodawcę, w drodze postanowienia, obowiązku złożenia w określonym terminie zaliczki na pokrycie kosztów, o kt</w:t>
      </w:r>
      <w:r w:rsidR="00BB2AAD">
        <w:rPr>
          <w:rFonts w:ascii="Times New Roman" w:hAnsi="Times New Roman" w:cs="Times New Roman"/>
          <w:sz w:val="24"/>
          <w:szCs w:val="24"/>
        </w:rPr>
        <w:t>órych mowa w projektowanym art. </w:t>
      </w:r>
      <w:r w:rsidRPr="00B760BC">
        <w:rPr>
          <w:rFonts w:ascii="Times New Roman" w:hAnsi="Times New Roman" w:cs="Times New Roman"/>
          <w:sz w:val="24"/>
          <w:szCs w:val="24"/>
        </w:rPr>
        <w:t xml:space="preserve">39e ust. 2a ustawy – Prawo atomowe. Możliwość nałożenia na wnioskodawcę obowiązku wpłacenia zaliczki ma istotne znaczenie z uwagi na wysokie koszty specjalistycznych ekspertyz dotyczących bezpieczeństwa obiektów jądrowych i uniknięcie tymczasowego ponoszenia </w:t>
      </w:r>
      <w:r w:rsidR="006D3F79" w:rsidRPr="00B760BC">
        <w:rPr>
          <w:rFonts w:ascii="Times New Roman" w:hAnsi="Times New Roman" w:cs="Times New Roman"/>
          <w:sz w:val="24"/>
          <w:szCs w:val="24"/>
        </w:rPr>
        <w:t xml:space="preserve">tych </w:t>
      </w:r>
      <w:r w:rsidRPr="00B760BC">
        <w:rPr>
          <w:rFonts w:ascii="Times New Roman" w:hAnsi="Times New Roman" w:cs="Times New Roman"/>
          <w:sz w:val="24"/>
          <w:szCs w:val="24"/>
        </w:rPr>
        <w:t>kosztów ze środków pochodzących z budżetu państwa.</w:t>
      </w:r>
    </w:p>
    <w:p w14:paraId="11C79E1F" w14:textId="50612E7E" w:rsidR="002F0CE9" w:rsidRPr="00B760BC" w:rsidRDefault="00807250" w:rsidP="0006138A">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2F0CE9" w:rsidRPr="00B760BC">
        <w:rPr>
          <w:rFonts w:ascii="Times New Roman" w:hAnsi="Times New Roman" w:cs="Times New Roman"/>
          <w:b/>
          <w:bCs/>
          <w:sz w:val="24"/>
          <w:szCs w:val="24"/>
        </w:rPr>
        <w:t>rt. 39e ust. 3</w:t>
      </w:r>
      <w:r w:rsidR="001F6670" w:rsidRPr="00B760BC">
        <w:rPr>
          <w:rFonts w:ascii="Times New Roman" w:hAnsi="Times New Roman" w:cs="Times New Roman"/>
          <w:b/>
          <w:bCs/>
          <w:sz w:val="24"/>
          <w:szCs w:val="24"/>
        </w:rPr>
        <w:t xml:space="preserve"> ustawy – Prawo atomowe</w:t>
      </w:r>
    </w:p>
    <w:p w14:paraId="3D09E3BD" w14:textId="04E3A95A" w:rsidR="002F0CE9" w:rsidRPr="00B760BC" w:rsidRDefault="002F0CE9" w:rsidP="00B92BE4">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Dotychczasowy przepis art. 39e ust. 3 ustawy </w:t>
      </w:r>
      <w:r w:rsidR="00CD062B" w:rsidRPr="00B760BC">
        <w:rPr>
          <w:rFonts w:ascii="Times New Roman" w:eastAsia="Times New Roman" w:hAnsi="Times New Roman" w:cs="Times New Roman"/>
          <w:sz w:val="24"/>
          <w:szCs w:val="24"/>
          <w:lang w:eastAsia="ar-SA"/>
        </w:rPr>
        <w:t>–</w:t>
      </w:r>
      <w:r w:rsidRPr="00B760BC">
        <w:rPr>
          <w:rFonts w:ascii="Times New Roman" w:hAnsi="Times New Roman" w:cs="Times New Roman"/>
          <w:sz w:val="24"/>
          <w:szCs w:val="24"/>
        </w:rPr>
        <w:t xml:space="preserve"> Prawo atomowe przewiduje odpowiednie zastosowanie przepisów art. 39e ust. 1 i 2 ustawy – </w:t>
      </w:r>
      <w:r w:rsidR="00BB2AAD">
        <w:rPr>
          <w:rFonts w:ascii="Times New Roman" w:hAnsi="Times New Roman" w:cs="Times New Roman"/>
          <w:sz w:val="24"/>
          <w:szCs w:val="24"/>
        </w:rPr>
        <w:t>Prawo atomowe do postępowania w </w:t>
      </w:r>
      <w:r w:rsidRPr="00B760BC">
        <w:rPr>
          <w:rFonts w:ascii="Times New Roman" w:hAnsi="Times New Roman" w:cs="Times New Roman"/>
          <w:sz w:val="24"/>
          <w:szCs w:val="24"/>
        </w:rPr>
        <w:t>przedmiocie wydania wyprzedzającej opinii dotyczącej planowanej lokalizacji obiektu jądrowego, o której mowa w art. 36a, oraz do postępowania w przedmiocie ogólnej opinii dotyczącej planowanych rozwiązań organizacyjno-techniczn</w:t>
      </w:r>
      <w:r w:rsidR="00BB2AAD">
        <w:rPr>
          <w:rFonts w:ascii="Times New Roman" w:hAnsi="Times New Roman" w:cs="Times New Roman"/>
          <w:sz w:val="24"/>
          <w:szCs w:val="24"/>
        </w:rPr>
        <w:t>ych w przyszłej działalności, o </w:t>
      </w:r>
      <w:r w:rsidRPr="00B760BC">
        <w:rPr>
          <w:rFonts w:ascii="Times New Roman" w:hAnsi="Times New Roman" w:cs="Times New Roman"/>
          <w:sz w:val="24"/>
          <w:szCs w:val="24"/>
        </w:rPr>
        <w:t>której mowa w art. 39b tej ustawy. Przewiduje się zmianę tego przepisu polegającą na odpowiednim zastosowaniu do ww. postępowań także projekt</w:t>
      </w:r>
      <w:r w:rsidR="00BB2AAD">
        <w:rPr>
          <w:rFonts w:ascii="Times New Roman" w:hAnsi="Times New Roman" w:cs="Times New Roman"/>
          <w:sz w:val="24"/>
          <w:szCs w:val="24"/>
        </w:rPr>
        <w:t>owanych przepisów art. 39e ust. </w:t>
      </w:r>
      <w:r w:rsidRPr="00B760BC">
        <w:rPr>
          <w:rFonts w:ascii="Times New Roman" w:hAnsi="Times New Roman" w:cs="Times New Roman"/>
          <w:sz w:val="24"/>
          <w:szCs w:val="24"/>
        </w:rPr>
        <w:t>2a–2e ustawy – Prawo atomowe, przy czym z uwagi na fakt, iż postępowania o wydanie ww. opinii nie są postępowaniami administracyjnymi prowadzonymi w oparciu o kpa i nie wydaje się w ich toku postanowień uregulowanych w kpa, proponuje się, żeby ustalenie konieczności skorzystania z pomocy, o której mowa w art. 39e ust. 1 pkt 2 ustawy – Prawo atomowe</w:t>
      </w:r>
      <w:r w:rsidR="000E049A">
        <w:rPr>
          <w:rFonts w:ascii="Times New Roman" w:hAnsi="Times New Roman" w:cs="Times New Roman"/>
          <w:sz w:val="24"/>
          <w:szCs w:val="24"/>
        </w:rPr>
        <w:t>,</w:t>
      </w:r>
      <w:r w:rsidRPr="00B760BC">
        <w:rPr>
          <w:rFonts w:ascii="Times New Roman" w:hAnsi="Times New Roman" w:cs="Times New Roman"/>
          <w:sz w:val="24"/>
          <w:szCs w:val="24"/>
        </w:rPr>
        <w:t xml:space="preserve"> oraz obciążenie wnioskodawcy powstałymi kosztami uzasadnionych czynności dokonywanych w toku oceny wniosku o wydanie którejkolwiek z tych opinii przez laboratoria </w:t>
      </w:r>
      <w:r w:rsidRPr="00B760BC">
        <w:rPr>
          <w:rFonts w:ascii="Times New Roman" w:hAnsi="Times New Roman" w:cs="Times New Roman"/>
          <w:sz w:val="24"/>
          <w:szCs w:val="24"/>
        </w:rPr>
        <w:lastRenderedPageBreak/>
        <w:t>i organizacje eksperckie oraz biegłych, ekspertów i laboratoria następowało w drodze decyzji administracyjnej.</w:t>
      </w:r>
    </w:p>
    <w:p w14:paraId="7AC6858C" w14:textId="1ECA75AF" w:rsidR="006F14CF"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410E2E" w:rsidRPr="00B760BC">
        <w:rPr>
          <w:rFonts w:ascii="Times New Roman" w:hAnsi="Times New Roman" w:cs="Times New Roman"/>
          <w:b/>
          <w:bCs/>
          <w:sz w:val="24"/>
          <w:szCs w:val="24"/>
        </w:rPr>
        <w:t>3</w:t>
      </w:r>
      <w:r w:rsidRPr="00B760BC">
        <w:rPr>
          <w:rFonts w:ascii="Times New Roman" w:hAnsi="Times New Roman" w:cs="Times New Roman"/>
          <w:b/>
          <w:bCs/>
          <w:sz w:val="24"/>
          <w:szCs w:val="24"/>
        </w:rPr>
        <w:t xml:space="preserve"> projektu</w:t>
      </w:r>
    </w:p>
    <w:p w14:paraId="30DDED54" w14:textId="71B50996" w:rsidR="00AA784B" w:rsidRPr="00B760BC" w:rsidRDefault="00F371AD" w:rsidP="0006138A">
      <w:pPr>
        <w:pStyle w:val="Akapitzlist"/>
        <w:keepNex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39i</w:t>
      </w:r>
      <w:r w:rsidR="001F6670" w:rsidRPr="00B760BC">
        <w:rPr>
          <w:rFonts w:ascii="Times New Roman" w:hAnsi="Times New Roman" w:cs="Times New Roman"/>
          <w:b/>
          <w:bCs/>
          <w:sz w:val="24"/>
          <w:szCs w:val="24"/>
        </w:rPr>
        <w:t xml:space="preserve"> ustawy – Prawo atomowe</w:t>
      </w:r>
    </w:p>
    <w:p w14:paraId="511EDCE7" w14:textId="56EE7408" w:rsidR="001E699A" w:rsidRPr="00B760BC" w:rsidRDefault="00974AEB" w:rsidP="00B92BE4">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W świetle </w:t>
      </w:r>
      <w:r w:rsidR="005F2D82" w:rsidRPr="00B760BC">
        <w:rPr>
          <w:rFonts w:ascii="Times New Roman" w:hAnsi="Times New Roman" w:cs="Times New Roman"/>
          <w:sz w:val="24"/>
          <w:szCs w:val="24"/>
        </w:rPr>
        <w:t xml:space="preserve">obowiązującego </w:t>
      </w:r>
      <w:r w:rsidRPr="00B760BC">
        <w:rPr>
          <w:rFonts w:ascii="Times New Roman" w:hAnsi="Times New Roman" w:cs="Times New Roman"/>
          <w:sz w:val="24"/>
          <w:szCs w:val="24"/>
        </w:rPr>
        <w:t>art. 39i ust. 1</w:t>
      </w:r>
      <w:r w:rsidR="00E70C64" w:rsidRPr="00B760BC">
        <w:rPr>
          <w:rFonts w:ascii="Times New Roman" w:hAnsi="Times New Roman" w:cs="Times New Roman"/>
          <w:sz w:val="24"/>
          <w:szCs w:val="24"/>
        </w:rPr>
        <w:t xml:space="preserve"> pkt </w:t>
      </w:r>
      <w:r w:rsidR="00276393" w:rsidRPr="00B760BC">
        <w:rPr>
          <w:rFonts w:ascii="Times New Roman" w:hAnsi="Times New Roman" w:cs="Times New Roman"/>
          <w:sz w:val="24"/>
          <w:szCs w:val="24"/>
        </w:rPr>
        <w:t>2</w:t>
      </w:r>
      <w:r w:rsidRPr="00B760BC">
        <w:rPr>
          <w:rFonts w:ascii="Times New Roman" w:hAnsi="Times New Roman" w:cs="Times New Roman"/>
          <w:sz w:val="24"/>
          <w:szCs w:val="24"/>
        </w:rPr>
        <w:t xml:space="preserve"> </w:t>
      </w:r>
      <w:r w:rsidR="005F2D82" w:rsidRPr="00B760BC">
        <w:rPr>
          <w:rFonts w:ascii="Times New Roman" w:hAnsi="Times New Roman" w:cs="Times New Roman"/>
          <w:sz w:val="24"/>
          <w:szCs w:val="24"/>
        </w:rPr>
        <w:t xml:space="preserve">ustawy – Prawo atomowe </w:t>
      </w:r>
      <w:r w:rsidRPr="00B760BC">
        <w:rPr>
          <w:rFonts w:ascii="Times New Roman" w:hAnsi="Times New Roman" w:cs="Times New Roman"/>
          <w:sz w:val="24"/>
          <w:szCs w:val="24"/>
        </w:rPr>
        <w:t xml:space="preserve">do czasu uzyskania </w:t>
      </w:r>
      <w:r w:rsidR="000967D0" w:rsidRPr="00B760BC">
        <w:rPr>
          <w:rFonts w:ascii="Times New Roman" w:hAnsi="Times New Roman" w:cs="Times New Roman"/>
          <w:sz w:val="24"/>
          <w:szCs w:val="24"/>
        </w:rPr>
        <w:t xml:space="preserve">opinii Komisji Europejskiej wydawanej na podstawie art. </w:t>
      </w:r>
      <w:r w:rsidR="001A5362" w:rsidRPr="00B760BC">
        <w:rPr>
          <w:rFonts w:ascii="Times New Roman" w:hAnsi="Times New Roman" w:cs="Times New Roman"/>
          <w:sz w:val="24"/>
          <w:szCs w:val="24"/>
        </w:rPr>
        <w:t>43</w:t>
      </w:r>
      <w:r w:rsidR="000967D0" w:rsidRPr="00B760BC">
        <w:rPr>
          <w:rFonts w:ascii="Times New Roman" w:hAnsi="Times New Roman" w:cs="Times New Roman"/>
          <w:sz w:val="24"/>
          <w:szCs w:val="24"/>
        </w:rPr>
        <w:t xml:space="preserve"> Traktatu </w:t>
      </w:r>
      <w:proofErr w:type="spellStart"/>
      <w:r w:rsidR="000967D0" w:rsidRPr="00B760BC">
        <w:rPr>
          <w:rFonts w:ascii="Times New Roman" w:hAnsi="Times New Roman" w:cs="Times New Roman"/>
          <w:sz w:val="24"/>
          <w:szCs w:val="24"/>
        </w:rPr>
        <w:t>Euratom</w:t>
      </w:r>
      <w:proofErr w:type="spellEnd"/>
      <w:r w:rsidR="000967D0"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inwestor nie może wystąpić do Prezesa </w:t>
      </w:r>
      <w:r w:rsidR="007F39D5" w:rsidRPr="00B760BC">
        <w:rPr>
          <w:rFonts w:ascii="Times New Roman" w:hAnsi="Times New Roman" w:cs="Times New Roman"/>
          <w:sz w:val="24"/>
          <w:szCs w:val="24"/>
        </w:rPr>
        <w:t xml:space="preserve">PAA </w:t>
      </w:r>
      <w:r w:rsidRPr="00B760BC">
        <w:rPr>
          <w:rFonts w:ascii="Times New Roman" w:hAnsi="Times New Roman" w:cs="Times New Roman"/>
          <w:sz w:val="24"/>
          <w:szCs w:val="24"/>
        </w:rPr>
        <w:t xml:space="preserve">z wnioskiem o wydanie zezwolenia na budowę obiektu jądrowego. </w:t>
      </w:r>
      <w:r w:rsidR="001A5362" w:rsidRPr="00B760BC">
        <w:rPr>
          <w:rFonts w:ascii="Times New Roman" w:hAnsi="Times New Roman" w:cs="Times New Roman"/>
          <w:sz w:val="24"/>
          <w:szCs w:val="24"/>
        </w:rPr>
        <w:t>Mając na względzie ryzyko</w:t>
      </w:r>
      <w:r w:rsidR="00F11F9C" w:rsidRPr="00B760BC">
        <w:rPr>
          <w:rFonts w:ascii="Times New Roman" w:hAnsi="Times New Roman" w:cs="Times New Roman"/>
          <w:sz w:val="24"/>
          <w:szCs w:val="24"/>
        </w:rPr>
        <w:t xml:space="preserve"> </w:t>
      </w:r>
      <w:r w:rsidR="001A5362" w:rsidRPr="00B760BC">
        <w:rPr>
          <w:rFonts w:ascii="Times New Roman" w:hAnsi="Times New Roman" w:cs="Times New Roman"/>
          <w:sz w:val="24"/>
          <w:szCs w:val="24"/>
        </w:rPr>
        <w:t xml:space="preserve">długotrwałości procesu uzyskiwania takiej opinii, proponuje się </w:t>
      </w:r>
      <w:r w:rsidR="00C2373C" w:rsidRPr="00B760BC">
        <w:rPr>
          <w:rFonts w:ascii="Times New Roman" w:hAnsi="Times New Roman" w:cs="Times New Roman"/>
          <w:sz w:val="24"/>
          <w:szCs w:val="24"/>
        </w:rPr>
        <w:t>uchylić</w:t>
      </w:r>
      <w:r w:rsidR="001A5362" w:rsidRPr="00B760BC">
        <w:rPr>
          <w:rFonts w:ascii="Times New Roman" w:hAnsi="Times New Roman" w:cs="Times New Roman"/>
          <w:sz w:val="24"/>
          <w:szCs w:val="24"/>
        </w:rPr>
        <w:t xml:space="preserve"> wymóg opisany w pkt 2 i dopuścić możliwość złożenia przez inwestora ww. opinii w toku trwania postępowania </w:t>
      </w:r>
      <w:r w:rsidR="00AA3BC6" w:rsidRPr="00B760BC">
        <w:rPr>
          <w:rFonts w:ascii="Times New Roman" w:hAnsi="Times New Roman" w:cs="Times New Roman"/>
          <w:sz w:val="24"/>
          <w:szCs w:val="24"/>
        </w:rPr>
        <w:t xml:space="preserve">o wydanie zezwolenia na budowę. </w:t>
      </w:r>
      <w:r w:rsidR="00C2373C" w:rsidRPr="00B760BC">
        <w:rPr>
          <w:rFonts w:ascii="Times New Roman" w:hAnsi="Times New Roman" w:cs="Times New Roman"/>
          <w:sz w:val="24"/>
          <w:szCs w:val="24"/>
        </w:rPr>
        <w:t xml:space="preserve">Jednocześnie </w:t>
      </w:r>
      <w:r w:rsidR="00BB2AAD">
        <w:rPr>
          <w:rFonts w:ascii="Times New Roman" w:hAnsi="Times New Roman" w:cs="Times New Roman"/>
          <w:sz w:val="24"/>
          <w:szCs w:val="24"/>
        </w:rPr>
        <w:t>w </w:t>
      </w:r>
      <w:r w:rsidR="009F3E4E" w:rsidRPr="00B760BC">
        <w:rPr>
          <w:rFonts w:ascii="Times New Roman" w:hAnsi="Times New Roman" w:cs="Times New Roman"/>
          <w:sz w:val="24"/>
          <w:szCs w:val="24"/>
        </w:rPr>
        <w:t>dodawanym</w:t>
      </w:r>
      <w:r w:rsidR="00AA3BC6" w:rsidRPr="00B760BC">
        <w:rPr>
          <w:rFonts w:ascii="Times New Roman" w:hAnsi="Times New Roman" w:cs="Times New Roman"/>
          <w:sz w:val="24"/>
          <w:szCs w:val="24"/>
        </w:rPr>
        <w:t xml:space="preserve"> </w:t>
      </w:r>
      <w:r w:rsidR="001A5362" w:rsidRPr="00B760BC">
        <w:rPr>
          <w:rFonts w:ascii="Times New Roman" w:hAnsi="Times New Roman" w:cs="Times New Roman"/>
          <w:sz w:val="24"/>
          <w:szCs w:val="24"/>
        </w:rPr>
        <w:t xml:space="preserve">art. 39i ust. 4 </w:t>
      </w:r>
      <w:r w:rsidR="002520D1" w:rsidRPr="00B760BC">
        <w:rPr>
          <w:rFonts w:ascii="Times New Roman" w:hAnsi="Times New Roman" w:cs="Times New Roman"/>
          <w:sz w:val="24"/>
          <w:szCs w:val="24"/>
        </w:rPr>
        <w:t xml:space="preserve">ustawy – Prawo atomowe </w:t>
      </w:r>
      <w:r w:rsidR="00AA3BC6" w:rsidRPr="00B760BC">
        <w:rPr>
          <w:rFonts w:ascii="Times New Roman" w:hAnsi="Times New Roman" w:cs="Times New Roman"/>
          <w:sz w:val="24"/>
          <w:szCs w:val="24"/>
        </w:rPr>
        <w:t>jednoznacznie przesądza się, że warunkiem wydania zezwolenia na budowę obiektu jądrowego jest uprzednie przedłożenie przez inwestora opinii Komisji Europejskiej</w:t>
      </w:r>
      <w:r w:rsidR="007F39D5" w:rsidRPr="00B760BC">
        <w:rPr>
          <w:rFonts w:ascii="Times New Roman" w:hAnsi="Times New Roman" w:cs="Times New Roman"/>
          <w:sz w:val="24"/>
          <w:szCs w:val="24"/>
        </w:rPr>
        <w:t>,</w:t>
      </w:r>
      <w:r w:rsidR="00AA3BC6" w:rsidRPr="00B760BC">
        <w:rPr>
          <w:rFonts w:ascii="Times New Roman" w:hAnsi="Times New Roman" w:cs="Times New Roman"/>
          <w:sz w:val="24"/>
          <w:szCs w:val="24"/>
        </w:rPr>
        <w:t xml:space="preserve"> o której mowa powyżej.</w:t>
      </w:r>
    </w:p>
    <w:p w14:paraId="3E34ED18" w14:textId="4D8E8E49" w:rsidR="00AA3BC6" w:rsidRPr="00B760BC" w:rsidRDefault="00AA3BC6" w:rsidP="00B92BE4">
      <w:pPr>
        <w:spacing w:after="120" w:line="360" w:lineRule="auto"/>
        <w:jc w:val="both"/>
        <w:rPr>
          <w:rFonts w:ascii="Times New Roman" w:hAnsi="Times New Roman" w:cs="Times New Roman"/>
          <w:color w:val="000000"/>
          <w:sz w:val="24"/>
          <w:szCs w:val="24"/>
        </w:rPr>
      </w:pPr>
      <w:r w:rsidRPr="00B760BC">
        <w:rPr>
          <w:rFonts w:ascii="Times New Roman" w:hAnsi="Times New Roman" w:cs="Times New Roman"/>
          <w:sz w:val="24"/>
          <w:szCs w:val="24"/>
        </w:rPr>
        <w:t>Pozostałe proponowane w art. 39i</w:t>
      </w:r>
      <w:r w:rsidR="002520D1" w:rsidRPr="00B760BC">
        <w:rPr>
          <w:rFonts w:ascii="Times New Roman" w:hAnsi="Times New Roman" w:cs="Times New Roman"/>
          <w:sz w:val="24"/>
          <w:szCs w:val="24"/>
        </w:rPr>
        <w:t xml:space="preserve"> ustawy – Prawo atomowe</w:t>
      </w:r>
      <w:r w:rsidRPr="00B760BC">
        <w:rPr>
          <w:rFonts w:ascii="Times New Roman" w:hAnsi="Times New Roman" w:cs="Times New Roman"/>
          <w:sz w:val="24"/>
          <w:szCs w:val="24"/>
        </w:rPr>
        <w:t xml:space="preserve"> zmiany polegające na </w:t>
      </w:r>
      <w:r w:rsidR="00187C8F" w:rsidRPr="00B760BC">
        <w:rPr>
          <w:rFonts w:ascii="Times New Roman" w:hAnsi="Times New Roman" w:cs="Times New Roman"/>
          <w:sz w:val="24"/>
          <w:szCs w:val="24"/>
        </w:rPr>
        <w:t>uchyleniu</w:t>
      </w:r>
      <w:r w:rsidRPr="00B760BC">
        <w:rPr>
          <w:rFonts w:ascii="Times New Roman" w:hAnsi="Times New Roman" w:cs="Times New Roman"/>
          <w:sz w:val="24"/>
          <w:szCs w:val="24"/>
        </w:rPr>
        <w:t xml:space="preserve"> ust. 2 i 3 </w:t>
      </w:r>
      <w:r w:rsidR="00A60118" w:rsidRPr="00B760BC">
        <w:rPr>
          <w:rFonts w:ascii="Times New Roman" w:hAnsi="Times New Roman" w:cs="Times New Roman"/>
          <w:sz w:val="24"/>
          <w:szCs w:val="24"/>
        </w:rPr>
        <w:t xml:space="preserve">są </w:t>
      </w:r>
      <w:r w:rsidR="00187C8F" w:rsidRPr="00B760BC">
        <w:rPr>
          <w:rFonts w:ascii="Times New Roman" w:hAnsi="Times New Roman" w:cs="Times New Roman"/>
          <w:sz w:val="24"/>
          <w:szCs w:val="24"/>
        </w:rPr>
        <w:t xml:space="preserve">związane z kolei z </w:t>
      </w:r>
      <w:r w:rsidR="00EC52A4" w:rsidRPr="00B760BC">
        <w:rPr>
          <w:rFonts w:ascii="Times New Roman" w:hAnsi="Times New Roman" w:cs="Times New Roman"/>
          <w:sz w:val="24"/>
          <w:szCs w:val="24"/>
        </w:rPr>
        <w:t>dodaniem pkt 5 do</w:t>
      </w:r>
      <w:r w:rsidR="00187C8F" w:rsidRPr="00B760BC">
        <w:rPr>
          <w:rFonts w:ascii="Times New Roman" w:hAnsi="Times New Roman" w:cs="Times New Roman"/>
          <w:sz w:val="24"/>
          <w:szCs w:val="24"/>
        </w:rPr>
        <w:t xml:space="preserve"> art. 77 </w:t>
      </w:r>
      <w:r w:rsidR="00EC52A4" w:rsidRPr="00B760BC">
        <w:rPr>
          <w:rFonts w:ascii="Times New Roman" w:hAnsi="Times New Roman" w:cs="Times New Roman"/>
          <w:sz w:val="24"/>
          <w:szCs w:val="24"/>
        </w:rPr>
        <w:t xml:space="preserve">ust. 1 </w:t>
      </w:r>
      <w:r w:rsidR="00AB0A5B" w:rsidRPr="00B760BC">
        <w:rPr>
          <w:rFonts w:ascii="Times New Roman" w:hAnsi="Times New Roman" w:cs="Times New Roman"/>
          <w:sz w:val="24"/>
          <w:szCs w:val="24"/>
        </w:rPr>
        <w:t>ustawy z dnia 3 października 2008 r. o udostępnianiu informacji o środowisku i jego oc</w:t>
      </w:r>
      <w:r w:rsidR="00BB2AAD">
        <w:rPr>
          <w:rFonts w:ascii="Times New Roman" w:hAnsi="Times New Roman" w:cs="Times New Roman"/>
          <w:sz w:val="24"/>
          <w:szCs w:val="24"/>
        </w:rPr>
        <w:t>hronie, udziale społeczeństwa w </w:t>
      </w:r>
      <w:r w:rsidR="00AB0A5B" w:rsidRPr="00B760BC">
        <w:rPr>
          <w:rFonts w:ascii="Times New Roman" w:hAnsi="Times New Roman" w:cs="Times New Roman"/>
          <w:sz w:val="24"/>
          <w:szCs w:val="24"/>
        </w:rPr>
        <w:t>ochronie środowiska oraz o ocenach oddziaływania na środowisko</w:t>
      </w:r>
      <w:r w:rsidR="00187C8F" w:rsidRPr="00B760BC">
        <w:rPr>
          <w:rFonts w:ascii="Times New Roman" w:hAnsi="Times New Roman" w:cs="Times New Roman"/>
          <w:sz w:val="24"/>
          <w:szCs w:val="24"/>
        </w:rPr>
        <w:t xml:space="preserve">. </w:t>
      </w:r>
      <w:r w:rsidR="00EC52A4" w:rsidRPr="00B760BC">
        <w:rPr>
          <w:rFonts w:ascii="Times New Roman" w:hAnsi="Times New Roman" w:cs="Times New Roman"/>
          <w:sz w:val="24"/>
          <w:szCs w:val="24"/>
        </w:rPr>
        <w:t>Zgodnie z tym przepisem Generalny Dyrektor Ochrony Środowiska przed wydaniem decyzji o środowiskowych uwarunkowaniach</w:t>
      </w:r>
      <w:r w:rsidR="00F11F9C" w:rsidRPr="00B760BC">
        <w:rPr>
          <w:rFonts w:ascii="Times New Roman" w:hAnsi="Times New Roman" w:cs="Times New Roman"/>
          <w:sz w:val="24"/>
          <w:szCs w:val="24"/>
        </w:rPr>
        <w:t xml:space="preserve"> </w:t>
      </w:r>
      <w:r w:rsidR="00EC52A4" w:rsidRPr="00B760BC">
        <w:rPr>
          <w:rFonts w:ascii="Times New Roman" w:hAnsi="Times New Roman" w:cs="Times New Roman"/>
          <w:sz w:val="24"/>
          <w:szCs w:val="24"/>
        </w:rPr>
        <w:t xml:space="preserve">inwestycji (w przypadku obiektów jądrowych lub składowisk odpadów promieniotwórczych) zasięga opinii Prezesa </w:t>
      </w:r>
      <w:r w:rsidR="007F39D5" w:rsidRPr="00B760BC">
        <w:rPr>
          <w:rFonts w:ascii="Times New Roman" w:hAnsi="Times New Roman" w:cs="Times New Roman"/>
          <w:sz w:val="24"/>
          <w:szCs w:val="24"/>
        </w:rPr>
        <w:t>PAA</w:t>
      </w:r>
      <w:r w:rsidR="00EC52A4" w:rsidRPr="00B760BC">
        <w:rPr>
          <w:rFonts w:ascii="Times New Roman" w:hAnsi="Times New Roman" w:cs="Times New Roman"/>
          <w:sz w:val="24"/>
          <w:szCs w:val="24"/>
        </w:rPr>
        <w:t>.</w:t>
      </w:r>
    </w:p>
    <w:p w14:paraId="686C958A" w14:textId="2FFF972A"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410E2E" w:rsidRPr="00B760BC">
        <w:rPr>
          <w:rFonts w:ascii="Times New Roman" w:hAnsi="Times New Roman" w:cs="Times New Roman"/>
          <w:b/>
          <w:bCs/>
          <w:sz w:val="24"/>
          <w:szCs w:val="24"/>
        </w:rPr>
        <w:t>4</w:t>
      </w:r>
      <w:r w:rsidRPr="00B760BC">
        <w:rPr>
          <w:rFonts w:ascii="Times New Roman" w:hAnsi="Times New Roman" w:cs="Times New Roman"/>
          <w:b/>
          <w:bCs/>
          <w:sz w:val="24"/>
          <w:szCs w:val="24"/>
        </w:rPr>
        <w:t xml:space="preserve"> projektu</w:t>
      </w:r>
    </w:p>
    <w:p w14:paraId="1041F9A1" w14:textId="5E7D3D9A" w:rsidR="00C40E9C" w:rsidRPr="00B760BC" w:rsidRDefault="00F371AD"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3A25AE" w:rsidRPr="00B760BC">
        <w:rPr>
          <w:rFonts w:ascii="Times New Roman" w:hAnsi="Times New Roman" w:cs="Times New Roman"/>
          <w:b/>
          <w:bCs/>
          <w:sz w:val="24"/>
          <w:szCs w:val="24"/>
        </w:rPr>
        <w:t>rt. 39j</w:t>
      </w:r>
      <w:r w:rsidR="001F6670" w:rsidRPr="00B760BC">
        <w:rPr>
          <w:rFonts w:ascii="Times New Roman" w:hAnsi="Times New Roman" w:cs="Times New Roman"/>
          <w:b/>
          <w:bCs/>
          <w:sz w:val="24"/>
          <w:szCs w:val="24"/>
        </w:rPr>
        <w:t xml:space="preserve"> ustawy – Prawo atomowe</w:t>
      </w:r>
    </w:p>
    <w:p w14:paraId="4EC32523" w14:textId="14165737" w:rsidR="005A5CA7" w:rsidRPr="00B760BC" w:rsidRDefault="00C40E9C" w:rsidP="00B92BE4">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Z</w:t>
      </w:r>
      <w:r w:rsidR="009B0F39" w:rsidRPr="00B760BC">
        <w:rPr>
          <w:rFonts w:ascii="Times New Roman" w:hAnsi="Times New Roman" w:cs="Times New Roman"/>
          <w:sz w:val="24"/>
          <w:szCs w:val="24"/>
        </w:rPr>
        <w:t xml:space="preserve">miana w </w:t>
      </w:r>
      <w:r w:rsidR="005A5CA7" w:rsidRPr="00B760BC">
        <w:rPr>
          <w:rFonts w:ascii="Times New Roman" w:hAnsi="Times New Roman" w:cs="Times New Roman"/>
          <w:sz w:val="24"/>
          <w:szCs w:val="24"/>
        </w:rPr>
        <w:t>art. 39j</w:t>
      </w:r>
      <w:r w:rsidR="002520D1" w:rsidRPr="00B760BC">
        <w:rPr>
          <w:rFonts w:ascii="Times New Roman" w:hAnsi="Times New Roman" w:cs="Times New Roman"/>
          <w:sz w:val="24"/>
          <w:szCs w:val="24"/>
        </w:rPr>
        <w:t xml:space="preserve"> ustawy – Prawo atomowe</w:t>
      </w:r>
      <w:r w:rsidR="005A5CA7" w:rsidRPr="00B760BC">
        <w:rPr>
          <w:rFonts w:ascii="Times New Roman" w:hAnsi="Times New Roman" w:cs="Times New Roman"/>
          <w:sz w:val="24"/>
          <w:szCs w:val="24"/>
        </w:rPr>
        <w:t xml:space="preserve"> </w:t>
      </w:r>
      <w:r w:rsidR="009B0F39" w:rsidRPr="00B760BC">
        <w:rPr>
          <w:rFonts w:ascii="Times New Roman" w:hAnsi="Times New Roman" w:cs="Times New Roman"/>
          <w:sz w:val="24"/>
          <w:szCs w:val="24"/>
        </w:rPr>
        <w:t xml:space="preserve">polega na nadaniu mu brzmienia analogicznego do projektowanego art. 39i ust. 4 </w:t>
      </w:r>
      <w:r w:rsidR="002520D1" w:rsidRPr="00B760BC">
        <w:rPr>
          <w:rFonts w:ascii="Times New Roman" w:hAnsi="Times New Roman" w:cs="Times New Roman"/>
          <w:sz w:val="24"/>
          <w:szCs w:val="24"/>
        </w:rPr>
        <w:t xml:space="preserve">ustawy – Prawo atomowe </w:t>
      </w:r>
      <w:r w:rsidR="009B0F39" w:rsidRPr="00B760BC">
        <w:rPr>
          <w:rFonts w:ascii="Times New Roman" w:hAnsi="Times New Roman" w:cs="Times New Roman"/>
          <w:sz w:val="24"/>
          <w:szCs w:val="24"/>
        </w:rPr>
        <w:t>i analogicznie należy ją uzasadnić. W wyniku</w:t>
      </w:r>
      <w:r w:rsidR="00B365B1" w:rsidRPr="00B760BC">
        <w:rPr>
          <w:rFonts w:ascii="Times New Roman" w:hAnsi="Times New Roman" w:cs="Times New Roman"/>
          <w:sz w:val="24"/>
          <w:szCs w:val="24"/>
        </w:rPr>
        <w:t xml:space="preserve"> proponowanej</w:t>
      </w:r>
      <w:r w:rsidR="00F11F9C" w:rsidRPr="00B760BC">
        <w:rPr>
          <w:rFonts w:ascii="Times New Roman" w:hAnsi="Times New Roman" w:cs="Times New Roman"/>
          <w:sz w:val="24"/>
          <w:szCs w:val="24"/>
        </w:rPr>
        <w:t xml:space="preserve"> </w:t>
      </w:r>
      <w:r w:rsidR="009B0F39" w:rsidRPr="00B760BC">
        <w:rPr>
          <w:rFonts w:ascii="Times New Roman" w:hAnsi="Times New Roman" w:cs="Times New Roman"/>
          <w:sz w:val="24"/>
          <w:szCs w:val="24"/>
        </w:rPr>
        <w:t>zmiany opinia</w:t>
      </w:r>
      <w:r w:rsidR="00BD487B" w:rsidRPr="00B760BC">
        <w:rPr>
          <w:rFonts w:ascii="Times New Roman" w:hAnsi="Times New Roman" w:cs="Times New Roman"/>
          <w:sz w:val="24"/>
          <w:szCs w:val="24"/>
        </w:rPr>
        <w:t>,</w:t>
      </w:r>
      <w:r w:rsidR="009B0F39" w:rsidRPr="00B760BC">
        <w:rPr>
          <w:rFonts w:ascii="Times New Roman" w:hAnsi="Times New Roman" w:cs="Times New Roman"/>
          <w:sz w:val="24"/>
          <w:szCs w:val="24"/>
        </w:rPr>
        <w:t xml:space="preserve"> o której mowa w zmienianym przepisie</w:t>
      </w:r>
      <w:r w:rsidR="00D27AFE" w:rsidRPr="00B760BC">
        <w:rPr>
          <w:rFonts w:ascii="Times New Roman" w:hAnsi="Times New Roman" w:cs="Times New Roman"/>
          <w:sz w:val="24"/>
          <w:szCs w:val="24"/>
        </w:rPr>
        <w:t>,</w:t>
      </w:r>
      <w:r w:rsidR="009B0F39" w:rsidRPr="00B760BC">
        <w:rPr>
          <w:rFonts w:ascii="Times New Roman" w:hAnsi="Times New Roman" w:cs="Times New Roman"/>
          <w:sz w:val="24"/>
          <w:szCs w:val="24"/>
        </w:rPr>
        <w:t xml:space="preserve"> byłaby przedkładana przez inwestora</w:t>
      </w:r>
      <w:r w:rsidR="00F11F9C" w:rsidRPr="00B760BC">
        <w:rPr>
          <w:rFonts w:ascii="Times New Roman" w:hAnsi="Times New Roman" w:cs="Times New Roman"/>
          <w:sz w:val="24"/>
          <w:szCs w:val="24"/>
        </w:rPr>
        <w:t xml:space="preserve"> </w:t>
      </w:r>
      <w:r w:rsidR="009B0F39" w:rsidRPr="00B760BC">
        <w:rPr>
          <w:rFonts w:ascii="Times New Roman" w:hAnsi="Times New Roman" w:cs="Times New Roman"/>
          <w:sz w:val="24"/>
          <w:szCs w:val="24"/>
        </w:rPr>
        <w:t>w toku postępowania o wydanie zezwolenia na rozruch obiekt</w:t>
      </w:r>
      <w:r w:rsidR="00283FE7">
        <w:rPr>
          <w:rFonts w:ascii="Times New Roman" w:hAnsi="Times New Roman" w:cs="Times New Roman"/>
          <w:sz w:val="24"/>
          <w:szCs w:val="24"/>
        </w:rPr>
        <w:t>u</w:t>
      </w:r>
      <w:r w:rsidR="009B0F39" w:rsidRPr="00B760BC">
        <w:rPr>
          <w:rFonts w:ascii="Times New Roman" w:hAnsi="Times New Roman" w:cs="Times New Roman"/>
          <w:sz w:val="24"/>
          <w:szCs w:val="24"/>
        </w:rPr>
        <w:t xml:space="preserve"> jądrowego</w:t>
      </w:r>
      <w:r w:rsidRPr="00B760BC">
        <w:rPr>
          <w:rFonts w:ascii="Times New Roman" w:hAnsi="Times New Roman" w:cs="Times New Roman"/>
          <w:sz w:val="24"/>
          <w:szCs w:val="24"/>
        </w:rPr>
        <w:t>,</w:t>
      </w:r>
      <w:r w:rsidR="00B365B1" w:rsidRPr="00B760BC">
        <w:rPr>
          <w:rFonts w:ascii="Times New Roman" w:hAnsi="Times New Roman" w:cs="Times New Roman"/>
          <w:sz w:val="24"/>
          <w:szCs w:val="24"/>
        </w:rPr>
        <w:t xml:space="preserve"> a nie wraz z wnioskiem o jego wydanie.</w:t>
      </w:r>
    </w:p>
    <w:p w14:paraId="43143B11" w14:textId="6A409768" w:rsidR="00410E2E" w:rsidRPr="00B760BC" w:rsidRDefault="00410E2E"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3E34BE" w:rsidRPr="00B760BC">
        <w:rPr>
          <w:rFonts w:ascii="Times New Roman" w:hAnsi="Times New Roman" w:cs="Times New Roman"/>
          <w:b/>
          <w:bCs/>
          <w:sz w:val="24"/>
          <w:szCs w:val="24"/>
        </w:rPr>
        <w:t>5</w:t>
      </w:r>
      <w:r w:rsidRPr="00B760BC">
        <w:rPr>
          <w:rFonts w:ascii="Times New Roman" w:hAnsi="Times New Roman" w:cs="Times New Roman"/>
          <w:b/>
          <w:bCs/>
          <w:sz w:val="24"/>
          <w:szCs w:val="24"/>
        </w:rPr>
        <w:t xml:space="preserve"> projektu</w:t>
      </w:r>
    </w:p>
    <w:p w14:paraId="7A2AC38E" w14:textId="0585AF54" w:rsidR="00410E2E" w:rsidRPr="00B760BC" w:rsidRDefault="00410E2E" w:rsidP="00B760BC">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dodanie art. 39ja </w:t>
      </w:r>
      <w:r w:rsidR="00A52867" w:rsidRPr="00B760BC">
        <w:rPr>
          <w:rFonts w:ascii="Times New Roman" w:hAnsi="Times New Roman" w:cs="Times New Roman"/>
          <w:b/>
          <w:bCs/>
          <w:sz w:val="24"/>
          <w:szCs w:val="24"/>
        </w:rPr>
        <w:t xml:space="preserve">do </w:t>
      </w:r>
      <w:r w:rsidRPr="00B760BC">
        <w:rPr>
          <w:rFonts w:ascii="Times New Roman" w:hAnsi="Times New Roman" w:cs="Times New Roman"/>
          <w:b/>
          <w:bCs/>
          <w:sz w:val="24"/>
          <w:szCs w:val="24"/>
        </w:rPr>
        <w:t>ustawy – Prawo atomowe</w:t>
      </w:r>
    </w:p>
    <w:p w14:paraId="67A86AC0" w14:textId="6B5BD0E2" w:rsidR="00410E2E" w:rsidRPr="00B760BC" w:rsidRDefault="00410E2E" w:rsidP="00D53545">
      <w:pPr>
        <w:spacing w:after="24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Dodawany </w:t>
      </w:r>
      <w:r w:rsidR="00A52867" w:rsidRPr="00B760BC">
        <w:rPr>
          <w:rFonts w:ascii="Times New Roman" w:hAnsi="Times New Roman" w:cs="Times New Roman"/>
          <w:sz w:val="24"/>
          <w:szCs w:val="24"/>
        </w:rPr>
        <w:t xml:space="preserve">przepis </w:t>
      </w:r>
      <w:r w:rsidRPr="00B760BC">
        <w:rPr>
          <w:rFonts w:ascii="Times New Roman" w:hAnsi="Times New Roman" w:cs="Times New Roman"/>
          <w:sz w:val="24"/>
          <w:szCs w:val="24"/>
        </w:rPr>
        <w:t>nakłada na właściwego kierownika jednostki organizacyjnej obowiązek przedłożenia Prezesowi PAA pozwolenia na użytkowanie obie</w:t>
      </w:r>
      <w:r w:rsidR="00BB2AAD">
        <w:rPr>
          <w:rFonts w:ascii="Times New Roman" w:hAnsi="Times New Roman" w:cs="Times New Roman"/>
          <w:sz w:val="24"/>
          <w:szCs w:val="24"/>
        </w:rPr>
        <w:t xml:space="preserve">ktu jądrowego nie później niż </w:t>
      </w:r>
      <w:r w:rsidR="00BB2AAD">
        <w:rPr>
          <w:rFonts w:ascii="Times New Roman" w:hAnsi="Times New Roman" w:cs="Times New Roman"/>
          <w:sz w:val="24"/>
          <w:szCs w:val="24"/>
        </w:rPr>
        <w:lastRenderedPageBreak/>
        <w:t>w </w:t>
      </w:r>
      <w:r w:rsidRPr="00B760BC">
        <w:rPr>
          <w:rFonts w:ascii="Times New Roman" w:hAnsi="Times New Roman" w:cs="Times New Roman"/>
          <w:sz w:val="24"/>
          <w:szCs w:val="24"/>
        </w:rPr>
        <w:t xml:space="preserve">terminie 7 miesięcy od dnia złożenia wniosku o wydanie zezwolenia na rozruch obiektu jądrowego. </w:t>
      </w:r>
      <w:r w:rsidRPr="00B760BC">
        <w:rPr>
          <w:rFonts w:ascii="Times New Roman" w:hAnsi="Times New Roman" w:cs="Times New Roman"/>
          <w:bCs/>
          <w:sz w:val="24"/>
          <w:szCs w:val="24"/>
        </w:rPr>
        <w:t>W przypadku</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nieprzedstawienia ww. pozwolenia w tym terminie</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przepisy</w:t>
      </w:r>
      <w:r w:rsidR="00F11F9C" w:rsidRPr="00B760BC">
        <w:rPr>
          <w:rFonts w:ascii="Times New Roman" w:hAnsi="Times New Roman" w:cs="Times New Roman"/>
          <w:bCs/>
          <w:sz w:val="24"/>
          <w:szCs w:val="24"/>
        </w:rPr>
        <w:t xml:space="preserve"> </w:t>
      </w:r>
      <w:r w:rsidR="00BB2AAD">
        <w:rPr>
          <w:rFonts w:ascii="Times New Roman" w:hAnsi="Times New Roman" w:cs="Times New Roman"/>
          <w:bCs/>
          <w:sz w:val="24"/>
          <w:szCs w:val="24"/>
        </w:rPr>
        <w:t>art. 64 § </w:t>
      </w:r>
      <w:r w:rsidRPr="00B760BC">
        <w:rPr>
          <w:rFonts w:ascii="Times New Roman" w:hAnsi="Times New Roman" w:cs="Times New Roman"/>
          <w:bCs/>
          <w:sz w:val="24"/>
          <w:szCs w:val="24"/>
        </w:rPr>
        <w:t>2</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oraz art. 79a</w:t>
      </w:r>
      <w:r w:rsidR="00F11F9C" w:rsidRPr="00B760BC">
        <w:rPr>
          <w:rFonts w:ascii="Times New Roman" w:hAnsi="Times New Roman" w:cs="Times New Roman"/>
          <w:bCs/>
          <w:sz w:val="24"/>
          <w:szCs w:val="24"/>
        </w:rPr>
        <w:t xml:space="preserve"> </w:t>
      </w:r>
      <w:r w:rsidR="00A012B7" w:rsidRPr="00B760BC">
        <w:rPr>
          <w:rFonts w:ascii="Times New Roman" w:hAnsi="Times New Roman" w:cs="Times New Roman"/>
          <w:bCs/>
          <w:sz w:val="24"/>
          <w:szCs w:val="24"/>
        </w:rPr>
        <w:t xml:space="preserve">kpa </w:t>
      </w:r>
      <w:r w:rsidRPr="00B760BC">
        <w:rPr>
          <w:rFonts w:ascii="Times New Roman" w:hAnsi="Times New Roman" w:cs="Times New Roman"/>
          <w:bCs/>
          <w:sz w:val="24"/>
          <w:szCs w:val="24"/>
        </w:rPr>
        <w:t>będą znajdowały zastosowanie odpowiednio.</w:t>
      </w:r>
    </w:p>
    <w:p w14:paraId="31CBE4C7" w14:textId="6AFF8544"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EF5604" w:rsidRPr="00B760BC">
        <w:rPr>
          <w:rFonts w:ascii="Times New Roman" w:hAnsi="Times New Roman" w:cs="Times New Roman"/>
          <w:b/>
          <w:bCs/>
          <w:sz w:val="24"/>
          <w:szCs w:val="24"/>
        </w:rPr>
        <w:t>6</w:t>
      </w:r>
      <w:r w:rsidRPr="00B760BC">
        <w:rPr>
          <w:rFonts w:ascii="Times New Roman" w:hAnsi="Times New Roman" w:cs="Times New Roman"/>
          <w:b/>
          <w:bCs/>
          <w:sz w:val="24"/>
          <w:szCs w:val="24"/>
        </w:rPr>
        <w:t xml:space="preserve"> projektu</w:t>
      </w:r>
    </w:p>
    <w:p w14:paraId="586B9666" w14:textId="792527C3" w:rsidR="007427E1" w:rsidRPr="00B760BC" w:rsidRDefault="00F371AD"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EB359A" w:rsidRPr="00B760BC">
        <w:rPr>
          <w:rFonts w:ascii="Times New Roman" w:hAnsi="Times New Roman" w:cs="Times New Roman"/>
          <w:b/>
          <w:bCs/>
          <w:sz w:val="24"/>
          <w:szCs w:val="24"/>
        </w:rPr>
        <w:t>rt. 39k</w:t>
      </w:r>
      <w:r w:rsidR="001F6670" w:rsidRPr="00B760BC">
        <w:rPr>
          <w:rFonts w:ascii="Times New Roman" w:hAnsi="Times New Roman" w:cs="Times New Roman"/>
          <w:b/>
          <w:bCs/>
          <w:sz w:val="24"/>
          <w:szCs w:val="24"/>
        </w:rPr>
        <w:t xml:space="preserve"> ustawy – Prawo atomowe</w:t>
      </w:r>
    </w:p>
    <w:p w14:paraId="75419457" w14:textId="00E21874" w:rsidR="00F85331" w:rsidRPr="00B760BC" w:rsidRDefault="009C124E" w:rsidP="00E22F32">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Nadanie nowego brzmienia art. 39k </w:t>
      </w:r>
      <w:r w:rsidR="002520D1" w:rsidRPr="00B760BC">
        <w:rPr>
          <w:rFonts w:ascii="Times New Roman" w:hAnsi="Times New Roman" w:cs="Times New Roman"/>
          <w:sz w:val="24"/>
          <w:szCs w:val="24"/>
        </w:rPr>
        <w:t xml:space="preserve">ustawy – Prawo atomowe </w:t>
      </w:r>
      <w:r w:rsidRPr="00B760BC">
        <w:rPr>
          <w:rFonts w:ascii="Times New Roman" w:hAnsi="Times New Roman" w:cs="Times New Roman"/>
          <w:sz w:val="24"/>
          <w:szCs w:val="24"/>
        </w:rPr>
        <w:t xml:space="preserve">ma na celu </w:t>
      </w:r>
      <w:r w:rsidR="00314173" w:rsidRPr="00B760BC">
        <w:rPr>
          <w:rFonts w:ascii="Times New Roman" w:hAnsi="Times New Roman" w:cs="Times New Roman"/>
          <w:sz w:val="24"/>
          <w:szCs w:val="24"/>
        </w:rPr>
        <w:t xml:space="preserve">zapewnienie jego spójności z dodawanymi </w:t>
      </w:r>
      <w:r w:rsidR="00BD487B" w:rsidRPr="00B760BC">
        <w:rPr>
          <w:rFonts w:ascii="Times New Roman" w:hAnsi="Times New Roman" w:cs="Times New Roman"/>
          <w:sz w:val="24"/>
          <w:szCs w:val="24"/>
        </w:rPr>
        <w:t xml:space="preserve">w </w:t>
      </w:r>
      <w:r w:rsidR="00314173" w:rsidRPr="00B760BC">
        <w:rPr>
          <w:rFonts w:ascii="Times New Roman" w:hAnsi="Times New Roman" w:cs="Times New Roman"/>
          <w:sz w:val="24"/>
          <w:szCs w:val="24"/>
        </w:rPr>
        <w:t>art. 15 specustawy</w:t>
      </w:r>
      <w:r w:rsidR="00F11F9C" w:rsidRPr="00B760BC">
        <w:rPr>
          <w:rFonts w:ascii="Times New Roman" w:hAnsi="Times New Roman" w:cs="Times New Roman"/>
          <w:sz w:val="24"/>
          <w:szCs w:val="24"/>
        </w:rPr>
        <w:t xml:space="preserve"> </w:t>
      </w:r>
      <w:r w:rsidR="00314173" w:rsidRPr="00B760BC">
        <w:rPr>
          <w:rFonts w:ascii="Times New Roman" w:hAnsi="Times New Roman" w:cs="Times New Roman"/>
          <w:sz w:val="24"/>
          <w:szCs w:val="24"/>
        </w:rPr>
        <w:t xml:space="preserve">jądrowej ust. 4a i 4b. </w:t>
      </w:r>
      <w:r w:rsidRPr="00B760BC">
        <w:rPr>
          <w:rFonts w:ascii="Times New Roman" w:hAnsi="Times New Roman" w:cs="Times New Roman"/>
          <w:sz w:val="24"/>
          <w:szCs w:val="24"/>
        </w:rPr>
        <w:t>W świetle nowego brzmienia art. 39</w:t>
      </w:r>
      <w:r w:rsidR="00314173" w:rsidRPr="00B760BC">
        <w:rPr>
          <w:rFonts w:ascii="Times New Roman" w:hAnsi="Times New Roman" w:cs="Times New Roman"/>
          <w:sz w:val="24"/>
          <w:szCs w:val="24"/>
        </w:rPr>
        <w:t>k</w:t>
      </w:r>
      <w:r w:rsidR="001A71F0" w:rsidRPr="00B760BC">
        <w:rPr>
          <w:rFonts w:ascii="Times New Roman" w:hAnsi="Times New Roman" w:cs="Times New Roman"/>
          <w:sz w:val="24"/>
          <w:szCs w:val="24"/>
        </w:rPr>
        <w:t xml:space="preserve"> </w:t>
      </w:r>
      <w:r w:rsidR="002520D1" w:rsidRPr="00B760BC">
        <w:rPr>
          <w:rFonts w:ascii="Times New Roman" w:hAnsi="Times New Roman" w:cs="Times New Roman"/>
          <w:sz w:val="24"/>
          <w:szCs w:val="24"/>
        </w:rPr>
        <w:t xml:space="preserve">ustawy – Prawo atomowe </w:t>
      </w:r>
      <w:r w:rsidR="001A71F0" w:rsidRPr="00B760BC">
        <w:rPr>
          <w:rFonts w:ascii="Times New Roman" w:hAnsi="Times New Roman" w:cs="Times New Roman"/>
          <w:sz w:val="24"/>
          <w:szCs w:val="24"/>
        </w:rPr>
        <w:t xml:space="preserve">zezwolenie na budowę wydawane przez Prezesa </w:t>
      </w:r>
      <w:r w:rsidR="007F39D5" w:rsidRPr="00B760BC">
        <w:rPr>
          <w:rFonts w:ascii="Times New Roman" w:hAnsi="Times New Roman" w:cs="Times New Roman"/>
          <w:sz w:val="24"/>
          <w:szCs w:val="24"/>
        </w:rPr>
        <w:t xml:space="preserve">PAA </w:t>
      </w:r>
      <w:r w:rsidR="00314173" w:rsidRPr="00B760BC">
        <w:rPr>
          <w:rFonts w:ascii="Times New Roman" w:hAnsi="Times New Roman" w:cs="Times New Roman"/>
          <w:sz w:val="24"/>
          <w:szCs w:val="24"/>
        </w:rPr>
        <w:t xml:space="preserve">mogłoby być </w:t>
      </w:r>
      <w:r w:rsidR="001A71F0" w:rsidRPr="00B760BC">
        <w:rPr>
          <w:rFonts w:ascii="Times New Roman" w:hAnsi="Times New Roman" w:cs="Times New Roman"/>
          <w:sz w:val="24"/>
          <w:szCs w:val="24"/>
        </w:rPr>
        <w:t>przedkładane przez inwestora, po jego u</w:t>
      </w:r>
      <w:r w:rsidR="00BB2AAD">
        <w:rPr>
          <w:rFonts w:ascii="Times New Roman" w:hAnsi="Times New Roman" w:cs="Times New Roman"/>
          <w:sz w:val="24"/>
          <w:szCs w:val="24"/>
        </w:rPr>
        <w:t>zyskaniu, w toku postępowania w </w:t>
      </w:r>
      <w:r w:rsidR="001A71F0" w:rsidRPr="00B760BC">
        <w:rPr>
          <w:rFonts w:ascii="Times New Roman" w:hAnsi="Times New Roman" w:cs="Times New Roman"/>
          <w:sz w:val="24"/>
          <w:szCs w:val="24"/>
        </w:rPr>
        <w:t>sprawie wydania pozwolenia na budowę wydawanego przez wojewodę.</w:t>
      </w:r>
      <w:r w:rsidR="00621447" w:rsidRPr="00B760BC">
        <w:rPr>
          <w:rFonts w:ascii="Times New Roman" w:hAnsi="Times New Roman" w:cs="Times New Roman"/>
          <w:sz w:val="24"/>
          <w:szCs w:val="24"/>
        </w:rPr>
        <w:t xml:space="preserve"> </w:t>
      </w:r>
      <w:r w:rsidR="00AA087B" w:rsidRPr="00B760BC">
        <w:rPr>
          <w:rFonts w:ascii="Times New Roman" w:hAnsi="Times New Roman" w:cs="Times New Roman"/>
          <w:sz w:val="24"/>
          <w:szCs w:val="24"/>
        </w:rPr>
        <w:t>Proces wydawania zezwolenia na budowę obiektu jądrowego jest bowiem długo</w:t>
      </w:r>
      <w:r w:rsidR="00BB2AAD">
        <w:rPr>
          <w:rFonts w:ascii="Times New Roman" w:hAnsi="Times New Roman" w:cs="Times New Roman"/>
          <w:sz w:val="24"/>
          <w:szCs w:val="24"/>
        </w:rPr>
        <w:t>trwały (ustawowo 24 miesiące, w </w:t>
      </w:r>
      <w:r w:rsidR="00AA087B" w:rsidRPr="00B760BC">
        <w:rPr>
          <w:rFonts w:ascii="Times New Roman" w:hAnsi="Times New Roman" w:cs="Times New Roman"/>
          <w:sz w:val="24"/>
          <w:szCs w:val="24"/>
        </w:rPr>
        <w:t>praktyce okres ten może być znacznie dłuższy), znacząco wpływając na harmonogram realizacji inwestycji, w związku z czym zasadne jest</w:t>
      </w:r>
      <w:r w:rsidR="00BD487B" w:rsidRPr="00B760BC">
        <w:rPr>
          <w:rFonts w:ascii="Times New Roman" w:hAnsi="Times New Roman" w:cs="Times New Roman"/>
          <w:sz w:val="24"/>
          <w:szCs w:val="24"/>
        </w:rPr>
        <w:t>,</w:t>
      </w:r>
      <w:r w:rsidR="00AA087B" w:rsidRPr="00B760BC">
        <w:rPr>
          <w:rFonts w:ascii="Times New Roman" w:hAnsi="Times New Roman" w:cs="Times New Roman"/>
          <w:sz w:val="24"/>
          <w:szCs w:val="24"/>
        </w:rPr>
        <w:t xml:space="preserve"> aby oba postępowania (o wydanie zezwolenia na budowę i pozwolenia na budowę) mogły toczyć się równolegle.</w:t>
      </w:r>
      <w:r w:rsidR="00474177" w:rsidRPr="00B760BC">
        <w:rPr>
          <w:rFonts w:ascii="Times New Roman" w:hAnsi="Times New Roman" w:cs="Times New Roman"/>
          <w:sz w:val="24"/>
          <w:szCs w:val="24"/>
        </w:rPr>
        <w:t xml:space="preserve"> </w:t>
      </w:r>
      <w:r w:rsidR="00AA087B" w:rsidRPr="00B760BC">
        <w:rPr>
          <w:rFonts w:ascii="Times New Roman" w:hAnsi="Times New Roman" w:cs="Times New Roman"/>
          <w:sz w:val="24"/>
          <w:szCs w:val="24"/>
        </w:rPr>
        <w:t xml:space="preserve">Analogiczne zmiany </w:t>
      </w:r>
      <w:r w:rsidR="009D05DB" w:rsidRPr="00B760BC">
        <w:rPr>
          <w:rFonts w:ascii="Times New Roman" w:hAnsi="Times New Roman" w:cs="Times New Roman"/>
          <w:sz w:val="24"/>
          <w:szCs w:val="24"/>
        </w:rPr>
        <w:t xml:space="preserve">w art. 39k </w:t>
      </w:r>
      <w:r w:rsidR="002520D1" w:rsidRPr="00B760BC">
        <w:rPr>
          <w:rFonts w:ascii="Times New Roman" w:hAnsi="Times New Roman" w:cs="Times New Roman"/>
          <w:sz w:val="24"/>
          <w:szCs w:val="24"/>
        </w:rPr>
        <w:t xml:space="preserve">ustawy – Prawo atomowe </w:t>
      </w:r>
      <w:r w:rsidR="009D05DB" w:rsidRPr="00B760BC">
        <w:rPr>
          <w:rFonts w:ascii="Times New Roman" w:hAnsi="Times New Roman" w:cs="Times New Roman"/>
          <w:sz w:val="24"/>
          <w:szCs w:val="24"/>
        </w:rPr>
        <w:t xml:space="preserve">proponuje się wprowadzić również w </w:t>
      </w:r>
      <w:r w:rsidR="00AA087B" w:rsidRPr="00B760BC">
        <w:rPr>
          <w:rFonts w:ascii="Times New Roman" w:hAnsi="Times New Roman" w:cs="Times New Roman"/>
          <w:sz w:val="24"/>
          <w:szCs w:val="24"/>
        </w:rPr>
        <w:t>odniesieniu do postępowań o wydanie zezwolenia na likwidację obiektu jądrowego oraz pozwolenia na jego rozbiórkę.</w:t>
      </w:r>
    </w:p>
    <w:p w14:paraId="6A6AD33C" w14:textId="6FB731FD" w:rsidR="00B56CA3"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w:t>
      </w:r>
      <w:r w:rsidR="00EF5604" w:rsidRPr="00B760BC">
        <w:rPr>
          <w:rFonts w:ascii="Times New Roman" w:hAnsi="Times New Roman" w:cs="Times New Roman"/>
          <w:b/>
          <w:bCs/>
          <w:sz w:val="24"/>
          <w:szCs w:val="24"/>
        </w:rPr>
        <w:t>7</w:t>
      </w:r>
      <w:r w:rsidRPr="00B760BC">
        <w:rPr>
          <w:rFonts w:ascii="Times New Roman" w:hAnsi="Times New Roman" w:cs="Times New Roman"/>
          <w:b/>
          <w:bCs/>
          <w:sz w:val="24"/>
          <w:szCs w:val="24"/>
        </w:rPr>
        <w:t xml:space="preserve"> projektu</w:t>
      </w:r>
    </w:p>
    <w:p w14:paraId="04E749E5" w14:textId="5D0D20C5" w:rsidR="00CE3736" w:rsidRPr="00B760BC" w:rsidRDefault="00F371AD"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39ka</w:t>
      </w:r>
      <w:r w:rsidR="001F6670" w:rsidRPr="00B760BC">
        <w:rPr>
          <w:rFonts w:ascii="Times New Roman" w:hAnsi="Times New Roman" w:cs="Times New Roman"/>
          <w:b/>
          <w:bCs/>
          <w:sz w:val="24"/>
          <w:szCs w:val="24"/>
        </w:rPr>
        <w:t xml:space="preserve"> do ustawy – Prawo atomowe</w:t>
      </w:r>
    </w:p>
    <w:p w14:paraId="004770C9" w14:textId="2F2D30CF" w:rsidR="00D95BD0" w:rsidRPr="00B760BC" w:rsidRDefault="00D95BD0" w:rsidP="00B92BE4">
      <w:pPr>
        <w:spacing w:after="0" w:line="360" w:lineRule="auto"/>
        <w:ind w:firstLine="360"/>
        <w:jc w:val="both"/>
        <w:rPr>
          <w:rFonts w:ascii="Times New Roman" w:eastAsia="Calibri" w:hAnsi="Times New Roman" w:cs="Times New Roman"/>
          <w:sz w:val="24"/>
          <w:szCs w:val="24"/>
        </w:rPr>
      </w:pPr>
      <w:r w:rsidRPr="00B760BC">
        <w:rPr>
          <w:rFonts w:ascii="Times New Roman" w:hAnsi="Times New Roman" w:cs="Times New Roman"/>
          <w:sz w:val="24"/>
          <w:szCs w:val="24"/>
        </w:rPr>
        <w:t xml:space="preserve">Dodawany projektem ustawy </w:t>
      </w:r>
      <w:r w:rsidR="00B56CA3" w:rsidRPr="00B760BC">
        <w:rPr>
          <w:rFonts w:ascii="Times New Roman" w:hAnsi="Times New Roman" w:cs="Times New Roman"/>
          <w:sz w:val="24"/>
          <w:szCs w:val="24"/>
        </w:rPr>
        <w:t xml:space="preserve">art. 39ka </w:t>
      </w:r>
      <w:r w:rsidR="002520D1" w:rsidRPr="00B760BC">
        <w:rPr>
          <w:rFonts w:ascii="Times New Roman" w:hAnsi="Times New Roman" w:cs="Times New Roman"/>
          <w:sz w:val="24"/>
          <w:szCs w:val="24"/>
        </w:rPr>
        <w:t xml:space="preserve">ustawy – Prawo atomowe </w:t>
      </w:r>
      <w:r w:rsidR="00B56CA3" w:rsidRPr="00B760BC">
        <w:rPr>
          <w:rFonts w:ascii="Times New Roman" w:hAnsi="Times New Roman" w:cs="Times New Roman"/>
          <w:sz w:val="24"/>
          <w:szCs w:val="24"/>
        </w:rPr>
        <w:t xml:space="preserve">nakłada na Prezesa </w:t>
      </w:r>
      <w:r w:rsidR="007F39D5" w:rsidRPr="00B760BC">
        <w:rPr>
          <w:rFonts w:ascii="Times New Roman" w:hAnsi="Times New Roman" w:cs="Times New Roman"/>
          <w:sz w:val="24"/>
          <w:szCs w:val="24"/>
        </w:rPr>
        <w:t xml:space="preserve">PAA </w:t>
      </w:r>
      <w:r w:rsidR="00B56CA3" w:rsidRPr="00B760BC">
        <w:rPr>
          <w:rFonts w:ascii="Times New Roman" w:hAnsi="Times New Roman" w:cs="Times New Roman"/>
          <w:sz w:val="24"/>
          <w:szCs w:val="24"/>
        </w:rPr>
        <w:t xml:space="preserve">obowiązek niezwłocznego zawiadomienia właściwego miejscowo wojewody o wszczęciu </w:t>
      </w:r>
      <w:r w:rsidR="00B56CA3" w:rsidRPr="00B760BC">
        <w:rPr>
          <w:rFonts w:ascii="Times New Roman" w:eastAsia="Calibri" w:hAnsi="Times New Roman" w:cs="Times New Roman"/>
          <w:sz w:val="24"/>
          <w:szCs w:val="24"/>
        </w:rPr>
        <w:t>postępowania w sprawie wydania zezwolenia na budowę obiektu jądrowego</w:t>
      </w:r>
      <w:r w:rsidR="00A012B7" w:rsidRPr="00B760BC">
        <w:rPr>
          <w:rFonts w:ascii="Times New Roman" w:eastAsia="Calibri" w:hAnsi="Times New Roman" w:cs="Times New Roman"/>
          <w:sz w:val="24"/>
          <w:szCs w:val="24"/>
        </w:rPr>
        <w:t>,</w:t>
      </w:r>
      <w:r w:rsidR="00B56CA3" w:rsidRPr="00B760BC">
        <w:rPr>
          <w:rFonts w:ascii="Times New Roman" w:eastAsia="Calibri" w:hAnsi="Times New Roman" w:cs="Times New Roman"/>
          <w:sz w:val="24"/>
          <w:szCs w:val="24"/>
        </w:rPr>
        <w:t xml:space="preserve"> będącego równocześnie obiektem energetyki jądrowej. Do z</w:t>
      </w:r>
      <w:r w:rsidRPr="00B760BC">
        <w:rPr>
          <w:rFonts w:ascii="Times New Roman" w:eastAsia="Calibri" w:hAnsi="Times New Roman" w:cs="Times New Roman"/>
          <w:sz w:val="24"/>
          <w:szCs w:val="24"/>
        </w:rPr>
        <w:t>a</w:t>
      </w:r>
      <w:r w:rsidR="00B56CA3" w:rsidRPr="00B760BC">
        <w:rPr>
          <w:rFonts w:ascii="Times New Roman" w:eastAsia="Calibri" w:hAnsi="Times New Roman" w:cs="Times New Roman"/>
          <w:sz w:val="24"/>
          <w:szCs w:val="24"/>
        </w:rPr>
        <w:t>wiadomienia Prezes</w:t>
      </w:r>
      <w:r w:rsidR="007F39D5" w:rsidRPr="00B760BC">
        <w:rPr>
          <w:rFonts w:ascii="Times New Roman" w:eastAsia="Calibri" w:hAnsi="Times New Roman" w:cs="Times New Roman"/>
          <w:sz w:val="24"/>
          <w:szCs w:val="24"/>
        </w:rPr>
        <w:t xml:space="preserve"> PAA</w:t>
      </w:r>
      <w:r w:rsidR="00B56CA3" w:rsidRPr="00B760BC">
        <w:rPr>
          <w:rFonts w:ascii="Times New Roman" w:eastAsia="Calibri" w:hAnsi="Times New Roman" w:cs="Times New Roman"/>
          <w:sz w:val="24"/>
          <w:szCs w:val="24"/>
        </w:rPr>
        <w:t xml:space="preserve"> dołączałby ponadto kopię wniosku stanowiącego podstawę wszczęcia postępowania</w:t>
      </w:r>
      <w:r w:rsidR="00BD487B" w:rsidRPr="00B760BC">
        <w:rPr>
          <w:rFonts w:ascii="Times New Roman" w:eastAsia="Calibri" w:hAnsi="Times New Roman" w:cs="Times New Roman"/>
          <w:sz w:val="24"/>
          <w:szCs w:val="24"/>
        </w:rPr>
        <w:t>,</w:t>
      </w:r>
      <w:r w:rsidR="00B56CA3" w:rsidRPr="00B760BC">
        <w:rPr>
          <w:rFonts w:ascii="Times New Roman" w:eastAsia="Calibri" w:hAnsi="Times New Roman" w:cs="Times New Roman"/>
          <w:sz w:val="24"/>
          <w:szCs w:val="24"/>
        </w:rPr>
        <w:t xml:space="preserve"> wraz z kopią dokumentów dołączonych do wniosku o wydanie tego zezwolenia. </w:t>
      </w:r>
    </w:p>
    <w:p w14:paraId="2D6EB311" w14:textId="6C4F44A6" w:rsidR="00377339" w:rsidRPr="00B760BC" w:rsidRDefault="00B56CA3" w:rsidP="00B92BE4">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Celem powyższej regulacji jest</w:t>
      </w:r>
      <w:r w:rsidR="00D95BD0" w:rsidRPr="00B760BC">
        <w:rPr>
          <w:rFonts w:ascii="Times New Roman" w:hAnsi="Times New Roman" w:cs="Times New Roman"/>
          <w:sz w:val="24"/>
          <w:szCs w:val="24"/>
        </w:rPr>
        <w:t xml:space="preserve"> </w:t>
      </w:r>
      <w:r w:rsidRPr="00B760BC">
        <w:rPr>
          <w:rFonts w:ascii="Times New Roman" w:hAnsi="Times New Roman" w:cs="Times New Roman"/>
          <w:sz w:val="24"/>
          <w:szCs w:val="24"/>
        </w:rPr>
        <w:t>zapewnienie</w:t>
      </w:r>
      <w:r w:rsidR="00BD487B" w:rsidRPr="00B760BC">
        <w:rPr>
          <w:rFonts w:ascii="Times New Roman" w:hAnsi="Times New Roman" w:cs="Times New Roman"/>
          <w:sz w:val="24"/>
          <w:szCs w:val="24"/>
        </w:rPr>
        <w:t>,</w:t>
      </w:r>
      <w:r w:rsidRPr="00B760BC">
        <w:rPr>
          <w:rFonts w:ascii="Times New Roman" w:hAnsi="Times New Roman" w:cs="Times New Roman"/>
          <w:sz w:val="24"/>
          <w:szCs w:val="24"/>
        </w:rPr>
        <w:t xml:space="preserve"> aby właściwy miejscowo wojewoda</w:t>
      </w:r>
      <w:r w:rsidR="00BB2AAD">
        <w:rPr>
          <w:rFonts w:ascii="Times New Roman" w:hAnsi="Times New Roman" w:cs="Times New Roman"/>
          <w:sz w:val="24"/>
          <w:szCs w:val="24"/>
        </w:rPr>
        <w:t xml:space="preserve"> z </w:t>
      </w:r>
      <w:r w:rsidR="00D95BD0" w:rsidRPr="00B760BC">
        <w:rPr>
          <w:rFonts w:ascii="Times New Roman" w:hAnsi="Times New Roman" w:cs="Times New Roman"/>
          <w:sz w:val="24"/>
          <w:szCs w:val="24"/>
        </w:rPr>
        <w:t>odpowiednim wyprzedzeniem mógł zapoznać się z pełną dokumentacją dot</w:t>
      </w:r>
      <w:r w:rsidR="007F39D5" w:rsidRPr="00B760BC">
        <w:rPr>
          <w:rFonts w:ascii="Times New Roman" w:hAnsi="Times New Roman" w:cs="Times New Roman"/>
          <w:sz w:val="24"/>
          <w:szCs w:val="24"/>
        </w:rPr>
        <w:t>ycząc</w:t>
      </w:r>
      <w:r w:rsidR="00BD487B" w:rsidRPr="00B760BC">
        <w:rPr>
          <w:rFonts w:ascii="Times New Roman" w:hAnsi="Times New Roman" w:cs="Times New Roman"/>
          <w:sz w:val="24"/>
          <w:szCs w:val="24"/>
        </w:rPr>
        <w:t>ą</w:t>
      </w:r>
      <w:r w:rsidR="00D95BD0" w:rsidRPr="00B760BC">
        <w:rPr>
          <w:rFonts w:ascii="Times New Roman" w:hAnsi="Times New Roman" w:cs="Times New Roman"/>
          <w:sz w:val="24"/>
          <w:szCs w:val="24"/>
        </w:rPr>
        <w:t xml:space="preserve"> postępowania o wydanie zezwolenia na budowę obiektu jądrowego będącego </w:t>
      </w:r>
      <w:r w:rsidR="009922CE" w:rsidRPr="00B760BC">
        <w:rPr>
          <w:rFonts w:ascii="Times New Roman" w:hAnsi="Times New Roman" w:cs="Times New Roman"/>
          <w:sz w:val="24"/>
          <w:szCs w:val="24"/>
        </w:rPr>
        <w:t>równocześnie</w:t>
      </w:r>
      <w:r w:rsidR="00D95BD0" w:rsidRPr="00B760BC">
        <w:rPr>
          <w:rFonts w:ascii="Times New Roman" w:hAnsi="Times New Roman" w:cs="Times New Roman"/>
          <w:sz w:val="24"/>
          <w:szCs w:val="24"/>
        </w:rPr>
        <w:t xml:space="preserve"> obiektem energetyki jądrowej, co usprawni przygotowanie się przez ten organ do rozpatrywania wniosku inwestora o pozwolenie na budowę </w:t>
      </w:r>
      <w:r w:rsidR="00176E4C" w:rsidRPr="00B760BC">
        <w:rPr>
          <w:rFonts w:ascii="Times New Roman" w:hAnsi="Times New Roman" w:cs="Times New Roman"/>
          <w:sz w:val="24"/>
          <w:szCs w:val="24"/>
        </w:rPr>
        <w:t>tego</w:t>
      </w:r>
      <w:r w:rsidR="00D95BD0" w:rsidRPr="00B760BC">
        <w:rPr>
          <w:rFonts w:ascii="Times New Roman" w:hAnsi="Times New Roman" w:cs="Times New Roman"/>
          <w:sz w:val="24"/>
          <w:szCs w:val="24"/>
        </w:rPr>
        <w:t xml:space="preserve"> obiektu.</w:t>
      </w:r>
    </w:p>
    <w:p w14:paraId="476B063D" w14:textId="3C1134BB" w:rsidR="00C22095" w:rsidRPr="00B760BC" w:rsidRDefault="00C22095" w:rsidP="006D091F">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lastRenderedPageBreak/>
        <w:t>Art. 2 pkt 18 projektu</w:t>
      </w:r>
    </w:p>
    <w:p w14:paraId="2FC86DA6" w14:textId="17637831" w:rsidR="00C22095" w:rsidRPr="00B760BC" w:rsidRDefault="00C22095"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zmiany w art. 41</w:t>
      </w:r>
      <w:r w:rsidR="00F11F9C" w:rsidRPr="00B760BC">
        <w:rPr>
          <w:rFonts w:ascii="Times New Roman" w:hAnsi="Times New Roman" w:cs="Times New Roman"/>
          <w:b/>
          <w:bCs/>
          <w:sz w:val="24"/>
          <w:szCs w:val="24"/>
        </w:rPr>
        <w:t xml:space="preserve"> </w:t>
      </w:r>
      <w:r w:rsidRPr="00B760BC">
        <w:rPr>
          <w:rFonts w:ascii="Times New Roman" w:hAnsi="Times New Roman" w:cs="Times New Roman"/>
          <w:b/>
          <w:bCs/>
          <w:sz w:val="24"/>
          <w:szCs w:val="24"/>
        </w:rPr>
        <w:t>ustawy – Prawo atomowe</w:t>
      </w:r>
    </w:p>
    <w:p w14:paraId="2F2A297B" w14:textId="1369D979" w:rsidR="00C22095" w:rsidRPr="00B760BC" w:rsidRDefault="00165202" w:rsidP="00B92BE4">
      <w:pPr>
        <w:widowControl w:val="0"/>
        <w:autoSpaceDE w:val="0"/>
        <w:autoSpaceDN w:val="0"/>
        <w:adjustRightInd w:val="0"/>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Projektowana zmiana art. 41 ustawy – Prawo atomowe ma na celu usunięcie wątpliwości interpretacyjnych istniejących w obowiązującym stanie prawnym i polega na wskazaniu </w:t>
      </w:r>
      <w:r w:rsidRPr="004D6E5F">
        <w:rPr>
          <w:rFonts w:ascii="Times New Roman" w:hAnsi="Times New Roman" w:cs="Times New Roman"/>
          <w:i/>
          <w:sz w:val="24"/>
          <w:szCs w:val="24"/>
        </w:rPr>
        <w:t>expressis verbis</w:t>
      </w:r>
      <w:r w:rsidRPr="00B760BC">
        <w:rPr>
          <w:rFonts w:ascii="Times New Roman" w:hAnsi="Times New Roman" w:cs="Times New Roman"/>
          <w:sz w:val="24"/>
          <w:szCs w:val="24"/>
        </w:rPr>
        <w:t>, że zatwierdzenie systemu ochrony fizycznej następuje na wniosek kierownika jednostki organizacyjnej</w:t>
      </w:r>
      <w:r w:rsidR="00917580" w:rsidRPr="00B760BC">
        <w:rPr>
          <w:rFonts w:ascii="Times New Roman" w:hAnsi="Times New Roman" w:cs="Times New Roman"/>
          <w:sz w:val="24"/>
          <w:szCs w:val="24"/>
        </w:rPr>
        <w:t>, jeżeli system ten zapewnia wysoki poziom ochrony fizycznej</w:t>
      </w:r>
      <w:r w:rsidRPr="00B760BC">
        <w:rPr>
          <w:rFonts w:ascii="Times New Roman" w:hAnsi="Times New Roman" w:cs="Times New Roman"/>
          <w:sz w:val="24"/>
          <w:szCs w:val="24"/>
        </w:rPr>
        <w:t xml:space="preserve"> (projektowany art. 41 ust. 2a ustawy – Prawo atomowe). Projektowany przepis art. 41 ust. 2b ustawy – Prawo atomowe jednoznacznie wskazuje, że zarówno zatwierdzenie, jak i odmowa zatwierdzenia tego systemu następuje</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w drodze decy</w:t>
      </w:r>
      <w:r w:rsidR="00BB2AAD">
        <w:rPr>
          <w:rFonts w:ascii="Times New Roman" w:hAnsi="Times New Roman" w:cs="Times New Roman"/>
          <w:sz w:val="24"/>
          <w:szCs w:val="24"/>
        </w:rPr>
        <w:t>zji administracyjnej. Zgodnie z </w:t>
      </w:r>
      <w:r w:rsidRPr="00B760BC">
        <w:rPr>
          <w:rFonts w:ascii="Times New Roman" w:hAnsi="Times New Roman" w:cs="Times New Roman"/>
          <w:sz w:val="24"/>
          <w:szCs w:val="24"/>
        </w:rPr>
        <w:t xml:space="preserve">projektowanym art. 41 ust. 2c ustawy – Prawo atomowe w decyzji zatwierdzającej system ochrony fizycznej Prezes </w:t>
      </w:r>
      <w:r w:rsidR="00BD487B" w:rsidRPr="00B760BC">
        <w:rPr>
          <w:rFonts w:ascii="Times New Roman" w:hAnsi="Times New Roman" w:cs="Times New Roman"/>
          <w:sz w:val="24"/>
          <w:szCs w:val="24"/>
        </w:rPr>
        <w:t>PAA</w:t>
      </w:r>
      <w:r w:rsidRPr="00B760BC">
        <w:rPr>
          <w:rFonts w:ascii="Times New Roman" w:hAnsi="Times New Roman" w:cs="Times New Roman"/>
          <w:sz w:val="24"/>
          <w:szCs w:val="24"/>
        </w:rPr>
        <w:t xml:space="preserve"> będzie mógł, jeżeli będzie to konieczne do osią</w:t>
      </w:r>
      <w:r w:rsidR="00BB2AAD">
        <w:rPr>
          <w:rFonts w:ascii="Times New Roman" w:hAnsi="Times New Roman" w:cs="Times New Roman"/>
          <w:sz w:val="24"/>
          <w:szCs w:val="24"/>
        </w:rPr>
        <w:t>gnięcia i </w:t>
      </w:r>
      <w:r w:rsidRPr="00B760BC">
        <w:rPr>
          <w:rFonts w:ascii="Times New Roman" w:hAnsi="Times New Roman" w:cs="Times New Roman"/>
          <w:sz w:val="24"/>
          <w:szCs w:val="24"/>
        </w:rPr>
        <w:t>utrzymania wysokiego poziomu ochrony fizycznej, określić warunki dotyczące zapewnienia przez kierownika jednostki organizacyjnej skuteczności tego systemu, w szczególności odnoszące się do okresowych przeglądów systemu oraz ćwiczeń w zakresie jego funkcjonowania</w:t>
      </w:r>
      <w:r w:rsidR="00E7627A">
        <w:rPr>
          <w:rFonts w:ascii="Times New Roman" w:hAnsi="Times New Roman" w:cs="Times New Roman"/>
          <w:sz w:val="24"/>
          <w:szCs w:val="24"/>
        </w:rPr>
        <w:t>,</w:t>
      </w:r>
      <w:r w:rsidRPr="00B760BC">
        <w:rPr>
          <w:rFonts w:ascii="Times New Roman" w:hAnsi="Times New Roman" w:cs="Times New Roman"/>
          <w:sz w:val="24"/>
          <w:szCs w:val="24"/>
        </w:rPr>
        <w:t xml:space="preserve"> </w:t>
      </w:r>
      <w:r w:rsidR="00E7627A">
        <w:rPr>
          <w:rFonts w:ascii="Times New Roman" w:hAnsi="Times New Roman" w:cs="Times New Roman"/>
          <w:sz w:val="24"/>
          <w:szCs w:val="24"/>
        </w:rPr>
        <w:t>p</w:t>
      </w:r>
      <w:r w:rsidRPr="00B760BC">
        <w:rPr>
          <w:rFonts w:ascii="Times New Roman" w:hAnsi="Times New Roman" w:cs="Times New Roman"/>
          <w:sz w:val="24"/>
          <w:szCs w:val="24"/>
        </w:rPr>
        <w:t>rzy czym w każdym przypadku zatwierdzania konkretnego systemu ochrony fizycznej Prezes PAA będzie indywidualnie decydował po analizie przedstawionego przez kierownika jednostki organizacyjnej systemu ochrony fizycznej co do nałożenia takich warunków, w zależności od sytuacji faktycznej panując</w:t>
      </w:r>
      <w:r w:rsidR="00BB2AAD">
        <w:rPr>
          <w:rFonts w:ascii="Times New Roman" w:hAnsi="Times New Roman" w:cs="Times New Roman"/>
          <w:sz w:val="24"/>
          <w:szCs w:val="24"/>
        </w:rPr>
        <w:t>ej w jednostce organizacyjnej i </w:t>
      </w:r>
      <w:r w:rsidRPr="00B760BC">
        <w:rPr>
          <w:rFonts w:ascii="Times New Roman" w:hAnsi="Times New Roman" w:cs="Times New Roman"/>
          <w:sz w:val="24"/>
          <w:szCs w:val="24"/>
        </w:rPr>
        <w:t xml:space="preserve">potencjalnego zagrożenia dla bezpieczeństwa materiałów jądrowych, jakie są w posiadaniu tej jednostki. Projektowana zmiana art. 41 ust. 2 ustawy </w:t>
      </w:r>
      <w:r w:rsidR="00BD487B" w:rsidRPr="00B760BC">
        <w:rPr>
          <w:rFonts w:ascii="Times New Roman" w:hAnsi="Times New Roman" w:cs="Times New Roman"/>
          <w:sz w:val="24"/>
          <w:szCs w:val="24"/>
        </w:rPr>
        <w:t>–</w:t>
      </w:r>
      <w:r w:rsidRPr="00B760BC">
        <w:rPr>
          <w:rFonts w:ascii="Times New Roman" w:hAnsi="Times New Roman" w:cs="Times New Roman"/>
          <w:sz w:val="24"/>
          <w:szCs w:val="24"/>
        </w:rPr>
        <w:t xml:space="preserve"> Prawo atomowe ma charakter porządkowy i służy zapewnieniu spójności z dotychczas obowiązującym art. 41m ust. 2 tej ustawy.</w:t>
      </w:r>
    </w:p>
    <w:p w14:paraId="694642B0" w14:textId="33DDCAC6" w:rsidR="00C22095" w:rsidRPr="00B760BC" w:rsidRDefault="00C22095"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19 projektu</w:t>
      </w:r>
    </w:p>
    <w:p w14:paraId="6F2ADC6D" w14:textId="29D5D52F" w:rsidR="00C22095" w:rsidRPr="00B760BC" w:rsidRDefault="00C22095"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zmiany w art. 41m</w:t>
      </w:r>
      <w:r w:rsidR="00F11F9C" w:rsidRPr="00B760BC">
        <w:rPr>
          <w:rFonts w:ascii="Times New Roman" w:hAnsi="Times New Roman" w:cs="Times New Roman"/>
          <w:b/>
          <w:bCs/>
          <w:sz w:val="24"/>
          <w:szCs w:val="24"/>
        </w:rPr>
        <w:t xml:space="preserve"> </w:t>
      </w:r>
      <w:r w:rsidRPr="00B760BC">
        <w:rPr>
          <w:rFonts w:ascii="Times New Roman" w:hAnsi="Times New Roman" w:cs="Times New Roman"/>
          <w:b/>
          <w:bCs/>
          <w:sz w:val="24"/>
          <w:szCs w:val="24"/>
        </w:rPr>
        <w:t>ustawy – Prawo atomowe</w:t>
      </w:r>
    </w:p>
    <w:p w14:paraId="220021B4" w14:textId="03D48D88" w:rsidR="00C22095" w:rsidRPr="00B760BC" w:rsidRDefault="00165202" w:rsidP="00B92BE4">
      <w:pPr>
        <w:widowControl w:val="0"/>
        <w:autoSpaceDE w:val="0"/>
        <w:autoSpaceDN w:val="0"/>
        <w:adjustRightInd w:val="0"/>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Projektowana zmiana art. 41m ustawy – Prawo atomowe ma na celu usunięcie wątpliwości interpretacyjnych istniejących w obowiązującym stanie prawnym i polega na wskazaniu </w:t>
      </w:r>
      <w:r w:rsidRPr="004D6E5F">
        <w:rPr>
          <w:rFonts w:ascii="Times New Roman" w:hAnsi="Times New Roman" w:cs="Times New Roman"/>
          <w:i/>
          <w:sz w:val="24"/>
          <w:szCs w:val="24"/>
        </w:rPr>
        <w:t>expressis verbis</w:t>
      </w:r>
      <w:r w:rsidRPr="00B760BC">
        <w:rPr>
          <w:rFonts w:ascii="Times New Roman" w:hAnsi="Times New Roman" w:cs="Times New Roman"/>
          <w:sz w:val="24"/>
          <w:szCs w:val="24"/>
        </w:rPr>
        <w:t>, że zatwierdzenie systemu ochrony fizycznej obiektu jądrowego następuje na wniosek kierownika jednostki organizacyjnej</w:t>
      </w:r>
      <w:r w:rsidR="00917580" w:rsidRPr="00B760BC">
        <w:rPr>
          <w:rFonts w:ascii="Times New Roman" w:hAnsi="Times New Roman" w:cs="Times New Roman"/>
          <w:sz w:val="24"/>
          <w:szCs w:val="24"/>
        </w:rPr>
        <w:t>, po uzyskaniu pozytywnej opinii Szefa Agencji Bezpieczeństwa Wewnętrznego, jeżeli system ten zapewnia wy</w:t>
      </w:r>
      <w:r w:rsidR="009B1EB0" w:rsidRPr="00B760BC">
        <w:rPr>
          <w:rFonts w:ascii="Times New Roman" w:hAnsi="Times New Roman" w:cs="Times New Roman"/>
          <w:sz w:val="24"/>
          <w:szCs w:val="24"/>
        </w:rPr>
        <w:t>sok</w:t>
      </w:r>
      <w:r w:rsidR="00917580" w:rsidRPr="00B760BC">
        <w:rPr>
          <w:rFonts w:ascii="Times New Roman" w:hAnsi="Times New Roman" w:cs="Times New Roman"/>
          <w:sz w:val="24"/>
          <w:szCs w:val="24"/>
        </w:rPr>
        <w:t xml:space="preserve">i </w:t>
      </w:r>
      <w:r w:rsidR="009B1EB0" w:rsidRPr="00B760BC">
        <w:rPr>
          <w:rFonts w:ascii="Times New Roman" w:hAnsi="Times New Roman" w:cs="Times New Roman"/>
          <w:sz w:val="24"/>
          <w:szCs w:val="24"/>
        </w:rPr>
        <w:t>poziom ochrony fizycznej obiektu jądrowego</w:t>
      </w:r>
      <w:r w:rsidRPr="00B760BC">
        <w:rPr>
          <w:rFonts w:ascii="Times New Roman" w:hAnsi="Times New Roman" w:cs="Times New Roman"/>
          <w:sz w:val="24"/>
          <w:szCs w:val="24"/>
        </w:rPr>
        <w:t xml:space="preserve"> (zmieniany art. 41m ust. 3 ustawy – Prawo atomowe). Projektowany przepis art. 41m ust. 3a ustawy – Prawo atomowe jednoznacznie wskazuje, że zarówno zatwierdzenie, jak i odmowa zatwierdzenia tego systemu następuje w drodze decyzji administracyjnej. </w:t>
      </w:r>
      <w:r w:rsidRPr="00B760BC">
        <w:rPr>
          <w:rFonts w:ascii="Times New Roman" w:hAnsi="Times New Roman" w:cs="Times New Roman"/>
          <w:sz w:val="24"/>
          <w:szCs w:val="24"/>
        </w:rPr>
        <w:lastRenderedPageBreak/>
        <w:t xml:space="preserve">Zgodnie z projektowanym art. 41m ust. 3b ustawy – Prawo atomowe w decyzji zatwierdzającej system ochrony fizycznej Prezes </w:t>
      </w:r>
      <w:r w:rsidR="00BD487B" w:rsidRPr="00B760BC">
        <w:rPr>
          <w:rFonts w:ascii="Times New Roman" w:hAnsi="Times New Roman" w:cs="Times New Roman"/>
          <w:sz w:val="24"/>
          <w:szCs w:val="24"/>
        </w:rPr>
        <w:t>PAA</w:t>
      </w:r>
      <w:r w:rsidRPr="00B760BC">
        <w:rPr>
          <w:rFonts w:ascii="Times New Roman" w:hAnsi="Times New Roman" w:cs="Times New Roman"/>
          <w:sz w:val="24"/>
          <w:szCs w:val="24"/>
        </w:rPr>
        <w:t xml:space="preserve"> będzie mógł, jeżeli będzie</w:t>
      </w:r>
      <w:r w:rsidR="00BB2AAD">
        <w:rPr>
          <w:rFonts w:ascii="Times New Roman" w:hAnsi="Times New Roman" w:cs="Times New Roman"/>
          <w:sz w:val="24"/>
          <w:szCs w:val="24"/>
        </w:rPr>
        <w:t xml:space="preserve"> to konieczne do osiągnięcia i </w:t>
      </w:r>
      <w:r w:rsidRPr="00B760BC">
        <w:rPr>
          <w:rFonts w:ascii="Times New Roman" w:hAnsi="Times New Roman" w:cs="Times New Roman"/>
          <w:sz w:val="24"/>
          <w:szCs w:val="24"/>
        </w:rPr>
        <w:t>utrzymania wysokiego poziomu ochrony fizycznej, określić warunki dotyczące zapewnienia przez kierownika jednostki organizacyjnej skuteczności tego systemu, w szczególności odnoszące się do okresowych przeglądów systemu oraz ćwiczeń w zakresie jego funkcjonowania</w:t>
      </w:r>
      <w:r w:rsidR="00987218">
        <w:rPr>
          <w:rFonts w:ascii="Times New Roman" w:hAnsi="Times New Roman" w:cs="Times New Roman"/>
          <w:sz w:val="24"/>
          <w:szCs w:val="24"/>
        </w:rPr>
        <w:t>,</w:t>
      </w:r>
      <w:r w:rsidRPr="00B760BC">
        <w:rPr>
          <w:rFonts w:ascii="Times New Roman" w:hAnsi="Times New Roman" w:cs="Times New Roman"/>
          <w:sz w:val="24"/>
          <w:szCs w:val="24"/>
        </w:rPr>
        <w:t xml:space="preserve"> </w:t>
      </w:r>
      <w:r w:rsidR="00987218">
        <w:rPr>
          <w:rFonts w:ascii="Times New Roman" w:hAnsi="Times New Roman" w:cs="Times New Roman"/>
          <w:sz w:val="24"/>
          <w:szCs w:val="24"/>
        </w:rPr>
        <w:t>p</w:t>
      </w:r>
      <w:r w:rsidRPr="00B760BC">
        <w:rPr>
          <w:rFonts w:ascii="Times New Roman" w:hAnsi="Times New Roman" w:cs="Times New Roman"/>
          <w:sz w:val="24"/>
          <w:szCs w:val="24"/>
        </w:rPr>
        <w:t>rzy czym w każdym przypadku zatwierdzania konkretnego systemu ochrony fizycznej Prezes PAA będzie indywidualnie decydował po analizie przedstawionego przez kierownika jednostki organizacyjnej systemu ochrony fizycznej co do nałożenia takich warunków, w zależności od sytuacji faktycznej panując</w:t>
      </w:r>
      <w:r w:rsidR="00BB2AAD">
        <w:rPr>
          <w:rFonts w:ascii="Times New Roman" w:hAnsi="Times New Roman" w:cs="Times New Roman"/>
          <w:sz w:val="24"/>
          <w:szCs w:val="24"/>
        </w:rPr>
        <w:t>ej w jednostce organizacyjnej i </w:t>
      </w:r>
      <w:r w:rsidRPr="00B760BC">
        <w:rPr>
          <w:rFonts w:ascii="Times New Roman" w:hAnsi="Times New Roman" w:cs="Times New Roman"/>
          <w:sz w:val="24"/>
          <w:szCs w:val="24"/>
        </w:rPr>
        <w:t>potencjalnego zagrożenia dla bezpieczeństwa obiektu jądrowego.</w:t>
      </w:r>
    </w:p>
    <w:p w14:paraId="07E1C4FF" w14:textId="5BB6B4DB" w:rsidR="00B7445A" w:rsidRPr="00B760BC" w:rsidRDefault="00B7445A"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20 projektu</w:t>
      </w:r>
    </w:p>
    <w:p w14:paraId="02C96B3D" w14:textId="77777777" w:rsidR="00B7445A" w:rsidRPr="00B760BC" w:rsidRDefault="00B7445A"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zmiana w art. 48d ustawy – Prawo atomowe </w:t>
      </w:r>
    </w:p>
    <w:p w14:paraId="4B6D054E" w14:textId="16BE1B68" w:rsidR="00B7445A" w:rsidRPr="00B760BC" w:rsidRDefault="00B7445A" w:rsidP="00B92BE4">
      <w:pPr>
        <w:spacing w:after="120" w:line="360" w:lineRule="auto"/>
        <w:ind w:firstLine="360"/>
        <w:jc w:val="both"/>
        <w:rPr>
          <w:rFonts w:ascii="Times New Roman" w:hAnsi="Times New Roman" w:cs="Times New Roman"/>
          <w:b/>
          <w:bCs/>
          <w:sz w:val="24"/>
          <w:szCs w:val="24"/>
        </w:rPr>
      </w:pPr>
      <w:r w:rsidRPr="00B760BC">
        <w:rPr>
          <w:rFonts w:ascii="Times New Roman" w:hAnsi="Times New Roman" w:cs="Times New Roman"/>
          <w:sz w:val="24"/>
          <w:szCs w:val="24"/>
        </w:rPr>
        <w:t>Proponowana zmiana ma charakter porządkujący i polega na usunięciu wskazanego w tym przepisie publikatora specustawy jądrowej, w związku z tym, że jest on w tym miejscu zbędny.</w:t>
      </w:r>
    </w:p>
    <w:p w14:paraId="1F97112B" w14:textId="222447C7" w:rsidR="00B56CA3" w:rsidRPr="00B760BC" w:rsidRDefault="00AF63C6"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w:t>
      </w:r>
      <w:r w:rsidR="00BD487B" w:rsidRPr="00B760BC">
        <w:rPr>
          <w:rFonts w:ascii="Times New Roman" w:hAnsi="Times New Roman" w:cs="Times New Roman"/>
          <w:b/>
          <w:bCs/>
          <w:sz w:val="24"/>
          <w:szCs w:val="24"/>
        </w:rPr>
        <w:t>rt</w:t>
      </w:r>
      <w:r w:rsidR="00377339" w:rsidRPr="00B760BC">
        <w:rPr>
          <w:rFonts w:ascii="Times New Roman" w:hAnsi="Times New Roman" w:cs="Times New Roman"/>
          <w:b/>
          <w:bCs/>
          <w:sz w:val="24"/>
          <w:szCs w:val="24"/>
        </w:rPr>
        <w:t xml:space="preserve">. 2 pkt </w:t>
      </w:r>
      <w:r w:rsidR="00C22095"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1</w:t>
      </w:r>
      <w:r w:rsidR="001C3C8C" w:rsidRPr="00B760BC">
        <w:rPr>
          <w:rFonts w:ascii="Times New Roman" w:hAnsi="Times New Roman" w:cs="Times New Roman"/>
          <w:b/>
          <w:bCs/>
          <w:sz w:val="24"/>
          <w:szCs w:val="24"/>
        </w:rPr>
        <w:t xml:space="preserve"> </w:t>
      </w:r>
      <w:r w:rsidR="00377339" w:rsidRPr="00B760BC">
        <w:rPr>
          <w:rFonts w:ascii="Times New Roman" w:hAnsi="Times New Roman" w:cs="Times New Roman"/>
          <w:b/>
          <w:bCs/>
          <w:sz w:val="24"/>
          <w:szCs w:val="24"/>
        </w:rPr>
        <w:t>projektu</w:t>
      </w:r>
    </w:p>
    <w:p w14:paraId="01B3B241" w14:textId="0D599545" w:rsidR="00B60B7A" w:rsidRPr="00B760BC" w:rsidRDefault="00F371AD"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zmiany</w:t>
      </w:r>
      <w:r w:rsidR="00AF63C6" w:rsidRPr="00B760BC">
        <w:rPr>
          <w:rFonts w:ascii="Times New Roman" w:hAnsi="Times New Roman" w:cs="Times New Roman"/>
          <w:b/>
          <w:bCs/>
          <w:sz w:val="24"/>
          <w:szCs w:val="24"/>
        </w:rPr>
        <w:t xml:space="preserve"> w </w:t>
      </w:r>
      <w:r w:rsidR="00D2249E" w:rsidRPr="00B760BC">
        <w:rPr>
          <w:rFonts w:ascii="Times New Roman" w:hAnsi="Times New Roman" w:cs="Times New Roman"/>
          <w:b/>
          <w:bCs/>
          <w:sz w:val="24"/>
          <w:szCs w:val="24"/>
        </w:rPr>
        <w:t>a</w:t>
      </w:r>
      <w:r w:rsidR="00B60B7A" w:rsidRPr="00B760BC">
        <w:rPr>
          <w:rFonts w:ascii="Times New Roman" w:hAnsi="Times New Roman" w:cs="Times New Roman"/>
          <w:b/>
          <w:bCs/>
          <w:sz w:val="24"/>
          <w:szCs w:val="24"/>
        </w:rPr>
        <w:t>rt. 55o ust. 2</w:t>
      </w:r>
      <w:r w:rsidR="00F11F9C" w:rsidRPr="00B760BC">
        <w:rPr>
          <w:rFonts w:ascii="Times New Roman" w:hAnsi="Times New Roman" w:cs="Times New Roman"/>
          <w:b/>
          <w:bCs/>
          <w:sz w:val="24"/>
          <w:szCs w:val="24"/>
        </w:rPr>
        <w:t xml:space="preserve"> </w:t>
      </w:r>
      <w:r w:rsidR="001F6670" w:rsidRPr="00B760BC">
        <w:rPr>
          <w:rFonts w:ascii="Times New Roman" w:hAnsi="Times New Roman" w:cs="Times New Roman"/>
          <w:b/>
          <w:bCs/>
          <w:sz w:val="24"/>
          <w:szCs w:val="24"/>
        </w:rPr>
        <w:t>ustawy – Prawo atomowe</w:t>
      </w:r>
    </w:p>
    <w:p w14:paraId="65CA1D69" w14:textId="0C464E43" w:rsidR="00B60B7A" w:rsidRPr="00B760BC" w:rsidRDefault="00B60B7A" w:rsidP="00B92BE4">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Obowiązujące prz</w:t>
      </w:r>
      <w:r w:rsidR="0000672B" w:rsidRPr="00B760BC">
        <w:rPr>
          <w:rFonts w:ascii="Times New Roman" w:hAnsi="Times New Roman" w:cs="Times New Roman"/>
          <w:sz w:val="24"/>
          <w:szCs w:val="24"/>
        </w:rPr>
        <w:t>epi</w:t>
      </w:r>
      <w:r w:rsidRPr="00B760BC">
        <w:rPr>
          <w:rFonts w:ascii="Times New Roman" w:hAnsi="Times New Roman" w:cs="Times New Roman"/>
          <w:sz w:val="24"/>
          <w:szCs w:val="24"/>
        </w:rPr>
        <w:t xml:space="preserve">sy art. 55o ust. 1 i 2 ustawy – Prawo atomowe ustanawiają kompetencję Prezesa PAA do korzystania, w toku oceny wniosku o wydanie zezwolenia na wykonywanie działalności związanej z narażeniem polegającej na budowie składowiska odpadów promieniotwórczych, z pomocy biegłych, ekspertów i laboratoriów. Jednocześnie przepisy te wskazują, że koszty uzasadnionych czynności dokonywanych w toku oceny wniosku o wydanie zezwolenia przez biegłych, ekspertów i laboratoria ponosi jednostka organizacyjna występująca z wnioskiem o wydanie zezwolenia. </w:t>
      </w:r>
    </w:p>
    <w:p w14:paraId="15D72F06" w14:textId="0519D077" w:rsidR="00B60B7A" w:rsidRPr="00B760BC" w:rsidRDefault="00B60B7A" w:rsidP="00B92BE4">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Obowiązujące przepisy nie określają jednak trybu ustalania przez Prezesa PAA konieczności skorzystania z ww. pomocy, trybu obciążania wnioskodawcy powstałymi kosztami</w:t>
      </w:r>
      <w:r w:rsidR="00BD487B" w:rsidRPr="00B760BC">
        <w:rPr>
          <w:rFonts w:ascii="Times New Roman" w:hAnsi="Times New Roman" w:cs="Times New Roman"/>
          <w:sz w:val="24"/>
          <w:szCs w:val="24"/>
        </w:rPr>
        <w:t>,</w:t>
      </w:r>
      <w:r w:rsidRPr="00B760BC">
        <w:rPr>
          <w:rFonts w:ascii="Times New Roman" w:hAnsi="Times New Roman" w:cs="Times New Roman"/>
          <w:sz w:val="24"/>
          <w:szCs w:val="24"/>
        </w:rPr>
        <w:t xml:space="preserve"> jak też zasad wnoszenia przez wnioskodawcę wpłat z tytułu ponoszenia tych kosztów. W obecnym stanie prawnym do tych kwestii znajdują zastosowani</w:t>
      </w:r>
      <w:r w:rsidR="0000672B" w:rsidRPr="00B760BC">
        <w:rPr>
          <w:rFonts w:ascii="Times New Roman" w:hAnsi="Times New Roman" w:cs="Times New Roman"/>
          <w:sz w:val="24"/>
          <w:szCs w:val="24"/>
        </w:rPr>
        <w:t>e</w:t>
      </w:r>
      <w:r w:rsidRPr="00B760BC">
        <w:rPr>
          <w:rFonts w:ascii="Times New Roman" w:hAnsi="Times New Roman" w:cs="Times New Roman"/>
          <w:sz w:val="24"/>
          <w:szCs w:val="24"/>
        </w:rPr>
        <w:t xml:space="preserve"> ogólne rozwiązania wynikające z </w:t>
      </w:r>
      <w:r w:rsidR="00A012B7" w:rsidRPr="00B760BC">
        <w:rPr>
          <w:rFonts w:ascii="Times New Roman" w:hAnsi="Times New Roman" w:cs="Times New Roman"/>
          <w:sz w:val="24"/>
          <w:szCs w:val="24"/>
        </w:rPr>
        <w:t>kpa</w:t>
      </w:r>
      <w:r w:rsidRPr="00B760BC">
        <w:rPr>
          <w:rFonts w:ascii="Times New Roman" w:hAnsi="Times New Roman" w:cs="Times New Roman"/>
          <w:sz w:val="24"/>
          <w:szCs w:val="24"/>
        </w:rPr>
        <w:t xml:space="preserve">, w szczególności </w:t>
      </w:r>
      <w:r w:rsidR="0000672B" w:rsidRPr="00B760BC">
        <w:rPr>
          <w:rFonts w:ascii="Times New Roman" w:hAnsi="Times New Roman" w:cs="Times New Roman"/>
          <w:sz w:val="24"/>
          <w:szCs w:val="24"/>
        </w:rPr>
        <w:t>a</w:t>
      </w:r>
      <w:r w:rsidR="0065542F" w:rsidRPr="00B760BC">
        <w:rPr>
          <w:rFonts w:ascii="Times New Roman" w:hAnsi="Times New Roman" w:cs="Times New Roman"/>
          <w:sz w:val="24"/>
          <w:szCs w:val="24"/>
        </w:rPr>
        <w:t>rt.</w:t>
      </w:r>
      <w:r w:rsidRPr="00B760BC">
        <w:rPr>
          <w:rFonts w:ascii="Times New Roman" w:hAnsi="Times New Roman" w:cs="Times New Roman"/>
          <w:sz w:val="24"/>
          <w:szCs w:val="24"/>
        </w:rPr>
        <w:t xml:space="preserve"> 264 i</w:t>
      </w:r>
      <w:r w:rsidR="00BB2AAD">
        <w:rPr>
          <w:rFonts w:ascii="Times New Roman" w:hAnsi="Times New Roman" w:cs="Times New Roman"/>
          <w:sz w:val="24"/>
          <w:szCs w:val="24"/>
        </w:rPr>
        <w:t xml:space="preserve"> </w:t>
      </w:r>
      <w:r w:rsidR="00E9000D">
        <w:rPr>
          <w:rFonts w:ascii="Times New Roman" w:hAnsi="Times New Roman" w:cs="Times New Roman"/>
          <w:sz w:val="24"/>
          <w:szCs w:val="24"/>
        </w:rPr>
        <w:t xml:space="preserve">art. </w:t>
      </w:r>
      <w:r w:rsidR="00BB2AAD">
        <w:rPr>
          <w:rFonts w:ascii="Times New Roman" w:hAnsi="Times New Roman" w:cs="Times New Roman"/>
          <w:sz w:val="24"/>
          <w:szCs w:val="24"/>
        </w:rPr>
        <w:t>265 kpa. Z uwagi na fakt, iż w </w:t>
      </w:r>
      <w:r w:rsidRPr="00B760BC">
        <w:rPr>
          <w:rFonts w:ascii="Times New Roman" w:hAnsi="Times New Roman" w:cs="Times New Roman"/>
          <w:sz w:val="24"/>
          <w:szCs w:val="24"/>
        </w:rPr>
        <w:t>przypadku wniosków o wydanie zezwolenia na budowę składowiska odpadów promieniotwórczych postępowanie jest długotrwałe (Prezes PAA ma 12 miesięcy na rozpatrzenie wniosku)</w:t>
      </w:r>
      <w:r w:rsidR="0065542F" w:rsidRPr="00B760BC">
        <w:rPr>
          <w:rFonts w:ascii="Times New Roman" w:hAnsi="Times New Roman" w:cs="Times New Roman"/>
          <w:sz w:val="24"/>
          <w:szCs w:val="24"/>
        </w:rPr>
        <w:t>,</w:t>
      </w:r>
      <w:r w:rsidRPr="00B760BC">
        <w:rPr>
          <w:rFonts w:ascii="Times New Roman" w:hAnsi="Times New Roman" w:cs="Times New Roman"/>
          <w:sz w:val="24"/>
          <w:szCs w:val="24"/>
        </w:rPr>
        <w:t xml:space="preserve"> a wydanie zezwolenia </w:t>
      </w:r>
      <w:r w:rsidR="0065542F" w:rsidRPr="00B760BC">
        <w:rPr>
          <w:rFonts w:ascii="Times New Roman" w:hAnsi="Times New Roman" w:cs="Times New Roman"/>
          <w:sz w:val="24"/>
          <w:szCs w:val="24"/>
        </w:rPr>
        <w:t xml:space="preserve">jest </w:t>
      </w:r>
      <w:r w:rsidRPr="00B760BC">
        <w:rPr>
          <w:rFonts w:ascii="Times New Roman" w:hAnsi="Times New Roman" w:cs="Times New Roman"/>
          <w:sz w:val="24"/>
          <w:szCs w:val="24"/>
        </w:rPr>
        <w:t xml:space="preserve">poprzedzone szczegółową analizą merytoryczną z punktu widzenia bezpieczeństwa jądrowego i ochrony radiologicznej </w:t>
      </w:r>
      <w:r w:rsidRPr="00B760BC">
        <w:rPr>
          <w:rFonts w:ascii="Times New Roman" w:hAnsi="Times New Roman" w:cs="Times New Roman"/>
          <w:sz w:val="24"/>
          <w:szCs w:val="24"/>
        </w:rPr>
        <w:lastRenderedPageBreak/>
        <w:t>zastosowanych przez wnioskodawcę rozwiązań technicznych i organizacyjnych</w:t>
      </w:r>
      <w:r w:rsidR="0065542F" w:rsidRPr="00B760BC">
        <w:rPr>
          <w:rFonts w:ascii="Times New Roman" w:hAnsi="Times New Roman" w:cs="Times New Roman"/>
          <w:sz w:val="24"/>
          <w:szCs w:val="24"/>
        </w:rPr>
        <w:t>,</w:t>
      </w:r>
      <w:r w:rsidRPr="00B760BC">
        <w:rPr>
          <w:rFonts w:ascii="Times New Roman" w:hAnsi="Times New Roman" w:cs="Times New Roman"/>
          <w:sz w:val="24"/>
          <w:szCs w:val="24"/>
        </w:rPr>
        <w:t xml:space="preserve"> istnieje konieczność uregulowania na gruncie ustawy – Prawo atomowe trybu ustalania przez Prezesa PAA konieczności skorzystania z pomocy biegłych, ekspertów i laboratoriów, trybu obciążania wnioskodawcy powstałymi kosztami</w:t>
      </w:r>
      <w:r w:rsidR="0065542F" w:rsidRPr="00B760BC">
        <w:rPr>
          <w:rFonts w:ascii="Times New Roman" w:hAnsi="Times New Roman" w:cs="Times New Roman"/>
          <w:sz w:val="24"/>
          <w:szCs w:val="24"/>
        </w:rPr>
        <w:t>,</w:t>
      </w:r>
      <w:r w:rsidRPr="00B760BC">
        <w:rPr>
          <w:rFonts w:ascii="Times New Roman" w:hAnsi="Times New Roman" w:cs="Times New Roman"/>
          <w:sz w:val="24"/>
          <w:szCs w:val="24"/>
        </w:rPr>
        <w:t xml:space="preserve"> jak te</w:t>
      </w:r>
      <w:r w:rsidR="0065542F" w:rsidRPr="00B760BC">
        <w:rPr>
          <w:rFonts w:ascii="Times New Roman" w:hAnsi="Times New Roman" w:cs="Times New Roman"/>
          <w:sz w:val="24"/>
          <w:szCs w:val="24"/>
        </w:rPr>
        <w:t>ż</w:t>
      </w:r>
      <w:r w:rsidRPr="00B760BC">
        <w:rPr>
          <w:rFonts w:ascii="Times New Roman" w:hAnsi="Times New Roman" w:cs="Times New Roman"/>
          <w:sz w:val="24"/>
          <w:szCs w:val="24"/>
        </w:rPr>
        <w:t xml:space="preserve"> zasad wnosz</w:t>
      </w:r>
      <w:r w:rsidR="00BB2AAD">
        <w:rPr>
          <w:rFonts w:ascii="Times New Roman" w:hAnsi="Times New Roman" w:cs="Times New Roman"/>
          <w:sz w:val="24"/>
          <w:szCs w:val="24"/>
        </w:rPr>
        <w:t>enia przez wnioskodawcę wpłat z </w:t>
      </w:r>
      <w:r w:rsidRPr="00B760BC">
        <w:rPr>
          <w:rFonts w:ascii="Times New Roman" w:hAnsi="Times New Roman" w:cs="Times New Roman"/>
          <w:sz w:val="24"/>
          <w:szCs w:val="24"/>
        </w:rPr>
        <w:t>tytułu ponoszenia tych kosztów. Stąd proponuje się dodanie</w:t>
      </w:r>
      <w:r w:rsidR="00BB2AAD">
        <w:rPr>
          <w:rFonts w:ascii="Times New Roman" w:hAnsi="Times New Roman" w:cs="Times New Roman"/>
          <w:sz w:val="24"/>
          <w:szCs w:val="24"/>
        </w:rPr>
        <w:t xml:space="preserve"> w dotychczasowym art. 55o ust. </w:t>
      </w:r>
      <w:r w:rsidRPr="00B760BC">
        <w:rPr>
          <w:rFonts w:ascii="Times New Roman" w:hAnsi="Times New Roman" w:cs="Times New Roman"/>
          <w:sz w:val="24"/>
          <w:szCs w:val="24"/>
        </w:rPr>
        <w:t xml:space="preserve">2 ustawy </w:t>
      </w:r>
      <w:r w:rsidR="0065542F" w:rsidRPr="00B760BC">
        <w:rPr>
          <w:rFonts w:ascii="Times New Roman" w:hAnsi="Times New Roman" w:cs="Times New Roman"/>
          <w:sz w:val="24"/>
          <w:szCs w:val="24"/>
        </w:rPr>
        <w:t>–</w:t>
      </w:r>
      <w:r w:rsidRPr="00B760BC">
        <w:rPr>
          <w:rFonts w:ascii="Times New Roman" w:hAnsi="Times New Roman" w:cs="Times New Roman"/>
          <w:sz w:val="24"/>
          <w:szCs w:val="24"/>
        </w:rPr>
        <w:t xml:space="preserve"> Prawo atomowe zdania drugiego stanowiącego, że do kosztów uzasadnionych czynności dokonywanych w toku oceny wniosku o wydanie zezwolenia przez biegłych, ekspertów i laboratoria, o których mowa w ust. 1 pkt 2, przepisy art. 39e ust. 2a–2e stosuje się odpowiednio.</w:t>
      </w:r>
    </w:p>
    <w:p w14:paraId="27A514A0" w14:textId="6D719B1C"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C22095"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2</w:t>
      </w:r>
      <w:r w:rsidRPr="00B760BC">
        <w:rPr>
          <w:rFonts w:ascii="Times New Roman" w:hAnsi="Times New Roman" w:cs="Times New Roman"/>
          <w:b/>
          <w:bCs/>
          <w:sz w:val="24"/>
          <w:szCs w:val="24"/>
        </w:rPr>
        <w:t xml:space="preserve"> projektu</w:t>
      </w:r>
    </w:p>
    <w:p w14:paraId="7774E45E" w14:textId="0AD850EC" w:rsidR="00F97684" w:rsidRPr="00B760BC" w:rsidRDefault="00F371AD" w:rsidP="0006138A">
      <w:pPr>
        <w:pStyle w:val="Akapitzlist"/>
        <w:numPr>
          <w:ilvl w:val="0"/>
          <w:numId w:val="13"/>
        </w:numPr>
        <w:spacing w:before="120" w:after="0" w:line="360" w:lineRule="auto"/>
        <w:ind w:left="714" w:hanging="357"/>
        <w:contextualSpacing w:val="0"/>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55r</w:t>
      </w:r>
      <w:r w:rsidR="001F6670" w:rsidRPr="00B760BC">
        <w:rPr>
          <w:rFonts w:ascii="Times New Roman" w:hAnsi="Times New Roman" w:cs="Times New Roman"/>
          <w:b/>
          <w:bCs/>
          <w:sz w:val="24"/>
          <w:szCs w:val="24"/>
        </w:rPr>
        <w:t xml:space="preserve"> ustawy – Prawo atomowe</w:t>
      </w:r>
    </w:p>
    <w:p w14:paraId="5FA306F1" w14:textId="081C5C72" w:rsidR="00F97684" w:rsidRPr="00B760BC" w:rsidRDefault="00F97684" w:rsidP="00B92BE4">
      <w:pPr>
        <w:spacing w:after="24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celu </w:t>
      </w:r>
      <w:r w:rsidR="00E84572">
        <w:rPr>
          <w:rFonts w:ascii="Times New Roman" w:hAnsi="Times New Roman" w:cs="Times New Roman"/>
          <w:sz w:val="24"/>
          <w:szCs w:val="24"/>
        </w:rPr>
        <w:t>u</w:t>
      </w:r>
      <w:r w:rsidRPr="00B760BC">
        <w:rPr>
          <w:rFonts w:ascii="Times New Roman" w:hAnsi="Times New Roman" w:cs="Times New Roman"/>
          <w:sz w:val="24"/>
          <w:szCs w:val="24"/>
        </w:rPr>
        <w:t xml:space="preserve">jednolicenia przepisów dotyczących wydawania przez Prezesa </w:t>
      </w:r>
      <w:r w:rsidR="007F39D5" w:rsidRPr="00B760BC">
        <w:rPr>
          <w:rFonts w:ascii="Times New Roman" w:hAnsi="Times New Roman" w:cs="Times New Roman"/>
          <w:sz w:val="24"/>
          <w:szCs w:val="24"/>
        </w:rPr>
        <w:t xml:space="preserve">PAA </w:t>
      </w:r>
      <w:r w:rsidRPr="00B760BC">
        <w:rPr>
          <w:rFonts w:ascii="Times New Roman" w:hAnsi="Times New Roman" w:cs="Times New Roman"/>
          <w:sz w:val="24"/>
          <w:szCs w:val="24"/>
        </w:rPr>
        <w:t>zezwoleń na budowę obiektu jądrowego oraz składowiska odpadów promieniotwórczych proponuje się uchylić w art. 55r ust. 1 pkt 1 oraz ust. 2</w:t>
      </w:r>
      <w:r w:rsidR="002520D1" w:rsidRPr="00B760BC">
        <w:rPr>
          <w:rFonts w:ascii="Times New Roman" w:hAnsi="Times New Roman" w:cs="Times New Roman"/>
          <w:sz w:val="24"/>
          <w:szCs w:val="24"/>
        </w:rPr>
        <w:t xml:space="preserve"> ustawy – Prawo atomowe</w:t>
      </w:r>
      <w:r w:rsidRPr="00B760BC">
        <w:rPr>
          <w:rFonts w:ascii="Times New Roman" w:hAnsi="Times New Roman" w:cs="Times New Roman"/>
          <w:sz w:val="24"/>
          <w:szCs w:val="24"/>
        </w:rPr>
        <w:t xml:space="preserve">. W rezultacie przedmiotowy artykuł uzyskałby brzmienie analogiczne do </w:t>
      </w:r>
      <w:r w:rsidR="0049162E" w:rsidRPr="00B760BC">
        <w:rPr>
          <w:rFonts w:ascii="Times New Roman" w:hAnsi="Times New Roman" w:cs="Times New Roman"/>
          <w:sz w:val="24"/>
          <w:szCs w:val="24"/>
        </w:rPr>
        <w:t>nowego brzmienia</w:t>
      </w:r>
      <w:r w:rsidRPr="00B760BC">
        <w:rPr>
          <w:rFonts w:ascii="Times New Roman" w:hAnsi="Times New Roman" w:cs="Times New Roman"/>
          <w:sz w:val="24"/>
          <w:szCs w:val="24"/>
        </w:rPr>
        <w:t xml:space="preserve"> art. 39i.</w:t>
      </w:r>
      <w:r w:rsidR="00F11F9C" w:rsidRPr="00B760BC">
        <w:rPr>
          <w:rFonts w:ascii="Times New Roman" w:hAnsi="Times New Roman" w:cs="Times New Roman"/>
          <w:sz w:val="24"/>
          <w:szCs w:val="24"/>
        </w:rPr>
        <w:t xml:space="preserve"> </w:t>
      </w:r>
    </w:p>
    <w:p w14:paraId="1EA9EC04" w14:textId="3A5871F1"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3</w:t>
      </w:r>
      <w:r w:rsidRPr="00B760BC">
        <w:rPr>
          <w:rFonts w:ascii="Times New Roman" w:hAnsi="Times New Roman" w:cs="Times New Roman"/>
          <w:b/>
          <w:bCs/>
          <w:sz w:val="24"/>
          <w:szCs w:val="24"/>
        </w:rPr>
        <w:t xml:space="preserve"> projektu</w:t>
      </w:r>
    </w:p>
    <w:p w14:paraId="535A3BE7" w14:textId="77777777" w:rsidR="00F44752" w:rsidRPr="00B760BC" w:rsidRDefault="00F371AD" w:rsidP="00F44752">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57</w:t>
      </w:r>
      <w:r w:rsidR="00CE3736" w:rsidRPr="00B760BC">
        <w:rPr>
          <w:rFonts w:ascii="Times New Roman" w:hAnsi="Times New Roman" w:cs="Times New Roman"/>
          <w:b/>
          <w:bCs/>
          <w:sz w:val="24"/>
          <w:szCs w:val="24"/>
          <w:vertAlign w:val="superscript"/>
        </w:rPr>
        <w:t>1</w:t>
      </w:r>
      <w:r w:rsidR="00B2037E" w:rsidRPr="00B760BC">
        <w:rPr>
          <w:rFonts w:ascii="Times New Roman" w:hAnsi="Times New Roman" w:cs="Times New Roman"/>
          <w:b/>
          <w:bCs/>
          <w:sz w:val="24"/>
          <w:szCs w:val="24"/>
          <w:vertAlign w:val="superscript"/>
        </w:rPr>
        <w:t xml:space="preserve"> </w:t>
      </w:r>
      <w:r w:rsidR="00B2037E" w:rsidRPr="00B760BC">
        <w:rPr>
          <w:rFonts w:ascii="Times New Roman" w:hAnsi="Times New Roman" w:cs="Times New Roman"/>
          <w:b/>
          <w:bCs/>
          <w:sz w:val="24"/>
          <w:szCs w:val="24"/>
        </w:rPr>
        <w:t>ust. 2</w:t>
      </w:r>
      <w:r w:rsidR="001F6670" w:rsidRPr="00B760BC">
        <w:rPr>
          <w:rFonts w:ascii="Times New Roman" w:hAnsi="Times New Roman" w:cs="Times New Roman"/>
          <w:b/>
          <w:bCs/>
          <w:sz w:val="24"/>
          <w:szCs w:val="24"/>
        </w:rPr>
        <w:t xml:space="preserve"> ustawy – Prawo atomowe</w:t>
      </w:r>
    </w:p>
    <w:p w14:paraId="2C08BEBF" w14:textId="00350822" w:rsidR="006A1082" w:rsidRPr="00B760BC" w:rsidRDefault="009A49D0" w:rsidP="001A0863">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świetle </w:t>
      </w:r>
      <w:r w:rsidR="001F360C" w:rsidRPr="00B760BC">
        <w:rPr>
          <w:rFonts w:ascii="Times New Roman" w:hAnsi="Times New Roman" w:cs="Times New Roman"/>
          <w:sz w:val="24"/>
          <w:szCs w:val="24"/>
        </w:rPr>
        <w:t>art. 57</w:t>
      </w:r>
      <w:r w:rsidR="001F360C" w:rsidRPr="00B760BC">
        <w:rPr>
          <w:rFonts w:ascii="Times New Roman" w:hAnsi="Times New Roman" w:cs="Times New Roman"/>
          <w:sz w:val="24"/>
          <w:szCs w:val="24"/>
          <w:vertAlign w:val="superscript"/>
        </w:rPr>
        <w:t xml:space="preserve">1 </w:t>
      </w:r>
      <w:r w:rsidRPr="00B760BC">
        <w:rPr>
          <w:rFonts w:ascii="Times New Roman" w:hAnsi="Times New Roman" w:cs="Times New Roman"/>
          <w:sz w:val="24"/>
          <w:szCs w:val="24"/>
        </w:rPr>
        <w:t>gmina, która otrzymała opłatę</w:t>
      </w:r>
      <w:r w:rsidR="00A746C1" w:rsidRPr="00B760BC">
        <w:rPr>
          <w:rFonts w:ascii="Times New Roman" w:hAnsi="Times New Roman" w:cs="Times New Roman"/>
          <w:sz w:val="24"/>
          <w:szCs w:val="24"/>
        </w:rPr>
        <w:t xml:space="preserve"> </w:t>
      </w:r>
      <w:r w:rsidR="00093A00" w:rsidRPr="00B760BC">
        <w:rPr>
          <w:rFonts w:ascii="Times New Roman" w:hAnsi="Times New Roman" w:cs="Times New Roman"/>
          <w:sz w:val="24"/>
          <w:szCs w:val="24"/>
        </w:rPr>
        <w:t>z budżetu państwa z tytułu lokalizacji</w:t>
      </w:r>
      <w:r w:rsidR="006E2B07" w:rsidRPr="00B760BC">
        <w:rPr>
          <w:rFonts w:ascii="Times New Roman" w:hAnsi="Times New Roman" w:cs="Times New Roman"/>
          <w:sz w:val="24"/>
          <w:szCs w:val="24"/>
        </w:rPr>
        <w:t xml:space="preserve"> na jej terenie</w:t>
      </w:r>
      <w:r w:rsidR="000B3826" w:rsidRPr="00B760BC">
        <w:rPr>
          <w:rFonts w:ascii="Times New Roman" w:hAnsi="Times New Roman" w:cs="Times New Roman"/>
          <w:sz w:val="24"/>
          <w:szCs w:val="24"/>
        </w:rPr>
        <w:t xml:space="preserve"> </w:t>
      </w:r>
      <w:r w:rsidR="00093A00" w:rsidRPr="00B760BC">
        <w:rPr>
          <w:rFonts w:ascii="Times New Roman" w:hAnsi="Times New Roman" w:cs="Times New Roman"/>
          <w:sz w:val="24"/>
          <w:szCs w:val="24"/>
        </w:rPr>
        <w:t>Krajowego Składowiska Odpadów Promieniotwórczych</w:t>
      </w:r>
      <w:r w:rsidRPr="00B760BC">
        <w:rPr>
          <w:rFonts w:ascii="Times New Roman" w:hAnsi="Times New Roman" w:cs="Times New Roman"/>
          <w:sz w:val="24"/>
          <w:szCs w:val="24"/>
        </w:rPr>
        <w:t>, jest obowiązana do upowszechniania informacji o</w:t>
      </w:r>
      <w:r w:rsidR="00A746C1"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wykorzystaniu </w:t>
      </w:r>
      <w:r w:rsidR="000B3826" w:rsidRPr="00B760BC">
        <w:rPr>
          <w:rFonts w:ascii="Times New Roman" w:hAnsi="Times New Roman" w:cs="Times New Roman"/>
          <w:sz w:val="24"/>
          <w:szCs w:val="24"/>
        </w:rPr>
        <w:t>tej opłaty</w:t>
      </w:r>
      <w:r w:rsidR="0065542F" w:rsidRPr="00B760BC">
        <w:rPr>
          <w:rFonts w:ascii="Times New Roman" w:hAnsi="Times New Roman" w:cs="Times New Roman"/>
          <w:sz w:val="24"/>
          <w:szCs w:val="24"/>
        </w:rPr>
        <w:t>,</w:t>
      </w:r>
      <w:r w:rsidR="000B3826" w:rsidRPr="00B760BC">
        <w:rPr>
          <w:rFonts w:ascii="Times New Roman" w:hAnsi="Times New Roman" w:cs="Times New Roman"/>
          <w:sz w:val="24"/>
          <w:szCs w:val="24"/>
        </w:rPr>
        <w:t xml:space="preserve"> </w:t>
      </w:r>
      <w:r w:rsidRPr="00B760BC">
        <w:rPr>
          <w:rFonts w:ascii="Times New Roman" w:hAnsi="Times New Roman" w:cs="Times New Roman"/>
          <w:sz w:val="24"/>
          <w:szCs w:val="24"/>
        </w:rPr>
        <w:t>z wykorzystaniem co najmniej jednego ze spos</w:t>
      </w:r>
      <w:r w:rsidR="00E23A8B" w:rsidRPr="00B760BC">
        <w:rPr>
          <w:rFonts w:ascii="Times New Roman" w:hAnsi="Times New Roman" w:cs="Times New Roman"/>
          <w:sz w:val="24"/>
          <w:szCs w:val="24"/>
        </w:rPr>
        <w:t>o</w:t>
      </w:r>
      <w:r w:rsidRPr="00B760BC">
        <w:rPr>
          <w:rFonts w:ascii="Times New Roman" w:hAnsi="Times New Roman" w:cs="Times New Roman"/>
          <w:sz w:val="24"/>
          <w:szCs w:val="24"/>
        </w:rPr>
        <w:t>b</w:t>
      </w:r>
      <w:r w:rsidR="00E23A8B" w:rsidRPr="00B760BC">
        <w:rPr>
          <w:rFonts w:ascii="Times New Roman" w:hAnsi="Times New Roman" w:cs="Times New Roman"/>
          <w:sz w:val="24"/>
          <w:szCs w:val="24"/>
        </w:rPr>
        <w:t>ów</w:t>
      </w:r>
      <w:r w:rsidRPr="00B760BC">
        <w:rPr>
          <w:rFonts w:ascii="Times New Roman" w:hAnsi="Times New Roman" w:cs="Times New Roman"/>
          <w:sz w:val="24"/>
          <w:szCs w:val="24"/>
        </w:rPr>
        <w:t xml:space="preserve"> określonych w ust. 2</w:t>
      </w:r>
      <w:r w:rsidR="00093A00" w:rsidRPr="00B760BC">
        <w:rPr>
          <w:rFonts w:ascii="Times New Roman" w:hAnsi="Times New Roman" w:cs="Times New Roman"/>
          <w:sz w:val="24"/>
          <w:szCs w:val="24"/>
        </w:rPr>
        <w:t xml:space="preserve">. </w:t>
      </w:r>
      <w:r w:rsidR="00E23A8B" w:rsidRPr="00B760BC">
        <w:rPr>
          <w:rFonts w:ascii="Times New Roman" w:hAnsi="Times New Roman" w:cs="Times New Roman"/>
          <w:sz w:val="24"/>
          <w:szCs w:val="24"/>
        </w:rPr>
        <w:t>Aby zwiększyć skuteczność działań informacyjnych gminy w tym zakresie oraz zapewnić</w:t>
      </w:r>
      <w:r w:rsidR="000B3826" w:rsidRPr="00B760BC">
        <w:rPr>
          <w:rFonts w:ascii="Times New Roman" w:hAnsi="Times New Roman" w:cs="Times New Roman"/>
          <w:sz w:val="24"/>
          <w:szCs w:val="24"/>
        </w:rPr>
        <w:t xml:space="preserve"> jej</w:t>
      </w:r>
      <w:r w:rsidR="00E23A8B" w:rsidRPr="00B760BC">
        <w:rPr>
          <w:rFonts w:ascii="Times New Roman" w:hAnsi="Times New Roman" w:cs="Times New Roman"/>
          <w:sz w:val="24"/>
          <w:szCs w:val="24"/>
        </w:rPr>
        <w:t xml:space="preserve"> mieszkańcom jak najszerszy dostęp do informacji</w:t>
      </w:r>
      <w:r w:rsidR="0065542F" w:rsidRPr="00B760BC">
        <w:rPr>
          <w:rFonts w:ascii="Times New Roman" w:hAnsi="Times New Roman" w:cs="Times New Roman"/>
          <w:sz w:val="24"/>
          <w:szCs w:val="24"/>
        </w:rPr>
        <w:t>,</w:t>
      </w:r>
      <w:r w:rsidR="00E23A8B" w:rsidRPr="00B760BC">
        <w:rPr>
          <w:rFonts w:ascii="Times New Roman" w:hAnsi="Times New Roman" w:cs="Times New Roman"/>
          <w:sz w:val="24"/>
          <w:szCs w:val="24"/>
        </w:rPr>
        <w:t xml:space="preserve"> o której mowa </w:t>
      </w:r>
      <w:r w:rsidR="00093A00" w:rsidRPr="00B760BC">
        <w:rPr>
          <w:rFonts w:ascii="Times New Roman" w:hAnsi="Times New Roman" w:cs="Times New Roman"/>
          <w:sz w:val="24"/>
          <w:szCs w:val="24"/>
        </w:rPr>
        <w:t>powyżej</w:t>
      </w:r>
      <w:r w:rsidR="0065542F" w:rsidRPr="00B760BC">
        <w:rPr>
          <w:rFonts w:ascii="Times New Roman" w:hAnsi="Times New Roman" w:cs="Times New Roman"/>
          <w:sz w:val="24"/>
          <w:szCs w:val="24"/>
        </w:rPr>
        <w:t>,</w:t>
      </w:r>
      <w:r w:rsidR="00E23A8B" w:rsidRPr="00B760BC">
        <w:rPr>
          <w:rFonts w:ascii="Times New Roman" w:hAnsi="Times New Roman" w:cs="Times New Roman"/>
          <w:sz w:val="24"/>
          <w:szCs w:val="24"/>
        </w:rPr>
        <w:t xml:space="preserve"> </w:t>
      </w:r>
      <w:r w:rsidR="00670DB8" w:rsidRPr="00B760BC">
        <w:rPr>
          <w:rFonts w:ascii="Times New Roman" w:hAnsi="Times New Roman" w:cs="Times New Roman"/>
          <w:sz w:val="24"/>
          <w:szCs w:val="24"/>
        </w:rPr>
        <w:t xml:space="preserve">jest </w:t>
      </w:r>
      <w:r w:rsidR="00D239B1" w:rsidRPr="00B760BC">
        <w:rPr>
          <w:rFonts w:ascii="Times New Roman" w:hAnsi="Times New Roman" w:cs="Times New Roman"/>
          <w:sz w:val="24"/>
          <w:szCs w:val="24"/>
        </w:rPr>
        <w:t>wskazane</w:t>
      </w:r>
      <w:r w:rsidR="0065542F" w:rsidRPr="00B760BC">
        <w:rPr>
          <w:rFonts w:ascii="Times New Roman" w:hAnsi="Times New Roman" w:cs="Times New Roman"/>
          <w:sz w:val="24"/>
          <w:szCs w:val="24"/>
        </w:rPr>
        <w:t>,</w:t>
      </w:r>
      <w:r w:rsidR="00D239B1" w:rsidRPr="00B760BC">
        <w:rPr>
          <w:rFonts w:ascii="Times New Roman" w:hAnsi="Times New Roman" w:cs="Times New Roman"/>
          <w:sz w:val="24"/>
          <w:szCs w:val="24"/>
        </w:rPr>
        <w:t xml:space="preserve"> </w:t>
      </w:r>
      <w:r w:rsidR="00E23A8B" w:rsidRPr="00B760BC">
        <w:rPr>
          <w:rFonts w:ascii="Times New Roman" w:hAnsi="Times New Roman" w:cs="Times New Roman"/>
          <w:sz w:val="24"/>
          <w:szCs w:val="24"/>
        </w:rPr>
        <w:t xml:space="preserve">aby </w:t>
      </w:r>
      <w:r w:rsidR="00F55A21" w:rsidRPr="00B760BC">
        <w:rPr>
          <w:rFonts w:ascii="Times New Roman" w:hAnsi="Times New Roman" w:cs="Times New Roman"/>
          <w:sz w:val="24"/>
          <w:szCs w:val="24"/>
        </w:rPr>
        <w:t xml:space="preserve">gmina była </w:t>
      </w:r>
      <w:r w:rsidR="0065542F" w:rsidRPr="00B760BC">
        <w:rPr>
          <w:rFonts w:ascii="Times New Roman" w:hAnsi="Times New Roman" w:cs="Times New Roman"/>
          <w:sz w:val="24"/>
          <w:szCs w:val="24"/>
        </w:rPr>
        <w:t xml:space="preserve">obowiązana </w:t>
      </w:r>
      <w:r w:rsidR="00F55A21" w:rsidRPr="00B760BC">
        <w:rPr>
          <w:rFonts w:ascii="Times New Roman" w:hAnsi="Times New Roman" w:cs="Times New Roman"/>
          <w:sz w:val="24"/>
          <w:szCs w:val="24"/>
        </w:rPr>
        <w:t>do stosowania wszystkich</w:t>
      </w:r>
      <w:r w:rsidR="00E23A8B" w:rsidRPr="00B760BC">
        <w:rPr>
          <w:rFonts w:ascii="Times New Roman" w:hAnsi="Times New Roman" w:cs="Times New Roman"/>
          <w:sz w:val="24"/>
          <w:szCs w:val="24"/>
        </w:rPr>
        <w:t xml:space="preserve"> trz</w:t>
      </w:r>
      <w:r w:rsidR="00F55A21" w:rsidRPr="00B760BC">
        <w:rPr>
          <w:rFonts w:ascii="Times New Roman" w:hAnsi="Times New Roman" w:cs="Times New Roman"/>
          <w:sz w:val="24"/>
          <w:szCs w:val="24"/>
        </w:rPr>
        <w:t>ech</w:t>
      </w:r>
      <w:r w:rsidR="00E23A8B" w:rsidRPr="00B760BC">
        <w:rPr>
          <w:rFonts w:ascii="Times New Roman" w:hAnsi="Times New Roman" w:cs="Times New Roman"/>
          <w:sz w:val="24"/>
          <w:szCs w:val="24"/>
        </w:rPr>
        <w:t xml:space="preserve"> sposob</w:t>
      </w:r>
      <w:r w:rsidR="00F55A21" w:rsidRPr="00B760BC">
        <w:rPr>
          <w:rFonts w:ascii="Times New Roman" w:hAnsi="Times New Roman" w:cs="Times New Roman"/>
          <w:sz w:val="24"/>
          <w:szCs w:val="24"/>
        </w:rPr>
        <w:t>ów</w:t>
      </w:r>
      <w:r w:rsidR="00E23A8B" w:rsidRPr="00B760BC">
        <w:rPr>
          <w:rFonts w:ascii="Times New Roman" w:hAnsi="Times New Roman" w:cs="Times New Roman"/>
          <w:sz w:val="24"/>
          <w:szCs w:val="24"/>
        </w:rPr>
        <w:t xml:space="preserve"> upowszechniania informacji </w:t>
      </w:r>
      <w:r w:rsidR="00093A00" w:rsidRPr="00B760BC">
        <w:rPr>
          <w:rFonts w:ascii="Times New Roman" w:hAnsi="Times New Roman" w:cs="Times New Roman"/>
          <w:sz w:val="24"/>
          <w:szCs w:val="24"/>
        </w:rPr>
        <w:t>wymienion</w:t>
      </w:r>
      <w:r w:rsidR="00F55A21" w:rsidRPr="00B760BC">
        <w:rPr>
          <w:rFonts w:ascii="Times New Roman" w:hAnsi="Times New Roman" w:cs="Times New Roman"/>
          <w:sz w:val="24"/>
          <w:szCs w:val="24"/>
        </w:rPr>
        <w:t>ych</w:t>
      </w:r>
      <w:r w:rsidR="00E23A8B" w:rsidRPr="00B760BC">
        <w:rPr>
          <w:rFonts w:ascii="Times New Roman" w:hAnsi="Times New Roman" w:cs="Times New Roman"/>
          <w:sz w:val="24"/>
          <w:szCs w:val="24"/>
        </w:rPr>
        <w:t xml:space="preserve"> </w:t>
      </w:r>
      <w:r w:rsidR="007A5FB2" w:rsidRPr="00B760BC">
        <w:rPr>
          <w:rFonts w:ascii="Times New Roman" w:hAnsi="Times New Roman" w:cs="Times New Roman"/>
          <w:sz w:val="24"/>
          <w:szCs w:val="24"/>
        </w:rPr>
        <w:t>w art. 57</w:t>
      </w:r>
      <w:r w:rsidR="007A5FB2" w:rsidRPr="00B760BC">
        <w:rPr>
          <w:rFonts w:ascii="Times New Roman" w:hAnsi="Times New Roman" w:cs="Times New Roman"/>
          <w:sz w:val="24"/>
          <w:szCs w:val="24"/>
          <w:vertAlign w:val="superscript"/>
        </w:rPr>
        <w:t>1</w:t>
      </w:r>
      <w:r w:rsidR="007A5FB2" w:rsidRPr="00B760BC">
        <w:rPr>
          <w:rFonts w:ascii="Times New Roman" w:hAnsi="Times New Roman" w:cs="Times New Roman"/>
          <w:sz w:val="24"/>
          <w:szCs w:val="24"/>
        </w:rPr>
        <w:t xml:space="preserve"> ust. 2</w:t>
      </w:r>
      <w:r w:rsidR="00E23A8B" w:rsidRPr="00B760BC">
        <w:rPr>
          <w:rFonts w:ascii="Times New Roman" w:hAnsi="Times New Roman" w:cs="Times New Roman"/>
          <w:sz w:val="24"/>
          <w:szCs w:val="24"/>
        </w:rPr>
        <w:t>.</w:t>
      </w:r>
      <w:r w:rsidR="00D239B1" w:rsidRPr="00B760BC">
        <w:rPr>
          <w:rFonts w:ascii="Times New Roman" w:hAnsi="Times New Roman" w:cs="Times New Roman"/>
          <w:sz w:val="24"/>
          <w:szCs w:val="24"/>
        </w:rPr>
        <w:t xml:space="preserve"> W tym celu proponuje się modyfikację treści </w:t>
      </w:r>
      <w:r w:rsidR="007A5FB2" w:rsidRPr="00B760BC">
        <w:rPr>
          <w:rFonts w:ascii="Times New Roman" w:hAnsi="Times New Roman" w:cs="Times New Roman"/>
          <w:sz w:val="24"/>
          <w:szCs w:val="24"/>
        </w:rPr>
        <w:t>tego przepisu</w:t>
      </w:r>
      <w:r w:rsidR="00D239B1" w:rsidRPr="00B760BC">
        <w:rPr>
          <w:rFonts w:ascii="Times New Roman" w:hAnsi="Times New Roman" w:cs="Times New Roman"/>
          <w:sz w:val="24"/>
          <w:szCs w:val="24"/>
        </w:rPr>
        <w:t xml:space="preserve"> przez usunięcie z niego wyrazów „lub”.</w:t>
      </w:r>
    </w:p>
    <w:p w14:paraId="3BB08853" w14:textId="6E17EC43"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4</w:t>
      </w:r>
      <w:r w:rsidRPr="00B760BC">
        <w:rPr>
          <w:rFonts w:ascii="Times New Roman" w:hAnsi="Times New Roman" w:cs="Times New Roman"/>
          <w:b/>
          <w:bCs/>
          <w:sz w:val="24"/>
          <w:szCs w:val="24"/>
        </w:rPr>
        <w:t xml:space="preserve"> projektu</w:t>
      </w:r>
    </w:p>
    <w:p w14:paraId="27EFA801" w14:textId="50854054" w:rsidR="00F32214" w:rsidRPr="00B760BC" w:rsidRDefault="00F371AD" w:rsidP="0006138A">
      <w:pPr>
        <w:pStyle w:val="Akapitzlist"/>
        <w:numPr>
          <w:ilvl w:val="0"/>
          <w:numId w:val="13"/>
        </w:numPr>
        <w:spacing w:before="120" w:after="0" w:line="360" w:lineRule="auto"/>
        <w:ind w:left="714" w:hanging="357"/>
        <w:contextualSpacing w:val="0"/>
        <w:rPr>
          <w:rFonts w:ascii="Times New Roman" w:hAnsi="Times New Roman" w:cs="Times New Roman"/>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F32214" w:rsidRPr="00B760BC">
        <w:rPr>
          <w:rFonts w:ascii="Times New Roman" w:hAnsi="Times New Roman" w:cs="Times New Roman"/>
          <w:b/>
          <w:bCs/>
          <w:sz w:val="24"/>
          <w:szCs w:val="24"/>
        </w:rPr>
        <w:t>rt. 57b ust. 3</w:t>
      </w:r>
      <w:r w:rsidR="001F6670" w:rsidRPr="00B760BC">
        <w:rPr>
          <w:rFonts w:ascii="Times New Roman" w:hAnsi="Times New Roman" w:cs="Times New Roman"/>
          <w:b/>
          <w:bCs/>
          <w:sz w:val="24"/>
          <w:szCs w:val="24"/>
        </w:rPr>
        <w:t xml:space="preserve"> ustawy – Prawo atomowe</w:t>
      </w:r>
    </w:p>
    <w:p w14:paraId="1E98DEA3" w14:textId="24ADA233" w:rsidR="008B5E75" w:rsidRPr="00B760BC" w:rsidRDefault="008B5E75" w:rsidP="001A0863">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Zmiana w art. 57b ust.1 polega na doprecyzowaniu go przez wskazanie, że warunkiem składowania odpadów promieniotwórczych w państwie trzecim</w:t>
      </w:r>
      <w:r w:rsidR="0065542F" w:rsidRPr="00B760BC">
        <w:rPr>
          <w:rFonts w:ascii="Times New Roman" w:hAnsi="Times New Roman" w:cs="Times New Roman"/>
          <w:sz w:val="24"/>
          <w:szCs w:val="24"/>
        </w:rPr>
        <w:t>,</w:t>
      </w:r>
      <w:r w:rsidRPr="00B760BC">
        <w:rPr>
          <w:rFonts w:ascii="Times New Roman" w:hAnsi="Times New Roman" w:cs="Times New Roman"/>
          <w:sz w:val="24"/>
          <w:szCs w:val="24"/>
        </w:rPr>
        <w:t xml:space="preserve"> z którym z</w:t>
      </w:r>
      <w:r w:rsidR="009C6701">
        <w:rPr>
          <w:rFonts w:ascii="Times New Roman" w:hAnsi="Times New Roman" w:cs="Times New Roman"/>
          <w:sz w:val="24"/>
          <w:szCs w:val="24"/>
        </w:rPr>
        <w:t>a</w:t>
      </w:r>
      <w:r w:rsidRPr="00B760BC">
        <w:rPr>
          <w:rFonts w:ascii="Times New Roman" w:hAnsi="Times New Roman" w:cs="Times New Roman"/>
          <w:sz w:val="24"/>
          <w:szCs w:val="24"/>
        </w:rPr>
        <w:t>warto porozumienie</w:t>
      </w:r>
      <w:r w:rsidR="0065542F" w:rsidRPr="00B760BC">
        <w:rPr>
          <w:rFonts w:ascii="Times New Roman" w:hAnsi="Times New Roman" w:cs="Times New Roman"/>
          <w:sz w:val="24"/>
          <w:szCs w:val="24"/>
        </w:rPr>
        <w:t>,</w:t>
      </w:r>
      <w:r w:rsidRPr="00B760BC">
        <w:rPr>
          <w:rFonts w:ascii="Times New Roman" w:hAnsi="Times New Roman" w:cs="Times New Roman"/>
          <w:sz w:val="24"/>
          <w:szCs w:val="24"/>
        </w:rPr>
        <w:t xml:space="preserve"> o którym mowa w tym artykule</w:t>
      </w:r>
      <w:r w:rsidR="0065542F" w:rsidRPr="00B760BC">
        <w:rPr>
          <w:rFonts w:ascii="Times New Roman" w:hAnsi="Times New Roman" w:cs="Times New Roman"/>
          <w:sz w:val="24"/>
          <w:szCs w:val="24"/>
        </w:rPr>
        <w:t>,</w:t>
      </w:r>
      <w:r w:rsidRPr="00B760BC">
        <w:rPr>
          <w:rFonts w:ascii="Times New Roman" w:hAnsi="Times New Roman" w:cs="Times New Roman"/>
          <w:sz w:val="24"/>
          <w:szCs w:val="24"/>
        </w:rPr>
        <w:t xml:space="preserve"> jest wejście tego porozumienia w życie.</w:t>
      </w:r>
    </w:p>
    <w:p w14:paraId="63F06BC5" w14:textId="69A1DC31" w:rsidR="00F32214" w:rsidRPr="00B760BC" w:rsidRDefault="00F32214" w:rsidP="001A0863">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lastRenderedPageBreak/>
        <w:t xml:space="preserve">Zmiana w art. 57b ust. 3 polega </w:t>
      </w:r>
      <w:r w:rsidR="008B5E75" w:rsidRPr="00B760BC">
        <w:rPr>
          <w:rFonts w:ascii="Times New Roman" w:hAnsi="Times New Roman" w:cs="Times New Roman"/>
          <w:sz w:val="24"/>
          <w:szCs w:val="24"/>
        </w:rPr>
        <w:t xml:space="preserve">z kolei </w:t>
      </w:r>
      <w:r w:rsidRPr="00B760BC">
        <w:rPr>
          <w:rFonts w:ascii="Times New Roman" w:hAnsi="Times New Roman" w:cs="Times New Roman"/>
          <w:sz w:val="24"/>
          <w:szCs w:val="24"/>
        </w:rPr>
        <w:t xml:space="preserve">na nałożeniu na ministra właściwego do spraw energii obowiązku podjęcia uzasadnionych działań w celu upewnienia się, </w:t>
      </w:r>
      <w:r w:rsidR="007F39D5" w:rsidRPr="00B760BC">
        <w:rPr>
          <w:rFonts w:ascii="Times New Roman" w:hAnsi="Times New Roman" w:cs="Times New Roman"/>
          <w:sz w:val="24"/>
          <w:szCs w:val="24"/>
        </w:rPr>
        <w:t xml:space="preserve">że </w:t>
      </w:r>
      <w:r w:rsidRPr="00B760BC">
        <w:rPr>
          <w:rFonts w:ascii="Times New Roman" w:hAnsi="Times New Roman" w:cs="Times New Roman"/>
          <w:sz w:val="24"/>
          <w:szCs w:val="24"/>
        </w:rPr>
        <w:t>przed dokonaniem przemieszczenia</w:t>
      </w:r>
      <w:r w:rsidR="007F39D5" w:rsidRPr="00B760BC">
        <w:rPr>
          <w:rFonts w:ascii="Times New Roman" w:hAnsi="Times New Roman" w:cs="Times New Roman"/>
          <w:sz w:val="24"/>
          <w:szCs w:val="24"/>
        </w:rPr>
        <w:t>,</w:t>
      </w:r>
      <w:r w:rsidRPr="00B760BC">
        <w:rPr>
          <w:rFonts w:ascii="Times New Roman" w:hAnsi="Times New Roman" w:cs="Times New Roman"/>
          <w:sz w:val="24"/>
          <w:szCs w:val="24"/>
        </w:rPr>
        <w:t xml:space="preserve"> o którym mowa w art. 62</w:t>
      </w:r>
      <w:r w:rsidR="000C4F77" w:rsidRPr="00B760BC">
        <w:rPr>
          <w:rFonts w:ascii="Times New Roman" w:hAnsi="Times New Roman" w:cs="Times New Roman"/>
          <w:sz w:val="24"/>
          <w:szCs w:val="24"/>
        </w:rPr>
        <w:t>b</w:t>
      </w:r>
      <w:r w:rsidRPr="00B760BC">
        <w:rPr>
          <w:rFonts w:ascii="Times New Roman" w:hAnsi="Times New Roman" w:cs="Times New Roman"/>
          <w:sz w:val="24"/>
          <w:szCs w:val="24"/>
        </w:rPr>
        <w:t xml:space="preserve"> pkt 10 ustawy – Prawo atomowe:</w:t>
      </w:r>
    </w:p>
    <w:p w14:paraId="19635A95" w14:textId="64B18BA6" w:rsidR="00F32214" w:rsidRPr="00B760BC" w:rsidRDefault="0065542F" w:rsidP="001A0863">
      <w:pPr>
        <w:pStyle w:val="Akapitzlist"/>
        <w:numPr>
          <w:ilvl w:val="0"/>
          <w:numId w:val="9"/>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 xml:space="preserve">państwo </w:t>
      </w:r>
      <w:r w:rsidR="00F32214" w:rsidRPr="00B760BC">
        <w:rPr>
          <w:rFonts w:ascii="Times New Roman" w:hAnsi="Times New Roman" w:cs="Times New Roman"/>
          <w:sz w:val="24"/>
          <w:szCs w:val="24"/>
        </w:rPr>
        <w:t>przeznaczenia zawarł</w:t>
      </w:r>
      <w:r w:rsidRPr="00B760BC">
        <w:rPr>
          <w:rFonts w:ascii="Times New Roman" w:hAnsi="Times New Roman" w:cs="Times New Roman"/>
          <w:sz w:val="24"/>
          <w:szCs w:val="24"/>
        </w:rPr>
        <w:t>o</w:t>
      </w:r>
      <w:r w:rsidR="00F32214" w:rsidRPr="00B760BC">
        <w:rPr>
          <w:rFonts w:ascii="Times New Roman" w:hAnsi="Times New Roman" w:cs="Times New Roman"/>
          <w:sz w:val="24"/>
          <w:szCs w:val="24"/>
        </w:rPr>
        <w:t xml:space="preserve"> umowę z Europejską Wspólnotą Energii Atomowej obejmującą gospodarowanie wypalonym paliwem jądrowym i odpadami promieniotwórczymi lub jest stroną Wspólnej konwencji w sprawie bezpieczeństwa gospodarowania wypalonym paliwem jądrowym i bezpieczeństwa w postępowaniu z</w:t>
      </w:r>
      <w:r w:rsidR="00BB2AAD">
        <w:rPr>
          <w:rFonts w:ascii="Times New Roman" w:hAnsi="Times New Roman" w:cs="Times New Roman"/>
          <w:sz w:val="24"/>
          <w:szCs w:val="24"/>
        </w:rPr>
        <w:t> </w:t>
      </w:r>
      <w:r w:rsidR="00F32214" w:rsidRPr="00B760BC">
        <w:rPr>
          <w:rFonts w:ascii="Times New Roman" w:hAnsi="Times New Roman" w:cs="Times New Roman"/>
          <w:sz w:val="24"/>
          <w:szCs w:val="24"/>
        </w:rPr>
        <w:t>odpadami promieniotwórczym</w:t>
      </w:r>
      <w:r w:rsidRPr="00B760BC">
        <w:rPr>
          <w:rFonts w:ascii="Times New Roman" w:hAnsi="Times New Roman" w:cs="Times New Roman"/>
          <w:sz w:val="24"/>
          <w:szCs w:val="24"/>
        </w:rPr>
        <w:t xml:space="preserve">, sporządzonej w Wiedniu </w:t>
      </w:r>
      <w:r w:rsidR="00BB2AAD">
        <w:rPr>
          <w:rFonts w:ascii="Times New Roman" w:hAnsi="Times New Roman" w:cs="Times New Roman"/>
          <w:sz w:val="24"/>
          <w:szCs w:val="24"/>
        </w:rPr>
        <w:t>dnia 5 września 1997 r. (Dz. U.</w:t>
      </w:r>
      <w:r w:rsidR="00E65F2A">
        <w:rPr>
          <w:rFonts w:ascii="Times New Roman" w:hAnsi="Times New Roman" w:cs="Times New Roman"/>
          <w:sz w:val="24"/>
          <w:szCs w:val="24"/>
        </w:rPr>
        <w:t xml:space="preserve"> </w:t>
      </w:r>
      <w:r w:rsidRPr="00B760BC">
        <w:rPr>
          <w:rFonts w:ascii="Times New Roman" w:hAnsi="Times New Roman" w:cs="Times New Roman"/>
          <w:sz w:val="24"/>
          <w:szCs w:val="24"/>
        </w:rPr>
        <w:t>z 2002 r. poz. 1704)</w:t>
      </w:r>
      <w:r w:rsidR="007F39D5" w:rsidRPr="00B760BC">
        <w:rPr>
          <w:rFonts w:ascii="Times New Roman" w:hAnsi="Times New Roman" w:cs="Times New Roman"/>
          <w:sz w:val="24"/>
          <w:szCs w:val="24"/>
        </w:rPr>
        <w:t>;</w:t>
      </w:r>
    </w:p>
    <w:p w14:paraId="431551BC" w14:textId="1E68ADBF" w:rsidR="00EC6BEE" w:rsidRPr="00B760BC" w:rsidRDefault="00F32214" w:rsidP="001A0863">
      <w:pPr>
        <w:pStyle w:val="Akapitzlist"/>
        <w:numPr>
          <w:ilvl w:val="0"/>
          <w:numId w:val="9"/>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 xml:space="preserve">w </w:t>
      </w:r>
      <w:r w:rsidR="0065542F" w:rsidRPr="00B760BC">
        <w:rPr>
          <w:rFonts w:ascii="Times New Roman" w:hAnsi="Times New Roman" w:cs="Times New Roman"/>
          <w:sz w:val="24"/>
          <w:szCs w:val="24"/>
        </w:rPr>
        <w:t>państwie</w:t>
      </w:r>
      <w:r w:rsidRPr="00B760BC">
        <w:rPr>
          <w:rFonts w:ascii="Times New Roman" w:hAnsi="Times New Roman" w:cs="Times New Roman"/>
          <w:sz w:val="24"/>
          <w:szCs w:val="24"/>
        </w:rPr>
        <w:t xml:space="preserve"> przeznaczenia istnieją programy gospodarowania odpadami promieniotwórczymi oraz ich trwałego składowania reprezentujące wysoki poziom bezpieczeństwa, a ich cele są równoważne celom ustanowionym </w:t>
      </w:r>
      <w:r w:rsidR="00970E36" w:rsidRPr="00B760BC">
        <w:rPr>
          <w:rFonts w:ascii="Times New Roman" w:hAnsi="Times New Roman" w:cs="Times New Roman"/>
          <w:sz w:val="24"/>
          <w:szCs w:val="24"/>
        </w:rPr>
        <w:t xml:space="preserve">w </w:t>
      </w:r>
      <w:r w:rsidRPr="00B760BC">
        <w:rPr>
          <w:rFonts w:ascii="Times New Roman" w:hAnsi="Times New Roman" w:cs="Times New Roman"/>
          <w:sz w:val="24"/>
          <w:szCs w:val="24"/>
        </w:rPr>
        <w:t>dyrektywie</w:t>
      </w:r>
      <w:r w:rsidR="00970E36" w:rsidRPr="00B760BC">
        <w:rPr>
          <w:rFonts w:ascii="Times New Roman" w:hAnsi="Times New Roman" w:cs="Times New Roman"/>
          <w:sz w:val="24"/>
          <w:szCs w:val="24"/>
        </w:rPr>
        <w:t xml:space="preserve"> 2011/70/</w:t>
      </w:r>
      <w:proofErr w:type="spellStart"/>
      <w:r w:rsidR="00970E36" w:rsidRPr="00B760BC">
        <w:rPr>
          <w:rFonts w:ascii="Times New Roman" w:hAnsi="Times New Roman" w:cs="Times New Roman"/>
          <w:sz w:val="24"/>
          <w:szCs w:val="24"/>
        </w:rPr>
        <w:t>Euratom</w:t>
      </w:r>
      <w:proofErr w:type="spellEnd"/>
      <w:r w:rsidRPr="00B760BC">
        <w:rPr>
          <w:rFonts w:ascii="Times New Roman" w:hAnsi="Times New Roman" w:cs="Times New Roman"/>
          <w:sz w:val="24"/>
          <w:szCs w:val="24"/>
        </w:rPr>
        <w:t xml:space="preserve">; </w:t>
      </w:r>
    </w:p>
    <w:p w14:paraId="28BF1753" w14:textId="48969D3B" w:rsidR="00F32214" w:rsidRPr="00B760BC" w:rsidRDefault="00F32214" w:rsidP="001A0863">
      <w:pPr>
        <w:pStyle w:val="Akapitzlist"/>
        <w:numPr>
          <w:ilvl w:val="0"/>
          <w:numId w:val="9"/>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 xml:space="preserve">obiekt trwałego składowania w </w:t>
      </w:r>
      <w:r w:rsidR="0065542F" w:rsidRPr="00B760BC">
        <w:rPr>
          <w:rFonts w:ascii="Times New Roman" w:hAnsi="Times New Roman" w:cs="Times New Roman"/>
          <w:sz w:val="24"/>
          <w:szCs w:val="24"/>
        </w:rPr>
        <w:t xml:space="preserve">państwie </w:t>
      </w:r>
      <w:r w:rsidRPr="00B760BC">
        <w:rPr>
          <w:rFonts w:ascii="Times New Roman" w:hAnsi="Times New Roman" w:cs="Times New Roman"/>
          <w:sz w:val="24"/>
          <w:szCs w:val="24"/>
        </w:rPr>
        <w:t xml:space="preserve">przeznaczenia ma zezwolenie na przemieszczenie odpadów promieniotwórczych, działa przed dokonaniem przemieszczenia i jest zarządzany zgodnie z wymogami ustanowionymi w ramach programu gospodarowania odpadami promieniotwórczymi oraz ich trwałego składowania </w:t>
      </w:r>
      <w:r w:rsidR="0065542F" w:rsidRPr="00B760BC">
        <w:rPr>
          <w:rFonts w:ascii="Times New Roman" w:hAnsi="Times New Roman" w:cs="Times New Roman"/>
          <w:sz w:val="24"/>
          <w:szCs w:val="24"/>
        </w:rPr>
        <w:t xml:space="preserve">państwa </w:t>
      </w:r>
      <w:r w:rsidRPr="00B760BC">
        <w:rPr>
          <w:rFonts w:ascii="Times New Roman" w:hAnsi="Times New Roman" w:cs="Times New Roman"/>
          <w:sz w:val="24"/>
          <w:szCs w:val="24"/>
        </w:rPr>
        <w:t>przeznaczenia.</w:t>
      </w:r>
    </w:p>
    <w:p w14:paraId="673E139B" w14:textId="254CD5D3" w:rsidR="00813DF1" w:rsidRPr="00B760BC" w:rsidRDefault="00D361C4" w:rsidP="001A0863">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Proponowane doprecyzowanie</w:t>
      </w:r>
      <w:r w:rsidR="00F32214" w:rsidRPr="00B760BC">
        <w:rPr>
          <w:rFonts w:ascii="Times New Roman" w:hAnsi="Times New Roman" w:cs="Times New Roman"/>
          <w:sz w:val="24"/>
          <w:szCs w:val="24"/>
        </w:rPr>
        <w:t xml:space="preserve"> art. 57b ust. 3 ma na celu za</w:t>
      </w:r>
      <w:r w:rsidR="00E65F2A">
        <w:rPr>
          <w:rFonts w:ascii="Times New Roman" w:hAnsi="Times New Roman" w:cs="Times New Roman"/>
          <w:sz w:val="24"/>
          <w:szCs w:val="24"/>
        </w:rPr>
        <w:t>pewnienie jego spójności z art. </w:t>
      </w:r>
      <w:r w:rsidR="00F32214" w:rsidRPr="00B760BC">
        <w:rPr>
          <w:rFonts w:ascii="Times New Roman" w:hAnsi="Times New Roman" w:cs="Times New Roman"/>
          <w:sz w:val="24"/>
          <w:szCs w:val="24"/>
        </w:rPr>
        <w:t xml:space="preserve">4 ust. 4 </w:t>
      </w:r>
      <w:r w:rsidR="007F39D5" w:rsidRPr="00B760BC">
        <w:rPr>
          <w:rFonts w:ascii="Times New Roman" w:hAnsi="Times New Roman" w:cs="Times New Roman"/>
          <w:sz w:val="24"/>
          <w:szCs w:val="24"/>
        </w:rPr>
        <w:t>d</w:t>
      </w:r>
      <w:r w:rsidR="00F32214" w:rsidRPr="00B760BC">
        <w:rPr>
          <w:rFonts w:ascii="Times New Roman" w:hAnsi="Times New Roman" w:cs="Times New Roman"/>
          <w:sz w:val="24"/>
          <w:szCs w:val="24"/>
        </w:rPr>
        <w:t>yrektywy Rady 2011/70/</w:t>
      </w:r>
      <w:proofErr w:type="spellStart"/>
      <w:r w:rsidR="00F32214" w:rsidRPr="00B760BC">
        <w:rPr>
          <w:rFonts w:ascii="Times New Roman" w:hAnsi="Times New Roman" w:cs="Times New Roman"/>
          <w:sz w:val="24"/>
          <w:szCs w:val="24"/>
        </w:rPr>
        <w:t>Euratom</w:t>
      </w:r>
      <w:proofErr w:type="spellEnd"/>
      <w:r w:rsidR="00F32214" w:rsidRPr="00B760BC">
        <w:rPr>
          <w:rFonts w:ascii="Times New Roman" w:hAnsi="Times New Roman" w:cs="Times New Roman"/>
          <w:sz w:val="24"/>
          <w:szCs w:val="24"/>
        </w:rPr>
        <w:t xml:space="preserve"> z</w:t>
      </w:r>
      <w:r w:rsidR="00D53545">
        <w:rPr>
          <w:rFonts w:ascii="Times New Roman" w:hAnsi="Times New Roman" w:cs="Times New Roman"/>
          <w:sz w:val="24"/>
          <w:szCs w:val="24"/>
        </w:rPr>
        <w:t xml:space="preserve"> </w:t>
      </w:r>
      <w:r w:rsidR="00F32214" w:rsidRPr="00B760BC">
        <w:rPr>
          <w:rFonts w:ascii="Times New Roman" w:hAnsi="Times New Roman" w:cs="Times New Roman"/>
          <w:sz w:val="24"/>
          <w:szCs w:val="24"/>
        </w:rPr>
        <w:t>dnia 19</w:t>
      </w:r>
      <w:r w:rsidR="00D53545">
        <w:rPr>
          <w:rFonts w:ascii="Times New Roman" w:hAnsi="Times New Roman" w:cs="Times New Roman"/>
          <w:sz w:val="24"/>
          <w:szCs w:val="24"/>
        </w:rPr>
        <w:t xml:space="preserve"> </w:t>
      </w:r>
      <w:r w:rsidR="00F32214" w:rsidRPr="00B760BC">
        <w:rPr>
          <w:rFonts w:ascii="Times New Roman" w:hAnsi="Times New Roman" w:cs="Times New Roman"/>
          <w:sz w:val="24"/>
          <w:szCs w:val="24"/>
        </w:rPr>
        <w:t>lipca 2011</w:t>
      </w:r>
      <w:r w:rsidR="00D53545">
        <w:rPr>
          <w:rFonts w:ascii="Times New Roman" w:hAnsi="Times New Roman" w:cs="Times New Roman"/>
          <w:sz w:val="24"/>
          <w:szCs w:val="24"/>
        </w:rPr>
        <w:t xml:space="preserve"> </w:t>
      </w:r>
      <w:r w:rsidR="00F32214" w:rsidRPr="00B760BC">
        <w:rPr>
          <w:rFonts w:ascii="Times New Roman" w:hAnsi="Times New Roman" w:cs="Times New Roman"/>
          <w:sz w:val="24"/>
          <w:szCs w:val="24"/>
        </w:rPr>
        <w:t>r. ustanawiającej ramy wspólnotowe w</w:t>
      </w:r>
      <w:r w:rsidR="00D53545">
        <w:rPr>
          <w:rFonts w:ascii="Times New Roman" w:hAnsi="Times New Roman" w:cs="Times New Roman"/>
          <w:sz w:val="24"/>
          <w:szCs w:val="24"/>
        </w:rPr>
        <w:t xml:space="preserve"> </w:t>
      </w:r>
      <w:r w:rsidR="00F32214" w:rsidRPr="00B760BC">
        <w:rPr>
          <w:rFonts w:ascii="Times New Roman" w:hAnsi="Times New Roman" w:cs="Times New Roman"/>
          <w:sz w:val="24"/>
          <w:szCs w:val="24"/>
        </w:rPr>
        <w:t>zakresie odpowiedzialnego i</w:t>
      </w:r>
      <w:r w:rsidR="00D53545">
        <w:rPr>
          <w:rFonts w:ascii="Times New Roman" w:hAnsi="Times New Roman" w:cs="Times New Roman"/>
          <w:sz w:val="24"/>
          <w:szCs w:val="24"/>
        </w:rPr>
        <w:t xml:space="preserve"> </w:t>
      </w:r>
      <w:r w:rsidR="00F32214" w:rsidRPr="00B760BC">
        <w:rPr>
          <w:rFonts w:ascii="Times New Roman" w:hAnsi="Times New Roman" w:cs="Times New Roman"/>
          <w:sz w:val="24"/>
          <w:szCs w:val="24"/>
        </w:rPr>
        <w:t>bezpiecznego gospodarowania wypalonym paliwem jądrowym i</w:t>
      </w:r>
      <w:r w:rsidR="00D53545">
        <w:rPr>
          <w:rFonts w:ascii="Times New Roman" w:hAnsi="Times New Roman" w:cs="Times New Roman"/>
          <w:sz w:val="24"/>
          <w:szCs w:val="24"/>
        </w:rPr>
        <w:t xml:space="preserve"> </w:t>
      </w:r>
      <w:r w:rsidR="00F32214" w:rsidRPr="00B760BC">
        <w:rPr>
          <w:rFonts w:ascii="Times New Roman" w:hAnsi="Times New Roman" w:cs="Times New Roman"/>
          <w:sz w:val="24"/>
          <w:szCs w:val="24"/>
        </w:rPr>
        <w:t>odpadami promieniotwórczym</w:t>
      </w:r>
      <w:r w:rsidR="001920B3">
        <w:rPr>
          <w:rFonts w:ascii="Times New Roman" w:hAnsi="Times New Roman" w:cs="Times New Roman"/>
          <w:sz w:val="24"/>
          <w:szCs w:val="24"/>
        </w:rPr>
        <w:t>i</w:t>
      </w:r>
      <w:r w:rsidR="00550959" w:rsidRPr="00B760BC">
        <w:rPr>
          <w:rFonts w:ascii="Times New Roman" w:hAnsi="Times New Roman" w:cs="Times New Roman"/>
          <w:sz w:val="24"/>
          <w:szCs w:val="24"/>
        </w:rPr>
        <w:t xml:space="preserve"> (Dz. Urz. UE L 199 z 02.08.2011</w:t>
      </w:r>
      <w:r w:rsidR="007F39D5" w:rsidRPr="00B760BC">
        <w:rPr>
          <w:rFonts w:ascii="Times New Roman" w:hAnsi="Times New Roman" w:cs="Times New Roman"/>
          <w:sz w:val="24"/>
          <w:szCs w:val="24"/>
        </w:rPr>
        <w:t>, str. 48</w:t>
      </w:r>
      <w:r w:rsidR="00550959" w:rsidRPr="00B760BC">
        <w:rPr>
          <w:rFonts w:ascii="Times New Roman" w:hAnsi="Times New Roman" w:cs="Times New Roman"/>
          <w:sz w:val="24"/>
          <w:szCs w:val="24"/>
        </w:rPr>
        <w:t>)</w:t>
      </w:r>
      <w:r w:rsidR="00F32214" w:rsidRPr="00B760BC">
        <w:rPr>
          <w:rFonts w:ascii="Times New Roman" w:hAnsi="Times New Roman" w:cs="Times New Roman"/>
          <w:sz w:val="24"/>
          <w:szCs w:val="24"/>
        </w:rPr>
        <w:t>.</w:t>
      </w:r>
    </w:p>
    <w:p w14:paraId="2B379378" w14:textId="26CFABA5" w:rsidR="007259EC"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5</w:t>
      </w:r>
      <w:r w:rsidRPr="00B760BC">
        <w:rPr>
          <w:rFonts w:ascii="Times New Roman" w:hAnsi="Times New Roman" w:cs="Times New Roman"/>
          <w:b/>
          <w:bCs/>
          <w:sz w:val="24"/>
          <w:szCs w:val="24"/>
        </w:rPr>
        <w:t xml:space="preserve"> projektu</w:t>
      </w:r>
    </w:p>
    <w:p w14:paraId="3C3D901E" w14:textId="7231DB84" w:rsidR="00DC6807" w:rsidRPr="00B760BC" w:rsidRDefault="00F371AD"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57c</w:t>
      </w:r>
      <w:r w:rsidR="00E51D7A" w:rsidRPr="00B760BC">
        <w:rPr>
          <w:rFonts w:ascii="Times New Roman" w:hAnsi="Times New Roman" w:cs="Times New Roman"/>
          <w:b/>
          <w:bCs/>
          <w:sz w:val="24"/>
          <w:szCs w:val="24"/>
        </w:rPr>
        <w:t xml:space="preserve"> ust. 4</w:t>
      </w:r>
      <w:r w:rsidR="001F6670" w:rsidRPr="00B760BC">
        <w:rPr>
          <w:rFonts w:ascii="Times New Roman" w:hAnsi="Times New Roman" w:cs="Times New Roman"/>
          <w:b/>
          <w:bCs/>
          <w:sz w:val="24"/>
          <w:szCs w:val="24"/>
        </w:rPr>
        <w:t xml:space="preserve"> ustawy – Prawo atomowe</w:t>
      </w:r>
    </w:p>
    <w:p w14:paraId="587D125E" w14:textId="682EFD20" w:rsidR="00726A36" w:rsidRPr="001920B3" w:rsidRDefault="006A1082" w:rsidP="001A0863">
      <w:pPr>
        <w:spacing w:after="240" w:line="360" w:lineRule="auto"/>
        <w:ind w:firstLine="357"/>
        <w:jc w:val="both"/>
        <w:rPr>
          <w:rFonts w:ascii="Times New Roman" w:hAnsi="Times New Roman" w:cs="Times New Roman"/>
          <w:sz w:val="24"/>
          <w:szCs w:val="24"/>
          <w:u w:val="single"/>
        </w:rPr>
      </w:pPr>
      <w:r w:rsidRPr="00B760BC">
        <w:rPr>
          <w:rFonts w:ascii="Times New Roman" w:hAnsi="Times New Roman" w:cs="Times New Roman"/>
          <w:sz w:val="24"/>
          <w:szCs w:val="24"/>
        </w:rPr>
        <w:t>Zmiana w art. 57c ust. 4 polega na wydłużeniu z czterech do ośmiu lat okresu</w:t>
      </w:r>
      <w:r w:rsidR="006B4DDA" w:rsidRPr="00B760BC">
        <w:rPr>
          <w:rFonts w:ascii="Times New Roman" w:hAnsi="Times New Roman" w:cs="Times New Roman"/>
          <w:sz w:val="24"/>
          <w:szCs w:val="24"/>
        </w:rPr>
        <w:t>,</w:t>
      </w:r>
      <w:r w:rsidRPr="00B760BC">
        <w:rPr>
          <w:rFonts w:ascii="Times New Roman" w:hAnsi="Times New Roman" w:cs="Times New Roman"/>
          <w:sz w:val="24"/>
          <w:szCs w:val="24"/>
        </w:rPr>
        <w:t xml:space="preserve"> po którym następuje obligatoryjna aktualizacja Krajowego planu postępowania z odpadami promieniotwórczymi i wypalonym paliwem jądrowym.</w:t>
      </w:r>
      <w:r w:rsidR="008701B1" w:rsidRPr="00B760BC">
        <w:rPr>
          <w:rFonts w:ascii="Times New Roman" w:hAnsi="Times New Roman" w:cs="Times New Roman"/>
          <w:sz w:val="24"/>
          <w:szCs w:val="24"/>
        </w:rPr>
        <w:t xml:space="preserve"> </w:t>
      </w:r>
      <w:r w:rsidR="00857B18" w:rsidRPr="00B760BC">
        <w:rPr>
          <w:rFonts w:ascii="Times New Roman" w:hAnsi="Times New Roman" w:cs="Times New Roman"/>
          <w:sz w:val="24"/>
          <w:szCs w:val="24"/>
        </w:rPr>
        <w:t xml:space="preserve">Proponowany nowy okres aktualizacji tego dokumentu będzie w większym stopniu dostosowany do </w:t>
      </w:r>
      <w:r w:rsidR="00182D19" w:rsidRPr="00B760BC">
        <w:rPr>
          <w:rFonts w:ascii="Times New Roman" w:hAnsi="Times New Roman" w:cs="Times New Roman"/>
          <w:sz w:val="24"/>
          <w:szCs w:val="24"/>
        </w:rPr>
        <w:t xml:space="preserve">30-letniego </w:t>
      </w:r>
      <w:r w:rsidR="00857B18" w:rsidRPr="00B760BC">
        <w:rPr>
          <w:rFonts w:ascii="Times New Roman" w:hAnsi="Times New Roman" w:cs="Times New Roman"/>
          <w:sz w:val="24"/>
          <w:szCs w:val="24"/>
        </w:rPr>
        <w:t xml:space="preserve">okresu </w:t>
      </w:r>
      <w:r w:rsidR="00182D19" w:rsidRPr="00B760BC">
        <w:rPr>
          <w:rFonts w:ascii="Times New Roman" w:hAnsi="Times New Roman" w:cs="Times New Roman"/>
          <w:sz w:val="24"/>
          <w:szCs w:val="24"/>
        </w:rPr>
        <w:t>jego realizacji</w:t>
      </w:r>
      <w:r w:rsidR="006C1623" w:rsidRPr="00B760BC">
        <w:rPr>
          <w:rFonts w:ascii="Times New Roman" w:hAnsi="Times New Roman" w:cs="Times New Roman"/>
          <w:sz w:val="24"/>
          <w:szCs w:val="24"/>
        </w:rPr>
        <w:t xml:space="preserve"> (z</w:t>
      </w:r>
      <w:r w:rsidR="00182D19" w:rsidRPr="00B760BC">
        <w:rPr>
          <w:rFonts w:ascii="Times New Roman" w:hAnsi="Times New Roman" w:cs="Times New Roman"/>
          <w:sz w:val="24"/>
          <w:szCs w:val="24"/>
        </w:rPr>
        <w:t xml:space="preserve">godnie z uchwałą </w:t>
      </w:r>
      <w:r w:rsidR="00EC6BEE" w:rsidRPr="00B760BC">
        <w:rPr>
          <w:rFonts w:ascii="Times New Roman" w:hAnsi="Times New Roman" w:cs="Times New Roman"/>
          <w:sz w:val="24"/>
          <w:szCs w:val="24"/>
        </w:rPr>
        <w:t>n</w:t>
      </w:r>
      <w:r w:rsidR="007F39D5" w:rsidRPr="00B760BC">
        <w:rPr>
          <w:rFonts w:ascii="Times New Roman" w:hAnsi="Times New Roman" w:cs="Times New Roman"/>
          <w:sz w:val="24"/>
          <w:szCs w:val="24"/>
        </w:rPr>
        <w:t>r</w:t>
      </w:r>
      <w:r w:rsidR="006B4DDA" w:rsidRPr="00B760BC">
        <w:rPr>
          <w:rFonts w:ascii="Times New Roman" w:hAnsi="Times New Roman" w:cs="Times New Roman"/>
          <w:sz w:val="24"/>
          <w:szCs w:val="24"/>
        </w:rPr>
        <w:t xml:space="preserve"> </w:t>
      </w:r>
      <w:r w:rsidR="008F24EB" w:rsidRPr="00B760BC">
        <w:rPr>
          <w:rFonts w:ascii="Times New Roman" w:hAnsi="Times New Roman" w:cs="Times New Roman"/>
          <w:sz w:val="24"/>
          <w:szCs w:val="24"/>
        </w:rPr>
        <w:t xml:space="preserve">154 </w:t>
      </w:r>
      <w:r w:rsidR="00182D19" w:rsidRPr="00B760BC">
        <w:rPr>
          <w:rFonts w:ascii="Times New Roman" w:hAnsi="Times New Roman" w:cs="Times New Roman"/>
          <w:sz w:val="24"/>
          <w:szCs w:val="24"/>
        </w:rPr>
        <w:t xml:space="preserve">Rady Ministrów </w:t>
      </w:r>
      <w:r w:rsidR="008F24EB" w:rsidRPr="00B760BC">
        <w:rPr>
          <w:rFonts w:ascii="Times New Roman" w:hAnsi="Times New Roman" w:cs="Times New Roman"/>
          <w:sz w:val="24"/>
          <w:szCs w:val="24"/>
        </w:rPr>
        <w:t>z dnia 21 października 2020 r.</w:t>
      </w:r>
      <w:r w:rsidR="00182D19" w:rsidRPr="00B760BC">
        <w:rPr>
          <w:rFonts w:ascii="Times New Roman" w:hAnsi="Times New Roman" w:cs="Times New Roman"/>
          <w:sz w:val="24"/>
          <w:szCs w:val="24"/>
        </w:rPr>
        <w:t xml:space="preserve"> </w:t>
      </w:r>
      <w:r w:rsidR="00465D00" w:rsidRPr="00465D00">
        <w:rPr>
          <w:rFonts w:ascii="Times New Roman" w:hAnsi="Times New Roman" w:cs="Times New Roman"/>
          <w:sz w:val="24"/>
          <w:szCs w:val="24"/>
        </w:rPr>
        <w:t>w sprawie aktualizacji „Krajowego planu postępowania z odpadami promieniotwórczymi i wypalonym paliwem jądrowym”</w:t>
      </w:r>
      <w:r w:rsidR="00465D00">
        <w:rPr>
          <w:rFonts w:ascii="Times New Roman" w:hAnsi="Times New Roman" w:cs="Times New Roman"/>
          <w:sz w:val="24"/>
          <w:szCs w:val="24"/>
        </w:rPr>
        <w:t xml:space="preserve"> (M.P. poz. 1070) </w:t>
      </w:r>
      <w:r w:rsidR="00182D19" w:rsidRPr="00B760BC">
        <w:rPr>
          <w:rFonts w:ascii="Times New Roman" w:hAnsi="Times New Roman" w:cs="Times New Roman"/>
          <w:sz w:val="24"/>
          <w:szCs w:val="24"/>
        </w:rPr>
        <w:t>okres realizacji</w:t>
      </w:r>
      <w:r w:rsidR="006C1623" w:rsidRPr="00B760BC">
        <w:rPr>
          <w:rFonts w:ascii="Times New Roman" w:hAnsi="Times New Roman" w:cs="Times New Roman"/>
          <w:sz w:val="24"/>
          <w:szCs w:val="24"/>
        </w:rPr>
        <w:t xml:space="preserve"> Krajowego planu</w:t>
      </w:r>
      <w:r w:rsidR="006C1623" w:rsidRPr="00B760BC">
        <w:rPr>
          <w:rFonts w:ascii="Times New Roman" w:hAnsi="Times New Roman" w:cs="Times New Roman"/>
          <w:i/>
          <w:iCs/>
          <w:sz w:val="24"/>
          <w:szCs w:val="24"/>
        </w:rPr>
        <w:t xml:space="preserve"> </w:t>
      </w:r>
      <w:r w:rsidR="006C1623" w:rsidRPr="00B760BC">
        <w:rPr>
          <w:rFonts w:ascii="Times New Roman" w:hAnsi="Times New Roman" w:cs="Times New Roman"/>
          <w:sz w:val="24"/>
          <w:szCs w:val="24"/>
        </w:rPr>
        <w:t>został</w:t>
      </w:r>
      <w:r w:rsidR="00182D19" w:rsidRPr="00B760BC">
        <w:rPr>
          <w:rFonts w:ascii="Times New Roman" w:hAnsi="Times New Roman" w:cs="Times New Roman"/>
          <w:sz w:val="24"/>
          <w:szCs w:val="24"/>
        </w:rPr>
        <w:t xml:space="preserve"> ustalon</w:t>
      </w:r>
      <w:r w:rsidR="006C1623" w:rsidRPr="00B760BC">
        <w:rPr>
          <w:rFonts w:ascii="Times New Roman" w:hAnsi="Times New Roman" w:cs="Times New Roman"/>
          <w:sz w:val="24"/>
          <w:szCs w:val="24"/>
        </w:rPr>
        <w:t xml:space="preserve">y </w:t>
      </w:r>
      <w:r w:rsidR="00182D19" w:rsidRPr="00B760BC">
        <w:rPr>
          <w:rFonts w:ascii="Times New Roman" w:hAnsi="Times New Roman" w:cs="Times New Roman"/>
          <w:sz w:val="24"/>
          <w:szCs w:val="24"/>
        </w:rPr>
        <w:t>na lata 2020</w:t>
      </w:r>
      <w:r w:rsidR="006B4DDA" w:rsidRPr="00B760BC">
        <w:rPr>
          <w:rFonts w:ascii="Times New Roman" w:hAnsi="Times New Roman" w:cs="Times New Roman"/>
          <w:sz w:val="24"/>
          <w:szCs w:val="24"/>
        </w:rPr>
        <w:t>–</w:t>
      </w:r>
      <w:r w:rsidR="00182D19" w:rsidRPr="00B760BC">
        <w:rPr>
          <w:rFonts w:ascii="Times New Roman" w:hAnsi="Times New Roman" w:cs="Times New Roman"/>
          <w:sz w:val="24"/>
          <w:szCs w:val="24"/>
        </w:rPr>
        <w:t>2050</w:t>
      </w:r>
      <w:r w:rsidR="006C1623" w:rsidRPr="00B760BC">
        <w:rPr>
          <w:rFonts w:ascii="Times New Roman" w:hAnsi="Times New Roman" w:cs="Times New Roman"/>
          <w:sz w:val="24"/>
          <w:szCs w:val="24"/>
        </w:rPr>
        <w:t>).</w:t>
      </w:r>
    </w:p>
    <w:p w14:paraId="0BEDF224" w14:textId="07F8A29A" w:rsidR="00377339" w:rsidRPr="00B760BC" w:rsidRDefault="00377339" w:rsidP="00A9030B">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lastRenderedPageBreak/>
        <w:t xml:space="preserve">Art. 2 pkt </w:t>
      </w:r>
      <w:r w:rsidR="001C3C8C"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6</w:t>
      </w:r>
      <w:r w:rsidRPr="00B760BC">
        <w:rPr>
          <w:rFonts w:ascii="Times New Roman" w:hAnsi="Times New Roman" w:cs="Times New Roman"/>
          <w:b/>
          <w:bCs/>
          <w:sz w:val="24"/>
          <w:szCs w:val="24"/>
        </w:rPr>
        <w:t xml:space="preserve"> projektu</w:t>
      </w:r>
    </w:p>
    <w:p w14:paraId="7A767671" w14:textId="3EC4C51E" w:rsidR="00CE3736" w:rsidRPr="00B760BC" w:rsidRDefault="00F371AD"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62e</w:t>
      </w:r>
      <w:r w:rsidR="00E51D7A" w:rsidRPr="00B760BC">
        <w:rPr>
          <w:rFonts w:ascii="Times New Roman" w:hAnsi="Times New Roman" w:cs="Times New Roman"/>
          <w:b/>
          <w:bCs/>
          <w:sz w:val="24"/>
          <w:szCs w:val="24"/>
        </w:rPr>
        <w:t xml:space="preserve"> </w:t>
      </w:r>
      <w:r w:rsidR="00D25B1E" w:rsidRPr="00B760BC">
        <w:rPr>
          <w:rFonts w:ascii="Times New Roman" w:hAnsi="Times New Roman" w:cs="Times New Roman"/>
          <w:b/>
          <w:bCs/>
          <w:sz w:val="24"/>
          <w:szCs w:val="24"/>
        </w:rPr>
        <w:t xml:space="preserve">ust. 1a </w:t>
      </w:r>
      <w:r w:rsidR="001F6670" w:rsidRPr="00B760BC">
        <w:rPr>
          <w:rFonts w:ascii="Times New Roman" w:hAnsi="Times New Roman" w:cs="Times New Roman"/>
          <w:b/>
          <w:bCs/>
          <w:sz w:val="24"/>
          <w:szCs w:val="24"/>
        </w:rPr>
        <w:t>ustawy – Prawo atomowe</w:t>
      </w:r>
    </w:p>
    <w:p w14:paraId="737752E0" w14:textId="516E0C73" w:rsidR="00763C80" w:rsidRPr="00B760BC" w:rsidRDefault="00CB3DCA" w:rsidP="0006138A">
      <w:pPr>
        <w:spacing w:after="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Celem proponowanej</w:t>
      </w:r>
      <w:r w:rsidR="00E51D7A" w:rsidRPr="00B760BC">
        <w:rPr>
          <w:rFonts w:ascii="Times New Roman" w:hAnsi="Times New Roman" w:cs="Times New Roman"/>
          <w:sz w:val="24"/>
          <w:szCs w:val="24"/>
        </w:rPr>
        <w:t xml:space="preserve"> modyfikacj</w:t>
      </w:r>
      <w:r w:rsidRPr="00B760BC">
        <w:rPr>
          <w:rFonts w:ascii="Times New Roman" w:hAnsi="Times New Roman" w:cs="Times New Roman"/>
          <w:sz w:val="24"/>
          <w:szCs w:val="24"/>
        </w:rPr>
        <w:t>i</w:t>
      </w:r>
      <w:r w:rsidR="00E51D7A" w:rsidRPr="00B760BC">
        <w:rPr>
          <w:rFonts w:ascii="Times New Roman" w:hAnsi="Times New Roman" w:cs="Times New Roman"/>
          <w:sz w:val="24"/>
          <w:szCs w:val="24"/>
        </w:rPr>
        <w:t xml:space="preserve"> art. 62e ust. 1a pkt 1</w:t>
      </w:r>
      <w:r w:rsidRPr="00B760BC">
        <w:rPr>
          <w:rFonts w:ascii="Times New Roman" w:hAnsi="Times New Roman" w:cs="Times New Roman"/>
          <w:sz w:val="24"/>
          <w:szCs w:val="24"/>
        </w:rPr>
        <w:t xml:space="preserve"> jest</w:t>
      </w:r>
      <w:r w:rsidR="00140A90" w:rsidRPr="00B760BC">
        <w:rPr>
          <w:rFonts w:ascii="Times New Roman" w:hAnsi="Times New Roman" w:cs="Times New Roman"/>
          <w:sz w:val="24"/>
          <w:szCs w:val="24"/>
        </w:rPr>
        <w:t xml:space="preserve"> jednoznaczne</w:t>
      </w:r>
      <w:r w:rsidR="008D462B" w:rsidRPr="00B760BC">
        <w:rPr>
          <w:rFonts w:ascii="Times New Roman" w:hAnsi="Times New Roman" w:cs="Times New Roman"/>
          <w:sz w:val="24"/>
          <w:szCs w:val="24"/>
        </w:rPr>
        <w:t xml:space="preserve"> przesądzenie</w:t>
      </w:r>
      <w:r w:rsidR="0029169C" w:rsidRPr="00B760BC">
        <w:rPr>
          <w:rFonts w:ascii="Times New Roman" w:hAnsi="Times New Roman" w:cs="Times New Roman"/>
          <w:sz w:val="24"/>
          <w:szCs w:val="24"/>
        </w:rPr>
        <w:t xml:space="preserve">, że </w:t>
      </w:r>
      <w:r w:rsidR="00E51D7A" w:rsidRPr="00B760BC">
        <w:rPr>
          <w:rFonts w:ascii="Times New Roman" w:hAnsi="Times New Roman" w:cs="Times New Roman"/>
          <w:sz w:val="24"/>
          <w:szCs w:val="24"/>
        </w:rPr>
        <w:t>zakaz</w:t>
      </w:r>
      <w:r w:rsidR="00304C51" w:rsidRPr="00B760BC">
        <w:rPr>
          <w:rFonts w:ascii="Times New Roman" w:hAnsi="Times New Roman" w:cs="Times New Roman"/>
          <w:sz w:val="24"/>
          <w:szCs w:val="24"/>
        </w:rPr>
        <w:t>,</w:t>
      </w:r>
      <w:r w:rsidR="00E51D7A" w:rsidRPr="00B760BC">
        <w:rPr>
          <w:rFonts w:ascii="Times New Roman" w:hAnsi="Times New Roman" w:cs="Times New Roman"/>
          <w:sz w:val="24"/>
          <w:szCs w:val="24"/>
        </w:rPr>
        <w:t xml:space="preserve"> o którym mowa w tym </w:t>
      </w:r>
      <w:r w:rsidR="0029169C" w:rsidRPr="00B760BC">
        <w:rPr>
          <w:rFonts w:ascii="Times New Roman" w:hAnsi="Times New Roman" w:cs="Times New Roman"/>
          <w:sz w:val="24"/>
          <w:szCs w:val="24"/>
        </w:rPr>
        <w:t>artykule</w:t>
      </w:r>
      <w:r w:rsidR="00B07524">
        <w:rPr>
          <w:rFonts w:ascii="Times New Roman" w:hAnsi="Times New Roman" w:cs="Times New Roman"/>
          <w:sz w:val="24"/>
          <w:szCs w:val="24"/>
        </w:rPr>
        <w:t>,</w:t>
      </w:r>
      <w:r w:rsidR="00E51D7A" w:rsidRPr="00B760BC">
        <w:rPr>
          <w:rFonts w:ascii="Times New Roman" w:hAnsi="Times New Roman" w:cs="Times New Roman"/>
          <w:sz w:val="24"/>
          <w:szCs w:val="24"/>
        </w:rPr>
        <w:t xml:space="preserve"> obowiąz</w:t>
      </w:r>
      <w:r w:rsidR="0029169C" w:rsidRPr="00B760BC">
        <w:rPr>
          <w:rFonts w:ascii="Times New Roman" w:hAnsi="Times New Roman" w:cs="Times New Roman"/>
          <w:sz w:val="24"/>
          <w:szCs w:val="24"/>
        </w:rPr>
        <w:t>uje</w:t>
      </w:r>
      <w:r w:rsidR="00E51D7A" w:rsidRPr="00B760BC">
        <w:rPr>
          <w:rFonts w:ascii="Times New Roman" w:hAnsi="Times New Roman" w:cs="Times New Roman"/>
          <w:sz w:val="24"/>
          <w:szCs w:val="24"/>
        </w:rPr>
        <w:t xml:space="preserve"> do </w:t>
      </w:r>
      <w:r w:rsidR="00304C51" w:rsidRPr="00B760BC">
        <w:rPr>
          <w:rFonts w:ascii="Times New Roman" w:hAnsi="Times New Roman" w:cs="Times New Roman"/>
          <w:sz w:val="24"/>
          <w:szCs w:val="24"/>
        </w:rPr>
        <w:t xml:space="preserve">dnia </w:t>
      </w:r>
      <w:r w:rsidR="00E65F2A">
        <w:rPr>
          <w:rFonts w:ascii="Times New Roman" w:hAnsi="Times New Roman" w:cs="Times New Roman"/>
          <w:sz w:val="24"/>
          <w:szCs w:val="24"/>
        </w:rPr>
        <w:t>wejścia w życie porozumienia, o </w:t>
      </w:r>
      <w:r w:rsidR="00E51D7A" w:rsidRPr="00B760BC">
        <w:rPr>
          <w:rFonts w:ascii="Times New Roman" w:hAnsi="Times New Roman" w:cs="Times New Roman"/>
          <w:sz w:val="24"/>
          <w:szCs w:val="24"/>
        </w:rPr>
        <w:t>którym mowa w</w:t>
      </w:r>
      <w:r w:rsidR="0029169C" w:rsidRPr="00B760BC">
        <w:rPr>
          <w:rFonts w:ascii="Times New Roman" w:hAnsi="Times New Roman" w:cs="Times New Roman"/>
          <w:sz w:val="24"/>
          <w:szCs w:val="24"/>
        </w:rPr>
        <w:t xml:space="preserve"> art. 57b</w:t>
      </w:r>
      <w:r w:rsidRPr="00B760BC">
        <w:rPr>
          <w:rFonts w:ascii="Times New Roman" w:hAnsi="Times New Roman" w:cs="Times New Roman"/>
          <w:sz w:val="24"/>
          <w:szCs w:val="24"/>
        </w:rPr>
        <w:t xml:space="preserve"> (a nie </w:t>
      </w:r>
      <w:r w:rsidR="008D462B" w:rsidRPr="00B760BC">
        <w:rPr>
          <w:rFonts w:ascii="Times New Roman" w:hAnsi="Times New Roman" w:cs="Times New Roman"/>
          <w:sz w:val="24"/>
          <w:szCs w:val="24"/>
        </w:rPr>
        <w:t xml:space="preserve">tylko </w:t>
      </w:r>
      <w:r w:rsidRPr="00B760BC">
        <w:rPr>
          <w:rFonts w:ascii="Times New Roman" w:hAnsi="Times New Roman" w:cs="Times New Roman"/>
          <w:sz w:val="24"/>
          <w:szCs w:val="24"/>
        </w:rPr>
        <w:t xml:space="preserve">do </w:t>
      </w:r>
      <w:r w:rsidR="00304C51" w:rsidRPr="00B760BC">
        <w:rPr>
          <w:rFonts w:ascii="Times New Roman" w:hAnsi="Times New Roman" w:cs="Times New Roman"/>
          <w:sz w:val="24"/>
          <w:szCs w:val="24"/>
        </w:rPr>
        <w:t xml:space="preserve">dnia </w:t>
      </w:r>
      <w:r w:rsidRPr="00B760BC">
        <w:rPr>
          <w:rFonts w:ascii="Times New Roman" w:hAnsi="Times New Roman" w:cs="Times New Roman"/>
          <w:sz w:val="24"/>
          <w:szCs w:val="24"/>
        </w:rPr>
        <w:t>jego zawarcia, jak w obecnym stanie prawnym).</w:t>
      </w:r>
    </w:p>
    <w:p w14:paraId="650100DF" w14:textId="1BC62C16" w:rsidR="00D25B1E" w:rsidRPr="00B760BC" w:rsidRDefault="00D25B1E" w:rsidP="0006138A">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Zmiana w art. 62e ust. 1a pkt 2 lit. a ma </w:t>
      </w:r>
      <w:r w:rsidR="00602E11" w:rsidRPr="00B760BC">
        <w:rPr>
          <w:rFonts w:ascii="Times New Roman" w:hAnsi="Times New Roman" w:cs="Times New Roman"/>
          <w:sz w:val="24"/>
          <w:szCs w:val="24"/>
        </w:rPr>
        <w:t xml:space="preserve">z kolei </w:t>
      </w:r>
      <w:r w:rsidRPr="00B760BC">
        <w:rPr>
          <w:rFonts w:ascii="Times New Roman" w:hAnsi="Times New Roman" w:cs="Times New Roman"/>
          <w:sz w:val="24"/>
          <w:szCs w:val="24"/>
        </w:rPr>
        <w:t xml:space="preserve">charakter porządkowy i polega na usunięciu zbędnej metryki </w:t>
      </w:r>
      <w:r w:rsidRPr="00B760BC">
        <w:rPr>
          <w:rFonts w:ascii="Times New Roman" w:hAnsi="Times New Roman" w:cs="Times New Roman"/>
          <w:i/>
          <w:iCs/>
          <w:sz w:val="24"/>
          <w:szCs w:val="24"/>
        </w:rPr>
        <w:t>Wspólnej konwencji bezpieczeństwa w postępowaniu z wypalonym paliwem jądrowym i bezpieczeństwa w postępowaniu z odpadami promieniotwórczymi</w:t>
      </w:r>
      <w:r w:rsidRPr="00B760BC">
        <w:rPr>
          <w:rFonts w:ascii="Times New Roman" w:hAnsi="Times New Roman" w:cs="Times New Roman"/>
          <w:sz w:val="24"/>
          <w:szCs w:val="24"/>
        </w:rPr>
        <w:t xml:space="preserve">. Metryka ta została bowiem dodana </w:t>
      </w:r>
      <w:r w:rsidR="00304C51" w:rsidRPr="00B760BC">
        <w:rPr>
          <w:rFonts w:ascii="Times New Roman" w:hAnsi="Times New Roman" w:cs="Times New Roman"/>
          <w:sz w:val="24"/>
          <w:szCs w:val="24"/>
        </w:rPr>
        <w:t xml:space="preserve">w </w:t>
      </w:r>
      <w:r w:rsidRPr="00B760BC">
        <w:rPr>
          <w:rFonts w:ascii="Times New Roman" w:hAnsi="Times New Roman" w:cs="Times New Roman"/>
          <w:sz w:val="24"/>
          <w:szCs w:val="24"/>
        </w:rPr>
        <w:t>art. 57b ust. 3 pkt 1.</w:t>
      </w:r>
    </w:p>
    <w:p w14:paraId="5B5F13EE" w14:textId="68829043"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7</w:t>
      </w:r>
      <w:r w:rsidRPr="00B760BC">
        <w:rPr>
          <w:rFonts w:ascii="Times New Roman" w:hAnsi="Times New Roman" w:cs="Times New Roman"/>
          <w:b/>
          <w:bCs/>
          <w:sz w:val="24"/>
          <w:szCs w:val="24"/>
        </w:rPr>
        <w:t xml:space="preserve"> projektu</w:t>
      </w:r>
    </w:p>
    <w:p w14:paraId="2B46E6D4" w14:textId="3DB2F6CC" w:rsidR="00763C80" w:rsidRPr="00B760BC" w:rsidRDefault="00F371AD"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763C80" w:rsidRPr="00B760BC">
        <w:rPr>
          <w:rFonts w:ascii="Times New Roman" w:hAnsi="Times New Roman" w:cs="Times New Roman"/>
          <w:b/>
          <w:bCs/>
          <w:sz w:val="24"/>
          <w:szCs w:val="24"/>
        </w:rPr>
        <w:t xml:space="preserve">ust. 2 i 3 </w:t>
      </w:r>
      <w:r w:rsidR="008F7523" w:rsidRPr="00B760BC">
        <w:rPr>
          <w:rFonts w:ascii="Times New Roman" w:hAnsi="Times New Roman" w:cs="Times New Roman"/>
          <w:b/>
          <w:bCs/>
          <w:sz w:val="24"/>
          <w:szCs w:val="24"/>
        </w:rPr>
        <w:t xml:space="preserve">w </w:t>
      </w:r>
      <w:r w:rsidR="00532A48" w:rsidRPr="00B760BC">
        <w:rPr>
          <w:rFonts w:ascii="Times New Roman" w:hAnsi="Times New Roman" w:cs="Times New Roman"/>
          <w:b/>
          <w:bCs/>
          <w:sz w:val="24"/>
          <w:szCs w:val="24"/>
        </w:rPr>
        <w:t xml:space="preserve">art. 67d </w:t>
      </w:r>
      <w:r w:rsidR="001F6670" w:rsidRPr="00B760BC">
        <w:rPr>
          <w:rFonts w:ascii="Times New Roman" w:hAnsi="Times New Roman" w:cs="Times New Roman"/>
          <w:b/>
          <w:bCs/>
          <w:sz w:val="24"/>
          <w:szCs w:val="24"/>
        </w:rPr>
        <w:t>ustawy – Prawo atomowe</w:t>
      </w:r>
    </w:p>
    <w:p w14:paraId="6EC836B7" w14:textId="62CCBF83" w:rsidR="00532A48" w:rsidRPr="00B760BC" w:rsidRDefault="00763C80" w:rsidP="0006138A">
      <w:pPr>
        <w:spacing w:after="200" w:line="360" w:lineRule="auto"/>
        <w:ind w:firstLine="357"/>
        <w:jc w:val="both"/>
        <w:rPr>
          <w:rFonts w:ascii="Times New Roman" w:hAnsi="Times New Roman" w:cs="Times New Roman"/>
          <w:bCs/>
          <w:sz w:val="24"/>
          <w:szCs w:val="24"/>
        </w:rPr>
      </w:pPr>
      <w:r w:rsidRPr="00B760BC">
        <w:rPr>
          <w:rFonts w:ascii="Times New Roman" w:hAnsi="Times New Roman" w:cs="Times New Roman"/>
          <w:bCs/>
          <w:sz w:val="24"/>
          <w:szCs w:val="24"/>
        </w:rPr>
        <w:t xml:space="preserve">Obowiązujący przepis art. 67d ustawy – Prawo atomowe stanowi, że kontrolowana jednostka organizacyjna ponosi koszty wykonania badań laboratoryjnych oraz innych czynności wskazanych w toku kontroli przez organy dozoru jądrowego, a także opinii wydanych przez wskazane przez Prezesa PAA laboratoria i organizacje eksperckie, jak również biegłych, ekspertów i laboratoria. Brak jest jednak uregulowania w ustawie – Prawo atomowe trybu obciążania jednostki organizacyjnej ww. kosztami oraz zasad wnoszenia przez jednostkę organizacyjną wpłat z tytułu ponoszenia tych kosztów. Należy zauważyć, że zgodnie z art. 70 ust. 1 ustawy – Prawo atomowe w postępowaniu w sprawach nadzoru i kontroli stosuje się przepisy </w:t>
      </w:r>
      <w:r w:rsidR="00282EEB" w:rsidRPr="00B760BC">
        <w:rPr>
          <w:rFonts w:ascii="Times New Roman" w:hAnsi="Times New Roman" w:cs="Times New Roman"/>
          <w:bCs/>
          <w:sz w:val="24"/>
          <w:szCs w:val="24"/>
        </w:rPr>
        <w:t>kpa</w:t>
      </w:r>
      <w:r w:rsidRPr="00B760BC">
        <w:rPr>
          <w:rFonts w:ascii="Times New Roman" w:hAnsi="Times New Roman" w:cs="Times New Roman"/>
          <w:bCs/>
          <w:sz w:val="24"/>
          <w:szCs w:val="24"/>
        </w:rPr>
        <w:t xml:space="preserve">. Proponuje się, żeby, zgodnie z projektowanymi nowymi ust. 2 i 3 w art. 67d ustawy </w:t>
      </w:r>
      <w:r w:rsidR="008F7523" w:rsidRPr="00B760BC">
        <w:rPr>
          <w:rFonts w:ascii="Times New Roman" w:hAnsi="Times New Roman" w:cs="Times New Roman"/>
          <w:sz w:val="24"/>
          <w:szCs w:val="24"/>
        </w:rPr>
        <w:t>–</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Prawo atomowe</w:t>
      </w:r>
      <w:r w:rsidR="008F7523" w:rsidRPr="00B760BC">
        <w:rPr>
          <w:rFonts w:ascii="Times New Roman" w:hAnsi="Times New Roman" w:cs="Times New Roman"/>
          <w:bCs/>
          <w:sz w:val="24"/>
          <w:szCs w:val="24"/>
        </w:rPr>
        <w:t>,</w:t>
      </w:r>
      <w:r w:rsidRPr="00B760BC">
        <w:rPr>
          <w:rFonts w:ascii="Times New Roman" w:hAnsi="Times New Roman" w:cs="Times New Roman"/>
          <w:bCs/>
          <w:sz w:val="24"/>
          <w:szCs w:val="24"/>
        </w:rPr>
        <w:t xml:space="preserve"> obciążenie jednostki organizacy</w:t>
      </w:r>
      <w:r w:rsidR="00E65F2A">
        <w:rPr>
          <w:rFonts w:ascii="Times New Roman" w:hAnsi="Times New Roman" w:cs="Times New Roman"/>
          <w:bCs/>
          <w:sz w:val="24"/>
          <w:szCs w:val="24"/>
        </w:rPr>
        <w:t>jnej ww. kosztami następowało w </w:t>
      </w:r>
      <w:r w:rsidRPr="00B760BC">
        <w:rPr>
          <w:rFonts w:ascii="Times New Roman" w:hAnsi="Times New Roman" w:cs="Times New Roman"/>
          <w:bCs/>
          <w:sz w:val="24"/>
          <w:szCs w:val="24"/>
        </w:rPr>
        <w:t xml:space="preserve">drodze postanowienia wydawanego przez organ dozoru jądrowego. </w:t>
      </w:r>
    </w:p>
    <w:p w14:paraId="4A52B5AC" w14:textId="73E53B85"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8</w:t>
      </w:r>
      <w:r w:rsidRPr="00B760BC">
        <w:rPr>
          <w:rFonts w:ascii="Times New Roman" w:hAnsi="Times New Roman" w:cs="Times New Roman"/>
          <w:b/>
          <w:bCs/>
          <w:sz w:val="24"/>
          <w:szCs w:val="24"/>
        </w:rPr>
        <w:t xml:space="preserve"> projektu</w:t>
      </w:r>
    </w:p>
    <w:p w14:paraId="40EA3F6B" w14:textId="23C07069" w:rsidR="00AF1113"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dodanie </w:t>
      </w:r>
      <w:r w:rsidR="00AF1113" w:rsidRPr="00B760BC">
        <w:rPr>
          <w:rFonts w:ascii="Times New Roman" w:hAnsi="Times New Roman" w:cs="Times New Roman"/>
          <w:b/>
          <w:bCs/>
          <w:sz w:val="24"/>
          <w:szCs w:val="24"/>
        </w:rPr>
        <w:t>ust.</w:t>
      </w:r>
      <w:r w:rsidR="000B6E76" w:rsidRPr="00B760BC">
        <w:rPr>
          <w:rFonts w:ascii="Times New Roman" w:hAnsi="Times New Roman" w:cs="Times New Roman"/>
          <w:b/>
          <w:bCs/>
          <w:sz w:val="24"/>
          <w:szCs w:val="24"/>
        </w:rPr>
        <w:t xml:space="preserve"> 9 i 10 </w:t>
      </w:r>
      <w:r w:rsidR="008F7523" w:rsidRPr="00B760BC">
        <w:rPr>
          <w:rFonts w:ascii="Times New Roman" w:hAnsi="Times New Roman" w:cs="Times New Roman"/>
          <w:b/>
          <w:bCs/>
          <w:sz w:val="24"/>
          <w:szCs w:val="24"/>
        </w:rPr>
        <w:t xml:space="preserve">w </w:t>
      </w:r>
      <w:r w:rsidR="00532A48" w:rsidRPr="00B760BC">
        <w:rPr>
          <w:rFonts w:ascii="Times New Roman" w:hAnsi="Times New Roman" w:cs="Times New Roman"/>
          <w:b/>
          <w:bCs/>
          <w:sz w:val="24"/>
          <w:szCs w:val="24"/>
        </w:rPr>
        <w:t>art. 86i</w:t>
      </w:r>
      <w:r w:rsidR="001F6670" w:rsidRPr="00B760BC">
        <w:rPr>
          <w:rFonts w:ascii="Times New Roman" w:hAnsi="Times New Roman" w:cs="Times New Roman"/>
          <w:b/>
          <w:bCs/>
          <w:sz w:val="24"/>
          <w:szCs w:val="24"/>
        </w:rPr>
        <w:t xml:space="preserve"> ustawy – Prawo atomowe</w:t>
      </w:r>
    </w:p>
    <w:p w14:paraId="4750E4B1" w14:textId="6D74156A" w:rsidR="004C40BB" w:rsidRPr="00B760BC" w:rsidRDefault="00731325" w:rsidP="0006138A">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art. 86i </w:t>
      </w:r>
      <w:r w:rsidR="000B6E76" w:rsidRPr="00B760BC">
        <w:rPr>
          <w:rFonts w:ascii="Times New Roman" w:hAnsi="Times New Roman" w:cs="Times New Roman"/>
          <w:sz w:val="24"/>
          <w:szCs w:val="24"/>
        </w:rPr>
        <w:t>ustawy – Prawo atomowe projektowane ust. 9 i 10 przewidują obowiązek zapewnienia przez odpowiednio, kierownika jednostki organizacyjnej – pracownikowi, a przez osobę kierując</w:t>
      </w:r>
      <w:r w:rsidR="008F7523" w:rsidRPr="00B760BC">
        <w:rPr>
          <w:rFonts w:ascii="Times New Roman" w:hAnsi="Times New Roman" w:cs="Times New Roman"/>
          <w:sz w:val="24"/>
          <w:szCs w:val="24"/>
        </w:rPr>
        <w:t>ą</w:t>
      </w:r>
      <w:r w:rsidR="000B6E76" w:rsidRPr="00B760BC">
        <w:rPr>
          <w:rFonts w:ascii="Times New Roman" w:hAnsi="Times New Roman" w:cs="Times New Roman"/>
          <w:sz w:val="24"/>
          <w:szCs w:val="24"/>
        </w:rPr>
        <w:t xml:space="preserve"> działaniami ekipy awaryjnej </w:t>
      </w:r>
      <w:r w:rsidR="008F7523" w:rsidRPr="00B760BC">
        <w:rPr>
          <w:rFonts w:ascii="Times New Roman" w:hAnsi="Times New Roman" w:cs="Times New Roman"/>
          <w:sz w:val="24"/>
          <w:szCs w:val="24"/>
        </w:rPr>
        <w:t>–</w:t>
      </w:r>
      <w:r w:rsidR="000B6E76" w:rsidRPr="00B760BC">
        <w:rPr>
          <w:rFonts w:ascii="Times New Roman" w:hAnsi="Times New Roman" w:cs="Times New Roman"/>
          <w:sz w:val="24"/>
          <w:szCs w:val="24"/>
        </w:rPr>
        <w:t xml:space="preserve"> członkowi tej ekipy,</w:t>
      </w:r>
      <w:r w:rsidR="00F11F9C" w:rsidRPr="00B760BC">
        <w:rPr>
          <w:rFonts w:ascii="Times New Roman" w:hAnsi="Times New Roman" w:cs="Times New Roman"/>
          <w:sz w:val="24"/>
          <w:szCs w:val="24"/>
        </w:rPr>
        <w:t xml:space="preserve"> </w:t>
      </w:r>
      <w:r w:rsidR="000B6E76" w:rsidRPr="00B760BC">
        <w:rPr>
          <w:rFonts w:ascii="Times New Roman" w:hAnsi="Times New Roman" w:cs="Times New Roman"/>
          <w:sz w:val="24"/>
          <w:szCs w:val="24"/>
        </w:rPr>
        <w:t>indywidualnej dozymetrii retrospektywnej,</w:t>
      </w:r>
      <w:r w:rsidR="00F11F9C" w:rsidRPr="00B760BC">
        <w:rPr>
          <w:rFonts w:ascii="Times New Roman" w:hAnsi="Times New Roman" w:cs="Times New Roman"/>
          <w:sz w:val="24"/>
          <w:szCs w:val="24"/>
        </w:rPr>
        <w:t xml:space="preserve"> </w:t>
      </w:r>
      <w:r w:rsidR="000B6E76" w:rsidRPr="00B760BC">
        <w:rPr>
          <w:rFonts w:ascii="Times New Roman" w:hAnsi="Times New Roman" w:cs="Times New Roman"/>
          <w:sz w:val="24"/>
          <w:szCs w:val="24"/>
        </w:rPr>
        <w:t xml:space="preserve">w </w:t>
      </w:r>
      <w:r w:rsidR="008F7523" w:rsidRPr="00B760BC">
        <w:rPr>
          <w:rFonts w:ascii="Times New Roman" w:hAnsi="Times New Roman" w:cs="Times New Roman"/>
          <w:sz w:val="24"/>
          <w:szCs w:val="24"/>
        </w:rPr>
        <w:t>przypadku</w:t>
      </w:r>
      <w:r w:rsidR="000B6E76" w:rsidRPr="00B760BC">
        <w:rPr>
          <w:rFonts w:ascii="Times New Roman" w:hAnsi="Times New Roman" w:cs="Times New Roman"/>
          <w:sz w:val="24"/>
          <w:szCs w:val="24"/>
        </w:rPr>
        <w:t>, gdy nie ma innej możliwości ustalenia dawki promieniowania jonizującego otrzymanej przez pracownika albo członka ekipy awaryjnej, w wyniku zdarzenia radiacyjnego.</w:t>
      </w:r>
      <w:r w:rsidR="00F11F9C" w:rsidRPr="00B760BC">
        <w:rPr>
          <w:rFonts w:ascii="Times New Roman" w:hAnsi="Times New Roman" w:cs="Times New Roman"/>
          <w:sz w:val="24"/>
          <w:szCs w:val="24"/>
        </w:rPr>
        <w:t xml:space="preserve"> </w:t>
      </w:r>
      <w:r w:rsidR="000B6E76" w:rsidRPr="00B760BC">
        <w:rPr>
          <w:rFonts w:ascii="Times New Roman" w:hAnsi="Times New Roman" w:cs="Times New Roman"/>
          <w:sz w:val="24"/>
          <w:szCs w:val="24"/>
        </w:rPr>
        <w:t xml:space="preserve">Może zaistnieć sytuacja, w której na skutek skażeń wewnętrznych otrzymanych w wyniku zdarzenia radiacyjnego nie ma możliwości ustalenia dawki promieniowania jonizującego otrzymanej przez skażoną osobę na podstawie pomiaru dawki. Stąd dla </w:t>
      </w:r>
      <w:r w:rsidR="000B6E76" w:rsidRPr="00B760BC">
        <w:rPr>
          <w:rFonts w:ascii="Times New Roman" w:hAnsi="Times New Roman" w:cs="Times New Roman"/>
          <w:sz w:val="24"/>
          <w:szCs w:val="24"/>
        </w:rPr>
        <w:lastRenderedPageBreak/>
        <w:t>prawidłowego zaplanowania działań dotyczących ochrony zdrowia takiej osoby niezbędne jest wprowadzenie obowiązku zapewnieni</w:t>
      </w:r>
      <w:r w:rsidR="008F7523" w:rsidRPr="00B760BC">
        <w:rPr>
          <w:rFonts w:ascii="Times New Roman" w:hAnsi="Times New Roman" w:cs="Times New Roman"/>
          <w:sz w:val="24"/>
          <w:szCs w:val="24"/>
        </w:rPr>
        <w:t>a</w:t>
      </w:r>
      <w:r w:rsidR="000B6E76" w:rsidRPr="00B760BC">
        <w:rPr>
          <w:rFonts w:ascii="Times New Roman" w:hAnsi="Times New Roman" w:cs="Times New Roman"/>
          <w:sz w:val="24"/>
          <w:szCs w:val="24"/>
        </w:rPr>
        <w:t xml:space="preserve"> jej indywidualnej dozymetrii retrospektywnej.</w:t>
      </w:r>
      <w:r w:rsidR="00B94DF5" w:rsidRPr="00B760BC">
        <w:rPr>
          <w:rFonts w:ascii="Times New Roman" w:hAnsi="Times New Roman" w:cs="Times New Roman"/>
          <w:sz w:val="24"/>
          <w:szCs w:val="24"/>
        </w:rPr>
        <w:t xml:space="preserve"> </w:t>
      </w:r>
      <w:r w:rsidR="00396902" w:rsidRPr="00B760BC">
        <w:rPr>
          <w:rFonts w:ascii="Times New Roman" w:hAnsi="Times New Roman" w:cs="Times New Roman"/>
          <w:sz w:val="24"/>
          <w:szCs w:val="24"/>
        </w:rPr>
        <w:t xml:space="preserve">Dodatkowo </w:t>
      </w:r>
      <w:r w:rsidR="00B3057D" w:rsidRPr="00B760BC">
        <w:rPr>
          <w:rFonts w:ascii="Times New Roman" w:hAnsi="Times New Roman" w:cs="Times New Roman"/>
          <w:sz w:val="24"/>
          <w:szCs w:val="24"/>
        </w:rPr>
        <w:t xml:space="preserve">należy </w:t>
      </w:r>
      <w:r w:rsidR="00396902" w:rsidRPr="00B760BC">
        <w:rPr>
          <w:rFonts w:ascii="Times New Roman" w:hAnsi="Times New Roman" w:cs="Times New Roman"/>
          <w:sz w:val="24"/>
          <w:szCs w:val="24"/>
        </w:rPr>
        <w:t>wskazać, że włączenie dozymetrii biologicznej do systemu bezpieczeństwa jądrowego i ochrony radiologicznej usprawni działanie tego systemu w sytuacji ewentualnych zdarzeń radiacyjnych, a także będzie pozytywnie wpływać</w:t>
      </w:r>
      <w:r w:rsidR="00E65F2A">
        <w:rPr>
          <w:rFonts w:ascii="Times New Roman" w:hAnsi="Times New Roman" w:cs="Times New Roman"/>
          <w:sz w:val="24"/>
          <w:szCs w:val="24"/>
        </w:rPr>
        <w:t xml:space="preserve"> na odbiór działań związanych z </w:t>
      </w:r>
      <w:r w:rsidR="00396902" w:rsidRPr="00B760BC">
        <w:rPr>
          <w:rFonts w:ascii="Times New Roman" w:hAnsi="Times New Roman" w:cs="Times New Roman"/>
          <w:sz w:val="24"/>
          <w:szCs w:val="24"/>
        </w:rPr>
        <w:t>rozwojem energetyki jądrowej przez społeczeństwo</w:t>
      </w:r>
      <w:r w:rsidR="008F7523" w:rsidRPr="00B760BC">
        <w:rPr>
          <w:rFonts w:ascii="Times New Roman" w:hAnsi="Times New Roman" w:cs="Times New Roman"/>
          <w:sz w:val="24"/>
          <w:szCs w:val="24"/>
        </w:rPr>
        <w:t>.</w:t>
      </w:r>
    </w:p>
    <w:p w14:paraId="6E9F36F5" w14:textId="3C294DB6" w:rsidR="00377339" w:rsidRPr="00B760BC" w:rsidRDefault="00377339" w:rsidP="0006138A">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2</w:t>
      </w:r>
      <w:r w:rsidR="0029196C" w:rsidRPr="00B760BC">
        <w:rPr>
          <w:rFonts w:ascii="Times New Roman" w:hAnsi="Times New Roman" w:cs="Times New Roman"/>
          <w:b/>
          <w:bCs/>
          <w:sz w:val="24"/>
          <w:szCs w:val="24"/>
        </w:rPr>
        <w:t>9</w:t>
      </w:r>
      <w:r w:rsidRPr="00B760BC">
        <w:rPr>
          <w:rFonts w:ascii="Times New Roman" w:hAnsi="Times New Roman" w:cs="Times New Roman"/>
          <w:b/>
          <w:bCs/>
          <w:sz w:val="24"/>
          <w:szCs w:val="24"/>
        </w:rPr>
        <w:t xml:space="preserve"> projektu</w:t>
      </w:r>
    </w:p>
    <w:p w14:paraId="2D97EF77" w14:textId="45BBDFF9" w:rsidR="00BB3EBD" w:rsidRPr="00B760BC" w:rsidRDefault="00AA0D9F" w:rsidP="0006138A">
      <w:pPr>
        <w:pStyle w:val="Akapitzlist"/>
        <w:keepNex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108a</w:t>
      </w:r>
      <w:r w:rsidR="001F6670" w:rsidRPr="00B760BC">
        <w:rPr>
          <w:rFonts w:ascii="Times New Roman" w:hAnsi="Times New Roman" w:cs="Times New Roman"/>
          <w:b/>
          <w:bCs/>
          <w:sz w:val="24"/>
          <w:szCs w:val="24"/>
        </w:rPr>
        <w:t xml:space="preserve"> ustawy – Prawo atomowe</w:t>
      </w:r>
    </w:p>
    <w:p w14:paraId="2EA41217" w14:textId="7BC95BE8" w:rsidR="00BB3EBD" w:rsidRPr="00B760BC" w:rsidRDefault="00081B73" w:rsidP="0006138A">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P</w:t>
      </w:r>
      <w:r w:rsidR="00BE313A" w:rsidRPr="00B760BC">
        <w:rPr>
          <w:rFonts w:ascii="Times New Roman" w:hAnsi="Times New Roman" w:cs="Times New Roman"/>
          <w:sz w:val="24"/>
          <w:szCs w:val="24"/>
        </w:rPr>
        <w:t xml:space="preserve">roponowana zmiana </w:t>
      </w:r>
      <w:r w:rsidRPr="00B760BC">
        <w:rPr>
          <w:rFonts w:ascii="Times New Roman" w:hAnsi="Times New Roman" w:cs="Times New Roman"/>
          <w:sz w:val="24"/>
          <w:szCs w:val="24"/>
        </w:rPr>
        <w:t xml:space="preserve">art. 108a </w:t>
      </w:r>
      <w:r w:rsidR="00BE313A" w:rsidRPr="00B760BC">
        <w:rPr>
          <w:rFonts w:ascii="Times New Roman" w:hAnsi="Times New Roman" w:cs="Times New Roman"/>
          <w:sz w:val="24"/>
          <w:szCs w:val="24"/>
        </w:rPr>
        <w:t>polega na nadaniu nowego brzmienia pkt 3</w:t>
      </w:r>
      <w:r w:rsidR="00F41AD3" w:rsidRPr="00B760BC">
        <w:rPr>
          <w:rFonts w:ascii="Times New Roman" w:hAnsi="Times New Roman" w:cs="Times New Roman"/>
          <w:sz w:val="24"/>
          <w:szCs w:val="24"/>
        </w:rPr>
        <w:t>, który</w:t>
      </w:r>
      <w:r w:rsidR="00BE313A" w:rsidRPr="00B760BC">
        <w:rPr>
          <w:rFonts w:ascii="Times New Roman" w:hAnsi="Times New Roman" w:cs="Times New Roman"/>
          <w:sz w:val="24"/>
          <w:szCs w:val="24"/>
        </w:rPr>
        <w:t xml:space="preserve"> określa zakres działań informacyjnych </w:t>
      </w:r>
      <w:r w:rsidR="00F41AD3" w:rsidRPr="00B760BC">
        <w:rPr>
          <w:rFonts w:ascii="Times New Roman" w:hAnsi="Times New Roman" w:cs="Times New Roman"/>
          <w:sz w:val="24"/>
          <w:szCs w:val="24"/>
        </w:rPr>
        <w:t xml:space="preserve">ministra właściwego do spraw energii </w:t>
      </w:r>
      <w:r w:rsidR="00E65F2A">
        <w:rPr>
          <w:rFonts w:ascii="Times New Roman" w:hAnsi="Times New Roman" w:cs="Times New Roman"/>
          <w:sz w:val="24"/>
          <w:szCs w:val="24"/>
        </w:rPr>
        <w:t>podejmowanych w </w:t>
      </w:r>
      <w:r w:rsidR="00BE313A" w:rsidRPr="00B760BC">
        <w:rPr>
          <w:rFonts w:ascii="Times New Roman" w:hAnsi="Times New Roman" w:cs="Times New Roman"/>
          <w:sz w:val="24"/>
          <w:szCs w:val="24"/>
        </w:rPr>
        <w:t xml:space="preserve">związku z rozwojem energetyki jądrowej. </w:t>
      </w:r>
      <w:r w:rsidR="00EE5EFD" w:rsidRPr="00B760BC">
        <w:rPr>
          <w:rFonts w:ascii="Times New Roman" w:eastAsia="Times New Roman" w:hAnsi="Times New Roman" w:cs="Times New Roman"/>
          <w:sz w:val="24"/>
          <w:szCs w:val="24"/>
          <w:lang w:eastAsia="pl-PL"/>
        </w:rPr>
        <w:t>W porównan</w:t>
      </w:r>
      <w:r w:rsidR="00E65F2A">
        <w:rPr>
          <w:rFonts w:ascii="Times New Roman" w:eastAsia="Times New Roman" w:hAnsi="Times New Roman" w:cs="Times New Roman"/>
          <w:sz w:val="24"/>
          <w:szCs w:val="24"/>
          <w:lang w:eastAsia="pl-PL"/>
        </w:rPr>
        <w:t>iu do obecnego stanu prawnego z </w:t>
      </w:r>
      <w:r w:rsidR="00EE5EFD" w:rsidRPr="00B760BC">
        <w:rPr>
          <w:rFonts w:ascii="Times New Roman" w:eastAsia="Times New Roman" w:hAnsi="Times New Roman" w:cs="Times New Roman"/>
          <w:sz w:val="24"/>
          <w:szCs w:val="24"/>
          <w:lang w:eastAsia="pl-PL"/>
        </w:rPr>
        <w:t xml:space="preserve">katalogu tych zadań usunięto prowadzenie działań </w:t>
      </w:r>
      <w:r w:rsidR="00E65F2A">
        <w:rPr>
          <w:rFonts w:ascii="Times New Roman" w:eastAsia="Times New Roman" w:hAnsi="Times New Roman" w:cs="Times New Roman"/>
          <w:sz w:val="24"/>
          <w:szCs w:val="24"/>
          <w:lang w:eastAsia="pl-PL"/>
        </w:rPr>
        <w:t>związanych z informacją naukowo</w:t>
      </w:r>
      <w:r w:rsidR="00E65F2A">
        <w:rPr>
          <w:rFonts w:ascii="Times New Roman" w:eastAsia="Times New Roman" w:hAnsi="Times New Roman" w:cs="Times New Roman"/>
          <w:sz w:val="24"/>
          <w:szCs w:val="24"/>
          <w:lang w:eastAsia="pl-PL"/>
        </w:rPr>
        <w:noBreakHyphen/>
      </w:r>
      <w:r w:rsidR="00EE5EFD" w:rsidRPr="00B760BC">
        <w:rPr>
          <w:rFonts w:ascii="Times New Roman" w:eastAsia="Times New Roman" w:hAnsi="Times New Roman" w:cs="Times New Roman"/>
          <w:sz w:val="24"/>
          <w:szCs w:val="24"/>
          <w:lang w:eastAsia="pl-PL"/>
        </w:rPr>
        <w:t xml:space="preserve">techniczną oraz prawną. </w:t>
      </w:r>
      <w:r w:rsidR="00BE313A" w:rsidRPr="00B760BC">
        <w:rPr>
          <w:rFonts w:ascii="Times New Roman" w:hAnsi="Times New Roman" w:cs="Times New Roman"/>
          <w:sz w:val="24"/>
          <w:szCs w:val="24"/>
        </w:rPr>
        <w:t>Zgodnie z nowym brzmieniem tego przepisu</w:t>
      </w:r>
      <w:r w:rsidR="00F41AD3" w:rsidRPr="00B760BC">
        <w:rPr>
          <w:rFonts w:ascii="Times New Roman" w:hAnsi="Times New Roman" w:cs="Times New Roman"/>
          <w:sz w:val="24"/>
          <w:szCs w:val="24"/>
        </w:rPr>
        <w:t xml:space="preserve">, lepiej dostosowanego do profilu działalności właściwego ministerstwa, zakres tych działań obejmuje </w:t>
      </w:r>
      <w:r w:rsidR="00F41AD3" w:rsidRPr="00B760BC">
        <w:rPr>
          <w:rFonts w:ascii="Times New Roman" w:eastAsia="Times New Roman" w:hAnsi="Times New Roman" w:cs="Times New Roman"/>
          <w:sz w:val="24"/>
          <w:szCs w:val="24"/>
          <w:lang w:eastAsia="pl-PL"/>
        </w:rPr>
        <w:t xml:space="preserve">komunikacją społeczną, edukację i popularyzację w </w:t>
      </w:r>
      <w:r w:rsidR="00E65F2A">
        <w:rPr>
          <w:rFonts w:ascii="Times New Roman" w:eastAsia="Times New Roman" w:hAnsi="Times New Roman" w:cs="Times New Roman"/>
          <w:sz w:val="24"/>
          <w:szCs w:val="24"/>
          <w:lang w:eastAsia="pl-PL"/>
        </w:rPr>
        <w:t>zakresie energetyki jądrowej (z </w:t>
      </w:r>
      <w:r w:rsidR="00F41AD3" w:rsidRPr="00B760BC">
        <w:rPr>
          <w:rFonts w:ascii="Times New Roman" w:eastAsia="Times New Roman" w:hAnsi="Times New Roman" w:cs="Times New Roman"/>
          <w:sz w:val="24"/>
          <w:szCs w:val="24"/>
          <w:lang w:eastAsia="pl-PL"/>
        </w:rPr>
        <w:t xml:space="preserve">wyłączeniem zagadnień leżących we właściwości Prezesa </w:t>
      </w:r>
      <w:r w:rsidR="007F39D5" w:rsidRPr="00B760BC">
        <w:rPr>
          <w:rFonts w:ascii="Times New Roman" w:eastAsia="Times New Roman" w:hAnsi="Times New Roman" w:cs="Times New Roman"/>
          <w:sz w:val="24"/>
          <w:szCs w:val="24"/>
          <w:lang w:eastAsia="pl-PL"/>
        </w:rPr>
        <w:t>PAA</w:t>
      </w:r>
      <w:r w:rsidR="00F41AD3" w:rsidRPr="00B760BC">
        <w:rPr>
          <w:rFonts w:ascii="Times New Roman" w:eastAsia="Times New Roman" w:hAnsi="Times New Roman" w:cs="Times New Roman"/>
          <w:sz w:val="24"/>
          <w:szCs w:val="24"/>
          <w:lang w:eastAsia="pl-PL"/>
        </w:rPr>
        <w:t>).</w:t>
      </w:r>
      <w:r w:rsidR="00EE5EFD" w:rsidRPr="00B760BC">
        <w:rPr>
          <w:rFonts w:ascii="Times New Roman" w:eastAsia="Times New Roman" w:hAnsi="Times New Roman" w:cs="Times New Roman"/>
          <w:sz w:val="24"/>
          <w:szCs w:val="24"/>
          <w:lang w:eastAsia="pl-PL"/>
        </w:rPr>
        <w:t xml:space="preserve"> Proponowaną zmianę uzasadnia fakt, że podmiotami właściwymi do upowszechniania wiedzy naukowo-technicznej dot</w:t>
      </w:r>
      <w:r w:rsidR="008F7523" w:rsidRPr="00B760BC">
        <w:rPr>
          <w:rFonts w:ascii="Times New Roman" w:eastAsia="Times New Roman" w:hAnsi="Times New Roman" w:cs="Times New Roman"/>
          <w:sz w:val="24"/>
          <w:szCs w:val="24"/>
          <w:lang w:eastAsia="pl-PL"/>
        </w:rPr>
        <w:t xml:space="preserve">yczącej </w:t>
      </w:r>
      <w:r w:rsidR="00EE5EFD" w:rsidRPr="00B760BC">
        <w:rPr>
          <w:rFonts w:ascii="Times New Roman" w:eastAsia="Times New Roman" w:hAnsi="Times New Roman" w:cs="Times New Roman"/>
          <w:sz w:val="24"/>
          <w:szCs w:val="24"/>
          <w:lang w:eastAsia="pl-PL"/>
        </w:rPr>
        <w:t>technologii jądrowych są krajowe instytuty badawcze</w:t>
      </w:r>
      <w:r w:rsidR="008F7523" w:rsidRPr="00B760BC">
        <w:rPr>
          <w:rFonts w:ascii="Times New Roman" w:eastAsia="Times New Roman" w:hAnsi="Times New Roman" w:cs="Times New Roman"/>
          <w:sz w:val="24"/>
          <w:szCs w:val="24"/>
          <w:lang w:eastAsia="pl-PL"/>
        </w:rPr>
        <w:t>,</w:t>
      </w:r>
      <w:r w:rsidR="00EE5EFD" w:rsidRPr="00B760BC">
        <w:rPr>
          <w:rFonts w:ascii="Times New Roman" w:eastAsia="Times New Roman" w:hAnsi="Times New Roman" w:cs="Times New Roman"/>
          <w:sz w:val="24"/>
          <w:szCs w:val="24"/>
          <w:lang w:eastAsia="pl-PL"/>
        </w:rPr>
        <w:t xml:space="preserve"> w szczególności Narodowe Centrum Badań Jądrowych oraz Instytut Chemii i Techniki Jądrowej</w:t>
      </w:r>
      <w:r w:rsidR="000A5472" w:rsidRPr="00B760BC">
        <w:rPr>
          <w:rFonts w:ascii="Times New Roman" w:eastAsia="Times New Roman" w:hAnsi="Times New Roman" w:cs="Times New Roman"/>
          <w:sz w:val="24"/>
          <w:szCs w:val="24"/>
          <w:lang w:eastAsia="pl-PL"/>
        </w:rPr>
        <w:t>.</w:t>
      </w:r>
    </w:p>
    <w:p w14:paraId="0D027A65" w14:textId="178BE45F"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29196C" w:rsidRPr="00B760BC">
        <w:rPr>
          <w:rFonts w:ascii="Times New Roman" w:hAnsi="Times New Roman" w:cs="Times New Roman"/>
          <w:b/>
          <w:bCs/>
          <w:sz w:val="24"/>
          <w:szCs w:val="24"/>
        </w:rPr>
        <w:t>30</w:t>
      </w:r>
      <w:r w:rsidRPr="00B760BC">
        <w:rPr>
          <w:rFonts w:ascii="Times New Roman" w:hAnsi="Times New Roman" w:cs="Times New Roman"/>
          <w:b/>
          <w:bCs/>
          <w:sz w:val="24"/>
          <w:szCs w:val="24"/>
        </w:rPr>
        <w:t xml:space="preserve"> projektu</w:t>
      </w:r>
    </w:p>
    <w:p w14:paraId="7B3766FB" w14:textId="15EBAAC1" w:rsidR="00081B73"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108b</w:t>
      </w:r>
      <w:r w:rsidR="001F6670" w:rsidRPr="00B760BC">
        <w:rPr>
          <w:rFonts w:ascii="Times New Roman" w:hAnsi="Times New Roman" w:cs="Times New Roman"/>
          <w:b/>
          <w:bCs/>
          <w:sz w:val="24"/>
          <w:szCs w:val="24"/>
        </w:rPr>
        <w:t xml:space="preserve"> ustawy – Prawo atomowe</w:t>
      </w:r>
    </w:p>
    <w:p w14:paraId="60AD94FD" w14:textId="6536A641" w:rsidR="00964384" w:rsidRPr="00B760BC" w:rsidRDefault="00C839B5" w:rsidP="0006138A">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W</w:t>
      </w:r>
      <w:r w:rsidR="00E22478" w:rsidRPr="00B760BC">
        <w:rPr>
          <w:rFonts w:ascii="Times New Roman" w:hAnsi="Times New Roman" w:cs="Times New Roman"/>
          <w:sz w:val="24"/>
          <w:szCs w:val="24"/>
        </w:rPr>
        <w:t xml:space="preserve"> art. 108b</w:t>
      </w:r>
      <w:r w:rsidR="00821B8F" w:rsidRPr="00B760BC">
        <w:rPr>
          <w:rFonts w:ascii="Times New Roman" w:hAnsi="Times New Roman" w:cs="Times New Roman"/>
          <w:sz w:val="24"/>
          <w:szCs w:val="24"/>
        </w:rPr>
        <w:t xml:space="preserve"> </w:t>
      </w:r>
      <w:r w:rsidR="00E22478" w:rsidRPr="00B760BC">
        <w:rPr>
          <w:rFonts w:ascii="Times New Roman" w:hAnsi="Times New Roman" w:cs="Times New Roman"/>
          <w:sz w:val="24"/>
          <w:szCs w:val="24"/>
        </w:rPr>
        <w:t xml:space="preserve">proponuje się </w:t>
      </w:r>
      <w:r w:rsidR="00821B8F" w:rsidRPr="00B760BC">
        <w:rPr>
          <w:rFonts w:ascii="Times New Roman" w:hAnsi="Times New Roman" w:cs="Times New Roman"/>
          <w:sz w:val="24"/>
          <w:szCs w:val="24"/>
        </w:rPr>
        <w:t xml:space="preserve">nadać nowe brzmienie wprowadzeniu do wyliczenia oraz </w:t>
      </w:r>
      <w:r w:rsidR="00E22478" w:rsidRPr="00B760BC">
        <w:rPr>
          <w:rFonts w:ascii="Times New Roman" w:hAnsi="Times New Roman" w:cs="Times New Roman"/>
          <w:sz w:val="24"/>
          <w:szCs w:val="24"/>
        </w:rPr>
        <w:t>uchylić</w:t>
      </w:r>
      <w:r w:rsidR="006D318A" w:rsidRPr="00B760BC">
        <w:rPr>
          <w:rFonts w:ascii="Times New Roman" w:hAnsi="Times New Roman" w:cs="Times New Roman"/>
          <w:sz w:val="24"/>
          <w:szCs w:val="24"/>
        </w:rPr>
        <w:t xml:space="preserve"> przewidziany w ust. 1</w:t>
      </w:r>
      <w:r w:rsidR="00E22478" w:rsidRPr="00B760BC">
        <w:rPr>
          <w:rFonts w:ascii="Times New Roman" w:hAnsi="Times New Roman" w:cs="Times New Roman"/>
          <w:sz w:val="24"/>
          <w:szCs w:val="24"/>
        </w:rPr>
        <w:t xml:space="preserve"> </w:t>
      </w:r>
      <w:r w:rsidR="006D318A" w:rsidRPr="00B760BC">
        <w:rPr>
          <w:rFonts w:ascii="Times New Roman" w:hAnsi="Times New Roman" w:cs="Times New Roman"/>
          <w:sz w:val="24"/>
          <w:szCs w:val="24"/>
        </w:rPr>
        <w:t xml:space="preserve">pkt 2 </w:t>
      </w:r>
      <w:r w:rsidR="00343A1B" w:rsidRPr="00B760BC">
        <w:rPr>
          <w:rFonts w:ascii="Times New Roman" w:hAnsi="Times New Roman" w:cs="Times New Roman"/>
          <w:sz w:val="24"/>
          <w:szCs w:val="24"/>
        </w:rPr>
        <w:t xml:space="preserve">wymóg </w:t>
      </w:r>
      <w:r w:rsidR="003447E9" w:rsidRPr="00B760BC">
        <w:rPr>
          <w:rFonts w:ascii="Times New Roman" w:hAnsi="Times New Roman" w:cs="Times New Roman"/>
          <w:sz w:val="24"/>
          <w:szCs w:val="24"/>
        </w:rPr>
        <w:t>zaw</w:t>
      </w:r>
      <w:r w:rsidR="00821B8F" w:rsidRPr="00B760BC">
        <w:rPr>
          <w:rFonts w:ascii="Times New Roman" w:hAnsi="Times New Roman" w:cs="Times New Roman"/>
          <w:sz w:val="24"/>
          <w:szCs w:val="24"/>
        </w:rPr>
        <w:t>ierania</w:t>
      </w:r>
      <w:r w:rsidR="003447E9" w:rsidRPr="00B760BC">
        <w:rPr>
          <w:rFonts w:ascii="Times New Roman" w:hAnsi="Times New Roman" w:cs="Times New Roman"/>
          <w:sz w:val="24"/>
          <w:szCs w:val="24"/>
        </w:rPr>
        <w:t xml:space="preserve"> w Programie </w:t>
      </w:r>
      <w:r w:rsidRPr="00B760BC">
        <w:rPr>
          <w:rFonts w:ascii="Times New Roman" w:hAnsi="Times New Roman" w:cs="Times New Roman"/>
          <w:sz w:val="24"/>
          <w:szCs w:val="24"/>
        </w:rPr>
        <w:t>polskiej energetyki jądrowej</w:t>
      </w:r>
      <w:r w:rsidR="003447E9" w:rsidRPr="00B760BC">
        <w:rPr>
          <w:rFonts w:ascii="Times New Roman" w:hAnsi="Times New Roman" w:cs="Times New Roman"/>
          <w:sz w:val="24"/>
          <w:szCs w:val="24"/>
        </w:rPr>
        <w:t xml:space="preserve"> planu współpracy w zakresie badań naukowych</w:t>
      </w:r>
      <w:r w:rsidR="006D318A" w:rsidRPr="00B760BC">
        <w:rPr>
          <w:rFonts w:ascii="Times New Roman" w:hAnsi="Times New Roman" w:cs="Times New Roman"/>
          <w:sz w:val="24"/>
          <w:szCs w:val="24"/>
        </w:rPr>
        <w:t>. Zmiana ta</w:t>
      </w:r>
      <w:r w:rsidR="003447E9" w:rsidRPr="00B760BC">
        <w:rPr>
          <w:rFonts w:ascii="Times New Roman" w:hAnsi="Times New Roman" w:cs="Times New Roman"/>
          <w:sz w:val="24"/>
          <w:szCs w:val="24"/>
        </w:rPr>
        <w:t xml:space="preserve"> ma </w:t>
      </w:r>
      <w:r w:rsidR="00E65F2A">
        <w:rPr>
          <w:rFonts w:ascii="Times New Roman" w:hAnsi="Times New Roman" w:cs="Times New Roman"/>
          <w:sz w:val="24"/>
          <w:szCs w:val="24"/>
        </w:rPr>
        <w:t>na celu zapewnienie spójności i </w:t>
      </w:r>
      <w:r w:rsidR="003447E9" w:rsidRPr="00B760BC">
        <w:rPr>
          <w:rFonts w:ascii="Times New Roman" w:hAnsi="Times New Roman" w:cs="Times New Roman"/>
          <w:sz w:val="24"/>
          <w:szCs w:val="24"/>
        </w:rPr>
        <w:t>integralności tego dokumentu</w:t>
      </w:r>
      <w:r w:rsidR="00006A45" w:rsidRPr="00B760BC">
        <w:rPr>
          <w:rFonts w:ascii="Times New Roman" w:hAnsi="Times New Roman" w:cs="Times New Roman"/>
          <w:sz w:val="24"/>
          <w:szCs w:val="24"/>
        </w:rPr>
        <w:t>,</w:t>
      </w:r>
      <w:r w:rsidR="003447E9" w:rsidRPr="00B760BC">
        <w:rPr>
          <w:rFonts w:ascii="Times New Roman" w:hAnsi="Times New Roman" w:cs="Times New Roman"/>
          <w:sz w:val="24"/>
          <w:szCs w:val="24"/>
        </w:rPr>
        <w:t xml:space="preserve"> biorąc </w:t>
      </w:r>
      <w:r w:rsidR="00006A45" w:rsidRPr="00B760BC">
        <w:rPr>
          <w:rFonts w:ascii="Times New Roman" w:hAnsi="Times New Roman" w:cs="Times New Roman"/>
          <w:sz w:val="24"/>
          <w:szCs w:val="24"/>
        </w:rPr>
        <w:t xml:space="preserve">w szczególności </w:t>
      </w:r>
      <w:r w:rsidR="003447E9" w:rsidRPr="00B760BC">
        <w:rPr>
          <w:rFonts w:ascii="Times New Roman" w:hAnsi="Times New Roman" w:cs="Times New Roman"/>
          <w:sz w:val="24"/>
          <w:szCs w:val="24"/>
        </w:rPr>
        <w:t>pod</w:t>
      </w:r>
      <w:r w:rsidR="00866E73" w:rsidRPr="00B760BC">
        <w:rPr>
          <w:rFonts w:ascii="Times New Roman" w:hAnsi="Times New Roman" w:cs="Times New Roman"/>
          <w:sz w:val="24"/>
          <w:szCs w:val="24"/>
        </w:rPr>
        <w:t xml:space="preserve"> </w:t>
      </w:r>
      <w:r w:rsidR="00DB40E4" w:rsidRPr="00B760BC">
        <w:rPr>
          <w:rFonts w:ascii="Times New Roman" w:hAnsi="Times New Roman" w:cs="Times New Roman"/>
          <w:sz w:val="24"/>
          <w:szCs w:val="24"/>
        </w:rPr>
        <w:t>uwagę</w:t>
      </w:r>
      <w:r w:rsidR="00006A45" w:rsidRPr="00B760BC">
        <w:rPr>
          <w:rFonts w:ascii="Times New Roman" w:hAnsi="Times New Roman" w:cs="Times New Roman"/>
          <w:sz w:val="24"/>
          <w:szCs w:val="24"/>
        </w:rPr>
        <w:t xml:space="preserve"> jego</w:t>
      </w:r>
      <w:r w:rsidR="00547B56" w:rsidRPr="00B760BC">
        <w:rPr>
          <w:rFonts w:ascii="Times New Roman" w:hAnsi="Times New Roman" w:cs="Times New Roman"/>
          <w:sz w:val="24"/>
          <w:szCs w:val="24"/>
        </w:rPr>
        <w:t xml:space="preserve"> </w:t>
      </w:r>
      <w:r w:rsidR="00006A45" w:rsidRPr="00B760BC">
        <w:rPr>
          <w:rFonts w:ascii="Times New Roman" w:hAnsi="Times New Roman" w:cs="Times New Roman"/>
          <w:sz w:val="24"/>
          <w:szCs w:val="24"/>
        </w:rPr>
        <w:t xml:space="preserve">przemysłowy </w:t>
      </w:r>
      <w:r w:rsidR="00DB40E4" w:rsidRPr="00B760BC">
        <w:rPr>
          <w:rFonts w:ascii="Times New Roman" w:hAnsi="Times New Roman" w:cs="Times New Roman"/>
          <w:sz w:val="24"/>
          <w:szCs w:val="24"/>
        </w:rPr>
        <w:t>(</w:t>
      </w:r>
      <w:r w:rsidR="00866E73" w:rsidRPr="00B760BC">
        <w:rPr>
          <w:rFonts w:ascii="Times New Roman" w:hAnsi="Times New Roman" w:cs="Times New Roman"/>
          <w:sz w:val="24"/>
          <w:szCs w:val="24"/>
        </w:rPr>
        <w:t>a nie naukowo-badawczy</w:t>
      </w:r>
      <w:r w:rsidR="00DB40E4" w:rsidRPr="00B760BC">
        <w:rPr>
          <w:rFonts w:ascii="Times New Roman" w:hAnsi="Times New Roman" w:cs="Times New Roman"/>
          <w:sz w:val="24"/>
          <w:szCs w:val="24"/>
        </w:rPr>
        <w:t>)</w:t>
      </w:r>
      <w:r w:rsidR="00866E73" w:rsidRPr="00B760BC">
        <w:rPr>
          <w:rFonts w:ascii="Times New Roman" w:hAnsi="Times New Roman" w:cs="Times New Roman"/>
          <w:sz w:val="24"/>
          <w:szCs w:val="24"/>
        </w:rPr>
        <w:t xml:space="preserve"> charakter</w:t>
      </w:r>
      <w:r w:rsidR="00006A45" w:rsidRPr="00B760BC">
        <w:rPr>
          <w:rFonts w:ascii="Times New Roman" w:hAnsi="Times New Roman" w:cs="Times New Roman"/>
          <w:sz w:val="24"/>
          <w:szCs w:val="24"/>
        </w:rPr>
        <w:t>.</w:t>
      </w:r>
      <w:r w:rsidR="003447E9" w:rsidRPr="00B760BC">
        <w:rPr>
          <w:rFonts w:ascii="Times New Roman" w:hAnsi="Times New Roman" w:cs="Times New Roman"/>
          <w:sz w:val="24"/>
          <w:szCs w:val="24"/>
        </w:rPr>
        <w:t xml:space="preserve"> </w:t>
      </w:r>
      <w:r w:rsidR="00343A1B" w:rsidRPr="00B760BC">
        <w:rPr>
          <w:rFonts w:ascii="Times New Roman" w:hAnsi="Times New Roman" w:cs="Times New Roman"/>
          <w:sz w:val="24"/>
          <w:szCs w:val="24"/>
        </w:rPr>
        <w:t>Konsekwencją ww. zmiany jest</w:t>
      </w:r>
      <w:r w:rsidR="00E32B3F" w:rsidRPr="00B760BC">
        <w:rPr>
          <w:rFonts w:ascii="Times New Roman" w:hAnsi="Times New Roman" w:cs="Times New Roman"/>
          <w:sz w:val="24"/>
          <w:szCs w:val="24"/>
        </w:rPr>
        <w:t xml:space="preserve"> również</w:t>
      </w:r>
      <w:r w:rsidR="00F11F9C" w:rsidRPr="00B760BC">
        <w:rPr>
          <w:rFonts w:ascii="Times New Roman" w:hAnsi="Times New Roman" w:cs="Times New Roman"/>
          <w:sz w:val="24"/>
          <w:szCs w:val="24"/>
        </w:rPr>
        <w:t xml:space="preserve"> </w:t>
      </w:r>
      <w:r w:rsidR="00343A1B" w:rsidRPr="00B760BC">
        <w:rPr>
          <w:rFonts w:ascii="Times New Roman" w:hAnsi="Times New Roman" w:cs="Times New Roman"/>
          <w:sz w:val="24"/>
          <w:szCs w:val="24"/>
        </w:rPr>
        <w:t>uchylenie ust. 2 jako bezprzedmiotowego.</w:t>
      </w:r>
    </w:p>
    <w:p w14:paraId="6CE0331C" w14:textId="6CC4DC69"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C22095" w:rsidRPr="00B760BC">
        <w:rPr>
          <w:rFonts w:ascii="Times New Roman" w:hAnsi="Times New Roman" w:cs="Times New Roman"/>
          <w:b/>
          <w:bCs/>
          <w:sz w:val="24"/>
          <w:szCs w:val="24"/>
        </w:rPr>
        <w:t>3</w:t>
      </w:r>
      <w:r w:rsidR="0029196C" w:rsidRPr="00B760BC">
        <w:rPr>
          <w:rFonts w:ascii="Times New Roman" w:hAnsi="Times New Roman" w:cs="Times New Roman"/>
          <w:b/>
          <w:bCs/>
          <w:sz w:val="24"/>
          <w:szCs w:val="24"/>
        </w:rPr>
        <w:t>1</w:t>
      </w:r>
      <w:r w:rsidRPr="00B760BC">
        <w:rPr>
          <w:rFonts w:ascii="Times New Roman" w:hAnsi="Times New Roman" w:cs="Times New Roman"/>
          <w:b/>
          <w:bCs/>
          <w:sz w:val="24"/>
          <w:szCs w:val="24"/>
        </w:rPr>
        <w:t xml:space="preserve"> projektu</w:t>
      </w:r>
    </w:p>
    <w:p w14:paraId="751A06C2" w14:textId="6BAC3D4D" w:rsidR="00BE596D" w:rsidRPr="00B760BC" w:rsidRDefault="00532A48"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 w</w:t>
      </w:r>
      <w:r w:rsidR="00AA0D9F" w:rsidRPr="00B760BC">
        <w:rPr>
          <w:rFonts w:ascii="Times New Roman" w:hAnsi="Times New Roman" w:cs="Times New Roman"/>
          <w:b/>
          <w:bCs/>
          <w:sz w:val="24"/>
          <w:szCs w:val="24"/>
        </w:rPr>
        <w:t xml:space="preserve">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108c</w:t>
      </w:r>
      <w:r w:rsidR="001F6670" w:rsidRPr="00B760BC">
        <w:rPr>
          <w:rFonts w:ascii="Times New Roman" w:hAnsi="Times New Roman" w:cs="Times New Roman"/>
          <w:b/>
          <w:bCs/>
          <w:sz w:val="24"/>
          <w:szCs w:val="24"/>
        </w:rPr>
        <w:t xml:space="preserve"> ustawy – Prawo atomowe</w:t>
      </w:r>
    </w:p>
    <w:p w14:paraId="77589A08" w14:textId="75CB4EEE" w:rsidR="00563086" w:rsidRPr="00B760BC" w:rsidRDefault="000F7DB6" w:rsidP="0006138A">
      <w:pPr>
        <w:spacing w:after="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Zmiana w art. 108c ust. 1 polega na</w:t>
      </w:r>
      <w:r w:rsidR="009B1EB0" w:rsidRPr="00B760BC">
        <w:rPr>
          <w:rFonts w:ascii="Times New Roman" w:hAnsi="Times New Roman" w:cs="Times New Roman"/>
          <w:sz w:val="24"/>
          <w:szCs w:val="24"/>
        </w:rPr>
        <w:t xml:space="preserve"> usunięciu z wprowadzenia do wyliczenia wyrazów „jest opracowany zgodnie z zasadą zrównoważonego rozwoju kraju” </w:t>
      </w:r>
      <w:r w:rsidR="0058089E" w:rsidRPr="00B760BC">
        <w:rPr>
          <w:rFonts w:ascii="Times New Roman" w:hAnsi="Times New Roman" w:cs="Times New Roman"/>
          <w:sz w:val="24"/>
          <w:szCs w:val="24"/>
        </w:rPr>
        <w:t xml:space="preserve">(w związku ze zmianą </w:t>
      </w:r>
      <w:r w:rsidR="0058089E" w:rsidRPr="00B760BC">
        <w:rPr>
          <w:rFonts w:ascii="Times New Roman" w:hAnsi="Times New Roman" w:cs="Times New Roman"/>
          <w:sz w:val="24"/>
          <w:szCs w:val="24"/>
        </w:rPr>
        <w:lastRenderedPageBreak/>
        <w:t xml:space="preserve">wprowadzoną w art. 108b ust. 1) </w:t>
      </w:r>
      <w:r w:rsidR="009B1EB0" w:rsidRPr="00B760BC">
        <w:rPr>
          <w:rFonts w:ascii="Times New Roman" w:hAnsi="Times New Roman" w:cs="Times New Roman"/>
          <w:sz w:val="24"/>
          <w:szCs w:val="24"/>
        </w:rPr>
        <w:t>oraz</w:t>
      </w:r>
      <w:r w:rsidRPr="00B760BC">
        <w:rPr>
          <w:rFonts w:ascii="Times New Roman" w:hAnsi="Times New Roman" w:cs="Times New Roman"/>
          <w:sz w:val="24"/>
          <w:szCs w:val="24"/>
        </w:rPr>
        <w:t xml:space="preserve"> uchyleniu pkt 1</w:t>
      </w:r>
      <w:r w:rsidR="00D27AFE" w:rsidRPr="00B760BC">
        <w:rPr>
          <w:rFonts w:ascii="Times New Roman" w:hAnsi="Times New Roman" w:cs="Times New Roman"/>
          <w:sz w:val="24"/>
          <w:szCs w:val="24"/>
        </w:rPr>
        <w:t>,</w:t>
      </w:r>
      <w:r w:rsidR="00563086" w:rsidRPr="00B760BC">
        <w:rPr>
          <w:rFonts w:ascii="Times New Roman" w:hAnsi="Times New Roman" w:cs="Times New Roman"/>
          <w:sz w:val="24"/>
          <w:szCs w:val="24"/>
        </w:rPr>
        <w:t xml:space="preserve"> zgodnie z którym jednym z elementów treści Programu polskiej energetyki jądrowej jest ocena realizacji Programu za poprzedni okres. Wymóg ten jest zbędny, gdyż ocena taka </w:t>
      </w:r>
      <w:r w:rsidR="00D439A5" w:rsidRPr="00B760BC">
        <w:rPr>
          <w:rFonts w:ascii="Times New Roman" w:hAnsi="Times New Roman" w:cs="Times New Roman"/>
          <w:sz w:val="24"/>
          <w:szCs w:val="24"/>
        </w:rPr>
        <w:t xml:space="preserve">jest </w:t>
      </w:r>
      <w:r w:rsidR="00563086" w:rsidRPr="00B760BC">
        <w:rPr>
          <w:rFonts w:ascii="Times New Roman" w:hAnsi="Times New Roman" w:cs="Times New Roman"/>
          <w:sz w:val="24"/>
          <w:szCs w:val="24"/>
        </w:rPr>
        <w:t>zawarta w osobnym dokumencie opracowywanym przez ministra właściwego do spraw energii i przedkładanym Radzie Ministrów na podstawie art. 108e ust. 1 ustawy – Prawo atomowe</w:t>
      </w:r>
      <w:r w:rsidR="00D439A5" w:rsidRPr="00B760BC">
        <w:rPr>
          <w:rFonts w:ascii="Times New Roman" w:hAnsi="Times New Roman" w:cs="Times New Roman"/>
          <w:sz w:val="24"/>
          <w:szCs w:val="24"/>
        </w:rPr>
        <w:t>,</w:t>
      </w:r>
      <w:r w:rsidR="00563086" w:rsidRPr="00B760BC">
        <w:rPr>
          <w:rFonts w:ascii="Times New Roman" w:hAnsi="Times New Roman" w:cs="Times New Roman"/>
          <w:sz w:val="24"/>
          <w:szCs w:val="24"/>
        </w:rPr>
        <w:t xml:space="preserve"> tj. Sprawozdaniu z realizacji Programu. </w:t>
      </w:r>
    </w:p>
    <w:p w14:paraId="7AFC9540" w14:textId="4D31F1C8" w:rsidR="000F7DB6" w:rsidRPr="00B760BC" w:rsidRDefault="00563086" w:rsidP="0006138A">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art. 108 </w:t>
      </w:r>
      <w:r w:rsidR="000F7DB6" w:rsidRPr="00B760BC">
        <w:rPr>
          <w:rFonts w:ascii="Times New Roman" w:hAnsi="Times New Roman" w:cs="Times New Roman"/>
          <w:sz w:val="24"/>
          <w:szCs w:val="24"/>
        </w:rPr>
        <w:t xml:space="preserve">ust. 2 proponuje się z </w:t>
      </w:r>
      <w:r w:rsidRPr="00B760BC">
        <w:rPr>
          <w:rFonts w:ascii="Times New Roman" w:hAnsi="Times New Roman" w:cs="Times New Roman"/>
          <w:sz w:val="24"/>
          <w:szCs w:val="24"/>
        </w:rPr>
        <w:t>k</w:t>
      </w:r>
      <w:r w:rsidR="004B6D4E" w:rsidRPr="00B760BC">
        <w:rPr>
          <w:rFonts w:ascii="Times New Roman" w:hAnsi="Times New Roman" w:cs="Times New Roman"/>
          <w:sz w:val="24"/>
          <w:szCs w:val="24"/>
        </w:rPr>
        <w:t>o</w:t>
      </w:r>
      <w:r w:rsidRPr="00B760BC">
        <w:rPr>
          <w:rFonts w:ascii="Times New Roman" w:hAnsi="Times New Roman" w:cs="Times New Roman"/>
          <w:sz w:val="24"/>
          <w:szCs w:val="24"/>
        </w:rPr>
        <w:t xml:space="preserve">lei </w:t>
      </w:r>
      <w:r w:rsidR="000F7DB6" w:rsidRPr="00B760BC">
        <w:rPr>
          <w:rFonts w:ascii="Times New Roman" w:hAnsi="Times New Roman" w:cs="Times New Roman"/>
          <w:sz w:val="24"/>
          <w:szCs w:val="24"/>
        </w:rPr>
        <w:t>wydłużyć okres aktualizacji Programu polskiej energetyki jądrowej z czterech do ośmiu lat. Dotychczasowy 4-letni okres aktualizacji Programu jest bowiem niewspółmiernie krótki do 20-letniego okresu</w:t>
      </w:r>
      <w:r w:rsidR="00D439A5" w:rsidRPr="00B760BC">
        <w:rPr>
          <w:rFonts w:ascii="Times New Roman" w:hAnsi="Times New Roman" w:cs="Times New Roman"/>
          <w:sz w:val="24"/>
          <w:szCs w:val="24"/>
        </w:rPr>
        <w:t>,</w:t>
      </w:r>
      <w:r w:rsidR="000F7DB6" w:rsidRPr="00B760BC">
        <w:rPr>
          <w:rFonts w:ascii="Times New Roman" w:hAnsi="Times New Roman" w:cs="Times New Roman"/>
          <w:sz w:val="24"/>
          <w:szCs w:val="24"/>
        </w:rPr>
        <w:t xml:space="preserve"> na jaki </w:t>
      </w:r>
      <w:r w:rsidR="00D439A5" w:rsidRPr="00B760BC">
        <w:rPr>
          <w:rFonts w:ascii="Times New Roman" w:hAnsi="Times New Roman" w:cs="Times New Roman"/>
          <w:sz w:val="24"/>
          <w:szCs w:val="24"/>
        </w:rPr>
        <w:t xml:space="preserve">jest </w:t>
      </w:r>
      <w:r w:rsidR="000F7DB6" w:rsidRPr="00B760BC">
        <w:rPr>
          <w:rFonts w:ascii="Times New Roman" w:hAnsi="Times New Roman" w:cs="Times New Roman"/>
          <w:sz w:val="24"/>
          <w:szCs w:val="24"/>
        </w:rPr>
        <w:t>przyjmowany Program</w:t>
      </w:r>
      <w:r w:rsidR="00903CEE" w:rsidRPr="00B760BC">
        <w:rPr>
          <w:rFonts w:ascii="Times New Roman" w:hAnsi="Times New Roman" w:cs="Times New Roman"/>
          <w:sz w:val="24"/>
          <w:szCs w:val="24"/>
        </w:rPr>
        <w:t>,</w:t>
      </w:r>
      <w:r w:rsidR="000F7DB6" w:rsidRPr="00B760BC">
        <w:rPr>
          <w:rFonts w:ascii="Times New Roman" w:hAnsi="Times New Roman" w:cs="Times New Roman"/>
          <w:sz w:val="24"/>
          <w:szCs w:val="24"/>
        </w:rPr>
        <w:t xml:space="preserve"> jak również do poszczególnych etapów proc</w:t>
      </w:r>
      <w:r w:rsidR="00E65F2A">
        <w:rPr>
          <w:rFonts w:ascii="Times New Roman" w:hAnsi="Times New Roman" w:cs="Times New Roman"/>
          <w:sz w:val="24"/>
          <w:szCs w:val="24"/>
        </w:rPr>
        <w:t>esu inwestycyjnego związanego z </w:t>
      </w:r>
      <w:r w:rsidR="000F7DB6" w:rsidRPr="00B760BC">
        <w:rPr>
          <w:rFonts w:ascii="Times New Roman" w:hAnsi="Times New Roman" w:cs="Times New Roman"/>
          <w:sz w:val="24"/>
          <w:szCs w:val="24"/>
        </w:rPr>
        <w:t xml:space="preserve">budową elektrowni jądrowej. </w:t>
      </w:r>
    </w:p>
    <w:p w14:paraId="43C6F53B" w14:textId="19720FE1"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C22095" w:rsidRPr="00B760BC">
        <w:rPr>
          <w:rFonts w:ascii="Times New Roman" w:hAnsi="Times New Roman" w:cs="Times New Roman"/>
          <w:b/>
          <w:bCs/>
          <w:sz w:val="24"/>
          <w:szCs w:val="24"/>
        </w:rPr>
        <w:t>3</w:t>
      </w:r>
      <w:r w:rsidR="0029196C" w:rsidRPr="00B760BC">
        <w:rPr>
          <w:rFonts w:ascii="Times New Roman" w:hAnsi="Times New Roman" w:cs="Times New Roman"/>
          <w:b/>
          <w:bCs/>
          <w:sz w:val="24"/>
          <w:szCs w:val="24"/>
        </w:rPr>
        <w:t>2</w:t>
      </w:r>
      <w:r w:rsidRPr="00B760BC">
        <w:rPr>
          <w:rFonts w:ascii="Times New Roman" w:hAnsi="Times New Roman" w:cs="Times New Roman"/>
          <w:b/>
          <w:bCs/>
          <w:sz w:val="24"/>
          <w:szCs w:val="24"/>
        </w:rPr>
        <w:t xml:space="preserve"> projektu</w:t>
      </w:r>
    </w:p>
    <w:p w14:paraId="5135712C" w14:textId="07BFE978" w:rsidR="00681083"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108d</w:t>
      </w:r>
      <w:r w:rsidR="00681083" w:rsidRPr="00B760BC">
        <w:rPr>
          <w:rFonts w:ascii="Times New Roman" w:hAnsi="Times New Roman" w:cs="Times New Roman"/>
          <w:b/>
          <w:bCs/>
          <w:sz w:val="24"/>
          <w:szCs w:val="24"/>
        </w:rPr>
        <w:t xml:space="preserve"> </w:t>
      </w:r>
      <w:r w:rsidR="001F6670" w:rsidRPr="00B760BC">
        <w:rPr>
          <w:rFonts w:ascii="Times New Roman" w:hAnsi="Times New Roman" w:cs="Times New Roman"/>
          <w:b/>
          <w:bCs/>
          <w:sz w:val="24"/>
          <w:szCs w:val="24"/>
        </w:rPr>
        <w:t>ustawy – Prawo atomowe</w:t>
      </w:r>
    </w:p>
    <w:p w14:paraId="2435CCB0" w14:textId="6588C3B4" w:rsidR="00681083" w:rsidRPr="00B760BC" w:rsidRDefault="00D439A5" w:rsidP="0006138A">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w:t>
      </w:r>
      <w:r w:rsidR="00681083" w:rsidRPr="00B760BC">
        <w:rPr>
          <w:rFonts w:ascii="Times New Roman" w:hAnsi="Times New Roman" w:cs="Times New Roman"/>
          <w:sz w:val="24"/>
          <w:szCs w:val="24"/>
        </w:rPr>
        <w:t>art. 108</w:t>
      </w:r>
      <w:r w:rsidR="00323B39" w:rsidRPr="00B760BC">
        <w:rPr>
          <w:rFonts w:ascii="Times New Roman" w:hAnsi="Times New Roman" w:cs="Times New Roman"/>
          <w:sz w:val="24"/>
          <w:szCs w:val="24"/>
        </w:rPr>
        <w:t>d</w:t>
      </w:r>
      <w:r w:rsidR="00681083" w:rsidRPr="00B760BC">
        <w:rPr>
          <w:rFonts w:ascii="Times New Roman" w:hAnsi="Times New Roman" w:cs="Times New Roman"/>
          <w:sz w:val="24"/>
          <w:szCs w:val="24"/>
        </w:rPr>
        <w:t xml:space="preserve"> </w:t>
      </w:r>
      <w:r w:rsidR="00E27048" w:rsidRPr="00B760BC">
        <w:rPr>
          <w:rFonts w:ascii="Times New Roman" w:hAnsi="Times New Roman" w:cs="Times New Roman"/>
          <w:sz w:val="24"/>
          <w:szCs w:val="24"/>
        </w:rPr>
        <w:t>proponuje się dodać</w:t>
      </w:r>
      <w:r w:rsidR="0069508C" w:rsidRPr="00B760BC">
        <w:rPr>
          <w:rFonts w:ascii="Times New Roman" w:hAnsi="Times New Roman" w:cs="Times New Roman"/>
          <w:sz w:val="24"/>
          <w:szCs w:val="24"/>
        </w:rPr>
        <w:t xml:space="preserve"> ust. 4</w:t>
      </w:r>
      <w:r w:rsidR="00071134" w:rsidRPr="00B760BC">
        <w:rPr>
          <w:rFonts w:ascii="Times New Roman" w:hAnsi="Times New Roman" w:cs="Times New Roman"/>
          <w:sz w:val="24"/>
          <w:szCs w:val="24"/>
        </w:rPr>
        <w:t xml:space="preserve">, który przewiduje </w:t>
      </w:r>
      <w:r w:rsidR="00323B39" w:rsidRPr="00B760BC">
        <w:rPr>
          <w:rFonts w:ascii="Times New Roman" w:hAnsi="Times New Roman" w:cs="Times New Roman"/>
          <w:sz w:val="24"/>
          <w:szCs w:val="24"/>
        </w:rPr>
        <w:t>wyłączeni</w:t>
      </w:r>
      <w:r w:rsidR="0069508C" w:rsidRPr="00B760BC">
        <w:rPr>
          <w:rFonts w:ascii="Times New Roman" w:hAnsi="Times New Roman" w:cs="Times New Roman"/>
          <w:sz w:val="24"/>
          <w:szCs w:val="24"/>
        </w:rPr>
        <w:t>e</w:t>
      </w:r>
      <w:r w:rsidR="00323B39" w:rsidRPr="00B760BC">
        <w:rPr>
          <w:rFonts w:ascii="Times New Roman" w:hAnsi="Times New Roman" w:cs="Times New Roman"/>
          <w:sz w:val="24"/>
          <w:szCs w:val="24"/>
        </w:rPr>
        <w:t xml:space="preserve"> s</w:t>
      </w:r>
      <w:r w:rsidR="00681083" w:rsidRPr="00B760BC">
        <w:rPr>
          <w:rFonts w:ascii="Times New Roman" w:hAnsi="Times New Roman" w:cs="Times New Roman"/>
          <w:sz w:val="24"/>
          <w:szCs w:val="24"/>
        </w:rPr>
        <w:t>tos</w:t>
      </w:r>
      <w:r w:rsidR="00323B39" w:rsidRPr="00B760BC">
        <w:rPr>
          <w:rFonts w:ascii="Times New Roman" w:hAnsi="Times New Roman" w:cs="Times New Roman"/>
          <w:sz w:val="24"/>
          <w:szCs w:val="24"/>
        </w:rPr>
        <w:t>owania</w:t>
      </w:r>
      <w:r w:rsidR="00681083" w:rsidRPr="00B760BC">
        <w:rPr>
          <w:rFonts w:ascii="Times New Roman" w:hAnsi="Times New Roman" w:cs="Times New Roman"/>
          <w:sz w:val="24"/>
          <w:szCs w:val="24"/>
        </w:rPr>
        <w:t xml:space="preserve"> przepis</w:t>
      </w:r>
      <w:r w:rsidR="00D107C2" w:rsidRPr="00B760BC">
        <w:rPr>
          <w:rFonts w:ascii="Times New Roman" w:hAnsi="Times New Roman" w:cs="Times New Roman"/>
          <w:sz w:val="24"/>
          <w:szCs w:val="24"/>
        </w:rPr>
        <w:t>u</w:t>
      </w:r>
      <w:r w:rsidR="00681083" w:rsidRPr="00B760BC">
        <w:rPr>
          <w:rFonts w:ascii="Times New Roman" w:hAnsi="Times New Roman" w:cs="Times New Roman"/>
          <w:sz w:val="24"/>
          <w:szCs w:val="24"/>
        </w:rPr>
        <w:t xml:space="preserve"> art. 19 ust. 7 </w:t>
      </w:r>
      <w:r w:rsidR="0069508C" w:rsidRPr="00B760BC">
        <w:rPr>
          <w:rFonts w:ascii="Times New Roman" w:hAnsi="Times New Roman" w:cs="Times New Roman"/>
          <w:sz w:val="24"/>
          <w:szCs w:val="24"/>
        </w:rPr>
        <w:t>pkt 1</w:t>
      </w:r>
      <w:r w:rsidR="00071134" w:rsidRPr="00B760BC">
        <w:rPr>
          <w:rFonts w:ascii="Times New Roman" w:hAnsi="Times New Roman" w:cs="Times New Roman"/>
          <w:sz w:val="24"/>
          <w:szCs w:val="24"/>
        </w:rPr>
        <w:t xml:space="preserve"> ustawy </w:t>
      </w:r>
      <w:r w:rsidR="007F39D5" w:rsidRPr="00B760BC">
        <w:rPr>
          <w:rFonts w:ascii="Times New Roman" w:hAnsi="Times New Roman" w:cs="Times New Roman"/>
          <w:sz w:val="24"/>
          <w:szCs w:val="24"/>
        </w:rPr>
        <w:t xml:space="preserve">z dnia 6 grudnia 2006 r. o zasadach prowadzenia polityki rozwoju (Dz. U. z </w:t>
      </w:r>
      <w:r w:rsidR="00E27048" w:rsidRPr="00B760BC">
        <w:rPr>
          <w:rFonts w:ascii="Times New Roman" w:hAnsi="Times New Roman" w:cs="Times New Roman"/>
          <w:sz w:val="24"/>
          <w:szCs w:val="24"/>
        </w:rPr>
        <w:t>2021 r. poz. 1057</w:t>
      </w:r>
      <w:r w:rsidR="00BE3DC5">
        <w:rPr>
          <w:rFonts w:ascii="Times New Roman" w:hAnsi="Times New Roman" w:cs="Times New Roman"/>
          <w:sz w:val="24"/>
          <w:szCs w:val="24"/>
        </w:rPr>
        <w:t xml:space="preserve">, z </w:t>
      </w:r>
      <w:proofErr w:type="spellStart"/>
      <w:r w:rsidR="00BE3DC5">
        <w:rPr>
          <w:rFonts w:ascii="Times New Roman" w:hAnsi="Times New Roman" w:cs="Times New Roman"/>
          <w:sz w:val="24"/>
          <w:szCs w:val="24"/>
        </w:rPr>
        <w:t>późn</w:t>
      </w:r>
      <w:proofErr w:type="spellEnd"/>
      <w:r w:rsidR="00BE3DC5">
        <w:rPr>
          <w:rFonts w:ascii="Times New Roman" w:hAnsi="Times New Roman" w:cs="Times New Roman"/>
          <w:sz w:val="24"/>
          <w:szCs w:val="24"/>
        </w:rPr>
        <w:t>. zm.</w:t>
      </w:r>
      <w:r w:rsidR="007F39D5" w:rsidRPr="00B760BC">
        <w:rPr>
          <w:rFonts w:ascii="Times New Roman" w:hAnsi="Times New Roman" w:cs="Times New Roman"/>
          <w:sz w:val="24"/>
          <w:szCs w:val="24"/>
        </w:rPr>
        <w:t>)</w:t>
      </w:r>
      <w:r w:rsidR="00323B39" w:rsidRPr="00B760BC">
        <w:rPr>
          <w:rFonts w:ascii="Times New Roman" w:hAnsi="Times New Roman" w:cs="Times New Roman"/>
          <w:sz w:val="24"/>
          <w:szCs w:val="24"/>
        </w:rPr>
        <w:t xml:space="preserve"> w odniesieniu do uchwały Rady Ministrów w sprawie przyjęcia Programu polskiej energetyki jądrowej</w:t>
      </w:r>
      <w:r w:rsidR="00681083" w:rsidRPr="00B760BC">
        <w:rPr>
          <w:rFonts w:ascii="Times New Roman" w:hAnsi="Times New Roman" w:cs="Times New Roman"/>
          <w:sz w:val="24"/>
          <w:szCs w:val="24"/>
        </w:rPr>
        <w:t xml:space="preserve">. Na podstawie ww. przepisów w </w:t>
      </w:r>
      <w:r w:rsidR="00E27048" w:rsidRPr="00B760BC">
        <w:rPr>
          <w:rFonts w:ascii="Times New Roman" w:hAnsi="Times New Roman" w:cs="Times New Roman"/>
          <w:sz w:val="24"/>
          <w:szCs w:val="24"/>
        </w:rPr>
        <w:t>Dzienniku Urzędowym Rzeczypospolitej Polskiej „</w:t>
      </w:r>
      <w:r w:rsidR="00681083" w:rsidRPr="00B760BC">
        <w:rPr>
          <w:rFonts w:ascii="Times New Roman" w:hAnsi="Times New Roman" w:cs="Times New Roman"/>
          <w:sz w:val="24"/>
          <w:szCs w:val="24"/>
        </w:rPr>
        <w:t>Monitor Polski</w:t>
      </w:r>
      <w:r w:rsidR="00E27048" w:rsidRPr="00B760BC">
        <w:rPr>
          <w:rFonts w:ascii="Times New Roman" w:hAnsi="Times New Roman" w:cs="Times New Roman"/>
          <w:sz w:val="24"/>
          <w:szCs w:val="24"/>
        </w:rPr>
        <w:t>”</w:t>
      </w:r>
      <w:r w:rsidR="00681083"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jest </w:t>
      </w:r>
      <w:r w:rsidR="00E65F2A">
        <w:rPr>
          <w:rFonts w:ascii="Times New Roman" w:hAnsi="Times New Roman" w:cs="Times New Roman"/>
          <w:sz w:val="24"/>
          <w:szCs w:val="24"/>
        </w:rPr>
        <w:t>publikowany komunikat o </w:t>
      </w:r>
      <w:r w:rsidR="00681083" w:rsidRPr="00B760BC">
        <w:rPr>
          <w:rFonts w:ascii="Times New Roman" w:hAnsi="Times New Roman" w:cs="Times New Roman"/>
          <w:sz w:val="24"/>
          <w:szCs w:val="24"/>
        </w:rPr>
        <w:t>podjęciu przez Radę Ministrów uchwały</w:t>
      </w:r>
      <w:r w:rsidR="00FA06D1">
        <w:rPr>
          <w:rFonts w:ascii="Times New Roman" w:hAnsi="Times New Roman" w:cs="Times New Roman"/>
          <w:sz w:val="24"/>
          <w:szCs w:val="24"/>
        </w:rPr>
        <w:t>,</w:t>
      </w:r>
      <w:r w:rsidR="00681083" w:rsidRPr="00B760BC">
        <w:rPr>
          <w:rFonts w:ascii="Times New Roman" w:hAnsi="Times New Roman" w:cs="Times New Roman"/>
          <w:sz w:val="24"/>
          <w:szCs w:val="24"/>
        </w:rPr>
        <w:t xml:space="preserve"> o której mowa powyżej, co nie wydaje się </w:t>
      </w:r>
      <w:r w:rsidR="00E27048" w:rsidRPr="00B760BC">
        <w:rPr>
          <w:rFonts w:ascii="Times New Roman" w:hAnsi="Times New Roman" w:cs="Times New Roman"/>
          <w:sz w:val="24"/>
          <w:szCs w:val="24"/>
        </w:rPr>
        <w:t>konieczne,</w:t>
      </w:r>
      <w:r w:rsidR="00681083" w:rsidRPr="00B760BC">
        <w:rPr>
          <w:rFonts w:ascii="Times New Roman" w:hAnsi="Times New Roman" w:cs="Times New Roman"/>
          <w:sz w:val="24"/>
          <w:szCs w:val="24"/>
        </w:rPr>
        <w:t xml:space="preserve"> gdyż w tym samym dzienniku urzędowym </w:t>
      </w:r>
      <w:r w:rsidR="004D6E5F" w:rsidRPr="00B760BC">
        <w:rPr>
          <w:rFonts w:ascii="Times New Roman" w:hAnsi="Times New Roman" w:cs="Times New Roman"/>
          <w:sz w:val="24"/>
          <w:szCs w:val="24"/>
        </w:rPr>
        <w:t xml:space="preserve">jest </w:t>
      </w:r>
      <w:r w:rsidR="00681083" w:rsidRPr="00B760BC">
        <w:rPr>
          <w:rFonts w:ascii="Times New Roman" w:hAnsi="Times New Roman" w:cs="Times New Roman"/>
          <w:sz w:val="24"/>
          <w:szCs w:val="24"/>
        </w:rPr>
        <w:t>publikowana uchwała, której ten komunikat dotyczy.</w:t>
      </w:r>
    </w:p>
    <w:p w14:paraId="60E00908" w14:textId="47D7D9A5" w:rsidR="00377339"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3</w:t>
      </w:r>
      <w:r w:rsidR="0029196C" w:rsidRPr="00B760BC">
        <w:rPr>
          <w:rFonts w:ascii="Times New Roman" w:hAnsi="Times New Roman" w:cs="Times New Roman"/>
          <w:b/>
          <w:bCs/>
          <w:sz w:val="24"/>
          <w:szCs w:val="24"/>
        </w:rPr>
        <w:t>3</w:t>
      </w:r>
      <w:r w:rsidRPr="00B760BC">
        <w:rPr>
          <w:rFonts w:ascii="Times New Roman" w:hAnsi="Times New Roman" w:cs="Times New Roman"/>
          <w:b/>
          <w:bCs/>
          <w:sz w:val="24"/>
          <w:szCs w:val="24"/>
        </w:rPr>
        <w:t xml:space="preserve"> projektu</w:t>
      </w:r>
    </w:p>
    <w:p w14:paraId="2AF7EB54" w14:textId="478FA14E" w:rsidR="00CE3736"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108e</w:t>
      </w:r>
      <w:r w:rsidR="00963C84" w:rsidRPr="00B760BC">
        <w:rPr>
          <w:rFonts w:ascii="Times New Roman" w:hAnsi="Times New Roman" w:cs="Times New Roman"/>
          <w:b/>
          <w:bCs/>
          <w:sz w:val="24"/>
          <w:szCs w:val="24"/>
        </w:rPr>
        <w:t xml:space="preserve"> ust.</w:t>
      </w:r>
      <w:r w:rsidR="00532A48" w:rsidRPr="00B760BC">
        <w:rPr>
          <w:rFonts w:ascii="Times New Roman" w:hAnsi="Times New Roman" w:cs="Times New Roman"/>
          <w:b/>
          <w:bCs/>
          <w:sz w:val="24"/>
          <w:szCs w:val="24"/>
        </w:rPr>
        <w:t xml:space="preserve"> 1</w:t>
      </w:r>
      <w:r w:rsidR="001F6670" w:rsidRPr="00B760BC">
        <w:rPr>
          <w:rFonts w:ascii="Times New Roman" w:hAnsi="Times New Roman" w:cs="Times New Roman"/>
          <w:b/>
          <w:bCs/>
          <w:sz w:val="24"/>
          <w:szCs w:val="24"/>
        </w:rPr>
        <w:t xml:space="preserve"> ustawy – Prawo atomowe</w:t>
      </w:r>
    </w:p>
    <w:p w14:paraId="76FBB6F3" w14:textId="2BD2C36B" w:rsidR="00963C84" w:rsidRPr="000807DF" w:rsidRDefault="00963C84" w:rsidP="0006138A">
      <w:pPr>
        <w:spacing w:after="200" w:line="360" w:lineRule="auto"/>
        <w:ind w:firstLine="357"/>
        <w:jc w:val="both"/>
        <w:rPr>
          <w:rFonts w:ascii="Times New Roman" w:hAnsi="Times New Roman" w:cs="Times New Roman"/>
          <w:sz w:val="24"/>
          <w:szCs w:val="24"/>
          <w:u w:val="single"/>
        </w:rPr>
      </w:pPr>
      <w:r w:rsidRPr="006F6D61">
        <w:rPr>
          <w:rFonts w:ascii="Times New Roman" w:hAnsi="Times New Roman" w:cs="Times New Roman"/>
          <w:sz w:val="24"/>
          <w:szCs w:val="24"/>
        </w:rPr>
        <w:t>Zmiana w art. 108e ust. 2 polega na wydłużeniu z dwóch do czterech lat okresu</w:t>
      </w:r>
      <w:r w:rsidR="00D86E71" w:rsidRPr="006F6D61">
        <w:rPr>
          <w:rFonts w:ascii="Times New Roman" w:hAnsi="Times New Roman" w:cs="Times New Roman"/>
          <w:sz w:val="24"/>
          <w:szCs w:val="24"/>
        </w:rPr>
        <w:t>,</w:t>
      </w:r>
      <w:r w:rsidRPr="006F6D61">
        <w:rPr>
          <w:rFonts w:ascii="Times New Roman" w:hAnsi="Times New Roman" w:cs="Times New Roman"/>
          <w:sz w:val="24"/>
          <w:szCs w:val="24"/>
        </w:rPr>
        <w:t xml:space="preserve"> za który sporządza się sprawozdanie z realizacji Programu polskiej energetyki jądrowej. Proponowany nowy okres sprawozdawczy będzie w większym stopniu do</w:t>
      </w:r>
      <w:r w:rsidRPr="000807DF">
        <w:rPr>
          <w:rFonts w:ascii="Times New Roman" w:hAnsi="Times New Roman" w:cs="Times New Roman"/>
          <w:sz w:val="24"/>
          <w:szCs w:val="24"/>
        </w:rPr>
        <w:t xml:space="preserve">stosowany do </w:t>
      </w:r>
      <w:r w:rsidR="00475CDB" w:rsidRPr="000807DF">
        <w:rPr>
          <w:rFonts w:ascii="Times New Roman" w:hAnsi="Times New Roman" w:cs="Times New Roman"/>
          <w:sz w:val="24"/>
          <w:szCs w:val="24"/>
        </w:rPr>
        <w:t>wieloletniego</w:t>
      </w:r>
      <w:r w:rsidRPr="000807DF">
        <w:rPr>
          <w:rFonts w:ascii="Times New Roman" w:hAnsi="Times New Roman" w:cs="Times New Roman"/>
          <w:sz w:val="24"/>
          <w:szCs w:val="24"/>
        </w:rPr>
        <w:t xml:space="preserve"> okresu realizacji</w:t>
      </w:r>
      <w:r w:rsidR="00456018" w:rsidRPr="000807DF">
        <w:rPr>
          <w:rFonts w:ascii="Times New Roman" w:hAnsi="Times New Roman" w:cs="Times New Roman"/>
          <w:sz w:val="24"/>
          <w:szCs w:val="24"/>
        </w:rPr>
        <w:t xml:space="preserve"> Programu</w:t>
      </w:r>
      <w:r w:rsidRPr="000807DF">
        <w:rPr>
          <w:rFonts w:ascii="Times New Roman" w:hAnsi="Times New Roman" w:cs="Times New Roman"/>
          <w:sz w:val="24"/>
          <w:szCs w:val="24"/>
        </w:rPr>
        <w:t xml:space="preserve"> (zgodnie z uchwałą </w:t>
      </w:r>
      <w:r w:rsidR="007F39D5" w:rsidRPr="000807DF">
        <w:rPr>
          <w:rFonts w:ascii="Times New Roman" w:hAnsi="Times New Roman" w:cs="Times New Roman"/>
          <w:sz w:val="24"/>
          <w:szCs w:val="24"/>
        </w:rPr>
        <w:t xml:space="preserve">nr </w:t>
      </w:r>
      <w:r w:rsidRPr="000807DF">
        <w:rPr>
          <w:rFonts w:ascii="Times New Roman" w:hAnsi="Times New Roman" w:cs="Times New Roman"/>
          <w:sz w:val="24"/>
          <w:szCs w:val="24"/>
        </w:rPr>
        <w:t xml:space="preserve">141 Rady Ministrów z dnia 2 października 2020 r. </w:t>
      </w:r>
      <w:r w:rsidR="000807DF" w:rsidRPr="000807DF">
        <w:rPr>
          <w:rFonts w:ascii="Times New Roman" w:hAnsi="Times New Roman" w:cs="Times New Roman"/>
          <w:sz w:val="24"/>
          <w:szCs w:val="24"/>
        </w:rPr>
        <w:t>w sprawie aktualizacji programu wieloletniego pod nazwą „Program polskiej energetyki jądrowej”</w:t>
      </w:r>
      <w:r w:rsidR="000807DF">
        <w:rPr>
          <w:rFonts w:ascii="Times New Roman" w:hAnsi="Times New Roman" w:cs="Times New Roman"/>
          <w:sz w:val="24"/>
          <w:szCs w:val="24"/>
        </w:rPr>
        <w:t xml:space="preserve"> </w:t>
      </w:r>
      <w:r w:rsidR="00B26C95">
        <w:rPr>
          <w:rFonts w:ascii="Times New Roman" w:hAnsi="Times New Roman" w:cs="Times New Roman"/>
          <w:sz w:val="24"/>
          <w:szCs w:val="24"/>
        </w:rPr>
        <w:t xml:space="preserve">(M.P. poz. 946) </w:t>
      </w:r>
      <w:r w:rsidRPr="000807DF">
        <w:rPr>
          <w:rFonts w:ascii="Times New Roman" w:hAnsi="Times New Roman" w:cs="Times New Roman"/>
          <w:sz w:val="24"/>
          <w:szCs w:val="24"/>
        </w:rPr>
        <w:t>okres</w:t>
      </w:r>
      <w:r w:rsidR="001717D5" w:rsidRPr="000807DF">
        <w:rPr>
          <w:rFonts w:ascii="Times New Roman" w:hAnsi="Times New Roman" w:cs="Times New Roman"/>
          <w:sz w:val="24"/>
          <w:szCs w:val="24"/>
        </w:rPr>
        <w:t xml:space="preserve"> jego</w:t>
      </w:r>
      <w:r w:rsidRPr="000807DF">
        <w:rPr>
          <w:rFonts w:ascii="Times New Roman" w:hAnsi="Times New Roman" w:cs="Times New Roman"/>
          <w:sz w:val="24"/>
          <w:szCs w:val="24"/>
        </w:rPr>
        <w:t xml:space="preserve"> realizacji został ustalony na lata 2020</w:t>
      </w:r>
      <w:r w:rsidR="00D86E71" w:rsidRPr="000807DF">
        <w:rPr>
          <w:rFonts w:ascii="Times New Roman" w:hAnsi="Times New Roman" w:cs="Times New Roman"/>
          <w:sz w:val="24"/>
          <w:szCs w:val="24"/>
        </w:rPr>
        <w:t>–</w:t>
      </w:r>
      <w:r w:rsidRPr="000807DF">
        <w:rPr>
          <w:rFonts w:ascii="Times New Roman" w:hAnsi="Times New Roman" w:cs="Times New Roman"/>
          <w:sz w:val="24"/>
          <w:szCs w:val="24"/>
        </w:rPr>
        <w:t>20</w:t>
      </w:r>
      <w:r w:rsidR="00475CDB" w:rsidRPr="000807DF">
        <w:rPr>
          <w:rFonts w:ascii="Times New Roman" w:hAnsi="Times New Roman" w:cs="Times New Roman"/>
          <w:sz w:val="24"/>
          <w:szCs w:val="24"/>
        </w:rPr>
        <w:t>33 z perspektywą do 2040 r.</w:t>
      </w:r>
      <w:r w:rsidRPr="000807DF">
        <w:rPr>
          <w:rFonts w:ascii="Times New Roman" w:hAnsi="Times New Roman" w:cs="Times New Roman"/>
          <w:sz w:val="24"/>
          <w:szCs w:val="24"/>
        </w:rPr>
        <w:t>).</w:t>
      </w:r>
    </w:p>
    <w:p w14:paraId="0B8DE23C" w14:textId="569D1A80" w:rsidR="00377339" w:rsidRPr="00B760BC" w:rsidRDefault="00377339" w:rsidP="00B26C95">
      <w:pPr>
        <w:keepNext/>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lastRenderedPageBreak/>
        <w:t xml:space="preserve">Art. 2 pkt </w:t>
      </w:r>
      <w:r w:rsidR="001C3C8C" w:rsidRPr="00B760BC">
        <w:rPr>
          <w:rFonts w:ascii="Times New Roman" w:hAnsi="Times New Roman" w:cs="Times New Roman"/>
          <w:b/>
          <w:bCs/>
          <w:sz w:val="24"/>
          <w:szCs w:val="24"/>
        </w:rPr>
        <w:t>3</w:t>
      </w:r>
      <w:r w:rsidR="0029196C" w:rsidRPr="00B760BC">
        <w:rPr>
          <w:rFonts w:ascii="Times New Roman" w:hAnsi="Times New Roman" w:cs="Times New Roman"/>
          <w:b/>
          <w:bCs/>
          <w:sz w:val="24"/>
          <w:szCs w:val="24"/>
        </w:rPr>
        <w:t>4</w:t>
      </w:r>
      <w:r w:rsidRPr="00B760BC">
        <w:rPr>
          <w:rFonts w:ascii="Times New Roman" w:hAnsi="Times New Roman" w:cs="Times New Roman"/>
          <w:b/>
          <w:bCs/>
          <w:sz w:val="24"/>
          <w:szCs w:val="24"/>
        </w:rPr>
        <w:t xml:space="preserve"> projektu</w:t>
      </w:r>
      <w:r w:rsidR="0077253D">
        <w:rPr>
          <w:rFonts w:ascii="Times New Roman" w:hAnsi="Times New Roman" w:cs="Times New Roman"/>
          <w:b/>
          <w:bCs/>
          <w:sz w:val="24"/>
          <w:szCs w:val="24"/>
        </w:rPr>
        <w:t xml:space="preserve"> </w:t>
      </w:r>
    </w:p>
    <w:p w14:paraId="017C8C3B" w14:textId="73B97DEB" w:rsidR="001A699B" w:rsidRPr="00B760BC" w:rsidRDefault="001A699B"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 w art. 109 ust. 2 ustawy – Prawo atomowe</w:t>
      </w:r>
    </w:p>
    <w:p w14:paraId="38AD12E9" w14:textId="1C065CEB" w:rsidR="001A699B" w:rsidRPr="00B760BC" w:rsidRDefault="001A699B" w:rsidP="0006138A">
      <w:pPr>
        <w:spacing w:after="12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Zgodnie z proponowanym brzmieniem art. 109 ust. 2 odwołanie przez Prezesa Rady Ministrów</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Prezesa </w:t>
      </w:r>
      <w:r w:rsidR="00D86E71" w:rsidRPr="00B760BC">
        <w:rPr>
          <w:rFonts w:ascii="Times New Roman" w:hAnsi="Times New Roman" w:cs="Times New Roman"/>
          <w:sz w:val="24"/>
          <w:szCs w:val="24"/>
        </w:rPr>
        <w:t>PAA</w:t>
      </w:r>
      <w:r w:rsidRPr="00B760BC">
        <w:rPr>
          <w:rFonts w:ascii="Times New Roman" w:hAnsi="Times New Roman" w:cs="Times New Roman"/>
          <w:sz w:val="24"/>
          <w:szCs w:val="24"/>
        </w:rPr>
        <w:t xml:space="preserve"> </w:t>
      </w:r>
      <w:r w:rsidR="00AE010B" w:rsidRPr="00B760BC">
        <w:rPr>
          <w:rFonts w:ascii="Times New Roman" w:hAnsi="Times New Roman" w:cs="Times New Roman"/>
          <w:sz w:val="24"/>
          <w:szCs w:val="24"/>
        </w:rPr>
        <w:t xml:space="preserve">będzie </w:t>
      </w:r>
      <w:r w:rsidRPr="00B760BC">
        <w:rPr>
          <w:rFonts w:ascii="Times New Roman" w:hAnsi="Times New Roman" w:cs="Times New Roman"/>
          <w:sz w:val="24"/>
          <w:szCs w:val="24"/>
        </w:rPr>
        <w:t>następować w takim samym trybie jak w przypadku wiceprezesów PAA (art. 109 ust. 3), a więc na wniosek ministra właściwego do spraw klimatu. Rozwiązanie takie zapewni spójność odnośnych przepisów ustawy.</w:t>
      </w:r>
    </w:p>
    <w:p w14:paraId="3793D16D" w14:textId="221C7479" w:rsidR="00CE3736"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109</w:t>
      </w:r>
      <w:r w:rsidR="004118A6" w:rsidRPr="00B760BC">
        <w:rPr>
          <w:rFonts w:ascii="Times New Roman" w:hAnsi="Times New Roman" w:cs="Times New Roman"/>
          <w:b/>
          <w:bCs/>
          <w:sz w:val="24"/>
          <w:szCs w:val="24"/>
        </w:rPr>
        <w:t xml:space="preserve"> ust. 3</w:t>
      </w:r>
      <w:r w:rsidR="001F6670" w:rsidRPr="00B760BC">
        <w:rPr>
          <w:rFonts w:ascii="Times New Roman" w:hAnsi="Times New Roman" w:cs="Times New Roman"/>
          <w:b/>
          <w:bCs/>
          <w:sz w:val="24"/>
          <w:szCs w:val="24"/>
        </w:rPr>
        <w:t xml:space="preserve"> ustawy – Prawo atomowe</w:t>
      </w:r>
    </w:p>
    <w:p w14:paraId="64C5928A" w14:textId="6E725D8E" w:rsidR="00F8562F" w:rsidRPr="00B760BC" w:rsidRDefault="00324DE5" w:rsidP="0006138A">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Nowelizacja art. 109 ust. 3 polega na zmianie trybu </w:t>
      </w:r>
      <w:r w:rsidR="00C1515E" w:rsidRPr="00B760BC">
        <w:rPr>
          <w:rFonts w:ascii="Times New Roman" w:hAnsi="Times New Roman" w:cs="Times New Roman"/>
          <w:sz w:val="24"/>
          <w:szCs w:val="24"/>
        </w:rPr>
        <w:t>odwoływania</w:t>
      </w:r>
      <w:r w:rsidRPr="00B760BC">
        <w:rPr>
          <w:rFonts w:ascii="Times New Roman" w:hAnsi="Times New Roman" w:cs="Times New Roman"/>
          <w:sz w:val="24"/>
          <w:szCs w:val="24"/>
        </w:rPr>
        <w:t xml:space="preserve"> przez</w:t>
      </w:r>
      <w:r w:rsidR="00E83D8E" w:rsidRPr="00B760BC">
        <w:rPr>
          <w:rFonts w:ascii="Times New Roman" w:hAnsi="Times New Roman" w:cs="Times New Roman"/>
          <w:sz w:val="24"/>
          <w:szCs w:val="24"/>
        </w:rPr>
        <w:t xml:space="preserve"> właściwego</w:t>
      </w:r>
      <w:r w:rsidRPr="00B760BC">
        <w:rPr>
          <w:rFonts w:ascii="Times New Roman" w:hAnsi="Times New Roman" w:cs="Times New Roman"/>
          <w:sz w:val="24"/>
          <w:szCs w:val="24"/>
        </w:rPr>
        <w:t xml:space="preserve"> ministra wiceprezesów </w:t>
      </w:r>
      <w:r w:rsidR="00D86E71" w:rsidRPr="00B760BC">
        <w:rPr>
          <w:rFonts w:ascii="Times New Roman" w:hAnsi="Times New Roman" w:cs="Times New Roman"/>
          <w:sz w:val="24"/>
          <w:szCs w:val="24"/>
        </w:rPr>
        <w:t>PAA</w:t>
      </w:r>
      <w:r w:rsidRPr="00B760BC">
        <w:rPr>
          <w:rFonts w:ascii="Times New Roman" w:hAnsi="Times New Roman" w:cs="Times New Roman"/>
          <w:sz w:val="24"/>
          <w:szCs w:val="24"/>
        </w:rPr>
        <w:t xml:space="preserve"> z dyskrecjonalnego na wnioskowy</w:t>
      </w:r>
      <w:r w:rsidR="00E83D8E" w:rsidRPr="00B760BC">
        <w:rPr>
          <w:rFonts w:ascii="Times New Roman" w:hAnsi="Times New Roman" w:cs="Times New Roman"/>
          <w:sz w:val="24"/>
          <w:szCs w:val="24"/>
        </w:rPr>
        <w:t xml:space="preserve"> i w </w:t>
      </w:r>
      <w:r w:rsidR="0052261C" w:rsidRPr="00B760BC">
        <w:rPr>
          <w:rFonts w:ascii="Times New Roman" w:hAnsi="Times New Roman" w:cs="Times New Roman"/>
          <w:sz w:val="24"/>
          <w:szCs w:val="24"/>
        </w:rPr>
        <w:t>rezultacie</w:t>
      </w:r>
      <w:r w:rsidR="00E83D8E" w:rsidRPr="00B760BC">
        <w:rPr>
          <w:rFonts w:ascii="Times New Roman" w:hAnsi="Times New Roman" w:cs="Times New Roman"/>
          <w:sz w:val="24"/>
          <w:szCs w:val="24"/>
        </w:rPr>
        <w:t xml:space="preserve"> przywrócenie stanu prawnego</w:t>
      </w:r>
      <w:r w:rsidR="00D86E71" w:rsidRPr="00B760BC">
        <w:rPr>
          <w:rFonts w:ascii="Times New Roman" w:hAnsi="Times New Roman" w:cs="Times New Roman"/>
          <w:sz w:val="24"/>
          <w:szCs w:val="24"/>
        </w:rPr>
        <w:t>,</w:t>
      </w:r>
      <w:r w:rsidR="00E83D8E" w:rsidRPr="00B760BC">
        <w:rPr>
          <w:rFonts w:ascii="Times New Roman" w:hAnsi="Times New Roman" w:cs="Times New Roman"/>
          <w:sz w:val="24"/>
          <w:szCs w:val="24"/>
        </w:rPr>
        <w:t xml:space="preserve"> jaki obowiązywał przed wejści</w:t>
      </w:r>
      <w:r w:rsidR="00D86E71" w:rsidRPr="00B760BC">
        <w:rPr>
          <w:rFonts w:ascii="Times New Roman" w:hAnsi="Times New Roman" w:cs="Times New Roman"/>
          <w:sz w:val="24"/>
          <w:szCs w:val="24"/>
        </w:rPr>
        <w:t>em</w:t>
      </w:r>
      <w:r w:rsidR="00E83D8E" w:rsidRPr="00B760BC">
        <w:rPr>
          <w:rFonts w:ascii="Times New Roman" w:hAnsi="Times New Roman" w:cs="Times New Roman"/>
          <w:sz w:val="24"/>
          <w:szCs w:val="24"/>
        </w:rPr>
        <w:t xml:space="preserve"> w życie ustawy </w:t>
      </w:r>
      <w:r w:rsidR="00851405" w:rsidRPr="00851405">
        <w:rPr>
          <w:rFonts w:ascii="Times New Roman" w:hAnsi="Times New Roman" w:cs="Times New Roman"/>
          <w:sz w:val="24"/>
          <w:szCs w:val="24"/>
        </w:rPr>
        <w:t>z dnia 6 lipca 2016 r. o zmianie ustawy</w:t>
      </w:r>
      <w:r w:rsidR="00851405">
        <w:rPr>
          <w:rFonts w:ascii="Times New Roman" w:hAnsi="Times New Roman" w:cs="Times New Roman"/>
          <w:sz w:val="24"/>
          <w:szCs w:val="24"/>
        </w:rPr>
        <w:t xml:space="preserve"> </w:t>
      </w:r>
      <w:r w:rsidR="00E83D8E" w:rsidRPr="00B760BC">
        <w:rPr>
          <w:rFonts w:ascii="Times New Roman" w:hAnsi="Times New Roman" w:cs="Times New Roman"/>
          <w:sz w:val="24"/>
          <w:szCs w:val="24"/>
        </w:rPr>
        <w:t xml:space="preserve">– Prawo atomowe (Dz. U. poz. 1343). </w:t>
      </w:r>
      <w:r w:rsidR="008A2331" w:rsidRPr="00B760BC">
        <w:rPr>
          <w:rFonts w:ascii="Times New Roman" w:hAnsi="Times New Roman" w:cs="Times New Roman"/>
          <w:sz w:val="24"/>
          <w:szCs w:val="24"/>
        </w:rPr>
        <w:t>Dokonana wtedy zmiana trybu odwoływania wiceprezesów PAA stała w całkowitej sprzeczności z rekomendacją Międzynarodowej Agencji Energii Atomowej</w:t>
      </w:r>
      <w:r w:rsidR="00973D8C" w:rsidRPr="00B760BC">
        <w:rPr>
          <w:rFonts w:ascii="Times New Roman" w:hAnsi="Times New Roman" w:cs="Times New Roman"/>
          <w:sz w:val="24"/>
          <w:szCs w:val="24"/>
        </w:rPr>
        <w:t xml:space="preserve"> (MAEA)</w:t>
      </w:r>
      <w:r w:rsidR="00F11F9C" w:rsidRPr="00B760BC">
        <w:rPr>
          <w:rFonts w:ascii="Times New Roman" w:hAnsi="Times New Roman" w:cs="Times New Roman"/>
          <w:sz w:val="24"/>
          <w:szCs w:val="24"/>
        </w:rPr>
        <w:t xml:space="preserve"> </w:t>
      </w:r>
      <w:r w:rsidR="008A2331" w:rsidRPr="00B760BC">
        <w:rPr>
          <w:rFonts w:ascii="Times New Roman" w:hAnsi="Times New Roman" w:cs="Times New Roman"/>
          <w:sz w:val="24"/>
          <w:szCs w:val="24"/>
        </w:rPr>
        <w:t>z raportu wień</w:t>
      </w:r>
      <w:r w:rsidR="008A2331" w:rsidRPr="00B760BC">
        <w:rPr>
          <w:rStyle w:val="object"/>
          <w:rFonts w:ascii="Times New Roman" w:hAnsi="Times New Roman" w:cs="Times New Roman"/>
          <w:sz w:val="24"/>
          <w:szCs w:val="24"/>
        </w:rPr>
        <w:t>cz</w:t>
      </w:r>
      <w:r w:rsidR="008A2331" w:rsidRPr="00B760BC">
        <w:rPr>
          <w:rFonts w:ascii="Times New Roman" w:hAnsi="Times New Roman" w:cs="Times New Roman"/>
          <w:sz w:val="24"/>
          <w:szCs w:val="24"/>
        </w:rPr>
        <w:t>ącego przegląd jądrowej infrastruktury regulacyjnej w Polsce w 2013</w:t>
      </w:r>
      <w:r w:rsidR="00021C20">
        <w:rPr>
          <w:rFonts w:ascii="Times New Roman" w:hAnsi="Times New Roman" w:cs="Times New Roman"/>
          <w:sz w:val="24"/>
          <w:szCs w:val="24"/>
        </w:rPr>
        <w:t xml:space="preserve"> </w:t>
      </w:r>
      <w:r w:rsidR="00D86E71" w:rsidRPr="00B760BC">
        <w:rPr>
          <w:rFonts w:ascii="Times New Roman" w:hAnsi="Times New Roman" w:cs="Times New Roman"/>
          <w:sz w:val="24"/>
          <w:szCs w:val="24"/>
        </w:rPr>
        <w:t>r.</w:t>
      </w:r>
      <w:r w:rsidR="008A2331" w:rsidRPr="00B760BC">
        <w:rPr>
          <w:rFonts w:ascii="Times New Roman" w:hAnsi="Times New Roman" w:cs="Times New Roman"/>
          <w:sz w:val="24"/>
          <w:szCs w:val="24"/>
        </w:rPr>
        <w:t>, zgodnie z którą rząd po</w:t>
      </w:r>
      <w:r w:rsidR="00E65F2A">
        <w:rPr>
          <w:rFonts w:ascii="Times New Roman" w:hAnsi="Times New Roman" w:cs="Times New Roman"/>
          <w:sz w:val="24"/>
          <w:szCs w:val="24"/>
        </w:rPr>
        <w:t>winien ustanowić takie wymogi i </w:t>
      </w:r>
      <w:r w:rsidR="008A2331" w:rsidRPr="00B760BC">
        <w:rPr>
          <w:rFonts w:ascii="Times New Roman" w:hAnsi="Times New Roman" w:cs="Times New Roman"/>
          <w:sz w:val="24"/>
          <w:szCs w:val="24"/>
        </w:rPr>
        <w:t xml:space="preserve">procedury, aby piastuni funkcji wykonawczych istotnych dla bezpieczeństwa, tj. Prezes PAA bądź </w:t>
      </w:r>
      <w:r w:rsidR="008A2331" w:rsidRPr="00B760BC">
        <w:rPr>
          <w:rStyle w:val="object"/>
          <w:rFonts w:ascii="Times New Roman" w:hAnsi="Times New Roman" w:cs="Times New Roman"/>
          <w:sz w:val="24"/>
          <w:szCs w:val="24"/>
        </w:rPr>
        <w:t>cz</w:t>
      </w:r>
      <w:r w:rsidR="008A2331" w:rsidRPr="00B760BC">
        <w:rPr>
          <w:rFonts w:ascii="Times New Roman" w:hAnsi="Times New Roman" w:cs="Times New Roman"/>
          <w:sz w:val="24"/>
          <w:szCs w:val="24"/>
        </w:rPr>
        <w:t>łonkowie jego aparatu pomocniczego (PAA), nie mogli być usuwani dyskrecjonalnie przez czynnik polityczny.</w:t>
      </w:r>
    </w:p>
    <w:p w14:paraId="5982270D" w14:textId="4895D669" w:rsidR="0052261C" w:rsidRPr="00B760BC" w:rsidRDefault="00CC2939" w:rsidP="0006138A">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Proponowana zmiana art. 109 ust. 3</w:t>
      </w:r>
      <w:r w:rsidR="008A2331" w:rsidRPr="00B760BC">
        <w:rPr>
          <w:rFonts w:ascii="Times New Roman" w:hAnsi="Times New Roman" w:cs="Times New Roman"/>
          <w:sz w:val="24"/>
          <w:szCs w:val="24"/>
        </w:rPr>
        <w:t xml:space="preserve"> istotnie </w:t>
      </w:r>
      <w:r w:rsidR="0052261C" w:rsidRPr="00B760BC">
        <w:rPr>
          <w:rFonts w:ascii="Times New Roman" w:hAnsi="Times New Roman" w:cs="Times New Roman"/>
          <w:sz w:val="24"/>
          <w:szCs w:val="24"/>
        </w:rPr>
        <w:t>poszerz</w:t>
      </w:r>
      <w:r w:rsidR="008A2331" w:rsidRPr="00B760BC">
        <w:rPr>
          <w:rFonts w:ascii="Times New Roman" w:hAnsi="Times New Roman" w:cs="Times New Roman"/>
          <w:sz w:val="24"/>
          <w:szCs w:val="24"/>
        </w:rPr>
        <w:t>a</w:t>
      </w:r>
      <w:r w:rsidR="0052261C" w:rsidRPr="00B760BC">
        <w:rPr>
          <w:rFonts w:ascii="Times New Roman" w:hAnsi="Times New Roman" w:cs="Times New Roman"/>
          <w:sz w:val="24"/>
          <w:szCs w:val="24"/>
        </w:rPr>
        <w:t xml:space="preserve"> zakres</w:t>
      </w:r>
      <w:r w:rsidR="00E83D8E" w:rsidRPr="00B760BC">
        <w:rPr>
          <w:rFonts w:ascii="Times New Roman" w:hAnsi="Times New Roman" w:cs="Times New Roman"/>
          <w:sz w:val="24"/>
          <w:szCs w:val="24"/>
        </w:rPr>
        <w:t xml:space="preserve"> autonomii Prezesa </w:t>
      </w:r>
      <w:r w:rsidR="007F39D5" w:rsidRPr="00B760BC">
        <w:rPr>
          <w:rFonts w:ascii="Times New Roman" w:hAnsi="Times New Roman" w:cs="Times New Roman"/>
          <w:sz w:val="24"/>
          <w:szCs w:val="24"/>
        </w:rPr>
        <w:t>PAA</w:t>
      </w:r>
      <w:r w:rsidR="00E83D8E" w:rsidRPr="00B760BC">
        <w:rPr>
          <w:rFonts w:ascii="Times New Roman" w:hAnsi="Times New Roman" w:cs="Times New Roman"/>
          <w:sz w:val="24"/>
          <w:szCs w:val="24"/>
        </w:rPr>
        <w:t>, będącego naczelnym organem dozoru jądrowego</w:t>
      </w:r>
      <w:r w:rsidR="0052261C" w:rsidRPr="00B760BC">
        <w:rPr>
          <w:rFonts w:ascii="Times New Roman" w:hAnsi="Times New Roman" w:cs="Times New Roman"/>
          <w:sz w:val="24"/>
          <w:szCs w:val="24"/>
        </w:rPr>
        <w:t xml:space="preserve"> i centralnym organem administracji rządowej, przez zwiększenie jego wpływu na dobór kluczowych pracowników i zarządzanie urzędem.</w:t>
      </w:r>
      <w:r w:rsidR="00EC1462" w:rsidRPr="00B760BC">
        <w:rPr>
          <w:rFonts w:ascii="Times New Roman" w:hAnsi="Times New Roman" w:cs="Times New Roman"/>
          <w:sz w:val="24"/>
          <w:szCs w:val="24"/>
        </w:rPr>
        <w:t xml:space="preserve"> </w:t>
      </w:r>
      <w:r w:rsidR="00E65F2A">
        <w:rPr>
          <w:rFonts w:ascii="Times New Roman" w:hAnsi="Times New Roman" w:cs="Times New Roman"/>
          <w:sz w:val="24"/>
          <w:szCs w:val="24"/>
        </w:rPr>
        <w:t>W </w:t>
      </w:r>
      <w:r w:rsidR="008A2331" w:rsidRPr="00B760BC">
        <w:rPr>
          <w:rFonts w:ascii="Times New Roman" w:hAnsi="Times New Roman" w:cs="Times New Roman"/>
          <w:sz w:val="24"/>
          <w:szCs w:val="24"/>
        </w:rPr>
        <w:t>ten sposób p</w:t>
      </w:r>
      <w:r w:rsidR="00EC1462" w:rsidRPr="00B760BC">
        <w:rPr>
          <w:rFonts w:ascii="Times New Roman" w:hAnsi="Times New Roman" w:cs="Times New Roman"/>
          <w:sz w:val="24"/>
          <w:szCs w:val="24"/>
        </w:rPr>
        <w:t xml:space="preserve">rojektowana zmiana </w:t>
      </w:r>
      <w:r w:rsidR="005C3AFD" w:rsidRPr="00B760BC">
        <w:rPr>
          <w:rFonts w:ascii="Times New Roman" w:hAnsi="Times New Roman" w:cs="Times New Roman"/>
          <w:sz w:val="24"/>
          <w:szCs w:val="24"/>
        </w:rPr>
        <w:t>realizuje</w:t>
      </w:r>
      <w:r w:rsidR="008A2331" w:rsidRPr="00B760BC">
        <w:rPr>
          <w:rFonts w:ascii="Times New Roman" w:hAnsi="Times New Roman" w:cs="Times New Roman"/>
          <w:sz w:val="24"/>
          <w:szCs w:val="24"/>
        </w:rPr>
        <w:t xml:space="preserve"> </w:t>
      </w:r>
      <w:r w:rsidRPr="00B760BC">
        <w:rPr>
          <w:rFonts w:ascii="Times New Roman" w:hAnsi="Times New Roman" w:cs="Times New Roman"/>
          <w:sz w:val="24"/>
          <w:szCs w:val="24"/>
        </w:rPr>
        <w:t>opisane powyże</w:t>
      </w:r>
      <w:r w:rsidR="007B5C0E" w:rsidRPr="00B760BC">
        <w:rPr>
          <w:rFonts w:ascii="Times New Roman" w:hAnsi="Times New Roman" w:cs="Times New Roman"/>
          <w:sz w:val="24"/>
          <w:szCs w:val="24"/>
        </w:rPr>
        <w:t>j</w:t>
      </w:r>
      <w:r w:rsidR="005C3AFD" w:rsidRPr="00B760BC">
        <w:rPr>
          <w:rFonts w:ascii="Times New Roman" w:hAnsi="Times New Roman" w:cs="Times New Roman"/>
          <w:sz w:val="24"/>
          <w:szCs w:val="24"/>
        </w:rPr>
        <w:t xml:space="preserve"> </w:t>
      </w:r>
      <w:r w:rsidR="00EC1462" w:rsidRPr="00B760BC">
        <w:rPr>
          <w:rFonts w:ascii="Times New Roman" w:hAnsi="Times New Roman" w:cs="Times New Roman"/>
          <w:sz w:val="24"/>
          <w:szCs w:val="24"/>
        </w:rPr>
        <w:t xml:space="preserve">zalecenia </w:t>
      </w:r>
      <w:r w:rsidR="007B5C0E" w:rsidRPr="00B760BC">
        <w:rPr>
          <w:rFonts w:ascii="Times New Roman" w:hAnsi="Times New Roman" w:cs="Times New Roman"/>
          <w:sz w:val="24"/>
          <w:szCs w:val="24"/>
        </w:rPr>
        <w:t>MAEA</w:t>
      </w:r>
      <w:r w:rsidR="00EC1462" w:rsidRPr="00B760BC">
        <w:rPr>
          <w:rFonts w:ascii="Times New Roman" w:hAnsi="Times New Roman" w:cs="Times New Roman"/>
          <w:sz w:val="24"/>
          <w:szCs w:val="24"/>
        </w:rPr>
        <w:t xml:space="preserve"> dotyczące konieczności zapewnienia odpowiedniej autonomii organu dozoru jądro</w:t>
      </w:r>
      <w:r w:rsidR="007B5C0E" w:rsidRPr="00B760BC">
        <w:rPr>
          <w:rFonts w:ascii="Times New Roman" w:hAnsi="Times New Roman" w:cs="Times New Roman"/>
          <w:sz w:val="24"/>
          <w:szCs w:val="24"/>
        </w:rPr>
        <w:t>w</w:t>
      </w:r>
      <w:r w:rsidR="00EC1462" w:rsidRPr="00B760BC">
        <w:rPr>
          <w:rFonts w:ascii="Times New Roman" w:hAnsi="Times New Roman" w:cs="Times New Roman"/>
          <w:sz w:val="24"/>
          <w:szCs w:val="24"/>
        </w:rPr>
        <w:t>ego</w:t>
      </w:r>
      <w:r w:rsidRPr="00B760BC">
        <w:rPr>
          <w:rFonts w:ascii="Times New Roman" w:hAnsi="Times New Roman" w:cs="Times New Roman"/>
          <w:sz w:val="24"/>
          <w:szCs w:val="24"/>
        </w:rPr>
        <w:t>.</w:t>
      </w:r>
    </w:p>
    <w:p w14:paraId="2D0B7673" w14:textId="70A1D51D" w:rsidR="00C01E51" w:rsidRPr="00B760BC" w:rsidRDefault="00F8562F" w:rsidP="0006138A">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Należy spodziewać się, że podczas kolejnych misji oraz konferencji przeglądowych MAEA w Polsce, związanych z implementacją P</w:t>
      </w:r>
      <w:r w:rsidR="00A86A14" w:rsidRPr="00B760BC">
        <w:rPr>
          <w:rFonts w:ascii="Times New Roman" w:hAnsi="Times New Roman" w:cs="Times New Roman"/>
          <w:sz w:val="24"/>
          <w:szCs w:val="24"/>
        </w:rPr>
        <w:t>rogramu polskiej energetyki jądrowej</w:t>
      </w:r>
      <w:r w:rsidRPr="00B760BC">
        <w:rPr>
          <w:rFonts w:ascii="Times New Roman" w:hAnsi="Times New Roman" w:cs="Times New Roman"/>
          <w:sz w:val="24"/>
          <w:szCs w:val="24"/>
        </w:rPr>
        <w:t xml:space="preserve"> oraz rozwojem kompetencji dozoru jądrowego, kwestia trybu powoływania i odwoływania wiceprezesów PAA będzie poruszana jako mająca znaczenie dla niezależności dozoru jądrowego w Polsce. </w:t>
      </w:r>
    </w:p>
    <w:p w14:paraId="1EA0C6C5" w14:textId="34A265BA" w:rsidR="00377339" w:rsidRPr="00B760BC" w:rsidRDefault="00377339" w:rsidP="00B760BC">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3</w:t>
      </w:r>
      <w:r w:rsidR="0029196C" w:rsidRPr="00B760BC">
        <w:rPr>
          <w:rFonts w:ascii="Times New Roman" w:hAnsi="Times New Roman" w:cs="Times New Roman"/>
          <w:b/>
          <w:bCs/>
          <w:sz w:val="24"/>
          <w:szCs w:val="24"/>
        </w:rPr>
        <w:t>5</w:t>
      </w:r>
      <w:r w:rsidRPr="00B760BC">
        <w:rPr>
          <w:rFonts w:ascii="Times New Roman" w:hAnsi="Times New Roman" w:cs="Times New Roman"/>
          <w:b/>
          <w:bCs/>
          <w:sz w:val="24"/>
          <w:szCs w:val="24"/>
        </w:rPr>
        <w:t xml:space="preserve"> projektu</w:t>
      </w:r>
    </w:p>
    <w:p w14:paraId="576EC9ED" w14:textId="0FB14495" w:rsidR="00791D04" w:rsidRPr="00B760BC" w:rsidRDefault="00AA0D9F" w:rsidP="00B760BC">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112</w:t>
      </w:r>
      <w:r w:rsidR="001F6670" w:rsidRPr="00B760BC">
        <w:rPr>
          <w:rFonts w:ascii="Times New Roman" w:hAnsi="Times New Roman" w:cs="Times New Roman"/>
          <w:b/>
          <w:bCs/>
          <w:sz w:val="24"/>
          <w:szCs w:val="24"/>
        </w:rPr>
        <w:t xml:space="preserve"> ustawy – Prawo atomowe</w:t>
      </w:r>
    </w:p>
    <w:p w14:paraId="4909BEF0" w14:textId="2744B9F8" w:rsidR="007F2DA3" w:rsidRPr="00B760BC" w:rsidRDefault="009475BC" w:rsidP="0006138A">
      <w:pPr>
        <w:spacing w:after="0" w:line="360" w:lineRule="auto"/>
        <w:ind w:firstLine="357"/>
        <w:jc w:val="both"/>
        <w:rPr>
          <w:rFonts w:ascii="Times New Roman" w:eastAsia="TimesNewRomanPSMT" w:hAnsi="Times New Roman" w:cs="Times New Roman"/>
          <w:sz w:val="24"/>
          <w:szCs w:val="24"/>
        </w:rPr>
      </w:pPr>
      <w:r w:rsidRPr="00B760BC">
        <w:rPr>
          <w:rFonts w:ascii="Times New Roman" w:hAnsi="Times New Roman" w:cs="Times New Roman"/>
          <w:sz w:val="24"/>
          <w:szCs w:val="24"/>
        </w:rPr>
        <w:t>Podobnie jak w przypadku zmian</w:t>
      </w:r>
      <w:r w:rsidR="002F0B77" w:rsidRPr="00B760BC">
        <w:rPr>
          <w:rFonts w:ascii="Times New Roman" w:hAnsi="Times New Roman" w:cs="Times New Roman"/>
          <w:sz w:val="24"/>
          <w:szCs w:val="24"/>
        </w:rPr>
        <w:t xml:space="preserve"> w art. 109</w:t>
      </w:r>
      <w:r w:rsidR="00063687" w:rsidRPr="00B760BC">
        <w:rPr>
          <w:rFonts w:ascii="Times New Roman" w:hAnsi="Times New Roman" w:cs="Times New Roman"/>
          <w:sz w:val="24"/>
          <w:szCs w:val="24"/>
        </w:rPr>
        <w:t xml:space="preserve"> ust. 3</w:t>
      </w:r>
      <w:r w:rsidR="002F0B77" w:rsidRPr="00B760BC">
        <w:rPr>
          <w:rFonts w:ascii="Times New Roman" w:hAnsi="Times New Roman" w:cs="Times New Roman"/>
          <w:sz w:val="24"/>
          <w:szCs w:val="24"/>
        </w:rPr>
        <w:t xml:space="preserve">, </w:t>
      </w:r>
      <w:r w:rsidRPr="00B760BC">
        <w:rPr>
          <w:rFonts w:ascii="Times New Roman" w:hAnsi="Times New Roman" w:cs="Times New Roman"/>
          <w:sz w:val="24"/>
          <w:szCs w:val="24"/>
        </w:rPr>
        <w:t>nowelizacja</w:t>
      </w:r>
      <w:r w:rsidR="00186C17" w:rsidRPr="00B760BC">
        <w:rPr>
          <w:rFonts w:ascii="Times New Roman" w:hAnsi="Times New Roman" w:cs="Times New Roman"/>
          <w:sz w:val="24"/>
          <w:szCs w:val="24"/>
        </w:rPr>
        <w:t xml:space="preserve"> </w:t>
      </w:r>
      <w:r w:rsidR="00791D04" w:rsidRPr="00B760BC">
        <w:rPr>
          <w:rFonts w:ascii="Times New Roman" w:hAnsi="Times New Roman" w:cs="Times New Roman"/>
          <w:sz w:val="24"/>
          <w:szCs w:val="24"/>
        </w:rPr>
        <w:t>art. 112</w:t>
      </w:r>
      <w:r w:rsidR="002F0B77" w:rsidRPr="00B760BC">
        <w:rPr>
          <w:rFonts w:ascii="Times New Roman" w:hAnsi="Times New Roman" w:cs="Times New Roman"/>
          <w:sz w:val="24"/>
          <w:szCs w:val="24"/>
        </w:rPr>
        <w:t xml:space="preserve"> ma na celu poszerzenie zakresu autonomii Prezesa </w:t>
      </w:r>
      <w:r w:rsidR="007F39D5" w:rsidRPr="00B760BC">
        <w:rPr>
          <w:rFonts w:ascii="Times New Roman" w:hAnsi="Times New Roman" w:cs="Times New Roman"/>
          <w:sz w:val="24"/>
          <w:szCs w:val="24"/>
        </w:rPr>
        <w:t>PAA</w:t>
      </w:r>
      <w:r w:rsidR="00D86E71" w:rsidRPr="00B760BC">
        <w:rPr>
          <w:rFonts w:ascii="Times New Roman" w:hAnsi="Times New Roman" w:cs="Times New Roman"/>
          <w:sz w:val="24"/>
          <w:szCs w:val="24"/>
        </w:rPr>
        <w:t>,</w:t>
      </w:r>
      <w:r w:rsidR="007F39D5" w:rsidRPr="00B760BC">
        <w:rPr>
          <w:rFonts w:ascii="Times New Roman" w:hAnsi="Times New Roman" w:cs="Times New Roman"/>
          <w:sz w:val="24"/>
          <w:szCs w:val="24"/>
        </w:rPr>
        <w:t xml:space="preserve"> </w:t>
      </w:r>
      <w:r w:rsidR="002F0B77" w:rsidRPr="00B760BC">
        <w:rPr>
          <w:rFonts w:ascii="Times New Roman" w:hAnsi="Times New Roman" w:cs="Times New Roman"/>
          <w:sz w:val="24"/>
          <w:szCs w:val="24"/>
        </w:rPr>
        <w:t>przez</w:t>
      </w:r>
      <w:r w:rsidR="00186C17" w:rsidRPr="00B760BC">
        <w:rPr>
          <w:rFonts w:ascii="Times New Roman" w:hAnsi="Times New Roman" w:cs="Times New Roman"/>
          <w:sz w:val="24"/>
          <w:szCs w:val="24"/>
        </w:rPr>
        <w:t xml:space="preserve"> </w:t>
      </w:r>
      <w:r w:rsidR="002F0B77" w:rsidRPr="00B760BC">
        <w:rPr>
          <w:rFonts w:ascii="Times New Roman" w:hAnsi="Times New Roman" w:cs="Times New Roman"/>
          <w:sz w:val="24"/>
          <w:szCs w:val="24"/>
        </w:rPr>
        <w:t>p</w:t>
      </w:r>
      <w:r w:rsidR="00186C17" w:rsidRPr="00B760BC">
        <w:rPr>
          <w:rFonts w:ascii="Times New Roman" w:hAnsi="Times New Roman" w:cs="Times New Roman"/>
          <w:sz w:val="24"/>
          <w:szCs w:val="24"/>
        </w:rPr>
        <w:t>rzywróceni</w:t>
      </w:r>
      <w:r w:rsidR="002F0B77" w:rsidRPr="00B760BC">
        <w:rPr>
          <w:rFonts w:ascii="Times New Roman" w:hAnsi="Times New Roman" w:cs="Times New Roman"/>
          <w:sz w:val="24"/>
          <w:szCs w:val="24"/>
        </w:rPr>
        <w:t>e</w:t>
      </w:r>
      <w:r w:rsidR="00186C17" w:rsidRPr="00B760BC">
        <w:rPr>
          <w:rFonts w:ascii="Times New Roman" w:hAnsi="Times New Roman" w:cs="Times New Roman"/>
          <w:sz w:val="24"/>
          <w:szCs w:val="24"/>
        </w:rPr>
        <w:t xml:space="preserve"> </w:t>
      </w:r>
      <w:r w:rsidR="002766A5" w:rsidRPr="00B760BC">
        <w:rPr>
          <w:rFonts w:ascii="Times New Roman" w:hAnsi="Times New Roman" w:cs="Times New Roman"/>
          <w:sz w:val="24"/>
          <w:szCs w:val="24"/>
        </w:rPr>
        <w:t>jego wyłącznych uprawnień</w:t>
      </w:r>
      <w:r w:rsidR="00186C17" w:rsidRPr="00B760BC">
        <w:rPr>
          <w:rFonts w:ascii="Times New Roman" w:hAnsi="Times New Roman" w:cs="Times New Roman"/>
          <w:sz w:val="24"/>
          <w:szCs w:val="24"/>
        </w:rPr>
        <w:t xml:space="preserve"> do kształtowania składu Rady Bezpieczeństwa Jądrowego i Ochrony Radiologicznej</w:t>
      </w:r>
      <w:r w:rsidR="00D86E71" w:rsidRPr="00B760BC">
        <w:rPr>
          <w:rFonts w:ascii="Times New Roman" w:hAnsi="Times New Roman" w:cs="Times New Roman"/>
          <w:sz w:val="24"/>
          <w:szCs w:val="24"/>
        </w:rPr>
        <w:t>,</w:t>
      </w:r>
      <w:r w:rsidR="004E04BF" w:rsidRPr="00B760BC">
        <w:rPr>
          <w:rFonts w:ascii="Times New Roman" w:hAnsi="Times New Roman" w:cs="Times New Roman"/>
          <w:sz w:val="24"/>
          <w:szCs w:val="24"/>
        </w:rPr>
        <w:t xml:space="preserve"> </w:t>
      </w:r>
      <w:r w:rsidR="00BE08BC" w:rsidRPr="00B760BC">
        <w:rPr>
          <w:rFonts w:ascii="Times New Roman" w:hAnsi="Times New Roman" w:cs="Times New Roman"/>
          <w:sz w:val="24"/>
          <w:szCs w:val="24"/>
        </w:rPr>
        <w:t>będącej</w:t>
      </w:r>
      <w:r w:rsidR="00186C17" w:rsidRPr="00B760BC">
        <w:rPr>
          <w:rFonts w:ascii="Times New Roman" w:hAnsi="Times New Roman" w:cs="Times New Roman"/>
          <w:sz w:val="24"/>
          <w:szCs w:val="24"/>
        </w:rPr>
        <w:t xml:space="preserve"> organem doradczym działającym przy Prezesie</w:t>
      </w:r>
      <w:r w:rsidR="007F39D5" w:rsidRPr="00B760BC">
        <w:rPr>
          <w:rFonts w:ascii="Times New Roman" w:hAnsi="Times New Roman" w:cs="Times New Roman"/>
          <w:sz w:val="24"/>
          <w:szCs w:val="24"/>
        </w:rPr>
        <w:t xml:space="preserve"> PAA</w:t>
      </w:r>
      <w:r w:rsidR="002F0B77" w:rsidRPr="00B760BC">
        <w:rPr>
          <w:rFonts w:ascii="Times New Roman" w:hAnsi="Times New Roman" w:cs="Times New Roman"/>
          <w:sz w:val="24"/>
          <w:szCs w:val="24"/>
        </w:rPr>
        <w:t xml:space="preserve">. </w:t>
      </w:r>
      <w:r w:rsidR="004E04BF" w:rsidRPr="00B760BC">
        <w:rPr>
          <w:rFonts w:ascii="Times New Roman" w:hAnsi="Times New Roman" w:cs="Times New Roman"/>
          <w:sz w:val="24"/>
          <w:szCs w:val="24"/>
        </w:rPr>
        <w:t>Zgodnie z</w:t>
      </w:r>
      <w:r w:rsidR="002F0B77" w:rsidRPr="00B760BC">
        <w:rPr>
          <w:rFonts w:ascii="Times New Roman" w:hAnsi="Times New Roman" w:cs="Times New Roman"/>
          <w:sz w:val="24"/>
          <w:szCs w:val="24"/>
        </w:rPr>
        <w:t xml:space="preserve"> </w:t>
      </w:r>
      <w:r w:rsidR="00063687" w:rsidRPr="00B760BC">
        <w:rPr>
          <w:rFonts w:ascii="Times New Roman" w:hAnsi="Times New Roman" w:cs="Times New Roman"/>
          <w:sz w:val="24"/>
          <w:szCs w:val="24"/>
        </w:rPr>
        <w:t>powszechn</w:t>
      </w:r>
      <w:r w:rsidR="004E04BF" w:rsidRPr="00B760BC">
        <w:rPr>
          <w:rFonts w:ascii="Times New Roman" w:hAnsi="Times New Roman" w:cs="Times New Roman"/>
          <w:sz w:val="24"/>
          <w:szCs w:val="24"/>
        </w:rPr>
        <w:t>ą</w:t>
      </w:r>
      <w:r w:rsidR="00063687" w:rsidRPr="00B760BC">
        <w:rPr>
          <w:rFonts w:ascii="Times New Roman" w:hAnsi="Times New Roman" w:cs="Times New Roman"/>
          <w:sz w:val="24"/>
          <w:szCs w:val="24"/>
        </w:rPr>
        <w:t xml:space="preserve"> praktyk</w:t>
      </w:r>
      <w:r w:rsidR="004E04BF" w:rsidRPr="00B760BC">
        <w:rPr>
          <w:rFonts w:ascii="Times New Roman" w:hAnsi="Times New Roman" w:cs="Times New Roman"/>
          <w:sz w:val="24"/>
          <w:szCs w:val="24"/>
        </w:rPr>
        <w:t>ą</w:t>
      </w:r>
      <w:r w:rsidR="00063687" w:rsidRPr="00B760BC">
        <w:rPr>
          <w:rFonts w:ascii="Times New Roman" w:hAnsi="Times New Roman" w:cs="Times New Roman"/>
          <w:sz w:val="24"/>
          <w:szCs w:val="24"/>
        </w:rPr>
        <w:t xml:space="preserve"> prawa </w:t>
      </w:r>
      <w:r w:rsidR="00063687" w:rsidRPr="00B760BC">
        <w:rPr>
          <w:rFonts w:ascii="Times New Roman" w:hAnsi="Times New Roman" w:cs="Times New Roman"/>
          <w:sz w:val="24"/>
          <w:szCs w:val="24"/>
        </w:rPr>
        <w:lastRenderedPageBreak/>
        <w:t>administracyjnego</w:t>
      </w:r>
      <w:r w:rsidR="002F0B77" w:rsidRPr="00B760BC">
        <w:rPr>
          <w:rFonts w:ascii="Times New Roman" w:hAnsi="Times New Roman" w:cs="Times New Roman"/>
          <w:sz w:val="24"/>
          <w:szCs w:val="24"/>
        </w:rPr>
        <w:t xml:space="preserve"> skład organu</w:t>
      </w:r>
      <w:r w:rsidR="00063687" w:rsidRPr="00B760BC">
        <w:rPr>
          <w:rFonts w:ascii="Times New Roman" w:hAnsi="Times New Roman" w:cs="Times New Roman"/>
          <w:sz w:val="24"/>
          <w:szCs w:val="24"/>
        </w:rPr>
        <w:t xml:space="preserve"> doradczego</w:t>
      </w:r>
      <w:r w:rsidR="002F0B77" w:rsidRPr="00B760BC">
        <w:rPr>
          <w:rFonts w:ascii="Times New Roman" w:hAnsi="Times New Roman" w:cs="Times New Roman"/>
          <w:sz w:val="24"/>
          <w:szCs w:val="24"/>
        </w:rPr>
        <w:t xml:space="preserve"> </w:t>
      </w:r>
      <w:r w:rsidR="00063687" w:rsidRPr="00B760BC">
        <w:rPr>
          <w:rFonts w:ascii="Times New Roman" w:eastAsia="TimesNewRomanPSMT" w:hAnsi="Times New Roman" w:cs="Times New Roman"/>
          <w:sz w:val="24"/>
          <w:szCs w:val="24"/>
        </w:rPr>
        <w:t xml:space="preserve">określa </w:t>
      </w:r>
      <w:r w:rsidR="00081374" w:rsidRPr="00B760BC">
        <w:rPr>
          <w:rFonts w:ascii="Times New Roman" w:eastAsia="TimesNewRomanPSMT" w:hAnsi="Times New Roman" w:cs="Times New Roman"/>
          <w:sz w:val="24"/>
          <w:szCs w:val="24"/>
        </w:rPr>
        <w:t xml:space="preserve">bowiem z założenia </w:t>
      </w:r>
      <w:r w:rsidR="00063687" w:rsidRPr="00B760BC">
        <w:rPr>
          <w:rFonts w:ascii="Times New Roman" w:eastAsia="TimesNewRomanPSMT" w:hAnsi="Times New Roman" w:cs="Times New Roman"/>
          <w:sz w:val="24"/>
          <w:szCs w:val="24"/>
        </w:rPr>
        <w:t xml:space="preserve">organ, na </w:t>
      </w:r>
      <w:r w:rsidR="00D86E71" w:rsidRPr="00B760BC">
        <w:rPr>
          <w:rFonts w:ascii="Times New Roman" w:eastAsia="TimesNewRomanPSMT" w:hAnsi="Times New Roman" w:cs="Times New Roman"/>
          <w:sz w:val="24"/>
          <w:szCs w:val="24"/>
        </w:rPr>
        <w:t xml:space="preserve">którego </w:t>
      </w:r>
      <w:r w:rsidR="00063687" w:rsidRPr="00B760BC">
        <w:rPr>
          <w:rFonts w:ascii="Times New Roman" w:eastAsia="TimesNewRomanPSMT" w:hAnsi="Times New Roman" w:cs="Times New Roman"/>
          <w:sz w:val="24"/>
          <w:szCs w:val="24"/>
        </w:rPr>
        <w:t>rzecz organ doradczy działa i który korzysta z tej formy wsparcia.</w:t>
      </w:r>
      <w:r w:rsidR="002315C4" w:rsidRPr="00B760BC">
        <w:rPr>
          <w:rFonts w:ascii="Times New Roman" w:eastAsia="TimesNewRomanPSMT" w:hAnsi="Times New Roman" w:cs="Times New Roman"/>
          <w:sz w:val="24"/>
          <w:szCs w:val="24"/>
        </w:rPr>
        <w:t xml:space="preserve"> </w:t>
      </w:r>
      <w:r w:rsidR="00D87D2D" w:rsidRPr="00B760BC">
        <w:rPr>
          <w:rFonts w:ascii="Times New Roman" w:eastAsia="TimesNewRomanPSMT" w:hAnsi="Times New Roman" w:cs="Times New Roman"/>
          <w:sz w:val="24"/>
          <w:szCs w:val="24"/>
        </w:rPr>
        <w:t>W omawianym przypadku</w:t>
      </w:r>
      <w:r w:rsidR="00F11F9C" w:rsidRPr="00B760BC">
        <w:rPr>
          <w:rFonts w:ascii="Times New Roman" w:eastAsia="TimesNewRomanPSMT" w:hAnsi="Times New Roman" w:cs="Times New Roman"/>
          <w:sz w:val="24"/>
          <w:szCs w:val="24"/>
        </w:rPr>
        <w:t xml:space="preserve"> </w:t>
      </w:r>
      <w:r w:rsidR="002315C4" w:rsidRPr="00B760BC">
        <w:rPr>
          <w:rFonts w:ascii="Times New Roman" w:eastAsia="TimesNewRomanPSMT" w:hAnsi="Times New Roman" w:cs="Times New Roman"/>
          <w:sz w:val="24"/>
          <w:szCs w:val="24"/>
        </w:rPr>
        <w:t xml:space="preserve">to Prezes </w:t>
      </w:r>
      <w:r w:rsidR="007F39D5" w:rsidRPr="00B760BC">
        <w:rPr>
          <w:rFonts w:ascii="Times New Roman" w:eastAsia="TimesNewRomanPSMT" w:hAnsi="Times New Roman" w:cs="Times New Roman"/>
          <w:sz w:val="24"/>
          <w:szCs w:val="24"/>
        </w:rPr>
        <w:t xml:space="preserve">PAA </w:t>
      </w:r>
      <w:r w:rsidR="002315C4" w:rsidRPr="00B760BC">
        <w:rPr>
          <w:rFonts w:ascii="Times New Roman" w:eastAsia="TimesNewRomanPSMT" w:hAnsi="Times New Roman" w:cs="Times New Roman"/>
          <w:sz w:val="24"/>
          <w:szCs w:val="24"/>
        </w:rPr>
        <w:t xml:space="preserve">ma niewątpliwie największą wiedzę i doświadczenie w zakresie swojej działalności, także w odniesieniu do oceny zewnętrznych ekspertów, którzy mogliby służyć wsparciem merytorycznym. Ponosi także odpowiedzialność </w:t>
      </w:r>
      <w:r w:rsidR="0047783D" w:rsidRPr="00B760BC">
        <w:rPr>
          <w:rFonts w:ascii="Times New Roman" w:eastAsia="TimesNewRomanPSMT" w:hAnsi="Times New Roman" w:cs="Times New Roman"/>
          <w:sz w:val="24"/>
          <w:szCs w:val="24"/>
        </w:rPr>
        <w:t xml:space="preserve">m.in. </w:t>
      </w:r>
      <w:r w:rsidR="002315C4" w:rsidRPr="00B760BC">
        <w:rPr>
          <w:rFonts w:ascii="Times New Roman" w:eastAsia="TimesNewRomanPSMT" w:hAnsi="Times New Roman" w:cs="Times New Roman"/>
          <w:sz w:val="24"/>
          <w:szCs w:val="24"/>
        </w:rPr>
        <w:t xml:space="preserve">za </w:t>
      </w:r>
      <w:r w:rsidR="00C924E1" w:rsidRPr="00B760BC">
        <w:rPr>
          <w:rFonts w:ascii="Times New Roman" w:eastAsia="TimesNewRomanPSMT" w:hAnsi="Times New Roman" w:cs="Times New Roman"/>
          <w:sz w:val="24"/>
          <w:szCs w:val="24"/>
        </w:rPr>
        <w:t>podejmowane</w:t>
      </w:r>
      <w:r w:rsidR="0047783D" w:rsidRPr="00B760BC">
        <w:rPr>
          <w:rFonts w:ascii="Times New Roman" w:eastAsia="TimesNewRomanPSMT" w:hAnsi="Times New Roman" w:cs="Times New Roman"/>
          <w:sz w:val="24"/>
          <w:szCs w:val="24"/>
        </w:rPr>
        <w:t xml:space="preserve"> </w:t>
      </w:r>
      <w:r w:rsidR="002315C4" w:rsidRPr="00B760BC">
        <w:rPr>
          <w:rFonts w:ascii="Times New Roman" w:eastAsia="TimesNewRomanPSMT" w:hAnsi="Times New Roman" w:cs="Times New Roman"/>
          <w:sz w:val="24"/>
          <w:szCs w:val="24"/>
        </w:rPr>
        <w:t>decyzj</w:t>
      </w:r>
      <w:r w:rsidR="00C924E1" w:rsidRPr="00B760BC">
        <w:rPr>
          <w:rFonts w:ascii="Times New Roman" w:eastAsia="TimesNewRomanPSMT" w:hAnsi="Times New Roman" w:cs="Times New Roman"/>
          <w:sz w:val="24"/>
          <w:szCs w:val="24"/>
        </w:rPr>
        <w:t>e</w:t>
      </w:r>
      <w:r w:rsidR="00F11F9C" w:rsidRPr="00B760BC">
        <w:rPr>
          <w:rFonts w:ascii="Times New Roman" w:eastAsia="TimesNewRomanPSMT" w:hAnsi="Times New Roman" w:cs="Times New Roman"/>
          <w:sz w:val="24"/>
          <w:szCs w:val="24"/>
        </w:rPr>
        <w:t xml:space="preserve"> </w:t>
      </w:r>
      <w:r w:rsidR="0047783D" w:rsidRPr="00B760BC">
        <w:rPr>
          <w:rFonts w:ascii="Times New Roman" w:eastAsia="TimesNewRomanPSMT" w:hAnsi="Times New Roman" w:cs="Times New Roman"/>
          <w:sz w:val="24"/>
          <w:szCs w:val="24"/>
        </w:rPr>
        <w:t>administracyjn</w:t>
      </w:r>
      <w:r w:rsidR="00C924E1" w:rsidRPr="00B760BC">
        <w:rPr>
          <w:rFonts w:ascii="Times New Roman" w:eastAsia="TimesNewRomanPSMT" w:hAnsi="Times New Roman" w:cs="Times New Roman"/>
          <w:sz w:val="24"/>
          <w:szCs w:val="24"/>
        </w:rPr>
        <w:t>e, opiniowane uprzednio przez Rad</w:t>
      </w:r>
      <w:r w:rsidR="009A77B6" w:rsidRPr="00B760BC">
        <w:rPr>
          <w:rFonts w:ascii="Times New Roman" w:eastAsia="TimesNewRomanPSMT" w:hAnsi="Times New Roman" w:cs="Times New Roman"/>
          <w:sz w:val="24"/>
          <w:szCs w:val="24"/>
        </w:rPr>
        <w:t>ę</w:t>
      </w:r>
      <w:r w:rsidR="002315C4" w:rsidRPr="00B760BC">
        <w:rPr>
          <w:rFonts w:ascii="Times New Roman" w:eastAsia="TimesNewRomanPSMT" w:hAnsi="Times New Roman" w:cs="Times New Roman"/>
          <w:sz w:val="24"/>
          <w:szCs w:val="24"/>
        </w:rPr>
        <w:t xml:space="preserve">, co uzasadnia przyznanie mu kompetencji do powoływania swoich doradców. </w:t>
      </w:r>
      <w:r w:rsidR="004E04BF" w:rsidRPr="00B760BC">
        <w:rPr>
          <w:rFonts w:ascii="Times New Roman" w:eastAsia="TimesNewRomanPSMT" w:hAnsi="Times New Roman" w:cs="Times New Roman"/>
          <w:sz w:val="24"/>
          <w:szCs w:val="24"/>
        </w:rPr>
        <w:t xml:space="preserve">Jednocześnie w celu wzmocnienia niezależności członków Rady przy formułowaniu stanowisk i opinii proponuje </w:t>
      </w:r>
      <w:r w:rsidR="000D02D8" w:rsidRPr="00B760BC">
        <w:rPr>
          <w:rFonts w:ascii="Times New Roman" w:eastAsia="TimesNewRomanPSMT" w:hAnsi="Times New Roman" w:cs="Times New Roman"/>
          <w:sz w:val="24"/>
          <w:szCs w:val="24"/>
        </w:rPr>
        <w:t>s</w:t>
      </w:r>
      <w:r w:rsidR="004E04BF" w:rsidRPr="00B760BC">
        <w:rPr>
          <w:rFonts w:ascii="Times New Roman" w:eastAsia="TimesNewRomanPSMT" w:hAnsi="Times New Roman" w:cs="Times New Roman"/>
          <w:sz w:val="24"/>
          <w:szCs w:val="24"/>
        </w:rPr>
        <w:t xml:space="preserve">ię uchylić możliwość </w:t>
      </w:r>
      <w:r w:rsidR="002315C4" w:rsidRPr="00B760BC">
        <w:rPr>
          <w:rFonts w:ascii="Times New Roman" w:eastAsia="TimesNewRomanPSMT" w:hAnsi="Times New Roman" w:cs="Times New Roman"/>
          <w:sz w:val="24"/>
          <w:szCs w:val="24"/>
        </w:rPr>
        <w:t>ich odwoływania.</w:t>
      </w:r>
      <w:r w:rsidR="00E4557C" w:rsidRPr="00B760BC">
        <w:rPr>
          <w:rFonts w:ascii="Times New Roman" w:eastAsia="TimesNewRomanPSMT" w:hAnsi="Times New Roman" w:cs="Times New Roman"/>
          <w:sz w:val="24"/>
          <w:szCs w:val="24"/>
        </w:rPr>
        <w:t xml:space="preserve"> Zmiana ta pociąga za sobą konieczność </w:t>
      </w:r>
      <w:r w:rsidR="003A361A" w:rsidRPr="00B760BC">
        <w:rPr>
          <w:rFonts w:ascii="Times New Roman" w:eastAsia="TimesNewRomanPSMT" w:hAnsi="Times New Roman" w:cs="Times New Roman"/>
          <w:sz w:val="24"/>
          <w:szCs w:val="24"/>
        </w:rPr>
        <w:t>modyfikacji art. 112 ust. 5a określającego przesłanki ustania członkostwa w Radzie. Z</w:t>
      </w:r>
      <w:r w:rsidR="00E4557C" w:rsidRPr="00B760BC">
        <w:rPr>
          <w:rFonts w:ascii="Times New Roman" w:eastAsia="TimesNewRomanPSMT" w:hAnsi="Times New Roman" w:cs="Times New Roman"/>
          <w:sz w:val="24"/>
          <w:szCs w:val="24"/>
        </w:rPr>
        <w:t>godnie z proponowanym brzmieniem art. 112 ust. 5a pkt 1</w:t>
      </w:r>
      <w:r w:rsidR="001A2B34">
        <w:rPr>
          <w:rFonts w:ascii="Times New Roman" w:eastAsia="TimesNewRomanPSMT" w:hAnsi="Times New Roman" w:cs="Times New Roman"/>
          <w:sz w:val="24"/>
          <w:szCs w:val="24"/>
        </w:rPr>
        <w:t xml:space="preserve"> </w:t>
      </w:r>
      <w:r w:rsidR="00E4557C" w:rsidRPr="00B760BC">
        <w:rPr>
          <w:rFonts w:ascii="Times New Roman" w:eastAsia="TimesNewRomanPSMT" w:hAnsi="Times New Roman" w:cs="Times New Roman"/>
          <w:sz w:val="24"/>
          <w:szCs w:val="24"/>
        </w:rPr>
        <w:t>przesłank</w:t>
      </w:r>
      <w:r w:rsidR="003A361A" w:rsidRPr="00B760BC">
        <w:rPr>
          <w:rFonts w:ascii="Times New Roman" w:eastAsia="TimesNewRomanPSMT" w:hAnsi="Times New Roman" w:cs="Times New Roman"/>
          <w:sz w:val="24"/>
          <w:szCs w:val="24"/>
        </w:rPr>
        <w:t>ą</w:t>
      </w:r>
      <w:r w:rsidR="00E4557C" w:rsidRPr="00B760BC">
        <w:rPr>
          <w:rFonts w:ascii="Times New Roman" w:eastAsia="TimesNewRomanPSMT" w:hAnsi="Times New Roman" w:cs="Times New Roman"/>
          <w:sz w:val="24"/>
          <w:szCs w:val="24"/>
        </w:rPr>
        <w:t xml:space="preserve"> utraty członkostwa w Radzie </w:t>
      </w:r>
      <w:r w:rsidR="003A361A" w:rsidRPr="00B760BC">
        <w:rPr>
          <w:rFonts w:ascii="Times New Roman" w:eastAsia="TimesNewRomanPSMT" w:hAnsi="Times New Roman" w:cs="Times New Roman"/>
          <w:sz w:val="24"/>
          <w:szCs w:val="24"/>
        </w:rPr>
        <w:t>nie będzie odwołanie</w:t>
      </w:r>
      <w:r w:rsidR="006F55FD" w:rsidRPr="00B760BC">
        <w:rPr>
          <w:rFonts w:ascii="Times New Roman" w:eastAsia="TimesNewRomanPSMT" w:hAnsi="Times New Roman" w:cs="Times New Roman"/>
          <w:sz w:val="24"/>
          <w:szCs w:val="24"/>
        </w:rPr>
        <w:t xml:space="preserve"> członka Rady</w:t>
      </w:r>
      <w:r w:rsidR="003A361A" w:rsidRPr="00B760BC">
        <w:rPr>
          <w:rFonts w:ascii="Times New Roman" w:eastAsia="TimesNewRomanPSMT" w:hAnsi="Times New Roman" w:cs="Times New Roman"/>
          <w:sz w:val="24"/>
          <w:szCs w:val="24"/>
        </w:rPr>
        <w:t xml:space="preserve">, lecz </w:t>
      </w:r>
      <w:r w:rsidR="00E4557C" w:rsidRPr="00B760BC">
        <w:rPr>
          <w:rFonts w:ascii="Times New Roman" w:eastAsia="TimesNewRomanPSMT" w:hAnsi="Times New Roman" w:cs="Times New Roman"/>
          <w:sz w:val="24"/>
          <w:szCs w:val="24"/>
        </w:rPr>
        <w:t>utrata ważności lub cofnięcie</w:t>
      </w:r>
      <w:r w:rsidR="006F55FD" w:rsidRPr="00B760BC">
        <w:rPr>
          <w:rFonts w:ascii="Times New Roman" w:eastAsia="TimesNewRomanPSMT" w:hAnsi="Times New Roman" w:cs="Times New Roman"/>
          <w:sz w:val="24"/>
          <w:szCs w:val="24"/>
        </w:rPr>
        <w:t xml:space="preserve"> mu</w:t>
      </w:r>
      <w:r w:rsidR="00E4557C" w:rsidRPr="00B760BC">
        <w:rPr>
          <w:rFonts w:ascii="Times New Roman" w:eastAsia="TimesNewRomanPSMT" w:hAnsi="Times New Roman" w:cs="Times New Roman"/>
          <w:sz w:val="24"/>
          <w:szCs w:val="24"/>
        </w:rPr>
        <w:t xml:space="preserve"> poświadczenia bezpieczeństwa upoważ</w:t>
      </w:r>
      <w:r w:rsidR="00476213" w:rsidRPr="00B760BC">
        <w:rPr>
          <w:rFonts w:ascii="Times New Roman" w:eastAsia="TimesNewRomanPSMT" w:hAnsi="Times New Roman" w:cs="Times New Roman"/>
          <w:sz w:val="24"/>
          <w:szCs w:val="24"/>
        </w:rPr>
        <w:t>niającego do dostępu do informacji niejawnych oznaczonych klauzulą „tajne”</w:t>
      </w:r>
      <w:r w:rsidR="005F182C" w:rsidRPr="00B760BC">
        <w:rPr>
          <w:rFonts w:ascii="Times New Roman" w:eastAsia="TimesNewRomanPSMT" w:hAnsi="Times New Roman" w:cs="Times New Roman"/>
          <w:sz w:val="24"/>
          <w:szCs w:val="24"/>
        </w:rPr>
        <w:t>, o którym mowa w art. 112 ust. 4.</w:t>
      </w:r>
      <w:r w:rsidR="00F11F9C" w:rsidRPr="00B760BC">
        <w:rPr>
          <w:rFonts w:ascii="Times New Roman" w:eastAsia="TimesNewRomanPSMT" w:hAnsi="Times New Roman" w:cs="Times New Roman"/>
          <w:sz w:val="24"/>
          <w:szCs w:val="24"/>
        </w:rPr>
        <w:t xml:space="preserve"> </w:t>
      </w:r>
    </w:p>
    <w:p w14:paraId="571AFC51" w14:textId="0F0B80E7" w:rsidR="007F2DA3" w:rsidRPr="00B760BC" w:rsidRDefault="007F2DA3" w:rsidP="0006138A">
      <w:pPr>
        <w:spacing w:line="360" w:lineRule="auto"/>
        <w:ind w:firstLine="357"/>
        <w:jc w:val="both"/>
        <w:rPr>
          <w:rFonts w:ascii="Times New Roman" w:eastAsia="TimesNewRomanPSMT" w:hAnsi="Times New Roman" w:cs="Times New Roman"/>
          <w:sz w:val="24"/>
          <w:szCs w:val="24"/>
        </w:rPr>
      </w:pPr>
      <w:r w:rsidRPr="00B760BC">
        <w:rPr>
          <w:rFonts w:ascii="Times New Roman" w:eastAsia="TimesNewRomanPSMT" w:hAnsi="Times New Roman" w:cs="Times New Roman"/>
          <w:sz w:val="24"/>
          <w:szCs w:val="24"/>
        </w:rPr>
        <w:t xml:space="preserve">Powyżej proponowane zmiany są zgodne ze stanowiskiem doktryny, w której od kilku lat podkreśla się konieczność przywrócenia stanu prawnego sprzed wejścia w życie ustawy </w:t>
      </w:r>
      <w:r w:rsidR="00002B97" w:rsidRPr="00851405">
        <w:rPr>
          <w:rFonts w:ascii="Times New Roman" w:hAnsi="Times New Roman" w:cs="Times New Roman"/>
          <w:sz w:val="24"/>
          <w:szCs w:val="24"/>
        </w:rPr>
        <w:t>z dnia 6 lipca 2016 r. o zmianie ustawy</w:t>
      </w:r>
      <w:r w:rsidR="00002B97">
        <w:rPr>
          <w:rFonts w:ascii="Times New Roman" w:hAnsi="Times New Roman" w:cs="Times New Roman"/>
          <w:sz w:val="24"/>
          <w:szCs w:val="24"/>
        </w:rPr>
        <w:t xml:space="preserve"> </w:t>
      </w:r>
      <w:r w:rsidRPr="00B760BC">
        <w:rPr>
          <w:rFonts w:ascii="Times New Roman" w:eastAsia="TimesNewRomanPSMT" w:hAnsi="Times New Roman" w:cs="Times New Roman"/>
          <w:sz w:val="24"/>
          <w:szCs w:val="24"/>
        </w:rPr>
        <w:t>– Prawo atomowe, co przywróciłoby pożądany zakres autonomii Prezesa PAA oraz Rady Bezpieczeństwa Jądrowego i Ochrony Radiologicznej (zob. T. Nowacki, „Ograniczenie autonomii Prezesa PAA”, Przegląd Sejmowy 2018, nr 4; tegoż, „</w:t>
      </w:r>
      <w:r w:rsidRPr="00B760BC">
        <w:rPr>
          <w:rStyle w:val="Uwydatnienie"/>
          <w:rFonts w:ascii="Times New Roman" w:hAnsi="Times New Roman" w:cs="Times New Roman"/>
          <w:i w:val="0"/>
          <w:iCs w:val="0"/>
          <w:sz w:val="24"/>
          <w:szCs w:val="24"/>
        </w:rPr>
        <w:t>O potrzebie przywrócenia właściwego statusu Radzie do spraw Bezpieczeństwa Jądrowego i Ochrony Radiologicznej</w:t>
      </w:r>
      <w:r w:rsidRPr="004A6135">
        <w:rPr>
          <w:rStyle w:val="Uwydatnienie"/>
          <w:rFonts w:ascii="Times New Roman" w:hAnsi="Times New Roman" w:cs="Times New Roman"/>
          <w:i w:val="0"/>
          <w:sz w:val="24"/>
          <w:szCs w:val="24"/>
        </w:rPr>
        <w:t>”</w:t>
      </w:r>
      <w:r w:rsidRPr="00B760BC">
        <w:rPr>
          <w:rFonts w:ascii="Times New Roman" w:hAnsi="Times New Roman" w:cs="Times New Roman"/>
          <w:sz w:val="24"/>
          <w:szCs w:val="24"/>
        </w:rPr>
        <w:t>, Krytyka Prawa 2021, nr 3).</w:t>
      </w:r>
    </w:p>
    <w:p w14:paraId="4017BD0C" w14:textId="55256E4E" w:rsidR="00C22095" w:rsidRPr="00B760BC" w:rsidRDefault="00C22095" w:rsidP="00B760BC">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3</w:t>
      </w:r>
      <w:r w:rsidR="0029196C" w:rsidRPr="00B760BC">
        <w:rPr>
          <w:rFonts w:ascii="Times New Roman" w:hAnsi="Times New Roman" w:cs="Times New Roman"/>
          <w:b/>
          <w:bCs/>
          <w:sz w:val="24"/>
          <w:szCs w:val="24"/>
        </w:rPr>
        <w:t>6</w:t>
      </w:r>
      <w:r w:rsidRPr="00B760BC">
        <w:rPr>
          <w:rFonts w:ascii="Times New Roman" w:hAnsi="Times New Roman" w:cs="Times New Roman"/>
          <w:b/>
          <w:bCs/>
          <w:sz w:val="24"/>
          <w:szCs w:val="24"/>
        </w:rPr>
        <w:t xml:space="preserve"> projektu</w:t>
      </w:r>
    </w:p>
    <w:p w14:paraId="611DB78D" w14:textId="6E712548" w:rsidR="00C22095" w:rsidRPr="00B760BC" w:rsidRDefault="00C22095"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art. 113a ust. </w:t>
      </w:r>
      <w:r w:rsidR="00A07ADA" w:rsidRPr="00B760BC">
        <w:rPr>
          <w:rFonts w:ascii="Times New Roman" w:hAnsi="Times New Roman" w:cs="Times New Roman"/>
          <w:b/>
          <w:bCs/>
          <w:sz w:val="24"/>
          <w:szCs w:val="24"/>
        </w:rPr>
        <w:t>1</w:t>
      </w:r>
      <w:r w:rsidRPr="00B760BC">
        <w:rPr>
          <w:rFonts w:ascii="Times New Roman" w:hAnsi="Times New Roman" w:cs="Times New Roman"/>
          <w:b/>
          <w:bCs/>
          <w:sz w:val="24"/>
          <w:szCs w:val="24"/>
        </w:rPr>
        <w:t xml:space="preserve"> ustawy – Prawo atomowe</w:t>
      </w:r>
    </w:p>
    <w:p w14:paraId="3D9A18A5" w14:textId="388F17DA" w:rsidR="00C22095" w:rsidRPr="00B760BC" w:rsidRDefault="00C22095" w:rsidP="0006138A">
      <w:pPr>
        <w:widowControl w:val="0"/>
        <w:autoSpaceDE w:val="0"/>
        <w:autoSpaceDN w:val="0"/>
        <w:adjustRightInd w:val="0"/>
        <w:spacing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Projektowana zmiana art. 113a ust. 1 ustawy – Prawo atomowe rozszerza dotychczasowy obowiązek dokonywania przez Prezesa PAA nie rzadziej niż co 3 lata oceny funkcjonowania dozoru jądrowego oraz analizy obowiązującego stanu prawnego pod względem jego adekwatności do potrzeb zapewnienia bezpieczeństwa jądro</w:t>
      </w:r>
      <w:r w:rsidR="00E65F2A">
        <w:rPr>
          <w:rFonts w:ascii="Times New Roman" w:hAnsi="Times New Roman" w:cs="Times New Roman"/>
          <w:sz w:val="24"/>
          <w:szCs w:val="24"/>
        </w:rPr>
        <w:t>wego i ochrony radiologicznej o </w:t>
      </w:r>
      <w:r w:rsidRPr="00B760BC">
        <w:rPr>
          <w:rFonts w:ascii="Times New Roman" w:hAnsi="Times New Roman" w:cs="Times New Roman"/>
          <w:sz w:val="24"/>
          <w:szCs w:val="24"/>
        </w:rPr>
        <w:t>obowiązek analizy obowiązującego stanu prawnego także pod względem jego adekwatności do potrzeb zapewnienia ochrony fizycznej, zabezpieczeń materiałów jądrowych oraz zabezpieczeń źródeł promieniotwórczych. Zmiana ta jest podyktowana koniecznością wprowadzenia mechanizmu zapewniającego okresową wer</w:t>
      </w:r>
      <w:r w:rsidR="00E65F2A">
        <w:rPr>
          <w:rFonts w:ascii="Times New Roman" w:hAnsi="Times New Roman" w:cs="Times New Roman"/>
          <w:sz w:val="24"/>
          <w:szCs w:val="24"/>
        </w:rPr>
        <w:t>yfikację istniejących wymagań w </w:t>
      </w:r>
      <w:r w:rsidRPr="00B760BC">
        <w:rPr>
          <w:rFonts w:ascii="Times New Roman" w:hAnsi="Times New Roman" w:cs="Times New Roman"/>
          <w:sz w:val="24"/>
          <w:szCs w:val="24"/>
        </w:rPr>
        <w:t xml:space="preserve">obszarze ochrony fizycznej, zabezpieczeń materiałów jądrowych oraz zabezpieczeń źródeł promieniotwórczych pod kątem zmieniających się potrzeb, wynikających ze zmieniających się zagrożeń oraz postępu technicznego i naukowego. Podejście takie jest zalecane przez </w:t>
      </w:r>
      <w:r w:rsidRPr="00B760BC">
        <w:rPr>
          <w:rFonts w:ascii="Times New Roman" w:hAnsi="Times New Roman" w:cs="Times New Roman"/>
          <w:sz w:val="24"/>
          <w:szCs w:val="24"/>
        </w:rPr>
        <w:lastRenderedPageBreak/>
        <w:t>Międzynarodową Agencję Energii Atomowej.</w:t>
      </w:r>
    </w:p>
    <w:p w14:paraId="49399DEA" w14:textId="18058918" w:rsidR="007D6F69" w:rsidRPr="00B760BC" w:rsidRDefault="00377339" w:rsidP="00B760BC">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2 pkt </w:t>
      </w:r>
      <w:r w:rsidR="001C3C8C" w:rsidRPr="00B760BC">
        <w:rPr>
          <w:rFonts w:ascii="Times New Roman" w:hAnsi="Times New Roman" w:cs="Times New Roman"/>
          <w:b/>
          <w:bCs/>
          <w:sz w:val="24"/>
          <w:szCs w:val="24"/>
        </w:rPr>
        <w:t>3</w:t>
      </w:r>
      <w:r w:rsidR="0029196C" w:rsidRPr="00B760BC">
        <w:rPr>
          <w:rFonts w:ascii="Times New Roman" w:hAnsi="Times New Roman" w:cs="Times New Roman"/>
          <w:b/>
          <w:bCs/>
          <w:sz w:val="24"/>
          <w:szCs w:val="24"/>
        </w:rPr>
        <w:t>7</w:t>
      </w:r>
      <w:r w:rsidRPr="00B760BC">
        <w:rPr>
          <w:rFonts w:ascii="Times New Roman" w:hAnsi="Times New Roman" w:cs="Times New Roman"/>
          <w:b/>
          <w:bCs/>
          <w:sz w:val="24"/>
          <w:szCs w:val="24"/>
        </w:rPr>
        <w:t xml:space="preserve"> projektu</w:t>
      </w:r>
    </w:p>
    <w:p w14:paraId="40991DF2" w14:textId="2026561C" w:rsidR="00CE3736" w:rsidRPr="00B760BC" w:rsidRDefault="00AA0D9F" w:rsidP="00B760BC">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CE3736" w:rsidRPr="00B760BC">
        <w:rPr>
          <w:rFonts w:ascii="Times New Roman" w:hAnsi="Times New Roman" w:cs="Times New Roman"/>
          <w:b/>
          <w:bCs/>
          <w:sz w:val="24"/>
          <w:szCs w:val="24"/>
        </w:rPr>
        <w:t>rt. 117</w:t>
      </w:r>
      <w:r w:rsidR="001F6670" w:rsidRPr="00B760BC">
        <w:rPr>
          <w:rFonts w:ascii="Times New Roman" w:hAnsi="Times New Roman" w:cs="Times New Roman"/>
          <w:b/>
          <w:bCs/>
          <w:sz w:val="24"/>
          <w:szCs w:val="24"/>
        </w:rPr>
        <w:t xml:space="preserve"> ustawy – Prawo atomowe</w:t>
      </w:r>
    </w:p>
    <w:p w14:paraId="62471C3B" w14:textId="55886DF8" w:rsidR="00F13E16" w:rsidRPr="00B760BC" w:rsidRDefault="007129C8" w:rsidP="0006138A">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Na podstawie</w:t>
      </w:r>
      <w:r w:rsidR="00C36F0A" w:rsidRPr="00B760BC">
        <w:rPr>
          <w:rFonts w:ascii="Times New Roman" w:hAnsi="Times New Roman" w:cs="Times New Roman"/>
          <w:sz w:val="24"/>
          <w:szCs w:val="24"/>
        </w:rPr>
        <w:t xml:space="preserve"> art. 117 ust. 3 dyrektor Zakładu Unieszkodliwiania Odpadów Promieniotwórczych </w:t>
      </w:r>
      <w:r w:rsidR="00F44D1F" w:rsidRPr="00B760BC">
        <w:rPr>
          <w:rFonts w:ascii="Times New Roman" w:hAnsi="Times New Roman" w:cs="Times New Roman"/>
          <w:sz w:val="24"/>
          <w:szCs w:val="24"/>
        </w:rPr>
        <w:t>może powoływać</w:t>
      </w:r>
      <w:r w:rsidR="00C36F0A" w:rsidRPr="00B760BC">
        <w:rPr>
          <w:rFonts w:ascii="Times New Roman" w:hAnsi="Times New Roman" w:cs="Times New Roman"/>
          <w:sz w:val="24"/>
          <w:szCs w:val="24"/>
        </w:rPr>
        <w:t xml:space="preserve"> i odwoł</w:t>
      </w:r>
      <w:r w:rsidR="00F44D1F" w:rsidRPr="00B760BC">
        <w:rPr>
          <w:rFonts w:ascii="Times New Roman" w:hAnsi="Times New Roman" w:cs="Times New Roman"/>
          <w:sz w:val="24"/>
          <w:szCs w:val="24"/>
        </w:rPr>
        <w:t>ywać</w:t>
      </w:r>
      <w:r w:rsidR="00C36F0A" w:rsidRPr="00B760BC">
        <w:rPr>
          <w:rFonts w:ascii="Times New Roman" w:hAnsi="Times New Roman" w:cs="Times New Roman"/>
          <w:sz w:val="24"/>
          <w:szCs w:val="24"/>
        </w:rPr>
        <w:t xml:space="preserve"> zastępców dyrektora oraz pełnomocników </w:t>
      </w:r>
      <w:r w:rsidR="00F44D1F" w:rsidRPr="00B760BC">
        <w:rPr>
          <w:rFonts w:ascii="Times New Roman" w:hAnsi="Times New Roman" w:cs="Times New Roman"/>
          <w:sz w:val="24"/>
          <w:szCs w:val="24"/>
        </w:rPr>
        <w:t>Zakładu</w:t>
      </w:r>
      <w:r w:rsidR="00C36F0A" w:rsidRPr="00B760BC">
        <w:rPr>
          <w:rFonts w:ascii="Times New Roman" w:hAnsi="Times New Roman" w:cs="Times New Roman"/>
          <w:sz w:val="24"/>
          <w:szCs w:val="24"/>
        </w:rPr>
        <w:t>.</w:t>
      </w:r>
      <w:r w:rsidR="00F44D1F" w:rsidRPr="00B760BC">
        <w:rPr>
          <w:rFonts w:ascii="Times New Roman" w:hAnsi="Times New Roman" w:cs="Times New Roman"/>
          <w:sz w:val="24"/>
          <w:szCs w:val="24"/>
        </w:rPr>
        <w:t xml:space="preserve"> W celu </w:t>
      </w:r>
      <w:r w:rsidR="006026B9" w:rsidRPr="00B760BC">
        <w:rPr>
          <w:rFonts w:ascii="Times New Roman" w:hAnsi="Times New Roman" w:cs="Times New Roman"/>
          <w:sz w:val="24"/>
          <w:szCs w:val="24"/>
        </w:rPr>
        <w:t xml:space="preserve">zapewnienia ministrowi właściwemu do spraw energii odpowiednich narzędzi nadzoru nad Zakładem proponuje się </w:t>
      </w:r>
      <w:r w:rsidR="00880626" w:rsidRPr="00B760BC">
        <w:rPr>
          <w:rFonts w:ascii="Times New Roman" w:hAnsi="Times New Roman" w:cs="Times New Roman"/>
          <w:sz w:val="24"/>
          <w:szCs w:val="24"/>
        </w:rPr>
        <w:t xml:space="preserve">zmianę trybu </w:t>
      </w:r>
      <w:r w:rsidR="006026B9" w:rsidRPr="00B760BC">
        <w:rPr>
          <w:rFonts w:ascii="Times New Roman" w:hAnsi="Times New Roman" w:cs="Times New Roman"/>
          <w:sz w:val="24"/>
          <w:szCs w:val="24"/>
        </w:rPr>
        <w:t>powoływania i odwoływania zastępców dyrektora</w:t>
      </w:r>
      <w:r w:rsidRPr="00B760BC">
        <w:rPr>
          <w:rFonts w:ascii="Times New Roman" w:hAnsi="Times New Roman" w:cs="Times New Roman"/>
          <w:sz w:val="24"/>
          <w:szCs w:val="24"/>
        </w:rPr>
        <w:t xml:space="preserve"> Zakładu</w:t>
      </w:r>
      <w:r w:rsidR="00880626" w:rsidRPr="00B760BC">
        <w:rPr>
          <w:rFonts w:ascii="Times New Roman" w:hAnsi="Times New Roman" w:cs="Times New Roman"/>
          <w:sz w:val="24"/>
          <w:szCs w:val="24"/>
        </w:rPr>
        <w:t xml:space="preserve"> polegającą na przyznaniu</w:t>
      </w:r>
      <w:r w:rsidR="00714C19" w:rsidRPr="00B760BC">
        <w:rPr>
          <w:rFonts w:ascii="Times New Roman" w:hAnsi="Times New Roman" w:cs="Times New Roman"/>
          <w:sz w:val="24"/>
          <w:szCs w:val="24"/>
        </w:rPr>
        <w:t xml:space="preserve"> ministrowi</w:t>
      </w:r>
      <w:r w:rsidR="00880626" w:rsidRPr="00B760BC">
        <w:rPr>
          <w:rFonts w:ascii="Times New Roman" w:hAnsi="Times New Roman" w:cs="Times New Roman"/>
          <w:sz w:val="24"/>
          <w:szCs w:val="24"/>
        </w:rPr>
        <w:t xml:space="preserve"> </w:t>
      </w:r>
      <w:r w:rsidR="00342A6D" w:rsidRPr="00B760BC">
        <w:rPr>
          <w:rFonts w:ascii="Times New Roman" w:hAnsi="Times New Roman" w:cs="Times New Roman"/>
          <w:sz w:val="24"/>
          <w:szCs w:val="24"/>
        </w:rPr>
        <w:t>uprawnień</w:t>
      </w:r>
      <w:r w:rsidR="00880626" w:rsidRPr="00B760BC">
        <w:rPr>
          <w:rFonts w:ascii="Times New Roman" w:hAnsi="Times New Roman" w:cs="Times New Roman"/>
          <w:sz w:val="24"/>
          <w:szCs w:val="24"/>
        </w:rPr>
        <w:t xml:space="preserve"> w tym zakresie.</w:t>
      </w:r>
      <w:r w:rsidR="004C4F3A" w:rsidRPr="00B760BC">
        <w:rPr>
          <w:rFonts w:ascii="Times New Roman" w:hAnsi="Times New Roman" w:cs="Times New Roman"/>
          <w:sz w:val="24"/>
          <w:szCs w:val="24"/>
        </w:rPr>
        <w:t xml:space="preserve"> </w:t>
      </w:r>
      <w:r w:rsidRPr="00B760BC">
        <w:rPr>
          <w:rFonts w:ascii="Times New Roman" w:hAnsi="Times New Roman" w:cs="Times New Roman"/>
          <w:sz w:val="24"/>
          <w:szCs w:val="24"/>
        </w:rPr>
        <w:t>Zgodnie z</w:t>
      </w:r>
      <w:r w:rsidR="00E65F2A">
        <w:rPr>
          <w:rFonts w:ascii="Times New Roman" w:hAnsi="Times New Roman" w:cs="Times New Roman"/>
          <w:sz w:val="24"/>
          <w:szCs w:val="24"/>
        </w:rPr>
        <w:t> </w:t>
      </w:r>
      <w:r w:rsidRPr="00B760BC">
        <w:rPr>
          <w:rFonts w:ascii="Times New Roman" w:hAnsi="Times New Roman" w:cs="Times New Roman"/>
          <w:sz w:val="24"/>
          <w:szCs w:val="24"/>
        </w:rPr>
        <w:t>projektowanymi przepisami d</w:t>
      </w:r>
      <w:r w:rsidR="006026B9" w:rsidRPr="00B760BC">
        <w:rPr>
          <w:rFonts w:ascii="Times New Roman" w:hAnsi="Times New Roman" w:cs="Times New Roman"/>
          <w:sz w:val="24"/>
          <w:szCs w:val="24"/>
        </w:rPr>
        <w:t>yrektor Zakładu zachow</w:t>
      </w:r>
      <w:r w:rsidR="005B3125" w:rsidRPr="00B760BC">
        <w:rPr>
          <w:rFonts w:ascii="Times New Roman" w:hAnsi="Times New Roman" w:cs="Times New Roman"/>
          <w:sz w:val="24"/>
          <w:szCs w:val="24"/>
        </w:rPr>
        <w:t>uje</w:t>
      </w:r>
      <w:r w:rsidR="006026B9" w:rsidRPr="00B760BC">
        <w:rPr>
          <w:rFonts w:ascii="Times New Roman" w:hAnsi="Times New Roman" w:cs="Times New Roman"/>
          <w:sz w:val="24"/>
          <w:szCs w:val="24"/>
        </w:rPr>
        <w:t xml:space="preserve"> jednocześnie </w:t>
      </w:r>
      <w:r w:rsidR="00342A6D" w:rsidRPr="00B760BC">
        <w:rPr>
          <w:rFonts w:ascii="Times New Roman" w:hAnsi="Times New Roman" w:cs="Times New Roman"/>
          <w:sz w:val="24"/>
          <w:szCs w:val="24"/>
        </w:rPr>
        <w:t>uprawnienia</w:t>
      </w:r>
      <w:r w:rsidR="006026B9" w:rsidRPr="00B760BC">
        <w:rPr>
          <w:rFonts w:ascii="Times New Roman" w:hAnsi="Times New Roman" w:cs="Times New Roman"/>
          <w:sz w:val="24"/>
          <w:szCs w:val="24"/>
        </w:rPr>
        <w:t xml:space="preserve"> do powoływania i odwoływania pełnomocników Zakładu.</w:t>
      </w:r>
    </w:p>
    <w:p w14:paraId="0B2988F2" w14:textId="276920A2" w:rsidR="002878F1" w:rsidRPr="00B760BC" w:rsidRDefault="002878F1" w:rsidP="00B760BC">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2 pkt 3</w:t>
      </w:r>
      <w:r w:rsidR="0029196C" w:rsidRPr="00B760BC">
        <w:rPr>
          <w:rFonts w:ascii="Times New Roman" w:hAnsi="Times New Roman" w:cs="Times New Roman"/>
          <w:b/>
          <w:bCs/>
          <w:sz w:val="24"/>
          <w:szCs w:val="24"/>
        </w:rPr>
        <w:t>8</w:t>
      </w:r>
      <w:r w:rsidRPr="00B760BC">
        <w:rPr>
          <w:rFonts w:ascii="Times New Roman" w:hAnsi="Times New Roman" w:cs="Times New Roman"/>
          <w:b/>
          <w:bCs/>
          <w:sz w:val="24"/>
          <w:szCs w:val="24"/>
        </w:rPr>
        <w:t xml:space="preserve"> projektu</w:t>
      </w:r>
    </w:p>
    <w:p w14:paraId="7183580E" w14:textId="77777777" w:rsidR="002878F1" w:rsidRPr="00B760BC" w:rsidRDefault="002878F1" w:rsidP="00B760BC">
      <w:pPr>
        <w:pStyle w:val="Akapitzlist"/>
        <w:numPr>
          <w:ilvl w:val="0"/>
          <w:numId w:val="13"/>
        </w:numPr>
        <w:spacing w:before="120" w:after="0" w:line="360" w:lineRule="auto"/>
        <w:ind w:left="714" w:hanging="357"/>
        <w:contextualSpacing w:val="0"/>
        <w:jc w:val="both"/>
        <w:rPr>
          <w:rFonts w:ascii="Times New Roman" w:hAnsi="Times New Roman" w:cs="Times New Roman"/>
          <w:sz w:val="24"/>
          <w:szCs w:val="24"/>
        </w:rPr>
      </w:pPr>
      <w:r w:rsidRPr="00B760BC">
        <w:rPr>
          <w:rFonts w:ascii="Times New Roman" w:hAnsi="Times New Roman" w:cs="Times New Roman"/>
          <w:b/>
          <w:bCs/>
          <w:sz w:val="24"/>
          <w:szCs w:val="24"/>
        </w:rPr>
        <w:t>zmiany w art. 119a ustawy – Prawo atomowe</w:t>
      </w:r>
      <w:r w:rsidRPr="00B760BC">
        <w:rPr>
          <w:rFonts w:ascii="Times New Roman" w:hAnsi="Times New Roman" w:cs="Times New Roman"/>
          <w:sz w:val="24"/>
          <w:szCs w:val="24"/>
        </w:rPr>
        <w:t xml:space="preserve"> </w:t>
      </w:r>
    </w:p>
    <w:p w14:paraId="3FBD810D" w14:textId="04D9C44F" w:rsidR="002878F1" w:rsidRPr="00B760BC" w:rsidRDefault="002878F1" w:rsidP="0006138A">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 xml:space="preserve">W związku z wątpliwościami interpretacyjnymi celem proponowanej zmiany </w:t>
      </w:r>
      <w:r w:rsidR="00B6422A" w:rsidRPr="00B760BC">
        <w:rPr>
          <w:rFonts w:ascii="Times New Roman" w:hAnsi="Times New Roman" w:cs="Times New Roman"/>
          <w:sz w:val="24"/>
          <w:szCs w:val="24"/>
        </w:rPr>
        <w:t xml:space="preserve">art. 119a </w:t>
      </w:r>
      <w:r w:rsidRPr="00B760BC">
        <w:rPr>
          <w:rFonts w:ascii="Times New Roman" w:hAnsi="Times New Roman" w:cs="Times New Roman"/>
          <w:sz w:val="24"/>
          <w:szCs w:val="24"/>
        </w:rPr>
        <w:t>jest przesądzenie, że koszty realizowanych przez Zakład Unieszkodliwiania Odpadów Promieniotwórczych usług, o których mowa w</w:t>
      </w:r>
      <w:r w:rsidR="00B6422A" w:rsidRPr="00B760BC">
        <w:rPr>
          <w:rFonts w:ascii="Times New Roman" w:hAnsi="Times New Roman" w:cs="Times New Roman"/>
          <w:sz w:val="24"/>
          <w:szCs w:val="24"/>
        </w:rPr>
        <w:t xml:space="preserve"> tym</w:t>
      </w:r>
      <w:r w:rsidRPr="00B760BC">
        <w:rPr>
          <w:rFonts w:ascii="Times New Roman" w:hAnsi="Times New Roman" w:cs="Times New Roman"/>
          <w:sz w:val="24"/>
          <w:szCs w:val="24"/>
        </w:rPr>
        <w:t xml:space="preserve"> przepisie, są pokrywane </w:t>
      </w:r>
      <w:r w:rsidRPr="00B760BC">
        <w:rPr>
          <w:rFonts w:ascii="Times New Roman" w:eastAsia="Times New Roman" w:hAnsi="Times New Roman" w:cs="Times New Roman"/>
          <w:sz w:val="24"/>
          <w:szCs w:val="24"/>
          <w:lang w:eastAsia="pl-PL"/>
        </w:rPr>
        <w:t>z tej części budżetu państwa, której dysponentem jest minister właściwy d</w:t>
      </w:r>
      <w:r w:rsidR="00354548" w:rsidRPr="00B760BC">
        <w:rPr>
          <w:rFonts w:ascii="Times New Roman" w:eastAsia="Times New Roman" w:hAnsi="Times New Roman" w:cs="Times New Roman"/>
          <w:sz w:val="24"/>
          <w:szCs w:val="24"/>
          <w:lang w:eastAsia="pl-PL"/>
        </w:rPr>
        <w:t>o spraw</w:t>
      </w:r>
      <w:r w:rsidRPr="00B760BC">
        <w:rPr>
          <w:rFonts w:ascii="Times New Roman" w:eastAsia="Times New Roman" w:hAnsi="Times New Roman" w:cs="Times New Roman"/>
          <w:sz w:val="24"/>
          <w:szCs w:val="24"/>
          <w:lang w:eastAsia="pl-PL"/>
        </w:rPr>
        <w:t xml:space="preserve"> energii</w:t>
      </w:r>
      <w:r w:rsidRPr="00B760BC">
        <w:rPr>
          <w:rFonts w:ascii="Times New Roman" w:hAnsi="Times New Roman" w:cs="Times New Roman"/>
          <w:sz w:val="24"/>
          <w:szCs w:val="24"/>
        </w:rPr>
        <w:t>.</w:t>
      </w:r>
    </w:p>
    <w:p w14:paraId="4B0A33B5" w14:textId="77777777" w:rsidR="007C3912" w:rsidRPr="00B760BC" w:rsidRDefault="007C3912" w:rsidP="0006138A">
      <w:pPr>
        <w:spacing w:after="0" w:line="360" w:lineRule="auto"/>
        <w:ind w:firstLine="360"/>
        <w:jc w:val="both"/>
        <w:rPr>
          <w:rFonts w:ascii="Times New Roman" w:hAnsi="Times New Roman" w:cs="Times New Roman"/>
          <w:sz w:val="24"/>
          <w:szCs w:val="24"/>
        </w:rPr>
      </w:pPr>
    </w:p>
    <w:p w14:paraId="3971CA3B" w14:textId="7CA3E606" w:rsidR="00DC6807" w:rsidRPr="00E22F32" w:rsidRDefault="002C6600" w:rsidP="00B760BC">
      <w:pPr>
        <w:spacing w:after="0" w:line="360" w:lineRule="auto"/>
        <w:jc w:val="both"/>
        <w:rPr>
          <w:rFonts w:ascii="Times New Roman" w:hAnsi="Times New Roman" w:cs="Times New Roman"/>
          <w:b/>
          <w:bCs/>
          <w:sz w:val="24"/>
          <w:szCs w:val="24"/>
        </w:rPr>
      </w:pPr>
      <w:r w:rsidRPr="00D53545">
        <w:rPr>
          <w:rFonts w:ascii="Times New Roman" w:hAnsi="Times New Roman" w:cs="Times New Roman"/>
          <w:b/>
          <w:bCs/>
          <w:sz w:val="24"/>
          <w:szCs w:val="24"/>
        </w:rPr>
        <w:t>III</w:t>
      </w:r>
      <w:r w:rsidR="00DC6807" w:rsidRPr="00D53545">
        <w:rPr>
          <w:rFonts w:ascii="Times New Roman" w:hAnsi="Times New Roman" w:cs="Times New Roman"/>
          <w:b/>
          <w:bCs/>
          <w:sz w:val="24"/>
          <w:szCs w:val="24"/>
        </w:rPr>
        <w:t>. Zmiany w ustaw</w:t>
      </w:r>
      <w:r w:rsidR="00462AF7" w:rsidRPr="00D53545">
        <w:rPr>
          <w:rFonts w:ascii="Times New Roman" w:hAnsi="Times New Roman" w:cs="Times New Roman"/>
          <w:b/>
          <w:bCs/>
          <w:sz w:val="24"/>
          <w:szCs w:val="24"/>
        </w:rPr>
        <w:t>ie</w:t>
      </w:r>
      <w:r w:rsidR="00DC6807" w:rsidRPr="00D53545">
        <w:rPr>
          <w:rFonts w:ascii="Times New Roman" w:hAnsi="Times New Roman" w:cs="Times New Roman"/>
          <w:b/>
          <w:bCs/>
          <w:sz w:val="24"/>
          <w:szCs w:val="24"/>
        </w:rPr>
        <w:t xml:space="preserve"> </w:t>
      </w:r>
      <w:r w:rsidR="00E06AF4" w:rsidRPr="00D53545">
        <w:rPr>
          <w:rFonts w:ascii="Times New Roman" w:hAnsi="Times New Roman" w:cs="Times New Roman"/>
          <w:b/>
          <w:bCs/>
          <w:sz w:val="24"/>
          <w:szCs w:val="24"/>
        </w:rPr>
        <w:t xml:space="preserve">z dnia 11 kwietnia 2003 r. </w:t>
      </w:r>
      <w:r w:rsidR="00DC6807" w:rsidRPr="00D53545">
        <w:rPr>
          <w:rFonts w:ascii="Times New Roman" w:hAnsi="Times New Roman" w:cs="Times New Roman"/>
          <w:b/>
          <w:bCs/>
          <w:sz w:val="24"/>
          <w:szCs w:val="24"/>
        </w:rPr>
        <w:t>o kształtowaniu ustroju rolnego</w:t>
      </w:r>
    </w:p>
    <w:p w14:paraId="2444DD05" w14:textId="45C2EBAE" w:rsidR="00DC6807"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2C6600" w:rsidRPr="00B760BC">
        <w:rPr>
          <w:rFonts w:ascii="Times New Roman" w:hAnsi="Times New Roman" w:cs="Times New Roman"/>
          <w:b/>
          <w:bCs/>
          <w:sz w:val="24"/>
          <w:szCs w:val="24"/>
        </w:rPr>
        <w:t>3</w:t>
      </w:r>
      <w:r w:rsidRPr="00B760BC">
        <w:rPr>
          <w:rFonts w:ascii="Times New Roman" w:hAnsi="Times New Roman" w:cs="Times New Roman"/>
          <w:b/>
          <w:bCs/>
          <w:sz w:val="24"/>
          <w:szCs w:val="24"/>
        </w:rPr>
        <w:t xml:space="preserve"> pkt 1 projektu</w:t>
      </w:r>
    </w:p>
    <w:p w14:paraId="44040891" w14:textId="550DD3EC" w:rsidR="004728A0"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4728A0" w:rsidRPr="00B760BC">
        <w:rPr>
          <w:rFonts w:ascii="Times New Roman" w:hAnsi="Times New Roman" w:cs="Times New Roman"/>
          <w:b/>
          <w:bCs/>
          <w:sz w:val="24"/>
          <w:szCs w:val="24"/>
        </w:rPr>
        <w:t>rt. 2a</w:t>
      </w:r>
      <w:r w:rsidR="00B828F7" w:rsidRPr="00B760BC">
        <w:rPr>
          <w:rFonts w:ascii="Times New Roman" w:hAnsi="Times New Roman" w:cs="Times New Roman"/>
          <w:b/>
          <w:bCs/>
          <w:sz w:val="24"/>
          <w:szCs w:val="24"/>
        </w:rPr>
        <w:t xml:space="preserve"> ust. 3</w:t>
      </w:r>
      <w:r w:rsidR="001F6670" w:rsidRPr="00B760BC">
        <w:rPr>
          <w:rFonts w:ascii="Times New Roman" w:hAnsi="Times New Roman" w:cs="Times New Roman"/>
          <w:b/>
          <w:bCs/>
          <w:sz w:val="24"/>
          <w:szCs w:val="24"/>
        </w:rPr>
        <w:t xml:space="preserve"> ustawy</w:t>
      </w:r>
    </w:p>
    <w:p w14:paraId="0DEA38D5" w14:textId="03F04BE6" w:rsidR="00377339" w:rsidRPr="00B760BC" w:rsidRDefault="004728A0" w:rsidP="00E22F32">
      <w:pPr>
        <w:spacing w:after="200" w:line="360" w:lineRule="auto"/>
        <w:ind w:firstLine="357"/>
        <w:jc w:val="both"/>
        <w:rPr>
          <w:rFonts w:ascii="Times New Roman" w:eastAsia="Times New Roman" w:hAnsi="Times New Roman" w:cs="Times New Roman"/>
          <w:sz w:val="24"/>
          <w:szCs w:val="24"/>
          <w:lang w:eastAsia="pl-PL"/>
        </w:rPr>
      </w:pPr>
      <w:r w:rsidRPr="00B760BC">
        <w:rPr>
          <w:rFonts w:ascii="Times New Roman" w:hAnsi="Times New Roman" w:cs="Times New Roman"/>
          <w:sz w:val="24"/>
          <w:szCs w:val="24"/>
        </w:rPr>
        <w:t xml:space="preserve">W art. 2a proponuje się wprowadzić dla inwestycji w zakresie budowy obiektów energetyki jądrowej </w:t>
      </w:r>
      <w:r w:rsidR="00DE12F2" w:rsidRPr="00B760BC">
        <w:rPr>
          <w:rFonts w:ascii="Times New Roman" w:hAnsi="Times New Roman" w:cs="Times New Roman"/>
          <w:sz w:val="24"/>
          <w:szCs w:val="24"/>
        </w:rPr>
        <w:t xml:space="preserve">analogiczne </w:t>
      </w:r>
      <w:r w:rsidRPr="00B760BC">
        <w:rPr>
          <w:rFonts w:ascii="Times New Roman" w:hAnsi="Times New Roman" w:cs="Times New Roman"/>
          <w:sz w:val="24"/>
          <w:szCs w:val="24"/>
        </w:rPr>
        <w:t>wyłączenie jak przewidziane dla mors</w:t>
      </w:r>
      <w:r w:rsidR="00E65F2A">
        <w:rPr>
          <w:rFonts w:ascii="Times New Roman" w:hAnsi="Times New Roman" w:cs="Times New Roman"/>
          <w:sz w:val="24"/>
          <w:szCs w:val="24"/>
        </w:rPr>
        <w:t>kich farm wiatrowych. Zgodnie z </w:t>
      </w:r>
      <w:r w:rsidRPr="00B760BC">
        <w:rPr>
          <w:rFonts w:ascii="Times New Roman" w:hAnsi="Times New Roman" w:cs="Times New Roman"/>
          <w:sz w:val="24"/>
          <w:szCs w:val="24"/>
        </w:rPr>
        <w:t xml:space="preserve">nim </w:t>
      </w:r>
      <w:r w:rsidRPr="00B760BC">
        <w:rPr>
          <w:rFonts w:ascii="Times New Roman" w:eastAsia="Times New Roman" w:hAnsi="Times New Roman" w:cs="Times New Roman"/>
          <w:sz w:val="24"/>
          <w:szCs w:val="24"/>
          <w:lang w:eastAsia="pl-PL"/>
        </w:rPr>
        <w:t xml:space="preserve">również w przypadku transakcji związanych z budową obiektów energetyki jądrowej ustawa ta nie znajduje zastosowania. </w:t>
      </w:r>
    </w:p>
    <w:p w14:paraId="52205F9F" w14:textId="298052E9" w:rsidR="004728A0" w:rsidRPr="00B760BC" w:rsidRDefault="00377339"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2C6600" w:rsidRPr="00B760BC">
        <w:rPr>
          <w:rFonts w:ascii="Times New Roman" w:hAnsi="Times New Roman" w:cs="Times New Roman"/>
          <w:b/>
          <w:bCs/>
          <w:sz w:val="24"/>
          <w:szCs w:val="24"/>
        </w:rPr>
        <w:t>3</w:t>
      </w:r>
      <w:r w:rsidRPr="00B760BC">
        <w:rPr>
          <w:rFonts w:ascii="Times New Roman" w:hAnsi="Times New Roman" w:cs="Times New Roman"/>
          <w:b/>
          <w:bCs/>
          <w:sz w:val="24"/>
          <w:szCs w:val="24"/>
        </w:rPr>
        <w:t xml:space="preserve"> pkt </w:t>
      </w:r>
      <w:r w:rsidR="00392B5C" w:rsidRPr="00B760BC">
        <w:rPr>
          <w:rFonts w:ascii="Times New Roman" w:hAnsi="Times New Roman" w:cs="Times New Roman"/>
          <w:b/>
          <w:bCs/>
          <w:sz w:val="24"/>
          <w:szCs w:val="24"/>
        </w:rPr>
        <w:t>2</w:t>
      </w:r>
      <w:r w:rsidRPr="00B760BC">
        <w:rPr>
          <w:rFonts w:ascii="Times New Roman" w:hAnsi="Times New Roman" w:cs="Times New Roman"/>
          <w:b/>
          <w:bCs/>
          <w:sz w:val="24"/>
          <w:szCs w:val="24"/>
        </w:rPr>
        <w:t xml:space="preserve"> projektu</w:t>
      </w:r>
    </w:p>
    <w:p w14:paraId="30B4C5F9" w14:textId="51A43FAD" w:rsidR="004728A0" w:rsidRPr="00B760BC" w:rsidRDefault="00AA0D9F" w:rsidP="00B760BC">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4728A0" w:rsidRPr="00B760BC">
        <w:rPr>
          <w:rFonts w:ascii="Times New Roman" w:hAnsi="Times New Roman" w:cs="Times New Roman"/>
          <w:b/>
          <w:bCs/>
          <w:sz w:val="24"/>
          <w:szCs w:val="24"/>
        </w:rPr>
        <w:t>rt. 3</w:t>
      </w:r>
      <w:r w:rsidR="001F6670" w:rsidRPr="00B760BC">
        <w:rPr>
          <w:rFonts w:ascii="Times New Roman" w:hAnsi="Times New Roman" w:cs="Times New Roman"/>
          <w:b/>
          <w:bCs/>
          <w:sz w:val="24"/>
          <w:szCs w:val="24"/>
        </w:rPr>
        <w:t xml:space="preserve"> ustawy</w:t>
      </w:r>
    </w:p>
    <w:p w14:paraId="6FEED90A" w14:textId="24417886" w:rsidR="004728A0" w:rsidRPr="00B760BC" w:rsidRDefault="00A9230D" w:rsidP="00D53545">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Zgodnie z </w:t>
      </w:r>
      <w:r w:rsidR="008E66EF" w:rsidRPr="00B760BC">
        <w:rPr>
          <w:rFonts w:ascii="Times New Roman" w:hAnsi="Times New Roman" w:cs="Times New Roman"/>
          <w:sz w:val="24"/>
          <w:szCs w:val="24"/>
        </w:rPr>
        <w:t>a</w:t>
      </w:r>
      <w:r w:rsidR="00D36B2D" w:rsidRPr="00B760BC">
        <w:rPr>
          <w:rFonts w:ascii="Times New Roman" w:hAnsi="Times New Roman" w:cs="Times New Roman"/>
          <w:sz w:val="24"/>
          <w:szCs w:val="24"/>
        </w:rPr>
        <w:t>rt. 3</w:t>
      </w:r>
      <w:r w:rsidR="008E66EF" w:rsidRPr="00B760BC">
        <w:rPr>
          <w:rFonts w:ascii="Times New Roman" w:hAnsi="Times New Roman" w:cs="Times New Roman"/>
          <w:sz w:val="24"/>
          <w:szCs w:val="24"/>
        </w:rPr>
        <w:t xml:space="preserve"> ust. 5</w:t>
      </w:r>
      <w:r w:rsidR="00D86E71" w:rsidRPr="00B760BC">
        <w:rPr>
          <w:rFonts w:ascii="Times New Roman" w:hAnsi="Times New Roman" w:cs="Times New Roman"/>
          <w:sz w:val="24"/>
          <w:szCs w:val="24"/>
        </w:rPr>
        <w:t>,</w:t>
      </w:r>
      <w:r w:rsidR="00D36B2D" w:rsidRPr="00B760BC">
        <w:rPr>
          <w:rFonts w:ascii="Times New Roman" w:hAnsi="Times New Roman" w:cs="Times New Roman"/>
          <w:sz w:val="24"/>
          <w:szCs w:val="24"/>
        </w:rPr>
        <w:t xml:space="preserve"> </w:t>
      </w:r>
      <w:r w:rsidRPr="00B760BC">
        <w:rPr>
          <w:rFonts w:ascii="Times New Roman" w:hAnsi="Times New Roman" w:cs="Times New Roman"/>
          <w:sz w:val="24"/>
          <w:szCs w:val="24"/>
        </w:rPr>
        <w:t>jeżeli nabywcą nieruchomości rolnej jest podmiot wskazany w tym przepisie, to wyłączeniu ulegają przepisy art. 3 ust. 1</w:t>
      </w:r>
      <w:r w:rsidR="00D86E71" w:rsidRPr="00B760BC">
        <w:rPr>
          <w:rFonts w:ascii="Times New Roman" w:hAnsi="Times New Roman" w:cs="Times New Roman"/>
          <w:sz w:val="24"/>
          <w:szCs w:val="24"/>
        </w:rPr>
        <w:t>–</w:t>
      </w:r>
      <w:r w:rsidRPr="00B760BC">
        <w:rPr>
          <w:rFonts w:ascii="Times New Roman" w:hAnsi="Times New Roman" w:cs="Times New Roman"/>
          <w:sz w:val="24"/>
          <w:szCs w:val="24"/>
        </w:rPr>
        <w:t>4</w:t>
      </w:r>
      <w:r w:rsidR="009F5273" w:rsidRPr="00B760BC">
        <w:rPr>
          <w:rFonts w:ascii="Times New Roman" w:hAnsi="Times New Roman" w:cs="Times New Roman"/>
          <w:sz w:val="24"/>
          <w:szCs w:val="24"/>
        </w:rPr>
        <w:t xml:space="preserve"> (dotyczące pierwokupu nieruchomości rolnej)</w:t>
      </w:r>
      <w:r w:rsidRPr="00B760BC">
        <w:rPr>
          <w:rFonts w:ascii="Times New Roman" w:hAnsi="Times New Roman" w:cs="Times New Roman"/>
          <w:sz w:val="24"/>
          <w:szCs w:val="24"/>
        </w:rPr>
        <w:t xml:space="preserve">. Proponuje się rozszerzyć katalog tych podmiotów o inwestora realizującego inwestycję w zakresie budowy obiektu energetyki jądrowej. </w:t>
      </w:r>
      <w:r w:rsidR="009F5273" w:rsidRPr="00B760BC">
        <w:rPr>
          <w:rFonts w:ascii="Times New Roman" w:hAnsi="Times New Roman" w:cs="Times New Roman"/>
          <w:sz w:val="24"/>
          <w:szCs w:val="24"/>
        </w:rPr>
        <w:t>A</w:t>
      </w:r>
      <w:r w:rsidRPr="00B760BC">
        <w:rPr>
          <w:rFonts w:ascii="Times New Roman" w:hAnsi="Times New Roman" w:cs="Times New Roman"/>
          <w:sz w:val="24"/>
          <w:szCs w:val="24"/>
        </w:rPr>
        <w:t xml:space="preserve">nalogiczne rozwiązanie </w:t>
      </w:r>
      <w:r w:rsidR="00D86E71" w:rsidRPr="00B760BC">
        <w:rPr>
          <w:rFonts w:ascii="Times New Roman" w:hAnsi="Times New Roman" w:cs="Times New Roman"/>
          <w:sz w:val="24"/>
          <w:szCs w:val="24"/>
        </w:rPr>
        <w:t xml:space="preserve">jest </w:t>
      </w:r>
      <w:r w:rsidRPr="00B760BC">
        <w:rPr>
          <w:rFonts w:ascii="Times New Roman" w:hAnsi="Times New Roman" w:cs="Times New Roman"/>
          <w:sz w:val="24"/>
          <w:szCs w:val="24"/>
        </w:rPr>
        <w:t>przewidziane</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lastRenderedPageBreak/>
        <w:t>dla Spółki Celowej, o której mowa w ustawie z dnia 10 maja 2018 r. o Centralnym Porcie Komunikacyjnym</w:t>
      </w:r>
      <w:r w:rsidR="00E06AF4" w:rsidRPr="00B760BC">
        <w:rPr>
          <w:rFonts w:ascii="Times New Roman" w:hAnsi="Times New Roman" w:cs="Times New Roman"/>
          <w:sz w:val="24"/>
          <w:szCs w:val="24"/>
        </w:rPr>
        <w:t>.</w:t>
      </w:r>
    </w:p>
    <w:p w14:paraId="3AAA7A82" w14:textId="2FAE0D2F" w:rsidR="00377339" w:rsidRPr="00B760BC" w:rsidRDefault="0000672B"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A</w:t>
      </w:r>
      <w:r w:rsidR="00D86E71" w:rsidRPr="00B760BC">
        <w:rPr>
          <w:rFonts w:ascii="Times New Roman" w:hAnsi="Times New Roman" w:cs="Times New Roman"/>
          <w:b/>
          <w:bCs/>
          <w:sz w:val="24"/>
          <w:szCs w:val="24"/>
        </w:rPr>
        <w:t>rt</w:t>
      </w:r>
      <w:r w:rsidR="00377339" w:rsidRPr="00B760BC">
        <w:rPr>
          <w:rFonts w:ascii="Times New Roman" w:hAnsi="Times New Roman" w:cs="Times New Roman"/>
          <w:b/>
          <w:bCs/>
          <w:sz w:val="24"/>
          <w:szCs w:val="24"/>
        </w:rPr>
        <w:t xml:space="preserve">. </w:t>
      </w:r>
      <w:r w:rsidR="002C6600" w:rsidRPr="00B760BC">
        <w:rPr>
          <w:rFonts w:ascii="Times New Roman" w:hAnsi="Times New Roman" w:cs="Times New Roman"/>
          <w:b/>
          <w:bCs/>
          <w:sz w:val="24"/>
          <w:szCs w:val="24"/>
        </w:rPr>
        <w:t xml:space="preserve">3 </w:t>
      </w:r>
      <w:r w:rsidR="00377339" w:rsidRPr="00B760BC">
        <w:rPr>
          <w:rFonts w:ascii="Times New Roman" w:hAnsi="Times New Roman" w:cs="Times New Roman"/>
          <w:b/>
          <w:bCs/>
          <w:sz w:val="24"/>
          <w:szCs w:val="24"/>
        </w:rPr>
        <w:t xml:space="preserve">pkt </w:t>
      </w:r>
      <w:r w:rsidR="00392B5C" w:rsidRPr="00B760BC">
        <w:rPr>
          <w:rFonts w:ascii="Times New Roman" w:hAnsi="Times New Roman" w:cs="Times New Roman"/>
          <w:b/>
          <w:bCs/>
          <w:sz w:val="24"/>
          <w:szCs w:val="24"/>
        </w:rPr>
        <w:t>3</w:t>
      </w:r>
      <w:r w:rsidR="00377339" w:rsidRPr="00B760BC">
        <w:rPr>
          <w:rFonts w:ascii="Times New Roman" w:hAnsi="Times New Roman" w:cs="Times New Roman"/>
          <w:b/>
          <w:bCs/>
          <w:sz w:val="24"/>
          <w:szCs w:val="24"/>
        </w:rPr>
        <w:t xml:space="preserve"> projektu</w:t>
      </w:r>
    </w:p>
    <w:p w14:paraId="510D25AA" w14:textId="521223F4" w:rsidR="00210B47"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w:t>
      </w:r>
      <w:r w:rsidR="0000672B" w:rsidRPr="00B760BC">
        <w:rPr>
          <w:rFonts w:ascii="Times New Roman" w:hAnsi="Times New Roman" w:cs="Times New Roman"/>
          <w:b/>
          <w:bCs/>
          <w:sz w:val="24"/>
          <w:szCs w:val="24"/>
        </w:rPr>
        <w:t xml:space="preserve"> w </w:t>
      </w:r>
      <w:r w:rsidR="00D2249E" w:rsidRPr="00B760BC">
        <w:rPr>
          <w:rFonts w:ascii="Times New Roman" w:hAnsi="Times New Roman" w:cs="Times New Roman"/>
          <w:b/>
          <w:bCs/>
          <w:sz w:val="24"/>
          <w:szCs w:val="24"/>
        </w:rPr>
        <w:t>a</w:t>
      </w:r>
      <w:r w:rsidR="00210B47" w:rsidRPr="00B760BC">
        <w:rPr>
          <w:rFonts w:ascii="Times New Roman" w:hAnsi="Times New Roman" w:cs="Times New Roman"/>
          <w:b/>
          <w:bCs/>
          <w:sz w:val="24"/>
          <w:szCs w:val="24"/>
        </w:rPr>
        <w:t>rt. 3a</w:t>
      </w:r>
      <w:r w:rsidR="001F6670" w:rsidRPr="00B760BC">
        <w:rPr>
          <w:rFonts w:ascii="Times New Roman" w:hAnsi="Times New Roman" w:cs="Times New Roman"/>
          <w:b/>
          <w:bCs/>
          <w:sz w:val="24"/>
          <w:szCs w:val="24"/>
        </w:rPr>
        <w:t xml:space="preserve"> u</w:t>
      </w:r>
      <w:r w:rsidR="0000672B" w:rsidRPr="00B760BC">
        <w:rPr>
          <w:rFonts w:ascii="Times New Roman" w:hAnsi="Times New Roman" w:cs="Times New Roman"/>
          <w:b/>
          <w:bCs/>
          <w:sz w:val="24"/>
          <w:szCs w:val="24"/>
        </w:rPr>
        <w:t>stawy</w:t>
      </w:r>
    </w:p>
    <w:p w14:paraId="3740C7AD" w14:textId="706E3D72" w:rsidR="00146040" w:rsidRPr="00B760BC" w:rsidRDefault="00210B47" w:rsidP="00D53545">
      <w:pPr>
        <w:spacing w:after="0" w:line="360" w:lineRule="auto"/>
        <w:ind w:firstLine="360"/>
        <w:jc w:val="both"/>
        <w:rPr>
          <w:rFonts w:ascii="Times New Roman" w:eastAsia="Calibri" w:hAnsi="Times New Roman" w:cs="Times New Roman"/>
          <w:sz w:val="24"/>
          <w:szCs w:val="24"/>
        </w:rPr>
      </w:pPr>
      <w:r w:rsidRPr="00B760BC">
        <w:rPr>
          <w:rFonts w:ascii="Times New Roman" w:hAnsi="Times New Roman" w:cs="Times New Roman"/>
          <w:sz w:val="24"/>
          <w:szCs w:val="24"/>
        </w:rPr>
        <w:t>Art. 3a ust. 2 określa przypadki</w:t>
      </w:r>
      <w:r w:rsidR="00D86E71" w:rsidRPr="00B760BC">
        <w:rPr>
          <w:rFonts w:ascii="Times New Roman" w:hAnsi="Times New Roman" w:cs="Times New Roman"/>
          <w:sz w:val="24"/>
          <w:szCs w:val="24"/>
        </w:rPr>
        <w:t>,</w:t>
      </w:r>
      <w:r w:rsidRPr="00B760BC">
        <w:rPr>
          <w:rFonts w:ascii="Times New Roman" w:hAnsi="Times New Roman" w:cs="Times New Roman"/>
          <w:sz w:val="24"/>
          <w:szCs w:val="24"/>
        </w:rPr>
        <w:t xml:space="preserve"> w których </w:t>
      </w:r>
      <w:r w:rsidR="00D86E71" w:rsidRPr="00B760BC">
        <w:rPr>
          <w:rFonts w:ascii="Times New Roman" w:hAnsi="Times New Roman" w:cs="Times New Roman"/>
          <w:sz w:val="24"/>
          <w:szCs w:val="24"/>
        </w:rPr>
        <w:t xml:space="preserve">ulega </w:t>
      </w:r>
      <w:r w:rsidRPr="00B760BC">
        <w:rPr>
          <w:rFonts w:ascii="Times New Roman" w:hAnsi="Times New Roman" w:cs="Times New Roman"/>
          <w:sz w:val="24"/>
          <w:szCs w:val="24"/>
        </w:rPr>
        <w:t>wyłączeniu prawo pierwokupu nieruchomości rolnej</w:t>
      </w:r>
      <w:r w:rsidR="00146040" w:rsidRPr="00B760BC">
        <w:rPr>
          <w:rFonts w:ascii="Times New Roman" w:hAnsi="Times New Roman" w:cs="Times New Roman"/>
          <w:sz w:val="24"/>
          <w:szCs w:val="24"/>
        </w:rPr>
        <w:t>, o której mowa w art. 3 ust. 1,</w:t>
      </w:r>
      <w:r w:rsidRPr="00B760BC">
        <w:rPr>
          <w:rFonts w:ascii="Times New Roman" w:hAnsi="Times New Roman" w:cs="Times New Roman"/>
          <w:sz w:val="24"/>
          <w:szCs w:val="24"/>
        </w:rPr>
        <w:t xml:space="preserve"> przez Krajowy Ośrodek Wsparcia Rolnictwa</w:t>
      </w:r>
      <w:r w:rsidR="00146040" w:rsidRPr="00B760BC">
        <w:rPr>
          <w:rFonts w:ascii="Times New Roman" w:hAnsi="Times New Roman" w:cs="Times New Roman"/>
          <w:sz w:val="24"/>
          <w:szCs w:val="24"/>
        </w:rPr>
        <w:t>. Proponuje się rozszerzyć ten katalog o przypadki</w:t>
      </w:r>
      <w:r w:rsidR="00146040" w:rsidRPr="00B760BC">
        <w:rPr>
          <w:rFonts w:ascii="Times New Roman" w:eastAsia="Calibri" w:hAnsi="Times New Roman" w:cs="Times New Roman"/>
          <w:sz w:val="24"/>
          <w:szCs w:val="24"/>
        </w:rPr>
        <w:t xml:space="preserve"> zbywania:</w:t>
      </w:r>
    </w:p>
    <w:p w14:paraId="27FEB664" w14:textId="50382238" w:rsidR="00146040" w:rsidRPr="00B760BC" w:rsidRDefault="00146040" w:rsidP="00E22F32">
      <w:pPr>
        <w:pStyle w:val="ZPKTzmpktartykuempunktem"/>
        <w:numPr>
          <w:ilvl w:val="0"/>
          <w:numId w:val="10"/>
        </w:numPr>
        <w:rPr>
          <w:rFonts w:ascii="Times New Roman" w:hAnsi="Times New Roman" w:cs="Times New Roman"/>
          <w:szCs w:val="24"/>
        </w:rPr>
      </w:pPr>
      <w:r w:rsidRPr="00B760BC">
        <w:rPr>
          <w:rFonts w:ascii="Times New Roman" w:hAnsi="Times New Roman" w:cs="Times New Roman"/>
          <w:szCs w:val="24"/>
        </w:rPr>
        <w:t xml:space="preserve">udziałów i akcji w spółce prawa handlowego będącej inwestorem w rozumieniu </w:t>
      </w:r>
      <w:r w:rsidR="00E06AF4" w:rsidRPr="00B760BC">
        <w:rPr>
          <w:rFonts w:ascii="Times New Roman" w:hAnsi="Times New Roman" w:cs="Times New Roman"/>
          <w:szCs w:val="24"/>
        </w:rPr>
        <w:t>specustawy jądrowej;</w:t>
      </w:r>
    </w:p>
    <w:p w14:paraId="4EE4B5E3" w14:textId="77777777" w:rsidR="00813DF1" w:rsidRPr="00B760BC" w:rsidRDefault="00146040" w:rsidP="00A900FE">
      <w:pPr>
        <w:pStyle w:val="ZPKTzmpktartykuempunktem"/>
        <w:numPr>
          <w:ilvl w:val="0"/>
          <w:numId w:val="10"/>
        </w:numPr>
        <w:rPr>
          <w:rFonts w:ascii="Times New Roman" w:hAnsi="Times New Roman" w:cs="Times New Roman"/>
          <w:szCs w:val="24"/>
        </w:rPr>
      </w:pPr>
      <w:r w:rsidRPr="00B760BC">
        <w:rPr>
          <w:rFonts w:ascii="Times New Roman" w:hAnsi="Times New Roman" w:cs="Times New Roman"/>
          <w:szCs w:val="24"/>
        </w:rPr>
        <w:t xml:space="preserve">udziałów i akcji na rzecz inwestora w rozumieniu </w:t>
      </w:r>
      <w:r w:rsidR="00E06AF4" w:rsidRPr="00B760BC">
        <w:rPr>
          <w:rFonts w:ascii="Times New Roman" w:hAnsi="Times New Roman" w:cs="Times New Roman"/>
          <w:szCs w:val="24"/>
        </w:rPr>
        <w:t>specustawy jądrowej</w:t>
      </w:r>
      <w:r w:rsidRPr="00B760BC">
        <w:rPr>
          <w:rFonts w:ascii="Times New Roman" w:hAnsi="Times New Roman" w:cs="Times New Roman"/>
          <w:szCs w:val="24"/>
        </w:rPr>
        <w:t>.</w:t>
      </w:r>
    </w:p>
    <w:p w14:paraId="5AEB894A" w14:textId="447AAA9D" w:rsidR="00377339" w:rsidRPr="00B760BC" w:rsidRDefault="00377339" w:rsidP="0006138A">
      <w:pPr>
        <w:spacing w:before="240" w:after="120" w:line="360" w:lineRule="auto"/>
        <w:rPr>
          <w:rFonts w:ascii="Times New Roman" w:hAnsi="Times New Roman" w:cs="Times New Roman"/>
          <w:sz w:val="24"/>
          <w:szCs w:val="24"/>
        </w:rPr>
      </w:pPr>
      <w:r w:rsidRPr="00D53545">
        <w:rPr>
          <w:rFonts w:ascii="Times New Roman" w:hAnsi="Times New Roman" w:cs="Times New Roman"/>
          <w:b/>
          <w:szCs w:val="24"/>
        </w:rPr>
        <w:t xml:space="preserve">Art. </w:t>
      </w:r>
      <w:r w:rsidR="002C6600" w:rsidRPr="00D53545">
        <w:rPr>
          <w:rFonts w:ascii="Times New Roman" w:hAnsi="Times New Roman" w:cs="Times New Roman"/>
          <w:b/>
          <w:szCs w:val="24"/>
        </w:rPr>
        <w:t>3</w:t>
      </w:r>
      <w:r w:rsidRPr="00D53545">
        <w:rPr>
          <w:rFonts w:ascii="Times New Roman" w:hAnsi="Times New Roman" w:cs="Times New Roman"/>
          <w:b/>
          <w:szCs w:val="24"/>
        </w:rPr>
        <w:t xml:space="preserve"> pkt </w:t>
      </w:r>
      <w:r w:rsidR="00392B5C" w:rsidRPr="00D53545">
        <w:rPr>
          <w:rFonts w:ascii="Times New Roman" w:hAnsi="Times New Roman" w:cs="Times New Roman"/>
          <w:b/>
          <w:szCs w:val="24"/>
        </w:rPr>
        <w:t>4</w:t>
      </w:r>
      <w:r w:rsidRPr="00D53545">
        <w:rPr>
          <w:rFonts w:ascii="Times New Roman" w:hAnsi="Times New Roman" w:cs="Times New Roman"/>
          <w:b/>
          <w:szCs w:val="24"/>
        </w:rPr>
        <w:t xml:space="preserve"> </w:t>
      </w:r>
      <w:r w:rsidRPr="0006138A">
        <w:rPr>
          <w:rFonts w:ascii="Times New Roman" w:hAnsi="Times New Roman" w:cs="Times New Roman"/>
          <w:b/>
          <w:bCs/>
          <w:sz w:val="24"/>
          <w:szCs w:val="24"/>
        </w:rPr>
        <w:t>projektu</w:t>
      </w:r>
    </w:p>
    <w:p w14:paraId="029076EA" w14:textId="175B43A9" w:rsidR="00BB3694" w:rsidRPr="00B760BC" w:rsidRDefault="00AA0D9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BB3694" w:rsidRPr="00B760BC">
        <w:rPr>
          <w:rFonts w:ascii="Times New Roman" w:hAnsi="Times New Roman" w:cs="Times New Roman"/>
          <w:b/>
          <w:bCs/>
          <w:sz w:val="24"/>
          <w:szCs w:val="24"/>
        </w:rPr>
        <w:t xml:space="preserve">rt. </w:t>
      </w:r>
      <w:r w:rsidR="00AA2005" w:rsidRPr="00B760BC">
        <w:rPr>
          <w:rFonts w:ascii="Times New Roman" w:hAnsi="Times New Roman" w:cs="Times New Roman"/>
          <w:b/>
          <w:bCs/>
          <w:sz w:val="24"/>
          <w:szCs w:val="24"/>
        </w:rPr>
        <w:t>4</w:t>
      </w:r>
      <w:r w:rsidR="001F6670" w:rsidRPr="00B760BC">
        <w:rPr>
          <w:rFonts w:ascii="Times New Roman" w:hAnsi="Times New Roman" w:cs="Times New Roman"/>
          <w:b/>
          <w:bCs/>
          <w:sz w:val="24"/>
          <w:szCs w:val="24"/>
        </w:rPr>
        <w:t xml:space="preserve"> ustawy</w:t>
      </w:r>
    </w:p>
    <w:p w14:paraId="79CED92C" w14:textId="5FE3950C" w:rsidR="003D5143" w:rsidRPr="00B760BC" w:rsidRDefault="003D5143" w:rsidP="00B92BE4">
      <w:pPr>
        <w:spacing w:after="0" w:line="360" w:lineRule="auto"/>
        <w:ind w:firstLine="360"/>
        <w:jc w:val="both"/>
        <w:rPr>
          <w:rFonts w:ascii="Times New Roman" w:eastAsia="Calibri" w:hAnsi="Times New Roman" w:cs="Times New Roman"/>
          <w:sz w:val="24"/>
          <w:szCs w:val="24"/>
        </w:rPr>
      </w:pPr>
      <w:r w:rsidRPr="00B760BC">
        <w:rPr>
          <w:rFonts w:ascii="Times New Roman" w:eastAsia="Calibri" w:hAnsi="Times New Roman" w:cs="Times New Roman"/>
          <w:sz w:val="24"/>
          <w:szCs w:val="24"/>
        </w:rPr>
        <w:t xml:space="preserve">Zmiana w art. </w:t>
      </w:r>
      <w:r w:rsidR="00AA2005" w:rsidRPr="00B760BC">
        <w:rPr>
          <w:rFonts w:ascii="Times New Roman" w:eastAsia="Calibri" w:hAnsi="Times New Roman" w:cs="Times New Roman"/>
          <w:sz w:val="24"/>
          <w:szCs w:val="24"/>
        </w:rPr>
        <w:t>4</w:t>
      </w:r>
      <w:r w:rsidRPr="00B760BC">
        <w:rPr>
          <w:rFonts w:ascii="Times New Roman" w:eastAsia="Calibri" w:hAnsi="Times New Roman" w:cs="Times New Roman"/>
          <w:sz w:val="24"/>
          <w:szCs w:val="24"/>
        </w:rPr>
        <w:t xml:space="preserve"> ust. 4 polega na rozszerzeniu katalogu przypadków, po spełnieniu których Krajowy Ośrodek Wsparcia Rolnictwa nie będzie mógł skorzystać z prawa nabycia, o którym mowa w art. 4 ust. 1. Proponuje się</w:t>
      </w:r>
      <w:r w:rsidR="00F22EC1" w:rsidRPr="00B760BC">
        <w:rPr>
          <w:rFonts w:ascii="Times New Roman" w:eastAsia="Calibri" w:hAnsi="Times New Roman" w:cs="Times New Roman"/>
          <w:sz w:val="24"/>
          <w:szCs w:val="24"/>
        </w:rPr>
        <w:t>,</w:t>
      </w:r>
      <w:r w:rsidRPr="00B760BC">
        <w:rPr>
          <w:rFonts w:ascii="Times New Roman" w:eastAsia="Calibri" w:hAnsi="Times New Roman" w:cs="Times New Roman"/>
          <w:sz w:val="24"/>
          <w:szCs w:val="24"/>
        </w:rPr>
        <w:t xml:space="preserve"> aby wyłączenie takie zn</w:t>
      </w:r>
      <w:r w:rsidR="00E65F2A">
        <w:rPr>
          <w:rFonts w:ascii="Times New Roman" w:eastAsia="Calibri" w:hAnsi="Times New Roman" w:cs="Times New Roman"/>
          <w:sz w:val="24"/>
          <w:szCs w:val="24"/>
        </w:rPr>
        <w:t>ajdowało zastosowanie również w </w:t>
      </w:r>
      <w:r w:rsidRPr="00B760BC">
        <w:rPr>
          <w:rFonts w:ascii="Times New Roman" w:eastAsia="Calibri" w:hAnsi="Times New Roman" w:cs="Times New Roman"/>
          <w:sz w:val="24"/>
          <w:szCs w:val="24"/>
        </w:rPr>
        <w:t xml:space="preserve">przypadku nabycia nieruchomości rolnej przez </w:t>
      </w:r>
      <w:r w:rsidRPr="00B760BC">
        <w:rPr>
          <w:rFonts w:ascii="Times New Roman" w:hAnsi="Times New Roman" w:cs="Times New Roman"/>
          <w:sz w:val="24"/>
          <w:szCs w:val="24"/>
        </w:rPr>
        <w:t xml:space="preserve">inwestora w rozumieniu </w:t>
      </w:r>
      <w:r w:rsidR="00E06AF4" w:rsidRPr="00B760BC">
        <w:rPr>
          <w:rFonts w:ascii="Times New Roman" w:hAnsi="Times New Roman" w:cs="Times New Roman"/>
          <w:sz w:val="24"/>
          <w:szCs w:val="24"/>
        </w:rPr>
        <w:t>specustawy jądrowej</w:t>
      </w:r>
      <w:r w:rsidRPr="00B760BC">
        <w:rPr>
          <w:rFonts w:ascii="Times New Roman" w:hAnsi="Times New Roman" w:cs="Times New Roman"/>
          <w:sz w:val="24"/>
          <w:szCs w:val="24"/>
        </w:rPr>
        <w:t>. Analogiczne rozwiązanie przewidziane jest dla Spółki Celowej, o której</w:t>
      </w:r>
      <w:r w:rsidR="00E65F2A">
        <w:rPr>
          <w:rFonts w:ascii="Times New Roman" w:hAnsi="Times New Roman" w:cs="Times New Roman"/>
          <w:sz w:val="24"/>
          <w:szCs w:val="24"/>
        </w:rPr>
        <w:t xml:space="preserve"> mowa w </w:t>
      </w:r>
      <w:r w:rsidRPr="00B760BC">
        <w:rPr>
          <w:rFonts w:ascii="Times New Roman" w:hAnsi="Times New Roman" w:cs="Times New Roman"/>
          <w:sz w:val="24"/>
          <w:szCs w:val="24"/>
        </w:rPr>
        <w:t>ustawie z dnia 10 maja 2018 r. o Centralnym Porcie Komunikacyjnym.</w:t>
      </w:r>
    </w:p>
    <w:p w14:paraId="319D41B6" w14:textId="77777777" w:rsidR="00DB4AF5" w:rsidRPr="00745CB3" w:rsidRDefault="00DB4AF5" w:rsidP="00B760BC">
      <w:pPr>
        <w:spacing w:after="0" w:line="360" w:lineRule="auto"/>
        <w:jc w:val="both"/>
        <w:rPr>
          <w:rFonts w:ascii="Times New Roman" w:hAnsi="Times New Roman" w:cs="Times New Roman"/>
          <w:sz w:val="24"/>
          <w:szCs w:val="24"/>
          <w:u w:val="single"/>
        </w:rPr>
      </w:pPr>
    </w:p>
    <w:p w14:paraId="268BA9C7" w14:textId="15325E91" w:rsidR="00DC6807" w:rsidRPr="00E22F32" w:rsidRDefault="002C6600" w:rsidP="00D53545">
      <w:pPr>
        <w:spacing w:after="0" w:line="360" w:lineRule="auto"/>
        <w:jc w:val="both"/>
        <w:rPr>
          <w:rFonts w:ascii="Times New Roman" w:hAnsi="Times New Roman" w:cs="Times New Roman"/>
          <w:b/>
          <w:bCs/>
          <w:sz w:val="24"/>
          <w:szCs w:val="24"/>
        </w:rPr>
      </w:pPr>
      <w:r w:rsidRPr="00D53545">
        <w:rPr>
          <w:rFonts w:ascii="Times New Roman" w:hAnsi="Times New Roman" w:cs="Times New Roman"/>
          <w:b/>
          <w:bCs/>
          <w:sz w:val="24"/>
          <w:szCs w:val="24"/>
        </w:rPr>
        <w:t>IV</w:t>
      </w:r>
      <w:r w:rsidR="00DC6807" w:rsidRPr="00D53545">
        <w:rPr>
          <w:rFonts w:ascii="Times New Roman" w:hAnsi="Times New Roman" w:cs="Times New Roman"/>
          <w:b/>
          <w:bCs/>
          <w:sz w:val="24"/>
          <w:szCs w:val="24"/>
        </w:rPr>
        <w:t>. Zmiany w ustaw</w:t>
      </w:r>
      <w:r w:rsidR="00462AF7" w:rsidRPr="00D53545">
        <w:rPr>
          <w:rFonts w:ascii="Times New Roman" w:hAnsi="Times New Roman" w:cs="Times New Roman"/>
          <w:b/>
          <w:bCs/>
          <w:sz w:val="24"/>
          <w:szCs w:val="24"/>
        </w:rPr>
        <w:t>ie</w:t>
      </w:r>
      <w:r w:rsidR="00E06AF4" w:rsidRPr="00D53545">
        <w:rPr>
          <w:rFonts w:ascii="Times New Roman" w:hAnsi="Times New Roman" w:cs="Times New Roman"/>
          <w:sz w:val="24"/>
          <w:szCs w:val="24"/>
        </w:rPr>
        <w:t xml:space="preserve"> </w:t>
      </w:r>
      <w:r w:rsidR="00E06AF4" w:rsidRPr="00D53545">
        <w:rPr>
          <w:rFonts w:ascii="Times New Roman" w:hAnsi="Times New Roman" w:cs="Times New Roman"/>
          <w:b/>
          <w:bCs/>
          <w:sz w:val="24"/>
          <w:szCs w:val="24"/>
        </w:rPr>
        <w:t>z dnia 3 października 2008 r.</w:t>
      </w:r>
      <w:r w:rsidR="00E65F2A">
        <w:rPr>
          <w:rFonts w:ascii="Times New Roman" w:hAnsi="Times New Roman" w:cs="Times New Roman"/>
          <w:b/>
          <w:bCs/>
          <w:sz w:val="24"/>
          <w:szCs w:val="24"/>
        </w:rPr>
        <w:t xml:space="preserve"> o udostępnianiu informacji o </w:t>
      </w:r>
      <w:r w:rsidR="00DC6807" w:rsidRPr="00D53545">
        <w:rPr>
          <w:rFonts w:ascii="Times New Roman" w:hAnsi="Times New Roman" w:cs="Times New Roman"/>
          <w:b/>
          <w:bCs/>
          <w:sz w:val="24"/>
          <w:szCs w:val="24"/>
        </w:rPr>
        <w:t>środowisku i jego ochronie, udziale społeczeńst</w:t>
      </w:r>
      <w:r w:rsidR="00E65F2A">
        <w:rPr>
          <w:rFonts w:ascii="Times New Roman" w:hAnsi="Times New Roman" w:cs="Times New Roman"/>
          <w:b/>
          <w:bCs/>
          <w:sz w:val="24"/>
          <w:szCs w:val="24"/>
        </w:rPr>
        <w:t>wa w ochronie środowiska oraz o </w:t>
      </w:r>
      <w:r w:rsidR="00DC6807" w:rsidRPr="00D53545">
        <w:rPr>
          <w:rFonts w:ascii="Times New Roman" w:hAnsi="Times New Roman" w:cs="Times New Roman"/>
          <w:b/>
          <w:bCs/>
          <w:sz w:val="24"/>
          <w:szCs w:val="24"/>
        </w:rPr>
        <w:t>ocenach oddziaływania na środowisko</w:t>
      </w:r>
    </w:p>
    <w:p w14:paraId="231F3138" w14:textId="53E66DB2" w:rsidR="00377339" w:rsidRPr="00B760BC" w:rsidRDefault="00E17867"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2C6600" w:rsidRPr="00B760BC">
        <w:rPr>
          <w:rFonts w:ascii="Times New Roman" w:hAnsi="Times New Roman" w:cs="Times New Roman"/>
          <w:b/>
          <w:bCs/>
          <w:sz w:val="24"/>
          <w:szCs w:val="24"/>
        </w:rPr>
        <w:t>4</w:t>
      </w:r>
      <w:r w:rsidRPr="00B760BC">
        <w:rPr>
          <w:rFonts w:ascii="Times New Roman" w:hAnsi="Times New Roman" w:cs="Times New Roman"/>
          <w:b/>
          <w:bCs/>
          <w:sz w:val="24"/>
          <w:szCs w:val="24"/>
        </w:rPr>
        <w:t xml:space="preserve"> projektu</w:t>
      </w:r>
    </w:p>
    <w:p w14:paraId="6EA795BD" w14:textId="10BC10DA" w:rsidR="00272B8B" w:rsidRPr="00B760BC" w:rsidRDefault="00AA0D9F" w:rsidP="00B760BC">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 xml:space="preserve">zmiany w </w:t>
      </w:r>
      <w:r w:rsidR="00D2249E" w:rsidRPr="00B760BC">
        <w:rPr>
          <w:rFonts w:ascii="Times New Roman" w:hAnsi="Times New Roman" w:cs="Times New Roman"/>
          <w:b/>
          <w:bCs/>
          <w:sz w:val="24"/>
          <w:szCs w:val="24"/>
        </w:rPr>
        <w:t>a</w:t>
      </w:r>
      <w:r w:rsidR="00272B8B" w:rsidRPr="00B760BC">
        <w:rPr>
          <w:rFonts w:ascii="Times New Roman" w:hAnsi="Times New Roman" w:cs="Times New Roman"/>
          <w:b/>
          <w:bCs/>
          <w:sz w:val="24"/>
          <w:szCs w:val="24"/>
        </w:rPr>
        <w:t>rt. 70</w:t>
      </w:r>
      <w:r w:rsidR="002E69CC" w:rsidRPr="00B760BC">
        <w:rPr>
          <w:rFonts w:ascii="Times New Roman" w:hAnsi="Times New Roman" w:cs="Times New Roman"/>
          <w:b/>
          <w:bCs/>
          <w:sz w:val="24"/>
          <w:szCs w:val="24"/>
        </w:rPr>
        <w:t xml:space="preserve"> i</w:t>
      </w:r>
      <w:r w:rsidR="00272B8B" w:rsidRPr="00B760BC">
        <w:rPr>
          <w:rFonts w:ascii="Times New Roman" w:hAnsi="Times New Roman" w:cs="Times New Roman"/>
          <w:b/>
          <w:bCs/>
          <w:sz w:val="24"/>
          <w:szCs w:val="24"/>
        </w:rPr>
        <w:t xml:space="preserve"> art. 77 </w:t>
      </w:r>
      <w:r w:rsidR="001F6670" w:rsidRPr="00B760BC">
        <w:rPr>
          <w:rFonts w:ascii="Times New Roman" w:hAnsi="Times New Roman" w:cs="Times New Roman"/>
          <w:b/>
          <w:bCs/>
          <w:sz w:val="24"/>
          <w:szCs w:val="24"/>
        </w:rPr>
        <w:t>ustawy</w:t>
      </w:r>
    </w:p>
    <w:p w14:paraId="1A19CABC" w14:textId="04950256" w:rsidR="00272B8B" w:rsidRPr="00B760BC" w:rsidRDefault="00272B8B" w:rsidP="00D53545">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Nowelizacje art. 70</w:t>
      </w:r>
      <w:r w:rsidR="005424CB" w:rsidRPr="00B760BC">
        <w:rPr>
          <w:rFonts w:ascii="Times New Roman" w:hAnsi="Times New Roman" w:cs="Times New Roman"/>
          <w:sz w:val="24"/>
          <w:szCs w:val="24"/>
        </w:rPr>
        <w:t xml:space="preserve"> ust. 1</w:t>
      </w:r>
      <w:r w:rsidR="00E06AF4" w:rsidRPr="00B760BC">
        <w:rPr>
          <w:rFonts w:ascii="Times New Roman" w:hAnsi="Times New Roman" w:cs="Times New Roman"/>
          <w:sz w:val="24"/>
          <w:szCs w:val="24"/>
        </w:rPr>
        <w:t xml:space="preserve">, art. </w:t>
      </w:r>
      <w:r w:rsidRPr="00B760BC">
        <w:rPr>
          <w:rFonts w:ascii="Times New Roman" w:hAnsi="Times New Roman" w:cs="Times New Roman"/>
          <w:sz w:val="24"/>
          <w:szCs w:val="24"/>
        </w:rPr>
        <w:t xml:space="preserve">77 i </w:t>
      </w:r>
      <w:r w:rsidR="00E06AF4" w:rsidRPr="00B760BC">
        <w:rPr>
          <w:rFonts w:ascii="Times New Roman" w:hAnsi="Times New Roman" w:cs="Times New Roman"/>
          <w:sz w:val="24"/>
          <w:szCs w:val="24"/>
        </w:rPr>
        <w:t xml:space="preserve">art. </w:t>
      </w:r>
      <w:r w:rsidRPr="00B760BC">
        <w:rPr>
          <w:rFonts w:ascii="Times New Roman" w:hAnsi="Times New Roman" w:cs="Times New Roman"/>
          <w:sz w:val="24"/>
          <w:szCs w:val="24"/>
        </w:rPr>
        <w:t xml:space="preserve">90 </w:t>
      </w:r>
      <w:r w:rsidR="00457267" w:rsidRPr="00B760BC">
        <w:rPr>
          <w:rFonts w:ascii="Times New Roman" w:hAnsi="Times New Roman" w:cs="Times New Roman"/>
          <w:sz w:val="24"/>
          <w:szCs w:val="24"/>
        </w:rPr>
        <w:t xml:space="preserve">mają na celu </w:t>
      </w:r>
      <w:r w:rsidRPr="00B760BC">
        <w:rPr>
          <w:rFonts w:ascii="Times New Roman" w:hAnsi="Times New Roman" w:cs="Times New Roman"/>
          <w:sz w:val="24"/>
          <w:szCs w:val="24"/>
        </w:rPr>
        <w:t xml:space="preserve">zwiększenie roli Prezesa </w:t>
      </w:r>
      <w:r w:rsidR="00E06AF4" w:rsidRPr="00B760BC">
        <w:rPr>
          <w:rFonts w:ascii="Times New Roman" w:hAnsi="Times New Roman" w:cs="Times New Roman"/>
          <w:sz w:val="24"/>
          <w:szCs w:val="24"/>
        </w:rPr>
        <w:t>PAA</w:t>
      </w:r>
      <w:r w:rsidR="00E65F2A">
        <w:rPr>
          <w:rFonts w:ascii="Times New Roman" w:hAnsi="Times New Roman" w:cs="Times New Roman"/>
          <w:sz w:val="24"/>
          <w:szCs w:val="24"/>
        </w:rPr>
        <w:t xml:space="preserve"> w </w:t>
      </w:r>
      <w:r w:rsidRPr="00B760BC">
        <w:rPr>
          <w:rFonts w:ascii="Times New Roman" w:hAnsi="Times New Roman" w:cs="Times New Roman"/>
          <w:sz w:val="24"/>
          <w:szCs w:val="24"/>
        </w:rPr>
        <w:t>postępowaniu zmierzającym do wydania decyzji o środowiskowych uwarunkowaniach</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inwestycji dla obiektu jądrowego. Zmiany w tym zakresie polegają na wprowadzeniu obowiązku zasięgania przez </w:t>
      </w:r>
      <w:r w:rsidR="00457267" w:rsidRPr="00B760BC">
        <w:rPr>
          <w:rFonts w:ascii="Times New Roman" w:hAnsi="Times New Roman" w:cs="Times New Roman"/>
          <w:sz w:val="24"/>
          <w:szCs w:val="24"/>
        </w:rPr>
        <w:t>Generalną Dyrekcję Ochrony Środowiska</w:t>
      </w:r>
      <w:r w:rsidRPr="00B760BC">
        <w:rPr>
          <w:rFonts w:ascii="Times New Roman" w:hAnsi="Times New Roman" w:cs="Times New Roman"/>
          <w:sz w:val="24"/>
          <w:szCs w:val="24"/>
        </w:rPr>
        <w:t xml:space="preserve"> opinii Prezesa PAA przed wydaniem następujących decyzji administracyjnych lub postanowień: </w:t>
      </w:r>
    </w:p>
    <w:p w14:paraId="6A835BEC" w14:textId="07C5EA18" w:rsidR="00272B8B" w:rsidRPr="00B760BC" w:rsidRDefault="00272B8B" w:rsidP="00D53545">
      <w:pPr>
        <w:pStyle w:val="Akapitzlist"/>
        <w:numPr>
          <w:ilvl w:val="0"/>
          <w:numId w:val="11"/>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 xml:space="preserve">tzw. postanowienia </w:t>
      </w:r>
      <w:proofErr w:type="spellStart"/>
      <w:r w:rsidRPr="00B760BC">
        <w:rPr>
          <w:rFonts w:ascii="Times New Roman" w:hAnsi="Times New Roman" w:cs="Times New Roman"/>
          <w:i/>
          <w:sz w:val="24"/>
          <w:szCs w:val="24"/>
        </w:rPr>
        <w:t>scopingowego</w:t>
      </w:r>
      <w:proofErr w:type="spellEnd"/>
      <w:r w:rsidRPr="00B760BC">
        <w:rPr>
          <w:rFonts w:ascii="Times New Roman" w:hAnsi="Times New Roman" w:cs="Times New Roman"/>
          <w:i/>
          <w:sz w:val="24"/>
          <w:szCs w:val="24"/>
        </w:rPr>
        <w:t xml:space="preserve"> </w:t>
      </w:r>
      <w:r w:rsidRPr="00B760BC">
        <w:rPr>
          <w:rFonts w:ascii="Times New Roman" w:hAnsi="Times New Roman" w:cs="Times New Roman"/>
          <w:sz w:val="24"/>
          <w:szCs w:val="24"/>
        </w:rPr>
        <w:t>(o którym mowa w art. 69 ust. 3)</w:t>
      </w:r>
      <w:r w:rsidR="00E06AF4" w:rsidRPr="00B760BC">
        <w:rPr>
          <w:rFonts w:ascii="Times New Roman" w:hAnsi="Times New Roman" w:cs="Times New Roman"/>
          <w:sz w:val="24"/>
          <w:szCs w:val="24"/>
        </w:rPr>
        <w:t>;</w:t>
      </w:r>
      <w:r w:rsidRPr="00B760BC">
        <w:rPr>
          <w:rFonts w:ascii="Times New Roman" w:hAnsi="Times New Roman" w:cs="Times New Roman"/>
          <w:sz w:val="24"/>
          <w:szCs w:val="24"/>
        </w:rPr>
        <w:t xml:space="preserve"> </w:t>
      </w:r>
    </w:p>
    <w:p w14:paraId="25A4D609" w14:textId="33117276" w:rsidR="00B44F22" w:rsidRPr="00B760BC" w:rsidRDefault="00272B8B" w:rsidP="00D53545">
      <w:pPr>
        <w:pStyle w:val="Akapitzlist"/>
        <w:numPr>
          <w:ilvl w:val="0"/>
          <w:numId w:val="11"/>
        </w:num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t>decyzji „środowiskowej” (art. 71 ust. 1)</w:t>
      </w:r>
      <w:r w:rsidR="001733FF" w:rsidRPr="00B760BC">
        <w:rPr>
          <w:rFonts w:ascii="Times New Roman" w:hAnsi="Times New Roman" w:cs="Times New Roman"/>
          <w:sz w:val="24"/>
          <w:szCs w:val="24"/>
        </w:rPr>
        <w:t>.</w:t>
      </w:r>
      <w:r w:rsidRPr="00B760BC">
        <w:rPr>
          <w:rFonts w:ascii="Times New Roman" w:hAnsi="Times New Roman" w:cs="Times New Roman"/>
          <w:sz w:val="24"/>
          <w:szCs w:val="24"/>
        </w:rPr>
        <w:t xml:space="preserve"> </w:t>
      </w:r>
    </w:p>
    <w:p w14:paraId="4B1621E1" w14:textId="5FDCE455" w:rsidR="00544810" w:rsidRPr="00B760BC" w:rsidRDefault="00457267" w:rsidP="00D53545">
      <w:pPr>
        <w:spacing w:after="0" w:line="360" w:lineRule="auto"/>
        <w:jc w:val="both"/>
        <w:rPr>
          <w:rFonts w:ascii="Times New Roman" w:hAnsi="Times New Roman" w:cs="Times New Roman"/>
          <w:sz w:val="24"/>
          <w:szCs w:val="24"/>
        </w:rPr>
      </w:pPr>
      <w:r w:rsidRPr="00B760BC">
        <w:rPr>
          <w:rFonts w:ascii="Times New Roman" w:hAnsi="Times New Roman" w:cs="Times New Roman"/>
          <w:sz w:val="24"/>
          <w:szCs w:val="24"/>
        </w:rPr>
        <w:lastRenderedPageBreak/>
        <w:t xml:space="preserve">Powyższe zmiany umożliwią uwzględnienie opinii </w:t>
      </w:r>
      <w:r w:rsidR="009C35ED" w:rsidRPr="00B760BC">
        <w:rPr>
          <w:rFonts w:ascii="Times New Roman" w:hAnsi="Times New Roman" w:cs="Times New Roman"/>
          <w:sz w:val="24"/>
          <w:szCs w:val="24"/>
        </w:rPr>
        <w:t>Prezesa PAA</w:t>
      </w:r>
      <w:r w:rsidRPr="00B760BC">
        <w:rPr>
          <w:rFonts w:ascii="Times New Roman" w:hAnsi="Times New Roman" w:cs="Times New Roman"/>
          <w:sz w:val="24"/>
          <w:szCs w:val="24"/>
        </w:rPr>
        <w:t xml:space="preserve"> w zakresie bezpieczeństwa jądrowego i ochrony radiologicznej na jak najwcześniejszym etapie postępowania środowiskowego. Jednocześnie, w nawiązaniu do omawianej zmiany, w art. 39i ust. 2 ustawy </w:t>
      </w:r>
      <w:r w:rsidR="00F22EC1" w:rsidRPr="00B760BC">
        <w:rPr>
          <w:rFonts w:ascii="Times New Roman" w:hAnsi="Times New Roman" w:cs="Times New Roman"/>
          <w:sz w:val="24"/>
          <w:szCs w:val="24"/>
        </w:rPr>
        <w:t>–</w:t>
      </w:r>
      <w:r w:rsidR="00E06AF4"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Prawo atomowe zrezygnowano z obowiązku przedkładania Prezesowi </w:t>
      </w:r>
      <w:r w:rsidR="009C35ED" w:rsidRPr="00B760BC">
        <w:rPr>
          <w:rFonts w:ascii="Times New Roman" w:hAnsi="Times New Roman" w:cs="Times New Roman"/>
          <w:sz w:val="24"/>
          <w:szCs w:val="24"/>
        </w:rPr>
        <w:t>PAA</w:t>
      </w:r>
      <w:r w:rsidR="00E65F2A">
        <w:rPr>
          <w:rFonts w:ascii="Times New Roman" w:hAnsi="Times New Roman" w:cs="Times New Roman"/>
          <w:sz w:val="24"/>
          <w:szCs w:val="24"/>
        </w:rPr>
        <w:t xml:space="preserve"> wniosku o </w:t>
      </w:r>
      <w:r w:rsidRPr="00B760BC">
        <w:rPr>
          <w:rFonts w:ascii="Times New Roman" w:hAnsi="Times New Roman" w:cs="Times New Roman"/>
          <w:sz w:val="24"/>
          <w:szCs w:val="24"/>
        </w:rPr>
        <w:t>wydanie decyzji wraz z załączonymi dokumentami na etapie opiniowania projektu decyzji o</w:t>
      </w:r>
      <w:r w:rsidR="00E65F2A">
        <w:rPr>
          <w:rFonts w:ascii="Times New Roman" w:hAnsi="Times New Roman" w:cs="Times New Roman"/>
          <w:sz w:val="24"/>
          <w:szCs w:val="24"/>
        </w:rPr>
        <w:t> </w:t>
      </w:r>
      <w:r w:rsidRPr="00B760BC">
        <w:rPr>
          <w:rFonts w:ascii="Times New Roman" w:hAnsi="Times New Roman" w:cs="Times New Roman"/>
          <w:sz w:val="24"/>
          <w:szCs w:val="24"/>
        </w:rPr>
        <w:t>środowiskowych uwarunkowaniach</w:t>
      </w:r>
      <w:r w:rsidR="00544810" w:rsidRPr="00B760BC">
        <w:rPr>
          <w:rFonts w:ascii="Times New Roman" w:hAnsi="Times New Roman" w:cs="Times New Roman"/>
          <w:sz w:val="24"/>
          <w:szCs w:val="24"/>
        </w:rPr>
        <w:t>.</w:t>
      </w:r>
    </w:p>
    <w:p w14:paraId="417E36FE" w14:textId="77777777" w:rsidR="00E871DC" w:rsidRPr="00B760BC" w:rsidRDefault="00E871DC" w:rsidP="00E22F32">
      <w:pPr>
        <w:spacing w:after="0" w:line="360" w:lineRule="auto"/>
        <w:jc w:val="both"/>
        <w:rPr>
          <w:rFonts w:ascii="Times New Roman" w:hAnsi="Times New Roman" w:cs="Times New Roman"/>
          <w:sz w:val="24"/>
          <w:szCs w:val="24"/>
        </w:rPr>
      </w:pPr>
    </w:p>
    <w:p w14:paraId="327C34AD" w14:textId="5AFE4280" w:rsidR="0034454F" w:rsidRPr="00B760BC" w:rsidRDefault="002C6600" w:rsidP="00E22F32">
      <w:pPr>
        <w:spacing w:after="240" w:line="360" w:lineRule="auto"/>
        <w:jc w:val="both"/>
        <w:rPr>
          <w:rFonts w:ascii="Times New Roman" w:hAnsi="Times New Roman" w:cs="Times New Roman"/>
          <w:b/>
          <w:bCs/>
          <w:sz w:val="24"/>
          <w:szCs w:val="24"/>
        </w:rPr>
      </w:pPr>
      <w:r w:rsidRPr="00D53545">
        <w:rPr>
          <w:rFonts w:ascii="Times New Roman" w:hAnsi="Times New Roman" w:cs="Times New Roman"/>
          <w:b/>
          <w:bCs/>
          <w:sz w:val="24"/>
          <w:szCs w:val="24"/>
        </w:rPr>
        <w:t>V</w:t>
      </w:r>
      <w:r w:rsidR="0034454F" w:rsidRPr="00D53545">
        <w:rPr>
          <w:rFonts w:ascii="Times New Roman" w:hAnsi="Times New Roman" w:cs="Times New Roman"/>
          <w:b/>
          <w:bCs/>
          <w:sz w:val="24"/>
          <w:szCs w:val="24"/>
        </w:rPr>
        <w:t>. Zmiany w ustawie z dnia 25 lipca 2015 r. o przygotowaniu i realizacji strategicznych inwestycji w zakresie sieci przesyłowych</w:t>
      </w:r>
    </w:p>
    <w:p w14:paraId="4B64C42F" w14:textId="4D1D1E81" w:rsidR="0034454F" w:rsidRPr="00B760BC" w:rsidRDefault="0034454F" w:rsidP="0006138A">
      <w:pPr>
        <w:spacing w:before="240" w:after="12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2C6600" w:rsidRPr="00B760BC">
        <w:rPr>
          <w:rFonts w:ascii="Times New Roman" w:hAnsi="Times New Roman" w:cs="Times New Roman"/>
          <w:b/>
          <w:bCs/>
          <w:sz w:val="24"/>
          <w:szCs w:val="24"/>
        </w:rPr>
        <w:t>5</w:t>
      </w:r>
      <w:r w:rsidRPr="00B760BC">
        <w:rPr>
          <w:rFonts w:ascii="Times New Roman" w:hAnsi="Times New Roman" w:cs="Times New Roman"/>
          <w:b/>
          <w:bCs/>
          <w:sz w:val="24"/>
          <w:szCs w:val="24"/>
        </w:rPr>
        <w:t xml:space="preserve"> projektu</w:t>
      </w:r>
    </w:p>
    <w:p w14:paraId="4AE32886" w14:textId="328E5472" w:rsidR="00657AFF" w:rsidRPr="00B760BC" w:rsidRDefault="00657AFF" w:rsidP="0006138A">
      <w:pPr>
        <w:pStyle w:val="Akapitzlist"/>
        <w:numPr>
          <w:ilvl w:val="0"/>
          <w:numId w:val="13"/>
        </w:numPr>
        <w:spacing w:before="120" w:after="0" w:line="360" w:lineRule="auto"/>
        <w:ind w:left="714" w:hanging="357"/>
        <w:contextualSpacing w:val="0"/>
        <w:jc w:val="both"/>
        <w:rPr>
          <w:rFonts w:ascii="Times New Roman" w:hAnsi="Times New Roman" w:cs="Times New Roman"/>
          <w:b/>
          <w:bCs/>
          <w:sz w:val="24"/>
          <w:szCs w:val="24"/>
        </w:rPr>
      </w:pPr>
      <w:r w:rsidRPr="00B760BC">
        <w:rPr>
          <w:rFonts w:ascii="Times New Roman" w:hAnsi="Times New Roman" w:cs="Times New Roman"/>
          <w:b/>
          <w:bCs/>
          <w:sz w:val="24"/>
          <w:szCs w:val="24"/>
        </w:rPr>
        <w:t>zmiany w załączniku do ustawy</w:t>
      </w:r>
    </w:p>
    <w:p w14:paraId="66B6B8EF" w14:textId="1F586EF3" w:rsidR="005748E1" w:rsidRPr="00B760BC" w:rsidRDefault="00657AFF" w:rsidP="00B92BE4">
      <w:pPr>
        <w:spacing w:after="0" w:line="360" w:lineRule="auto"/>
        <w:ind w:firstLine="360"/>
        <w:jc w:val="both"/>
        <w:rPr>
          <w:rFonts w:ascii="Times New Roman" w:hAnsi="Times New Roman" w:cs="Times New Roman"/>
          <w:sz w:val="24"/>
          <w:szCs w:val="24"/>
        </w:rPr>
      </w:pPr>
      <w:r w:rsidRPr="00B760BC">
        <w:rPr>
          <w:rFonts w:ascii="Times New Roman" w:hAnsi="Times New Roman" w:cs="Times New Roman"/>
          <w:sz w:val="24"/>
          <w:szCs w:val="24"/>
        </w:rPr>
        <w:t>Projektowana zmiana w załączniku do ustawy</w:t>
      </w:r>
      <w:r w:rsidR="00B465E4" w:rsidRPr="00B760BC">
        <w:rPr>
          <w:rFonts w:ascii="Times New Roman" w:hAnsi="Times New Roman" w:cs="Times New Roman"/>
          <w:sz w:val="24"/>
          <w:szCs w:val="24"/>
        </w:rPr>
        <w:t xml:space="preserve"> z dnia 25 lipca 2015 r. o pr</w:t>
      </w:r>
      <w:r w:rsidR="00E65F2A">
        <w:rPr>
          <w:rFonts w:ascii="Times New Roman" w:hAnsi="Times New Roman" w:cs="Times New Roman"/>
          <w:sz w:val="24"/>
          <w:szCs w:val="24"/>
        </w:rPr>
        <w:t>zygotowaniu i </w:t>
      </w:r>
      <w:r w:rsidR="00B465E4" w:rsidRPr="00B760BC">
        <w:rPr>
          <w:rFonts w:ascii="Times New Roman" w:hAnsi="Times New Roman" w:cs="Times New Roman"/>
          <w:sz w:val="24"/>
          <w:szCs w:val="24"/>
        </w:rPr>
        <w:t>realizacji strategicznych inwestycji w zakresie sieci przesyłowych</w:t>
      </w:r>
      <w:r w:rsidRPr="00B760BC">
        <w:rPr>
          <w:rFonts w:ascii="Times New Roman" w:hAnsi="Times New Roman" w:cs="Times New Roman"/>
          <w:sz w:val="24"/>
          <w:szCs w:val="24"/>
        </w:rPr>
        <w:t xml:space="preserve"> polega na rozszerzeniu wskazanego w nim wykazu strategicznych inwestycji </w:t>
      </w:r>
      <w:r w:rsidR="00E65F2A">
        <w:rPr>
          <w:rFonts w:ascii="Times New Roman" w:hAnsi="Times New Roman" w:cs="Times New Roman"/>
          <w:sz w:val="24"/>
          <w:szCs w:val="24"/>
        </w:rPr>
        <w:t>w zakresie sieci przesyłowych o </w:t>
      </w:r>
      <w:r w:rsidRPr="00B760BC">
        <w:rPr>
          <w:rFonts w:ascii="Times New Roman" w:hAnsi="Times New Roman" w:cs="Times New Roman"/>
          <w:sz w:val="24"/>
          <w:szCs w:val="24"/>
        </w:rPr>
        <w:t>inwestycj</w:t>
      </w:r>
      <w:r w:rsidR="00136D58" w:rsidRPr="00B760BC">
        <w:rPr>
          <w:rFonts w:ascii="Times New Roman" w:hAnsi="Times New Roman" w:cs="Times New Roman"/>
          <w:sz w:val="24"/>
          <w:szCs w:val="24"/>
        </w:rPr>
        <w:t>ę</w:t>
      </w:r>
      <w:r w:rsidRPr="00B760BC">
        <w:rPr>
          <w:rFonts w:ascii="Times New Roman" w:hAnsi="Times New Roman" w:cs="Times New Roman"/>
          <w:sz w:val="24"/>
          <w:szCs w:val="24"/>
        </w:rPr>
        <w:t xml:space="preserve"> </w:t>
      </w:r>
      <w:r w:rsidR="00A23224" w:rsidRPr="00B760BC">
        <w:rPr>
          <w:rFonts w:ascii="Times New Roman" w:hAnsi="Times New Roman" w:cs="Times New Roman"/>
          <w:sz w:val="24"/>
          <w:szCs w:val="24"/>
        </w:rPr>
        <w:t xml:space="preserve">dotyczącą </w:t>
      </w:r>
      <w:r w:rsidRPr="00B760BC">
        <w:rPr>
          <w:rFonts w:ascii="Times New Roman" w:hAnsi="Times New Roman" w:cs="Times New Roman"/>
          <w:sz w:val="24"/>
          <w:szCs w:val="24"/>
        </w:rPr>
        <w:t>budowy lub</w:t>
      </w:r>
      <w:r w:rsidR="00D53545">
        <w:rPr>
          <w:rFonts w:ascii="Times New Roman" w:hAnsi="Times New Roman" w:cs="Times New Roman"/>
          <w:sz w:val="24"/>
          <w:szCs w:val="24"/>
        </w:rPr>
        <w:t xml:space="preserve"> </w:t>
      </w:r>
      <w:r w:rsidR="00B465E4" w:rsidRPr="00B760BC">
        <w:rPr>
          <w:rFonts w:ascii="Times New Roman" w:hAnsi="Times New Roman" w:cs="Times New Roman"/>
          <w:sz w:val="24"/>
          <w:szCs w:val="24"/>
        </w:rPr>
        <w:t>przebudowy linii</w:t>
      </w:r>
      <w:r w:rsidRPr="00B760BC">
        <w:rPr>
          <w:rFonts w:ascii="Times New Roman" w:hAnsi="Times New Roman" w:cs="Times New Roman"/>
          <w:sz w:val="24"/>
          <w:szCs w:val="24"/>
        </w:rPr>
        <w:t xml:space="preserve"> koniecznych do przyłączenia elektrowni jądrowej do sieci </w:t>
      </w:r>
      <w:r w:rsidR="00B465E4" w:rsidRPr="00B760BC">
        <w:rPr>
          <w:rFonts w:ascii="Times New Roman" w:hAnsi="Times New Roman" w:cs="Times New Roman"/>
          <w:sz w:val="24"/>
          <w:szCs w:val="24"/>
        </w:rPr>
        <w:t>elektroenergetycznej</w:t>
      </w:r>
      <w:r w:rsidRPr="00B760BC">
        <w:rPr>
          <w:rFonts w:ascii="Times New Roman" w:hAnsi="Times New Roman" w:cs="Times New Roman"/>
          <w:sz w:val="24"/>
          <w:szCs w:val="24"/>
        </w:rPr>
        <w:t xml:space="preserve"> i</w:t>
      </w:r>
      <w:r w:rsidR="00D53545">
        <w:rPr>
          <w:rFonts w:ascii="Times New Roman" w:hAnsi="Times New Roman" w:cs="Times New Roman"/>
          <w:sz w:val="24"/>
          <w:szCs w:val="24"/>
        </w:rPr>
        <w:t xml:space="preserve"> </w:t>
      </w:r>
      <w:r w:rsidRPr="00B760BC">
        <w:rPr>
          <w:rFonts w:ascii="Times New Roman" w:hAnsi="Times New Roman" w:cs="Times New Roman"/>
          <w:sz w:val="24"/>
          <w:szCs w:val="24"/>
        </w:rPr>
        <w:t xml:space="preserve">wyprowadzenia z niej mocy. Zmiana </w:t>
      </w:r>
      <w:r w:rsidR="00B465E4" w:rsidRPr="00B760BC">
        <w:rPr>
          <w:rFonts w:ascii="Times New Roman" w:hAnsi="Times New Roman" w:cs="Times New Roman"/>
          <w:sz w:val="24"/>
          <w:szCs w:val="24"/>
        </w:rPr>
        <w:t>umożliwi operatorowi systemu przesyłowego w rozumieniu ustawy z dnia 10 kwietnia 1997 r. –</w:t>
      </w:r>
      <w:r w:rsidR="00F11F9C" w:rsidRPr="00B760BC">
        <w:rPr>
          <w:rFonts w:ascii="Times New Roman" w:hAnsi="Times New Roman" w:cs="Times New Roman"/>
          <w:sz w:val="24"/>
          <w:szCs w:val="24"/>
        </w:rPr>
        <w:t xml:space="preserve"> </w:t>
      </w:r>
      <w:r w:rsidR="00B465E4" w:rsidRPr="00B760BC">
        <w:rPr>
          <w:rFonts w:ascii="Times New Roman" w:hAnsi="Times New Roman" w:cs="Times New Roman"/>
          <w:sz w:val="24"/>
          <w:szCs w:val="24"/>
        </w:rPr>
        <w:t xml:space="preserve">Prawo energetyczne przygotowanie i realizację wyżej opisanej </w:t>
      </w:r>
      <w:r w:rsidR="005748E1" w:rsidRPr="00B760BC">
        <w:rPr>
          <w:rFonts w:ascii="Times New Roman" w:hAnsi="Times New Roman" w:cs="Times New Roman"/>
          <w:sz w:val="24"/>
          <w:szCs w:val="24"/>
        </w:rPr>
        <w:t>inwestycji w sprawnym trybie przewidzianym w</w:t>
      </w:r>
      <w:r w:rsidR="00A23224" w:rsidRPr="00B760BC">
        <w:rPr>
          <w:rFonts w:ascii="Times New Roman" w:hAnsi="Times New Roman" w:cs="Times New Roman"/>
          <w:sz w:val="24"/>
          <w:szCs w:val="24"/>
        </w:rPr>
        <w:t xml:space="preserve"> ustawie z dnia 25 lipca 2015 r. o przygotowaniu i</w:t>
      </w:r>
      <w:r w:rsidR="00D53545">
        <w:rPr>
          <w:rFonts w:ascii="Times New Roman" w:hAnsi="Times New Roman" w:cs="Times New Roman"/>
          <w:sz w:val="24"/>
          <w:szCs w:val="24"/>
        </w:rPr>
        <w:t xml:space="preserve"> </w:t>
      </w:r>
      <w:r w:rsidR="00A23224" w:rsidRPr="00B760BC">
        <w:rPr>
          <w:rFonts w:ascii="Times New Roman" w:hAnsi="Times New Roman" w:cs="Times New Roman"/>
          <w:sz w:val="24"/>
          <w:szCs w:val="24"/>
        </w:rPr>
        <w:t>realizacji strategicznych inwestycji w zakresie sieci przesyłowych</w:t>
      </w:r>
      <w:r w:rsidR="005748E1" w:rsidRPr="00B760BC">
        <w:rPr>
          <w:rFonts w:ascii="Times New Roman" w:hAnsi="Times New Roman" w:cs="Times New Roman"/>
          <w:sz w:val="24"/>
          <w:szCs w:val="24"/>
        </w:rPr>
        <w:t>.</w:t>
      </w:r>
    </w:p>
    <w:p w14:paraId="0B04AF56" w14:textId="47F26B82" w:rsidR="005748E1" w:rsidRPr="00B760BC" w:rsidRDefault="00394564" w:rsidP="00B92BE4">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N</w:t>
      </w:r>
      <w:r w:rsidRPr="00B760BC">
        <w:rPr>
          <w:rFonts w:ascii="Times New Roman" w:hAnsi="Times New Roman" w:cs="Times New Roman"/>
          <w:sz w:val="24"/>
          <w:szCs w:val="24"/>
        </w:rPr>
        <w:t xml:space="preserve">ależy </w:t>
      </w:r>
      <w:r>
        <w:rPr>
          <w:rFonts w:ascii="Times New Roman" w:hAnsi="Times New Roman" w:cs="Times New Roman"/>
          <w:sz w:val="24"/>
          <w:szCs w:val="24"/>
        </w:rPr>
        <w:t>w</w:t>
      </w:r>
      <w:r w:rsidR="005748E1" w:rsidRPr="00B760BC">
        <w:rPr>
          <w:rFonts w:ascii="Times New Roman" w:hAnsi="Times New Roman" w:cs="Times New Roman"/>
          <w:sz w:val="24"/>
          <w:szCs w:val="24"/>
        </w:rPr>
        <w:t>skazać, że zakres inwestycji, którą inwestor – operator systemu przesyłowego będzie mógł przygotowywać i realizować na podstawie</w:t>
      </w:r>
      <w:r w:rsidR="00A23224" w:rsidRPr="00B760BC">
        <w:rPr>
          <w:rFonts w:ascii="Times New Roman" w:hAnsi="Times New Roman" w:cs="Times New Roman"/>
          <w:sz w:val="24"/>
          <w:szCs w:val="24"/>
        </w:rPr>
        <w:t>,</w:t>
      </w:r>
      <w:r w:rsidR="005748E1" w:rsidRPr="00B760BC">
        <w:rPr>
          <w:rFonts w:ascii="Times New Roman" w:hAnsi="Times New Roman" w:cs="Times New Roman"/>
          <w:sz w:val="24"/>
          <w:szCs w:val="24"/>
        </w:rPr>
        <w:t xml:space="preserve"> dodawanego</w:t>
      </w:r>
      <w:r w:rsidR="00A23224" w:rsidRPr="00B760BC">
        <w:rPr>
          <w:rFonts w:ascii="Times New Roman" w:hAnsi="Times New Roman" w:cs="Times New Roman"/>
          <w:sz w:val="24"/>
          <w:szCs w:val="24"/>
        </w:rPr>
        <w:t xml:space="preserve"> w projekcie, </w:t>
      </w:r>
      <w:r w:rsidR="005748E1" w:rsidRPr="00B760BC">
        <w:rPr>
          <w:rFonts w:ascii="Times New Roman" w:hAnsi="Times New Roman" w:cs="Times New Roman"/>
          <w:sz w:val="24"/>
          <w:szCs w:val="24"/>
        </w:rPr>
        <w:t xml:space="preserve">pkt 53 załącznika do </w:t>
      </w:r>
      <w:r w:rsidR="00A23224" w:rsidRPr="00B760BC">
        <w:rPr>
          <w:rFonts w:ascii="Times New Roman" w:hAnsi="Times New Roman" w:cs="Times New Roman"/>
          <w:sz w:val="24"/>
          <w:szCs w:val="24"/>
        </w:rPr>
        <w:t>ustawy z</w:t>
      </w:r>
      <w:r w:rsidR="00D53545">
        <w:rPr>
          <w:rFonts w:ascii="Times New Roman" w:hAnsi="Times New Roman" w:cs="Times New Roman"/>
          <w:sz w:val="24"/>
          <w:szCs w:val="24"/>
        </w:rPr>
        <w:t xml:space="preserve"> </w:t>
      </w:r>
      <w:r w:rsidR="00A23224" w:rsidRPr="00B760BC">
        <w:rPr>
          <w:rFonts w:ascii="Times New Roman" w:hAnsi="Times New Roman" w:cs="Times New Roman"/>
          <w:sz w:val="24"/>
          <w:szCs w:val="24"/>
        </w:rPr>
        <w:t>dnia 25 lipca 2015 r. o przygotowaniu i realizacji strategicznych inwestycji w zakresie sieci przesyłowych</w:t>
      </w:r>
      <w:r w:rsidR="00CD0CC2">
        <w:rPr>
          <w:rFonts w:ascii="Times New Roman" w:hAnsi="Times New Roman" w:cs="Times New Roman"/>
          <w:sz w:val="24"/>
          <w:szCs w:val="24"/>
        </w:rPr>
        <w:t>,</w:t>
      </w:r>
      <w:r w:rsidR="00A23224" w:rsidRPr="00B760BC">
        <w:rPr>
          <w:rFonts w:ascii="Times New Roman" w:hAnsi="Times New Roman" w:cs="Times New Roman"/>
          <w:sz w:val="24"/>
          <w:szCs w:val="24"/>
        </w:rPr>
        <w:t xml:space="preserve"> został przesądzony przez wskazanie celu, który </w:t>
      </w:r>
      <w:r w:rsidR="00136D58" w:rsidRPr="00B760BC">
        <w:rPr>
          <w:rFonts w:ascii="Times New Roman" w:hAnsi="Times New Roman" w:cs="Times New Roman"/>
          <w:sz w:val="24"/>
          <w:szCs w:val="24"/>
        </w:rPr>
        <w:t xml:space="preserve">ma </w:t>
      </w:r>
      <w:r w:rsidR="00A23224" w:rsidRPr="00B760BC">
        <w:rPr>
          <w:rFonts w:ascii="Times New Roman" w:hAnsi="Times New Roman" w:cs="Times New Roman"/>
          <w:sz w:val="24"/>
          <w:szCs w:val="24"/>
        </w:rPr>
        <w:t>realizować ta inwestycja. Zgodnie z pkt 53 załącznika do u</w:t>
      </w:r>
      <w:r w:rsidR="00E65F2A">
        <w:rPr>
          <w:rFonts w:ascii="Times New Roman" w:hAnsi="Times New Roman" w:cs="Times New Roman"/>
          <w:sz w:val="24"/>
          <w:szCs w:val="24"/>
        </w:rPr>
        <w:t>stawy z dnia 25 lipca 2015 r. o </w:t>
      </w:r>
      <w:r w:rsidR="00A23224" w:rsidRPr="00B760BC">
        <w:rPr>
          <w:rFonts w:ascii="Times New Roman" w:hAnsi="Times New Roman" w:cs="Times New Roman"/>
          <w:sz w:val="24"/>
          <w:szCs w:val="24"/>
        </w:rPr>
        <w:t>przygotowaniu i realizacji strategicznych inwestycji w</w:t>
      </w:r>
      <w:r w:rsidR="00D53545">
        <w:rPr>
          <w:rFonts w:ascii="Times New Roman" w:hAnsi="Times New Roman" w:cs="Times New Roman"/>
          <w:sz w:val="24"/>
          <w:szCs w:val="24"/>
        </w:rPr>
        <w:t xml:space="preserve"> </w:t>
      </w:r>
      <w:r w:rsidR="00E65F2A">
        <w:rPr>
          <w:rFonts w:ascii="Times New Roman" w:hAnsi="Times New Roman" w:cs="Times New Roman"/>
          <w:sz w:val="24"/>
          <w:szCs w:val="24"/>
        </w:rPr>
        <w:t>zakresie sieci przesyłowych w </w:t>
      </w:r>
      <w:r w:rsidR="00A23224" w:rsidRPr="00B760BC">
        <w:rPr>
          <w:rFonts w:ascii="Times New Roman" w:hAnsi="Times New Roman" w:cs="Times New Roman"/>
          <w:sz w:val="24"/>
          <w:szCs w:val="24"/>
        </w:rPr>
        <w:t>proponowanym brzmieniu, za strategiczną inwestycję w zakresie sieci przesyłowych uznaje się inwestycj</w:t>
      </w:r>
      <w:r w:rsidR="00A34916" w:rsidRPr="00B760BC">
        <w:rPr>
          <w:rFonts w:ascii="Times New Roman" w:hAnsi="Times New Roman" w:cs="Times New Roman"/>
          <w:sz w:val="24"/>
          <w:szCs w:val="24"/>
        </w:rPr>
        <w:t>ę</w:t>
      </w:r>
      <w:r w:rsidR="00A23224" w:rsidRPr="00B760BC">
        <w:rPr>
          <w:rFonts w:ascii="Times New Roman" w:hAnsi="Times New Roman" w:cs="Times New Roman"/>
          <w:sz w:val="24"/>
          <w:szCs w:val="24"/>
        </w:rPr>
        <w:t xml:space="preserve"> polegającą na budowie lub przebudowie linii, które są konieczne do przyłączenia elektrowni jądrowej do sieci elektroenergetycznej i wyprowadzenia z niej mocy. Operator systemu przesyłowego elektroenergetycznego występujący z wnioskiem o wydanie decyzji o</w:t>
      </w:r>
      <w:r w:rsidR="00E65F2A">
        <w:rPr>
          <w:rFonts w:ascii="Times New Roman" w:hAnsi="Times New Roman" w:cs="Times New Roman"/>
          <w:sz w:val="24"/>
          <w:szCs w:val="24"/>
        </w:rPr>
        <w:t> </w:t>
      </w:r>
      <w:r w:rsidR="00A23224" w:rsidRPr="00B760BC">
        <w:rPr>
          <w:rFonts w:ascii="Times New Roman" w:hAnsi="Times New Roman" w:cs="Times New Roman"/>
          <w:sz w:val="24"/>
          <w:szCs w:val="24"/>
        </w:rPr>
        <w:t xml:space="preserve">ustaleniu </w:t>
      </w:r>
      <w:r w:rsidR="009F087D" w:rsidRPr="00B760BC">
        <w:rPr>
          <w:rFonts w:ascii="Times New Roman" w:hAnsi="Times New Roman" w:cs="Times New Roman"/>
          <w:sz w:val="24"/>
          <w:szCs w:val="24"/>
        </w:rPr>
        <w:t>lokalizacji</w:t>
      </w:r>
      <w:r w:rsidR="00A23224" w:rsidRPr="00B760BC">
        <w:rPr>
          <w:rFonts w:ascii="Times New Roman" w:hAnsi="Times New Roman" w:cs="Times New Roman"/>
          <w:sz w:val="24"/>
          <w:szCs w:val="24"/>
        </w:rPr>
        <w:t xml:space="preserve"> strategicznej inwestycji w zakresie sieci </w:t>
      </w:r>
      <w:r w:rsidR="009F087D" w:rsidRPr="00B760BC">
        <w:rPr>
          <w:rFonts w:ascii="Times New Roman" w:hAnsi="Times New Roman" w:cs="Times New Roman"/>
          <w:sz w:val="24"/>
          <w:szCs w:val="24"/>
        </w:rPr>
        <w:t>przesyłowej</w:t>
      </w:r>
      <w:r w:rsidR="00A23224" w:rsidRPr="00B760BC">
        <w:rPr>
          <w:rFonts w:ascii="Times New Roman" w:hAnsi="Times New Roman" w:cs="Times New Roman"/>
          <w:sz w:val="24"/>
          <w:szCs w:val="24"/>
        </w:rPr>
        <w:t xml:space="preserve"> w oparciu o pkt 53 </w:t>
      </w:r>
      <w:r w:rsidR="009F087D" w:rsidRPr="00B760BC">
        <w:rPr>
          <w:rFonts w:ascii="Times New Roman" w:hAnsi="Times New Roman" w:cs="Times New Roman"/>
          <w:sz w:val="24"/>
          <w:szCs w:val="24"/>
        </w:rPr>
        <w:t>załącznika</w:t>
      </w:r>
      <w:r w:rsidR="00A23224" w:rsidRPr="00B760BC">
        <w:rPr>
          <w:rFonts w:ascii="Times New Roman" w:hAnsi="Times New Roman" w:cs="Times New Roman"/>
          <w:sz w:val="24"/>
          <w:szCs w:val="24"/>
        </w:rPr>
        <w:t xml:space="preserve"> do ustawy z dnia 25 lipca 2015 r. o przygotowaniu i realizacji strategicznych inwestycji w</w:t>
      </w:r>
      <w:r w:rsidR="00D53545">
        <w:rPr>
          <w:rFonts w:ascii="Times New Roman" w:hAnsi="Times New Roman" w:cs="Times New Roman"/>
          <w:sz w:val="24"/>
          <w:szCs w:val="24"/>
        </w:rPr>
        <w:t xml:space="preserve"> </w:t>
      </w:r>
      <w:r w:rsidR="00A23224" w:rsidRPr="00B760BC">
        <w:rPr>
          <w:rFonts w:ascii="Times New Roman" w:hAnsi="Times New Roman" w:cs="Times New Roman"/>
          <w:sz w:val="24"/>
          <w:szCs w:val="24"/>
        </w:rPr>
        <w:t xml:space="preserve">zakresie sieci przesyłowych będzie musiał wskazać, że budowa lub przebudowa </w:t>
      </w:r>
      <w:r w:rsidR="00A23224" w:rsidRPr="00B760BC">
        <w:rPr>
          <w:rFonts w:ascii="Times New Roman" w:hAnsi="Times New Roman" w:cs="Times New Roman"/>
          <w:sz w:val="24"/>
          <w:szCs w:val="24"/>
        </w:rPr>
        <w:lastRenderedPageBreak/>
        <w:t xml:space="preserve">linii, </w:t>
      </w:r>
      <w:r w:rsidR="009F087D" w:rsidRPr="00B760BC">
        <w:rPr>
          <w:rFonts w:ascii="Times New Roman" w:hAnsi="Times New Roman" w:cs="Times New Roman"/>
          <w:sz w:val="24"/>
          <w:szCs w:val="24"/>
        </w:rPr>
        <w:t>której</w:t>
      </w:r>
      <w:r w:rsidR="00A23224" w:rsidRPr="00B760BC">
        <w:rPr>
          <w:rFonts w:ascii="Times New Roman" w:hAnsi="Times New Roman" w:cs="Times New Roman"/>
          <w:sz w:val="24"/>
          <w:szCs w:val="24"/>
        </w:rPr>
        <w:t xml:space="preserve"> dotyczy wniosek</w:t>
      </w:r>
      <w:r w:rsidR="00655275">
        <w:rPr>
          <w:rFonts w:ascii="Times New Roman" w:hAnsi="Times New Roman" w:cs="Times New Roman"/>
          <w:sz w:val="24"/>
          <w:szCs w:val="24"/>
        </w:rPr>
        <w:t>,</w:t>
      </w:r>
      <w:r w:rsidR="00A23224" w:rsidRPr="00B760BC">
        <w:rPr>
          <w:rFonts w:ascii="Times New Roman" w:hAnsi="Times New Roman" w:cs="Times New Roman"/>
          <w:sz w:val="24"/>
          <w:szCs w:val="24"/>
        </w:rPr>
        <w:t xml:space="preserve"> </w:t>
      </w:r>
      <w:r w:rsidR="00CB0FCD" w:rsidRPr="00B760BC">
        <w:rPr>
          <w:rFonts w:ascii="Times New Roman" w:hAnsi="Times New Roman" w:cs="Times New Roman"/>
          <w:sz w:val="24"/>
          <w:szCs w:val="24"/>
        </w:rPr>
        <w:t>jest związana</w:t>
      </w:r>
      <w:r w:rsidR="00A23224" w:rsidRPr="00B760BC">
        <w:rPr>
          <w:rFonts w:ascii="Times New Roman" w:hAnsi="Times New Roman" w:cs="Times New Roman"/>
          <w:sz w:val="24"/>
          <w:szCs w:val="24"/>
        </w:rPr>
        <w:t xml:space="preserve"> z elektrownią jądrową i </w:t>
      </w:r>
      <w:r w:rsidR="00CB0FCD" w:rsidRPr="00B760BC">
        <w:rPr>
          <w:rFonts w:ascii="Times New Roman" w:hAnsi="Times New Roman" w:cs="Times New Roman"/>
          <w:sz w:val="24"/>
          <w:szCs w:val="24"/>
        </w:rPr>
        <w:t xml:space="preserve">zachodzi </w:t>
      </w:r>
      <w:r w:rsidR="00A23224" w:rsidRPr="00B760BC">
        <w:rPr>
          <w:rFonts w:ascii="Times New Roman" w:hAnsi="Times New Roman" w:cs="Times New Roman"/>
          <w:sz w:val="24"/>
          <w:szCs w:val="24"/>
        </w:rPr>
        <w:t>koniecznoś</w:t>
      </w:r>
      <w:r w:rsidR="00CB0FCD" w:rsidRPr="00B760BC">
        <w:rPr>
          <w:rFonts w:ascii="Times New Roman" w:hAnsi="Times New Roman" w:cs="Times New Roman"/>
          <w:sz w:val="24"/>
          <w:szCs w:val="24"/>
        </w:rPr>
        <w:t>ć</w:t>
      </w:r>
      <w:r w:rsidR="00A23224" w:rsidRPr="00B760BC">
        <w:rPr>
          <w:rFonts w:ascii="Times New Roman" w:hAnsi="Times New Roman" w:cs="Times New Roman"/>
          <w:sz w:val="24"/>
          <w:szCs w:val="24"/>
        </w:rPr>
        <w:t xml:space="preserve"> przyłączenia tej elektrowni jądrowej do sieci elektroenergetycznej i wyprowadzenia z niej mocy.</w:t>
      </w:r>
    </w:p>
    <w:p w14:paraId="6C2DAFA4" w14:textId="77777777" w:rsidR="00394136" w:rsidRPr="00B760BC" w:rsidRDefault="00394136" w:rsidP="00B92BE4">
      <w:pPr>
        <w:spacing w:after="0" w:line="360" w:lineRule="auto"/>
        <w:jc w:val="both"/>
        <w:rPr>
          <w:rFonts w:ascii="Times New Roman" w:hAnsi="Times New Roman" w:cs="Times New Roman"/>
          <w:sz w:val="24"/>
          <w:szCs w:val="24"/>
        </w:rPr>
      </w:pPr>
    </w:p>
    <w:p w14:paraId="64F58C0C" w14:textId="172FBDDB" w:rsidR="00133DBB" w:rsidRPr="00D53545" w:rsidRDefault="002C6600" w:rsidP="0006138A">
      <w:pPr>
        <w:keepNext/>
        <w:spacing w:after="0" w:line="360" w:lineRule="auto"/>
        <w:jc w:val="both"/>
        <w:rPr>
          <w:rFonts w:ascii="Times New Roman" w:hAnsi="Times New Roman" w:cs="Times New Roman"/>
          <w:b/>
          <w:bCs/>
          <w:sz w:val="24"/>
          <w:szCs w:val="24"/>
        </w:rPr>
      </w:pPr>
      <w:r w:rsidRPr="00D53545">
        <w:rPr>
          <w:rFonts w:ascii="Times New Roman" w:hAnsi="Times New Roman" w:cs="Times New Roman"/>
          <w:b/>
          <w:bCs/>
          <w:sz w:val="24"/>
          <w:szCs w:val="24"/>
        </w:rPr>
        <w:t>VI</w:t>
      </w:r>
      <w:r w:rsidR="00133DBB" w:rsidRPr="00D53545">
        <w:rPr>
          <w:rFonts w:ascii="Times New Roman" w:hAnsi="Times New Roman" w:cs="Times New Roman"/>
          <w:b/>
          <w:bCs/>
          <w:sz w:val="24"/>
          <w:szCs w:val="24"/>
        </w:rPr>
        <w:t>. Przepisy przejściowe i końcowy</w:t>
      </w:r>
    </w:p>
    <w:p w14:paraId="68C7DB43" w14:textId="430411B5" w:rsidR="00136C85" w:rsidRPr="00B760BC" w:rsidRDefault="00136C85" w:rsidP="0006138A">
      <w:pPr>
        <w:keepNext/>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2C6600" w:rsidRPr="00B760BC">
        <w:rPr>
          <w:rFonts w:ascii="Times New Roman" w:hAnsi="Times New Roman" w:cs="Times New Roman"/>
          <w:b/>
          <w:bCs/>
          <w:sz w:val="24"/>
          <w:szCs w:val="24"/>
        </w:rPr>
        <w:t>6</w:t>
      </w:r>
      <w:r w:rsidRPr="00B760BC">
        <w:rPr>
          <w:rFonts w:ascii="Times New Roman" w:hAnsi="Times New Roman" w:cs="Times New Roman"/>
          <w:b/>
          <w:bCs/>
          <w:sz w:val="24"/>
          <w:szCs w:val="24"/>
        </w:rPr>
        <w:t xml:space="preserve"> </w:t>
      </w:r>
    </w:p>
    <w:p w14:paraId="4F546222" w14:textId="7C20F955" w:rsidR="00136C85" w:rsidRPr="00B760BC" w:rsidRDefault="005164C0" w:rsidP="0006138A">
      <w:pPr>
        <w:spacing w:after="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projektowanym art. </w:t>
      </w:r>
      <w:r w:rsidR="00AA2005" w:rsidRPr="00B760BC">
        <w:rPr>
          <w:rFonts w:ascii="Times New Roman" w:hAnsi="Times New Roman" w:cs="Times New Roman"/>
          <w:sz w:val="24"/>
          <w:szCs w:val="24"/>
        </w:rPr>
        <w:t>6</w:t>
      </w:r>
      <w:r w:rsidRPr="00B760BC">
        <w:rPr>
          <w:rFonts w:ascii="Times New Roman" w:hAnsi="Times New Roman" w:cs="Times New Roman"/>
          <w:sz w:val="24"/>
          <w:szCs w:val="24"/>
        </w:rPr>
        <w:t xml:space="preserve"> przesądzono, że do postępowań w sprawie wydania dla obiektów energetyki jądrowej decyzji, o których mowa w art. 80 ust. 1 i art. 93 ust. 2 ustawy – Prawo geologiczne i górnicze, wszczętych i niezakończonych przed dniem wejścia w życie niniejszej ustawy, stosuje się przepisy ustawy – Prawo geologiczne i górnicze w brzmieniu dotychczasowym</w:t>
      </w:r>
      <w:r w:rsidR="0025693F" w:rsidRPr="00B760BC">
        <w:rPr>
          <w:rFonts w:ascii="Times New Roman" w:hAnsi="Times New Roman" w:cs="Times New Roman"/>
          <w:sz w:val="24"/>
          <w:szCs w:val="24"/>
        </w:rPr>
        <w:t>.</w:t>
      </w:r>
    </w:p>
    <w:p w14:paraId="5C28A9E2" w14:textId="65BC9C26" w:rsidR="00136C85" w:rsidRPr="00B760BC" w:rsidRDefault="00136C85" w:rsidP="0006138A">
      <w:pPr>
        <w:keepNext/>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2C6600" w:rsidRPr="00B760BC">
        <w:rPr>
          <w:rFonts w:ascii="Times New Roman" w:hAnsi="Times New Roman" w:cs="Times New Roman"/>
          <w:b/>
          <w:bCs/>
          <w:sz w:val="24"/>
          <w:szCs w:val="24"/>
        </w:rPr>
        <w:t>7</w:t>
      </w:r>
      <w:r w:rsidRPr="00B760BC">
        <w:rPr>
          <w:rFonts w:ascii="Times New Roman" w:hAnsi="Times New Roman" w:cs="Times New Roman"/>
          <w:b/>
          <w:bCs/>
          <w:sz w:val="24"/>
          <w:szCs w:val="24"/>
        </w:rPr>
        <w:t xml:space="preserve"> </w:t>
      </w:r>
    </w:p>
    <w:p w14:paraId="4A799186" w14:textId="1722A332" w:rsidR="00CA4EF2" w:rsidRPr="00B760BC" w:rsidRDefault="00274A61" w:rsidP="00B92BE4">
      <w:pPr>
        <w:widowControl w:val="0"/>
        <w:autoSpaceDE w:val="0"/>
        <w:autoSpaceDN w:val="0"/>
        <w:adjustRightInd w:val="0"/>
        <w:spacing w:after="12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Projektowany art.</w:t>
      </w:r>
      <w:r w:rsidR="008E44AC" w:rsidRPr="00B760BC">
        <w:rPr>
          <w:rFonts w:ascii="Times New Roman" w:hAnsi="Times New Roman" w:cs="Times New Roman"/>
          <w:sz w:val="24"/>
          <w:szCs w:val="24"/>
        </w:rPr>
        <w:t xml:space="preserve"> </w:t>
      </w:r>
      <w:r w:rsidR="002C6600" w:rsidRPr="00B760BC">
        <w:rPr>
          <w:rFonts w:ascii="Times New Roman" w:hAnsi="Times New Roman" w:cs="Times New Roman"/>
          <w:sz w:val="24"/>
          <w:szCs w:val="24"/>
        </w:rPr>
        <w:t>7</w:t>
      </w:r>
      <w:r w:rsidRPr="00B760BC">
        <w:rPr>
          <w:rFonts w:ascii="Times New Roman" w:hAnsi="Times New Roman" w:cs="Times New Roman"/>
          <w:sz w:val="24"/>
          <w:szCs w:val="24"/>
        </w:rPr>
        <w:t xml:space="preserve"> zawiera przepisy niezbędne dla określenia skutków prawnych zdarzeń, które miały miejsce przed projektowaną zmianą przepisów (projektowany art. </w:t>
      </w:r>
      <w:r w:rsidR="002C6600" w:rsidRPr="00B760BC">
        <w:rPr>
          <w:rFonts w:ascii="Times New Roman" w:hAnsi="Times New Roman" w:cs="Times New Roman"/>
          <w:sz w:val="24"/>
          <w:szCs w:val="24"/>
        </w:rPr>
        <w:t>7</w:t>
      </w:r>
      <w:r w:rsidRPr="00B760BC">
        <w:rPr>
          <w:rFonts w:ascii="Times New Roman" w:hAnsi="Times New Roman" w:cs="Times New Roman"/>
          <w:sz w:val="24"/>
          <w:szCs w:val="24"/>
        </w:rPr>
        <w:t xml:space="preserve"> ust. 2 ustawy)</w:t>
      </w:r>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lub w czasie zmiany przepisów (projektowany art. </w:t>
      </w:r>
      <w:r w:rsidR="002C6600" w:rsidRPr="00B760BC">
        <w:rPr>
          <w:rFonts w:ascii="Times New Roman" w:hAnsi="Times New Roman" w:cs="Times New Roman"/>
          <w:sz w:val="24"/>
          <w:szCs w:val="24"/>
        </w:rPr>
        <w:t>7</w:t>
      </w:r>
      <w:r w:rsidRPr="00B760BC">
        <w:rPr>
          <w:rFonts w:ascii="Times New Roman" w:hAnsi="Times New Roman" w:cs="Times New Roman"/>
          <w:sz w:val="24"/>
          <w:szCs w:val="24"/>
        </w:rPr>
        <w:t xml:space="preserve"> ust. 1 ustawy)</w:t>
      </w:r>
      <w:r w:rsidR="00CB65E0">
        <w:rPr>
          <w:rFonts w:ascii="Times New Roman" w:hAnsi="Times New Roman" w:cs="Times New Roman"/>
          <w:sz w:val="24"/>
          <w:szCs w:val="24"/>
        </w:rPr>
        <w:t>,</w:t>
      </w:r>
      <w:r w:rsidRPr="00B760BC">
        <w:rPr>
          <w:rFonts w:ascii="Times New Roman" w:hAnsi="Times New Roman" w:cs="Times New Roman"/>
          <w:sz w:val="24"/>
          <w:szCs w:val="24"/>
        </w:rPr>
        <w:t xml:space="preserve"> oraz dla wyznaczenia terminów, w których jednostki organizacyjne wykonują</w:t>
      </w:r>
      <w:r w:rsidR="00E65F2A">
        <w:rPr>
          <w:rFonts w:ascii="Times New Roman" w:hAnsi="Times New Roman" w:cs="Times New Roman"/>
          <w:sz w:val="24"/>
          <w:szCs w:val="24"/>
        </w:rPr>
        <w:t>ce dotąd działalność związaną z </w:t>
      </w:r>
      <w:r w:rsidRPr="00B760BC">
        <w:rPr>
          <w:rFonts w:ascii="Times New Roman" w:hAnsi="Times New Roman" w:cs="Times New Roman"/>
          <w:sz w:val="24"/>
          <w:szCs w:val="24"/>
        </w:rPr>
        <w:t xml:space="preserve">narażeniem na promieniowanie jonizujące będą musiały dostosować się do zmian wprowadzanych niniejszą nowelizacją w odniesieniu do systemów ochrony fizycznej (projektowany art. </w:t>
      </w:r>
      <w:r w:rsidR="002C6600" w:rsidRPr="00B760BC">
        <w:rPr>
          <w:rFonts w:ascii="Times New Roman" w:hAnsi="Times New Roman" w:cs="Times New Roman"/>
          <w:sz w:val="24"/>
          <w:szCs w:val="24"/>
        </w:rPr>
        <w:t>7</w:t>
      </w:r>
      <w:r w:rsidRPr="00B760BC">
        <w:rPr>
          <w:rFonts w:ascii="Times New Roman" w:hAnsi="Times New Roman" w:cs="Times New Roman"/>
          <w:sz w:val="24"/>
          <w:szCs w:val="24"/>
        </w:rPr>
        <w:t xml:space="preserve"> ust. 3 ustawy). </w:t>
      </w:r>
    </w:p>
    <w:p w14:paraId="2732C9DF" w14:textId="60A12D9D" w:rsidR="004035D3" w:rsidRPr="00B760BC" w:rsidRDefault="004035D3" w:rsidP="0006138A">
      <w:pPr>
        <w:keepNext/>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Art. 8</w:t>
      </w:r>
    </w:p>
    <w:p w14:paraId="62773B76" w14:textId="0ED8154E" w:rsidR="004035D3" w:rsidRPr="00B760BC" w:rsidRDefault="004035D3" w:rsidP="00B92BE4">
      <w:pPr>
        <w:spacing w:after="240" w:line="360" w:lineRule="auto"/>
        <w:ind w:firstLine="426"/>
        <w:jc w:val="both"/>
        <w:rPr>
          <w:rFonts w:ascii="Times New Roman" w:hAnsi="Times New Roman" w:cs="Times New Roman"/>
          <w:b/>
          <w:bCs/>
          <w:sz w:val="24"/>
          <w:szCs w:val="24"/>
        </w:rPr>
      </w:pPr>
      <w:r w:rsidRPr="00B760BC">
        <w:rPr>
          <w:rFonts w:ascii="Times New Roman" w:hAnsi="Times New Roman" w:cs="Times New Roman"/>
          <w:sz w:val="24"/>
          <w:szCs w:val="24"/>
        </w:rPr>
        <w:t>Na mocy projektowanego przepisu Program polskiej energetyki jądrowej</w:t>
      </w:r>
      <w:r w:rsidR="00316E06" w:rsidRPr="00B760BC">
        <w:rPr>
          <w:rFonts w:ascii="Times New Roman" w:hAnsi="Times New Roman" w:cs="Times New Roman"/>
          <w:sz w:val="24"/>
          <w:szCs w:val="24"/>
        </w:rPr>
        <w:t xml:space="preserve"> przyjęty uchwałą nr 141 Rady Ministrów z dnia 2 października 2020 r.</w:t>
      </w:r>
      <w:r w:rsidR="00302857" w:rsidRPr="00302857">
        <w:rPr>
          <w:rFonts w:ascii="Times New Roman" w:hAnsi="Times New Roman" w:cs="Times New Roman"/>
          <w:sz w:val="24"/>
          <w:szCs w:val="24"/>
        </w:rPr>
        <w:t xml:space="preserve"> </w:t>
      </w:r>
      <w:r w:rsidR="00302857" w:rsidRPr="000807DF">
        <w:rPr>
          <w:rFonts w:ascii="Times New Roman" w:hAnsi="Times New Roman" w:cs="Times New Roman"/>
          <w:sz w:val="24"/>
          <w:szCs w:val="24"/>
        </w:rPr>
        <w:t>w sprawie aktualizacji programu wieloletniego pod nazwą „Program polskiej energetyki jądrowej”</w:t>
      </w:r>
      <w:r w:rsidR="00EF55DB" w:rsidRPr="00B760BC">
        <w:rPr>
          <w:rFonts w:ascii="Times New Roman" w:hAnsi="Times New Roman" w:cs="Times New Roman"/>
          <w:sz w:val="24"/>
          <w:szCs w:val="24"/>
        </w:rPr>
        <w:t>, a więc przed dniem wejścia w życie projektowanej ustawy,</w:t>
      </w:r>
      <w:r w:rsidR="00316E06" w:rsidRPr="00B760BC">
        <w:rPr>
          <w:rFonts w:ascii="Times New Roman" w:hAnsi="Times New Roman" w:cs="Times New Roman"/>
          <w:sz w:val="24"/>
          <w:szCs w:val="24"/>
        </w:rPr>
        <w:t xml:space="preserve"> </w:t>
      </w:r>
      <w:r w:rsidRPr="00B760BC">
        <w:rPr>
          <w:rFonts w:ascii="Times New Roman" w:hAnsi="Times New Roman" w:cs="Times New Roman"/>
          <w:sz w:val="24"/>
          <w:szCs w:val="24"/>
        </w:rPr>
        <w:t>zachowa ważność, co zapewni niezakłóconą realizację przewidzianej w tym dokumencie inwestycji w zakresie budowy pierwszej w Polsce elektrowni jądrowej.</w:t>
      </w:r>
      <w:r w:rsidR="00F11F9C" w:rsidRPr="00B760BC">
        <w:rPr>
          <w:rFonts w:ascii="Times New Roman" w:hAnsi="Times New Roman" w:cs="Times New Roman"/>
          <w:sz w:val="24"/>
          <w:szCs w:val="24"/>
        </w:rPr>
        <w:t xml:space="preserve"> </w:t>
      </w:r>
    </w:p>
    <w:p w14:paraId="15BCFDC4" w14:textId="78F89A41" w:rsidR="00136C85" w:rsidRPr="00B760BC" w:rsidRDefault="00136C85" w:rsidP="0006138A">
      <w:pPr>
        <w:keepNext/>
        <w:spacing w:before="240" w:after="0" w:line="360" w:lineRule="auto"/>
        <w:rPr>
          <w:rFonts w:ascii="Times New Roman" w:hAnsi="Times New Roman" w:cs="Times New Roman"/>
          <w:bCs/>
          <w:sz w:val="24"/>
          <w:szCs w:val="24"/>
        </w:rPr>
      </w:pPr>
      <w:r w:rsidRPr="00B760BC">
        <w:rPr>
          <w:rFonts w:ascii="Times New Roman" w:hAnsi="Times New Roman" w:cs="Times New Roman"/>
          <w:b/>
          <w:bCs/>
          <w:sz w:val="24"/>
          <w:szCs w:val="24"/>
        </w:rPr>
        <w:t xml:space="preserve">Art. </w:t>
      </w:r>
      <w:r w:rsidR="004035D3" w:rsidRPr="00B760BC">
        <w:rPr>
          <w:rFonts w:ascii="Times New Roman" w:hAnsi="Times New Roman" w:cs="Times New Roman"/>
          <w:b/>
          <w:bCs/>
          <w:sz w:val="24"/>
          <w:szCs w:val="24"/>
        </w:rPr>
        <w:t>9</w:t>
      </w:r>
    </w:p>
    <w:p w14:paraId="442B99CE" w14:textId="6F27EB99" w:rsidR="0088089E" w:rsidRPr="00B760BC" w:rsidRDefault="0088089E" w:rsidP="00B92BE4">
      <w:pPr>
        <w:spacing w:after="0" w:line="360" w:lineRule="auto"/>
        <w:ind w:firstLine="357"/>
        <w:jc w:val="both"/>
        <w:rPr>
          <w:rFonts w:ascii="Times New Roman" w:hAnsi="Times New Roman" w:cs="Times New Roman"/>
          <w:sz w:val="24"/>
          <w:szCs w:val="24"/>
        </w:rPr>
      </w:pPr>
      <w:r w:rsidRPr="00B760BC">
        <w:rPr>
          <w:rFonts w:ascii="Times New Roman" w:hAnsi="Times New Roman" w:cs="Times New Roman"/>
          <w:bCs/>
          <w:sz w:val="24"/>
          <w:szCs w:val="24"/>
        </w:rPr>
        <w:t>Inwestycja w zakresie budowy pierwszej w Polsce elektrowni jądrowej znajduje się na wczesnym etapie realizacji – obecnie trwa postępowa</w:t>
      </w:r>
      <w:r w:rsidR="00E65F2A">
        <w:rPr>
          <w:rFonts w:ascii="Times New Roman" w:hAnsi="Times New Roman" w:cs="Times New Roman"/>
          <w:bCs/>
          <w:sz w:val="24"/>
          <w:szCs w:val="24"/>
        </w:rPr>
        <w:t>nie w sprawie wydania decyzji o </w:t>
      </w:r>
      <w:r w:rsidRPr="00B760BC">
        <w:rPr>
          <w:rFonts w:ascii="Times New Roman" w:hAnsi="Times New Roman" w:cs="Times New Roman"/>
          <w:bCs/>
          <w:sz w:val="24"/>
          <w:szCs w:val="24"/>
        </w:rPr>
        <w:t xml:space="preserve">środowiskowych uwarunkowaniach (w ramach którego </w:t>
      </w:r>
      <w:r w:rsidR="00AF2B3F" w:rsidRPr="00B760BC">
        <w:rPr>
          <w:rFonts w:ascii="Times New Roman" w:hAnsi="Times New Roman" w:cs="Times New Roman"/>
          <w:bCs/>
          <w:sz w:val="24"/>
          <w:szCs w:val="24"/>
        </w:rPr>
        <w:t>i</w:t>
      </w:r>
      <w:r w:rsidRPr="00B760BC">
        <w:rPr>
          <w:rFonts w:ascii="Times New Roman" w:hAnsi="Times New Roman" w:cs="Times New Roman"/>
          <w:bCs/>
          <w:sz w:val="24"/>
          <w:szCs w:val="24"/>
        </w:rPr>
        <w:t>nwestor sporządza aktualnie raport o oddziaływaniu przedsięwzięcia na środowisko). Aby projektowane zmiany w zakresie tego</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lastRenderedPageBreak/>
        <w:t xml:space="preserve">postępowania nie skutkowały koniecznością jego ponownego przeprowadzania, zaproponowano wprowadzenie odpowiednich przepisów przejściowych. Zgodnie z art. </w:t>
      </w:r>
      <w:r w:rsidR="00AF2B3F" w:rsidRPr="00B760BC">
        <w:rPr>
          <w:rFonts w:ascii="Times New Roman" w:hAnsi="Times New Roman" w:cs="Times New Roman"/>
          <w:bCs/>
          <w:sz w:val="24"/>
          <w:szCs w:val="24"/>
        </w:rPr>
        <w:t>9</w:t>
      </w:r>
      <w:r w:rsidRPr="00B760BC">
        <w:rPr>
          <w:rFonts w:ascii="Times New Roman" w:hAnsi="Times New Roman" w:cs="Times New Roman"/>
          <w:bCs/>
          <w:sz w:val="24"/>
          <w:szCs w:val="24"/>
        </w:rPr>
        <w:t xml:space="preserve"> projektu ustawy </w:t>
      </w:r>
      <w:r w:rsidRPr="00B760BC">
        <w:rPr>
          <w:rFonts w:ascii="Times New Roman" w:hAnsi="Times New Roman" w:cs="Times New Roman"/>
          <w:sz w:val="24"/>
          <w:szCs w:val="24"/>
        </w:rPr>
        <w:t xml:space="preserve">tzw. postanowienie </w:t>
      </w:r>
      <w:proofErr w:type="spellStart"/>
      <w:r w:rsidRPr="00430C8E">
        <w:rPr>
          <w:rFonts w:ascii="Times New Roman" w:hAnsi="Times New Roman" w:cs="Times New Roman"/>
          <w:i/>
          <w:sz w:val="24"/>
          <w:szCs w:val="24"/>
        </w:rPr>
        <w:t>scopingowe</w:t>
      </w:r>
      <w:proofErr w:type="spellEnd"/>
      <w:r w:rsidR="00F11F9C" w:rsidRPr="00B760BC">
        <w:rPr>
          <w:rFonts w:ascii="Times New Roman" w:hAnsi="Times New Roman" w:cs="Times New Roman"/>
          <w:sz w:val="24"/>
          <w:szCs w:val="24"/>
        </w:rPr>
        <w:t xml:space="preserve"> </w:t>
      </w:r>
      <w:r w:rsidRPr="00B760BC">
        <w:rPr>
          <w:rFonts w:ascii="Times New Roman" w:hAnsi="Times New Roman" w:cs="Times New Roman"/>
          <w:sz w:val="24"/>
          <w:szCs w:val="24"/>
        </w:rPr>
        <w:t xml:space="preserve">(o którym mowa w art. 69 ust. 3 ustawy </w:t>
      </w:r>
      <w:r w:rsidR="0024137C" w:rsidRPr="00B760BC">
        <w:rPr>
          <w:rFonts w:ascii="Times New Roman" w:hAnsi="Times New Roman" w:cs="Times New Roman"/>
          <w:sz w:val="24"/>
          <w:szCs w:val="24"/>
        </w:rPr>
        <w:t>z dnia 3 października 2008 r. o udostępnianiu informacji o środowisku i jego ochronie, udziale społeczeństwa w ochronie środowiska oraz o ocenach oddziaływania na środowisko</w:t>
      </w:r>
      <w:r w:rsidRPr="00B760BC">
        <w:rPr>
          <w:rFonts w:ascii="Times New Roman" w:hAnsi="Times New Roman" w:cs="Times New Roman"/>
          <w:sz w:val="24"/>
          <w:szCs w:val="24"/>
        </w:rPr>
        <w:t>) wydane w ramach postępowania w sprawie wydania decyzji o środowiskowych uwarunkowaniach, które zostało zawieszone przed dniem 1 stycznia 2017 r. na podstawie art. 69 ust. 4, zachowuje ważność. Jednocześnie czynności dokonane przed dniem wejścia w życie ustawy przez organ właściwy w dniu wszczęcia tego postępowania pozostają w mocy.</w:t>
      </w:r>
    </w:p>
    <w:p w14:paraId="18DFAC80" w14:textId="6986425E" w:rsidR="004035D3" w:rsidRPr="00B760BC" w:rsidRDefault="0088089E" w:rsidP="00B92BE4">
      <w:pPr>
        <w:spacing w:line="360" w:lineRule="auto"/>
        <w:ind w:firstLine="357"/>
        <w:jc w:val="both"/>
        <w:rPr>
          <w:rFonts w:ascii="Times New Roman" w:hAnsi="Times New Roman" w:cs="Times New Roman"/>
          <w:bCs/>
          <w:sz w:val="24"/>
          <w:szCs w:val="24"/>
        </w:rPr>
      </w:pPr>
      <w:r w:rsidRPr="00B760BC">
        <w:rPr>
          <w:rFonts w:ascii="Times New Roman" w:hAnsi="Times New Roman" w:cs="Times New Roman"/>
          <w:bCs/>
          <w:sz w:val="24"/>
          <w:szCs w:val="24"/>
        </w:rPr>
        <w:t xml:space="preserve">Po uzyskaniu przez </w:t>
      </w:r>
      <w:r w:rsidR="0024416F" w:rsidRPr="00B760BC">
        <w:rPr>
          <w:rFonts w:ascii="Times New Roman" w:hAnsi="Times New Roman" w:cs="Times New Roman"/>
          <w:bCs/>
          <w:sz w:val="24"/>
          <w:szCs w:val="24"/>
        </w:rPr>
        <w:t>i</w:t>
      </w:r>
      <w:r w:rsidRPr="00B760BC">
        <w:rPr>
          <w:rFonts w:ascii="Times New Roman" w:hAnsi="Times New Roman" w:cs="Times New Roman"/>
          <w:bCs/>
          <w:sz w:val="24"/>
          <w:szCs w:val="24"/>
        </w:rPr>
        <w:t>nwestora decyzji o środowiskowyc</w:t>
      </w:r>
      <w:r w:rsidR="00E65F2A">
        <w:rPr>
          <w:rFonts w:ascii="Times New Roman" w:hAnsi="Times New Roman" w:cs="Times New Roman"/>
          <w:bCs/>
          <w:sz w:val="24"/>
          <w:szCs w:val="24"/>
        </w:rPr>
        <w:t>h uwarunkowaniach (co zgodnie z </w:t>
      </w:r>
      <w:r w:rsidRPr="00B760BC">
        <w:rPr>
          <w:rFonts w:ascii="Times New Roman" w:hAnsi="Times New Roman" w:cs="Times New Roman"/>
          <w:bCs/>
          <w:sz w:val="24"/>
          <w:szCs w:val="24"/>
        </w:rPr>
        <w:t>Programem polskiej energetyki jądrowej</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powinno nastąpić w 2022 r.) kolejne postępowania w sprawie wydania decyzji, o których mowa w specusta</w:t>
      </w:r>
      <w:r w:rsidR="00E65F2A">
        <w:rPr>
          <w:rFonts w:ascii="Times New Roman" w:hAnsi="Times New Roman" w:cs="Times New Roman"/>
          <w:bCs/>
          <w:sz w:val="24"/>
          <w:szCs w:val="24"/>
        </w:rPr>
        <w:t>wie jądrowej, będą prowadzone w </w:t>
      </w:r>
      <w:r w:rsidRPr="00B760BC">
        <w:rPr>
          <w:rFonts w:ascii="Times New Roman" w:hAnsi="Times New Roman" w:cs="Times New Roman"/>
          <w:bCs/>
          <w:sz w:val="24"/>
          <w:szCs w:val="24"/>
        </w:rPr>
        <w:t>całości w oparciu o przepisy w brzmieniu nadanym proje</w:t>
      </w:r>
      <w:r w:rsidR="00E65F2A">
        <w:rPr>
          <w:rFonts w:ascii="Times New Roman" w:hAnsi="Times New Roman" w:cs="Times New Roman"/>
          <w:bCs/>
          <w:sz w:val="24"/>
          <w:szCs w:val="24"/>
        </w:rPr>
        <w:t>ktowaną ustawą. W rezultacie, w </w:t>
      </w:r>
      <w:r w:rsidRPr="00B760BC">
        <w:rPr>
          <w:rFonts w:ascii="Times New Roman" w:hAnsi="Times New Roman" w:cs="Times New Roman"/>
          <w:bCs/>
          <w:sz w:val="24"/>
          <w:szCs w:val="24"/>
        </w:rPr>
        <w:t>odniesieniu do inwestycji w zakresie budowy pierwszej polskiej elektrowni jądrowej,</w:t>
      </w:r>
      <w:r w:rsidR="00F11F9C" w:rsidRPr="00B760BC">
        <w:rPr>
          <w:rFonts w:ascii="Times New Roman" w:hAnsi="Times New Roman" w:cs="Times New Roman"/>
          <w:bCs/>
          <w:sz w:val="24"/>
          <w:szCs w:val="24"/>
        </w:rPr>
        <w:t xml:space="preserve"> </w:t>
      </w:r>
      <w:r w:rsidRPr="00B760BC">
        <w:rPr>
          <w:rFonts w:ascii="Times New Roman" w:hAnsi="Times New Roman" w:cs="Times New Roman"/>
          <w:bCs/>
          <w:sz w:val="24"/>
          <w:szCs w:val="24"/>
        </w:rPr>
        <w:t>nie zachodzi tym samym potrzeba wprowadzania przepisów przejściowych innych niż te, o których mowa powyżej</w:t>
      </w:r>
      <w:r w:rsidR="00CA4EF2" w:rsidRPr="00B760BC">
        <w:rPr>
          <w:rFonts w:ascii="Times New Roman" w:hAnsi="Times New Roman" w:cs="Times New Roman"/>
          <w:bCs/>
          <w:sz w:val="24"/>
          <w:szCs w:val="24"/>
        </w:rPr>
        <w:t>.</w:t>
      </w:r>
    </w:p>
    <w:p w14:paraId="0F066AFE" w14:textId="7B2A17CA" w:rsidR="0076179F" w:rsidRPr="00B760BC" w:rsidRDefault="0076179F" w:rsidP="0006138A">
      <w:pPr>
        <w:keepNext/>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4035D3" w:rsidRPr="00B760BC">
        <w:rPr>
          <w:rFonts w:ascii="Times New Roman" w:hAnsi="Times New Roman" w:cs="Times New Roman"/>
          <w:b/>
          <w:bCs/>
          <w:sz w:val="24"/>
          <w:szCs w:val="24"/>
        </w:rPr>
        <w:t>10</w:t>
      </w:r>
    </w:p>
    <w:p w14:paraId="7513A74B" w14:textId="2095EB3B" w:rsidR="0076179F" w:rsidRPr="00B760BC" w:rsidRDefault="0076179F" w:rsidP="00B92BE4">
      <w:pPr>
        <w:widowControl w:val="0"/>
        <w:autoSpaceDE w:val="0"/>
        <w:autoSpaceDN w:val="0"/>
        <w:adjustRightInd w:val="0"/>
        <w:spacing w:after="12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Przepis projektowanego art. </w:t>
      </w:r>
      <w:r w:rsidR="004F52CB" w:rsidRPr="00B760BC">
        <w:rPr>
          <w:rFonts w:ascii="Times New Roman" w:hAnsi="Times New Roman" w:cs="Times New Roman"/>
          <w:sz w:val="24"/>
          <w:szCs w:val="24"/>
        </w:rPr>
        <w:t>10</w:t>
      </w:r>
      <w:r w:rsidRPr="00B760BC">
        <w:rPr>
          <w:rFonts w:ascii="Times New Roman" w:hAnsi="Times New Roman" w:cs="Times New Roman"/>
          <w:sz w:val="24"/>
          <w:szCs w:val="24"/>
        </w:rPr>
        <w:t xml:space="preserve"> ustawy określa termin dla przeprowadzenia przez Prezesa PAA pierwszej oceny funkcjonowania dozoru jądrowego oraz analizy obowiązującego stanu prawnego pod względem jego adekwatności do potrzeb zapewnienia bezpieczeństwa jądrowego, ochrony radiologicznej, ochrony fizycznej, zabezpieczeń materiałów jądrowych oraz zabezpieczeń źródeł promieniotwórczych na podstawie zmienionego art. 113a ust. 1 ustawy – Prawo atomowe.</w:t>
      </w:r>
    </w:p>
    <w:p w14:paraId="51DB59CB" w14:textId="118FD0AF" w:rsidR="00136C85" w:rsidRPr="00B760BC" w:rsidRDefault="00136C85" w:rsidP="0006138A">
      <w:pPr>
        <w:keepNext/>
        <w:spacing w:before="240" w:after="0" w:line="360" w:lineRule="auto"/>
        <w:rPr>
          <w:rFonts w:ascii="Times New Roman" w:hAnsi="Times New Roman" w:cs="Times New Roman"/>
          <w:bCs/>
          <w:sz w:val="24"/>
          <w:szCs w:val="24"/>
        </w:rPr>
      </w:pPr>
      <w:r w:rsidRPr="00B760BC">
        <w:rPr>
          <w:rFonts w:ascii="Times New Roman" w:hAnsi="Times New Roman" w:cs="Times New Roman"/>
          <w:b/>
          <w:bCs/>
          <w:sz w:val="24"/>
          <w:szCs w:val="24"/>
        </w:rPr>
        <w:t>Art.</w:t>
      </w:r>
      <w:r w:rsidR="00F11F9C" w:rsidRPr="00B760BC">
        <w:rPr>
          <w:rFonts w:ascii="Times New Roman" w:hAnsi="Times New Roman" w:cs="Times New Roman"/>
          <w:b/>
          <w:bCs/>
          <w:sz w:val="24"/>
          <w:szCs w:val="24"/>
        </w:rPr>
        <w:t xml:space="preserve"> </w:t>
      </w:r>
      <w:r w:rsidR="004035D3" w:rsidRPr="00B760BC">
        <w:rPr>
          <w:rFonts w:ascii="Times New Roman" w:hAnsi="Times New Roman" w:cs="Times New Roman"/>
          <w:b/>
          <w:bCs/>
          <w:sz w:val="24"/>
          <w:szCs w:val="24"/>
        </w:rPr>
        <w:t>11</w:t>
      </w:r>
      <w:r w:rsidR="0006138A">
        <w:rPr>
          <w:rFonts w:ascii="Times New Roman" w:hAnsi="Times New Roman" w:cs="Times New Roman"/>
          <w:b/>
          <w:bCs/>
          <w:sz w:val="24"/>
          <w:szCs w:val="24"/>
        </w:rPr>
        <w:t xml:space="preserve"> </w:t>
      </w:r>
      <w:r w:rsidR="00136D58" w:rsidRPr="00B760BC">
        <w:rPr>
          <w:rFonts w:ascii="Times New Roman" w:hAnsi="Times New Roman" w:cs="Times New Roman"/>
          <w:b/>
          <w:bCs/>
          <w:sz w:val="24"/>
          <w:szCs w:val="24"/>
        </w:rPr>
        <w:t xml:space="preserve">i </w:t>
      </w:r>
      <w:r w:rsidR="008F3424">
        <w:rPr>
          <w:rFonts w:ascii="Times New Roman" w:hAnsi="Times New Roman" w:cs="Times New Roman"/>
          <w:b/>
          <w:bCs/>
          <w:sz w:val="24"/>
          <w:szCs w:val="24"/>
        </w:rPr>
        <w:t xml:space="preserve">art. </w:t>
      </w:r>
      <w:r w:rsidR="004035D3" w:rsidRPr="00B760BC">
        <w:rPr>
          <w:rFonts w:ascii="Times New Roman" w:hAnsi="Times New Roman" w:cs="Times New Roman"/>
          <w:b/>
          <w:bCs/>
          <w:sz w:val="24"/>
          <w:szCs w:val="24"/>
        </w:rPr>
        <w:t>12</w:t>
      </w:r>
    </w:p>
    <w:p w14:paraId="0FF0F390" w14:textId="276AEF9D" w:rsidR="00893793" w:rsidRPr="00B760BC" w:rsidRDefault="000B2887" w:rsidP="00B92BE4">
      <w:pPr>
        <w:spacing w:after="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 xml:space="preserve">W </w:t>
      </w:r>
      <w:r w:rsidR="00274A61" w:rsidRPr="00B760BC">
        <w:rPr>
          <w:rFonts w:ascii="Times New Roman" w:hAnsi="Times New Roman" w:cs="Times New Roman"/>
          <w:sz w:val="24"/>
          <w:szCs w:val="24"/>
        </w:rPr>
        <w:t xml:space="preserve">projektowanych </w:t>
      </w:r>
      <w:r w:rsidRPr="00B760BC">
        <w:rPr>
          <w:rFonts w:ascii="Times New Roman" w:hAnsi="Times New Roman" w:cs="Times New Roman"/>
          <w:sz w:val="24"/>
          <w:szCs w:val="24"/>
        </w:rPr>
        <w:t xml:space="preserve">art. </w:t>
      </w:r>
      <w:r w:rsidR="004F52CB" w:rsidRPr="00B760BC">
        <w:rPr>
          <w:rFonts w:ascii="Times New Roman" w:hAnsi="Times New Roman" w:cs="Times New Roman"/>
          <w:sz w:val="24"/>
          <w:szCs w:val="24"/>
        </w:rPr>
        <w:t>11</w:t>
      </w:r>
      <w:r w:rsidRPr="00B760BC">
        <w:rPr>
          <w:rFonts w:ascii="Times New Roman" w:hAnsi="Times New Roman" w:cs="Times New Roman"/>
          <w:sz w:val="24"/>
          <w:szCs w:val="24"/>
        </w:rPr>
        <w:t xml:space="preserve"> i art. </w:t>
      </w:r>
      <w:r w:rsidR="004F52CB" w:rsidRPr="00B760BC">
        <w:rPr>
          <w:rFonts w:ascii="Times New Roman" w:hAnsi="Times New Roman" w:cs="Times New Roman"/>
          <w:sz w:val="24"/>
          <w:szCs w:val="24"/>
        </w:rPr>
        <w:t>12</w:t>
      </w:r>
      <w:r w:rsidRPr="00B760BC">
        <w:rPr>
          <w:rFonts w:ascii="Times New Roman" w:hAnsi="Times New Roman" w:cs="Times New Roman"/>
          <w:sz w:val="24"/>
          <w:szCs w:val="24"/>
        </w:rPr>
        <w:t xml:space="preserve"> ustawy </w:t>
      </w:r>
      <w:r w:rsidR="0024416F" w:rsidRPr="00B760BC">
        <w:rPr>
          <w:rFonts w:ascii="Times New Roman" w:hAnsi="Times New Roman" w:cs="Times New Roman"/>
          <w:sz w:val="24"/>
          <w:szCs w:val="24"/>
        </w:rPr>
        <w:t xml:space="preserve">są </w:t>
      </w:r>
      <w:r w:rsidRPr="00B760BC">
        <w:rPr>
          <w:rFonts w:ascii="Times New Roman" w:hAnsi="Times New Roman" w:cs="Times New Roman"/>
          <w:sz w:val="24"/>
          <w:szCs w:val="24"/>
        </w:rPr>
        <w:t>zawarte przepisy przejściowe dotyczące Rady Bezpieczeństwa Jądrowego i Ochrony Radiologicznej oraz Zakładu Unieszkodliwiania Odpadów Promieniotwórczych</w:t>
      </w:r>
      <w:r w:rsidR="00893793" w:rsidRPr="00B760BC">
        <w:rPr>
          <w:rFonts w:ascii="Times New Roman" w:hAnsi="Times New Roman" w:cs="Times New Roman"/>
          <w:sz w:val="24"/>
          <w:szCs w:val="24"/>
        </w:rPr>
        <w:t>. Zgodnie z nimi:</w:t>
      </w:r>
    </w:p>
    <w:p w14:paraId="5B418A4D" w14:textId="5CE04003" w:rsidR="00893793" w:rsidRPr="00B760BC" w:rsidRDefault="00893793" w:rsidP="001A0863">
      <w:pPr>
        <w:pStyle w:val="ARTartustawynprozporzdzenia"/>
        <w:numPr>
          <w:ilvl w:val="0"/>
          <w:numId w:val="3"/>
        </w:numPr>
        <w:spacing w:before="0"/>
        <w:ind w:left="357" w:hanging="357"/>
        <w:rPr>
          <w:rFonts w:ascii="Times New Roman" w:hAnsi="Times New Roman" w:cs="Times New Roman"/>
          <w:bCs/>
          <w:szCs w:val="24"/>
        </w:rPr>
      </w:pPr>
      <w:r w:rsidRPr="00B760BC">
        <w:rPr>
          <w:rStyle w:val="Ppogrubienie"/>
          <w:rFonts w:ascii="Times New Roman" w:hAnsi="Times New Roman" w:cs="Times New Roman"/>
          <w:b w:val="0"/>
          <w:szCs w:val="24"/>
        </w:rPr>
        <w:t>k</w:t>
      </w:r>
      <w:r w:rsidRPr="00B760BC">
        <w:rPr>
          <w:rFonts w:ascii="Times New Roman" w:hAnsi="Times New Roman" w:cs="Times New Roman"/>
          <w:bCs/>
          <w:szCs w:val="24"/>
        </w:rPr>
        <w:t>adencja dotychczasowej Rady do spraw Bezpieczeństwa Jądrowego i Ochrony Radiologicznej, w składzie ustalonym na podstawie art. 112 ust. 3</w:t>
      </w:r>
      <w:r w:rsidR="00E65F2A">
        <w:rPr>
          <w:rFonts w:ascii="Times New Roman" w:hAnsi="Times New Roman" w:cs="Times New Roman"/>
          <w:bCs/>
          <w:szCs w:val="24"/>
        </w:rPr>
        <w:t xml:space="preserve"> ustawy zmienianej w art. </w:t>
      </w:r>
      <w:r w:rsidRPr="00B760BC">
        <w:rPr>
          <w:rFonts w:ascii="Times New Roman" w:hAnsi="Times New Roman" w:cs="Times New Roman"/>
          <w:bCs/>
          <w:szCs w:val="24"/>
        </w:rPr>
        <w:t>2 niniejszej ustawy w brzmieniu dotychczasowym, wygasa z dniem wejścia w życie niniejszej ustawy.</w:t>
      </w:r>
      <w:r w:rsidR="00B44F22" w:rsidRPr="00B760BC">
        <w:rPr>
          <w:rFonts w:ascii="Times New Roman" w:hAnsi="Times New Roman" w:cs="Times New Roman"/>
          <w:bCs/>
          <w:szCs w:val="24"/>
        </w:rPr>
        <w:t xml:space="preserve"> </w:t>
      </w:r>
      <w:r w:rsidR="0041443A" w:rsidRPr="00B760BC">
        <w:rPr>
          <w:rFonts w:ascii="Times New Roman" w:hAnsi="Times New Roman" w:cs="Times New Roman"/>
          <w:bCs/>
          <w:szCs w:val="24"/>
        </w:rPr>
        <w:t>Jednocześnie Prezes PAA będzie obowiązany</w:t>
      </w:r>
      <w:r w:rsidR="0024416F" w:rsidRPr="00B760BC">
        <w:rPr>
          <w:rFonts w:ascii="Times New Roman" w:hAnsi="Times New Roman" w:cs="Times New Roman"/>
          <w:bCs/>
          <w:szCs w:val="24"/>
        </w:rPr>
        <w:t xml:space="preserve"> do</w:t>
      </w:r>
      <w:r w:rsidR="0041443A" w:rsidRPr="00B760BC">
        <w:rPr>
          <w:rFonts w:ascii="Times New Roman" w:hAnsi="Times New Roman" w:cs="Times New Roman"/>
          <w:bCs/>
          <w:szCs w:val="24"/>
        </w:rPr>
        <w:t xml:space="preserve"> powoła</w:t>
      </w:r>
      <w:r w:rsidR="0024416F" w:rsidRPr="00B760BC">
        <w:rPr>
          <w:rFonts w:ascii="Times New Roman" w:hAnsi="Times New Roman" w:cs="Times New Roman"/>
          <w:bCs/>
          <w:szCs w:val="24"/>
        </w:rPr>
        <w:t>nia</w:t>
      </w:r>
      <w:r w:rsidR="0041443A" w:rsidRPr="00B760BC">
        <w:rPr>
          <w:rFonts w:ascii="Times New Roman" w:hAnsi="Times New Roman" w:cs="Times New Roman"/>
          <w:bCs/>
          <w:szCs w:val="24"/>
        </w:rPr>
        <w:t xml:space="preserve"> członków nowej</w:t>
      </w:r>
      <w:r w:rsidR="00F11F9C" w:rsidRPr="00B760BC">
        <w:rPr>
          <w:rFonts w:ascii="Times New Roman" w:hAnsi="Times New Roman" w:cs="Times New Roman"/>
          <w:bCs/>
          <w:szCs w:val="24"/>
        </w:rPr>
        <w:t xml:space="preserve"> </w:t>
      </w:r>
      <w:r w:rsidR="0041443A" w:rsidRPr="00B760BC">
        <w:rPr>
          <w:rFonts w:ascii="Times New Roman" w:hAnsi="Times New Roman" w:cs="Times New Roman"/>
          <w:bCs/>
          <w:szCs w:val="24"/>
        </w:rPr>
        <w:t>Rady w terminie 30 dni od dnia wejścia w życie ustawy</w:t>
      </w:r>
      <w:r w:rsidR="0024416F" w:rsidRPr="00B760BC">
        <w:rPr>
          <w:rFonts w:ascii="Times New Roman" w:hAnsi="Times New Roman" w:cs="Times New Roman"/>
          <w:bCs/>
          <w:szCs w:val="24"/>
        </w:rPr>
        <w:t>;</w:t>
      </w:r>
    </w:p>
    <w:p w14:paraId="7F738E20" w14:textId="5EACFEAB" w:rsidR="007F1EF4" w:rsidRPr="00B760BC" w:rsidRDefault="007A6559" w:rsidP="001A0863">
      <w:pPr>
        <w:pStyle w:val="ARTartustawynprozporzdzenia"/>
        <w:numPr>
          <w:ilvl w:val="0"/>
          <w:numId w:val="3"/>
        </w:numPr>
        <w:spacing w:before="0" w:after="160"/>
        <w:ind w:left="357" w:hanging="357"/>
        <w:rPr>
          <w:rFonts w:ascii="Times New Roman" w:hAnsi="Times New Roman" w:cs="Times New Roman"/>
          <w:bCs/>
          <w:szCs w:val="24"/>
        </w:rPr>
      </w:pPr>
      <w:r w:rsidRPr="00B760BC">
        <w:rPr>
          <w:rFonts w:ascii="Times New Roman" w:hAnsi="Times New Roman" w:cs="Times New Roman"/>
          <w:bCs/>
          <w:szCs w:val="24"/>
        </w:rPr>
        <w:lastRenderedPageBreak/>
        <w:t xml:space="preserve">dotychczasowy </w:t>
      </w:r>
      <w:r w:rsidR="0041443A" w:rsidRPr="00B760BC">
        <w:rPr>
          <w:rFonts w:ascii="Times New Roman" w:hAnsi="Times New Roman" w:cs="Times New Roman"/>
          <w:bCs/>
          <w:szCs w:val="24"/>
        </w:rPr>
        <w:t>zastępc</w:t>
      </w:r>
      <w:r w:rsidRPr="00B760BC">
        <w:rPr>
          <w:rFonts w:ascii="Times New Roman" w:hAnsi="Times New Roman" w:cs="Times New Roman"/>
          <w:bCs/>
          <w:szCs w:val="24"/>
        </w:rPr>
        <w:t>a</w:t>
      </w:r>
      <w:r w:rsidR="0041443A" w:rsidRPr="00B760BC">
        <w:rPr>
          <w:rFonts w:ascii="Times New Roman" w:hAnsi="Times New Roman" w:cs="Times New Roman"/>
          <w:bCs/>
          <w:szCs w:val="24"/>
        </w:rPr>
        <w:t xml:space="preserve"> dyrektora</w:t>
      </w:r>
      <w:r w:rsidR="00F11F9C" w:rsidRPr="00B760BC">
        <w:rPr>
          <w:rFonts w:ascii="Times New Roman" w:hAnsi="Times New Roman" w:cs="Times New Roman"/>
          <w:bCs/>
          <w:szCs w:val="24"/>
        </w:rPr>
        <w:t xml:space="preserve"> </w:t>
      </w:r>
      <w:r w:rsidR="0041443A" w:rsidRPr="00B760BC">
        <w:rPr>
          <w:rFonts w:ascii="Times New Roman" w:hAnsi="Times New Roman" w:cs="Times New Roman"/>
          <w:bCs/>
          <w:szCs w:val="24"/>
        </w:rPr>
        <w:t>Zakładu Unieszkodliwiania Odpadów Promieniotwórczych będ</w:t>
      </w:r>
      <w:r w:rsidRPr="00B760BC">
        <w:rPr>
          <w:rFonts w:ascii="Times New Roman" w:hAnsi="Times New Roman" w:cs="Times New Roman"/>
          <w:bCs/>
          <w:szCs w:val="24"/>
        </w:rPr>
        <w:t>zie pełnić swoje obowiązki</w:t>
      </w:r>
      <w:r w:rsidR="0041443A" w:rsidRPr="00B760BC">
        <w:rPr>
          <w:rFonts w:ascii="Times New Roman" w:hAnsi="Times New Roman" w:cs="Times New Roman"/>
          <w:bCs/>
          <w:szCs w:val="24"/>
        </w:rPr>
        <w:t xml:space="preserve"> </w:t>
      </w:r>
      <w:r w:rsidRPr="00B760BC">
        <w:rPr>
          <w:rFonts w:ascii="Times New Roman" w:hAnsi="Times New Roman" w:cs="Times New Roman"/>
          <w:bCs/>
          <w:szCs w:val="24"/>
        </w:rPr>
        <w:t>do czasu powołania nowego zastępcy</w:t>
      </w:r>
      <w:r w:rsidR="0041443A" w:rsidRPr="00B760BC">
        <w:rPr>
          <w:rFonts w:ascii="Times New Roman" w:hAnsi="Times New Roman" w:cs="Times New Roman"/>
          <w:bCs/>
          <w:szCs w:val="24"/>
        </w:rPr>
        <w:t xml:space="preserve"> dyrektora Zakładu </w:t>
      </w:r>
      <w:r w:rsidRPr="00B760BC">
        <w:rPr>
          <w:rFonts w:ascii="Times New Roman" w:hAnsi="Times New Roman" w:cs="Times New Roman"/>
          <w:bCs/>
          <w:szCs w:val="24"/>
        </w:rPr>
        <w:t xml:space="preserve">Unieszkodliwiania Odpadów Promieniotwórczych </w:t>
      </w:r>
      <w:r w:rsidR="0041443A" w:rsidRPr="00B760BC">
        <w:rPr>
          <w:rFonts w:ascii="Times New Roman" w:hAnsi="Times New Roman" w:cs="Times New Roman"/>
          <w:bCs/>
          <w:szCs w:val="24"/>
        </w:rPr>
        <w:t xml:space="preserve">na podstawie przepisów ustawy – Prawo atomowe w brzmieniu nadanym </w:t>
      </w:r>
      <w:r w:rsidR="00666B4E" w:rsidRPr="00B760BC">
        <w:rPr>
          <w:rFonts w:ascii="Times New Roman" w:hAnsi="Times New Roman" w:cs="Times New Roman"/>
          <w:bCs/>
          <w:szCs w:val="24"/>
        </w:rPr>
        <w:t>projektowaną</w:t>
      </w:r>
      <w:r w:rsidR="0041443A" w:rsidRPr="00B760BC">
        <w:rPr>
          <w:rFonts w:ascii="Times New Roman" w:hAnsi="Times New Roman" w:cs="Times New Roman"/>
          <w:bCs/>
          <w:szCs w:val="24"/>
        </w:rPr>
        <w:t xml:space="preserve"> ustawą</w:t>
      </w:r>
      <w:r w:rsidR="00654678" w:rsidRPr="00B760BC">
        <w:rPr>
          <w:rFonts w:ascii="Times New Roman" w:hAnsi="Times New Roman" w:cs="Times New Roman"/>
          <w:bCs/>
          <w:szCs w:val="24"/>
        </w:rPr>
        <w:t xml:space="preserve"> (jednocześnie nie zachodzi potrzeba wprowadzania przepisów przejściowych dotyczących pełnomocników Zakładu)</w:t>
      </w:r>
      <w:r w:rsidR="00CA4EF2" w:rsidRPr="00B760BC">
        <w:rPr>
          <w:rFonts w:ascii="Times New Roman" w:hAnsi="Times New Roman" w:cs="Times New Roman"/>
          <w:bCs/>
          <w:szCs w:val="24"/>
        </w:rPr>
        <w:t>.</w:t>
      </w:r>
    </w:p>
    <w:p w14:paraId="3D6248C7" w14:textId="61ADC680" w:rsidR="007F1EF4" w:rsidRPr="00B760BC" w:rsidRDefault="007F1EF4" w:rsidP="0006138A">
      <w:pPr>
        <w:keepNext/>
        <w:spacing w:before="240" w:after="0" w:line="360" w:lineRule="auto"/>
        <w:rPr>
          <w:rFonts w:ascii="Times New Roman" w:hAnsi="Times New Roman" w:cs="Times New Roman"/>
          <w:b/>
          <w:bCs/>
          <w:sz w:val="24"/>
          <w:szCs w:val="24"/>
        </w:rPr>
      </w:pPr>
      <w:r w:rsidRPr="00B760BC">
        <w:rPr>
          <w:rFonts w:ascii="Times New Roman" w:hAnsi="Times New Roman" w:cs="Times New Roman"/>
          <w:b/>
          <w:bCs/>
          <w:sz w:val="24"/>
          <w:szCs w:val="24"/>
        </w:rPr>
        <w:t xml:space="preserve">Art. </w:t>
      </w:r>
      <w:r w:rsidR="004035D3" w:rsidRPr="00B760BC">
        <w:rPr>
          <w:rFonts w:ascii="Times New Roman" w:hAnsi="Times New Roman" w:cs="Times New Roman"/>
          <w:b/>
          <w:bCs/>
          <w:sz w:val="24"/>
          <w:szCs w:val="24"/>
        </w:rPr>
        <w:t>13</w:t>
      </w:r>
    </w:p>
    <w:p w14:paraId="5C7AC228" w14:textId="10B83076" w:rsidR="007F1EF4" w:rsidRPr="00B760BC" w:rsidRDefault="007F1EF4" w:rsidP="001A0863">
      <w:pPr>
        <w:pStyle w:val="USTustnpkodeksu"/>
        <w:ind w:firstLine="284"/>
        <w:rPr>
          <w:rFonts w:ascii="Times New Roman" w:hAnsi="Times New Roman" w:cs="Times New Roman"/>
          <w:szCs w:val="24"/>
        </w:rPr>
      </w:pPr>
      <w:r w:rsidRPr="00B760BC">
        <w:rPr>
          <w:rFonts w:ascii="Times New Roman" w:hAnsi="Times New Roman" w:cs="Times New Roman"/>
          <w:szCs w:val="24"/>
        </w:rPr>
        <w:t>W przepisie przejściowym art. 1</w:t>
      </w:r>
      <w:r w:rsidR="004F52CB" w:rsidRPr="00B760BC">
        <w:rPr>
          <w:rFonts w:ascii="Times New Roman" w:hAnsi="Times New Roman" w:cs="Times New Roman"/>
          <w:szCs w:val="24"/>
        </w:rPr>
        <w:t>3</w:t>
      </w:r>
      <w:r w:rsidRPr="00B760BC">
        <w:rPr>
          <w:rFonts w:ascii="Times New Roman" w:hAnsi="Times New Roman" w:cs="Times New Roman"/>
          <w:szCs w:val="24"/>
        </w:rPr>
        <w:t xml:space="preserve"> określono terminy na przekazanie:</w:t>
      </w:r>
    </w:p>
    <w:p w14:paraId="6C77603B" w14:textId="2DB2BCE4" w:rsidR="007F1EF4" w:rsidRPr="00B760BC" w:rsidRDefault="0006138A" w:rsidP="001A0863">
      <w:pPr>
        <w:pStyle w:val="USTustnpkodeksu"/>
        <w:ind w:left="284" w:hanging="284"/>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7F1EF4" w:rsidRPr="00B760BC">
        <w:rPr>
          <w:rFonts w:ascii="Times New Roman" w:hAnsi="Times New Roman" w:cs="Times New Roman"/>
          <w:szCs w:val="24"/>
        </w:rPr>
        <w:t xml:space="preserve">Pełnomocnikowi </w:t>
      </w:r>
      <w:r w:rsidR="0024416F" w:rsidRPr="00B760BC">
        <w:rPr>
          <w:rFonts w:ascii="Times New Roman" w:hAnsi="Times New Roman" w:cs="Times New Roman"/>
          <w:szCs w:val="24"/>
        </w:rPr>
        <w:t>Rządu do spraw Strategicznej Infrastruktury Energetycznej (</w:t>
      </w:r>
      <w:r w:rsidR="000B5F76">
        <w:rPr>
          <w:rFonts w:ascii="Times New Roman" w:hAnsi="Times New Roman" w:cs="Times New Roman"/>
          <w:szCs w:val="24"/>
        </w:rPr>
        <w:t>zwanemu dalej „</w:t>
      </w:r>
      <w:r w:rsidR="0024416F" w:rsidRPr="00B760BC">
        <w:rPr>
          <w:rFonts w:ascii="Times New Roman" w:hAnsi="Times New Roman" w:cs="Times New Roman"/>
          <w:szCs w:val="24"/>
        </w:rPr>
        <w:t>Pełnomocnik</w:t>
      </w:r>
      <w:r w:rsidR="000B5F76">
        <w:rPr>
          <w:rFonts w:ascii="Times New Roman" w:hAnsi="Times New Roman" w:cs="Times New Roman"/>
          <w:szCs w:val="24"/>
        </w:rPr>
        <w:t>iem”</w:t>
      </w:r>
      <w:r w:rsidR="0024416F" w:rsidRPr="00B760BC">
        <w:rPr>
          <w:rFonts w:ascii="Times New Roman" w:hAnsi="Times New Roman" w:cs="Times New Roman"/>
          <w:szCs w:val="24"/>
        </w:rPr>
        <w:t xml:space="preserve">) </w:t>
      </w:r>
      <w:r w:rsidR="007F1EF4" w:rsidRPr="00B760BC">
        <w:rPr>
          <w:rFonts w:ascii="Times New Roman" w:hAnsi="Times New Roman" w:cs="Times New Roman"/>
          <w:szCs w:val="24"/>
        </w:rPr>
        <w:t>przez spółkę PEJ opracowanych zasa</w:t>
      </w:r>
      <w:r w:rsidR="00E65F2A">
        <w:rPr>
          <w:rFonts w:ascii="Times New Roman" w:hAnsi="Times New Roman" w:cs="Times New Roman"/>
          <w:szCs w:val="24"/>
        </w:rPr>
        <w:t>d koordynacji, o których mowa w </w:t>
      </w:r>
      <w:r w:rsidR="007F1EF4" w:rsidRPr="00B760BC">
        <w:rPr>
          <w:rFonts w:ascii="Times New Roman" w:hAnsi="Times New Roman" w:cs="Times New Roman"/>
          <w:szCs w:val="24"/>
        </w:rPr>
        <w:t>art. 53c pkt 1 specustawy jądrowej w projektowanym brzmieniu, do zatwierdzenia;</w:t>
      </w:r>
    </w:p>
    <w:p w14:paraId="3AB3A042" w14:textId="77777777" w:rsidR="007F1EF4" w:rsidRPr="00B760BC" w:rsidRDefault="007F1EF4" w:rsidP="001A0863">
      <w:pPr>
        <w:pStyle w:val="USTustnpkodeksu"/>
        <w:ind w:left="284" w:hanging="284"/>
        <w:rPr>
          <w:rFonts w:ascii="Times New Roman" w:hAnsi="Times New Roman" w:cs="Times New Roman"/>
          <w:szCs w:val="24"/>
        </w:rPr>
      </w:pPr>
      <w:r w:rsidRPr="00B760BC">
        <w:rPr>
          <w:rFonts w:ascii="Times New Roman" w:hAnsi="Times New Roman" w:cs="Times New Roman"/>
          <w:szCs w:val="24"/>
        </w:rPr>
        <w:t>2)</w:t>
      </w:r>
      <w:r w:rsidRPr="00B760BC">
        <w:rPr>
          <w:rFonts w:ascii="Times New Roman" w:hAnsi="Times New Roman" w:cs="Times New Roman"/>
          <w:szCs w:val="24"/>
        </w:rPr>
        <w:tab/>
        <w:t>spółce PEJ przez podmioty przygotowujące i realizujące inwestycje towarzyszące inwestycji w zakresie EJ1 informacji niezbędnych do opracowania harmonogramu skonsolidowanego;</w:t>
      </w:r>
    </w:p>
    <w:p w14:paraId="48B4CACA" w14:textId="26F12572" w:rsidR="007F1EF4" w:rsidRPr="00B760BC" w:rsidRDefault="007F1EF4" w:rsidP="001A0863">
      <w:pPr>
        <w:pStyle w:val="USTustnpkodeksu"/>
        <w:spacing w:after="160"/>
        <w:ind w:left="284" w:hanging="284"/>
        <w:rPr>
          <w:rFonts w:ascii="Times New Roman" w:hAnsi="Times New Roman" w:cs="Times New Roman"/>
          <w:szCs w:val="24"/>
        </w:rPr>
      </w:pPr>
      <w:r w:rsidRPr="00B760BC">
        <w:rPr>
          <w:rFonts w:ascii="Times New Roman" w:hAnsi="Times New Roman" w:cs="Times New Roman"/>
          <w:szCs w:val="24"/>
        </w:rPr>
        <w:t>3)</w:t>
      </w:r>
      <w:r w:rsidRPr="00B760BC">
        <w:rPr>
          <w:rFonts w:ascii="Times New Roman" w:hAnsi="Times New Roman" w:cs="Times New Roman"/>
          <w:szCs w:val="24"/>
        </w:rPr>
        <w:tab/>
        <w:t xml:space="preserve">Pełnomocnikowi przez spółkę PEJ </w:t>
      </w:r>
      <w:bookmarkStart w:id="15" w:name="_Hlk93654651"/>
      <w:r w:rsidRPr="00B760BC">
        <w:rPr>
          <w:rFonts w:ascii="Times New Roman" w:hAnsi="Times New Roman" w:cs="Times New Roman"/>
          <w:szCs w:val="24"/>
        </w:rPr>
        <w:t>opracowanego harmonogramu skonsolidowan</w:t>
      </w:r>
      <w:bookmarkEnd w:id="15"/>
      <w:r w:rsidRPr="00B760BC">
        <w:rPr>
          <w:rFonts w:ascii="Times New Roman" w:hAnsi="Times New Roman" w:cs="Times New Roman"/>
          <w:szCs w:val="24"/>
        </w:rPr>
        <w:t>ego, o</w:t>
      </w:r>
      <w:r w:rsidR="00E65F2A">
        <w:rPr>
          <w:rFonts w:ascii="Times New Roman" w:hAnsi="Times New Roman" w:cs="Times New Roman"/>
          <w:szCs w:val="24"/>
        </w:rPr>
        <w:t> </w:t>
      </w:r>
      <w:r w:rsidRPr="00B760BC">
        <w:rPr>
          <w:rFonts w:ascii="Times New Roman" w:hAnsi="Times New Roman" w:cs="Times New Roman"/>
          <w:szCs w:val="24"/>
        </w:rPr>
        <w:t>którym mowa w</w:t>
      </w:r>
      <w:r w:rsidR="00D53545">
        <w:rPr>
          <w:rFonts w:ascii="Times New Roman" w:hAnsi="Times New Roman" w:cs="Times New Roman"/>
          <w:szCs w:val="24"/>
        </w:rPr>
        <w:t xml:space="preserve"> </w:t>
      </w:r>
      <w:r w:rsidRPr="00B760BC">
        <w:rPr>
          <w:rFonts w:ascii="Times New Roman" w:hAnsi="Times New Roman" w:cs="Times New Roman"/>
          <w:szCs w:val="24"/>
        </w:rPr>
        <w:t>art. 53c pkt 2,</w:t>
      </w:r>
      <w:r w:rsidR="00D53545">
        <w:rPr>
          <w:rFonts w:ascii="Times New Roman" w:hAnsi="Times New Roman" w:cs="Times New Roman"/>
          <w:szCs w:val="24"/>
        </w:rPr>
        <w:t xml:space="preserve"> </w:t>
      </w:r>
      <w:r w:rsidRPr="00B760BC">
        <w:rPr>
          <w:rFonts w:ascii="Times New Roman" w:hAnsi="Times New Roman" w:cs="Times New Roman"/>
          <w:szCs w:val="24"/>
        </w:rPr>
        <w:t>do zatwierdzenia.</w:t>
      </w:r>
    </w:p>
    <w:p w14:paraId="23D9F33A" w14:textId="28A1B13D" w:rsidR="00136C85" w:rsidRPr="00B760BC" w:rsidRDefault="00136C85" w:rsidP="0006138A">
      <w:pPr>
        <w:keepNext/>
        <w:spacing w:before="240" w:after="0" w:line="360" w:lineRule="auto"/>
        <w:rPr>
          <w:rFonts w:ascii="Times New Roman" w:hAnsi="Times New Roman" w:cs="Times New Roman"/>
          <w:bCs/>
          <w:sz w:val="24"/>
          <w:szCs w:val="24"/>
        </w:rPr>
      </w:pPr>
      <w:r w:rsidRPr="00B760BC">
        <w:rPr>
          <w:rFonts w:ascii="Times New Roman" w:hAnsi="Times New Roman" w:cs="Times New Roman"/>
          <w:b/>
          <w:bCs/>
          <w:sz w:val="24"/>
          <w:szCs w:val="24"/>
        </w:rPr>
        <w:t xml:space="preserve">Art. </w:t>
      </w:r>
      <w:r w:rsidR="002C6600" w:rsidRPr="00B760BC">
        <w:rPr>
          <w:rFonts w:ascii="Times New Roman" w:hAnsi="Times New Roman" w:cs="Times New Roman"/>
          <w:b/>
          <w:bCs/>
          <w:sz w:val="24"/>
          <w:szCs w:val="24"/>
        </w:rPr>
        <w:t>1</w:t>
      </w:r>
      <w:r w:rsidR="0076179F" w:rsidRPr="00B760BC">
        <w:rPr>
          <w:rFonts w:ascii="Times New Roman" w:hAnsi="Times New Roman" w:cs="Times New Roman"/>
          <w:b/>
          <w:bCs/>
          <w:sz w:val="24"/>
          <w:szCs w:val="24"/>
        </w:rPr>
        <w:t>4</w:t>
      </w:r>
    </w:p>
    <w:p w14:paraId="2FD53EE1" w14:textId="66B13FAE" w:rsidR="00D431F8" w:rsidRPr="00B760BC" w:rsidRDefault="00433A72" w:rsidP="001A0863">
      <w:pPr>
        <w:spacing w:after="200" w:line="360" w:lineRule="auto"/>
        <w:ind w:firstLine="357"/>
        <w:jc w:val="both"/>
        <w:rPr>
          <w:rFonts w:ascii="Times New Roman" w:hAnsi="Times New Roman" w:cs="Times New Roman"/>
          <w:sz w:val="24"/>
          <w:szCs w:val="24"/>
        </w:rPr>
      </w:pPr>
      <w:r w:rsidRPr="00B760BC">
        <w:rPr>
          <w:rFonts w:ascii="Times New Roman" w:hAnsi="Times New Roman" w:cs="Times New Roman"/>
          <w:sz w:val="24"/>
          <w:szCs w:val="24"/>
        </w:rPr>
        <w:t>Projektowany a</w:t>
      </w:r>
      <w:r w:rsidR="00D431F8" w:rsidRPr="00B760BC">
        <w:rPr>
          <w:rFonts w:ascii="Times New Roman" w:hAnsi="Times New Roman" w:cs="Times New Roman"/>
          <w:sz w:val="24"/>
          <w:szCs w:val="24"/>
        </w:rPr>
        <w:t xml:space="preserve">rt. </w:t>
      </w:r>
      <w:r w:rsidR="002C6600" w:rsidRPr="00B760BC">
        <w:rPr>
          <w:rFonts w:ascii="Times New Roman" w:hAnsi="Times New Roman" w:cs="Times New Roman"/>
          <w:sz w:val="24"/>
          <w:szCs w:val="24"/>
        </w:rPr>
        <w:t>1</w:t>
      </w:r>
      <w:r w:rsidR="004F52CB" w:rsidRPr="00B760BC">
        <w:rPr>
          <w:rFonts w:ascii="Times New Roman" w:hAnsi="Times New Roman" w:cs="Times New Roman"/>
          <w:sz w:val="24"/>
          <w:szCs w:val="24"/>
        </w:rPr>
        <w:t>4</w:t>
      </w:r>
      <w:r w:rsidR="002C6600" w:rsidRPr="00B760BC">
        <w:rPr>
          <w:rFonts w:ascii="Times New Roman" w:hAnsi="Times New Roman" w:cs="Times New Roman"/>
          <w:sz w:val="24"/>
          <w:szCs w:val="24"/>
        </w:rPr>
        <w:t xml:space="preserve"> </w:t>
      </w:r>
      <w:r w:rsidR="00D431F8" w:rsidRPr="00B760BC">
        <w:rPr>
          <w:rFonts w:ascii="Times New Roman" w:hAnsi="Times New Roman" w:cs="Times New Roman"/>
          <w:sz w:val="24"/>
          <w:szCs w:val="24"/>
        </w:rPr>
        <w:t xml:space="preserve">określa termin wejścia </w:t>
      </w:r>
      <w:r w:rsidR="00E06AF4" w:rsidRPr="00B760BC">
        <w:rPr>
          <w:rFonts w:ascii="Times New Roman" w:hAnsi="Times New Roman" w:cs="Times New Roman"/>
          <w:sz w:val="24"/>
          <w:szCs w:val="24"/>
        </w:rPr>
        <w:t xml:space="preserve">w życie </w:t>
      </w:r>
      <w:r w:rsidR="00D431F8" w:rsidRPr="00B760BC">
        <w:rPr>
          <w:rFonts w:ascii="Times New Roman" w:hAnsi="Times New Roman" w:cs="Times New Roman"/>
          <w:sz w:val="24"/>
          <w:szCs w:val="24"/>
        </w:rPr>
        <w:t>przepisów ustawy</w:t>
      </w:r>
      <w:r w:rsidR="00813DF1" w:rsidRPr="00B760BC">
        <w:rPr>
          <w:rFonts w:ascii="Times New Roman" w:hAnsi="Times New Roman" w:cs="Times New Roman"/>
          <w:sz w:val="24"/>
          <w:szCs w:val="24"/>
        </w:rPr>
        <w:t>.</w:t>
      </w:r>
      <w:r w:rsidR="0047177E" w:rsidRPr="00B760BC">
        <w:rPr>
          <w:rFonts w:ascii="Times New Roman" w:hAnsi="Times New Roman" w:cs="Times New Roman"/>
          <w:sz w:val="24"/>
          <w:szCs w:val="24"/>
        </w:rPr>
        <w:t xml:space="preserve"> Zgodnie z tym przepisem</w:t>
      </w:r>
      <w:r w:rsidR="00F11F9C" w:rsidRPr="00B760BC">
        <w:rPr>
          <w:rFonts w:ascii="Times New Roman" w:hAnsi="Times New Roman" w:cs="Times New Roman"/>
          <w:sz w:val="24"/>
          <w:szCs w:val="24"/>
        </w:rPr>
        <w:t xml:space="preserve"> </w:t>
      </w:r>
      <w:r w:rsidR="0047177E" w:rsidRPr="00B760BC">
        <w:rPr>
          <w:rFonts w:ascii="Times New Roman" w:hAnsi="Times New Roman" w:cs="Times New Roman"/>
          <w:sz w:val="24"/>
          <w:szCs w:val="24"/>
        </w:rPr>
        <w:t>nastąpi to po upływie 14 dni od dnia jej ogłoszenia.</w:t>
      </w:r>
    </w:p>
    <w:p w14:paraId="2E85AE7B" w14:textId="3D053758" w:rsidR="002259FC" w:rsidRPr="00B760BC" w:rsidRDefault="00363C0F" w:rsidP="0006138A">
      <w:pPr>
        <w:pStyle w:val="NIEARTTEKSTtekstnieartykuowanynppodstprawnarozplubpreambua"/>
        <w:spacing w:before="240" w:after="200"/>
        <w:ind w:firstLine="357"/>
        <w:rPr>
          <w:rFonts w:ascii="Times New Roman" w:hAnsi="Times New Roman" w:cs="Times New Roman"/>
          <w:szCs w:val="24"/>
        </w:rPr>
      </w:pPr>
      <w:r w:rsidRPr="00B760BC">
        <w:rPr>
          <w:rFonts w:ascii="Times New Roman" w:hAnsi="Times New Roman" w:cs="Times New Roman"/>
          <w:szCs w:val="24"/>
        </w:rPr>
        <w:t>Projekt ustawy zosta</w:t>
      </w:r>
      <w:r w:rsidR="00386F63" w:rsidRPr="00B760BC">
        <w:rPr>
          <w:rFonts w:ascii="Times New Roman" w:hAnsi="Times New Roman" w:cs="Times New Roman"/>
          <w:szCs w:val="24"/>
        </w:rPr>
        <w:t>ł</w:t>
      </w:r>
      <w:r w:rsidRPr="00B760BC">
        <w:rPr>
          <w:rFonts w:ascii="Times New Roman" w:hAnsi="Times New Roman" w:cs="Times New Roman"/>
          <w:szCs w:val="24"/>
        </w:rPr>
        <w:t xml:space="preserve"> udostępniony w Biuletynie Informacji Publicznej na stronie podmiotowej Rządowego Centrum Legislacji, w serwisi</w:t>
      </w:r>
      <w:r w:rsidR="00E65F2A">
        <w:rPr>
          <w:rFonts w:ascii="Times New Roman" w:hAnsi="Times New Roman" w:cs="Times New Roman"/>
          <w:szCs w:val="24"/>
        </w:rPr>
        <w:t>e Rządowy Proces Legislacyjny</w:t>
      </w:r>
      <w:r w:rsidR="008F3424">
        <w:rPr>
          <w:rFonts w:ascii="Times New Roman" w:hAnsi="Times New Roman" w:cs="Times New Roman"/>
          <w:szCs w:val="24"/>
        </w:rPr>
        <w:t>,</w:t>
      </w:r>
      <w:r w:rsidR="00E65F2A">
        <w:rPr>
          <w:rFonts w:ascii="Times New Roman" w:hAnsi="Times New Roman" w:cs="Times New Roman"/>
          <w:szCs w:val="24"/>
        </w:rPr>
        <w:t xml:space="preserve"> i </w:t>
      </w:r>
      <w:r w:rsidRPr="00B760BC">
        <w:rPr>
          <w:rFonts w:ascii="Times New Roman" w:hAnsi="Times New Roman" w:cs="Times New Roman"/>
          <w:szCs w:val="24"/>
        </w:rPr>
        <w:t xml:space="preserve">skierowany do konsultacji publicznych, w szczególności do instytucji naukowych, organizacji pozarządowych i innych podmiotów związanych z szeroko rozumianym sektorem jądrowym. </w:t>
      </w:r>
      <w:r w:rsidR="002F7722" w:rsidRPr="00B760BC">
        <w:rPr>
          <w:rFonts w:ascii="Times New Roman" w:hAnsi="Times New Roman" w:cs="Times New Roman"/>
          <w:szCs w:val="24"/>
        </w:rPr>
        <w:t xml:space="preserve">Ponadto </w:t>
      </w:r>
      <w:r w:rsidRPr="00B760BC">
        <w:rPr>
          <w:rFonts w:ascii="Times New Roman" w:hAnsi="Times New Roman" w:cs="Times New Roman"/>
          <w:szCs w:val="24"/>
        </w:rPr>
        <w:t>umożliwi</w:t>
      </w:r>
      <w:r w:rsidR="00A93DB5" w:rsidRPr="00B760BC">
        <w:rPr>
          <w:rFonts w:ascii="Times New Roman" w:hAnsi="Times New Roman" w:cs="Times New Roman"/>
          <w:szCs w:val="24"/>
        </w:rPr>
        <w:t>o</w:t>
      </w:r>
      <w:r w:rsidRPr="00B760BC">
        <w:rPr>
          <w:rFonts w:ascii="Times New Roman" w:hAnsi="Times New Roman" w:cs="Times New Roman"/>
          <w:szCs w:val="24"/>
        </w:rPr>
        <w:t>n</w:t>
      </w:r>
      <w:r w:rsidR="00386F63" w:rsidRPr="00B760BC">
        <w:rPr>
          <w:rFonts w:ascii="Times New Roman" w:hAnsi="Times New Roman" w:cs="Times New Roman"/>
          <w:szCs w:val="24"/>
        </w:rPr>
        <w:t>o</w:t>
      </w:r>
      <w:r w:rsidRPr="00B760BC">
        <w:rPr>
          <w:rFonts w:ascii="Times New Roman" w:hAnsi="Times New Roman" w:cs="Times New Roman"/>
          <w:szCs w:val="24"/>
        </w:rPr>
        <w:t xml:space="preserve"> dokonywani</w:t>
      </w:r>
      <w:r w:rsidR="0024416F" w:rsidRPr="00B760BC">
        <w:rPr>
          <w:rFonts w:ascii="Times New Roman" w:hAnsi="Times New Roman" w:cs="Times New Roman"/>
          <w:szCs w:val="24"/>
        </w:rPr>
        <w:t>e</w:t>
      </w:r>
      <w:r w:rsidRPr="00B760BC">
        <w:rPr>
          <w:rFonts w:ascii="Times New Roman" w:hAnsi="Times New Roman" w:cs="Times New Roman"/>
          <w:szCs w:val="24"/>
        </w:rPr>
        <w:t xml:space="preserve"> zgłoszeń zainteresowania pracami nad projektem. </w:t>
      </w:r>
    </w:p>
    <w:p w14:paraId="19888B12" w14:textId="0576D1F9" w:rsidR="002259FC" w:rsidRPr="00B760BC" w:rsidRDefault="00363C0F" w:rsidP="001A0863">
      <w:pPr>
        <w:pStyle w:val="NIEARTTEKSTtekstnieartykuowanynppodstprawnarozplubpreambua"/>
        <w:spacing w:before="0" w:after="200"/>
        <w:ind w:firstLine="357"/>
        <w:rPr>
          <w:rFonts w:ascii="Times New Roman" w:hAnsi="Times New Roman" w:cs="Times New Roman"/>
          <w:szCs w:val="24"/>
        </w:rPr>
      </w:pPr>
      <w:r w:rsidRPr="00B760BC">
        <w:rPr>
          <w:rFonts w:ascii="Times New Roman" w:hAnsi="Times New Roman" w:cs="Times New Roman"/>
          <w:szCs w:val="24"/>
        </w:rPr>
        <w:t xml:space="preserve">Zawarte w projekcie regulacje nie stanowią przepisów technicznych w rozumieniu rozporządzenia Rady Ministrów z dnia 23 grudnia 2002 r. w sprawie </w:t>
      </w:r>
      <w:r w:rsidR="007172DF">
        <w:rPr>
          <w:rFonts w:ascii="Times New Roman" w:hAnsi="Times New Roman" w:cs="Times New Roman"/>
          <w:szCs w:val="24"/>
        </w:rPr>
        <w:t xml:space="preserve">sposobu </w:t>
      </w:r>
      <w:r w:rsidRPr="00B760BC">
        <w:rPr>
          <w:rFonts w:ascii="Times New Roman" w:hAnsi="Times New Roman" w:cs="Times New Roman"/>
          <w:szCs w:val="24"/>
        </w:rPr>
        <w:t xml:space="preserve">funkcjonowania krajowego systemu notyfikacji norm i aktów prawnych (Dz. U. poz. 2039, z </w:t>
      </w:r>
      <w:proofErr w:type="spellStart"/>
      <w:r w:rsidRPr="00B760BC">
        <w:rPr>
          <w:rFonts w:ascii="Times New Roman" w:hAnsi="Times New Roman" w:cs="Times New Roman"/>
          <w:szCs w:val="24"/>
        </w:rPr>
        <w:t>późn</w:t>
      </w:r>
      <w:proofErr w:type="spellEnd"/>
      <w:r w:rsidRPr="00B760BC">
        <w:rPr>
          <w:rFonts w:ascii="Times New Roman" w:hAnsi="Times New Roman" w:cs="Times New Roman"/>
          <w:szCs w:val="24"/>
        </w:rPr>
        <w:t>. zm.), dlatego też projekt nie podlega procedurze notyfikacji.</w:t>
      </w:r>
    </w:p>
    <w:p w14:paraId="0FDCA59C" w14:textId="2561BF5F" w:rsidR="00D35026" w:rsidRPr="00B760BC" w:rsidRDefault="00363C0F" w:rsidP="001A0863">
      <w:pPr>
        <w:pStyle w:val="NIEARTTEKSTtekstnieartykuowanynppodstprawnarozplubpreambua"/>
        <w:spacing w:before="0" w:after="200"/>
        <w:ind w:firstLine="357"/>
        <w:rPr>
          <w:rFonts w:ascii="Times New Roman" w:hAnsi="Times New Roman" w:cs="Times New Roman"/>
          <w:szCs w:val="24"/>
        </w:rPr>
      </w:pPr>
      <w:r w:rsidRPr="00B760BC">
        <w:rPr>
          <w:rFonts w:ascii="Times New Roman" w:hAnsi="Times New Roman" w:cs="Times New Roman"/>
          <w:szCs w:val="24"/>
        </w:rPr>
        <w:t>Projektowana ustawa jest zgodna z prawem Unii Europejskiej.</w:t>
      </w:r>
    </w:p>
    <w:p w14:paraId="6B4509D9" w14:textId="5074BBB3" w:rsidR="00363C0F" w:rsidRPr="00B760BC" w:rsidRDefault="00D35026" w:rsidP="001A0863">
      <w:pPr>
        <w:pStyle w:val="NIEARTTEKSTtekstnieartykuowanynppodstprawnarozplubpreambua"/>
        <w:spacing w:before="0"/>
        <w:ind w:firstLine="360"/>
        <w:rPr>
          <w:rFonts w:ascii="Times New Roman" w:hAnsi="Times New Roman" w:cs="Times New Roman"/>
          <w:szCs w:val="24"/>
        </w:rPr>
      </w:pPr>
      <w:r w:rsidRPr="00B760BC">
        <w:rPr>
          <w:rFonts w:ascii="Times New Roman" w:hAnsi="Times New Roman" w:cs="Times New Roman"/>
          <w:szCs w:val="24"/>
        </w:rPr>
        <w:t>W związku z tym, że proponowane w projekcie zmiany art. 39i</w:t>
      </w:r>
      <w:r w:rsidR="009E1828" w:rsidRPr="00B760BC">
        <w:rPr>
          <w:rFonts w:ascii="Times New Roman" w:hAnsi="Times New Roman" w:cs="Times New Roman"/>
          <w:szCs w:val="24"/>
        </w:rPr>
        <w:t>–</w:t>
      </w:r>
      <w:r w:rsidRPr="00B760BC">
        <w:rPr>
          <w:rFonts w:ascii="Times New Roman" w:hAnsi="Times New Roman" w:cs="Times New Roman"/>
          <w:szCs w:val="24"/>
        </w:rPr>
        <w:t xml:space="preserve">39ka, art. 55r, art. 57c oraz art. 62e ustawy – Prawo atomowe dotyczą kwestii wchodzących w zakres regulacji dyrektywy </w:t>
      </w:r>
      <w:r w:rsidRPr="00B760BC">
        <w:rPr>
          <w:rFonts w:ascii="Times New Roman" w:hAnsi="Times New Roman" w:cs="Times New Roman"/>
          <w:szCs w:val="24"/>
        </w:rPr>
        <w:lastRenderedPageBreak/>
        <w:t>2009/71/</w:t>
      </w:r>
      <w:proofErr w:type="spellStart"/>
      <w:r w:rsidRPr="00B760BC">
        <w:rPr>
          <w:rFonts w:ascii="Times New Roman" w:hAnsi="Times New Roman" w:cs="Times New Roman"/>
          <w:szCs w:val="24"/>
        </w:rPr>
        <w:t>Euratom</w:t>
      </w:r>
      <w:proofErr w:type="spellEnd"/>
      <w:r w:rsidRPr="00B760BC">
        <w:rPr>
          <w:rFonts w:ascii="Times New Roman" w:hAnsi="Times New Roman" w:cs="Times New Roman"/>
          <w:szCs w:val="24"/>
        </w:rPr>
        <w:t xml:space="preserve"> i dyrektywy 2011/70/</w:t>
      </w:r>
      <w:proofErr w:type="spellStart"/>
      <w:r w:rsidRPr="00B760BC">
        <w:rPr>
          <w:rFonts w:ascii="Times New Roman" w:hAnsi="Times New Roman" w:cs="Times New Roman"/>
          <w:szCs w:val="24"/>
        </w:rPr>
        <w:t>Euratom</w:t>
      </w:r>
      <w:proofErr w:type="spellEnd"/>
      <w:r w:rsidR="00055AAB">
        <w:rPr>
          <w:rFonts w:ascii="Times New Roman" w:hAnsi="Times New Roman" w:cs="Times New Roman"/>
          <w:szCs w:val="24"/>
        </w:rPr>
        <w:t>,</w:t>
      </w:r>
      <w:r w:rsidRPr="00B760BC">
        <w:rPr>
          <w:rFonts w:ascii="Times New Roman" w:hAnsi="Times New Roman" w:cs="Times New Roman"/>
          <w:szCs w:val="24"/>
        </w:rPr>
        <w:t xml:space="preserve"> projekt ustawy podlega obowiązkowi notyfikacji Komisji Europejskiej na podstawie art. 33 Traktatu ustanawiającego Europejską Wspólnotę Energii Atomowej. </w:t>
      </w:r>
    </w:p>
    <w:sectPr w:rsidR="00363C0F" w:rsidRPr="00B760BC" w:rsidSect="00D53545">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52B03" w14:textId="77777777" w:rsidR="00253474" w:rsidRDefault="00253474" w:rsidP="00063BD4">
      <w:pPr>
        <w:spacing w:after="0" w:line="240" w:lineRule="auto"/>
      </w:pPr>
      <w:r>
        <w:separator/>
      </w:r>
    </w:p>
  </w:endnote>
  <w:endnote w:type="continuationSeparator" w:id="0">
    <w:p w14:paraId="38716E46" w14:textId="77777777" w:rsidR="00253474" w:rsidRDefault="00253474" w:rsidP="00063BD4">
      <w:pPr>
        <w:spacing w:after="0" w:line="240" w:lineRule="auto"/>
      </w:pPr>
      <w:r>
        <w:continuationSeparator/>
      </w:r>
    </w:p>
  </w:endnote>
  <w:endnote w:type="continuationNotice" w:id="1">
    <w:p w14:paraId="0A1A693E" w14:textId="77777777" w:rsidR="00253474" w:rsidRDefault="002534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imesNewRomanPSMT">
    <w:altName w:val="Times New Roman"/>
    <w:charset w:val="EE"/>
    <w:family w:val="roman"/>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638115"/>
      <w:docPartObj>
        <w:docPartGallery w:val="Page Numbers (Bottom of Page)"/>
        <w:docPartUnique/>
      </w:docPartObj>
    </w:sdtPr>
    <w:sdtEndPr>
      <w:rPr>
        <w:sz w:val="24"/>
      </w:rPr>
    </w:sdtEndPr>
    <w:sdtContent>
      <w:p w14:paraId="4C89AFF2" w14:textId="04C12DFB" w:rsidR="00686ACE" w:rsidRPr="00D53545" w:rsidRDefault="00686ACE" w:rsidP="00D53545">
        <w:pPr>
          <w:pStyle w:val="Stopka"/>
          <w:jc w:val="center"/>
          <w:rPr>
            <w:sz w:val="24"/>
          </w:rPr>
        </w:pPr>
        <w:r w:rsidRPr="00D53545">
          <w:rPr>
            <w:rFonts w:ascii="Times New Roman" w:hAnsi="Times New Roman" w:cs="Times New Roman"/>
            <w:sz w:val="24"/>
          </w:rPr>
          <w:fldChar w:fldCharType="begin"/>
        </w:r>
        <w:r w:rsidRPr="00D53545">
          <w:rPr>
            <w:rFonts w:ascii="Times New Roman" w:hAnsi="Times New Roman" w:cs="Times New Roman"/>
            <w:sz w:val="24"/>
          </w:rPr>
          <w:instrText>PAGE   \* MERGEFORMAT</w:instrText>
        </w:r>
        <w:r w:rsidRPr="00D53545">
          <w:rPr>
            <w:rFonts w:ascii="Times New Roman" w:hAnsi="Times New Roman" w:cs="Times New Roman"/>
            <w:sz w:val="24"/>
          </w:rPr>
          <w:fldChar w:fldCharType="separate"/>
        </w:r>
        <w:r w:rsidR="009F4E52">
          <w:rPr>
            <w:rFonts w:ascii="Times New Roman" w:hAnsi="Times New Roman" w:cs="Times New Roman"/>
            <w:noProof/>
            <w:sz w:val="24"/>
          </w:rPr>
          <w:t>21</w:t>
        </w:r>
        <w:r w:rsidRPr="00D53545">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DE5F4" w14:textId="77777777" w:rsidR="00253474" w:rsidRDefault="00253474" w:rsidP="00063BD4">
      <w:pPr>
        <w:spacing w:after="0" w:line="240" w:lineRule="auto"/>
      </w:pPr>
      <w:r>
        <w:separator/>
      </w:r>
    </w:p>
  </w:footnote>
  <w:footnote w:type="continuationSeparator" w:id="0">
    <w:p w14:paraId="0689D4BC" w14:textId="77777777" w:rsidR="00253474" w:rsidRDefault="00253474" w:rsidP="00063BD4">
      <w:pPr>
        <w:spacing w:after="0" w:line="240" w:lineRule="auto"/>
      </w:pPr>
      <w:r>
        <w:continuationSeparator/>
      </w:r>
    </w:p>
  </w:footnote>
  <w:footnote w:type="continuationNotice" w:id="1">
    <w:p w14:paraId="1A09E0C7" w14:textId="77777777" w:rsidR="00253474" w:rsidRDefault="002534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B51"/>
    <w:multiLevelType w:val="hybridMultilevel"/>
    <w:tmpl w:val="3D2AF174"/>
    <w:lvl w:ilvl="0" w:tplc="CB80A2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5193374"/>
    <w:multiLevelType w:val="hybridMultilevel"/>
    <w:tmpl w:val="DFC66770"/>
    <w:lvl w:ilvl="0" w:tplc="B5E6E868">
      <w:start w:val="1"/>
      <w:numFmt w:val="bullet"/>
      <w:lvlText w:val=""/>
      <w:lvlJc w:val="left"/>
      <w:pPr>
        <w:ind w:left="720" w:hanging="360"/>
      </w:pPr>
      <w:rPr>
        <w:rFonts w:ascii="Symbol" w:hAnsi="Symbol" w:hint="default"/>
        <w:vertAlign w:val="baseline"/>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B455FD"/>
    <w:multiLevelType w:val="hybridMultilevel"/>
    <w:tmpl w:val="33C097B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8060428"/>
    <w:multiLevelType w:val="hybridMultilevel"/>
    <w:tmpl w:val="3FD2B7F0"/>
    <w:lvl w:ilvl="0" w:tplc="CB80A2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2E802EF"/>
    <w:multiLevelType w:val="hybridMultilevel"/>
    <w:tmpl w:val="7EA26CC0"/>
    <w:lvl w:ilvl="0" w:tplc="CB80A24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15:restartNumberingAfterBreak="0">
    <w:nsid w:val="1BC874A5"/>
    <w:multiLevelType w:val="hybridMultilevel"/>
    <w:tmpl w:val="4232C45A"/>
    <w:lvl w:ilvl="0" w:tplc="CB80A2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BEA27B0"/>
    <w:multiLevelType w:val="hybridMultilevel"/>
    <w:tmpl w:val="3CF85A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E8E3862"/>
    <w:multiLevelType w:val="hybridMultilevel"/>
    <w:tmpl w:val="EB7A6BC4"/>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ADE247F8">
      <w:start w:val="1"/>
      <w:numFmt w:val="lowerLetter"/>
      <w:lvlText w:val="%4)"/>
      <w:lvlJc w:val="left"/>
      <w:pPr>
        <w:ind w:left="786" w:hanging="360"/>
      </w:pPr>
      <w:rPr>
        <w:rFonts w:hint="default"/>
        <w:b w:val="0"/>
        <w:bCs/>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15:restartNumberingAfterBreak="0">
    <w:nsid w:val="2F260EFE"/>
    <w:multiLevelType w:val="hybridMultilevel"/>
    <w:tmpl w:val="C3AE8526"/>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34850108"/>
    <w:multiLevelType w:val="hybridMultilevel"/>
    <w:tmpl w:val="5CE8869C"/>
    <w:lvl w:ilvl="0" w:tplc="CB80A2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37AE53DF"/>
    <w:multiLevelType w:val="hybridMultilevel"/>
    <w:tmpl w:val="6B26ED4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89E5324"/>
    <w:multiLevelType w:val="hybridMultilevel"/>
    <w:tmpl w:val="7D14D2BE"/>
    <w:lvl w:ilvl="0" w:tplc="04150011">
      <w:start w:val="1"/>
      <w:numFmt w:val="decimal"/>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9D7368A"/>
    <w:multiLevelType w:val="hybridMultilevel"/>
    <w:tmpl w:val="F364E7A0"/>
    <w:lvl w:ilvl="0" w:tplc="CB80A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6E6373C"/>
    <w:multiLevelType w:val="hybridMultilevel"/>
    <w:tmpl w:val="6F64EE38"/>
    <w:lvl w:ilvl="0" w:tplc="610A4AE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F7F0164"/>
    <w:multiLevelType w:val="hybridMultilevel"/>
    <w:tmpl w:val="EC0C0D86"/>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547C6A64"/>
    <w:multiLevelType w:val="hybridMultilevel"/>
    <w:tmpl w:val="D3AAC51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8A0900"/>
    <w:multiLevelType w:val="hybridMultilevel"/>
    <w:tmpl w:val="A6D0ED06"/>
    <w:lvl w:ilvl="0" w:tplc="C87246C2">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DA66D10"/>
    <w:multiLevelType w:val="hybridMultilevel"/>
    <w:tmpl w:val="3D182C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684FF5"/>
    <w:multiLevelType w:val="hybridMultilevel"/>
    <w:tmpl w:val="7EB41E34"/>
    <w:lvl w:ilvl="0" w:tplc="CB80A2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6D731FE3"/>
    <w:multiLevelType w:val="hybridMultilevel"/>
    <w:tmpl w:val="F9A02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E2A0A67"/>
    <w:multiLevelType w:val="hybridMultilevel"/>
    <w:tmpl w:val="A9D4D6EC"/>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6EAF0161"/>
    <w:multiLevelType w:val="hybridMultilevel"/>
    <w:tmpl w:val="6BA8A08E"/>
    <w:lvl w:ilvl="0" w:tplc="D6D41506">
      <w:start w:val="1"/>
      <w:numFmt w:val="decimal"/>
      <w:lvlText w:val="%1)"/>
      <w:lvlJc w:val="left"/>
      <w:pPr>
        <w:ind w:left="360" w:hanging="360"/>
      </w:pPr>
      <w:rPr>
        <w:rFonts w:hint="default"/>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5AE54A9"/>
    <w:multiLevelType w:val="hybridMultilevel"/>
    <w:tmpl w:val="556EB75A"/>
    <w:lvl w:ilvl="0" w:tplc="DC462E30">
      <w:start w:val="1"/>
      <w:numFmt w:val="lowerLetter"/>
      <w:lvlText w:val="%1)"/>
      <w:lvlJc w:val="left"/>
      <w:pPr>
        <w:ind w:left="720" w:hanging="360"/>
      </w:pPr>
      <w:rPr>
        <w:rFonts w:hint="default"/>
        <w:b w:val="0"/>
        <w:bCs/>
      </w:rPr>
    </w:lvl>
    <w:lvl w:ilvl="1" w:tplc="75FEF696">
      <w:start w:val="1"/>
      <w:numFmt w:val="decimal"/>
      <w:lvlText w:val="%2)"/>
      <w:lvlJc w:val="left"/>
      <w:pPr>
        <w:ind w:left="1788" w:hanging="708"/>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6184F00"/>
    <w:multiLevelType w:val="hybridMultilevel"/>
    <w:tmpl w:val="D562B40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3"/>
  </w:num>
  <w:num w:numId="2">
    <w:abstractNumId w:val="10"/>
  </w:num>
  <w:num w:numId="3">
    <w:abstractNumId w:val="21"/>
  </w:num>
  <w:num w:numId="4">
    <w:abstractNumId w:val="16"/>
  </w:num>
  <w:num w:numId="5">
    <w:abstractNumId w:val="7"/>
  </w:num>
  <w:num w:numId="6">
    <w:abstractNumId w:val="22"/>
  </w:num>
  <w:num w:numId="7">
    <w:abstractNumId w:val="11"/>
  </w:num>
  <w:num w:numId="8">
    <w:abstractNumId w:val="8"/>
  </w:num>
  <w:num w:numId="9">
    <w:abstractNumId w:val="2"/>
  </w:num>
  <w:num w:numId="10">
    <w:abstractNumId w:val="20"/>
  </w:num>
  <w:num w:numId="11">
    <w:abstractNumId w:val="14"/>
  </w:num>
  <w:num w:numId="12">
    <w:abstractNumId w:val="23"/>
  </w:num>
  <w:num w:numId="13">
    <w:abstractNumId w:val="1"/>
  </w:num>
  <w:num w:numId="14">
    <w:abstractNumId w:val="17"/>
  </w:num>
  <w:num w:numId="15">
    <w:abstractNumId w:val="19"/>
  </w:num>
  <w:num w:numId="16">
    <w:abstractNumId w:val="6"/>
  </w:num>
  <w:num w:numId="17">
    <w:abstractNumId w:val="18"/>
  </w:num>
  <w:num w:numId="18">
    <w:abstractNumId w:val="9"/>
  </w:num>
  <w:num w:numId="19">
    <w:abstractNumId w:val="5"/>
  </w:num>
  <w:num w:numId="20">
    <w:abstractNumId w:val="0"/>
  </w:num>
  <w:num w:numId="21">
    <w:abstractNumId w:val="15"/>
  </w:num>
  <w:num w:numId="22">
    <w:abstractNumId w:val="12"/>
  </w:num>
  <w:num w:numId="23">
    <w:abstractNumId w:val="4"/>
  </w:num>
  <w:num w:numId="2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435"/>
    <w:rsid w:val="00001E21"/>
    <w:rsid w:val="00002B97"/>
    <w:rsid w:val="00003202"/>
    <w:rsid w:val="00003F5A"/>
    <w:rsid w:val="0000532C"/>
    <w:rsid w:val="00005DFD"/>
    <w:rsid w:val="0000672B"/>
    <w:rsid w:val="0000690C"/>
    <w:rsid w:val="00006A45"/>
    <w:rsid w:val="00006D33"/>
    <w:rsid w:val="00010D15"/>
    <w:rsid w:val="00010D6B"/>
    <w:rsid w:val="000110D1"/>
    <w:rsid w:val="00011C6C"/>
    <w:rsid w:val="000127AF"/>
    <w:rsid w:val="00013056"/>
    <w:rsid w:val="00013D34"/>
    <w:rsid w:val="00014C9C"/>
    <w:rsid w:val="00016BD8"/>
    <w:rsid w:val="000174DF"/>
    <w:rsid w:val="000206F3"/>
    <w:rsid w:val="00021A0E"/>
    <w:rsid w:val="00021C20"/>
    <w:rsid w:val="00022784"/>
    <w:rsid w:val="00022A7F"/>
    <w:rsid w:val="000258D6"/>
    <w:rsid w:val="00027167"/>
    <w:rsid w:val="000271A6"/>
    <w:rsid w:val="00027B4A"/>
    <w:rsid w:val="00030084"/>
    <w:rsid w:val="00030360"/>
    <w:rsid w:val="0003109A"/>
    <w:rsid w:val="000334DE"/>
    <w:rsid w:val="00033F69"/>
    <w:rsid w:val="00034840"/>
    <w:rsid w:val="00035651"/>
    <w:rsid w:val="000359DE"/>
    <w:rsid w:val="00036456"/>
    <w:rsid w:val="00036808"/>
    <w:rsid w:val="00036F9F"/>
    <w:rsid w:val="00037143"/>
    <w:rsid w:val="000377EE"/>
    <w:rsid w:val="00041BD8"/>
    <w:rsid w:val="00042B72"/>
    <w:rsid w:val="00043204"/>
    <w:rsid w:val="000435E3"/>
    <w:rsid w:val="000435F5"/>
    <w:rsid w:val="00043F15"/>
    <w:rsid w:val="00045655"/>
    <w:rsid w:val="00047130"/>
    <w:rsid w:val="00047B92"/>
    <w:rsid w:val="00051854"/>
    <w:rsid w:val="00051D67"/>
    <w:rsid w:val="0005201B"/>
    <w:rsid w:val="00052F09"/>
    <w:rsid w:val="00054149"/>
    <w:rsid w:val="00055AAB"/>
    <w:rsid w:val="00060522"/>
    <w:rsid w:val="0006138A"/>
    <w:rsid w:val="00062492"/>
    <w:rsid w:val="00063174"/>
    <w:rsid w:val="00063687"/>
    <w:rsid w:val="00063BD4"/>
    <w:rsid w:val="00063ED7"/>
    <w:rsid w:val="00065010"/>
    <w:rsid w:val="00066462"/>
    <w:rsid w:val="00067EF8"/>
    <w:rsid w:val="00070A13"/>
    <w:rsid w:val="00071134"/>
    <w:rsid w:val="00071E12"/>
    <w:rsid w:val="00072946"/>
    <w:rsid w:val="00075EBC"/>
    <w:rsid w:val="00076CBE"/>
    <w:rsid w:val="000807DF"/>
    <w:rsid w:val="0008105D"/>
    <w:rsid w:val="00081374"/>
    <w:rsid w:val="0008163A"/>
    <w:rsid w:val="00081873"/>
    <w:rsid w:val="00081B73"/>
    <w:rsid w:val="000838D4"/>
    <w:rsid w:val="00083997"/>
    <w:rsid w:val="0008405C"/>
    <w:rsid w:val="00086073"/>
    <w:rsid w:val="00086641"/>
    <w:rsid w:val="00086874"/>
    <w:rsid w:val="00090700"/>
    <w:rsid w:val="0009342B"/>
    <w:rsid w:val="00093A00"/>
    <w:rsid w:val="00095C32"/>
    <w:rsid w:val="000967D0"/>
    <w:rsid w:val="00097090"/>
    <w:rsid w:val="000A14E3"/>
    <w:rsid w:val="000A21AD"/>
    <w:rsid w:val="000A32D8"/>
    <w:rsid w:val="000A52D3"/>
    <w:rsid w:val="000A5472"/>
    <w:rsid w:val="000B2887"/>
    <w:rsid w:val="000B2C19"/>
    <w:rsid w:val="000B3826"/>
    <w:rsid w:val="000B3A75"/>
    <w:rsid w:val="000B4036"/>
    <w:rsid w:val="000B4DE8"/>
    <w:rsid w:val="000B5F76"/>
    <w:rsid w:val="000B62F9"/>
    <w:rsid w:val="000B6E76"/>
    <w:rsid w:val="000B74AB"/>
    <w:rsid w:val="000B78ED"/>
    <w:rsid w:val="000C0604"/>
    <w:rsid w:val="000C0713"/>
    <w:rsid w:val="000C26C0"/>
    <w:rsid w:val="000C3250"/>
    <w:rsid w:val="000C3259"/>
    <w:rsid w:val="000C4CB7"/>
    <w:rsid w:val="000C4F77"/>
    <w:rsid w:val="000C7307"/>
    <w:rsid w:val="000C7CDC"/>
    <w:rsid w:val="000D02D8"/>
    <w:rsid w:val="000D15B1"/>
    <w:rsid w:val="000D1910"/>
    <w:rsid w:val="000D3498"/>
    <w:rsid w:val="000D51B6"/>
    <w:rsid w:val="000D5F05"/>
    <w:rsid w:val="000D6C73"/>
    <w:rsid w:val="000D7760"/>
    <w:rsid w:val="000D7855"/>
    <w:rsid w:val="000D7FA8"/>
    <w:rsid w:val="000E017A"/>
    <w:rsid w:val="000E049A"/>
    <w:rsid w:val="000E2AA2"/>
    <w:rsid w:val="000E2AEA"/>
    <w:rsid w:val="000E3F14"/>
    <w:rsid w:val="000E491F"/>
    <w:rsid w:val="000E5348"/>
    <w:rsid w:val="000E5D01"/>
    <w:rsid w:val="000E6F28"/>
    <w:rsid w:val="000E7D36"/>
    <w:rsid w:val="000F0953"/>
    <w:rsid w:val="000F0B22"/>
    <w:rsid w:val="000F15D2"/>
    <w:rsid w:val="000F1CDB"/>
    <w:rsid w:val="000F3005"/>
    <w:rsid w:val="000F30E9"/>
    <w:rsid w:val="000F4606"/>
    <w:rsid w:val="000F4ED9"/>
    <w:rsid w:val="000F5696"/>
    <w:rsid w:val="000F570A"/>
    <w:rsid w:val="000F7DB2"/>
    <w:rsid w:val="000F7DB6"/>
    <w:rsid w:val="00101BF2"/>
    <w:rsid w:val="00102377"/>
    <w:rsid w:val="001032C3"/>
    <w:rsid w:val="001032F0"/>
    <w:rsid w:val="00103556"/>
    <w:rsid w:val="00106C1F"/>
    <w:rsid w:val="00110245"/>
    <w:rsid w:val="00110D1B"/>
    <w:rsid w:val="00112E25"/>
    <w:rsid w:val="0011354F"/>
    <w:rsid w:val="00113F80"/>
    <w:rsid w:val="001144EB"/>
    <w:rsid w:val="00114831"/>
    <w:rsid w:val="00116DF7"/>
    <w:rsid w:val="001171F3"/>
    <w:rsid w:val="00117887"/>
    <w:rsid w:val="0012002A"/>
    <w:rsid w:val="00120C34"/>
    <w:rsid w:val="001215F0"/>
    <w:rsid w:val="001219C9"/>
    <w:rsid w:val="001220DF"/>
    <w:rsid w:val="001231CB"/>
    <w:rsid w:val="00124202"/>
    <w:rsid w:val="00126279"/>
    <w:rsid w:val="00127897"/>
    <w:rsid w:val="001305FB"/>
    <w:rsid w:val="00130EBA"/>
    <w:rsid w:val="00131027"/>
    <w:rsid w:val="0013252E"/>
    <w:rsid w:val="00133DBB"/>
    <w:rsid w:val="00133E86"/>
    <w:rsid w:val="0013478F"/>
    <w:rsid w:val="00134B8B"/>
    <w:rsid w:val="00134C18"/>
    <w:rsid w:val="00135311"/>
    <w:rsid w:val="00135AEF"/>
    <w:rsid w:val="00135CB6"/>
    <w:rsid w:val="00136C85"/>
    <w:rsid w:val="00136D58"/>
    <w:rsid w:val="00140A90"/>
    <w:rsid w:val="00140FA4"/>
    <w:rsid w:val="00142074"/>
    <w:rsid w:val="00142748"/>
    <w:rsid w:val="0014285E"/>
    <w:rsid w:val="00142FEC"/>
    <w:rsid w:val="00143BEA"/>
    <w:rsid w:val="00145072"/>
    <w:rsid w:val="00145397"/>
    <w:rsid w:val="00145761"/>
    <w:rsid w:val="001458DE"/>
    <w:rsid w:val="00146040"/>
    <w:rsid w:val="0014633D"/>
    <w:rsid w:val="001463C9"/>
    <w:rsid w:val="00146996"/>
    <w:rsid w:val="001470BB"/>
    <w:rsid w:val="00150218"/>
    <w:rsid w:val="00152A36"/>
    <w:rsid w:val="001534FD"/>
    <w:rsid w:val="00153AD1"/>
    <w:rsid w:val="0015437A"/>
    <w:rsid w:val="00160687"/>
    <w:rsid w:val="00161D7C"/>
    <w:rsid w:val="00162A92"/>
    <w:rsid w:val="00165202"/>
    <w:rsid w:val="00165386"/>
    <w:rsid w:val="00166302"/>
    <w:rsid w:val="00166648"/>
    <w:rsid w:val="001667A1"/>
    <w:rsid w:val="001707B6"/>
    <w:rsid w:val="0017097A"/>
    <w:rsid w:val="001711AE"/>
    <w:rsid w:val="001717D5"/>
    <w:rsid w:val="001733FF"/>
    <w:rsid w:val="00173B13"/>
    <w:rsid w:val="001748E6"/>
    <w:rsid w:val="00175E4E"/>
    <w:rsid w:val="00175F12"/>
    <w:rsid w:val="00176638"/>
    <w:rsid w:val="00176D71"/>
    <w:rsid w:val="00176E4C"/>
    <w:rsid w:val="00176F55"/>
    <w:rsid w:val="00177CAD"/>
    <w:rsid w:val="00181490"/>
    <w:rsid w:val="00182D19"/>
    <w:rsid w:val="001830DA"/>
    <w:rsid w:val="001838E3"/>
    <w:rsid w:val="0018487F"/>
    <w:rsid w:val="001850EB"/>
    <w:rsid w:val="001867B7"/>
    <w:rsid w:val="00186C17"/>
    <w:rsid w:val="00187C8F"/>
    <w:rsid w:val="0019183D"/>
    <w:rsid w:val="001920B3"/>
    <w:rsid w:val="00193F5B"/>
    <w:rsid w:val="001973AF"/>
    <w:rsid w:val="00197912"/>
    <w:rsid w:val="001A0704"/>
    <w:rsid w:val="001A0863"/>
    <w:rsid w:val="001A259D"/>
    <w:rsid w:val="001A2B34"/>
    <w:rsid w:val="001A2B97"/>
    <w:rsid w:val="001A3E9A"/>
    <w:rsid w:val="001A46A7"/>
    <w:rsid w:val="001A4CF1"/>
    <w:rsid w:val="001A5362"/>
    <w:rsid w:val="001A59A0"/>
    <w:rsid w:val="001A5D46"/>
    <w:rsid w:val="001A699B"/>
    <w:rsid w:val="001A71F0"/>
    <w:rsid w:val="001B14F4"/>
    <w:rsid w:val="001B1848"/>
    <w:rsid w:val="001B195B"/>
    <w:rsid w:val="001B1BDF"/>
    <w:rsid w:val="001B1BF5"/>
    <w:rsid w:val="001B1DA2"/>
    <w:rsid w:val="001B2881"/>
    <w:rsid w:val="001B2A5F"/>
    <w:rsid w:val="001B2CD9"/>
    <w:rsid w:val="001B3367"/>
    <w:rsid w:val="001B4E48"/>
    <w:rsid w:val="001B54FA"/>
    <w:rsid w:val="001B649C"/>
    <w:rsid w:val="001B77A4"/>
    <w:rsid w:val="001C0E24"/>
    <w:rsid w:val="001C1B28"/>
    <w:rsid w:val="001C20FC"/>
    <w:rsid w:val="001C2135"/>
    <w:rsid w:val="001C2735"/>
    <w:rsid w:val="001C2B49"/>
    <w:rsid w:val="001C2DF6"/>
    <w:rsid w:val="001C3C8C"/>
    <w:rsid w:val="001C41C3"/>
    <w:rsid w:val="001C5143"/>
    <w:rsid w:val="001C5480"/>
    <w:rsid w:val="001C600F"/>
    <w:rsid w:val="001D081E"/>
    <w:rsid w:val="001D0CB2"/>
    <w:rsid w:val="001D14A8"/>
    <w:rsid w:val="001D1B1E"/>
    <w:rsid w:val="001D2CFE"/>
    <w:rsid w:val="001D31D5"/>
    <w:rsid w:val="001D6069"/>
    <w:rsid w:val="001D7A71"/>
    <w:rsid w:val="001D7F92"/>
    <w:rsid w:val="001E060B"/>
    <w:rsid w:val="001E5193"/>
    <w:rsid w:val="001E65A3"/>
    <w:rsid w:val="001E699A"/>
    <w:rsid w:val="001E6ACC"/>
    <w:rsid w:val="001E72D1"/>
    <w:rsid w:val="001E7488"/>
    <w:rsid w:val="001E7694"/>
    <w:rsid w:val="001F2F68"/>
    <w:rsid w:val="001F301A"/>
    <w:rsid w:val="001F360C"/>
    <w:rsid w:val="001F4159"/>
    <w:rsid w:val="001F4E34"/>
    <w:rsid w:val="001F5B2A"/>
    <w:rsid w:val="001F6670"/>
    <w:rsid w:val="001F6DA9"/>
    <w:rsid w:val="001F782A"/>
    <w:rsid w:val="00200D12"/>
    <w:rsid w:val="00201063"/>
    <w:rsid w:val="00202D2D"/>
    <w:rsid w:val="002035E1"/>
    <w:rsid w:val="002035EC"/>
    <w:rsid w:val="002042A1"/>
    <w:rsid w:val="0020467A"/>
    <w:rsid w:val="002062AB"/>
    <w:rsid w:val="00206580"/>
    <w:rsid w:val="00206FF6"/>
    <w:rsid w:val="00207496"/>
    <w:rsid w:val="00207605"/>
    <w:rsid w:val="00210563"/>
    <w:rsid w:val="00210B47"/>
    <w:rsid w:val="002113EB"/>
    <w:rsid w:val="00211C30"/>
    <w:rsid w:val="00212137"/>
    <w:rsid w:val="00213DD9"/>
    <w:rsid w:val="002155F2"/>
    <w:rsid w:val="00215AFF"/>
    <w:rsid w:val="002175CA"/>
    <w:rsid w:val="00221F5B"/>
    <w:rsid w:val="00221FE2"/>
    <w:rsid w:val="002228E6"/>
    <w:rsid w:val="002259FC"/>
    <w:rsid w:val="0022706F"/>
    <w:rsid w:val="00227626"/>
    <w:rsid w:val="002306E4"/>
    <w:rsid w:val="002315C4"/>
    <w:rsid w:val="00231CD8"/>
    <w:rsid w:val="00231F8D"/>
    <w:rsid w:val="002323DD"/>
    <w:rsid w:val="00232411"/>
    <w:rsid w:val="00232EC4"/>
    <w:rsid w:val="00240B31"/>
    <w:rsid w:val="0024137C"/>
    <w:rsid w:val="00241737"/>
    <w:rsid w:val="00241AB1"/>
    <w:rsid w:val="0024416F"/>
    <w:rsid w:val="002449F0"/>
    <w:rsid w:val="002454AC"/>
    <w:rsid w:val="002467E0"/>
    <w:rsid w:val="00247E19"/>
    <w:rsid w:val="00250E07"/>
    <w:rsid w:val="00250E37"/>
    <w:rsid w:val="0025182A"/>
    <w:rsid w:val="002520D1"/>
    <w:rsid w:val="00253474"/>
    <w:rsid w:val="00254BB3"/>
    <w:rsid w:val="00255861"/>
    <w:rsid w:val="00256074"/>
    <w:rsid w:val="002568E5"/>
    <w:rsid w:val="0025693F"/>
    <w:rsid w:val="0026065F"/>
    <w:rsid w:val="002608E0"/>
    <w:rsid w:val="00261A52"/>
    <w:rsid w:val="00261ADA"/>
    <w:rsid w:val="00261F33"/>
    <w:rsid w:val="00263D6A"/>
    <w:rsid w:val="002660DA"/>
    <w:rsid w:val="0027016C"/>
    <w:rsid w:val="002719E7"/>
    <w:rsid w:val="00271AA3"/>
    <w:rsid w:val="002723E1"/>
    <w:rsid w:val="00272B8B"/>
    <w:rsid w:val="002733DB"/>
    <w:rsid w:val="0027450A"/>
    <w:rsid w:val="00274A2D"/>
    <w:rsid w:val="00274A61"/>
    <w:rsid w:val="00275195"/>
    <w:rsid w:val="002756DC"/>
    <w:rsid w:val="00276045"/>
    <w:rsid w:val="00276393"/>
    <w:rsid w:val="002766A5"/>
    <w:rsid w:val="00280271"/>
    <w:rsid w:val="0028265F"/>
    <w:rsid w:val="00282B29"/>
    <w:rsid w:val="00282EEB"/>
    <w:rsid w:val="00283FE7"/>
    <w:rsid w:val="00284CEF"/>
    <w:rsid w:val="002860D7"/>
    <w:rsid w:val="00286130"/>
    <w:rsid w:val="002878F1"/>
    <w:rsid w:val="00287CCF"/>
    <w:rsid w:val="0029169C"/>
    <w:rsid w:val="0029196C"/>
    <w:rsid w:val="00292DE5"/>
    <w:rsid w:val="0029366E"/>
    <w:rsid w:val="00294677"/>
    <w:rsid w:val="002950FB"/>
    <w:rsid w:val="00296909"/>
    <w:rsid w:val="00296A44"/>
    <w:rsid w:val="00296DCD"/>
    <w:rsid w:val="002970AB"/>
    <w:rsid w:val="002A17A4"/>
    <w:rsid w:val="002A18D4"/>
    <w:rsid w:val="002A5E59"/>
    <w:rsid w:val="002A64A5"/>
    <w:rsid w:val="002A6AFB"/>
    <w:rsid w:val="002B0059"/>
    <w:rsid w:val="002B61F4"/>
    <w:rsid w:val="002B6C44"/>
    <w:rsid w:val="002C1716"/>
    <w:rsid w:val="002C24F4"/>
    <w:rsid w:val="002C4D2C"/>
    <w:rsid w:val="002C63D2"/>
    <w:rsid w:val="002C6600"/>
    <w:rsid w:val="002D1049"/>
    <w:rsid w:val="002D27EF"/>
    <w:rsid w:val="002D4834"/>
    <w:rsid w:val="002D4875"/>
    <w:rsid w:val="002D5C57"/>
    <w:rsid w:val="002D73F4"/>
    <w:rsid w:val="002E09A1"/>
    <w:rsid w:val="002E2EB2"/>
    <w:rsid w:val="002E69CC"/>
    <w:rsid w:val="002E744B"/>
    <w:rsid w:val="002F0B77"/>
    <w:rsid w:val="002F0CE9"/>
    <w:rsid w:val="002F12AC"/>
    <w:rsid w:val="002F1A50"/>
    <w:rsid w:val="002F1F48"/>
    <w:rsid w:val="002F2D3F"/>
    <w:rsid w:val="002F3093"/>
    <w:rsid w:val="002F526C"/>
    <w:rsid w:val="002F6151"/>
    <w:rsid w:val="002F683C"/>
    <w:rsid w:val="002F68ED"/>
    <w:rsid w:val="002F7722"/>
    <w:rsid w:val="00300233"/>
    <w:rsid w:val="00300693"/>
    <w:rsid w:val="00300FC2"/>
    <w:rsid w:val="00302526"/>
    <w:rsid w:val="00302857"/>
    <w:rsid w:val="00304C51"/>
    <w:rsid w:val="00306584"/>
    <w:rsid w:val="00307D44"/>
    <w:rsid w:val="003126A2"/>
    <w:rsid w:val="003134ED"/>
    <w:rsid w:val="00313F2E"/>
    <w:rsid w:val="00313FA0"/>
    <w:rsid w:val="00314173"/>
    <w:rsid w:val="0031443C"/>
    <w:rsid w:val="003146E2"/>
    <w:rsid w:val="00315100"/>
    <w:rsid w:val="00315D38"/>
    <w:rsid w:val="00316067"/>
    <w:rsid w:val="00316E06"/>
    <w:rsid w:val="003213EB"/>
    <w:rsid w:val="0032167A"/>
    <w:rsid w:val="00321ADC"/>
    <w:rsid w:val="00322B48"/>
    <w:rsid w:val="00323B39"/>
    <w:rsid w:val="0032468C"/>
    <w:rsid w:val="00324DC6"/>
    <w:rsid w:val="00324DE5"/>
    <w:rsid w:val="003251E9"/>
    <w:rsid w:val="0032527A"/>
    <w:rsid w:val="00327E0D"/>
    <w:rsid w:val="00330C8A"/>
    <w:rsid w:val="003329E3"/>
    <w:rsid w:val="003339CA"/>
    <w:rsid w:val="003345FD"/>
    <w:rsid w:val="00335878"/>
    <w:rsid w:val="00335DBD"/>
    <w:rsid w:val="00336E64"/>
    <w:rsid w:val="00336E8D"/>
    <w:rsid w:val="00337E4F"/>
    <w:rsid w:val="003416EC"/>
    <w:rsid w:val="00342A6D"/>
    <w:rsid w:val="00342AD3"/>
    <w:rsid w:val="00342B85"/>
    <w:rsid w:val="00343A1B"/>
    <w:rsid w:val="0034454F"/>
    <w:rsid w:val="003447E9"/>
    <w:rsid w:val="00345046"/>
    <w:rsid w:val="003451F7"/>
    <w:rsid w:val="003466FA"/>
    <w:rsid w:val="00346E58"/>
    <w:rsid w:val="00350061"/>
    <w:rsid w:val="003520FD"/>
    <w:rsid w:val="0035241C"/>
    <w:rsid w:val="0035330A"/>
    <w:rsid w:val="003537FB"/>
    <w:rsid w:val="00354476"/>
    <w:rsid w:val="00354548"/>
    <w:rsid w:val="00354F4C"/>
    <w:rsid w:val="003551AE"/>
    <w:rsid w:val="00355D75"/>
    <w:rsid w:val="003561BD"/>
    <w:rsid w:val="00356790"/>
    <w:rsid w:val="00357794"/>
    <w:rsid w:val="00360BC2"/>
    <w:rsid w:val="003625CE"/>
    <w:rsid w:val="00363C0F"/>
    <w:rsid w:val="00364233"/>
    <w:rsid w:val="00364B78"/>
    <w:rsid w:val="00364D1F"/>
    <w:rsid w:val="00365A6C"/>
    <w:rsid w:val="00365F02"/>
    <w:rsid w:val="0037268B"/>
    <w:rsid w:val="00372AFE"/>
    <w:rsid w:val="00374464"/>
    <w:rsid w:val="00374936"/>
    <w:rsid w:val="00374989"/>
    <w:rsid w:val="0037644E"/>
    <w:rsid w:val="00376733"/>
    <w:rsid w:val="0037726E"/>
    <w:rsid w:val="00377339"/>
    <w:rsid w:val="003778F2"/>
    <w:rsid w:val="00381123"/>
    <w:rsid w:val="00382296"/>
    <w:rsid w:val="00382B7A"/>
    <w:rsid w:val="00385363"/>
    <w:rsid w:val="00386F63"/>
    <w:rsid w:val="00387108"/>
    <w:rsid w:val="0039136A"/>
    <w:rsid w:val="00392B5C"/>
    <w:rsid w:val="00394136"/>
    <w:rsid w:val="003944B0"/>
    <w:rsid w:val="003944CE"/>
    <w:rsid w:val="00394564"/>
    <w:rsid w:val="00394BE8"/>
    <w:rsid w:val="00395DCA"/>
    <w:rsid w:val="00396902"/>
    <w:rsid w:val="00397052"/>
    <w:rsid w:val="00397838"/>
    <w:rsid w:val="003A0E30"/>
    <w:rsid w:val="003A1A9C"/>
    <w:rsid w:val="003A2033"/>
    <w:rsid w:val="003A208A"/>
    <w:rsid w:val="003A25AE"/>
    <w:rsid w:val="003A2E9D"/>
    <w:rsid w:val="003A361A"/>
    <w:rsid w:val="003A4EC9"/>
    <w:rsid w:val="003A63B1"/>
    <w:rsid w:val="003B1179"/>
    <w:rsid w:val="003B36B4"/>
    <w:rsid w:val="003B3709"/>
    <w:rsid w:val="003B375F"/>
    <w:rsid w:val="003B51F0"/>
    <w:rsid w:val="003B61D6"/>
    <w:rsid w:val="003B7545"/>
    <w:rsid w:val="003C0B15"/>
    <w:rsid w:val="003C1051"/>
    <w:rsid w:val="003C28C6"/>
    <w:rsid w:val="003C3F5D"/>
    <w:rsid w:val="003C4F12"/>
    <w:rsid w:val="003C5303"/>
    <w:rsid w:val="003C6DD7"/>
    <w:rsid w:val="003D03F9"/>
    <w:rsid w:val="003D1B0D"/>
    <w:rsid w:val="003D2CBC"/>
    <w:rsid w:val="003D329C"/>
    <w:rsid w:val="003D41F2"/>
    <w:rsid w:val="003D5143"/>
    <w:rsid w:val="003D7417"/>
    <w:rsid w:val="003E251A"/>
    <w:rsid w:val="003E34BE"/>
    <w:rsid w:val="003E4532"/>
    <w:rsid w:val="003E49F4"/>
    <w:rsid w:val="003E6E08"/>
    <w:rsid w:val="003E75CA"/>
    <w:rsid w:val="003E7E7B"/>
    <w:rsid w:val="003F0B7F"/>
    <w:rsid w:val="003F1179"/>
    <w:rsid w:val="003F13A2"/>
    <w:rsid w:val="003F14DD"/>
    <w:rsid w:val="003F2CDC"/>
    <w:rsid w:val="003F3A22"/>
    <w:rsid w:val="003F3F1E"/>
    <w:rsid w:val="003F47F1"/>
    <w:rsid w:val="003F4C86"/>
    <w:rsid w:val="003F4F55"/>
    <w:rsid w:val="003F5162"/>
    <w:rsid w:val="003F6422"/>
    <w:rsid w:val="003F659C"/>
    <w:rsid w:val="003F6CF1"/>
    <w:rsid w:val="00401C3A"/>
    <w:rsid w:val="00402819"/>
    <w:rsid w:val="004035D3"/>
    <w:rsid w:val="00405F25"/>
    <w:rsid w:val="00406086"/>
    <w:rsid w:val="004060B8"/>
    <w:rsid w:val="0040734D"/>
    <w:rsid w:val="00410E2E"/>
    <w:rsid w:val="004118A6"/>
    <w:rsid w:val="004124C3"/>
    <w:rsid w:val="00412C3F"/>
    <w:rsid w:val="0041443A"/>
    <w:rsid w:val="00415345"/>
    <w:rsid w:val="004178C5"/>
    <w:rsid w:val="00417EE0"/>
    <w:rsid w:val="004202DE"/>
    <w:rsid w:val="00420658"/>
    <w:rsid w:val="00421280"/>
    <w:rsid w:val="004220BA"/>
    <w:rsid w:val="0042438C"/>
    <w:rsid w:val="00425A31"/>
    <w:rsid w:val="00427E38"/>
    <w:rsid w:val="00430C8E"/>
    <w:rsid w:val="00431CFC"/>
    <w:rsid w:val="004336C9"/>
    <w:rsid w:val="00433A72"/>
    <w:rsid w:val="00433F5B"/>
    <w:rsid w:val="0043451F"/>
    <w:rsid w:val="004365A7"/>
    <w:rsid w:val="00437939"/>
    <w:rsid w:val="00437BFB"/>
    <w:rsid w:val="00440278"/>
    <w:rsid w:val="00440882"/>
    <w:rsid w:val="00441193"/>
    <w:rsid w:val="004414EC"/>
    <w:rsid w:val="004430D2"/>
    <w:rsid w:val="00443A46"/>
    <w:rsid w:val="00444C85"/>
    <w:rsid w:val="004460F7"/>
    <w:rsid w:val="00446894"/>
    <w:rsid w:val="004470BA"/>
    <w:rsid w:val="00450233"/>
    <w:rsid w:val="00454641"/>
    <w:rsid w:val="00456018"/>
    <w:rsid w:val="00456A01"/>
    <w:rsid w:val="00457267"/>
    <w:rsid w:val="004606AA"/>
    <w:rsid w:val="00462AF7"/>
    <w:rsid w:val="0046319B"/>
    <w:rsid w:val="0046371B"/>
    <w:rsid w:val="00463A7C"/>
    <w:rsid w:val="00465408"/>
    <w:rsid w:val="00465CEB"/>
    <w:rsid w:val="00465D00"/>
    <w:rsid w:val="00465F23"/>
    <w:rsid w:val="004665DD"/>
    <w:rsid w:val="00466822"/>
    <w:rsid w:val="00466F70"/>
    <w:rsid w:val="00470ED7"/>
    <w:rsid w:val="0047177E"/>
    <w:rsid w:val="004720EF"/>
    <w:rsid w:val="004728A0"/>
    <w:rsid w:val="004729B6"/>
    <w:rsid w:val="00474177"/>
    <w:rsid w:val="004753FB"/>
    <w:rsid w:val="00475CDB"/>
    <w:rsid w:val="00476213"/>
    <w:rsid w:val="004774E1"/>
    <w:rsid w:val="0047783D"/>
    <w:rsid w:val="00480583"/>
    <w:rsid w:val="00481AAD"/>
    <w:rsid w:val="00481E32"/>
    <w:rsid w:val="00482515"/>
    <w:rsid w:val="004836B2"/>
    <w:rsid w:val="00483C0C"/>
    <w:rsid w:val="00484614"/>
    <w:rsid w:val="00486335"/>
    <w:rsid w:val="00486674"/>
    <w:rsid w:val="0049162E"/>
    <w:rsid w:val="004930C1"/>
    <w:rsid w:val="004932AA"/>
    <w:rsid w:val="00495B10"/>
    <w:rsid w:val="00495B35"/>
    <w:rsid w:val="00495F64"/>
    <w:rsid w:val="004A1E34"/>
    <w:rsid w:val="004A3188"/>
    <w:rsid w:val="004A3265"/>
    <w:rsid w:val="004A3CC1"/>
    <w:rsid w:val="004A41EE"/>
    <w:rsid w:val="004A4B6A"/>
    <w:rsid w:val="004A4BB5"/>
    <w:rsid w:val="004A50E7"/>
    <w:rsid w:val="004A6135"/>
    <w:rsid w:val="004A6F46"/>
    <w:rsid w:val="004A7FCC"/>
    <w:rsid w:val="004B2F17"/>
    <w:rsid w:val="004B34A3"/>
    <w:rsid w:val="004B4B12"/>
    <w:rsid w:val="004B6D4E"/>
    <w:rsid w:val="004B77EB"/>
    <w:rsid w:val="004C1B61"/>
    <w:rsid w:val="004C30B4"/>
    <w:rsid w:val="004C40BB"/>
    <w:rsid w:val="004C4CC8"/>
    <w:rsid w:val="004C4F3A"/>
    <w:rsid w:val="004C5422"/>
    <w:rsid w:val="004C6A2E"/>
    <w:rsid w:val="004C72ED"/>
    <w:rsid w:val="004D4C78"/>
    <w:rsid w:val="004D6802"/>
    <w:rsid w:val="004D6892"/>
    <w:rsid w:val="004D6A3D"/>
    <w:rsid w:val="004D6E5F"/>
    <w:rsid w:val="004D700F"/>
    <w:rsid w:val="004D778D"/>
    <w:rsid w:val="004D7969"/>
    <w:rsid w:val="004E04BF"/>
    <w:rsid w:val="004E0500"/>
    <w:rsid w:val="004E2122"/>
    <w:rsid w:val="004E482C"/>
    <w:rsid w:val="004E71ED"/>
    <w:rsid w:val="004E738A"/>
    <w:rsid w:val="004F2FA4"/>
    <w:rsid w:val="004F30D3"/>
    <w:rsid w:val="004F52CB"/>
    <w:rsid w:val="004F6959"/>
    <w:rsid w:val="004F7BD3"/>
    <w:rsid w:val="005038E6"/>
    <w:rsid w:val="00503A0A"/>
    <w:rsid w:val="00510037"/>
    <w:rsid w:val="0051153C"/>
    <w:rsid w:val="0051193B"/>
    <w:rsid w:val="0051280C"/>
    <w:rsid w:val="00512D5E"/>
    <w:rsid w:val="00513A39"/>
    <w:rsid w:val="0051497C"/>
    <w:rsid w:val="00515027"/>
    <w:rsid w:val="0051631A"/>
    <w:rsid w:val="005164C0"/>
    <w:rsid w:val="00516710"/>
    <w:rsid w:val="00516BA1"/>
    <w:rsid w:val="00517964"/>
    <w:rsid w:val="00520972"/>
    <w:rsid w:val="0052261C"/>
    <w:rsid w:val="005259C1"/>
    <w:rsid w:val="005268B0"/>
    <w:rsid w:val="005268B3"/>
    <w:rsid w:val="0052748B"/>
    <w:rsid w:val="00527553"/>
    <w:rsid w:val="00527F10"/>
    <w:rsid w:val="0053142A"/>
    <w:rsid w:val="005315DF"/>
    <w:rsid w:val="00532A48"/>
    <w:rsid w:val="00533A8A"/>
    <w:rsid w:val="00534E30"/>
    <w:rsid w:val="005356EB"/>
    <w:rsid w:val="005363EE"/>
    <w:rsid w:val="00536438"/>
    <w:rsid w:val="005374F1"/>
    <w:rsid w:val="00537D1D"/>
    <w:rsid w:val="00537E26"/>
    <w:rsid w:val="005424CB"/>
    <w:rsid w:val="00542729"/>
    <w:rsid w:val="00542809"/>
    <w:rsid w:val="0054371D"/>
    <w:rsid w:val="00544810"/>
    <w:rsid w:val="00545D4A"/>
    <w:rsid w:val="005470C4"/>
    <w:rsid w:val="00547B56"/>
    <w:rsid w:val="00550959"/>
    <w:rsid w:val="00552CA3"/>
    <w:rsid w:val="005530E2"/>
    <w:rsid w:val="00553864"/>
    <w:rsid w:val="00553F55"/>
    <w:rsid w:val="0055777A"/>
    <w:rsid w:val="00563086"/>
    <w:rsid w:val="00564C5C"/>
    <w:rsid w:val="00566031"/>
    <w:rsid w:val="00570C66"/>
    <w:rsid w:val="0057117C"/>
    <w:rsid w:val="005724F1"/>
    <w:rsid w:val="0057398A"/>
    <w:rsid w:val="005748E1"/>
    <w:rsid w:val="00576026"/>
    <w:rsid w:val="0057736B"/>
    <w:rsid w:val="0058089E"/>
    <w:rsid w:val="005849DC"/>
    <w:rsid w:val="005854C8"/>
    <w:rsid w:val="00586A1B"/>
    <w:rsid w:val="00587426"/>
    <w:rsid w:val="00591F72"/>
    <w:rsid w:val="005921FF"/>
    <w:rsid w:val="00593654"/>
    <w:rsid w:val="00594BB1"/>
    <w:rsid w:val="005950E9"/>
    <w:rsid w:val="005965CF"/>
    <w:rsid w:val="00596B34"/>
    <w:rsid w:val="005A0B1A"/>
    <w:rsid w:val="005A2DE9"/>
    <w:rsid w:val="005A3ED8"/>
    <w:rsid w:val="005A5A40"/>
    <w:rsid w:val="005A5CA7"/>
    <w:rsid w:val="005A5E0D"/>
    <w:rsid w:val="005A5E0E"/>
    <w:rsid w:val="005A75DD"/>
    <w:rsid w:val="005B07E5"/>
    <w:rsid w:val="005B15CC"/>
    <w:rsid w:val="005B3125"/>
    <w:rsid w:val="005B3D9F"/>
    <w:rsid w:val="005B47D3"/>
    <w:rsid w:val="005B5A47"/>
    <w:rsid w:val="005B7129"/>
    <w:rsid w:val="005B7AFA"/>
    <w:rsid w:val="005C035F"/>
    <w:rsid w:val="005C206A"/>
    <w:rsid w:val="005C3AFD"/>
    <w:rsid w:val="005C6449"/>
    <w:rsid w:val="005C77CF"/>
    <w:rsid w:val="005C7D7A"/>
    <w:rsid w:val="005D0EE2"/>
    <w:rsid w:val="005D1AE9"/>
    <w:rsid w:val="005D241D"/>
    <w:rsid w:val="005D35A4"/>
    <w:rsid w:val="005D37E1"/>
    <w:rsid w:val="005D4006"/>
    <w:rsid w:val="005D6CFF"/>
    <w:rsid w:val="005E1D82"/>
    <w:rsid w:val="005E24AE"/>
    <w:rsid w:val="005E3BCB"/>
    <w:rsid w:val="005E537E"/>
    <w:rsid w:val="005E5478"/>
    <w:rsid w:val="005E5B7D"/>
    <w:rsid w:val="005E5D4A"/>
    <w:rsid w:val="005E6356"/>
    <w:rsid w:val="005E6985"/>
    <w:rsid w:val="005F182C"/>
    <w:rsid w:val="005F2042"/>
    <w:rsid w:val="005F206E"/>
    <w:rsid w:val="005F2D82"/>
    <w:rsid w:val="005F38CF"/>
    <w:rsid w:val="005F45E1"/>
    <w:rsid w:val="005F460F"/>
    <w:rsid w:val="005F48BF"/>
    <w:rsid w:val="006026B9"/>
    <w:rsid w:val="00602E11"/>
    <w:rsid w:val="00603435"/>
    <w:rsid w:val="006035B9"/>
    <w:rsid w:val="00606291"/>
    <w:rsid w:val="00606306"/>
    <w:rsid w:val="00607016"/>
    <w:rsid w:val="0060735C"/>
    <w:rsid w:val="00607E24"/>
    <w:rsid w:val="0061037E"/>
    <w:rsid w:val="00610C17"/>
    <w:rsid w:val="00611E7F"/>
    <w:rsid w:val="00613525"/>
    <w:rsid w:val="00613DD2"/>
    <w:rsid w:val="00614880"/>
    <w:rsid w:val="006149BA"/>
    <w:rsid w:val="00616B44"/>
    <w:rsid w:val="006170A2"/>
    <w:rsid w:val="00617367"/>
    <w:rsid w:val="006173E8"/>
    <w:rsid w:val="00617795"/>
    <w:rsid w:val="00621447"/>
    <w:rsid w:val="00623D65"/>
    <w:rsid w:val="006244AE"/>
    <w:rsid w:val="00625BD8"/>
    <w:rsid w:val="006266B9"/>
    <w:rsid w:val="0062729A"/>
    <w:rsid w:val="0062768C"/>
    <w:rsid w:val="0062772F"/>
    <w:rsid w:val="00627846"/>
    <w:rsid w:val="006304D0"/>
    <w:rsid w:val="00631BED"/>
    <w:rsid w:val="00631C4F"/>
    <w:rsid w:val="006330E3"/>
    <w:rsid w:val="00634317"/>
    <w:rsid w:val="00635AC7"/>
    <w:rsid w:val="00635C9A"/>
    <w:rsid w:val="00635CB8"/>
    <w:rsid w:val="0063730E"/>
    <w:rsid w:val="00641B31"/>
    <w:rsid w:val="00641BAE"/>
    <w:rsid w:val="006449BE"/>
    <w:rsid w:val="00645686"/>
    <w:rsid w:val="00646FF0"/>
    <w:rsid w:val="00647CAB"/>
    <w:rsid w:val="00650B57"/>
    <w:rsid w:val="00650EE4"/>
    <w:rsid w:val="00652E62"/>
    <w:rsid w:val="00653564"/>
    <w:rsid w:val="006541FC"/>
    <w:rsid w:val="00654678"/>
    <w:rsid w:val="00654CD7"/>
    <w:rsid w:val="0065506E"/>
    <w:rsid w:val="00655275"/>
    <w:rsid w:val="0065542F"/>
    <w:rsid w:val="0065699F"/>
    <w:rsid w:val="00657AFF"/>
    <w:rsid w:val="00661D6E"/>
    <w:rsid w:val="00662196"/>
    <w:rsid w:val="00662207"/>
    <w:rsid w:val="00666B4E"/>
    <w:rsid w:val="00666CE3"/>
    <w:rsid w:val="00670CA3"/>
    <w:rsid w:val="00670D09"/>
    <w:rsid w:val="00670DB8"/>
    <w:rsid w:val="0067641B"/>
    <w:rsid w:val="006773A4"/>
    <w:rsid w:val="006779BB"/>
    <w:rsid w:val="0068007F"/>
    <w:rsid w:val="00680C46"/>
    <w:rsid w:val="00681083"/>
    <w:rsid w:val="00683C0D"/>
    <w:rsid w:val="00685D37"/>
    <w:rsid w:val="00686ACE"/>
    <w:rsid w:val="0068775A"/>
    <w:rsid w:val="006877F6"/>
    <w:rsid w:val="006900DB"/>
    <w:rsid w:val="0069019C"/>
    <w:rsid w:val="006905EC"/>
    <w:rsid w:val="00690610"/>
    <w:rsid w:val="00692BAC"/>
    <w:rsid w:val="0069508C"/>
    <w:rsid w:val="00695AC8"/>
    <w:rsid w:val="00696CE4"/>
    <w:rsid w:val="00697AE6"/>
    <w:rsid w:val="00697D78"/>
    <w:rsid w:val="006A1082"/>
    <w:rsid w:val="006A1C4B"/>
    <w:rsid w:val="006A30D0"/>
    <w:rsid w:val="006A3250"/>
    <w:rsid w:val="006A54F2"/>
    <w:rsid w:val="006A5881"/>
    <w:rsid w:val="006A6CD6"/>
    <w:rsid w:val="006A6E5C"/>
    <w:rsid w:val="006B0D6A"/>
    <w:rsid w:val="006B1063"/>
    <w:rsid w:val="006B1B0E"/>
    <w:rsid w:val="006B338F"/>
    <w:rsid w:val="006B49C6"/>
    <w:rsid w:val="006B4DDA"/>
    <w:rsid w:val="006B5431"/>
    <w:rsid w:val="006B56EE"/>
    <w:rsid w:val="006B5CE3"/>
    <w:rsid w:val="006C0666"/>
    <w:rsid w:val="006C1623"/>
    <w:rsid w:val="006C5F97"/>
    <w:rsid w:val="006C667E"/>
    <w:rsid w:val="006C799A"/>
    <w:rsid w:val="006D0429"/>
    <w:rsid w:val="006D091F"/>
    <w:rsid w:val="006D0A7E"/>
    <w:rsid w:val="006D20D5"/>
    <w:rsid w:val="006D24B4"/>
    <w:rsid w:val="006D318A"/>
    <w:rsid w:val="006D3F79"/>
    <w:rsid w:val="006D4FB8"/>
    <w:rsid w:val="006D7087"/>
    <w:rsid w:val="006D7658"/>
    <w:rsid w:val="006D7DA6"/>
    <w:rsid w:val="006E036D"/>
    <w:rsid w:val="006E1A15"/>
    <w:rsid w:val="006E1CF9"/>
    <w:rsid w:val="006E27F9"/>
    <w:rsid w:val="006E2B07"/>
    <w:rsid w:val="006E44D4"/>
    <w:rsid w:val="006E4CBB"/>
    <w:rsid w:val="006E5375"/>
    <w:rsid w:val="006E6373"/>
    <w:rsid w:val="006E698F"/>
    <w:rsid w:val="006E6EA9"/>
    <w:rsid w:val="006E7824"/>
    <w:rsid w:val="006F14CF"/>
    <w:rsid w:val="006F1D4F"/>
    <w:rsid w:val="006F1DF9"/>
    <w:rsid w:val="006F30ED"/>
    <w:rsid w:val="006F4ADE"/>
    <w:rsid w:val="006F55FD"/>
    <w:rsid w:val="006F6D61"/>
    <w:rsid w:val="006F7031"/>
    <w:rsid w:val="006F7782"/>
    <w:rsid w:val="0070276F"/>
    <w:rsid w:val="00702803"/>
    <w:rsid w:val="00703B8A"/>
    <w:rsid w:val="00703EB3"/>
    <w:rsid w:val="0070592D"/>
    <w:rsid w:val="00706CCC"/>
    <w:rsid w:val="0070719D"/>
    <w:rsid w:val="00712865"/>
    <w:rsid w:val="007129C8"/>
    <w:rsid w:val="00714C19"/>
    <w:rsid w:val="0071687B"/>
    <w:rsid w:val="007172DF"/>
    <w:rsid w:val="00721306"/>
    <w:rsid w:val="0072145F"/>
    <w:rsid w:val="00721549"/>
    <w:rsid w:val="00724509"/>
    <w:rsid w:val="007259EC"/>
    <w:rsid w:val="00726935"/>
    <w:rsid w:val="00726A36"/>
    <w:rsid w:val="00726E73"/>
    <w:rsid w:val="00727DE0"/>
    <w:rsid w:val="00730067"/>
    <w:rsid w:val="007308FF"/>
    <w:rsid w:val="00731325"/>
    <w:rsid w:val="00731AE6"/>
    <w:rsid w:val="00733A02"/>
    <w:rsid w:val="00733FBB"/>
    <w:rsid w:val="0073483B"/>
    <w:rsid w:val="0073614E"/>
    <w:rsid w:val="00736FB3"/>
    <w:rsid w:val="007370BA"/>
    <w:rsid w:val="00740760"/>
    <w:rsid w:val="00741035"/>
    <w:rsid w:val="007417A7"/>
    <w:rsid w:val="007417A9"/>
    <w:rsid w:val="00741E20"/>
    <w:rsid w:val="007427E1"/>
    <w:rsid w:val="00742D49"/>
    <w:rsid w:val="007436FA"/>
    <w:rsid w:val="007438CD"/>
    <w:rsid w:val="007456BC"/>
    <w:rsid w:val="0074581C"/>
    <w:rsid w:val="00745C0E"/>
    <w:rsid w:val="00745CB3"/>
    <w:rsid w:val="0075064E"/>
    <w:rsid w:val="007516C3"/>
    <w:rsid w:val="007554F8"/>
    <w:rsid w:val="007559CE"/>
    <w:rsid w:val="00755A49"/>
    <w:rsid w:val="00756CD9"/>
    <w:rsid w:val="00756DCE"/>
    <w:rsid w:val="00756E8E"/>
    <w:rsid w:val="00760FA7"/>
    <w:rsid w:val="0076179F"/>
    <w:rsid w:val="00762199"/>
    <w:rsid w:val="0076250F"/>
    <w:rsid w:val="00763C80"/>
    <w:rsid w:val="00764079"/>
    <w:rsid w:val="00770344"/>
    <w:rsid w:val="00770695"/>
    <w:rsid w:val="0077076B"/>
    <w:rsid w:val="0077253D"/>
    <w:rsid w:val="007739CF"/>
    <w:rsid w:val="00775014"/>
    <w:rsid w:val="00776011"/>
    <w:rsid w:val="00780038"/>
    <w:rsid w:val="0078148B"/>
    <w:rsid w:val="007818CB"/>
    <w:rsid w:val="00781ED1"/>
    <w:rsid w:val="007821DF"/>
    <w:rsid w:val="00783686"/>
    <w:rsid w:val="007838F9"/>
    <w:rsid w:val="0078588E"/>
    <w:rsid w:val="00785F3F"/>
    <w:rsid w:val="00787D66"/>
    <w:rsid w:val="00791D04"/>
    <w:rsid w:val="00792658"/>
    <w:rsid w:val="00794199"/>
    <w:rsid w:val="00794739"/>
    <w:rsid w:val="00795D6B"/>
    <w:rsid w:val="007969F5"/>
    <w:rsid w:val="007A033A"/>
    <w:rsid w:val="007A1225"/>
    <w:rsid w:val="007A2B63"/>
    <w:rsid w:val="007A431C"/>
    <w:rsid w:val="007A487C"/>
    <w:rsid w:val="007A5FB2"/>
    <w:rsid w:val="007A6559"/>
    <w:rsid w:val="007A7CF7"/>
    <w:rsid w:val="007B08FA"/>
    <w:rsid w:val="007B0B52"/>
    <w:rsid w:val="007B0CB2"/>
    <w:rsid w:val="007B1A22"/>
    <w:rsid w:val="007B2297"/>
    <w:rsid w:val="007B2804"/>
    <w:rsid w:val="007B2D7D"/>
    <w:rsid w:val="007B352C"/>
    <w:rsid w:val="007B3C49"/>
    <w:rsid w:val="007B420E"/>
    <w:rsid w:val="007B435F"/>
    <w:rsid w:val="007B50E0"/>
    <w:rsid w:val="007B542C"/>
    <w:rsid w:val="007B5598"/>
    <w:rsid w:val="007B5B3F"/>
    <w:rsid w:val="007B5C0E"/>
    <w:rsid w:val="007B6597"/>
    <w:rsid w:val="007C110B"/>
    <w:rsid w:val="007C3912"/>
    <w:rsid w:val="007C3CEA"/>
    <w:rsid w:val="007C5027"/>
    <w:rsid w:val="007C54D1"/>
    <w:rsid w:val="007C6404"/>
    <w:rsid w:val="007C7AEB"/>
    <w:rsid w:val="007D1AB6"/>
    <w:rsid w:val="007D267B"/>
    <w:rsid w:val="007D2B66"/>
    <w:rsid w:val="007D2BAC"/>
    <w:rsid w:val="007D367A"/>
    <w:rsid w:val="007D3F1E"/>
    <w:rsid w:val="007D5321"/>
    <w:rsid w:val="007D674E"/>
    <w:rsid w:val="007D6F69"/>
    <w:rsid w:val="007E0432"/>
    <w:rsid w:val="007E0E94"/>
    <w:rsid w:val="007E1A26"/>
    <w:rsid w:val="007E41E1"/>
    <w:rsid w:val="007E728A"/>
    <w:rsid w:val="007F1562"/>
    <w:rsid w:val="007F1EF4"/>
    <w:rsid w:val="007F2719"/>
    <w:rsid w:val="007F2DA3"/>
    <w:rsid w:val="007F3553"/>
    <w:rsid w:val="007F39D5"/>
    <w:rsid w:val="007F619C"/>
    <w:rsid w:val="007F6D15"/>
    <w:rsid w:val="007F7B27"/>
    <w:rsid w:val="00800A16"/>
    <w:rsid w:val="008018DC"/>
    <w:rsid w:val="00803324"/>
    <w:rsid w:val="008035C6"/>
    <w:rsid w:val="008050A0"/>
    <w:rsid w:val="00806558"/>
    <w:rsid w:val="008071CE"/>
    <w:rsid w:val="00807250"/>
    <w:rsid w:val="0080779F"/>
    <w:rsid w:val="008103B1"/>
    <w:rsid w:val="00810C8D"/>
    <w:rsid w:val="00812B89"/>
    <w:rsid w:val="00813DF1"/>
    <w:rsid w:val="00814D7E"/>
    <w:rsid w:val="00815CC0"/>
    <w:rsid w:val="00816383"/>
    <w:rsid w:val="00816948"/>
    <w:rsid w:val="00816A27"/>
    <w:rsid w:val="00820160"/>
    <w:rsid w:val="00821B8F"/>
    <w:rsid w:val="00822062"/>
    <w:rsid w:val="00824252"/>
    <w:rsid w:val="00824979"/>
    <w:rsid w:val="00826FD1"/>
    <w:rsid w:val="00827503"/>
    <w:rsid w:val="00831967"/>
    <w:rsid w:val="00831976"/>
    <w:rsid w:val="00832132"/>
    <w:rsid w:val="00833435"/>
    <w:rsid w:val="00834A23"/>
    <w:rsid w:val="00836197"/>
    <w:rsid w:val="00836C02"/>
    <w:rsid w:val="00841695"/>
    <w:rsid w:val="00841D3A"/>
    <w:rsid w:val="0084298E"/>
    <w:rsid w:val="00847C6B"/>
    <w:rsid w:val="00847FA4"/>
    <w:rsid w:val="008502DC"/>
    <w:rsid w:val="008502E5"/>
    <w:rsid w:val="0085131E"/>
    <w:rsid w:val="00851405"/>
    <w:rsid w:val="00852A80"/>
    <w:rsid w:val="00854327"/>
    <w:rsid w:val="00854B56"/>
    <w:rsid w:val="008566D3"/>
    <w:rsid w:val="00857B18"/>
    <w:rsid w:val="00861365"/>
    <w:rsid w:val="00862356"/>
    <w:rsid w:val="0086344B"/>
    <w:rsid w:val="00864BEB"/>
    <w:rsid w:val="008668BC"/>
    <w:rsid w:val="00866E73"/>
    <w:rsid w:val="008675B1"/>
    <w:rsid w:val="008676FE"/>
    <w:rsid w:val="008701B1"/>
    <w:rsid w:val="00870999"/>
    <w:rsid w:val="00870B67"/>
    <w:rsid w:val="00872BA9"/>
    <w:rsid w:val="00872D59"/>
    <w:rsid w:val="008771C5"/>
    <w:rsid w:val="0087781E"/>
    <w:rsid w:val="00880626"/>
    <w:rsid w:val="0088089E"/>
    <w:rsid w:val="00880B66"/>
    <w:rsid w:val="00880E8C"/>
    <w:rsid w:val="008815A3"/>
    <w:rsid w:val="00881F26"/>
    <w:rsid w:val="00882B7E"/>
    <w:rsid w:val="008831C2"/>
    <w:rsid w:val="008837FA"/>
    <w:rsid w:val="0088459A"/>
    <w:rsid w:val="00885F8E"/>
    <w:rsid w:val="00890496"/>
    <w:rsid w:val="008925BD"/>
    <w:rsid w:val="00892E65"/>
    <w:rsid w:val="00892ED7"/>
    <w:rsid w:val="00893793"/>
    <w:rsid w:val="008938E3"/>
    <w:rsid w:val="00893954"/>
    <w:rsid w:val="008A1376"/>
    <w:rsid w:val="008A2331"/>
    <w:rsid w:val="008A4D7F"/>
    <w:rsid w:val="008A6FD9"/>
    <w:rsid w:val="008A7385"/>
    <w:rsid w:val="008B0D19"/>
    <w:rsid w:val="008B291C"/>
    <w:rsid w:val="008B2D7E"/>
    <w:rsid w:val="008B38CD"/>
    <w:rsid w:val="008B5E75"/>
    <w:rsid w:val="008B649D"/>
    <w:rsid w:val="008B722A"/>
    <w:rsid w:val="008B7804"/>
    <w:rsid w:val="008B7B78"/>
    <w:rsid w:val="008C045B"/>
    <w:rsid w:val="008C1F96"/>
    <w:rsid w:val="008C4687"/>
    <w:rsid w:val="008C6FFE"/>
    <w:rsid w:val="008D0E09"/>
    <w:rsid w:val="008D1B88"/>
    <w:rsid w:val="008D1D85"/>
    <w:rsid w:val="008D2AF8"/>
    <w:rsid w:val="008D3A8E"/>
    <w:rsid w:val="008D42A9"/>
    <w:rsid w:val="008D462B"/>
    <w:rsid w:val="008D4B9E"/>
    <w:rsid w:val="008D4FBB"/>
    <w:rsid w:val="008D7451"/>
    <w:rsid w:val="008E0FEC"/>
    <w:rsid w:val="008E1D9A"/>
    <w:rsid w:val="008E4231"/>
    <w:rsid w:val="008E44AC"/>
    <w:rsid w:val="008E4937"/>
    <w:rsid w:val="008E4E95"/>
    <w:rsid w:val="008E66EF"/>
    <w:rsid w:val="008E7086"/>
    <w:rsid w:val="008E7DE1"/>
    <w:rsid w:val="008E7FD9"/>
    <w:rsid w:val="008F1352"/>
    <w:rsid w:val="008F24EB"/>
    <w:rsid w:val="008F2D27"/>
    <w:rsid w:val="008F3424"/>
    <w:rsid w:val="008F3544"/>
    <w:rsid w:val="008F381A"/>
    <w:rsid w:val="008F4F8B"/>
    <w:rsid w:val="008F5A75"/>
    <w:rsid w:val="008F5D0B"/>
    <w:rsid w:val="008F69B6"/>
    <w:rsid w:val="008F7291"/>
    <w:rsid w:val="008F7523"/>
    <w:rsid w:val="009021C5"/>
    <w:rsid w:val="00903CEE"/>
    <w:rsid w:val="00903F18"/>
    <w:rsid w:val="00904A3C"/>
    <w:rsid w:val="00905181"/>
    <w:rsid w:val="00905FF1"/>
    <w:rsid w:val="00906174"/>
    <w:rsid w:val="00906BFF"/>
    <w:rsid w:val="009073ED"/>
    <w:rsid w:val="00911F58"/>
    <w:rsid w:val="009120D7"/>
    <w:rsid w:val="009123F5"/>
    <w:rsid w:val="00912769"/>
    <w:rsid w:val="00912D6A"/>
    <w:rsid w:val="00914653"/>
    <w:rsid w:val="0091541B"/>
    <w:rsid w:val="00917580"/>
    <w:rsid w:val="009175CD"/>
    <w:rsid w:val="009202F4"/>
    <w:rsid w:val="0092051B"/>
    <w:rsid w:val="00920FB3"/>
    <w:rsid w:val="00922417"/>
    <w:rsid w:val="00922C31"/>
    <w:rsid w:val="009232F5"/>
    <w:rsid w:val="00924123"/>
    <w:rsid w:val="009249DF"/>
    <w:rsid w:val="0093133B"/>
    <w:rsid w:val="00932523"/>
    <w:rsid w:val="00933A9A"/>
    <w:rsid w:val="00934A26"/>
    <w:rsid w:val="009357DE"/>
    <w:rsid w:val="009359A0"/>
    <w:rsid w:val="009363F6"/>
    <w:rsid w:val="00940049"/>
    <w:rsid w:val="009401EB"/>
    <w:rsid w:val="009420CA"/>
    <w:rsid w:val="0094252D"/>
    <w:rsid w:val="00942BEB"/>
    <w:rsid w:val="00943104"/>
    <w:rsid w:val="00943470"/>
    <w:rsid w:val="009475BC"/>
    <w:rsid w:val="00950714"/>
    <w:rsid w:val="0095140B"/>
    <w:rsid w:val="00952868"/>
    <w:rsid w:val="00952E1D"/>
    <w:rsid w:val="009533B4"/>
    <w:rsid w:val="00954D37"/>
    <w:rsid w:val="00954F2E"/>
    <w:rsid w:val="009558F7"/>
    <w:rsid w:val="00956185"/>
    <w:rsid w:val="009566B5"/>
    <w:rsid w:val="00956ABD"/>
    <w:rsid w:val="009622B6"/>
    <w:rsid w:val="0096245F"/>
    <w:rsid w:val="00962811"/>
    <w:rsid w:val="00963C84"/>
    <w:rsid w:val="00963E3D"/>
    <w:rsid w:val="00963FB2"/>
    <w:rsid w:val="00964384"/>
    <w:rsid w:val="00964850"/>
    <w:rsid w:val="00965B10"/>
    <w:rsid w:val="00965C8F"/>
    <w:rsid w:val="009666FD"/>
    <w:rsid w:val="00966C39"/>
    <w:rsid w:val="0096777F"/>
    <w:rsid w:val="009708A0"/>
    <w:rsid w:val="00970E36"/>
    <w:rsid w:val="009721F0"/>
    <w:rsid w:val="0097253A"/>
    <w:rsid w:val="00972600"/>
    <w:rsid w:val="00973448"/>
    <w:rsid w:val="00973D8C"/>
    <w:rsid w:val="00974AEB"/>
    <w:rsid w:val="009755E0"/>
    <w:rsid w:val="0097606D"/>
    <w:rsid w:val="009770AC"/>
    <w:rsid w:val="00980CDB"/>
    <w:rsid w:val="00981786"/>
    <w:rsid w:val="00982230"/>
    <w:rsid w:val="00982B9B"/>
    <w:rsid w:val="0098384C"/>
    <w:rsid w:val="0098395E"/>
    <w:rsid w:val="009866A8"/>
    <w:rsid w:val="00987218"/>
    <w:rsid w:val="009873F3"/>
    <w:rsid w:val="0099117C"/>
    <w:rsid w:val="009913CF"/>
    <w:rsid w:val="00991ADC"/>
    <w:rsid w:val="009922CE"/>
    <w:rsid w:val="00993EE9"/>
    <w:rsid w:val="00994CDA"/>
    <w:rsid w:val="009964BE"/>
    <w:rsid w:val="009A0044"/>
    <w:rsid w:val="009A1634"/>
    <w:rsid w:val="009A350E"/>
    <w:rsid w:val="009A35EF"/>
    <w:rsid w:val="009A47AD"/>
    <w:rsid w:val="009A49D0"/>
    <w:rsid w:val="009A4E75"/>
    <w:rsid w:val="009A5021"/>
    <w:rsid w:val="009A77B6"/>
    <w:rsid w:val="009A7EA5"/>
    <w:rsid w:val="009B0F39"/>
    <w:rsid w:val="009B1EB0"/>
    <w:rsid w:val="009B2932"/>
    <w:rsid w:val="009B2F3A"/>
    <w:rsid w:val="009B43A7"/>
    <w:rsid w:val="009B4CB6"/>
    <w:rsid w:val="009B5681"/>
    <w:rsid w:val="009C124E"/>
    <w:rsid w:val="009C1798"/>
    <w:rsid w:val="009C25B2"/>
    <w:rsid w:val="009C321D"/>
    <w:rsid w:val="009C35ED"/>
    <w:rsid w:val="009C3C44"/>
    <w:rsid w:val="009C6701"/>
    <w:rsid w:val="009C6A6E"/>
    <w:rsid w:val="009C7187"/>
    <w:rsid w:val="009C7DD6"/>
    <w:rsid w:val="009D0132"/>
    <w:rsid w:val="009D05DB"/>
    <w:rsid w:val="009D0FF8"/>
    <w:rsid w:val="009D29FC"/>
    <w:rsid w:val="009D5766"/>
    <w:rsid w:val="009D7537"/>
    <w:rsid w:val="009E0960"/>
    <w:rsid w:val="009E0A49"/>
    <w:rsid w:val="009E1828"/>
    <w:rsid w:val="009E1BA7"/>
    <w:rsid w:val="009E478A"/>
    <w:rsid w:val="009E484B"/>
    <w:rsid w:val="009E4A43"/>
    <w:rsid w:val="009E55AA"/>
    <w:rsid w:val="009E5FAA"/>
    <w:rsid w:val="009F03E3"/>
    <w:rsid w:val="009F087D"/>
    <w:rsid w:val="009F3D32"/>
    <w:rsid w:val="009F3E4E"/>
    <w:rsid w:val="009F4E52"/>
    <w:rsid w:val="009F5273"/>
    <w:rsid w:val="009F56A9"/>
    <w:rsid w:val="009F5793"/>
    <w:rsid w:val="009F5C67"/>
    <w:rsid w:val="009F612C"/>
    <w:rsid w:val="009F6635"/>
    <w:rsid w:val="009F7006"/>
    <w:rsid w:val="00A0041D"/>
    <w:rsid w:val="00A01051"/>
    <w:rsid w:val="00A012B7"/>
    <w:rsid w:val="00A01FB1"/>
    <w:rsid w:val="00A02206"/>
    <w:rsid w:val="00A02FCD"/>
    <w:rsid w:val="00A039D9"/>
    <w:rsid w:val="00A03BD6"/>
    <w:rsid w:val="00A04D45"/>
    <w:rsid w:val="00A05050"/>
    <w:rsid w:val="00A05748"/>
    <w:rsid w:val="00A06D8A"/>
    <w:rsid w:val="00A07ADA"/>
    <w:rsid w:val="00A11ADE"/>
    <w:rsid w:val="00A12AC3"/>
    <w:rsid w:val="00A134C0"/>
    <w:rsid w:val="00A143FD"/>
    <w:rsid w:val="00A1484A"/>
    <w:rsid w:val="00A15AB0"/>
    <w:rsid w:val="00A15D9E"/>
    <w:rsid w:val="00A16A5D"/>
    <w:rsid w:val="00A175D9"/>
    <w:rsid w:val="00A209AC"/>
    <w:rsid w:val="00A210CC"/>
    <w:rsid w:val="00A21A43"/>
    <w:rsid w:val="00A2309D"/>
    <w:rsid w:val="00A23224"/>
    <w:rsid w:val="00A23DBE"/>
    <w:rsid w:val="00A2472E"/>
    <w:rsid w:val="00A24AAD"/>
    <w:rsid w:val="00A267EC"/>
    <w:rsid w:val="00A301DF"/>
    <w:rsid w:val="00A301F3"/>
    <w:rsid w:val="00A30759"/>
    <w:rsid w:val="00A30D59"/>
    <w:rsid w:val="00A30E4D"/>
    <w:rsid w:val="00A31A9C"/>
    <w:rsid w:val="00A32860"/>
    <w:rsid w:val="00A3327C"/>
    <w:rsid w:val="00A34202"/>
    <w:rsid w:val="00A34916"/>
    <w:rsid w:val="00A34BDE"/>
    <w:rsid w:val="00A35096"/>
    <w:rsid w:val="00A356B8"/>
    <w:rsid w:val="00A409A6"/>
    <w:rsid w:val="00A41A8F"/>
    <w:rsid w:val="00A43F19"/>
    <w:rsid w:val="00A448C6"/>
    <w:rsid w:val="00A44B69"/>
    <w:rsid w:val="00A45B5F"/>
    <w:rsid w:val="00A511C3"/>
    <w:rsid w:val="00A52124"/>
    <w:rsid w:val="00A52867"/>
    <w:rsid w:val="00A5313C"/>
    <w:rsid w:val="00A531A2"/>
    <w:rsid w:val="00A548EB"/>
    <w:rsid w:val="00A555C3"/>
    <w:rsid w:val="00A56D6B"/>
    <w:rsid w:val="00A56FE2"/>
    <w:rsid w:val="00A576F7"/>
    <w:rsid w:val="00A60118"/>
    <w:rsid w:val="00A60308"/>
    <w:rsid w:val="00A621BB"/>
    <w:rsid w:val="00A63823"/>
    <w:rsid w:val="00A667D2"/>
    <w:rsid w:val="00A66933"/>
    <w:rsid w:val="00A704F4"/>
    <w:rsid w:val="00A706F5"/>
    <w:rsid w:val="00A70D62"/>
    <w:rsid w:val="00A71107"/>
    <w:rsid w:val="00A713AB"/>
    <w:rsid w:val="00A7148A"/>
    <w:rsid w:val="00A71887"/>
    <w:rsid w:val="00A71BDE"/>
    <w:rsid w:val="00A746C1"/>
    <w:rsid w:val="00A75102"/>
    <w:rsid w:val="00A76408"/>
    <w:rsid w:val="00A778C8"/>
    <w:rsid w:val="00A8040E"/>
    <w:rsid w:val="00A80E46"/>
    <w:rsid w:val="00A814C4"/>
    <w:rsid w:val="00A8308F"/>
    <w:rsid w:val="00A85E25"/>
    <w:rsid w:val="00A86A14"/>
    <w:rsid w:val="00A8766C"/>
    <w:rsid w:val="00A900FE"/>
    <w:rsid w:val="00A9030B"/>
    <w:rsid w:val="00A90B0B"/>
    <w:rsid w:val="00A91255"/>
    <w:rsid w:val="00A9230D"/>
    <w:rsid w:val="00A92A57"/>
    <w:rsid w:val="00A93DB5"/>
    <w:rsid w:val="00A9442F"/>
    <w:rsid w:val="00A9454E"/>
    <w:rsid w:val="00A954FE"/>
    <w:rsid w:val="00A9580D"/>
    <w:rsid w:val="00A959D2"/>
    <w:rsid w:val="00A978D8"/>
    <w:rsid w:val="00A97A3C"/>
    <w:rsid w:val="00AA02BA"/>
    <w:rsid w:val="00AA087B"/>
    <w:rsid w:val="00AA0D9F"/>
    <w:rsid w:val="00AA16E2"/>
    <w:rsid w:val="00AA1D82"/>
    <w:rsid w:val="00AA2005"/>
    <w:rsid w:val="00AA36B9"/>
    <w:rsid w:val="00AA36E3"/>
    <w:rsid w:val="00AA3BC6"/>
    <w:rsid w:val="00AA4616"/>
    <w:rsid w:val="00AA4ADF"/>
    <w:rsid w:val="00AA4D69"/>
    <w:rsid w:val="00AA647F"/>
    <w:rsid w:val="00AA67EF"/>
    <w:rsid w:val="00AA6F17"/>
    <w:rsid w:val="00AA784B"/>
    <w:rsid w:val="00AB008B"/>
    <w:rsid w:val="00AB0A5B"/>
    <w:rsid w:val="00AB1239"/>
    <w:rsid w:val="00AB1E6B"/>
    <w:rsid w:val="00AB29CD"/>
    <w:rsid w:val="00AB2CF3"/>
    <w:rsid w:val="00AB316D"/>
    <w:rsid w:val="00AB41E2"/>
    <w:rsid w:val="00AB42CB"/>
    <w:rsid w:val="00AB4D54"/>
    <w:rsid w:val="00AB5199"/>
    <w:rsid w:val="00AB5D2D"/>
    <w:rsid w:val="00AB63ED"/>
    <w:rsid w:val="00AB74B1"/>
    <w:rsid w:val="00AC09DB"/>
    <w:rsid w:val="00AC12B8"/>
    <w:rsid w:val="00AC22F9"/>
    <w:rsid w:val="00AC2855"/>
    <w:rsid w:val="00AC3A50"/>
    <w:rsid w:val="00AC3D45"/>
    <w:rsid w:val="00AC511E"/>
    <w:rsid w:val="00AC69A6"/>
    <w:rsid w:val="00AD0A87"/>
    <w:rsid w:val="00AD274A"/>
    <w:rsid w:val="00AD57D4"/>
    <w:rsid w:val="00AD5A58"/>
    <w:rsid w:val="00AD619E"/>
    <w:rsid w:val="00AD71DB"/>
    <w:rsid w:val="00AE010B"/>
    <w:rsid w:val="00AE173E"/>
    <w:rsid w:val="00AE2449"/>
    <w:rsid w:val="00AE3171"/>
    <w:rsid w:val="00AE4E0E"/>
    <w:rsid w:val="00AE5803"/>
    <w:rsid w:val="00AE7DDE"/>
    <w:rsid w:val="00AF0227"/>
    <w:rsid w:val="00AF1113"/>
    <w:rsid w:val="00AF249A"/>
    <w:rsid w:val="00AF28C4"/>
    <w:rsid w:val="00AF2B3F"/>
    <w:rsid w:val="00AF4F8E"/>
    <w:rsid w:val="00AF58BC"/>
    <w:rsid w:val="00AF63C6"/>
    <w:rsid w:val="00B0075E"/>
    <w:rsid w:val="00B009A4"/>
    <w:rsid w:val="00B02101"/>
    <w:rsid w:val="00B03037"/>
    <w:rsid w:val="00B036C7"/>
    <w:rsid w:val="00B07524"/>
    <w:rsid w:val="00B10447"/>
    <w:rsid w:val="00B113BB"/>
    <w:rsid w:val="00B12D10"/>
    <w:rsid w:val="00B12DBC"/>
    <w:rsid w:val="00B14112"/>
    <w:rsid w:val="00B1635A"/>
    <w:rsid w:val="00B16C6D"/>
    <w:rsid w:val="00B17D8E"/>
    <w:rsid w:val="00B2037E"/>
    <w:rsid w:val="00B203C4"/>
    <w:rsid w:val="00B210E4"/>
    <w:rsid w:val="00B2255A"/>
    <w:rsid w:val="00B23EF8"/>
    <w:rsid w:val="00B24740"/>
    <w:rsid w:val="00B26760"/>
    <w:rsid w:val="00B26C95"/>
    <w:rsid w:val="00B3057D"/>
    <w:rsid w:val="00B31369"/>
    <w:rsid w:val="00B31B19"/>
    <w:rsid w:val="00B33A6C"/>
    <w:rsid w:val="00B365B1"/>
    <w:rsid w:val="00B36DB0"/>
    <w:rsid w:val="00B40A05"/>
    <w:rsid w:val="00B411D5"/>
    <w:rsid w:val="00B43983"/>
    <w:rsid w:val="00B442A1"/>
    <w:rsid w:val="00B44933"/>
    <w:rsid w:val="00B44F22"/>
    <w:rsid w:val="00B45119"/>
    <w:rsid w:val="00B453FD"/>
    <w:rsid w:val="00B465E4"/>
    <w:rsid w:val="00B46E64"/>
    <w:rsid w:val="00B47AB2"/>
    <w:rsid w:val="00B5307B"/>
    <w:rsid w:val="00B56833"/>
    <w:rsid w:val="00B56CA3"/>
    <w:rsid w:val="00B56DB5"/>
    <w:rsid w:val="00B60B7A"/>
    <w:rsid w:val="00B63AF5"/>
    <w:rsid w:val="00B6422A"/>
    <w:rsid w:val="00B6462A"/>
    <w:rsid w:val="00B66CFF"/>
    <w:rsid w:val="00B67B6E"/>
    <w:rsid w:val="00B7000F"/>
    <w:rsid w:val="00B71AFD"/>
    <w:rsid w:val="00B73153"/>
    <w:rsid w:val="00B732E4"/>
    <w:rsid w:val="00B743CF"/>
    <w:rsid w:val="00B7445A"/>
    <w:rsid w:val="00B7487C"/>
    <w:rsid w:val="00B760BC"/>
    <w:rsid w:val="00B81793"/>
    <w:rsid w:val="00B81C0E"/>
    <w:rsid w:val="00B828F7"/>
    <w:rsid w:val="00B841DC"/>
    <w:rsid w:val="00B84AC7"/>
    <w:rsid w:val="00B85801"/>
    <w:rsid w:val="00B91B17"/>
    <w:rsid w:val="00B92BE4"/>
    <w:rsid w:val="00B92E30"/>
    <w:rsid w:val="00B938A2"/>
    <w:rsid w:val="00B93D4B"/>
    <w:rsid w:val="00B94DF5"/>
    <w:rsid w:val="00B95E2F"/>
    <w:rsid w:val="00B97013"/>
    <w:rsid w:val="00B97488"/>
    <w:rsid w:val="00BA1B96"/>
    <w:rsid w:val="00BA2523"/>
    <w:rsid w:val="00BA35E6"/>
    <w:rsid w:val="00BB1F90"/>
    <w:rsid w:val="00BB2AAD"/>
    <w:rsid w:val="00BB3368"/>
    <w:rsid w:val="00BB3694"/>
    <w:rsid w:val="00BB3C36"/>
    <w:rsid w:val="00BB3EBD"/>
    <w:rsid w:val="00BB402C"/>
    <w:rsid w:val="00BB402F"/>
    <w:rsid w:val="00BB4575"/>
    <w:rsid w:val="00BB62D6"/>
    <w:rsid w:val="00BB6F5E"/>
    <w:rsid w:val="00BC1281"/>
    <w:rsid w:val="00BC1324"/>
    <w:rsid w:val="00BC4C2D"/>
    <w:rsid w:val="00BC6767"/>
    <w:rsid w:val="00BC676F"/>
    <w:rsid w:val="00BD041E"/>
    <w:rsid w:val="00BD14BA"/>
    <w:rsid w:val="00BD2BF2"/>
    <w:rsid w:val="00BD30D7"/>
    <w:rsid w:val="00BD34F5"/>
    <w:rsid w:val="00BD3985"/>
    <w:rsid w:val="00BD487B"/>
    <w:rsid w:val="00BD62D0"/>
    <w:rsid w:val="00BD64C1"/>
    <w:rsid w:val="00BE08BC"/>
    <w:rsid w:val="00BE1F85"/>
    <w:rsid w:val="00BE313A"/>
    <w:rsid w:val="00BE3479"/>
    <w:rsid w:val="00BE3A17"/>
    <w:rsid w:val="00BE3D8F"/>
    <w:rsid w:val="00BE3DC5"/>
    <w:rsid w:val="00BE4A50"/>
    <w:rsid w:val="00BE4E25"/>
    <w:rsid w:val="00BE51BC"/>
    <w:rsid w:val="00BE5474"/>
    <w:rsid w:val="00BE596D"/>
    <w:rsid w:val="00BE7404"/>
    <w:rsid w:val="00BE74E3"/>
    <w:rsid w:val="00BF2488"/>
    <w:rsid w:val="00BF30AB"/>
    <w:rsid w:val="00BF39C2"/>
    <w:rsid w:val="00BF3F94"/>
    <w:rsid w:val="00BF4C06"/>
    <w:rsid w:val="00BF6BCB"/>
    <w:rsid w:val="00BF7726"/>
    <w:rsid w:val="00C01E51"/>
    <w:rsid w:val="00C02302"/>
    <w:rsid w:val="00C0355A"/>
    <w:rsid w:val="00C03B9E"/>
    <w:rsid w:val="00C03DCE"/>
    <w:rsid w:val="00C0750F"/>
    <w:rsid w:val="00C105CA"/>
    <w:rsid w:val="00C12624"/>
    <w:rsid w:val="00C13912"/>
    <w:rsid w:val="00C1515E"/>
    <w:rsid w:val="00C16E80"/>
    <w:rsid w:val="00C16EE9"/>
    <w:rsid w:val="00C207E7"/>
    <w:rsid w:val="00C2143A"/>
    <w:rsid w:val="00C22095"/>
    <w:rsid w:val="00C2373C"/>
    <w:rsid w:val="00C2397A"/>
    <w:rsid w:val="00C2473E"/>
    <w:rsid w:val="00C30D01"/>
    <w:rsid w:val="00C36F0A"/>
    <w:rsid w:val="00C375DE"/>
    <w:rsid w:val="00C40E9C"/>
    <w:rsid w:val="00C447B9"/>
    <w:rsid w:val="00C44968"/>
    <w:rsid w:val="00C45F78"/>
    <w:rsid w:val="00C5064F"/>
    <w:rsid w:val="00C50CA2"/>
    <w:rsid w:val="00C5182E"/>
    <w:rsid w:val="00C51DB7"/>
    <w:rsid w:val="00C51F4F"/>
    <w:rsid w:val="00C52529"/>
    <w:rsid w:val="00C52659"/>
    <w:rsid w:val="00C52FA4"/>
    <w:rsid w:val="00C532A2"/>
    <w:rsid w:val="00C56229"/>
    <w:rsid w:val="00C574B2"/>
    <w:rsid w:val="00C62C48"/>
    <w:rsid w:val="00C66D61"/>
    <w:rsid w:val="00C66F58"/>
    <w:rsid w:val="00C71943"/>
    <w:rsid w:val="00C72063"/>
    <w:rsid w:val="00C75DDA"/>
    <w:rsid w:val="00C765EB"/>
    <w:rsid w:val="00C77115"/>
    <w:rsid w:val="00C80A6B"/>
    <w:rsid w:val="00C8146B"/>
    <w:rsid w:val="00C81858"/>
    <w:rsid w:val="00C81943"/>
    <w:rsid w:val="00C81FB0"/>
    <w:rsid w:val="00C82FE8"/>
    <w:rsid w:val="00C839B5"/>
    <w:rsid w:val="00C8424B"/>
    <w:rsid w:val="00C85F7F"/>
    <w:rsid w:val="00C86F17"/>
    <w:rsid w:val="00C8752A"/>
    <w:rsid w:val="00C903A5"/>
    <w:rsid w:val="00C9208B"/>
    <w:rsid w:val="00C924E1"/>
    <w:rsid w:val="00C93DDF"/>
    <w:rsid w:val="00C9473A"/>
    <w:rsid w:val="00C949A9"/>
    <w:rsid w:val="00C95DE9"/>
    <w:rsid w:val="00C96207"/>
    <w:rsid w:val="00C96F05"/>
    <w:rsid w:val="00CA0FF7"/>
    <w:rsid w:val="00CA33FB"/>
    <w:rsid w:val="00CA4EF2"/>
    <w:rsid w:val="00CA6FD9"/>
    <w:rsid w:val="00CB0FCD"/>
    <w:rsid w:val="00CB10E8"/>
    <w:rsid w:val="00CB182A"/>
    <w:rsid w:val="00CB1895"/>
    <w:rsid w:val="00CB3DCA"/>
    <w:rsid w:val="00CB41C5"/>
    <w:rsid w:val="00CB41F3"/>
    <w:rsid w:val="00CB4B22"/>
    <w:rsid w:val="00CB4E07"/>
    <w:rsid w:val="00CB5608"/>
    <w:rsid w:val="00CB65E0"/>
    <w:rsid w:val="00CC0435"/>
    <w:rsid w:val="00CC048F"/>
    <w:rsid w:val="00CC063A"/>
    <w:rsid w:val="00CC0BC3"/>
    <w:rsid w:val="00CC1610"/>
    <w:rsid w:val="00CC2939"/>
    <w:rsid w:val="00CC3396"/>
    <w:rsid w:val="00CC45C3"/>
    <w:rsid w:val="00CC4DA7"/>
    <w:rsid w:val="00CC5735"/>
    <w:rsid w:val="00CC6D35"/>
    <w:rsid w:val="00CD012A"/>
    <w:rsid w:val="00CD062B"/>
    <w:rsid w:val="00CD0CC2"/>
    <w:rsid w:val="00CD1978"/>
    <w:rsid w:val="00CD19C3"/>
    <w:rsid w:val="00CD1F03"/>
    <w:rsid w:val="00CD2CE6"/>
    <w:rsid w:val="00CD3888"/>
    <w:rsid w:val="00CD44CB"/>
    <w:rsid w:val="00CD5FA5"/>
    <w:rsid w:val="00CD645B"/>
    <w:rsid w:val="00CD6FBA"/>
    <w:rsid w:val="00CD7793"/>
    <w:rsid w:val="00CE0AE1"/>
    <w:rsid w:val="00CE2664"/>
    <w:rsid w:val="00CE2DD9"/>
    <w:rsid w:val="00CE3736"/>
    <w:rsid w:val="00CF04D7"/>
    <w:rsid w:val="00CF14B0"/>
    <w:rsid w:val="00CF1718"/>
    <w:rsid w:val="00CF3303"/>
    <w:rsid w:val="00CF378D"/>
    <w:rsid w:val="00CF3882"/>
    <w:rsid w:val="00CF3B1E"/>
    <w:rsid w:val="00CF4B3B"/>
    <w:rsid w:val="00CF5DD4"/>
    <w:rsid w:val="00D00E2D"/>
    <w:rsid w:val="00D02A81"/>
    <w:rsid w:val="00D037BE"/>
    <w:rsid w:val="00D0426D"/>
    <w:rsid w:val="00D05C09"/>
    <w:rsid w:val="00D06441"/>
    <w:rsid w:val="00D075D5"/>
    <w:rsid w:val="00D107C2"/>
    <w:rsid w:val="00D126AF"/>
    <w:rsid w:val="00D13335"/>
    <w:rsid w:val="00D15FF4"/>
    <w:rsid w:val="00D17A35"/>
    <w:rsid w:val="00D20E4E"/>
    <w:rsid w:val="00D2249E"/>
    <w:rsid w:val="00D23247"/>
    <w:rsid w:val="00D23660"/>
    <w:rsid w:val="00D239B1"/>
    <w:rsid w:val="00D23B60"/>
    <w:rsid w:val="00D246B4"/>
    <w:rsid w:val="00D24794"/>
    <w:rsid w:val="00D25229"/>
    <w:rsid w:val="00D25B1E"/>
    <w:rsid w:val="00D25E8A"/>
    <w:rsid w:val="00D26C70"/>
    <w:rsid w:val="00D27AFE"/>
    <w:rsid w:val="00D30B18"/>
    <w:rsid w:val="00D30BE8"/>
    <w:rsid w:val="00D3468B"/>
    <w:rsid w:val="00D3471C"/>
    <w:rsid w:val="00D35026"/>
    <w:rsid w:val="00D350F3"/>
    <w:rsid w:val="00D361C4"/>
    <w:rsid w:val="00D3697D"/>
    <w:rsid w:val="00D36B2D"/>
    <w:rsid w:val="00D401D9"/>
    <w:rsid w:val="00D4198A"/>
    <w:rsid w:val="00D431F8"/>
    <w:rsid w:val="00D43726"/>
    <w:rsid w:val="00D439A5"/>
    <w:rsid w:val="00D45D42"/>
    <w:rsid w:val="00D52337"/>
    <w:rsid w:val="00D52379"/>
    <w:rsid w:val="00D53545"/>
    <w:rsid w:val="00D55AE2"/>
    <w:rsid w:val="00D56663"/>
    <w:rsid w:val="00D57417"/>
    <w:rsid w:val="00D6041D"/>
    <w:rsid w:val="00D6114D"/>
    <w:rsid w:val="00D62E60"/>
    <w:rsid w:val="00D63160"/>
    <w:rsid w:val="00D63D1D"/>
    <w:rsid w:val="00D6449F"/>
    <w:rsid w:val="00D646B3"/>
    <w:rsid w:val="00D65FBE"/>
    <w:rsid w:val="00D66F41"/>
    <w:rsid w:val="00D67996"/>
    <w:rsid w:val="00D703E2"/>
    <w:rsid w:val="00D722A5"/>
    <w:rsid w:val="00D72BAE"/>
    <w:rsid w:val="00D7414F"/>
    <w:rsid w:val="00D743B9"/>
    <w:rsid w:val="00D74B0F"/>
    <w:rsid w:val="00D74BA7"/>
    <w:rsid w:val="00D76B09"/>
    <w:rsid w:val="00D76C1E"/>
    <w:rsid w:val="00D77300"/>
    <w:rsid w:val="00D81F8C"/>
    <w:rsid w:val="00D82182"/>
    <w:rsid w:val="00D82BBF"/>
    <w:rsid w:val="00D82E14"/>
    <w:rsid w:val="00D86E71"/>
    <w:rsid w:val="00D87A34"/>
    <w:rsid w:val="00D87D2D"/>
    <w:rsid w:val="00D904C4"/>
    <w:rsid w:val="00D90899"/>
    <w:rsid w:val="00D92E9F"/>
    <w:rsid w:val="00D954F3"/>
    <w:rsid w:val="00D95BD0"/>
    <w:rsid w:val="00D95ED9"/>
    <w:rsid w:val="00D9601C"/>
    <w:rsid w:val="00D962BF"/>
    <w:rsid w:val="00D97439"/>
    <w:rsid w:val="00DA0450"/>
    <w:rsid w:val="00DA2085"/>
    <w:rsid w:val="00DA2D5F"/>
    <w:rsid w:val="00DA497D"/>
    <w:rsid w:val="00DA4F06"/>
    <w:rsid w:val="00DA5BC2"/>
    <w:rsid w:val="00DA7D7C"/>
    <w:rsid w:val="00DB0ACA"/>
    <w:rsid w:val="00DB0CDB"/>
    <w:rsid w:val="00DB39C5"/>
    <w:rsid w:val="00DB40E4"/>
    <w:rsid w:val="00DB411B"/>
    <w:rsid w:val="00DB4AF5"/>
    <w:rsid w:val="00DB53D6"/>
    <w:rsid w:val="00DB6070"/>
    <w:rsid w:val="00DB6EB3"/>
    <w:rsid w:val="00DB7DBD"/>
    <w:rsid w:val="00DC0994"/>
    <w:rsid w:val="00DC1370"/>
    <w:rsid w:val="00DC23FA"/>
    <w:rsid w:val="00DC2637"/>
    <w:rsid w:val="00DC3D6F"/>
    <w:rsid w:val="00DC4492"/>
    <w:rsid w:val="00DC4729"/>
    <w:rsid w:val="00DC498C"/>
    <w:rsid w:val="00DC6807"/>
    <w:rsid w:val="00DD0FA5"/>
    <w:rsid w:val="00DD1F29"/>
    <w:rsid w:val="00DD2377"/>
    <w:rsid w:val="00DD290B"/>
    <w:rsid w:val="00DD2A41"/>
    <w:rsid w:val="00DD51C9"/>
    <w:rsid w:val="00DD7481"/>
    <w:rsid w:val="00DE12F2"/>
    <w:rsid w:val="00DE137E"/>
    <w:rsid w:val="00DE30F1"/>
    <w:rsid w:val="00DE31A1"/>
    <w:rsid w:val="00DE35E0"/>
    <w:rsid w:val="00DE5BD5"/>
    <w:rsid w:val="00DE5F2A"/>
    <w:rsid w:val="00DF08CC"/>
    <w:rsid w:val="00DF1E7B"/>
    <w:rsid w:val="00DF426B"/>
    <w:rsid w:val="00DF65CC"/>
    <w:rsid w:val="00DF6E3F"/>
    <w:rsid w:val="00DF768E"/>
    <w:rsid w:val="00DF76C4"/>
    <w:rsid w:val="00E00B5C"/>
    <w:rsid w:val="00E01DD7"/>
    <w:rsid w:val="00E031B3"/>
    <w:rsid w:val="00E051C3"/>
    <w:rsid w:val="00E06AF4"/>
    <w:rsid w:val="00E07711"/>
    <w:rsid w:val="00E10184"/>
    <w:rsid w:val="00E10BDC"/>
    <w:rsid w:val="00E11675"/>
    <w:rsid w:val="00E144A0"/>
    <w:rsid w:val="00E17739"/>
    <w:rsid w:val="00E17867"/>
    <w:rsid w:val="00E203BE"/>
    <w:rsid w:val="00E22478"/>
    <w:rsid w:val="00E2277D"/>
    <w:rsid w:val="00E22F32"/>
    <w:rsid w:val="00E23A8B"/>
    <w:rsid w:val="00E25516"/>
    <w:rsid w:val="00E2679C"/>
    <w:rsid w:val="00E26AC1"/>
    <w:rsid w:val="00E27048"/>
    <w:rsid w:val="00E306A4"/>
    <w:rsid w:val="00E32B3F"/>
    <w:rsid w:val="00E34195"/>
    <w:rsid w:val="00E3448D"/>
    <w:rsid w:val="00E34B84"/>
    <w:rsid w:val="00E34CFF"/>
    <w:rsid w:val="00E36D42"/>
    <w:rsid w:val="00E42B2C"/>
    <w:rsid w:val="00E43923"/>
    <w:rsid w:val="00E44C7B"/>
    <w:rsid w:val="00E45091"/>
    <w:rsid w:val="00E4557C"/>
    <w:rsid w:val="00E45CA6"/>
    <w:rsid w:val="00E464BF"/>
    <w:rsid w:val="00E46A63"/>
    <w:rsid w:val="00E46C70"/>
    <w:rsid w:val="00E51D7A"/>
    <w:rsid w:val="00E5340F"/>
    <w:rsid w:val="00E537E1"/>
    <w:rsid w:val="00E55E59"/>
    <w:rsid w:val="00E57616"/>
    <w:rsid w:val="00E57E4E"/>
    <w:rsid w:val="00E60201"/>
    <w:rsid w:val="00E65DDD"/>
    <w:rsid w:val="00E65E16"/>
    <w:rsid w:val="00E65F2A"/>
    <w:rsid w:val="00E65FBC"/>
    <w:rsid w:val="00E664B3"/>
    <w:rsid w:val="00E70C64"/>
    <w:rsid w:val="00E717DC"/>
    <w:rsid w:val="00E72CF2"/>
    <w:rsid w:val="00E741B2"/>
    <w:rsid w:val="00E75279"/>
    <w:rsid w:val="00E75C77"/>
    <w:rsid w:val="00E7627A"/>
    <w:rsid w:val="00E76B41"/>
    <w:rsid w:val="00E80665"/>
    <w:rsid w:val="00E82255"/>
    <w:rsid w:val="00E828F5"/>
    <w:rsid w:val="00E83D8E"/>
    <w:rsid w:val="00E84055"/>
    <w:rsid w:val="00E841ED"/>
    <w:rsid w:val="00E84572"/>
    <w:rsid w:val="00E86103"/>
    <w:rsid w:val="00E861C0"/>
    <w:rsid w:val="00E863AE"/>
    <w:rsid w:val="00E86413"/>
    <w:rsid w:val="00E867BD"/>
    <w:rsid w:val="00E86BB1"/>
    <w:rsid w:val="00E871DC"/>
    <w:rsid w:val="00E87269"/>
    <w:rsid w:val="00E87C23"/>
    <w:rsid w:val="00E87C65"/>
    <w:rsid w:val="00E9000D"/>
    <w:rsid w:val="00E91E2E"/>
    <w:rsid w:val="00E92B8A"/>
    <w:rsid w:val="00E93798"/>
    <w:rsid w:val="00E93D05"/>
    <w:rsid w:val="00E93E53"/>
    <w:rsid w:val="00E965E9"/>
    <w:rsid w:val="00E97204"/>
    <w:rsid w:val="00E97973"/>
    <w:rsid w:val="00E97EBC"/>
    <w:rsid w:val="00EA516C"/>
    <w:rsid w:val="00EA5A04"/>
    <w:rsid w:val="00EB091E"/>
    <w:rsid w:val="00EB1EFC"/>
    <w:rsid w:val="00EB305B"/>
    <w:rsid w:val="00EB359A"/>
    <w:rsid w:val="00EB590A"/>
    <w:rsid w:val="00EB5F38"/>
    <w:rsid w:val="00EB6450"/>
    <w:rsid w:val="00EB68D2"/>
    <w:rsid w:val="00EB7FD1"/>
    <w:rsid w:val="00EC1462"/>
    <w:rsid w:val="00EC3CD0"/>
    <w:rsid w:val="00EC52A4"/>
    <w:rsid w:val="00EC53DB"/>
    <w:rsid w:val="00EC6BEE"/>
    <w:rsid w:val="00EC7715"/>
    <w:rsid w:val="00EC7F38"/>
    <w:rsid w:val="00ED061F"/>
    <w:rsid w:val="00ED24EE"/>
    <w:rsid w:val="00ED2944"/>
    <w:rsid w:val="00ED31F4"/>
    <w:rsid w:val="00ED4561"/>
    <w:rsid w:val="00ED75BA"/>
    <w:rsid w:val="00EE0654"/>
    <w:rsid w:val="00EE3045"/>
    <w:rsid w:val="00EE3A73"/>
    <w:rsid w:val="00EE3F8D"/>
    <w:rsid w:val="00EE42CF"/>
    <w:rsid w:val="00EE4885"/>
    <w:rsid w:val="00EE4D3E"/>
    <w:rsid w:val="00EE5EFD"/>
    <w:rsid w:val="00EE67AE"/>
    <w:rsid w:val="00EF007C"/>
    <w:rsid w:val="00EF0E35"/>
    <w:rsid w:val="00EF24CC"/>
    <w:rsid w:val="00EF2D24"/>
    <w:rsid w:val="00EF45AC"/>
    <w:rsid w:val="00EF48C9"/>
    <w:rsid w:val="00EF55DB"/>
    <w:rsid w:val="00EF5604"/>
    <w:rsid w:val="00EF6247"/>
    <w:rsid w:val="00EF698F"/>
    <w:rsid w:val="00EF7D7D"/>
    <w:rsid w:val="00F030E4"/>
    <w:rsid w:val="00F0375B"/>
    <w:rsid w:val="00F04A82"/>
    <w:rsid w:val="00F0527B"/>
    <w:rsid w:val="00F060CF"/>
    <w:rsid w:val="00F06968"/>
    <w:rsid w:val="00F07D11"/>
    <w:rsid w:val="00F11F9C"/>
    <w:rsid w:val="00F13441"/>
    <w:rsid w:val="00F13E16"/>
    <w:rsid w:val="00F143BB"/>
    <w:rsid w:val="00F14AA2"/>
    <w:rsid w:val="00F15BA5"/>
    <w:rsid w:val="00F15CF9"/>
    <w:rsid w:val="00F2033D"/>
    <w:rsid w:val="00F21172"/>
    <w:rsid w:val="00F22EC1"/>
    <w:rsid w:val="00F23DA5"/>
    <w:rsid w:val="00F25B6A"/>
    <w:rsid w:val="00F27C03"/>
    <w:rsid w:val="00F27D49"/>
    <w:rsid w:val="00F307EE"/>
    <w:rsid w:val="00F32214"/>
    <w:rsid w:val="00F33599"/>
    <w:rsid w:val="00F371AD"/>
    <w:rsid w:val="00F41456"/>
    <w:rsid w:val="00F41AD3"/>
    <w:rsid w:val="00F425F3"/>
    <w:rsid w:val="00F4333D"/>
    <w:rsid w:val="00F44752"/>
    <w:rsid w:val="00F44D1F"/>
    <w:rsid w:val="00F46AF5"/>
    <w:rsid w:val="00F47F3E"/>
    <w:rsid w:val="00F47F6D"/>
    <w:rsid w:val="00F55A21"/>
    <w:rsid w:val="00F57025"/>
    <w:rsid w:val="00F57894"/>
    <w:rsid w:val="00F57959"/>
    <w:rsid w:val="00F57E0D"/>
    <w:rsid w:val="00F62952"/>
    <w:rsid w:val="00F66876"/>
    <w:rsid w:val="00F669B5"/>
    <w:rsid w:val="00F70D9D"/>
    <w:rsid w:val="00F70E49"/>
    <w:rsid w:val="00F7250B"/>
    <w:rsid w:val="00F74802"/>
    <w:rsid w:val="00F748B9"/>
    <w:rsid w:val="00F75AB9"/>
    <w:rsid w:val="00F7688E"/>
    <w:rsid w:val="00F768ED"/>
    <w:rsid w:val="00F77326"/>
    <w:rsid w:val="00F81D14"/>
    <w:rsid w:val="00F85331"/>
    <w:rsid w:val="00F8562F"/>
    <w:rsid w:val="00F859FE"/>
    <w:rsid w:val="00F86DF1"/>
    <w:rsid w:val="00F87B6A"/>
    <w:rsid w:val="00F87BF3"/>
    <w:rsid w:val="00F93591"/>
    <w:rsid w:val="00F93F95"/>
    <w:rsid w:val="00F955F0"/>
    <w:rsid w:val="00F9562C"/>
    <w:rsid w:val="00F97684"/>
    <w:rsid w:val="00FA01BA"/>
    <w:rsid w:val="00FA06D1"/>
    <w:rsid w:val="00FA1340"/>
    <w:rsid w:val="00FA38AF"/>
    <w:rsid w:val="00FA41A7"/>
    <w:rsid w:val="00FA6BDF"/>
    <w:rsid w:val="00FA6F81"/>
    <w:rsid w:val="00FA7670"/>
    <w:rsid w:val="00FB2AEB"/>
    <w:rsid w:val="00FB349E"/>
    <w:rsid w:val="00FB3569"/>
    <w:rsid w:val="00FB35CA"/>
    <w:rsid w:val="00FB37BD"/>
    <w:rsid w:val="00FB39F3"/>
    <w:rsid w:val="00FB3FFF"/>
    <w:rsid w:val="00FB5A58"/>
    <w:rsid w:val="00FB74C2"/>
    <w:rsid w:val="00FB7724"/>
    <w:rsid w:val="00FC326E"/>
    <w:rsid w:val="00FC398A"/>
    <w:rsid w:val="00FC3E00"/>
    <w:rsid w:val="00FC4F4D"/>
    <w:rsid w:val="00FC6A10"/>
    <w:rsid w:val="00FC77D1"/>
    <w:rsid w:val="00FD21DB"/>
    <w:rsid w:val="00FD39CD"/>
    <w:rsid w:val="00FD45A1"/>
    <w:rsid w:val="00FD58A0"/>
    <w:rsid w:val="00FD745B"/>
    <w:rsid w:val="00FE0E73"/>
    <w:rsid w:val="00FE2468"/>
    <w:rsid w:val="00FE39C4"/>
    <w:rsid w:val="00FE3B11"/>
    <w:rsid w:val="00FE4C28"/>
    <w:rsid w:val="00FE6855"/>
    <w:rsid w:val="00FE6A61"/>
    <w:rsid w:val="00FE6C6A"/>
    <w:rsid w:val="00FF2FFA"/>
    <w:rsid w:val="00FF3D7B"/>
    <w:rsid w:val="00FF42CE"/>
    <w:rsid w:val="00FF4A3D"/>
    <w:rsid w:val="00FF4AC7"/>
    <w:rsid w:val="00FF6048"/>
    <w:rsid w:val="00FF6B80"/>
    <w:rsid w:val="00FF7089"/>
    <w:rsid w:val="00FF7F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0B854EE"/>
  <w15:docId w15:val="{C8DABEE5-5FF4-4F0A-AF4F-6ABC89251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34B8B"/>
  </w:style>
  <w:style w:type="paragraph" w:styleId="Nagwek1">
    <w:name w:val="heading 1"/>
    <w:basedOn w:val="Normalny"/>
    <w:next w:val="Normalny"/>
    <w:link w:val="Nagwek1Znak"/>
    <w:uiPriority w:val="9"/>
    <w:qFormat/>
    <w:rsid w:val="00A301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link w:val="Nagwek2Znak"/>
    <w:uiPriority w:val="9"/>
    <w:qFormat/>
    <w:rsid w:val="00DA4F06"/>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E93E5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3E53"/>
    <w:rPr>
      <w:rFonts w:ascii="Segoe UI" w:hAnsi="Segoe UI" w:cs="Segoe UI"/>
      <w:sz w:val="18"/>
      <w:szCs w:val="18"/>
    </w:rPr>
  </w:style>
  <w:style w:type="paragraph" w:styleId="Akapitzlist">
    <w:name w:val="List Paragraph"/>
    <w:aliases w:val="NS_Akapit z listą,List_Paragraph,Multilevel para_II,List Paragraph1,Akapit z listą BS,Bullet1,Bullets,List Paragraph 1,References,List Paragraph (numbered (a)),IBL List Paragraph,List Paragraph nowy,Numbered List Paragraph,Wyliczanie,L1"/>
    <w:basedOn w:val="Normalny"/>
    <w:link w:val="AkapitzlistZnak"/>
    <w:uiPriority w:val="34"/>
    <w:qFormat/>
    <w:rsid w:val="00DC6807"/>
    <w:pPr>
      <w:ind w:left="720"/>
      <w:contextualSpacing/>
    </w:pPr>
  </w:style>
  <w:style w:type="character" w:styleId="Odwoaniedokomentarza">
    <w:name w:val="annotation reference"/>
    <w:basedOn w:val="Domylnaczcionkaakapitu"/>
    <w:uiPriority w:val="99"/>
    <w:semiHidden/>
    <w:rsid w:val="00AD0A87"/>
    <w:rPr>
      <w:sz w:val="16"/>
      <w:szCs w:val="16"/>
    </w:rPr>
  </w:style>
  <w:style w:type="paragraph" w:styleId="Tekstkomentarza">
    <w:name w:val="annotation text"/>
    <w:basedOn w:val="Normalny"/>
    <w:link w:val="TekstkomentarzaZnak"/>
    <w:uiPriority w:val="99"/>
    <w:rsid w:val="00AD0A87"/>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AD0A87"/>
    <w:rPr>
      <w:rFonts w:ascii="Times" w:eastAsia="Times New Roman" w:hAnsi="Times" w:cs="Times New Roman"/>
      <w:sz w:val="24"/>
      <w:szCs w:val="24"/>
      <w:lang w:eastAsia="pl-PL"/>
    </w:rPr>
  </w:style>
  <w:style w:type="paragraph" w:customStyle="1" w:styleId="Default">
    <w:name w:val="Default"/>
    <w:rsid w:val="00EB68D2"/>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480583"/>
    <w:rPr>
      <w:color w:val="0563C1" w:themeColor="hyperlink"/>
      <w:u w:val="single"/>
    </w:rPr>
  </w:style>
  <w:style w:type="paragraph" w:styleId="Nagwek">
    <w:name w:val="header"/>
    <w:basedOn w:val="Normalny"/>
    <w:link w:val="NagwekZnak"/>
    <w:uiPriority w:val="99"/>
    <w:unhideWhenUsed/>
    <w:rsid w:val="00063B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3BD4"/>
  </w:style>
  <w:style w:type="paragraph" w:styleId="Stopka">
    <w:name w:val="footer"/>
    <w:basedOn w:val="Normalny"/>
    <w:link w:val="StopkaZnak"/>
    <w:uiPriority w:val="99"/>
    <w:unhideWhenUsed/>
    <w:rsid w:val="00063B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3BD4"/>
  </w:style>
  <w:style w:type="paragraph" w:styleId="Tekstprzypisukocowego">
    <w:name w:val="endnote text"/>
    <w:basedOn w:val="Normalny"/>
    <w:link w:val="TekstprzypisukocowegoZnak"/>
    <w:uiPriority w:val="99"/>
    <w:semiHidden/>
    <w:unhideWhenUsed/>
    <w:rsid w:val="00E36D4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36D42"/>
    <w:rPr>
      <w:sz w:val="20"/>
      <w:szCs w:val="20"/>
    </w:rPr>
  </w:style>
  <w:style w:type="character" w:styleId="Odwoanieprzypisukocowego">
    <w:name w:val="endnote reference"/>
    <w:basedOn w:val="Domylnaczcionkaakapitu"/>
    <w:uiPriority w:val="99"/>
    <w:semiHidden/>
    <w:unhideWhenUsed/>
    <w:rsid w:val="00E36D42"/>
    <w:rPr>
      <w:vertAlign w:val="superscript"/>
    </w:rPr>
  </w:style>
  <w:style w:type="paragraph" w:customStyle="1" w:styleId="ZPKTzmpktartykuempunktem">
    <w:name w:val="Z/PKT – zm. pkt artykułem (punktem)"/>
    <w:basedOn w:val="Normalny"/>
    <w:uiPriority w:val="31"/>
    <w:qFormat/>
    <w:rsid w:val="00B16C6D"/>
    <w:pPr>
      <w:spacing w:after="0" w:line="360" w:lineRule="auto"/>
      <w:ind w:left="102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B16C6D"/>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customStyle="1" w:styleId="highlight">
    <w:name w:val="highlight"/>
    <w:basedOn w:val="Domylnaczcionkaakapitu"/>
    <w:rsid w:val="00FA41A7"/>
  </w:style>
  <w:style w:type="paragraph" w:customStyle="1" w:styleId="ZLITPKTzmpktliter">
    <w:name w:val="Z_LIT/PKT – zm. pkt literą"/>
    <w:basedOn w:val="Normalny"/>
    <w:uiPriority w:val="47"/>
    <w:qFormat/>
    <w:rsid w:val="00FA41A7"/>
    <w:pPr>
      <w:spacing w:after="0" w:line="360" w:lineRule="auto"/>
      <w:ind w:left="1497" w:hanging="510"/>
      <w:jc w:val="both"/>
    </w:pPr>
    <w:rPr>
      <w:rFonts w:ascii="Times" w:eastAsiaTheme="minorEastAsia" w:hAnsi="Times" w:cs="Arial"/>
      <w:bCs/>
      <w:sz w:val="24"/>
      <w:szCs w:val="20"/>
      <w:lang w:eastAsia="pl-PL"/>
    </w:rPr>
  </w:style>
  <w:style w:type="character" w:customStyle="1" w:styleId="Nagwek2Znak">
    <w:name w:val="Nagłówek 2 Znak"/>
    <w:basedOn w:val="Domylnaczcionkaakapitu"/>
    <w:link w:val="Nagwek2"/>
    <w:uiPriority w:val="9"/>
    <w:rsid w:val="00DA4F06"/>
    <w:rPr>
      <w:rFonts w:ascii="Times New Roman" w:eastAsia="Times New Roman" w:hAnsi="Times New Roman" w:cs="Times New Roman"/>
      <w:b/>
      <w:bCs/>
      <w:sz w:val="36"/>
      <w:szCs w:val="36"/>
      <w:lang w:eastAsia="pl-PL"/>
    </w:rPr>
  </w:style>
  <w:style w:type="character" w:customStyle="1" w:styleId="st">
    <w:name w:val="st"/>
    <w:rsid w:val="00DF65CC"/>
  </w:style>
  <w:style w:type="table" w:styleId="Tabela-Siatka">
    <w:name w:val="Table Grid"/>
    <w:basedOn w:val="Standardowy"/>
    <w:uiPriority w:val="39"/>
    <w:rsid w:val="004D6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652E62"/>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652E62"/>
    <w:rPr>
      <w:rFonts w:ascii="Times" w:eastAsia="Times New Roman" w:hAnsi="Times" w:cs="Times New Roman"/>
      <w:b/>
      <w:bCs/>
      <w:sz w:val="20"/>
      <w:szCs w:val="20"/>
      <w:lang w:eastAsia="pl-PL"/>
    </w:rPr>
  </w:style>
  <w:style w:type="paragraph" w:customStyle="1" w:styleId="p">
    <w:name w:val="p"/>
    <w:uiPriority w:val="99"/>
    <w:rsid w:val="006E4CBB"/>
    <w:pPr>
      <w:widowControl w:val="0"/>
      <w:autoSpaceDE w:val="0"/>
      <w:autoSpaceDN w:val="0"/>
      <w:adjustRightInd w:val="0"/>
      <w:spacing w:before="20" w:after="40" w:line="40" w:lineRule="atLeast"/>
      <w:jc w:val="both"/>
    </w:pPr>
    <w:rPr>
      <w:rFonts w:ascii="Helvetica" w:eastAsia="Times New Roman" w:hAnsi="Helvetica" w:cs="Helvetica"/>
      <w:color w:val="000000"/>
      <w:sz w:val="18"/>
      <w:szCs w:val="18"/>
      <w:lang w:eastAsia="pl-PL"/>
    </w:rPr>
  </w:style>
  <w:style w:type="character" w:styleId="Uwydatnienie">
    <w:name w:val="Emphasis"/>
    <w:uiPriority w:val="20"/>
    <w:qFormat/>
    <w:rsid w:val="006D7DA6"/>
    <w:rPr>
      <w:i/>
      <w:iCs/>
    </w:rPr>
  </w:style>
  <w:style w:type="paragraph" w:customStyle="1" w:styleId="ARTartustawynprozporzdzenia">
    <w:name w:val="ART(§) – art. ustawy (§ np. rozporządzenia)"/>
    <w:uiPriority w:val="11"/>
    <w:qFormat/>
    <w:rsid w:val="00363C0F"/>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63C0F"/>
    <w:rPr>
      <w:rFonts w:eastAsiaTheme="minorEastAsia"/>
      <w:bCs/>
    </w:rPr>
  </w:style>
  <w:style w:type="character" w:customStyle="1" w:styleId="Ppogrubienie">
    <w:name w:val="_P_ – pogrubienie"/>
    <w:basedOn w:val="Domylnaczcionkaakapitu"/>
    <w:uiPriority w:val="1"/>
    <w:qFormat/>
    <w:rsid w:val="00893793"/>
    <w:rPr>
      <w:b/>
    </w:rPr>
  </w:style>
  <w:style w:type="paragraph" w:styleId="Tekstpodstawowywcity3">
    <w:name w:val="Body Text Indent 3"/>
    <w:basedOn w:val="Normalny"/>
    <w:link w:val="Tekstpodstawowywcity3Znak"/>
    <w:rsid w:val="0055777A"/>
    <w:pPr>
      <w:spacing w:after="120" w:line="240" w:lineRule="auto"/>
      <w:ind w:left="283" w:right="-360"/>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rsid w:val="0055777A"/>
    <w:rPr>
      <w:rFonts w:ascii="Times New Roman" w:eastAsia="Times New Roman" w:hAnsi="Times New Roman" w:cs="Times New Roman"/>
      <w:sz w:val="16"/>
      <w:szCs w:val="16"/>
      <w:lang w:eastAsia="pl-PL"/>
    </w:rPr>
  </w:style>
  <w:style w:type="character" w:customStyle="1" w:styleId="object">
    <w:name w:val="object"/>
    <w:basedOn w:val="Domylnaczcionkaakapitu"/>
    <w:rsid w:val="008A2331"/>
  </w:style>
  <w:style w:type="character" w:customStyle="1" w:styleId="Nagwek1Znak">
    <w:name w:val="Nagłówek 1 Znak"/>
    <w:basedOn w:val="Domylnaczcionkaakapitu"/>
    <w:link w:val="Nagwek1"/>
    <w:uiPriority w:val="9"/>
    <w:rsid w:val="00A301DF"/>
    <w:rPr>
      <w:rFonts w:asciiTheme="majorHAnsi" w:eastAsiaTheme="majorEastAsia" w:hAnsiTheme="majorHAnsi" w:cstheme="majorBidi"/>
      <w:color w:val="2F5496" w:themeColor="accent1" w:themeShade="BF"/>
      <w:sz w:val="32"/>
      <w:szCs w:val="32"/>
    </w:rPr>
  </w:style>
  <w:style w:type="character" w:customStyle="1" w:styleId="Nierozpoznanawzmianka1">
    <w:name w:val="Nierozpoznana wzmianka1"/>
    <w:basedOn w:val="Domylnaczcionkaakapitu"/>
    <w:uiPriority w:val="99"/>
    <w:semiHidden/>
    <w:unhideWhenUsed/>
    <w:rsid w:val="00A301DF"/>
    <w:rPr>
      <w:color w:val="605E5C"/>
      <w:shd w:val="clear" w:color="auto" w:fill="E1DFDD"/>
    </w:rPr>
  </w:style>
  <w:style w:type="paragraph" w:customStyle="1" w:styleId="cmsanindent2">
    <w:name w:val="cmsanindent2"/>
    <w:basedOn w:val="Normalny"/>
    <w:rsid w:val="003D741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arkedcontent">
    <w:name w:val="markedcontent"/>
    <w:basedOn w:val="Domylnaczcionkaakapitu"/>
    <w:rsid w:val="008668BC"/>
  </w:style>
  <w:style w:type="paragraph" w:styleId="Poprawka">
    <w:name w:val="Revision"/>
    <w:hidden/>
    <w:uiPriority w:val="99"/>
    <w:semiHidden/>
    <w:rsid w:val="00296A44"/>
    <w:pPr>
      <w:spacing w:after="0" w:line="240" w:lineRule="auto"/>
    </w:pPr>
  </w:style>
  <w:style w:type="paragraph" w:styleId="Tekstprzypisudolnego">
    <w:name w:val="footnote text"/>
    <w:basedOn w:val="Normalny"/>
    <w:link w:val="TekstprzypisudolnegoZnak"/>
    <w:uiPriority w:val="99"/>
    <w:semiHidden/>
    <w:unhideWhenUsed/>
    <w:rsid w:val="000F0B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F0B22"/>
    <w:rPr>
      <w:sz w:val="20"/>
      <w:szCs w:val="20"/>
    </w:rPr>
  </w:style>
  <w:style w:type="character" w:styleId="Odwoanieprzypisudolnego">
    <w:name w:val="footnote reference"/>
    <w:basedOn w:val="Domylnaczcionkaakapitu"/>
    <w:uiPriority w:val="99"/>
    <w:semiHidden/>
    <w:unhideWhenUsed/>
    <w:rsid w:val="000F0B22"/>
    <w:rPr>
      <w:vertAlign w:val="superscript"/>
    </w:rPr>
  </w:style>
  <w:style w:type="paragraph" w:customStyle="1" w:styleId="USTustnpkodeksu">
    <w:name w:val="UST(§) – ust. (§ np. kodeksu)"/>
    <w:basedOn w:val="ARTartustawynprozporzdzenia"/>
    <w:uiPriority w:val="12"/>
    <w:qFormat/>
    <w:rsid w:val="008071CE"/>
    <w:pPr>
      <w:spacing w:before="0"/>
    </w:pPr>
    <w:rPr>
      <w:rFonts w:eastAsiaTheme="minorEastAsia"/>
      <w:bCs/>
    </w:rPr>
  </w:style>
  <w:style w:type="paragraph" w:customStyle="1" w:styleId="PKTpunkt">
    <w:name w:val="PKT – punkt"/>
    <w:uiPriority w:val="13"/>
    <w:qFormat/>
    <w:rsid w:val="0005201B"/>
    <w:pPr>
      <w:spacing w:after="0" w:line="360" w:lineRule="auto"/>
      <w:ind w:left="510" w:hanging="510"/>
      <w:jc w:val="both"/>
    </w:pPr>
    <w:rPr>
      <w:rFonts w:ascii="Times" w:eastAsiaTheme="minorEastAsia" w:hAnsi="Times" w:cs="Arial"/>
      <w:bCs/>
      <w:sz w:val="24"/>
      <w:szCs w:val="20"/>
      <w:lang w:eastAsia="pl-PL"/>
    </w:rPr>
  </w:style>
  <w:style w:type="character" w:styleId="Pogrubienie">
    <w:name w:val="Strong"/>
    <w:basedOn w:val="Domylnaczcionkaakapitu"/>
    <w:uiPriority w:val="22"/>
    <w:qFormat/>
    <w:rsid w:val="00E11675"/>
    <w:rPr>
      <w:b/>
      <w:bCs/>
    </w:rPr>
  </w:style>
  <w:style w:type="character" w:customStyle="1" w:styleId="AkapitzlistZnak">
    <w:name w:val="Akapit z listą Znak"/>
    <w:aliases w:val="NS_Akapit z listą Znak,List_Paragraph Znak,Multilevel para_II Znak,List Paragraph1 Znak,Akapit z listą BS Znak,Bullet1 Znak,Bullets Znak,List Paragraph 1 Znak,References Znak,List Paragraph (numbered (a)) Znak,IBL List Paragraph Znak"/>
    <w:link w:val="Akapitzlist"/>
    <w:uiPriority w:val="34"/>
    <w:qFormat/>
    <w:locked/>
    <w:rsid w:val="00150218"/>
  </w:style>
  <w:style w:type="character" w:customStyle="1" w:styleId="cf01">
    <w:name w:val="cf01"/>
    <w:basedOn w:val="Domylnaczcionkaakapitu"/>
    <w:rsid w:val="00911F5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953">
      <w:bodyDiv w:val="1"/>
      <w:marLeft w:val="0"/>
      <w:marRight w:val="0"/>
      <w:marTop w:val="0"/>
      <w:marBottom w:val="0"/>
      <w:divBdr>
        <w:top w:val="none" w:sz="0" w:space="0" w:color="auto"/>
        <w:left w:val="none" w:sz="0" w:space="0" w:color="auto"/>
        <w:bottom w:val="none" w:sz="0" w:space="0" w:color="auto"/>
        <w:right w:val="none" w:sz="0" w:space="0" w:color="auto"/>
      </w:divBdr>
    </w:div>
    <w:div w:id="254674224">
      <w:bodyDiv w:val="1"/>
      <w:marLeft w:val="0"/>
      <w:marRight w:val="0"/>
      <w:marTop w:val="0"/>
      <w:marBottom w:val="0"/>
      <w:divBdr>
        <w:top w:val="none" w:sz="0" w:space="0" w:color="auto"/>
        <w:left w:val="none" w:sz="0" w:space="0" w:color="auto"/>
        <w:bottom w:val="none" w:sz="0" w:space="0" w:color="auto"/>
        <w:right w:val="none" w:sz="0" w:space="0" w:color="auto"/>
      </w:divBdr>
    </w:div>
    <w:div w:id="512843566">
      <w:bodyDiv w:val="1"/>
      <w:marLeft w:val="0"/>
      <w:marRight w:val="0"/>
      <w:marTop w:val="0"/>
      <w:marBottom w:val="0"/>
      <w:divBdr>
        <w:top w:val="none" w:sz="0" w:space="0" w:color="auto"/>
        <w:left w:val="none" w:sz="0" w:space="0" w:color="auto"/>
        <w:bottom w:val="none" w:sz="0" w:space="0" w:color="auto"/>
        <w:right w:val="none" w:sz="0" w:space="0" w:color="auto"/>
      </w:divBdr>
      <w:divsChild>
        <w:div w:id="1880120023">
          <w:marLeft w:val="0"/>
          <w:marRight w:val="0"/>
          <w:marTop w:val="0"/>
          <w:marBottom w:val="0"/>
          <w:divBdr>
            <w:top w:val="none" w:sz="0" w:space="0" w:color="auto"/>
            <w:left w:val="none" w:sz="0" w:space="0" w:color="auto"/>
            <w:bottom w:val="none" w:sz="0" w:space="0" w:color="auto"/>
            <w:right w:val="none" w:sz="0" w:space="0" w:color="auto"/>
          </w:divBdr>
        </w:div>
      </w:divsChild>
    </w:div>
    <w:div w:id="1161626817">
      <w:bodyDiv w:val="1"/>
      <w:marLeft w:val="0"/>
      <w:marRight w:val="0"/>
      <w:marTop w:val="0"/>
      <w:marBottom w:val="0"/>
      <w:divBdr>
        <w:top w:val="none" w:sz="0" w:space="0" w:color="auto"/>
        <w:left w:val="none" w:sz="0" w:space="0" w:color="auto"/>
        <w:bottom w:val="none" w:sz="0" w:space="0" w:color="auto"/>
        <w:right w:val="none" w:sz="0" w:space="0" w:color="auto"/>
      </w:divBdr>
    </w:div>
    <w:div w:id="1219174128">
      <w:bodyDiv w:val="1"/>
      <w:marLeft w:val="0"/>
      <w:marRight w:val="0"/>
      <w:marTop w:val="0"/>
      <w:marBottom w:val="0"/>
      <w:divBdr>
        <w:top w:val="none" w:sz="0" w:space="0" w:color="auto"/>
        <w:left w:val="none" w:sz="0" w:space="0" w:color="auto"/>
        <w:bottom w:val="none" w:sz="0" w:space="0" w:color="auto"/>
        <w:right w:val="none" w:sz="0" w:space="0" w:color="auto"/>
      </w:divBdr>
    </w:div>
    <w:div w:id="1279725330">
      <w:bodyDiv w:val="1"/>
      <w:marLeft w:val="0"/>
      <w:marRight w:val="0"/>
      <w:marTop w:val="0"/>
      <w:marBottom w:val="0"/>
      <w:divBdr>
        <w:top w:val="none" w:sz="0" w:space="0" w:color="auto"/>
        <w:left w:val="none" w:sz="0" w:space="0" w:color="auto"/>
        <w:bottom w:val="none" w:sz="0" w:space="0" w:color="auto"/>
        <w:right w:val="none" w:sz="0" w:space="0" w:color="auto"/>
      </w:divBdr>
    </w:div>
    <w:div w:id="1502427692">
      <w:bodyDiv w:val="1"/>
      <w:marLeft w:val="0"/>
      <w:marRight w:val="0"/>
      <w:marTop w:val="0"/>
      <w:marBottom w:val="0"/>
      <w:divBdr>
        <w:top w:val="none" w:sz="0" w:space="0" w:color="auto"/>
        <w:left w:val="none" w:sz="0" w:space="0" w:color="auto"/>
        <w:bottom w:val="none" w:sz="0" w:space="0" w:color="auto"/>
        <w:right w:val="none" w:sz="0" w:space="0" w:color="auto"/>
      </w:divBdr>
    </w:div>
    <w:div w:id="1504318247">
      <w:bodyDiv w:val="1"/>
      <w:marLeft w:val="0"/>
      <w:marRight w:val="0"/>
      <w:marTop w:val="0"/>
      <w:marBottom w:val="0"/>
      <w:divBdr>
        <w:top w:val="none" w:sz="0" w:space="0" w:color="auto"/>
        <w:left w:val="none" w:sz="0" w:space="0" w:color="auto"/>
        <w:bottom w:val="none" w:sz="0" w:space="0" w:color="auto"/>
        <w:right w:val="none" w:sz="0" w:space="0" w:color="auto"/>
      </w:divBdr>
    </w:div>
    <w:div w:id="1848404755">
      <w:bodyDiv w:val="1"/>
      <w:marLeft w:val="0"/>
      <w:marRight w:val="0"/>
      <w:marTop w:val="0"/>
      <w:marBottom w:val="0"/>
      <w:divBdr>
        <w:top w:val="none" w:sz="0" w:space="0" w:color="auto"/>
        <w:left w:val="none" w:sz="0" w:space="0" w:color="auto"/>
        <w:bottom w:val="none" w:sz="0" w:space="0" w:color="auto"/>
        <w:right w:val="none" w:sz="0" w:space="0" w:color="auto"/>
      </w:divBdr>
    </w:div>
    <w:div w:id="213282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C1B66-D768-406F-AE7A-89419AD32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19785</Words>
  <Characters>118713</Characters>
  <Application>Microsoft Office Word</Application>
  <DocSecurity>0</DocSecurity>
  <Lines>989</Lines>
  <Paragraphs>276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ADAMCZYK Kamil</dc:creator>
  <cp:lastModifiedBy>Grażyna D. Grabowska</cp:lastModifiedBy>
  <cp:revision>2</cp:revision>
  <cp:lastPrinted>2022-06-10T08:39:00Z</cp:lastPrinted>
  <dcterms:created xsi:type="dcterms:W3CDTF">2022-09-08T13:14:00Z</dcterms:created>
  <dcterms:modified xsi:type="dcterms:W3CDTF">2022-09-08T13:14:00Z</dcterms:modified>
</cp:coreProperties>
</file>