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08E351" w14:textId="77777777" w:rsidR="002645A7" w:rsidRPr="00CB255D" w:rsidRDefault="00F0716D" w:rsidP="00F0716D">
      <w:pPr>
        <w:pStyle w:val="OZNPROJEKTUwskazaniedatylubwersjiprojektu"/>
      </w:pPr>
      <w:bookmarkStart w:id="0" w:name="_GoBack"/>
      <w:bookmarkEnd w:id="0"/>
      <w:r>
        <w:t>Projekt</w:t>
      </w:r>
    </w:p>
    <w:p w14:paraId="3805869F" w14:textId="77777777" w:rsidR="002645A7" w:rsidRPr="003A04FB" w:rsidRDefault="002645A7" w:rsidP="002645A7">
      <w:pPr>
        <w:pStyle w:val="OZNRODZAKTUtznustawalubrozporzdzenieiorganwydajcy"/>
      </w:pPr>
      <w:r w:rsidRPr="003A04FB">
        <w:t>ustawa</w:t>
      </w:r>
    </w:p>
    <w:p w14:paraId="470A66B1" w14:textId="77777777" w:rsidR="002645A7" w:rsidRPr="003A04FB" w:rsidRDefault="002645A7" w:rsidP="002645A7">
      <w:pPr>
        <w:pStyle w:val="DATAAKTUdatauchwalenialubwydaniaaktu"/>
      </w:pPr>
      <w:r w:rsidRPr="003A04FB">
        <w:t>z dnia</w:t>
      </w:r>
    </w:p>
    <w:p w14:paraId="75126179" w14:textId="347AEBC1" w:rsidR="002645A7" w:rsidRPr="003A04FB" w:rsidRDefault="002645A7" w:rsidP="002645A7">
      <w:pPr>
        <w:pStyle w:val="TYTUAKTUprzedmiotregulacjiustawylubrozporzdzenia"/>
      </w:pPr>
      <w:r w:rsidRPr="003A04FB">
        <w:t>o Państwowym Instytucie Medycznym Ministerstwa Spraw Wewnętrznych</w:t>
      </w:r>
      <w:r w:rsidR="002820AD">
        <w:t xml:space="preserve"> </w:t>
      </w:r>
      <w:r w:rsidRPr="003A04FB">
        <w:t>i</w:t>
      </w:r>
      <w:r w:rsidR="002820AD">
        <w:t> </w:t>
      </w:r>
      <w:r w:rsidRPr="003A04FB">
        <w:t>Administracji</w:t>
      </w:r>
    </w:p>
    <w:p w14:paraId="5D32629B" w14:textId="77777777" w:rsidR="002645A7" w:rsidRPr="003A04FB" w:rsidRDefault="002645A7" w:rsidP="002645A7">
      <w:pPr>
        <w:pStyle w:val="ROZDZODDZOZNoznaczenierozdziauluboddziau"/>
      </w:pPr>
      <w:r w:rsidRPr="003A04FB">
        <w:t>Rozdział 1</w:t>
      </w:r>
    </w:p>
    <w:p w14:paraId="70FDB3B1" w14:textId="77777777" w:rsidR="002645A7" w:rsidRPr="003A04FB" w:rsidRDefault="002645A7" w:rsidP="002645A7">
      <w:pPr>
        <w:pStyle w:val="ROZDZODDZPRZEDMprzedmiotregulacjirozdziauluboddziau"/>
      </w:pPr>
      <w:r w:rsidRPr="003A04FB">
        <w:t xml:space="preserve">Przepisy ogólne </w:t>
      </w:r>
    </w:p>
    <w:p w14:paraId="4FE36FE8" w14:textId="77777777" w:rsidR="002645A7" w:rsidRPr="003A04FB" w:rsidRDefault="002645A7" w:rsidP="00135BD6">
      <w:pPr>
        <w:pStyle w:val="ARTartustawynprozporzdzenia"/>
      </w:pPr>
      <w:r w:rsidRPr="003A04FB">
        <w:rPr>
          <w:rStyle w:val="Ppogrubienie"/>
        </w:rPr>
        <w:t>Art. 1.</w:t>
      </w:r>
      <w:r w:rsidR="00FE6A0F">
        <w:rPr>
          <w:rStyle w:val="Ppogrubienie"/>
        </w:rPr>
        <w:t> </w:t>
      </w:r>
      <w:r w:rsidRPr="00135BD6">
        <w:t>U</w:t>
      </w:r>
      <w:r w:rsidRPr="003A04FB">
        <w:t>stawa określa zasady działania Państwowego Instytutu Medycznego Ministerstwa Spraw Wewnętrznych i Administracji, zwanego dalej „Instytutem”.</w:t>
      </w:r>
    </w:p>
    <w:p w14:paraId="6348F29E" w14:textId="77777777" w:rsidR="002645A7" w:rsidRPr="003A04FB" w:rsidRDefault="002645A7" w:rsidP="002645A7">
      <w:pPr>
        <w:pStyle w:val="ARTartustawynprozporzdzenia"/>
      </w:pPr>
      <w:r w:rsidRPr="003A04FB">
        <w:rPr>
          <w:rStyle w:val="Ppogrubienie"/>
        </w:rPr>
        <w:t>Art. 2.</w:t>
      </w:r>
      <w:r w:rsidR="00FE6A0F">
        <w:rPr>
          <w:rStyle w:val="Ppogrubienie"/>
        </w:rPr>
        <w:t> </w:t>
      </w:r>
      <w:r w:rsidRPr="003A04FB">
        <w:t>1.</w:t>
      </w:r>
      <w:r w:rsidR="00FE6A0F">
        <w:t> </w:t>
      </w:r>
      <w:r w:rsidRPr="003A04FB">
        <w:t>Instytut jest państwowym instytutem badawczym w rozumieniu ustawy z dnia 30 kwietnia 2010 r. o instytutach badawczych (Dz. U. z 2022 r. poz. 498).</w:t>
      </w:r>
    </w:p>
    <w:p w14:paraId="0090815A" w14:textId="77777777" w:rsidR="002645A7" w:rsidRPr="003A04FB" w:rsidRDefault="002645A7" w:rsidP="002645A7">
      <w:pPr>
        <w:pStyle w:val="USTustnpkodeksu"/>
      </w:pPr>
      <w:r w:rsidRPr="003A04FB">
        <w:t>2. Instytut posiada osobowość prawną.</w:t>
      </w:r>
    </w:p>
    <w:p w14:paraId="42BF0707" w14:textId="77777777" w:rsidR="002645A7" w:rsidRPr="003A04FB" w:rsidRDefault="002645A7" w:rsidP="002645A7">
      <w:pPr>
        <w:pStyle w:val="USTustnpkodeksu"/>
      </w:pPr>
      <w:r w:rsidRPr="003A04FB">
        <w:t>3. Siedzibą Instytutu jest miasto stołeczne Warszawa.</w:t>
      </w:r>
    </w:p>
    <w:p w14:paraId="357D6D43" w14:textId="77777777" w:rsidR="002645A7" w:rsidRPr="002645A7" w:rsidRDefault="002645A7" w:rsidP="002645A7">
      <w:pPr>
        <w:pStyle w:val="USTustnpkodeksu"/>
      </w:pPr>
      <w:r w:rsidRPr="002645A7">
        <w:t xml:space="preserve">4. Instytut ma prawo używania pieczęci urzędowej w rozumieniu przepisów o symbolach państwowych Rzeczypospolitej Polskiej. </w:t>
      </w:r>
    </w:p>
    <w:p w14:paraId="27D580DA" w14:textId="77777777" w:rsidR="002645A7" w:rsidRPr="003A04FB" w:rsidRDefault="002645A7" w:rsidP="002645A7">
      <w:pPr>
        <w:pStyle w:val="USTustnpkodeksu"/>
      </w:pPr>
      <w:r>
        <w:t xml:space="preserve">5. </w:t>
      </w:r>
      <w:r w:rsidRPr="00FF2206">
        <w:t>W stosunkach z zagranicą Instytut może posługiwać się swoją nazwą w tłumaczeniu na języki obce.</w:t>
      </w:r>
    </w:p>
    <w:p w14:paraId="44BCF90C" w14:textId="77777777" w:rsidR="002645A7" w:rsidRDefault="002645A7" w:rsidP="002645A7">
      <w:pPr>
        <w:pStyle w:val="USTustnpkodeksu"/>
      </w:pPr>
      <w:r>
        <w:t>6</w:t>
      </w:r>
      <w:r w:rsidRPr="003A04FB">
        <w:t xml:space="preserve">. W zakresie nieuregulowanym w ustawie do Instytutu stosuje się odpowiednio przepisy ustawy z dnia 30 kwietnia 2010 r. o instytutach badawczych. </w:t>
      </w:r>
    </w:p>
    <w:p w14:paraId="20AB10A3" w14:textId="77777777" w:rsidR="002645A7" w:rsidRPr="004B0DDF" w:rsidRDefault="002645A7" w:rsidP="002645A7">
      <w:pPr>
        <w:pStyle w:val="USTustnpkodeksu"/>
      </w:pPr>
      <w:r w:rsidRPr="004B0DDF">
        <w:t xml:space="preserve">7. Połączenie, podział, reorganizacja, przekształcenie i likwidacja Instytutu </w:t>
      </w:r>
      <w:r>
        <w:t xml:space="preserve">może nastąpić w drodze ustawy. </w:t>
      </w:r>
    </w:p>
    <w:p w14:paraId="5DA9F76F" w14:textId="77777777" w:rsidR="002645A7" w:rsidRPr="003A04FB" w:rsidRDefault="002645A7" w:rsidP="002645A7">
      <w:pPr>
        <w:pStyle w:val="ARTartustawynprozporzdzenia"/>
      </w:pPr>
      <w:r w:rsidRPr="003A04FB">
        <w:rPr>
          <w:rStyle w:val="Ppogrubienie"/>
        </w:rPr>
        <w:t>Art. 3.</w:t>
      </w:r>
      <w:r w:rsidR="00FE6A0F">
        <w:rPr>
          <w:rStyle w:val="Ppogrubienie"/>
        </w:rPr>
        <w:t> </w:t>
      </w:r>
      <w:r w:rsidRPr="003A04FB">
        <w:t xml:space="preserve">Instytut uczestniczy w systemie ochrony zdrowia przez wykonywanie działalności leczniczej, o której mowa w art. 3 ust. </w:t>
      </w:r>
      <w:r>
        <w:t>1</w:t>
      </w:r>
      <w:r w:rsidR="003C43B2">
        <w:t>–</w:t>
      </w:r>
      <w:r>
        <w:t xml:space="preserve">3 </w:t>
      </w:r>
      <w:r w:rsidRPr="003A04FB">
        <w:t xml:space="preserve">ustawy z dnia 15 kwietnia 2011 r. o działalności leczniczej (Dz. U. z </w:t>
      </w:r>
      <w:r>
        <w:t>2022 r. poz. 633, 655, 974 i 1079</w:t>
      </w:r>
      <w:r w:rsidRPr="003A04FB">
        <w:t>).</w:t>
      </w:r>
    </w:p>
    <w:p w14:paraId="5C863C55" w14:textId="77777777" w:rsidR="002645A7" w:rsidRPr="003A04FB" w:rsidRDefault="002645A7" w:rsidP="002645A7">
      <w:pPr>
        <w:pStyle w:val="ARTartustawynprozporzdzenia"/>
      </w:pPr>
      <w:r w:rsidRPr="003A04FB">
        <w:rPr>
          <w:rStyle w:val="Ppogrubienie"/>
        </w:rPr>
        <w:t>Art. 4.</w:t>
      </w:r>
      <w:r w:rsidR="00FE6A0F">
        <w:rPr>
          <w:rStyle w:val="Ppogrubienie"/>
        </w:rPr>
        <w:t> </w:t>
      </w:r>
      <w:r w:rsidRPr="003A04FB">
        <w:t>Działalnością Instytutu jest również:</w:t>
      </w:r>
    </w:p>
    <w:p w14:paraId="24C56F02" w14:textId="77777777" w:rsidR="002645A7" w:rsidRPr="003A04FB" w:rsidRDefault="002645A7" w:rsidP="002645A7">
      <w:pPr>
        <w:pStyle w:val="PKTpunkt"/>
      </w:pPr>
      <w:r w:rsidRPr="003A04FB">
        <w:lastRenderedPageBreak/>
        <w:t>1)</w:t>
      </w:r>
      <w:r w:rsidRPr="003A04FB">
        <w:tab/>
        <w:t>określanie i opracowywanie standardów opieki zdrowotnej nad funkcjonariuszami Policji, Straży Granicznej, Państwowej Straży Pożarnej oraz Służby Ochrony Państwa;</w:t>
      </w:r>
    </w:p>
    <w:p w14:paraId="4540694E" w14:textId="77777777" w:rsidR="002645A7" w:rsidRPr="00B90566" w:rsidRDefault="002645A7" w:rsidP="002645A7">
      <w:pPr>
        <w:pStyle w:val="PKTpunkt"/>
      </w:pPr>
      <w:r w:rsidRPr="003A04FB">
        <w:t>2)</w:t>
      </w:r>
      <w:r w:rsidRPr="003A04FB">
        <w:tab/>
      </w:r>
      <w:r w:rsidRPr="00B90566">
        <w:t>określanie i opracowywanie standardów postępowania medycznego na wypadek zagrożenia bezpieczeństwa wewnętrznego państwa, w szczególności zdarzeń o</w:t>
      </w:r>
      <w:r w:rsidR="00374D86">
        <w:t> </w:t>
      </w:r>
      <w:r w:rsidRPr="00B90566">
        <w:t>charakterze terrorystycznym w rozumieniu ustawy z dnia 10 czerwca 2016 r. o</w:t>
      </w:r>
      <w:r w:rsidR="00374D86">
        <w:t> </w:t>
      </w:r>
      <w:r w:rsidRPr="00B90566">
        <w:t>działaniach antyterrorystycznych (Dz. U. z 2021 r. poz. 2234 oraz z 2022 r. poz. 583 i</w:t>
      </w:r>
      <w:r w:rsidR="00374D86">
        <w:t> </w:t>
      </w:r>
      <w:r w:rsidRPr="00B90566">
        <w:t xml:space="preserve">655), </w:t>
      </w:r>
      <w:r w:rsidRPr="002645A7">
        <w:t>zdarzeń, w których występuje więcej niż jedna osoba poszkodowana potrzebująca natychmiastowej pomocy medycznej lub w wyniku któr</w:t>
      </w:r>
      <w:r w:rsidR="001C4F27">
        <w:t>ych</w:t>
      </w:r>
      <w:r w:rsidRPr="002645A7">
        <w:t xml:space="preserve"> duża liczba osób doznaje poważnych obrażeń</w:t>
      </w:r>
      <w:r w:rsidRPr="00B90566">
        <w:t>, a także związanych ze stanami nadzwyczajnymi;</w:t>
      </w:r>
    </w:p>
    <w:p w14:paraId="5314BD69" w14:textId="77777777" w:rsidR="002645A7" w:rsidRPr="003A04FB" w:rsidRDefault="002645A7" w:rsidP="002645A7">
      <w:pPr>
        <w:pStyle w:val="PKTpunkt"/>
      </w:pPr>
      <w:r w:rsidRPr="003A04FB">
        <w:t>3)</w:t>
      </w:r>
      <w:r w:rsidRPr="003A04FB">
        <w:tab/>
        <w:t>prowadzenie działalności konsultacyjnej na rzecz podmiotów leczniczych utworzonych przez ministra właściwego do spraw wewnętrznych;</w:t>
      </w:r>
    </w:p>
    <w:p w14:paraId="5DB34A72" w14:textId="77777777" w:rsidR="002645A7" w:rsidRPr="003A04FB" w:rsidRDefault="002645A7" w:rsidP="002645A7">
      <w:pPr>
        <w:pStyle w:val="PKTpunkt"/>
      </w:pPr>
      <w:r w:rsidRPr="003A04FB">
        <w:t>4)</w:t>
      </w:r>
      <w:r w:rsidRPr="003A04FB">
        <w:tab/>
        <w:t>prowadzenie badań naukowych, prac rozwojowych i usługowo</w:t>
      </w:r>
      <w:r w:rsidRPr="002C3B68">
        <w:rPr>
          <w:rStyle w:val="Ppogrubienie"/>
        </w:rPr>
        <w:t>-</w:t>
      </w:r>
      <w:r w:rsidRPr="003A04FB">
        <w:t xml:space="preserve">badawczych w </w:t>
      </w:r>
      <w:r>
        <w:t xml:space="preserve">dziedzinie </w:t>
      </w:r>
      <w:r w:rsidRPr="003A04FB">
        <w:t>nauk medycznych i nauk o zdrowiu dotyczących bezpieczeństwa wewnętrznego państwa z uwzględnieniem specyfiki potrzeb zdrowotnych funkcjonariuszy Policji, Straży Granicznej, Państwowej Straży Pożarnej oraz Służby Ochrony Państwa;</w:t>
      </w:r>
    </w:p>
    <w:p w14:paraId="423BE76F" w14:textId="77777777" w:rsidR="002645A7" w:rsidRDefault="002645A7" w:rsidP="002645A7">
      <w:pPr>
        <w:pStyle w:val="PKTpunkt"/>
      </w:pPr>
      <w:r w:rsidRPr="003A04FB">
        <w:t>5)</w:t>
      </w:r>
      <w:r w:rsidRPr="003A04FB">
        <w:tab/>
      </w:r>
      <w:r w:rsidRPr="005A559D">
        <w:t>przystosowywanie wyników badań naukowych i prac rozwojowych</w:t>
      </w:r>
      <w:r>
        <w:t xml:space="preserve"> określonych w pkt 4</w:t>
      </w:r>
      <w:r w:rsidRPr="005A559D">
        <w:t xml:space="preserve"> do potrzeb praktyki;</w:t>
      </w:r>
    </w:p>
    <w:p w14:paraId="0F2A5602" w14:textId="77777777" w:rsidR="002645A7" w:rsidRDefault="002645A7" w:rsidP="002645A7">
      <w:pPr>
        <w:pStyle w:val="PKTpunkt"/>
      </w:pPr>
      <w:r>
        <w:t>6)</w:t>
      </w:r>
      <w:r>
        <w:tab/>
      </w:r>
      <w:r w:rsidRPr="005A559D">
        <w:t>wdrażanie wyników badań naukowych i prac rozwojowyc</w:t>
      </w:r>
      <w:r>
        <w:t>h określonych w pkt 4;</w:t>
      </w:r>
    </w:p>
    <w:p w14:paraId="6632458B" w14:textId="77777777" w:rsidR="002645A7" w:rsidRPr="003A04FB" w:rsidRDefault="002645A7" w:rsidP="002645A7">
      <w:pPr>
        <w:pStyle w:val="PKTpunkt"/>
      </w:pPr>
      <w:r>
        <w:t>7)</w:t>
      </w:r>
      <w:r>
        <w:tab/>
      </w:r>
      <w:r w:rsidRPr="003A04FB">
        <w:t>opracowywanie analiz, ocen, ekspertyz i standardów diagnostyczno-leczniczych mających zastosowanie w Policji, Straży Granicznej, Państwowej Straży Pożarnej oraz Służbie Ochrony Państwa;</w:t>
      </w:r>
    </w:p>
    <w:p w14:paraId="31A2D5E4" w14:textId="77777777" w:rsidR="002645A7" w:rsidRDefault="002645A7" w:rsidP="002645A7">
      <w:pPr>
        <w:pStyle w:val="PKTpunkt"/>
      </w:pPr>
      <w:r>
        <w:t>8</w:t>
      </w:r>
      <w:r w:rsidRPr="003A04FB">
        <w:t>)</w:t>
      </w:r>
      <w:r w:rsidRPr="003A04FB">
        <w:tab/>
        <w:t xml:space="preserve">rozwój naukowy i kształcenie specjalistyczne kadr medycznych, w tym dla potrzeb Policji, Straży Granicznej, Państwowej Straży Pożarnej oraz Służby Ochrony Państwa, w szczególności kształcenie podyplomowe, w tym specjalizacyjne oraz ustawiczne, </w:t>
      </w:r>
      <w:r w:rsidRPr="002645A7">
        <w:t xml:space="preserve">prowadzenie studiów podyplomowych </w:t>
      </w:r>
      <w:r>
        <w:t xml:space="preserve">oraz </w:t>
      </w:r>
      <w:r w:rsidRPr="003A04FB">
        <w:t>szkoły doktorskiej</w:t>
      </w:r>
      <w:r>
        <w:t xml:space="preserve">, a także inne formy kształcenia na zasadach określonych </w:t>
      </w:r>
      <w:r w:rsidRPr="0048691F">
        <w:t xml:space="preserve">w ustawie </w:t>
      </w:r>
      <w:r w:rsidRPr="0048691F">
        <w:lastRenderedPageBreak/>
        <w:t>z dnia 20 lipca 2018 r. – Prawo o</w:t>
      </w:r>
      <w:r w:rsidR="00374D86">
        <w:t> </w:t>
      </w:r>
      <w:r w:rsidRPr="0048691F">
        <w:t>szkolnictwie wyższym i nauce</w:t>
      </w:r>
      <w:r>
        <w:t xml:space="preserve"> (Dz. U. z </w:t>
      </w:r>
      <w:r w:rsidRPr="003A04FB">
        <w:t>202</w:t>
      </w:r>
      <w:r>
        <w:t xml:space="preserve">2 r. poz. 574, z </w:t>
      </w:r>
      <w:proofErr w:type="spellStart"/>
      <w:r>
        <w:t>późn</w:t>
      </w:r>
      <w:proofErr w:type="spellEnd"/>
      <w:r>
        <w:t>. zm.</w:t>
      </w:r>
      <w:r>
        <w:rPr>
          <w:rStyle w:val="Odwoanieprzypisudolnego"/>
        </w:rPr>
        <w:footnoteReference w:id="1"/>
      </w:r>
      <w:r>
        <w:rPr>
          <w:rStyle w:val="IGindeksgrny"/>
        </w:rPr>
        <w:t>)</w:t>
      </w:r>
      <w:r>
        <w:t>)</w:t>
      </w:r>
      <w:r w:rsidRPr="003A04FB">
        <w:t>;</w:t>
      </w:r>
    </w:p>
    <w:p w14:paraId="4EF450FD" w14:textId="77777777" w:rsidR="002645A7" w:rsidRPr="003A04FB" w:rsidRDefault="002645A7" w:rsidP="002645A7">
      <w:pPr>
        <w:pStyle w:val="PKTpunkt"/>
      </w:pPr>
      <w:r>
        <w:t>9</w:t>
      </w:r>
      <w:r w:rsidRPr="003A04FB">
        <w:t>)</w:t>
      </w:r>
      <w:r w:rsidRPr="003A04FB">
        <w:tab/>
        <w:t>prowadzenie badań naukowych oraz prac wdrożeniowych w zakresie informatyzacji, innowacji cyfrowych, nowych technologii medycznych oraz modeli usług medycznych, przewidzianych do wykorzystania w obszarze cywilnym oraz dla potrzeb Policji, Straży Granicznej, Państwowej Straży Pożarnej oraz Służby Ochrony Państwa;</w:t>
      </w:r>
    </w:p>
    <w:p w14:paraId="0DD3C67E" w14:textId="77777777" w:rsidR="002645A7" w:rsidRPr="003A04FB" w:rsidRDefault="002645A7" w:rsidP="002645A7">
      <w:pPr>
        <w:pStyle w:val="PKTpunkt"/>
      </w:pPr>
      <w:r>
        <w:t>10</w:t>
      </w:r>
      <w:r w:rsidRPr="003A04FB">
        <w:t>)</w:t>
      </w:r>
      <w:r w:rsidRPr="003A04FB">
        <w:tab/>
        <w:t>prowadzenie badań klinicznych;</w:t>
      </w:r>
    </w:p>
    <w:p w14:paraId="10727551" w14:textId="77777777" w:rsidR="002645A7" w:rsidRPr="003A04FB" w:rsidRDefault="002645A7" w:rsidP="002645A7">
      <w:pPr>
        <w:pStyle w:val="PKTpunkt"/>
      </w:pPr>
      <w:r>
        <w:t>11</w:t>
      </w:r>
      <w:r w:rsidRPr="003A04FB">
        <w:t>)</w:t>
      </w:r>
      <w:r w:rsidRPr="003A04FB">
        <w:tab/>
        <w:t xml:space="preserve">inicjowanie i rozwijanie współpracy krajowej i międzynarodowej w dziedzinie nauk medycznych </w:t>
      </w:r>
      <w:r>
        <w:t>i</w:t>
      </w:r>
      <w:r w:rsidRPr="003A04FB">
        <w:t xml:space="preserve"> nauk o zdrowiu; </w:t>
      </w:r>
    </w:p>
    <w:p w14:paraId="120B57FB" w14:textId="77777777" w:rsidR="002645A7" w:rsidRDefault="002645A7" w:rsidP="002645A7">
      <w:pPr>
        <w:pStyle w:val="PKTpunkt"/>
      </w:pPr>
      <w:r w:rsidRPr="003A04FB">
        <w:t>1</w:t>
      </w:r>
      <w:r>
        <w:t>2</w:t>
      </w:r>
      <w:r w:rsidRPr="003A04FB">
        <w:t>)</w:t>
      </w:r>
      <w:r w:rsidRPr="003A04FB">
        <w:tab/>
        <w:t xml:space="preserve">prowadzenie działalności w </w:t>
      </w:r>
      <w:r>
        <w:t xml:space="preserve">zakresie </w:t>
      </w:r>
      <w:r w:rsidRPr="003A04FB">
        <w:t xml:space="preserve">medycyny pracy, w tym w szczególności wykonywanie zadań z zakresu służby medycyny pracy w odniesieniu do funkcjonariuszy i pracowników Policji, Straży Granicznej, Państwowej Straży Pożarnej oraz Służby Ochrony Państwa lub innych jednostek organizacyjnych podległych ministrowi właściwemu do spraw wewnętrznych lub ministrowi właściwemu do spraw administracji publicznej lub przez nich nadzorowanych; </w:t>
      </w:r>
    </w:p>
    <w:p w14:paraId="583AEA76" w14:textId="3DE9011B" w:rsidR="002645A7" w:rsidRPr="003A04FB" w:rsidRDefault="002645A7" w:rsidP="002645A7">
      <w:pPr>
        <w:pStyle w:val="PKTpunkt"/>
      </w:pPr>
      <w:r w:rsidRPr="003A04FB">
        <w:t>1</w:t>
      </w:r>
      <w:r>
        <w:t>3</w:t>
      </w:r>
      <w:r w:rsidRPr="003A04FB">
        <w:t>)</w:t>
      </w:r>
      <w:r w:rsidRPr="003A04FB">
        <w:tab/>
        <w:t>nadawanie stopni naukow</w:t>
      </w:r>
      <w:r w:rsidR="00C21CE3">
        <w:t>ych</w:t>
      </w:r>
      <w:r w:rsidRPr="003A04FB">
        <w:t xml:space="preserve"> doktora i doktora habilitowanego w </w:t>
      </w:r>
      <w:r>
        <w:t xml:space="preserve">dziedzinie </w:t>
      </w:r>
      <w:r w:rsidRPr="003A04FB">
        <w:t xml:space="preserve">nauk medycznych </w:t>
      </w:r>
      <w:r>
        <w:t xml:space="preserve">i </w:t>
      </w:r>
      <w:r w:rsidRPr="003A04FB">
        <w:t>nauk o zdrowiu na zasadach określonych w ustawie z dnia 20 lipca 2018 r. – Prawo o szkolnictwie wyższym i nauce;</w:t>
      </w:r>
    </w:p>
    <w:p w14:paraId="67418622" w14:textId="77777777" w:rsidR="002645A7" w:rsidRPr="003A04FB" w:rsidRDefault="002645A7" w:rsidP="002645A7">
      <w:pPr>
        <w:pStyle w:val="PKTpunkt"/>
      </w:pPr>
      <w:r w:rsidRPr="003A04FB">
        <w:t>1</w:t>
      </w:r>
      <w:r>
        <w:t>4</w:t>
      </w:r>
      <w:r w:rsidRPr="003A04FB">
        <w:t>)</w:t>
      </w:r>
      <w:r w:rsidRPr="003A04FB">
        <w:tab/>
        <w:t>prowadzenie działalności w zakresie informacji naukowej;</w:t>
      </w:r>
    </w:p>
    <w:p w14:paraId="57C3BB50" w14:textId="77777777" w:rsidR="002645A7" w:rsidRPr="003A04FB" w:rsidRDefault="002645A7" w:rsidP="002645A7">
      <w:pPr>
        <w:pStyle w:val="PKTpunkt"/>
      </w:pPr>
      <w:r w:rsidRPr="003A04FB">
        <w:t>1</w:t>
      </w:r>
      <w:r>
        <w:t>5</w:t>
      </w:r>
      <w:r w:rsidRPr="003A04FB">
        <w:t>)</w:t>
      </w:r>
      <w:r w:rsidRPr="003A04FB">
        <w:tab/>
        <w:t>realizacja innych zadań zleconych przez ministra właściwego do spraw wewnętrznych</w:t>
      </w:r>
      <w:r w:rsidR="00E27F75">
        <w:t>.</w:t>
      </w:r>
      <w:r w:rsidRPr="003A04FB">
        <w:t xml:space="preserve"> </w:t>
      </w:r>
    </w:p>
    <w:p w14:paraId="0AF5DAA9" w14:textId="77777777" w:rsidR="002645A7" w:rsidRPr="003A04FB" w:rsidRDefault="002645A7" w:rsidP="002645A7">
      <w:pPr>
        <w:pStyle w:val="ARTartustawynprozporzdzenia"/>
      </w:pPr>
      <w:r w:rsidRPr="003A04FB">
        <w:rPr>
          <w:rStyle w:val="Ppogrubienie"/>
        </w:rPr>
        <w:t>Art. 5.</w:t>
      </w:r>
      <w:r w:rsidR="00FE6A0F">
        <w:rPr>
          <w:rStyle w:val="Ppogrubienie"/>
        </w:rPr>
        <w:t> </w:t>
      </w:r>
      <w:r w:rsidRPr="003A04FB">
        <w:t xml:space="preserve">Minister właściwy do spraw wewnętrznych lub za zgodą ministra właściwego do spraw wewnętrznych wojewoda właściwy ze względu na siedzibę Instytutu może nałożyć na Instytut obowiązek wprowadzenia do jego planu działalności zadania lub wyznaczyć zadanie poza planem, zgodnie z zakresem działania </w:t>
      </w:r>
      <w:r>
        <w:t>Instytutu, jeżeli jest to </w:t>
      </w:r>
      <w:r w:rsidRPr="003A04FB">
        <w:t xml:space="preserve">niezbędne ze względu na potrzeby obronności i bezpieczeństwa publicznego lub ministrowi nadzorującemu została powierzona realizacja zadania na podstawie art. 10c ustawy z dnia 8 sierpnia 1996 r. o Radzie </w:t>
      </w:r>
      <w:r w:rsidRPr="003A04FB">
        <w:lastRenderedPageBreak/>
        <w:t>Ministrów (Dz. U. z 202</w:t>
      </w:r>
      <w:r>
        <w:t>2</w:t>
      </w:r>
      <w:r w:rsidRPr="003A04FB">
        <w:t xml:space="preserve"> r. poz. 1</w:t>
      </w:r>
      <w:r>
        <w:t>188</w:t>
      </w:r>
      <w:r w:rsidRPr="003A04FB">
        <w:t>). W</w:t>
      </w:r>
      <w:r>
        <w:t xml:space="preserve"> </w:t>
      </w:r>
      <w:r w:rsidRPr="003A04FB">
        <w:t>przypadkach, o których mowa powyżej, minister nadzorujący, właściwy minister kierujący działem administracji rządowej lub Szef Kancelarii Prezesa Rady Ministrów zapewniają Instytutowi środki do wykonania zadania, chyba że wykonanie zadania następuje odpłatnie na podstawie umowy ze stroną finansującą wykonanie zadania.</w:t>
      </w:r>
    </w:p>
    <w:p w14:paraId="14D23CC5" w14:textId="77777777" w:rsidR="002645A7" w:rsidRPr="003A04FB" w:rsidRDefault="002645A7" w:rsidP="002645A7">
      <w:pPr>
        <w:pStyle w:val="ARTartustawynprozporzdzenia"/>
      </w:pPr>
      <w:r w:rsidRPr="003A04FB">
        <w:rPr>
          <w:rStyle w:val="Ppogrubienie"/>
        </w:rPr>
        <w:t>Art. 6.</w:t>
      </w:r>
      <w:r w:rsidR="00FE6A0F">
        <w:t> </w:t>
      </w:r>
      <w:r w:rsidRPr="003A04FB">
        <w:t>1.</w:t>
      </w:r>
      <w:r w:rsidR="00FE6A0F">
        <w:t> </w:t>
      </w:r>
      <w:r w:rsidRPr="003A04FB">
        <w:t>Nadzór nad Instytutem sprawuje minister właściwy do spraw wewnętrznych.</w:t>
      </w:r>
    </w:p>
    <w:p w14:paraId="60720DF5" w14:textId="77777777" w:rsidR="002645A7" w:rsidRPr="002645A7" w:rsidRDefault="002645A7" w:rsidP="002645A7">
      <w:pPr>
        <w:pStyle w:val="USTustnpkodeksu"/>
        <w:rPr>
          <w:rStyle w:val="Ppogrubienie"/>
        </w:rPr>
      </w:pPr>
      <w:r w:rsidRPr="003A04FB">
        <w:t>2. Minister właściwy do spraw wewnętrznych jest ministrem nadzorującym w rozumieniu ustawy z dnia 30 kwietnia 2010 r. o instytutach badawczych.</w:t>
      </w:r>
    </w:p>
    <w:p w14:paraId="128E5948" w14:textId="77777777" w:rsidR="002645A7" w:rsidRPr="003A04FB" w:rsidRDefault="002645A7" w:rsidP="002645A7">
      <w:pPr>
        <w:pStyle w:val="ARTartustawynprozporzdzenia"/>
      </w:pPr>
      <w:r w:rsidRPr="003A04FB">
        <w:rPr>
          <w:rStyle w:val="Ppogrubienie"/>
        </w:rPr>
        <w:t>Art. 7.</w:t>
      </w:r>
      <w:r w:rsidR="00FE6A0F">
        <w:t> 1. </w:t>
      </w:r>
      <w:r w:rsidRPr="003A04FB">
        <w:t>Statut Instytutu</w:t>
      </w:r>
      <w:r>
        <w:t xml:space="preserve"> określa</w:t>
      </w:r>
      <w:r w:rsidRPr="003A04FB">
        <w:t>:</w:t>
      </w:r>
    </w:p>
    <w:p w14:paraId="7A03DA7F" w14:textId="77777777" w:rsidR="002645A7" w:rsidRPr="003A04FB" w:rsidRDefault="002645A7" w:rsidP="002645A7">
      <w:pPr>
        <w:pStyle w:val="PKTpunkt"/>
      </w:pPr>
      <w:r w:rsidRPr="003A04FB">
        <w:t>1)</w:t>
      </w:r>
      <w:r w:rsidRPr="003A04FB">
        <w:tab/>
      </w:r>
      <w:r>
        <w:t xml:space="preserve">szczegółowy zakres zadań </w:t>
      </w:r>
      <w:r w:rsidRPr="003A04FB">
        <w:t>Instytutu;</w:t>
      </w:r>
    </w:p>
    <w:p w14:paraId="00E234F3" w14:textId="77777777" w:rsidR="002645A7" w:rsidRPr="003A04FB" w:rsidRDefault="002645A7" w:rsidP="002645A7">
      <w:pPr>
        <w:pStyle w:val="PKTpunkt"/>
      </w:pPr>
      <w:r w:rsidRPr="003A04FB">
        <w:t>2)</w:t>
      </w:r>
      <w:r w:rsidRPr="003A04FB">
        <w:tab/>
      </w:r>
      <w:r w:rsidRPr="0000462A">
        <w:t xml:space="preserve">liczbę </w:t>
      </w:r>
      <w:r w:rsidRPr="00DC110C">
        <w:t>zastępców dyrektora</w:t>
      </w:r>
      <w:r>
        <w:t xml:space="preserve"> oraz </w:t>
      </w:r>
      <w:r w:rsidRPr="0000462A">
        <w:t xml:space="preserve">zakres </w:t>
      </w:r>
      <w:r>
        <w:t xml:space="preserve">ich </w:t>
      </w:r>
      <w:r w:rsidRPr="0000462A">
        <w:t>zadań</w:t>
      </w:r>
      <w:r>
        <w:t xml:space="preserve">; </w:t>
      </w:r>
    </w:p>
    <w:p w14:paraId="0115F6AB" w14:textId="77777777" w:rsidR="002645A7" w:rsidRDefault="002645A7" w:rsidP="002645A7">
      <w:pPr>
        <w:pStyle w:val="PKTpunkt"/>
      </w:pPr>
      <w:r>
        <w:t>3</w:t>
      </w:r>
      <w:r w:rsidRPr="003A04FB">
        <w:t>)</w:t>
      </w:r>
      <w:r w:rsidRPr="003A04FB">
        <w:tab/>
        <w:t>liczbę członków Rady Naukowej oraz zasady ich wyboru lub powoływania</w:t>
      </w:r>
      <w:r>
        <w:t xml:space="preserve"> i odwoływania.</w:t>
      </w:r>
    </w:p>
    <w:p w14:paraId="42A4ADED" w14:textId="77777777" w:rsidR="002645A7" w:rsidRPr="002645A7" w:rsidRDefault="002645A7" w:rsidP="002645A7">
      <w:pPr>
        <w:pStyle w:val="USTustnpkodeksu"/>
      </w:pPr>
      <w:r w:rsidRPr="002645A7">
        <w:t>2. Statut Instytutu może przewidywać powołanie Kolegium Instytutu lub innych organów opiniodawczo</w:t>
      </w:r>
      <w:r w:rsidR="00146F75" w:rsidRPr="00146F75">
        <w:rPr>
          <w:rStyle w:val="Ppogrubienie"/>
        </w:rPr>
        <w:t>-</w:t>
      </w:r>
      <w:r w:rsidRPr="002645A7">
        <w:t xml:space="preserve">doradczych Dyrektora, określając ich nazwę, skład, liczbę członków oraz zadania. </w:t>
      </w:r>
    </w:p>
    <w:p w14:paraId="42B13E17" w14:textId="77777777" w:rsidR="002645A7" w:rsidRPr="002645A7" w:rsidRDefault="002645A7" w:rsidP="002645A7">
      <w:pPr>
        <w:pStyle w:val="USTustnpkodeksu"/>
      </w:pPr>
      <w:r w:rsidRPr="002645A7">
        <w:t xml:space="preserve">3. Członków organów, o których mowa w ust. 2, powołuje i odwołuje Dyrektor. </w:t>
      </w:r>
    </w:p>
    <w:p w14:paraId="24A7D38C" w14:textId="77777777" w:rsidR="002645A7" w:rsidRPr="00D53D52" w:rsidRDefault="002645A7" w:rsidP="002645A7">
      <w:pPr>
        <w:pStyle w:val="USTustnpkodeksu"/>
      </w:pPr>
      <w:r>
        <w:t>4</w:t>
      </w:r>
      <w:r w:rsidRPr="00D53D52">
        <w:t xml:space="preserve">. Statut nadaje minister właściwy do spraw wewnętrznych, w drodze zarządzenia, po zasięgnięciu opinii Rady Naukowej oraz Rady Pracowników, </w:t>
      </w:r>
      <w:r w:rsidRPr="002645A7">
        <w:t>o której mowa w ustawie dnia 7</w:t>
      </w:r>
      <w:r w:rsidR="00374D86">
        <w:t> </w:t>
      </w:r>
      <w:r w:rsidRPr="002645A7">
        <w:t xml:space="preserve">kwietnia 2006 r. o informowaniu pracowników i przeprowadzaniu z nimi konsultacji (Dz. U. poz. 550, z 2008 r. poz. 584 i 778 oraz z 2009 r. poz. 805). </w:t>
      </w:r>
    </w:p>
    <w:p w14:paraId="556B5782" w14:textId="77777777" w:rsidR="002645A7" w:rsidRPr="003A04FB" w:rsidRDefault="002645A7" w:rsidP="002645A7">
      <w:pPr>
        <w:pStyle w:val="USTustnpkodeksu"/>
      </w:pPr>
      <w:r>
        <w:t>5</w:t>
      </w:r>
      <w:r w:rsidRPr="003A04FB">
        <w:t xml:space="preserve">. W razie niewyrażenia przez Radę Naukową </w:t>
      </w:r>
      <w:r>
        <w:t xml:space="preserve">lub Radę Pracowników </w:t>
      </w:r>
      <w:r w:rsidRPr="003A04FB">
        <w:t xml:space="preserve">opinii, o której mowa w ust. </w:t>
      </w:r>
      <w:r>
        <w:t>4</w:t>
      </w:r>
      <w:r w:rsidRPr="003A04FB">
        <w:t xml:space="preserve">, w terminie </w:t>
      </w:r>
      <w:r>
        <w:t>14</w:t>
      </w:r>
      <w:r w:rsidRPr="003A04FB">
        <w:t xml:space="preserve"> dni od dnia otrzymania wystąpienia ministra właściwego do spraw wewnętrznych o opinię, uznaje się</w:t>
      </w:r>
      <w:r w:rsidR="00D317B7">
        <w:t>,</w:t>
      </w:r>
      <w:r w:rsidRPr="003A04FB">
        <w:t xml:space="preserve"> że opinia jest pozytywna. </w:t>
      </w:r>
    </w:p>
    <w:p w14:paraId="1208F22B" w14:textId="77777777" w:rsidR="002645A7" w:rsidRPr="003A04FB" w:rsidRDefault="002645A7" w:rsidP="002645A7">
      <w:pPr>
        <w:pStyle w:val="ARTartustawynprozporzdzenia"/>
      </w:pPr>
      <w:r w:rsidRPr="003A04FB">
        <w:rPr>
          <w:rStyle w:val="Ppogrubienie"/>
        </w:rPr>
        <w:t>Art. 8.</w:t>
      </w:r>
      <w:r w:rsidR="00FE6A0F">
        <w:rPr>
          <w:rStyle w:val="Ppogrubienie"/>
        </w:rPr>
        <w:t> </w:t>
      </w:r>
      <w:r w:rsidRPr="003A04FB">
        <w:t>W skład Instytutu mogą wchodzić oddziały zamiejscowe wskazane w statucie, jako wyodrębnione jednostki organizacyjne.</w:t>
      </w:r>
    </w:p>
    <w:p w14:paraId="7C3F0A39" w14:textId="77777777" w:rsidR="002645A7" w:rsidRDefault="002645A7" w:rsidP="002645A7">
      <w:pPr>
        <w:pStyle w:val="ARTartustawynprozporzdzenia"/>
      </w:pPr>
      <w:r w:rsidRPr="003A04FB">
        <w:rPr>
          <w:rStyle w:val="Ppogrubienie"/>
        </w:rPr>
        <w:lastRenderedPageBreak/>
        <w:t>Art. 9.</w:t>
      </w:r>
      <w:r w:rsidR="00FE6A0F">
        <w:rPr>
          <w:rStyle w:val="Ppogrubienie"/>
        </w:rPr>
        <w:t> </w:t>
      </w:r>
      <w:r w:rsidRPr="00A60FE6">
        <w:t>1.</w:t>
      </w:r>
      <w:r w:rsidR="00FE6A0F">
        <w:t> </w:t>
      </w:r>
      <w:r w:rsidRPr="003A04FB">
        <w:t>Strukturę organizacyjną Instytutu oraz szczegółowe zasady jego działania określa regulamin organizacyjny ustalony przez Dyrektora, po</w:t>
      </w:r>
      <w:r w:rsidRPr="003A04FB">
        <w:rPr>
          <w:rStyle w:val="Ppogrubienie"/>
        </w:rPr>
        <w:t xml:space="preserve"> </w:t>
      </w:r>
      <w:r w:rsidRPr="003A04FB">
        <w:t>zasięgnięciu opinii Rady Naukowej</w:t>
      </w:r>
      <w:r>
        <w:t xml:space="preserve"> oraz Rady Pracowników</w:t>
      </w:r>
      <w:r w:rsidRPr="003A04FB">
        <w:t>.</w:t>
      </w:r>
    </w:p>
    <w:p w14:paraId="19782C2A" w14:textId="77777777" w:rsidR="002645A7" w:rsidRDefault="002645A7" w:rsidP="002645A7">
      <w:pPr>
        <w:pStyle w:val="USTustnpkodeksu"/>
      </w:pPr>
      <w:r w:rsidRPr="00EC2B5B">
        <w:t xml:space="preserve">2. W razie niewyrażenia przez Radę Naukową lub </w:t>
      </w:r>
      <w:r>
        <w:t xml:space="preserve">Radę Pracowników </w:t>
      </w:r>
      <w:r w:rsidRPr="00EC2B5B">
        <w:t>opinii, o której mowa w</w:t>
      </w:r>
      <w:r>
        <w:t xml:space="preserve"> ust. 1, w terminie 14 </w:t>
      </w:r>
      <w:r w:rsidRPr="00EC2B5B">
        <w:t>dni od dnia otrzymania wystąpienia Dyrektora o opinię, uznaje się</w:t>
      </w:r>
      <w:r w:rsidR="00DA4A98">
        <w:t>,</w:t>
      </w:r>
      <w:r w:rsidRPr="00EC2B5B">
        <w:t xml:space="preserve"> że opinia jest pozytywna.</w:t>
      </w:r>
    </w:p>
    <w:p w14:paraId="3242F9B0" w14:textId="77777777" w:rsidR="002645A7" w:rsidRPr="002645A7" w:rsidRDefault="002645A7" w:rsidP="00B65919">
      <w:pPr>
        <w:pStyle w:val="ARTartustawynprozporzdzenia"/>
      </w:pPr>
      <w:r w:rsidRPr="00845664">
        <w:rPr>
          <w:rStyle w:val="Ppogrubienie"/>
        </w:rPr>
        <w:t>Art.</w:t>
      </w:r>
      <w:r w:rsidR="00135BD6">
        <w:rPr>
          <w:rStyle w:val="Ppogrubienie"/>
        </w:rPr>
        <w:t> </w:t>
      </w:r>
      <w:r w:rsidRPr="00845664">
        <w:rPr>
          <w:rStyle w:val="Ppogrubienie"/>
        </w:rPr>
        <w:t>10.</w:t>
      </w:r>
      <w:r w:rsidR="00FE6A0F">
        <w:t> </w:t>
      </w:r>
      <w:r w:rsidRPr="002645A7">
        <w:t xml:space="preserve">Do pracowników Instytutu stosuje się </w:t>
      </w:r>
      <w:r w:rsidR="001C4F27">
        <w:t xml:space="preserve">przepisy </w:t>
      </w:r>
      <w:r w:rsidRPr="002645A7">
        <w:t>art. 62</w:t>
      </w:r>
      <w:r w:rsidR="002C3B68">
        <w:rPr>
          <w:rStyle w:val="Ppogrubienie"/>
        </w:rPr>
        <w:t>–</w:t>
      </w:r>
      <w:r w:rsidR="00146F75">
        <w:t>65 ustawy z dnia 15 </w:t>
      </w:r>
      <w:r w:rsidRPr="002645A7">
        <w:t>kwietnia 2011</w:t>
      </w:r>
      <w:r w:rsidR="00135BD6">
        <w:t> </w:t>
      </w:r>
      <w:r w:rsidRPr="002645A7">
        <w:t xml:space="preserve">r. o działalności leczniczej. </w:t>
      </w:r>
    </w:p>
    <w:p w14:paraId="4E7191C7" w14:textId="77777777" w:rsidR="002645A7" w:rsidRPr="003A04FB" w:rsidRDefault="002645A7" w:rsidP="002645A7">
      <w:pPr>
        <w:pStyle w:val="ROZDZODDZOZNoznaczenierozdziauluboddziau"/>
      </w:pPr>
      <w:r w:rsidRPr="003A04FB">
        <w:t>Rozdział 2</w:t>
      </w:r>
    </w:p>
    <w:p w14:paraId="75F26C03" w14:textId="77777777" w:rsidR="002645A7" w:rsidRPr="003A04FB" w:rsidRDefault="002645A7" w:rsidP="002645A7">
      <w:pPr>
        <w:pStyle w:val="ROZDZODDZPRZEDMprzedmiotregulacjirozdziauluboddziau"/>
      </w:pPr>
      <w:r w:rsidRPr="003A04FB">
        <w:t>Organy Instytutu</w:t>
      </w:r>
    </w:p>
    <w:p w14:paraId="70269E6E" w14:textId="77777777" w:rsidR="002645A7" w:rsidRPr="003A04FB" w:rsidRDefault="002645A7" w:rsidP="002645A7">
      <w:pPr>
        <w:pStyle w:val="ARTartustawynprozporzdzenia"/>
      </w:pPr>
      <w:r w:rsidRPr="003A04FB">
        <w:rPr>
          <w:rStyle w:val="Ppogrubienie"/>
        </w:rPr>
        <w:t>Art. 1</w:t>
      </w:r>
      <w:r>
        <w:rPr>
          <w:rStyle w:val="Ppogrubienie"/>
        </w:rPr>
        <w:t>1</w:t>
      </w:r>
      <w:r w:rsidRPr="003A04FB">
        <w:rPr>
          <w:rStyle w:val="Ppogrubienie"/>
        </w:rPr>
        <w:t>.</w:t>
      </w:r>
      <w:r w:rsidR="00FE6A0F">
        <w:rPr>
          <w:rStyle w:val="Ppogrubienie"/>
        </w:rPr>
        <w:t> </w:t>
      </w:r>
      <w:r w:rsidRPr="003A04FB">
        <w:t>1.</w:t>
      </w:r>
      <w:r w:rsidR="00FE6A0F">
        <w:t> </w:t>
      </w:r>
      <w:r w:rsidRPr="003A04FB">
        <w:t>Organami Instytutu są:</w:t>
      </w:r>
    </w:p>
    <w:p w14:paraId="1498DF2B" w14:textId="77777777" w:rsidR="002645A7" w:rsidRPr="003A04FB" w:rsidRDefault="002645A7" w:rsidP="002645A7">
      <w:pPr>
        <w:pStyle w:val="PKTpunkt"/>
      </w:pPr>
      <w:r w:rsidRPr="003A04FB">
        <w:t>1)</w:t>
      </w:r>
      <w:r w:rsidRPr="003A04FB">
        <w:tab/>
        <w:t>Dyrektor;</w:t>
      </w:r>
    </w:p>
    <w:p w14:paraId="47B63C2D" w14:textId="77777777" w:rsidR="002645A7" w:rsidRPr="003A04FB" w:rsidRDefault="002645A7" w:rsidP="002645A7">
      <w:pPr>
        <w:pStyle w:val="PKTpunkt"/>
      </w:pPr>
      <w:r w:rsidRPr="003A04FB">
        <w:t>2)</w:t>
      </w:r>
      <w:r w:rsidRPr="003A04FB">
        <w:tab/>
        <w:t>Rada Naukowa.</w:t>
      </w:r>
    </w:p>
    <w:p w14:paraId="352F7618" w14:textId="77777777" w:rsidR="002645A7" w:rsidRPr="003A04FB" w:rsidRDefault="002645A7" w:rsidP="002645A7">
      <w:pPr>
        <w:pStyle w:val="USTustnpkodeksu"/>
      </w:pPr>
      <w:r w:rsidRPr="003A04FB">
        <w:t>2. Dyrektor działa przy pomocy zastępców.</w:t>
      </w:r>
    </w:p>
    <w:p w14:paraId="78D25833" w14:textId="77777777" w:rsidR="002645A7" w:rsidRPr="003A04FB" w:rsidRDefault="002645A7" w:rsidP="002645A7">
      <w:pPr>
        <w:pStyle w:val="ARTartustawynprozporzdzenia"/>
      </w:pPr>
      <w:r w:rsidRPr="003A04FB">
        <w:rPr>
          <w:rStyle w:val="Ppogrubienie"/>
        </w:rPr>
        <w:t>Art. 1</w:t>
      </w:r>
      <w:r>
        <w:rPr>
          <w:rStyle w:val="Ppogrubienie"/>
        </w:rPr>
        <w:t>2</w:t>
      </w:r>
      <w:r w:rsidRPr="003A04FB">
        <w:rPr>
          <w:rStyle w:val="Ppogrubienie"/>
        </w:rPr>
        <w:t>.</w:t>
      </w:r>
      <w:r w:rsidR="00FE6A0F">
        <w:t> </w:t>
      </w:r>
      <w:r w:rsidRPr="003A04FB">
        <w:t>Dyrektor:</w:t>
      </w:r>
    </w:p>
    <w:p w14:paraId="388E826E" w14:textId="77777777" w:rsidR="002645A7" w:rsidRPr="003A04FB" w:rsidRDefault="002645A7" w:rsidP="002645A7">
      <w:pPr>
        <w:pStyle w:val="PKTpunkt"/>
      </w:pPr>
      <w:r w:rsidRPr="003A04FB">
        <w:t>1)</w:t>
      </w:r>
      <w:r w:rsidRPr="003A04FB">
        <w:tab/>
        <w:t>kieruje Instytutem i reprezentuje go na zewnątrz;</w:t>
      </w:r>
    </w:p>
    <w:p w14:paraId="4E2E9100" w14:textId="77777777" w:rsidR="002645A7" w:rsidRPr="003A04FB" w:rsidRDefault="002645A7" w:rsidP="002645A7">
      <w:pPr>
        <w:pStyle w:val="PKTpunkt"/>
      </w:pPr>
      <w:r w:rsidRPr="003A04FB">
        <w:t>2)</w:t>
      </w:r>
      <w:r w:rsidRPr="003A04FB">
        <w:tab/>
        <w:t>ustala plany działalności Instytutu;</w:t>
      </w:r>
    </w:p>
    <w:p w14:paraId="6B7D7B13" w14:textId="77777777" w:rsidR="002645A7" w:rsidRPr="003A04FB" w:rsidRDefault="002645A7" w:rsidP="002645A7">
      <w:pPr>
        <w:pStyle w:val="PKTpunkt"/>
      </w:pPr>
      <w:r w:rsidRPr="003A04FB">
        <w:t>3)</w:t>
      </w:r>
      <w:r w:rsidRPr="003A04FB">
        <w:tab/>
        <w:t>realizuje politykę kadrową;</w:t>
      </w:r>
    </w:p>
    <w:p w14:paraId="47E76C15" w14:textId="77777777" w:rsidR="002645A7" w:rsidRPr="003A04FB" w:rsidRDefault="002645A7" w:rsidP="002645A7">
      <w:pPr>
        <w:pStyle w:val="PKTpunkt"/>
      </w:pPr>
      <w:r w:rsidRPr="003A04FB">
        <w:t>4)</w:t>
      </w:r>
      <w:r w:rsidRPr="003A04FB">
        <w:tab/>
        <w:t>zarządza mieniem i odpowiada za wyniki działalności Instytutu;</w:t>
      </w:r>
    </w:p>
    <w:p w14:paraId="142A35ED" w14:textId="77777777" w:rsidR="002645A7" w:rsidRDefault="002645A7" w:rsidP="002645A7">
      <w:pPr>
        <w:pStyle w:val="PKTpunkt"/>
      </w:pPr>
      <w:r w:rsidRPr="003A04FB">
        <w:t>5)</w:t>
      </w:r>
      <w:r w:rsidRPr="003A04FB">
        <w:tab/>
      </w:r>
      <w:r w:rsidRPr="00744486">
        <w:t xml:space="preserve">powołuje </w:t>
      </w:r>
      <w:r>
        <w:t>k</w:t>
      </w:r>
      <w:r w:rsidRPr="00744486">
        <w:t xml:space="preserve">omisję </w:t>
      </w:r>
      <w:r>
        <w:t>b</w:t>
      </w:r>
      <w:r w:rsidRPr="00744486">
        <w:t>ioetyczną</w:t>
      </w:r>
      <w:r>
        <w:t>,</w:t>
      </w:r>
      <w:r w:rsidRPr="00744486">
        <w:t xml:space="preserve"> o której mowa w art. 29 ustawy</w:t>
      </w:r>
      <w:r>
        <w:t xml:space="preserve"> z dnia 5 grudnia 1996 r.</w:t>
      </w:r>
      <w:r w:rsidRPr="00744486">
        <w:t xml:space="preserve"> o</w:t>
      </w:r>
      <w:r>
        <w:t> </w:t>
      </w:r>
      <w:r w:rsidRPr="00744486">
        <w:t>zawod</w:t>
      </w:r>
      <w:r>
        <w:t>ach lekarza i lekarza dentysty (</w:t>
      </w:r>
      <w:r w:rsidRPr="00D50BCE">
        <w:t>Dz.</w:t>
      </w:r>
      <w:r>
        <w:t xml:space="preserve"> </w:t>
      </w:r>
      <w:r w:rsidRPr="00D50BCE">
        <w:t>U. z 202</w:t>
      </w:r>
      <w:r>
        <w:t>2</w:t>
      </w:r>
      <w:r w:rsidRPr="00D50BCE">
        <w:t xml:space="preserve"> r. poz. </w:t>
      </w:r>
      <w:r>
        <w:t xml:space="preserve">1731 i 1733) </w:t>
      </w:r>
      <w:r w:rsidRPr="00744486">
        <w:t>i</w:t>
      </w:r>
      <w:r>
        <w:t xml:space="preserve"> </w:t>
      </w:r>
      <w:r w:rsidRPr="00744486">
        <w:t>powołuje jej członków</w:t>
      </w:r>
      <w:r>
        <w:t>;</w:t>
      </w:r>
    </w:p>
    <w:p w14:paraId="326385D6" w14:textId="77777777" w:rsidR="002645A7" w:rsidRPr="003A04FB" w:rsidRDefault="002645A7" w:rsidP="002645A7">
      <w:pPr>
        <w:pStyle w:val="PKTpunkt"/>
      </w:pPr>
      <w:r>
        <w:t>6)</w:t>
      </w:r>
      <w:r>
        <w:tab/>
      </w:r>
      <w:r w:rsidRPr="003A04FB">
        <w:t>podejmuje decyzje we wszystkich sprawach dotyczących Instytutu, z wyjątkiem spraw zastrzeżonych do właściwości innych organów.</w:t>
      </w:r>
    </w:p>
    <w:p w14:paraId="2F123A2F" w14:textId="77777777" w:rsidR="002645A7" w:rsidRPr="003A04FB" w:rsidRDefault="002645A7" w:rsidP="002645A7">
      <w:pPr>
        <w:pStyle w:val="ARTartustawynprozporzdzenia"/>
      </w:pPr>
      <w:r w:rsidRPr="003A04FB">
        <w:rPr>
          <w:rStyle w:val="Ppogrubienie"/>
        </w:rPr>
        <w:t>Art. 1</w:t>
      </w:r>
      <w:r>
        <w:rPr>
          <w:rStyle w:val="Ppogrubienie"/>
        </w:rPr>
        <w:t>3</w:t>
      </w:r>
      <w:r w:rsidRPr="003A04FB">
        <w:rPr>
          <w:rStyle w:val="Ppogrubienie"/>
        </w:rPr>
        <w:t>.</w:t>
      </w:r>
      <w:r w:rsidR="00FE6A0F">
        <w:t> 1. </w:t>
      </w:r>
      <w:r w:rsidRPr="003A04FB">
        <w:t>Dyrektorem może być osoba, która:</w:t>
      </w:r>
    </w:p>
    <w:p w14:paraId="694EF5F0" w14:textId="77777777" w:rsidR="002645A7" w:rsidRPr="003A04FB" w:rsidRDefault="002645A7" w:rsidP="002645A7">
      <w:pPr>
        <w:pStyle w:val="PKTpunkt"/>
      </w:pPr>
      <w:r w:rsidRPr="003A04FB">
        <w:t>1)</w:t>
      </w:r>
      <w:r w:rsidRPr="003A04FB">
        <w:tab/>
        <w:t>korzysta z pełni praw publicznych;</w:t>
      </w:r>
    </w:p>
    <w:p w14:paraId="153DE25D" w14:textId="77777777" w:rsidR="002645A7" w:rsidRPr="003A04FB" w:rsidRDefault="002645A7" w:rsidP="002645A7">
      <w:pPr>
        <w:pStyle w:val="PKTpunkt"/>
      </w:pPr>
      <w:r>
        <w:t>2</w:t>
      </w:r>
      <w:r w:rsidRPr="003A04FB">
        <w:t>)</w:t>
      </w:r>
      <w:r w:rsidRPr="003A04FB">
        <w:tab/>
        <w:t>posiada co najmniej stopień naukowy doktora;</w:t>
      </w:r>
    </w:p>
    <w:p w14:paraId="0221CC07" w14:textId="77777777" w:rsidR="002645A7" w:rsidRPr="003A04FB" w:rsidRDefault="002645A7" w:rsidP="002645A7">
      <w:pPr>
        <w:pStyle w:val="PKTpunkt"/>
      </w:pPr>
      <w:r>
        <w:t>3</w:t>
      </w:r>
      <w:r w:rsidRPr="003A04FB">
        <w:t>)</w:t>
      </w:r>
      <w:r w:rsidRPr="003A04FB">
        <w:tab/>
        <w:t>posiada co najmniej trzyletnie doświadczenie na stanowiskach kierowniczych;</w:t>
      </w:r>
    </w:p>
    <w:p w14:paraId="659CCB88" w14:textId="77777777" w:rsidR="002645A7" w:rsidRDefault="002645A7" w:rsidP="002645A7">
      <w:pPr>
        <w:pStyle w:val="PKTpunkt"/>
      </w:pPr>
      <w:r>
        <w:t>4</w:t>
      </w:r>
      <w:r w:rsidRPr="003A04FB">
        <w:t>)</w:t>
      </w:r>
      <w:r w:rsidRPr="003A04FB">
        <w:tab/>
        <w:t>nie była skazana prawomocnym wyrokiem za umyślne przestępstwo lub przestępstwo skarbowe;</w:t>
      </w:r>
    </w:p>
    <w:p w14:paraId="4B3919F1" w14:textId="77777777" w:rsidR="002645A7" w:rsidRPr="00873283" w:rsidRDefault="002645A7" w:rsidP="002645A7">
      <w:pPr>
        <w:pStyle w:val="PKTpunkt"/>
      </w:pPr>
      <w:r>
        <w:lastRenderedPageBreak/>
        <w:t>5)</w:t>
      </w:r>
      <w:r>
        <w:tab/>
      </w:r>
      <w:r w:rsidRPr="00873283">
        <w:t>nie była karana zakazem pełnienia funkcji związanych z dysponowaniem środkami publicznymi, o którym mowa w art. 31 ust. 1 pkt 4 ustawy z dnia 17 grudnia 2004 r. o</w:t>
      </w:r>
      <w:r>
        <w:t> </w:t>
      </w:r>
      <w:r w:rsidRPr="00873283">
        <w:t>odpowiedzialności za naruszenie dyscypliny finansów publiczn</w:t>
      </w:r>
      <w:r>
        <w:t>ych (Dz. U. z 2021 r. poz. 289);</w:t>
      </w:r>
    </w:p>
    <w:p w14:paraId="68A514DB" w14:textId="77777777" w:rsidR="002645A7" w:rsidRDefault="002645A7" w:rsidP="002645A7">
      <w:pPr>
        <w:pStyle w:val="PKTpunkt"/>
      </w:pPr>
      <w:r>
        <w:t>6</w:t>
      </w:r>
      <w:r w:rsidRPr="003A04FB">
        <w:t>)</w:t>
      </w:r>
      <w:r w:rsidRPr="003A04FB">
        <w:tab/>
        <w:t>w okresie od dnia 22 lipca 1944 r. do dnia 31 lipca 1990 r. nie pracowała w organach bezpieczeństwa państwa w rozumieniu art. 2 ustawy z dnia 18 października 2006 r.</w:t>
      </w:r>
      <w:r w:rsidR="00374D86">
        <w:t xml:space="preserve"> </w:t>
      </w:r>
      <w:r w:rsidRPr="003A04FB">
        <w:t>o</w:t>
      </w:r>
      <w:r w:rsidR="00374D86">
        <w:t> </w:t>
      </w:r>
      <w:r w:rsidRPr="003A04FB">
        <w:t>ujawnianiu informacji o dokumentach organów bezpieczeństwa państwa z lat 1944</w:t>
      </w:r>
      <w:r w:rsidR="00146F75">
        <w:rPr>
          <w:rStyle w:val="Ppogrubienie"/>
        </w:rPr>
        <w:t>–</w:t>
      </w:r>
      <w:r w:rsidRPr="003A04FB">
        <w:t>1990 oraz treści tych dokumentów (Dz. U. z 2021 r. poz. 1633</w:t>
      </w:r>
      <w:r>
        <w:t xml:space="preserve"> oraz z 2022 r. poz. 1459 i</w:t>
      </w:r>
      <w:r w:rsidR="00374D86">
        <w:t> </w:t>
      </w:r>
      <w:r>
        <w:t>1512</w:t>
      </w:r>
      <w:r w:rsidRPr="003A04FB">
        <w:t>), nie pełniła w nich służby ani nie współpracowała z tymi organami.</w:t>
      </w:r>
    </w:p>
    <w:p w14:paraId="201DFB63" w14:textId="77777777" w:rsidR="002645A7" w:rsidRPr="009B6F8F" w:rsidRDefault="002645A7" w:rsidP="002645A7">
      <w:pPr>
        <w:pStyle w:val="USTustnpkodeksu"/>
      </w:pPr>
      <w:r>
        <w:t>2</w:t>
      </w:r>
      <w:r w:rsidRPr="009B6F8F">
        <w:t>. </w:t>
      </w:r>
      <w:r>
        <w:t>W</w:t>
      </w:r>
      <w:r w:rsidRPr="009B6F8F">
        <w:t>ymagania, o których mowa w ust. 1</w:t>
      </w:r>
      <w:r>
        <w:t xml:space="preserve"> </w:t>
      </w:r>
      <w:r w:rsidRPr="00301CE4">
        <w:t xml:space="preserve">pkt </w:t>
      </w:r>
      <w:r>
        <w:t>1</w:t>
      </w:r>
      <w:r w:rsidRPr="00301CE4">
        <w:t xml:space="preserve">, </w:t>
      </w:r>
      <w:r>
        <w:t>4</w:t>
      </w:r>
      <w:r w:rsidR="00146F75">
        <w:t>–</w:t>
      </w:r>
      <w:r>
        <w:t>6</w:t>
      </w:r>
      <w:r w:rsidRPr="009B6F8F">
        <w:t xml:space="preserve">, stosuje się do zastępców </w:t>
      </w:r>
      <w:r>
        <w:t>d</w:t>
      </w:r>
      <w:r w:rsidRPr="009B6F8F">
        <w:t>yrektora Instytutu.</w:t>
      </w:r>
    </w:p>
    <w:p w14:paraId="3941D909" w14:textId="77777777" w:rsidR="002645A7" w:rsidRDefault="002645A7" w:rsidP="002645A7">
      <w:pPr>
        <w:pStyle w:val="ARTartustawynprozporzdzenia"/>
      </w:pPr>
      <w:r w:rsidRPr="003A04FB">
        <w:rPr>
          <w:rStyle w:val="Ppogrubienie"/>
        </w:rPr>
        <w:t>Art. 1</w:t>
      </w:r>
      <w:r>
        <w:rPr>
          <w:rStyle w:val="Ppogrubienie"/>
        </w:rPr>
        <w:t>4</w:t>
      </w:r>
      <w:r w:rsidRPr="003A04FB">
        <w:rPr>
          <w:rStyle w:val="Ppogrubienie"/>
        </w:rPr>
        <w:t>.</w:t>
      </w:r>
      <w:r w:rsidR="00FE6A0F">
        <w:rPr>
          <w:rStyle w:val="Ppogrubienie"/>
        </w:rPr>
        <w:t> </w:t>
      </w:r>
      <w:r w:rsidR="00FE6A0F">
        <w:t>1. </w:t>
      </w:r>
      <w:r w:rsidRPr="003A04FB">
        <w:t xml:space="preserve">Dyrektora </w:t>
      </w:r>
      <w:r>
        <w:t xml:space="preserve">i zastępców dyrektora </w:t>
      </w:r>
      <w:r w:rsidRPr="003A04FB">
        <w:t>powołuje minister właściwy do spraw wewnętrznych.</w:t>
      </w:r>
    </w:p>
    <w:p w14:paraId="2E300078" w14:textId="77777777" w:rsidR="002645A7" w:rsidRPr="005D44A2" w:rsidRDefault="002645A7" w:rsidP="002645A7">
      <w:pPr>
        <w:pStyle w:val="USTustnpkodeksu"/>
      </w:pPr>
      <w:r w:rsidRPr="005D44A2">
        <w:t>2. Dyrektor jest powoływany na sześcioletni</w:t>
      </w:r>
      <w:r>
        <w:t>ą</w:t>
      </w:r>
      <w:r w:rsidRPr="005D44A2">
        <w:t xml:space="preserve"> kadencję. </w:t>
      </w:r>
    </w:p>
    <w:p w14:paraId="028EB90A" w14:textId="77777777" w:rsidR="002645A7" w:rsidRPr="005D44A2" w:rsidRDefault="002645A7" w:rsidP="002645A7">
      <w:pPr>
        <w:pStyle w:val="USTustnpkodeksu"/>
      </w:pPr>
      <w:r w:rsidRPr="005D44A2">
        <w:t>3. Powołanie, o którym mowa w ust. 1, stanowi nawiązanie stosunku pracy na podstawie powołania w rozumieniu przepisów ustawy z dnia 26 czerwca 1974 r. – Kodeks pracy (Dz. U. z 202</w:t>
      </w:r>
      <w:r>
        <w:t>2</w:t>
      </w:r>
      <w:r w:rsidRPr="005D44A2">
        <w:t xml:space="preserve"> r. poz. </w:t>
      </w:r>
      <w:r>
        <w:t>1510 i 1700</w:t>
      </w:r>
      <w:r w:rsidRPr="005D44A2">
        <w:t>).</w:t>
      </w:r>
    </w:p>
    <w:p w14:paraId="385D6603" w14:textId="77777777" w:rsidR="002645A7" w:rsidRDefault="002645A7" w:rsidP="002645A7">
      <w:pPr>
        <w:pStyle w:val="USTustnpkodeksu"/>
      </w:pPr>
      <w:r>
        <w:t xml:space="preserve">4. Wynagrodzenie Dyrektora i zastępców dyrektora ustala minister właściwy do spraw wewnętrznych. </w:t>
      </w:r>
    </w:p>
    <w:p w14:paraId="721F4F77" w14:textId="6BDC5C49" w:rsidR="002645A7" w:rsidRDefault="002645A7" w:rsidP="002645A7">
      <w:pPr>
        <w:pStyle w:val="USTustnpkodeksu"/>
      </w:pPr>
      <w:r>
        <w:t>5</w:t>
      </w:r>
      <w:r w:rsidRPr="00C8448F">
        <w:t>. Maksymalna wysokość wynagrodzenia miesięcznego Dyrektora i zastępców dyrektora nie może przekroczyć 150% kwoty ustalonej zgodnie z przepisami ustawy z dnia 3 marca 2000</w:t>
      </w:r>
      <w:r>
        <w:t> </w:t>
      </w:r>
      <w:r w:rsidRPr="00C8448F">
        <w:t>r. o wynagradzaniu osób kierujących niektórymi podmiotami prawnymi (Dz. U. z 2019 r. poz. 2136).</w:t>
      </w:r>
    </w:p>
    <w:p w14:paraId="363878EC" w14:textId="77777777" w:rsidR="002645A7" w:rsidRPr="008A769C" w:rsidRDefault="002645A7" w:rsidP="002645A7">
      <w:pPr>
        <w:pStyle w:val="USTustnpkodeksu"/>
      </w:pPr>
      <w:r>
        <w:t xml:space="preserve">6. </w:t>
      </w:r>
      <w:r w:rsidRPr="008A769C">
        <w:t>Minister właściwy do spraw wewnętrznych odwołuje Dyrektora w przypadku:</w:t>
      </w:r>
    </w:p>
    <w:p w14:paraId="2F83D6C5" w14:textId="77777777" w:rsidR="002645A7" w:rsidRPr="005939B5" w:rsidRDefault="002645A7" w:rsidP="002645A7">
      <w:pPr>
        <w:pStyle w:val="PKTpunkt"/>
      </w:pPr>
      <w:r w:rsidRPr="008A769C">
        <w:t>1)</w:t>
      </w:r>
      <w:r w:rsidRPr="008A769C">
        <w:tab/>
      </w:r>
      <w:r w:rsidRPr="005939B5">
        <w:t>rezygnacji ze stanowiska;</w:t>
      </w:r>
    </w:p>
    <w:p w14:paraId="6FD2FFA8" w14:textId="77777777" w:rsidR="002645A7" w:rsidRPr="005939B5" w:rsidRDefault="002645A7" w:rsidP="002645A7">
      <w:pPr>
        <w:pStyle w:val="PKTpunkt"/>
      </w:pPr>
      <w:r w:rsidRPr="005939B5">
        <w:t>2)</w:t>
      </w:r>
      <w:r w:rsidRPr="005939B5">
        <w:tab/>
        <w:t>zaprzestania spełniania któregokolwiek z wymagań określonych w art. 1</w:t>
      </w:r>
      <w:r>
        <w:t>3</w:t>
      </w:r>
      <w:r w:rsidRPr="005939B5">
        <w:t xml:space="preserve"> ust. 1 pkt 1, 2, 4</w:t>
      </w:r>
      <w:r w:rsidR="00D5210C">
        <w:rPr>
          <w:rStyle w:val="Ppogrubienie"/>
        </w:rPr>
        <w:t>–</w:t>
      </w:r>
      <w:r>
        <w:t>6</w:t>
      </w:r>
      <w:r w:rsidRPr="005939B5">
        <w:t>;</w:t>
      </w:r>
    </w:p>
    <w:p w14:paraId="0CA6C3CD" w14:textId="77777777" w:rsidR="002645A7" w:rsidRPr="005939B5" w:rsidRDefault="002645A7" w:rsidP="002645A7">
      <w:pPr>
        <w:pStyle w:val="PKTpunkt"/>
      </w:pPr>
      <w:r w:rsidRPr="005939B5">
        <w:t>3)</w:t>
      </w:r>
      <w:r w:rsidRPr="005939B5">
        <w:tab/>
        <w:t>działania niezgodnego z prawem, zasadami rzetelności, gospodarności, celowości;</w:t>
      </w:r>
    </w:p>
    <w:p w14:paraId="74B23502" w14:textId="77777777" w:rsidR="002645A7" w:rsidRPr="005939B5" w:rsidRDefault="002645A7" w:rsidP="002645A7">
      <w:pPr>
        <w:pStyle w:val="PKTpunkt"/>
      </w:pPr>
      <w:r w:rsidRPr="005939B5">
        <w:lastRenderedPageBreak/>
        <w:t>4)</w:t>
      </w:r>
      <w:r w:rsidRPr="005939B5">
        <w:tab/>
        <w:t>utraty zdolności do pełnienia obowiązków na skutek długotrwałej choroby, trwającej co najmniej 6 miesięcy;</w:t>
      </w:r>
    </w:p>
    <w:p w14:paraId="73A88E00" w14:textId="77777777" w:rsidR="002645A7" w:rsidRPr="00F2104B" w:rsidRDefault="002645A7" w:rsidP="002645A7">
      <w:pPr>
        <w:pStyle w:val="PKTpunkt"/>
      </w:pPr>
      <w:r w:rsidRPr="005939B5">
        <w:t>5)</w:t>
      </w:r>
      <w:r w:rsidRPr="005939B5">
        <w:tab/>
        <w:t xml:space="preserve">złożenia niezgodnego z prawdą oświadczenia, o którym mowa w </w:t>
      </w:r>
      <w:hyperlink r:id="rId9" w:anchor="/document/17314502?unitId=art(7)ust(1)&amp;cm=DOCUMENT" w:history="1">
        <w:r w:rsidRPr="005939B5">
          <w:t>art. 7 ust. 1</w:t>
        </w:r>
      </w:hyperlink>
      <w:r w:rsidRPr="005939B5">
        <w:t xml:space="preserve"> ustawy z</w:t>
      </w:r>
      <w:r w:rsidR="00374D86">
        <w:t> </w:t>
      </w:r>
      <w:r w:rsidRPr="005939B5">
        <w:t>dnia</w:t>
      </w:r>
      <w:r w:rsidR="00374D86">
        <w:t> </w:t>
      </w:r>
      <w:r w:rsidRPr="005939B5">
        <w:t>18 października</w:t>
      </w:r>
      <w:r w:rsidRPr="00F2104B">
        <w:t xml:space="preserve"> 2006 r. o ujawnianiu informacji o dokumentach organów bezpieczeństwa państwa z lat 1944</w:t>
      </w:r>
      <w:r w:rsidR="00D5210C">
        <w:rPr>
          <w:rStyle w:val="Ppogrubienie"/>
        </w:rPr>
        <w:t>–</w:t>
      </w:r>
      <w:r w:rsidRPr="00F2104B">
        <w:t>1990 oraz treści tych dokumentów, albo informacji, o</w:t>
      </w:r>
      <w:r w:rsidR="00374D86">
        <w:t> </w:t>
      </w:r>
      <w:r w:rsidRPr="00F2104B">
        <w:t xml:space="preserve">której mowa w </w:t>
      </w:r>
      <w:hyperlink r:id="rId10" w:anchor="/document/17314502?unitId=art(7)ust(3(a))&amp;cm=DOCUMENT" w:history="1">
        <w:r w:rsidRPr="00F2104B">
          <w:t>art. 7 ust. 3a</w:t>
        </w:r>
      </w:hyperlink>
      <w:r w:rsidRPr="00F2104B">
        <w:t xml:space="preserve"> tej ustawy, stwierdzonego prawomocnym orzeczeniem sądu.</w:t>
      </w:r>
    </w:p>
    <w:p w14:paraId="245C9501" w14:textId="7FCD48A3" w:rsidR="002645A7" w:rsidRPr="00705905" w:rsidRDefault="002645A7" w:rsidP="002645A7">
      <w:pPr>
        <w:pStyle w:val="USTustnpkodeksu"/>
      </w:pPr>
      <w:r>
        <w:t>7</w:t>
      </w:r>
      <w:r w:rsidRPr="00705905">
        <w:t>. W przypadku odwołania Dyrektora albo jego śmierci przed upływem kadencji minister właściwy do spraw wewnętrznych wyznacza do pełnienia obowiązków Dyrektora jednego z</w:t>
      </w:r>
      <w:r w:rsidR="00374D86">
        <w:t> </w:t>
      </w:r>
      <w:r w:rsidRPr="00705905">
        <w:t>jego zastępców albo inną osobę spełniającą warunki określone w art. 1</w:t>
      </w:r>
      <w:r>
        <w:t>3</w:t>
      </w:r>
      <w:r w:rsidRPr="00705905">
        <w:t xml:space="preserve"> ust. 1 przez okres nie dłuższy niż 6 miesięcy.</w:t>
      </w:r>
    </w:p>
    <w:p w14:paraId="0ECD1CB6" w14:textId="77777777" w:rsidR="002645A7" w:rsidRPr="003A04FB" w:rsidRDefault="002645A7" w:rsidP="00B65919">
      <w:pPr>
        <w:pStyle w:val="ARTartustawynprozporzdzenia"/>
      </w:pPr>
      <w:r w:rsidRPr="003A04FB">
        <w:rPr>
          <w:rStyle w:val="Ppogrubienie"/>
        </w:rPr>
        <w:t>Art. 1</w:t>
      </w:r>
      <w:r>
        <w:rPr>
          <w:rStyle w:val="Ppogrubienie"/>
        </w:rPr>
        <w:t>5</w:t>
      </w:r>
      <w:r w:rsidRPr="003A04FB">
        <w:rPr>
          <w:rStyle w:val="Ppogrubienie"/>
        </w:rPr>
        <w:t>.</w:t>
      </w:r>
      <w:r w:rsidR="00FE6A0F">
        <w:t> </w:t>
      </w:r>
      <w:r w:rsidRPr="003A04FB">
        <w:t>1.</w:t>
      </w:r>
      <w:r w:rsidR="00FE6A0F">
        <w:t> </w:t>
      </w:r>
      <w:r w:rsidRPr="003A04FB">
        <w:t>Kadencja Rady Naukowej trwa 4 lata.</w:t>
      </w:r>
    </w:p>
    <w:p w14:paraId="6DD32152" w14:textId="77777777" w:rsidR="002645A7" w:rsidRPr="003A04FB" w:rsidRDefault="002645A7" w:rsidP="002645A7">
      <w:pPr>
        <w:pStyle w:val="USTustnpkodeksu"/>
      </w:pPr>
      <w:r w:rsidRPr="003A04FB">
        <w:t>2. Rada Naukowa liczy nie więcej niż 37 członków.</w:t>
      </w:r>
    </w:p>
    <w:p w14:paraId="57B23143" w14:textId="77777777" w:rsidR="002645A7" w:rsidRPr="003A04FB" w:rsidRDefault="002645A7" w:rsidP="002645A7">
      <w:pPr>
        <w:pStyle w:val="USTustnpkodeksu"/>
      </w:pPr>
      <w:r w:rsidRPr="003A04FB">
        <w:t>3. W skład Rady Naukowej wchodzą:</w:t>
      </w:r>
    </w:p>
    <w:p w14:paraId="6A18B586" w14:textId="77777777" w:rsidR="002645A7" w:rsidRPr="003A04FB" w:rsidRDefault="002645A7" w:rsidP="002645A7">
      <w:pPr>
        <w:pStyle w:val="PKTpunkt"/>
      </w:pPr>
      <w:r w:rsidRPr="003A04FB">
        <w:t>1)</w:t>
      </w:r>
      <w:r w:rsidRPr="003A04FB">
        <w:tab/>
        <w:t xml:space="preserve">przedstawiciel ministra właściwego do spraw wewnętrznych; </w:t>
      </w:r>
    </w:p>
    <w:p w14:paraId="50F8BBE2" w14:textId="77777777" w:rsidR="002645A7" w:rsidRPr="003A04FB" w:rsidRDefault="002645A7" w:rsidP="002645A7">
      <w:pPr>
        <w:pStyle w:val="PKTpunkt"/>
      </w:pPr>
      <w:r w:rsidRPr="003A04FB">
        <w:t>2)</w:t>
      </w:r>
      <w:r w:rsidRPr="003A04FB">
        <w:tab/>
        <w:t>pracownicy naukowi i badawczo</w:t>
      </w:r>
      <w:r w:rsidRPr="00604AE7">
        <w:rPr>
          <w:rStyle w:val="Ppogrubienie"/>
        </w:rPr>
        <w:t>-</w:t>
      </w:r>
      <w:r w:rsidRPr="003A04FB">
        <w:t xml:space="preserve">techniczni Instytutu, w liczbie określonej w statucie; </w:t>
      </w:r>
    </w:p>
    <w:p w14:paraId="714C9DA6" w14:textId="77777777" w:rsidR="002645A7" w:rsidRPr="003A04FB" w:rsidRDefault="002645A7" w:rsidP="002645A7">
      <w:pPr>
        <w:pStyle w:val="PKTpunkt"/>
      </w:pPr>
      <w:r w:rsidRPr="003A04FB">
        <w:t>3)</w:t>
      </w:r>
      <w:r w:rsidRPr="003A04FB">
        <w:tab/>
        <w:t xml:space="preserve">osoby niezatrudnione w Instytucie, posiadające co najmniej stopień naukowy doktora, a także osoby wyróżniające się wiedzą i praktycznym dorobkiem w sferze związanej z ochroną zdrowia, w liczbie określonej w statucie; </w:t>
      </w:r>
    </w:p>
    <w:p w14:paraId="2348CD43" w14:textId="77777777" w:rsidR="002645A7" w:rsidRPr="003A04FB" w:rsidRDefault="002645A7" w:rsidP="002645A7">
      <w:pPr>
        <w:pStyle w:val="PKTpunkt"/>
      </w:pPr>
      <w:r w:rsidRPr="003A04FB">
        <w:t>4)</w:t>
      </w:r>
      <w:r w:rsidRPr="003A04FB">
        <w:tab/>
        <w:t>po jedynym przedstawicielu Policji, Straży Granicznej, Państwowej Straży Pożarnej oraz Służby Ochrony Państwa, wskazanym przez ministra właściwego do spraw wewnętrznych.</w:t>
      </w:r>
    </w:p>
    <w:p w14:paraId="3AF742CE" w14:textId="77777777" w:rsidR="002645A7" w:rsidRDefault="002645A7" w:rsidP="002645A7">
      <w:pPr>
        <w:pStyle w:val="USTustnpkodeksu"/>
      </w:pPr>
      <w:r w:rsidRPr="003A04FB">
        <w:t>4. W skład Rady Naukowej wchodzą również Dyrektor oraz zastępcy dyrektora z prawem głosu w sprawach, o których mowa w art. 1</w:t>
      </w:r>
      <w:r>
        <w:t>7</w:t>
      </w:r>
      <w:r w:rsidRPr="003A04FB">
        <w:t xml:space="preserve"> ust. 1 pkt 8–1</w:t>
      </w:r>
      <w:r>
        <w:t>0</w:t>
      </w:r>
      <w:r w:rsidRPr="003A04FB">
        <w:t>, którzy nie są zaliczani do osób, których liczba została określona w ust. 2. Przepisy art. 1</w:t>
      </w:r>
      <w:r>
        <w:t>7</w:t>
      </w:r>
      <w:r w:rsidRPr="003A04FB">
        <w:t xml:space="preserve"> ust. 2 i 3 stosuje się.</w:t>
      </w:r>
    </w:p>
    <w:p w14:paraId="3ACAACE8" w14:textId="77777777" w:rsidR="002645A7" w:rsidRPr="00855DCE" w:rsidRDefault="002645A7" w:rsidP="002645A7">
      <w:pPr>
        <w:pStyle w:val="USTustnpkodeksu"/>
      </w:pPr>
      <w:r>
        <w:t xml:space="preserve">5. </w:t>
      </w:r>
      <w:r w:rsidRPr="00855DCE">
        <w:t xml:space="preserve">Z tytułu działalności w </w:t>
      </w:r>
      <w:r>
        <w:t>R</w:t>
      </w:r>
      <w:r w:rsidRPr="00855DCE">
        <w:t xml:space="preserve">adzie </w:t>
      </w:r>
      <w:r>
        <w:t>N</w:t>
      </w:r>
      <w:r w:rsidRPr="00855DCE">
        <w:t>aukowej nie przysługuje dodatkowe</w:t>
      </w:r>
      <w:r>
        <w:t xml:space="preserve"> </w:t>
      </w:r>
      <w:r w:rsidRPr="00855DCE">
        <w:t>wynagrodzenie.</w:t>
      </w:r>
    </w:p>
    <w:p w14:paraId="0C58127B" w14:textId="77777777" w:rsidR="002645A7" w:rsidRPr="003A04FB" w:rsidRDefault="002645A7" w:rsidP="002645A7">
      <w:pPr>
        <w:pStyle w:val="USTustnpkodeksu"/>
      </w:pPr>
      <w:r>
        <w:t>6</w:t>
      </w:r>
      <w:r w:rsidRPr="00855DCE">
        <w:t xml:space="preserve">. Członkom </w:t>
      </w:r>
      <w:r>
        <w:t>R</w:t>
      </w:r>
      <w:r w:rsidRPr="00855DCE">
        <w:t xml:space="preserve">ady </w:t>
      </w:r>
      <w:r>
        <w:t>N</w:t>
      </w:r>
      <w:r w:rsidRPr="00855DCE">
        <w:t>aukowej mającym inne miejsce zamieszkania niż miejsce</w:t>
      </w:r>
      <w:r>
        <w:t xml:space="preserve"> </w:t>
      </w:r>
      <w:r w:rsidRPr="00855DCE">
        <w:t xml:space="preserve">posiedzeń </w:t>
      </w:r>
      <w:r>
        <w:t>R</w:t>
      </w:r>
      <w:r w:rsidRPr="00855DCE">
        <w:t>ady przysługują diety, zwrot kosztów podróży i noclegów związanych</w:t>
      </w:r>
      <w:r>
        <w:t xml:space="preserve"> </w:t>
      </w:r>
      <w:r w:rsidRPr="00855DCE">
        <w:t xml:space="preserve">z </w:t>
      </w:r>
      <w:r w:rsidRPr="00855DCE">
        <w:lastRenderedPageBreak/>
        <w:t>uczestnictwem w</w:t>
      </w:r>
      <w:r w:rsidR="00374D86">
        <w:t> </w:t>
      </w:r>
      <w:r w:rsidRPr="00855DCE">
        <w:t xml:space="preserve">tych posiedzeniach, na </w:t>
      </w:r>
      <w:r>
        <w:t xml:space="preserve">zasadach określonych w przepisach wydanych na podstawie </w:t>
      </w:r>
      <w:r w:rsidRPr="00855DCE">
        <w:t>art. 77</w:t>
      </w:r>
      <w:r>
        <w:rPr>
          <w:rStyle w:val="IGindeksgrny"/>
        </w:rPr>
        <w:t>5</w:t>
      </w:r>
      <w:r>
        <w:t xml:space="preserve"> </w:t>
      </w:r>
      <w:r w:rsidRPr="00855DCE">
        <w:t xml:space="preserve">§ 2 </w:t>
      </w:r>
      <w:r w:rsidRPr="003C72D4">
        <w:t>ustawy z dnia 26 czerwca 1974 r. – Kodeks pracy</w:t>
      </w:r>
      <w:r>
        <w:t>.</w:t>
      </w:r>
    </w:p>
    <w:p w14:paraId="29C9B620" w14:textId="77777777" w:rsidR="002645A7" w:rsidRDefault="002645A7" w:rsidP="002645A7">
      <w:pPr>
        <w:pStyle w:val="USTustnpkodeksu"/>
      </w:pPr>
      <w:r>
        <w:t>7</w:t>
      </w:r>
      <w:r w:rsidRPr="003A04FB">
        <w:t>. Rada Naukowa działa na podstawie uchwalonego przez siebie regulaminu.</w:t>
      </w:r>
    </w:p>
    <w:p w14:paraId="3A5CC15E" w14:textId="77777777" w:rsidR="002645A7" w:rsidRPr="003A04FB" w:rsidRDefault="002645A7" w:rsidP="002645A7">
      <w:pPr>
        <w:pStyle w:val="ARTartustawynprozporzdzenia"/>
      </w:pPr>
      <w:r w:rsidRPr="003A04FB">
        <w:rPr>
          <w:rStyle w:val="Ppogrubienie"/>
        </w:rPr>
        <w:t>Art. 1</w:t>
      </w:r>
      <w:r>
        <w:rPr>
          <w:rStyle w:val="Ppogrubienie"/>
        </w:rPr>
        <w:t>6</w:t>
      </w:r>
      <w:r w:rsidRPr="003A04FB">
        <w:rPr>
          <w:rStyle w:val="Ppogrubienie"/>
        </w:rPr>
        <w:t>.</w:t>
      </w:r>
      <w:r w:rsidR="00FE6A0F">
        <w:rPr>
          <w:rStyle w:val="Ppogrubienie"/>
        </w:rPr>
        <w:t> </w:t>
      </w:r>
      <w:r w:rsidR="00FE6A0F">
        <w:t>1. </w:t>
      </w:r>
      <w:r w:rsidRPr="003A04FB">
        <w:t>Rada Naukowa jest organem stanowiącym, inicjującym, opiniodawczym i doradczym Instytutu w zakresie jego działalności oraz w sprawach rozwoju kadry naukowej i badawczo</w:t>
      </w:r>
      <w:r w:rsidRPr="00B55875">
        <w:rPr>
          <w:rStyle w:val="Ppogrubienie"/>
        </w:rPr>
        <w:t>-</w:t>
      </w:r>
      <w:r w:rsidRPr="003A04FB">
        <w:t>technicznej.</w:t>
      </w:r>
    </w:p>
    <w:p w14:paraId="13730187" w14:textId="77777777" w:rsidR="002645A7" w:rsidRPr="003A04FB" w:rsidRDefault="002645A7" w:rsidP="002645A7">
      <w:pPr>
        <w:pStyle w:val="USTustnpkodeksu"/>
      </w:pPr>
      <w:r w:rsidRPr="003A04FB">
        <w:t>2. Rada Naukowa jest uprawniona do zajmowania stanowiska we wszystkich sprawach dotyczących działalności Instytutu.</w:t>
      </w:r>
    </w:p>
    <w:p w14:paraId="3E0E4B5F" w14:textId="77777777" w:rsidR="002645A7" w:rsidRPr="003A04FB" w:rsidRDefault="002645A7" w:rsidP="002645A7">
      <w:pPr>
        <w:pStyle w:val="ARTartustawynprozporzdzenia"/>
      </w:pPr>
      <w:r w:rsidRPr="003A04FB">
        <w:rPr>
          <w:rStyle w:val="Ppogrubienie"/>
        </w:rPr>
        <w:t>Art. 1</w:t>
      </w:r>
      <w:r>
        <w:rPr>
          <w:rStyle w:val="Ppogrubienie"/>
        </w:rPr>
        <w:t>7</w:t>
      </w:r>
      <w:r w:rsidRPr="003A04FB">
        <w:rPr>
          <w:rStyle w:val="Ppogrubienie"/>
        </w:rPr>
        <w:t>.</w:t>
      </w:r>
      <w:r w:rsidR="00FE6A0F">
        <w:rPr>
          <w:rStyle w:val="Ppogrubienie"/>
        </w:rPr>
        <w:t> </w:t>
      </w:r>
      <w:r w:rsidR="00FE6A0F">
        <w:t>1. </w:t>
      </w:r>
      <w:r w:rsidRPr="003A04FB">
        <w:t>Do zadań Rady Naukowej należy:</w:t>
      </w:r>
    </w:p>
    <w:p w14:paraId="456E3F3F" w14:textId="77777777" w:rsidR="002645A7" w:rsidRPr="003A04FB" w:rsidRDefault="002645A7" w:rsidP="002645A7">
      <w:pPr>
        <w:pStyle w:val="PKTpunkt"/>
      </w:pPr>
      <w:r w:rsidRPr="003A04FB">
        <w:t>1)</w:t>
      </w:r>
      <w:r w:rsidRPr="003A04FB">
        <w:tab/>
      </w:r>
      <w:r>
        <w:t xml:space="preserve">przedstawianie opinii w sprawach </w:t>
      </w:r>
      <w:r w:rsidRPr="003A04FB">
        <w:t>dotyczących połączenia, podziału, przekształcania lub reorganizacji Instytutu oraz stałej współpracy z innymi osobami prawnymi;</w:t>
      </w:r>
    </w:p>
    <w:p w14:paraId="317D3585" w14:textId="77777777" w:rsidR="002645A7" w:rsidRPr="003A04FB" w:rsidRDefault="002645A7" w:rsidP="002645A7">
      <w:pPr>
        <w:pStyle w:val="PKTpunkt"/>
      </w:pPr>
      <w:r w:rsidRPr="003A04FB">
        <w:t>2)</w:t>
      </w:r>
      <w:r w:rsidRPr="003A04FB">
        <w:tab/>
        <w:t>zatwierdzanie perspektywicznych kierunków działalności naukowej, rozwojowej i wdrożeniowej;</w:t>
      </w:r>
    </w:p>
    <w:p w14:paraId="2B7AFCCB" w14:textId="77777777" w:rsidR="002645A7" w:rsidRPr="003A04FB" w:rsidRDefault="002645A7" w:rsidP="002645A7">
      <w:pPr>
        <w:pStyle w:val="PKTpunkt"/>
      </w:pPr>
      <w:r w:rsidRPr="003A04FB">
        <w:t>3)</w:t>
      </w:r>
      <w:r w:rsidRPr="003A04FB">
        <w:tab/>
        <w:t>opiniowanie kierunkowych planów tematycznych badań naukowych i prac rozwojowych oraz finansowych Instytutu, a także rocznych sprawozdań Dyrektora z wykonania zadań;</w:t>
      </w:r>
    </w:p>
    <w:p w14:paraId="2840CA8B" w14:textId="77777777" w:rsidR="002645A7" w:rsidRPr="003A04FB" w:rsidRDefault="002645A7" w:rsidP="002645A7">
      <w:pPr>
        <w:pStyle w:val="PKTpunkt"/>
      </w:pPr>
      <w:r w:rsidRPr="003A04FB">
        <w:t>4)</w:t>
      </w:r>
      <w:r w:rsidRPr="003A04FB">
        <w:tab/>
        <w:t>opiniowanie regulaminu organizacyjnego Instytutu;</w:t>
      </w:r>
    </w:p>
    <w:p w14:paraId="58A70552" w14:textId="77777777" w:rsidR="002645A7" w:rsidRPr="003A04FB" w:rsidRDefault="002645A7" w:rsidP="002645A7">
      <w:pPr>
        <w:pStyle w:val="PKTpunkt"/>
      </w:pPr>
      <w:r w:rsidRPr="003A04FB">
        <w:t>5)</w:t>
      </w:r>
      <w:r w:rsidRPr="003A04FB">
        <w:tab/>
        <w:t>opiniowanie rocznego planu finansowego;</w:t>
      </w:r>
    </w:p>
    <w:p w14:paraId="1A83F7ED" w14:textId="77777777" w:rsidR="002645A7" w:rsidRPr="003A04FB" w:rsidRDefault="002645A7" w:rsidP="002645A7">
      <w:pPr>
        <w:pStyle w:val="PKTpunkt"/>
      </w:pPr>
      <w:r w:rsidRPr="003A04FB">
        <w:t>6)</w:t>
      </w:r>
      <w:r w:rsidRPr="003A04FB">
        <w:tab/>
        <w:t>opiniowanie rocznych sprawozdań finansowych;</w:t>
      </w:r>
    </w:p>
    <w:p w14:paraId="53CB1078" w14:textId="77777777" w:rsidR="002645A7" w:rsidRPr="003A04FB" w:rsidRDefault="002645A7" w:rsidP="002645A7">
      <w:pPr>
        <w:pStyle w:val="PKTpunkt"/>
      </w:pPr>
      <w:r w:rsidRPr="003A04FB">
        <w:t>7)</w:t>
      </w:r>
      <w:r w:rsidRPr="003A04FB">
        <w:tab/>
        <w:t>opiniowanie sposobu podziału zysku Instytutu;</w:t>
      </w:r>
    </w:p>
    <w:p w14:paraId="3043AF79" w14:textId="77777777" w:rsidR="002645A7" w:rsidRPr="003A04FB" w:rsidRDefault="002645A7" w:rsidP="002645A7">
      <w:pPr>
        <w:pStyle w:val="PKTpunkt"/>
      </w:pPr>
      <w:r w:rsidRPr="003A04FB">
        <w:t>8)</w:t>
      </w:r>
      <w:r w:rsidRPr="003A04FB">
        <w:tab/>
        <w:t>opiniowanie kwalifikacji osób na stanowiska pracowników naukowych oraz dokonywanie okresowej oceny dorobku naukowego tych pracowników;</w:t>
      </w:r>
    </w:p>
    <w:p w14:paraId="2FAF93AB" w14:textId="77777777" w:rsidR="002645A7" w:rsidRPr="003A04FB" w:rsidRDefault="002645A7" w:rsidP="002645A7">
      <w:pPr>
        <w:pStyle w:val="PKTpunkt"/>
      </w:pPr>
      <w:r w:rsidRPr="003A04FB">
        <w:t>9)</w:t>
      </w:r>
      <w:r w:rsidRPr="003A04FB">
        <w:tab/>
        <w:t>opiniowanie wniosków o przyznawanie stypendiów naukowych;</w:t>
      </w:r>
    </w:p>
    <w:p w14:paraId="7DC0D15F" w14:textId="77777777" w:rsidR="002645A7" w:rsidRPr="003A04FB" w:rsidRDefault="002645A7" w:rsidP="002645A7">
      <w:pPr>
        <w:pStyle w:val="PKTpunkt"/>
      </w:pPr>
      <w:r>
        <w:t>10</w:t>
      </w:r>
      <w:r w:rsidRPr="003A04FB">
        <w:t>)</w:t>
      </w:r>
      <w:r w:rsidRPr="003A04FB">
        <w:tab/>
        <w:t xml:space="preserve">przeprowadzanie postępowań </w:t>
      </w:r>
      <w:r>
        <w:t xml:space="preserve">w sprawie </w:t>
      </w:r>
      <w:r w:rsidRPr="003A04FB">
        <w:t>nadani</w:t>
      </w:r>
      <w:r>
        <w:t>a</w:t>
      </w:r>
      <w:r w:rsidRPr="003A04FB">
        <w:t xml:space="preserve"> stopnia doktora lub doktora habilitowanego w zakresie posiadanych uprawnień;</w:t>
      </w:r>
    </w:p>
    <w:p w14:paraId="692D29F0" w14:textId="77777777" w:rsidR="002645A7" w:rsidRPr="003A04FB" w:rsidRDefault="002645A7" w:rsidP="002645A7">
      <w:pPr>
        <w:pStyle w:val="PKTpunkt"/>
      </w:pPr>
      <w:r w:rsidRPr="003A04FB">
        <w:t>1</w:t>
      </w:r>
      <w:r>
        <w:t>1</w:t>
      </w:r>
      <w:r w:rsidRPr="003A04FB">
        <w:t>)</w:t>
      </w:r>
      <w:r w:rsidRPr="003A04FB">
        <w:tab/>
        <w:t>wnioskowanie do Dyrektora o mianowanie na stanowisko profesora Instytutu;</w:t>
      </w:r>
    </w:p>
    <w:p w14:paraId="04AEC2EB" w14:textId="77777777" w:rsidR="002645A7" w:rsidRDefault="002645A7" w:rsidP="002645A7">
      <w:pPr>
        <w:pStyle w:val="PKTpunkt"/>
      </w:pPr>
      <w:r w:rsidRPr="003A04FB">
        <w:t>1</w:t>
      </w:r>
      <w:r>
        <w:t>2</w:t>
      </w:r>
      <w:r w:rsidRPr="003A04FB">
        <w:t>)</w:t>
      </w:r>
      <w:r w:rsidRPr="003A04FB">
        <w:tab/>
      </w:r>
      <w:r>
        <w:t>ustalanie</w:t>
      </w:r>
      <w:r w:rsidRPr="003A04FB">
        <w:t xml:space="preserve"> programu </w:t>
      </w:r>
      <w:r>
        <w:t xml:space="preserve">kształcenia </w:t>
      </w:r>
      <w:r w:rsidRPr="003A04FB">
        <w:t>prowadzonej przez Instytut szkoły doktorskiej.</w:t>
      </w:r>
    </w:p>
    <w:p w14:paraId="3F7865F9" w14:textId="77777777" w:rsidR="002645A7" w:rsidRPr="003A04FB" w:rsidRDefault="002645A7" w:rsidP="002645A7">
      <w:pPr>
        <w:pStyle w:val="USTustnpkodeksu"/>
      </w:pPr>
      <w:r w:rsidRPr="003A04FB">
        <w:t>2. Prawo głosu w sprawach, o których mowa w ust. 1 pkt 2</w:t>
      </w:r>
      <w:r>
        <w:t xml:space="preserve">, </w:t>
      </w:r>
      <w:r w:rsidRPr="003A04FB">
        <w:t>3, 8</w:t>
      </w:r>
      <w:r>
        <w:t xml:space="preserve">, </w:t>
      </w:r>
      <w:r w:rsidRPr="003A04FB">
        <w:t>9 i 1</w:t>
      </w:r>
      <w:r>
        <w:t>2</w:t>
      </w:r>
      <w:r w:rsidRPr="003A04FB">
        <w:t xml:space="preserve">, mają członkowie Rady Naukowej posiadający stopień naukowy lub tytuł </w:t>
      </w:r>
      <w:r>
        <w:t>profesora</w:t>
      </w:r>
      <w:r w:rsidRPr="003A04FB">
        <w:t>.</w:t>
      </w:r>
    </w:p>
    <w:p w14:paraId="08ECC891" w14:textId="77777777" w:rsidR="002645A7" w:rsidRDefault="002645A7" w:rsidP="002645A7">
      <w:pPr>
        <w:pStyle w:val="USTustnpkodeksu"/>
      </w:pPr>
      <w:r w:rsidRPr="003A04FB">
        <w:lastRenderedPageBreak/>
        <w:t>3. Prawo głosu w sprawach, o których mowa w ust. 1 pkt 10</w:t>
      </w:r>
      <w:r>
        <w:t xml:space="preserve"> i </w:t>
      </w:r>
      <w:r w:rsidRPr="003A04FB">
        <w:t>1</w:t>
      </w:r>
      <w:r>
        <w:t>1</w:t>
      </w:r>
      <w:r w:rsidRPr="003A04FB">
        <w:t xml:space="preserve">, mają członkowie Rady Naukowej posiadający stopień </w:t>
      </w:r>
      <w:r>
        <w:t xml:space="preserve">naukowy </w:t>
      </w:r>
      <w:r w:rsidRPr="003A04FB">
        <w:t xml:space="preserve">doktora habilitowanego lub tytuł </w:t>
      </w:r>
      <w:r>
        <w:t>profesora</w:t>
      </w:r>
      <w:r w:rsidRPr="003A04FB">
        <w:t>.</w:t>
      </w:r>
    </w:p>
    <w:p w14:paraId="7ED7249C" w14:textId="77777777" w:rsidR="002645A7" w:rsidRPr="003A04FB" w:rsidRDefault="002645A7" w:rsidP="002645A7">
      <w:pPr>
        <w:pStyle w:val="USTustnpkodeksu"/>
      </w:pPr>
      <w:r>
        <w:t xml:space="preserve">4. </w:t>
      </w:r>
      <w:r w:rsidRPr="00AB42A3">
        <w:t xml:space="preserve">W posiedzeniu Rady Naukowej bierze udział przedstawiciel </w:t>
      </w:r>
      <w:r>
        <w:t>Rady P</w:t>
      </w:r>
      <w:r w:rsidRPr="00AB42A3">
        <w:t>racowników</w:t>
      </w:r>
      <w:r>
        <w:t xml:space="preserve">, </w:t>
      </w:r>
      <w:r w:rsidRPr="002645A7">
        <w:t>o</w:t>
      </w:r>
      <w:r w:rsidR="00374D86">
        <w:t> </w:t>
      </w:r>
      <w:r w:rsidRPr="002645A7">
        <w:t>której mowa w art. 9 ust. 1</w:t>
      </w:r>
      <w:r>
        <w:t>,</w:t>
      </w:r>
      <w:r w:rsidRPr="00AB42A3">
        <w:t xml:space="preserve"> oraz inne osoby zaproszone przez przewodniczącego Rady Naukowej.</w:t>
      </w:r>
    </w:p>
    <w:p w14:paraId="1EA46EE2" w14:textId="77777777" w:rsidR="002645A7" w:rsidRPr="003A04FB" w:rsidRDefault="002645A7" w:rsidP="002645A7">
      <w:pPr>
        <w:pStyle w:val="ROZDZODDZOZNoznaczenierozdziauluboddziau"/>
      </w:pPr>
      <w:r w:rsidRPr="003A04FB">
        <w:t>Rozdział 3</w:t>
      </w:r>
    </w:p>
    <w:p w14:paraId="253E9178" w14:textId="77777777" w:rsidR="002645A7" w:rsidRPr="003A04FB" w:rsidRDefault="002645A7" w:rsidP="002645A7">
      <w:pPr>
        <w:pStyle w:val="ROZDZODDZPRZEDMprzedmiotregulacjirozdziauluboddziau"/>
      </w:pPr>
      <w:r w:rsidRPr="003A04FB">
        <w:t>Gospodarka finansowa Instytutu</w:t>
      </w:r>
    </w:p>
    <w:p w14:paraId="6C5F795D" w14:textId="77777777" w:rsidR="002645A7" w:rsidRPr="003A04FB" w:rsidRDefault="002645A7" w:rsidP="00B65919">
      <w:pPr>
        <w:pStyle w:val="ARTartustawynprozporzdzenia"/>
      </w:pPr>
      <w:r w:rsidRPr="003A04FB">
        <w:rPr>
          <w:rStyle w:val="Ppogrubienie"/>
        </w:rPr>
        <w:t>Art. 1</w:t>
      </w:r>
      <w:r>
        <w:rPr>
          <w:rStyle w:val="Ppogrubienie"/>
        </w:rPr>
        <w:t>8</w:t>
      </w:r>
      <w:r w:rsidRPr="003A04FB">
        <w:rPr>
          <w:rStyle w:val="Ppogrubienie"/>
        </w:rPr>
        <w:t>.</w:t>
      </w:r>
      <w:r w:rsidR="00FE6A0F">
        <w:rPr>
          <w:rStyle w:val="Ppogrubienie"/>
        </w:rPr>
        <w:t> </w:t>
      </w:r>
      <w:r w:rsidR="00FE6A0F">
        <w:t>1. </w:t>
      </w:r>
      <w:r w:rsidRPr="003A04FB">
        <w:t>Instytut prowadzi gospodarkę finansową na zasadach określonych w niniejszej ustawie oraz ustawie z dnia 30 kwietnia 2010 r. o instytutach badawczych.</w:t>
      </w:r>
    </w:p>
    <w:p w14:paraId="25BFDDA5" w14:textId="77777777" w:rsidR="002645A7" w:rsidRPr="003A04FB" w:rsidRDefault="002645A7" w:rsidP="002645A7">
      <w:pPr>
        <w:pStyle w:val="USTustnpkodeksu"/>
      </w:pPr>
      <w:r w:rsidRPr="003A04FB">
        <w:t>2. Podstawą gospodarki finansowej Instytutu jest roczny plan finansowy ustalany przez Dyrektora po zasięgnięciu opinii Rady Naukowej.</w:t>
      </w:r>
    </w:p>
    <w:p w14:paraId="4CA6DC55" w14:textId="77777777" w:rsidR="002645A7" w:rsidRPr="003A04FB" w:rsidRDefault="002645A7" w:rsidP="002645A7">
      <w:pPr>
        <w:pStyle w:val="ARTartustawynprozporzdzenia"/>
      </w:pPr>
      <w:r w:rsidRPr="003A04FB">
        <w:rPr>
          <w:rStyle w:val="Ppogrubienie"/>
        </w:rPr>
        <w:t>Art. 1</w:t>
      </w:r>
      <w:r>
        <w:rPr>
          <w:rStyle w:val="Ppogrubienie"/>
        </w:rPr>
        <w:t>9</w:t>
      </w:r>
      <w:r w:rsidRPr="003A04FB">
        <w:rPr>
          <w:rStyle w:val="Ppogrubienie"/>
        </w:rPr>
        <w:t>.</w:t>
      </w:r>
      <w:r w:rsidR="00FE6A0F">
        <w:rPr>
          <w:rStyle w:val="Ppogrubienie"/>
        </w:rPr>
        <w:t> </w:t>
      </w:r>
      <w:r w:rsidRPr="003A04FB">
        <w:t>1.</w:t>
      </w:r>
      <w:r w:rsidR="00FE6A0F">
        <w:t> </w:t>
      </w:r>
      <w:r w:rsidRPr="003A04FB">
        <w:t>Instytut występuje w obrocie we własnym imieniu i na własny rachunek.</w:t>
      </w:r>
    </w:p>
    <w:p w14:paraId="385F771B" w14:textId="77777777" w:rsidR="002645A7" w:rsidRPr="003A04FB" w:rsidRDefault="002645A7" w:rsidP="002645A7">
      <w:pPr>
        <w:pStyle w:val="USTustnpkodeksu"/>
      </w:pPr>
      <w:r w:rsidRPr="003A04FB">
        <w:t>2. Instytut pokrywa koszty bieżącej działalności z uzyskiwanych przychodów.</w:t>
      </w:r>
    </w:p>
    <w:p w14:paraId="41691290" w14:textId="77777777" w:rsidR="002645A7" w:rsidRPr="003A04FB" w:rsidRDefault="002645A7" w:rsidP="002645A7">
      <w:pPr>
        <w:pStyle w:val="USTustnpkodeksu"/>
      </w:pPr>
      <w:r w:rsidRPr="003A04FB">
        <w:t>3. Instytut nie odpowiada za zobowiązania Skarbu Państwa ani innych osób prawnych.</w:t>
      </w:r>
    </w:p>
    <w:p w14:paraId="76F9EA49" w14:textId="77777777" w:rsidR="002645A7" w:rsidRPr="003A04FB" w:rsidRDefault="002645A7" w:rsidP="002645A7">
      <w:pPr>
        <w:pStyle w:val="USTustnpkodeksu"/>
      </w:pPr>
      <w:r w:rsidRPr="003A04FB">
        <w:t>4. Instytut prowadzi rachunkowość na podstawie przepisów ustawy z dnia 29 września 1994 r. o rachunkowości (Dz. U. z 2021 r. poz. 217, 2105</w:t>
      </w:r>
      <w:r>
        <w:t>,</w:t>
      </w:r>
      <w:r w:rsidRPr="003A04FB">
        <w:t xml:space="preserve"> 2106</w:t>
      </w:r>
      <w:r>
        <w:t xml:space="preserve"> i 1488</w:t>
      </w:r>
      <w:r w:rsidRPr="003A04FB">
        <w:t>).</w:t>
      </w:r>
    </w:p>
    <w:p w14:paraId="6C9DF9C3" w14:textId="77777777" w:rsidR="002645A7" w:rsidRPr="003A04FB" w:rsidRDefault="00FE6A0F" w:rsidP="002645A7">
      <w:pPr>
        <w:pStyle w:val="USTustnpkodeksu"/>
      </w:pPr>
      <w:r>
        <w:t>5. </w:t>
      </w:r>
      <w:r w:rsidR="002645A7" w:rsidRPr="003A04FB">
        <w:t>Sprawozdanie finansowe, po zasięgnięciu opinii Rady Naukowej, podlega zatwierdzeniu przez ministra właściwego do spraw wewnętrznych.</w:t>
      </w:r>
    </w:p>
    <w:p w14:paraId="0383A8CD" w14:textId="77777777" w:rsidR="002645A7" w:rsidRPr="003A04FB" w:rsidRDefault="002645A7" w:rsidP="002645A7">
      <w:pPr>
        <w:pStyle w:val="ARTartustawynprozporzdzenia"/>
      </w:pPr>
      <w:bookmarkStart w:id="1" w:name="_Hlk101946122"/>
      <w:r w:rsidRPr="003A04FB">
        <w:rPr>
          <w:rStyle w:val="Ppogrubienie"/>
        </w:rPr>
        <w:t>Art. </w:t>
      </w:r>
      <w:r>
        <w:rPr>
          <w:rStyle w:val="Ppogrubienie"/>
        </w:rPr>
        <w:t>20</w:t>
      </w:r>
      <w:r w:rsidRPr="003A04FB">
        <w:rPr>
          <w:rStyle w:val="Ppogrubienie"/>
        </w:rPr>
        <w:t>.</w:t>
      </w:r>
      <w:r w:rsidR="00FE6A0F">
        <w:t> </w:t>
      </w:r>
      <w:r w:rsidRPr="003A04FB">
        <w:t>Źródłami finansowania działalności Instytutu są:</w:t>
      </w:r>
    </w:p>
    <w:p w14:paraId="6CEF76CB" w14:textId="77777777" w:rsidR="002645A7" w:rsidRPr="003A04FB" w:rsidRDefault="002645A7" w:rsidP="002645A7">
      <w:pPr>
        <w:pStyle w:val="PKTpunkt"/>
      </w:pPr>
      <w:r w:rsidRPr="003A04FB">
        <w:t>1)</w:t>
      </w:r>
      <w:r w:rsidRPr="003A04FB">
        <w:tab/>
        <w:t>środki finansowe z realizacji umów o udzielanie świadczeń zdrowotnych;</w:t>
      </w:r>
    </w:p>
    <w:p w14:paraId="39AD3E09" w14:textId="77777777" w:rsidR="002645A7" w:rsidRPr="003A04FB" w:rsidRDefault="002645A7" w:rsidP="002645A7">
      <w:pPr>
        <w:pStyle w:val="PKTpunkt"/>
      </w:pPr>
      <w:r w:rsidRPr="003A04FB">
        <w:t>2)</w:t>
      </w:r>
      <w:r w:rsidRPr="003A04FB">
        <w:tab/>
        <w:t>przychody z tytułu wdrażania i upowszechniania wyników swojej działalności naukowej oraz efektów ekonomicznych powstałych z tego tytułu;</w:t>
      </w:r>
    </w:p>
    <w:p w14:paraId="4631B583" w14:textId="77777777" w:rsidR="002645A7" w:rsidRPr="003A04FB" w:rsidRDefault="002645A7" w:rsidP="002645A7">
      <w:pPr>
        <w:pStyle w:val="PKTpunkt"/>
      </w:pPr>
      <w:r w:rsidRPr="003A04FB">
        <w:t>3)</w:t>
      </w:r>
      <w:r w:rsidRPr="003A04FB">
        <w:tab/>
        <w:t>dotacje uzyskiwane na podstawie ustawy z dnia 30 kwietnia 2010 r. o instytutach badawczych</w:t>
      </w:r>
      <w:r>
        <w:t xml:space="preserve"> oraz </w:t>
      </w:r>
      <w:r w:rsidRPr="003A04FB">
        <w:t>ustawy z dnia 15 kwietnia 2011 r. o działalności leczniczej</w:t>
      </w:r>
      <w:r>
        <w:t xml:space="preserve">; </w:t>
      </w:r>
    </w:p>
    <w:p w14:paraId="7C0D3F0C" w14:textId="77777777" w:rsidR="002645A7" w:rsidRPr="003A04FB" w:rsidRDefault="002645A7" w:rsidP="002645A7">
      <w:pPr>
        <w:pStyle w:val="PKTpunkt"/>
      </w:pPr>
      <w:r w:rsidRPr="003A04FB">
        <w:t>4)</w:t>
      </w:r>
      <w:r w:rsidRPr="003A04FB">
        <w:tab/>
        <w:t xml:space="preserve">subwencje i dotacje uzyskiwane na podstawie ustawy z dnia 20 lipca 2018 r. – Prawo o szkolnictwie wyższym i nauce; </w:t>
      </w:r>
    </w:p>
    <w:p w14:paraId="2338B51C" w14:textId="77777777" w:rsidR="002645A7" w:rsidRPr="003A04FB" w:rsidRDefault="002645A7" w:rsidP="002645A7">
      <w:pPr>
        <w:pStyle w:val="PKTpunkt"/>
      </w:pPr>
      <w:r w:rsidRPr="003A04FB">
        <w:lastRenderedPageBreak/>
        <w:t>5)</w:t>
      </w:r>
      <w:r w:rsidRPr="003A04FB">
        <w:tab/>
        <w:t>dotacja podmiotowa przekazywana przez ministra właściwego do spraw wewnętrznych ze środków ujętych w części budżetowej, której jest dysponentem, z przeznaczeniem na dofinansowanie wynagrodzeń pracowników naukowych Instytutu wraz z pochodnymi od tych wynagrodzeń oraz wydatków poza wynagrodzeniowych;</w:t>
      </w:r>
    </w:p>
    <w:p w14:paraId="5188AF7D" w14:textId="77777777" w:rsidR="002645A7" w:rsidRPr="003A04FB" w:rsidRDefault="002645A7" w:rsidP="002645A7">
      <w:pPr>
        <w:pStyle w:val="PKTpunkt"/>
      </w:pPr>
      <w:r w:rsidRPr="003A04FB">
        <w:t>6)</w:t>
      </w:r>
      <w:r w:rsidRPr="003A04FB">
        <w:tab/>
        <w:t>dotacje celowe na zadania zlecone przez ministra właściwego do spraw wewnętrznych w zakresie działu administracji rządowej sprawy wewnętrzne;</w:t>
      </w:r>
    </w:p>
    <w:p w14:paraId="03C130B8" w14:textId="77777777" w:rsidR="002645A7" w:rsidRPr="003A04FB" w:rsidRDefault="002645A7" w:rsidP="002645A7">
      <w:pPr>
        <w:pStyle w:val="PKTpunkt"/>
      </w:pPr>
      <w:r w:rsidRPr="003A04FB">
        <w:t>7)</w:t>
      </w:r>
      <w:r w:rsidRPr="003A04FB">
        <w:tab/>
        <w:t>dotacje celowe na inwestycje;</w:t>
      </w:r>
    </w:p>
    <w:p w14:paraId="2576C24F" w14:textId="77777777" w:rsidR="002645A7" w:rsidRPr="003A04FB" w:rsidRDefault="002645A7" w:rsidP="002645A7">
      <w:pPr>
        <w:pStyle w:val="PKTpunkt"/>
      </w:pPr>
      <w:r w:rsidRPr="003A04FB">
        <w:t>8)</w:t>
      </w:r>
      <w:r w:rsidRPr="003A04FB">
        <w:tab/>
        <w:t>środki uzyskane z budżetu Unii Europejskiej;</w:t>
      </w:r>
    </w:p>
    <w:p w14:paraId="580924C5" w14:textId="77777777" w:rsidR="002645A7" w:rsidRPr="003A04FB" w:rsidRDefault="002645A7" w:rsidP="002645A7">
      <w:pPr>
        <w:pStyle w:val="PKTpunkt"/>
      </w:pPr>
      <w:r w:rsidRPr="003A04FB">
        <w:t>9)</w:t>
      </w:r>
      <w:r w:rsidRPr="003A04FB">
        <w:tab/>
        <w:t>granty lub zlecenia;</w:t>
      </w:r>
    </w:p>
    <w:p w14:paraId="71D46BC3" w14:textId="77777777" w:rsidR="002645A7" w:rsidRPr="003A04FB" w:rsidRDefault="002645A7" w:rsidP="002645A7">
      <w:pPr>
        <w:pStyle w:val="PKTpunkt"/>
      </w:pPr>
      <w:r w:rsidRPr="003A04FB">
        <w:t>10)</w:t>
      </w:r>
      <w:r w:rsidRPr="003A04FB">
        <w:tab/>
        <w:t>spadki, zapisy i darowizny;</w:t>
      </w:r>
    </w:p>
    <w:p w14:paraId="7D36FBA4" w14:textId="77777777" w:rsidR="002645A7" w:rsidRPr="003A04FB" w:rsidRDefault="002645A7" w:rsidP="002645A7">
      <w:pPr>
        <w:pStyle w:val="PKTpunkt"/>
      </w:pPr>
      <w:r w:rsidRPr="003A04FB">
        <w:t>11)</w:t>
      </w:r>
      <w:r w:rsidRPr="003A04FB">
        <w:tab/>
      </w:r>
      <w:r>
        <w:t>p</w:t>
      </w:r>
      <w:r w:rsidRPr="006C5FDD">
        <w:t>rzychody z innych źródeł</w:t>
      </w:r>
      <w:r w:rsidRPr="003A04FB">
        <w:t>.</w:t>
      </w:r>
      <w:r>
        <w:t xml:space="preserve"> </w:t>
      </w:r>
    </w:p>
    <w:bookmarkEnd w:id="1"/>
    <w:p w14:paraId="4160C0AF" w14:textId="0168999E" w:rsidR="002645A7" w:rsidRPr="003A04FB" w:rsidRDefault="002645A7" w:rsidP="002645A7">
      <w:pPr>
        <w:pStyle w:val="ARTartustawynprozporzdzenia"/>
      </w:pPr>
      <w:r w:rsidRPr="003A04FB">
        <w:rPr>
          <w:rStyle w:val="Ppogrubienie"/>
        </w:rPr>
        <w:t>Art. 2</w:t>
      </w:r>
      <w:r>
        <w:rPr>
          <w:rStyle w:val="Ppogrubienie"/>
        </w:rPr>
        <w:t>1</w:t>
      </w:r>
      <w:r w:rsidRPr="003A04FB">
        <w:rPr>
          <w:rStyle w:val="Ppogrubienie"/>
        </w:rPr>
        <w:t>.</w:t>
      </w:r>
      <w:r w:rsidR="00FE6A0F">
        <w:rPr>
          <w:rStyle w:val="Ppogrubienie"/>
        </w:rPr>
        <w:t> </w:t>
      </w:r>
      <w:r w:rsidRPr="003A04FB">
        <w:t>1.</w:t>
      </w:r>
      <w:r w:rsidR="00FE6A0F">
        <w:t> </w:t>
      </w:r>
      <w:r w:rsidRPr="003A04FB">
        <w:t xml:space="preserve">W zakresie niezbędnym do należytego wykonywania zadań określonych w art. 3 i </w:t>
      </w:r>
      <w:r w:rsidR="00D06CAA">
        <w:t xml:space="preserve">art. </w:t>
      </w:r>
      <w:r w:rsidRPr="003A04FB">
        <w:t>4 Instytut może prowadzić działalność gospodarczą w zakresie realizacji tych zadań, w</w:t>
      </w:r>
      <w:r w:rsidR="00FE6A0F">
        <w:t xml:space="preserve"> </w:t>
      </w:r>
      <w:r w:rsidRPr="003A04FB">
        <w:t>szczególności przez komercjalizację wyników prowadzonych badań oraz działalność wydawniczą, szkoleniową oraz wynajem pomieszczeń i biur.</w:t>
      </w:r>
    </w:p>
    <w:p w14:paraId="37CCC806" w14:textId="77777777" w:rsidR="002645A7" w:rsidRPr="003A04FB" w:rsidRDefault="002645A7" w:rsidP="002645A7">
      <w:pPr>
        <w:pStyle w:val="USTustnpkodeksu"/>
      </w:pPr>
      <w:r w:rsidRPr="003A04FB">
        <w:t xml:space="preserve">2. Działalność gospodarcza Instytutu podlega wyodrębnieniu pod względem finansowym i rachunkowym z działalności, o której mowa w art. 3 i </w:t>
      </w:r>
      <w:r w:rsidR="00D06CAA">
        <w:t xml:space="preserve">art. </w:t>
      </w:r>
      <w:r w:rsidRPr="003A04FB">
        <w:t>4.</w:t>
      </w:r>
    </w:p>
    <w:p w14:paraId="46226ED6" w14:textId="77777777" w:rsidR="002645A7" w:rsidRDefault="002645A7" w:rsidP="002645A7">
      <w:pPr>
        <w:pStyle w:val="USTustnpkodeksu"/>
      </w:pPr>
      <w:r w:rsidRPr="003A04FB">
        <w:t xml:space="preserve">3. Dochód z działalności gospodarczej, o której mowa w ust. 1, służy wyłącznie realizacji zadań Instytutu określonych w art. 3 i </w:t>
      </w:r>
      <w:r w:rsidR="00D06CAA">
        <w:t xml:space="preserve">art. </w:t>
      </w:r>
      <w:r w:rsidRPr="003A04FB">
        <w:t>4.</w:t>
      </w:r>
    </w:p>
    <w:p w14:paraId="3202EDB9" w14:textId="77777777" w:rsidR="002645A7" w:rsidRPr="0065720A" w:rsidRDefault="00FE3FD8" w:rsidP="002645A7">
      <w:pPr>
        <w:pStyle w:val="ROZDZODDZOZNoznaczenierozdziauluboddziau"/>
      </w:pPr>
      <w:r>
        <w:t>Rozdział 4</w:t>
      </w:r>
    </w:p>
    <w:p w14:paraId="35668DDA" w14:textId="77777777" w:rsidR="002645A7" w:rsidRDefault="00FE3FD8" w:rsidP="002645A7">
      <w:pPr>
        <w:pStyle w:val="ROZDZODDZPRZEDMprzedmiotregulacjirozdziauluboddziau"/>
      </w:pPr>
      <w:r>
        <w:t>Przepis zmieniając</w:t>
      </w:r>
      <w:r w:rsidR="00D06CAA">
        <w:t>y</w:t>
      </w:r>
    </w:p>
    <w:p w14:paraId="3A5CAE26" w14:textId="77777777" w:rsidR="002645A7" w:rsidRPr="002645A7" w:rsidRDefault="00FE6A0F" w:rsidP="00B65919">
      <w:pPr>
        <w:pStyle w:val="ARTartustawynprozporzdzenia"/>
      </w:pPr>
      <w:r>
        <w:rPr>
          <w:rStyle w:val="Ppogrubienie"/>
        </w:rPr>
        <w:t>Art. </w:t>
      </w:r>
      <w:r w:rsidR="002645A7">
        <w:rPr>
          <w:rStyle w:val="Ppogrubienie"/>
        </w:rPr>
        <w:t>22</w:t>
      </w:r>
      <w:r w:rsidR="002645A7" w:rsidRPr="00D5210C">
        <w:rPr>
          <w:rStyle w:val="Ppogrubienie"/>
        </w:rPr>
        <w:t>.</w:t>
      </w:r>
      <w:r>
        <w:t> </w:t>
      </w:r>
      <w:r w:rsidR="002645A7" w:rsidRPr="002645A7">
        <w:t xml:space="preserve">W </w:t>
      </w:r>
      <w:hyperlink r:id="rId11" w:anchor="/document/16798282/2020-08-07?cm=DOCUMENT" w:history="1">
        <w:r w:rsidR="002645A7" w:rsidRPr="002645A7">
          <w:t>ustawie</w:t>
        </w:r>
      </w:hyperlink>
      <w:r w:rsidR="002645A7" w:rsidRPr="002645A7">
        <w:t xml:space="preserve"> z dnia 5 grudnia 1996 r. o zawodach lekarza i lekarza dentysty (Dz.</w:t>
      </w:r>
      <w:r w:rsidR="00146F75">
        <w:t> </w:t>
      </w:r>
      <w:r w:rsidR="002645A7" w:rsidRPr="002645A7">
        <w:t xml:space="preserve">U. z 2022 r. poz. 1731 i 1733) w art. 29 w ust. 4 pkt 3 otrzymuje brzmienie: </w:t>
      </w:r>
    </w:p>
    <w:p w14:paraId="1091CC5D" w14:textId="77777777" w:rsidR="002645A7" w:rsidRPr="002645A7" w:rsidRDefault="00FE3FD8" w:rsidP="00FE3FD8">
      <w:pPr>
        <w:pStyle w:val="ZPKTzmpktartykuempunktem"/>
      </w:pPr>
      <w:r>
        <w:rPr>
          <w:rFonts w:cs="Times"/>
        </w:rPr>
        <w:t>„</w:t>
      </w:r>
      <w:r w:rsidR="002645A7" w:rsidRPr="002645A7">
        <w:t>3)</w:t>
      </w:r>
      <w:r w:rsidR="002645A7" w:rsidRPr="002645A7">
        <w:tab/>
      </w:r>
      <w:r w:rsidR="002645A7" w:rsidRPr="00FE3FD8">
        <w:t>dyrektor</w:t>
      </w:r>
      <w:r w:rsidR="002645A7" w:rsidRPr="002645A7">
        <w:t xml:space="preserve"> instytutu badawczego nadzorowanego przez ministra właściwego do spraw zdrowia, dyrektor instytutu badawczego nadzorowanego przez ministra właściwego do spraw wewnętrznych lub dyrektor instytutu Polskiej Akademii Nauk należące</w:t>
      </w:r>
      <w:r>
        <w:t>go do Wydziału Nauk Medycznych.</w:t>
      </w:r>
      <w:r>
        <w:rPr>
          <w:rFonts w:cs="Times"/>
        </w:rPr>
        <w:t>”</w:t>
      </w:r>
      <w:r w:rsidR="002645A7" w:rsidRPr="002645A7">
        <w:t xml:space="preserve">. </w:t>
      </w:r>
    </w:p>
    <w:p w14:paraId="4459B61F" w14:textId="77777777" w:rsidR="002645A7" w:rsidRPr="003A04FB" w:rsidRDefault="002645A7" w:rsidP="002645A7">
      <w:pPr>
        <w:pStyle w:val="ROZDZODDZPRZEDMprzedmiotregulacjirozdziauluboddziau"/>
        <w:rPr>
          <w:rStyle w:val="Ppogrubienie"/>
        </w:rPr>
      </w:pPr>
      <w:r w:rsidRPr="003A04FB">
        <w:rPr>
          <w:rStyle w:val="Ppogrubienie"/>
        </w:rPr>
        <w:lastRenderedPageBreak/>
        <w:t xml:space="preserve">Rozdział </w:t>
      </w:r>
      <w:r>
        <w:rPr>
          <w:rStyle w:val="Ppogrubienie"/>
        </w:rPr>
        <w:t>5</w:t>
      </w:r>
    </w:p>
    <w:p w14:paraId="40AC8ECA" w14:textId="77777777" w:rsidR="002645A7" w:rsidRPr="003A04FB" w:rsidRDefault="002645A7" w:rsidP="002645A7">
      <w:pPr>
        <w:pStyle w:val="ROZDZODDZPRZEDMprzedmiotregulacjirozdziauluboddziau"/>
      </w:pPr>
      <w:r w:rsidRPr="003A04FB">
        <w:t>Przepisy przejściowe i dostosowujące</w:t>
      </w:r>
      <w:r w:rsidR="004B4455">
        <w:t xml:space="preserve"> oraz przepis końcowy</w:t>
      </w:r>
    </w:p>
    <w:p w14:paraId="36EEB8D2" w14:textId="77777777" w:rsidR="002645A7" w:rsidRPr="003A04FB" w:rsidRDefault="002645A7" w:rsidP="0009213F">
      <w:pPr>
        <w:pStyle w:val="ARTartustawynprozporzdzenia"/>
      </w:pPr>
      <w:r w:rsidRPr="003A04FB">
        <w:rPr>
          <w:rStyle w:val="Ppogrubienie"/>
        </w:rPr>
        <w:t>Art. 2</w:t>
      </w:r>
      <w:r>
        <w:rPr>
          <w:rStyle w:val="Ppogrubienie"/>
        </w:rPr>
        <w:t>3</w:t>
      </w:r>
      <w:r w:rsidRPr="002C3B68">
        <w:rPr>
          <w:rStyle w:val="Ppogrubienie"/>
        </w:rPr>
        <w:t>.</w:t>
      </w:r>
      <w:r w:rsidR="00FE6A0F">
        <w:rPr>
          <w:rStyle w:val="Ppogrubienie"/>
        </w:rPr>
        <w:t> </w:t>
      </w:r>
      <w:r w:rsidRPr="003A04FB">
        <w:t>Tworzy się Państwowy Instytut Medyczny Ministerstwa Spraw Wewnętrznych i Administracji w drodze przekształcenia Centralnego Szpitala Klinicznego Ministerstwa Spraw Wewnętrznych i Administracji w Warszawie.</w:t>
      </w:r>
    </w:p>
    <w:p w14:paraId="7F35172B" w14:textId="77777777" w:rsidR="002645A7" w:rsidRPr="003A04FB" w:rsidRDefault="002645A7" w:rsidP="002645A7">
      <w:pPr>
        <w:pStyle w:val="ARTartustawynprozporzdzenia"/>
      </w:pPr>
      <w:r w:rsidRPr="003A04FB">
        <w:rPr>
          <w:rStyle w:val="Ppogrubienie"/>
        </w:rPr>
        <w:t>Art. 2</w:t>
      </w:r>
      <w:r>
        <w:rPr>
          <w:rStyle w:val="Ppogrubienie"/>
        </w:rPr>
        <w:t>4</w:t>
      </w:r>
      <w:r w:rsidRPr="003A04FB">
        <w:rPr>
          <w:rStyle w:val="Ppogrubienie"/>
        </w:rPr>
        <w:t>.</w:t>
      </w:r>
      <w:r w:rsidR="00FE6A0F">
        <w:rPr>
          <w:rStyle w:val="Ppogrubienie"/>
        </w:rPr>
        <w:t> </w:t>
      </w:r>
      <w:r w:rsidR="00FE6A0F">
        <w:t>1. </w:t>
      </w:r>
      <w:r w:rsidRPr="003A04FB">
        <w:t>Mienie, obejmujące własność i inne prawa majątkowe, Centralnego Szpitala Klinicznego Ministerstwa Spraw Wewnętrznych i Administracji w Warszawie staje się mieniem Instytutu.</w:t>
      </w:r>
    </w:p>
    <w:p w14:paraId="32C6C661" w14:textId="77777777" w:rsidR="002645A7" w:rsidRDefault="00FE6A0F" w:rsidP="002645A7">
      <w:pPr>
        <w:pStyle w:val="USTustnpkodeksu"/>
      </w:pPr>
      <w:r>
        <w:t>2. </w:t>
      </w:r>
      <w:r w:rsidR="002645A7" w:rsidRPr="003A04FB">
        <w:t>Instytut przejmuje prawa inne niż określone w ust. 1 i zobowiązania, w tym zobowiązania finansowe Centralnego Szpitala Klinicznego Ministerstwa Spraw Wewnętrznych i Administracji w Warszawie</w:t>
      </w:r>
      <w:r w:rsidR="002645A7">
        <w:t>.</w:t>
      </w:r>
    </w:p>
    <w:p w14:paraId="0EB55786" w14:textId="77777777" w:rsidR="002645A7" w:rsidRPr="003A04FB" w:rsidRDefault="002645A7" w:rsidP="002645A7">
      <w:pPr>
        <w:pStyle w:val="USTustnpkodeksu"/>
      </w:pPr>
      <w:r>
        <w:t xml:space="preserve">3. Instytut staje się następcą prawnym wszelkich umów zawartych przez </w:t>
      </w:r>
      <w:r w:rsidRPr="003A04FB">
        <w:t>Centraln</w:t>
      </w:r>
      <w:r>
        <w:t>y</w:t>
      </w:r>
      <w:r w:rsidRPr="003A04FB">
        <w:t xml:space="preserve"> Szpital Kliniczn</w:t>
      </w:r>
      <w:r>
        <w:t>y</w:t>
      </w:r>
      <w:r w:rsidRPr="003A04FB">
        <w:t xml:space="preserve"> Ministerstwa Spraw Wewnętrznych i Administracji w Warszawie</w:t>
      </w:r>
      <w:r>
        <w:t>, w szczególności umów na dofinansowanie projektów finansowanych z Unii Europejskiej i innych źródeł</w:t>
      </w:r>
      <w:r w:rsidRPr="003A04FB">
        <w:t>.</w:t>
      </w:r>
    </w:p>
    <w:p w14:paraId="5DEB72D0" w14:textId="77777777" w:rsidR="002645A7" w:rsidRDefault="002645A7" w:rsidP="0009213F">
      <w:pPr>
        <w:pStyle w:val="USTustnpkodeksu"/>
      </w:pPr>
      <w:r>
        <w:t>4</w:t>
      </w:r>
      <w:r w:rsidR="00FE6A0F">
        <w:t>. </w:t>
      </w:r>
      <w:r w:rsidRPr="003A04FB">
        <w:t xml:space="preserve">Instytut wstępuje z mocy prawa w miejsce Centralnego Szpitala Klinicznego Ministerstwa Spraw Wewnętrznych i Administracji w Warszawie do toczących się w chwili wejścia w życie niniejszej ustawy postępowań przed sądami powszechnymi, administracyjnymi i postępowań administracyjnych. </w:t>
      </w:r>
    </w:p>
    <w:p w14:paraId="2CA08C2D" w14:textId="77777777" w:rsidR="002645A7" w:rsidRPr="00A11C65" w:rsidRDefault="002645A7" w:rsidP="002645A7">
      <w:pPr>
        <w:pStyle w:val="USTustnpkodeksu"/>
      </w:pPr>
      <w:r w:rsidRPr="00A11C65">
        <w:t xml:space="preserve">5. Instytut wstępuje we wszystkie prawa i obowiązki, których podmiotem był Centralny Szpital Kliniczny Ministerstwa Spraw Wewnętrznych i Administracji w Warszawie, w tym w szczególności prawa i obowiązki wynikające z przyznanych certyfikatów, akredytacji, pozwoleń i koncesji. </w:t>
      </w:r>
    </w:p>
    <w:p w14:paraId="262E626E" w14:textId="77777777" w:rsidR="002645A7" w:rsidRPr="002645A7" w:rsidRDefault="002645A7" w:rsidP="002645A7">
      <w:pPr>
        <w:pStyle w:val="USTustnpkodeksu"/>
      </w:pPr>
      <w:r w:rsidRPr="002645A7">
        <w:t>6. Instytut wstępuje we wszelkie przewidziane w przepisach prawa podatkowego prawa i</w:t>
      </w:r>
      <w:r w:rsidR="000A48D9">
        <w:t> </w:t>
      </w:r>
      <w:r w:rsidRPr="002645A7">
        <w:t>obowiązki Centralnego Szpitala Klinicznego Ministerstwa Spraw Wewnętrznych i</w:t>
      </w:r>
      <w:r w:rsidR="000A48D9">
        <w:t> </w:t>
      </w:r>
      <w:r w:rsidRPr="002645A7">
        <w:t>Administracji.</w:t>
      </w:r>
    </w:p>
    <w:p w14:paraId="5C82E5C2" w14:textId="77777777" w:rsidR="002645A7" w:rsidRPr="002645A7" w:rsidRDefault="00FE6A0F" w:rsidP="002645A7">
      <w:pPr>
        <w:pStyle w:val="USTustnpkodeksu"/>
      </w:pPr>
      <w:r>
        <w:t>7. </w:t>
      </w:r>
      <w:r w:rsidR="002645A7" w:rsidRPr="002645A7">
        <w:t>Instytut wstępuje z mocy prawa w miejsce Centralnego Szpitala Klinicznego Ministerstwa Spraw Wewnętrznych i Administracji w Warszawie do toczących się w chwili wejścia w życie niniejszej ustawy postępowań konkursowych.</w:t>
      </w:r>
    </w:p>
    <w:p w14:paraId="24B52E7A" w14:textId="763B3309" w:rsidR="002645A7" w:rsidRPr="002645A7" w:rsidRDefault="002645A7" w:rsidP="002645A7">
      <w:pPr>
        <w:pStyle w:val="USTustnpkodeksu"/>
      </w:pPr>
      <w:r w:rsidRPr="002645A7">
        <w:lastRenderedPageBreak/>
        <w:t xml:space="preserve">8. Instytut przejmuje ewidencje, spisy i inne bazy danych prowadzone przez Centralny Szpital Kliniczny Ministerstwa Spraw Wewnętrznych i Administracji oraz </w:t>
      </w:r>
      <w:r w:rsidR="008D3DC3">
        <w:t>staje się</w:t>
      </w:r>
      <w:r w:rsidRPr="002645A7">
        <w:t xml:space="preserve"> administratorem tych danych. </w:t>
      </w:r>
    </w:p>
    <w:p w14:paraId="55C4C07B" w14:textId="77777777" w:rsidR="002645A7" w:rsidRPr="00A11C65" w:rsidRDefault="00FE6A0F" w:rsidP="002645A7">
      <w:pPr>
        <w:pStyle w:val="USTustnpkodeksu"/>
      </w:pPr>
      <w:r>
        <w:t>9. </w:t>
      </w:r>
      <w:r w:rsidR="002645A7" w:rsidRPr="00A11C65">
        <w:t>Uprawnienia i obowiązki Centralnego Szpitala Klinicznego Ministerstwa Spraw Wewnętrznych i Administracji wynikające z decyzji administracyjnych przechodzą z mocy prawa na Instytut.</w:t>
      </w:r>
    </w:p>
    <w:p w14:paraId="7819176E" w14:textId="77777777" w:rsidR="002645A7" w:rsidRPr="009B6F8F" w:rsidRDefault="002645A7" w:rsidP="0009213F">
      <w:pPr>
        <w:pStyle w:val="ARTartustawynprozporzdzenia"/>
      </w:pPr>
      <w:r w:rsidRPr="0041529B">
        <w:rPr>
          <w:rStyle w:val="Ppogrubienie"/>
        </w:rPr>
        <w:t>Art.</w:t>
      </w:r>
      <w:r>
        <w:rPr>
          <w:rStyle w:val="Ppogrubienie"/>
        </w:rPr>
        <w:t> </w:t>
      </w:r>
      <w:r w:rsidRPr="0041529B">
        <w:rPr>
          <w:rStyle w:val="Ppogrubienie"/>
        </w:rPr>
        <w:t>2</w:t>
      </w:r>
      <w:r>
        <w:rPr>
          <w:rStyle w:val="Ppogrubienie"/>
        </w:rPr>
        <w:t>5.</w:t>
      </w:r>
      <w:r w:rsidR="00FE6A0F">
        <w:t> </w:t>
      </w:r>
      <w:r>
        <w:t>F</w:t>
      </w:r>
      <w:r w:rsidRPr="009B6F8F">
        <w:t xml:space="preserve">undusz założycielski i </w:t>
      </w:r>
      <w:r>
        <w:t xml:space="preserve">fundusz </w:t>
      </w:r>
      <w:r w:rsidRPr="009B6F8F">
        <w:t>zakładowy Centralnego Szpitala Klinicznego Ministerstwa Spraw Wewnętrznych i Administracji w Warszawie stają się funduszem statutowym Instytutu</w:t>
      </w:r>
      <w:r>
        <w:t>.</w:t>
      </w:r>
    </w:p>
    <w:p w14:paraId="75A4D49D" w14:textId="77777777" w:rsidR="002645A7" w:rsidRDefault="002645A7" w:rsidP="0009213F">
      <w:pPr>
        <w:pStyle w:val="ARTartustawynprozporzdzenia"/>
      </w:pPr>
      <w:r w:rsidRPr="000045A3">
        <w:rPr>
          <w:rStyle w:val="Ppogrubienie"/>
        </w:rPr>
        <w:t>Art.</w:t>
      </w:r>
      <w:r w:rsidR="0009213F">
        <w:rPr>
          <w:rStyle w:val="Ppogrubienie"/>
        </w:rPr>
        <w:t> </w:t>
      </w:r>
      <w:r w:rsidRPr="000045A3">
        <w:rPr>
          <w:rStyle w:val="Ppogrubienie"/>
        </w:rPr>
        <w:t>26.</w:t>
      </w:r>
      <w:r w:rsidR="00FE6A0F">
        <w:rPr>
          <w:rStyle w:val="Ppogrubienie"/>
        </w:rPr>
        <w:t> </w:t>
      </w:r>
      <w:r w:rsidRPr="007B0605">
        <w:t>Bilans zamknięcia Centralnego Szpitala Klinicznego Ministerstwa Spraw Wewnętrznych i Administracji</w:t>
      </w:r>
      <w:r>
        <w:t xml:space="preserve"> w Warszawie </w:t>
      </w:r>
      <w:r w:rsidRPr="007B0605">
        <w:t>staje się bilansem otwarcia Instytutu</w:t>
      </w:r>
      <w:r>
        <w:t>.</w:t>
      </w:r>
    </w:p>
    <w:p w14:paraId="4F7D7C67" w14:textId="77777777" w:rsidR="002645A7" w:rsidRPr="002645A7" w:rsidRDefault="0009213F" w:rsidP="0009213F">
      <w:pPr>
        <w:pStyle w:val="ARTartustawynprozporzdzenia"/>
      </w:pPr>
      <w:r>
        <w:rPr>
          <w:rStyle w:val="Ppogrubienie"/>
        </w:rPr>
        <w:t>Art. </w:t>
      </w:r>
      <w:r w:rsidR="002645A7" w:rsidRPr="0041529B">
        <w:rPr>
          <w:rStyle w:val="Ppogrubienie"/>
        </w:rPr>
        <w:t>2</w:t>
      </w:r>
      <w:r w:rsidR="002645A7">
        <w:rPr>
          <w:rStyle w:val="Ppogrubienie"/>
        </w:rPr>
        <w:t>7</w:t>
      </w:r>
      <w:r w:rsidR="002645A7" w:rsidRPr="0041529B">
        <w:rPr>
          <w:rStyle w:val="Ppogrubienie"/>
        </w:rPr>
        <w:t>.</w:t>
      </w:r>
      <w:r w:rsidR="00FE6A0F">
        <w:t> </w:t>
      </w:r>
      <w:r w:rsidR="002645A7" w:rsidRPr="002645A7">
        <w:t>Dyrektor Instytutu składa wniosek:</w:t>
      </w:r>
    </w:p>
    <w:p w14:paraId="1C1A4E84" w14:textId="77777777" w:rsidR="002645A7" w:rsidRPr="002645A7" w:rsidRDefault="002645A7" w:rsidP="0009213F">
      <w:pPr>
        <w:pStyle w:val="PKTpunkt"/>
      </w:pPr>
      <w:r w:rsidRPr="002645A7">
        <w:t>1)</w:t>
      </w:r>
      <w:r w:rsidRPr="002645A7">
        <w:tab/>
        <w:t xml:space="preserve">o dokonanie wpisu do Krajowego Rejestru Sądowego oraz w rejestrze podmiotów wykonujących działalność leczniczą, o którym mowa w art. 100 ustawy z dnia 15 kwietnia 2011 r. o działalności leczniczej, w terminie 30 dni od </w:t>
      </w:r>
      <w:r w:rsidR="00741DFA">
        <w:t xml:space="preserve">dnia </w:t>
      </w:r>
      <w:r w:rsidRPr="002645A7">
        <w:t>wejścia w życie ustawy;</w:t>
      </w:r>
    </w:p>
    <w:p w14:paraId="3842E24A" w14:textId="77777777" w:rsidR="002645A7" w:rsidRDefault="002645A7" w:rsidP="002645A7">
      <w:pPr>
        <w:pStyle w:val="PKTpunkt"/>
      </w:pPr>
      <w:r w:rsidRPr="002645A7">
        <w:t>2)</w:t>
      </w:r>
      <w:r w:rsidRPr="002645A7">
        <w:tab/>
        <w:t>o założenie konta w Zintegrowanym Systemie Informacji o Szkolnictwie Wyższym i</w:t>
      </w:r>
      <w:r w:rsidR="000A48D9">
        <w:t> </w:t>
      </w:r>
      <w:r w:rsidRPr="002645A7">
        <w:t xml:space="preserve">Nauce POL-on w terminie 7 dni od </w:t>
      </w:r>
      <w:r w:rsidR="00741DFA">
        <w:t xml:space="preserve">dnia </w:t>
      </w:r>
      <w:r w:rsidRPr="002645A7">
        <w:t>wejścia w życie ustawy.</w:t>
      </w:r>
    </w:p>
    <w:p w14:paraId="78EFFD88" w14:textId="77777777" w:rsidR="00990B32" w:rsidRPr="00F13B47" w:rsidRDefault="00990B32" w:rsidP="00B65919">
      <w:pPr>
        <w:pStyle w:val="ARTartustawynprozporzdzenia"/>
      </w:pPr>
      <w:r w:rsidRPr="00990B32">
        <w:rPr>
          <w:rStyle w:val="Ppogrubienie"/>
        </w:rPr>
        <w:t>Art. 28.</w:t>
      </w:r>
      <w:r w:rsidR="00FE6A0F">
        <w:t> </w:t>
      </w:r>
      <w:r w:rsidRPr="00F13B47">
        <w:t>Dyrektor Instytutu sporządza i przekazuje ministrowi właściwemu do spraw wewnętrznych do wiadomości:</w:t>
      </w:r>
    </w:p>
    <w:p w14:paraId="29DE43A4" w14:textId="77777777" w:rsidR="00990B32" w:rsidRPr="00F13B47" w:rsidRDefault="00990B32" w:rsidP="00990B32">
      <w:pPr>
        <w:pStyle w:val="PKTpunkt"/>
      </w:pPr>
      <w:r w:rsidRPr="00F13B47">
        <w:t>1)</w:t>
      </w:r>
      <w:r w:rsidRPr="00F13B47">
        <w:tab/>
        <w:t>roczny plan finansowy Instytutu na 2023 rok w terminie 14 dni od dnia wejścia w życie ustawy;</w:t>
      </w:r>
    </w:p>
    <w:p w14:paraId="4ED5C085" w14:textId="77777777" w:rsidR="00990B32" w:rsidRPr="00F13B47" w:rsidRDefault="00990B32" w:rsidP="00990B32">
      <w:pPr>
        <w:pStyle w:val="PKTpunkt"/>
      </w:pPr>
      <w:r w:rsidRPr="00F13B47">
        <w:t>2)</w:t>
      </w:r>
      <w:r w:rsidRPr="00F13B47">
        <w:tab/>
        <w:t>pierwszy roczny plan działalności Instytutu na rok 2023 w terminie 2 miesięcy od dnia wejścia w życie ustawy.</w:t>
      </w:r>
      <w:r w:rsidRPr="00F13B47" w:rsidDel="00C74607">
        <w:t xml:space="preserve"> </w:t>
      </w:r>
    </w:p>
    <w:p w14:paraId="79479544" w14:textId="77777777" w:rsidR="002645A7" w:rsidRPr="002645A7" w:rsidRDefault="002645A7" w:rsidP="0009213F">
      <w:pPr>
        <w:pStyle w:val="ARTartustawynprozporzdzenia"/>
      </w:pPr>
      <w:r w:rsidRPr="003A04FB">
        <w:rPr>
          <w:rStyle w:val="Ppogrubienie"/>
        </w:rPr>
        <w:t>A</w:t>
      </w:r>
      <w:r w:rsidRPr="002645A7">
        <w:rPr>
          <w:rStyle w:val="Ppogrubienie"/>
        </w:rPr>
        <w:t>rt. 29.</w:t>
      </w:r>
      <w:r w:rsidR="00FE6A0F">
        <w:rPr>
          <w:rStyle w:val="Ppogrubienie"/>
        </w:rPr>
        <w:t> </w:t>
      </w:r>
      <w:r w:rsidRPr="002645A7">
        <w:t>1</w:t>
      </w:r>
      <w:r w:rsidRPr="00821C53">
        <w:t>.</w:t>
      </w:r>
      <w:r w:rsidR="00FE6A0F">
        <w:t> </w:t>
      </w:r>
      <w:r w:rsidRPr="002645A7">
        <w:t>Z dniem wejścia w życie ustawy:</w:t>
      </w:r>
    </w:p>
    <w:p w14:paraId="4A364192" w14:textId="77777777" w:rsidR="002645A7" w:rsidRPr="003A04FB" w:rsidRDefault="002645A7" w:rsidP="002645A7">
      <w:pPr>
        <w:pStyle w:val="PKTpunkt"/>
      </w:pPr>
      <w:r w:rsidRPr="003A04FB">
        <w:t>1)</w:t>
      </w:r>
      <w:r w:rsidRPr="003A04FB">
        <w:tab/>
        <w:t>pracownicy zatrudnieni w Centralnym Szpitalu Klinicznym Ministerstwa Spraw Wewnętrznych i Administracji w Warszawie stają się pracownikami Instytutu;</w:t>
      </w:r>
    </w:p>
    <w:p w14:paraId="1E7E5F39" w14:textId="77777777" w:rsidR="002645A7" w:rsidRPr="003A04FB" w:rsidRDefault="002645A7" w:rsidP="002645A7">
      <w:pPr>
        <w:pStyle w:val="PKTpunkt"/>
      </w:pPr>
      <w:r w:rsidRPr="003A04FB">
        <w:lastRenderedPageBreak/>
        <w:t>2)</w:t>
      </w:r>
      <w:r w:rsidRPr="003A04FB">
        <w:tab/>
        <w:t>funkcjonariusze oddelegowani do wykonywania zadań w Centralnym Szpitalu Klinicznym Ministerstwa Spraw Wewnętrznych i Administracji w Warszawie zostają oddelegowani do wykonywania zadań w Instytucie;</w:t>
      </w:r>
    </w:p>
    <w:p w14:paraId="7117D7BC" w14:textId="77777777" w:rsidR="002645A7" w:rsidRDefault="002645A7" w:rsidP="002645A7">
      <w:pPr>
        <w:pStyle w:val="PKTpunkt"/>
      </w:pPr>
      <w:r w:rsidRPr="003A04FB">
        <w:t>3)</w:t>
      </w:r>
      <w:r w:rsidRPr="003A04FB">
        <w:tab/>
      </w:r>
      <w:r w:rsidRPr="005D44A2">
        <w:t xml:space="preserve">regulaminy </w:t>
      </w:r>
      <w:r w:rsidRPr="00967638">
        <w:t xml:space="preserve">w rozumieniu art. 9 § 1 </w:t>
      </w:r>
      <w:r w:rsidRPr="003C72D4">
        <w:t>ustawy z dnia 26 czerwca 1974 r. – Kodeks pracy</w:t>
      </w:r>
      <w:r w:rsidRPr="00967638">
        <w:t xml:space="preserve"> obowiązujące w Centralnym Szpitalu Klinicznym Mi</w:t>
      </w:r>
      <w:r>
        <w:t>nisterstwa Spraw Wewnętrznych i </w:t>
      </w:r>
      <w:r w:rsidRPr="00967638">
        <w:t>Administracji w Warszawie stają się regulaminami obowiązującymi w Instytucie</w:t>
      </w:r>
      <w:r>
        <w:t>;</w:t>
      </w:r>
    </w:p>
    <w:p w14:paraId="3ABC32D2" w14:textId="77777777" w:rsidR="002645A7" w:rsidRPr="003A04FB" w:rsidRDefault="002645A7" w:rsidP="002645A7">
      <w:pPr>
        <w:pStyle w:val="PKTpunkt"/>
      </w:pPr>
      <w:r>
        <w:t>4)</w:t>
      </w:r>
      <w:r>
        <w:tab/>
      </w:r>
      <w:r w:rsidRPr="003A04FB">
        <w:t>osoby, które rozpoczęły szkolenie specjalizacyjne w Centralnym Szpitalu Klinicznym Ministerstwa Spraw Wewnętrznych i Administracji w Warszawie, kontynuują wszczęte szkolenie specjalizacyjne w Instytucie;</w:t>
      </w:r>
    </w:p>
    <w:p w14:paraId="60F66EF0" w14:textId="77777777" w:rsidR="002645A7" w:rsidRPr="003A04FB" w:rsidRDefault="002645A7" w:rsidP="002645A7">
      <w:pPr>
        <w:pStyle w:val="PKTpunkt"/>
      </w:pPr>
      <w:r>
        <w:t>5</w:t>
      </w:r>
      <w:r w:rsidRPr="003A04FB">
        <w:t>)</w:t>
      </w:r>
      <w:r w:rsidRPr="003A04FB">
        <w:tab/>
        <w:t>Dyrektor Centralnego Szpitala Klinicznego Ministerstwa Spraw Wewnętrznych i Administracji w Warszawie staje się Dyrektorem Instytutu – na pierwszą kadencję, określoną zgodnie z art. 1</w:t>
      </w:r>
      <w:r>
        <w:t>4</w:t>
      </w:r>
      <w:r w:rsidRPr="003A04FB">
        <w:t xml:space="preserve"> </w:t>
      </w:r>
      <w:r w:rsidRPr="002645A7">
        <w:t>ust. 2</w:t>
      </w:r>
      <w:r w:rsidRPr="003A04FB">
        <w:t>; przepis art. 1</w:t>
      </w:r>
      <w:r>
        <w:t>4</w:t>
      </w:r>
      <w:r w:rsidRPr="003A04FB">
        <w:t xml:space="preserve"> ust. </w:t>
      </w:r>
      <w:r>
        <w:t>5</w:t>
      </w:r>
      <w:r w:rsidRPr="003A04FB">
        <w:t xml:space="preserve"> stosuje się;</w:t>
      </w:r>
    </w:p>
    <w:p w14:paraId="690AE66B" w14:textId="77777777" w:rsidR="002645A7" w:rsidRDefault="002645A7" w:rsidP="002645A7">
      <w:pPr>
        <w:pStyle w:val="PKTpunkt"/>
      </w:pPr>
      <w:r>
        <w:t>6</w:t>
      </w:r>
      <w:r w:rsidRPr="003A04FB">
        <w:t>)</w:t>
      </w:r>
      <w:r w:rsidRPr="003A04FB">
        <w:tab/>
        <w:t>zastępcy dyrektora Centralnego Szpitala Klinicznego Ministerstwa Spraw Wewnętrznych i Administracji w Warszawie stają się zastępcami dyrektora Instytutu</w:t>
      </w:r>
      <w:r>
        <w:t>.</w:t>
      </w:r>
    </w:p>
    <w:p w14:paraId="62369307" w14:textId="77777777" w:rsidR="002645A7" w:rsidRDefault="002645A7" w:rsidP="002645A7">
      <w:pPr>
        <w:pStyle w:val="USTustnpkodeksu"/>
      </w:pPr>
      <w:r>
        <w:t>2.</w:t>
      </w:r>
      <w:r w:rsidR="00FE6A0F">
        <w:t> </w:t>
      </w:r>
      <w:r w:rsidRPr="003A04FB">
        <w:t xml:space="preserve">Z dniem wejścia w życie ustawy </w:t>
      </w:r>
      <w:r w:rsidRPr="002645A7">
        <w:t xml:space="preserve">komórki organizacyjne </w:t>
      </w:r>
      <w:r w:rsidRPr="003A04FB">
        <w:t>Centralnego Szpitala Klinicznego Ministerstwa Spraw Wewnętrznych i Administracji w</w:t>
      </w:r>
      <w:r>
        <w:t xml:space="preserve"> </w:t>
      </w:r>
      <w:r w:rsidRPr="003A04FB">
        <w:t xml:space="preserve">Warszawie stają się </w:t>
      </w:r>
      <w:r w:rsidRPr="002645A7">
        <w:t xml:space="preserve">komórkami organizacyjnymi </w:t>
      </w:r>
      <w:r w:rsidRPr="003A04FB">
        <w:t>Instytutu</w:t>
      </w:r>
      <w:r>
        <w:t xml:space="preserve">. </w:t>
      </w:r>
    </w:p>
    <w:p w14:paraId="62B34C8E" w14:textId="77777777" w:rsidR="002645A7" w:rsidRDefault="00FE6A0F" w:rsidP="002645A7">
      <w:pPr>
        <w:pStyle w:val="USTustnpkodeksu"/>
      </w:pPr>
      <w:r>
        <w:t>3. </w:t>
      </w:r>
      <w:r w:rsidR="002645A7" w:rsidRPr="00230C04">
        <w:t>Z dniem wejścia w życie ustawy Komisja Bioetyczna działająca przy Centralnym Szpitalu Klinicznym Ministerstwa Spraw Wewnętrznych i Administracji w Warszawie staje się Komisją Bioetyczną Instytutu.</w:t>
      </w:r>
    </w:p>
    <w:p w14:paraId="138CDBB3" w14:textId="77777777" w:rsidR="002645A7" w:rsidRDefault="002645A7" w:rsidP="002645A7">
      <w:pPr>
        <w:pStyle w:val="USTustnpkodeksu"/>
      </w:pPr>
      <w:r>
        <w:t xml:space="preserve">4. </w:t>
      </w:r>
      <w:r w:rsidRPr="003C6B53">
        <w:t xml:space="preserve">Kierownicy </w:t>
      </w:r>
      <w:r w:rsidRPr="002645A7">
        <w:t xml:space="preserve">komórek organizacyjnych </w:t>
      </w:r>
      <w:r w:rsidRPr="003C6B53">
        <w:t xml:space="preserve">Centralnego Szpitala Klinicznego Ministerstwa Spraw Wewnętrznych i Administracji w Warszawie oraz ich zastępcy stają się z dniem wejścia w życie ustawy kierownikami </w:t>
      </w:r>
      <w:r w:rsidRPr="002645A7">
        <w:t xml:space="preserve">komórek organizacyjnych </w:t>
      </w:r>
      <w:r w:rsidRPr="003C6B53">
        <w:t>Instytutu</w:t>
      </w:r>
      <w:r>
        <w:t xml:space="preserve"> oraz ich zastępcami</w:t>
      </w:r>
      <w:r w:rsidRPr="003C6B53">
        <w:t>.</w:t>
      </w:r>
    </w:p>
    <w:p w14:paraId="1DD51C06" w14:textId="77777777" w:rsidR="002645A7" w:rsidRDefault="00FE6A0F" w:rsidP="002645A7">
      <w:pPr>
        <w:pStyle w:val="USTustnpkodeksu"/>
      </w:pPr>
      <w:r>
        <w:t>5. </w:t>
      </w:r>
      <w:r w:rsidR="002645A7" w:rsidRPr="002C01C5">
        <w:t>W zakresie nieuregulowanym w ustawie do przekształcenia Centralnego Szpitala Klinicznego Ministerstwa Spraw Wewnętrznych i Administracji w Instytut stosuje się odpowiednio art. 23</w:t>
      </w:r>
      <w:r w:rsidR="002645A7">
        <w:rPr>
          <w:rStyle w:val="IGindeksgrny"/>
        </w:rPr>
        <w:t>1</w:t>
      </w:r>
      <w:r w:rsidR="002645A7">
        <w:t xml:space="preserve"> </w:t>
      </w:r>
      <w:r w:rsidR="002645A7" w:rsidRPr="002C01C5">
        <w:t>ustawy z dnia 26 czerwca 1974 r. – Kodeks pracy.</w:t>
      </w:r>
    </w:p>
    <w:p w14:paraId="13A0DC49" w14:textId="77777777" w:rsidR="002645A7" w:rsidRPr="003A04FB" w:rsidRDefault="00FE6A0F" w:rsidP="002645A7">
      <w:pPr>
        <w:pStyle w:val="ARTartustawynprozporzdzenia"/>
      </w:pPr>
      <w:r>
        <w:rPr>
          <w:rStyle w:val="Ppogrubienie"/>
        </w:rPr>
        <w:t>Art. </w:t>
      </w:r>
      <w:r w:rsidR="002645A7">
        <w:rPr>
          <w:rStyle w:val="Ppogrubienie"/>
        </w:rPr>
        <w:t>30</w:t>
      </w:r>
      <w:r w:rsidR="002645A7" w:rsidRPr="003A04FB">
        <w:rPr>
          <w:rStyle w:val="Ppogrubienie"/>
        </w:rPr>
        <w:t>.</w:t>
      </w:r>
      <w:r>
        <w:t> </w:t>
      </w:r>
      <w:r w:rsidR="002645A7" w:rsidRPr="003A04FB">
        <w:t>1.</w:t>
      </w:r>
      <w:r>
        <w:t> </w:t>
      </w:r>
      <w:r w:rsidR="002645A7" w:rsidRPr="003A04FB">
        <w:t xml:space="preserve">Liczbę członków Rady Naukowej oraz jej skład na pierwszą kadencję wraz z przypisaniem funkcji w Radzie, minister właściwy do spraw </w:t>
      </w:r>
      <w:r w:rsidR="002645A7" w:rsidRPr="003A04FB">
        <w:lastRenderedPageBreak/>
        <w:t>wewnętrznych ustali, w drodze zarządzenia, w ciągu 3 miesięcy od dnia wejścia w życie ustawy.</w:t>
      </w:r>
    </w:p>
    <w:p w14:paraId="1D2FA8A6" w14:textId="641CBF6F" w:rsidR="002645A7" w:rsidRPr="003A04FB" w:rsidRDefault="002645A7" w:rsidP="002645A7">
      <w:pPr>
        <w:pStyle w:val="USTustnpkodeksu"/>
      </w:pPr>
      <w:r w:rsidRPr="003A04FB">
        <w:t xml:space="preserve">2. Do czasu wykonania przez ministra właściwego do spraw wewnętrznych uprawnienia określonego w ust. 1 kompetencje Rady Naukowej wykonuje </w:t>
      </w:r>
      <w:r w:rsidR="00DC4B93">
        <w:t>r</w:t>
      </w:r>
      <w:r w:rsidRPr="003A04FB">
        <w:t>ada społeczna przy Centralnym Szpitalu Klinicznym Ministerstwa Spraw Wewnętrznych i Administracji w Warszawie.</w:t>
      </w:r>
      <w:r w:rsidR="00146F75">
        <w:t xml:space="preserve"> </w:t>
      </w:r>
      <w:r w:rsidRPr="003A04FB">
        <w:t>Z</w:t>
      </w:r>
      <w:r w:rsidR="00146F75">
        <w:t> </w:t>
      </w:r>
      <w:r w:rsidRPr="003A04FB">
        <w:t xml:space="preserve">dniem powołania Rady Naukowej wygasa kadencja </w:t>
      </w:r>
      <w:r w:rsidR="00DC4B93">
        <w:t>r</w:t>
      </w:r>
      <w:r w:rsidRPr="003A04FB">
        <w:t>ady społecznej przy Centralnym Szpitalu Klinicznym Ministerstwa Spraw Wewnętrznych i Administracji w Warszawie.</w:t>
      </w:r>
      <w:r w:rsidR="00FE6A0F">
        <w:t xml:space="preserve"> </w:t>
      </w:r>
    </w:p>
    <w:p w14:paraId="4865B0C3" w14:textId="77777777" w:rsidR="002645A7" w:rsidRPr="008E11E3" w:rsidRDefault="00FE6A0F" w:rsidP="002645A7">
      <w:pPr>
        <w:pStyle w:val="ARTartustawynprozporzdzenia"/>
      </w:pPr>
      <w:bookmarkStart w:id="2" w:name="_Hlk97053678"/>
      <w:r>
        <w:rPr>
          <w:rStyle w:val="Ppogrubienie"/>
        </w:rPr>
        <w:t>Art. </w:t>
      </w:r>
      <w:r w:rsidR="002645A7">
        <w:rPr>
          <w:rStyle w:val="Ppogrubienie"/>
        </w:rPr>
        <w:t>31</w:t>
      </w:r>
      <w:r w:rsidR="002645A7" w:rsidRPr="003A04FB">
        <w:rPr>
          <w:rStyle w:val="Ppogrubienie"/>
        </w:rPr>
        <w:t>.</w:t>
      </w:r>
      <w:r>
        <w:t> </w:t>
      </w:r>
      <w:r w:rsidR="002645A7" w:rsidRPr="008E11E3">
        <w:t xml:space="preserve">W terminie 30 dni od </w:t>
      </w:r>
      <w:r w:rsidR="00741DFA">
        <w:t xml:space="preserve">dnia </w:t>
      </w:r>
      <w:r w:rsidR="002645A7" w:rsidRPr="008E11E3">
        <w:t>wejścia w życie ustawy:</w:t>
      </w:r>
    </w:p>
    <w:p w14:paraId="003AF51F" w14:textId="77777777" w:rsidR="002645A7" w:rsidRPr="008E11E3" w:rsidRDefault="002645A7" w:rsidP="002645A7">
      <w:pPr>
        <w:pStyle w:val="PKTpunkt"/>
      </w:pPr>
      <w:r>
        <w:t>1)</w:t>
      </w:r>
      <w:r>
        <w:tab/>
      </w:r>
      <w:r w:rsidRPr="008E11E3">
        <w:t>Dyrektor Instytutu i zastępcy dyrektora złożą pisemne oświadczenia o spełnieniu wymagań, o których mowa odpowiednio w art. 1</w:t>
      </w:r>
      <w:r>
        <w:t>3</w:t>
      </w:r>
      <w:r w:rsidRPr="008E11E3">
        <w:t xml:space="preserve"> ust. 1 pkt </w:t>
      </w:r>
      <w:r>
        <w:t>6</w:t>
      </w:r>
      <w:r w:rsidRPr="008E11E3">
        <w:t xml:space="preserve"> i ust. 2;</w:t>
      </w:r>
    </w:p>
    <w:p w14:paraId="70DA564A" w14:textId="77777777" w:rsidR="002645A7" w:rsidRPr="008E11E3" w:rsidRDefault="002645A7" w:rsidP="002645A7">
      <w:pPr>
        <w:pStyle w:val="PKTpunkt"/>
      </w:pPr>
      <w:r>
        <w:t>2)</w:t>
      </w:r>
      <w:r>
        <w:tab/>
      </w:r>
      <w:r w:rsidRPr="008E11E3">
        <w:t>minister właściwy do spraw wewnętrznych zawrze z Dyrektorem Instytutu i zastępcami dyrektora odrębną umowę o zakazie prowadzenia działalności konkurencyjnej, o której mowa w art. 28 ust. 3 ustawy z dnia 30 kwietnia 2010 r. o instytutach badawczych.</w:t>
      </w:r>
    </w:p>
    <w:bookmarkEnd w:id="2"/>
    <w:p w14:paraId="032D3F49" w14:textId="77777777" w:rsidR="002645A7" w:rsidRPr="003A04FB" w:rsidRDefault="002645A7" w:rsidP="002645A7">
      <w:pPr>
        <w:pStyle w:val="ARTartustawynprozporzdzenia"/>
      </w:pPr>
      <w:r w:rsidRPr="003A04FB">
        <w:rPr>
          <w:rStyle w:val="Ppogrubienie"/>
        </w:rPr>
        <w:t>Art. </w:t>
      </w:r>
      <w:r>
        <w:rPr>
          <w:rStyle w:val="Ppogrubienie"/>
        </w:rPr>
        <w:t>32</w:t>
      </w:r>
      <w:r w:rsidRPr="003A04FB">
        <w:rPr>
          <w:rStyle w:val="Ppogrubienie"/>
        </w:rPr>
        <w:t>.</w:t>
      </w:r>
      <w:r w:rsidR="00FE6A0F">
        <w:rPr>
          <w:rStyle w:val="Ppogrubienie"/>
        </w:rPr>
        <w:t> </w:t>
      </w:r>
      <w:r w:rsidR="00FE6A0F">
        <w:t>1. </w:t>
      </w:r>
      <w:r w:rsidRPr="003A04FB">
        <w:t xml:space="preserve">Minister właściwy do spraw wewnętrznych nada Instytutowi pierwszy statut, w drodze zarządzenia, w ciągu </w:t>
      </w:r>
      <w:r>
        <w:t>3</w:t>
      </w:r>
      <w:r w:rsidRPr="003A04FB">
        <w:t xml:space="preserve"> miesięcy od dnia wejścia w życie ustawy.</w:t>
      </w:r>
    </w:p>
    <w:p w14:paraId="79E192AE" w14:textId="77777777" w:rsidR="002645A7" w:rsidRDefault="002645A7" w:rsidP="002645A7">
      <w:pPr>
        <w:pStyle w:val="USTustnpkodeksu"/>
      </w:pPr>
      <w:r w:rsidRPr="003A04FB">
        <w:t>2. Do czasu nadania statutu Dyrektor wydaje zarządzenia w sprawach zastrzeżonych w</w:t>
      </w:r>
      <w:r w:rsidR="000A48D9">
        <w:t> </w:t>
      </w:r>
      <w:r w:rsidRPr="003A04FB">
        <w:t>ustawie do regulacji w statucie, o czym niezwłocznie, nie później jednak niż w terminie 3</w:t>
      </w:r>
      <w:r w:rsidR="000A48D9">
        <w:t> </w:t>
      </w:r>
      <w:r w:rsidRPr="003A04FB">
        <w:t>dni, powiadamia ministra właściwego do spraw wewnętrznych. Minister właściwy do spraw wewnętrznych w terminie 7 dni od przedłożenia uchyla zarządzenie Dyrektora, jeżeli jest ono niezgodne z prawem lub narusza ważny interes publiczny.</w:t>
      </w:r>
    </w:p>
    <w:p w14:paraId="5DC52222" w14:textId="77777777" w:rsidR="00821C53" w:rsidRPr="00737F6A" w:rsidRDefault="00FE6A0F" w:rsidP="00146F75">
      <w:pPr>
        <w:pStyle w:val="ARTartustawynprozporzdzenia"/>
      </w:pPr>
      <w:r>
        <w:rPr>
          <w:rStyle w:val="Ppogrubienie"/>
        </w:rPr>
        <w:t>Art. </w:t>
      </w:r>
      <w:r w:rsidR="002645A7">
        <w:rPr>
          <w:rStyle w:val="Ppogrubienie"/>
        </w:rPr>
        <w:t>33</w:t>
      </w:r>
      <w:r w:rsidR="002645A7" w:rsidRPr="003A04FB">
        <w:rPr>
          <w:rStyle w:val="Ppogrubienie"/>
        </w:rPr>
        <w:t>.</w:t>
      </w:r>
      <w:r>
        <w:t> </w:t>
      </w:r>
      <w:r w:rsidR="002645A7" w:rsidRPr="003A04FB">
        <w:t xml:space="preserve">Ustawa wchodzi w życie </w:t>
      </w:r>
      <w:r w:rsidR="002645A7">
        <w:t>z dniem 1 stycznia 2023 r.</w:t>
      </w:r>
    </w:p>
    <w:sectPr w:rsidR="00821C53" w:rsidRPr="00737F6A" w:rsidSect="001A7F15">
      <w:headerReference w:type="default" r:id="rId12"/>
      <w:footnotePr>
        <w:numRestart w:val="eachSect"/>
      </w:footnotePr>
      <w:pgSz w:w="11906" w:h="16838"/>
      <w:pgMar w:top="1560" w:right="1434" w:bottom="1560" w:left="1418" w:header="709" w:footer="709" w:gutter="0"/>
      <w:cols w:space="708"/>
      <w:titlePg/>
      <w:docGrid w:linePitch="254"/>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B2320D" w16cid:durableId="26FC1467"/>
  <w16cid:commentId w16cid:paraId="28F92C6A" w16cid:durableId="26FC16AE"/>
  <w16cid:commentId w16cid:paraId="529C78C4" w16cid:durableId="26FC1468"/>
  <w16cid:commentId w16cid:paraId="2F48678B" w16cid:durableId="26FC1469"/>
  <w16cid:commentId w16cid:paraId="1B0F07D3" w16cid:durableId="26FC146A"/>
  <w16cid:commentId w16cid:paraId="6D26E5D9" w16cid:durableId="26FC146B"/>
  <w16cid:commentId w16cid:paraId="212ED084" w16cid:durableId="26FC146C"/>
  <w16cid:commentId w16cid:paraId="0A3C0B34" w16cid:durableId="26FC146D"/>
  <w16cid:commentId w16cid:paraId="02378C58" w16cid:durableId="26FC56AB"/>
  <w16cid:commentId w16cid:paraId="10BE6D1E" w16cid:durableId="26FC146E"/>
  <w16cid:commentId w16cid:paraId="2C835260" w16cid:durableId="26FC146F"/>
  <w16cid:commentId w16cid:paraId="4AAD75D5" w16cid:durableId="26FC576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8D800" w14:textId="77777777" w:rsidR="00350C04" w:rsidRDefault="00350C04">
      <w:r>
        <w:separator/>
      </w:r>
    </w:p>
  </w:endnote>
  <w:endnote w:type="continuationSeparator" w:id="0">
    <w:p w14:paraId="4FBA3BB1" w14:textId="77777777" w:rsidR="00350C04" w:rsidRDefault="00350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E1188D" w14:textId="77777777" w:rsidR="00350C04" w:rsidRDefault="00350C04">
      <w:r>
        <w:separator/>
      </w:r>
    </w:p>
  </w:footnote>
  <w:footnote w:type="continuationSeparator" w:id="0">
    <w:p w14:paraId="4268A929" w14:textId="77777777" w:rsidR="00350C04" w:rsidRDefault="00350C04">
      <w:r>
        <w:continuationSeparator/>
      </w:r>
    </w:p>
  </w:footnote>
  <w:footnote w:id="1">
    <w:p w14:paraId="60594612" w14:textId="77777777" w:rsidR="000F1BB1" w:rsidRPr="00E0057D" w:rsidRDefault="000F1BB1" w:rsidP="002645A7">
      <w:pPr>
        <w:pStyle w:val="ODNONIKtreodnonika"/>
      </w:pPr>
      <w:r>
        <w:rPr>
          <w:rStyle w:val="Odwoanieprzypisudolnego"/>
        </w:rPr>
        <w:footnoteRef/>
      </w:r>
      <w:r>
        <w:rPr>
          <w:rStyle w:val="IGindeksgrny"/>
        </w:rPr>
        <w:t>)</w:t>
      </w:r>
      <w:r>
        <w:tab/>
        <w:t xml:space="preserve">Zmiany tekstu jednolitego wymienionej ustawy zostały ogłoszone w Dz. U. z 2022 r. poz. </w:t>
      </w:r>
      <w:r w:rsidRPr="00E0057D">
        <w:t>583, 6</w:t>
      </w:r>
      <w:r>
        <w:t>55, 682, 807, 1010, 1079, 1117 i 1459.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A822D" w14:textId="0CC5DF7B" w:rsidR="000F1BB1" w:rsidRPr="00B371CC" w:rsidRDefault="000F1BB1" w:rsidP="00B371CC">
    <w:pPr>
      <w:pStyle w:val="Nagwek"/>
      <w:jc w:val="center"/>
    </w:pPr>
    <w:r>
      <w:t xml:space="preserve">– </w:t>
    </w:r>
    <w:r>
      <w:fldChar w:fldCharType="begin"/>
    </w:r>
    <w:r>
      <w:instrText xml:space="preserve"> PAGE  \* MERGEFORMAT </w:instrText>
    </w:r>
    <w:r>
      <w:fldChar w:fldCharType="separate"/>
    </w:r>
    <w:r w:rsidR="000C34BF">
      <w:rPr>
        <w:noProof/>
      </w:rPr>
      <w:t>12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5A7"/>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0224"/>
    <w:rsid w:val="000814A7"/>
    <w:rsid w:val="0008557B"/>
    <w:rsid w:val="00085CE7"/>
    <w:rsid w:val="000906EE"/>
    <w:rsid w:val="00091BA2"/>
    <w:rsid w:val="0009213F"/>
    <w:rsid w:val="000944EF"/>
    <w:rsid w:val="0009732D"/>
    <w:rsid w:val="000973F0"/>
    <w:rsid w:val="000A1296"/>
    <w:rsid w:val="000A1C27"/>
    <w:rsid w:val="000A1DAD"/>
    <w:rsid w:val="000A2649"/>
    <w:rsid w:val="000A323B"/>
    <w:rsid w:val="000A48D9"/>
    <w:rsid w:val="000A7BC9"/>
    <w:rsid w:val="000B298D"/>
    <w:rsid w:val="000B5B2D"/>
    <w:rsid w:val="000B5DCE"/>
    <w:rsid w:val="000C05BA"/>
    <w:rsid w:val="000C0E8F"/>
    <w:rsid w:val="000C34BF"/>
    <w:rsid w:val="000C4BC4"/>
    <w:rsid w:val="000D0110"/>
    <w:rsid w:val="000D2468"/>
    <w:rsid w:val="000D318A"/>
    <w:rsid w:val="000D6173"/>
    <w:rsid w:val="000D6F83"/>
    <w:rsid w:val="000E25CC"/>
    <w:rsid w:val="000E3694"/>
    <w:rsid w:val="000E490F"/>
    <w:rsid w:val="000E6241"/>
    <w:rsid w:val="000F1BB1"/>
    <w:rsid w:val="000F2BE3"/>
    <w:rsid w:val="000F3D0D"/>
    <w:rsid w:val="000F6ED4"/>
    <w:rsid w:val="000F7A6E"/>
    <w:rsid w:val="001042BA"/>
    <w:rsid w:val="00106D03"/>
    <w:rsid w:val="00110465"/>
    <w:rsid w:val="00110628"/>
    <w:rsid w:val="0011245A"/>
    <w:rsid w:val="0011493E"/>
    <w:rsid w:val="00115B72"/>
    <w:rsid w:val="001209EC"/>
    <w:rsid w:val="00120A9E"/>
    <w:rsid w:val="00123449"/>
    <w:rsid w:val="00125A9C"/>
    <w:rsid w:val="001270A2"/>
    <w:rsid w:val="00131237"/>
    <w:rsid w:val="001329AC"/>
    <w:rsid w:val="00134CA0"/>
    <w:rsid w:val="00135BD6"/>
    <w:rsid w:val="0014026F"/>
    <w:rsid w:val="001445F8"/>
    <w:rsid w:val="00146F75"/>
    <w:rsid w:val="00147A47"/>
    <w:rsid w:val="00147AA1"/>
    <w:rsid w:val="001520CF"/>
    <w:rsid w:val="00152E55"/>
    <w:rsid w:val="0015667C"/>
    <w:rsid w:val="00157110"/>
    <w:rsid w:val="0015742A"/>
    <w:rsid w:val="00157DA1"/>
    <w:rsid w:val="00163147"/>
    <w:rsid w:val="00164C57"/>
    <w:rsid w:val="00164C9D"/>
    <w:rsid w:val="00164EC6"/>
    <w:rsid w:val="00165F4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4F27"/>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0564F"/>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5A7"/>
    <w:rsid w:val="00264EC6"/>
    <w:rsid w:val="00271013"/>
    <w:rsid w:val="00273FE4"/>
    <w:rsid w:val="002765B4"/>
    <w:rsid w:val="00276A94"/>
    <w:rsid w:val="002820AD"/>
    <w:rsid w:val="0029405D"/>
    <w:rsid w:val="00294FA6"/>
    <w:rsid w:val="00295A6F"/>
    <w:rsid w:val="002A20C4"/>
    <w:rsid w:val="002A570F"/>
    <w:rsid w:val="002A7292"/>
    <w:rsid w:val="002A7358"/>
    <w:rsid w:val="002A7902"/>
    <w:rsid w:val="002B0F6B"/>
    <w:rsid w:val="002B23B8"/>
    <w:rsid w:val="002B4429"/>
    <w:rsid w:val="002B68A6"/>
    <w:rsid w:val="002B7FAF"/>
    <w:rsid w:val="002C3B68"/>
    <w:rsid w:val="002D0C4F"/>
    <w:rsid w:val="002D1364"/>
    <w:rsid w:val="002D3A72"/>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0C04"/>
    <w:rsid w:val="00352DAE"/>
    <w:rsid w:val="00354EB9"/>
    <w:rsid w:val="003602AE"/>
    <w:rsid w:val="00360929"/>
    <w:rsid w:val="003647D5"/>
    <w:rsid w:val="003674B0"/>
    <w:rsid w:val="00374D86"/>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5F5"/>
    <w:rsid w:val="003B4A57"/>
    <w:rsid w:val="003C0AD9"/>
    <w:rsid w:val="003C0ED0"/>
    <w:rsid w:val="003C1D49"/>
    <w:rsid w:val="003C35C4"/>
    <w:rsid w:val="003C43B2"/>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471CB"/>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4455"/>
    <w:rsid w:val="004B5037"/>
    <w:rsid w:val="004B5B2F"/>
    <w:rsid w:val="004B626A"/>
    <w:rsid w:val="004B660E"/>
    <w:rsid w:val="004C05BD"/>
    <w:rsid w:val="004C3B06"/>
    <w:rsid w:val="004C3F97"/>
    <w:rsid w:val="004C5648"/>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370A"/>
    <w:rsid w:val="005147E8"/>
    <w:rsid w:val="005158F2"/>
    <w:rsid w:val="00526DFC"/>
    <w:rsid w:val="00526F43"/>
    <w:rsid w:val="00527651"/>
    <w:rsid w:val="005363AB"/>
    <w:rsid w:val="00536AD8"/>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57FE"/>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4AE7"/>
    <w:rsid w:val="00607A93"/>
    <w:rsid w:val="00610C08"/>
    <w:rsid w:val="00611F74"/>
    <w:rsid w:val="00615772"/>
    <w:rsid w:val="00621256"/>
    <w:rsid w:val="00621FCC"/>
    <w:rsid w:val="00622E4B"/>
    <w:rsid w:val="00623384"/>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03A8"/>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1DFA"/>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2E2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C53"/>
    <w:rsid w:val="00821E35"/>
    <w:rsid w:val="00824591"/>
    <w:rsid w:val="00824AED"/>
    <w:rsid w:val="00827820"/>
    <w:rsid w:val="00831B8B"/>
    <w:rsid w:val="0083405D"/>
    <w:rsid w:val="008352D4"/>
    <w:rsid w:val="00836DB9"/>
    <w:rsid w:val="00837C67"/>
    <w:rsid w:val="00841199"/>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3DC3"/>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3CA8"/>
    <w:rsid w:val="00925241"/>
    <w:rsid w:val="00925CEC"/>
    <w:rsid w:val="00926A3F"/>
    <w:rsid w:val="0092794E"/>
    <w:rsid w:val="00930D30"/>
    <w:rsid w:val="009332A2"/>
    <w:rsid w:val="009333C7"/>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90B32"/>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5017"/>
    <w:rsid w:val="009C79AD"/>
    <w:rsid w:val="009C7CA6"/>
    <w:rsid w:val="009D3316"/>
    <w:rsid w:val="009D55AA"/>
    <w:rsid w:val="009E3E77"/>
    <w:rsid w:val="009E3FAB"/>
    <w:rsid w:val="009E5B3F"/>
    <w:rsid w:val="009E7D90"/>
    <w:rsid w:val="009F1AB0"/>
    <w:rsid w:val="009F4742"/>
    <w:rsid w:val="009F501D"/>
    <w:rsid w:val="00A039D5"/>
    <w:rsid w:val="00A046AD"/>
    <w:rsid w:val="00A079C1"/>
    <w:rsid w:val="00A12520"/>
    <w:rsid w:val="00A130FD"/>
    <w:rsid w:val="00A13D6D"/>
    <w:rsid w:val="00A14769"/>
    <w:rsid w:val="00A16151"/>
    <w:rsid w:val="00A16EC6"/>
    <w:rsid w:val="00A17C06"/>
    <w:rsid w:val="00A2053A"/>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A7F9D"/>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4A34"/>
    <w:rsid w:val="00B371CC"/>
    <w:rsid w:val="00B41CD9"/>
    <w:rsid w:val="00B426FF"/>
    <w:rsid w:val="00B427E6"/>
    <w:rsid w:val="00B428A6"/>
    <w:rsid w:val="00B43E1F"/>
    <w:rsid w:val="00B45FBC"/>
    <w:rsid w:val="00B51A7D"/>
    <w:rsid w:val="00B535C2"/>
    <w:rsid w:val="00B55544"/>
    <w:rsid w:val="00B55875"/>
    <w:rsid w:val="00B5638F"/>
    <w:rsid w:val="00B642FC"/>
    <w:rsid w:val="00B64D26"/>
    <w:rsid w:val="00B64FBB"/>
    <w:rsid w:val="00B65919"/>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278C"/>
    <w:rsid w:val="00BC4BC6"/>
    <w:rsid w:val="00BC52FD"/>
    <w:rsid w:val="00BC6E62"/>
    <w:rsid w:val="00BC7443"/>
    <w:rsid w:val="00BD0648"/>
    <w:rsid w:val="00BD1040"/>
    <w:rsid w:val="00BD34AA"/>
    <w:rsid w:val="00BD5A23"/>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1649E"/>
    <w:rsid w:val="00C21CE3"/>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6CAA"/>
    <w:rsid w:val="00D07A7B"/>
    <w:rsid w:val="00D10E06"/>
    <w:rsid w:val="00D15197"/>
    <w:rsid w:val="00D16820"/>
    <w:rsid w:val="00D169C8"/>
    <w:rsid w:val="00D1793F"/>
    <w:rsid w:val="00D22AF5"/>
    <w:rsid w:val="00D235EA"/>
    <w:rsid w:val="00D247A9"/>
    <w:rsid w:val="00D317B7"/>
    <w:rsid w:val="00D32721"/>
    <w:rsid w:val="00D328DC"/>
    <w:rsid w:val="00D33387"/>
    <w:rsid w:val="00D402FB"/>
    <w:rsid w:val="00D47D7A"/>
    <w:rsid w:val="00D50ABD"/>
    <w:rsid w:val="00D5210C"/>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4A98"/>
    <w:rsid w:val="00DA7017"/>
    <w:rsid w:val="00DA7028"/>
    <w:rsid w:val="00DB1AD2"/>
    <w:rsid w:val="00DB2B58"/>
    <w:rsid w:val="00DB5206"/>
    <w:rsid w:val="00DB6276"/>
    <w:rsid w:val="00DB63F5"/>
    <w:rsid w:val="00DC1C6B"/>
    <w:rsid w:val="00DC2C2E"/>
    <w:rsid w:val="00DC4AF0"/>
    <w:rsid w:val="00DC4B93"/>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27F75"/>
    <w:rsid w:val="00E317B5"/>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716D"/>
    <w:rsid w:val="00F115CA"/>
    <w:rsid w:val="00F14817"/>
    <w:rsid w:val="00F14EBA"/>
    <w:rsid w:val="00F1510F"/>
    <w:rsid w:val="00F1533A"/>
    <w:rsid w:val="00F15E5A"/>
    <w:rsid w:val="00F17F0A"/>
    <w:rsid w:val="00F2668F"/>
    <w:rsid w:val="00F2742F"/>
    <w:rsid w:val="00F2753B"/>
    <w:rsid w:val="00F32308"/>
    <w:rsid w:val="00F33F8B"/>
    <w:rsid w:val="00F340B2"/>
    <w:rsid w:val="00F43390"/>
    <w:rsid w:val="00F443B2"/>
    <w:rsid w:val="00F458D8"/>
    <w:rsid w:val="00F50237"/>
    <w:rsid w:val="00F53596"/>
    <w:rsid w:val="00F55BA8"/>
    <w:rsid w:val="00F55DB1"/>
    <w:rsid w:val="00F56ACA"/>
    <w:rsid w:val="00F600FE"/>
    <w:rsid w:val="00F60312"/>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3FD8"/>
    <w:rsid w:val="00FE6A0F"/>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A31354"/>
  <w15:docId w15:val="{BF1BE3CC-96B0-4C63-B059-C69FBAB62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64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x.pl/" TargetMode="External"/><Relationship Id="rId5" Type="http://schemas.openxmlformats.org/officeDocument/2006/relationships/settings" Target="settings.xml"/><Relationship Id="rId10" Type="http://schemas.openxmlformats.org/officeDocument/2006/relationships/hyperlink" Target="https://sip.lex.pl/" TargetMode="External"/><Relationship Id="rId4" Type="http://schemas.openxmlformats.org/officeDocument/2006/relationships/styles" Target="styles.xml"/><Relationship Id="rId9" Type="http://schemas.openxmlformats.org/officeDocument/2006/relationships/hyperlink" Target="https://sip.lex.p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kola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C8DE234-A31A-497E-A466-785AA8F84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12</Pages>
  <Words>3458</Words>
  <Characters>21338</Characters>
  <Application>Microsoft Office Word</Application>
  <DocSecurity>0</DocSecurity>
  <Lines>177</Lines>
  <Paragraphs>49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24747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MSWiA</dc:creator>
  <cp:keywords/>
  <dc:description/>
  <cp:lastModifiedBy>Kołakowska Iwona</cp:lastModifiedBy>
  <cp:revision>3</cp:revision>
  <cp:lastPrinted>2022-10-18T07:49:00Z</cp:lastPrinted>
  <dcterms:created xsi:type="dcterms:W3CDTF">2022-10-24T06:45:00Z</dcterms:created>
  <dcterms:modified xsi:type="dcterms:W3CDTF">2022-10-24T06:45:00Z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