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B332B" w14:textId="060B0C55" w:rsidR="00261A16" w:rsidRDefault="0092196F" w:rsidP="00151201">
      <w:pPr>
        <w:pStyle w:val="OZNPROJEKTUwskazaniedatylubwersjiprojektu"/>
      </w:pPr>
      <w:bookmarkStart w:id="0" w:name="_GoBack"/>
      <w:bookmarkEnd w:id="0"/>
      <w:r>
        <w:t>Projekt</w:t>
      </w:r>
    </w:p>
    <w:p w14:paraId="6756E796" w14:textId="77777777" w:rsidR="00151201" w:rsidRDefault="00151201" w:rsidP="00151201">
      <w:pPr>
        <w:pStyle w:val="OZNRODZAKTUtznustawalubrozporzdzenieiorganwydajcy"/>
      </w:pPr>
      <w:r>
        <w:t>Ustawa</w:t>
      </w:r>
    </w:p>
    <w:p w14:paraId="0BFF6626" w14:textId="282F8489" w:rsidR="00151201" w:rsidRDefault="00151201" w:rsidP="00151201">
      <w:pPr>
        <w:pStyle w:val="DATAAKTUdatauchwalenialubwydaniaaktu"/>
      </w:pPr>
      <w:r>
        <w:t>z dnia</w:t>
      </w:r>
    </w:p>
    <w:p w14:paraId="5FFE6E8F" w14:textId="77777777" w:rsidR="00151201" w:rsidRPr="00355995" w:rsidRDefault="00151201" w:rsidP="00151201">
      <w:pPr>
        <w:pStyle w:val="TYTUAKTUprzedmiotregulacjiustawylubrozporzdzenia"/>
      </w:pPr>
      <w:r>
        <w:t xml:space="preserve">o zmianie ustawy – Prawo o szkolnictwie wyższym </w:t>
      </w:r>
      <w:r w:rsidR="006055EC">
        <w:t xml:space="preserve">i nauce </w:t>
      </w:r>
      <w:r>
        <w:t>oraz niektórych innych ustaw</w:t>
      </w:r>
      <w:r w:rsidR="00355995" w:rsidRPr="00346756">
        <w:rPr>
          <w:rStyle w:val="IGPindeksgrnyipogrubienie"/>
        </w:rPr>
        <w:footnoteReference w:id="1"/>
      </w:r>
      <w:r w:rsidR="00355995" w:rsidRPr="00346756">
        <w:rPr>
          <w:rStyle w:val="IGPindeksgrnyipogrubienie"/>
        </w:rPr>
        <w:t>)</w:t>
      </w:r>
    </w:p>
    <w:p w14:paraId="3EE44AFA" w14:textId="5E49C28E" w:rsidR="00151201" w:rsidRDefault="00151201" w:rsidP="00151201">
      <w:pPr>
        <w:pStyle w:val="ARTartustawynprozporzdzenia"/>
      </w:pPr>
      <w:r w:rsidRPr="00151201">
        <w:rPr>
          <w:rStyle w:val="Ppogrubienie"/>
        </w:rPr>
        <w:t>Art. 1.</w:t>
      </w:r>
      <w:r>
        <w:t> W ustawie z dnia 20 lipca 2018 r. – Prawo o szkolnictwie wyższym i nauce (Dz. U. z 202</w:t>
      </w:r>
      <w:r w:rsidR="00EC231E">
        <w:t>2</w:t>
      </w:r>
      <w:r>
        <w:t xml:space="preserve"> r. poz. </w:t>
      </w:r>
      <w:r w:rsidR="00E45064">
        <w:t>574</w:t>
      </w:r>
      <w:r w:rsidR="00902E1A">
        <w:t>,</w:t>
      </w:r>
      <w:r w:rsidR="002A419E">
        <w:t xml:space="preserve"> </w:t>
      </w:r>
      <w:r w:rsidR="00EF72CA">
        <w:t>z późn. zm.</w:t>
      </w:r>
      <w:r w:rsidR="00EF72CA">
        <w:rPr>
          <w:rStyle w:val="Odwoanieprzypisudolnego"/>
        </w:rPr>
        <w:footnoteReference w:customMarkFollows="1" w:id="2"/>
        <w:t>2)</w:t>
      </w:r>
      <w:r>
        <w:t>) wprowadza się następujące zmiany:</w:t>
      </w:r>
    </w:p>
    <w:p w14:paraId="571D294B" w14:textId="77777777" w:rsidR="00275D01" w:rsidRDefault="00151201" w:rsidP="002A419E">
      <w:pPr>
        <w:pStyle w:val="PKTpunkt"/>
      </w:pPr>
      <w:r>
        <w:t>1)</w:t>
      </w:r>
      <w:r>
        <w:tab/>
      </w:r>
      <w:r w:rsidR="006C1E09">
        <w:t>w art. 8 ust. 1 otrzymuje brzmienie:</w:t>
      </w:r>
    </w:p>
    <w:p w14:paraId="14C5FF3C" w14:textId="77777777" w:rsidR="006C1E09" w:rsidRDefault="008039BE" w:rsidP="006C1E09">
      <w:pPr>
        <w:pStyle w:val="ZUSTzmustartykuempunktem"/>
      </w:pPr>
      <w:r>
        <w:t>„</w:t>
      </w:r>
      <w:r w:rsidR="006C1E09">
        <w:t>1. Przepisów działów II–</w:t>
      </w:r>
      <w:r w:rsidR="006C1E09" w:rsidRPr="006C1E09">
        <w:t xml:space="preserve">IV, </w:t>
      </w:r>
      <w:r w:rsidR="005B511E">
        <w:t xml:space="preserve">art. 180, </w:t>
      </w:r>
      <w:r w:rsidR="006C1E09" w:rsidRPr="006C1E09">
        <w:t xml:space="preserve">działu </w:t>
      </w:r>
      <w:r w:rsidR="005B511E">
        <w:t>VI rozdziału 1 oraz działów VII–</w:t>
      </w:r>
      <w:r w:rsidR="006C1E09" w:rsidRPr="006C1E09">
        <w:t>IX i</w:t>
      </w:r>
      <w:r w:rsidR="005B511E">
        <w:t> XII–</w:t>
      </w:r>
      <w:r w:rsidR="006C1E09" w:rsidRPr="006C1E09">
        <w:t>XIV nie stosuje się do uczelni i wyższych seminariów duchownych prowadzonych przez kościoły i inne związki wyznaniowe, z wyjątkiem Katolickiego Uniwersytetu Lubelskiego Jana Pawła II, chyba że ustawa lub umowa między Radą Ministrów a</w:t>
      </w:r>
      <w:r w:rsidR="005B511E">
        <w:t> władzami kościoła albo</w:t>
      </w:r>
      <w:r w:rsidR="006C1E09" w:rsidRPr="006C1E09">
        <w:t xml:space="preserve"> innego związku wyznaniowego stanowi</w:t>
      </w:r>
      <w:r w:rsidR="005B511E">
        <w:t>ą</w:t>
      </w:r>
      <w:r w:rsidR="006C1E09" w:rsidRPr="006C1E09">
        <w:t xml:space="preserve"> inaczej.</w:t>
      </w:r>
      <w:r>
        <w:t>”</w:t>
      </w:r>
      <w:r w:rsidR="005B511E" w:rsidRPr="005B511E">
        <w:t>;</w:t>
      </w:r>
    </w:p>
    <w:p w14:paraId="0ADD643C" w14:textId="77777777" w:rsidR="00923D51" w:rsidRPr="00923D51" w:rsidRDefault="00275D01" w:rsidP="002A419E">
      <w:pPr>
        <w:pStyle w:val="PKTpunkt"/>
      </w:pPr>
      <w:r>
        <w:t>2)</w:t>
      </w:r>
      <w:r w:rsidR="00923D51">
        <w:tab/>
      </w:r>
      <w:r w:rsidR="00923D51" w:rsidRPr="00923D51">
        <w:t>w art. 19 dodaje się ust. 3 w brzmieniu:</w:t>
      </w:r>
    </w:p>
    <w:p w14:paraId="6A5B178E" w14:textId="0189CE86" w:rsidR="00923D51" w:rsidRPr="00923D51" w:rsidRDefault="00923D51" w:rsidP="002A419E">
      <w:pPr>
        <w:pStyle w:val="ZUSTzmustartykuempunktem"/>
      </w:pPr>
      <w:r w:rsidRPr="00923D51">
        <w:t>„3.</w:t>
      </w:r>
      <w:r w:rsidR="002A419E">
        <w:t> </w:t>
      </w:r>
      <w:r w:rsidRPr="00923D51">
        <w:t>W posiedzeniach rady uczelni uczestniczy z głosem doradczym przedstawiciel każde</w:t>
      </w:r>
      <w:r w:rsidR="00BE3BF0">
        <w:t>j działającej</w:t>
      </w:r>
      <w:r w:rsidR="00BE3BF0" w:rsidRPr="00923D51">
        <w:t xml:space="preserve"> w uczelni</w:t>
      </w:r>
      <w:r w:rsidR="00BE3BF0">
        <w:t xml:space="preserve"> zakładowej organizacji</w:t>
      </w:r>
      <w:r w:rsidRPr="00923D51">
        <w:t xml:space="preserve"> związk</w:t>
      </w:r>
      <w:r w:rsidR="00BE3BF0">
        <w:t>owej</w:t>
      </w:r>
      <w:r w:rsidR="00BE3BF0" w:rsidRPr="00BE3BF0">
        <w:t>, o której mowa w art. 25</w:t>
      </w:r>
      <w:r w:rsidR="00BE3BF0" w:rsidRPr="00B664DD">
        <w:rPr>
          <w:rStyle w:val="IGindeksgrny"/>
        </w:rPr>
        <w:t>1</w:t>
      </w:r>
      <w:r w:rsidR="00BE3BF0" w:rsidRPr="00BE3BF0">
        <w:t xml:space="preserve"> ustawy z dnia 23 maja 1991 r. o związkach zawodowych (Dz. U. z 2022</w:t>
      </w:r>
      <w:r w:rsidR="00BE3BF0">
        <w:t xml:space="preserve"> r. poz. </w:t>
      </w:r>
      <w:r w:rsidR="00BE3BF0" w:rsidRPr="00BE3BF0">
        <w:t>854), będący jej członkiem</w:t>
      </w:r>
      <w:r w:rsidRPr="00923D51">
        <w:t xml:space="preserve">.”; </w:t>
      </w:r>
    </w:p>
    <w:p w14:paraId="105E90C5" w14:textId="77777777" w:rsidR="002D1846" w:rsidRDefault="008F4454" w:rsidP="008B749D">
      <w:pPr>
        <w:pStyle w:val="PKTpunkt"/>
      </w:pPr>
      <w:r>
        <w:t>3</w:t>
      </w:r>
      <w:r w:rsidR="00923D51" w:rsidRPr="00923D51">
        <w:t>)</w:t>
      </w:r>
      <w:r w:rsidR="00923D51" w:rsidRPr="00923D51">
        <w:tab/>
        <w:t>w art. 20</w:t>
      </w:r>
      <w:r w:rsidR="002D1846">
        <w:t>:</w:t>
      </w:r>
    </w:p>
    <w:p w14:paraId="044226C6" w14:textId="77777777" w:rsidR="002D1846" w:rsidRPr="002D1846" w:rsidRDefault="002D1846" w:rsidP="002D1846">
      <w:pPr>
        <w:pStyle w:val="LITlitera"/>
      </w:pPr>
      <w:r>
        <w:t>a)</w:t>
      </w:r>
      <w:r>
        <w:tab/>
      </w:r>
      <w:r w:rsidRPr="002D1846">
        <w:t>w ust. 1 pkt 7 otrzymuje brzmienie:</w:t>
      </w:r>
    </w:p>
    <w:p w14:paraId="39646DAA" w14:textId="760165B4" w:rsidR="002D1846" w:rsidRDefault="002D1846" w:rsidP="002D1846">
      <w:pPr>
        <w:pStyle w:val="ZLITPKTzmpktliter"/>
      </w:pPr>
      <w:r w:rsidRPr="002D1846">
        <w:t>„7)</w:t>
      </w:r>
      <w:r w:rsidRPr="002D1846">
        <w:tab/>
        <w:t>nie ukończyła 70. roku życia do dnia rozpoczęcia kadencji.”,</w:t>
      </w:r>
    </w:p>
    <w:p w14:paraId="43A3808C" w14:textId="47A193E6" w:rsidR="00923D51" w:rsidRPr="00923D51" w:rsidRDefault="002D1846" w:rsidP="002D1846">
      <w:pPr>
        <w:pStyle w:val="LITlitera"/>
      </w:pPr>
      <w:r>
        <w:t>b)</w:t>
      </w:r>
      <w:r>
        <w:tab/>
      </w:r>
      <w:r w:rsidR="00923D51" w:rsidRPr="00923D51">
        <w:t>po ust. 5 dodaje się ust. 5a w brzmieniu:</w:t>
      </w:r>
    </w:p>
    <w:p w14:paraId="0BA5FD7B" w14:textId="7D771AF7" w:rsidR="00BE3BF0" w:rsidRDefault="00923D51" w:rsidP="002D1846">
      <w:pPr>
        <w:pStyle w:val="ZLITUSTzmustliter"/>
      </w:pPr>
      <w:r w:rsidRPr="00923D51">
        <w:t>„5a.</w:t>
      </w:r>
      <w:r w:rsidR="002A419E">
        <w:t> </w:t>
      </w:r>
      <w:r w:rsidR="00BE3BF0">
        <w:t>Senat może odwołać c</w:t>
      </w:r>
      <w:r w:rsidRPr="00923D51">
        <w:t>złonka rady uczelni</w:t>
      </w:r>
      <w:r w:rsidR="00BE3BF0">
        <w:t>:</w:t>
      </w:r>
    </w:p>
    <w:p w14:paraId="12F0B414" w14:textId="5CD237EB" w:rsidR="00BE3BF0" w:rsidRDefault="00BE3BF0" w:rsidP="002D1846">
      <w:pPr>
        <w:pStyle w:val="ZLITPKTzmpktliter"/>
      </w:pPr>
      <w:r>
        <w:t>1)</w:t>
      </w:r>
      <w:r>
        <w:tab/>
      </w:r>
      <w:r w:rsidR="00923D51" w:rsidRPr="00923D51">
        <w:t>w przypadku gdy wszczęto przeciwko niemu postępowanie karne z oskarżenia publicznego o przestępstwo umyślne lub postępowanie o umyślne przestępstwo skarbowe</w:t>
      </w:r>
      <w:r>
        <w:t>;</w:t>
      </w:r>
    </w:p>
    <w:p w14:paraId="1CE567C8" w14:textId="7363E5C9" w:rsidR="00BE3BF0" w:rsidRDefault="00BE3BF0" w:rsidP="002D1846">
      <w:pPr>
        <w:pStyle w:val="ZLITPKTzmpktliter"/>
      </w:pPr>
      <w:r>
        <w:t>2)</w:t>
      </w:r>
      <w:r>
        <w:tab/>
        <w:t>w przypadku</w:t>
      </w:r>
      <w:r w:rsidR="00923D51" w:rsidRPr="00923D51">
        <w:t xml:space="preserve"> gdy zaprzestał spełniania </w:t>
      </w:r>
      <w:r w:rsidR="007333FC">
        <w:t>wymagania</w:t>
      </w:r>
      <w:r w:rsidR="007333FC" w:rsidRPr="00923D51">
        <w:t xml:space="preserve"> </w:t>
      </w:r>
      <w:r w:rsidR="00923D51" w:rsidRPr="00923D51">
        <w:t>określonego w ust. 3</w:t>
      </w:r>
      <w:r>
        <w:t>;</w:t>
      </w:r>
    </w:p>
    <w:p w14:paraId="72874C27" w14:textId="6D737DD9" w:rsidR="00923D51" w:rsidRPr="00923D51" w:rsidRDefault="00BE3BF0" w:rsidP="002D1846">
      <w:pPr>
        <w:pStyle w:val="ZLITPKTzmpktliter"/>
      </w:pPr>
      <w:r>
        <w:lastRenderedPageBreak/>
        <w:t>3)</w:t>
      </w:r>
      <w:r>
        <w:tab/>
        <w:t xml:space="preserve">na wniosek rady, w </w:t>
      </w:r>
      <w:r w:rsidR="006E7622">
        <w:t xml:space="preserve">przypadkach </w:t>
      </w:r>
      <w:r>
        <w:t>innych niż określone w pkt 1 i 2</w:t>
      </w:r>
      <w:r w:rsidR="00923D51" w:rsidRPr="00923D51">
        <w:t>.”;</w:t>
      </w:r>
    </w:p>
    <w:p w14:paraId="5F7F2866" w14:textId="0ED97D44" w:rsidR="00935281" w:rsidRDefault="008F4454" w:rsidP="008B749D">
      <w:pPr>
        <w:pStyle w:val="PKTpunkt"/>
      </w:pPr>
      <w:r>
        <w:t>4</w:t>
      </w:r>
      <w:r w:rsidR="00923D51" w:rsidRPr="00923D51">
        <w:t>)</w:t>
      </w:r>
      <w:r w:rsidR="00923D51" w:rsidRPr="00923D51">
        <w:tab/>
        <w:t xml:space="preserve">w art. 25 ust. 4 </w:t>
      </w:r>
      <w:r w:rsidR="00935281">
        <w:t>otrzymuje brzmienie:</w:t>
      </w:r>
    </w:p>
    <w:p w14:paraId="2C2F810A" w14:textId="18133695" w:rsidR="00935281" w:rsidRDefault="00935281" w:rsidP="008B749D">
      <w:pPr>
        <w:pStyle w:val="ZUSTzmustartykuempunktem"/>
      </w:pPr>
      <w:r w:rsidRPr="00935281">
        <w:t>„4. </w:t>
      </w:r>
      <w:r>
        <w:t>Tryb wyboru</w:t>
      </w:r>
      <w:r w:rsidRPr="00935281">
        <w:t xml:space="preserve"> do kolegium elektorów studentów i doktorantów oraz czas trwania ich członkostwa w kolegium elektorów określa</w:t>
      </w:r>
      <w:r>
        <w:t>ją</w:t>
      </w:r>
      <w:r w:rsidRPr="00935281">
        <w:t xml:space="preserve"> odpowiednio regul</w:t>
      </w:r>
      <w:r>
        <w:t>amin samorządu studenckiego i</w:t>
      </w:r>
      <w:r w:rsidRPr="00935281">
        <w:t xml:space="preserve"> regulamin samorządu doktorantów.</w:t>
      </w:r>
      <w:r w:rsidR="00923D51" w:rsidRPr="00935281">
        <w:t>”</w:t>
      </w:r>
      <w:r>
        <w:t>;</w:t>
      </w:r>
    </w:p>
    <w:p w14:paraId="40D00CE2" w14:textId="77777777" w:rsidR="00923D51" w:rsidRPr="00923D51" w:rsidRDefault="008F4454" w:rsidP="008B749D">
      <w:pPr>
        <w:pStyle w:val="PKTpunkt"/>
      </w:pPr>
      <w:r>
        <w:t>5</w:t>
      </w:r>
      <w:r w:rsidR="00923D51" w:rsidRPr="00923D51">
        <w:t>)</w:t>
      </w:r>
      <w:r w:rsidR="003B6723">
        <w:tab/>
      </w:r>
      <w:r w:rsidR="00923D51" w:rsidRPr="00923D51">
        <w:t xml:space="preserve">w art. 28 dodaje się ust. 5 w brzmieniu: </w:t>
      </w:r>
    </w:p>
    <w:p w14:paraId="582491C5" w14:textId="5C0E96C5" w:rsidR="00923D51" w:rsidRDefault="00923D51" w:rsidP="00935281">
      <w:pPr>
        <w:pStyle w:val="ZUSTzmustartykuempunktem"/>
      </w:pPr>
      <w:r w:rsidRPr="00923D51">
        <w:t>„5.</w:t>
      </w:r>
      <w:r w:rsidR="00935281">
        <w:t> </w:t>
      </w:r>
      <w:r w:rsidRPr="00923D51">
        <w:t>Zadanie, o którym mowa w ust. 1 pkt 11, może być wykonywane przez inny określony w statucie organ uczelni, o którym mowa w art. 17 ust. 2, z tym że efekty uczenia się określa senat.”;</w:t>
      </w:r>
    </w:p>
    <w:p w14:paraId="0DF90763" w14:textId="77777777" w:rsidR="00151201" w:rsidRPr="00151201" w:rsidRDefault="008F4454" w:rsidP="008B749D">
      <w:pPr>
        <w:pStyle w:val="PKTpunkt"/>
      </w:pPr>
      <w:r>
        <w:t>6)</w:t>
      </w:r>
      <w:r>
        <w:tab/>
      </w:r>
      <w:r w:rsidR="00151201" w:rsidRPr="00151201">
        <w:t>w art. 31 w ust. 4 zdanie pierwsze otrzymuje brzmienie:</w:t>
      </w:r>
    </w:p>
    <w:p w14:paraId="259D2C1F" w14:textId="06BB33AD" w:rsidR="00151201" w:rsidRDefault="008039BE" w:rsidP="001F2F4E">
      <w:pPr>
        <w:pStyle w:val="ZFRAGzmfragmentunpzdaniaartykuempunktem"/>
      </w:pPr>
      <w:r>
        <w:t>„</w:t>
      </w:r>
      <w:r w:rsidR="00151201" w:rsidRPr="00151201">
        <w:t>W głosowaniach w sprawach, o których mowa w art. 28 ust. 1 pkt 8, biorą udział członkowie senatu, a w przypadku, o którym mowa w art. 28 ust. 4, członkowie innego określonego w statucie organu uczelni, o którym mowa w art. 17 ust. 2, będący prof</w:t>
      </w:r>
      <w:r w:rsidR="00151201">
        <w:t>esorami i profesorami uczelni.</w:t>
      </w:r>
      <w:r>
        <w:t>”</w:t>
      </w:r>
      <w:r w:rsidR="00151201">
        <w:t>;</w:t>
      </w:r>
    </w:p>
    <w:p w14:paraId="56BA2693" w14:textId="20A3E09A" w:rsidR="00ED3EF2" w:rsidRDefault="00ED3EF2" w:rsidP="00ED3EF2">
      <w:pPr>
        <w:pStyle w:val="PKTpunkt"/>
      </w:pPr>
      <w:r>
        <w:t>7)</w:t>
      </w:r>
      <w:r>
        <w:tab/>
        <w:t>w art. 32:</w:t>
      </w:r>
    </w:p>
    <w:p w14:paraId="49EC4970" w14:textId="09FA2851" w:rsidR="00ED3EF2" w:rsidRDefault="00ED3EF2" w:rsidP="00ED3EF2">
      <w:pPr>
        <w:pStyle w:val="LITlitera"/>
      </w:pPr>
      <w:r>
        <w:t>a)</w:t>
      </w:r>
      <w:r>
        <w:tab/>
        <w:t>w ust. 1 zdanie pierwsze otrzymuje brzmienie:</w:t>
      </w:r>
    </w:p>
    <w:p w14:paraId="5CE96DBC" w14:textId="42324ABE" w:rsidR="00ED3EF2" w:rsidRDefault="00ED3EF2" w:rsidP="001F2F4E">
      <w:pPr>
        <w:pStyle w:val="ZLITFRAGzmlitfragmentunpzdanialiter"/>
      </w:pPr>
      <w:r w:rsidRPr="00ED3EF2">
        <w:t>„Do organów uczelni, o których mowa w art. 17 ust. 2, stosuje się odpowiedni</w:t>
      </w:r>
      <w:r>
        <w:t>o przepisy art. 20 ust. 1 pkt 1–6 oraz</w:t>
      </w:r>
      <w:r w:rsidRPr="00ED3EF2">
        <w:t xml:space="preserve"> ust. 2</w:t>
      </w:r>
      <w:r>
        <w:t xml:space="preserve"> i </w:t>
      </w:r>
      <w:r w:rsidRPr="00ED3EF2">
        <w:t xml:space="preserve">4, a w przypadku uczelni publicznej </w:t>
      </w:r>
      <w:r>
        <w:t xml:space="preserve">– </w:t>
      </w:r>
      <w:r w:rsidRPr="00ED3EF2">
        <w:t>także przepis art. 20 ust. 1 pkt 7.”</w:t>
      </w:r>
      <w:r>
        <w:t>,</w:t>
      </w:r>
    </w:p>
    <w:p w14:paraId="1E6A2A13" w14:textId="545E982D" w:rsidR="00ED3EF2" w:rsidRDefault="00ED3EF2" w:rsidP="00ED3EF2">
      <w:pPr>
        <w:pStyle w:val="LITlitera"/>
      </w:pPr>
      <w:r>
        <w:t>b)</w:t>
      </w:r>
      <w:r>
        <w:tab/>
        <w:t>po ust. 1 dodaje się ust. 1a i 1b w brzmieniu:</w:t>
      </w:r>
    </w:p>
    <w:p w14:paraId="2E2319B4" w14:textId="1946D7D8" w:rsidR="00ED3EF2" w:rsidRPr="00ED3EF2" w:rsidRDefault="00ED3EF2" w:rsidP="00ED3EF2">
      <w:pPr>
        <w:pStyle w:val="ZLITUSTzmustliter"/>
      </w:pPr>
      <w:r>
        <w:t>„1a. </w:t>
      </w:r>
      <w:r w:rsidRPr="00ED3EF2">
        <w:t>Członkostwa w organie uczelni, o którym mowa w art. 17 ust. 2, nie można łączyć z</w:t>
      </w:r>
      <w:r>
        <w:t xml:space="preserve"> </w:t>
      </w:r>
      <w:r w:rsidRPr="00ED3EF2">
        <w:t>p</w:t>
      </w:r>
      <w:r>
        <w:t>ełnieniem funkcji organu tej albo</w:t>
      </w:r>
      <w:r w:rsidRPr="00ED3EF2">
        <w:t xml:space="preserve"> innej uczelni.</w:t>
      </w:r>
    </w:p>
    <w:p w14:paraId="4C00E611" w14:textId="0A845891" w:rsidR="00ED3EF2" w:rsidRDefault="00ED3EF2" w:rsidP="00ED3EF2">
      <w:pPr>
        <w:pStyle w:val="ZLITUSTzmustliter"/>
      </w:pPr>
      <w:r>
        <w:t>1b. </w:t>
      </w:r>
      <w:r w:rsidRPr="00ED3EF2">
        <w:t>Funkcji organu uczelni, o którym mowa w art. 17 ust. 2, nie można łączyć z pełnieniem funkcji innego organu tej uczelni ani z pełnieniem funkcji organu innej uczelni.”</w:t>
      </w:r>
      <w:r>
        <w:t>;</w:t>
      </w:r>
    </w:p>
    <w:p w14:paraId="19B25BDC" w14:textId="3B1DC951" w:rsidR="00151201" w:rsidRPr="00151201" w:rsidRDefault="0052522A" w:rsidP="008B749D">
      <w:pPr>
        <w:pStyle w:val="PKTpunkt"/>
      </w:pPr>
      <w:r>
        <w:t>8</w:t>
      </w:r>
      <w:r w:rsidR="00151201">
        <w:t>)</w:t>
      </w:r>
      <w:r w:rsidR="00151201">
        <w:tab/>
      </w:r>
      <w:r w:rsidR="00151201" w:rsidRPr="00151201">
        <w:t>w art. 36 w ust. 18 zdanie pierwsze otrzymuje brzmienie:</w:t>
      </w:r>
    </w:p>
    <w:p w14:paraId="6A7ABC0B" w14:textId="77777777" w:rsidR="00151201" w:rsidRDefault="008039BE" w:rsidP="00696EFC">
      <w:pPr>
        <w:pStyle w:val="ZFRAGzmfragmentunpzdaniaartykuempunktem"/>
      </w:pPr>
      <w:r>
        <w:t>„</w:t>
      </w:r>
      <w:r w:rsidR="00151201" w:rsidRPr="00151201">
        <w:t>W przypadku likwidacji uczelni likwidator przekazuje d</w:t>
      </w:r>
      <w:r w:rsidR="00275D01">
        <w:t xml:space="preserve">okumentację przebiegu studiów i </w:t>
      </w:r>
      <w:r w:rsidR="00151201" w:rsidRPr="00151201">
        <w:t>dokumentację kształcenia w szkole doktorskiej na przechowanie podmiotowi wykonującemu działalność, o której mowa w art. 51a ust. 1 ustawy z dnia 14 lipca 1983</w:t>
      </w:r>
      <w:r w:rsidR="00151201">
        <w:t> </w:t>
      </w:r>
      <w:r w:rsidR="00151201" w:rsidRPr="00151201">
        <w:t>r. o narodowym zasobie archiwalnym i archiwach (Dz. U. z 2020 r. poz. 164), zapewniają</w:t>
      </w:r>
      <w:r w:rsidR="00151201">
        <w:t>c na ten cel środki finansowe.</w:t>
      </w:r>
      <w:r>
        <w:t>”</w:t>
      </w:r>
      <w:r w:rsidR="00151201">
        <w:t>;</w:t>
      </w:r>
    </w:p>
    <w:p w14:paraId="018CE9E3" w14:textId="646C0C58" w:rsidR="00923D51" w:rsidRPr="00923D51" w:rsidRDefault="0052522A" w:rsidP="008B749D">
      <w:pPr>
        <w:pStyle w:val="PKTpunkt"/>
      </w:pPr>
      <w:r>
        <w:t>9</w:t>
      </w:r>
      <w:r w:rsidR="00151201">
        <w:t>)</w:t>
      </w:r>
      <w:r w:rsidR="00151201">
        <w:tab/>
      </w:r>
      <w:r w:rsidR="00923D51" w:rsidRPr="00923D51">
        <w:t xml:space="preserve">w art. 37 w ust. 3 pkt 6 otrzymuje brzmienie: </w:t>
      </w:r>
    </w:p>
    <w:p w14:paraId="15F54E8F" w14:textId="169567AD" w:rsidR="00923D51" w:rsidRPr="00923D51" w:rsidRDefault="00923D51" w:rsidP="008B749D">
      <w:pPr>
        <w:pStyle w:val="ZPKTzmpktartykuempunktem"/>
      </w:pPr>
      <w:r w:rsidRPr="00923D51">
        <w:t>„6)</w:t>
      </w:r>
      <w:r w:rsidRPr="00923D51">
        <w:tab/>
        <w:t>informację o postawieniu uczelni w stan likwidacji;”;</w:t>
      </w:r>
    </w:p>
    <w:p w14:paraId="7ED3740D" w14:textId="3C60B212" w:rsidR="00151201" w:rsidRPr="00151201" w:rsidRDefault="0052522A" w:rsidP="005F2EE1">
      <w:pPr>
        <w:pStyle w:val="PKTpunkt"/>
      </w:pPr>
      <w:r>
        <w:lastRenderedPageBreak/>
        <w:t>10</w:t>
      </w:r>
      <w:r w:rsidR="008F4454">
        <w:t>)</w:t>
      </w:r>
      <w:r w:rsidR="005F2EE1">
        <w:tab/>
      </w:r>
      <w:r w:rsidR="00151201" w:rsidRPr="00151201">
        <w:t>w art. 46 w ust. 12 zdanie pierwsze otrzymuje brzmienie:</w:t>
      </w:r>
    </w:p>
    <w:p w14:paraId="11181398" w14:textId="24B07484" w:rsidR="00151201" w:rsidRDefault="008039BE" w:rsidP="00782260">
      <w:pPr>
        <w:pStyle w:val="ZFRAGzmfragmentunpzdaniaartykuempunktem"/>
      </w:pPr>
      <w:r>
        <w:t>„</w:t>
      </w:r>
      <w:r w:rsidR="00151201" w:rsidRPr="00151201">
        <w:t>W przypadku likwidacji uczelni założyciel przekazuje dokumentację przebiegu studiów, dokumentację kształcenia w szkole doktorskiej oraz dokumentację osobową i</w:t>
      </w:r>
      <w:r w:rsidR="00151201">
        <w:t> </w:t>
      </w:r>
      <w:r w:rsidR="00151201" w:rsidRPr="00151201">
        <w:t>płacową na przechowanie podmiotowi wykonującemu działalność, o której mowa w</w:t>
      </w:r>
      <w:r w:rsidR="00151201">
        <w:t> </w:t>
      </w:r>
      <w:r w:rsidR="00151201" w:rsidRPr="00151201">
        <w:t>art.</w:t>
      </w:r>
      <w:r w:rsidR="00275D01">
        <w:t> </w:t>
      </w:r>
      <w:r w:rsidR="00151201" w:rsidRPr="00151201">
        <w:t>51a ust. 1 ustawy z dnia 14 lipca 1983 r. o narodowym zasobie archiwalnym i</w:t>
      </w:r>
      <w:r w:rsidR="00782260">
        <w:t xml:space="preserve"> </w:t>
      </w:r>
      <w:r w:rsidR="00151201" w:rsidRPr="00151201">
        <w:t>archiwach, zapewniają</w:t>
      </w:r>
      <w:r w:rsidR="00151201">
        <w:t>c na ten cel środki finansowe.</w:t>
      </w:r>
      <w:r>
        <w:t>”</w:t>
      </w:r>
      <w:r w:rsidR="00151201">
        <w:t>;</w:t>
      </w:r>
    </w:p>
    <w:p w14:paraId="63B469A3" w14:textId="4F9E8DC9" w:rsidR="00923D51" w:rsidRPr="00923D51" w:rsidRDefault="008F4454" w:rsidP="005F2EE1">
      <w:pPr>
        <w:pStyle w:val="PKTpunkt"/>
      </w:pPr>
      <w:r>
        <w:t>1</w:t>
      </w:r>
      <w:r w:rsidR="0052522A">
        <w:t>1</w:t>
      </w:r>
      <w:r w:rsidR="00151201">
        <w:t>)</w:t>
      </w:r>
      <w:r w:rsidR="00151201">
        <w:tab/>
      </w:r>
      <w:r w:rsidR="003B6723">
        <w:t>w</w:t>
      </w:r>
      <w:r w:rsidR="00923D51" w:rsidRPr="00923D51">
        <w:t xml:space="preserve"> art. 67 dodaje się ust. 7 w brzmieniu:</w:t>
      </w:r>
    </w:p>
    <w:p w14:paraId="1B456DA1" w14:textId="35E7A44C" w:rsidR="00923D51" w:rsidRPr="00923D51" w:rsidRDefault="00923D51" w:rsidP="005F2EE1">
      <w:pPr>
        <w:pStyle w:val="ZUSTzmustartykuempunktem"/>
      </w:pPr>
      <w:r w:rsidRPr="00923D51">
        <w:t>„7.</w:t>
      </w:r>
      <w:r w:rsidR="005F2EE1">
        <w:t> </w:t>
      </w:r>
      <w:r w:rsidRPr="00923D51">
        <w:t>W przypadkach i na warunkach określonych w regulaminie studiów uczelnia, na wniosek studenta, może zaliczyć na poczet praktyki zawodowej</w:t>
      </w:r>
      <w:r w:rsidRPr="00923D51" w:rsidDel="00F726B6">
        <w:t xml:space="preserve"> </w:t>
      </w:r>
      <w:r w:rsidRPr="00923D51">
        <w:t>czynności wykonywane przez niego</w:t>
      </w:r>
      <w:r w:rsidR="00493496">
        <w:t xml:space="preserve"> w szczególności</w:t>
      </w:r>
      <w:r w:rsidRPr="00923D51">
        <w:t xml:space="preserve"> w ramach zatrudnienia, stażu lub wolontariatu, jeżeli umożliwiły </w:t>
      </w:r>
      <w:r w:rsidR="005F2EE1">
        <w:t xml:space="preserve">one </w:t>
      </w:r>
      <w:r w:rsidRPr="00923D51">
        <w:t>uzyskanie efektów uczenia się określonych w programie studiów dla praktyk zawodowych.”;</w:t>
      </w:r>
    </w:p>
    <w:p w14:paraId="518B840B" w14:textId="749C948A" w:rsidR="00923D51" w:rsidRPr="00923D51" w:rsidRDefault="008F4454" w:rsidP="005F2EE1">
      <w:pPr>
        <w:pStyle w:val="PKTpunkt"/>
      </w:pPr>
      <w:r>
        <w:t>1</w:t>
      </w:r>
      <w:r w:rsidR="0052522A">
        <w:t>2</w:t>
      </w:r>
      <w:r w:rsidR="00923D51" w:rsidRPr="00923D51">
        <w:t>)</w:t>
      </w:r>
      <w:r w:rsidR="00923D51" w:rsidRPr="00923D51">
        <w:tab/>
        <w:t>w art. 74 po ust. 4 dodaje się ust. 4a w brzmieniu:</w:t>
      </w:r>
    </w:p>
    <w:p w14:paraId="70556991" w14:textId="552B397B" w:rsidR="00923D51" w:rsidRPr="00923D51" w:rsidRDefault="00923D51" w:rsidP="005F2EE1">
      <w:pPr>
        <w:pStyle w:val="ZUSTzmustartykuempunktem"/>
      </w:pPr>
      <w:r w:rsidRPr="00923D51">
        <w:t>„4a.</w:t>
      </w:r>
      <w:r w:rsidR="005F2EE1">
        <w:t> </w:t>
      </w:r>
      <w:r w:rsidRPr="00923D51">
        <w:t>Uczelnia, w której student zagranicznej uczelni odbywa część studiów, wydaje temu studentowi</w:t>
      </w:r>
      <w:r w:rsidR="00493496">
        <w:t>, na jego wniosek,</w:t>
      </w:r>
      <w:r w:rsidRPr="00923D51">
        <w:t xml:space="preserve"> legitymację studencką.”;</w:t>
      </w:r>
    </w:p>
    <w:p w14:paraId="17BFDC22" w14:textId="2741320E" w:rsidR="00923D51" w:rsidRPr="00923D51" w:rsidRDefault="008F4454" w:rsidP="005F2EE1">
      <w:pPr>
        <w:pStyle w:val="PKTpunkt"/>
      </w:pPr>
      <w:r>
        <w:t>1</w:t>
      </w:r>
      <w:r w:rsidR="0052522A">
        <w:t>3</w:t>
      </w:r>
      <w:r w:rsidR="00923D51" w:rsidRPr="00923D51">
        <w:t>)</w:t>
      </w:r>
      <w:r w:rsidR="00923D51" w:rsidRPr="00923D51">
        <w:tab/>
        <w:t>w art. 87 ust. 2 otrzymuje brzmienie:</w:t>
      </w:r>
    </w:p>
    <w:p w14:paraId="366CD2F4" w14:textId="6C299DF4" w:rsidR="00923D51" w:rsidRPr="00923D51" w:rsidRDefault="00923D51" w:rsidP="005F2EE1">
      <w:pPr>
        <w:pStyle w:val="ZUSTzmustartykuempunktem"/>
      </w:pPr>
      <w:r w:rsidRPr="00923D51">
        <w:t>„2.</w:t>
      </w:r>
      <w:r w:rsidR="005F2EE1">
        <w:t> </w:t>
      </w:r>
      <w:r w:rsidRPr="00923D51">
        <w:t>Wysokość miesięcznego dochodu na osobę w rodzinie studenta uprawniająca do ubiegania się o stypendium socjalne nie przekracza 1,6 sumy kwot określonych w art. 5 ust. 1 i art. 6 ust. 2 pkt 3 ustawy z dnia 28 listopada 2003 r. o świadczeniach rodzinnych (Dz. U. z 202</w:t>
      </w:r>
      <w:r w:rsidR="00D50EF8">
        <w:t>2</w:t>
      </w:r>
      <w:r w:rsidRPr="00923D51">
        <w:t xml:space="preserve"> r. poz. </w:t>
      </w:r>
      <w:r w:rsidR="00D50EF8">
        <w:t>615</w:t>
      </w:r>
      <w:r w:rsidR="005B579F">
        <w:t>,</w:t>
      </w:r>
      <w:r w:rsidR="00FD2B69">
        <w:t xml:space="preserve"> 1265</w:t>
      </w:r>
      <w:r w:rsidR="005B579F">
        <w:t xml:space="preserve"> i 2140</w:t>
      </w:r>
      <w:r w:rsidRPr="00923D51">
        <w:t>).”;</w:t>
      </w:r>
    </w:p>
    <w:p w14:paraId="07E5A2E0" w14:textId="0DC47350" w:rsidR="00923D51" w:rsidRPr="00923D51" w:rsidRDefault="008F4454" w:rsidP="000B77E0">
      <w:pPr>
        <w:pStyle w:val="PKTpunkt"/>
      </w:pPr>
      <w:r>
        <w:t>1</w:t>
      </w:r>
      <w:r w:rsidR="0052522A">
        <w:t>4</w:t>
      </w:r>
      <w:r w:rsidR="00923D51" w:rsidRPr="00923D51">
        <w:t>)</w:t>
      </w:r>
      <w:r w:rsidR="00923D51" w:rsidRPr="00923D51">
        <w:tab/>
        <w:t>w art. 88 ust. 4 i 5 otrzymują brzmienie:</w:t>
      </w:r>
    </w:p>
    <w:p w14:paraId="0FA622C0" w14:textId="36B9229E" w:rsidR="00923D51" w:rsidRPr="00923D51" w:rsidRDefault="00923D51" w:rsidP="000B77E0">
      <w:pPr>
        <w:pStyle w:val="ZUSTzmustartykuempunktem"/>
      </w:pPr>
      <w:r w:rsidRPr="00923D51">
        <w:t>„4.</w:t>
      </w:r>
      <w:r w:rsidR="000B77E0">
        <w:t> </w:t>
      </w:r>
      <w:r w:rsidRPr="00923D51">
        <w:t>Rektor</w:t>
      </w:r>
      <w:r w:rsidR="00920DE6">
        <w:t>,</w:t>
      </w:r>
      <w:r w:rsidRPr="00923D51">
        <w:t xml:space="preserve"> komisja stypendialna </w:t>
      </w:r>
      <w:r w:rsidR="00920DE6">
        <w:t xml:space="preserve">albo </w:t>
      </w:r>
      <w:r w:rsidRPr="00923D51">
        <w:t>odwoławcza komisja stypendialna odmawia przyznania stypendium socjalnego studentowi, którego miesięczny dochód na osobę w</w:t>
      </w:r>
      <w:r w:rsidR="00920DE6">
        <w:t> </w:t>
      </w:r>
      <w:r w:rsidRPr="00923D51">
        <w:t>rodzinie nie przekracza kwoty określonej w art. 8 ust. 1 pkt 2 ustawy z dnia 12 marca 2004 r. o pomocy społecznej (Dz. U. z 202</w:t>
      </w:r>
      <w:r w:rsidR="00A371FD">
        <w:t>1</w:t>
      </w:r>
      <w:r w:rsidRPr="00923D51">
        <w:t xml:space="preserve"> r. poz. </w:t>
      </w:r>
      <w:r w:rsidR="00A371FD">
        <w:t>2268</w:t>
      </w:r>
      <w:r w:rsidR="00086360">
        <w:t>, z późn. zm.</w:t>
      </w:r>
      <w:r w:rsidR="00086360">
        <w:rPr>
          <w:rStyle w:val="Odwoanieprzypisudolnego"/>
        </w:rPr>
        <w:footnoteReference w:customMarkFollows="1" w:id="3"/>
        <w:t>3)</w:t>
      </w:r>
      <w:r w:rsidRPr="00923D51">
        <w:t xml:space="preserve">), jeżeli do wniosku o przyznanie stypendium socjalnego nie dołączy </w:t>
      </w:r>
      <w:r w:rsidR="00B75963" w:rsidRPr="00923D51">
        <w:t xml:space="preserve">wydanego przez ośrodek pomocy społecznej albo </w:t>
      </w:r>
      <w:r w:rsidR="00B75963">
        <w:t xml:space="preserve">przez </w:t>
      </w:r>
      <w:r w:rsidR="00B75963" w:rsidRPr="00923D51">
        <w:t xml:space="preserve">centrum usług społecznych </w:t>
      </w:r>
      <w:r w:rsidRPr="00923D51">
        <w:t>zaświadczenia o</w:t>
      </w:r>
      <w:r w:rsidR="00BD75C7">
        <w:t xml:space="preserve"> </w:t>
      </w:r>
      <w:r w:rsidRPr="00923D51">
        <w:t xml:space="preserve">korzystaniu </w:t>
      </w:r>
      <w:r w:rsidR="00B528AC" w:rsidRPr="00B528AC">
        <w:t xml:space="preserve">w roku złożenia </w:t>
      </w:r>
      <w:r w:rsidR="00B528AC">
        <w:t xml:space="preserve">tego </w:t>
      </w:r>
      <w:r w:rsidR="00B528AC" w:rsidRPr="00B528AC">
        <w:t xml:space="preserve">wniosku </w:t>
      </w:r>
      <w:r w:rsidRPr="00923D51">
        <w:t xml:space="preserve">ze świadczeń z pomocy społecznej przez niego lub </w:t>
      </w:r>
      <w:r w:rsidR="009237E1">
        <w:t xml:space="preserve">przez </w:t>
      </w:r>
      <w:r w:rsidRPr="00923D51">
        <w:t>członków jego rodziny.</w:t>
      </w:r>
    </w:p>
    <w:p w14:paraId="738FDC24" w14:textId="441FB4C6" w:rsidR="00923D51" w:rsidRDefault="00923D51" w:rsidP="000B77E0">
      <w:pPr>
        <w:pStyle w:val="ZUSTzmustartykuempunktem"/>
      </w:pPr>
      <w:r w:rsidRPr="00923D51">
        <w:t>5.</w:t>
      </w:r>
      <w:r w:rsidR="00B528AC">
        <w:t> </w:t>
      </w:r>
      <w:r w:rsidRPr="00923D51">
        <w:t>W przypadku gdy student, o którym mowa w ust. 4, lub członkowie jego rodziny nie korzystają ze świadczeń z pomocy społecznej, rektor</w:t>
      </w:r>
      <w:r w:rsidR="00603427">
        <w:t>,</w:t>
      </w:r>
      <w:r w:rsidRPr="00923D51">
        <w:t xml:space="preserve"> komisja stypendialna </w:t>
      </w:r>
      <w:r w:rsidR="00603427">
        <w:t>albo</w:t>
      </w:r>
      <w:r w:rsidRPr="00923D51">
        <w:t xml:space="preserve"> </w:t>
      </w:r>
      <w:r w:rsidRPr="00923D51">
        <w:lastRenderedPageBreak/>
        <w:t xml:space="preserve">odwoławcza komisja stypendialna może przyznać </w:t>
      </w:r>
      <w:r w:rsidR="00103089">
        <w:t xml:space="preserve">temu </w:t>
      </w:r>
      <w:r w:rsidRPr="00923D51">
        <w:t xml:space="preserve">studentowi stypendium socjalne, jeżeli udokumentował źródła utrzymania rodziny.”; </w:t>
      </w:r>
    </w:p>
    <w:p w14:paraId="0F66D64A" w14:textId="37B19CF0" w:rsidR="00F303BD" w:rsidRDefault="0052522A" w:rsidP="00F303BD">
      <w:pPr>
        <w:pStyle w:val="PKTpunkt"/>
      </w:pPr>
      <w:r>
        <w:t>15</w:t>
      </w:r>
      <w:r w:rsidR="00F303BD">
        <w:t>)</w:t>
      </w:r>
      <w:r w:rsidR="00F303BD">
        <w:tab/>
        <w:t>art. 105 otrzymuje brzmienie:</w:t>
      </w:r>
    </w:p>
    <w:p w14:paraId="5D704B87" w14:textId="4F914A4D" w:rsidR="00F303BD" w:rsidRPr="00923D51" w:rsidRDefault="00F303BD" w:rsidP="00F303BD">
      <w:pPr>
        <w:pStyle w:val="ZARTzmartartykuempunktem"/>
      </w:pPr>
      <w:r w:rsidRPr="00F303BD">
        <w:t xml:space="preserve">„Art. 105. Osobie </w:t>
      </w:r>
      <w:r>
        <w:t xml:space="preserve">legitymującej się </w:t>
      </w:r>
      <w:r w:rsidRPr="00F303BD">
        <w:t>legitymacj</w:t>
      </w:r>
      <w:r>
        <w:t>ą</w:t>
      </w:r>
      <w:r w:rsidRPr="00F303BD">
        <w:t xml:space="preserve"> studencką przysługuje prawo do korzystania z 50% ulgi w opłatach za przejazdy publicznymi środkami komunikacji miejskiej.”</w:t>
      </w:r>
      <w:r>
        <w:t>;</w:t>
      </w:r>
    </w:p>
    <w:p w14:paraId="70FD3A5A" w14:textId="1A44492E" w:rsidR="00923D51" w:rsidRPr="00923D51" w:rsidRDefault="008F4454" w:rsidP="00103089">
      <w:pPr>
        <w:pStyle w:val="PKTpunkt"/>
      </w:pPr>
      <w:r>
        <w:t>1</w:t>
      </w:r>
      <w:r w:rsidR="0052522A">
        <w:t>6</w:t>
      </w:r>
      <w:r w:rsidR="003B6723">
        <w:t>)</w:t>
      </w:r>
      <w:r w:rsidR="003B6723">
        <w:tab/>
      </w:r>
      <w:r w:rsidR="00923D51" w:rsidRPr="00923D51">
        <w:t xml:space="preserve">w art. 116 po ust. </w:t>
      </w:r>
      <w:r w:rsidR="00103089">
        <w:t>2</w:t>
      </w:r>
      <w:r w:rsidR="00923D51" w:rsidRPr="00923D51">
        <w:t xml:space="preserve"> dodaje się ust. </w:t>
      </w:r>
      <w:r w:rsidR="00103089">
        <w:t>2</w:t>
      </w:r>
      <w:r w:rsidR="00923D51" w:rsidRPr="00923D51">
        <w:t>a w brzmieniu:</w:t>
      </w:r>
    </w:p>
    <w:p w14:paraId="3DB4707A" w14:textId="31F56E84" w:rsidR="00923D51" w:rsidRPr="00923D51" w:rsidRDefault="00923D51" w:rsidP="007333FC">
      <w:pPr>
        <w:pStyle w:val="ZUSTzmustartykuempunktem"/>
      </w:pPr>
      <w:r w:rsidRPr="00923D51">
        <w:t>„</w:t>
      </w:r>
      <w:r w:rsidR="00803A22">
        <w:t>2</w:t>
      </w:r>
      <w:r w:rsidRPr="00923D51">
        <w:t>a.</w:t>
      </w:r>
      <w:r w:rsidR="00103089">
        <w:t> </w:t>
      </w:r>
      <w:r w:rsidR="00807AE2" w:rsidRPr="00807AE2">
        <w:t xml:space="preserve">Przy zatrudnianiu na stanowisku, o którym mowa w ust. 1, osoby, która uzyskała </w:t>
      </w:r>
      <w:r w:rsidR="003D07FF" w:rsidRPr="00807AE2">
        <w:t xml:space="preserve">za granicą </w:t>
      </w:r>
      <w:r w:rsidR="00807AE2" w:rsidRPr="00807AE2">
        <w:t xml:space="preserve">stopień naukowy, stopień w zakresie sztuki lub tytuł zawodowy, </w:t>
      </w:r>
      <w:r w:rsidR="003D07FF" w:rsidRPr="003D07FF">
        <w:t>który nie został uznany za równoważny z odpowiednim polskim stopniem lub tytułem</w:t>
      </w:r>
      <w:r w:rsidR="003D07FF">
        <w:t>,</w:t>
      </w:r>
      <w:r w:rsidR="003D07FF" w:rsidRPr="003D07FF">
        <w:t xml:space="preserve"> </w:t>
      </w:r>
      <w:r w:rsidR="00807AE2" w:rsidRPr="00807AE2">
        <w:t xml:space="preserve">można odstąpić od określonych w ust. 2 wymagań w zakresie posiadania tytułu profesora, stopnia doktora lub tytułu zawodowego magistra, </w:t>
      </w:r>
      <w:r w:rsidR="0086166F">
        <w:t xml:space="preserve">magistra inżyniera albo równorzędnego, </w:t>
      </w:r>
      <w:r w:rsidR="00807AE2" w:rsidRPr="00807AE2">
        <w:t>jeżeli zatrudniana osoba posiada znaczące osiągnięcia naukowe, artystyczne lub dydaktyczne</w:t>
      </w:r>
      <w:r w:rsidR="007333FC">
        <w:t>.</w:t>
      </w:r>
      <w:r w:rsidR="007333FC" w:rsidRPr="00F303BD">
        <w:t>”</w:t>
      </w:r>
      <w:r w:rsidR="007333FC">
        <w:t>;</w:t>
      </w:r>
    </w:p>
    <w:p w14:paraId="3E8092AB" w14:textId="00660D48" w:rsidR="00803A22" w:rsidRDefault="00923D51" w:rsidP="00D13C70">
      <w:pPr>
        <w:pStyle w:val="PKTpunkt"/>
      </w:pPr>
      <w:r w:rsidRPr="00923D51">
        <w:t>1</w:t>
      </w:r>
      <w:r w:rsidR="0052522A">
        <w:t>7</w:t>
      </w:r>
      <w:r w:rsidR="003B6723">
        <w:t>)</w:t>
      </w:r>
      <w:r w:rsidR="003B6723">
        <w:tab/>
      </w:r>
      <w:r w:rsidRPr="00923D51">
        <w:t>w art. 128 w ust. 2 zdani</w:t>
      </w:r>
      <w:r w:rsidR="00803A22">
        <w:t>e</w:t>
      </w:r>
      <w:r w:rsidRPr="00923D51">
        <w:t xml:space="preserve"> drugi</w:t>
      </w:r>
      <w:r w:rsidR="00803A22">
        <w:t>e otrzymuje brzmienie:</w:t>
      </w:r>
    </w:p>
    <w:p w14:paraId="57744799" w14:textId="41243185" w:rsidR="00BD71BD" w:rsidRDefault="00923D51" w:rsidP="00C43F8F">
      <w:pPr>
        <w:pStyle w:val="ZFRAGzmfragmentunpzdaniaartykuempunktem"/>
      </w:pPr>
      <w:r w:rsidRPr="00803A22">
        <w:t>„</w:t>
      </w:r>
      <w:r w:rsidR="00803A22" w:rsidRPr="00803A22">
        <w:t xml:space="preserve">W przypadku nieobecności </w:t>
      </w:r>
      <w:r w:rsidR="0070355C">
        <w:t xml:space="preserve">nauczyciela akademickiego </w:t>
      </w:r>
      <w:r w:rsidR="00803A22" w:rsidRPr="00803A22">
        <w:t>w pracy</w:t>
      </w:r>
      <w:r w:rsidR="00A12581">
        <w:t>,</w:t>
      </w:r>
      <w:r w:rsidR="00803A22" w:rsidRPr="00803A22">
        <w:t xml:space="preserve"> wynikającej z</w:t>
      </w:r>
      <w:r w:rsidR="00BD71BD">
        <w:t>:</w:t>
      </w:r>
    </w:p>
    <w:p w14:paraId="29034315" w14:textId="681CD8E2" w:rsidR="00ED4237" w:rsidRDefault="00BD71BD" w:rsidP="00691181">
      <w:pPr>
        <w:pStyle w:val="ZPKTzmpktartykuempunktem"/>
      </w:pPr>
      <w:r>
        <w:t>1)</w:t>
      </w:r>
      <w:r>
        <w:tab/>
      </w:r>
      <w:r w:rsidR="00803A22" w:rsidRPr="00803A22">
        <w:t>przebywania na</w:t>
      </w:r>
      <w:r w:rsidR="00ED4237">
        <w:t>:</w:t>
      </w:r>
    </w:p>
    <w:p w14:paraId="4E738A3D" w14:textId="386E6AF6" w:rsidR="00BD71BD" w:rsidRDefault="00ED4237" w:rsidP="00691181">
      <w:pPr>
        <w:pStyle w:val="ZLITwPKTzmlitwpktartykuempunktem"/>
      </w:pPr>
      <w:r>
        <w:t>a)</w:t>
      </w:r>
      <w:r>
        <w:tab/>
      </w:r>
      <w:r w:rsidR="00353FB4">
        <w:t>urlop</w:t>
      </w:r>
      <w:r w:rsidR="00D3635B">
        <w:t>ie</w:t>
      </w:r>
      <w:r w:rsidR="00353FB4">
        <w:t xml:space="preserve"> związany</w:t>
      </w:r>
      <w:r w:rsidR="00D3635B">
        <w:t>m</w:t>
      </w:r>
      <w:r w:rsidR="00353FB4">
        <w:t xml:space="preserve"> z rodzicielstwem</w:t>
      </w:r>
      <w:r w:rsidR="006E3C92">
        <w:t>,</w:t>
      </w:r>
      <w:r w:rsidR="00955E82">
        <w:t xml:space="preserve"> określony</w:t>
      </w:r>
      <w:r w:rsidR="001808B3">
        <w:t>m</w:t>
      </w:r>
      <w:r w:rsidR="00955E82">
        <w:t xml:space="preserve"> w</w:t>
      </w:r>
      <w:r w:rsidR="006E3C92">
        <w:t xml:space="preserve"> </w:t>
      </w:r>
      <w:r w:rsidR="00955E82">
        <w:t xml:space="preserve">przepisach </w:t>
      </w:r>
      <w:r w:rsidR="009C33AE">
        <w:t xml:space="preserve">działu ósmego </w:t>
      </w:r>
      <w:r w:rsidR="00955E82">
        <w:t xml:space="preserve">ustawy z dnia </w:t>
      </w:r>
      <w:r w:rsidR="00D15E0C">
        <w:t>26 czerwca 1974 r. – Kodeks pracy</w:t>
      </w:r>
      <w:r w:rsidR="00BD71BD">
        <w:t>,</w:t>
      </w:r>
    </w:p>
    <w:p w14:paraId="341E9F03" w14:textId="77666A6D" w:rsidR="0029335C" w:rsidRDefault="00ED4237" w:rsidP="00691181">
      <w:pPr>
        <w:pStyle w:val="ZLITwPKTzmlitwpktartykuempunktem"/>
      </w:pPr>
      <w:r>
        <w:t>b</w:t>
      </w:r>
      <w:r w:rsidR="0029335C">
        <w:t>)</w:t>
      </w:r>
      <w:r w:rsidR="0029335C">
        <w:tab/>
      </w:r>
      <w:r w:rsidR="00803A22" w:rsidRPr="00803A22">
        <w:t>urlopi</w:t>
      </w:r>
      <w:r w:rsidR="0029335C">
        <w:t>e dla poratowania zdrowia,</w:t>
      </w:r>
    </w:p>
    <w:p w14:paraId="4E08E0DD" w14:textId="03314F65" w:rsidR="006A0EF4" w:rsidRDefault="006A0EF4" w:rsidP="00691181">
      <w:pPr>
        <w:pStyle w:val="ZLITwPKTzmlitwpktartykuempunktem"/>
      </w:pPr>
      <w:r>
        <w:t>c)</w:t>
      </w:r>
      <w:r>
        <w:tab/>
      </w:r>
      <w:r w:rsidRPr="00923D51">
        <w:t xml:space="preserve">urlopie bezpłatnym trwającym </w:t>
      </w:r>
      <w:r w:rsidR="009F3C21">
        <w:t xml:space="preserve">nieprzerwanie </w:t>
      </w:r>
      <w:r w:rsidRPr="00923D51">
        <w:t>co najmniej 3 miesiące,</w:t>
      </w:r>
    </w:p>
    <w:p w14:paraId="782FE429" w14:textId="77777777" w:rsidR="001840D6" w:rsidRDefault="006A0EF4" w:rsidP="00691181">
      <w:pPr>
        <w:pStyle w:val="ZPKTzmpktartykuempunktem"/>
      </w:pPr>
      <w:r>
        <w:t>2</w:t>
      </w:r>
      <w:r w:rsidR="0029335C">
        <w:t>)</w:t>
      </w:r>
      <w:r w:rsidR="0029335C">
        <w:tab/>
      </w:r>
      <w:r w:rsidR="00803A22" w:rsidRPr="00803A22">
        <w:t>odbywania</w:t>
      </w:r>
      <w:r w:rsidR="001840D6">
        <w:t>:</w:t>
      </w:r>
    </w:p>
    <w:p w14:paraId="2633E4C9" w14:textId="2F0DDA46" w:rsidR="001840D6" w:rsidRDefault="001840D6" w:rsidP="00691181">
      <w:pPr>
        <w:pStyle w:val="ZLITwPKTzmlitwpktartykuempunktem"/>
      </w:pPr>
      <w:r>
        <w:t>a)</w:t>
      </w:r>
      <w:r>
        <w:tab/>
      </w:r>
      <w:r w:rsidR="00803A22" w:rsidRPr="00803A22">
        <w:t xml:space="preserve">służby </w:t>
      </w:r>
      <w:r w:rsidR="00803A22">
        <w:t>wojskowej</w:t>
      </w:r>
      <w:r>
        <w:t>,</w:t>
      </w:r>
      <w:r w:rsidR="00803A22">
        <w:t xml:space="preserve"> </w:t>
      </w:r>
    </w:p>
    <w:p w14:paraId="70C151B5" w14:textId="0F50BB3E" w:rsidR="0070355C" w:rsidRDefault="001840D6" w:rsidP="00691181">
      <w:pPr>
        <w:pStyle w:val="ZLITwPKTzmlitwpktartykuempunktem"/>
      </w:pPr>
      <w:r>
        <w:t>b)</w:t>
      </w:r>
      <w:r>
        <w:tab/>
      </w:r>
      <w:r w:rsidR="00803A22">
        <w:t xml:space="preserve">służby zastępczej, </w:t>
      </w:r>
    </w:p>
    <w:p w14:paraId="56267B4A" w14:textId="77777777" w:rsidR="001840D6" w:rsidRDefault="006A0EF4" w:rsidP="0081316A">
      <w:pPr>
        <w:pStyle w:val="ZPKTzmpktartykuempunktem"/>
      </w:pPr>
      <w:r>
        <w:t>3</w:t>
      </w:r>
      <w:r w:rsidR="0070355C">
        <w:t>)</w:t>
      </w:r>
      <w:r w:rsidR="0070355C">
        <w:tab/>
      </w:r>
      <w:r w:rsidR="00923D51" w:rsidRPr="00923D51">
        <w:t>pobierania</w:t>
      </w:r>
      <w:r w:rsidR="001840D6">
        <w:t>:</w:t>
      </w:r>
    </w:p>
    <w:p w14:paraId="449C32C4" w14:textId="17E4DF5A" w:rsidR="001840D6" w:rsidRDefault="001840D6" w:rsidP="00691181">
      <w:pPr>
        <w:pStyle w:val="ZLITwPKTzmlitwpktartykuempunktem"/>
      </w:pPr>
      <w:r>
        <w:t>a)</w:t>
      </w:r>
      <w:r>
        <w:tab/>
      </w:r>
      <w:r w:rsidR="00923D51" w:rsidRPr="00923D51">
        <w:t xml:space="preserve">zasiłku chorobowego </w:t>
      </w:r>
      <w:r w:rsidR="007333FC">
        <w:t>nieprzerwanie</w:t>
      </w:r>
      <w:r w:rsidR="007333FC" w:rsidRPr="00923D51">
        <w:t xml:space="preserve"> </w:t>
      </w:r>
      <w:r w:rsidR="00A12581" w:rsidRPr="00923D51">
        <w:t xml:space="preserve">przez okres co najmniej </w:t>
      </w:r>
      <w:r w:rsidR="00A12581" w:rsidRPr="00803A22">
        <w:t>3</w:t>
      </w:r>
      <w:r w:rsidR="00A12581">
        <w:t xml:space="preserve"> </w:t>
      </w:r>
      <w:r w:rsidR="00A12581" w:rsidRPr="00803A22">
        <w:t>miesięcy</w:t>
      </w:r>
      <w:r>
        <w:t>,</w:t>
      </w:r>
    </w:p>
    <w:p w14:paraId="31E9DF97" w14:textId="55AB5252" w:rsidR="00A12581" w:rsidRDefault="001840D6" w:rsidP="00691181">
      <w:pPr>
        <w:pStyle w:val="ZLITwPKTzmlitwpktartykuempunktem"/>
      </w:pPr>
      <w:r>
        <w:t>b)</w:t>
      </w:r>
      <w:r>
        <w:tab/>
      </w:r>
      <w:r w:rsidR="00923D51" w:rsidRPr="00923D51">
        <w:t>świadczenia rehabilitacyjnego w związku z niezdolnością do pracy, w tym spowodowaną chorobą wymagającą rehabilitacji leczniczej</w:t>
      </w:r>
      <w:r w:rsidR="00803A22" w:rsidRPr="00803A22">
        <w:t xml:space="preserve"> </w:t>
      </w:r>
    </w:p>
    <w:p w14:paraId="4E4BD3CF" w14:textId="00BB9223" w:rsidR="00923D51" w:rsidRPr="00923D51" w:rsidRDefault="002F6CF7" w:rsidP="002F6CF7">
      <w:pPr>
        <w:pStyle w:val="ZCZWSPPKTzmczciwsppktartykuempunktem"/>
      </w:pPr>
      <w:r>
        <w:t>–</w:t>
      </w:r>
      <w:r>
        <w:tab/>
      </w:r>
      <w:r w:rsidR="00803A22" w:rsidRPr="00803A22">
        <w:t>termin dokonania oceny okresowej ulega przedłużeniu o czas tej nieobecności</w:t>
      </w:r>
      <w:r w:rsidR="00803A22">
        <w:t>.</w:t>
      </w:r>
      <w:r w:rsidR="00923D51" w:rsidRPr="00923D51">
        <w:t>”;</w:t>
      </w:r>
    </w:p>
    <w:p w14:paraId="4E097DB8" w14:textId="2E97A039" w:rsidR="00FD7784" w:rsidRDefault="008F4454" w:rsidP="00AB00DD">
      <w:pPr>
        <w:pStyle w:val="PKTpunkt"/>
      </w:pPr>
      <w:r>
        <w:t>1</w:t>
      </w:r>
      <w:r w:rsidR="0052522A">
        <w:t>8</w:t>
      </w:r>
      <w:r>
        <w:t>)</w:t>
      </w:r>
      <w:r w:rsidR="003B6723">
        <w:tab/>
      </w:r>
      <w:r w:rsidR="00185BA3">
        <w:t>w art. 179 dodaje się ust. 3</w:t>
      </w:r>
      <w:r w:rsidR="00913FA4">
        <w:t xml:space="preserve"> w brzmieniu</w:t>
      </w:r>
      <w:r w:rsidR="00FD7784">
        <w:t>:</w:t>
      </w:r>
    </w:p>
    <w:p w14:paraId="5D28EDA9" w14:textId="77777777" w:rsidR="00185BA3" w:rsidRPr="00185BA3" w:rsidRDefault="008039BE" w:rsidP="00185BA3">
      <w:pPr>
        <w:pStyle w:val="ZUSTzmustartykuempunktem"/>
      </w:pPr>
      <w:r>
        <w:t>„</w:t>
      </w:r>
      <w:r w:rsidR="004717B8">
        <w:t>3. </w:t>
      </w:r>
      <w:r w:rsidR="00185BA3" w:rsidRPr="00185BA3">
        <w:t>Jeżeli postępowanie w sprawie nadania stopnia doktora jest prowadzone z</w:t>
      </w:r>
      <w:r w:rsidR="00045ACA">
        <w:t> </w:t>
      </w:r>
      <w:r w:rsidR="00185BA3" w:rsidRPr="00185BA3">
        <w:t>udziałem podmiotu zagranicznego</w:t>
      </w:r>
      <w:r w:rsidR="00045ACA">
        <w:t>, umowa</w:t>
      </w:r>
      <w:r w:rsidR="00862A63">
        <w:t>, o której mowa w art. 185 ust. 2,</w:t>
      </w:r>
      <w:r w:rsidR="00045ACA">
        <w:t xml:space="preserve"> może określać, że</w:t>
      </w:r>
      <w:r w:rsidR="00185BA3" w:rsidRPr="00185BA3">
        <w:t xml:space="preserve"> osoba, której nadano stopień doktora</w:t>
      </w:r>
      <w:r w:rsidR="007C5538">
        <w:t>,</w:t>
      </w:r>
      <w:r w:rsidR="00185BA3" w:rsidRPr="00185BA3">
        <w:t xml:space="preserve"> otrzymuje dyplom doktorski wydany przez ten podmiot oraz:</w:t>
      </w:r>
    </w:p>
    <w:p w14:paraId="063242DE" w14:textId="77777777" w:rsidR="00185BA3" w:rsidRPr="00185BA3" w:rsidRDefault="004717B8" w:rsidP="004717B8">
      <w:pPr>
        <w:pStyle w:val="ZPKTzmpktartykuempunktem"/>
      </w:pPr>
      <w:r>
        <w:lastRenderedPageBreak/>
        <w:t>1)</w:t>
      </w:r>
      <w:r>
        <w:tab/>
      </w:r>
      <w:r w:rsidR="00185BA3" w:rsidRPr="00185BA3">
        <w:t>dyplom doktorski wydany przez podmiot systemu</w:t>
      </w:r>
      <w:r w:rsidR="00862A63">
        <w:t xml:space="preserve"> szkolnictwa wyższego i nauki nadający stopień doktora</w:t>
      </w:r>
      <w:r w:rsidR="00E7577A">
        <w:t xml:space="preserve"> albo</w:t>
      </w:r>
    </w:p>
    <w:p w14:paraId="513BE34A" w14:textId="582AF7BD" w:rsidR="00FD7784" w:rsidRDefault="004717B8" w:rsidP="004717B8">
      <w:pPr>
        <w:pStyle w:val="ZPKTzmpktartykuempunktem"/>
      </w:pPr>
      <w:r>
        <w:t>2)</w:t>
      </w:r>
      <w:r>
        <w:tab/>
      </w:r>
      <w:r w:rsidR="00185BA3" w:rsidRPr="00185BA3">
        <w:t>wspólny dyplom doktorski wydany przez podmioty system</w:t>
      </w:r>
      <w:r w:rsidR="00E41558">
        <w:t>u szkolnictwa wyższego i nauki nadające stopień doktora</w:t>
      </w:r>
      <w:r w:rsidR="008F0A67" w:rsidRPr="008F0A67">
        <w:t xml:space="preserve"> </w:t>
      </w:r>
      <w:r w:rsidR="00185BA3" w:rsidRPr="00185BA3">
        <w:t>albo dyplom doktorski wydany przez jeden z tych podmiotów, wskazany w umowie.</w:t>
      </w:r>
      <w:r w:rsidR="008039BE">
        <w:t>”</w:t>
      </w:r>
      <w:r>
        <w:t>;</w:t>
      </w:r>
    </w:p>
    <w:p w14:paraId="1E5344D0" w14:textId="4D371E90" w:rsidR="00704084" w:rsidRDefault="0052522A" w:rsidP="00704084">
      <w:pPr>
        <w:pStyle w:val="PKTpunkt"/>
      </w:pPr>
      <w:r>
        <w:t>19</w:t>
      </w:r>
      <w:r w:rsidR="00704084">
        <w:t>)</w:t>
      </w:r>
      <w:r w:rsidR="00704084">
        <w:tab/>
        <w:t>w art. 180:</w:t>
      </w:r>
    </w:p>
    <w:p w14:paraId="036EE6D4" w14:textId="1EB61EA6" w:rsidR="00704084" w:rsidRDefault="00704084" w:rsidP="00704084">
      <w:pPr>
        <w:pStyle w:val="LITlitera"/>
      </w:pPr>
      <w:r>
        <w:t>a)</w:t>
      </w:r>
      <w:r>
        <w:tab/>
        <w:t>w ust. 1 wprowadz</w:t>
      </w:r>
      <w:r w:rsidR="00677601">
        <w:t>enie</w:t>
      </w:r>
      <w:r>
        <w:t xml:space="preserve"> do wyliczenia otrzymuje brzmienie:</w:t>
      </w:r>
    </w:p>
    <w:p w14:paraId="0D9D7D5C" w14:textId="027C14EC" w:rsidR="00704084" w:rsidRDefault="00704084" w:rsidP="00704084">
      <w:pPr>
        <w:pStyle w:val="ZLITUSTzmustliter"/>
      </w:pPr>
      <w:r w:rsidRPr="00704084">
        <w:t>„Dyplomy doktorskie i dyplomy habilitacyjne oraz ich duplikaty i odpisy, a</w:t>
      </w:r>
      <w:r>
        <w:t> </w:t>
      </w:r>
      <w:r w:rsidRPr="00704084">
        <w:t>także zaświadczenia o</w:t>
      </w:r>
      <w:r>
        <w:t xml:space="preserve"> </w:t>
      </w:r>
      <w:r w:rsidRPr="00704084">
        <w:t>uzyskaniu stopnia naukowego</w:t>
      </w:r>
      <w:r>
        <w:t xml:space="preserve"> i stopnia w zakresie sztuki</w:t>
      </w:r>
      <w:r w:rsidRPr="00704084">
        <w:t>, przeznaczone do obrotu prawnego z zagranicą, są uwierzytelniane na wniosek zainteresowanego przez:”</w:t>
      </w:r>
      <w:r w:rsidR="00772559">
        <w:t>,</w:t>
      </w:r>
    </w:p>
    <w:p w14:paraId="6D3B5103" w14:textId="79545D44" w:rsidR="00772559" w:rsidRDefault="00772559" w:rsidP="00772559">
      <w:pPr>
        <w:pStyle w:val="LITlitera"/>
      </w:pPr>
      <w:r>
        <w:t>b)</w:t>
      </w:r>
      <w:r>
        <w:tab/>
        <w:t>po ust. 1 dodaje się ust. 1a w brzmieniu:</w:t>
      </w:r>
    </w:p>
    <w:p w14:paraId="348AF09E" w14:textId="55571E40" w:rsidR="00772559" w:rsidRDefault="00772559" w:rsidP="00772559">
      <w:pPr>
        <w:pStyle w:val="ZLITUSTzmustliter"/>
      </w:pPr>
      <w:r w:rsidRPr="00772559">
        <w:t>„1a. </w:t>
      </w:r>
      <w:r w:rsidR="003B1D78">
        <w:t>W</w:t>
      </w:r>
      <w:r>
        <w:t xml:space="preserve"> </w:t>
      </w:r>
      <w:r w:rsidRPr="00772559">
        <w:t>przypadku konieczności spełnienia wymagań ok</w:t>
      </w:r>
      <w:r>
        <w:t>reślonych przez inne państwo albo</w:t>
      </w:r>
      <w:r w:rsidRPr="00772559">
        <w:t xml:space="preserve"> w innych uzasadnionych przypadkach </w:t>
      </w:r>
      <w:r w:rsidR="003B1D78" w:rsidRPr="00772559">
        <w:t xml:space="preserve">dyrektor NAWA </w:t>
      </w:r>
      <w:r w:rsidRPr="00772559">
        <w:t>uwierzytelnia</w:t>
      </w:r>
      <w:r w:rsidR="003B1D78" w:rsidRPr="003B1D78">
        <w:t xml:space="preserve"> </w:t>
      </w:r>
      <w:r w:rsidR="003B1D78" w:rsidRPr="00772559">
        <w:t>inne niż wymienione w ust. 1</w:t>
      </w:r>
      <w:r w:rsidR="003B1D78" w:rsidRPr="003B1D78">
        <w:t xml:space="preserve"> </w:t>
      </w:r>
      <w:r w:rsidR="003B1D78">
        <w:t>d</w:t>
      </w:r>
      <w:r w:rsidR="003B1D78" w:rsidRPr="00772559">
        <w:t>okumenty</w:t>
      </w:r>
      <w:r w:rsidR="003B1D78">
        <w:t xml:space="preserve"> dotyczące nadania stopnia naukowego i stopnia w zakresie sztuki</w:t>
      </w:r>
      <w:r w:rsidRPr="00772559">
        <w:t>.”</w:t>
      </w:r>
      <w:r>
        <w:t>;</w:t>
      </w:r>
    </w:p>
    <w:p w14:paraId="71DBEDCD" w14:textId="65BF206E" w:rsidR="00772559" w:rsidRDefault="0052522A" w:rsidP="00772559">
      <w:pPr>
        <w:pStyle w:val="PKTpunkt"/>
      </w:pPr>
      <w:r>
        <w:t>20</w:t>
      </w:r>
      <w:r w:rsidR="00772559">
        <w:t>)</w:t>
      </w:r>
      <w:r w:rsidR="00772559">
        <w:tab/>
        <w:t>art. 181 otrzymuje brzmienie:</w:t>
      </w:r>
    </w:p>
    <w:p w14:paraId="45D37F36" w14:textId="4E72EE5E" w:rsidR="009D0B2F" w:rsidRPr="009D0B2F" w:rsidRDefault="009D0B2F" w:rsidP="009D0B2F">
      <w:pPr>
        <w:pStyle w:val="ZARTzmartartykuempunktem"/>
      </w:pPr>
      <w:r>
        <w:t>„Art. 181. </w:t>
      </w:r>
      <w:r w:rsidRPr="009D0B2F">
        <w:t>Minister właściwy do spraw szkolnictwa wyższego i nauki określi, w</w:t>
      </w:r>
      <w:r>
        <w:t> </w:t>
      </w:r>
      <w:r w:rsidRPr="009D0B2F">
        <w:t>drodze rozporządzenia:</w:t>
      </w:r>
    </w:p>
    <w:p w14:paraId="5DC412A8" w14:textId="3DF8F948" w:rsidR="009D0B2F" w:rsidRPr="009D0B2F" w:rsidRDefault="009D0B2F" w:rsidP="009D0B2F">
      <w:pPr>
        <w:pStyle w:val="ZPKTzmpktartykuempunktem"/>
      </w:pPr>
      <w:r w:rsidRPr="009D0B2F">
        <w:t>1)</w:t>
      </w:r>
      <w:r w:rsidRPr="009D0B2F">
        <w:tab/>
        <w:t xml:space="preserve">niezbędne elementy dyplomu doktorskiego i </w:t>
      </w:r>
      <w:r w:rsidR="00677601">
        <w:t xml:space="preserve">dyplomu </w:t>
      </w:r>
      <w:r w:rsidRPr="009D0B2F">
        <w:t>habilitacyjnego, sposób sporządzania duplikatów i odpisów tych dyplomów oraz dokonywania w nich sprostowań i zmian danych osobowych, mając na uwadze konieczność zapewnienia kompletności i</w:t>
      </w:r>
      <w:r w:rsidR="00677601">
        <w:t xml:space="preserve"> </w:t>
      </w:r>
      <w:r w:rsidRPr="009D0B2F">
        <w:t>aktualności informacji zawartych w dyplomie doktorskim i dyplomie habilitacyjnym;</w:t>
      </w:r>
    </w:p>
    <w:p w14:paraId="460CA148" w14:textId="77777777" w:rsidR="009D0B2F" w:rsidRPr="009D0B2F" w:rsidRDefault="009D0B2F" w:rsidP="009D0B2F">
      <w:pPr>
        <w:pStyle w:val="ZPKTzmpktartykuempunktem"/>
      </w:pPr>
      <w:r w:rsidRPr="009D0B2F">
        <w:t>2)</w:t>
      </w:r>
      <w:r w:rsidRPr="009D0B2F">
        <w:tab/>
        <w:t>wzór legitymacji doktoranta i sposób potwierdzania jej ważności, mając na uwadze potrzebę poświadczenia statusu doktoranta;</w:t>
      </w:r>
    </w:p>
    <w:p w14:paraId="6D94105C" w14:textId="77777777" w:rsidR="009D0B2F" w:rsidRPr="009D0B2F" w:rsidRDefault="009D0B2F" w:rsidP="009D0B2F">
      <w:pPr>
        <w:pStyle w:val="ZPKTzmpktartykuempunktem"/>
      </w:pPr>
      <w:r w:rsidRPr="009D0B2F">
        <w:t>3)</w:t>
      </w:r>
      <w:r w:rsidRPr="009D0B2F">
        <w:tab/>
        <w:t>sposób uwierzytelniania dokumentów, o których mowa w art. 180 ust. 1 i 1a, przeznaczonych do obrotu prawnego z zagranicą, mając na uwadze szczególne znaczenie dokumentów przeznaczonych do obrotu prawnego z zagranicą;</w:t>
      </w:r>
    </w:p>
    <w:p w14:paraId="60275C10" w14:textId="553F51F4" w:rsidR="009D0B2F" w:rsidRDefault="009D0B2F" w:rsidP="009D0B2F">
      <w:pPr>
        <w:pStyle w:val="ZPKTzmpktartykuempunktem"/>
      </w:pPr>
      <w:r w:rsidRPr="009D0B2F">
        <w:t>4)</w:t>
      </w:r>
      <w:r w:rsidRPr="009D0B2F">
        <w:tab/>
        <w:t>wysokość i sposób pobierania opłaty za uwierzytelnianie dokumentów, o których mowa w art. 180 ust. 1 i 1a, oraz wysokość opłaty za wydanie duplikatu dyplomu</w:t>
      </w:r>
      <w:r w:rsidR="00A76C94">
        <w:t xml:space="preserve"> doktorskiego i </w:t>
      </w:r>
      <w:r w:rsidR="00677601">
        <w:t xml:space="preserve">dyplomu </w:t>
      </w:r>
      <w:r w:rsidR="00A76C94">
        <w:t>habilitacyjnego</w:t>
      </w:r>
      <w:r w:rsidRPr="009D0B2F">
        <w:t xml:space="preserve">, a także odpisu </w:t>
      </w:r>
      <w:r w:rsidR="00A76C94">
        <w:t>tych dyplomów</w:t>
      </w:r>
      <w:r w:rsidRPr="009D0B2F">
        <w:t xml:space="preserve">, w tym </w:t>
      </w:r>
      <w:r w:rsidRPr="009D0B2F">
        <w:lastRenderedPageBreak/>
        <w:t>w</w:t>
      </w:r>
      <w:r w:rsidR="00677601">
        <w:t> </w:t>
      </w:r>
      <w:r w:rsidRPr="009D0B2F">
        <w:t>języku obcym, mając na uwadze zapewnienie adekwatności wysokości opłat do kosztów.”;</w:t>
      </w:r>
    </w:p>
    <w:p w14:paraId="018B60E8" w14:textId="3132BC42" w:rsidR="00151201" w:rsidRDefault="0052522A" w:rsidP="005E3667">
      <w:pPr>
        <w:pStyle w:val="PKTpunkt"/>
      </w:pPr>
      <w:r>
        <w:t>21</w:t>
      </w:r>
      <w:r w:rsidR="00FD7784">
        <w:t>)</w:t>
      </w:r>
      <w:r w:rsidR="00790105">
        <w:tab/>
      </w:r>
      <w:r w:rsidR="00B8648E">
        <w:t>w art. 182 dodaje się ust. 7 w brzmieniu:</w:t>
      </w:r>
    </w:p>
    <w:p w14:paraId="647B329E" w14:textId="76FA3ED4" w:rsidR="00180F1B" w:rsidRDefault="008039BE" w:rsidP="00B8648E">
      <w:pPr>
        <w:pStyle w:val="ZUSTzmustartykuempunktem"/>
      </w:pPr>
      <w:r>
        <w:t>„</w:t>
      </w:r>
      <w:r w:rsidR="00B8648E" w:rsidRPr="00B8648E">
        <w:t>7. W przypadku nauczyciela akademickiego albo praco</w:t>
      </w:r>
      <w:r w:rsidR="00B8648E">
        <w:t xml:space="preserve">wnika naukowego zatrudnionego w </w:t>
      </w:r>
      <w:r w:rsidR="00B8648E" w:rsidRPr="00B8648E">
        <w:t>więcej niż jednym podmiocie, o którym mowa w ust. 6</w:t>
      </w:r>
      <w:r w:rsidR="006F1A70">
        <w:t>,</w:t>
      </w:r>
      <w:r w:rsidR="009C33AE" w:rsidRPr="009C33AE">
        <w:t xml:space="preserve"> </w:t>
      </w:r>
      <w:r w:rsidR="009C33AE" w:rsidRPr="00B8648E">
        <w:t>koszty postępowania</w:t>
      </w:r>
      <w:r w:rsidR="00180F1B">
        <w:t>:</w:t>
      </w:r>
    </w:p>
    <w:p w14:paraId="1769E5DB" w14:textId="4544F311" w:rsidR="00180F1B" w:rsidRPr="00180F1B" w:rsidRDefault="00180F1B" w:rsidP="00180F1B">
      <w:pPr>
        <w:pStyle w:val="ZPKTzmpktartykuempunktem"/>
      </w:pPr>
      <w:r>
        <w:t>1)</w:t>
      </w:r>
      <w:r>
        <w:tab/>
      </w:r>
      <w:r w:rsidR="00B8648E" w:rsidRPr="00B8648E">
        <w:t>ponosi podmiot będący podstawowym miejscem pracy teg</w:t>
      </w:r>
      <w:r w:rsidR="00B8648E">
        <w:t>o nauczyciela albo pracownika</w:t>
      </w:r>
      <w:r>
        <w:t>,</w:t>
      </w:r>
      <w:r w:rsidRPr="00180F1B">
        <w:t xml:space="preserve"> chyba że podmioty umówią się inaczej;</w:t>
      </w:r>
    </w:p>
    <w:p w14:paraId="5B1161A5" w14:textId="3D42FDB7" w:rsidR="00B8648E" w:rsidRDefault="00180F1B" w:rsidP="00180F1B">
      <w:pPr>
        <w:pStyle w:val="ZPKTzmpktartykuempunktem"/>
      </w:pPr>
      <w:r w:rsidRPr="00180F1B">
        <w:t>2)</w:t>
      </w:r>
      <w:r w:rsidRPr="00180F1B">
        <w:tab/>
        <w:t>są ponoszone na podstawie umowy między podmiotami, jeżeli żaden z nich nie został wskazany jako podstawowe miejsce pracy tego nauczyciela albo pracownika</w:t>
      </w:r>
      <w:r w:rsidR="00B8648E">
        <w:t>.</w:t>
      </w:r>
      <w:r w:rsidR="008039BE">
        <w:t>”</w:t>
      </w:r>
      <w:r w:rsidR="00B8648E">
        <w:t>;</w:t>
      </w:r>
    </w:p>
    <w:p w14:paraId="4E0C3A2F" w14:textId="0FD7A95C" w:rsidR="00507D9E" w:rsidRDefault="00507D9E" w:rsidP="00507D9E">
      <w:pPr>
        <w:pStyle w:val="PKTpunkt"/>
      </w:pPr>
      <w:r>
        <w:t>22)</w:t>
      </w:r>
      <w:r>
        <w:tab/>
        <w:t>w art. 186 po ust. 1 dodaje się ust. 1a w brzmieniu:</w:t>
      </w:r>
    </w:p>
    <w:p w14:paraId="28EB849F" w14:textId="134C41CD" w:rsidR="00507D9E" w:rsidRPr="00507D9E" w:rsidRDefault="00507D9E" w:rsidP="00507D9E">
      <w:pPr>
        <w:pStyle w:val="ZUSTzmustartykuempunktem"/>
      </w:pPr>
      <w:r w:rsidRPr="00507D9E">
        <w:t>„</w:t>
      </w:r>
      <w:r>
        <w:t>1a. </w:t>
      </w:r>
      <w:r w:rsidR="00F543FD" w:rsidRPr="00F543FD">
        <w:t>W celu weryfikacji spełnienia wymagania, o którym mowa w ust. 1 pkt 2, w</w:t>
      </w:r>
      <w:r w:rsidR="00F543FD">
        <w:t> </w:t>
      </w:r>
      <w:r w:rsidR="00F543FD" w:rsidRPr="00F543FD">
        <w:t xml:space="preserve">przypadku osoby ubiegającej się o nadanie stopnia doktora, która nie posiada </w:t>
      </w:r>
      <w:r w:rsidR="009815C2">
        <w:t xml:space="preserve">odpowiedniego </w:t>
      </w:r>
      <w:r w:rsidR="00F543FD" w:rsidRPr="00F543FD">
        <w:t>certyfikatu lub dyplomu</w:t>
      </w:r>
      <w:r w:rsidR="00F543FD">
        <w:t xml:space="preserve"> ukończenia studiów</w:t>
      </w:r>
      <w:r w:rsidR="00F543FD" w:rsidRPr="00F543FD">
        <w:t>, podmiot doktoryzujący może przeprowadzić egzamin potwierdzający znajomość nowożytnego języka obcego na poziomie biegłości językowej B2.</w:t>
      </w:r>
      <w:r>
        <w:t>”;</w:t>
      </w:r>
    </w:p>
    <w:p w14:paraId="0F713C95" w14:textId="6B32E2B8" w:rsidR="00DD187E" w:rsidRDefault="0052522A" w:rsidP="00DD187E">
      <w:pPr>
        <w:pStyle w:val="PKTpunkt"/>
      </w:pPr>
      <w:r>
        <w:t>2</w:t>
      </w:r>
      <w:r w:rsidR="00507D9E">
        <w:t>3</w:t>
      </w:r>
      <w:r w:rsidR="00DD187E">
        <w:t>)</w:t>
      </w:r>
      <w:r w:rsidR="00DD187E">
        <w:tab/>
        <w:t>w art. 188 ust. 1 otrzymuje brzmienie:</w:t>
      </w:r>
    </w:p>
    <w:p w14:paraId="1D670EF5" w14:textId="572D7B31" w:rsidR="00DD187E" w:rsidRPr="00DD187E" w:rsidRDefault="00DD187E" w:rsidP="00DD187E">
      <w:pPr>
        <w:pStyle w:val="ZUSTzmustartykuempunktem"/>
      </w:pPr>
      <w:r>
        <w:t>„1. </w:t>
      </w:r>
      <w:r w:rsidRPr="00DD187E">
        <w:t>Podmiot doktoryzujący udostępnia w</w:t>
      </w:r>
      <w:r>
        <w:t xml:space="preserve"> </w:t>
      </w:r>
      <w:r w:rsidRPr="00DD187E">
        <w:t>BIP na swojej stronie podmiotowej nie później niż w terminie:</w:t>
      </w:r>
    </w:p>
    <w:p w14:paraId="15B58581" w14:textId="4563BA4E" w:rsidR="00DD187E" w:rsidRPr="00DD187E" w:rsidRDefault="00DD187E" w:rsidP="00DD187E">
      <w:pPr>
        <w:pStyle w:val="ZPKTzmpktartykuempunktem"/>
      </w:pPr>
      <w:r w:rsidRPr="00DD187E">
        <w:t>1)</w:t>
      </w:r>
      <w:r w:rsidRPr="00DD187E">
        <w:tab/>
        <w:t>30 dni przed wyznaczonym terminem obrony rozprawy doktorskiej:</w:t>
      </w:r>
    </w:p>
    <w:p w14:paraId="6FCF57B0" w14:textId="77777777" w:rsidR="00DD187E" w:rsidRPr="00DD187E" w:rsidRDefault="00DD187E" w:rsidP="00DD187E">
      <w:pPr>
        <w:pStyle w:val="ZLITwPKTzmlitwpktartykuempunktem"/>
      </w:pPr>
      <w:r w:rsidRPr="00DD187E">
        <w:t>a)</w:t>
      </w:r>
      <w:r w:rsidRPr="00DD187E">
        <w:tab/>
        <w:t xml:space="preserve">rozprawę doktorską będącą pracą pisemną wraz z jej streszczeniem albo opis rozprawy doktorskiej niebędącej pracą pisemną, </w:t>
      </w:r>
    </w:p>
    <w:p w14:paraId="0063F320" w14:textId="77777777" w:rsidR="00DD187E" w:rsidRPr="00DD187E" w:rsidRDefault="00DD187E" w:rsidP="00DD187E">
      <w:pPr>
        <w:pStyle w:val="ZLITwPKTzmlitwpktartykuempunktem"/>
      </w:pPr>
      <w:r w:rsidRPr="00DD187E">
        <w:t>b)</w:t>
      </w:r>
      <w:r w:rsidRPr="00DD187E">
        <w:tab/>
        <w:t xml:space="preserve">recenzje; </w:t>
      </w:r>
    </w:p>
    <w:p w14:paraId="5E9912B4" w14:textId="7643128A" w:rsidR="00DD187E" w:rsidRPr="00B8648E" w:rsidRDefault="00DD187E" w:rsidP="00DD187E">
      <w:pPr>
        <w:pStyle w:val="ZPKTzmpktartykuempunktem"/>
      </w:pPr>
      <w:r w:rsidRPr="00DD187E">
        <w:t>2)</w:t>
      </w:r>
      <w:r w:rsidRPr="00DD187E">
        <w:tab/>
        <w:t>10 dni przed wyznaczonym terminem obrony rozprawy doktorskiej – informację o</w:t>
      </w:r>
      <w:r>
        <w:t> </w:t>
      </w:r>
      <w:r w:rsidRPr="00DD187E">
        <w:t>terminie, miejscu i sposobie jej przeprowadzenia.”</w:t>
      </w:r>
      <w:r>
        <w:t>;</w:t>
      </w:r>
    </w:p>
    <w:p w14:paraId="44DBEE14" w14:textId="1A308B7B" w:rsidR="00B8648E" w:rsidRPr="00B8648E" w:rsidRDefault="0052522A" w:rsidP="005E3667">
      <w:pPr>
        <w:pStyle w:val="PKTpunkt"/>
      </w:pPr>
      <w:r>
        <w:t>2</w:t>
      </w:r>
      <w:r w:rsidR="00507D9E">
        <w:t>4</w:t>
      </w:r>
      <w:r w:rsidR="00B8648E">
        <w:t>)</w:t>
      </w:r>
      <w:r w:rsidR="003B6723">
        <w:tab/>
      </w:r>
      <w:r w:rsidR="00B8648E" w:rsidRPr="00B8648E">
        <w:t xml:space="preserve">w art. 189 </w:t>
      </w:r>
      <w:r w:rsidR="00B8648E">
        <w:t xml:space="preserve">dotychczasową treść oznacza się jako ust. 1 i </w:t>
      </w:r>
      <w:r w:rsidR="00B8648E" w:rsidRPr="00B8648E">
        <w:t>dodaje się ust. 2 w brzmieniu:</w:t>
      </w:r>
    </w:p>
    <w:p w14:paraId="4449533A" w14:textId="77777777" w:rsidR="00B8648E" w:rsidRPr="00B8648E" w:rsidRDefault="008039BE" w:rsidP="00B8648E">
      <w:pPr>
        <w:pStyle w:val="ZUSTzmustartykuempunktem"/>
      </w:pPr>
      <w:r>
        <w:t>„</w:t>
      </w:r>
      <w:r w:rsidR="00B8648E">
        <w:t>2. </w:t>
      </w:r>
      <w:r w:rsidR="00B8648E" w:rsidRPr="00B8648E">
        <w:t>Podmiot doktoryzujący odmawia wszczęcia postępowania w sprawie nadania stopnia doktora, jeżeli osoba</w:t>
      </w:r>
      <w:r w:rsidR="00B8648E">
        <w:t>, która złożyła wniosek o wszczęcie tego postępowania,</w:t>
      </w:r>
      <w:r w:rsidR="00B8648E" w:rsidRPr="00B8648E">
        <w:t xml:space="preserve"> nie spełnia wymagań określonych</w:t>
      </w:r>
      <w:r w:rsidR="00B8648E">
        <w:t xml:space="preserve"> w art. 186 ust. 1 pkt 1–</w:t>
      </w:r>
      <w:r w:rsidR="00B8648E" w:rsidRPr="00B8648E">
        <w:t>3 albo ust. 2</w:t>
      </w:r>
      <w:r w:rsidR="00A7675D">
        <w:t xml:space="preserve"> lub wymagania, o którym mowa w ust. 1 zdanie drugie</w:t>
      </w:r>
      <w:r w:rsidR="00B8648E" w:rsidRPr="00B8648E">
        <w:t>. Na postanowienie o</w:t>
      </w:r>
      <w:r w:rsidR="00A7675D">
        <w:t xml:space="preserve"> </w:t>
      </w:r>
      <w:r w:rsidR="00B8648E" w:rsidRPr="00B8648E">
        <w:t>odmowie wszczęcia postępowania przysługuje zażalenie do RDN</w:t>
      </w:r>
      <w:r w:rsidR="00B8648E">
        <w:t>.</w:t>
      </w:r>
      <w:r>
        <w:t>”</w:t>
      </w:r>
      <w:r w:rsidR="008804B1">
        <w:t>;</w:t>
      </w:r>
    </w:p>
    <w:p w14:paraId="4C0AA95E" w14:textId="5363B10B" w:rsidR="00B8648E" w:rsidRDefault="0052522A" w:rsidP="005E3667">
      <w:pPr>
        <w:pStyle w:val="PKTpunkt"/>
      </w:pPr>
      <w:r>
        <w:t>2</w:t>
      </w:r>
      <w:r w:rsidR="00507D9E">
        <w:t>5</w:t>
      </w:r>
      <w:r w:rsidR="008804B1">
        <w:t>)</w:t>
      </w:r>
      <w:r w:rsidR="008804B1">
        <w:tab/>
        <w:t>w art. 190 ust. 4 otrzymuje brzmienie:</w:t>
      </w:r>
    </w:p>
    <w:p w14:paraId="5010580F" w14:textId="77777777" w:rsidR="008804B1" w:rsidRPr="008804B1" w:rsidRDefault="008039BE" w:rsidP="008804B1">
      <w:pPr>
        <w:pStyle w:val="ZUSTzmustartykuempunktem"/>
      </w:pPr>
      <w:r>
        <w:lastRenderedPageBreak/>
        <w:t>„</w:t>
      </w:r>
      <w:r w:rsidR="008804B1">
        <w:t>4. </w:t>
      </w:r>
      <w:r w:rsidR="008804B1" w:rsidRPr="008804B1">
        <w:t xml:space="preserve">Promotorem i recenzentem może być osoba posiadająca co najmniej stopień doktora habilitowanego, a promotorem pomocniczym </w:t>
      </w:r>
      <w:r w:rsidR="008804B1">
        <w:t>–</w:t>
      </w:r>
      <w:r w:rsidR="008804B1" w:rsidRPr="008804B1">
        <w:t xml:space="preserve"> osoba posiadając</w:t>
      </w:r>
      <w:r w:rsidR="008804B1">
        <w:t>a co najmniej stopień doktora.</w:t>
      </w:r>
      <w:r>
        <w:t>”</w:t>
      </w:r>
      <w:r w:rsidR="008804B1">
        <w:t>;</w:t>
      </w:r>
    </w:p>
    <w:p w14:paraId="1E0F1A48" w14:textId="328BD827" w:rsidR="008804B1" w:rsidRPr="008804B1" w:rsidRDefault="008F4454" w:rsidP="005E3667">
      <w:pPr>
        <w:pStyle w:val="PKTpunkt"/>
      </w:pPr>
      <w:r>
        <w:t>2</w:t>
      </w:r>
      <w:r w:rsidR="00507D9E">
        <w:t>6</w:t>
      </w:r>
      <w:r w:rsidR="008804B1">
        <w:t>)</w:t>
      </w:r>
      <w:r w:rsidR="00790105">
        <w:tab/>
      </w:r>
      <w:r w:rsidR="006F67D2">
        <w:t>w</w:t>
      </w:r>
      <w:r w:rsidR="008804B1" w:rsidRPr="008804B1">
        <w:t xml:space="preserve"> art. 191 </w:t>
      </w:r>
      <w:r w:rsidR="006F67D2">
        <w:t xml:space="preserve">po ust. 1a </w:t>
      </w:r>
      <w:r w:rsidR="008804B1" w:rsidRPr="008804B1">
        <w:t>dodaje się</w:t>
      </w:r>
      <w:r w:rsidR="006F67D2">
        <w:t xml:space="preserve"> ust. 1b</w:t>
      </w:r>
      <w:r w:rsidR="008804B1">
        <w:t xml:space="preserve"> </w:t>
      </w:r>
      <w:r w:rsidR="008804B1" w:rsidRPr="008804B1">
        <w:t xml:space="preserve">w brzmieniu: </w:t>
      </w:r>
    </w:p>
    <w:p w14:paraId="44700609" w14:textId="0CDA7756" w:rsidR="008804B1" w:rsidRDefault="008039BE" w:rsidP="008804B1">
      <w:pPr>
        <w:pStyle w:val="ZUSTzmustartykuempunktem"/>
      </w:pPr>
      <w:r>
        <w:t>„</w:t>
      </w:r>
      <w:r w:rsidR="006F67D2">
        <w:t>1b</w:t>
      </w:r>
      <w:r w:rsidR="008804B1">
        <w:t>. </w:t>
      </w:r>
      <w:r w:rsidR="008804B1" w:rsidRPr="008804B1">
        <w:t>Obrona rozprawy doktorskiej ma charakter publiczny</w:t>
      </w:r>
      <w:r w:rsidR="008804B1">
        <w:t>,</w:t>
      </w:r>
      <w:r w:rsidR="008804B1" w:rsidRPr="008804B1">
        <w:t xml:space="preserve"> z wyłączeniem</w:t>
      </w:r>
      <w:r w:rsidR="00F44490">
        <w:t xml:space="preserve"> obrony rozprawy doktorskiej</w:t>
      </w:r>
      <w:r w:rsidR="008F2E5A">
        <w:t>, o której</w:t>
      </w:r>
      <w:r w:rsidR="008804B1" w:rsidRPr="008804B1">
        <w:t xml:space="preserve"> mowa w art. 188 ust. 2</w:t>
      </w:r>
      <w:r w:rsidR="008804B1">
        <w:t>.</w:t>
      </w:r>
      <w:r>
        <w:t>”</w:t>
      </w:r>
      <w:r w:rsidR="008F2E5A">
        <w:t>;</w:t>
      </w:r>
    </w:p>
    <w:p w14:paraId="18A464DC" w14:textId="39F00BE3" w:rsidR="008F2E5A" w:rsidRDefault="008F4454" w:rsidP="005E3667">
      <w:pPr>
        <w:pStyle w:val="PKTpunkt"/>
      </w:pPr>
      <w:r>
        <w:t>2</w:t>
      </w:r>
      <w:r w:rsidR="00507D9E">
        <w:t>7</w:t>
      </w:r>
      <w:r w:rsidR="008F2E5A">
        <w:t>)</w:t>
      </w:r>
      <w:r w:rsidR="008F2E5A">
        <w:tab/>
        <w:t>w art. 192 w ust. 2 pkt 1 otrzymuje brzmienie:</w:t>
      </w:r>
    </w:p>
    <w:p w14:paraId="75BDFA60" w14:textId="77777777" w:rsidR="008F2E5A" w:rsidRPr="008804B1" w:rsidRDefault="008039BE" w:rsidP="008F2E5A">
      <w:pPr>
        <w:pStyle w:val="ZPKTzmpktartykuempunktem"/>
      </w:pPr>
      <w:r>
        <w:t>„</w:t>
      </w:r>
      <w:r w:rsidR="008F2E5A" w:rsidRPr="008F2E5A">
        <w:t>1)</w:t>
      </w:r>
      <w:r w:rsidR="008F2E5A" w:rsidRPr="008F2E5A">
        <w:tab/>
        <w:t>sposób wyznaczania i zmiany promotora, promotorów lub promotora pomocniczego w przypadku osób ubiegających się o nadanie stopnia dokt</w:t>
      </w:r>
      <w:r w:rsidR="008F2E5A">
        <w:t>ora w trybie eksternistycznym;</w:t>
      </w:r>
      <w:r>
        <w:t>”</w:t>
      </w:r>
      <w:r w:rsidR="008F2E5A">
        <w:t>;</w:t>
      </w:r>
    </w:p>
    <w:p w14:paraId="143B2665" w14:textId="4904D463" w:rsidR="00151201" w:rsidRDefault="00B4483D" w:rsidP="005E3667">
      <w:pPr>
        <w:pStyle w:val="PKTpunkt"/>
      </w:pPr>
      <w:r>
        <w:t>2</w:t>
      </w:r>
      <w:r w:rsidR="00507D9E">
        <w:t>8</w:t>
      </w:r>
      <w:r w:rsidR="00760062">
        <w:t>)</w:t>
      </w:r>
      <w:r w:rsidR="00760062">
        <w:tab/>
      </w:r>
      <w:r w:rsidR="00823820">
        <w:t>w art. 202 w ust. 4 zdanie pierwsze otrzymuje brzmienie:</w:t>
      </w:r>
    </w:p>
    <w:p w14:paraId="3C3CAB5C" w14:textId="77777777" w:rsidR="00823820" w:rsidRDefault="008039BE" w:rsidP="001B0F87">
      <w:pPr>
        <w:pStyle w:val="ZFRAGzmfragmentunpzdaniaartykuempunktem"/>
      </w:pPr>
      <w:r>
        <w:t>„</w:t>
      </w:r>
      <w:r w:rsidR="00823820" w:rsidRPr="00823820">
        <w:t>Ocena śródokresowa jest przeprowadzana przez komisję, w skład której wchodzą 3 osoby, w tym co najmniej 1 osoba posiadająca st</w:t>
      </w:r>
      <w:r w:rsidR="00823820">
        <w:t>opień doktora habilitowanego albo</w:t>
      </w:r>
      <w:r w:rsidR="00823820" w:rsidRPr="00823820">
        <w:t xml:space="preserve"> tytuł profesora w dyscyplinie, w której jest przygotowywana rozprawa doktorska, zatrudniona poza podmiotem prowadzącym szkołę doktorską</w:t>
      </w:r>
      <w:r w:rsidR="00823820">
        <w:t xml:space="preserve"> albo osoba, o której mowa w art. 190 ust. 5</w:t>
      </w:r>
      <w:r w:rsidR="00823820" w:rsidRPr="00823820">
        <w:t>.</w:t>
      </w:r>
      <w:r>
        <w:t>”</w:t>
      </w:r>
      <w:r w:rsidR="00823820" w:rsidRPr="00823820">
        <w:t>;</w:t>
      </w:r>
    </w:p>
    <w:p w14:paraId="7E86CAE0" w14:textId="5954BA65" w:rsidR="00B263F2" w:rsidRPr="00B263F2" w:rsidRDefault="00B4483D" w:rsidP="005E3667">
      <w:pPr>
        <w:pStyle w:val="PKTpunkt"/>
      </w:pPr>
      <w:r>
        <w:t>2</w:t>
      </w:r>
      <w:r w:rsidR="00507D9E">
        <w:t>9</w:t>
      </w:r>
      <w:r w:rsidR="00B263F2">
        <w:t>)</w:t>
      </w:r>
      <w:r w:rsidR="00790105">
        <w:tab/>
      </w:r>
      <w:r w:rsidR="00B263F2">
        <w:t xml:space="preserve">w art. </w:t>
      </w:r>
      <w:r w:rsidR="00B263F2" w:rsidRPr="00B263F2">
        <w:t>203:</w:t>
      </w:r>
    </w:p>
    <w:p w14:paraId="1421E724" w14:textId="77777777" w:rsidR="00B263F2" w:rsidRPr="00B263F2" w:rsidRDefault="00B263F2" w:rsidP="00B263F2">
      <w:pPr>
        <w:pStyle w:val="LITlitera"/>
      </w:pPr>
      <w:r w:rsidRPr="00B263F2">
        <w:t>a)</w:t>
      </w:r>
      <w:r w:rsidRPr="00B263F2">
        <w:tab/>
        <w:t>w ust. 1 w pkt 3 kropkę zastępuje się średnikiem i dodaje się pkt 4–6 w brzmieniu:</w:t>
      </w:r>
    </w:p>
    <w:p w14:paraId="73AD1BFA" w14:textId="77777777" w:rsidR="00B263F2" w:rsidRPr="00B263F2" w:rsidRDefault="008039BE" w:rsidP="00B263F2">
      <w:pPr>
        <w:pStyle w:val="ZLITPKTzmpktliter"/>
      </w:pPr>
      <w:r>
        <w:t>„</w:t>
      </w:r>
      <w:r w:rsidR="00B263F2" w:rsidRPr="00B263F2">
        <w:t>4)</w:t>
      </w:r>
      <w:r w:rsidR="00B263F2" w:rsidRPr="00B263F2">
        <w:tab/>
        <w:t>niepodjęcia kształcenia;</w:t>
      </w:r>
    </w:p>
    <w:p w14:paraId="53174619" w14:textId="77777777" w:rsidR="00B263F2" w:rsidRPr="00B263F2" w:rsidRDefault="00B263F2" w:rsidP="00B263F2">
      <w:pPr>
        <w:pStyle w:val="ZLITPKTzmpktliter"/>
      </w:pPr>
      <w:r w:rsidRPr="00B263F2">
        <w:t>5)</w:t>
      </w:r>
      <w:r w:rsidRPr="00B263F2">
        <w:tab/>
        <w:t>naruszenia zakazu, o którym mowa w art. 200 ust. 7 lub art. 209 ust. 10;</w:t>
      </w:r>
    </w:p>
    <w:p w14:paraId="3EE905B9" w14:textId="77777777" w:rsidR="00B263F2" w:rsidRPr="00B263F2" w:rsidRDefault="00B263F2" w:rsidP="00B263F2">
      <w:pPr>
        <w:pStyle w:val="ZLITPKTzmpktliter"/>
      </w:pPr>
      <w:r w:rsidRPr="00B263F2">
        <w:t>6)</w:t>
      </w:r>
      <w:r w:rsidRPr="00B263F2">
        <w:tab/>
        <w:t>ukarania karą dyscyplinarną wydalenia ze szkoły doktorskiej.</w:t>
      </w:r>
      <w:r w:rsidR="008039BE">
        <w:t>”</w:t>
      </w:r>
      <w:r w:rsidRPr="00B263F2">
        <w:t>,</w:t>
      </w:r>
    </w:p>
    <w:p w14:paraId="0C8D5F7B" w14:textId="77777777" w:rsidR="00B263F2" w:rsidRPr="00B263F2" w:rsidRDefault="00B263F2" w:rsidP="00B263F2">
      <w:pPr>
        <w:pStyle w:val="LITlitera"/>
      </w:pPr>
      <w:r w:rsidRPr="00B263F2">
        <w:t>b)</w:t>
      </w:r>
      <w:r w:rsidRPr="00B263F2">
        <w:tab/>
        <w:t>po ust. 1 dodaje się ust. 1a w brzmieniu:</w:t>
      </w:r>
    </w:p>
    <w:p w14:paraId="269499EC" w14:textId="026363C5" w:rsidR="00B263F2" w:rsidRDefault="008039BE" w:rsidP="00B263F2">
      <w:pPr>
        <w:pStyle w:val="ZLITUSTzmustliter"/>
      </w:pPr>
      <w:r>
        <w:t>„</w:t>
      </w:r>
      <w:r w:rsidR="00B263F2" w:rsidRPr="00B263F2">
        <w:t>1a. W postępowaniu w sprawie skreślenia doktoranta z listy doktorantów, w przypadkach, o których mowa w ust. 1 pkt 5, wzyw</w:t>
      </w:r>
      <w:r w:rsidR="00B263F2">
        <w:t xml:space="preserve">a się doktoranta do złożenia, w </w:t>
      </w:r>
      <w:r w:rsidR="00B263F2" w:rsidRPr="00B263F2">
        <w:t xml:space="preserve">terminie nie krótszym niż </w:t>
      </w:r>
      <w:r w:rsidR="00561140">
        <w:t>30</w:t>
      </w:r>
      <w:r w:rsidR="00B263F2" w:rsidRPr="00B263F2">
        <w:t xml:space="preserve"> dni, rezygnacji </w:t>
      </w:r>
      <w:r w:rsidR="00B263F2">
        <w:t xml:space="preserve">z </w:t>
      </w:r>
      <w:r w:rsidR="00B263F2" w:rsidRPr="00B263F2">
        <w:t xml:space="preserve">kształcenia w innej szkole doktorskiej </w:t>
      </w:r>
      <w:r w:rsidR="000536A3">
        <w:t>lub</w:t>
      </w:r>
      <w:r w:rsidR="00B263F2" w:rsidRPr="00B263F2">
        <w:t xml:space="preserve"> z zatrudnienia jako nauczyciel akad</w:t>
      </w:r>
      <w:r w:rsidR="00B263F2">
        <w:t>emicki albo pracownik naukowy.</w:t>
      </w:r>
      <w:r>
        <w:t>”</w:t>
      </w:r>
      <w:r w:rsidR="00B263F2">
        <w:t>;</w:t>
      </w:r>
    </w:p>
    <w:p w14:paraId="2DE1BAF7" w14:textId="16FB35FF" w:rsidR="008D4419" w:rsidRPr="008D4419" w:rsidRDefault="00507D9E" w:rsidP="005E3667">
      <w:pPr>
        <w:pStyle w:val="PKTpunkt"/>
      </w:pPr>
      <w:r>
        <w:t>30</w:t>
      </w:r>
      <w:r w:rsidR="008D4419">
        <w:t>)</w:t>
      </w:r>
      <w:r w:rsidR="008D4419">
        <w:tab/>
      </w:r>
      <w:r w:rsidR="008D4419" w:rsidRPr="008D4419">
        <w:t>w art. 208 dodaje się ust. 5 w brzmieniu:</w:t>
      </w:r>
    </w:p>
    <w:p w14:paraId="47CE7377" w14:textId="0CA0DF71" w:rsidR="008D4419" w:rsidRDefault="008039BE" w:rsidP="008D4419">
      <w:pPr>
        <w:pStyle w:val="ZUSTzmustartykuempunktem"/>
      </w:pPr>
      <w:r>
        <w:t>„</w:t>
      </w:r>
      <w:r w:rsidR="008D4419" w:rsidRPr="008D4419">
        <w:t>5.</w:t>
      </w:r>
      <w:r w:rsidR="008D4419">
        <w:t> </w:t>
      </w:r>
      <w:r w:rsidR="008D4419" w:rsidRPr="008D4419">
        <w:t>Podmiot prowadzący szkołę doktorską, w której doktorant zagranicznej uczelni lub instytucji naukowej odbywa część kształcenia, wyda</w:t>
      </w:r>
      <w:r w:rsidR="00561140">
        <w:t>je</w:t>
      </w:r>
      <w:r w:rsidR="008D4419" w:rsidRPr="008D4419">
        <w:t xml:space="preserve"> </w:t>
      </w:r>
      <w:r w:rsidR="00561140">
        <w:t>te</w:t>
      </w:r>
      <w:r w:rsidR="008D4419" w:rsidRPr="008D4419">
        <w:t xml:space="preserve">mu </w:t>
      </w:r>
      <w:r w:rsidR="00561140">
        <w:t xml:space="preserve">doktorantowi, na jego wniosek, </w:t>
      </w:r>
      <w:r w:rsidR="008D4419" w:rsidRPr="008D4419">
        <w:t>legitymację doktoranta.</w:t>
      </w:r>
      <w:r>
        <w:t>”</w:t>
      </w:r>
      <w:r w:rsidR="008D4419">
        <w:t>;</w:t>
      </w:r>
    </w:p>
    <w:p w14:paraId="56307EFC" w14:textId="3E534078" w:rsidR="008D4419" w:rsidRDefault="0052522A" w:rsidP="005E3667">
      <w:pPr>
        <w:pStyle w:val="PKTpunkt"/>
      </w:pPr>
      <w:r>
        <w:t>3</w:t>
      </w:r>
      <w:r w:rsidR="00507D9E">
        <w:t>1</w:t>
      </w:r>
      <w:r w:rsidR="008D4419">
        <w:t>)</w:t>
      </w:r>
      <w:r w:rsidR="00790105">
        <w:tab/>
      </w:r>
      <w:r w:rsidR="008D4419">
        <w:t>art. 214 otrzymuje brzmienie:</w:t>
      </w:r>
    </w:p>
    <w:p w14:paraId="1D8472D3" w14:textId="77777777" w:rsidR="008D4419" w:rsidRPr="008D4419" w:rsidRDefault="008039BE" w:rsidP="008D4419">
      <w:pPr>
        <w:pStyle w:val="ZARTzmartartykuempunktem"/>
      </w:pPr>
      <w:r>
        <w:lastRenderedPageBreak/>
        <w:t>„</w:t>
      </w:r>
      <w:r w:rsidR="008D4419">
        <w:t>Art. </w:t>
      </w:r>
      <w:r w:rsidR="008D4419" w:rsidRPr="008D4419">
        <w:t>214.</w:t>
      </w:r>
      <w:r w:rsidR="008D4419">
        <w:t> </w:t>
      </w:r>
      <w:r w:rsidR="008D4419" w:rsidRPr="008D4419">
        <w:t>Jednostka samorządu terytorialnego może przyznać osobom legitymującym się legitymacją doktoranta ulgi w opłatach za przejazdy publicznymi ś</w:t>
      </w:r>
      <w:r w:rsidR="008D4419">
        <w:t>rodkami komunikacji miejskiej.</w:t>
      </w:r>
      <w:r>
        <w:t>”</w:t>
      </w:r>
      <w:r w:rsidR="008D4419">
        <w:t>;</w:t>
      </w:r>
    </w:p>
    <w:p w14:paraId="7D35C3FE" w14:textId="1ADD045A" w:rsidR="008D4419" w:rsidRPr="008D4419" w:rsidRDefault="0052522A" w:rsidP="005E3667">
      <w:pPr>
        <w:pStyle w:val="PKTpunkt"/>
      </w:pPr>
      <w:r>
        <w:t>3</w:t>
      </w:r>
      <w:r w:rsidR="00507D9E">
        <w:t>2</w:t>
      </w:r>
      <w:r w:rsidR="008D4419">
        <w:t>)</w:t>
      </w:r>
      <w:r w:rsidR="00790105">
        <w:tab/>
      </w:r>
      <w:r w:rsidR="008D4419" w:rsidRPr="008D4419">
        <w:t>art. 217 otrzymuje brzmienie:</w:t>
      </w:r>
    </w:p>
    <w:p w14:paraId="12ACE216" w14:textId="77777777" w:rsidR="008D4419" w:rsidRPr="008D4419" w:rsidRDefault="008039BE" w:rsidP="008D4419">
      <w:pPr>
        <w:pStyle w:val="ZARTzmartartykuempunktem"/>
      </w:pPr>
      <w:r>
        <w:t>„</w:t>
      </w:r>
      <w:r w:rsidR="008D4419" w:rsidRPr="008D4419">
        <w:t>Art. 217. Osoba ubiegająca się o nadanie stopnia doktora w trybie eksternistycznym przed wszczęciem postępowania składa wniosek o wyznaczenie promotora lub promotorów albo promo</w:t>
      </w:r>
      <w:r w:rsidR="008D4419">
        <w:t>tora i promotora pomocniczego.</w:t>
      </w:r>
      <w:r>
        <w:t>”</w:t>
      </w:r>
      <w:r w:rsidR="008D4419">
        <w:t>;</w:t>
      </w:r>
    </w:p>
    <w:p w14:paraId="0D6A0E62" w14:textId="2BFCB27C" w:rsidR="00517A11" w:rsidRPr="00517A11" w:rsidRDefault="0052522A" w:rsidP="005E3667">
      <w:pPr>
        <w:pStyle w:val="PKTpunkt"/>
      </w:pPr>
      <w:r>
        <w:t>3</w:t>
      </w:r>
      <w:r w:rsidR="00507D9E">
        <w:t>3</w:t>
      </w:r>
      <w:r w:rsidR="008D4419">
        <w:t>)</w:t>
      </w:r>
      <w:r w:rsidR="008D4419">
        <w:tab/>
      </w:r>
      <w:r w:rsidR="00517A11" w:rsidRPr="00517A11">
        <w:t>w art. 220 ust. 1 otrzymuje brzmienie:</w:t>
      </w:r>
    </w:p>
    <w:p w14:paraId="38B67568" w14:textId="77777777" w:rsidR="00517A11" w:rsidRDefault="008039BE" w:rsidP="00517A11">
      <w:pPr>
        <w:pStyle w:val="ZUSTzmustartykuempunktem"/>
      </w:pPr>
      <w:r>
        <w:t>„</w:t>
      </w:r>
      <w:r w:rsidR="00517A11">
        <w:t>1. </w:t>
      </w:r>
      <w:r w:rsidR="00517A11" w:rsidRPr="00517A11">
        <w:t>Postępowanie w sprawie nadania stopnia doktora habilitowanego wszczyna się na wniosek osoby, o której mowa w art. 219 ust. 1, składany do podmiotu habilitującego za pośrednictwem RDN</w:t>
      </w:r>
      <w:r w:rsidR="00517A11">
        <w:t>.</w:t>
      </w:r>
      <w:r>
        <w:t>”</w:t>
      </w:r>
      <w:r w:rsidR="00517A11">
        <w:t>;</w:t>
      </w:r>
    </w:p>
    <w:p w14:paraId="4AC2EC46" w14:textId="185804F5" w:rsidR="000C30F8" w:rsidRDefault="0052522A" w:rsidP="008F3834">
      <w:pPr>
        <w:pStyle w:val="PKTpunkt"/>
      </w:pPr>
      <w:r>
        <w:t>3</w:t>
      </w:r>
      <w:r w:rsidR="00507D9E">
        <w:t>4</w:t>
      </w:r>
      <w:r w:rsidR="000C30F8">
        <w:t>)</w:t>
      </w:r>
      <w:r w:rsidR="000C30F8">
        <w:tab/>
      </w:r>
      <w:r w:rsidR="00E336C7">
        <w:t xml:space="preserve">w art. 221 </w:t>
      </w:r>
      <w:r w:rsidR="00E46D65">
        <w:t>po</w:t>
      </w:r>
      <w:r w:rsidR="00E336C7">
        <w:t xml:space="preserve"> ust. 9</w:t>
      </w:r>
      <w:r w:rsidR="00E46D65">
        <w:t>a</w:t>
      </w:r>
      <w:r w:rsidR="00E336C7">
        <w:t xml:space="preserve"> dodaje się </w:t>
      </w:r>
      <w:r w:rsidR="00E46D65">
        <w:t>ust. 9b i 9c</w:t>
      </w:r>
      <w:r w:rsidR="00FC7AF3">
        <w:t xml:space="preserve"> </w:t>
      </w:r>
      <w:r w:rsidR="00E336C7">
        <w:t>w brzmieniu:</w:t>
      </w:r>
    </w:p>
    <w:p w14:paraId="2C65B3AD" w14:textId="3022904A" w:rsidR="00E46D65" w:rsidRDefault="008039BE" w:rsidP="00E336C7">
      <w:pPr>
        <w:pStyle w:val="ZUSTzmustartykuempunktem"/>
      </w:pPr>
      <w:r>
        <w:t>„</w:t>
      </w:r>
      <w:r w:rsidR="00E46D65">
        <w:t>9b. </w:t>
      </w:r>
      <w:r w:rsidR="00E336C7">
        <w:t xml:space="preserve">Kolokwium </w:t>
      </w:r>
      <w:r w:rsidR="003F04C0">
        <w:t xml:space="preserve">habilitacyjne </w:t>
      </w:r>
      <w:r w:rsidR="00E336C7">
        <w:t>ma charakter publiczny</w:t>
      </w:r>
      <w:r w:rsidR="00CA585B">
        <w:t>, z wyłączeniem kolokwium w zakresie osiągnięć, o których mowa w art. 219 ust. 3.</w:t>
      </w:r>
      <w:r w:rsidR="00FC7AF3" w:rsidRPr="00FC7AF3">
        <w:t xml:space="preserve"> </w:t>
      </w:r>
    </w:p>
    <w:p w14:paraId="32EF1CF0" w14:textId="68433C9F" w:rsidR="00E336C7" w:rsidRDefault="00E46D65" w:rsidP="00E336C7">
      <w:pPr>
        <w:pStyle w:val="ZUSTzmustartykuempunktem"/>
      </w:pPr>
      <w:r>
        <w:t>9c. </w:t>
      </w:r>
      <w:r w:rsidR="00FC7AF3" w:rsidRPr="00FC7AF3">
        <w:t xml:space="preserve">Kolokwium </w:t>
      </w:r>
      <w:r w:rsidR="003F04C0">
        <w:t xml:space="preserve">habilitacyjnego </w:t>
      </w:r>
      <w:r w:rsidR="00FC7AF3" w:rsidRPr="00FC7AF3">
        <w:t>nie przeprowa</w:t>
      </w:r>
      <w:r w:rsidR="0033583F">
        <w:t>dza się, jeżeli co najmniej 2</w:t>
      </w:r>
      <w:r w:rsidR="00FC7AF3" w:rsidRPr="00FC7AF3">
        <w:t xml:space="preserve"> recenzje są negatywne</w:t>
      </w:r>
      <w:r w:rsidR="00FC7AF3">
        <w:t>.</w:t>
      </w:r>
      <w:r w:rsidR="008039BE">
        <w:t>”</w:t>
      </w:r>
      <w:r w:rsidR="00CA585B">
        <w:t>;</w:t>
      </w:r>
    </w:p>
    <w:p w14:paraId="6EFD52BF" w14:textId="03C2F08B" w:rsidR="00561140" w:rsidRDefault="0052522A" w:rsidP="00561140">
      <w:pPr>
        <w:pStyle w:val="PKTpunkt"/>
      </w:pPr>
      <w:r>
        <w:t>3</w:t>
      </w:r>
      <w:r w:rsidR="00507D9E">
        <w:t>5</w:t>
      </w:r>
      <w:r w:rsidR="00561140">
        <w:t>)</w:t>
      </w:r>
      <w:r w:rsidR="00561140">
        <w:tab/>
        <w:t>w art. 222:</w:t>
      </w:r>
    </w:p>
    <w:p w14:paraId="52E6001A" w14:textId="4A9A5CE1" w:rsidR="00561140" w:rsidRDefault="00561140" w:rsidP="00561140">
      <w:pPr>
        <w:pStyle w:val="LITlitera"/>
      </w:pPr>
      <w:r>
        <w:t>a)</w:t>
      </w:r>
      <w:r>
        <w:tab/>
        <w:t>ust. 1 otrzymuje brzmienie:</w:t>
      </w:r>
    </w:p>
    <w:p w14:paraId="3BCBC8F8" w14:textId="1B0B9B96" w:rsidR="00561140" w:rsidRPr="00561140" w:rsidRDefault="00561140" w:rsidP="00561140">
      <w:pPr>
        <w:pStyle w:val="ZLITUSTzmustliter"/>
      </w:pPr>
      <w:r>
        <w:t>„1. </w:t>
      </w:r>
      <w:r w:rsidRPr="00561140">
        <w:t>Podmiot habilitujący udostępnia w BIP na swojej stronie podmiotowej:</w:t>
      </w:r>
    </w:p>
    <w:p w14:paraId="13E99FB9" w14:textId="77777777" w:rsidR="00561140" w:rsidRPr="00561140" w:rsidRDefault="00561140" w:rsidP="00561140">
      <w:pPr>
        <w:pStyle w:val="ZLITPKTzmpktliter"/>
      </w:pPr>
      <w:r w:rsidRPr="00561140">
        <w:t>1)</w:t>
      </w:r>
      <w:r w:rsidRPr="00561140">
        <w:tab/>
        <w:t xml:space="preserve">wniosek osoby ubiegającej się o stopień doktora habilitowanego; </w:t>
      </w:r>
    </w:p>
    <w:p w14:paraId="04A13695" w14:textId="77777777" w:rsidR="00561140" w:rsidRPr="00561140" w:rsidRDefault="00561140" w:rsidP="00561140">
      <w:pPr>
        <w:pStyle w:val="ZLITPKTzmpktliter"/>
      </w:pPr>
      <w:r w:rsidRPr="00561140">
        <w:t>2)</w:t>
      </w:r>
      <w:r w:rsidRPr="00561140">
        <w:tab/>
        <w:t xml:space="preserve">informację o składzie komisji habilitacyjnej; </w:t>
      </w:r>
    </w:p>
    <w:p w14:paraId="37B79259" w14:textId="77777777" w:rsidR="00561140" w:rsidRPr="00561140" w:rsidRDefault="00561140" w:rsidP="00561140">
      <w:pPr>
        <w:pStyle w:val="ZLITPKTzmpktliter"/>
      </w:pPr>
      <w:r w:rsidRPr="00561140">
        <w:t>3)</w:t>
      </w:r>
      <w:r w:rsidRPr="00561140">
        <w:tab/>
        <w:t>recenzje;</w:t>
      </w:r>
    </w:p>
    <w:p w14:paraId="18763E38" w14:textId="1C7F6C20" w:rsidR="00561140" w:rsidRPr="00561140" w:rsidRDefault="00561140" w:rsidP="00561140">
      <w:pPr>
        <w:pStyle w:val="ZLITPKTzmpktliter"/>
      </w:pPr>
      <w:r w:rsidRPr="00561140">
        <w:t>4)</w:t>
      </w:r>
      <w:r w:rsidRPr="00561140">
        <w:tab/>
        <w:t xml:space="preserve">informację o terminie, miejscu i sposobie przeprowadzenia kolokwium habilitacyjnego; </w:t>
      </w:r>
    </w:p>
    <w:p w14:paraId="0B3DB4AD" w14:textId="2A8737BE" w:rsidR="00561140" w:rsidRPr="00561140" w:rsidRDefault="00561140" w:rsidP="00561140">
      <w:pPr>
        <w:pStyle w:val="ZLITPKTzmpktliter"/>
      </w:pPr>
      <w:r w:rsidRPr="00561140">
        <w:t>5)</w:t>
      </w:r>
      <w:r w:rsidRPr="00561140">
        <w:tab/>
        <w:t xml:space="preserve">uchwałę zawierającą opinię w sprawie nadania stopnia </w:t>
      </w:r>
      <w:r w:rsidR="00C86A6D">
        <w:t xml:space="preserve">doktora habilitowanego </w:t>
      </w:r>
      <w:r w:rsidRPr="00561140">
        <w:t xml:space="preserve">wraz z uzasadnieniem; </w:t>
      </w:r>
    </w:p>
    <w:p w14:paraId="1EE9F124" w14:textId="5A210853" w:rsidR="00561140" w:rsidRDefault="00561140" w:rsidP="00561140">
      <w:pPr>
        <w:pStyle w:val="ZLITPKTzmpktliter"/>
      </w:pPr>
      <w:r w:rsidRPr="00561140">
        <w:t>6)</w:t>
      </w:r>
      <w:r w:rsidRPr="00561140">
        <w:tab/>
        <w:t xml:space="preserve">decyzję o nadaniu stopnia </w:t>
      </w:r>
      <w:r w:rsidR="0033583F">
        <w:t xml:space="preserve">doktora habilitowanego </w:t>
      </w:r>
      <w:r w:rsidRPr="00561140">
        <w:t xml:space="preserve">albo </w:t>
      </w:r>
      <w:r w:rsidR="0033583F">
        <w:t xml:space="preserve">o </w:t>
      </w:r>
      <w:r w:rsidRPr="00561140">
        <w:t>odmowie jego nadania.”</w:t>
      </w:r>
      <w:r>
        <w:t>,</w:t>
      </w:r>
    </w:p>
    <w:p w14:paraId="41EB1873" w14:textId="5FA982DE" w:rsidR="00561140" w:rsidRDefault="00561140" w:rsidP="00561140">
      <w:pPr>
        <w:pStyle w:val="LITlitera"/>
      </w:pPr>
      <w:r>
        <w:t>b)</w:t>
      </w:r>
      <w:r>
        <w:tab/>
        <w:t>po ust. 1 dodaje się ust. 1a w brzmieniu:</w:t>
      </w:r>
    </w:p>
    <w:p w14:paraId="050E6FDE" w14:textId="7F273E8C" w:rsidR="00561140" w:rsidRPr="00517A11" w:rsidRDefault="00561140" w:rsidP="00561140">
      <w:pPr>
        <w:pStyle w:val="ZLITUSTzmustliter"/>
      </w:pPr>
      <w:r>
        <w:t>„1a. </w:t>
      </w:r>
      <w:r w:rsidRPr="00561140">
        <w:t>Informację, o której mowa w ust. 1 pkt 4, podmiot habilitujący udostępnia nie później niż w terminie 10 dni przed wyznaczonym terminem przeprowadzenia kolokwium habilitacyjnego.”</w:t>
      </w:r>
      <w:r>
        <w:t>;</w:t>
      </w:r>
    </w:p>
    <w:p w14:paraId="1A35DF0F" w14:textId="6892A730" w:rsidR="000C30F8" w:rsidRPr="000C30F8" w:rsidRDefault="00DD187E" w:rsidP="008F3834">
      <w:pPr>
        <w:pStyle w:val="PKTpunkt"/>
      </w:pPr>
      <w:r>
        <w:t>3</w:t>
      </w:r>
      <w:r w:rsidR="00B81F45">
        <w:t>6</w:t>
      </w:r>
      <w:r w:rsidR="00517A11">
        <w:t>)</w:t>
      </w:r>
      <w:r w:rsidR="008F4454">
        <w:tab/>
      </w:r>
      <w:r w:rsidR="000C30F8" w:rsidRPr="000C30F8">
        <w:t>w art. 224 dodaje się ust. 3 i 4 w brzmieniu:</w:t>
      </w:r>
    </w:p>
    <w:p w14:paraId="1FBAFAF3" w14:textId="77777777" w:rsidR="000C30F8" w:rsidRPr="000C30F8" w:rsidRDefault="008039BE" w:rsidP="000C30F8">
      <w:pPr>
        <w:pStyle w:val="ZUSTzmustartykuempunktem"/>
      </w:pPr>
      <w:r>
        <w:lastRenderedPageBreak/>
        <w:t>„</w:t>
      </w:r>
      <w:r w:rsidR="000C30F8" w:rsidRPr="000C30F8">
        <w:t>3. Osoba ubiegająca się o stopień doktora habilitowanego składa do RDN wniosek o wyrażenie zgody na skrócenie okresu na wystąpienie z ponownym wnioskiem o wszczęcie postępowania w sprawie nadania tego stopnia wraz z dokumentami potwierdzającymi znaczne zwiększenie dorobku naukowego lub artystycznego.</w:t>
      </w:r>
    </w:p>
    <w:p w14:paraId="6339EE1A" w14:textId="6EAC60C3" w:rsidR="008D4419" w:rsidRPr="008D4419" w:rsidRDefault="000C30F8" w:rsidP="000C30F8">
      <w:pPr>
        <w:pStyle w:val="ZUSTzmustartykuempunktem"/>
      </w:pPr>
      <w:r w:rsidRPr="000C30F8">
        <w:t>4. </w:t>
      </w:r>
      <w:r w:rsidR="00F8036B">
        <w:t>W</w:t>
      </w:r>
      <w:r w:rsidRPr="000C30F8">
        <w:t xml:space="preserve"> terminie 8 tygodni</w:t>
      </w:r>
      <w:r w:rsidR="00F8036B">
        <w:t xml:space="preserve"> od dnia otrzymania</w:t>
      </w:r>
      <w:r w:rsidRPr="000C30F8">
        <w:t xml:space="preserve"> wnios</w:t>
      </w:r>
      <w:r w:rsidR="00F8036B">
        <w:t>ku</w:t>
      </w:r>
      <w:r w:rsidRPr="000C30F8">
        <w:t xml:space="preserve"> o</w:t>
      </w:r>
      <w:r w:rsidR="00F8036B">
        <w:t xml:space="preserve"> </w:t>
      </w:r>
      <w:r w:rsidRPr="000C30F8">
        <w:t>wyrażenie zgody na skrócenie okresu na wystąpienie z ponownym wnioskiem o</w:t>
      </w:r>
      <w:r w:rsidR="00F8036B">
        <w:t xml:space="preserve"> </w:t>
      </w:r>
      <w:r w:rsidRPr="000C30F8">
        <w:t>wszczęcie postępowania w</w:t>
      </w:r>
      <w:r w:rsidR="00522FAA">
        <w:t> </w:t>
      </w:r>
      <w:r w:rsidRPr="000C30F8">
        <w:t>sprawie nadania stopnia doktora habilitowanego</w:t>
      </w:r>
      <w:r w:rsidR="00F8036B">
        <w:t xml:space="preserve"> RDN wydaje w tej sprawie postanowienie</w:t>
      </w:r>
      <w:r w:rsidRPr="000C30F8">
        <w:t>. Na postanowienie RDN nie przysługuje zażalenie.</w:t>
      </w:r>
      <w:r w:rsidR="008039BE">
        <w:t>”</w:t>
      </w:r>
      <w:r>
        <w:t>;</w:t>
      </w:r>
    </w:p>
    <w:p w14:paraId="407053A1" w14:textId="5D24BA19" w:rsidR="008D4419" w:rsidRDefault="00B4483D" w:rsidP="00D372F6">
      <w:pPr>
        <w:pStyle w:val="PKTpunkt"/>
      </w:pPr>
      <w:r>
        <w:t>3</w:t>
      </w:r>
      <w:r w:rsidR="00B81F45">
        <w:t>7</w:t>
      </w:r>
      <w:r w:rsidR="00CA585B">
        <w:t>)</w:t>
      </w:r>
      <w:r w:rsidR="00CA585B">
        <w:tab/>
      </w:r>
      <w:r w:rsidR="00033994">
        <w:t>w art. 228:</w:t>
      </w:r>
    </w:p>
    <w:p w14:paraId="7C7F7E0B" w14:textId="4CEE72CF" w:rsidR="00A76C94" w:rsidRDefault="00033994" w:rsidP="00033994">
      <w:pPr>
        <w:pStyle w:val="LITlitera"/>
      </w:pPr>
      <w:r>
        <w:t>a)</w:t>
      </w:r>
      <w:r>
        <w:tab/>
      </w:r>
      <w:r w:rsidR="00A76C94">
        <w:t>po ust. 1 dodaje się ust. 1a w brzmieniu:</w:t>
      </w:r>
    </w:p>
    <w:p w14:paraId="72B73E3F" w14:textId="4BC282EC" w:rsidR="00A76C94" w:rsidRDefault="00A76C94" w:rsidP="00A76C94">
      <w:pPr>
        <w:pStyle w:val="ZLITUSTzmustliter"/>
      </w:pPr>
      <w:r w:rsidRPr="00A76C94">
        <w:t xml:space="preserve">„1a. RDN, w drodze uchwały, określi </w:t>
      </w:r>
      <w:r w:rsidR="000400A5">
        <w:t>wzór</w:t>
      </w:r>
      <w:r w:rsidRPr="00A76C94">
        <w:t xml:space="preserve"> wniosku, o którym mowa w ust.</w:t>
      </w:r>
      <w:r w:rsidR="000400A5">
        <w:t> </w:t>
      </w:r>
      <w:r w:rsidRPr="00A76C94">
        <w:t>1</w:t>
      </w:r>
      <w:r w:rsidR="000400A5">
        <w:t>, i dokumenty składane wraz z tym wnioskiem</w:t>
      </w:r>
      <w:r w:rsidRPr="00A76C94">
        <w:t>.</w:t>
      </w:r>
      <w:r>
        <w:t>”,</w:t>
      </w:r>
    </w:p>
    <w:p w14:paraId="30452ED1" w14:textId="3A8B062D" w:rsidR="00033994" w:rsidRPr="00033994" w:rsidRDefault="00A76C94" w:rsidP="00033994">
      <w:pPr>
        <w:pStyle w:val="LITlitera"/>
      </w:pPr>
      <w:r>
        <w:t>b)</w:t>
      </w:r>
      <w:r>
        <w:tab/>
      </w:r>
      <w:r w:rsidR="00033994" w:rsidRPr="00033994">
        <w:t>ust. 6 otrzymuje brzmienie:</w:t>
      </w:r>
    </w:p>
    <w:p w14:paraId="6921CDE8" w14:textId="77777777" w:rsidR="00033994" w:rsidRDefault="008039BE" w:rsidP="00033994">
      <w:pPr>
        <w:pStyle w:val="ZLITUSTzmustliter"/>
      </w:pPr>
      <w:r>
        <w:t>„</w:t>
      </w:r>
      <w:r w:rsidR="00033994" w:rsidRPr="00033994">
        <w:t xml:space="preserve">6. Od decyzji, o której mowa w ust. 5 pkt 2, przysługuje, w terminie 3 miesięcy od dnia jej doręczenia, wniosek </w:t>
      </w:r>
      <w:r w:rsidR="00033994">
        <w:t>o ponowne rozpatrzenie sprawy.</w:t>
      </w:r>
      <w:r>
        <w:t>”</w:t>
      </w:r>
      <w:r w:rsidR="00033994">
        <w:t>,</w:t>
      </w:r>
    </w:p>
    <w:p w14:paraId="50E53025" w14:textId="2DEC4100" w:rsidR="00033994" w:rsidRPr="00033994" w:rsidRDefault="00A76C94" w:rsidP="00033994">
      <w:pPr>
        <w:pStyle w:val="LITlitera"/>
      </w:pPr>
      <w:r>
        <w:t>c</w:t>
      </w:r>
      <w:r w:rsidR="00033994">
        <w:t>)</w:t>
      </w:r>
      <w:r w:rsidR="00033994">
        <w:tab/>
      </w:r>
      <w:r w:rsidR="00033994" w:rsidRPr="00033994">
        <w:t>ust. 8 otrzymuje brzmienie:</w:t>
      </w:r>
    </w:p>
    <w:p w14:paraId="0374E6BE" w14:textId="488AFD25" w:rsidR="00033994" w:rsidRPr="00033994" w:rsidRDefault="008039BE" w:rsidP="00033994">
      <w:pPr>
        <w:pStyle w:val="ZLITUSTzmustliter"/>
      </w:pPr>
      <w:r>
        <w:t>„</w:t>
      </w:r>
      <w:r w:rsidR="00033994" w:rsidRPr="00033994">
        <w:t xml:space="preserve">8. W postępowaniu w sprawie wniosku o ponowne rozpatrzenie sprawy RDN zasięga opinii </w:t>
      </w:r>
      <w:r w:rsidR="00D372F6">
        <w:t>2</w:t>
      </w:r>
      <w:r w:rsidR="00033994" w:rsidRPr="00033994">
        <w:t xml:space="preserve"> recenzentów innych niż powołani zgodnie z ust. 3. Do powołania tych recenzentów</w:t>
      </w:r>
      <w:r w:rsidR="00DC6959">
        <w:t xml:space="preserve"> przepis</w:t>
      </w:r>
      <w:r w:rsidR="008C26D9">
        <w:t>y</w:t>
      </w:r>
      <w:r w:rsidR="00DC6959">
        <w:t xml:space="preserve"> art. 240 stosuje się.</w:t>
      </w:r>
      <w:r>
        <w:t>”</w:t>
      </w:r>
      <w:r w:rsidR="00DC6959">
        <w:t>;</w:t>
      </w:r>
    </w:p>
    <w:p w14:paraId="36C4BEB2" w14:textId="65042CDE" w:rsidR="00033994" w:rsidRDefault="008F4454" w:rsidP="00D372F6">
      <w:pPr>
        <w:pStyle w:val="PKTpunkt"/>
      </w:pPr>
      <w:r>
        <w:t>3</w:t>
      </w:r>
      <w:r w:rsidR="00B81F45">
        <w:t>8</w:t>
      </w:r>
      <w:r w:rsidR="00DC6959">
        <w:t>)</w:t>
      </w:r>
      <w:r>
        <w:tab/>
      </w:r>
      <w:r w:rsidR="00DC6959">
        <w:t>w art. 232 po ust. 2 dodaje się ust. 2a w brzmieniu:</w:t>
      </w:r>
    </w:p>
    <w:p w14:paraId="34D48AEE" w14:textId="56CFAE94" w:rsidR="00DC6959" w:rsidRPr="00033994" w:rsidRDefault="008039BE" w:rsidP="00DC6959">
      <w:pPr>
        <w:pStyle w:val="ZUSTzmustartykuempunktem"/>
      </w:pPr>
      <w:r>
        <w:t>„</w:t>
      </w:r>
      <w:r w:rsidR="00DC6959" w:rsidRPr="00DC6959">
        <w:t xml:space="preserve">2a. RDN jest organem wyższego stopnia w rozumieniu przepisów Kpa w stosunku do podmiotów doktoryzujących i </w:t>
      </w:r>
      <w:r w:rsidR="00F76C7F">
        <w:t xml:space="preserve">podmiotów </w:t>
      </w:r>
      <w:r w:rsidR="00DC6959" w:rsidRPr="00DC6959">
        <w:t>habilitującyc</w:t>
      </w:r>
      <w:r w:rsidR="00DC6959">
        <w:t>h w sprawach nadawania stopni</w:t>
      </w:r>
      <w:r w:rsidR="00645DA1">
        <w:t xml:space="preserve"> naukowych i stopni w zakresie sztuki</w:t>
      </w:r>
      <w:r w:rsidR="00DC6959">
        <w:t>.</w:t>
      </w:r>
      <w:r>
        <w:t>”</w:t>
      </w:r>
      <w:r w:rsidR="00DC6959">
        <w:t>;</w:t>
      </w:r>
    </w:p>
    <w:p w14:paraId="58E2A540" w14:textId="6C3A2E0B" w:rsidR="00033994" w:rsidRDefault="00B4483D" w:rsidP="00D372F6">
      <w:pPr>
        <w:pStyle w:val="PKTpunkt"/>
      </w:pPr>
      <w:r>
        <w:t>3</w:t>
      </w:r>
      <w:r w:rsidR="00B81F45">
        <w:t>9</w:t>
      </w:r>
      <w:r w:rsidR="00DC6959">
        <w:t>)</w:t>
      </w:r>
      <w:r w:rsidR="00DC6959">
        <w:tab/>
        <w:t>w art. 235:</w:t>
      </w:r>
    </w:p>
    <w:p w14:paraId="09EA6B75" w14:textId="77777777" w:rsidR="00DC6959" w:rsidRPr="00DC6959" w:rsidRDefault="00DC6959" w:rsidP="00DC6959">
      <w:pPr>
        <w:pStyle w:val="LITlitera"/>
      </w:pPr>
      <w:r>
        <w:t>a)</w:t>
      </w:r>
      <w:r>
        <w:tab/>
      </w:r>
      <w:r w:rsidRPr="00DC6959">
        <w:t>w ust. 2 w pkt 2 kropkę zastępuje się średnikiem i dodaje się pkt 3 w brzmieniu:</w:t>
      </w:r>
    </w:p>
    <w:p w14:paraId="01292DDE" w14:textId="77777777" w:rsidR="00DC6959" w:rsidRPr="00DC6959" w:rsidRDefault="008039BE" w:rsidP="00DC6959">
      <w:pPr>
        <w:pStyle w:val="ZLITPKTzmpktliter"/>
      </w:pPr>
      <w:r>
        <w:t>„</w:t>
      </w:r>
      <w:r w:rsidR="00DC6959" w:rsidRPr="00DC6959">
        <w:t>3)</w:t>
      </w:r>
      <w:r w:rsidR="00DC6959" w:rsidRPr="00DC6959">
        <w:tab/>
        <w:t>zes</w:t>
      </w:r>
      <w:r w:rsidR="00DC6959">
        <w:t>poły, o których mowa w ust. 5.</w:t>
      </w:r>
      <w:r>
        <w:t>”</w:t>
      </w:r>
      <w:r w:rsidR="00DC6959">
        <w:t>,</w:t>
      </w:r>
    </w:p>
    <w:p w14:paraId="23D14044" w14:textId="77777777" w:rsidR="00DC6959" w:rsidRPr="00DC6959" w:rsidRDefault="00DC6959" w:rsidP="00DC6959">
      <w:pPr>
        <w:pStyle w:val="LITlitera"/>
      </w:pPr>
      <w:r>
        <w:t>b)</w:t>
      </w:r>
      <w:r>
        <w:tab/>
      </w:r>
      <w:r w:rsidRPr="00DC6959">
        <w:t>w ust. 3 po pkt 1 dodaje się pkt 1a w brzmieniu:</w:t>
      </w:r>
    </w:p>
    <w:p w14:paraId="2D9B4766" w14:textId="12CFFFA4" w:rsidR="00DC6959" w:rsidRDefault="008039BE" w:rsidP="00DC6959">
      <w:pPr>
        <w:pStyle w:val="ZLITPKTzmpktliter"/>
      </w:pPr>
      <w:r>
        <w:t>„</w:t>
      </w:r>
      <w:r w:rsidR="00DC6959" w:rsidRPr="00DC6959">
        <w:t>1a)</w:t>
      </w:r>
      <w:r w:rsidR="00E37EE6">
        <w:tab/>
      </w:r>
      <w:r w:rsidR="00DC6959">
        <w:t>2 zastępców przewodniczącego;</w:t>
      </w:r>
      <w:r>
        <w:t>”</w:t>
      </w:r>
      <w:r w:rsidR="00DC6959">
        <w:t>;</w:t>
      </w:r>
    </w:p>
    <w:p w14:paraId="72566C5C" w14:textId="0F053D55" w:rsidR="00576D14" w:rsidRDefault="00B81F45" w:rsidP="00576D14">
      <w:pPr>
        <w:pStyle w:val="PKTpunkt"/>
      </w:pPr>
      <w:r>
        <w:t>40</w:t>
      </w:r>
      <w:r w:rsidR="00576D14">
        <w:t>)</w:t>
      </w:r>
      <w:r w:rsidR="00576D14">
        <w:tab/>
        <w:t>w art. 238 w ust. 1:</w:t>
      </w:r>
    </w:p>
    <w:p w14:paraId="5AF5AD5D" w14:textId="6A3A7261" w:rsidR="00E71192" w:rsidRDefault="00E71192" w:rsidP="00EB2B6E">
      <w:pPr>
        <w:pStyle w:val="LITlitera"/>
      </w:pPr>
      <w:r>
        <w:t>a)</w:t>
      </w:r>
      <w:r>
        <w:tab/>
        <w:t>pkt 2 otrzymuje brzmienie:</w:t>
      </w:r>
    </w:p>
    <w:p w14:paraId="30DD77DC" w14:textId="1582DB77" w:rsidR="00576D14" w:rsidRDefault="00576D14" w:rsidP="000C42A4">
      <w:pPr>
        <w:pStyle w:val="ZLITPKTzmpktliter"/>
      </w:pPr>
      <w:r w:rsidRPr="00576D14">
        <w:t>„2)</w:t>
      </w:r>
      <w:r w:rsidRPr="00576D14">
        <w:tab/>
        <w:t xml:space="preserve">rozpatrywanie </w:t>
      </w:r>
      <w:r>
        <w:t xml:space="preserve">zażaleń na postanowienia o </w:t>
      </w:r>
      <w:r w:rsidRPr="00576D14">
        <w:t xml:space="preserve">odmowie wszczęcia postępowania </w:t>
      </w:r>
      <w:r w:rsidR="000C42A4">
        <w:t xml:space="preserve">w sprawie </w:t>
      </w:r>
      <w:r w:rsidRPr="00576D14">
        <w:t>nadani</w:t>
      </w:r>
      <w:r w:rsidR="000C42A4">
        <w:t>a</w:t>
      </w:r>
      <w:r w:rsidRPr="00576D14">
        <w:t xml:space="preserve"> stopnia doktora</w:t>
      </w:r>
      <w:r>
        <w:t>,</w:t>
      </w:r>
      <w:r w:rsidRPr="00576D14">
        <w:t xml:space="preserve"> </w:t>
      </w:r>
      <w:r>
        <w:t xml:space="preserve">zażaleń na postanowienia o </w:t>
      </w:r>
      <w:r w:rsidRPr="00576D14">
        <w:t xml:space="preserve">odmowie </w:t>
      </w:r>
      <w:r w:rsidRPr="00576D14">
        <w:lastRenderedPageBreak/>
        <w:t xml:space="preserve">dopuszczenia do obrony </w:t>
      </w:r>
      <w:r w:rsidR="00C72DDD">
        <w:t xml:space="preserve">rozprawy doktorskiej </w:t>
      </w:r>
      <w:r>
        <w:t xml:space="preserve">i </w:t>
      </w:r>
      <w:r w:rsidRPr="00576D14">
        <w:t>odwołań od decyzji o o</w:t>
      </w:r>
      <w:r>
        <w:t>dmowie nadania stopnia doktora</w:t>
      </w:r>
      <w:r w:rsidRPr="00576D14">
        <w:t>;”</w:t>
      </w:r>
      <w:r w:rsidR="006F67D2">
        <w:t>,</w:t>
      </w:r>
    </w:p>
    <w:p w14:paraId="4AA0EC63" w14:textId="6C3377F9" w:rsidR="00E71192" w:rsidRDefault="00E71192" w:rsidP="00576D14">
      <w:pPr>
        <w:pStyle w:val="ZPKTzmpktartykuempunktem"/>
      </w:pPr>
      <w:r>
        <w:t>b)</w:t>
      </w:r>
      <w:r>
        <w:tab/>
        <w:t xml:space="preserve">po pkt </w:t>
      </w:r>
      <w:r w:rsidR="004A24EC">
        <w:t>4</w:t>
      </w:r>
      <w:r>
        <w:t xml:space="preserve"> dodaje się pkt </w:t>
      </w:r>
      <w:r w:rsidR="004A24EC">
        <w:t>4a</w:t>
      </w:r>
      <w:r>
        <w:t xml:space="preserve"> w brzmieniu:</w:t>
      </w:r>
    </w:p>
    <w:p w14:paraId="15D27AC4" w14:textId="2286DEAF" w:rsidR="00E71192" w:rsidRPr="00DC6959" w:rsidRDefault="00E71192" w:rsidP="000C42A4">
      <w:pPr>
        <w:pStyle w:val="ZLITPKTzmpktliter"/>
      </w:pPr>
      <w:r w:rsidRPr="00E71192">
        <w:t>„</w:t>
      </w:r>
      <w:r w:rsidR="004A24EC">
        <w:t>4a</w:t>
      </w:r>
      <w:r>
        <w:t>)</w:t>
      </w:r>
      <w:r>
        <w:tab/>
        <w:t>rozpatrywanie wniosków o wyrażenie zgody na skrócenie okresu na wystąpienie z ponownym wnioskiem o wszczęcie postępowania w sprawie nadania stopnia doktora habilitowanego</w:t>
      </w:r>
      <w:r w:rsidR="000C42A4">
        <w:t>;</w:t>
      </w:r>
      <w:r w:rsidR="000C42A4" w:rsidRPr="000C42A4">
        <w:t>”</w:t>
      </w:r>
      <w:r>
        <w:t xml:space="preserve">; </w:t>
      </w:r>
    </w:p>
    <w:p w14:paraId="390ED91A" w14:textId="570E978E" w:rsidR="00DC6959" w:rsidRPr="00DC6959" w:rsidRDefault="0052522A" w:rsidP="00D372F6">
      <w:pPr>
        <w:pStyle w:val="PKTpunkt"/>
      </w:pPr>
      <w:r>
        <w:t>4</w:t>
      </w:r>
      <w:r w:rsidR="00B81F45">
        <w:t>1</w:t>
      </w:r>
      <w:r w:rsidR="00DC6959">
        <w:t>)</w:t>
      </w:r>
      <w:r w:rsidR="00DC6959">
        <w:tab/>
      </w:r>
      <w:r w:rsidR="00DC6959" w:rsidRPr="00DC6959">
        <w:t>w art. 240:</w:t>
      </w:r>
    </w:p>
    <w:p w14:paraId="09AB8FC1" w14:textId="77777777" w:rsidR="00DC6959" w:rsidRPr="00DC6959" w:rsidRDefault="00DC6959" w:rsidP="00DC6959">
      <w:pPr>
        <w:pStyle w:val="LITlitera"/>
      </w:pPr>
      <w:r w:rsidRPr="00DC6959">
        <w:t>a)</w:t>
      </w:r>
      <w:r w:rsidRPr="00DC6959">
        <w:tab/>
        <w:t>po ust. 1 dodaje się ust. 1a w brzmieniu:</w:t>
      </w:r>
    </w:p>
    <w:p w14:paraId="15B69E0E" w14:textId="2EFD0136" w:rsidR="00DC6959" w:rsidRPr="00DC6959" w:rsidRDefault="008039BE" w:rsidP="00DC6959">
      <w:pPr>
        <w:pStyle w:val="ZLITUSTzmustliter"/>
      </w:pPr>
      <w:r>
        <w:t>„</w:t>
      </w:r>
      <w:r w:rsidR="00DC6959" w:rsidRPr="00DC6959">
        <w:t>1a. RDN sporządza listę kandydatów na recenzentów</w:t>
      </w:r>
      <w:r w:rsidR="00242B13">
        <w:t>,</w:t>
      </w:r>
      <w:r w:rsidR="00DC6959" w:rsidRPr="00DC6959">
        <w:t xml:space="preserve"> wskazanych zgodnie z</w:t>
      </w:r>
      <w:r w:rsidR="00DC6959">
        <w:t> </w:t>
      </w:r>
      <w:r w:rsidR="00DC6959" w:rsidRPr="00DC6959">
        <w:t>ust. 1. Kolejność kandydatów na liście ustala się w drodze losowania.</w:t>
      </w:r>
      <w:r>
        <w:t>”</w:t>
      </w:r>
      <w:r w:rsidR="00DC6959" w:rsidRPr="00DC6959">
        <w:t xml:space="preserve">, </w:t>
      </w:r>
    </w:p>
    <w:p w14:paraId="19DA48BE" w14:textId="77777777" w:rsidR="00DC6959" w:rsidRPr="00DC6959" w:rsidRDefault="00DC6959" w:rsidP="00470494">
      <w:pPr>
        <w:pStyle w:val="LITlitera"/>
      </w:pPr>
      <w:r w:rsidRPr="00DC6959">
        <w:t>b)</w:t>
      </w:r>
      <w:r w:rsidRPr="00DC6959">
        <w:tab/>
        <w:t>ust. 2 otrzymuje brzmienie:</w:t>
      </w:r>
    </w:p>
    <w:p w14:paraId="662569B4" w14:textId="77777777" w:rsidR="00DC6959" w:rsidRPr="00DC6959" w:rsidRDefault="008039BE" w:rsidP="00DC6959">
      <w:pPr>
        <w:pStyle w:val="ZLITUSTzmustliter"/>
      </w:pPr>
      <w:r>
        <w:t>„</w:t>
      </w:r>
      <w:r w:rsidR="00DC6959" w:rsidRPr="00DC6959">
        <w:t>2. Recenzenci są wyznaczani przez RDN według kolejności na liście, o której mow</w:t>
      </w:r>
      <w:r w:rsidR="00470494">
        <w:t>a w ust. 1a.</w:t>
      </w:r>
      <w:r>
        <w:t>”</w:t>
      </w:r>
      <w:r w:rsidR="00470494">
        <w:t>;</w:t>
      </w:r>
    </w:p>
    <w:p w14:paraId="65583070" w14:textId="65D90CD5" w:rsidR="00D372F6" w:rsidRDefault="0052522A" w:rsidP="00D372F6">
      <w:pPr>
        <w:pStyle w:val="PKTpunkt"/>
      </w:pPr>
      <w:r>
        <w:t>4</w:t>
      </w:r>
      <w:r w:rsidR="00B81F45">
        <w:t>2</w:t>
      </w:r>
      <w:r w:rsidR="00470494">
        <w:t>)</w:t>
      </w:r>
      <w:r w:rsidR="008F4454">
        <w:tab/>
      </w:r>
      <w:r w:rsidR="0035133D">
        <w:t xml:space="preserve">w art. 323 ust. 3 </w:t>
      </w:r>
      <w:r w:rsidR="00D372F6">
        <w:t>otrzymuje brzmienie:</w:t>
      </w:r>
    </w:p>
    <w:p w14:paraId="32CF3047" w14:textId="77777777" w:rsidR="00D372F6" w:rsidRDefault="00D372F6" w:rsidP="00751C70">
      <w:pPr>
        <w:pStyle w:val="ZUSTzmustartykuempunktem"/>
      </w:pPr>
      <w:r w:rsidRPr="00D372F6">
        <w:t>„</w:t>
      </w:r>
      <w:r>
        <w:t>3. </w:t>
      </w:r>
      <w:r w:rsidRPr="00D372F6">
        <w:t>Minister może upoważnić dyre</w:t>
      </w:r>
      <w:r>
        <w:t>ktora NAWA do wydawania decyzji:</w:t>
      </w:r>
    </w:p>
    <w:p w14:paraId="63CCBA4A" w14:textId="77777777" w:rsidR="00D372F6" w:rsidRDefault="00D372F6" w:rsidP="00751C70">
      <w:pPr>
        <w:pStyle w:val="ZPKTzmpktartykuempunktem"/>
      </w:pPr>
      <w:r>
        <w:t>1)</w:t>
      </w:r>
      <w:r>
        <w:tab/>
      </w:r>
      <w:r w:rsidRPr="00D372F6">
        <w:t>o których mowa w ust. 1 pkt 3</w:t>
      </w:r>
      <w:r>
        <w:t>;</w:t>
      </w:r>
    </w:p>
    <w:p w14:paraId="7D9CD79B" w14:textId="17ED8885" w:rsidR="00D372F6" w:rsidRDefault="00D372F6" w:rsidP="00751C70">
      <w:pPr>
        <w:pStyle w:val="ZPKTzmpktartykuempunktem"/>
      </w:pPr>
      <w:r>
        <w:t>2)</w:t>
      </w:r>
      <w:r>
        <w:tab/>
      </w:r>
      <w:r w:rsidR="0035133D" w:rsidRPr="00187942">
        <w:t>w sprawach, o których mowa w ust. 2</w:t>
      </w:r>
      <w:r>
        <w:t>;</w:t>
      </w:r>
      <w:r w:rsidR="0035133D" w:rsidRPr="00187942">
        <w:t xml:space="preserve"> </w:t>
      </w:r>
    </w:p>
    <w:p w14:paraId="4454FF93" w14:textId="660901E3" w:rsidR="0035133D" w:rsidRDefault="00D372F6" w:rsidP="00751C70">
      <w:pPr>
        <w:pStyle w:val="ZPKTzmpktartykuempunktem"/>
      </w:pPr>
      <w:r>
        <w:t>3)</w:t>
      </w:r>
      <w:r>
        <w:tab/>
      </w:r>
      <w:r w:rsidR="0035133D" w:rsidRPr="00187942">
        <w:t>o których mowa w art. 324 ust. 1 pkt 2</w:t>
      </w:r>
      <w:r w:rsidR="00784A37">
        <w:t>, dla cudzoziemców niebę</w:t>
      </w:r>
      <w:r w:rsidR="009D2303">
        <w:t>dących stypendystami NAWA</w:t>
      </w:r>
      <w:r w:rsidR="003744EF">
        <w:t>.</w:t>
      </w:r>
      <w:r w:rsidR="0035133D" w:rsidRPr="00187942">
        <w:t>”</w:t>
      </w:r>
      <w:r w:rsidR="0035133D">
        <w:t>;</w:t>
      </w:r>
    </w:p>
    <w:p w14:paraId="0BDD746F" w14:textId="52CE36F2" w:rsidR="0035133D" w:rsidRDefault="0052522A" w:rsidP="00751C70">
      <w:pPr>
        <w:pStyle w:val="PKTpunkt"/>
      </w:pPr>
      <w:r>
        <w:t>4</w:t>
      </w:r>
      <w:r w:rsidR="00B81F45">
        <w:t>3</w:t>
      </w:r>
      <w:r w:rsidR="0035133D">
        <w:t>)</w:t>
      </w:r>
      <w:r w:rsidR="0035133D">
        <w:tab/>
        <w:t>w art. 324:</w:t>
      </w:r>
    </w:p>
    <w:p w14:paraId="11539B31" w14:textId="3D0D80B2" w:rsidR="00EF72CA" w:rsidRDefault="00EF72CA" w:rsidP="00060C37">
      <w:pPr>
        <w:pStyle w:val="LITlitera"/>
      </w:pPr>
      <w:r>
        <w:t>a)</w:t>
      </w:r>
      <w:r>
        <w:tab/>
        <w:t>w ust. 2 po pkt 1 dodaje się pkt 1a w brzmieniu:</w:t>
      </w:r>
    </w:p>
    <w:p w14:paraId="722E51D5" w14:textId="5FE39E05" w:rsidR="00AB1259" w:rsidRDefault="00EF72CA" w:rsidP="00060C37">
      <w:pPr>
        <w:pStyle w:val="ZLITPKTzmpktliter"/>
      </w:pPr>
      <w:r w:rsidRPr="00EF72CA">
        <w:t>„1a)</w:t>
      </w:r>
      <w:r w:rsidRPr="00EF72CA">
        <w:tab/>
        <w:t>cudzoziemca – obywatela Zjednoczonego Królestwa Wielkiej Brytanii i</w:t>
      </w:r>
      <w:r>
        <w:t> </w:t>
      </w:r>
      <w:r w:rsidRPr="00EF72CA">
        <w:t>Irlandii Północnej, o którym mowa w art. 10 ust. 1 lit. b lub d Umowy o</w:t>
      </w:r>
      <w:r>
        <w:t> </w:t>
      </w:r>
      <w:r w:rsidRPr="00EF72CA">
        <w:t>Wystąpieniu Zjednoczonego Królestwa Wielkiej Brytanii i Irlandii Północnej z Unii Europejskiej i Europejskiej Wspólnoty Energii Atomowej (Dz. Urz. UE L 29 z 31.01.2020, str. 7, z późn. zm.</w:t>
      </w:r>
      <w:r w:rsidR="00A87FB3">
        <w:rPr>
          <w:rStyle w:val="Odwoanieprzypisudolnego"/>
        </w:rPr>
        <w:footnoteReference w:customMarkFollows="1" w:id="4"/>
        <w:t>4)</w:t>
      </w:r>
      <w:r w:rsidR="001134D6">
        <w:t>)</w:t>
      </w:r>
      <w:r w:rsidR="00281744">
        <w:t>, oraz</w:t>
      </w:r>
      <w:r w:rsidR="001134D6">
        <w:t xml:space="preserve"> członków jego</w:t>
      </w:r>
      <w:r w:rsidRPr="00EF72CA">
        <w:t xml:space="preserve"> rodzin</w:t>
      </w:r>
      <w:r w:rsidR="001134D6">
        <w:t>y</w:t>
      </w:r>
      <w:r w:rsidRPr="00EF72CA">
        <w:t>, mieszkających na terytorium Rzeczypospolitej Polskiej;”</w:t>
      </w:r>
      <w:r>
        <w:t>,</w:t>
      </w:r>
    </w:p>
    <w:p w14:paraId="49C88B7C" w14:textId="76BE6FE8" w:rsidR="0035133D" w:rsidRDefault="00EF72CA" w:rsidP="0035133D">
      <w:pPr>
        <w:pStyle w:val="LITlitera"/>
      </w:pPr>
      <w:r>
        <w:t>b</w:t>
      </w:r>
      <w:r w:rsidR="0035133D">
        <w:t>)</w:t>
      </w:r>
      <w:r w:rsidR="0035133D">
        <w:tab/>
        <w:t xml:space="preserve">ust. 3 </w:t>
      </w:r>
      <w:r w:rsidR="00496019">
        <w:t>i 4 otrzymują</w:t>
      </w:r>
      <w:r w:rsidR="0035133D">
        <w:t xml:space="preserve"> brzmieni</w:t>
      </w:r>
      <w:r w:rsidR="00496019">
        <w:t>e</w:t>
      </w:r>
      <w:r w:rsidR="0035133D">
        <w:t>:</w:t>
      </w:r>
    </w:p>
    <w:p w14:paraId="2002A1AE" w14:textId="75026B01" w:rsidR="00286380" w:rsidRDefault="0035133D" w:rsidP="003744EF">
      <w:pPr>
        <w:pStyle w:val="ZLITUSTzmustliter"/>
      </w:pPr>
      <w:r w:rsidRPr="0077263D">
        <w:t>„3.</w:t>
      </w:r>
      <w:r w:rsidR="003744EF">
        <w:t> </w:t>
      </w:r>
      <w:r w:rsidRPr="0077263D">
        <w:t xml:space="preserve">O stypendium socjalne, o którym mowa w art. 86 ust. 1 pkt 1, </w:t>
      </w:r>
      <w:r w:rsidR="00496019">
        <w:t>i</w:t>
      </w:r>
      <w:r w:rsidRPr="0077263D">
        <w:t xml:space="preserve"> o kredyt studencki, o którym mowa w art. 98 ust. 1, może ubiegać się</w:t>
      </w:r>
      <w:r w:rsidR="001134D6" w:rsidRPr="001134D6">
        <w:t xml:space="preserve"> </w:t>
      </w:r>
      <w:r w:rsidR="001134D6" w:rsidRPr="0077263D">
        <w:t>cudzoziemiec</w:t>
      </w:r>
      <w:r w:rsidR="00496019">
        <w:t>, o którym mowa w ust. 2</w:t>
      </w:r>
      <w:r w:rsidR="00286380">
        <w:t>:</w:t>
      </w:r>
    </w:p>
    <w:p w14:paraId="75EBC33C" w14:textId="24FD7E3F" w:rsidR="00286380" w:rsidRDefault="00286380" w:rsidP="00496019">
      <w:pPr>
        <w:pStyle w:val="ZLITPKTzmpktliter"/>
      </w:pPr>
      <w:r>
        <w:lastRenderedPageBreak/>
        <w:t>1)</w:t>
      </w:r>
      <w:r>
        <w:tab/>
      </w:r>
      <w:r w:rsidR="00496019">
        <w:t>pkt 1 i 1a:</w:t>
      </w:r>
    </w:p>
    <w:p w14:paraId="64C15BAE" w14:textId="2BE10E08" w:rsidR="00496019" w:rsidRDefault="00496019" w:rsidP="00496019">
      <w:pPr>
        <w:pStyle w:val="ZLITLITwPKTzmlitwpktliter"/>
      </w:pPr>
      <w:r>
        <w:t>a)</w:t>
      </w:r>
      <w:r>
        <w:tab/>
      </w:r>
      <w:r w:rsidR="0035133D">
        <w:t xml:space="preserve">będący </w:t>
      </w:r>
      <w:r w:rsidR="00286380">
        <w:t xml:space="preserve">osobą pracującą na własny rachunek lub </w:t>
      </w:r>
      <w:r w:rsidR="0035133D" w:rsidRPr="00426D3D">
        <w:t>pracownik</w:t>
      </w:r>
      <w:r w:rsidR="0035133D">
        <w:t>iem, o który</w:t>
      </w:r>
      <w:r w:rsidR="00286380">
        <w:t>ch</w:t>
      </w:r>
      <w:r w:rsidR="0035133D">
        <w:t xml:space="preserve"> mowa w</w:t>
      </w:r>
      <w:r>
        <w:t xml:space="preserve"> </w:t>
      </w:r>
      <w:r w:rsidR="00286380">
        <w:t xml:space="preserve">art. 2 pkt 5 i 7 </w:t>
      </w:r>
      <w:r w:rsidR="00286380" w:rsidRPr="00286380">
        <w:t>ustawy z dnia 14 lipca 2006 r. o wjeździe na terytorium Rzeczypospolitej Polskiej, pobycie oraz wyjeździe z tego terytorium obywateli państw członkowskich Unii Europejskiej i członków ich rodzin (Dz. U. z</w:t>
      </w:r>
      <w:r w:rsidR="00286380">
        <w:t xml:space="preserve"> </w:t>
      </w:r>
      <w:r w:rsidR="00286380" w:rsidRPr="00286380">
        <w:t>2021 r. poz. 1697)</w:t>
      </w:r>
      <w:r w:rsidR="0035133D">
        <w:t xml:space="preserve">, </w:t>
      </w:r>
    </w:p>
    <w:p w14:paraId="3432BCE3" w14:textId="1C2A43AF" w:rsidR="00496019" w:rsidRPr="00496019" w:rsidRDefault="00496019" w:rsidP="00496019">
      <w:pPr>
        <w:pStyle w:val="ZLITLITwPKTzmlitwpktliter"/>
      </w:pPr>
      <w:r w:rsidRPr="00496019">
        <w:t>b)</w:t>
      </w:r>
      <w:r w:rsidRPr="00496019">
        <w:tab/>
        <w:t>który zachowuje prawo pobytu w przypadkach, o których mowa w art. 17 ustawy, o</w:t>
      </w:r>
      <w:r>
        <w:t xml:space="preserve"> </w:t>
      </w:r>
      <w:r w:rsidRPr="00496019">
        <w:t>której mowa w lit. a,</w:t>
      </w:r>
    </w:p>
    <w:p w14:paraId="0123F6A1" w14:textId="77D9948C" w:rsidR="00496019" w:rsidRDefault="00496019" w:rsidP="00496019">
      <w:pPr>
        <w:pStyle w:val="ZLITLITwPKTzmlitwpktliter"/>
      </w:pPr>
      <w:r w:rsidRPr="00496019">
        <w:t>c)</w:t>
      </w:r>
      <w:r w:rsidRPr="00496019">
        <w:tab/>
        <w:t>posiadający prawo stałego pobytu</w:t>
      </w:r>
    </w:p>
    <w:p w14:paraId="18CAA8A2" w14:textId="77777777" w:rsidR="00771108" w:rsidRDefault="00496019" w:rsidP="00496019">
      <w:pPr>
        <w:pStyle w:val="ZLITCZWSPLITwPKTzmczciwsplitwpktliter"/>
      </w:pPr>
      <w:r>
        <w:t>– </w:t>
      </w:r>
      <w:r w:rsidR="00281744">
        <w:t>oraz</w:t>
      </w:r>
      <w:r w:rsidR="0035133D" w:rsidRPr="0077263D">
        <w:t xml:space="preserve"> człon</w:t>
      </w:r>
      <w:r w:rsidR="00197A52">
        <w:t>kowie</w:t>
      </w:r>
      <w:r w:rsidR="0035133D" w:rsidRPr="0077263D">
        <w:t xml:space="preserve"> jego rodziny, mieszkający na terytorium Rzeczypospolitej Polskiej</w:t>
      </w:r>
      <w:r w:rsidR="00771108">
        <w:t>;</w:t>
      </w:r>
    </w:p>
    <w:p w14:paraId="2D9BE0A0" w14:textId="0DC31CDA" w:rsidR="0035133D" w:rsidRDefault="00771108" w:rsidP="00771108">
      <w:pPr>
        <w:pStyle w:val="ZLITPKTzmpktliter"/>
      </w:pPr>
      <w:r>
        <w:t>2)</w:t>
      </w:r>
      <w:r>
        <w:tab/>
        <w:t>pkt 2–8</w:t>
      </w:r>
      <w:r w:rsidR="0035133D" w:rsidRPr="0077263D">
        <w:t>.</w:t>
      </w:r>
    </w:p>
    <w:p w14:paraId="50052607" w14:textId="0E4888FB" w:rsidR="0035133D" w:rsidRDefault="00197A52" w:rsidP="00996570">
      <w:pPr>
        <w:pStyle w:val="ZLITUSTzmustliter"/>
      </w:pPr>
      <w:r>
        <w:t>4. </w:t>
      </w:r>
      <w:r w:rsidRPr="00197A52">
        <w:t>Za członków rodzin osób, o których mowa w ust. 2 pkt 1</w:t>
      </w:r>
      <w:r>
        <w:t xml:space="preserve"> i </w:t>
      </w:r>
      <w:r w:rsidR="001134D6">
        <w:t xml:space="preserve">1a oraz </w:t>
      </w:r>
      <w:r>
        <w:t>ust. 3</w:t>
      </w:r>
      <w:r w:rsidR="00771108">
        <w:t xml:space="preserve"> pkt 1</w:t>
      </w:r>
      <w:r w:rsidRPr="00197A52">
        <w:t xml:space="preserve">, uważa się osoby wymienione w </w:t>
      </w:r>
      <w:hyperlink r:id="rId9" w:anchor="/document/17294228?unitId=art(2)pkt(4)&amp;cm=DOCUMENT" w:history="1">
        <w:r w:rsidRPr="00754217">
          <w:t>art. 2 pkt 4</w:t>
        </w:r>
      </w:hyperlink>
      <w:r w:rsidRPr="00754217">
        <w:t xml:space="preserve"> u</w:t>
      </w:r>
      <w:r w:rsidRPr="00197A52">
        <w:t>stawy</w:t>
      </w:r>
      <w:r w:rsidR="00771108">
        <w:t xml:space="preserve">, o której mowa w ust. 3 </w:t>
      </w:r>
      <w:r w:rsidR="00771108" w:rsidRPr="00771108">
        <w:t>pkt</w:t>
      </w:r>
      <w:r w:rsidR="00771108">
        <w:t> </w:t>
      </w:r>
      <w:r w:rsidR="00771108" w:rsidRPr="00771108">
        <w:t>1</w:t>
      </w:r>
      <w:r w:rsidR="00771108">
        <w:t xml:space="preserve"> lit. a</w:t>
      </w:r>
      <w:r w:rsidRPr="00197A52">
        <w:t>.</w:t>
      </w:r>
      <w:r w:rsidR="0035133D" w:rsidRPr="00197A52">
        <w:t>”</w:t>
      </w:r>
      <w:r w:rsidR="0035133D" w:rsidRPr="0077263D">
        <w:t>;</w:t>
      </w:r>
      <w:r w:rsidR="0035133D">
        <w:t xml:space="preserve"> </w:t>
      </w:r>
    </w:p>
    <w:p w14:paraId="7090B474" w14:textId="4C1ECD83" w:rsidR="00DC6959" w:rsidRPr="00B263F2" w:rsidRDefault="0052522A" w:rsidP="00996570">
      <w:pPr>
        <w:pStyle w:val="PKTpunkt"/>
      </w:pPr>
      <w:r>
        <w:t>4</w:t>
      </w:r>
      <w:r w:rsidR="00B81F45">
        <w:t>4</w:t>
      </w:r>
      <w:r w:rsidR="008F4454">
        <w:t>)</w:t>
      </w:r>
      <w:r w:rsidR="008F4454">
        <w:tab/>
      </w:r>
      <w:r w:rsidR="00470494">
        <w:t>w art. 326 w ust. 2 pkt 1 i 2 otrzymują brzmienie:</w:t>
      </w:r>
    </w:p>
    <w:p w14:paraId="7A67C524" w14:textId="77777777" w:rsidR="00470494" w:rsidRPr="00470494" w:rsidRDefault="008039BE" w:rsidP="00470494">
      <w:pPr>
        <w:pStyle w:val="ZPKTzmpktartykuempunktem"/>
      </w:pPr>
      <w:r>
        <w:t>„</w:t>
      </w:r>
      <w:r w:rsidR="00470494" w:rsidRPr="00470494">
        <w:t>1)</w:t>
      </w:r>
      <w:r w:rsidR="00470494" w:rsidRPr="00470494">
        <w:tab/>
        <w:t xml:space="preserve">kontynuacji kształcenia na studiach drugiego stopnia lub </w:t>
      </w:r>
      <w:r w:rsidR="00470494">
        <w:t xml:space="preserve">na </w:t>
      </w:r>
      <w:r w:rsidR="00470494" w:rsidRPr="00470494">
        <w:t>studiach podyplomowych</w:t>
      </w:r>
      <w:r w:rsidR="00470494">
        <w:t>,</w:t>
      </w:r>
      <w:r w:rsidR="00470494" w:rsidRPr="00470494">
        <w:t xml:space="preserve"> lub</w:t>
      </w:r>
    </w:p>
    <w:p w14:paraId="7A02F1C8" w14:textId="77777777" w:rsidR="00B263F2" w:rsidRPr="00151201" w:rsidRDefault="00470494" w:rsidP="00470494">
      <w:pPr>
        <w:pStyle w:val="ZPKTzmpktartykuempunktem"/>
      </w:pPr>
      <w:r w:rsidRPr="00470494">
        <w:t>2)</w:t>
      </w:r>
      <w:r w:rsidRPr="00470494">
        <w:tab/>
        <w:t xml:space="preserve">ubiegania się o przyjęcie do szkoły doktorskiej lub </w:t>
      </w:r>
      <w:r>
        <w:t xml:space="preserve">o </w:t>
      </w:r>
      <w:r w:rsidRPr="00470494">
        <w:t>nadanie stopnia doktora.</w:t>
      </w:r>
      <w:r w:rsidR="008039BE">
        <w:t>”</w:t>
      </w:r>
      <w:r>
        <w:t>;</w:t>
      </w:r>
    </w:p>
    <w:p w14:paraId="249B7B4C" w14:textId="54BEEE22" w:rsidR="005A010F" w:rsidRDefault="0052522A" w:rsidP="00996570">
      <w:pPr>
        <w:pStyle w:val="PKTpunkt"/>
      </w:pPr>
      <w:r>
        <w:t>4</w:t>
      </w:r>
      <w:r w:rsidR="00B81F45">
        <w:t>5</w:t>
      </w:r>
      <w:r w:rsidR="00470494">
        <w:t>)</w:t>
      </w:r>
      <w:r w:rsidR="008F4454">
        <w:tab/>
      </w:r>
      <w:r w:rsidR="00470494" w:rsidRPr="00470494">
        <w:t>w art. 328</w:t>
      </w:r>
      <w:r w:rsidR="005A010F">
        <w:t>:</w:t>
      </w:r>
    </w:p>
    <w:p w14:paraId="5E0281A9" w14:textId="3EAB6F33" w:rsidR="00470494" w:rsidRPr="00470494" w:rsidRDefault="005A010F" w:rsidP="005A010F">
      <w:pPr>
        <w:pStyle w:val="LITlitera"/>
      </w:pPr>
      <w:r>
        <w:t>a)</w:t>
      </w:r>
      <w:r>
        <w:tab/>
      </w:r>
      <w:r w:rsidR="00470494" w:rsidRPr="00470494">
        <w:t>po ust. 3 d</w:t>
      </w:r>
      <w:r w:rsidR="00470494">
        <w:t xml:space="preserve">odaje się ust. 3a w brzmieniu: </w:t>
      </w:r>
    </w:p>
    <w:p w14:paraId="213521EA" w14:textId="77777777" w:rsidR="00470494" w:rsidRPr="00470494" w:rsidRDefault="008039BE" w:rsidP="005A010F">
      <w:pPr>
        <w:pStyle w:val="ZLITUSTzmustliter"/>
      </w:pPr>
      <w:r>
        <w:t>„</w:t>
      </w:r>
      <w:r w:rsidR="00470494" w:rsidRPr="00470494">
        <w:t>3a</w:t>
      </w:r>
      <w:r w:rsidR="00470494">
        <w:t>. </w:t>
      </w:r>
      <w:r w:rsidR="00741DC0">
        <w:t>Stopień naukowy i</w:t>
      </w:r>
      <w:r w:rsidR="00470494" w:rsidRPr="00470494">
        <w:t xml:space="preserve"> stopień w zakresie sztuki nie może zostać uznany za równoważny z odpowiednim polskim s</w:t>
      </w:r>
      <w:r w:rsidR="00741DC0">
        <w:t xml:space="preserve">topniem, jeżeli: </w:t>
      </w:r>
    </w:p>
    <w:p w14:paraId="0E62C89B" w14:textId="77777777" w:rsidR="00741DC0" w:rsidRDefault="00741DC0" w:rsidP="005A010F">
      <w:pPr>
        <w:pStyle w:val="ZLITPKTzmpktliter"/>
      </w:pPr>
      <w:r>
        <w:t>1)</w:t>
      </w:r>
      <w:r>
        <w:tab/>
      </w:r>
      <w:r w:rsidRPr="00470494">
        <w:t>instytucja, która go nadała:</w:t>
      </w:r>
    </w:p>
    <w:p w14:paraId="7EB6976E" w14:textId="77777777" w:rsidR="00741DC0" w:rsidRDefault="00741DC0" w:rsidP="005A010F">
      <w:pPr>
        <w:pStyle w:val="ZLITLITwPKTzmlitwpktliter"/>
      </w:pPr>
      <w:r>
        <w:t>a)</w:t>
      </w:r>
      <w:r>
        <w:tab/>
      </w:r>
      <w:r w:rsidRPr="00470494">
        <w:t>nie działa w systemie szkolnictwa w</w:t>
      </w:r>
      <w:r>
        <w:t>yższego i nauki żadnego państwa</w:t>
      </w:r>
      <w:r w:rsidRPr="00470494">
        <w:t xml:space="preserve"> lub</w:t>
      </w:r>
    </w:p>
    <w:p w14:paraId="3DDC4ED9" w14:textId="77777777" w:rsidR="00470494" w:rsidRPr="00470494" w:rsidRDefault="00741DC0" w:rsidP="005A010F">
      <w:pPr>
        <w:pStyle w:val="ZLITLITwPKTzmlitwpktliter"/>
      </w:pPr>
      <w:r>
        <w:t>b)</w:t>
      </w:r>
      <w:r>
        <w:tab/>
      </w:r>
      <w:r w:rsidRPr="00470494">
        <w:t>w rozumieniu przepisów prawa wewnętrznego państwa, w którego systemie szkolnictwa wyższego i nauki działa</w:t>
      </w:r>
      <w:r w:rsidR="00303361">
        <w:t xml:space="preserve"> ta instytucja,</w:t>
      </w:r>
      <w:r w:rsidRPr="00470494">
        <w:t xml:space="preserve"> w dniu </w:t>
      </w:r>
      <w:r>
        <w:t xml:space="preserve">nadania </w:t>
      </w:r>
      <w:r w:rsidR="00303361">
        <w:t xml:space="preserve">tego stopnia </w:t>
      </w:r>
      <w:r w:rsidR="00303361" w:rsidRPr="00470494">
        <w:t xml:space="preserve">nie posiadała </w:t>
      </w:r>
      <w:r w:rsidRPr="00470494">
        <w:t xml:space="preserve">uprawnień do nadawania stopni naukowych </w:t>
      </w:r>
      <w:r>
        <w:t>lub stopni w zakresie sztuki</w:t>
      </w:r>
      <w:r w:rsidR="00303361">
        <w:t>;</w:t>
      </w:r>
    </w:p>
    <w:p w14:paraId="0CFC2700" w14:textId="77777777" w:rsidR="005A010F" w:rsidRDefault="00741DC0" w:rsidP="005A010F">
      <w:pPr>
        <w:pStyle w:val="ZLITPKTzmpktliter"/>
      </w:pPr>
      <w:r>
        <w:t>2)</w:t>
      </w:r>
      <w:r>
        <w:tab/>
      </w:r>
      <w:r w:rsidR="00470494" w:rsidRPr="00470494">
        <w:t xml:space="preserve">kształcenie prowadzące do uzyskania </w:t>
      </w:r>
      <w:r w:rsidR="00303361">
        <w:t xml:space="preserve">tego </w:t>
      </w:r>
      <w:r w:rsidR="00470494" w:rsidRPr="00470494">
        <w:t xml:space="preserve">stopnia albo część tego kształcenia realizowano niezgodnie z przepisami państwa, w którym </w:t>
      </w:r>
      <w:r w:rsidR="00303361">
        <w:t>kształcenie to było</w:t>
      </w:r>
      <w:r w:rsidR="00470494" w:rsidRPr="00470494">
        <w:t xml:space="preserve"> prowadzone.</w:t>
      </w:r>
      <w:r w:rsidR="008039BE">
        <w:t>”</w:t>
      </w:r>
      <w:r w:rsidR="005A010F">
        <w:t>,</w:t>
      </w:r>
    </w:p>
    <w:p w14:paraId="3CC65694" w14:textId="77777777" w:rsidR="005A010F" w:rsidRDefault="005A010F" w:rsidP="005A010F">
      <w:pPr>
        <w:pStyle w:val="LITlitera"/>
      </w:pPr>
      <w:r>
        <w:t>b)</w:t>
      </w:r>
      <w:r>
        <w:tab/>
        <w:t>w ust. 4 zdanie drugie otrzymuje brzmienie:</w:t>
      </w:r>
    </w:p>
    <w:p w14:paraId="47C9A649" w14:textId="2D922860" w:rsidR="0075067E" w:rsidRDefault="008039BE" w:rsidP="00D652F5">
      <w:pPr>
        <w:pStyle w:val="ZLITFRAGzmlitfragmentunpzdanialiter"/>
      </w:pPr>
      <w:r w:rsidRPr="005A010F">
        <w:lastRenderedPageBreak/>
        <w:t>„</w:t>
      </w:r>
      <w:r w:rsidR="005A010F" w:rsidRPr="005A010F">
        <w:t>Postępowanie prowadzi podmiot posiadający kategorię naukową A+ albo A w</w:t>
      </w:r>
      <w:r w:rsidR="005A010F">
        <w:t> </w:t>
      </w:r>
      <w:r w:rsidR="005A010F" w:rsidRPr="005A010F">
        <w:t>dyscyplinie, której dotyczy wniosek, a jeżeli wniosek dotyczy dyscypliny nauk teologicznych – także Uniwersytet Papi</w:t>
      </w:r>
      <w:r w:rsidR="005A010F">
        <w:t>eski Jana Pawła II w Krakowie.”</w:t>
      </w:r>
      <w:r w:rsidR="0075067E">
        <w:t>;</w:t>
      </w:r>
    </w:p>
    <w:p w14:paraId="15DD18EC" w14:textId="3BC27C7F" w:rsidR="00F93D91" w:rsidRDefault="0052522A" w:rsidP="00F93D91">
      <w:pPr>
        <w:pStyle w:val="PKTpunkt"/>
      </w:pPr>
      <w:r>
        <w:t>4</w:t>
      </w:r>
      <w:r w:rsidR="00B81F45">
        <w:t>6</w:t>
      </w:r>
      <w:r w:rsidR="00F93D91">
        <w:t>)</w:t>
      </w:r>
      <w:r w:rsidR="00F93D91">
        <w:tab/>
        <w:t>w art. 349</w:t>
      </w:r>
      <w:r w:rsidR="00F93D91" w:rsidRPr="00F93D91">
        <w:t xml:space="preserve"> w ust. 1</w:t>
      </w:r>
      <w:r w:rsidR="00F93D91">
        <w:t>:</w:t>
      </w:r>
    </w:p>
    <w:p w14:paraId="7F98B060" w14:textId="37354991" w:rsidR="00F93D91" w:rsidRDefault="00F93D91" w:rsidP="00F93D91">
      <w:pPr>
        <w:pStyle w:val="LITlitera"/>
      </w:pPr>
      <w:r>
        <w:t>a)</w:t>
      </w:r>
      <w:r>
        <w:tab/>
        <w:t>wprowadz</w:t>
      </w:r>
      <w:r w:rsidR="00CA3623">
        <w:t>enie</w:t>
      </w:r>
      <w:r>
        <w:t xml:space="preserve"> do wyliczenia otrzymuje brzmienie:</w:t>
      </w:r>
    </w:p>
    <w:p w14:paraId="7903FBCE" w14:textId="77BFA43C" w:rsidR="00F93D91" w:rsidRDefault="00F93D91" w:rsidP="00D652F5">
      <w:pPr>
        <w:pStyle w:val="ZLITFRAGzmlitfragmentunpzdanialiter"/>
      </w:pPr>
      <w:r w:rsidRPr="00F93D91">
        <w:t>„Baza osób upoważnionych do podpisywania dokumentów, o których mowa w</w:t>
      </w:r>
      <w:r>
        <w:t> </w:t>
      </w:r>
      <w:r w:rsidRPr="00F93D91">
        <w:t>art. 78 ust. 3 i 4, art.</w:t>
      </w:r>
      <w:r>
        <w:t xml:space="preserve"> 163 ust. 4 oraz</w:t>
      </w:r>
      <w:r w:rsidRPr="00F93D91">
        <w:t xml:space="preserve"> art. 180 ust. 1 i 1a, obejmuje:”</w:t>
      </w:r>
      <w:r>
        <w:t>,</w:t>
      </w:r>
    </w:p>
    <w:p w14:paraId="269F0F00" w14:textId="03E985C4" w:rsidR="00F93D91" w:rsidRPr="00F93D91" w:rsidRDefault="00F93D91" w:rsidP="00F93D91">
      <w:pPr>
        <w:pStyle w:val="LITlitera"/>
      </w:pPr>
      <w:r>
        <w:t>b)</w:t>
      </w:r>
      <w:r>
        <w:tab/>
      </w:r>
      <w:r w:rsidRPr="00F93D91">
        <w:t>w pkt 5 w lit. d kro</w:t>
      </w:r>
      <w:r>
        <w:t xml:space="preserve">pkę zastępuje się przecinkiem i </w:t>
      </w:r>
      <w:r w:rsidRPr="00F93D91">
        <w:t>dodaje się lit. e w brzmieniu:</w:t>
      </w:r>
    </w:p>
    <w:p w14:paraId="0E0C991F" w14:textId="349655EF" w:rsidR="00F93D91" w:rsidRDefault="00F93D91" w:rsidP="00F93D91">
      <w:pPr>
        <w:pStyle w:val="ZLITLITzmlitliter"/>
      </w:pPr>
      <w:r w:rsidRPr="00F93D91">
        <w:t>„e)</w:t>
      </w:r>
      <w:r w:rsidRPr="00F93D91">
        <w:tab/>
        <w:t>zaświadczeń o uzyskaniu stopnia naukowego</w:t>
      </w:r>
      <w:r>
        <w:t xml:space="preserve"> i stopnia w zakresie sztuki</w:t>
      </w:r>
      <w:r w:rsidRPr="00F93D91">
        <w:t>.”</w:t>
      </w:r>
      <w:r>
        <w:t>;</w:t>
      </w:r>
    </w:p>
    <w:p w14:paraId="066B85E6" w14:textId="2F2EEE6D" w:rsidR="00ED538F" w:rsidRDefault="0052522A" w:rsidP="00ED538F">
      <w:pPr>
        <w:pStyle w:val="PKTpunkt"/>
      </w:pPr>
      <w:r>
        <w:t>4</w:t>
      </w:r>
      <w:r w:rsidR="00B81F45">
        <w:t>7</w:t>
      </w:r>
      <w:r w:rsidR="00ED538F">
        <w:t>)</w:t>
      </w:r>
      <w:r w:rsidR="00ED538F">
        <w:tab/>
        <w:t>w art. 381 ust. 1 otrzymuje brzmienie:</w:t>
      </w:r>
    </w:p>
    <w:p w14:paraId="3A7416B7" w14:textId="77777777" w:rsidR="00E16992" w:rsidRDefault="00ED538F" w:rsidP="00ED538F">
      <w:pPr>
        <w:pStyle w:val="ZUSTzmustartykuempunktem"/>
      </w:pPr>
      <w:r w:rsidRPr="00ED538F">
        <w:t>„1. Wnioski, opinie, umowy i raporty dotyczące</w:t>
      </w:r>
      <w:r w:rsidR="00E16992">
        <w:t>:</w:t>
      </w:r>
    </w:p>
    <w:p w14:paraId="790B90BA" w14:textId="28DB9D86" w:rsidR="00E16992" w:rsidRDefault="00E16992" w:rsidP="00E16992">
      <w:pPr>
        <w:pStyle w:val="ZPKTzmpktartykuempunktem"/>
      </w:pPr>
      <w:r>
        <w:t>1)</w:t>
      </w:r>
      <w:r>
        <w:tab/>
      </w:r>
      <w:r w:rsidR="00ED538F" w:rsidRPr="00ED538F">
        <w:t>zadań finansowanych ze środków finansowych, o których mowa w</w:t>
      </w:r>
      <w:r>
        <w:t xml:space="preserve"> </w:t>
      </w:r>
      <w:r w:rsidR="00ED538F" w:rsidRPr="00ED538F">
        <w:t>art. 365 pkt 4 lit.</w:t>
      </w:r>
      <w:r>
        <w:t> b,</w:t>
      </w:r>
      <w:r w:rsidR="00ED538F" w:rsidRPr="00ED538F">
        <w:t xml:space="preserve"> p</w:t>
      </w:r>
      <w:r>
        <w:t xml:space="preserve">kt 5, 7 i 10–12, </w:t>
      </w:r>
    </w:p>
    <w:p w14:paraId="7F65A4C7" w14:textId="77777777" w:rsidR="00E16992" w:rsidRDefault="00E16992" w:rsidP="00E16992">
      <w:pPr>
        <w:pStyle w:val="ZPKTzmpktartykuempunktem"/>
      </w:pPr>
      <w:r>
        <w:t>2)</w:t>
      </w:r>
      <w:r>
        <w:tab/>
      </w:r>
      <w:r w:rsidR="00ED538F" w:rsidRPr="00ED538F">
        <w:t xml:space="preserve">Mapy </w:t>
      </w:r>
    </w:p>
    <w:p w14:paraId="37D8F4C3" w14:textId="7D366F09" w:rsidR="00ED538F" w:rsidRDefault="00E16992" w:rsidP="00E16992">
      <w:pPr>
        <w:pStyle w:val="ZCZWSPPKTzmczciwsppktartykuempunktem"/>
      </w:pPr>
      <w:r>
        <w:t>– </w:t>
      </w:r>
      <w:r w:rsidR="00ED538F" w:rsidRPr="00ED538F">
        <w:t>stanowią tajemnicę przedsiębiorstwa w rozumieniu przepisów o zwalczaniu nieuczciwej konkurencji.”</w:t>
      </w:r>
      <w:r>
        <w:t>;</w:t>
      </w:r>
    </w:p>
    <w:p w14:paraId="1DFD14FD" w14:textId="367DA0B8" w:rsidR="0075067E" w:rsidRPr="0075067E" w:rsidRDefault="00A76C94" w:rsidP="00996570">
      <w:pPr>
        <w:pStyle w:val="PKTpunkt"/>
      </w:pPr>
      <w:r>
        <w:t>4</w:t>
      </w:r>
      <w:r w:rsidR="00B81F45">
        <w:t>8</w:t>
      </w:r>
      <w:r w:rsidR="008C0514">
        <w:t>)</w:t>
      </w:r>
      <w:r w:rsidR="003B6723">
        <w:tab/>
      </w:r>
      <w:r w:rsidR="0075067E" w:rsidRPr="0075067E">
        <w:t>w art. 430 w ust. 1 pkt 2 otrzymuje brzmienie:</w:t>
      </w:r>
    </w:p>
    <w:p w14:paraId="111AF8EB" w14:textId="77777777" w:rsidR="0075067E" w:rsidRPr="00D8371A" w:rsidRDefault="0075067E" w:rsidP="00996570">
      <w:pPr>
        <w:pStyle w:val="ZPKTzmpktartykuempunktem"/>
      </w:pPr>
      <w:r w:rsidRPr="00D8371A">
        <w:t>„2)</w:t>
      </w:r>
      <w:r w:rsidRPr="00D8371A">
        <w:tab/>
        <w:t>uczelnia nie posiada żadnego pozwolenia na utworzenie studiów;”;</w:t>
      </w:r>
    </w:p>
    <w:p w14:paraId="0BCFBFD5" w14:textId="0C8B7383" w:rsidR="00996570" w:rsidRDefault="0052522A" w:rsidP="00996570">
      <w:pPr>
        <w:pStyle w:val="PKTpunkt"/>
      </w:pPr>
      <w:r>
        <w:t>4</w:t>
      </w:r>
      <w:r w:rsidR="00B81F45">
        <w:t>9</w:t>
      </w:r>
      <w:r w:rsidR="003B6723">
        <w:t>)</w:t>
      </w:r>
      <w:r w:rsidR="003B6723">
        <w:tab/>
      </w:r>
      <w:r w:rsidR="0075067E" w:rsidRPr="0075067E">
        <w:t>w art. 438 w ust. 4 zdani</w:t>
      </w:r>
      <w:r w:rsidR="00996570">
        <w:t>e</w:t>
      </w:r>
      <w:r w:rsidR="0075067E" w:rsidRPr="0075067E">
        <w:t xml:space="preserve"> trzeci</w:t>
      </w:r>
      <w:r w:rsidR="00996570">
        <w:t>e otrzymuje brzmienie:</w:t>
      </w:r>
    </w:p>
    <w:p w14:paraId="234A4A95" w14:textId="029A54C9" w:rsidR="00996570" w:rsidRDefault="0075067E" w:rsidP="00D652F5">
      <w:pPr>
        <w:pStyle w:val="ZFRAGzmfragmentunpzdaniaartykuempunktem"/>
      </w:pPr>
      <w:r w:rsidRPr="00996570">
        <w:t>„</w:t>
      </w:r>
      <w:r w:rsidR="00C85E46">
        <w:t>Przepisy art. 116 ust. 2–3 i</w:t>
      </w:r>
      <w:r w:rsidR="00996570" w:rsidRPr="00996570">
        <w:t xml:space="preserve"> art. 451 ust. 2 stosuje się.</w:t>
      </w:r>
      <w:r w:rsidR="00C85E46">
        <w:t>”;</w:t>
      </w:r>
      <w:r w:rsidRPr="0075067E">
        <w:t xml:space="preserve"> </w:t>
      </w:r>
    </w:p>
    <w:p w14:paraId="4B5F1C3E" w14:textId="5B693A03" w:rsidR="00C85E46" w:rsidRDefault="00B81F45" w:rsidP="00996570">
      <w:pPr>
        <w:pStyle w:val="PKTpunkt"/>
      </w:pPr>
      <w:r>
        <w:t>50</w:t>
      </w:r>
      <w:r w:rsidR="00996570">
        <w:t>)</w:t>
      </w:r>
      <w:r w:rsidR="00996570">
        <w:tab/>
      </w:r>
      <w:r w:rsidR="0075067E" w:rsidRPr="0075067E">
        <w:t>w art. 439 w ust. 5 zdani</w:t>
      </w:r>
      <w:r w:rsidR="00C85E46">
        <w:t>e</w:t>
      </w:r>
      <w:r w:rsidR="0075067E" w:rsidRPr="0075067E">
        <w:t xml:space="preserve"> trzeci</w:t>
      </w:r>
      <w:r w:rsidR="00C85E46">
        <w:t>e otrzymuje brzmienie:</w:t>
      </w:r>
    </w:p>
    <w:p w14:paraId="52CBFC07" w14:textId="2F5B2817" w:rsidR="0075067E" w:rsidRPr="0075067E" w:rsidRDefault="00C85E46" w:rsidP="00D652F5">
      <w:pPr>
        <w:pStyle w:val="ZFRAGzmfragmentunpzdaniaartykuempunktem"/>
      </w:pPr>
      <w:r w:rsidRPr="00C85E46">
        <w:t xml:space="preserve">„Przepisy art. 116 ust. 2–3 i art. 451 ust. </w:t>
      </w:r>
      <w:r w:rsidR="005A0BE3">
        <w:t>4</w:t>
      </w:r>
      <w:r w:rsidRPr="00C85E46">
        <w:t xml:space="preserve"> stosuje się.”.</w:t>
      </w:r>
      <w:r w:rsidR="00346756">
        <w:t xml:space="preserve"> </w:t>
      </w:r>
    </w:p>
    <w:p w14:paraId="65888C74" w14:textId="77777777" w:rsidR="00E16992" w:rsidRDefault="007E1C1B" w:rsidP="003E2712">
      <w:pPr>
        <w:pStyle w:val="ARTartustawynprozporzdzenia"/>
      </w:pPr>
      <w:r w:rsidRPr="007E1C1B">
        <w:rPr>
          <w:rStyle w:val="Ppogrubienie"/>
        </w:rPr>
        <w:t>Art. 2.</w:t>
      </w:r>
      <w:r>
        <w:t> </w:t>
      </w:r>
      <w:r w:rsidR="002C5754">
        <w:t xml:space="preserve">W ustawie z dnia </w:t>
      </w:r>
      <w:r w:rsidR="002C5754" w:rsidRPr="00303361">
        <w:t>7 lipca 2017 r. o Narodowej Agencji Wymiany Akademickiej (Dz. U. z 2019 r. poz. 1582</w:t>
      </w:r>
      <w:r w:rsidR="001E35C3">
        <w:t xml:space="preserve"> oraz z 2022 r. poz. 583</w:t>
      </w:r>
      <w:r w:rsidR="002C5754" w:rsidRPr="00303361">
        <w:t xml:space="preserve">) </w:t>
      </w:r>
      <w:r w:rsidR="00E16992">
        <w:t>wprowadza się następujące zmiany:</w:t>
      </w:r>
    </w:p>
    <w:p w14:paraId="6FC42326" w14:textId="2BD263FC" w:rsidR="00E16992" w:rsidRDefault="00E16992" w:rsidP="00E16992">
      <w:pPr>
        <w:pStyle w:val="PKTpunkt"/>
      </w:pPr>
      <w:r>
        <w:t>1)</w:t>
      </w:r>
      <w:r>
        <w:tab/>
        <w:t>po art. 26 dodaje się art. 26a w brzmieniu:</w:t>
      </w:r>
    </w:p>
    <w:p w14:paraId="41529822" w14:textId="40398252" w:rsidR="00E16992" w:rsidRDefault="00E16992" w:rsidP="00E16992">
      <w:pPr>
        <w:pStyle w:val="ZARTzmartartykuempunktem"/>
      </w:pPr>
      <w:r w:rsidRPr="00E16992">
        <w:t xml:space="preserve">„Art. 26a. Dyrektor może powoływać ekspertów zewnętrznych do przeprowadzania ocen </w:t>
      </w:r>
      <w:r>
        <w:t>wykonania umów i rozliczenia</w:t>
      </w:r>
      <w:r w:rsidRPr="00E16992">
        <w:t xml:space="preserve"> przyznanych środków finansowych. Do powoływania </w:t>
      </w:r>
      <w:r>
        <w:t>ekspertów przepis art. 22 ust. 3 stosuje się.”;</w:t>
      </w:r>
    </w:p>
    <w:p w14:paraId="38561382" w14:textId="3AC9AFED" w:rsidR="00C85E46" w:rsidRDefault="00E16992" w:rsidP="00E16992">
      <w:pPr>
        <w:pStyle w:val="PKTpunkt"/>
      </w:pPr>
      <w:r>
        <w:t>2)</w:t>
      </w:r>
      <w:r>
        <w:tab/>
      </w:r>
      <w:r w:rsidR="002C5754">
        <w:t>w art. 29 w ust. 4 wprowadzeni</w:t>
      </w:r>
      <w:r w:rsidR="00C85E46">
        <w:t>e</w:t>
      </w:r>
      <w:r w:rsidR="002C5754">
        <w:t xml:space="preserve"> do wyliczenia </w:t>
      </w:r>
      <w:r w:rsidR="00C85E46">
        <w:t>otrzymuje brzmienie:</w:t>
      </w:r>
    </w:p>
    <w:p w14:paraId="76907C45" w14:textId="75311AD7" w:rsidR="007E1C1B" w:rsidRDefault="00C85E46" w:rsidP="00B62AF0">
      <w:pPr>
        <w:pStyle w:val="ZFRAGzmfragmentunpzdaniaartykuempunktem"/>
      </w:pPr>
      <w:r w:rsidRPr="00C85E46">
        <w:t>„Dyre</w:t>
      </w:r>
      <w:r>
        <w:t>ktor, w terminie do dnia 31 marca</w:t>
      </w:r>
      <w:r w:rsidRPr="00C85E46">
        <w:t>, przedstawia ministrowi właściwemu do spraw szkolnictwa wyższego i nauki następujące dokumenty dotyczące poprzedniego roku obrotowego:”</w:t>
      </w:r>
      <w:r w:rsidR="002C5754">
        <w:t>.</w:t>
      </w:r>
    </w:p>
    <w:p w14:paraId="2F1D4F8A" w14:textId="21CAA8D0" w:rsidR="00303361" w:rsidRDefault="002C5754" w:rsidP="00A85304">
      <w:pPr>
        <w:pStyle w:val="ARTartustawynprozporzdzenia"/>
      </w:pPr>
      <w:r>
        <w:rPr>
          <w:rStyle w:val="Ppogrubienie"/>
        </w:rPr>
        <w:lastRenderedPageBreak/>
        <w:t>Art. 3</w:t>
      </w:r>
      <w:r w:rsidR="00303361" w:rsidRPr="00303361">
        <w:rPr>
          <w:rStyle w:val="Ppogrubienie"/>
        </w:rPr>
        <w:t>. </w:t>
      </w:r>
      <w:r w:rsidR="00303361" w:rsidRPr="00303361">
        <w:t>W ustawie</w:t>
      </w:r>
      <w:r w:rsidR="00303361">
        <w:rPr>
          <w:rStyle w:val="Ppogrubienie"/>
        </w:rPr>
        <w:t xml:space="preserve"> </w:t>
      </w:r>
      <w:r w:rsidR="00303361" w:rsidRPr="00303361">
        <w:t xml:space="preserve">z </w:t>
      </w:r>
      <w:r w:rsidR="00355995">
        <w:t>dnia</w:t>
      </w:r>
      <w:r w:rsidR="00303361">
        <w:t xml:space="preserve"> </w:t>
      </w:r>
      <w:r w:rsidR="00355995" w:rsidRPr="00355995">
        <w:t xml:space="preserve">3 lipca 2018 r. – Przepisy wprowadzające ustawę – Prawo </w:t>
      </w:r>
      <w:r w:rsidR="00355995">
        <w:t>o </w:t>
      </w:r>
      <w:r w:rsidR="00355995" w:rsidRPr="00355995">
        <w:t>szkolnictwie wyższym i nauce (Dz. U. poz. 1669, z późn. zm.</w:t>
      </w:r>
      <w:r w:rsidR="00A87FB3">
        <w:rPr>
          <w:rStyle w:val="Odwoanieprzypisudolnego"/>
        </w:rPr>
        <w:footnoteReference w:customMarkFollows="1" w:id="5"/>
        <w:t>5)</w:t>
      </w:r>
      <w:r w:rsidR="00355995" w:rsidRPr="00355995">
        <w:t xml:space="preserve">) </w:t>
      </w:r>
      <w:r w:rsidR="00355995">
        <w:t>w art. 179 ust. 7 otrzymuje brzmienie:</w:t>
      </w:r>
    </w:p>
    <w:p w14:paraId="12812206" w14:textId="6D4A10D1" w:rsidR="00355995" w:rsidRPr="00355995" w:rsidRDefault="008039BE" w:rsidP="00C85E46">
      <w:pPr>
        <w:pStyle w:val="ZUSTzmustartykuempunktem"/>
      </w:pPr>
      <w:r>
        <w:t>„</w:t>
      </w:r>
      <w:r w:rsidR="00355995">
        <w:t>7. </w:t>
      </w:r>
      <w:r w:rsidR="00355995" w:rsidRPr="00355995">
        <w:t>W przypadku osób, które rozpoczęły studia doktoranckie przed rokiem akademickim 2019/2020 i ubiegają się o nadanie stopnia doktora na za</w:t>
      </w:r>
      <w:r w:rsidR="00355995">
        <w:t xml:space="preserve">sadach określonych w ustawie, o </w:t>
      </w:r>
      <w:r w:rsidR="00355995" w:rsidRPr="00355995">
        <w:t>której mowa w art. 1, postępowanie w sprawie nadania stopnia doktora wszczyna złożenie wniosku o wyznaczenie promotora lub promotorów albo promotora i</w:t>
      </w:r>
      <w:r w:rsidR="00355995">
        <w:t> </w:t>
      </w:r>
      <w:r w:rsidR="00355995" w:rsidRPr="00355995">
        <w:t>promotora pomocniczego.</w:t>
      </w:r>
      <w:r>
        <w:t>”</w:t>
      </w:r>
      <w:r w:rsidR="00FB4319">
        <w:t>.</w:t>
      </w:r>
    </w:p>
    <w:p w14:paraId="690C4842" w14:textId="084A9F57" w:rsidR="00096A03" w:rsidRDefault="008E595A" w:rsidP="004C078E">
      <w:pPr>
        <w:pStyle w:val="ARTartustawynprozporzdzenia"/>
      </w:pPr>
      <w:r>
        <w:rPr>
          <w:rStyle w:val="Ppogrubienie"/>
        </w:rPr>
        <w:t>Art. </w:t>
      </w:r>
      <w:r w:rsidR="002C5754">
        <w:rPr>
          <w:rStyle w:val="Ppogrubienie"/>
        </w:rPr>
        <w:t>4</w:t>
      </w:r>
      <w:r w:rsidR="00082496" w:rsidRPr="00082496">
        <w:rPr>
          <w:rStyle w:val="Ppogrubienie"/>
        </w:rPr>
        <w:t>.</w:t>
      </w:r>
      <w:r w:rsidR="00082496">
        <w:t xml:space="preserve"> Ustawa wchodzi w życie </w:t>
      </w:r>
      <w:r w:rsidR="00C01791">
        <w:t>po upływie 14 dni od dnia ogłoszenia, z wyjątkiem</w:t>
      </w:r>
      <w:r w:rsidR="00A84815" w:rsidRPr="00A84815">
        <w:t xml:space="preserve"> </w:t>
      </w:r>
      <w:r w:rsidR="00A84815">
        <w:t>art. 1</w:t>
      </w:r>
      <w:r w:rsidR="00096A03">
        <w:t>:</w:t>
      </w:r>
    </w:p>
    <w:p w14:paraId="375E8803" w14:textId="6EE36EE3" w:rsidR="00D13D12" w:rsidRDefault="00096A03" w:rsidP="00096A03">
      <w:pPr>
        <w:pStyle w:val="PKTpunkt"/>
      </w:pPr>
      <w:r>
        <w:t>1)</w:t>
      </w:r>
      <w:r>
        <w:tab/>
        <w:t>pkt 3</w:t>
      </w:r>
      <w:r w:rsidR="00B81F45">
        <w:t>7</w:t>
      </w:r>
      <w:r>
        <w:t xml:space="preserve"> lit. a – który wchodzi w życie po upływie 3 miesięcy od dnia ogłoszenia;</w:t>
      </w:r>
    </w:p>
    <w:p w14:paraId="2C065B22" w14:textId="2621E697" w:rsidR="00A84815" w:rsidRDefault="00A84815" w:rsidP="00096A03">
      <w:pPr>
        <w:pStyle w:val="PKTpunkt"/>
      </w:pPr>
      <w:r>
        <w:t>2)</w:t>
      </w:r>
      <w:r>
        <w:tab/>
        <w:t>pkt 19, 20 i 4</w:t>
      </w:r>
      <w:r w:rsidR="00B81F45">
        <w:t>6</w:t>
      </w:r>
      <w:r>
        <w:t xml:space="preserve"> – </w:t>
      </w:r>
      <w:r w:rsidRPr="00A84815">
        <w:t>któ</w:t>
      </w:r>
      <w:r>
        <w:t>re wchodzą</w:t>
      </w:r>
      <w:r w:rsidRPr="00A84815">
        <w:t xml:space="preserve"> w życie po upływie </w:t>
      </w:r>
      <w:r>
        <w:t>6</w:t>
      </w:r>
      <w:r w:rsidRPr="00A84815">
        <w:t xml:space="preserve"> miesięcy od dnia ogłoszenia;</w:t>
      </w:r>
    </w:p>
    <w:p w14:paraId="3104F1CA" w14:textId="4392E0A2" w:rsidR="00483F74" w:rsidRDefault="00A84815" w:rsidP="00B62AF0">
      <w:pPr>
        <w:pStyle w:val="PKTpunkt"/>
      </w:pPr>
      <w:r>
        <w:t>3</w:t>
      </w:r>
      <w:r w:rsidR="00096A03">
        <w:t>)</w:t>
      </w:r>
      <w:r w:rsidR="00096A03">
        <w:tab/>
      </w:r>
      <w:r w:rsidR="0057396E">
        <w:t xml:space="preserve">pkt </w:t>
      </w:r>
      <w:r w:rsidR="005D64FA">
        <w:t>6, 1</w:t>
      </w:r>
      <w:r w:rsidR="0052522A">
        <w:t>3</w:t>
      </w:r>
      <w:r w:rsidR="005D64FA">
        <w:t>, 1</w:t>
      </w:r>
      <w:r w:rsidR="0052522A">
        <w:t>4</w:t>
      </w:r>
      <w:r w:rsidR="005D64FA">
        <w:t>,</w:t>
      </w:r>
      <w:r w:rsidR="00A76912">
        <w:t xml:space="preserve"> </w:t>
      </w:r>
      <w:r w:rsidR="0052522A">
        <w:t>2</w:t>
      </w:r>
      <w:r w:rsidR="00B81F45">
        <w:t>3</w:t>
      </w:r>
      <w:r w:rsidR="00A00F1D">
        <w:t xml:space="preserve">, </w:t>
      </w:r>
      <w:r w:rsidR="005D64FA">
        <w:t>2</w:t>
      </w:r>
      <w:r w:rsidR="00B81F45">
        <w:t>6</w:t>
      </w:r>
      <w:r w:rsidR="005D64FA">
        <w:t xml:space="preserve">, </w:t>
      </w:r>
      <w:r w:rsidR="00096A03">
        <w:t xml:space="preserve">pkt </w:t>
      </w:r>
      <w:r w:rsidR="0052522A">
        <w:t>3</w:t>
      </w:r>
      <w:r w:rsidR="00B81F45">
        <w:t>4</w:t>
      </w:r>
      <w:r w:rsidR="00096A03">
        <w:t xml:space="preserve"> w zakresie dodawanego ust. 9b, pkt</w:t>
      </w:r>
      <w:r w:rsidR="00A76912">
        <w:t xml:space="preserve"> </w:t>
      </w:r>
      <w:r w:rsidR="005B1344">
        <w:t>3</w:t>
      </w:r>
      <w:r w:rsidR="00B81F45">
        <w:t>5</w:t>
      </w:r>
      <w:r w:rsidR="005B1344">
        <w:t xml:space="preserve">, </w:t>
      </w:r>
      <w:r w:rsidR="0052522A">
        <w:t>3</w:t>
      </w:r>
      <w:r w:rsidR="00B81F45">
        <w:t>6</w:t>
      </w:r>
      <w:r w:rsidR="005D64FA">
        <w:t>, pkt 3</w:t>
      </w:r>
      <w:r w:rsidR="00B81F45">
        <w:t>7</w:t>
      </w:r>
      <w:r w:rsidR="005D64FA">
        <w:t xml:space="preserve"> lit. </w:t>
      </w:r>
      <w:r w:rsidR="00A00F1D">
        <w:t>c</w:t>
      </w:r>
      <w:r w:rsidR="005D64FA">
        <w:t>, pkt</w:t>
      </w:r>
      <w:r w:rsidR="005B1344">
        <w:t> </w:t>
      </w:r>
      <w:r w:rsidR="005D64FA">
        <w:t>3</w:t>
      </w:r>
      <w:r w:rsidR="00B81F45">
        <w:t>9</w:t>
      </w:r>
      <w:r w:rsidR="005D64FA">
        <w:t xml:space="preserve">, </w:t>
      </w:r>
      <w:r w:rsidR="005B1344">
        <w:t xml:space="preserve">pkt </w:t>
      </w:r>
      <w:r w:rsidR="00B81F45">
        <w:t>40</w:t>
      </w:r>
      <w:r w:rsidR="005B1344">
        <w:t xml:space="preserve"> lit. b, pkt </w:t>
      </w:r>
      <w:r w:rsidR="0052522A">
        <w:t>4</w:t>
      </w:r>
      <w:r w:rsidR="00B81F45">
        <w:t>1</w:t>
      </w:r>
      <w:r>
        <w:t xml:space="preserve"> i</w:t>
      </w:r>
      <w:r w:rsidR="003B6723">
        <w:t xml:space="preserve"> </w:t>
      </w:r>
      <w:r w:rsidR="0052522A">
        <w:t>4</w:t>
      </w:r>
      <w:r w:rsidR="00B81F45">
        <w:t>3</w:t>
      </w:r>
      <w:r w:rsidR="008820AC">
        <w:t>, które wchodzą w</w:t>
      </w:r>
      <w:r w:rsidR="004C078E">
        <w:t xml:space="preserve"> </w:t>
      </w:r>
      <w:r w:rsidR="008820AC">
        <w:t>życie z dniem 1</w:t>
      </w:r>
      <w:r w:rsidR="00A76912">
        <w:t xml:space="preserve"> </w:t>
      </w:r>
      <w:r w:rsidR="008820AC">
        <w:t>października 202</w:t>
      </w:r>
      <w:r w:rsidR="00751C70">
        <w:t>3</w:t>
      </w:r>
      <w:r w:rsidR="008820AC">
        <w:t xml:space="preserve"> r.</w:t>
      </w:r>
    </w:p>
    <w:sectPr w:rsidR="00483F7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D4C59" w14:textId="77777777" w:rsidR="007E43F8" w:rsidRDefault="007E43F8">
      <w:r>
        <w:separator/>
      </w:r>
    </w:p>
  </w:endnote>
  <w:endnote w:type="continuationSeparator" w:id="0">
    <w:p w14:paraId="21395A34" w14:textId="77777777" w:rsidR="007E43F8" w:rsidRDefault="007E4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0656E" w14:textId="77777777" w:rsidR="007E43F8" w:rsidRDefault="007E43F8">
      <w:r>
        <w:separator/>
      </w:r>
    </w:p>
  </w:footnote>
  <w:footnote w:type="continuationSeparator" w:id="0">
    <w:p w14:paraId="4DC05DF7" w14:textId="77777777" w:rsidR="007E43F8" w:rsidRDefault="007E43F8">
      <w:r>
        <w:continuationSeparator/>
      </w:r>
    </w:p>
  </w:footnote>
  <w:footnote w:id="1">
    <w:p w14:paraId="5FB86761" w14:textId="77777777" w:rsidR="004A443C" w:rsidRPr="00355995" w:rsidRDefault="004A443C" w:rsidP="0035599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następujące ustawy:</w:t>
      </w:r>
      <w:r w:rsidRPr="00CD601F">
        <w:t xml:space="preserve"> </w:t>
      </w:r>
      <w:r>
        <w:t>ustawę</w:t>
      </w:r>
      <w:r w:rsidRPr="00355995">
        <w:t xml:space="preserve"> z dnia 7 lipca 2017 r. o Narodowej Agencji Wymiany Akademickiej</w:t>
      </w:r>
      <w:r>
        <w:t xml:space="preserve"> oraz ustawę</w:t>
      </w:r>
      <w:r w:rsidRPr="00355995">
        <w:t xml:space="preserve"> z dnia 3 lipca 2018 r. – Przepisy wprowadzające ustawę – Prawo o</w:t>
      </w:r>
      <w:r>
        <w:t xml:space="preserve"> </w:t>
      </w:r>
      <w:r w:rsidRPr="00355995">
        <w:t>szkolnictwie wyższym i nauce</w:t>
      </w:r>
      <w:r>
        <w:t>.</w:t>
      </w:r>
    </w:p>
  </w:footnote>
  <w:footnote w:id="2">
    <w:p w14:paraId="53AED513" w14:textId="51DDBD20" w:rsidR="004A443C" w:rsidRDefault="004A443C" w:rsidP="00EF72CA">
      <w:pPr>
        <w:pStyle w:val="ODNONIKtreodnonika"/>
        <w:rPr>
          <w:lang w:eastAsia="en-US"/>
        </w:rPr>
      </w:pPr>
      <w:r>
        <w:rPr>
          <w:rStyle w:val="Odwoanieprzypisudolnego"/>
        </w:rPr>
        <w:t>2)</w:t>
      </w:r>
      <w:r>
        <w:tab/>
      </w:r>
      <w:r w:rsidRPr="00EF72CA">
        <w:rPr>
          <w:lang w:eastAsia="en-US"/>
        </w:rPr>
        <w:t>Zmiany tekstu jednolitego wymienionej ustawy zostały ogłoszone w Dz. U. z 2022 r. poz. 583, 655, 682, 807, 1010, 1079, 1117</w:t>
      </w:r>
      <w:r>
        <w:t>,</w:t>
      </w:r>
      <w:r w:rsidRPr="00EF72CA">
        <w:rPr>
          <w:lang w:eastAsia="en-US"/>
        </w:rPr>
        <w:t xml:space="preserve"> 1459</w:t>
      </w:r>
      <w:r>
        <w:t xml:space="preserve"> i 2185</w:t>
      </w:r>
      <w:r w:rsidRPr="00EF72CA">
        <w:rPr>
          <w:lang w:eastAsia="en-US"/>
        </w:rPr>
        <w:t>.</w:t>
      </w:r>
    </w:p>
  </w:footnote>
  <w:footnote w:id="3">
    <w:p w14:paraId="62FF4B1D" w14:textId="139D7C66" w:rsidR="004A443C" w:rsidRDefault="004A443C" w:rsidP="00086360">
      <w:pPr>
        <w:pStyle w:val="ODNONIKtreodnonika"/>
      </w:pPr>
      <w:r>
        <w:rPr>
          <w:rStyle w:val="Odwoanieprzypisudolnego"/>
        </w:rPr>
        <w:t>3)</w:t>
      </w:r>
      <w:r>
        <w:tab/>
        <w:t xml:space="preserve">Zmiany tekstu jednolitego wymienionej ustawy zostały ogłoszone w Dz. U. z 2021 r. poz. </w:t>
      </w:r>
      <w:r w:rsidRPr="00086360">
        <w:t>2270 oraz z 2022 r. poz. 1, 66, 1079</w:t>
      </w:r>
      <w:r>
        <w:t>,</w:t>
      </w:r>
      <w:r w:rsidRPr="00086360">
        <w:t xml:space="preserve"> 1692</w:t>
      </w:r>
      <w:r>
        <w:t>, 1700, 1812, 1967, 2127 i 2140.</w:t>
      </w:r>
    </w:p>
  </w:footnote>
  <w:footnote w:id="4">
    <w:p w14:paraId="1A7EB10B" w14:textId="0701ED06" w:rsidR="004A443C" w:rsidRDefault="004A443C" w:rsidP="00A87FB3">
      <w:pPr>
        <w:pStyle w:val="ODNONIKtreodnonika"/>
      </w:pPr>
      <w:r>
        <w:rPr>
          <w:rStyle w:val="Odwoanieprzypisudolnego"/>
        </w:rPr>
        <w:t>4)</w:t>
      </w:r>
      <w:r>
        <w:tab/>
      </w:r>
      <w:r w:rsidRPr="00A87FB3">
        <w:t>Zmiany wymienionej umowy zostały ogłoszone w Dz. Urz. UE L 225 z 14.07.2020, str. 53, Dz. Urz. UE L 443 z 30.12.2020, str. 3, Dz. Urz. UE L 43 z 24.02.2022, str. 84 oraz Dz. Urz. UE L 131 z 05.05.2022, str. 9.</w:t>
      </w:r>
    </w:p>
  </w:footnote>
  <w:footnote w:id="5">
    <w:p w14:paraId="06FCCADC" w14:textId="2F21CE05" w:rsidR="004A443C" w:rsidRDefault="004A443C" w:rsidP="00A87FB3">
      <w:pPr>
        <w:pStyle w:val="ODNONIKtreodnonika"/>
      </w:pPr>
      <w:r>
        <w:rPr>
          <w:rStyle w:val="Odwoanieprzypisudolnego"/>
        </w:rPr>
        <w:t>5)</w:t>
      </w:r>
      <w:r>
        <w:tab/>
      </w:r>
      <w:r w:rsidRPr="00A87FB3">
        <w:t>Zmiany wymienionej ustawy zostały ogłoszone w Dz. U. z 2019 r. poz. 39 i 534, z 2020 r. poz. 695, 875 i 1086, z 2021 r. poz. 1630 i 2232 oraz z 2022 r. poz. 1010 i 1117.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10E46" w14:textId="65C4AC26" w:rsidR="004A443C" w:rsidRPr="00B371CC" w:rsidRDefault="004A443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A788E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244F"/>
    <w:multiLevelType w:val="hybridMultilevel"/>
    <w:tmpl w:val="B21EAB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201"/>
    <w:rsid w:val="000012DA"/>
    <w:rsid w:val="0000246E"/>
    <w:rsid w:val="00002794"/>
    <w:rsid w:val="000036D2"/>
    <w:rsid w:val="00003862"/>
    <w:rsid w:val="00004B8D"/>
    <w:rsid w:val="00007218"/>
    <w:rsid w:val="00007F2F"/>
    <w:rsid w:val="00012A35"/>
    <w:rsid w:val="00012B62"/>
    <w:rsid w:val="000144BE"/>
    <w:rsid w:val="00016099"/>
    <w:rsid w:val="00017DC2"/>
    <w:rsid w:val="00021522"/>
    <w:rsid w:val="000222AF"/>
    <w:rsid w:val="00023471"/>
    <w:rsid w:val="00023D4C"/>
    <w:rsid w:val="00023F13"/>
    <w:rsid w:val="00027F47"/>
    <w:rsid w:val="00030634"/>
    <w:rsid w:val="000319C1"/>
    <w:rsid w:val="00031A8B"/>
    <w:rsid w:val="00031BCA"/>
    <w:rsid w:val="000330FA"/>
    <w:rsid w:val="0003362F"/>
    <w:rsid w:val="00033994"/>
    <w:rsid w:val="00033DD4"/>
    <w:rsid w:val="00035AB5"/>
    <w:rsid w:val="00035BD7"/>
    <w:rsid w:val="000360B8"/>
    <w:rsid w:val="0003643B"/>
    <w:rsid w:val="00036B63"/>
    <w:rsid w:val="00037E1A"/>
    <w:rsid w:val="000400A5"/>
    <w:rsid w:val="000401FF"/>
    <w:rsid w:val="00040226"/>
    <w:rsid w:val="000413E3"/>
    <w:rsid w:val="00043495"/>
    <w:rsid w:val="00045ACA"/>
    <w:rsid w:val="00046A75"/>
    <w:rsid w:val="00047312"/>
    <w:rsid w:val="000508BD"/>
    <w:rsid w:val="000515CA"/>
    <w:rsid w:val="000517AB"/>
    <w:rsid w:val="000523C3"/>
    <w:rsid w:val="0005339C"/>
    <w:rsid w:val="000536A3"/>
    <w:rsid w:val="0005571B"/>
    <w:rsid w:val="0005572F"/>
    <w:rsid w:val="00057AB3"/>
    <w:rsid w:val="00060076"/>
    <w:rsid w:val="00060432"/>
    <w:rsid w:val="00060C37"/>
    <w:rsid w:val="00060D87"/>
    <w:rsid w:val="000615A5"/>
    <w:rsid w:val="000618B5"/>
    <w:rsid w:val="00064E4C"/>
    <w:rsid w:val="00066463"/>
    <w:rsid w:val="00066901"/>
    <w:rsid w:val="00066A7E"/>
    <w:rsid w:val="00071BEE"/>
    <w:rsid w:val="000736CD"/>
    <w:rsid w:val="0007533B"/>
    <w:rsid w:val="0007545D"/>
    <w:rsid w:val="000760BF"/>
    <w:rsid w:val="0007613E"/>
    <w:rsid w:val="00076BFC"/>
    <w:rsid w:val="000802E6"/>
    <w:rsid w:val="000814A7"/>
    <w:rsid w:val="00082496"/>
    <w:rsid w:val="00082627"/>
    <w:rsid w:val="0008277A"/>
    <w:rsid w:val="0008557B"/>
    <w:rsid w:val="00085CE7"/>
    <w:rsid w:val="00086360"/>
    <w:rsid w:val="0008658E"/>
    <w:rsid w:val="000906EE"/>
    <w:rsid w:val="00091BA2"/>
    <w:rsid w:val="00092EA2"/>
    <w:rsid w:val="000944EF"/>
    <w:rsid w:val="00096A03"/>
    <w:rsid w:val="0009732D"/>
    <w:rsid w:val="000973F0"/>
    <w:rsid w:val="000A1296"/>
    <w:rsid w:val="000A14BB"/>
    <w:rsid w:val="000A1C27"/>
    <w:rsid w:val="000A1DAD"/>
    <w:rsid w:val="000A2649"/>
    <w:rsid w:val="000A323B"/>
    <w:rsid w:val="000A4C44"/>
    <w:rsid w:val="000B0A55"/>
    <w:rsid w:val="000B298D"/>
    <w:rsid w:val="000B4024"/>
    <w:rsid w:val="000B45EA"/>
    <w:rsid w:val="000B587E"/>
    <w:rsid w:val="000B5B2D"/>
    <w:rsid w:val="000B5DCE"/>
    <w:rsid w:val="000B77E0"/>
    <w:rsid w:val="000B7FF5"/>
    <w:rsid w:val="000C05BA"/>
    <w:rsid w:val="000C0E8F"/>
    <w:rsid w:val="000C1BFA"/>
    <w:rsid w:val="000C2244"/>
    <w:rsid w:val="000C30F8"/>
    <w:rsid w:val="000C3AD7"/>
    <w:rsid w:val="000C42A4"/>
    <w:rsid w:val="000C441F"/>
    <w:rsid w:val="000C4BC4"/>
    <w:rsid w:val="000C4BCA"/>
    <w:rsid w:val="000C4C8F"/>
    <w:rsid w:val="000C7A34"/>
    <w:rsid w:val="000D0110"/>
    <w:rsid w:val="000D2468"/>
    <w:rsid w:val="000D318A"/>
    <w:rsid w:val="000D6173"/>
    <w:rsid w:val="000D6F83"/>
    <w:rsid w:val="000D72EE"/>
    <w:rsid w:val="000E25CC"/>
    <w:rsid w:val="000E3694"/>
    <w:rsid w:val="000E3D79"/>
    <w:rsid w:val="000E490F"/>
    <w:rsid w:val="000E61C3"/>
    <w:rsid w:val="000E6241"/>
    <w:rsid w:val="000E7675"/>
    <w:rsid w:val="000F07CC"/>
    <w:rsid w:val="000F2BE3"/>
    <w:rsid w:val="000F3D0D"/>
    <w:rsid w:val="000F4A63"/>
    <w:rsid w:val="000F5A44"/>
    <w:rsid w:val="000F6ED4"/>
    <w:rsid w:val="000F7A6E"/>
    <w:rsid w:val="000F7A71"/>
    <w:rsid w:val="00102D8C"/>
    <w:rsid w:val="00102E44"/>
    <w:rsid w:val="00103089"/>
    <w:rsid w:val="001042BA"/>
    <w:rsid w:val="00105EF4"/>
    <w:rsid w:val="00106D03"/>
    <w:rsid w:val="00110465"/>
    <w:rsid w:val="00110628"/>
    <w:rsid w:val="00111732"/>
    <w:rsid w:val="0011245A"/>
    <w:rsid w:val="001134D6"/>
    <w:rsid w:val="00113D3C"/>
    <w:rsid w:val="0011493E"/>
    <w:rsid w:val="00114B21"/>
    <w:rsid w:val="00114BD7"/>
    <w:rsid w:val="00115692"/>
    <w:rsid w:val="00115B72"/>
    <w:rsid w:val="00115DD9"/>
    <w:rsid w:val="00116672"/>
    <w:rsid w:val="001171F0"/>
    <w:rsid w:val="001209EC"/>
    <w:rsid w:val="00120A9E"/>
    <w:rsid w:val="00121A79"/>
    <w:rsid w:val="00122073"/>
    <w:rsid w:val="00122AD9"/>
    <w:rsid w:val="00123494"/>
    <w:rsid w:val="001235ED"/>
    <w:rsid w:val="00124536"/>
    <w:rsid w:val="00125461"/>
    <w:rsid w:val="00125A9C"/>
    <w:rsid w:val="001270A2"/>
    <w:rsid w:val="001277BC"/>
    <w:rsid w:val="0013005E"/>
    <w:rsid w:val="00131237"/>
    <w:rsid w:val="001329AC"/>
    <w:rsid w:val="001345FE"/>
    <w:rsid w:val="00134CA0"/>
    <w:rsid w:val="00134D02"/>
    <w:rsid w:val="0014026F"/>
    <w:rsid w:val="001407E1"/>
    <w:rsid w:val="0014260E"/>
    <w:rsid w:val="00143760"/>
    <w:rsid w:val="001445E6"/>
    <w:rsid w:val="00145D4D"/>
    <w:rsid w:val="00147A47"/>
    <w:rsid w:val="00147AA1"/>
    <w:rsid w:val="00151201"/>
    <w:rsid w:val="001520CF"/>
    <w:rsid w:val="0015667C"/>
    <w:rsid w:val="00157110"/>
    <w:rsid w:val="0015742A"/>
    <w:rsid w:val="00157DA1"/>
    <w:rsid w:val="00163147"/>
    <w:rsid w:val="00164C57"/>
    <w:rsid w:val="00164C9D"/>
    <w:rsid w:val="00165846"/>
    <w:rsid w:val="00165950"/>
    <w:rsid w:val="00167B82"/>
    <w:rsid w:val="00170125"/>
    <w:rsid w:val="00172569"/>
    <w:rsid w:val="00172F7A"/>
    <w:rsid w:val="00173150"/>
    <w:rsid w:val="00173390"/>
    <w:rsid w:val="001736F0"/>
    <w:rsid w:val="00173BB3"/>
    <w:rsid w:val="001740D0"/>
    <w:rsid w:val="00174F2C"/>
    <w:rsid w:val="001808B3"/>
    <w:rsid w:val="00180A7A"/>
    <w:rsid w:val="00180F1B"/>
    <w:rsid w:val="00180F2A"/>
    <w:rsid w:val="001815E8"/>
    <w:rsid w:val="001840D6"/>
    <w:rsid w:val="00184B91"/>
    <w:rsid w:val="00184D4A"/>
    <w:rsid w:val="00185943"/>
    <w:rsid w:val="00185BA3"/>
    <w:rsid w:val="00186EC1"/>
    <w:rsid w:val="00187C5F"/>
    <w:rsid w:val="00191E1F"/>
    <w:rsid w:val="0019473B"/>
    <w:rsid w:val="001952B1"/>
    <w:rsid w:val="00195CA3"/>
    <w:rsid w:val="00196E39"/>
    <w:rsid w:val="00197649"/>
    <w:rsid w:val="00197A52"/>
    <w:rsid w:val="001A01E9"/>
    <w:rsid w:val="001A01FB"/>
    <w:rsid w:val="001A0B50"/>
    <w:rsid w:val="001A10E9"/>
    <w:rsid w:val="001A1724"/>
    <w:rsid w:val="001A183D"/>
    <w:rsid w:val="001A2B65"/>
    <w:rsid w:val="001A3CD3"/>
    <w:rsid w:val="001A5BEF"/>
    <w:rsid w:val="001A7F15"/>
    <w:rsid w:val="001B0F87"/>
    <w:rsid w:val="001B2962"/>
    <w:rsid w:val="001B3403"/>
    <w:rsid w:val="001B342E"/>
    <w:rsid w:val="001B65CF"/>
    <w:rsid w:val="001C036F"/>
    <w:rsid w:val="001C0917"/>
    <w:rsid w:val="001C1832"/>
    <w:rsid w:val="001C188C"/>
    <w:rsid w:val="001C37C5"/>
    <w:rsid w:val="001C39C7"/>
    <w:rsid w:val="001C482B"/>
    <w:rsid w:val="001C5083"/>
    <w:rsid w:val="001C5DA6"/>
    <w:rsid w:val="001C72E8"/>
    <w:rsid w:val="001C759C"/>
    <w:rsid w:val="001D1783"/>
    <w:rsid w:val="001D53CD"/>
    <w:rsid w:val="001D55A3"/>
    <w:rsid w:val="001D5AF5"/>
    <w:rsid w:val="001D6168"/>
    <w:rsid w:val="001D68AB"/>
    <w:rsid w:val="001E1E73"/>
    <w:rsid w:val="001E353E"/>
    <w:rsid w:val="001E35C3"/>
    <w:rsid w:val="001E3AB5"/>
    <w:rsid w:val="001E45B6"/>
    <w:rsid w:val="001E4E0C"/>
    <w:rsid w:val="001E526D"/>
    <w:rsid w:val="001E5655"/>
    <w:rsid w:val="001E6564"/>
    <w:rsid w:val="001E6B61"/>
    <w:rsid w:val="001F0A61"/>
    <w:rsid w:val="001F1832"/>
    <w:rsid w:val="001F220F"/>
    <w:rsid w:val="001F25B3"/>
    <w:rsid w:val="001F2F4E"/>
    <w:rsid w:val="001F6616"/>
    <w:rsid w:val="001F6BD2"/>
    <w:rsid w:val="00200BE2"/>
    <w:rsid w:val="00202BD4"/>
    <w:rsid w:val="00204A97"/>
    <w:rsid w:val="00204ECE"/>
    <w:rsid w:val="002114EF"/>
    <w:rsid w:val="00214410"/>
    <w:rsid w:val="002153D6"/>
    <w:rsid w:val="002166AD"/>
    <w:rsid w:val="00217554"/>
    <w:rsid w:val="00217871"/>
    <w:rsid w:val="00220543"/>
    <w:rsid w:val="00221ED8"/>
    <w:rsid w:val="002231EA"/>
    <w:rsid w:val="0022356A"/>
    <w:rsid w:val="00223FDF"/>
    <w:rsid w:val="00224616"/>
    <w:rsid w:val="0022494D"/>
    <w:rsid w:val="002279C0"/>
    <w:rsid w:val="00234867"/>
    <w:rsid w:val="00234914"/>
    <w:rsid w:val="0023727E"/>
    <w:rsid w:val="00237A8D"/>
    <w:rsid w:val="00242081"/>
    <w:rsid w:val="00242B13"/>
    <w:rsid w:val="00243476"/>
    <w:rsid w:val="00243777"/>
    <w:rsid w:val="002441CD"/>
    <w:rsid w:val="00244ED3"/>
    <w:rsid w:val="002469AD"/>
    <w:rsid w:val="00246D63"/>
    <w:rsid w:val="00247FC7"/>
    <w:rsid w:val="0025006C"/>
    <w:rsid w:val="002501A3"/>
    <w:rsid w:val="00250A7B"/>
    <w:rsid w:val="0025166C"/>
    <w:rsid w:val="00251EFA"/>
    <w:rsid w:val="00252E70"/>
    <w:rsid w:val="00254040"/>
    <w:rsid w:val="002555D4"/>
    <w:rsid w:val="00260749"/>
    <w:rsid w:val="00260908"/>
    <w:rsid w:val="002610E7"/>
    <w:rsid w:val="002619E6"/>
    <w:rsid w:val="00261A16"/>
    <w:rsid w:val="00261B54"/>
    <w:rsid w:val="00263522"/>
    <w:rsid w:val="002636FA"/>
    <w:rsid w:val="00264EC6"/>
    <w:rsid w:val="00267002"/>
    <w:rsid w:val="0026722F"/>
    <w:rsid w:val="00271013"/>
    <w:rsid w:val="00273FE4"/>
    <w:rsid w:val="00274A86"/>
    <w:rsid w:val="00274D36"/>
    <w:rsid w:val="00275D01"/>
    <w:rsid w:val="002765B4"/>
    <w:rsid w:val="00276A94"/>
    <w:rsid w:val="00281744"/>
    <w:rsid w:val="002849FF"/>
    <w:rsid w:val="00286380"/>
    <w:rsid w:val="00287152"/>
    <w:rsid w:val="00287F61"/>
    <w:rsid w:val="00291B58"/>
    <w:rsid w:val="0029335C"/>
    <w:rsid w:val="0029405D"/>
    <w:rsid w:val="00294FA6"/>
    <w:rsid w:val="00295A6F"/>
    <w:rsid w:val="002A02D8"/>
    <w:rsid w:val="002A20C4"/>
    <w:rsid w:val="002A419E"/>
    <w:rsid w:val="002A570F"/>
    <w:rsid w:val="002A5E3F"/>
    <w:rsid w:val="002A7292"/>
    <w:rsid w:val="002A7358"/>
    <w:rsid w:val="002A7902"/>
    <w:rsid w:val="002B0F6B"/>
    <w:rsid w:val="002B23B8"/>
    <w:rsid w:val="002B4429"/>
    <w:rsid w:val="002B4DD9"/>
    <w:rsid w:val="002B56BB"/>
    <w:rsid w:val="002B68A6"/>
    <w:rsid w:val="002B7FAF"/>
    <w:rsid w:val="002C16AF"/>
    <w:rsid w:val="002C5754"/>
    <w:rsid w:val="002C5D7E"/>
    <w:rsid w:val="002D0C4F"/>
    <w:rsid w:val="002D1364"/>
    <w:rsid w:val="002D1846"/>
    <w:rsid w:val="002D3C32"/>
    <w:rsid w:val="002D4D30"/>
    <w:rsid w:val="002D5000"/>
    <w:rsid w:val="002D598D"/>
    <w:rsid w:val="002D5B55"/>
    <w:rsid w:val="002D7188"/>
    <w:rsid w:val="002E1DE3"/>
    <w:rsid w:val="002E2AB6"/>
    <w:rsid w:val="002E3F34"/>
    <w:rsid w:val="002E5F79"/>
    <w:rsid w:val="002E64FA"/>
    <w:rsid w:val="002E6E56"/>
    <w:rsid w:val="002E6F42"/>
    <w:rsid w:val="002F005C"/>
    <w:rsid w:val="002F0280"/>
    <w:rsid w:val="002F03A2"/>
    <w:rsid w:val="002F051C"/>
    <w:rsid w:val="002F0A00"/>
    <w:rsid w:val="002F0CFA"/>
    <w:rsid w:val="002F4091"/>
    <w:rsid w:val="002F669F"/>
    <w:rsid w:val="002F6CF7"/>
    <w:rsid w:val="00301C97"/>
    <w:rsid w:val="00303361"/>
    <w:rsid w:val="0030399C"/>
    <w:rsid w:val="00303A48"/>
    <w:rsid w:val="0030400B"/>
    <w:rsid w:val="0031004C"/>
    <w:rsid w:val="003105F6"/>
    <w:rsid w:val="00311297"/>
    <w:rsid w:val="003113BE"/>
    <w:rsid w:val="003122CA"/>
    <w:rsid w:val="003148FD"/>
    <w:rsid w:val="0031514D"/>
    <w:rsid w:val="00317C26"/>
    <w:rsid w:val="00321080"/>
    <w:rsid w:val="00322D45"/>
    <w:rsid w:val="0032569A"/>
    <w:rsid w:val="00325A1F"/>
    <w:rsid w:val="003268F9"/>
    <w:rsid w:val="00330BAF"/>
    <w:rsid w:val="00331BE3"/>
    <w:rsid w:val="0033213D"/>
    <w:rsid w:val="003321E8"/>
    <w:rsid w:val="00332D19"/>
    <w:rsid w:val="00332DE0"/>
    <w:rsid w:val="00334E3A"/>
    <w:rsid w:val="0033583F"/>
    <w:rsid w:val="003361DD"/>
    <w:rsid w:val="00336DEC"/>
    <w:rsid w:val="00337226"/>
    <w:rsid w:val="00341A6A"/>
    <w:rsid w:val="00341F56"/>
    <w:rsid w:val="00345980"/>
    <w:rsid w:val="00345B9C"/>
    <w:rsid w:val="00346756"/>
    <w:rsid w:val="0035059C"/>
    <w:rsid w:val="00350C9A"/>
    <w:rsid w:val="00351200"/>
    <w:rsid w:val="0035133D"/>
    <w:rsid w:val="003522BC"/>
    <w:rsid w:val="00352630"/>
    <w:rsid w:val="00352DAE"/>
    <w:rsid w:val="00353FB4"/>
    <w:rsid w:val="00354EB9"/>
    <w:rsid w:val="00355995"/>
    <w:rsid w:val="00356557"/>
    <w:rsid w:val="003602AE"/>
    <w:rsid w:val="00360929"/>
    <w:rsid w:val="003642C1"/>
    <w:rsid w:val="003647D5"/>
    <w:rsid w:val="003654BB"/>
    <w:rsid w:val="0036674C"/>
    <w:rsid w:val="003674B0"/>
    <w:rsid w:val="003734FA"/>
    <w:rsid w:val="003744EF"/>
    <w:rsid w:val="003756FC"/>
    <w:rsid w:val="003763D3"/>
    <w:rsid w:val="0037727C"/>
    <w:rsid w:val="003778C0"/>
    <w:rsid w:val="00377E70"/>
    <w:rsid w:val="00380904"/>
    <w:rsid w:val="00380A9C"/>
    <w:rsid w:val="003821C4"/>
    <w:rsid w:val="003823EE"/>
    <w:rsid w:val="00382960"/>
    <w:rsid w:val="00382D98"/>
    <w:rsid w:val="003846F7"/>
    <w:rsid w:val="003851ED"/>
    <w:rsid w:val="00385B39"/>
    <w:rsid w:val="00386785"/>
    <w:rsid w:val="00386AF9"/>
    <w:rsid w:val="003901BB"/>
    <w:rsid w:val="00390E89"/>
    <w:rsid w:val="00391B1A"/>
    <w:rsid w:val="00391D46"/>
    <w:rsid w:val="00394423"/>
    <w:rsid w:val="00396942"/>
    <w:rsid w:val="00396B49"/>
    <w:rsid w:val="00396E3E"/>
    <w:rsid w:val="0039747A"/>
    <w:rsid w:val="00397FB3"/>
    <w:rsid w:val="003A0797"/>
    <w:rsid w:val="003A1C1C"/>
    <w:rsid w:val="003A306E"/>
    <w:rsid w:val="003A60DC"/>
    <w:rsid w:val="003A6A46"/>
    <w:rsid w:val="003A7A63"/>
    <w:rsid w:val="003A7BB6"/>
    <w:rsid w:val="003B000C"/>
    <w:rsid w:val="003B0F1D"/>
    <w:rsid w:val="003B1D78"/>
    <w:rsid w:val="003B27CE"/>
    <w:rsid w:val="003B458E"/>
    <w:rsid w:val="003B4A57"/>
    <w:rsid w:val="003B60B0"/>
    <w:rsid w:val="003B65B7"/>
    <w:rsid w:val="003B6723"/>
    <w:rsid w:val="003C0AD9"/>
    <w:rsid w:val="003C0ED0"/>
    <w:rsid w:val="003C1D49"/>
    <w:rsid w:val="003C35C4"/>
    <w:rsid w:val="003C465C"/>
    <w:rsid w:val="003C5916"/>
    <w:rsid w:val="003C7328"/>
    <w:rsid w:val="003D0593"/>
    <w:rsid w:val="003D07FF"/>
    <w:rsid w:val="003D0D6F"/>
    <w:rsid w:val="003D12C2"/>
    <w:rsid w:val="003D234B"/>
    <w:rsid w:val="003D31B9"/>
    <w:rsid w:val="003D3867"/>
    <w:rsid w:val="003D78F0"/>
    <w:rsid w:val="003E01B1"/>
    <w:rsid w:val="003E0D1A"/>
    <w:rsid w:val="003E1D8B"/>
    <w:rsid w:val="003E2712"/>
    <w:rsid w:val="003E2A79"/>
    <w:rsid w:val="003E2DA3"/>
    <w:rsid w:val="003E2DDD"/>
    <w:rsid w:val="003E34C1"/>
    <w:rsid w:val="003E6992"/>
    <w:rsid w:val="003E6F82"/>
    <w:rsid w:val="003E7C94"/>
    <w:rsid w:val="003F020D"/>
    <w:rsid w:val="003F03D9"/>
    <w:rsid w:val="003F04C0"/>
    <w:rsid w:val="003F220C"/>
    <w:rsid w:val="003F2FBE"/>
    <w:rsid w:val="003F318D"/>
    <w:rsid w:val="003F470A"/>
    <w:rsid w:val="003F55E0"/>
    <w:rsid w:val="003F5BAE"/>
    <w:rsid w:val="003F6CBC"/>
    <w:rsid w:val="003F6ED7"/>
    <w:rsid w:val="00401AD4"/>
    <w:rsid w:val="00401C84"/>
    <w:rsid w:val="00403210"/>
    <w:rsid w:val="004035BB"/>
    <w:rsid w:val="004035EB"/>
    <w:rsid w:val="00405AB3"/>
    <w:rsid w:val="00407332"/>
    <w:rsid w:val="00407828"/>
    <w:rsid w:val="004116C4"/>
    <w:rsid w:val="004126CA"/>
    <w:rsid w:val="00413D8E"/>
    <w:rsid w:val="004140F2"/>
    <w:rsid w:val="00414610"/>
    <w:rsid w:val="00415670"/>
    <w:rsid w:val="00415981"/>
    <w:rsid w:val="0041674F"/>
    <w:rsid w:val="00417B22"/>
    <w:rsid w:val="00421085"/>
    <w:rsid w:val="00424281"/>
    <w:rsid w:val="0042465E"/>
    <w:rsid w:val="00424DF7"/>
    <w:rsid w:val="00424F55"/>
    <w:rsid w:val="004269B3"/>
    <w:rsid w:val="004271E1"/>
    <w:rsid w:val="00432B34"/>
    <w:rsid w:val="00432B76"/>
    <w:rsid w:val="00434D01"/>
    <w:rsid w:val="00435D26"/>
    <w:rsid w:val="00440C99"/>
    <w:rsid w:val="0044175C"/>
    <w:rsid w:val="00445F4D"/>
    <w:rsid w:val="004461F8"/>
    <w:rsid w:val="004504C0"/>
    <w:rsid w:val="00450500"/>
    <w:rsid w:val="004540DE"/>
    <w:rsid w:val="004550FB"/>
    <w:rsid w:val="004579B3"/>
    <w:rsid w:val="0046111A"/>
    <w:rsid w:val="00462946"/>
    <w:rsid w:val="00463470"/>
    <w:rsid w:val="00463F43"/>
    <w:rsid w:val="00464B94"/>
    <w:rsid w:val="00464D36"/>
    <w:rsid w:val="004653A8"/>
    <w:rsid w:val="00465940"/>
    <w:rsid w:val="00465A0B"/>
    <w:rsid w:val="00466336"/>
    <w:rsid w:val="00470494"/>
    <w:rsid w:val="0047077C"/>
    <w:rsid w:val="00470B05"/>
    <w:rsid w:val="004717B8"/>
    <w:rsid w:val="0047207C"/>
    <w:rsid w:val="004726B9"/>
    <w:rsid w:val="00472CD6"/>
    <w:rsid w:val="0047463B"/>
    <w:rsid w:val="00474E3C"/>
    <w:rsid w:val="004765CC"/>
    <w:rsid w:val="0048063B"/>
    <w:rsid w:val="004809C8"/>
    <w:rsid w:val="00480A58"/>
    <w:rsid w:val="00480BE6"/>
    <w:rsid w:val="00480F0C"/>
    <w:rsid w:val="0048111A"/>
    <w:rsid w:val="00482151"/>
    <w:rsid w:val="0048272D"/>
    <w:rsid w:val="00483F74"/>
    <w:rsid w:val="00485FAD"/>
    <w:rsid w:val="00487AED"/>
    <w:rsid w:val="00490FA3"/>
    <w:rsid w:val="00491E24"/>
    <w:rsid w:val="00491EDF"/>
    <w:rsid w:val="00492A3F"/>
    <w:rsid w:val="00493496"/>
    <w:rsid w:val="00494F62"/>
    <w:rsid w:val="00496019"/>
    <w:rsid w:val="004A0186"/>
    <w:rsid w:val="004A028A"/>
    <w:rsid w:val="004A04F9"/>
    <w:rsid w:val="004A2001"/>
    <w:rsid w:val="004A24EC"/>
    <w:rsid w:val="004A3590"/>
    <w:rsid w:val="004A443C"/>
    <w:rsid w:val="004A78CC"/>
    <w:rsid w:val="004B00A7"/>
    <w:rsid w:val="004B175F"/>
    <w:rsid w:val="004B25E2"/>
    <w:rsid w:val="004B2BE6"/>
    <w:rsid w:val="004B34D7"/>
    <w:rsid w:val="004B5037"/>
    <w:rsid w:val="004B546B"/>
    <w:rsid w:val="004B5B2F"/>
    <w:rsid w:val="004B626A"/>
    <w:rsid w:val="004B660E"/>
    <w:rsid w:val="004B76CB"/>
    <w:rsid w:val="004C05BD"/>
    <w:rsid w:val="004C078E"/>
    <w:rsid w:val="004C199A"/>
    <w:rsid w:val="004C3103"/>
    <w:rsid w:val="004C3B06"/>
    <w:rsid w:val="004C3F97"/>
    <w:rsid w:val="004C52F9"/>
    <w:rsid w:val="004C54C6"/>
    <w:rsid w:val="004C65F1"/>
    <w:rsid w:val="004C6C64"/>
    <w:rsid w:val="004C7EAF"/>
    <w:rsid w:val="004C7EE7"/>
    <w:rsid w:val="004D067C"/>
    <w:rsid w:val="004D1036"/>
    <w:rsid w:val="004D2223"/>
    <w:rsid w:val="004D2DEE"/>
    <w:rsid w:val="004D2E1F"/>
    <w:rsid w:val="004D33D1"/>
    <w:rsid w:val="004D3E48"/>
    <w:rsid w:val="004D6482"/>
    <w:rsid w:val="004D6D3F"/>
    <w:rsid w:val="004D6E92"/>
    <w:rsid w:val="004D70CC"/>
    <w:rsid w:val="004D7FD9"/>
    <w:rsid w:val="004E1324"/>
    <w:rsid w:val="004E19A5"/>
    <w:rsid w:val="004E1B98"/>
    <w:rsid w:val="004E37E5"/>
    <w:rsid w:val="004E3FDB"/>
    <w:rsid w:val="004F1898"/>
    <w:rsid w:val="004F1F4A"/>
    <w:rsid w:val="004F296D"/>
    <w:rsid w:val="004F508B"/>
    <w:rsid w:val="004F675B"/>
    <w:rsid w:val="004F695F"/>
    <w:rsid w:val="004F6CA4"/>
    <w:rsid w:val="004F6DC4"/>
    <w:rsid w:val="00500752"/>
    <w:rsid w:val="00501A50"/>
    <w:rsid w:val="00501ADB"/>
    <w:rsid w:val="0050222D"/>
    <w:rsid w:val="00503AF3"/>
    <w:rsid w:val="0050696D"/>
    <w:rsid w:val="00507D9E"/>
    <w:rsid w:val="0051045D"/>
    <w:rsid w:val="0051094B"/>
    <w:rsid w:val="005110D7"/>
    <w:rsid w:val="00511201"/>
    <w:rsid w:val="00511D99"/>
    <w:rsid w:val="00511E87"/>
    <w:rsid w:val="005128D3"/>
    <w:rsid w:val="005147E8"/>
    <w:rsid w:val="005158F2"/>
    <w:rsid w:val="00517A11"/>
    <w:rsid w:val="00521F1C"/>
    <w:rsid w:val="00522FAA"/>
    <w:rsid w:val="0052522A"/>
    <w:rsid w:val="00525325"/>
    <w:rsid w:val="005264B4"/>
    <w:rsid w:val="00526B92"/>
    <w:rsid w:val="00526DFC"/>
    <w:rsid w:val="00526F43"/>
    <w:rsid w:val="00527651"/>
    <w:rsid w:val="00531236"/>
    <w:rsid w:val="00531D95"/>
    <w:rsid w:val="005320BB"/>
    <w:rsid w:val="0053283C"/>
    <w:rsid w:val="0053519D"/>
    <w:rsid w:val="00535A24"/>
    <w:rsid w:val="005363AB"/>
    <w:rsid w:val="00540D87"/>
    <w:rsid w:val="00543C0A"/>
    <w:rsid w:val="00544EF4"/>
    <w:rsid w:val="00545E53"/>
    <w:rsid w:val="00546C4B"/>
    <w:rsid w:val="005479D9"/>
    <w:rsid w:val="00555A95"/>
    <w:rsid w:val="005572BD"/>
    <w:rsid w:val="00557A12"/>
    <w:rsid w:val="005600CA"/>
    <w:rsid w:val="00560AC7"/>
    <w:rsid w:val="00561140"/>
    <w:rsid w:val="00561AFB"/>
    <w:rsid w:val="00561FA8"/>
    <w:rsid w:val="0056290A"/>
    <w:rsid w:val="00562958"/>
    <w:rsid w:val="00562D77"/>
    <w:rsid w:val="0056321A"/>
    <w:rsid w:val="005635ED"/>
    <w:rsid w:val="00565253"/>
    <w:rsid w:val="00570191"/>
    <w:rsid w:val="00570570"/>
    <w:rsid w:val="00572172"/>
    <w:rsid w:val="00572512"/>
    <w:rsid w:val="00572559"/>
    <w:rsid w:val="0057396E"/>
    <w:rsid w:val="00573A39"/>
    <w:rsid w:val="00573EE6"/>
    <w:rsid w:val="0057547F"/>
    <w:rsid w:val="005754EE"/>
    <w:rsid w:val="0057617E"/>
    <w:rsid w:val="00576497"/>
    <w:rsid w:val="00576D14"/>
    <w:rsid w:val="00581456"/>
    <w:rsid w:val="00582821"/>
    <w:rsid w:val="00582D56"/>
    <w:rsid w:val="00582EDA"/>
    <w:rsid w:val="005835E7"/>
    <w:rsid w:val="0058397F"/>
    <w:rsid w:val="00583BF8"/>
    <w:rsid w:val="005859C7"/>
    <w:rsid w:val="00585F33"/>
    <w:rsid w:val="00586476"/>
    <w:rsid w:val="00591124"/>
    <w:rsid w:val="0059157B"/>
    <w:rsid w:val="00591BE6"/>
    <w:rsid w:val="00592A13"/>
    <w:rsid w:val="0059667E"/>
    <w:rsid w:val="00596AFE"/>
    <w:rsid w:val="00597024"/>
    <w:rsid w:val="005A010F"/>
    <w:rsid w:val="005A0274"/>
    <w:rsid w:val="005A05EE"/>
    <w:rsid w:val="005A095C"/>
    <w:rsid w:val="005A0BE3"/>
    <w:rsid w:val="005A2D90"/>
    <w:rsid w:val="005A4741"/>
    <w:rsid w:val="005A4C78"/>
    <w:rsid w:val="005A669D"/>
    <w:rsid w:val="005A75D8"/>
    <w:rsid w:val="005A78C2"/>
    <w:rsid w:val="005B1344"/>
    <w:rsid w:val="005B4C54"/>
    <w:rsid w:val="005B511E"/>
    <w:rsid w:val="005B579F"/>
    <w:rsid w:val="005B713E"/>
    <w:rsid w:val="005B73A3"/>
    <w:rsid w:val="005B7DAF"/>
    <w:rsid w:val="005C03B6"/>
    <w:rsid w:val="005C348E"/>
    <w:rsid w:val="005C46C3"/>
    <w:rsid w:val="005C4C4D"/>
    <w:rsid w:val="005C5EAD"/>
    <w:rsid w:val="005C6754"/>
    <w:rsid w:val="005C68E1"/>
    <w:rsid w:val="005C78A6"/>
    <w:rsid w:val="005D367F"/>
    <w:rsid w:val="005D3763"/>
    <w:rsid w:val="005D55E1"/>
    <w:rsid w:val="005D64FA"/>
    <w:rsid w:val="005E19F7"/>
    <w:rsid w:val="005E31FD"/>
    <w:rsid w:val="005E346C"/>
    <w:rsid w:val="005E3667"/>
    <w:rsid w:val="005E4F04"/>
    <w:rsid w:val="005E5932"/>
    <w:rsid w:val="005E62C2"/>
    <w:rsid w:val="005E6C71"/>
    <w:rsid w:val="005F0963"/>
    <w:rsid w:val="005F1320"/>
    <w:rsid w:val="005F2824"/>
    <w:rsid w:val="005F2EBA"/>
    <w:rsid w:val="005F2EE1"/>
    <w:rsid w:val="005F35ED"/>
    <w:rsid w:val="005F47CA"/>
    <w:rsid w:val="005F73CF"/>
    <w:rsid w:val="005F7812"/>
    <w:rsid w:val="005F796C"/>
    <w:rsid w:val="005F7A88"/>
    <w:rsid w:val="00600BC3"/>
    <w:rsid w:val="00601740"/>
    <w:rsid w:val="00603427"/>
    <w:rsid w:val="00603A1A"/>
    <w:rsid w:val="006046D5"/>
    <w:rsid w:val="006055EC"/>
    <w:rsid w:val="00607A93"/>
    <w:rsid w:val="00610C08"/>
    <w:rsid w:val="00611A21"/>
    <w:rsid w:val="00611F74"/>
    <w:rsid w:val="00613001"/>
    <w:rsid w:val="00613F8B"/>
    <w:rsid w:val="00615772"/>
    <w:rsid w:val="00621256"/>
    <w:rsid w:val="00621FCC"/>
    <w:rsid w:val="00622E4B"/>
    <w:rsid w:val="006237BE"/>
    <w:rsid w:val="00624633"/>
    <w:rsid w:val="00631390"/>
    <w:rsid w:val="006333DA"/>
    <w:rsid w:val="0063457E"/>
    <w:rsid w:val="00635134"/>
    <w:rsid w:val="006356E2"/>
    <w:rsid w:val="0063573D"/>
    <w:rsid w:val="00635C95"/>
    <w:rsid w:val="00635E11"/>
    <w:rsid w:val="00635FDF"/>
    <w:rsid w:val="00636165"/>
    <w:rsid w:val="00640FF0"/>
    <w:rsid w:val="00642767"/>
    <w:rsid w:val="00642A65"/>
    <w:rsid w:val="00642F96"/>
    <w:rsid w:val="00643341"/>
    <w:rsid w:val="00644A60"/>
    <w:rsid w:val="0064506D"/>
    <w:rsid w:val="00645DA1"/>
    <w:rsid w:val="00645DCE"/>
    <w:rsid w:val="006465AC"/>
    <w:rsid w:val="006465BF"/>
    <w:rsid w:val="00650222"/>
    <w:rsid w:val="0065080D"/>
    <w:rsid w:val="00650B36"/>
    <w:rsid w:val="0065131A"/>
    <w:rsid w:val="00651D15"/>
    <w:rsid w:val="00653A9A"/>
    <w:rsid w:val="00653B22"/>
    <w:rsid w:val="0065416D"/>
    <w:rsid w:val="0065438F"/>
    <w:rsid w:val="006559C0"/>
    <w:rsid w:val="00657BF4"/>
    <w:rsid w:val="006603FB"/>
    <w:rsid w:val="006608DF"/>
    <w:rsid w:val="006623AC"/>
    <w:rsid w:val="006628ED"/>
    <w:rsid w:val="006672C9"/>
    <w:rsid w:val="006678AF"/>
    <w:rsid w:val="006701EF"/>
    <w:rsid w:val="00670EAD"/>
    <w:rsid w:val="00672EB0"/>
    <w:rsid w:val="00673BA5"/>
    <w:rsid w:val="00675302"/>
    <w:rsid w:val="00677601"/>
    <w:rsid w:val="00677F18"/>
    <w:rsid w:val="00680058"/>
    <w:rsid w:val="00681509"/>
    <w:rsid w:val="00681F9F"/>
    <w:rsid w:val="006840EA"/>
    <w:rsid w:val="006844E2"/>
    <w:rsid w:val="00685267"/>
    <w:rsid w:val="00685704"/>
    <w:rsid w:val="006872AE"/>
    <w:rsid w:val="00690082"/>
    <w:rsid w:val="00690252"/>
    <w:rsid w:val="00690BE8"/>
    <w:rsid w:val="00691181"/>
    <w:rsid w:val="00693A93"/>
    <w:rsid w:val="006946BB"/>
    <w:rsid w:val="00694B28"/>
    <w:rsid w:val="00694BFD"/>
    <w:rsid w:val="00694F52"/>
    <w:rsid w:val="006957C0"/>
    <w:rsid w:val="006969FA"/>
    <w:rsid w:val="00696EFC"/>
    <w:rsid w:val="00697573"/>
    <w:rsid w:val="00697BF9"/>
    <w:rsid w:val="00697CE2"/>
    <w:rsid w:val="006A0396"/>
    <w:rsid w:val="006A0EF4"/>
    <w:rsid w:val="006A35D5"/>
    <w:rsid w:val="006A48CC"/>
    <w:rsid w:val="006A5B1D"/>
    <w:rsid w:val="006A748A"/>
    <w:rsid w:val="006A7638"/>
    <w:rsid w:val="006B35BC"/>
    <w:rsid w:val="006B4C53"/>
    <w:rsid w:val="006C141A"/>
    <w:rsid w:val="006C1E09"/>
    <w:rsid w:val="006C36EB"/>
    <w:rsid w:val="006C419E"/>
    <w:rsid w:val="006C4A31"/>
    <w:rsid w:val="006C5AC2"/>
    <w:rsid w:val="006C662D"/>
    <w:rsid w:val="006C6AFB"/>
    <w:rsid w:val="006D221B"/>
    <w:rsid w:val="006D2735"/>
    <w:rsid w:val="006D297F"/>
    <w:rsid w:val="006D42FE"/>
    <w:rsid w:val="006D45B2"/>
    <w:rsid w:val="006D55FE"/>
    <w:rsid w:val="006E0585"/>
    <w:rsid w:val="006E0B13"/>
    <w:rsid w:val="006E0D00"/>
    <w:rsid w:val="006E0FCC"/>
    <w:rsid w:val="006E15EE"/>
    <w:rsid w:val="006E1E96"/>
    <w:rsid w:val="006E3A31"/>
    <w:rsid w:val="006E3C92"/>
    <w:rsid w:val="006E4AF4"/>
    <w:rsid w:val="006E550B"/>
    <w:rsid w:val="006E5E21"/>
    <w:rsid w:val="006E6B01"/>
    <w:rsid w:val="006E7622"/>
    <w:rsid w:val="006F00D4"/>
    <w:rsid w:val="006F00F9"/>
    <w:rsid w:val="006F0A88"/>
    <w:rsid w:val="006F1A70"/>
    <w:rsid w:val="006F1BF2"/>
    <w:rsid w:val="006F2648"/>
    <w:rsid w:val="006F2F10"/>
    <w:rsid w:val="006F482B"/>
    <w:rsid w:val="006F6311"/>
    <w:rsid w:val="006F67D2"/>
    <w:rsid w:val="006F6AD0"/>
    <w:rsid w:val="00701952"/>
    <w:rsid w:val="00702556"/>
    <w:rsid w:val="0070277E"/>
    <w:rsid w:val="0070355C"/>
    <w:rsid w:val="00704084"/>
    <w:rsid w:val="00704156"/>
    <w:rsid w:val="00704467"/>
    <w:rsid w:val="00704833"/>
    <w:rsid w:val="007069FC"/>
    <w:rsid w:val="00707AC8"/>
    <w:rsid w:val="00711221"/>
    <w:rsid w:val="00712675"/>
    <w:rsid w:val="00713808"/>
    <w:rsid w:val="00714FD6"/>
    <w:rsid w:val="007151B6"/>
    <w:rsid w:val="0071520D"/>
    <w:rsid w:val="00715EDB"/>
    <w:rsid w:val="007160D5"/>
    <w:rsid w:val="007163FB"/>
    <w:rsid w:val="00717C2E"/>
    <w:rsid w:val="007204FA"/>
    <w:rsid w:val="007213B3"/>
    <w:rsid w:val="007234DB"/>
    <w:rsid w:val="00724259"/>
    <w:rsid w:val="0072457F"/>
    <w:rsid w:val="00724CCE"/>
    <w:rsid w:val="00725406"/>
    <w:rsid w:val="0072621B"/>
    <w:rsid w:val="00730555"/>
    <w:rsid w:val="00730E56"/>
    <w:rsid w:val="007312CC"/>
    <w:rsid w:val="00731925"/>
    <w:rsid w:val="007333FC"/>
    <w:rsid w:val="007356D6"/>
    <w:rsid w:val="00735E25"/>
    <w:rsid w:val="00735E97"/>
    <w:rsid w:val="00736A64"/>
    <w:rsid w:val="00737234"/>
    <w:rsid w:val="00737F6A"/>
    <w:rsid w:val="00740101"/>
    <w:rsid w:val="007410B6"/>
    <w:rsid w:val="00741DC0"/>
    <w:rsid w:val="00744C6F"/>
    <w:rsid w:val="007457F6"/>
    <w:rsid w:val="00745ABB"/>
    <w:rsid w:val="00746E38"/>
    <w:rsid w:val="00747073"/>
    <w:rsid w:val="00747B9F"/>
    <w:rsid w:val="00747CD5"/>
    <w:rsid w:val="007505E3"/>
    <w:rsid w:val="0075067E"/>
    <w:rsid w:val="00751586"/>
    <w:rsid w:val="00751C70"/>
    <w:rsid w:val="00753B51"/>
    <w:rsid w:val="00754217"/>
    <w:rsid w:val="00756629"/>
    <w:rsid w:val="00756DA0"/>
    <w:rsid w:val="0075721B"/>
    <w:rsid w:val="007575D2"/>
    <w:rsid w:val="00757B4F"/>
    <w:rsid w:val="00757B6A"/>
    <w:rsid w:val="00760062"/>
    <w:rsid w:val="007610E0"/>
    <w:rsid w:val="007621AA"/>
    <w:rsid w:val="00762484"/>
    <w:rsid w:val="0076260A"/>
    <w:rsid w:val="00763FB2"/>
    <w:rsid w:val="00764A67"/>
    <w:rsid w:val="00767923"/>
    <w:rsid w:val="00770F6B"/>
    <w:rsid w:val="00771108"/>
    <w:rsid w:val="007713A3"/>
    <w:rsid w:val="00771883"/>
    <w:rsid w:val="00772559"/>
    <w:rsid w:val="00772C66"/>
    <w:rsid w:val="00772F41"/>
    <w:rsid w:val="0077606D"/>
    <w:rsid w:val="00776497"/>
    <w:rsid w:val="00776DC2"/>
    <w:rsid w:val="00780122"/>
    <w:rsid w:val="00780BDE"/>
    <w:rsid w:val="00781ADC"/>
    <w:rsid w:val="0078214B"/>
    <w:rsid w:val="00782260"/>
    <w:rsid w:val="0078498A"/>
    <w:rsid w:val="00784A37"/>
    <w:rsid w:val="00784A8B"/>
    <w:rsid w:val="007878FE"/>
    <w:rsid w:val="00787CF1"/>
    <w:rsid w:val="00790105"/>
    <w:rsid w:val="00791AE0"/>
    <w:rsid w:val="00792207"/>
    <w:rsid w:val="00792B64"/>
    <w:rsid w:val="00792E29"/>
    <w:rsid w:val="0079379A"/>
    <w:rsid w:val="007944EA"/>
    <w:rsid w:val="00794953"/>
    <w:rsid w:val="00794B17"/>
    <w:rsid w:val="00796E26"/>
    <w:rsid w:val="00797FED"/>
    <w:rsid w:val="007A1AED"/>
    <w:rsid w:val="007A1F2F"/>
    <w:rsid w:val="007A2A5C"/>
    <w:rsid w:val="007A33D2"/>
    <w:rsid w:val="007A48EE"/>
    <w:rsid w:val="007A5150"/>
    <w:rsid w:val="007A5373"/>
    <w:rsid w:val="007A789F"/>
    <w:rsid w:val="007A7FEB"/>
    <w:rsid w:val="007B6FDC"/>
    <w:rsid w:val="007B72C6"/>
    <w:rsid w:val="007B75BC"/>
    <w:rsid w:val="007B7B0D"/>
    <w:rsid w:val="007C0BD6"/>
    <w:rsid w:val="007C19C9"/>
    <w:rsid w:val="007C3806"/>
    <w:rsid w:val="007C5538"/>
    <w:rsid w:val="007C5BB7"/>
    <w:rsid w:val="007D07D5"/>
    <w:rsid w:val="007D138C"/>
    <w:rsid w:val="007D1A05"/>
    <w:rsid w:val="007D1C64"/>
    <w:rsid w:val="007D32DD"/>
    <w:rsid w:val="007D6DCE"/>
    <w:rsid w:val="007D72C4"/>
    <w:rsid w:val="007D78C9"/>
    <w:rsid w:val="007E1C1B"/>
    <w:rsid w:val="007E29A9"/>
    <w:rsid w:val="007E2CFE"/>
    <w:rsid w:val="007E43F8"/>
    <w:rsid w:val="007E59C9"/>
    <w:rsid w:val="007E5C0D"/>
    <w:rsid w:val="007E6004"/>
    <w:rsid w:val="007E69F4"/>
    <w:rsid w:val="007E7394"/>
    <w:rsid w:val="007F0072"/>
    <w:rsid w:val="007F1BFC"/>
    <w:rsid w:val="007F2341"/>
    <w:rsid w:val="007F2D33"/>
    <w:rsid w:val="007F2EB6"/>
    <w:rsid w:val="007F341A"/>
    <w:rsid w:val="007F54C3"/>
    <w:rsid w:val="007F7939"/>
    <w:rsid w:val="00802949"/>
    <w:rsid w:val="0080301E"/>
    <w:rsid w:val="0080365F"/>
    <w:rsid w:val="008039BE"/>
    <w:rsid w:val="00803A22"/>
    <w:rsid w:val="0080521B"/>
    <w:rsid w:val="00805348"/>
    <w:rsid w:val="00807AE2"/>
    <w:rsid w:val="00807DC7"/>
    <w:rsid w:val="00812A2A"/>
    <w:rsid w:val="00812BE5"/>
    <w:rsid w:val="0081316A"/>
    <w:rsid w:val="00815017"/>
    <w:rsid w:val="00817429"/>
    <w:rsid w:val="00821514"/>
    <w:rsid w:val="00821E35"/>
    <w:rsid w:val="00823820"/>
    <w:rsid w:val="00824497"/>
    <w:rsid w:val="00824591"/>
    <w:rsid w:val="00824AED"/>
    <w:rsid w:val="008250BB"/>
    <w:rsid w:val="00827820"/>
    <w:rsid w:val="008309FF"/>
    <w:rsid w:val="00831B8B"/>
    <w:rsid w:val="0083405D"/>
    <w:rsid w:val="008351F0"/>
    <w:rsid w:val="008352D4"/>
    <w:rsid w:val="0083562B"/>
    <w:rsid w:val="00836DB9"/>
    <w:rsid w:val="00837C67"/>
    <w:rsid w:val="008415B0"/>
    <w:rsid w:val="00842028"/>
    <w:rsid w:val="00842EE1"/>
    <w:rsid w:val="008436B8"/>
    <w:rsid w:val="0084438F"/>
    <w:rsid w:val="008460B6"/>
    <w:rsid w:val="00850C9D"/>
    <w:rsid w:val="00850FA1"/>
    <w:rsid w:val="0085169F"/>
    <w:rsid w:val="00852B59"/>
    <w:rsid w:val="00856272"/>
    <w:rsid w:val="008563FF"/>
    <w:rsid w:val="0086018B"/>
    <w:rsid w:val="008611DD"/>
    <w:rsid w:val="0086166F"/>
    <w:rsid w:val="008620DE"/>
    <w:rsid w:val="008625DD"/>
    <w:rsid w:val="00862A63"/>
    <w:rsid w:val="00864C2B"/>
    <w:rsid w:val="0086534E"/>
    <w:rsid w:val="00865AAB"/>
    <w:rsid w:val="00866867"/>
    <w:rsid w:val="00870DEE"/>
    <w:rsid w:val="00872257"/>
    <w:rsid w:val="00873BC2"/>
    <w:rsid w:val="008753E6"/>
    <w:rsid w:val="00876919"/>
    <w:rsid w:val="0087738C"/>
    <w:rsid w:val="0087786B"/>
    <w:rsid w:val="00877A13"/>
    <w:rsid w:val="008802AF"/>
    <w:rsid w:val="008804B1"/>
    <w:rsid w:val="00881926"/>
    <w:rsid w:val="008820AC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4E6"/>
    <w:rsid w:val="008B0BF9"/>
    <w:rsid w:val="008B2866"/>
    <w:rsid w:val="008B3859"/>
    <w:rsid w:val="008B436D"/>
    <w:rsid w:val="008B4E49"/>
    <w:rsid w:val="008B5BD9"/>
    <w:rsid w:val="008B683E"/>
    <w:rsid w:val="008B749D"/>
    <w:rsid w:val="008B7712"/>
    <w:rsid w:val="008B7B26"/>
    <w:rsid w:val="008C0514"/>
    <w:rsid w:val="008C1DF4"/>
    <w:rsid w:val="008C26D9"/>
    <w:rsid w:val="008C3524"/>
    <w:rsid w:val="008C3B46"/>
    <w:rsid w:val="008C4061"/>
    <w:rsid w:val="008C4229"/>
    <w:rsid w:val="008C5BE0"/>
    <w:rsid w:val="008C7233"/>
    <w:rsid w:val="008D1FF3"/>
    <w:rsid w:val="008D2434"/>
    <w:rsid w:val="008D368D"/>
    <w:rsid w:val="008D39A6"/>
    <w:rsid w:val="008D4419"/>
    <w:rsid w:val="008D474B"/>
    <w:rsid w:val="008D636E"/>
    <w:rsid w:val="008D7033"/>
    <w:rsid w:val="008E171D"/>
    <w:rsid w:val="008E2785"/>
    <w:rsid w:val="008E3DDA"/>
    <w:rsid w:val="008E4155"/>
    <w:rsid w:val="008E595A"/>
    <w:rsid w:val="008E78A3"/>
    <w:rsid w:val="008F0654"/>
    <w:rsid w:val="008F06CB"/>
    <w:rsid w:val="008F0A67"/>
    <w:rsid w:val="008F1099"/>
    <w:rsid w:val="008F1AF1"/>
    <w:rsid w:val="008F1C49"/>
    <w:rsid w:val="008F206D"/>
    <w:rsid w:val="008F2C8F"/>
    <w:rsid w:val="008F2E5A"/>
    <w:rsid w:val="008F2E83"/>
    <w:rsid w:val="008F3834"/>
    <w:rsid w:val="008F4454"/>
    <w:rsid w:val="008F450F"/>
    <w:rsid w:val="008F5B5E"/>
    <w:rsid w:val="008F612A"/>
    <w:rsid w:val="008F62A4"/>
    <w:rsid w:val="009010AA"/>
    <w:rsid w:val="0090293D"/>
    <w:rsid w:val="00902B3A"/>
    <w:rsid w:val="00902E1A"/>
    <w:rsid w:val="009034DE"/>
    <w:rsid w:val="00905396"/>
    <w:rsid w:val="0090605D"/>
    <w:rsid w:val="00906419"/>
    <w:rsid w:val="00906EEF"/>
    <w:rsid w:val="00907F31"/>
    <w:rsid w:val="00910AF6"/>
    <w:rsid w:val="009115DB"/>
    <w:rsid w:val="00912889"/>
    <w:rsid w:val="00913A42"/>
    <w:rsid w:val="00913FA4"/>
    <w:rsid w:val="00914167"/>
    <w:rsid w:val="009143DB"/>
    <w:rsid w:val="00914F11"/>
    <w:rsid w:val="00915065"/>
    <w:rsid w:val="00917CE5"/>
    <w:rsid w:val="00920DE6"/>
    <w:rsid w:val="009217C0"/>
    <w:rsid w:val="0092196F"/>
    <w:rsid w:val="00922A4B"/>
    <w:rsid w:val="009237E1"/>
    <w:rsid w:val="00923D51"/>
    <w:rsid w:val="00925241"/>
    <w:rsid w:val="00925CEC"/>
    <w:rsid w:val="00926A3F"/>
    <w:rsid w:val="0092794E"/>
    <w:rsid w:val="00930D30"/>
    <w:rsid w:val="009310F0"/>
    <w:rsid w:val="009321E7"/>
    <w:rsid w:val="009332A2"/>
    <w:rsid w:val="009337E6"/>
    <w:rsid w:val="00933F99"/>
    <w:rsid w:val="00934140"/>
    <w:rsid w:val="00935281"/>
    <w:rsid w:val="00937598"/>
    <w:rsid w:val="0093790B"/>
    <w:rsid w:val="00943751"/>
    <w:rsid w:val="00944382"/>
    <w:rsid w:val="00944CC6"/>
    <w:rsid w:val="00946DD0"/>
    <w:rsid w:val="009509E6"/>
    <w:rsid w:val="00952018"/>
    <w:rsid w:val="00952800"/>
    <w:rsid w:val="00952E07"/>
    <w:rsid w:val="0095300D"/>
    <w:rsid w:val="0095558D"/>
    <w:rsid w:val="00955B9C"/>
    <w:rsid w:val="00955E82"/>
    <w:rsid w:val="00956812"/>
    <w:rsid w:val="0095719A"/>
    <w:rsid w:val="009623E9"/>
    <w:rsid w:val="00963EEB"/>
    <w:rsid w:val="00964035"/>
    <w:rsid w:val="009648BC"/>
    <w:rsid w:val="00964C2F"/>
    <w:rsid w:val="00965F88"/>
    <w:rsid w:val="0096726D"/>
    <w:rsid w:val="009709DC"/>
    <w:rsid w:val="00972A81"/>
    <w:rsid w:val="00973077"/>
    <w:rsid w:val="009770D2"/>
    <w:rsid w:val="00980F8E"/>
    <w:rsid w:val="009815C2"/>
    <w:rsid w:val="00983E5F"/>
    <w:rsid w:val="00984E03"/>
    <w:rsid w:val="00985926"/>
    <w:rsid w:val="00985C45"/>
    <w:rsid w:val="009870C4"/>
    <w:rsid w:val="00987E85"/>
    <w:rsid w:val="00990A76"/>
    <w:rsid w:val="009933F2"/>
    <w:rsid w:val="009959BE"/>
    <w:rsid w:val="00996570"/>
    <w:rsid w:val="009A0B2B"/>
    <w:rsid w:val="009A0D12"/>
    <w:rsid w:val="009A1987"/>
    <w:rsid w:val="009A2BEE"/>
    <w:rsid w:val="009A4F77"/>
    <w:rsid w:val="009A5289"/>
    <w:rsid w:val="009A5BAF"/>
    <w:rsid w:val="009A7560"/>
    <w:rsid w:val="009A7A53"/>
    <w:rsid w:val="009B0402"/>
    <w:rsid w:val="009B0B75"/>
    <w:rsid w:val="009B16DF"/>
    <w:rsid w:val="009B4CB2"/>
    <w:rsid w:val="009B57AA"/>
    <w:rsid w:val="009B6701"/>
    <w:rsid w:val="009B6EF7"/>
    <w:rsid w:val="009B7000"/>
    <w:rsid w:val="009B739C"/>
    <w:rsid w:val="009B7A92"/>
    <w:rsid w:val="009C04EC"/>
    <w:rsid w:val="009C1505"/>
    <w:rsid w:val="009C1A3C"/>
    <w:rsid w:val="009C328C"/>
    <w:rsid w:val="009C33AE"/>
    <w:rsid w:val="009C4444"/>
    <w:rsid w:val="009C5EF0"/>
    <w:rsid w:val="009C5F14"/>
    <w:rsid w:val="009C79AD"/>
    <w:rsid w:val="009C7CA6"/>
    <w:rsid w:val="009D0B2F"/>
    <w:rsid w:val="009D2303"/>
    <w:rsid w:val="009D2C7D"/>
    <w:rsid w:val="009D2E13"/>
    <w:rsid w:val="009D3316"/>
    <w:rsid w:val="009D55AA"/>
    <w:rsid w:val="009E0FBA"/>
    <w:rsid w:val="009E171F"/>
    <w:rsid w:val="009E239F"/>
    <w:rsid w:val="009E3E77"/>
    <w:rsid w:val="009E3FAB"/>
    <w:rsid w:val="009E5B3F"/>
    <w:rsid w:val="009E6A32"/>
    <w:rsid w:val="009E753B"/>
    <w:rsid w:val="009E7852"/>
    <w:rsid w:val="009E7D90"/>
    <w:rsid w:val="009F0503"/>
    <w:rsid w:val="009F1AB0"/>
    <w:rsid w:val="009F2021"/>
    <w:rsid w:val="009F36EC"/>
    <w:rsid w:val="009F3C21"/>
    <w:rsid w:val="009F3D4C"/>
    <w:rsid w:val="009F501D"/>
    <w:rsid w:val="009F6CAB"/>
    <w:rsid w:val="00A00F1D"/>
    <w:rsid w:val="00A01B35"/>
    <w:rsid w:val="00A0374E"/>
    <w:rsid w:val="00A039D5"/>
    <w:rsid w:val="00A046AD"/>
    <w:rsid w:val="00A058AE"/>
    <w:rsid w:val="00A0610A"/>
    <w:rsid w:val="00A070FA"/>
    <w:rsid w:val="00A079C1"/>
    <w:rsid w:val="00A1053D"/>
    <w:rsid w:val="00A12520"/>
    <w:rsid w:val="00A12581"/>
    <w:rsid w:val="00A130FD"/>
    <w:rsid w:val="00A13C44"/>
    <w:rsid w:val="00A13D6D"/>
    <w:rsid w:val="00A13DC2"/>
    <w:rsid w:val="00A14769"/>
    <w:rsid w:val="00A16151"/>
    <w:rsid w:val="00A16EC6"/>
    <w:rsid w:val="00A17C06"/>
    <w:rsid w:val="00A2126E"/>
    <w:rsid w:val="00A21706"/>
    <w:rsid w:val="00A24FCC"/>
    <w:rsid w:val="00A2671A"/>
    <w:rsid w:val="00A26A90"/>
    <w:rsid w:val="00A26B27"/>
    <w:rsid w:val="00A30E4F"/>
    <w:rsid w:val="00A31103"/>
    <w:rsid w:val="00A32253"/>
    <w:rsid w:val="00A3310E"/>
    <w:rsid w:val="00A333A0"/>
    <w:rsid w:val="00A34047"/>
    <w:rsid w:val="00A3450C"/>
    <w:rsid w:val="00A36003"/>
    <w:rsid w:val="00A36914"/>
    <w:rsid w:val="00A371FD"/>
    <w:rsid w:val="00A37E70"/>
    <w:rsid w:val="00A4047E"/>
    <w:rsid w:val="00A437E1"/>
    <w:rsid w:val="00A4685E"/>
    <w:rsid w:val="00A50CD4"/>
    <w:rsid w:val="00A51191"/>
    <w:rsid w:val="00A56D62"/>
    <w:rsid w:val="00A56F07"/>
    <w:rsid w:val="00A5762C"/>
    <w:rsid w:val="00A600FC"/>
    <w:rsid w:val="00A60854"/>
    <w:rsid w:val="00A60BCA"/>
    <w:rsid w:val="00A638DA"/>
    <w:rsid w:val="00A651DB"/>
    <w:rsid w:val="00A65B41"/>
    <w:rsid w:val="00A65E00"/>
    <w:rsid w:val="00A66857"/>
    <w:rsid w:val="00A66A78"/>
    <w:rsid w:val="00A670B5"/>
    <w:rsid w:val="00A7185B"/>
    <w:rsid w:val="00A7436E"/>
    <w:rsid w:val="00A74E96"/>
    <w:rsid w:val="00A75A8E"/>
    <w:rsid w:val="00A76636"/>
    <w:rsid w:val="00A7675D"/>
    <w:rsid w:val="00A76912"/>
    <w:rsid w:val="00A76C94"/>
    <w:rsid w:val="00A823F8"/>
    <w:rsid w:val="00A824DD"/>
    <w:rsid w:val="00A83676"/>
    <w:rsid w:val="00A8379E"/>
    <w:rsid w:val="00A83B7B"/>
    <w:rsid w:val="00A84274"/>
    <w:rsid w:val="00A84815"/>
    <w:rsid w:val="00A850F3"/>
    <w:rsid w:val="00A85304"/>
    <w:rsid w:val="00A864E3"/>
    <w:rsid w:val="00A87706"/>
    <w:rsid w:val="00A87FB3"/>
    <w:rsid w:val="00A90234"/>
    <w:rsid w:val="00A91D52"/>
    <w:rsid w:val="00A926D7"/>
    <w:rsid w:val="00A93471"/>
    <w:rsid w:val="00A94574"/>
    <w:rsid w:val="00A946E2"/>
    <w:rsid w:val="00A953FF"/>
    <w:rsid w:val="00A95936"/>
    <w:rsid w:val="00A96265"/>
    <w:rsid w:val="00A97084"/>
    <w:rsid w:val="00AA1732"/>
    <w:rsid w:val="00AA1BE4"/>
    <w:rsid w:val="00AA1C2C"/>
    <w:rsid w:val="00AA33D4"/>
    <w:rsid w:val="00AA35F6"/>
    <w:rsid w:val="00AA4778"/>
    <w:rsid w:val="00AA5E88"/>
    <w:rsid w:val="00AA667C"/>
    <w:rsid w:val="00AA6E91"/>
    <w:rsid w:val="00AA7439"/>
    <w:rsid w:val="00AA7DFC"/>
    <w:rsid w:val="00AB00DD"/>
    <w:rsid w:val="00AB047E"/>
    <w:rsid w:val="00AB0B0A"/>
    <w:rsid w:val="00AB0BB7"/>
    <w:rsid w:val="00AB1259"/>
    <w:rsid w:val="00AB22C6"/>
    <w:rsid w:val="00AB2AD0"/>
    <w:rsid w:val="00AB3BCF"/>
    <w:rsid w:val="00AB4DA2"/>
    <w:rsid w:val="00AB5549"/>
    <w:rsid w:val="00AB5B4B"/>
    <w:rsid w:val="00AB67FC"/>
    <w:rsid w:val="00AB7F41"/>
    <w:rsid w:val="00AC00F2"/>
    <w:rsid w:val="00AC16EB"/>
    <w:rsid w:val="00AC31B5"/>
    <w:rsid w:val="00AC3E60"/>
    <w:rsid w:val="00AC4143"/>
    <w:rsid w:val="00AC4EA1"/>
    <w:rsid w:val="00AC5381"/>
    <w:rsid w:val="00AC5920"/>
    <w:rsid w:val="00AD0E65"/>
    <w:rsid w:val="00AD2BF2"/>
    <w:rsid w:val="00AD3DA6"/>
    <w:rsid w:val="00AD4178"/>
    <w:rsid w:val="00AD4E90"/>
    <w:rsid w:val="00AD5422"/>
    <w:rsid w:val="00AD624B"/>
    <w:rsid w:val="00AE058B"/>
    <w:rsid w:val="00AE0CA4"/>
    <w:rsid w:val="00AE4179"/>
    <w:rsid w:val="00AE4425"/>
    <w:rsid w:val="00AE4FBE"/>
    <w:rsid w:val="00AE50AB"/>
    <w:rsid w:val="00AE590C"/>
    <w:rsid w:val="00AE6495"/>
    <w:rsid w:val="00AE650F"/>
    <w:rsid w:val="00AE6555"/>
    <w:rsid w:val="00AE73C0"/>
    <w:rsid w:val="00AE7D16"/>
    <w:rsid w:val="00AF372C"/>
    <w:rsid w:val="00AF4CAA"/>
    <w:rsid w:val="00AF571A"/>
    <w:rsid w:val="00AF5856"/>
    <w:rsid w:val="00AF60A0"/>
    <w:rsid w:val="00AF67FC"/>
    <w:rsid w:val="00AF7DF5"/>
    <w:rsid w:val="00B006E5"/>
    <w:rsid w:val="00B00DEB"/>
    <w:rsid w:val="00B01DE6"/>
    <w:rsid w:val="00B024C2"/>
    <w:rsid w:val="00B07700"/>
    <w:rsid w:val="00B10AEC"/>
    <w:rsid w:val="00B114EC"/>
    <w:rsid w:val="00B13921"/>
    <w:rsid w:val="00B1528C"/>
    <w:rsid w:val="00B16ACD"/>
    <w:rsid w:val="00B16E29"/>
    <w:rsid w:val="00B17166"/>
    <w:rsid w:val="00B21487"/>
    <w:rsid w:val="00B232D1"/>
    <w:rsid w:val="00B24CFA"/>
    <w:rsid w:val="00B24DB5"/>
    <w:rsid w:val="00B25CAC"/>
    <w:rsid w:val="00B263F2"/>
    <w:rsid w:val="00B26BD2"/>
    <w:rsid w:val="00B27B9E"/>
    <w:rsid w:val="00B30351"/>
    <w:rsid w:val="00B31F9E"/>
    <w:rsid w:val="00B3268F"/>
    <w:rsid w:val="00B32791"/>
    <w:rsid w:val="00B32C2C"/>
    <w:rsid w:val="00B33A1A"/>
    <w:rsid w:val="00B33E6C"/>
    <w:rsid w:val="00B34A08"/>
    <w:rsid w:val="00B35493"/>
    <w:rsid w:val="00B36DE9"/>
    <w:rsid w:val="00B371CC"/>
    <w:rsid w:val="00B37A14"/>
    <w:rsid w:val="00B40B2F"/>
    <w:rsid w:val="00B41CD9"/>
    <w:rsid w:val="00B427E6"/>
    <w:rsid w:val="00B428A6"/>
    <w:rsid w:val="00B42FBC"/>
    <w:rsid w:val="00B437BA"/>
    <w:rsid w:val="00B43E1F"/>
    <w:rsid w:val="00B4483D"/>
    <w:rsid w:val="00B44FD9"/>
    <w:rsid w:val="00B45F10"/>
    <w:rsid w:val="00B45FBC"/>
    <w:rsid w:val="00B464D5"/>
    <w:rsid w:val="00B468B7"/>
    <w:rsid w:val="00B46C1D"/>
    <w:rsid w:val="00B51A7D"/>
    <w:rsid w:val="00B5253F"/>
    <w:rsid w:val="00B5271C"/>
    <w:rsid w:val="00B528AC"/>
    <w:rsid w:val="00B535C2"/>
    <w:rsid w:val="00B54163"/>
    <w:rsid w:val="00B548CF"/>
    <w:rsid w:val="00B55544"/>
    <w:rsid w:val="00B55E6F"/>
    <w:rsid w:val="00B56F85"/>
    <w:rsid w:val="00B61C77"/>
    <w:rsid w:val="00B6250B"/>
    <w:rsid w:val="00B62A3F"/>
    <w:rsid w:val="00B62AF0"/>
    <w:rsid w:val="00B642FC"/>
    <w:rsid w:val="00B64D26"/>
    <w:rsid w:val="00B64FBB"/>
    <w:rsid w:val="00B65A18"/>
    <w:rsid w:val="00B664DD"/>
    <w:rsid w:val="00B66E1D"/>
    <w:rsid w:val="00B70E22"/>
    <w:rsid w:val="00B7280E"/>
    <w:rsid w:val="00B73022"/>
    <w:rsid w:val="00B73519"/>
    <w:rsid w:val="00B75963"/>
    <w:rsid w:val="00B764C9"/>
    <w:rsid w:val="00B76D90"/>
    <w:rsid w:val="00B76DC5"/>
    <w:rsid w:val="00B774CB"/>
    <w:rsid w:val="00B80402"/>
    <w:rsid w:val="00B80483"/>
    <w:rsid w:val="00B80B9A"/>
    <w:rsid w:val="00B80F16"/>
    <w:rsid w:val="00B81F45"/>
    <w:rsid w:val="00B830B7"/>
    <w:rsid w:val="00B848EA"/>
    <w:rsid w:val="00B84B2B"/>
    <w:rsid w:val="00B8648E"/>
    <w:rsid w:val="00B87C39"/>
    <w:rsid w:val="00B90500"/>
    <w:rsid w:val="00B9176C"/>
    <w:rsid w:val="00B935A4"/>
    <w:rsid w:val="00B96CB2"/>
    <w:rsid w:val="00BA0647"/>
    <w:rsid w:val="00BA09D5"/>
    <w:rsid w:val="00BA12A5"/>
    <w:rsid w:val="00BA1818"/>
    <w:rsid w:val="00BA2F4A"/>
    <w:rsid w:val="00BA332C"/>
    <w:rsid w:val="00BA3994"/>
    <w:rsid w:val="00BA44CA"/>
    <w:rsid w:val="00BA561A"/>
    <w:rsid w:val="00BA76FB"/>
    <w:rsid w:val="00BB0DC6"/>
    <w:rsid w:val="00BB15E4"/>
    <w:rsid w:val="00BB1E19"/>
    <w:rsid w:val="00BB21D1"/>
    <w:rsid w:val="00BB280E"/>
    <w:rsid w:val="00BB32F2"/>
    <w:rsid w:val="00BB4338"/>
    <w:rsid w:val="00BB529C"/>
    <w:rsid w:val="00BB6C0E"/>
    <w:rsid w:val="00BB7B38"/>
    <w:rsid w:val="00BC0682"/>
    <w:rsid w:val="00BC11E5"/>
    <w:rsid w:val="00BC293F"/>
    <w:rsid w:val="00BC3817"/>
    <w:rsid w:val="00BC4BC6"/>
    <w:rsid w:val="00BC4FC8"/>
    <w:rsid w:val="00BC52FD"/>
    <w:rsid w:val="00BC6E62"/>
    <w:rsid w:val="00BC7443"/>
    <w:rsid w:val="00BC74D5"/>
    <w:rsid w:val="00BD0648"/>
    <w:rsid w:val="00BD0C5A"/>
    <w:rsid w:val="00BD1040"/>
    <w:rsid w:val="00BD17E4"/>
    <w:rsid w:val="00BD19D9"/>
    <w:rsid w:val="00BD34AA"/>
    <w:rsid w:val="00BD5D79"/>
    <w:rsid w:val="00BD71BD"/>
    <w:rsid w:val="00BD75C7"/>
    <w:rsid w:val="00BE0AF0"/>
    <w:rsid w:val="00BE0C44"/>
    <w:rsid w:val="00BE1B8B"/>
    <w:rsid w:val="00BE2A18"/>
    <w:rsid w:val="00BE2BA4"/>
    <w:rsid w:val="00BE2C01"/>
    <w:rsid w:val="00BE36A8"/>
    <w:rsid w:val="00BE3BF0"/>
    <w:rsid w:val="00BE41EC"/>
    <w:rsid w:val="00BE4D35"/>
    <w:rsid w:val="00BE5101"/>
    <w:rsid w:val="00BE56FB"/>
    <w:rsid w:val="00BF146F"/>
    <w:rsid w:val="00BF2A61"/>
    <w:rsid w:val="00BF3DDE"/>
    <w:rsid w:val="00BF445B"/>
    <w:rsid w:val="00BF6589"/>
    <w:rsid w:val="00BF6F7F"/>
    <w:rsid w:val="00C00647"/>
    <w:rsid w:val="00C01791"/>
    <w:rsid w:val="00C02231"/>
    <w:rsid w:val="00C02764"/>
    <w:rsid w:val="00C02D77"/>
    <w:rsid w:val="00C04CEF"/>
    <w:rsid w:val="00C05F99"/>
    <w:rsid w:val="00C0662F"/>
    <w:rsid w:val="00C06BB4"/>
    <w:rsid w:val="00C076C7"/>
    <w:rsid w:val="00C1028E"/>
    <w:rsid w:val="00C10EBA"/>
    <w:rsid w:val="00C11943"/>
    <w:rsid w:val="00C12E96"/>
    <w:rsid w:val="00C14763"/>
    <w:rsid w:val="00C156B3"/>
    <w:rsid w:val="00C15F61"/>
    <w:rsid w:val="00C16141"/>
    <w:rsid w:val="00C1686A"/>
    <w:rsid w:val="00C2363F"/>
    <w:rsid w:val="00C236C8"/>
    <w:rsid w:val="00C239BB"/>
    <w:rsid w:val="00C2504F"/>
    <w:rsid w:val="00C257F7"/>
    <w:rsid w:val="00C260B1"/>
    <w:rsid w:val="00C26C2E"/>
    <w:rsid w:val="00C26E56"/>
    <w:rsid w:val="00C31406"/>
    <w:rsid w:val="00C32829"/>
    <w:rsid w:val="00C35939"/>
    <w:rsid w:val="00C36E29"/>
    <w:rsid w:val="00C37194"/>
    <w:rsid w:val="00C37A2D"/>
    <w:rsid w:val="00C40637"/>
    <w:rsid w:val="00C40F6C"/>
    <w:rsid w:val="00C41FA4"/>
    <w:rsid w:val="00C43818"/>
    <w:rsid w:val="00C43F8F"/>
    <w:rsid w:val="00C44426"/>
    <w:rsid w:val="00C445F3"/>
    <w:rsid w:val="00C451F4"/>
    <w:rsid w:val="00C45EB1"/>
    <w:rsid w:val="00C464A0"/>
    <w:rsid w:val="00C51C16"/>
    <w:rsid w:val="00C53069"/>
    <w:rsid w:val="00C53497"/>
    <w:rsid w:val="00C545E3"/>
    <w:rsid w:val="00C54A3A"/>
    <w:rsid w:val="00C55566"/>
    <w:rsid w:val="00C55F92"/>
    <w:rsid w:val="00C56448"/>
    <w:rsid w:val="00C61D1E"/>
    <w:rsid w:val="00C667BE"/>
    <w:rsid w:val="00C6766B"/>
    <w:rsid w:val="00C6786B"/>
    <w:rsid w:val="00C7091D"/>
    <w:rsid w:val="00C70BED"/>
    <w:rsid w:val="00C71444"/>
    <w:rsid w:val="00C72223"/>
    <w:rsid w:val="00C72DDD"/>
    <w:rsid w:val="00C75098"/>
    <w:rsid w:val="00C76417"/>
    <w:rsid w:val="00C7726F"/>
    <w:rsid w:val="00C823DA"/>
    <w:rsid w:val="00C8259F"/>
    <w:rsid w:val="00C82746"/>
    <w:rsid w:val="00C8312F"/>
    <w:rsid w:val="00C840B1"/>
    <w:rsid w:val="00C84C47"/>
    <w:rsid w:val="00C858A4"/>
    <w:rsid w:val="00C85997"/>
    <w:rsid w:val="00C85E46"/>
    <w:rsid w:val="00C8669C"/>
    <w:rsid w:val="00C86A6D"/>
    <w:rsid w:val="00C86AFA"/>
    <w:rsid w:val="00C957EB"/>
    <w:rsid w:val="00CA3623"/>
    <w:rsid w:val="00CA46F4"/>
    <w:rsid w:val="00CA4E1A"/>
    <w:rsid w:val="00CA585B"/>
    <w:rsid w:val="00CA6858"/>
    <w:rsid w:val="00CA6F79"/>
    <w:rsid w:val="00CA788E"/>
    <w:rsid w:val="00CB0CAE"/>
    <w:rsid w:val="00CB18D0"/>
    <w:rsid w:val="00CB1C8A"/>
    <w:rsid w:val="00CB24F5"/>
    <w:rsid w:val="00CB2663"/>
    <w:rsid w:val="00CB32A4"/>
    <w:rsid w:val="00CB3BBE"/>
    <w:rsid w:val="00CB54E4"/>
    <w:rsid w:val="00CB59E9"/>
    <w:rsid w:val="00CB70EC"/>
    <w:rsid w:val="00CB788E"/>
    <w:rsid w:val="00CC0D6A"/>
    <w:rsid w:val="00CC2173"/>
    <w:rsid w:val="00CC3831"/>
    <w:rsid w:val="00CC3E3D"/>
    <w:rsid w:val="00CC4980"/>
    <w:rsid w:val="00CC519B"/>
    <w:rsid w:val="00CC5CA4"/>
    <w:rsid w:val="00CC7C16"/>
    <w:rsid w:val="00CD12C1"/>
    <w:rsid w:val="00CD214E"/>
    <w:rsid w:val="00CD46FA"/>
    <w:rsid w:val="00CD5973"/>
    <w:rsid w:val="00CD601F"/>
    <w:rsid w:val="00CE2E1B"/>
    <w:rsid w:val="00CE31A6"/>
    <w:rsid w:val="00CE326D"/>
    <w:rsid w:val="00CE5A11"/>
    <w:rsid w:val="00CE62D7"/>
    <w:rsid w:val="00CF09AA"/>
    <w:rsid w:val="00CF1ACE"/>
    <w:rsid w:val="00CF2F76"/>
    <w:rsid w:val="00CF4682"/>
    <w:rsid w:val="00CF4813"/>
    <w:rsid w:val="00CF5233"/>
    <w:rsid w:val="00CF5B93"/>
    <w:rsid w:val="00CF64B0"/>
    <w:rsid w:val="00CF7F07"/>
    <w:rsid w:val="00D029B8"/>
    <w:rsid w:val="00D02F60"/>
    <w:rsid w:val="00D04277"/>
    <w:rsid w:val="00D0464E"/>
    <w:rsid w:val="00D04A96"/>
    <w:rsid w:val="00D04F77"/>
    <w:rsid w:val="00D07799"/>
    <w:rsid w:val="00D07A7B"/>
    <w:rsid w:val="00D10E06"/>
    <w:rsid w:val="00D112A0"/>
    <w:rsid w:val="00D11FAB"/>
    <w:rsid w:val="00D13C70"/>
    <w:rsid w:val="00D13D12"/>
    <w:rsid w:val="00D15197"/>
    <w:rsid w:val="00D155E2"/>
    <w:rsid w:val="00D15D2E"/>
    <w:rsid w:val="00D15E0C"/>
    <w:rsid w:val="00D16820"/>
    <w:rsid w:val="00D169C8"/>
    <w:rsid w:val="00D16CB9"/>
    <w:rsid w:val="00D1793F"/>
    <w:rsid w:val="00D218E7"/>
    <w:rsid w:val="00D22AF5"/>
    <w:rsid w:val="00D235EA"/>
    <w:rsid w:val="00D247A9"/>
    <w:rsid w:val="00D26430"/>
    <w:rsid w:val="00D27E91"/>
    <w:rsid w:val="00D32721"/>
    <w:rsid w:val="00D3280A"/>
    <w:rsid w:val="00D328DC"/>
    <w:rsid w:val="00D33387"/>
    <w:rsid w:val="00D35345"/>
    <w:rsid w:val="00D35580"/>
    <w:rsid w:val="00D3635B"/>
    <w:rsid w:val="00D368A1"/>
    <w:rsid w:val="00D372F6"/>
    <w:rsid w:val="00D402FB"/>
    <w:rsid w:val="00D43720"/>
    <w:rsid w:val="00D43735"/>
    <w:rsid w:val="00D43C61"/>
    <w:rsid w:val="00D4628C"/>
    <w:rsid w:val="00D46A44"/>
    <w:rsid w:val="00D47D7A"/>
    <w:rsid w:val="00D50ABD"/>
    <w:rsid w:val="00D50EF8"/>
    <w:rsid w:val="00D53694"/>
    <w:rsid w:val="00D55290"/>
    <w:rsid w:val="00D5667C"/>
    <w:rsid w:val="00D57088"/>
    <w:rsid w:val="00D57791"/>
    <w:rsid w:val="00D6046A"/>
    <w:rsid w:val="00D62870"/>
    <w:rsid w:val="00D652F5"/>
    <w:rsid w:val="00D6554A"/>
    <w:rsid w:val="00D655D9"/>
    <w:rsid w:val="00D6581B"/>
    <w:rsid w:val="00D65872"/>
    <w:rsid w:val="00D65FF8"/>
    <w:rsid w:val="00D676F3"/>
    <w:rsid w:val="00D70EF5"/>
    <w:rsid w:val="00D71024"/>
    <w:rsid w:val="00D7115F"/>
    <w:rsid w:val="00D71A25"/>
    <w:rsid w:val="00D71FCF"/>
    <w:rsid w:val="00D72A54"/>
    <w:rsid w:val="00D72CC1"/>
    <w:rsid w:val="00D73486"/>
    <w:rsid w:val="00D73D78"/>
    <w:rsid w:val="00D73D85"/>
    <w:rsid w:val="00D7611F"/>
    <w:rsid w:val="00D76EC9"/>
    <w:rsid w:val="00D80E7D"/>
    <w:rsid w:val="00D81397"/>
    <w:rsid w:val="00D8371A"/>
    <w:rsid w:val="00D83CD0"/>
    <w:rsid w:val="00D848B9"/>
    <w:rsid w:val="00D90A2D"/>
    <w:rsid w:val="00D90E69"/>
    <w:rsid w:val="00D91368"/>
    <w:rsid w:val="00D92CC1"/>
    <w:rsid w:val="00D93106"/>
    <w:rsid w:val="00D933E9"/>
    <w:rsid w:val="00D94918"/>
    <w:rsid w:val="00D9505D"/>
    <w:rsid w:val="00D953D0"/>
    <w:rsid w:val="00D959F5"/>
    <w:rsid w:val="00D9686B"/>
    <w:rsid w:val="00D96884"/>
    <w:rsid w:val="00D96B52"/>
    <w:rsid w:val="00DA0C30"/>
    <w:rsid w:val="00DA1EE0"/>
    <w:rsid w:val="00DA3FDD"/>
    <w:rsid w:val="00DA5C9E"/>
    <w:rsid w:val="00DA7017"/>
    <w:rsid w:val="00DA7028"/>
    <w:rsid w:val="00DB1553"/>
    <w:rsid w:val="00DB1AD2"/>
    <w:rsid w:val="00DB2B58"/>
    <w:rsid w:val="00DB2BCC"/>
    <w:rsid w:val="00DB2F1B"/>
    <w:rsid w:val="00DB43B5"/>
    <w:rsid w:val="00DB5206"/>
    <w:rsid w:val="00DB6276"/>
    <w:rsid w:val="00DB63F5"/>
    <w:rsid w:val="00DB654B"/>
    <w:rsid w:val="00DB6CC7"/>
    <w:rsid w:val="00DB7DBC"/>
    <w:rsid w:val="00DC1055"/>
    <w:rsid w:val="00DC13D5"/>
    <w:rsid w:val="00DC1C6B"/>
    <w:rsid w:val="00DC2C2E"/>
    <w:rsid w:val="00DC2D91"/>
    <w:rsid w:val="00DC4AF0"/>
    <w:rsid w:val="00DC6959"/>
    <w:rsid w:val="00DC7886"/>
    <w:rsid w:val="00DD0CF2"/>
    <w:rsid w:val="00DD187E"/>
    <w:rsid w:val="00DD2242"/>
    <w:rsid w:val="00DD61A1"/>
    <w:rsid w:val="00DD7A38"/>
    <w:rsid w:val="00DE074D"/>
    <w:rsid w:val="00DE1554"/>
    <w:rsid w:val="00DE2901"/>
    <w:rsid w:val="00DE4F91"/>
    <w:rsid w:val="00DE590F"/>
    <w:rsid w:val="00DE7DC1"/>
    <w:rsid w:val="00DF3F7E"/>
    <w:rsid w:val="00DF4716"/>
    <w:rsid w:val="00DF7648"/>
    <w:rsid w:val="00E007C9"/>
    <w:rsid w:val="00E00E29"/>
    <w:rsid w:val="00E011A0"/>
    <w:rsid w:val="00E02BAB"/>
    <w:rsid w:val="00E04CAA"/>
    <w:rsid w:val="00E04CEB"/>
    <w:rsid w:val="00E060BC"/>
    <w:rsid w:val="00E11420"/>
    <w:rsid w:val="00E11C04"/>
    <w:rsid w:val="00E12DF3"/>
    <w:rsid w:val="00E132FB"/>
    <w:rsid w:val="00E14E17"/>
    <w:rsid w:val="00E16992"/>
    <w:rsid w:val="00E16F17"/>
    <w:rsid w:val="00E170B7"/>
    <w:rsid w:val="00E177DD"/>
    <w:rsid w:val="00E20900"/>
    <w:rsid w:val="00E20C7F"/>
    <w:rsid w:val="00E2396E"/>
    <w:rsid w:val="00E24728"/>
    <w:rsid w:val="00E276AC"/>
    <w:rsid w:val="00E32DC4"/>
    <w:rsid w:val="00E336C7"/>
    <w:rsid w:val="00E34A35"/>
    <w:rsid w:val="00E3637F"/>
    <w:rsid w:val="00E37C2F"/>
    <w:rsid w:val="00E37EE6"/>
    <w:rsid w:val="00E41558"/>
    <w:rsid w:val="00E41C28"/>
    <w:rsid w:val="00E44D09"/>
    <w:rsid w:val="00E45064"/>
    <w:rsid w:val="00E46308"/>
    <w:rsid w:val="00E46535"/>
    <w:rsid w:val="00E46D65"/>
    <w:rsid w:val="00E51E17"/>
    <w:rsid w:val="00E51FB3"/>
    <w:rsid w:val="00E52DAB"/>
    <w:rsid w:val="00E536E8"/>
    <w:rsid w:val="00E539B0"/>
    <w:rsid w:val="00E55253"/>
    <w:rsid w:val="00E55994"/>
    <w:rsid w:val="00E55AC7"/>
    <w:rsid w:val="00E56107"/>
    <w:rsid w:val="00E60606"/>
    <w:rsid w:val="00E60C66"/>
    <w:rsid w:val="00E6164D"/>
    <w:rsid w:val="00E618C9"/>
    <w:rsid w:val="00E62774"/>
    <w:rsid w:val="00E63035"/>
    <w:rsid w:val="00E6307C"/>
    <w:rsid w:val="00E63590"/>
    <w:rsid w:val="00E636FA"/>
    <w:rsid w:val="00E64324"/>
    <w:rsid w:val="00E66C50"/>
    <w:rsid w:val="00E66FB9"/>
    <w:rsid w:val="00E679D3"/>
    <w:rsid w:val="00E70C08"/>
    <w:rsid w:val="00E71192"/>
    <w:rsid w:val="00E71208"/>
    <w:rsid w:val="00E71444"/>
    <w:rsid w:val="00E71C91"/>
    <w:rsid w:val="00E7209E"/>
    <w:rsid w:val="00E720A1"/>
    <w:rsid w:val="00E73366"/>
    <w:rsid w:val="00E7577A"/>
    <w:rsid w:val="00E75DDA"/>
    <w:rsid w:val="00E762E0"/>
    <w:rsid w:val="00E773E8"/>
    <w:rsid w:val="00E81BD1"/>
    <w:rsid w:val="00E81E30"/>
    <w:rsid w:val="00E83ADD"/>
    <w:rsid w:val="00E84E16"/>
    <w:rsid w:val="00E84F38"/>
    <w:rsid w:val="00E85623"/>
    <w:rsid w:val="00E86DAA"/>
    <w:rsid w:val="00E87441"/>
    <w:rsid w:val="00E87B4D"/>
    <w:rsid w:val="00E87F17"/>
    <w:rsid w:val="00E91FAE"/>
    <w:rsid w:val="00E934FF"/>
    <w:rsid w:val="00E93B7C"/>
    <w:rsid w:val="00E9443A"/>
    <w:rsid w:val="00E94674"/>
    <w:rsid w:val="00E9686E"/>
    <w:rsid w:val="00E96E3F"/>
    <w:rsid w:val="00E97C55"/>
    <w:rsid w:val="00EA270C"/>
    <w:rsid w:val="00EA3C84"/>
    <w:rsid w:val="00EA4974"/>
    <w:rsid w:val="00EA532E"/>
    <w:rsid w:val="00EA7B3E"/>
    <w:rsid w:val="00EB05AE"/>
    <w:rsid w:val="00EB06D9"/>
    <w:rsid w:val="00EB192B"/>
    <w:rsid w:val="00EB19ED"/>
    <w:rsid w:val="00EB1AC7"/>
    <w:rsid w:val="00EB1CAB"/>
    <w:rsid w:val="00EB2225"/>
    <w:rsid w:val="00EB2283"/>
    <w:rsid w:val="00EB2B6E"/>
    <w:rsid w:val="00EB503B"/>
    <w:rsid w:val="00EB6B13"/>
    <w:rsid w:val="00EC08D6"/>
    <w:rsid w:val="00EC0F5A"/>
    <w:rsid w:val="00EC22C9"/>
    <w:rsid w:val="00EC231E"/>
    <w:rsid w:val="00EC2B74"/>
    <w:rsid w:val="00EC3396"/>
    <w:rsid w:val="00EC4265"/>
    <w:rsid w:val="00EC4CEB"/>
    <w:rsid w:val="00EC5FE3"/>
    <w:rsid w:val="00EC659E"/>
    <w:rsid w:val="00EC7FE9"/>
    <w:rsid w:val="00ED0D78"/>
    <w:rsid w:val="00ED2072"/>
    <w:rsid w:val="00ED2AE0"/>
    <w:rsid w:val="00ED3EF2"/>
    <w:rsid w:val="00ED4237"/>
    <w:rsid w:val="00ED4A23"/>
    <w:rsid w:val="00ED4CD1"/>
    <w:rsid w:val="00ED538F"/>
    <w:rsid w:val="00ED5553"/>
    <w:rsid w:val="00ED5E36"/>
    <w:rsid w:val="00ED6961"/>
    <w:rsid w:val="00ED7467"/>
    <w:rsid w:val="00EE3DD0"/>
    <w:rsid w:val="00EE6412"/>
    <w:rsid w:val="00EF0B96"/>
    <w:rsid w:val="00EF3486"/>
    <w:rsid w:val="00EF47AF"/>
    <w:rsid w:val="00EF53B6"/>
    <w:rsid w:val="00EF5414"/>
    <w:rsid w:val="00EF6609"/>
    <w:rsid w:val="00EF72CA"/>
    <w:rsid w:val="00F00B73"/>
    <w:rsid w:val="00F01BE1"/>
    <w:rsid w:val="00F01DD8"/>
    <w:rsid w:val="00F02685"/>
    <w:rsid w:val="00F02933"/>
    <w:rsid w:val="00F040CC"/>
    <w:rsid w:val="00F05411"/>
    <w:rsid w:val="00F07064"/>
    <w:rsid w:val="00F10ADE"/>
    <w:rsid w:val="00F115CA"/>
    <w:rsid w:val="00F125F0"/>
    <w:rsid w:val="00F14817"/>
    <w:rsid w:val="00F14EBA"/>
    <w:rsid w:val="00F1510F"/>
    <w:rsid w:val="00F1533A"/>
    <w:rsid w:val="00F15E5A"/>
    <w:rsid w:val="00F15FF5"/>
    <w:rsid w:val="00F16124"/>
    <w:rsid w:val="00F179A3"/>
    <w:rsid w:val="00F179EF"/>
    <w:rsid w:val="00F17F0A"/>
    <w:rsid w:val="00F201A2"/>
    <w:rsid w:val="00F23455"/>
    <w:rsid w:val="00F24FB7"/>
    <w:rsid w:val="00F2668F"/>
    <w:rsid w:val="00F2742F"/>
    <w:rsid w:val="00F2753B"/>
    <w:rsid w:val="00F27FEB"/>
    <w:rsid w:val="00F303BD"/>
    <w:rsid w:val="00F32BB1"/>
    <w:rsid w:val="00F33F8B"/>
    <w:rsid w:val="00F340B2"/>
    <w:rsid w:val="00F40C7F"/>
    <w:rsid w:val="00F42D5E"/>
    <w:rsid w:val="00F43390"/>
    <w:rsid w:val="00F4351D"/>
    <w:rsid w:val="00F443B2"/>
    <w:rsid w:val="00F44490"/>
    <w:rsid w:val="00F45850"/>
    <w:rsid w:val="00F458D8"/>
    <w:rsid w:val="00F47E8C"/>
    <w:rsid w:val="00F50237"/>
    <w:rsid w:val="00F503C4"/>
    <w:rsid w:val="00F50B4F"/>
    <w:rsid w:val="00F51DF4"/>
    <w:rsid w:val="00F5340D"/>
    <w:rsid w:val="00F53596"/>
    <w:rsid w:val="00F53899"/>
    <w:rsid w:val="00F53F5D"/>
    <w:rsid w:val="00F54339"/>
    <w:rsid w:val="00F543FD"/>
    <w:rsid w:val="00F55BA8"/>
    <w:rsid w:val="00F55DB1"/>
    <w:rsid w:val="00F56279"/>
    <w:rsid w:val="00F56ACA"/>
    <w:rsid w:val="00F600FE"/>
    <w:rsid w:val="00F61319"/>
    <w:rsid w:val="00F62E4D"/>
    <w:rsid w:val="00F661D1"/>
    <w:rsid w:val="00F66B34"/>
    <w:rsid w:val="00F675B9"/>
    <w:rsid w:val="00F711C9"/>
    <w:rsid w:val="00F72686"/>
    <w:rsid w:val="00F7457E"/>
    <w:rsid w:val="00F74C59"/>
    <w:rsid w:val="00F74D5B"/>
    <w:rsid w:val="00F75C3A"/>
    <w:rsid w:val="00F76C7F"/>
    <w:rsid w:val="00F77B03"/>
    <w:rsid w:val="00F8036B"/>
    <w:rsid w:val="00F82E30"/>
    <w:rsid w:val="00F831CB"/>
    <w:rsid w:val="00F834CB"/>
    <w:rsid w:val="00F848A3"/>
    <w:rsid w:val="00F84ACF"/>
    <w:rsid w:val="00F85742"/>
    <w:rsid w:val="00F85BF8"/>
    <w:rsid w:val="00F871CE"/>
    <w:rsid w:val="00F87802"/>
    <w:rsid w:val="00F92C0A"/>
    <w:rsid w:val="00F93308"/>
    <w:rsid w:val="00F93D91"/>
    <w:rsid w:val="00F9415B"/>
    <w:rsid w:val="00FA0F8A"/>
    <w:rsid w:val="00FA13C2"/>
    <w:rsid w:val="00FA3E74"/>
    <w:rsid w:val="00FA4805"/>
    <w:rsid w:val="00FA6634"/>
    <w:rsid w:val="00FA765D"/>
    <w:rsid w:val="00FA7F91"/>
    <w:rsid w:val="00FB121C"/>
    <w:rsid w:val="00FB1CDD"/>
    <w:rsid w:val="00FB1FBF"/>
    <w:rsid w:val="00FB2C2F"/>
    <w:rsid w:val="00FB2E1A"/>
    <w:rsid w:val="00FB305C"/>
    <w:rsid w:val="00FB35AD"/>
    <w:rsid w:val="00FB3BB0"/>
    <w:rsid w:val="00FB3D70"/>
    <w:rsid w:val="00FB4319"/>
    <w:rsid w:val="00FB6B38"/>
    <w:rsid w:val="00FB780F"/>
    <w:rsid w:val="00FB7A7A"/>
    <w:rsid w:val="00FC08EC"/>
    <w:rsid w:val="00FC17AD"/>
    <w:rsid w:val="00FC2E3D"/>
    <w:rsid w:val="00FC3398"/>
    <w:rsid w:val="00FC3BDE"/>
    <w:rsid w:val="00FC7AF3"/>
    <w:rsid w:val="00FC7B0C"/>
    <w:rsid w:val="00FD0060"/>
    <w:rsid w:val="00FD1DBE"/>
    <w:rsid w:val="00FD25A7"/>
    <w:rsid w:val="00FD27B6"/>
    <w:rsid w:val="00FD2B69"/>
    <w:rsid w:val="00FD34F2"/>
    <w:rsid w:val="00FD3689"/>
    <w:rsid w:val="00FD42A3"/>
    <w:rsid w:val="00FD6218"/>
    <w:rsid w:val="00FD6288"/>
    <w:rsid w:val="00FD6699"/>
    <w:rsid w:val="00FD73D0"/>
    <w:rsid w:val="00FD7468"/>
    <w:rsid w:val="00FD7784"/>
    <w:rsid w:val="00FD7CE0"/>
    <w:rsid w:val="00FE0B3B"/>
    <w:rsid w:val="00FE13DE"/>
    <w:rsid w:val="00FE1BE2"/>
    <w:rsid w:val="00FE39F1"/>
    <w:rsid w:val="00FE519F"/>
    <w:rsid w:val="00FE619B"/>
    <w:rsid w:val="00FE730A"/>
    <w:rsid w:val="00FE7999"/>
    <w:rsid w:val="00FF1DD7"/>
    <w:rsid w:val="00FF4453"/>
    <w:rsid w:val="00FF72A3"/>
    <w:rsid w:val="00FF7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43489"/>
  <w15:docId w15:val="{EC18F183-9624-49EA-B8A4-009EB12E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6CF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97F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5120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CC4980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97FE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77E0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77E0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77E0"/>
    <w:rPr>
      <w:vertAlign w:val="superscript"/>
    </w:rPr>
  </w:style>
  <w:style w:type="paragraph" w:styleId="Poprawka">
    <w:name w:val="Revision"/>
    <w:hidden/>
    <w:uiPriority w:val="99"/>
    <w:semiHidden/>
    <w:rsid w:val="00D13C70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80B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x.p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D10BA9-85B9-467A-B452-45084FE1D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44</TotalTime>
  <Pages>13</Pages>
  <Words>3685</Words>
  <Characters>19793</Characters>
  <Application>Microsoft Office Word</Application>
  <DocSecurity>0</DocSecurity>
  <Lines>164</Lines>
  <Paragraphs>46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Lipińska Agnieszka</dc:creator>
  <cp:lastModifiedBy>Kołakowska Iwona</cp:lastModifiedBy>
  <cp:revision>9</cp:revision>
  <cp:lastPrinted>2022-08-19T08:44:00Z</cp:lastPrinted>
  <dcterms:created xsi:type="dcterms:W3CDTF">2022-11-10T11:16:00Z</dcterms:created>
  <dcterms:modified xsi:type="dcterms:W3CDTF">2022-11-10T13:53:00Z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  <mso:control idQ="mso:GroupParagraph" visible="true"/>
      </mso:documentControls>
    </mso:qat>
  </mso:ribbon>
</mso:customUI>
</file>