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0F902" w14:textId="03511FE4" w:rsidR="003950CF" w:rsidRPr="002D3999" w:rsidRDefault="003950CF" w:rsidP="003950CF">
      <w:pPr>
        <w:pStyle w:val="OZNPROJEKTUwskazaniedatylubwersjiprojektu"/>
      </w:pPr>
      <w:bookmarkStart w:id="0" w:name="_GoBack"/>
      <w:bookmarkEnd w:id="0"/>
      <w:r w:rsidRPr="002D3999">
        <w:t>Projekt</w:t>
      </w:r>
    </w:p>
    <w:p w14:paraId="726D8742" w14:textId="77777777" w:rsidR="003950CF" w:rsidRPr="00CF3B76" w:rsidRDefault="003950CF" w:rsidP="003950CF">
      <w:pPr>
        <w:pStyle w:val="OZNRODZAKTUtznustawalubrozporzdzenieiorganwydajcy"/>
      </w:pPr>
      <w:r w:rsidRPr="00CF3B76">
        <w:t>USTAWA</w:t>
      </w:r>
    </w:p>
    <w:p w14:paraId="6EEADE64" w14:textId="51A74147" w:rsidR="003950CF" w:rsidRPr="00CF3B76" w:rsidRDefault="003950CF" w:rsidP="003950CF">
      <w:pPr>
        <w:pStyle w:val="DATAAKTUdatauchwalenialubwydaniaaktu"/>
      </w:pPr>
      <w:r w:rsidRPr="00CF3B76">
        <w:t>z dnia</w:t>
      </w:r>
    </w:p>
    <w:p w14:paraId="4362A66D" w14:textId="77777777" w:rsidR="003950CF" w:rsidRPr="00F21119" w:rsidRDefault="003950CF" w:rsidP="003950CF">
      <w:pPr>
        <w:pStyle w:val="TYTUAKTUprzedmiotregulacjiustawylubrozporzdzenia"/>
        <w:rPr>
          <w:rStyle w:val="IGPindeksgrnyipogrubienie"/>
        </w:rPr>
      </w:pPr>
      <w:r w:rsidRPr="00CF3B76">
        <w:t>o zmianie ustawy – Kodeks postępowania cywilnego oraz niektórych innych ustaw</w:t>
      </w:r>
      <w:r w:rsidRPr="00F21119">
        <w:rPr>
          <w:rStyle w:val="IGPindeksgrnyipogrubienie"/>
        </w:rPr>
        <w:footnoteReference w:id="1"/>
      </w:r>
      <w:r w:rsidRPr="00F21119">
        <w:rPr>
          <w:rStyle w:val="IGPindeksgrnyipogrubienie"/>
        </w:rPr>
        <w:t xml:space="preserve">), </w:t>
      </w:r>
      <w:r w:rsidRPr="00F21119">
        <w:rPr>
          <w:rStyle w:val="IGPindeksgrnyipogrubienie"/>
        </w:rPr>
        <w:footnoteReference w:id="2"/>
      </w:r>
      <w:r w:rsidRPr="00F21119">
        <w:rPr>
          <w:rStyle w:val="IGPindeksgrnyipogrubienie"/>
        </w:rPr>
        <w:t>)</w:t>
      </w:r>
    </w:p>
    <w:p w14:paraId="3A97866E" w14:textId="01B37B13" w:rsidR="003950CF" w:rsidRDefault="003950CF" w:rsidP="003950CF">
      <w:pPr>
        <w:pStyle w:val="ARTartustawynprozporzdzenia"/>
      </w:pPr>
      <w:r>
        <w:rPr>
          <w:rStyle w:val="Ppogrubienie"/>
        </w:rPr>
        <w:t>Art.</w:t>
      </w:r>
      <w:r w:rsidR="00310E04">
        <w:rPr>
          <w:rStyle w:val="Ppogrubienie"/>
        </w:rPr>
        <w:t> </w:t>
      </w:r>
      <w:r>
        <w:rPr>
          <w:rStyle w:val="Ppogrubienie"/>
        </w:rPr>
        <w:t>1.</w:t>
      </w:r>
      <w:r w:rsidR="00310E04">
        <w:t> </w:t>
      </w:r>
      <w:r>
        <w:t>W ustawie z dnia 17 listopada 1964 r. – Kodeks postępowania cywilnego (Dz. U. z 2021 r. poz. 1805, z późn. zm.</w:t>
      </w:r>
      <w:r w:rsidRPr="00602C70">
        <w:rPr>
          <w:rStyle w:val="IGindeksgrny"/>
        </w:rPr>
        <w:footnoteReference w:id="3"/>
      </w:r>
      <w:r w:rsidRPr="00602C70">
        <w:rPr>
          <w:rStyle w:val="IGindeksgrny"/>
        </w:rPr>
        <w:t>)</w:t>
      </w:r>
      <w:r>
        <w:t>) wprowadza się następujące zmiany:</w:t>
      </w:r>
    </w:p>
    <w:p w14:paraId="620CF3D7" w14:textId="77777777" w:rsidR="003950CF" w:rsidRDefault="003950CF" w:rsidP="003950CF">
      <w:pPr>
        <w:pStyle w:val="PKTpunkt"/>
      </w:pPr>
      <w:r>
        <w:t>1)</w:t>
      </w:r>
      <w:r>
        <w:tab/>
        <w:t>w art. 518</w:t>
      </w:r>
      <w:r w:rsidRPr="00602C70">
        <w:rPr>
          <w:rStyle w:val="IGindeksgrny"/>
        </w:rPr>
        <w:t>2</w:t>
      </w:r>
      <w:r>
        <w:t xml:space="preserve"> § 1 otrzymuje brzmienie:</w:t>
      </w:r>
    </w:p>
    <w:p w14:paraId="25F35CB1" w14:textId="097B754C" w:rsidR="003950CF" w:rsidRDefault="003950CF" w:rsidP="003950CF">
      <w:pPr>
        <w:pStyle w:val="ZUSTzmustartykuempunktem"/>
      </w:pPr>
      <w:bookmarkStart w:id="1" w:name="_Hlk108452284"/>
      <w:r>
        <w:t>„</w:t>
      </w:r>
      <w:bookmarkEnd w:id="1"/>
      <w:r>
        <w:t>§ 1. Sądem drugiej instancji w sprawach o odebranie osoby podlegającej władzy rodzicielskiej lub pozostającej pod opieką prowadzonych na podstawie konwencji haskiej z 1980 r. oraz rozpoznawanych łącznie z nimi spraw określonych w art. 569</w:t>
      </w:r>
      <w:r w:rsidRPr="00602C70">
        <w:rPr>
          <w:rStyle w:val="IGindeksgrny"/>
        </w:rPr>
        <w:t>1</w:t>
      </w:r>
      <w:r>
        <w:t xml:space="preserve"> §</w:t>
      </w:r>
      <w:r w:rsidR="002A7089">
        <w:t> </w:t>
      </w:r>
      <w:r>
        <w:t>1</w:t>
      </w:r>
      <w:r w:rsidRPr="00602C70">
        <w:rPr>
          <w:rStyle w:val="IGindeksgrny"/>
        </w:rPr>
        <w:t>1</w:t>
      </w:r>
      <w:r>
        <w:t xml:space="preserve"> jest Sąd Apelacyjny w Warszawie.”;</w:t>
      </w:r>
    </w:p>
    <w:p w14:paraId="0437C720" w14:textId="77777777" w:rsidR="003950CF" w:rsidRDefault="003950CF" w:rsidP="003950CF">
      <w:pPr>
        <w:pStyle w:val="PKTpunkt"/>
      </w:pPr>
      <w:r>
        <w:t>2)</w:t>
      </w:r>
      <w:r>
        <w:tab/>
        <w:t>w art. 569</w:t>
      </w:r>
      <w:r w:rsidRPr="00602C70">
        <w:rPr>
          <w:rStyle w:val="IGindeksgrny"/>
        </w:rPr>
        <w:t>1</w:t>
      </w:r>
      <w:r>
        <w:t xml:space="preserve"> po § 1 dodaje się § 1</w:t>
      </w:r>
      <w:r w:rsidRPr="00602C70">
        <w:rPr>
          <w:rStyle w:val="IGindeksgrny"/>
        </w:rPr>
        <w:t>1</w:t>
      </w:r>
      <w:r>
        <w:t xml:space="preserve"> i 1</w:t>
      </w:r>
      <w:r w:rsidRPr="00602C70">
        <w:rPr>
          <w:rStyle w:val="IGindeksgrny"/>
        </w:rPr>
        <w:t>2</w:t>
      </w:r>
      <w:r>
        <w:t xml:space="preserve"> w brzmieniu:</w:t>
      </w:r>
    </w:p>
    <w:p w14:paraId="6ADEBB6A" w14:textId="1B407201" w:rsidR="003950CF" w:rsidRDefault="003950CF" w:rsidP="003950CF">
      <w:pPr>
        <w:pStyle w:val="ZUSTzmustartykuempunktem"/>
      </w:pPr>
      <w:r>
        <w:t>„§ 1</w:t>
      </w:r>
      <w:r w:rsidRPr="00602C70">
        <w:rPr>
          <w:rStyle w:val="IGindeksgrny"/>
        </w:rPr>
        <w:t>1</w:t>
      </w:r>
      <w:r>
        <w:t>. W przypadku określonym w art. 1106</w:t>
      </w:r>
      <w:r w:rsidRPr="00602C70">
        <w:rPr>
          <w:rStyle w:val="IGindeksgrny"/>
        </w:rPr>
        <w:t>3</w:t>
      </w:r>
      <w:r>
        <w:t xml:space="preserve"> </w:t>
      </w:r>
      <w:r w:rsidRPr="003950CF">
        <w:t>§</w:t>
      </w:r>
      <w:r>
        <w:t xml:space="preserve"> 2, jeżeli w toku postępowania w</w:t>
      </w:r>
      <w:r w:rsidR="002A7089">
        <w:t> </w:t>
      </w:r>
      <w:r>
        <w:t>sprawach o odebranie osoby podlegającej władzy rodzicielskiej lub pozostającej pod opieką prowadzonych na podstawie konwencji haskiej z 1980 r</w:t>
      </w:r>
      <w:r w:rsidRPr="000716C0">
        <w:t xml:space="preserve">., mającej miejsce zwykłego pobytu w państwie członkowskim Unii Europejskiej stosującym </w:t>
      </w:r>
      <w:r w:rsidR="000000E4">
        <w:t>r</w:t>
      </w:r>
      <w:r w:rsidRPr="000716C0">
        <w:t>ozporządzenie Rady (UE) 2019/1111 z dnia 25 czerwca 2019 r. w s</w:t>
      </w:r>
      <w:r>
        <w:t>prawie jurysdykcji, uznawania i wykonywania orzeczeń w sprawach małżeńskich i w sprawach dotyczących odpowiedzialności rodzicielskiej oraz w sprawie uprowadze</w:t>
      </w:r>
      <w:r w:rsidRPr="000716C0">
        <w:t>nia dziecka za granicę (wersja przekształcona) (Dz. Urz. UE L 178 z 02.07.2019, str. 1), zwane dalej „rozporządzeniem nr 2019/1111”, uczestnicy osiągnęli porozumienie co do p</w:t>
      </w:r>
      <w:r>
        <w:t xml:space="preserve">owrotu albo co do odstąpienia od powrotu tej osoby do państwa, w którym bezpośrednio przed naruszeniem prawa wynikającego z władzy rodzicielskiej lub opieki miała ona miejsce zwykłego pobytu, a także co do wykonywania władzy rodzicielskiej nad tą osobą lub sprawowania opieki nad </w:t>
      </w:r>
      <w:r>
        <w:lastRenderedPageBreak/>
        <w:t>nią, utrzymywania z nią kontaktów lub alimentów na rzecz tej osoby, sąd, o którym mowa w § 1, jest właściwy również w sprawach dotyczących tej osoby w zakresie władzy rodzicielskiej lub opieki, a także w zakresie kontaktów lub alimentów.</w:t>
      </w:r>
    </w:p>
    <w:p w14:paraId="7DC8B276" w14:textId="77777777" w:rsidR="003950CF" w:rsidRDefault="003950CF" w:rsidP="003950CF">
      <w:pPr>
        <w:pStyle w:val="ZUSTzmustartykuempunktem"/>
      </w:pPr>
      <w:r>
        <w:t>§ 1</w:t>
      </w:r>
      <w:r w:rsidRPr="00602C70">
        <w:rPr>
          <w:rStyle w:val="IGindeksgrny"/>
        </w:rPr>
        <w:t>2</w:t>
      </w:r>
      <w:r>
        <w:t>. Porozumienie, o którym mowa w § 1</w:t>
      </w:r>
      <w:r w:rsidRPr="00602C70">
        <w:rPr>
          <w:rStyle w:val="IGindeksgrny"/>
        </w:rPr>
        <w:t>1</w:t>
      </w:r>
      <w:r>
        <w:t>, jest zawierane na piśmie lub ustnie do protokołu i opatrywane datą oraz podpisem uczestników postępowania.”;</w:t>
      </w:r>
    </w:p>
    <w:p w14:paraId="17735ADF" w14:textId="77777777" w:rsidR="003950CF" w:rsidRDefault="003950CF" w:rsidP="003950CF">
      <w:pPr>
        <w:pStyle w:val="PKTpunkt"/>
      </w:pPr>
      <w:r>
        <w:t>3)</w:t>
      </w:r>
      <w:r>
        <w:tab/>
        <w:t>w art. 579</w:t>
      </w:r>
      <w:r w:rsidRPr="00602C70">
        <w:rPr>
          <w:rStyle w:val="IGindeksgrny"/>
        </w:rPr>
        <w:t>4</w:t>
      </w:r>
      <w:r>
        <w:t xml:space="preserve"> § 7 otrzymuje brzmienie:</w:t>
      </w:r>
    </w:p>
    <w:p w14:paraId="3F71D62F" w14:textId="77777777" w:rsidR="003950CF" w:rsidRDefault="003950CF" w:rsidP="003950CF">
      <w:pPr>
        <w:pStyle w:val="ZUSTzmustartykuempunktem"/>
      </w:pPr>
      <w:r>
        <w:t>„§ 7. Wniosek o stwierdzenie wykonalności orzeczenia sądu lub innego organu państwa obcego o umieszczeniu dziecka w pieczy zastępczej może złożyć także organ centralny tego państwa wyznaczony na podstawie przepisów Konwencji o jurysdykcji, prawie właściwym, uznawaniu, wykonywaniu i współpracy w zakresie odpowiedzialności rodzicielskiej oraz środków ochrony dzieci, sporządzonej w Hadze dnia 19 października 1996 r. (Dz. U. z 2010 r. poz. 1158), zwanej dalej „konwencją haską z 1996 r.”.”;</w:t>
      </w:r>
    </w:p>
    <w:p w14:paraId="0D329342" w14:textId="77777777" w:rsidR="003950CF" w:rsidRDefault="003950CF" w:rsidP="003950CF">
      <w:pPr>
        <w:pStyle w:val="PKTpunkt"/>
      </w:pPr>
      <w:r>
        <w:t>4)</w:t>
      </w:r>
      <w:r>
        <w:tab/>
        <w:t>w art. 598</w:t>
      </w:r>
      <w:r w:rsidRPr="00602C70">
        <w:rPr>
          <w:rStyle w:val="IGindeksgrny"/>
        </w:rPr>
        <w:t>2</w:t>
      </w:r>
      <w:r>
        <w:t xml:space="preserve"> dodaje się § 4 w brzmieniu:</w:t>
      </w:r>
    </w:p>
    <w:p w14:paraId="6847F7B5" w14:textId="77777777" w:rsidR="003950CF" w:rsidRDefault="003950CF" w:rsidP="003950CF">
      <w:pPr>
        <w:pStyle w:val="ZUSTzmustartykuempunktem"/>
      </w:pPr>
      <w:r>
        <w:t>„§ 4. Przepisu § 1 nie stosuje się w przypadku, o którym mowa w art. 569</w:t>
      </w:r>
      <w:r w:rsidRPr="00602C70">
        <w:rPr>
          <w:rStyle w:val="IGindeksgrny"/>
        </w:rPr>
        <w:t>1</w:t>
      </w:r>
      <w:r>
        <w:t xml:space="preserve"> § 1</w:t>
      </w:r>
      <w:r w:rsidRPr="00602C70">
        <w:rPr>
          <w:rStyle w:val="IGindeksgrny"/>
        </w:rPr>
        <w:t>1</w:t>
      </w:r>
      <w:r>
        <w:t xml:space="preserve"> oraz art. 518</w:t>
      </w:r>
      <w:r w:rsidRPr="00602C70">
        <w:rPr>
          <w:rStyle w:val="IGindeksgrny"/>
        </w:rPr>
        <w:t>2</w:t>
      </w:r>
      <w:r>
        <w:t xml:space="preserve"> w związku z art. 569</w:t>
      </w:r>
      <w:r w:rsidRPr="00602C70">
        <w:rPr>
          <w:rStyle w:val="IGindeksgrny"/>
        </w:rPr>
        <w:t>1</w:t>
      </w:r>
      <w:r>
        <w:t>, a także w przypadku toczącego się przed sądem innego państwa postępowania w sprawie o odebranie osoby podlegającej władzy rodzicielskiej lub pozostającej pod opieką prowadzonego na podstawie konwencji haskiej z 1980 r.”;</w:t>
      </w:r>
    </w:p>
    <w:p w14:paraId="2BF6C574" w14:textId="77777777" w:rsidR="003950CF" w:rsidRDefault="003950CF" w:rsidP="003950CF">
      <w:pPr>
        <w:pStyle w:val="PKTpunkt"/>
      </w:pPr>
      <w:r>
        <w:t>5)</w:t>
      </w:r>
      <w:r>
        <w:tab/>
        <w:t xml:space="preserve">w części trzeciej w tytule I po dziale </w:t>
      </w:r>
      <w:proofErr w:type="spellStart"/>
      <w:r>
        <w:t>IId</w:t>
      </w:r>
      <w:proofErr w:type="spellEnd"/>
      <w:r>
        <w:t xml:space="preserve"> dodaje się dział </w:t>
      </w:r>
      <w:proofErr w:type="spellStart"/>
      <w:r>
        <w:t>IIda</w:t>
      </w:r>
      <w:proofErr w:type="spellEnd"/>
      <w:r>
        <w:t xml:space="preserve"> w brzmieniu:</w:t>
      </w:r>
    </w:p>
    <w:p w14:paraId="3501BFCB" w14:textId="77777777" w:rsidR="003950CF" w:rsidRDefault="003950CF" w:rsidP="003475BC">
      <w:pPr>
        <w:pStyle w:val="ZTYTDZOZNzmozntytuudziauartykuempunktem"/>
      </w:pPr>
      <w:r>
        <w:t>„</w:t>
      </w:r>
      <w:r w:rsidRPr="003950CF">
        <w:t xml:space="preserve">Dział </w:t>
      </w:r>
      <w:proofErr w:type="spellStart"/>
      <w:r w:rsidRPr="003950CF">
        <w:t>II</w:t>
      </w:r>
      <w:r w:rsidR="009C3588" w:rsidRPr="003950CF">
        <w:rPr>
          <w:caps w:val="0"/>
        </w:rPr>
        <w:t>da</w:t>
      </w:r>
      <w:proofErr w:type="spellEnd"/>
    </w:p>
    <w:p w14:paraId="1F27A19E" w14:textId="77777777" w:rsidR="003950CF" w:rsidRPr="000716C0" w:rsidRDefault="003950CF" w:rsidP="003475BC">
      <w:pPr>
        <w:pStyle w:val="ZTYTDZPRZEDMzmprzedmtytuulubdziauartykuempunktem"/>
      </w:pPr>
      <w:r>
        <w:t>Zaświadczenie dotyczące orz</w:t>
      </w:r>
      <w:r w:rsidRPr="000716C0">
        <w:t>eczeń w sprawach małżeńskich oraz w sprawach dotyczących odpowiedzialności rodzicielskiej</w:t>
      </w:r>
    </w:p>
    <w:p w14:paraId="4E700031" w14:textId="12626303" w:rsidR="003950CF" w:rsidRDefault="003950CF" w:rsidP="003950CF">
      <w:pPr>
        <w:pStyle w:val="ZARTzmartartykuempunktem"/>
      </w:pPr>
      <w:r w:rsidRPr="000716C0">
        <w:t>Art. 795</w:t>
      </w:r>
      <w:r w:rsidRPr="00602C70">
        <w:rPr>
          <w:rStyle w:val="IGindeksgrny"/>
        </w:rPr>
        <w:t>11a</w:t>
      </w:r>
      <w:r w:rsidRPr="000716C0">
        <w:t>. § 1. Jeżeli orzeczenie objęte zakresem zastosowania rozporządzenia nr</w:t>
      </w:r>
      <w:r w:rsidR="00CB459C">
        <w:t> </w:t>
      </w:r>
      <w:r w:rsidRPr="000716C0">
        <w:t>2019/1111 spełnia warunki określone w tym rozporządzeniu, sąd, który wydał to orzeczenie, na wniosek strony wyd</w:t>
      </w:r>
      <w:r>
        <w:t>aje zaświadczenie na potrzeby uznania lub wykonania tego orzeczenia w innym państwie członkowskim Unii Europejskiej.</w:t>
      </w:r>
    </w:p>
    <w:p w14:paraId="39C430D1" w14:textId="77777777" w:rsidR="003950CF" w:rsidRDefault="003950CF" w:rsidP="003950CF">
      <w:pPr>
        <w:pStyle w:val="ZUSTzmustartykuempunktem"/>
      </w:pPr>
      <w:r>
        <w:t>§ 2. Na postanowienie w przedmiocie odmowy wydania zaświadczenia przysługuje zażalenie.</w:t>
      </w:r>
    </w:p>
    <w:p w14:paraId="369193AC" w14:textId="77777777" w:rsidR="003950CF" w:rsidRDefault="003950CF" w:rsidP="003950CF">
      <w:pPr>
        <w:pStyle w:val="ZARTzmartartykuempunktem"/>
      </w:pPr>
      <w:r>
        <w:t>Art. 795</w:t>
      </w:r>
      <w:r w:rsidRPr="00602C70">
        <w:rPr>
          <w:rStyle w:val="IGindeksgrny"/>
        </w:rPr>
        <w:t>11b</w:t>
      </w:r>
      <w:r>
        <w:t>. § 1. W razie stwierdzenia, że istnieje przewidziana w rozporządzeniu nr 2019/1111 podstawa do sprostowania lub uchylenia zaświadczenia, sąd, który wydał zaświadczenie, na wniosek strony albo z urzędu dokonuje sprostowania zaświadczenia albo je uchyla.</w:t>
      </w:r>
    </w:p>
    <w:p w14:paraId="09DB0DD9" w14:textId="77777777" w:rsidR="003950CF" w:rsidRDefault="003950CF" w:rsidP="003950CF">
      <w:pPr>
        <w:pStyle w:val="ZUSTzmustartykuempunktem"/>
      </w:pPr>
      <w:r>
        <w:lastRenderedPageBreak/>
        <w:t>§ 2. W razie stwierdzenia, że istnieje przewidziana w rozporządzeniu nr 2019/1111 podstawa do wydania zaświadczenia wskazującego na brak albo ograniczenie wykonalności orzeczenia, sąd, który wydał orzeczenie, na wniosek strony wydaje zaświadczenie wskazujące na brak lub ograniczenie wykonalności orzeczenia.</w:t>
      </w:r>
    </w:p>
    <w:p w14:paraId="33AEE193" w14:textId="77777777" w:rsidR="003950CF" w:rsidRDefault="003950CF" w:rsidP="003950CF">
      <w:pPr>
        <w:pStyle w:val="ZUSTzmustartykuempunktem"/>
      </w:pPr>
      <w:r>
        <w:t>§ 3. Na postanowienie w przedmiocie zaświadczenia przysługuje zażalenie.</w:t>
      </w:r>
    </w:p>
    <w:p w14:paraId="57109087" w14:textId="77777777" w:rsidR="003950CF" w:rsidRDefault="003950CF" w:rsidP="004665D6">
      <w:pPr>
        <w:pStyle w:val="ZARTzmartartykuempunktem"/>
      </w:pPr>
      <w:r>
        <w:t>Art. 795</w:t>
      </w:r>
      <w:r w:rsidRPr="00602C70">
        <w:rPr>
          <w:rStyle w:val="IGindeksgrny"/>
        </w:rPr>
        <w:t>11c</w:t>
      </w:r>
      <w:r>
        <w:t>. Postanowienie, o którym mowa w art. 795</w:t>
      </w:r>
      <w:r w:rsidRPr="00602C70">
        <w:rPr>
          <w:rStyle w:val="IGindeksgrny"/>
        </w:rPr>
        <w:t>11a</w:t>
      </w:r>
      <w:r>
        <w:t xml:space="preserve"> oraz w art. 795</w:t>
      </w:r>
      <w:r w:rsidRPr="00602C70">
        <w:rPr>
          <w:rStyle w:val="IGindeksgrny"/>
        </w:rPr>
        <w:t>11b</w:t>
      </w:r>
      <w:r w:rsidRPr="004665D6">
        <w:t>,</w:t>
      </w:r>
      <w:r>
        <w:t xml:space="preserve"> sąd wydaje na posiedzeniu niejawnym.”;</w:t>
      </w:r>
    </w:p>
    <w:p w14:paraId="318579DD" w14:textId="77777777" w:rsidR="003950CF" w:rsidRDefault="003950CF" w:rsidP="003950CF">
      <w:pPr>
        <w:pStyle w:val="PKTpunkt"/>
      </w:pPr>
      <w:r>
        <w:t>6)</w:t>
      </w:r>
      <w:r>
        <w:tab/>
        <w:t>w art. 1106</w:t>
      </w:r>
      <w:r w:rsidRPr="00602C70">
        <w:rPr>
          <w:rStyle w:val="IGindeksgrny"/>
        </w:rPr>
        <w:t>3</w:t>
      </w:r>
      <w:r>
        <w:t xml:space="preserve"> dotychczasową treść oznacza się jako </w:t>
      </w:r>
      <w:r w:rsidRPr="003950CF">
        <w:t>§</w:t>
      </w:r>
      <w:r>
        <w:t xml:space="preserve"> 1 i dodaje się </w:t>
      </w:r>
      <w:r w:rsidRPr="003950CF">
        <w:t>§</w:t>
      </w:r>
      <w:r>
        <w:t xml:space="preserve"> 2 w brzmieniu:</w:t>
      </w:r>
    </w:p>
    <w:p w14:paraId="68A0DF8F" w14:textId="77777777" w:rsidR="003950CF" w:rsidRDefault="003950CF" w:rsidP="00F21119">
      <w:pPr>
        <w:pStyle w:val="ZUSTzmustartykuempunktem"/>
      </w:pPr>
      <w:r>
        <w:t>„§ 2. Do jurysdykcji krajowej należą także sprawy dotyczące władzy rodzicielskiej lub kontaktów, o których mowa w art. 569</w:t>
      </w:r>
      <w:r w:rsidRPr="00602C70">
        <w:rPr>
          <w:rStyle w:val="IGindeksgrny"/>
        </w:rPr>
        <w:t>1</w:t>
      </w:r>
      <w:r>
        <w:t xml:space="preserve"> § 1</w:t>
      </w:r>
      <w:r w:rsidRPr="00602C70">
        <w:rPr>
          <w:rStyle w:val="IGindeksgrny"/>
        </w:rPr>
        <w:t>1</w:t>
      </w:r>
      <w:r>
        <w:t>, jeżeli uczestnicy wyrazili na to zgodę lub uznali jurysdykcję sądu polskiego w toku postępowania w sprawach o odebranie osoby podlegającej władzy rodzicielskiej albo pozostającej pod opieką prowadzonych na podstawie konwencji haskiej z 1980 r.”;</w:t>
      </w:r>
    </w:p>
    <w:p w14:paraId="7EAD6DB4" w14:textId="77777777" w:rsidR="003950CF" w:rsidRDefault="003950CF" w:rsidP="003950CF">
      <w:pPr>
        <w:pStyle w:val="PKTpunkt"/>
      </w:pPr>
      <w:r>
        <w:t>7)</w:t>
      </w:r>
      <w:r>
        <w:tab/>
        <w:t>w art. 1106</w:t>
      </w:r>
      <w:r w:rsidRPr="00602C70">
        <w:rPr>
          <w:rStyle w:val="IGindeksgrny"/>
        </w:rPr>
        <w:t>6</w:t>
      </w:r>
      <w:r>
        <w:t xml:space="preserve"> § 2 otrzymuje brzmienie:</w:t>
      </w:r>
    </w:p>
    <w:p w14:paraId="5E567CCA" w14:textId="77777777" w:rsidR="003950CF" w:rsidRDefault="003950CF" w:rsidP="003950CF">
      <w:pPr>
        <w:pStyle w:val="ZUSTzmustartykuempunktem"/>
      </w:pPr>
      <w:r>
        <w:t>„§ 2. Wniosek sądu lub innego organu państwa obcego albo uczestników postępowania o stwierdzenie jurysdykcji krajowej na podstawie art. 8 ust. 1 konwencji haskiej z 1996 r. lub art. 12 ust. 1 rozporządzenia nr 2019/1111 rozpoznaje sąd rejonowy dla m.st. Warszawy.”;</w:t>
      </w:r>
    </w:p>
    <w:p w14:paraId="36FE2886" w14:textId="77777777" w:rsidR="003950CF" w:rsidRDefault="003950CF" w:rsidP="003950CF">
      <w:pPr>
        <w:pStyle w:val="PKTpunkt"/>
      </w:pPr>
      <w:r>
        <w:t>8)</w:t>
      </w:r>
      <w:r>
        <w:tab/>
        <w:t>w art. 1106</w:t>
      </w:r>
      <w:r w:rsidRPr="00602C70">
        <w:rPr>
          <w:rStyle w:val="IGindeksgrny"/>
        </w:rPr>
        <w:t>7</w:t>
      </w:r>
      <w:r>
        <w:t xml:space="preserve"> pkt 1–4 otrzymują brzmienie:</w:t>
      </w:r>
    </w:p>
    <w:p w14:paraId="4F658009" w14:textId="4EA045AB" w:rsidR="003950CF" w:rsidRDefault="003950CF" w:rsidP="003950CF">
      <w:pPr>
        <w:pStyle w:val="ZPKTzmpktartykuempunktem"/>
      </w:pPr>
      <w:r>
        <w:t>„1)</w:t>
      </w:r>
      <w:r>
        <w:tab/>
        <w:t xml:space="preserve">wystąpienia do sądu lub innego organu państwa obcego o stwierdzenie jurysdykcji na podstawie art. 8 ust. 1 </w:t>
      </w:r>
      <w:proofErr w:type="spellStart"/>
      <w:r>
        <w:t>tiret</w:t>
      </w:r>
      <w:proofErr w:type="spellEnd"/>
      <w:r>
        <w:t xml:space="preserve"> pierwsze konwencji haskiej z 1996 r. lub art. 12 ust.</w:t>
      </w:r>
      <w:r w:rsidR="00330DD1">
        <w:t> </w:t>
      </w:r>
      <w:r>
        <w:t>1 lit. b rozporządzenia nr 2019/1111;</w:t>
      </w:r>
    </w:p>
    <w:p w14:paraId="03EDAD91" w14:textId="77777777" w:rsidR="003950CF" w:rsidRDefault="003950CF" w:rsidP="003950CF">
      <w:pPr>
        <w:pStyle w:val="ZPKTzmpktartykuempunktem"/>
      </w:pPr>
      <w:r>
        <w:t>2)</w:t>
      </w:r>
      <w:r>
        <w:tab/>
        <w:t>wystąpienia do sądu lub innego organu państwa obcego o stwierdzenie jurysdykcji krajowej na podstawie art. 9 ust. 1 konwencji haskiej z 1996 r. lub art. 13 ust. 1 rozporządzenia nr 2019/1111;</w:t>
      </w:r>
    </w:p>
    <w:p w14:paraId="5028546A" w14:textId="77777777" w:rsidR="003950CF" w:rsidRDefault="003950CF" w:rsidP="003950CF">
      <w:pPr>
        <w:pStyle w:val="ZPKTzmpktartykuempunktem"/>
      </w:pPr>
      <w:r>
        <w:t>3)</w:t>
      </w:r>
      <w:r>
        <w:tab/>
        <w:t xml:space="preserve">wystąpienia sądu lub innego organu państwa obcego albo uczestników postępowania o stwierdzenie jurysdykcji krajowej na podstawie art. 8 ust. 1 konwencji haskiej z 1996 r. lub art. 12 ust. 1 rozporządzenia nr 2019/1111; </w:t>
      </w:r>
    </w:p>
    <w:p w14:paraId="363B3DF3" w14:textId="1C02B4EE" w:rsidR="003950CF" w:rsidRDefault="003950CF" w:rsidP="003950CF">
      <w:pPr>
        <w:pStyle w:val="ZPKTzmpktartykuempunktem"/>
      </w:pPr>
      <w:r>
        <w:t>4)</w:t>
      </w:r>
      <w:r>
        <w:tab/>
        <w:t>wezwania uczestników postępowania do złożenia wniosku, o którym mowa w</w:t>
      </w:r>
      <w:r w:rsidR="00330DD1">
        <w:t> </w:t>
      </w:r>
      <w:r>
        <w:t>art.</w:t>
      </w:r>
      <w:r w:rsidR="00330DD1">
        <w:t> </w:t>
      </w:r>
      <w:r>
        <w:t xml:space="preserve">8 ust. 1 </w:t>
      </w:r>
      <w:proofErr w:type="spellStart"/>
      <w:r>
        <w:t>tiret</w:t>
      </w:r>
      <w:proofErr w:type="spellEnd"/>
      <w:r>
        <w:t xml:space="preserve"> drugie lub art. 9 ust. 1 </w:t>
      </w:r>
      <w:proofErr w:type="spellStart"/>
      <w:r>
        <w:t>tiret</w:t>
      </w:r>
      <w:proofErr w:type="spellEnd"/>
      <w:r>
        <w:t xml:space="preserve"> drugie konwencji haskiej z 1996 r., albo wniosku, o którym mowa w art. 12 ust. 1 lit. a rozporządzenia nr 2019/1111;”;</w:t>
      </w:r>
    </w:p>
    <w:p w14:paraId="19C46C25" w14:textId="77777777" w:rsidR="003950CF" w:rsidRDefault="003950CF" w:rsidP="003950CF">
      <w:pPr>
        <w:pStyle w:val="PKTpunkt"/>
      </w:pPr>
      <w:r>
        <w:t>9)</w:t>
      </w:r>
      <w:r>
        <w:tab/>
        <w:t>po art. 1134 dodaje się art. 1134</w:t>
      </w:r>
      <w:r w:rsidRPr="00602C70">
        <w:rPr>
          <w:rStyle w:val="IGindeksgrny"/>
        </w:rPr>
        <w:t>1</w:t>
      </w:r>
      <w:r>
        <w:t xml:space="preserve"> w brzmieniu:</w:t>
      </w:r>
    </w:p>
    <w:p w14:paraId="1F758B41" w14:textId="511039EB" w:rsidR="003950CF" w:rsidRDefault="003950CF" w:rsidP="003950CF">
      <w:pPr>
        <w:pStyle w:val="ZARTzmartartykuempunktem"/>
      </w:pPr>
      <w:r>
        <w:lastRenderedPageBreak/>
        <w:t>„Art. 1134</w:t>
      </w:r>
      <w:r w:rsidRPr="00602C70">
        <w:rPr>
          <w:rStyle w:val="IGindeksgrny"/>
        </w:rPr>
        <w:t>1.</w:t>
      </w:r>
      <w:r>
        <w:t xml:space="preserve"> W razie stwierdzenia, że zachodzą podstawy określone w</w:t>
      </w:r>
      <w:r w:rsidR="00330DD1">
        <w:t> </w:t>
      </w:r>
      <w:r>
        <w:t>rozporządzeniu nr 2019/1111 do wystąpienia do sądu lub organu innego państwa członkowskiego Unii Europejskiej z wnioskiem o udzielenie pomocy w wykonaniu orzeczenia w sprawie dotyczącej odpowiedzialności rodzicielskiej lub kontaktów z</w:t>
      </w:r>
      <w:r w:rsidR="00330DD1">
        <w:t> </w:t>
      </w:r>
      <w:r>
        <w:t>dzieckiem, sąd, który wykonuje orzeczenie, wydaje postanowienie w przedmiocie tego wystąpienia.”;</w:t>
      </w:r>
    </w:p>
    <w:p w14:paraId="7B6BFED9" w14:textId="77777777" w:rsidR="003950CF" w:rsidRDefault="003950CF" w:rsidP="003950CF">
      <w:pPr>
        <w:pStyle w:val="PKTpunkt"/>
      </w:pPr>
      <w:r>
        <w:t>10)</w:t>
      </w:r>
      <w:r>
        <w:tab/>
        <w:t>w części czwartej tytuł księgi czwartej otrzymuje brzmienie:</w:t>
      </w:r>
    </w:p>
    <w:p w14:paraId="791CBA8C" w14:textId="77777777" w:rsidR="003950CF" w:rsidRPr="00227DAA" w:rsidRDefault="003950CF">
      <w:pPr>
        <w:pStyle w:val="ZCZCIKSIGIzmozniprzedmczciksigiartykuempunktem"/>
      </w:pPr>
      <w:r>
        <w:t>„</w:t>
      </w:r>
      <w:r w:rsidRPr="003950CF">
        <w:t>Uznanie i wykonanie niektórych orzeczeń sądów państw członkowskich Unii Europejskiej oraz pochodzących z tych państw ugód, dokumentów urzędowych i porozumień</w:t>
      </w:r>
      <w:r w:rsidRPr="00227DAA">
        <w:t>”;</w:t>
      </w:r>
    </w:p>
    <w:p w14:paraId="5E2D8677" w14:textId="77777777" w:rsidR="003950CF" w:rsidRPr="00227DAA" w:rsidRDefault="003950CF" w:rsidP="003950CF">
      <w:pPr>
        <w:pStyle w:val="PKTpunkt"/>
      </w:pPr>
      <w:r w:rsidRPr="00227DAA">
        <w:t>11)</w:t>
      </w:r>
      <w:r w:rsidRPr="00227DAA">
        <w:tab/>
        <w:t>w art. 1153</w:t>
      </w:r>
      <w:r w:rsidRPr="00602C70">
        <w:rPr>
          <w:rStyle w:val="IGindeksgrny"/>
        </w:rPr>
        <w:t>13</w:t>
      </w:r>
      <w:r w:rsidRPr="00227DAA">
        <w:t xml:space="preserve"> § 1 otrzymuje brzmienie:</w:t>
      </w:r>
    </w:p>
    <w:p w14:paraId="138C7BF1" w14:textId="2BED4883" w:rsidR="003950CF" w:rsidRPr="00227DAA" w:rsidRDefault="003950CF" w:rsidP="003950CF">
      <w:pPr>
        <w:pStyle w:val="ZUSTzmustartykuempunktem"/>
      </w:pPr>
      <w:r w:rsidRPr="00227DAA">
        <w:t>„§ 1. Przepisy niniejszej księgi stosuje się do orzeczeń sądów państw członkowskich Unii Europejskiej oraz pochodzących z tych państw ugód, dokumentów urzędowych i porozumień objętych zakresem zastosowania rozporządzenia nr</w:t>
      </w:r>
      <w:r w:rsidR="000B1506">
        <w:t> </w:t>
      </w:r>
      <w:r w:rsidRPr="00227DAA">
        <w:t>1215/2012, rozporządzenia nr 805/2004, rozporządzenia nr 1896/2006, rozporządzenia nr 861/2007, rozporządzenia nr 4/2009, rozporządzenia nr 606/2013 i</w:t>
      </w:r>
      <w:r w:rsidR="000B1506">
        <w:t> </w:t>
      </w:r>
      <w:r w:rsidRPr="00227DAA">
        <w:t>rozporządzenia nr 2019/1111.”;</w:t>
      </w:r>
    </w:p>
    <w:p w14:paraId="0F7B97EF" w14:textId="77777777" w:rsidR="003950CF" w:rsidRPr="00227DAA" w:rsidRDefault="003950CF" w:rsidP="003950CF">
      <w:pPr>
        <w:pStyle w:val="PKTpunkt"/>
      </w:pPr>
      <w:r w:rsidRPr="00227DAA">
        <w:t>12)</w:t>
      </w:r>
      <w:r w:rsidRPr="00227DAA">
        <w:tab/>
        <w:t>w art. 1153</w:t>
      </w:r>
      <w:r w:rsidRPr="00602C70">
        <w:rPr>
          <w:rStyle w:val="IGindeksgrny"/>
        </w:rPr>
        <w:t>14</w:t>
      </w:r>
      <w:r w:rsidRPr="00227DAA">
        <w:t xml:space="preserve"> w pkt 6 kropkę zastępuje się średnikiem i dodaje się pkt 7 w brzmieniu:</w:t>
      </w:r>
    </w:p>
    <w:p w14:paraId="138054F7" w14:textId="77777777" w:rsidR="003950CF" w:rsidRDefault="003950CF" w:rsidP="003950CF">
      <w:pPr>
        <w:pStyle w:val="ZPKTzmpktartykuempunktem"/>
      </w:pPr>
      <w:r w:rsidRPr="00227DAA">
        <w:t>„7)</w:t>
      </w:r>
      <w:r w:rsidRPr="00227DAA">
        <w:tab/>
        <w:t>orzeczenia sądów państw członkowskich Unii Europejskiej</w:t>
      </w:r>
      <w:r>
        <w:t>, objęte zakresem zastosowania rozporządzenia nr 2019/1111, w zakresie, w jakim nadają się do wykonania w drodze egzekucji.”;</w:t>
      </w:r>
    </w:p>
    <w:p w14:paraId="3D48307E" w14:textId="77777777" w:rsidR="003950CF" w:rsidRDefault="003950CF" w:rsidP="003950CF">
      <w:pPr>
        <w:pStyle w:val="PKTpunkt"/>
      </w:pPr>
      <w:r>
        <w:t>13)</w:t>
      </w:r>
      <w:r>
        <w:tab/>
        <w:t>po art. 1153</w:t>
      </w:r>
      <w:r w:rsidRPr="00602C70">
        <w:rPr>
          <w:rStyle w:val="IGindeksgrny"/>
        </w:rPr>
        <w:t>15a</w:t>
      </w:r>
      <w:r>
        <w:t xml:space="preserve"> dodaje się art. 1153</w:t>
      </w:r>
      <w:r w:rsidRPr="00602C70">
        <w:rPr>
          <w:rStyle w:val="IGindeksgrny"/>
        </w:rPr>
        <w:t>15b</w:t>
      </w:r>
      <w:r>
        <w:t xml:space="preserve"> w brzmieniu:</w:t>
      </w:r>
    </w:p>
    <w:p w14:paraId="1579246C" w14:textId="6B896BC6" w:rsidR="003950CF" w:rsidRDefault="003950CF" w:rsidP="003950CF">
      <w:pPr>
        <w:pStyle w:val="ZARTzmartartykuempunktem"/>
      </w:pPr>
      <w:r>
        <w:t>„Art. 1153</w:t>
      </w:r>
      <w:r w:rsidRPr="00602C70">
        <w:rPr>
          <w:rStyle w:val="IGindeksgrny"/>
        </w:rPr>
        <w:t>15b</w:t>
      </w:r>
      <w:r>
        <w:t>. Orzeczenia wydane w państwach członkowskich Unii Europejskiej, a także porozumienia oraz dokumenty urzędowe pochodzące z tych państw, objęte zakresem zastosowania rozporządzenia nr 2019/1111, które podlegają wykonaniu w</w:t>
      </w:r>
      <w:r w:rsidR="00990987">
        <w:t> </w:t>
      </w:r>
      <w:r>
        <w:t>inny sposób niż w drodze egzekucji, stanowią podstawę wszczęcia postępowania wykonawczego.”;</w:t>
      </w:r>
    </w:p>
    <w:p w14:paraId="6377041F" w14:textId="637D2AFA" w:rsidR="003950CF" w:rsidRDefault="003950CF" w:rsidP="003950CF">
      <w:pPr>
        <w:pStyle w:val="PKTpunkt"/>
      </w:pPr>
      <w:r>
        <w:t>14)</w:t>
      </w:r>
      <w:r>
        <w:tab/>
        <w:t>po art. 1153</w:t>
      </w:r>
      <w:r w:rsidRPr="00602C70">
        <w:rPr>
          <w:rStyle w:val="IGindeksgrny"/>
        </w:rPr>
        <w:t>16</w:t>
      </w:r>
      <w:r>
        <w:t xml:space="preserve"> dodaje się art. 1153</w:t>
      </w:r>
      <w:r w:rsidRPr="00602C70">
        <w:rPr>
          <w:rStyle w:val="IGindeksgrny"/>
        </w:rPr>
        <w:t>16a</w:t>
      </w:r>
      <w:r>
        <w:t xml:space="preserve"> i</w:t>
      </w:r>
      <w:r w:rsidR="00310E04">
        <w:t xml:space="preserve"> </w:t>
      </w:r>
      <w:r w:rsidR="00990987">
        <w:t xml:space="preserve">art. </w:t>
      </w:r>
      <w:r>
        <w:t>1153</w:t>
      </w:r>
      <w:r w:rsidRPr="00602C70">
        <w:rPr>
          <w:rStyle w:val="IGindeksgrny"/>
        </w:rPr>
        <w:t>16b</w:t>
      </w:r>
      <w:r>
        <w:t xml:space="preserve"> w brzmieniu:</w:t>
      </w:r>
    </w:p>
    <w:p w14:paraId="67E5FEA3" w14:textId="53E69E33" w:rsidR="003950CF" w:rsidRPr="003950CF" w:rsidRDefault="003950CF" w:rsidP="00F21119">
      <w:pPr>
        <w:pStyle w:val="ZARTzmartartykuempunktem"/>
      </w:pPr>
      <w:r>
        <w:t>„Art. 1153</w:t>
      </w:r>
      <w:r w:rsidRPr="003950CF">
        <w:rPr>
          <w:rStyle w:val="IGindeksgrny"/>
        </w:rPr>
        <w:t>16a</w:t>
      </w:r>
      <w:r w:rsidRPr="003950CF">
        <w:t xml:space="preserve"> O wszczęciu postępowania wykonawczego na podstawie tytułu wykonawczego, o którym mowa w art. 1153</w:t>
      </w:r>
      <w:r w:rsidRPr="003950CF">
        <w:rPr>
          <w:rStyle w:val="IGindeksgrny"/>
        </w:rPr>
        <w:t>15b</w:t>
      </w:r>
      <w:r w:rsidR="00990987">
        <w:t xml:space="preserve">, </w:t>
      </w:r>
      <w:r w:rsidRPr="003950CF">
        <w:t xml:space="preserve">sąd właściwy do prowadzenia postępowania wykonawczego zawiadamia właściwego prokuratora okręgowego. </w:t>
      </w:r>
    </w:p>
    <w:p w14:paraId="7D66AA33" w14:textId="77777777" w:rsidR="003950CF" w:rsidRDefault="003950CF" w:rsidP="003950CF">
      <w:pPr>
        <w:pStyle w:val="ZARTzmartartykuempunktem"/>
      </w:pPr>
      <w:r>
        <w:t>Art. 1153</w:t>
      </w:r>
      <w:r w:rsidRPr="00602C70">
        <w:rPr>
          <w:rStyle w:val="IGindeksgrny"/>
        </w:rPr>
        <w:t>16b</w:t>
      </w:r>
      <w:r>
        <w:t>. § 1. W sytuacji gdy zgodnie z rozporządzeniem nr 2019/1111:</w:t>
      </w:r>
    </w:p>
    <w:p w14:paraId="669C5173" w14:textId="77777777" w:rsidR="003950CF" w:rsidRDefault="003950CF" w:rsidP="003950CF">
      <w:pPr>
        <w:pStyle w:val="ZPKTzmpktartykuempunktem"/>
      </w:pPr>
      <w:r>
        <w:t>1)</w:t>
      </w:r>
      <w:r>
        <w:tab/>
        <w:t>strona wniosła o częściowe wykonanie orzeczenia lub</w:t>
      </w:r>
    </w:p>
    <w:p w14:paraId="15ED8A69" w14:textId="77777777" w:rsidR="003950CF" w:rsidRDefault="003950CF" w:rsidP="003950CF">
      <w:pPr>
        <w:pStyle w:val="ZPKTzmpktartykuempunktem"/>
      </w:pPr>
      <w:r>
        <w:t>2)</w:t>
      </w:r>
      <w:r>
        <w:tab/>
        <w:t>stwierdzono podstawy do odmowy wykonania orzeczenia co do jego części albo</w:t>
      </w:r>
    </w:p>
    <w:p w14:paraId="54E3AB9F" w14:textId="77777777" w:rsidR="003950CF" w:rsidRDefault="003950CF" w:rsidP="003950CF">
      <w:pPr>
        <w:pStyle w:val="ZPKTzmpktartykuempunktem"/>
      </w:pPr>
      <w:r>
        <w:lastRenderedPageBreak/>
        <w:t>3)</w:t>
      </w:r>
      <w:r>
        <w:tab/>
        <w:t>zachodzą podstawy do określenia warunków wykonywania kontaktów z dzieckiem</w:t>
      </w:r>
    </w:p>
    <w:p w14:paraId="3D3BC58F" w14:textId="74259702" w:rsidR="003950CF" w:rsidRDefault="003950CF" w:rsidP="003950CF">
      <w:pPr>
        <w:pStyle w:val="ZCZWSPPKTzmczciwsppktartykuempunktem"/>
      </w:pPr>
      <w:r>
        <w:t>– sąd właściwy do wykonania orzeczenia wydaje odpowiednio postanowienie w</w:t>
      </w:r>
      <w:r w:rsidR="00990987">
        <w:t> </w:t>
      </w:r>
      <w:r>
        <w:t>przedmiocie częściowego wykonania orzeczenia lub w przedmiocie określenia warunków wykonywania kontaktów.</w:t>
      </w:r>
    </w:p>
    <w:p w14:paraId="3916CDC6" w14:textId="77777777" w:rsidR="003950CF" w:rsidRDefault="003950CF" w:rsidP="003950CF">
      <w:pPr>
        <w:pStyle w:val="ZUSTzmustartykuempunktem"/>
      </w:pPr>
      <w:r>
        <w:t>§ 2. Na postanowienie sądu przysługuje zażalenie.”;</w:t>
      </w:r>
    </w:p>
    <w:p w14:paraId="3AE10211" w14:textId="77777777" w:rsidR="003950CF" w:rsidRDefault="003950CF" w:rsidP="003950CF">
      <w:pPr>
        <w:pStyle w:val="PKTpunkt"/>
      </w:pPr>
      <w:r>
        <w:t>15)</w:t>
      </w:r>
      <w:r>
        <w:tab/>
        <w:t>po art. 1153</w:t>
      </w:r>
      <w:r w:rsidRPr="00602C70">
        <w:rPr>
          <w:rStyle w:val="IGindeksgrny"/>
        </w:rPr>
        <w:t>19</w:t>
      </w:r>
      <w:r>
        <w:t xml:space="preserve"> dodaje się art. 1153</w:t>
      </w:r>
      <w:r w:rsidRPr="00602C70">
        <w:rPr>
          <w:rStyle w:val="IGindeksgrny"/>
        </w:rPr>
        <w:t>19a</w:t>
      </w:r>
      <w:r>
        <w:t xml:space="preserve"> w brzmieniu:</w:t>
      </w:r>
    </w:p>
    <w:p w14:paraId="6519178C" w14:textId="02DD7802" w:rsidR="003950CF" w:rsidRDefault="003950CF" w:rsidP="003950CF">
      <w:pPr>
        <w:pStyle w:val="ZARTzmartartykuempunktem"/>
      </w:pPr>
      <w:r>
        <w:t>„Art. 1153</w:t>
      </w:r>
      <w:r w:rsidRPr="00602C70">
        <w:rPr>
          <w:rStyle w:val="IGindeksgrny"/>
        </w:rPr>
        <w:t>19a</w:t>
      </w:r>
      <w:r>
        <w:t>. § 1. W przypadku stwierdzenia przesłanek, o których mowa w</w:t>
      </w:r>
      <w:r w:rsidR="00990987">
        <w:t> </w:t>
      </w:r>
      <w:r>
        <w:t>art.</w:t>
      </w:r>
      <w:r w:rsidR="00990987">
        <w:t> </w:t>
      </w:r>
      <w:r>
        <w:t>38, art. 39, art. 41, art. 50 oraz art. 68 rozporządzenia nr 2019/1111, sąd lub organ odmawia prowadzenia postępowania na podstawie orzeczenia, porozumienia lub dokumentu urzędowego objętych zakresem zastosowania tego rozporządzenia.</w:t>
      </w:r>
    </w:p>
    <w:p w14:paraId="0EA939BE" w14:textId="77777777" w:rsidR="003950CF" w:rsidRDefault="003950CF" w:rsidP="003950CF">
      <w:pPr>
        <w:pStyle w:val="ZUSTzmustartykuempunktem"/>
      </w:pPr>
      <w:r>
        <w:t>§ 2. W razie prawomocnej odmowy uznania lub wykonania orzeczenia, porozumienia lub dokumentu urzędowego objętych zakresem zastosowania rozporządzenia nr 2019/1111 postępowanie prowadzone na ich podstawie umarza się.”;</w:t>
      </w:r>
    </w:p>
    <w:p w14:paraId="0D18E65F" w14:textId="77777777" w:rsidR="003950CF" w:rsidRDefault="003950CF" w:rsidP="003950CF">
      <w:pPr>
        <w:pStyle w:val="PKTpunkt"/>
      </w:pPr>
      <w:r>
        <w:t>16)</w:t>
      </w:r>
      <w:r>
        <w:tab/>
        <w:t>po art. 1153</w:t>
      </w:r>
      <w:r w:rsidRPr="00602C70">
        <w:rPr>
          <w:rStyle w:val="IGindeksgrny"/>
        </w:rPr>
        <w:t>22a</w:t>
      </w:r>
      <w:r>
        <w:t xml:space="preserve"> dodaje się art. 1153</w:t>
      </w:r>
      <w:r w:rsidRPr="00602C70">
        <w:rPr>
          <w:rStyle w:val="IGindeksgrny"/>
        </w:rPr>
        <w:t>22b</w:t>
      </w:r>
      <w:r>
        <w:t xml:space="preserve"> w brzmieniu:</w:t>
      </w:r>
    </w:p>
    <w:p w14:paraId="0F4A94C5" w14:textId="5CCD5912" w:rsidR="003950CF" w:rsidRPr="003950CF" w:rsidRDefault="003950CF" w:rsidP="003950CF">
      <w:pPr>
        <w:pStyle w:val="ZARTzmartartykuempunktem"/>
      </w:pPr>
      <w:r w:rsidRPr="003950CF">
        <w:t>„Art. 1153</w:t>
      </w:r>
      <w:r w:rsidRPr="00602C70">
        <w:rPr>
          <w:rStyle w:val="IGindeksgrny"/>
        </w:rPr>
        <w:t>22b</w:t>
      </w:r>
      <w:r w:rsidRPr="003950CF">
        <w:t xml:space="preserve">. </w:t>
      </w:r>
      <w:r w:rsidRPr="001D5B0B">
        <w:t>Czynności</w:t>
      </w:r>
      <w:r w:rsidRPr="003950CF">
        <w:t>, o których mowa w art. 28, art. 52, art. 55 ust. 1 i art. 56 rozporządzenia nr 2019/1111, oraz czynności dotyczące zawieszenia postępowania w</w:t>
      </w:r>
      <w:r w:rsidR="00990987">
        <w:t> </w:t>
      </w:r>
      <w:r w:rsidRPr="003950CF">
        <w:t>sprawie wykonania orzeczenia oraz odmowy wykonania orzeczenia na podstawie art.</w:t>
      </w:r>
      <w:r w:rsidR="00990987">
        <w:t> </w:t>
      </w:r>
      <w:r w:rsidRPr="003950CF">
        <w:t>57 tego rozporządzenia wykonuje sąd właściwy do wykonania orzeczenia.”;</w:t>
      </w:r>
    </w:p>
    <w:p w14:paraId="3B39FD44" w14:textId="77777777" w:rsidR="003950CF" w:rsidRDefault="003950CF" w:rsidP="003950CF">
      <w:pPr>
        <w:pStyle w:val="PKTpunkt"/>
      </w:pPr>
      <w:r>
        <w:t>17)</w:t>
      </w:r>
      <w:r>
        <w:tab/>
        <w:t>w art. 1153</w:t>
      </w:r>
      <w:r w:rsidRPr="00602C70">
        <w:rPr>
          <w:rStyle w:val="IGindeksgrny"/>
        </w:rPr>
        <w:t>25</w:t>
      </w:r>
      <w:r>
        <w:t xml:space="preserve"> dotychczasową treść oznacza się jako § 1 i dodaje się § 2 w brzmieniu:</w:t>
      </w:r>
    </w:p>
    <w:p w14:paraId="3AB60048" w14:textId="77777777" w:rsidR="003950CF" w:rsidRDefault="003950CF" w:rsidP="003950CF">
      <w:pPr>
        <w:pStyle w:val="ZUSTzmustartykuempunktem"/>
      </w:pPr>
      <w:r>
        <w:t>„§ 2. Przepisy art. 1153</w:t>
      </w:r>
      <w:r w:rsidRPr="00602C70">
        <w:rPr>
          <w:rStyle w:val="IGindeksgrny"/>
        </w:rPr>
        <w:t>23</w:t>
      </w:r>
      <w:r>
        <w:t xml:space="preserve"> i art. 1153</w:t>
      </w:r>
      <w:r w:rsidRPr="00602C70">
        <w:rPr>
          <w:rStyle w:val="IGindeksgrny"/>
        </w:rPr>
        <w:t>24</w:t>
      </w:r>
      <w:r>
        <w:t xml:space="preserve"> stosuje się odpowiednio do orzeczeń, porozumień oraz dokumentów urzędowych wchodzących w zakres zastosowania rozporządzenia nr 2019/1111.”.</w:t>
      </w:r>
    </w:p>
    <w:p w14:paraId="7335972E" w14:textId="4F27AE08" w:rsidR="003950CF" w:rsidRDefault="003950CF" w:rsidP="003950CF">
      <w:pPr>
        <w:pStyle w:val="ARTartustawynprozporzdzenia"/>
      </w:pPr>
      <w:r>
        <w:rPr>
          <w:rStyle w:val="Ppogrubienie"/>
        </w:rPr>
        <w:t>Art.</w:t>
      </w:r>
      <w:r w:rsidR="00310E04">
        <w:rPr>
          <w:rStyle w:val="Ppogrubienie"/>
        </w:rPr>
        <w:t> </w:t>
      </w:r>
      <w:r>
        <w:rPr>
          <w:rStyle w:val="Ppogrubienie"/>
        </w:rPr>
        <w:t>2.</w:t>
      </w:r>
      <w:r w:rsidR="00310E04">
        <w:t> </w:t>
      </w:r>
      <w:r>
        <w:t>W ustawie z dnia 28 lipca 2005 r. o kosztach sądowych w sprawach cywilnych (Dz. U. z 2022 r. poz. 1125) w art. 24 w ust. 1 pkt 2a i 2b otrzymują brzmienie:</w:t>
      </w:r>
    </w:p>
    <w:p w14:paraId="69F5B56C" w14:textId="0E7C4089" w:rsidR="003950CF" w:rsidRDefault="003950CF" w:rsidP="003950CF">
      <w:pPr>
        <w:pStyle w:val="ZPKTzmpktartykuempunktem"/>
      </w:pPr>
      <w:r>
        <w:t>„2a)</w:t>
      </w:r>
      <w:r>
        <w:tab/>
        <w:t>odmowę wykonania, o którym mowa w przepisach rozporządzenia Parlamentu Europejskiego i Rady (UE) nr 1215/2012 z dnia 12 grudnia 2012 r. w sprawie jurysdykcji i uznawania orzeczeń sądowych oraz ich wykonywania w sprawach cywilnych i handlowych (wersja przekształcona) (Dz. Urz. UE L 351 z 20.12.2012, str. 1, z późn. zm.</w:t>
      </w:r>
      <w:r w:rsidRPr="00602C70">
        <w:rPr>
          <w:rStyle w:val="IGindeksgrny"/>
        </w:rPr>
        <w:footnoteReference w:id="4"/>
      </w:r>
      <w:r w:rsidRPr="00602C70">
        <w:rPr>
          <w:rStyle w:val="IGindeksgrny"/>
        </w:rPr>
        <w:t>)</w:t>
      </w:r>
      <w:r>
        <w:t xml:space="preserve">), rozporządzenia (WE) nr 805/2004 Parlamentu Europejskiego i Rady z dnia 21 kwietnia 2004 r. w sprawie utworzenia Europejskiego Tytułu </w:t>
      </w:r>
      <w:r>
        <w:lastRenderedPageBreak/>
        <w:t>Egzekucyjnego dla roszczeń bezspornych (Dz. Urz. UE L 143 z 30.04.2004, str.</w:t>
      </w:r>
      <w:r w:rsidR="00573D16">
        <w:t> </w:t>
      </w:r>
      <w:r>
        <w:t>15, z późn. zm.</w:t>
      </w:r>
      <w:r w:rsidRPr="00602C70">
        <w:rPr>
          <w:rStyle w:val="IGindeksgrny"/>
        </w:rPr>
        <w:footnoteReference w:id="5"/>
      </w:r>
      <w:r w:rsidRPr="00602C70">
        <w:rPr>
          <w:rStyle w:val="IGindeksgrny"/>
        </w:rPr>
        <w:t>)</w:t>
      </w:r>
      <w:r>
        <w:t>), rozporządzenia (WE) nr 1896/2006 Parlamentu Europejskiego i Rady z dnia 12 grudnia 2006 r. ustanawiającego postępowanie w</w:t>
      </w:r>
      <w:r w:rsidR="00573D16">
        <w:t> </w:t>
      </w:r>
      <w:r>
        <w:t>sprawie europejskiego nakazu zapłaty (Dz. Urz. UE L 399 z 30.12.2006, str. 1, z</w:t>
      </w:r>
      <w:r w:rsidR="00573D16">
        <w:t> </w:t>
      </w:r>
      <w:r>
        <w:t>późn. zm.</w:t>
      </w:r>
      <w:r w:rsidRPr="00602C70">
        <w:rPr>
          <w:rStyle w:val="IGindeksgrny"/>
        </w:rPr>
        <w:footnoteReference w:id="6"/>
      </w:r>
      <w:r w:rsidRPr="00602C70">
        <w:rPr>
          <w:rStyle w:val="IGindeksgrny"/>
        </w:rPr>
        <w:t>)</w:t>
      </w:r>
      <w:r>
        <w:t>), rozporządzenia (WE) nr 861/2007 Parlamentu Europejskiego i Rady z dnia 11 lipca 2007 r. ustanawiającego europejskie postępowanie w sprawie drobnych roszczeń (Dz. Urz. UE L 199 z 31.07.2007, str. 1, z późn. zm.</w:t>
      </w:r>
      <w:r w:rsidRPr="00602C70">
        <w:rPr>
          <w:rStyle w:val="IGindeksgrny"/>
        </w:rPr>
        <w:footnoteReference w:id="7"/>
      </w:r>
      <w:r w:rsidRPr="00602C70">
        <w:rPr>
          <w:rStyle w:val="IGindeksgrny"/>
        </w:rPr>
        <w:t>)</w:t>
      </w:r>
      <w:r>
        <w:t>), rozporządzenia Rady (WE) nr 4/2009 z dnia 18 grudnia 2008 r. w sprawie jurysdykcji, prawa właściwego, uznawania i wykonywania orzeczeń oraz współpracy w zakresie zobowiązań alimentacyjnych (Dz. Urz. UE L 7 z</w:t>
      </w:r>
      <w:r w:rsidR="00573D16">
        <w:t> </w:t>
      </w:r>
      <w:r>
        <w:t>10.01.2009, str. 1, z późn. zm.</w:t>
      </w:r>
      <w:r w:rsidRPr="00602C70">
        <w:rPr>
          <w:rStyle w:val="IGindeksgrny"/>
        </w:rPr>
        <w:footnoteReference w:id="8"/>
      </w:r>
      <w:r w:rsidRPr="00602C70">
        <w:rPr>
          <w:rStyle w:val="IGindeksgrny"/>
        </w:rPr>
        <w:t>)</w:t>
      </w:r>
      <w:r>
        <w:t>), rozporządzenia Parlamentu Europejskiego i</w:t>
      </w:r>
      <w:r w:rsidR="00573D16">
        <w:t> </w:t>
      </w:r>
      <w:r>
        <w:t>Rady (UE) nr 606/2013 z dnia 12 czerwca 2013 r. w sprawie wzajemnego uznawania środków ochrony w sprawach cywilnych (Dz. Urz. UE L 181 z</w:t>
      </w:r>
      <w:r w:rsidR="00573D16">
        <w:t> </w:t>
      </w:r>
      <w:r>
        <w:t>29.06.2013, str. 4) lub rozporządzenia Rady (UE) 2019/1111 z dnia 25 czerwca 2019 r. w sprawie jurysdykcji, uznawania i wykonywania orzeczeń w sprawach małżeńskich i w sprawach dotyczących odpowiedzialności rodzicielskiej oraz w</w:t>
      </w:r>
      <w:r w:rsidR="00573D16">
        <w:t> </w:t>
      </w:r>
      <w:r>
        <w:t xml:space="preserve">sprawie uprowadzenia dziecka za granicę (wersja przekształcona) (Dz. Urz. UE L 178 z 02.07.2019, str. 1); </w:t>
      </w:r>
    </w:p>
    <w:p w14:paraId="123DD7DD" w14:textId="1B6D72AE" w:rsidR="003950CF" w:rsidRDefault="003950CF" w:rsidP="003950CF">
      <w:pPr>
        <w:pStyle w:val="ZPKTzmpktartykuempunktem"/>
      </w:pPr>
      <w:r>
        <w:t>2b)</w:t>
      </w:r>
      <w:r>
        <w:tab/>
        <w:t>odmowę uznania albo stwierdzenie braku podstaw do odmowy uznania, o których mowa w przepisach rozporządzenia Parlamentu Europejskiego i Rady (UE) nr</w:t>
      </w:r>
      <w:r w:rsidR="00573D16">
        <w:t> </w:t>
      </w:r>
      <w:r>
        <w:t>1215/2012 z dnia 12 grudnia 2012 r. w sprawie jurysdykcji i uznawania orzeczeń sądowych oraz ich wykonywania w sprawach cywilnych i handlowych (wersja przekształcona) lub rozporządzenia Rady (UE) 2019/1111 z dnia 25</w:t>
      </w:r>
      <w:r w:rsidR="00573D16">
        <w:t> </w:t>
      </w:r>
      <w:r>
        <w:t>czerwca 2019</w:t>
      </w:r>
      <w:r w:rsidR="009235EE">
        <w:t> </w:t>
      </w:r>
      <w:r>
        <w:t>r. w sprawie jurysdykcji, uznawania i wykonywania orzeczeń w</w:t>
      </w:r>
      <w:r w:rsidR="00573D16">
        <w:t> </w:t>
      </w:r>
      <w:r>
        <w:t>sprawach małżeńskich i w sprawach dotyczących odpowiedzialności rodzicielskiej oraz w</w:t>
      </w:r>
      <w:r w:rsidR="009235EE">
        <w:t> </w:t>
      </w:r>
      <w:r>
        <w:t>sprawie uprowadzenia dziecka za granicę (wersja przekształcona);”.</w:t>
      </w:r>
    </w:p>
    <w:p w14:paraId="698EF4C7" w14:textId="41C17CA9" w:rsidR="003950CF" w:rsidRDefault="003950CF" w:rsidP="003950CF">
      <w:pPr>
        <w:pStyle w:val="ARTartustawynprozporzdzenia"/>
      </w:pPr>
      <w:r>
        <w:rPr>
          <w:rStyle w:val="Ppogrubienie"/>
        </w:rPr>
        <w:lastRenderedPageBreak/>
        <w:t>Art.</w:t>
      </w:r>
      <w:r w:rsidR="00310E04">
        <w:rPr>
          <w:rStyle w:val="Ppogrubienie"/>
        </w:rPr>
        <w:t> </w:t>
      </w:r>
      <w:r>
        <w:rPr>
          <w:rStyle w:val="Ppogrubienie"/>
        </w:rPr>
        <w:t>3.</w:t>
      </w:r>
      <w:r w:rsidR="00310E04">
        <w:t> </w:t>
      </w:r>
      <w:r>
        <w:t>W ustawie z dnia 9 czerwca 2011 r. o wspieraniu rodziny i systemie pieczy zastępczej (Dz. U. z 2022 r. poz. 447, 1700 i 2140) w art. 35a ust. 1 otrzymuje brzmienie:</w:t>
      </w:r>
    </w:p>
    <w:p w14:paraId="2C5158AD" w14:textId="5AF375DD" w:rsidR="003950CF" w:rsidRDefault="003950CF" w:rsidP="003950CF">
      <w:pPr>
        <w:pStyle w:val="ZUSTzmustartykuempunktem"/>
      </w:pPr>
      <w:r>
        <w:t>„1. W przypadku możliwości umieszczenia dziecka w pieczy zastępczej w</w:t>
      </w:r>
      <w:r w:rsidR="009235EE">
        <w:t> </w:t>
      </w:r>
      <w:r>
        <w:t>Rzeczypospolitej Polskiej na podstawie orzeczenia sądu lub innego organu państwa obcego, przewidzianego w przepisach umów dwustronnych, Konwencji o jurysdykcji, prawie właściwym, uznawaniu, wykonywaniu i współpracy w zakresie odpowiedzialności rodzicielskiej oraz środków ochrony dzieci, sporządzonej w Hadze dnia 19 października 1996 r. (Dz. U. z 2010 r. poz. 1158)</w:t>
      </w:r>
      <w:r w:rsidR="0059508A">
        <w:t>,</w:t>
      </w:r>
      <w:r>
        <w:t xml:space="preserve"> lub rozporządzenia Rady (UE) 2019/1111 z dnia 25 czerwca 2019 r. w sprawie jurysdykcji, uznawania i</w:t>
      </w:r>
      <w:r w:rsidR="0059508A">
        <w:t> </w:t>
      </w:r>
      <w:r>
        <w:t>wykonywania orzeczeń w sprawach małżeńskich i w sprawach dotyczących odpowiedzialności rodzicielskiej oraz w sprawie uprowadzenia dziecka za granicę (wersja przekształcona) (Dz. Urz. UE L 178 z 02.07.2019, str. 1) zgody na umieszczenie, o której mowa w tych przepisach, udziela sąd opiekuńczy po ustaleniu, że takie umieszczenie odpowiada dobru dziecka oraz że dziecko posiada istotne związki z</w:t>
      </w:r>
      <w:r w:rsidR="0059508A">
        <w:t> </w:t>
      </w:r>
      <w:r>
        <w:t>Rzecząpospolitą Polską albo jest obywatelem Rzeczypospolitej Polskiej.”.</w:t>
      </w:r>
    </w:p>
    <w:p w14:paraId="47C3AB48" w14:textId="0A01BF3A" w:rsidR="003950CF" w:rsidRDefault="003950CF" w:rsidP="003950CF">
      <w:pPr>
        <w:pStyle w:val="ARTartustawynprozporzdzenia"/>
      </w:pPr>
      <w:r>
        <w:rPr>
          <w:rStyle w:val="Ppogrubienie"/>
        </w:rPr>
        <w:t>Art.</w:t>
      </w:r>
      <w:r w:rsidR="00310E04">
        <w:rPr>
          <w:rStyle w:val="Ppogrubienie"/>
        </w:rPr>
        <w:t> </w:t>
      </w:r>
      <w:r>
        <w:rPr>
          <w:rStyle w:val="Ppogrubienie"/>
        </w:rPr>
        <w:t>4.</w:t>
      </w:r>
      <w:r w:rsidR="00310E04">
        <w:t> </w:t>
      </w:r>
      <w:r>
        <w:t>W ustawie z dnia 26 stycznia 2018 r. o wykonywaniu niektórych czynności organu centralnego w sprawach rodzinnych z zakresu obrotu prawnego na podstawie prawa Unii Europejskiej i umów międzynarodowych (Dz. U. poz. 416) wprowadza się następujące zmiany:</w:t>
      </w:r>
    </w:p>
    <w:p w14:paraId="388EB91B" w14:textId="77777777" w:rsidR="003950CF" w:rsidRDefault="003950CF" w:rsidP="003950CF">
      <w:pPr>
        <w:pStyle w:val="PKTpunkt"/>
      </w:pPr>
      <w:r>
        <w:t>1)</w:t>
      </w:r>
      <w:r>
        <w:tab/>
        <w:t>w art. 1 pkt 4 otrzymuje brzmienie:</w:t>
      </w:r>
    </w:p>
    <w:p w14:paraId="56601361" w14:textId="150B953B" w:rsidR="003950CF" w:rsidRDefault="003950CF" w:rsidP="003950CF">
      <w:pPr>
        <w:pStyle w:val="ZPKTzmpktartykuempunktem"/>
      </w:pPr>
      <w:r>
        <w:t>„4)</w:t>
      </w:r>
      <w:r>
        <w:tab/>
        <w:t>rozporządzeniem Rady (UE) 2019/1111 z dnia 25 czerwca 2019 r. w sprawie jurysdykcji, uznawania i wykonywania orzeczeń w sprawach małżeńskich i</w:t>
      </w:r>
      <w:r w:rsidR="003E0A10">
        <w:t> </w:t>
      </w:r>
      <w:r>
        <w:t>w</w:t>
      </w:r>
      <w:r w:rsidR="003E0A10">
        <w:t> </w:t>
      </w:r>
      <w:r>
        <w:t>sprawach dotyczących odpowiedzialności rodzicielskiej oraz w sprawie uprowadzenia dziecka za granicę (wersja przekształcona) (Dz. Urz. UE L 178 z</w:t>
      </w:r>
      <w:r w:rsidR="003E0A10">
        <w:t> </w:t>
      </w:r>
      <w:r>
        <w:t>02.07.2019, str. 1), zwanym dalej „rozporządzeniem Rady (UE) 2019/1111”.”;</w:t>
      </w:r>
    </w:p>
    <w:p w14:paraId="3ED45086" w14:textId="77777777" w:rsidR="003950CF" w:rsidRDefault="003950CF" w:rsidP="003950CF">
      <w:pPr>
        <w:pStyle w:val="PKTpunkt"/>
      </w:pPr>
      <w:r>
        <w:t>2)</w:t>
      </w:r>
      <w:r>
        <w:tab/>
        <w:t>w art. 11 ust. 1 otrzymuje brzmienie:</w:t>
      </w:r>
    </w:p>
    <w:p w14:paraId="7221E7D0" w14:textId="1CA3376E" w:rsidR="003950CF" w:rsidRDefault="003950CF" w:rsidP="003950CF">
      <w:pPr>
        <w:pStyle w:val="ZUSTzmustartykuempunktem"/>
      </w:pPr>
      <w:r>
        <w:t>„1. Minister Sprawiedliwości nie nadaje biegu wnioskowi sporządzonemu na podstawie rozporządzenia Rady (UE) 2019/1111, jeżeli do wniosku lub załączonego do niego dokumentu, lub pisma uzasadniającego twierdzenia zawarte we wniosku nie dołączono tłumaczenia na język polski.”;</w:t>
      </w:r>
    </w:p>
    <w:p w14:paraId="19C70D2D" w14:textId="77777777" w:rsidR="003950CF" w:rsidRDefault="003950CF" w:rsidP="003950CF">
      <w:pPr>
        <w:pStyle w:val="PKTpunkt"/>
      </w:pPr>
      <w:r>
        <w:t>3)</w:t>
      </w:r>
      <w:r>
        <w:tab/>
        <w:t>w art. 19 pkt 3 i 4 otrzymują brzmienie:</w:t>
      </w:r>
    </w:p>
    <w:p w14:paraId="04513F82" w14:textId="3D73BE38" w:rsidR="003950CF" w:rsidRDefault="003950CF" w:rsidP="003950CF">
      <w:pPr>
        <w:pStyle w:val="ZPKTzmpktartykuempunktem"/>
      </w:pPr>
      <w:r>
        <w:t>„3)</w:t>
      </w:r>
      <w:r>
        <w:tab/>
      </w:r>
      <w:r w:rsidRPr="00E53F68">
        <w:t>uznanie lub wykonanie orzeczenia</w:t>
      </w:r>
      <w:r>
        <w:t xml:space="preserve"> o </w:t>
      </w:r>
      <w:r w:rsidRPr="00E53F68">
        <w:t>pieczy nad dzieckiem na podstawie rozporządzenia Rady (UE) 2019/1111, albo</w:t>
      </w:r>
    </w:p>
    <w:p w14:paraId="3BFE0EA1" w14:textId="74D6BFC1" w:rsidR="003950CF" w:rsidRDefault="003950CF" w:rsidP="003950CF">
      <w:pPr>
        <w:pStyle w:val="ZPKTzmpktartykuempunktem"/>
      </w:pPr>
      <w:r>
        <w:lastRenderedPageBreak/>
        <w:t>4)</w:t>
      </w:r>
      <w:r>
        <w:tab/>
        <w:t>przekazanie informacji lub udzielenie pomocy, o których mowa w art. 79 rozporządzenia Rady (UE) 2019/1111 lub art. 31 lit. c, art. 32 lit. a lub art. 34 ust. 1 konwencji haskiej z 1996 r.”;</w:t>
      </w:r>
    </w:p>
    <w:p w14:paraId="1C841D5E" w14:textId="77777777" w:rsidR="003950CF" w:rsidRDefault="003950CF" w:rsidP="003950CF">
      <w:pPr>
        <w:pStyle w:val="PKTpunkt"/>
      </w:pPr>
      <w:r>
        <w:t>4)</w:t>
      </w:r>
      <w:r>
        <w:tab/>
        <w:t>art. 20 otrzymuje brzmienie:</w:t>
      </w:r>
    </w:p>
    <w:p w14:paraId="136761B0" w14:textId="155A6DCC" w:rsidR="003950CF" w:rsidRDefault="003950CF" w:rsidP="003950CF">
      <w:pPr>
        <w:pStyle w:val="ZARTzmartartykuempunktem"/>
      </w:pPr>
      <w:r>
        <w:t>„Art. 20. Wniosek sporządzony na podstawie art. 79 lit. b rozporządzenia Rady (UE) 2019/1111 lub art. 31 lit. c, art. 32 lit. a lub art. 34 ust. 1 konwencji haskiej z</w:t>
      </w:r>
      <w:r w:rsidR="00484715">
        <w:t> </w:t>
      </w:r>
      <w:r>
        <w:t>1996 r. Minister Sprawiedliwości kieruje:</w:t>
      </w:r>
    </w:p>
    <w:p w14:paraId="001B5BCE" w14:textId="77777777" w:rsidR="003950CF" w:rsidRDefault="003950CF" w:rsidP="003950CF">
      <w:pPr>
        <w:pStyle w:val="ZPKTzmpktartykuempunktem"/>
      </w:pPr>
      <w:r>
        <w:t>1)</w:t>
      </w:r>
      <w:r>
        <w:tab/>
        <w:t>do sądu, w którym toczy się lub toczyło postępowanie dotyczące władzy rodzicielskiej, opieki lub kurateli, albo</w:t>
      </w:r>
    </w:p>
    <w:p w14:paraId="349DB086" w14:textId="77777777" w:rsidR="003950CF" w:rsidRDefault="003950CF" w:rsidP="003950CF">
      <w:pPr>
        <w:pStyle w:val="ZPKTzmpktartykuempunktem"/>
      </w:pPr>
      <w:r>
        <w:t>2)</w:t>
      </w:r>
      <w:r>
        <w:tab/>
        <w:t>do sądu, w którego okręgu dziecko lub rodzice mieli miejsce zamieszkania lub pobytu przed wyjazdem za granicę, albo</w:t>
      </w:r>
    </w:p>
    <w:p w14:paraId="2089D17C" w14:textId="77777777" w:rsidR="003950CF" w:rsidRDefault="003950CF" w:rsidP="003950CF">
      <w:pPr>
        <w:pStyle w:val="ZPKTzmpktartykuempunktem"/>
      </w:pPr>
      <w:r>
        <w:t>3)</w:t>
      </w:r>
      <w:r>
        <w:tab/>
        <w:t>do sądu, w którego okręgu ma miejsce zamieszkania lub przebywa osoba, której wniosek dotyczy.”;</w:t>
      </w:r>
    </w:p>
    <w:p w14:paraId="62364AE0" w14:textId="77777777" w:rsidR="003950CF" w:rsidRDefault="003950CF" w:rsidP="003950CF">
      <w:pPr>
        <w:pStyle w:val="PKTpunkt"/>
      </w:pPr>
      <w:r>
        <w:t>5)</w:t>
      </w:r>
      <w:r>
        <w:tab/>
        <w:t>w art. 26 dotychczasową treść oznacza się jako ust. 1 i dodaje się ust. 2 w brzmieniu:</w:t>
      </w:r>
    </w:p>
    <w:p w14:paraId="57E3627E" w14:textId="77777777" w:rsidR="003950CF" w:rsidRDefault="003950CF" w:rsidP="003950CF">
      <w:pPr>
        <w:pStyle w:val="ZUSTzmustartykuempunktem"/>
      </w:pPr>
      <w:r>
        <w:t>„2. Wymiana informacji, o których mowa w ust. 1, obejmuje otrzymane z innych państw informacje na temat toczących się w tych państwach postępowań w sprawie umieszczenia w placówce opiekuńczej lub pieczy zastępczej dziecka, które ma bliskie związki z Rzecząpospolitą Polską, a także obejmuje dane na temat osób spokrewnionych z dzieckiem, które wyraziły gotowość do przejęcia nad nim opieki.”.</w:t>
      </w:r>
    </w:p>
    <w:p w14:paraId="494663EC" w14:textId="0C676957" w:rsidR="003950CF" w:rsidRDefault="003950CF" w:rsidP="003950CF">
      <w:pPr>
        <w:pStyle w:val="ARTartustawynprozporzdzenia"/>
      </w:pPr>
      <w:r>
        <w:rPr>
          <w:rStyle w:val="Ppogrubienie"/>
        </w:rPr>
        <w:t>Art.</w:t>
      </w:r>
      <w:r w:rsidR="00310E04">
        <w:rPr>
          <w:rStyle w:val="Ppogrubienie"/>
        </w:rPr>
        <w:t> </w:t>
      </w:r>
      <w:r>
        <w:rPr>
          <w:rStyle w:val="Ppogrubienie"/>
        </w:rPr>
        <w:t>5.</w:t>
      </w:r>
      <w:r w:rsidR="00310E04">
        <w:t> </w:t>
      </w:r>
      <w:r>
        <w:t>Przepisy dotychczasowe stosuje się w sprawach objętych zakresem zastosowania rozporządzenia Rady (WE) nr 2201/2003 z dnia 27 listopada 2003 r. dotyczącego jurysdykcji, uznawania i wykonywania orzeczeń w sprawach małżeńskich oraz w sprawach dotyczących odpowiedzialności rodzicielskiej, uchylającego rozporządzenie (WE) nr 1347/2000 (Dz. Urz. UE L 338 z 23.12.2003, str. 1, z późn. zm.</w:t>
      </w:r>
      <w:r w:rsidRPr="00602C70">
        <w:rPr>
          <w:rStyle w:val="IGindeksgrny"/>
        </w:rPr>
        <w:footnoteReference w:id="9"/>
      </w:r>
      <w:r w:rsidRPr="00602C70">
        <w:rPr>
          <w:rStyle w:val="IGindeksgrny"/>
        </w:rPr>
        <w:t>)</w:t>
      </w:r>
      <w:r>
        <w:t>) do:</w:t>
      </w:r>
    </w:p>
    <w:p w14:paraId="2C744102" w14:textId="77777777" w:rsidR="003950CF" w:rsidRDefault="003950CF" w:rsidP="003950CF">
      <w:pPr>
        <w:pStyle w:val="PKTpunkt"/>
      </w:pPr>
      <w:r>
        <w:t>1)</w:t>
      </w:r>
      <w:r>
        <w:tab/>
        <w:t>uznawania lub wykonywania w Polsce:</w:t>
      </w:r>
    </w:p>
    <w:p w14:paraId="02EEAF44" w14:textId="666DAC75" w:rsidR="003950CF" w:rsidRPr="00A32D79" w:rsidRDefault="003950CF" w:rsidP="003950CF">
      <w:pPr>
        <w:pStyle w:val="LITlitera"/>
      </w:pPr>
      <w:r>
        <w:t>a)</w:t>
      </w:r>
      <w:r>
        <w:tab/>
        <w:t xml:space="preserve">orzeczeń wydanych w innych </w:t>
      </w:r>
      <w:r w:rsidRPr="00A32D79">
        <w:t>państwach członkowskich Unii Europejskiej w</w:t>
      </w:r>
      <w:r w:rsidR="001E6D45">
        <w:t> </w:t>
      </w:r>
      <w:r w:rsidRPr="00A32D79">
        <w:t>postępowaniach wszczętych przed dniem 1 sierpnia 2022 r.</w:t>
      </w:r>
      <w:r>
        <w:t>,</w:t>
      </w:r>
    </w:p>
    <w:p w14:paraId="19C66666" w14:textId="77777777" w:rsidR="003950CF" w:rsidRPr="00A32D79" w:rsidRDefault="003950CF" w:rsidP="003950CF">
      <w:pPr>
        <w:pStyle w:val="LITlitera"/>
      </w:pPr>
      <w:r w:rsidRPr="00A32D79">
        <w:t>b)</w:t>
      </w:r>
      <w:r w:rsidRPr="00A32D79">
        <w:tab/>
        <w:t>dokumentów urzędowych formalnie sporządzonych lub zarejestrowanych w innych państwach członkowskich Unii Europejskiej przed dniem 1 sierpnia 2022 r.</w:t>
      </w:r>
      <w:r>
        <w:t>,</w:t>
      </w:r>
    </w:p>
    <w:p w14:paraId="6B530E5A" w14:textId="77777777" w:rsidR="003950CF" w:rsidRPr="00A32D79" w:rsidRDefault="003950CF" w:rsidP="003950CF">
      <w:pPr>
        <w:pStyle w:val="LITlitera"/>
      </w:pPr>
      <w:r w:rsidRPr="00A32D79">
        <w:lastRenderedPageBreak/>
        <w:t>c)</w:t>
      </w:r>
      <w:r w:rsidRPr="00A32D79">
        <w:tab/>
        <w:t xml:space="preserve">porozumień, które stały się wykonalne w innych państwach członkowskich Unii Europejskiej, w których zostały zawarte przed dniem 1 sierpnia 2022 r.; </w:t>
      </w:r>
    </w:p>
    <w:p w14:paraId="6C5A857C" w14:textId="77777777" w:rsidR="003950CF" w:rsidRPr="00A32D79" w:rsidRDefault="003950CF" w:rsidP="003950CF">
      <w:pPr>
        <w:pStyle w:val="PKTpunkt"/>
      </w:pPr>
      <w:r w:rsidRPr="00A32D79">
        <w:t>2)</w:t>
      </w:r>
      <w:r w:rsidRPr="00A32D79">
        <w:tab/>
        <w:t>orzeczeń wydanych w Polsce w postępowaniach wszczętych przed dniem 1 sierpnia 2022 r. na potrzeby ich uznania lub wykonania w innym państwie członkowskim Unii Europejskiej.</w:t>
      </w:r>
    </w:p>
    <w:p w14:paraId="533663E2" w14:textId="67C8C8B6" w:rsidR="00261A16" w:rsidRPr="00737F6A" w:rsidRDefault="003950CF" w:rsidP="00F21119">
      <w:pPr>
        <w:pStyle w:val="ARTartustawynprozporzdzenia"/>
      </w:pPr>
      <w:r w:rsidRPr="00A32D79">
        <w:rPr>
          <w:rStyle w:val="Ppogrubienie"/>
        </w:rPr>
        <w:t>Art.</w:t>
      </w:r>
      <w:r w:rsidR="00310E04">
        <w:rPr>
          <w:rStyle w:val="Ppogrubienie"/>
        </w:rPr>
        <w:t> </w:t>
      </w:r>
      <w:r w:rsidRPr="00A32D79">
        <w:rPr>
          <w:rStyle w:val="Ppogrubienie"/>
        </w:rPr>
        <w:t>6.</w:t>
      </w:r>
      <w:r w:rsidR="00310E04">
        <w:t> </w:t>
      </w:r>
      <w:r w:rsidRPr="00A32D79">
        <w:t>Ustawa wchodzi w życie po upływie 14 dni od dnia ogłoszenia.</w:t>
      </w:r>
    </w:p>
    <w:sectPr w:rsidR="00261A16" w:rsidRPr="00737F6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ECA9B" w14:textId="77777777" w:rsidR="00CA7808" w:rsidRDefault="00CA7808">
      <w:r>
        <w:separator/>
      </w:r>
    </w:p>
  </w:endnote>
  <w:endnote w:type="continuationSeparator" w:id="0">
    <w:p w14:paraId="0571A8DE" w14:textId="77777777" w:rsidR="00CA7808" w:rsidRDefault="00CA7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243EB6" w14:textId="77777777" w:rsidR="00CA7808" w:rsidRDefault="00CA7808">
      <w:r>
        <w:separator/>
      </w:r>
    </w:p>
  </w:footnote>
  <w:footnote w:type="continuationSeparator" w:id="0">
    <w:p w14:paraId="26CB3107" w14:textId="77777777" w:rsidR="00CA7808" w:rsidRDefault="00CA7808">
      <w:r>
        <w:continuationSeparator/>
      </w:r>
    </w:p>
  </w:footnote>
  <w:footnote w:id="1">
    <w:p w14:paraId="24AC7674" w14:textId="110323CA" w:rsidR="003950CF" w:rsidRDefault="003950CF" w:rsidP="003950C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Niniejsza ustawa służy stosowaniu rozporządzenia Rady (UE) 2019/1111 z dnia 25 czerwca 2019 r. w</w:t>
      </w:r>
      <w:r w:rsidR="009401F7">
        <w:t> </w:t>
      </w:r>
      <w:r>
        <w:t>sprawie jurysdykcji, uznawania i wykonywania orzeczeń w sprawach małżeńskich i w sprawach dotyczących odpowiedzialności rodzicielskiej oraz w sprawie uprowadzenia dziecka za granicę (wersja przekształcona) (Dz. Urz. UE L 178 z 02.07.2019, str. 1).</w:t>
      </w:r>
    </w:p>
  </w:footnote>
  <w:footnote w:id="2">
    <w:p w14:paraId="0748F605" w14:textId="278B07E3" w:rsidR="003950CF" w:rsidRDefault="003950CF" w:rsidP="003950C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Niniejszą ustawą zmienia się ustawy: ustawę z dnia 28 lipca 2005 r. o kosztach sądowych w sprawach cywilnych, ustawę z dnia 9 czerwca 2011 r. o wspieraniu rodziny i systemie pieczy zastępczej oraz ustawę z</w:t>
      </w:r>
      <w:r w:rsidR="009401F7">
        <w:t> </w:t>
      </w:r>
      <w:r>
        <w:t>dnia 26 stycznia 2018 r. o wykonywaniu niektórych czynności organu centralnego w sprawach rodzinnych z zakresu obrotu prawnego na podstawie prawa Unii Europejskiej i umów międzynarodowych.</w:t>
      </w:r>
    </w:p>
  </w:footnote>
  <w:footnote w:id="3">
    <w:p w14:paraId="1512C1EF" w14:textId="77777777" w:rsidR="003950CF" w:rsidRDefault="003950CF" w:rsidP="003950CF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  <w:t>Zmiany tekstu jednolitego wymienionej ustawy zostały ogłoszone w Dz. U. z 2021 r. poz. 1981, 2052, 2262, 2270, 2289, 2328 i 2459 oraz z 2022 r. poz. 1, 366, 480, 807, 830, 974, 1098, 1301, 1371, 1692, 1855, 1967, 2127, 2140, 2180, 2339 i 2436.</w:t>
      </w:r>
    </w:p>
  </w:footnote>
  <w:footnote w:id="4">
    <w:p w14:paraId="0BA6B66F" w14:textId="6B4906A5" w:rsidR="003950CF" w:rsidRDefault="003950CF" w:rsidP="003950CF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642D7D">
        <w:tab/>
      </w:r>
      <w:r>
        <w:t>Zmiany wymienionego rozporządzenia zostały ogłoszone w Dz. Urz. UE L 163 z 29.05.2014, str. 1, Dz. Urz. UE L 54 z 25.02.2015, str. 1 oraz Dz. Urz. UE L 338 z 15.10.2020, str. 12.</w:t>
      </w:r>
    </w:p>
  </w:footnote>
  <w:footnote w:id="5">
    <w:p w14:paraId="15B1742D" w14:textId="08BCB02C" w:rsidR="003950CF" w:rsidRDefault="003950CF" w:rsidP="003950CF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642D7D">
        <w:tab/>
      </w:r>
      <w:r>
        <w:t>Zmiany wymienionego rozporządzenia zostały ogłoszone w Dz. Urz. UE L 300 z 17.11.2005, str. 6, Dz. Urz. UE L 174 z 04.07.2007, str. 22 oraz Dz. Urz. UE L 304 z 14.11.2008, str. 80.</w:t>
      </w:r>
    </w:p>
  </w:footnote>
  <w:footnote w:id="6">
    <w:p w14:paraId="53C2B07F" w14:textId="67421BED" w:rsidR="003950CF" w:rsidRDefault="003950CF" w:rsidP="003950CF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642D7D">
        <w:tab/>
      </w:r>
      <w:r>
        <w:t>Zmiany wymienionego rozporządzenia zostały ogłoszone w Dz. Urz. UE L 70 z 09.03.2007, str. 490, Dz.</w:t>
      </w:r>
      <w:r w:rsidR="009401F7">
        <w:t> </w:t>
      </w:r>
      <w:r>
        <w:t>Urz. UE L 283 z 16.10.2012, str. 1, Dz. Urz. UE L 158 z 10.06.2013, str. 1, Dz. Urz. UE L 341 z</w:t>
      </w:r>
      <w:r w:rsidR="009401F7">
        <w:t> </w:t>
      </w:r>
      <w:r>
        <w:t>24.12.2015, str. 1 oraz Dz. Urz. UE L 182 z 13.07.2017, str. 20.</w:t>
      </w:r>
    </w:p>
  </w:footnote>
  <w:footnote w:id="7">
    <w:p w14:paraId="6EF9E348" w14:textId="2B210695" w:rsidR="003950CF" w:rsidRDefault="003950CF" w:rsidP="003950CF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642D7D">
        <w:tab/>
      </w:r>
      <w:r>
        <w:t>Zmiany wymienionego rozporządzenia zostały ogłoszone w Dz. Urz. UE L 158 z 10.06.2013, str. 1, Dz. Urz. UE L 141 z 05.06.2015, str. 118, Dz. Urz. UE L 341 z 24.12.2015, str. 1 oraz Dz. Urz. UE L 182 z</w:t>
      </w:r>
      <w:r w:rsidR="009401F7">
        <w:t> </w:t>
      </w:r>
      <w:r>
        <w:t>13.07.2017, str. 1.</w:t>
      </w:r>
    </w:p>
  </w:footnote>
  <w:footnote w:id="8">
    <w:p w14:paraId="0391379F" w14:textId="6E05A908" w:rsidR="003950CF" w:rsidRDefault="003950CF" w:rsidP="003950CF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642D7D">
        <w:tab/>
      </w:r>
      <w:r>
        <w:t>Zmiany wymienionego rozporządzenia zostały ogłoszone w Dz. Urz. UE L 131 z 18.05.2011, str. 26, Dz.</w:t>
      </w:r>
      <w:r w:rsidR="009401F7">
        <w:t> </w:t>
      </w:r>
      <w:r>
        <w:t>Urz. UE L 293 z 11.11.2011, str. 24, Dz. Urz. UE L 8 z 12.01.2013, str. 19, Dz. Urz. UE L 158 z</w:t>
      </w:r>
      <w:r w:rsidR="009401F7">
        <w:t> </w:t>
      </w:r>
      <w:r>
        <w:t>10.06.2013, str. 1, Dz. Urz. UE L 281 z 23.10.2013, str. 29, Dz. Urz. UE L 49 z 20.02.2015, str. 1 oraz Dz.</w:t>
      </w:r>
      <w:r w:rsidR="009401F7">
        <w:t> </w:t>
      </w:r>
      <w:r>
        <w:t>Urz. UE L 314 z 11.12.2018, str. 36.</w:t>
      </w:r>
    </w:p>
  </w:footnote>
  <w:footnote w:id="9">
    <w:p w14:paraId="750F88FA" w14:textId="2A468A75" w:rsidR="003950CF" w:rsidRDefault="003950CF" w:rsidP="003950CF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642D7D">
        <w:tab/>
      </w:r>
      <w:r>
        <w:t>Zmiany wymienionego rozporządzenia zostały ogłoszone w Dz. Urz. UE L 367 z 14.12.2004, str. 1, Dz. Urz. UE L 179 z 07.07.2007, str. 56, Dz. Urz. UE L 70 z 14.03.2009, str. 19, Dz. Urz. UE L 347 z 24.12.2009, str.</w:t>
      </w:r>
      <w:r w:rsidR="009401F7">
        <w:t> </w:t>
      </w:r>
      <w:r>
        <w:t>32 oraz Dz. Urz. UE L 99 z 15.04.2016, str.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D8654" w14:textId="7E6A2ACD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005189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0CF"/>
    <w:rsid w:val="000000E4"/>
    <w:rsid w:val="000012DA"/>
    <w:rsid w:val="0000246E"/>
    <w:rsid w:val="00003862"/>
    <w:rsid w:val="00005189"/>
    <w:rsid w:val="00012A35"/>
    <w:rsid w:val="00016099"/>
    <w:rsid w:val="00017DC2"/>
    <w:rsid w:val="00021522"/>
    <w:rsid w:val="00021C9F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4790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1506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0957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E6D4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089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0E04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0DD1"/>
    <w:rsid w:val="00334E3A"/>
    <w:rsid w:val="003361DD"/>
    <w:rsid w:val="00341A6A"/>
    <w:rsid w:val="00345B9C"/>
    <w:rsid w:val="003475B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0CF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A10"/>
    <w:rsid w:val="003E0D1A"/>
    <w:rsid w:val="003E2DA3"/>
    <w:rsid w:val="003E4669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26EA2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665D6"/>
    <w:rsid w:val="0047077C"/>
    <w:rsid w:val="00470B05"/>
    <w:rsid w:val="0047207C"/>
    <w:rsid w:val="00472CD6"/>
    <w:rsid w:val="00474E3C"/>
    <w:rsid w:val="00480A58"/>
    <w:rsid w:val="00482151"/>
    <w:rsid w:val="00484715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06E22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D16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0F3A"/>
    <w:rsid w:val="00591124"/>
    <w:rsid w:val="00594AC6"/>
    <w:rsid w:val="0059508A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09ED"/>
    <w:rsid w:val="00642A65"/>
    <w:rsid w:val="00642D7D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6C92"/>
    <w:rsid w:val="007172AB"/>
    <w:rsid w:val="00717C2E"/>
    <w:rsid w:val="007204FA"/>
    <w:rsid w:val="007213B3"/>
    <w:rsid w:val="0072457F"/>
    <w:rsid w:val="00725406"/>
    <w:rsid w:val="0072621B"/>
    <w:rsid w:val="00727D86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65EAB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67367"/>
    <w:rsid w:val="00872257"/>
    <w:rsid w:val="00873DEB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40C0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35EE"/>
    <w:rsid w:val="00925241"/>
    <w:rsid w:val="00925CEC"/>
    <w:rsid w:val="00926A3F"/>
    <w:rsid w:val="0092794E"/>
    <w:rsid w:val="00930D30"/>
    <w:rsid w:val="009332A2"/>
    <w:rsid w:val="00937598"/>
    <w:rsid w:val="0093790B"/>
    <w:rsid w:val="009401F7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90987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3588"/>
    <w:rsid w:val="009C4444"/>
    <w:rsid w:val="009C79AD"/>
    <w:rsid w:val="009C7CA6"/>
    <w:rsid w:val="009D3316"/>
    <w:rsid w:val="009D55AA"/>
    <w:rsid w:val="009E3E77"/>
    <w:rsid w:val="009E3FAB"/>
    <w:rsid w:val="009E5B3F"/>
    <w:rsid w:val="009E79E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97EA3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03B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234A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5C62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A04C0"/>
    <w:rsid w:val="00CA7808"/>
    <w:rsid w:val="00CB18D0"/>
    <w:rsid w:val="00CB1C8A"/>
    <w:rsid w:val="00CB24F5"/>
    <w:rsid w:val="00CB2663"/>
    <w:rsid w:val="00CB3BBE"/>
    <w:rsid w:val="00CB459C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E7942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6EBD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12A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5F7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1119"/>
    <w:rsid w:val="00F2668F"/>
    <w:rsid w:val="00F2742F"/>
    <w:rsid w:val="00F2753B"/>
    <w:rsid w:val="00F33F8B"/>
    <w:rsid w:val="00F340B2"/>
    <w:rsid w:val="00F411BB"/>
    <w:rsid w:val="00F43390"/>
    <w:rsid w:val="00F443B2"/>
    <w:rsid w:val="00F458D8"/>
    <w:rsid w:val="00F50237"/>
    <w:rsid w:val="00F53596"/>
    <w:rsid w:val="00F55BA8"/>
    <w:rsid w:val="00F55DB1"/>
    <w:rsid w:val="00F56ACA"/>
    <w:rsid w:val="00F5716D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55A11E"/>
  <w15:docId w15:val="{7146CC6E-FBBD-444D-AD59-269370BD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05F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czarnec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1D9FC9-5062-4A0A-9784-05DAFB2C7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9</Pages>
  <Words>2429</Words>
  <Characters>14577</Characters>
  <Application>Microsoft Office Word</Application>
  <DocSecurity>0</DocSecurity>
  <Lines>121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16973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Ćwiek Katarzyna</dc:creator>
  <cp:lastModifiedBy>Czarnecka Grażyna</cp:lastModifiedBy>
  <cp:revision>3</cp:revision>
  <cp:lastPrinted>2012-04-23T06:39:00Z</cp:lastPrinted>
  <dcterms:created xsi:type="dcterms:W3CDTF">2022-12-06T13:02:00Z</dcterms:created>
  <dcterms:modified xsi:type="dcterms:W3CDTF">2022-12-09T10:55:00Z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