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E5A47" w14:textId="77777777" w:rsidR="002905BB" w:rsidRPr="002905BB" w:rsidRDefault="002905BB" w:rsidP="002905BB">
      <w:pPr>
        <w:pStyle w:val="OZNPROJEKTUwskazaniedatylubwersjiprojektu"/>
      </w:pPr>
      <w:bookmarkStart w:id="0" w:name="_GoBack"/>
      <w:bookmarkEnd w:id="0"/>
      <w:r w:rsidRPr="008D53CE">
        <w:t>Projekt</w:t>
      </w:r>
    </w:p>
    <w:p w14:paraId="2E6A467D" w14:textId="77777777" w:rsidR="002905BB" w:rsidRPr="008D53CE" w:rsidRDefault="002905BB" w:rsidP="002905BB">
      <w:pPr>
        <w:pStyle w:val="OZNRODZAKTUtznustawalubrozporzdzenieiorganwydajcy"/>
      </w:pPr>
      <w:r w:rsidRPr="008D53CE">
        <w:t>USTAWA</w:t>
      </w:r>
    </w:p>
    <w:p w14:paraId="3E1EE414" w14:textId="77777777" w:rsidR="002905BB" w:rsidRPr="008D53CE" w:rsidRDefault="002905BB" w:rsidP="002905BB">
      <w:pPr>
        <w:pStyle w:val="DATAAKTUdatauchwalenialubwydaniaaktu"/>
      </w:pPr>
      <w:r w:rsidRPr="008D53CE">
        <w:t>z dnia</w:t>
      </w:r>
    </w:p>
    <w:p w14:paraId="4220B5B9" w14:textId="77777777" w:rsidR="002905BB" w:rsidRPr="00B80BAA" w:rsidRDefault="002905BB" w:rsidP="002905BB">
      <w:pPr>
        <w:pStyle w:val="TYTUAKTUprzedmiotregulacjiustawylubrozporzdzenia"/>
      </w:pPr>
      <w:r w:rsidRPr="008D53CE">
        <w:t>o zmianie ustawy o</w:t>
      </w:r>
      <w:r w:rsidR="007108ED">
        <w:t xml:space="preserve"> </w:t>
      </w:r>
      <w:r w:rsidRPr="008D53CE">
        <w:t>cudzoziemcach</w:t>
      </w:r>
      <w:r>
        <w:t xml:space="preserve"> oraz niektórych innych ustaw</w:t>
      </w:r>
      <w:r w:rsidRPr="004C3141">
        <w:rPr>
          <w:rStyle w:val="IGPindeksgrnyipogrubienie"/>
        </w:rPr>
        <w:footnoteReference w:id="1"/>
      </w:r>
      <w:r w:rsidRPr="004C3141">
        <w:rPr>
          <w:rStyle w:val="IGPindeksgrnyipogrubienie"/>
        </w:rPr>
        <w:t xml:space="preserve">), </w:t>
      </w:r>
      <w:r w:rsidRPr="004C3141">
        <w:rPr>
          <w:rStyle w:val="IGPindeksgrnyipogrubienie"/>
        </w:rPr>
        <w:footnoteReference w:id="2"/>
      </w:r>
      <w:r w:rsidRPr="004C3141">
        <w:rPr>
          <w:rStyle w:val="IGPindeksgrnyipogrubienie"/>
        </w:rPr>
        <w:t>)</w:t>
      </w:r>
    </w:p>
    <w:p w14:paraId="7BE8479B" w14:textId="77777777" w:rsidR="002905BB" w:rsidRPr="002905BB" w:rsidRDefault="002905BB" w:rsidP="002905BB">
      <w:pPr>
        <w:pStyle w:val="ARTartustawynprozporzdzenia"/>
      </w:pPr>
      <w:r w:rsidRPr="000F437E">
        <w:rPr>
          <w:rStyle w:val="Ppogrubienie"/>
        </w:rPr>
        <w:t>Art.</w:t>
      </w:r>
      <w:r w:rsidR="007108ED">
        <w:rPr>
          <w:rStyle w:val="Ppogrubienie"/>
        </w:rPr>
        <w:t> </w:t>
      </w:r>
      <w:r w:rsidRPr="000F437E">
        <w:rPr>
          <w:rStyle w:val="Ppogrubienie"/>
        </w:rPr>
        <w:t>1.</w:t>
      </w:r>
      <w:r w:rsidR="007108ED">
        <w:t xml:space="preserve"> </w:t>
      </w:r>
      <w:r w:rsidRPr="002905BB">
        <w:t>W</w:t>
      </w:r>
      <w:r w:rsidR="007108ED">
        <w:t xml:space="preserve"> </w:t>
      </w:r>
      <w:r w:rsidRPr="002905BB">
        <w:t>ustawie z</w:t>
      </w:r>
      <w:r w:rsidR="007108ED">
        <w:t xml:space="preserve"> </w:t>
      </w:r>
      <w:r w:rsidRPr="002905BB">
        <w:t>dnia 12</w:t>
      </w:r>
      <w:r w:rsidR="007108ED">
        <w:t xml:space="preserve"> </w:t>
      </w:r>
      <w:r w:rsidRPr="002905BB">
        <w:t>grudnia 2013</w:t>
      </w:r>
      <w:r w:rsidR="007108ED">
        <w:t xml:space="preserve"> </w:t>
      </w:r>
      <w:r w:rsidRPr="002905BB">
        <w:t>r. o</w:t>
      </w:r>
      <w:r w:rsidR="007108ED">
        <w:t xml:space="preserve"> </w:t>
      </w:r>
      <w:r w:rsidRPr="002905BB">
        <w:t>cudzoziemcach (Dz.</w:t>
      </w:r>
      <w:r w:rsidR="007108ED">
        <w:t xml:space="preserve"> </w:t>
      </w:r>
      <w:r w:rsidRPr="002905BB">
        <w:t>U. z</w:t>
      </w:r>
      <w:r w:rsidR="007108ED">
        <w:t xml:space="preserve"> </w:t>
      </w:r>
      <w:r w:rsidRPr="002905BB">
        <w:t>2021</w:t>
      </w:r>
      <w:r w:rsidR="007108ED">
        <w:t xml:space="preserve"> </w:t>
      </w:r>
      <w:r w:rsidRPr="002905BB">
        <w:t>r. poz.</w:t>
      </w:r>
      <w:r w:rsidR="007108ED">
        <w:t xml:space="preserve"> </w:t>
      </w:r>
      <w:r w:rsidRPr="002905BB">
        <w:t>2354, z</w:t>
      </w:r>
      <w:r w:rsidR="007108ED">
        <w:t xml:space="preserve"> </w:t>
      </w:r>
      <w:proofErr w:type="spellStart"/>
      <w:r w:rsidRPr="002905BB">
        <w:t>późn</w:t>
      </w:r>
      <w:proofErr w:type="spellEnd"/>
      <w:r w:rsidRPr="002905BB">
        <w:t>. zm.</w:t>
      </w:r>
      <w:r w:rsidRPr="002905BB">
        <w:rPr>
          <w:rStyle w:val="IGindeksgrny"/>
        </w:rPr>
        <w:footnoteReference w:id="3"/>
      </w:r>
      <w:r w:rsidRPr="002905BB">
        <w:rPr>
          <w:rStyle w:val="IGindeksgrny"/>
        </w:rPr>
        <w:t>)</w:t>
      </w:r>
      <w:r w:rsidRPr="002905BB">
        <w:t>) wprowadza się następujące zmiany:</w:t>
      </w:r>
    </w:p>
    <w:p w14:paraId="190FF781" w14:textId="77777777" w:rsidR="002905BB" w:rsidRPr="002905BB" w:rsidRDefault="002905BB" w:rsidP="002905BB">
      <w:pPr>
        <w:pStyle w:val="PKTpunkt"/>
      </w:pPr>
      <w:r w:rsidRPr="008D53CE">
        <w:t>1)</w:t>
      </w:r>
      <w:r w:rsidRPr="002905BB">
        <w:tab/>
        <w:t>po art.</w:t>
      </w:r>
      <w:r w:rsidR="007108ED">
        <w:t xml:space="preserve"> </w:t>
      </w:r>
      <w:r w:rsidRPr="002905BB">
        <w:t>15a dodaje się art.</w:t>
      </w:r>
      <w:r w:rsidR="007108ED">
        <w:t xml:space="preserve"> </w:t>
      </w:r>
      <w:r w:rsidRPr="002905BB">
        <w:t>15b i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15c w</w:t>
      </w:r>
      <w:r w:rsidR="007108ED">
        <w:t xml:space="preserve"> </w:t>
      </w:r>
      <w:r w:rsidRPr="002905BB">
        <w:t>brzmieniu:</w:t>
      </w:r>
    </w:p>
    <w:p w14:paraId="1496BC73" w14:textId="77777777" w:rsidR="002905BB" w:rsidRPr="002905BB" w:rsidRDefault="002905BB" w:rsidP="002905BB">
      <w:pPr>
        <w:pStyle w:val="ZARTzmartartykuempunktem"/>
      </w:pPr>
      <w:r>
        <w:t>„</w:t>
      </w:r>
      <w:r w:rsidRPr="002905BB">
        <w:t>Art. 15b. Zadania określone w:</w:t>
      </w:r>
    </w:p>
    <w:p w14:paraId="75C83E2C" w14:textId="77777777" w:rsidR="002905BB" w:rsidRPr="00C02187" w:rsidRDefault="002905BB" w:rsidP="002905BB">
      <w:pPr>
        <w:pStyle w:val="ZPKTzmpktartykuempunktem"/>
      </w:pPr>
      <w:r w:rsidRPr="00C02187">
        <w:t>1)</w:t>
      </w:r>
      <w:r w:rsidRPr="00C02187">
        <w:tab/>
        <w:t>art. 32a,</w:t>
      </w:r>
      <w:r>
        <w:t xml:space="preserve"> art.</w:t>
      </w:r>
      <w:r w:rsidR="007108ED">
        <w:t xml:space="preserve"> </w:t>
      </w:r>
      <w:r w:rsidRPr="00C02187">
        <w:t>72a,</w:t>
      </w:r>
      <w:r>
        <w:t xml:space="preserve"> art.</w:t>
      </w:r>
      <w:r w:rsidR="007108ED">
        <w:t xml:space="preserve"> </w:t>
      </w:r>
      <w:r w:rsidRPr="00C02187">
        <w:t>83a,</w:t>
      </w:r>
      <w:r>
        <w:t xml:space="preserve"> art.</w:t>
      </w:r>
      <w:r w:rsidR="007108ED">
        <w:t xml:space="preserve"> </w:t>
      </w:r>
      <w:r w:rsidRPr="00C02187">
        <w:t>96a,</w:t>
      </w:r>
      <w:r>
        <w:t xml:space="preserve"> art.</w:t>
      </w:r>
      <w:r w:rsidR="007108ED">
        <w:t xml:space="preserve"> </w:t>
      </w:r>
      <w:r w:rsidRPr="00C02187">
        <w:t>109a,</w:t>
      </w:r>
      <w:r>
        <w:t xml:space="preserve"> art.</w:t>
      </w:r>
      <w:r w:rsidR="007108ED">
        <w:t xml:space="preserve"> </w:t>
      </w:r>
      <w:r w:rsidRPr="00C02187">
        <w:t>109b</w:t>
      </w:r>
      <w:r>
        <w:t xml:space="preserve"> ust.</w:t>
      </w:r>
      <w:r w:rsidR="007108ED">
        <w:t xml:space="preserve"> </w:t>
      </w:r>
      <w:r>
        <w:t>2</w:t>
      </w:r>
      <w:r w:rsidRPr="008D53CE">
        <w:t>–</w:t>
      </w:r>
      <w:r>
        <w:t>4</w:t>
      </w:r>
      <w:r w:rsidRPr="00C02187">
        <w:t>,</w:t>
      </w:r>
      <w:r>
        <w:t xml:space="preserve"> art.</w:t>
      </w:r>
      <w:r w:rsidR="007108ED">
        <w:t xml:space="preserve"> </w:t>
      </w:r>
      <w:r w:rsidRPr="00C02187">
        <w:t>208a,</w:t>
      </w:r>
      <w:r>
        <w:t xml:space="preserve"> art.</w:t>
      </w:r>
      <w:r w:rsidR="007108ED">
        <w:t xml:space="preserve"> </w:t>
      </w:r>
      <w:r w:rsidRPr="00C02187">
        <w:t>208b</w:t>
      </w:r>
      <w:r>
        <w:t xml:space="preserve"> ust.</w:t>
      </w:r>
      <w:r w:rsidR="007108ED">
        <w:t xml:space="preserve"> </w:t>
      </w:r>
      <w:r>
        <w:t>2</w:t>
      </w:r>
      <w:r w:rsidRPr="008D53CE">
        <w:t>–</w:t>
      </w:r>
      <w:r>
        <w:t>4</w:t>
      </w:r>
      <w:r w:rsidRPr="00BD4DDE">
        <w:t>,</w:t>
      </w:r>
      <w:r>
        <w:t xml:space="preserve"> art.</w:t>
      </w:r>
      <w:r w:rsidR="007108ED">
        <w:t xml:space="preserve"> </w:t>
      </w:r>
      <w:r w:rsidRPr="00D615D2">
        <w:t>347</w:t>
      </w:r>
      <w:r w:rsidRPr="00E92C73">
        <w:t>b,</w:t>
      </w:r>
      <w:r>
        <w:t xml:space="preserve"> art.</w:t>
      </w:r>
      <w:r w:rsidR="007108ED">
        <w:t xml:space="preserve"> </w:t>
      </w:r>
      <w:r w:rsidRPr="00E92C73">
        <w:t>347f</w:t>
      </w:r>
      <w:r>
        <w:t xml:space="preserve"> ust.</w:t>
      </w:r>
      <w:r w:rsidR="007108ED">
        <w:t xml:space="preserve"> </w:t>
      </w:r>
      <w:r w:rsidRPr="00E92C73">
        <w:t>1</w:t>
      </w:r>
      <w:r w:rsidRPr="008D53CE">
        <w:t>–</w:t>
      </w:r>
      <w:r>
        <w:t>3, art.</w:t>
      </w:r>
      <w:r w:rsidR="007108ED">
        <w:t xml:space="preserve"> </w:t>
      </w:r>
      <w:r w:rsidRPr="00C02187">
        <w:t>359a,</w:t>
      </w:r>
      <w:r>
        <w:t xml:space="preserve"> art.</w:t>
      </w:r>
      <w:r w:rsidR="007108ED">
        <w:t xml:space="preserve"> </w:t>
      </w:r>
      <w:r w:rsidRPr="00C02187">
        <w:t>359b</w:t>
      </w:r>
      <w:r>
        <w:t xml:space="preserve"> ust.</w:t>
      </w:r>
      <w:r w:rsidR="007108ED">
        <w:t xml:space="preserve"> </w:t>
      </w:r>
      <w:r>
        <w:t>2</w:t>
      </w:r>
      <w:r w:rsidRPr="008D53CE">
        <w:t>–</w:t>
      </w:r>
      <w:r>
        <w:t>4</w:t>
      </w:r>
      <w:r w:rsidRPr="00C02187">
        <w:t>,</w:t>
      </w:r>
      <w:r>
        <w:t xml:space="preserve"> art.</w:t>
      </w:r>
      <w:r w:rsidR="007108ED">
        <w:t xml:space="preserve"> </w:t>
      </w:r>
      <w:r w:rsidRPr="00C02187">
        <w:t>393c,</w:t>
      </w:r>
      <w:r>
        <w:t xml:space="preserve"> art.</w:t>
      </w:r>
      <w:r w:rsidR="007108ED">
        <w:t xml:space="preserve"> </w:t>
      </w:r>
      <w:r w:rsidRPr="00C02187">
        <w:t>393d</w:t>
      </w:r>
      <w:r>
        <w:t xml:space="preserve"> oraz art.</w:t>
      </w:r>
      <w:r w:rsidR="007108ED">
        <w:t xml:space="preserve"> </w:t>
      </w:r>
      <w:r w:rsidRPr="00C02187">
        <w:t>393e – dotyczące wpisów danych cudzoziemca w</w:t>
      </w:r>
      <w:r w:rsidR="007108ED">
        <w:t xml:space="preserve"> </w:t>
      </w:r>
      <w:r w:rsidRPr="00C02187">
        <w:t xml:space="preserve">Systemie Informacyjnym </w:t>
      </w:r>
      <w:proofErr w:type="spellStart"/>
      <w:r w:rsidRPr="00C02187">
        <w:t>Schengen</w:t>
      </w:r>
      <w:proofErr w:type="spellEnd"/>
      <w:r w:rsidRPr="00C02187">
        <w:t xml:space="preserve"> d</w:t>
      </w:r>
      <w:r>
        <w:t>o</w:t>
      </w:r>
      <w:r w:rsidRPr="00C02187">
        <w:t xml:space="preserve"> celów, o</w:t>
      </w:r>
      <w:r w:rsidR="007108ED">
        <w:t xml:space="preserve"> </w:t>
      </w:r>
      <w:r w:rsidRPr="00C02187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C02187">
        <w:t>3</w:t>
      </w:r>
      <w:r>
        <w:t xml:space="preserve"> ust.</w:t>
      </w:r>
      <w:r w:rsidR="007108ED">
        <w:t xml:space="preserve"> </w:t>
      </w:r>
      <w:r w:rsidRPr="00C02187">
        <w:t>1</w:t>
      </w:r>
      <w:r w:rsidR="007108ED">
        <w:t xml:space="preserve"> </w:t>
      </w:r>
      <w:r w:rsidRPr="00C02187">
        <w:t>rozporządzenia Parlamentu Europejskiego i</w:t>
      </w:r>
      <w:r w:rsidR="007108ED">
        <w:t xml:space="preserve"> </w:t>
      </w:r>
      <w:r w:rsidRPr="00C02187">
        <w:t>Rady (UE)</w:t>
      </w:r>
      <w:r>
        <w:t xml:space="preserve"> </w:t>
      </w:r>
      <w:r w:rsidRPr="00C02187">
        <w:t>2018/1860</w:t>
      </w:r>
      <w:r w:rsidR="007108ED">
        <w:t xml:space="preserve"> </w:t>
      </w:r>
      <w:r w:rsidRPr="00C02187">
        <w:t>z</w:t>
      </w:r>
      <w:r w:rsidR="007108ED">
        <w:t xml:space="preserve"> </w:t>
      </w:r>
      <w:r w:rsidRPr="00C02187">
        <w:t>dnia 28</w:t>
      </w:r>
      <w:r w:rsidR="007108ED">
        <w:t xml:space="preserve"> </w:t>
      </w:r>
      <w:r w:rsidRPr="00C02187">
        <w:t>listopada 2018</w:t>
      </w:r>
      <w:r w:rsidR="007108ED">
        <w:t xml:space="preserve"> </w:t>
      </w:r>
      <w:r w:rsidRPr="00C02187">
        <w:t>r. w</w:t>
      </w:r>
      <w:r w:rsidR="007108ED">
        <w:t xml:space="preserve"> </w:t>
      </w:r>
      <w:r w:rsidRPr="00C02187">
        <w:t xml:space="preserve">sprawie użytkowania Systemu Informacyjnego </w:t>
      </w:r>
      <w:proofErr w:type="spellStart"/>
      <w:r w:rsidRPr="00C02187">
        <w:t>Schengen</w:t>
      </w:r>
      <w:proofErr w:type="spellEnd"/>
      <w:r w:rsidRPr="00C02187">
        <w:t xml:space="preserve"> do celów powrotu nielegalnie przebywających obywateli państw trzecich (Dz. Urz. UE L 312</w:t>
      </w:r>
      <w:r w:rsidR="007108ED">
        <w:t xml:space="preserve"> </w:t>
      </w:r>
      <w:r w:rsidRPr="00C02187">
        <w:t>z</w:t>
      </w:r>
      <w:r w:rsidR="007108ED">
        <w:t xml:space="preserve"> </w:t>
      </w:r>
      <w:r>
        <w:t>0</w:t>
      </w:r>
      <w:r w:rsidRPr="00C02187">
        <w:t>7.12.2018, str. 1</w:t>
      </w:r>
      <w:r>
        <w:t>, z</w:t>
      </w:r>
      <w:r w:rsidR="007108ED">
        <w:t xml:space="preserve"> </w:t>
      </w:r>
      <w:proofErr w:type="spellStart"/>
      <w:r>
        <w:t>późn</w:t>
      </w:r>
      <w:proofErr w:type="spellEnd"/>
      <w:r>
        <w:t>. zm.</w:t>
      </w:r>
      <w:r w:rsidRPr="00206335">
        <w:rPr>
          <w:rStyle w:val="IGindeksgrny"/>
        </w:rPr>
        <w:footnoteReference w:id="4"/>
      </w:r>
      <w:r w:rsidRPr="00206335">
        <w:rPr>
          <w:rStyle w:val="IGindeksgrny"/>
        </w:rPr>
        <w:t>)</w:t>
      </w:r>
      <w:r w:rsidRPr="00C02187">
        <w:t xml:space="preserve">), zwanego dalej </w:t>
      </w:r>
      <w:r>
        <w:t>„</w:t>
      </w:r>
      <w:r w:rsidRPr="00C02187">
        <w:t>rozporządzeniem</w:t>
      </w:r>
      <w:r>
        <w:t xml:space="preserve"> nr</w:t>
      </w:r>
      <w:r w:rsidR="007108ED">
        <w:t xml:space="preserve"> </w:t>
      </w:r>
      <w:r w:rsidRPr="00C02187">
        <w:t>2018/1860</w:t>
      </w:r>
      <w:r>
        <w:t>”</w:t>
      </w:r>
      <w:r w:rsidRPr="00C02187">
        <w:t>,</w:t>
      </w:r>
    </w:p>
    <w:p w14:paraId="1E06193E" w14:textId="52B2D383" w:rsidR="002905BB" w:rsidRPr="002905BB" w:rsidRDefault="002905BB" w:rsidP="002905BB">
      <w:pPr>
        <w:pStyle w:val="ZPKTzmpktartykuempunktem"/>
      </w:pPr>
      <w:r w:rsidRPr="00C02187">
        <w:t>2)</w:t>
      </w:r>
      <w:r w:rsidRPr="00C02187">
        <w:tab/>
        <w:t>art. 72,</w:t>
      </w:r>
      <w:r w:rsidRPr="002905BB">
        <w:t xml:space="preserve"> art.</w:t>
      </w:r>
      <w:r w:rsidR="007108ED">
        <w:t xml:space="preserve"> </w:t>
      </w:r>
      <w:r w:rsidRPr="002905BB">
        <w:t>83, art.</w:t>
      </w:r>
      <w:r w:rsidR="007108ED">
        <w:t xml:space="preserve"> </w:t>
      </w:r>
      <w:r w:rsidRPr="002905BB">
        <w:t>90 ust.</w:t>
      </w:r>
      <w:r w:rsidR="007108ED">
        <w:t xml:space="preserve"> </w:t>
      </w:r>
      <w:r w:rsidRPr="002905BB">
        <w:t>2–2c, art.</w:t>
      </w:r>
      <w:r w:rsidR="007108ED">
        <w:t xml:space="preserve"> </w:t>
      </w:r>
      <w:r w:rsidRPr="002905BB">
        <w:t>100 ust.</w:t>
      </w:r>
      <w:r w:rsidR="007108ED">
        <w:t xml:space="preserve"> </w:t>
      </w:r>
      <w:r w:rsidRPr="002905BB">
        <w:t>1b, art.</w:t>
      </w:r>
      <w:r w:rsidR="007108ED">
        <w:t xml:space="preserve"> </w:t>
      </w:r>
      <w:r w:rsidRPr="002905BB">
        <w:t>111, art.</w:t>
      </w:r>
      <w:r w:rsidR="007108ED">
        <w:t xml:space="preserve"> </w:t>
      </w:r>
      <w:r w:rsidRPr="002905BB">
        <w:t>198 ust.</w:t>
      </w:r>
      <w:r w:rsidR="007108ED">
        <w:t xml:space="preserve"> </w:t>
      </w:r>
      <w:r w:rsidRPr="002905BB">
        <w:t>2, art.</w:t>
      </w:r>
      <w:r w:rsidR="007108ED">
        <w:t xml:space="preserve"> </w:t>
      </w:r>
      <w:r w:rsidRPr="002905BB">
        <w:t>208, art.</w:t>
      </w:r>
      <w:r w:rsidR="00F54FCE">
        <w:t> </w:t>
      </w:r>
      <w:r w:rsidRPr="002905BB">
        <w:t>214a ust.</w:t>
      </w:r>
      <w:r w:rsidR="007108ED">
        <w:t xml:space="preserve"> </w:t>
      </w:r>
      <w:r w:rsidRPr="002905BB">
        <w:t>2, art.</w:t>
      </w:r>
      <w:r w:rsidR="007108ED">
        <w:t xml:space="preserve"> </w:t>
      </w:r>
      <w:r w:rsidRPr="002905BB">
        <w:t>359c ust.</w:t>
      </w:r>
      <w:r w:rsidR="007108ED">
        <w:t xml:space="preserve"> </w:t>
      </w:r>
      <w:r w:rsidRPr="002905BB">
        <w:t>2, art.</w:t>
      </w:r>
      <w:r w:rsidR="007108ED">
        <w:t xml:space="preserve"> </w:t>
      </w:r>
      <w:r w:rsidRPr="002905BB">
        <w:t>443a, art.</w:t>
      </w:r>
      <w:r w:rsidR="007108ED">
        <w:t xml:space="preserve"> </w:t>
      </w:r>
      <w:r w:rsidRPr="002905BB">
        <w:t>448a oraz art.</w:t>
      </w:r>
      <w:r w:rsidR="007108ED">
        <w:t xml:space="preserve"> </w:t>
      </w:r>
      <w:r w:rsidRPr="002905BB">
        <w:t>448b – dotyczące wpisów danych cudzoziemca w</w:t>
      </w:r>
      <w:r w:rsidR="007108ED">
        <w:t xml:space="preserve"> </w:t>
      </w:r>
      <w:r w:rsidRPr="002905BB">
        <w:t xml:space="preserve">Systemie Informacyjnym </w:t>
      </w:r>
      <w:proofErr w:type="spellStart"/>
      <w:r w:rsidRPr="002905BB">
        <w:t>Schengen</w:t>
      </w:r>
      <w:proofErr w:type="spellEnd"/>
      <w:r w:rsidRPr="002905BB">
        <w:t xml:space="preserve"> do celów odmowy </w:t>
      </w:r>
      <w:r w:rsidRPr="002905BB">
        <w:lastRenderedPageBreak/>
        <w:t>wjazdu i</w:t>
      </w:r>
      <w:r w:rsidR="007108ED">
        <w:t xml:space="preserve"> </w:t>
      </w:r>
      <w:r w:rsidRPr="002905BB">
        <w:t>pobytu na podstawie przepisów rozporządzenia Parlamentu Europejskiego i</w:t>
      </w:r>
      <w:r w:rsidR="007108ED">
        <w:t xml:space="preserve"> </w:t>
      </w:r>
      <w:r w:rsidRPr="002905BB">
        <w:t>Rady (UE) 2018/1861</w:t>
      </w:r>
      <w:r w:rsidR="007108ED">
        <w:t xml:space="preserve"> </w:t>
      </w:r>
      <w:r w:rsidRPr="002905BB">
        <w:t>z</w:t>
      </w:r>
      <w:r w:rsidR="007108ED">
        <w:t xml:space="preserve"> </w:t>
      </w:r>
      <w:r w:rsidRPr="002905BB">
        <w:t>dnia 28</w:t>
      </w:r>
      <w:r w:rsidR="007108ED">
        <w:t xml:space="preserve"> </w:t>
      </w:r>
      <w:r w:rsidRPr="002905BB">
        <w:t>listopada 2018</w:t>
      </w:r>
      <w:r w:rsidR="007108ED">
        <w:t xml:space="preserve"> </w:t>
      </w:r>
      <w:r w:rsidRPr="002905BB">
        <w:t>r. w</w:t>
      </w:r>
      <w:r w:rsidR="007108ED">
        <w:t xml:space="preserve"> </w:t>
      </w:r>
      <w:r w:rsidRPr="002905BB">
        <w:t>sprawie utworzenia, funkcjonowania i</w:t>
      </w:r>
      <w:r w:rsidR="007108ED">
        <w:t xml:space="preserve"> </w:t>
      </w:r>
      <w:r w:rsidRPr="002905BB">
        <w:t xml:space="preserve">użytkowania Systemu Informacyjnego </w:t>
      </w:r>
      <w:proofErr w:type="spellStart"/>
      <w:r w:rsidRPr="002905BB">
        <w:t>Schengen</w:t>
      </w:r>
      <w:proofErr w:type="spellEnd"/>
      <w:r w:rsidRPr="002905BB">
        <w:t xml:space="preserve"> (SIS) w</w:t>
      </w:r>
      <w:r w:rsidR="007108ED">
        <w:t xml:space="preserve"> </w:t>
      </w:r>
      <w:r w:rsidRPr="002905BB">
        <w:t>dziedzinie odpraw granicznych, zmiany konwencji wykonawczej do układu z</w:t>
      </w:r>
      <w:r w:rsidR="007108ED">
        <w:t xml:space="preserve"> </w:t>
      </w:r>
      <w:proofErr w:type="spellStart"/>
      <w:r w:rsidRPr="002905BB">
        <w:t>Schengen</w:t>
      </w:r>
      <w:proofErr w:type="spellEnd"/>
      <w:r w:rsidRPr="002905BB">
        <w:t xml:space="preserve"> oraz zmiany i</w:t>
      </w:r>
      <w:r w:rsidR="007108ED">
        <w:t xml:space="preserve"> </w:t>
      </w:r>
      <w:r w:rsidRPr="002905BB">
        <w:t>uchylenia rozporządzenia (WE) nr</w:t>
      </w:r>
      <w:r w:rsidR="007108ED">
        <w:t xml:space="preserve"> </w:t>
      </w:r>
      <w:r w:rsidRPr="002905BB">
        <w:t>1987/2006</w:t>
      </w:r>
      <w:r w:rsidR="007108ED">
        <w:t xml:space="preserve"> </w:t>
      </w:r>
      <w:r w:rsidRPr="002905BB">
        <w:t>(Dz. Urz. UE L 312</w:t>
      </w:r>
      <w:r w:rsidR="007108ED">
        <w:t xml:space="preserve"> </w:t>
      </w:r>
      <w:r w:rsidRPr="002905BB">
        <w:t>z</w:t>
      </w:r>
      <w:r w:rsidR="007108ED">
        <w:t xml:space="preserve"> </w:t>
      </w:r>
      <w:r w:rsidRPr="002905BB">
        <w:t>07.12.2018, str. 14, z</w:t>
      </w:r>
      <w:r w:rsidR="007108ED">
        <w:t xml:space="preserve"> </w:t>
      </w:r>
      <w:proofErr w:type="spellStart"/>
      <w:r w:rsidRPr="002905BB">
        <w:t>pó</w:t>
      </w:r>
      <w:r w:rsidRPr="002905BB">
        <w:rPr>
          <w:rFonts w:hint="eastAsia"/>
        </w:rPr>
        <w:t>ź</w:t>
      </w:r>
      <w:r w:rsidRPr="002905BB">
        <w:t>n</w:t>
      </w:r>
      <w:proofErr w:type="spellEnd"/>
      <w:r w:rsidRPr="002905BB">
        <w:t>. zm.</w:t>
      </w:r>
      <w:r w:rsidRPr="002905BB">
        <w:rPr>
          <w:rStyle w:val="IGindeksgrny"/>
        </w:rPr>
        <w:footnoteReference w:id="5"/>
      </w:r>
      <w:r w:rsidRPr="002905BB">
        <w:rPr>
          <w:rStyle w:val="IGindeksgrny"/>
        </w:rPr>
        <w:t>)</w:t>
      </w:r>
      <w:r w:rsidRPr="002905BB">
        <w:t>), zwanego dalej „rozporządzeniem nr</w:t>
      </w:r>
      <w:r w:rsidR="00F54FCE">
        <w:t> </w:t>
      </w:r>
      <w:r w:rsidRPr="002905BB">
        <w:t>2018/1861”</w:t>
      </w:r>
    </w:p>
    <w:p w14:paraId="6B0331B8" w14:textId="1949ED00" w:rsidR="002905BB" w:rsidRDefault="002905BB" w:rsidP="002905BB">
      <w:pPr>
        <w:pStyle w:val="ZCZWSPPKTzmczciwsppktartykuempunktem"/>
      </w:pPr>
      <w:r w:rsidRPr="00207E01">
        <w:t>–</w:t>
      </w:r>
      <w:r w:rsidRPr="00C02187">
        <w:t xml:space="preserve"> Komendant Główny Policji </w:t>
      </w:r>
      <w:r w:rsidRPr="001956A8">
        <w:t>realizuje</w:t>
      </w:r>
      <w:r w:rsidR="007108ED">
        <w:t xml:space="preserve"> </w:t>
      </w:r>
      <w:r>
        <w:t>przy udziale</w:t>
      </w:r>
      <w:r w:rsidRPr="001956A8">
        <w:t xml:space="preserve"> funkcjonariuszy </w:t>
      </w:r>
      <w:r w:rsidRPr="00C02187">
        <w:t>Straży Granicznej pełniących służbę w</w:t>
      </w:r>
      <w:r w:rsidR="007108ED">
        <w:t xml:space="preserve"> </w:t>
      </w:r>
      <w:r w:rsidRPr="00C02187">
        <w:t>biurze SIRENE, o</w:t>
      </w:r>
      <w:r w:rsidR="007108ED">
        <w:t xml:space="preserve"> </w:t>
      </w:r>
      <w:r w:rsidRPr="00C02187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C02187">
        <w:t>35</w:t>
      </w:r>
      <w:r>
        <w:t xml:space="preserve"> ust.</w:t>
      </w:r>
      <w:r w:rsidR="007108ED">
        <w:t xml:space="preserve"> </w:t>
      </w:r>
      <w:r w:rsidRPr="00C02187">
        <w:t>1</w:t>
      </w:r>
      <w:r w:rsidR="007108ED">
        <w:t xml:space="preserve"> </w:t>
      </w:r>
      <w:r w:rsidRPr="00C02187">
        <w:t>ustawy z</w:t>
      </w:r>
      <w:r w:rsidR="007108ED">
        <w:t xml:space="preserve"> </w:t>
      </w:r>
      <w:r w:rsidRPr="00C02187">
        <w:t>dnia 24</w:t>
      </w:r>
      <w:r w:rsidR="00F54FCE">
        <w:t> </w:t>
      </w:r>
      <w:r w:rsidRPr="00C02187">
        <w:t>sierpnia 2007</w:t>
      </w:r>
      <w:r w:rsidR="007108ED">
        <w:t xml:space="preserve"> </w:t>
      </w:r>
      <w:r w:rsidRPr="00C02187">
        <w:t>r. o</w:t>
      </w:r>
      <w:r w:rsidR="007108ED">
        <w:t xml:space="preserve"> </w:t>
      </w:r>
      <w:r w:rsidRPr="00C02187">
        <w:t>udziale Rzeczypospolitej Polskiej w</w:t>
      </w:r>
      <w:r w:rsidR="007108ED">
        <w:t xml:space="preserve"> </w:t>
      </w:r>
      <w:r w:rsidRPr="00C02187">
        <w:t xml:space="preserve">Systemie Informacyjnym </w:t>
      </w:r>
      <w:proofErr w:type="spellStart"/>
      <w:r w:rsidRPr="00C02187">
        <w:t>Schengen</w:t>
      </w:r>
      <w:proofErr w:type="spellEnd"/>
      <w:r w:rsidRPr="00C02187">
        <w:t xml:space="preserve"> oraz Wizowym Systemie Informacyjnym (</w:t>
      </w:r>
      <w:r>
        <w:t>Dz.</w:t>
      </w:r>
      <w:r w:rsidR="007108ED">
        <w:t xml:space="preserve"> </w:t>
      </w:r>
      <w:r>
        <w:t>U.</w:t>
      </w:r>
      <w:r w:rsidRPr="00C02187">
        <w:t xml:space="preserve"> z</w:t>
      </w:r>
      <w:r w:rsidR="007108ED">
        <w:t xml:space="preserve"> </w:t>
      </w:r>
      <w:r w:rsidRPr="00C02187">
        <w:t>2021</w:t>
      </w:r>
      <w:r w:rsidR="007108ED">
        <w:t xml:space="preserve"> </w:t>
      </w:r>
      <w:r w:rsidRPr="00C02187">
        <w:t>r.</w:t>
      </w:r>
      <w:r>
        <w:t xml:space="preserve"> poz.</w:t>
      </w:r>
      <w:r w:rsidR="007108ED">
        <w:t xml:space="preserve"> </w:t>
      </w:r>
      <w:r w:rsidRPr="00C02187">
        <w:t>1041).</w:t>
      </w:r>
    </w:p>
    <w:p w14:paraId="749743A5" w14:textId="36338BA3" w:rsidR="002905BB" w:rsidRDefault="002905BB" w:rsidP="002905BB">
      <w:pPr>
        <w:pStyle w:val="ZARTzmartartykuempunktem"/>
      </w:pPr>
      <w:r w:rsidRPr="008D53CE">
        <w:t>Art.</w:t>
      </w:r>
      <w:r w:rsidR="007108ED">
        <w:t xml:space="preserve"> </w:t>
      </w:r>
      <w:r>
        <w:t>15c</w:t>
      </w:r>
      <w:r w:rsidRPr="008D53CE">
        <w:t>.</w:t>
      </w:r>
      <w:r w:rsidR="007108ED">
        <w:t xml:space="preserve"> </w:t>
      </w:r>
      <w:r w:rsidRPr="00C437B9">
        <w:t>W</w:t>
      </w:r>
      <w:r w:rsidR="007108ED">
        <w:t xml:space="preserve"> </w:t>
      </w:r>
      <w:r w:rsidRPr="00C437B9">
        <w:t>celu realizacji zadań określonych w</w:t>
      </w:r>
      <w:r w:rsidR="007108ED">
        <w:t xml:space="preserve"> </w:t>
      </w:r>
      <w:r w:rsidRPr="00C437B9">
        <w:t xml:space="preserve">ustawie </w:t>
      </w:r>
      <w:r>
        <w:t>oraz w</w:t>
      </w:r>
      <w:r w:rsidR="007108ED">
        <w:t xml:space="preserve"> </w:t>
      </w:r>
      <w:r>
        <w:t xml:space="preserve">ustawie </w:t>
      </w:r>
      <w:r w:rsidRPr="00D9059C">
        <w:t>z</w:t>
      </w:r>
      <w:r w:rsidR="007108ED">
        <w:t xml:space="preserve"> </w:t>
      </w:r>
      <w:r w:rsidRPr="00D9059C">
        <w:t>dnia 14</w:t>
      </w:r>
      <w:r w:rsidR="00F54FCE">
        <w:t> </w:t>
      </w:r>
      <w:r w:rsidRPr="00D9059C">
        <w:t>lipca 2006</w:t>
      </w:r>
      <w:r w:rsidR="007108ED">
        <w:t xml:space="preserve"> </w:t>
      </w:r>
      <w:r w:rsidRPr="00D9059C">
        <w:t>r. o</w:t>
      </w:r>
      <w:r w:rsidR="007108ED">
        <w:t xml:space="preserve"> </w:t>
      </w:r>
      <w:r w:rsidRPr="00D9059C">
        <w:t>wjeździe na terytorium Rzeczypospolitej Polskiej, pobycie oraz wyjeździe z</w:t>
      </w:r>
      <w:r w:rsidR="007108ED">
        <w:t xml:space="preserve"> </w:t>
      </w:r>
      <w:r w:rsidRPr="00D9059C">
        <w:t>tego terytorium obywateli państw członkowskich Unii Europejskiej i</w:t>
      </w:r>
      <w:r w:rsidR="007108ED">
        <w:t xml:space="preserve"> </w:t>
      </w:r>
      <w:r w:rsidRPr="00D9059C">
        <w:t>członków ich rodzin</w:t>
      </w:r>
      <w:r>
        <w:t>, i</w:t>
      </w:r>
      <w:r w:rsidR="007108ED">
        <w:t xml:space="preserve"> </w:t>
      </w:r>
      <w:r>
        <w:t>w</w:t>
      </w:r>
      <w:r w:rsidR="007108ED">
        <w:t xml:space="preserve"> </w:t>
      </w:r>
      <w:r>
        <w:t xml:space="preserve">zakresie niezbędnym do realizacji tych zadań, </w:t>
      </w:r>
      <w:r w:rsidRPr="00C437B9">
        <w:t>Szef Urzędu do Spraw Cudzoziemców oraz wojewoda mogą pozyskiwać z</w:t>
      </w:r>
      <w:r w:rsidR="007108ED">
        <w:t xml:space="preserve"> </w:t>
      </w:r>
      <w:r w:rsidRPr="00C437B9">
        <w:t xml:space="preserve">systemu teleinformatycznego Straży Granicznej, </w:t>
      </w:r>
      <w:r w:rsidRPr="00CD6BD7">
        <w:t>przy wykorzystaniu system</w:t>
      </w:r>
      <w:r>
        <w:t>u</w:t>
      </w:r>
      <w:r w:rsidRPr="00CD6BD7">
        <w:t xml:space="preserve"> teleinformatyczn</w:t>
      </w:r>
      <w:r>
        <w:t>ego, o</w:t>
      </w:r>
      <w:r w:rsidR="007108ED">
        <w:t xml:space="preserve"> </w:t>
      </w:r>
      <w:r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>
        <w:t>449 ust.</w:t>
      </w:r>
      <w:r w:rsidR="007108ED">
        <w:t xml:space="preserve"> </w:t>
      </w:r>
      <w:r>
        <w:t>1</w:t>
      </w:r>
      <w:r w:rsidRPr="00C437B9">
        <w:t>, informacje przetwarzane na podstawie</w:t>
      </w:r>
      <w:r>
        <w:t xml:space="preserve"> art.</w:t>
      </w:r>
      <w:r w:rsidR="007108ED">
        <w:t xml:space="preserve"> </w:t>
      </w:r>
      <w:r w:rsidRPr="00C437B9">
        <w:t>1</w:t>
      </w:r>
      <w:r>
        <w:t xml:space="preserve"> ust.</w:t>
      </w:r>
      <w:r w:rsidR="007108ED">
        <w:t xml:space="preserve"> </w:t>
      </w:r>
      <w:r w:rsidRPr="00C437B9">
        <w:t>2</w:t>
      </w:r>
      <w:r>
        <w:t xml:space="preserve"> pkt</w:t>
      </w:r>
      <w:r w:rsidR="007108ED">
        <w:t xml:space="preserve"> </w:t>
      </w:r>
      <w:r w:rsidRPr="00C437B9">
        <w:t>9</w:t>
      </w:r>
      <w:r w:rsidR="007108ED">
        <w:t xml:space="preserve"> </w:t>
      </w:r>
      <w:r w:rsidRPr="00C437B9">
        <w:t>ustawy z</w:t>
      </w:r>
      <w:r w:rsidR="007108ED">
        <w:t xml:space="preserve"> </w:t>
      </w:r>
      <w:r w:rsidRPr="00C437B9">
        <w:t>dnia 12</w:t>
      </w:r>
      <w:r w:rsidR="00F54FCE">
        <w:t> </w:t>
      </w:r>
      <w:r w:rsidRPr="00C437B9">
        <w:t>października 1990</w:t>
      </w:r>
      <w:r w:rsidR="007108ED">
        <w:t xml:space="preserve"> </w:t>
      </w:r>
      <w:r w:rsidRPr="00C437B9">
        <w:t>r. o</w:t>
      </w:r>
      <w:r w:rsidR="007108ED">
        <w:t xml:space="preserve"> </w:t>
      </w:r>
      <w:r w:rsidRPr="00C437B9">
        <w:t>Straży Granicznej (</w:t>
      </w:r>
      <w:r>
        <w:t>Dz.</w:t>
      </w:r>
      <w:r w:rsidR="007108ED">
        <w:t xml:space="preserve"> </w:t>
      </w:r>
      <w:r>
        <w:t>U.</w:t>
      </w:r>
      <w:r w:rsidRPr="00374E9C">
        <w:t xml:space="preserve"> z</w:t>
      </w:r>
      <w:r w:rsidR="007108ED">
        <w:t xml:space="preserve"> </w:t>
      </w:r>
      <w:r w:rsidRPr="00BB5A7D">
        <w:t>202</w:t>
      </w:r>
      <w:r w:rsidRPr="00632485">
        <w:t>2</w:t>
      </w:r>
      <w:r w:rsidR="007108ED">
        <w:t xml:space="preserve"> </w:t>
      </w:r>
      <w:r w:rsidRPr="00374E9C">
        <w:t>r.</w:t>
      </w:r>
      <w:r>
        <w:t xml:space="preserve"> poz.</w:t>
      </w:r>
      <w:r w:rsidR="007108ED">
        <w:t xml:space="preserve"> </w:t>
      </w:r>
      <w:r>
        <w:t>1061, 1115 i</w:t>
      </w:r>
      <w:r w:rsidR="007108ED">
        <w:t xml:space="preserve"> </w:t>
      </w:r>
      <w:r>
        <w:t>1855</w:t>
      </w:r>
      <w:r w:rsidRPr="00C437B9">
        <w:t>) dotyczące przekraczania przez cudzoziemców granicy Rzeczypospolitej Polskiej, jeżeli są spełnione następujące warunki:</w:t>
      </w:r>
    </w:p>
    <w:p w14:paraId="6A0B0F0B" w14:textId="77777777" w:rsidR="002905BB" w:rsidRPr="00C437B9" w:rsidRDefault="002905BB" w:rsidP="002905BB">
      <w:pPr>
        <w:pStyle w:val="ZPKTzmpktartykuempunktem"/>
      </w:pPr>
      <w:r w:rsidRPr="00C437B9">
        <w:t>1)</w:t>
      </w:r>
      <w:r w:rsidRPr="00C437B9">
        <w:tab/>
        <w:t xml:space="preserve">system teleinformatyczny, za pośrednictwem którego są pozyskiwane </w:t>
      </w:r>
      <w:r>
        <w:t xml:space="preserve">te </w:t>
      </w:r>
      <w:r w:rsidRPr="00C437B9">
        <w:t>informacje, umożliwia identyfikację i</w:t>
      </w:r>
      <w:r w:rsidR="007108ED">
        <w:t xml:space="preserve"> </w:t>
      </w:r>
      <w:r w:rsidRPr="00C437B9">
        <w:t>rejestrację osób uzyskujących dostęp do danych Straży Granicznej oraz rejestruje zakres udostępnionych danych i</w:t>
      </w:r>
      <w:r w:rsidR="007108ED">
        <w:t xml:space="preserve"> </w:t>
      </w:r>
      <w:r w:rsidRPr="00C437B9">
        <w:t>datę udostępnienia danych;</w:t>
      </w:r>
    </w:p>
    <w:p w14:paraId="454D0DCF" w14:textId="77777777" w:rsidR="002905BB" w:rsidRDefault="002905BB" w:rsidP="002905BB">
      <w:pPr>
        <w:pStyle w:val="ZPKTzmpktartykuempunktem"/>
      </w:pPr>
      <w:r w:rsidRPr="00C437B9">
        <w:t>2)</w:t>
      </w:r>
      <w:r w:rsidRPr="00C437B9">
        <w:tab/>
        <w:t>Szef Urzędu do Spraw Cudzoziemców oraz wojewoda posiadają i</w:t>
      </w:r>
      <w:r w:rsidR="007108ED">
        <w:t xml:space="preserve"> </w:t>
      </w:r>
      <w:r w:rsidRPr="00C437B9">
        <w:t>stosują zabezpieczenia techniczne i</w:t>
      </w:r>
      <w:r w:rsidR="007108ED">
        <w:t xml:space="preserve"> </w:t>
      </w:r>
      <w:r w:rsidRPr="00C437B9">
        <w:t xml:space="preserve">organizacyjne </w:t>
      </w:r>
      <w:r>
        <w:t>zapewniające poufność, integralność, dostępność i</w:t>
      </w:r>
      <w:r w:rsidR="007108ED">
        <w:t xml:space="preserve"> </w:t>
      </w:r>
      <w:r>
        <w:t>autentyczność danych.”;</w:t>
      </w:r>
    </w:p>
    <w:p w14:paraId="38179EDC" w14:textId="77777777" w:rsidR="002905BB" w:rsidRDefault="002905BB" w:rsidP="002905BB">
      <w:pPr>
        <w:pStyle w:val="PKTpunkt"/>
      </w:pPr>
      <w:r>
        <w:t>2)</w:t>
      </w:r>
      <w:r>
        <w:tab/>
        <w:t>w art.</w:t>
      </w:r>
      <w:r w:rsidR="007108ED">
        <w:t xml:space="preserve"> </w:t>
      </w:r>
      <w:r>
        <w:t>16 w</w:t>
      </w:r>
      <w:r w:rsidR="007108ED">
        <w:t xml:space="preserve"> </w:t>
      </w:r>
      <w:r>
        <w:t>ust.</w:t>
      </w:r>
      <w:r w:rsidR="007108ED">
        <w:t xml:space="preserve"> </w:t>
      </w:r>
      <w:r>
        <w:t>1</w:t>
      </w:r>
      <w:r w:rsidR="007108ED">
        <w:t xml:space="preserve"> </w:t>
      </w:r>
      <w:r>
        <w:t>uchyla się pkt</w:t>
      </w:r>
      <w:r w:rsidR="007108ED">
        <w:t xml:space="preserve"> </w:t>
      </w:r>
      <w:r>
        <w:t>4;</w:t>
      </w:r>
    </w:p>
    <w:p w14:paraId="7D361D88" w14:textId="77777777" w:rsidR="002905BB" w:rsidRDefault="002905BB" w:rsidP="002905BB">
      <w:pPr>
        <w:pStyle w:val="PKTpunkt"/>
      </w:pPr>
      <w:r>
        <w:t>3)</w:t>
      </w:r>
      <w:r>
        <w:tab/>
        <w:t>w art.</w:t>
      </w:r>
      <w:r w:rsidR="007108ED">
        <w:t xml:space="preserve"> </w:t>
      </w:r>
      <w:r>
        <w:t>21 w</w:t>
      </w:r>
      <w:r w:rsidR="007108ED">
        <w:t xml:space="preserve"> </w:t>
      </w:r>
      <w:r>
        <w:t>ust.</w:t>
      </w:r>
      <w:r w:rsidR="007108ED">
        <w:t xml:space="preserve"> </w:t>
      </w:r>
      <w:r>
        <w:t>2 w</w:t>
      </w:r>
      <w:r w:rsidR="007108ED">
        <w:t xml:space="preserve"> </w:t>
      </w:r>
      <w:r>
        <w:t>pkt</w:t>
      </w:r>
      <w:r w:rsidR="007108ED">
        <w:t xml:space="preserve"> </w:t>
      </w:r>
      <w:r>
        <w:t>5</w:t>
      </w:r>
      <w:r w:rsidR="007108ED">
        <w:t xml:space="preserve"> </w:t>
      </w:r>
      <w:r>
        <w:t xml:space="preserve">skreśla się wyrazy </w:t>
      </w:r>
      <w:r w:rsidRPr="00C871A2">
        <w:t>„(</w:t>
      </w:r>
      <w:r>
        <w:t>Dz.</w:t>
      </w:r>
      <w:r w:rsidR="007108ED">
        <w:t xml:space="preserve"> </w:t>
      </w:r>
      <w:r>
        <w:t>U.</w:t>
      </w:r>
      <w:r w:rsidRPr="00C871A2">
        <w:t xml:space="preserve"> z</w:t>
      </w:r>
      <w:r w:rsidR="007108ED">
        <w:t xml:space="preserve"> </w:t>
      </w:r>
      <w:r>
        <w:t>2021</w:t>
      </w:r>
      <w:r w:rsidR="007108ED">
        <w:t xml:space="preserve"> </w:t>
      </w:r>
      <w:r w:rsidRPr="00C871A2">
        <w:t>r.</w:t>
      </w:r>
      <w:r>
        <w:t xml:space="preserve"> poz.</w:t>
      </w:r>
      <w:r w:rsidR="007108ED">
        <w:t xml:space="preserve"> </w:t>
      </w:r>
      <w:r w:rsidRPr="00C871A2">
        <w:t>14</w:t>
      </w:r>
      <w:r>
        <w:t>86, 1728 i</w:t>
      </w:r>
      <w:r w:rsidR="007108ED">
        <w:t xml:space="preserve"> </w:t>
      </w:r>
      <w:r>
        <w:t>1898</w:t>
      </w:r>
      <w:r w:rsidRPr="00C871A2">
        <w:t>)”</w:t>
      </w:r>
      <w:r>
        <w:t>;</w:t>
      </w:r>
    </w:p>
    <w:p w14:paraId="2017F2C7" w14:textId="77777777" w:rsidR="002905BB" w:rsidRDefault="002905BB" w:rsidP="002905BB">
      <w:pPr>
        <w:pStyle w:val="PKTpunkt"/>
      </w:pPr>
      <w:r>
        <w:t>4)</w:t>
      </w:r>
      <w:r>
        <w:tab/>
        <w:t>w art.</w:t>
      </w:r>
      <w:r w:rsidR="007108ED">
        <w:t xml:space="preserve"> </w:t>
      </w:r>
      <w:r>
        <w:t>22 w</w:t>
      </w:r>
      <w:r w:rsidR="007108ED">
        <w:t xml:space="preserve"> </w:t>
      </w:r>
      <w:r>
        <w:t>ust.</w:t>
      </w:r>
      <w:r w:rsidR="007108ED">
        <w:t xml:space="preserve"> </w:t>
      </w:r>
      <w:r>
        <w:t>1:</w:t>
      </w:r>
    </w:p>
    <w:p w14:paraId="51C9863F" w14:textId="77777777" w:rsidR="002905BB" w:rsidRDefault="002905BB" w:rsidP="002905BB">
      <w:pPr>
        <w:pStyle w:val="LITlitera"/>
      </w:pPr>
      <w:r>
        <w:lastRenderedPageBreak/>
        <w:t>a)</w:t>
      </w:r>
      <w:r>
        <w:tab/>
        <w:t>w pkt</w:t>
      </w:r>
      <w:r w:rsidR="007108ED">
        <w:t xml:space="preserve"> </w:t>
      </w:r>
      <w:r w:rsidRPr="00BB606E">
        <w:t>1</w:t>
      </w:r>
      <w:r>
        <w:t xml:space="preserve"> w</w:t>
      </w:r>
      <w:r w:rsidR="007108ED">
        <w:t xml:space="preserve"> </w:t>
      </w:r>
      <w:r>
        <w:t>lit.</w:t>
      </w:r>
      <w:r w:rsidR="007108ED">
        <w:t xml:space="preserve"> </w:t>
      </w:r>
      <w:r w:rsidRPr="00BB606E">
        <w:t>c</w:t>
      </w:r>
      <w:r>
        <w:t xml:space="preserve"> </w:t>
      </w:r>
      <w:r w:rsidRPr="00BB606E">
        <w:t>skreśla się wyrazy „(</w:t>
      </w:r>
      <w:r>
        <w:t>Dz.</w:t>
      </w:r>
      <w:r w:rsidR="007108ED">
        <w:t xml:space="preserve"> </w:t>
      </w:r>
      <w:r>
        <w:t>U.</w:t>
      </w:r>
      <w:r w:rsidRPr="00BB606E">
        <w:t xml:space="preserve"> z</w:t>
      </w:r>
      <w:r w:rsidR="007108ED">
        <w:t xml:space="preserve"> </w:t>
      </w:r>
      <w:r w:rsidRPr="00BB606E">
        <w:t>20</w:t>
      </w:r>
      <w:r>
        <w:t>21</w:t>
      </w:r>
      <w:r w:rsidR="007108ED">
        <w:t xml:space="preserve"> </w:t>
      </w:r>
      <w:r w:rsidRPr="00BB606E">
        <w:t>r.</w:t>
      </w:r>
      <w:r>
        <w:t xml:space="preserve"> poz.</w:t>
      </w:r>
      <w:r w:rsidR="007108ED">
        <w:t xml:space="preserve"> </w:t>
      </w:r>
      <w:r>
        <w:t>1697</w:t>
      </w:r>
      <w:r w:rsidRPr="00BB606E">
        <w:t>)”</w:t>
      </w:r>
      <w:r>
        <w:t>,</w:t>
      </w:r>
    </w:p>
    <w:p w14:paraId="3B300371" w14:textId="77777777" w:rsidR="002905BB" w:rsidRDefault="002905BB" w:rsidP="002905BB">
      <w:pPr>
        <w:pStyle w:val="LITlitera"/>
      </w:pPr>
      <w:r>
        <w:t>b)</w:t>
      </w:r>
      <w:r>
        <w:tab/>
        <w:t>uchyla się pkt</w:t>
      </w:r>
      <w:r w:rsidR="007108ED">
        <w:t xml:space="preserve"> </w:t>
      </w:r>
      <w:r>
        <w:t>3;</w:t>
      </w:r>
    </w:p>
    <w:p w14:paraId="3C00D6C0" w14:textId="6624C542" w:rsidR="002905BB" w:rsidRPr="00993037" w:rsidRDefault="002905BB" w:rsidP="002905BB">
      <w:pPr>
        <w:pStyle w:val="PKTpunkt"/>
      </w:pPr>
      <w:r>
        <w:t>5)</w:t>
      </w:r>
      <w:r>
        <w:tab/>
        <w:t>w art.</w:t>
      </w:r>
      <w:r w:rsidR="007108ED">
        <w:t xml:space="preserve"> </w:t>
      </w:r>
      <w:r w:rsidRPr="00993037">
        <w:t>28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 w:rsidRPr="00993037">
        <w:t>1</w:t>
      </w:r>
      <w:r>
        <w:t xml:space="preserve"> w</w:t>
      </w:r>
      <w:r w:rsidR="007108ED">
        <w:t xml:space="preserve"> </w:t>
      </w:r>
      <w:r>
        <w:t>pkt</w:t>
      </w:r>
      <w:r w:rsidR="007108ED">
        <w:t xml:space="preserve"> </w:t>
      </w:r>
      <w:r w:rsidRPr="00993037">
        <w:t>8,</w:t>
      </w:r>
      <w:r>
        <w:t xml:space="preserve"> w art.</w:t>
      </w:r>
      <w:r w:rsidR="007108ED">
        <w:t xml:space="preserve"> </w:t>
      </w:r>
      <w:r w:rsidRPr="00993037">
        <w:t>32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 w:rsidRPr="00993037">
        <w:t>2,</w:t>
      </w:r>
      <w:r>
        <w:t xml:space="preserve"> w art.</w:t>
      </w:r>
      <w:r w:rsidR="007108ED">
        <w:t xml:space="preserve"> </w:t>
      </w:r>
      <w:r w:rsidRPr="00993037">
        <w:t>41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 w:rsidRPr="00993037">
        <w:t>1</w:t>
      </w:r>
      <w:r>
        <w:t xml:space="preserve"> w</w:t>
      </w:r>
      <w:r w:rsidR="007108ED">
        <w:t xml:space="preserve"> </w:t>
      </w:r>
      <w:r>
        <w:t>pkt</w:t>
      </w:r>
      <w:r w:rsidR="007108ED">
        <w:t xml:space="preserve"> </w:t>
      </w:r>
      <w:r w:rsidRPr="00993037">
        <w:t>5</w:t>
      </w:r>
      <w:r>
        <w:t>, w art.</w:t>
      </w:r>
      <w:r w:rsidR="007108ED">
        <w:t xml:space="preserve"> </w:t>
      </w:r>
      <w:r w:rsidRPr="00993037">
        <w:t>65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 w:rsidRPr="00993037">
        <w:t>1</w:t>
      </w:r>
      <w:r>
        <w:t xml:space="preserve"> w</w:t>
      </w:r>
      <w:r w:rsidR="007108ED">
        <w:t xml:space="preserve"> </w:t>
      </w:r>
      <w:r>
        <w:t>pkt</w:t>
      </w:r>
      <w:r w:rsidR="007108ED">
        <w:t xml:space="preserve"> </w:t>
      </w:r>
      <w:r w:rsidRPr="00993037">
        <w:t>2,</w:t>
      </w:r>
      <w:r>
        <w:t xml:space="preserve"> w art.</w:t>
      </w:r>
      <w:r w:rsidR="007108ED">
        <w:t xml:space="preserve"> </w:t>
      </w:r>
      <w:r w:rsidRPr="00993037">
        <w:t>100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 w:rsidRPr="00993037">
        <w:t>1</w:t>
      </w:r>
      <w:r>
        <w:t xml:space="preserve"> w</w:t>
      </w:r>
      <w:r w:rsidR="007108ED">
        <w:t xml:space="preserve"> </w:t>
      </w:r>
      <w:r>
        <w:t>pkt</w:t>
      </w:r>
      <w:r w:rsidR="007108ED">
        <w:t xml:space="preserve"> </w:t>
      </w:r>
      <w:r w:rsidRPr="00993037">
        <w:t>3,</w:t>
      </w:r>
      <w:r>
        <w:t xml:space="preserve"> w art.</w:t>
      </w:r>
      <w:r w:rsidR="007108ED">
        <w:t xml:space="preserve"> </w:t>
      </w:r>
      <w:r w:rsidRPr="00993037">
        <w:t xml:space="preserve">139n </w:t>
      </w:r>
      <w:r>
        <w:t>w</w:t>
      </w:r>
      <w:r w:rsidR="007108ED">
        <w:t xml:space="preserve"> </w:t>
      </w:r>
      <w:r>
        <w:t>ust.</w:t>
      </w:r>
      <w:r w:rsidR="007108ED">
        <w:t xml:space="preserve"> </w:t>
      </w:r>
      <w:r w:rsidRPr="00993037">
        <w:t>6</w:t>
      </w:r>
      <w:r>
        <w:t xml:space="preserve"> w</w:t>
      </w:r>
      <w:r w:rsidR="007108ED">
        <w:t xml:space="preserve"> </w:t>
      </w:r>
      <w:r>
        <w:t>pkt</w:t>
      </w:r>
      <w:r w:rsidR="007108ED">
        <w:t xml:space="preserve"> </w:t>
      </w:r>
      <w:r w:rsidRPr="00993037">
        <w:t>8,</w:t>
      </w:r>
      <w:r>
        <w:t xml:space="preserve"> w art.</w:t>
      </w:r>
      <w:r w:rsidR="007108ED">
        <w:t xml:space="preserve"> </w:t>
      </w:r>
      <w:r w:rsidRPr="00993037">
        <w:t xml:space="preserve">149b </w:t>
      </w:r>
      <w:r>
        <w:t>w</w:t>
      </w:r>
      <w:r w:rsidR="007108ED">
        <w:t xml:space="preserve"> </w:t>
      </w:r>
      <w:r>
        <w:t>ust.</w:t>
      </w:r>
      <w:r w:rsidR="007108ED">
        <w:t xml:space="preserve"> </w:t>
      </w:r>
      <w:r w:rsidRPr="00993037">
        <w:t>6</w:t>
      </w:r>
      <w:r>
        <w:t xml:space="preserve"> w</w:t>
      </w:r>
      <w:r w:rsidR="007108ED">
        <w:t xml:space="preserve"> </w:t>
      </w:r>
      <w:r>
        <w:t>pkt</w:t>
      </w:r>
      <w:r w:rsidR="007108ED">
        <w:t xml:space="preserve"> </w:t>
      </w:r>
      <w:r w:rsidRPr="00993037">
        <w:t>9,</w:t>
      </w:r>
      <w:r>
        <w:t xml:space="preserve"> w art.</w:t>
      </w:r>
      <w:r w:rsidR="007108ED">
        <w:t xml:space="preserve"> </w:t>
      </w:r>
      <w:r>
        <w:t>156b w</w:t>
      </w:r>
      <w:r w:rsidR="007108ED">
        <w:t xml:space="preserve"> </w:t>
      </w:r>
      <w:r>
        <w:t>ust.</w:t>
      </w:r>
      <w:r w:rsidR="007108ED">
        <w:t xml:space="preserve"> </w:t>
      </w:r>
      <w:r>
        <w:t>6 w</w:t>
      </w:r>
      <w:r w:rsidR="007108ED">
        <w:t xml:space="preserve"> </w:t>
      </w:r>
      <w:r>
        <w:t>pkt</w:t>
      </w:r>
      <w:r w:rsidR="007108ED">
        <w:t xml:space="preserve"> </w:t>
      </w:r>
      <w:r>
        <w:t>8, w art.</w:t>
      </w:r>
      <w:r w:rsidR="007108ED">
        <w:t xml:space="preserve"> </w:t>
      </w:r>
      <w:r>
        <w:t>169a w</w:t>
      </w:r>
      <w:r w:rsidR="007108ED">
        <w:t xml:space="preserve"> </w:t>
      </w:r>
      <w:r>
        <w:t>ust.</w:t>
      </w:r>
      <w:r w:rsidR="007108ED">
        <w:t xml:space="preserve"> </w:t>
      </w:r>
      <w:r>
        <w:t>6 w</w:t>
      </w:r>
      <w:r w:rsidR="007108ED">
        <w:t xml:space="preserve"> </w:t>
      </w:r>
      <w:r>
        <w:t>pkt</w:t>
      </w:r>
      <w:r w:rsidR="007108ED">
        <w:t xml:space="preserve"> </w:t>
      </w:r>
      <w:r>
        <w:t>6, w art.</w:t>
      </w:r>
      <w:r w:rsidR="007108ED">
        <w:t xml:space="preserve"> </w:t>
      </w:r>
      <w:r w:rsidRPr="00993037">
        <w:t>197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 w:rsidRPr="00993037">
        <w:t>1</w:t>
      </w:r>
      <w:r>
        <w:t xml:space="preserve"> w</w:t>
      </w:r>
      <w:r w:rsidR="007108ED">
        <w:t xml:space="preserve"> </w:t>
      </w:r>
      <w:r>
        <w:t>pkt</w:t>
      </w:r>
      <w:r w:rsidR="00F54FCE">
        <w:t> </w:t>
      </w:r>
      <w:r w:rsidRPr="00993037">
        <w:t>3,</w:t>
      </w:r>
      <w:r>
        <w:t xml:space="preserve"> w art.</w:t>
      </w:r>
      <w:r w:rsidR="007108ED">
        <w:t xml:space="preserve"> </w:t>
      </w:r>
      <w:r w:rsidRPr="00993037">
        <w:t>302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 w:rsidRPr="00993037">
        <w:t>1</w:t>
      </w:r>
      <w:r>
        <w:t xml:space="preserve"> w</w:t>
      </w:r>
      <w:r w:rsidR="007108ED">
        <w:t xml:space="preserve"> </w:t>
      </w:r>
      <w:r>
        <w:t>pkt</w:t>
      </w:r>
      <w:r w:rsidR="007108ED">
        <w:t xml:space="preserve"> </w:t>
      </w:r>
      <w:r w:rsidRPr="00993037">
        <w:t>8,</w:t>
      </w:r>
      <w:r>
        <w:t xml:space="preserve"> w art.</w:t>
      </w:r>
      <w:r w:rsidR="007108ED">
        <w:t xml:space="preserve"> </w:t>
      </w:r>
      <w:r w:rsidRPr="00993037">
        <w:t>315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 w:rsidRPr="00993037">
        <w:t>3</w:t>
      </w:r>
      <w:r>
        <w:t xml:space="preserve"> w</w:t>
      </w:r>
      <w:r w:rsidR="007108ED">
        <w:t xml:space="preserve"> </w:t>
      </w:r>
      <w:r>
        <w:t>pkt</w:t>
      </w:r>
      <w:r w:rsidR="007108ED">
        <w:t xml:space="preserve"> </w:t>
      </w:r>
      <w:r w:rsidRPr="00993037">
        <w:t>4,</w:t>
      </w:r>
      <w:r>
        <w:t xml:space="preserve"> w art.</w:t>
      </w:r>
      <w:r w:rsidR="007108ED">
        <w:t xml:space="preserve"> </w:t>
      </w:r>
      <w:r w:rsidRPr="00993037">
        <w:t>443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 w:rsidRPr="00993037">
        <w:t>1</w:t>
      </w:r>
      <w:r>
        <w:t xml:space="preserve"> i</w:t>
      </w:r>
      <w:r w:rsidR="007108ED">
        <w:t xml:space="preserve"> </w:t>
      </w:r>
      <w:r w:rsidRPr="00993037">
        <w:t>3</w:t>
      </w:r>
      <w:r>
        <w:t xml:space="preserve"> oraz w art.</w:t>
      </w:r>
      <w:r w:rsidR="007108ED">
        <w:t xml:space="preserve"> </w:t>
      </w:r>
      <w:r w:rsidRPr="00993037">
        <w:t>448</w:t>
      </w:r>
      <w:r w:rsidR="007108ED">
        <w:t xml:space="preserve"> </w:t>
      </w:r>
      <w:r w:rsidRPr="00993037">
        <w:t xml:space="preserve">po wyrazach </w:t>
      </w:r>
      <w:r>
        <w:t>„</w:t>
      </w:r>
      <w:r w:rsidRPr="00993037">
        <w:t>odmowy wjazdu</w:t>
      </w:r>
      <w:r>
        <w:t>”</w:t>
      </w:r>
      <w:r w:rsidRPr="00993037">
        <w:t xml:space="preserve"> dodaje się wyrazy </w:t>
      </w:r>
      <w:r>
        <w:t>„</w:t>
      </w:r>
      <w:r w:rsidRPr="00993037">
        <w:t>i pobytu</w:t>
      </w:r>
      <w:r>
        <w:t>”</w:t>
      </w:r>
      <w:r w:rsidRPr="00993037">
        <w:t>;</w:t>
      </w:r>
    </w:p>
    <w:p w14:paraId="073B4F48" w14:textId="77777777" w:rsidR="002905BB" w:rsidRPr="002905BB" w:rsidRDefault="002905BB" w:rsidP="002905BB">
      <w:pPr>
        <w:pStyle w:val="PKTpunkt"/>
      </w:pPr>
      <w:r>
        <w:t>6</w:t>
      </w:r>
      <w:r w:rsidRPr="002905BB">
        <w:t>)</w:t>
      </w:r>
      <w:r w:rsidRPr="002905BB">
        <w:tab/>
        <w:t>po art.</w:t>
      </w:r>
      <w:r w:rsidR="007108ED">
        <w:t xml:space="preserve"> </w:t>
      </w:r>
      <w:r w:rsidRPr="002905BB">
        <w:t>32</w:t>
      </w:r>
      <w:r w:rsidR="007108ED">
        <w:t xml:space="preserve"> </w:t>
      </w:r>
      <w:r w:rsidRPr="002905BB">
        <w:t>dodaje się art.</w:t>
      </w:r>
      <w:r w:rsidR="007108ED">
        <w:t xml:space="preserve"> </w:t>
      </w:r>
      <w:r w:rsidRPr="002905BB">
        <w:t>32a</w:t>
      </w:r>
      <w:r w:rsidR="007108ED">
        <w:t xml:space="preserve"> </w:t>
      </w:r>
      <w:r w:rsidRPr="002905BB">
        <w:t>w</w:t>
      </w:r>
      <w:r w:rsidR="007108ED">
        <w:t xml:space="preserve"> </w:t>
      </w:r>
      <w:r w:rsidRPr="002905BB">
        <w:t>brzmieniu:</w:t>
      </w:r>
    </w:p>
    <w:p w14:paraId="095D343B" w14:textId="77777777" w:rsidR="002905BB" w:rsidRDefault="002905BB" w:rsidP="002905BB">
      <w:pPr>
        <w:pStyle w:val="ZARTzmartartykuempunktem"/>
      </w:pPr>
      <w:r>
        <w:t>„</w:t>
      </w:r>
      <w:r w:rsidRPr="008D53CE">
        <w:t>Art.</w:t>
      </w:r>
      <w:r>
        <w:t xml:space="preserve"> 32a</w:t>
      </w:r>
      <w:r w:rsidRPr="008D53CE">
        <w:t>.</w:t>
      </w:r>
      <w:r>
        <w:t xml:space="preserve"> </w:t>
      </w:r>
      <w:r w:rsidRPr="009A6A8F">
        <w:t>W</w:t>
      </w:r>
      <w:r w:rsidR="007108ED">
        <w:t xml:space="preserve"> </w:t>
      </w:r>
      <w:r w:rsidRPr="009A6A8F">
        <w:t>przypadku przekraczania granicy zewnętrznej, o</w:t>
      </w:r>
      <w:r w:rsidR="007108ED">
        <w:t xml:space="preserve"> </w:t>
      </w:r>
      <w:r w:rsidRPr="009A6A8F">
        <w:t>której mowa w</w:t>
      </w:r>
      <w:r w:rsidR="007108ED">
        <w:t xml:space="preserve"> </w:t>
      </w:r>
      <w:r>
        <w:t>art.</w:t>
      </w:r>
      <w:r w:rsidR="007108ED">
        <w:t xml:space="preserve"> </w:t>
      </w:r>
      <w:r w:rsidRPr="009A6A8F">
        <w:t>2</w:t>
      </w:r>
      <w:r>
        <w:t xml:space="preserve"> pkt</w:t>
      </w:r>
      <w:r w:rsidR="007108ED">
        <w:t xml:space="preserve"> </w:t>
      </w:r>
      <w:r w:rsidRPr="009A6A8F">
        <w:t>2</w:t>
      </w:r>
      <w:r w:rsidR="007108ED">
        <w:t xml:space="preserve"> </w:t>
      </w:r>
      <w:r w:rsidRPr="007B1DB0">
        <w:t>kodeks</w:t>
      </w:r>
      <w:r>
        <w:t>u</w:t>
      </w:r>
      <w:r w:rsidRPr="007B1DB0">
        <w:t xml:space="preserve"> graniczn</w:t>
      </w:r>
      <w:r>
        <w:t>ego</w:t>
      </w:r>
      <w:r w:rsidRPr="007B1DB0">
        <w:t xml:space="preserve"> </w:t>
      </w:r>
      <w:proofErr w:type="spellStart"/>
      <w:r w:rsidRPr="007B1DB0">
        <w:t>Schengen</w:t>
      </w:r>
      <w:proofErr w:type="spellEnd"/>
      <w:r w:rsidRPr="009A6A8F">
        <w:t xml:space="preserve">, </w:t>
      </w:r>
      <w:r>
        <w:t>w</w:t>
      </w:r>
      <w:r w:rsidR="007108ED">
        <w:t xml:space="preserve"> </w:t>
      </w:r>
      <w:r>
        <w:t xml:space="preserve">kierunku wjazdowym </w:t>
      </w:r>
      <w:r w:rsidRPr="009A6A8F">
        <w:t>przez cudzoziemca, którego dane zostały umieszczone w</w:t>
      </w:r>
      <w:r w:rsidR="007108ED">
        <w:t xml:space="preserve"> </w:t>
      </w:r>
      <w:r w:rsidRPr="009A6A8F">
        <w:t xml:space="preserve">Systemie Informacyjnym </w:t>
      </w:r>
      <w:proofErr w:type="spellStart"/>
      <w:r w:rsidRPr="009A6A8F">
        <w:t>Schengen</w:t>
      </w:r>
      <w:proofErr w:type="spellEnd"/>
      <w:r w:rsidRPr="009A6A8F">
        <w:t xml:space="preserve"> d</w:t>
      </w:r>
      <w:r>
        <w:t>o</w:t>
      </w:r>
      <w:r w:rsidRPr="009A6A8F">
        <w:t xml:space="preserve"> celów, o</w:t>
      </w:r>
      <w:r w:rsidR="007108ED">
        <w:t xml:space="preserve"> </w:t>
      </w:r>
      <w:r w:rsidRPr="009A6A8F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9A6A8F">
        <w:t>3</w:t>
      </w:r>
      <w:r>
        <w:t xml:space="preserve"> ust.</w:t>
      </w:r>
      <w:r w:rsidR="007108ED">
        <w:t xml:space="preserve"> </w:t>
      </w:r>
      <w:r w:rsidRPr="009A6A8F">
        <w:t>1</w:t>
      </w:r>
      <w:r w:rsidR="007108ED">
        <w:t xml:space="preserve"> </w:t>
      </w:r>
      <w:r w:rsidRPr="009A6A8F">
        <w:t>rozporządzenia</w:t>
      </w:r>
      <w:r>
        <w:t xml:space="preserve"> nr</w:t>
      </w:r>
      <w:r w:rsidR="007108ED">
        <w:t xml:space="preserve"> </w:t>
      </w:r>
      <w:r w:rsidRPr="009A6A8F">
        <w:t>2018/1860</w:t>
      </w:r>
      <w:r>
        <w:t>,</w:t>
      </w:r>
      <w:r w:rsidRPr="007B1DB0">
        <w:t xml:space="preserve"> </w:t>
      </w:r>
      <w:r w:rsidRPr="009A6A8F">
        <w:t xml:space="preserve">przez organ </w:t>
      </w:r>
      <w:r>
        <w:t xml:space="preserve">innego państwa obszaru </w:t>
      </w:r>
      <w:proofErr w:type="spellStart"/>
      <w:r>
        <w:t>Schengen</w:t>
      </w:r>
      <w:proofErr w:type="spellEnd"/>
      <w:r>
        <w:t>,</w:t>
      </w:r>
      <w:r w:rsidRPr="009A6A8F">
        <w:t xml:space="preserve"> komendant placówki Straży Granicznej informuje o</w:t>
      </w:r>
      <w:r w:rsidR="007108ED">
        <w:t xml:space="preserve"> </w:t>
      </w:r>
      <w:r w:rsidRPr="009A6A8F">
        <w:t>tym</w:t>
      </w:r>
      <w:r>
        <w:t>,</w:t>
      </w:r>
      <w:r w:rsidRPr="009A6A8F">
        <w:t xml:space="preserve"> za pośrednictwem Komendanta Głównego </w:t>
      </w:r>
      <w:r>
        <w:t>Policji, właściwy organ tego państwa</w:t>
      </w:r>
      <w:r w:rsidRPr="00FE6948">
        <w:t>, zgodnie z</w:t>
      </w:r>
      <w:r w:rsidR="007108ED">
        <w:t xml:space="preserve"> </w:t>
      </w:r>
      <w:r>
        <w:t>art.</w:t>
      </w:r>
      <w:r w:rsidR="007108ED">
        <w:t xml:space="preserve"> </w:t>
      </w:r>
      <w:r w:rsidRPr="00FE6948">
        <w:t>8</w:t>
      </w:r>
      <w:r w:rsidR="007108ED">
        <w:t xml:space="preserve"> </w:t>
      </w:r>
      <w:r w:rsidRPr="00FE6948">
        <w:t>rozporządzenia</w:t>
      </w:r>
      <w:r>
        <w:t xml:space="preserve"> nr</w:t>
      </w:r>
      <w:r w:rsidR="007108ED">
        <w:t xml:space="preserve"> </w:t>
      </w:r>
      <w:r w:rsidRPr="00FE6948">
        <w:t>2018/1860</w:t>
      </w:r>
      <w:r w:rsidRPr="00C437B9">
        <w:t>.</w:t>
      </w:r>
      <w:r>
        <w:t>”</w:t>
      </w:r>
      <w:r w:rsidRPr="008D53CE">
        <w:t>;</w:t>
      </w:r>
    </w:p>
    <w:p w14:paraId="57A98251" w14:textId="77777777" w:rsidR="002905BB" w:rsidRPr="002905BB" w:rsidRDefault="002905BB" w:rsidP="002905BB">
      <w:pPr>
        <w:pStyle w:val="PKTpunkt"/>
      </w:pPr>
      <w:r>
        <w:t>7</w:t>
      </w:r>
      <w:r w:rsidRPr="002905BB">
        <w:t>)</w:t>
      </w:r>
      <w:r w:rsidRPr="002905BB">
        <w:tab/>
        <w:t>w art.</w:t>
      </w:r>
      <w:r w:rsidR="007108ED">
        <w:t xml:space="preserve"> </w:t>
      </w:r>
      <w:r w:rsidRPr="002905BB">
        <w:t>65 ust.</w:t>
      </w:r>
      <w:r w:rsidR="007108ED">
        <w:t xml:space="preserve"> </w:t>
      </w:r>
      <w:r w:rsidRPr="002905BB">
        <w:t>2</w:t>
      </w:r>
      <w:r w:rsidR="007108ED">
        <w:t xml:space="preserve"> </w:t>
      </w:r>
      <w:r w:rsidRPr="002905BB">
        <w:t>otrzymuje brzmienie:</w:t>
      </w:r>
    </w:p>
    <w:p w14:paraId="1CF930D3" w14:textId="77777777" w:rsidR="002905BB" w:rsidRDefault="002905BB" w:rsidP="002905BB">
      <w:pPr>
        <w:pStyle w:val="ZUSTzmustartykuempunktem"/>
      </w:pPr>
      <w:r>
        <w:t>„</w:t>
      </w:r>
      <w:r w:rsidRPr="006975DA">
        <w:t>2. Jeżeli dane cudzoziemca znajdują się w</w:t>
      </w:r>
      <w:r w:rsidR="007108ED">
        <w:t xml:space="preserve"> </w:t>
      </w:r>
      <w:r w:rsidRPr="006975DA">
        <w:t xml:space="preserve">Systemie Informacyjnym </w:t>
      </w:r>
      <w:proofErr w:type="spellStart"/>
      <w:r w:rsidRPr="006975DA">
        <w:t>Schengen</w:t>
      </w:r>
      <w:proofErr w:type="spellEnd"/>
      <w:r w:rsidRPr="006975DA">
        <w:t xml:space="preserve"> do celów odmowy wjazdu i</w:t>
      </w:r>
      <w:r w:rsidR="007108ED">
        <w:t xml:space="preserve"> </w:t>
      </w:r>
      <w:r w:rsidRPr="006975DA">
        <w:t xml:space="preserve">pobytu, wizę krajową można wydać tylko biorąc pod uwagę powody leżące u podstaw decyzji państwa </w:t>
      </w:r>
      <w:r>
        <w:t xml:space="preserve">obszaru </w:t>
      </w:r>
      <w:proofErr w:type="spellStart"/>
      <w:r>
        <w:t>Schengen</w:t>
      </w:r>
      <w:proofErr w:type="spellEnd"/>
      <w:r>
        <w:t>, które dokonało</w:t>
      </w:r>
      <w:r w:rsidRPr="006975DA">
        <w:t xml:space="preserve"> wpisu </w:t>
      </w:r>
      <w:r w:rsidRPr="00DC0672">
        <w:t xml:space="preserve">do Systemu Informacyjnego </w:t>
      </w:r>
      <w:proofErr w:type="spellStart"/>
      <w:r w:rsidRPr="00DC0672">
        <w:t>Schengen</w:t>
      </w:r>
      <w:proofErr w:type="spellEnd"/>
      <w:r>
        <w:t>,</w:t>
      </w:r>
      <w:r w:rsidRPr="006975DA">
        <w:t xml:space="preserve"> oraz uwzględniając zagrożenia, </w:t>
      </w:r>
      <w:r>
        <w:t>o</w:t>
      </w:r>
      <w:r w:rsidR="007108ED">
        <w:t xml:space="preserve"> </w:t>
      </w:r>
      <w:r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>
        <w:t>27 lit.</w:t>
      </w:r>
      <w:r w:rsidR="007108ED">
        <w:t xml:space="preserve"> </w:t>
      </w:r>
      <w:r>
        <w:t xml:space="preserve">d </w:t>
      </w:r>
      <w:r w:rsidRPr="00606F48">
        <w:t>rozporządzenia</w:t>
      </w:r>
      <w:r>
        <w:t xml:space="preserve"> nr</w:t>
      </w:r>
      <w:r w:rsidR="007108ED">
        <w:t xml:space="preserve"> </w:t>
      </w:r>
      <w:r w:rsidRPr="00606F48">
        <w:t>2018/1861</w:t>
      </w:r>
      <w:r>
        <w:t xml:space="preserve">, </w:t>
      </w:r>
      <w:r w:rsidRPr="006975DA">
        <w:t>jakie może powodować</w:t>
      </w:r>
      <w:r>
        <w:t xml:space="preserve"> </w:t>
      </w:r>
      <w:r w:rsidRPr="006975DA">
        <w:t xml:space="preserve">obecność danego </w:t>
      </w:r>
      <w:r>
        <w:t>cudzoziemca</w:t>
      </w:r>
      <w:r w:rsidRPr="006975DA">
        <w:t xml:space="preserve"> na terytorium państw </w:t>
      </w:r>
      <w:r>
        <w:t xml:space="preserve">obszaru </w:t>
      </w:r>
      <w:proofErr w:type="spellStart"/>
      <w:r>
        <w:t>Schengen</w:t>
      </w:r>
      <w:proofErr w:type="spellEnd"/>
      <w:r w:rsidRPr="006975DA">
        <w:t>.</w:t>
      </w:r>
      <w:r>
        <w:t>”;</w:t>
      </w:r>
    </w:p>
    <w:p w14:paraId="1ED2C880" w14:textId="77777777" w:rsidR="002905BB" w:rsidRPr="002905BB" w:rsidRDefault="002905BB" w:rsidP="002905BB">
      <w:pPr>
        <w:pStyle w:val="PKTpunkt"/>
      </w:pPr>
      <w:r>
        <w:t>8</w:t>
      </w:r>
      <w:r w:rsidRPr="002905BB">
        <w:t>)</w:t>
      </w:r>
      <w:r w:rsidRPr="002905BB">
        <w:tab/>
        <w:t>art. 72</w:t>
      </w:r>
      <w:r w:rsidR="007108ED">
        <w:t xml:space="preserve"> </w:t>
      </w:r>
      <w:r w:rsidRPr="002905BB">
        <w:t>otrzymuje brzmienie:</w:t>
      </w:r>
    </w:p>
    <w:p w14:paraId="176292AC" w14:textId="77777777" w:rsidR="002905BB" w:rsidRPr="002E2F72" w:rsidRDefault="002905BB" w:rsidP="002905BB">
      <w:pPr>
        <w:pStyle w:val="ZARTzmartartykuempunktem"/>
      </w:pPr>
      <w:r>
        <w:t>„</w:t>
      </w:r>
      <w:r w:rsidRPr="002E2F72">
        <w:t>Art.</w:t>
      </w:r>
      <w:r>
        <w:t xml:space="preserve"> </w:t>
      </w:r>
      <w:r w:rsidRPr="002E2F72">
        <w:t>72.</w:t>
      </w:r>
      <w:r>
        <w:t xml:space="preserve"> </w:t>
      </w:r>
      <w:r w:rsidRPr="002E2F72">
        <w:t>Jeżeli dane cudzoziemca ubiegającego się o</w:t>
      </w:r>
      <w:r w:rsidR="007108ED">
        <w:t xml:space="preserve"> </w:t>
      </w:r>
      <w:r w:rsidRPr="002E2F72">
        <w:t>wydanie wizy krajowej znajdują się w</w:t>
      </w:r>
      <w:r w:rsidR="007108ED">
        <w:t xml:space="preserve"> </w:t>
      </w:r>
      <w:r w:rsidRPr="002E2F72">
        <w:t xml:space="preserve">Systemie Informacyjnym </w:t>
      </w:r>
      <w:proofErr w:type="spellStart"/>
      <w:r w:rsidRPr="002E2F72">
        <w:t>Schengen</w:t>
      </w:r>
      <w:proofErr w:type="spellEnd"/>
      <w:r w:rsidRPr="002E2F72">
        <w:t xml:space="preserve"> do celów odmowy wjazdu i</w:t>
      </w:r>
      <w:r w:rsidR="007108ED">
        <w:t xml:space="preserve"> </w:t>
      </w:r>
      <w:r w:rsidRPr="002E2F72">
        <w:t>pobytu</w:t>
      </w:r>
      <w:r>
        <w:t>,</w:t>
      </w:r>
      <w:r w:rsidRPr="002E2F72">
        <w:t xml:space="preserve"> i</w:t>
      </w:r>
      <w:r w:rsidR="007108ED">
        <w:t xml:space="preserve"> </w:t>
      </w:r>
      <w:r w:rsidRPr="002E2F72">
        <w:t>zachodzą przyczyny uzasadniające wydanie tej wizy, minister właściwy do spraw zagranicznych albo konsul rozpatrujący wniosek o</w:t>
      </w:r>
      <w:r w:rsidR="007108ED">
        <w:t xml:space="preserve"> </w:t>
      </w:r>
      <w:r w:rsidRPr="002E2F72">
        <w:t>wydanie wizy krajowej przeprowadza</w:t>
      </w:r>
      <w:r>
        <w:t>,</w:t>
      </w:r>
      <w:r w:rsidRPr="002E2F72">
        <w:t xml:space="preserve"> za pośrednictwem Komendanta Głównego Policji,</w:t>
      </w:r>
      <w:r>
        <w:t xml:space="preserve"> </w:t>
      </w:r>
      <w:r w:rsidRPr="002E2F72">
        <w:t>z</w:t>
      </w:r>
      <w:r w:rsidR="007108ED">
        <w:t xml:space="preserve"> </w:t>
      </w:r>
      <w:r>
        <w:t xml:space="preserve">właściwym organem </w:t>
      </w:r>
      <w:r w:rsidRPr="002E2F72">
        <w:t>państw</w:t>
      </w:r>
      <w:r>
        <w:t xml:space="preserve">a obszaru </w:t>
      </w:r>
      <w:proofErr w:type="spellStart"/>
      <w:r>
        <w:t>Schengen</w:t>
      </w:r>
      <w:proofErr w:type="spellEnd"/>
      <w:r>
        <w:t>,</w:t>
      </w:r>
      <w:r w:rsidRPr="002E2F72">
        <w:t xml:space="preserve"> które dokonało wpisu</w:t>
      </w:r>
      <w:r>
        <w:t xml:space="preserve"> </w:t>
      </w:r>
      <w:r w:rsidRPr="00DC0672">
        <w:t xml:space="preserve">do Systemu Informacyjnego </w:t>
      </w:r>
      <w:proofErr w:type="spellStart"/>
      <w:r w:rsidRPr="00DC0672">
        <w:t>Schengen</w:t>
      </w:r>
      <w:proofErr w:type="spellEnd"/>
      <w:r>
        <w:t>,</w:t>
      </w:r>
      <w:r w:rsidRPr="002E2F72">
        <w:t xml:space="preserve"> konsultacje, o</w:t>
      </w:r>
      <w:r w:rsidR="007108ED">
        <w:t xml:space="preserve"> </w:t>
      </w:r>
      <w:r w:rsidRPr="002E2F72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2E2F72">
        <w:t>27</w:t>
      </w:r>
      <w:r w:rsidR="007108ED">
        <w:t xml:space="preserve"> </w:t>
      </w:r>
      <w:r w:rsidRPr="002E2F72">
        <w:t>rozporządzenia</w:t>
      </w:r>
      <w:r>
        <w:t xml:space="preserve"> nr</w:t>
      </w:r>
      <w:r w:rsidR="007108ED">
        <w:t xml:space="preserve"> </w:t>
      </w:r>
      <w:r w:rsidRPr="002E2F72">
        <w:t>2018/1861</w:t>
      </w:r>
      <w:r>
        <w:t>,</w:t>
      </w:r>
      <w:r w:rsidRPr="002E2F72">
        <w:t xml:space="preserve"> i</w:t>
      </w:r>
      <w:r w:rsidR="007108ED">
        <w:t xml:space="preserve"> </w:t>
      </w:r>
      <w:r w:rsidRPr="002E2F72">
        <w:t>informuje, za pośrednictwem Komendanta Głównego Policji</w:t>
      </w:r>
      <w:r>
        <w:t>,</w:t>
      </w:r>
      <w:r w:rsidRPr="002E2F72">
        <w:t xml:space="preserve"> właściwy organ </w:t>
      </w:r>
      <w:r>
        <w:t>tego</w:t>
      </w:r>
      <w:r w:rsidRPr="002E2F72">
        <w:t xml:space="preserve"> państwa obszaru </w:t>
      </w:r>
      <w:proofErr w:type="spellStart"/>
      <w:r w:rsidRPr="002E2F72">
        <w:t>Schengen</w:t>
      </w:r>
      <w:proofErr w:type="spellEnd"/>
      <w:r w:rsidRPr="002E2F72">
        <w:t xml:space="preserve"> o</w:t>
      </w:r>
      <w:r w:rsidR="007108ED">
        <w:t xml:space="preserve"> </w:t>
      </w:r>
      <w:r w:rsidRPr="002E2F72">
        <w:t>decyzji wydanej w</w:t>
      </w:r>
      <w:r w:rsidR="007108ED">
        <w:t xml:space="preserve"> </w:t>
      </w:r>
      <w:r w:rsidRPr="002E2F72">
        <w:t>sprawie wydania wizy krajowej lub o</w:t>
      </w:r>
      <w:r w:rsidR="007108ED">
        <w:t xml:space="preserve"> </w:t>
      </w:r>
      <w:r w:rsidRPr="002E2F72">
        <w:t>zamiarze wydania wizy krajowej.</w:t>
      </w:r>
      <w:r>
        <w:t>”;</w:t>
      </w:r>
    </w:p>
    <w:p w14:paraId="3BA17E7E" w14:textId="77777777" w:rsidR="002905BB" w:rsidRPr="002905BB" w:rsidRDefault="002905BB" w:rsidP="002905BB">
      <w:pPr>
        <w:pStyle w:val="PKTpunkt"/>
      </w:pPr>
      <w:r>
        <w:lastRenderedPageBreak/>
        <w:t>9</w:t>
      </w:r>
      <w:r w:rsidRPr="002905BB">
        <w:t>)</w:t>
      </w:r>
      <w:r w:rsidRPr="002905BB">
        <w:tab/>
        <w:t>po art.</w:t>
      </w:r>
      <w:r w:rsidR="007108ED">
        <w:t xml:space="preserve"> </w:t>
      </w:r>
      <w:r w:rsidRPr="002905BB">
        <w:t>72</w:t>
      </w:r>
      <w:r w:rsidR="007108ED">
        <w:t xml:space="preserve"> </w:t>
      </w:r>
      <w:r w:rsidRPr="002905BB">
        <w:t>dodaje się art.</w:t>
      </w:r>
      <w:r w:rsidR="007108ED">
        <w:t xml:space="preserve"> </w:t>
      </w:r>
      <w:r w:rsidRPr="002905BB">
        <w:t>72a w</w:t>
      </w:r>
      <w:r w:rsidR="007108ED">
        <w:t xml:space="preserve"> </w:t>
      </w:r>
      <w:r w:rsidRPr="002905BB">
        <w:t>brzmieniu:</w:t>
      </w:r>
    </w:p>
    <w:p w14:paraId="3D7E6F7B" w14:textId="77777777" w:rsidR="002905BB" w:rsidRPr="002905BB" w:rsidRDefault="002905BB" w:rsidP="002905BB">
      <w:pPr>
        <w:pStyle w:val="ZARTzmartartykuempunktem"/>
      </w:pPr>
      <w:r>
        <w:t>„</w:t>
      </w:r>
      <w:r w:rsidRPr="002905BB">
        <w:t>Art.</w:t>
      </w:r>
      <w:r w:rsidR="007108ED">
        <w:t xml:space="preserve"> </w:t>
      </w:r>
      <w:r w:rsidRPr="002905BB">
        <w:t>72a.</w:t>
      </w:r>
      <w:r w:rsidR="007108ED">
        <w:t xml:space="preserve"> </w:t>
      </w:r>
      <w:r w:rsidRPr="002905BB">
        <w:t>Jeżeli dane cudzoziemca zostały umieszczone w</w:t>
      </w:r>
      <w:r w:rsidR="007108ED">
        <w:t xml:space="preserve"> </w:t>
      </w:r>
      <w:r w:rsidRPr="002905BB">
        <w:t xml:space="preserve">Systemie Informacyjnym </w:t>
      </w:r>
      <w:proofErr w:type="spellStart"/>
      <w:r w:rsidRPr="002905BB">
        <w:t>Schengen</w:t>
      </w:r>
      <w:proofErr w:type="spellEnd"/>
      <w:r w:rsidRPr="002905BB">
        <w:t xml:space="preserve"> do celów, o</w:t>
      </w:r>
      <w:r w:rsidR="007108ED">
        <w:t xml:space="preserve"> </w:t>
      </w:r>
      <w:r w:rsidRPr="002905BB">
        <w:t>których mowa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3 ust.</w:t>
      </w:r>
      <w:r w:rsidR="007108ED">
        <w:t xml:space="preserve"> </w:t>
      </w:r>
      <w:r w:rsidRPr="002905BB">
        <w:t>1</w:t>
      </w:r>
      <w:r w:rsidR="007108ED">
        <w:t xml:space="preserve"> </w:t>
      </w:r>
      <w:r w:rsidRPr="002905BB">
        <w:t>rozporządzenia nr</w:t>
      </w:r>
      <w:r w:rsidR="007108ED">
        <w:t xml:space="preserve"> </w:t>
      </w:r>
      <w:r w:rsidRPr="002905BB">
        <w:t>2018/1860, minister właściwy do spraw zagranicznych albo konsul, za pośrednictwem Komendanta Głównego Policji:</w:t>
      </w:r>
    </w:p>
    <w:p w14:paraId="36879501" w14:textId="50D67CD3" w:rsidR="002905BB" w:rsidRDefault="002905BB" w:rsidP="002905BB">
      <w:pPr>
        <w:pStyle w:val="ZPKTzmpktartykuempunktem"/>
      </w:pPr>
      <w:r w:rsidRPr="008D53CE">
        <w:t>1)</w:t>
      </w:r>
      <w:r>
        <w:tab/>
      </w:r>
      <w:r w:rsidRPr="009A6A8F">
        <w:t xml:space="preserve">zwraca się do właściwego organu państwa obszaru </w:t>
      </w:r>
      <w:proofErr w:type="spellStart"/>
      <w:r w:rsidRPr="009A6A8F">
        <w:t>Schengen</w:t>
      </w:r>
      <w:proofErr w:type="spellEnd"/>
      <w:r w:rsidRPr="009A6A8F">
        <w:t>, które umieściło dane, o</w:t>
      </w:r>
      <w:r w:rsidR="007108ED">
        <w:t xml:space="preserve"> </w:t>
      </w:r>
      <w:r w:rsidRPr="009A6A8F">
        <w:t>przep</w:t>
      </w:r>
      <w:r>
        <w:t>rowadzenie konsultacji, o</w:t>
      </w:r>
      <w:r w:rsidR="007108ED">
        <w:t xml:space="preserve"> </w:t>
      </w:r>
      <w:r>
        <w:t>których</w:t>
      </w:r>
      <w:r w:rsidRPr="009A6A8F">
        <w:t xml:space="preserve"> mowa w</w:t>
      </w:r>
      <w:r w:rsidR="007108ED">
        <w:t xml:space="preserve"> </w:t>
      </w:r>
      <w:r>
        <w:t>art.</w:t>
      </w:r>
      <w:r w:rsidR="007108ED">
        <w:t xml:space="preserve"> </w:t>
      </w:r>
      <w:r w:rsidRPr="009A6A8F">
        <w:t>9</w:t>
      </w:r>
      <w:r>
        <w:t xml:space="preserve"> ust.</w:t>
      </w:r>
      <w:r w:rsidR="007108ED">
        <w:t xml:space="preserve"> </w:t>
      </w:r>
      <w:r w:rsidRPr="009A6A8F">
        <w:t>1</w:t>
      </w:r>
      <w:r w:rsidR="007108ED">
        <w:t xml:space="preserve"> </w:t>
      </w:r>
      <w:r w:rsidRPr="009A6A8F">
        <w:t>rozporządzenia</w:t>
      </w:r>
      <w:r>
        <w:t xml:space="preserve"> nr</w:t>
      </w:r>
      <w:r w:rsidR="00F54FCE">
        <w:t> </w:t>
      </w:r>
      <w:r w:rsidRPr="009A6A8F">
        <w:t>2018/1860,</w:t>
      </w:r>
    </w:p>
    <w:p w14:paraId="0A6C209B" w14:textId="77777777" w:rsidR="002905BB" w:rsidRPr="002905BB" w:rsidRDefault="002905BB" w:rsidP="002905BB">
      <w:pPr>
        <w:pStyle w:val="ZPKTzmpktartykuempunktem"/>
      </w:pPr>
      <w:r>
        <w:t>2)</w:t>
      </w:r>
      <w:r>
        <w:tab/>
      </w:r>
      <w:r w:rsidRPr="002905BB">
        <w:t xml:space="preserve">informuje właściwy organ państwa obszaru </w:t>
      </w:r>
      <w:proofErr w:type="spellStart"/>
      <w:r w:rsidRPr="002905BB">
        <w:t>Schengen</w:t>
      </w:r>
      <w:proofErr w:type="spellEnd"/>
      <w:r w:rsidRPr="002905BB">
        <w:t>, które umieściło dane, o</w:t>
      </w:r>
      <w:r w:rsidR="007108ED">
        <w:t xml:space="preserve"> </w:t>
      </w:r>
      <w:r w:rsidRPr="002905BB">
        <w:t>decyzji wydanej w</w:t>
      </w:r>
      <w:r w:rsidR="007108ED">
        <w:t xml:space="preserve"> </w:t>
      </w:r>
      <w:r w:rsidRPr="002905BB">
        <w:t>sprawie wydania wizy krajowej</w:t>
      </w:r>
    </w:p>
    <w:p w14:paraId="712B9A98" w14:textId="77777777" w:rsidR="002905BB" w:rsidRPr="008D53CE" w:rsidRDefault="002905BB" w:rsidP="002905BB">
      <w:pPr>
        <w:pStyle w:val="ZCZWSPPKTzmczciwsppktartykuempunktem"/>
      </w:pPr>
      <w:r w:rsidRPr="00207E01">
        <w:t>–</w:t>
      </w:r>
      <w:r w:rsidR="006073A4">
        <w:t xml:space="preserve"> </w:t>
      </w:r>
      <w:r w:rsidRPr="009A6A8F">
        <w:t xml:space="preserve">w przypadku </w:t>
      </w:r>
      <w:r>
        <w:t xml:space="preserve">gdy </w:t>
      </w:r>
      <w:r w:rsidRPr="009A6A8F">
        <w:t>dane zostały umieszczone w</w:t>
      </w:r>
      <w:r w:rsidR="007108ED">
        <w:t xml:space="preserve"> </w:t>
      </w:r>
      <w:r w:rsidRPr="009A6A8F">
        <w:t>związku z</w:t>
      </w:r>
      <w:r w:rsidR="007108ED">
        <w:t xml:space="preserve"> </w:t>
      </w:r>
      <w:r w:rsidRPr="009A6A8F">
        <w:t xml:space="preserve">decyzją właściwego organu </w:t>
      </w:r>
      <w:r>
        <w:t xml:space="preserve">tego </w:t>
      </w:r>
      <w:r w:rsidRPr="009A6A8F">
        <w:t xml:space="preserve">państwa obszaru </w:t>
      </w:r>
      <w:proofErr w:type="spellStart"/>
      <w:r w:rsidRPr="009A6A8F">
        <w:t>Schengen</w:t>
      </w:r>
      <w:proofErr w:type="spellEnd"/>
      <w:r w:rsidRPr="009A6A8F">
        <w:t>, której towarzyszy zakaz ponownego wjazdu</w:t>
      </w:r>
      <w:r>
        <w:t>;</w:t>
      </w:r>
    </w:p>
    <w:p w14:paraId="30D6B394" w14:textId="77777777" w:rsidR="002905BB" w:rsidRDefault="002905BB" w:rsidP="002905BB">
      <w:pPr>
        <w:pStyle w:val="ZPKTzmpktartykuempunktem"/>
      </w:pPr>
      <w:r>
        <w:t>3</w:t>
      </w:r>
      <w:r w:rsidRPr="008D53CE">
        <w:t>)</w:t>
      </w:r>
      <w:r>
        <w:tab/>
      </w:r>
      <w:r w:rsidRPr="009A6A8F">
        <w:t xml:space="preserve">informuje właściwy organ państwa obszaru </w:t>
      </w:r>
      <w:proofErr w:type="spellStart"/>
      <w:r w:rsidRPr="009A6A8F">
        <w:t>Schengen</w:t>
      </w:r>
      <w:proofErr w:type="spellEnd"/>
      <w:r w:rsidRPr="009A6A8F">
        <w:t>, które umieściło dane,</w:t>
      </w:r>
      <w:r>
        <w:t xml:space="preserve"> </w:t>
      </w:r>
      <w:r w:rsidRPr="009A6A8F">
        <w:t>o</w:t>
      </w:r>
      <w:r w:rsidR="007108ED">
        <w:t xml:space="preserve"> </w:t>
      </w:r>
      <w:r w:rsidRPr="009A6A8F">
        <w:t xml:space="preserve">zamiarze </w:t>
      </w:r>
      <w:r>
        <w:t>wydania</w:t>
      </w:r>
      <w:r w:rsidRPr="00367CB3">
        <w:t xml:space="preserve"> wizy krajowej</w:t>
      </w:r>
      <w:r>
        <w:t xml:space="preserve"> lub o</w:t>
      </w:r>
      <w:r w:rsidR="007108ED">
        <w:t xml:space="preserve"> </w:t>
      </w:r>
      <w:r>
        <w:t xml:space="preserve">jej wydaniu </w:t>
      </w:r>
      <w:r w:rsidRPr="00207E01">
        <w:t>–</w:t>
      </w:r>
      <w:r>
        <w:t xml:space="preserve"> w</w:t>
      </w:r>
      <w:r w:rsidR="007108ED">
        <w:t xml:space="preserve"> </w:t>
      </w:r>
      <w:r w:rsidRPr="009A6A8F">
        <w:t>przypadku gdy dane zostały umieszczone w</w:t>
      </w:r>
      <w:r w:rsidR="007108ED">
        <w:t xml:space="preserve"> </w:t>
      </w:r>
      <w:r w:rsidRPr="009A6A8F">
        <w:t>związku z</w:t>
      </w:r>
      <w:r w:rsidR="007108ED">
        <w:t xml:space="preserve"> </w:t>
      </w:r>
      <w:r w:rsidRPr="009A6A8F">
        <w:t xml:space="preserve">decyzją właściwego organu </w:t>
      </w:r>
      <w:r>
        <w:t>tego</w:t>
      </w:r>
      <w:r w:rsidRPr="009A6A8F">
        <w:t xml:space="preserve"> państwa obszaru </w:t>
      </w:r>
      <w:proofErr w:type="spellStart"/>
      <w:r w:rsidRPr="009A6A8F">
        <w:t>Schengen</w:t>
      </w:r>
      <w:proofErr w:type="spellEnd"/>
      <w:r w:rsidRPr="009A6A8F">
        <w:t>, której nie towarzyszy zakaz ponownego wjazdu.</w:t>
      </w:r>
      <w:r>
        <w:t>”</w:t>
      </w:r>
      <w:r w:rsidRPr="003D7999">
        <w:t>;</w:t>
      </w:r>
    </w:p>
    <w:p w14:paraId="37B40012" w14:textId="77777777" w:rsidR="002905BB" w:rsidRPr="002905BB" w:rsidRDefault="002905BB" w:rsidP="002905BB">
      <w:pPr>
        <w:pStyle w:val="PKTpunkt"/>
      </w:pPr>
      <w:r>
        <w:t>10</w:t>
      </w:r>
      <w:r w:rsidRPr="002905BB">
        <w:t>)</w:t>
      </w:r>
      <w:r w:rsidRPr="002905BB">
        <w:tab/>
        <w:t>w art.</w:t>
      </w:r>
      <w:r w:rsidR="007108ED">
        <w:t xml:space="preserve"> </w:t>
      </w:r>
      <w:r w:rsidRPr="002905BB">
        <w:t>82 ust.</w:t>
      </w:r>
      <w:r w:rsidR="007108ED">
        <w:t xml:space="preserve"> </w:t>
      </w:r>
      <w:r w:rsidRPr="002905BB">
        <w:t>2</w:t>
      </w:r>
      <w:r w:rsidR="007108ED">
        <w:t xml:space="preserve"> </w:t>
      </w:r>
      <w:r w:rsidRPr="002905BB">
        <w:t>otrzymuje brzmienie:</w:t>
      </w:r>
    </w:p>
    <w:p w14:paraId="0F737B13" w14:textId="77777777" w:rsidR="002905BB" w:rsidRDefault="002905BB" w:rsidP="002905BB">
      <w:pPr>
        <w:pStyle w:val="ZUSTzmustartykuempunktem"/>
      </w:pPr>
      <w:r>
        <w:t>„</w:t>
      </w:r>
      <w:r w:rsidRPr="002E2F72">
        <w:t>2. Jeżeli dane cudzoziemca ubiegającego się o</w:t>
      </w:r>
      <w:r w:rsidR="007108ED">
        <w:t xml:space="preserve"> </w:t>
      </w:r>
      <w:r w:rsidRPr="002E2F72">
        <w:t>przedłużenie wizy krajowej znajdują się w</w:t>
      </w:r>
      <w:r w:rsidR="007108ED">
        <w:t xml:space="preserve"> </w:t>
      </w:r>
      <w:r w:rsidRPr="002E2F72">
        <w:t xml:space="preserve">Systemie Informacyjnym </w:t>
      </w:r>
      <w:proofErr w:type="spellStart"/>
      <w:r w:rsidRPr="002E2F72">
        <w:t>Schengen</w:t>
      </w:r>
      <w:proofErr w:type="spellEnd"/>
      <w:r w:rsidRPr="002E2F72">
        <w:t xml:space="preserve"> do celów odmowy wjazdu i</w:t>
      </w:r>
      <w:r w:rsidR="007108ED">
        <w:t xml:space="preserve"> </w:t>
      </w:r>
      <w:r w:rsidRPr="002E2F72">
        <w:t xml:space="preserve">pobytu, wizę można przedłużyć tylko biorąc pod uwagę powody leżące u podstaw decyzji państwa </w:t>
      </w:r>
      <w:r>
        <w:t xml:space="preserve">obszaru </w:t>
      </w:r>
      <w:proofErr w:type="spellStart"/>
      <w:r>
        <w:t>Schengen</w:t>
      </w:r>
      <w:proofErr w:type="spellEnd"/>
      <w:r>
        <w:t>, które dokonało</w:t>
      </w:r>
      <w:r w:rsidRPr="002E2F72">
        <w:t xml:space="preserve"> wpisu</w:t>
      </w:r>
      <w:r w:rsidRPr="00F527CA">
        <w:t xml:space="preserve"> </w:t>
      </w:r>
      <w:r w:rsidRPr="00DC0672">
        <w:t xml:space="preserve">do Systemu Informacyjnego </w:t>
      </w:r>
      <w:proofErr w:type="spellStart"/>
      <w:r w:rsidRPr="00DC0672">
        <w:t>Schengen</w:t>
      </w:r>
      <w:proofErr w:type="spellEnd"/>
      <w:r>
        <w:t>,</w:t>
      </w:r>
      <w:r w:rsidRPr="002E2F72">
        <w:t xml:space="preserve"> oraz uwzględniając zagrożenia</w:t>
      </w:r>
      <w:r>
        <w:t>, o</w:t>
      </w:r>
      <w:r w:rsidR="007108ED">
        <w:t xml:space="preserve"> </w:t>
      </w:r>
      <w:r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>
        <w:t>27 lit.</w:t>
      </w:r>
      <w:r w:rsidR="007108ED">
        <w:t xml:space="preserve"> </w:t>
      </w:r>
      <w:r>
        <w:t xml:space="preserve">d </w:t>
      </w:r>
      <w:r w:rsidRPr="00C3239A">
        <w:t>rozporządzenia</w:t>
      </w:r>
      <w:r>
        <w:t xml:space="preserve"> nr</w:t>
      </w:r>
      <w:r w:rsidR="007108ED">
        <w:t xml:space="preserve"> </w:t>
      </w:r>
      <w:r w:rsidRPr="00C3239A">
        <w:t>2018/1861,</w:t>
      </w:r>
      <w:r>
        <w:t xml:space="preserve"> </w:t>
      </w:r>
      <w:r w:rsidRPr="002E2F72">
        <w:t xml:space="preserve">jakie może powodować obecność danego </w:t>
      </w:r>
      <w:r>
        <w:t>cudzoziemca</w:t>
      </w:r>
      <w:r w:rsidRPr="002E2F72">
        <w:t xml:space="preserve"> na te</w:t>
      </w:r>
      <w:r>
        <w:t xml:space="preserve">rytorium państw </w:t>
      </w:r>
      <w:r w:rsidRPr="009A6A8F">
        <w:t xml:space="preserve">obszaru </w:t>
      </w:r>
      <w:proofErr w:type="spellStart"/>
      <w:r w:rsidRPr="009A6A8F">
        <w:t>Schengen</w:t>
      </w:r>
      <w:proofErr w:type="spellEnd"/>
      <w:r w:rsidRPr="002E2F72">
        <w:t>.</w:t>
      </w:r>
      <w:r>
        <w:t>”;</w:t>
      </w:r>
    </w:p>
    <w:p w14:paraId="5C4534C8" w14:textId="77777777" w:rsidR="002905BB" w:rsidRPr="002905BB" w:rsidRDefault="002905BB" w:rsidP="002905BB">
      <w:pPr>
        <w:pStyle w:val="PKTpunkt"/>
      </w:pPr>
      <w:r>
        <w:t>11</w:t>
      </w:r>
      <w:r w:rsidRPr="002905BB">
        <w:t>)</w:t>
      </w:r>
      <w:r w:rsidRPr="002905BB">
        <w:tab/>
        <w:t>art. 83</w:t>
      </w:r>
      <w:r w:rsidR="007108ED">
        <w:t xml:space="preserve"> </w:t>
      </w:r>
      <w:r w:rsidRPr="002905BB">
        <w:t>otrzymuje brzmienie:</w:t>
      </w:r>
    </w:p>
    <w:p w14:paraId="6606D54A" w14:textId="77777777" w:rsidR="002905BB" w:rsidRPr="002905BB" w:rsidRDefault="002905BB" w:rsidP="002905BB">
      <w:pPr>
        <w:pStyle w:val="ZARTzmartartykuempunktem"/>
      </w:pPr>
      <w:r>
        <w:t>„</w:t>
      </w:r>
      <w:r w:rsidRPr="002905BB">
        <w:t>Art. 83. Jeżeli dane cudzoziemca ubiegającego się o</w:t>
      </w:r>
      <w:r w:rsidR="007108ED">
        <w:t xml:space="preserve"> </w:t>
      </w:r>
      <w:r w:rsidRPr="002905BB">
        <w:t>przedłużenie wizy krajowej znajdują się w</w:t>
      </w:r>
      <w:r w:rsidR="007108ED">
        <w:t xml:space="preserve"> </w:t>
      </w:r>
      <w:r w:rsidRPr="002905BB">
        <w:t xml:space="preserve">Systemie Informacyjnym </w:t>
      </w:r>
      <w:proofErr w:type="spellStart"/>
      <w:r w:rsidRPr="002905BB">
        <w:t>Schengen</w:t>
      </w:r>
      <w:proofErr w:type="spellEnd"/>
      <w:r w:rsidRPr="002905BB">
        <w:t xml:space="preserve"> do celów odmowy wjazdu i</w:t>
      </w:r>
      <w:r w:rsidR="007108ED">
        <w:t xml:space="preserve"> </w:t>
      </w:r>
      <w:r w:rsidRPr="002905BB">
        <w:t>pobytu, i</w:t>
      </w:r>
      <w:r w:rsidR="007108ED">
        <w:t xml:space="preserve"> </w:t>
      </w:r>
      <w:r w:rsidRPr="002905BB">
        <w:t>zachodzą przyczyny uzasadniające przedłużenie tej wizy, wojewoda lub Szef Urzędu w</w:t>
      </w:r>
      <w:r w:rsidR="007108ED">
        <w:t xml:space="preserve"> </w:t>
      </w:r>
      <w:r w:rsidRPr="002905BB">
        <w:t>drugiej instancji, za pośrednictwem Komendanta Głównego Policji:</w:t>
      </w:r>
    </w:p>
    <w:p w14:paraId="2F3162A8" w14:textId="77777777" w:rsidR="002905BB" w:rsidRDefault="002905BB" w:rsidP="002905BB">
      <w:pPr>
        <w:pStyle w:val="ZPKTzmpktartykuempunktem"/>
      </w:pPr>
      <w:r>
        <w:t>1)</w:t>
      </w:r>
      <w:r>
        <w:tab/>
      </w:r>
      <w:r w:rsidRPr="002E2F72">
        <w:t>przeprowadza z</w:t>
      </w:r>
      <w:r w:rsidR="007108ED">
        <w:t xml:space="preserve"> </w:t>
      </w:r>
      <w:r>
        <w:t xml:space="preserve">właściwym organem </w:t>
      </w:r>
      <w:r w:rsidRPr="002E2F72">
        <w:t>państw</w:t>
      </w:r>
      <w:r>
        <w:t>a,</w:t>
      </w:r>
      <w:r w:rsidRPr="002E2F72">
        <w:t xml:space="preserve"> które dokonało wpisu</w:t>
      </w:r>
      <w:r w:rsidRPr="00F527CA">
        <w:t xml:space="preserve"> do Systemu Informacyjnego </w:t>
      </w:r>
      <w:proofErr w:type="spellStart"/>
      <w:r w:rsidRPr="00F527CA">
        <w:t>Schengen</w:t>
      </w:r>
      <w:proofErr w:type="spellEnd"/>
      <w:r>
        <w:t>,</w:t>
      </w:r>
      <w:r w:rsidRPr="002E2F72">
        <w:t xml:space="preserve"> konsultacje, o</w:t>
      </w:r>
      <w:r w:rsidR="007108ED">
        <w:t xml:space="preserve"> </w:t>
      </w:r>
      <w:r w:rsidRPr="002E2F72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2E2F72">
        <w:t>27</w:t>
      </w:r>
      <w:r w:rsidR="007108ED">
        <w:t xml:space="preserve"> </w:t>
      </w:r>
      <w:r w:rsidRPr="002E2F72">
        <w:t>rozporządzenia</w:t>
      </w:r>
      <w:r>
        <w:t xml:space="preserve"> nr</w:t>
      </w:r>
      <w:r w:rsidR="007108ED">
        <w:t xml:space="preserve"> </w:t>
      </w:r>
      <w:r w:rsidRPr="002E2F72">
        <w:t>2018/1861</w:t>
      </w:r>
      <w:r>
        <w:t>;</w:t>
      </w:r>
    </w:p>
    <w:p w14:paraId="14A29AA7" w14:textId="77777777" w:rsidR="002905BB" w:rsidRDefault="002905BB" w:rsidP="002905BB">
      <w:pPr>
        <w:pStyle w:val="ZPKTzmpktartykuempunktem"/>
      </w:pPr>
      <w:r>
        <w:lastRenderedPageBreak/>
        <w:t>2)</w:t>
      </w:r>
      <w:r>
        <w:tab/>
      </w:r>
      <w:r w:rsidRPr="002E2F72">
        <w:t>informuje</w:t>
      </w:r>
      <w:r>
        <w:t xml:space="preserve"> </w:t>
      </w:r>
      <w:r w:rsidRPr="002E2F72">
        <w:t xml:space="preserve">właściwy organ </w:t>
      </w:r>
      <w:r>
        <w:t>t</w:t>
      </w:r>
      <w:r w:rsidRPr="002E2F72">
        <w:t xml:space="preserve">ego państwa obszaru </w:t>
      </w:r>
      <w:proofErr w:type="spellStart"/>
      <w:r w:rsidRPr="002E2F72">
        <w:t>Schengen</w:t>
      </w:r>
      <w:proofErr w:type="spellEnd"/>
      <w:r w:rsidRPr="002E2F72">
        <w:t xml:space="preserve"> o</w:t>
      </w:r>
      <w:r w:rsidR="007108ED">
        <w:t xml:space="preserve"> </w:t>
      </w:r>
      <w:r w:rsidRPr="002E2F72">
        <w:t>decyzji wydanej w</w:t>
      </w:r>
      <w:r w:rsidR="007108ED">
        <w:t xml:space="preserve"> </w:t>
      </w:r>
      <w:r w:rsidRPr="002E2F72">
        <w:t>sprawie przedłużenia wizy krajowej lub o</w:t>
      </w:r>
      <w:r w:rsidR="007108ED">
        <w:t xml:space="preserve"> </w:t>
      </w:r>
      <w:r w:rsidRPr="002E2F72">
        <w:t>zamiarze przedłużenia wizy krajowej.</w:t>
      </w:r>
      <w:r>
        <w:t>”;</w:t>
      </w:r>
    </w:p>
    <w:p w14:paraId="3D13C76B" w14:textId="77777777" w:rsidR="002905BB" w:rsidRPr="002905BB" w:rsidRDefault="002905BB" w:rsidP="002905BB">
      <w:pPr>
        <w:pStyle w:val="PKTpunkt"/>
      </w:pPr>
      <w:r>
        <w:t>12</w:t>
      </w:r>
      <w:r w:rsidRPr="002905BB">
        <w:t>)</w:t>
      </w:r>
      <w:r w:rsidRPr="002905BB">
        <w:tab/>
        <w:t>po art.</w:t>
      </w:r>
      <w:r w:rsidR="007108ED">
        <w:t xml:space="preserve"> </w:t>
      </w:r>
      <w:r w:rsidRPr="002905BB">
        <w:t>83</w:t>
      </w:r>
      <w:r w:rsidR="007108ED">
        <w:t xml:space="preserve"> </w:t>
      </w:r>
      <w:r w:rsidRPr="002905BB">
        <w:t>dodaje się art.</w:t>
      </w:r>
      <w:r w:rsidR="007108ED">
        <w:t xml:space="preserve"> </w:t>
      </w:r>
      <w:r w:rsidRPr="002905BB">
        <w:t>83a w</w:t>
      </w:r>
      <w:r w:rsidR="007108ED">
        <w:t xml:space="preserve"> </w:t>
      </w:r>
      <w:r w:rsidRPr="002905BB">
        <w:t>brzmieniu:</w:t>
      </w:r>
    </w:p>
    <w:p w14:paraId="3AD62A0A" w14:textId="77777777" w:rsidR="002905BB" w:rsidRPr="002905BB" w:rsidRDefault="002905BB" w:rsidP="002905BB">
      <w:pPr>
        <w:pStyle w:val="ZARTzmartartykuempunktem"/>
      </w:pPr>
      <w:r>
        <w:t>„</w:t>
      </w:r>
      <w:r w:rsidRPr="002905BB">
        <w:t>Art. 83a.</w:t>
      </w:r>
      <w:r w:rsidR="007108ED">
        <w:t xml:space="preserve"> </w:t>
      </w:r>
      <w:r w:rsidRPr="002905BB">
        <w:t>Jeżeli dane cudzoziemca zostały umieszczone w</w:t>
      </w:r>
      <w:r w:rsidR="007108ED">
        <w:t xml:space="preserve"> </w:t>
      </w:r>
      <w:r w:rsidRPr="002905BB">
        <w:t xml:space="preserve">Systemie Informacyjnym </w:t>
      </w:r>
      <w:proofErr w:type="spellStart"/>
      <w:r w:rsidRPr="002905BB">
        <w:t>Schengen</w:t>
      </w:r>
      <w:proofErr w:type="spellEnd"/>
      <w:r w:rsidRPr="002905BB">
        <w:t xml:space="preserve"> do celów, o</w:t>
      </w:r>
      <w:r w:rsidR="007108ED">
        <w:t xml:space="preserve"> </w:t>
      </w:r>
      <w:r w:rsidRPr="002905BB">
        <w:t>których mowa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3 ust.</w:t>
      </w:r>
      <w:r w:rsidR="007108ED">
        <w:t xml:space="preserve"> </w:t>
      </w:r>
      <w:r w:rsidRPr="002905BB">
        <w:t>1</w:t>
      </w:r>
      <w:r w:rsidR="007108ED">
        <w:t xml:space="preserve"> </w:t>
      </w:r>
      <w:r w:rsidRPr="002905BB">
        <w:t>rozporządzenia nr</w:t>
      </w:r>
      <w:r w:rsidR="007108ED">
        <w:t xml:space="preserve"> </w:t>
      </w:r>
      <w:r w:rsidRPr="002905BB">
        <w:t>2018/1860, wojewoda lub Szef Urzędu w</w:t>
      </w:r>
      <w:r w:rsidR="007108ED">
        <w:t xml:space="preserve"> </w:t>
      </w:r>
      <w:r w:rsidRPr="002905BB">
        <w:t>drugiej instancji, za pośrednictwem Komendanta Głównego Policji:</w:t>
      </w:r>
    </w:p>
    <w:p w14:paraId="45179720" w14:textId="77777777" w:rsidR="002905BB" w:rsidRDefault="002905BB" w:rsidP="002905BB">
      <w:pPr>
        <w:pStyle w:val="ZPKTzmpktartykuempunktem"/>
      </w:pPr>
      <w:r>
        <w:t>1)</w:t>
      </w:r>
      <w:r>
        <w:tab/>
      </w:r>
      <w:r w:rsidRPr="00DB5166">
        <w:t xml:space="preserve">zwraca się do właściwego organu państwa obszaru </w:t>
      </w:r>
      <w:proofErr w:type="spellStart"/>
      <w:r w:rsidRPr="00DB5166">
        <w:t>Schengen</w:t>
      </w:r>
      <w:proofErr w:type="spellEnd"/>
      <w:r w:rsidRPr="00DB5166">
        <w:t>, które umieściło dane, o</w:t>
      </w:r>
      <w:r w:rsidR="007108ED">
        <w:t xml:space="preserve"> </w:t>
      </w:r>
      <w:r w:rsidRPr="00DB5166">
        <w:t>przep</w:t>
      </w:r>
      <w:r>
        <w:t>rowadzenie konsultacji, o</w:t>
      </w:r>
      <w:r w:rsidR="007108ED">
        <w:t xml:space="preserve"> </w:t>
      </w:r>
      <w:r>
        <w:t>których</w:t>
      </w:r>
      <w:r w:rsidRPr="00DB5166">
        <w:t xml:space="preserve"> mowa w</w:t>
      </w:r>
      <w:r w:rsidR="007108ED">
        <w:t xml:space="preserve"> </w:t>
      </w:r>
      <w:r>
        <w:t>art.</w:t>
      </w:r>
      <w:r w:rsidR="007108ED">
        <w:t xml:space="preserve"> </w:t>
      </w:r>
      <w:r w:rsidRPr="00DB5166">
        <w:t>9</w:t>
      </w:r>
      <w:r>
        <w:t xml:space="preserve"> ust.</w:t>
      </w:r>
      <w:r w:rsidR="007108ED">
        <w:t xml:space="preserve"> </w:t>
      </w:r>
      <w:r w:rsidRPr="00DB5166">
        <w:t>1</w:t>
      </w:r>
      <w:r w:rsidR="007108ED">
        <w:t xml:space="preserve"> </w:t>
      </w:r>
      <w:r w:rsidRPr="00DB5166">
        <w:t>rozporządzenia</w:t>
      </w:r>
      <w:r>
        <w:t xml:space="preserve"> nr</w:t>
      </w:r>
      <w:r w:rsidR="007108ED">
        <w:t xml:space="preserve"> </w:t>
      </w:r>
      <w:r w:rsidRPr="00DB5166">
        <w:t>2018/1860,</w:t>
      </w:r>
    </w:p>
    <w:p w14:paraId="350D8A21" w14:textId="77777777" w:rsidR="002905BB" w:rsidRPr="002905BB" w:rsidRDefault="002905BB" w:rsidP="002905BB">
      <w:pPr>
        <w:pStyle w:val="ZPKTzmpktartykuempunktem"/>
      </w:pPr>
      <w:r>
        <w:t>2)</w:t>
      </w:r>
      <w:r>
        <w:tab/>
      </w:r>
      <w:r w:rsidRPr="002905BB">
        <w:t xml:space="preserve">informuje właściwy organ państwa obszaru </w:t>
      </w:r>
      <w:proofErr w:type="spellStart"/>
      <w:r w:rsidRPr="002905BB">
        <w:t>Schengen</w:t>
      </w:r>
      <w:proofErr w:type="spellEnd"/>
      <w:r w:rsidRPr="002905BB">
        <w:t>, które umieściło dane, o</w:t>
      </w:r>
      <w:r w:rsidR="007108ED">
        <w:t xml:space="preserve"> </w:t>
      </w:r>
      <w:r w:rsidRPr="002905BB">
        <w:t>decyzji wydanej w</w:t>
      </w:r>
      <w:r w:rsidR="007108ED">
        <w:t xml:space="preserve"> </w:t>
      </w:r>
      <w:r w:rsidRPr="002905BB">
        <w:t>sprawie przedłużenia wizy krajowej</w:t>
      </w:r>
    </w:p>
    <w:p w14:paraId="6378F638" w14:textId="77777777" w:rsidR="002905BB" w:rsidRDefault="002905BB" w:rsidP="002905BB">
      <w:pPr>
        <w:pStyle w:val="ZCZWSPPKTzmczciwsppktartykuempunktem"/>
      </w:pPr>
      <w:r w:rsidRPr="00207E01">
        <w:t>–</w:t>
      </w:r>
      <w:r>
        <w:t xml:space="preserve"> </w:t>
      </w:r>
      <w:r w:rsidRPr="00DB5166">
        <w:t>w</w:t>
      </w:r>
      <w:r w:rsidR="007108ED">
        <w:t xml:space="preserve"> </w:t>
      </w:r>
      <w:r w:rsidRPr="00DB5166">
        <w:t xml:space="preserve">przypadku </w:t>
      </w:r>
      <w:r>
        <w:t xml:space="preserve">gdy </w:t>
      </w:r>
      <w:r w:rsidRPr="00DB5166">
        <w:t>dane zostały umieszczone w</w:t>
      </w:r>
      <w:r w:rsidR="007108ED">
        <w:t xml:space="preserve"> </w:t>
      </w:r>
      <w:r w:rsidRPr="00DB5166">
        <w:t>związku z</w:t>
      </w:r>
      <w:r w:rsidR="007108ED">
        <w:t xml:space="preserve"> </w:t>
      </w:r>
      <w:r w:rsidRPr="00DB5166">
        <w:t xml:space="preserve">decyzją właściwego organu </w:t>
      </w:r>
      <w:r>
        <w:t>tego</w:t>
      </w:r>
      <w:r w:rsidRPr="00DB5166">
        <w:t xml:space="preserve"> państwa obszaru </w:t>
      </w:r>
      <w:proofErr w:type="spellStart"/>
      <w:r w:rsidRPr="00DB5166">
        <w:t>Schengen</w:t>
      </w:r>
      <w:proofErr w:type="spellEnd"/>
      <w:r w:rsidRPr="00DB5166">
        <w:t>, której towarzyszy zakaz ponownego wjazdu</w:t>
      </w:r>
      <w:r>
        <w:t>;</w:t>
      </w:r>
    </w:p>
    <w:p w14:paraId="328AA134" w14:textId="77777777" w:rsidR="002905BB" w:rsidRDefault="002905BB" w:rsidP="002905BB">
      <w:pPr>
        <w:pStyle w:val="ZPKTzmpktartykuempunktem"/>
      </w:pPr>
      <w:r>
        <w:t>3)</w:t>
      </w:r>
      <w:r>
        <w:tab/>
      </w:r>
      <w:r w:rsidRPr="00DB5166">
        <w:t xml:space="preserve">informuje właściwy organ </w:t>
      </w:r>
      <w:r w:rsidRPr="009A6A8F">
        <w:t xml:space="preserve">państwa obszaru </w:t>
      </w:r>
      <w:proofErr w:type="spellStart"/>
      <w:r w:rsidRPr="009A6A8F">
        <w:t>Schengen</w:t>
      </w:r>
      <w:proofErr w:type="spellEnd"/>
      <w:r w:rsidRPr="009A6A8F">
        <w:t>, które umieściło dane,</w:t>
      </w:r>
      <w:r>
        <w:t xml:space="preserve"> </w:t>
      </w:r>
      <w:r w:rsidRPr="00DB5166">
        <w:t>o</w:t>
      </w:r>
      <w:r w:rsidR="007108ED">
        <w:t xml:space="preserve"> </w:t>
      </w:r>
      <w:r w:rsidRPr="00DB5166">
        <w:t>zamiarze</w:t>
      </w:r>
      <w:r w:rsidR="007108ED">
        <w:t xml:space="preserve"> </w:t>
      </w:r>
      <w:r>
        <w:t>przedłużenia</w:t>
      </w:r>
      <w:r w:rsidRPr="00DB5166">
        <w:t xml:space="preserve"> wizy krajowej</w:t>
      </w:r>
      <w:r w:rsidRPr="001275D4">
        <w:t xml:space="preserve"> lub o</w:t>
      </w:r>
      <w:r w:rsidR="007108ED">
        <w:t xml:space="preserve"> </w:t>
      </w:r>
      <w:r w:rsidRPr="001275D4">
        <w:t xml:space="preserve">jej </w:t>
      </w:r>
      <w:r>
        <w:t>przedłuże</w:t>
      </w:r>
      <w:r w:rsidRPr="001275D4">
        <w:t>niu</w:t>
      </w:r>
      <w:r w:rsidRPr="00207E01">
        <w:t xml:space="preserve"> –</w:t>
      </w:r>
      <w:r>
        <w:t xml:space="preserve"> </w:t>
      </w:r>
      <w:r w:rsidRPr="00DB5166">
        <w:t>w</w:t>
      </w:r>
      <w:r w:rsidR="007108ED">
        <w:t xml:space="preserve"> </w:t>
      </w:r>
      <w:r w:rsidRPr="00DB5166">
        <w:t>przypadku gdy dane zostały umieszczone w</w:t>
      </w:r>
      <w:r w:rsidR="007108ED">
        <w:t xml:space="preserve"> </w:t>
      </w:r>
      <w:r w:rsidRPr="00DB5166">
        <w:t>związku z</w:t>
      </w:r>
      <w:r w:rsidR="007108ED">
        <w:t xml:space="preserve"> </w:t>
      </w:r>
      <w:r w:rsidRPr="00DB5166">
        <w:t xml:space="preserve">decyzją właściwego organu </w:t>
      </w:r>
      <w:r>
        <w:t>tego</w:t>
      </w:r>
      <w:r w:rsidRPr="00DB5166">
        <w:t xml:space="preserve"> państwa obszaru </w:t>
      </w:r>
      <w:proofErr w:type="spellStart"/>
      <w:r w:rsidRPr="00DB5166">
        <w:t>Schengen</w:t>
      </w:r>
      <w:proofErr w:type="spellEnd"/>
      <w:r w:rsidRPr="00DB5166">
        <w:t>, której nie towarzyszy zakaz ponownego wjazdu.</w:t>
      </w:r>
      <w:r>
        <w:t>”</w:t>
      </w:r>
      <w:r w:rsidRPr="009B486D">
        <w:t>;</w:t>
      </w:r>
    </w:p>
    <w:p w14:paraId="0B572016" w14:textId="77777777" w:rsidR="002905BB" w:rsidRPr="002905BB" w:rsidRDefault="002905BB" w:rsidP="002905BB">
      <w:pPr>
        <w:pStyle w:val="PKTpunkt"/>
      </w:pPr>
      <w:r>
        <w:t>13</w:t>
      </w:r>
      <w:r w:rsidRPr="002905BB">
        <w:t>)</w:t>
      </w:r>
      <w:r w:rsidRPr="002905BB">
        <w:tab/>
        <w:t>w art.</w:t>
      </w:r>
      <w:r w:rsidR="007108ED">
        <w:t xml:space="preserve"> </w:t>
      </w:r>
      <w:r w:rsidRPr="002905BB">
        <w:t>90:</w:t>
      </w:r>
    </w:p>
    <w:p w14:paraId="28769774" w14:textId="77777777" w:rsidR="002905BB" w:rsidRPr="002905BB" w:rsidRDefault="002905BB" w:rsidP="002905BB">
      <w:pPr>
        <w:pStyle w:val="LITlitera"/>
      </w:pPr>
      <w:r w:rsidRPr="004C1F69">
        <w:t>a)</w:t>
      </w:r>
      <w:r w:rsidRPr="002905BB">
        <w:tab/>
        <w:t>ust. 2</w:t>
      </w:r>
      <w:r w:rsidR="007108ED">
        <w:t xml:space="preserve"> </w:t>
      </w:r>
      <w:r w:rsidRPr="002905BB">
        <w:t>otrzymuje brzmienie:</w:t>
      </w:r>
    </w:p>
    <w:p w14:paraId="689CFE1A" w14:textId="31BA8F20" w:rsidR="002905BB" w:rsidRPr="004C1F69" w:rsidRDefault="002905BB" w:rsidP="002905BB">
      <w:pPr>
        <w:pStyle w:val="ZLITUSTzmustliter"/>
      </w:pPr>
      <w:r>
        <w:t>„</w:t>
      </w:r>
      <w:r w:rsidRPr="004C1F69">
        <w:t xml:space="preserve">2. </w:t>
      </w:r>
      <w:r>
        <w:t>Jeżeli</w:t>
      </w:r>
      <w:r w:rsidRPr="004C1F69">
        <w:t xml:space="preserve"> </w:t>
      </w:r>
      <w:r>
        <w:t xml:space="preserve">właściwy </w:t>
      </w:r>
      <w:r w:rsidRPr="001766FD">
        <w:t>organ innego pa</w:t>
      </w:r>
      <w:r w:rsidRPr="001766FD">
        <w:rPr>
          <w:rFonts w:hint="eastAsia"/>
        </w:rPr>
        <w:t>ń</w:t>
      </w:r>
      <w:r w:rsidRPr="001766FD">
        <w:t xml:space="preserve">stwa obszaru </w:t>
      </w:r>
      <w:proofErr w:type="spellStart"/>
      <w:r w:rsidRPr="001766FD">
        <w:t>Schengen</w:t>
      </w:r>
      <w:proofErr w:type="spellEnd"/>
      <w:r w:rsidRPr="001766FD">
        <w:t xml:space="preserve"> </w:t>
      </w:r>
      <w:r w:rsidRPr="004C1F69">
        <w:t>występuje o</w:t>
      </w:r>
      <w:r w:rsidR="007108ED">
        <w:t xml:space="preserve"> </w:t>
      </w:r>
      <w:r w:rsidRPr="004C1F69">
        <w:t>przeprowadzenie konsultacji, o</w:t>
      </w:r>
      <w:r w:rsidR="007108ED">
        <w:t xml:space="preserve"> </w:t>
      </w:r>
      <w:r w:rsidRPr="004C1F69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4C1F69">
        <w:t>28</w:t>
      </w:r>
      <w:r>
        <w:t xml:space="preserve"> lub art.</w:t>
      </w:r>
      <w:r w:rsidR="007108ED">
        <w:t xml:space="preserve"> </w:t>
      </w:r>
      <w:r w:rsidRPr="004C1F69">
        <w:t>29</w:t>
      </w:r>
      <w:r w:rsidR="007108ED">
        <w:t xml:space="preserve"> </w:t>
      </w:r>
      <w:r w:rsidRPr="004C1F69">
        <w:t>rozporządzenia</w:t>
      </w:r>
      <w:r>
        <w:t xml:space="preserve"> nr</w:t>
      </w:r>
      <w:r w:rsidR="007108ED">
        <w:t xml:space="preserve"> </w:t>
      </w:r>
      <w:r w:rsidRPr="00EC6E7D">
        <w:t>2018/1861, a</w:t>
      </w:r>
      <w:r w:rsidR="007108ED">
        <w:t xml:space="preserve"> </w:t>
      </w:r>
      <w:r w:rsidRPr="00EC6E7D">
        <w:t xml:space="preserve">cudzoziemiec posiada ważną wizę krajową, konsul, który wydał tę </w:t>
      </w:r>
      <w:r w:rsidRPr="00645198">
        <w:t>wizę, a</w:t>
      </w:r>
      <w:r w:rsidR="007108ED">
        <w:t xml:space="preserve"> </w:t>
      </w:r>
      <w:r w:rsidRPr="00645198">
        <w:t>w</w:t>
      </w:r>
      <w:r w:rsidR="007108ED">
        <w:t xml:space="preserve"> </w:t>
      </w:r>
      <w:r w:rsidRPr="00645198">
        <w:t>przypadku, o</w:t>
      </w:r>
      <w:r w:rsidR="007108ED">
        <w:t xml:space="preserve"> </w:t>
      </w:r>
      <w:r w:rsidRPr="00645198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645198">
        <w:t>92</w:t>
      </w:r>
      <w:r>
        <w:t xml:space="preserve"> ust.</w:t>
      </w:r>
      <w:r w:rsidR="007108ED">
        <w:t xml:space="preserve"> </w:t>
      </w:r>
      <w:r w:rsidRPr="00645198">
        <w:t>1a – minister właściwy do spraw zagranicznych</w:t>
      </w:r>
      <w:r>
        <w:t>,</w:t>
      </w:r>
      <w:r w:rsidRPr="00645198">
        <w:t xml:space="preserve"> </w:t>
      </w:r>
      <w:r w:rsidRPr="004C1F69">
        <w:t xml:space="preserve">ustala, czy zachodzą przesłanki do cofnięcia cudzoziemcowi wizy krajowej biorąc pod uwagę powody leżące u podstaw decyzji państwa </w:t>
      </w:r>
      <w:r>
        <w:t xml:space="preserve">obszaru </w:t>
      </w:r>
      <w:proofErr w:type="spellStart"/>
      <w:r>
        <w:t>Schengen</w:t>
      </w:r>
      <w:proofErr w:type="spellEnd"/>
      <w:r w:rsidRPr="004C1F69">
        <w:t xml:space="preserve"> </w:t>
      </w:r>
      <w:r w:rsidRPr="0030636C">
        <w:t xml:space="preserve">zamierzającego dokonać </w:t>
      </w:r>
      <w:r w:rsidRPr="004C1F69">
        <w:t xml:space="preserve">wpisu lub </w:t>
      </w:r>
      <w:r>
        <w:t>które dokonało wpisu</w:t>
      </w:r>
      <w:r w:rsidRPr="00F527CA">
        <w:t xml:space="preserve"> </w:t>
      </w:r>
      <w:r w:rsidRPr="00DC0672">
        <w:t xml:space="preserve">do Systemu Informacyjnego </w:t>
      </w:r>
      <w:proofErr w:type="spellStart"/>
      <w:r w:rsidRPr="00DC0672">
        <w:t>Schengen</w:t>
      </w:r>
      <w:proofErr w:type="spellEnd"/>
      <w:r w:rsidRPr="004C1F69">
        <w:t>, oraz uwzględniając zagrożenia</w:t>
      </w:r>
      <w:r>
        <w:t>, o</w:t>
      </w:r>
      <w:r w:rsidR="007108ED">
        <w:t xml:space="preserve"> </w:t>
      </w:r>
      <w:r>
        <w:t>których mowa w</w:t>
      </w:r>
      <w:r w:rsidR="00F54FCE">
        <w:t> </w:t>
      </w:r>
      <w:r>
        <w:t>art.</w:t>
      </w:r>
      <w:r w:rsidR="00F54FCE">
        <w:t> </w:t>
      </w:r>
      <w:r>
        <w:t>28 lit.</w:t>
      </w:r>
      <w:r w:rsidR="007108ED">
        <w:t xml:space="preserve"> </w:t>
      </w:r>
      <w:r>
        <w:t>d lub art.</w:t>
      </w:r>
      <w:r w:rsidR="007108ED">
        <w:t xml:space="preserve"> </w:t>
      </w:r>
      <w:r>
        <w:t>29 lit.</w:t>
      </w:r>
      <w:r w:rsidR="007108ED">
        <w:t xml:space="preserve"> </w:t>
      </w:r>
      <w:r>
        <w:t xml:space="preserve">d </w:t>
      </w:r>
      <w:r w:rsidRPr="00B24B17">
        <w:t>rozporządzenia</w:t>
      </w:r>
      <w:r>
        <w:t xml:space="preserve"> nr</w:t>
      </w:r>
      <w:r w:rsidR="007108ED">
        <w:t xml:space="preserve"> </w:t>
      </w:r>
      <w:r w:rsidRPr="00B24B17">
        <w:t>2018/1861</w:t>
      </w:r>
      <w:r w:rsidRPr="004C1F69">
        <w:t xml:space="preserve">, jakie może powodować obecność danego </w:t>
      </w:r>
      <w:r>
        <w:t xml:space="preserve">cudzoziemca </w:t>
      </w:r>
      <w:r w:rsidRPr="004C1F69">
        <w:t xml:space="preserve">na terytorium państw </w:t>
      </w:r>
      <w:r>
        <w:t xml:space="preserve">obszaru </w:t>
      </w:r>
      <w:proofErr w:type="spellStart"/>
      <w:r>
        <w:t>Schengen</w:t>
      </w:r>
      <w:proofErr w:type="spellEnd"/>
      <w:r>
        <w:t>.”,</w:t>
      </w:r>
    </w:p>
    <w:p w14:paraId="69CD17CA" w14:textId="77777777" w:rsidR="002905BB" w:rsidRPr="002905BB" w:rsidRDefault="002905BB" w:rsidP="002905BB">
      <w:pPr>
        <w:pStyle w:val="LITlitera"/>
      </w:pPr>
      <w:r w:rsidRPr="004C1F69">
        <w:t>b)</w:t>
      </w:r>
      <w:r w:rsidRPr="002905BB">
        <w:tab/>
        <w:t>po ust.</w:t>
      </w:r>
      <w:r w:rsidR="007108ED">
        <w:t xml:space="preserve"> </w:t>
      </w:r>
      <w:r w:rsidRPr="002905BB">
        <w:t>2</w:t>
      </w:r>
      <w:r w:rsidR="007108ED">
        <w:t xml:space="preserve"> </w:t>
      </w:r>
      <w:r w:rsidRPr="002905BB">
        <w:t>dodaje się ust.</w:t>
      </w:r>
      <w:r w:rsidR="007108ED">
        <w:t xml:space="preserve"> </w:t>
      </w:r>
      <w:r w:rsidRPr="002905BB">
        <w:t>2a–2c w</w:t>
      </w:r>
      <w:r w:rsidR="007108ED">
        <w:t xml:space="preserve"> </w:t>
      </w:r>
      <w:r w:rsidRPr="002905BB">
        <w:t>brzmieniu:</w:t>
      </w:r>
    </w:p>
    <w:p w14:paraId="7C16933F" w14:textId="77777777" w:rsidR="002905BB" w:rsidRPr="00996EF1" w:rsidRDefault="002905BB" w:rsidP="002905BB">
      <w:pPr>
        <w:pStyle w:val="ZLITUSTzmustliter"/>
      </w:pPr>
      <w:r>
        <w:t>„</w:t>
      </w:r>
      <w:r w:rsidRPr="00996EF1">
        <w:t>2a. W</w:t>
      </w:r>
      <w:r w:rsidR="007108ED">
        <w:t xml:space="preserve"> </w:t>
      </w:r>
      <w:r w:rsidRPr="00996EF1">
        <w:t>przypadku, o</w:t>
      </w:r>
      <w:r w:rsidR="007108ED">
        <w:t xml:space="preserve"> </w:t>
      </w:r>
      <w:r w:rsidRPr="00996EF1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996EF1">
        <w:t xml:space="preserve">2, </w:t>
      </w:r>
      <w:r w:rsidRPr="00645198">
        <w:t>minister właściwy do spraw zagranicznych albo konsul</w:t>
      </w:r>
      <w:r w:rsidRPr="00E92C73">
        <w:t xml:space="preserve"> </w:t>
      </w:r>
      <w:r>
        <w:t xml:space="preserve">przekazuje </w:t>
      </w:r>
      <w:r w:rsidRPr="00E92C73">
        <w:t>Komendantowi G</w:t>
      </w:r>
      <w:r w:rsidRPr="00E92C73">
        <w:rPr>
          <w:rFonts w:hint="eastAsia"/>
        </w:rPr>
        <w:t>łó</w:t>
      </w:r>
      <w:r w:rsidRPr="00E92C73">
        <w:t>wnemu Policji informacj</w:t>
      </w:r>
      <w:r w:rsidRPr="00E92C73">
        <w:rPr>
          <w:rFonts w:hint="eastAsia"/>
        </w:rPr>
        <w:t>ę</w:t>
      </w:r>
      <w:r w:rsidRPr="00E92C73">
        <w:t xml:space="preserve"> </w:t>
      </w:r>
      <w:r w:rsidRPr="00E92C73">
        <w:lastRenderedPageBreak/>
        <w:t>o</w:t>
      </w:r>
      <w:r w:rsidR="007108ED">
        <w:t xml:space="preserve"> </w:t>
      </w:r>
      <w:r w:rsidRPr="00E92C73">
        <w:t>wydaniu decyzji o</w:t>
      </w:r>
      <w:r w:rsidR="007108ED">
        <w:t xml:space="preserve"> </w:t>
      </w:r>
      <w:r w:rsidRPr="00E92C73">
        <w:t>cofni</w:t>
      </w:r>
      <w:r w:rsidRPr="00E92C73">
        <w:rPr>
          <w:rFonts w:hint="eastAsia"/>
        </w:rPr>
        <w:t>ę</w:t>
      </w:r>
      <w:r w:rsidRPr="00E92C73">
        <w:t>ciu wizy krajowej lub o</w:t>
      </w:r>
      <w:r w:rsidR="007108ED">
        <w:t xml:space="preserve"> </w:t>
      </w:r>
      <w:r w:rsidRPr="00E92C73">
        <w:t>braku podstaw do jej cofni</w:t>
      </w:r>
      <w:r w:rsidRPr="00E92C73">
        <w:rPr>
          <w:rFonts w:hint="eastAsia"/>
        </w:rPr>
        <w:t>ę</w:t>
      </w:r>
      <w:r w:rsidRPr="00E92C73">
        <w:t>cia</w:t>
      </w:r>
      <w:r w:rsidRPr="00996EF1">
        <w:t>, w</w:t>
      </w:r>
      <w:r w:rsidR="007108ED">
        <w:t xml:space="preserve"> </w:t>
      </w:r>
      <w:r w:rsidRPr="00996EF1">
        <w:t>terminie 10</w:t>
      </w:r>
      <w:r w:rsidR="007108ED">
        <w:t xml:space="preserve"> </w:t>
      </w:r>
      <w:r w:rsidRPr="00996EF1">
        <w:t>dni od dnia otrzymania wyst</w:t>
      </w:r>
      <w:r w:rsidRPr="00645198">
        <w:rPr>
          <w:rFonts w:hint="eastAsia"/>
        </w:rPr>
        <w:t>ą</w:t>
      </w:r>
      <w:r w:rsidRPr="00645198">
        <w:t>pienia o</w:t>
      </w:r>
      <w:r w:rsidR="007108ED">
        <w:t xml:space="preserve"> </w:t>
      </w:r>
      <w:r w:rsidRPr="00645198">
        <w:t>przeprowadzenie konsultacji, o</w:t>
      </w:r>
      <w:r w:rsidR="007108ED">
        <w:t xml:space="preserve"> </w:t>
      </w:r>
      <w:r w:rsidRPr="00645198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645198">
        <w:t>28</w:t>
      </w:r>
      <w:r>
        <w:t xml:space="preserve"> lub art.</w:t>
      </w:r>
      <w:r w:rsidR="007108ED">
        <w:t xml:space="preserve"> </w:t>
      </w:r>
      <w:r w:rsidRPr="00645198">
        <w:t>29</w:t>
      </w:r>
      <w:r w:rsidR="007108ED">
        <w:t xml:space="preserve"> </w:t>
      </w:r>
      <w:r w:rsidRPr="00645198">
        <w:t>rozporz</w:t>
      </w:r>
      <w:r w:rsidRPr="00645198">
        <w:rPr>
          <w:rFonts w:hint="eastAsia"/>
        </w:rPr>
        <w:t>ą</w:t>
      </w:r>
      <w:r w:rsidRPr="00645198">
        <w:t>dzenia</w:t>
      </w:r>
      <w:r>
        <w:t xml:space="preserve"> nr</w:t>
      </w:r>
      <w:r w:rsidR="007108ED">
        <w:t xml:space="preserve"> </w:t>
      </w:r>
      <w:r w:rsidRPr="00645198">
        <w:t>2018/1861</w:t>
      </w:r>
      <w:r w:rsidRPr="00E92C73">
        <w:t>.</w:t>
      </w:r>
    </w:p>
    <w:p w14:paraId="091BC330" w14:textId="77777777" w:rsidR="002905BB" w:rsidRDefault="002905BB" w:rsidP="002905BB">
      <w:pPr>
        <w:pStyle w:val="ZLITUSTzmustliter"/>
      </w:pPr>
      <w:r w:rsidRPr="00996EF1">
        <w:t>2b. Je</w:t>
      </w:r>
      <w:r w:rsidRPr="00996EF1">
        <w:rPr>
          <w:rFonts w:hint="eastAsia"/>
        </w:rPr>
        <w:t>ż</w:t>
      </w:r>
      <w:r w:rsidRPr="00996EF1">
        <w:t>eli nie jest mo</w:t>
      </w:r>
      <w:r w:rsidRPr="00996EF1">
        <w:rPr>
          <w:rFonts w:hint="eastAsia"/>
        </w:rPr>
        <w:t>ż</w:t>
      </w:r>
      <w:r w:rsidRPr="00996EF1">
        <w:t>liwe zachowanie terminu, o</w:t>
      </w:r>
      <w:r w:rsidR="007108ED">
        <w:t xml:space="preserve"> </w:t>
      </w:r>
      <w:r w:rsidRPr="00996EF1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996EF1">
        <w:t xml:space="preserve">2a, </w:t>
      </w:r>
      <w:r w:rsidRPr="00645198">
        <w:t>minister właściwy do spraw zagranicznych albo konsul</w:t>
      </w:r>
      <w:r w:rsidRPr="00996EF1">
        <w:t xml:space="preserve"> wyst</w:t>
      </w:r>
      <w:r w:rsidRPr="00996EF1">
        <w:rPr>
          <w:rFonts w:hint="eastAsia"/>
        </w:rPr>
        <w:t>ę</w:t>
      </w:r>
      <w:r w:rsidRPr="00996EF1">
        <w:t>puje</w:t>
      </w:r>
      <w:r w:rsidRPr="00E92C73">
        <w:t xml:space="preserve"> przed jego up</w:t>
      </w:r>
      <w:r w:rsidRPr="00E92C73">
        <w:rPr>
          <w:rFonts w:hint="eastAsia"/>
        </w:rPr>
        <w:t>ł</w:t>
      </w:r>
      <w:r w:rsidRPr="00E92C73">
        <w:t>ywem</w:t>
      </w:r>
      <w:r w:rsidRPr="00996EF1">
        <w:t>, za po</w:t>
      </w:r>
      <w:r w:rsidRPr="00996EF1">
        <w:rPr>
          <w:rFonts w:hint="eastAsia"/>
        </w:rPr>
        <w:t>ś</w:t>
      </w:r>
      <w:r w:rsidRPr="00996EF1">
        <w:t>rednictwem Komendanta G</w:t>
      </w:r>
      <w:r w:rsidRPr="00645198">
        <w:rPr>
          <w:rFonts w:hint="eastAsia"/>
        </w:rPr>
        <w:t>łó</w:t>
      </w:r>
      <w:r w:rsidRPr="00645198">
        <w:t xml:space="preserve">wnego Policji, do </w:t>
      </w:r>
      <w:r w:rsidRPr="00FF5528">
        <w:t>w</w:t>
      </w:r>
      <w:r w:rsidRPr="00FF5528">
        <w:rPr>
          <w:rFonts w:hint="eastAsia"/>
        </w:rPr>
        <w:t>ł</w:t>
      </w:r>
      <w:r w:rsidRPr="00FF5528">
        <w:t>a</w:t>
      </w:r>
      <w:r w:rsidRPr="00FF5528">
        <w:rPr>
          <w:rFonts w:hint="eastAsia"/>
        </w:rPr>
        <w:t>ś</w:t>
      </w:r>
      <w:r w:rsidRPr="00FF5528">
        <w:t>ciwego organu innego pa</w:t>
      </w:r>
      <w:r w:rsidRPr="00FF5528">
        <w:rPr>
          <w:rFonts w:hint="eastAsia"/>
        </w:rPr>
        <w:t>ń</w:t>
      </w:r>
      <w:r w:rsidRPr="00FF5528">
        <w:t xml:space="preserve">stwa obszaru </w:t>
      </w:r>
      <w:proofErr w:type="spellStart"/>
      <w:r w:rsidRPr="00FF5528">
        <w:t>Schengen</w:t>
      </w:r>
      <w:proofErr w:type="spellEnd"/>
      <w:r w:rsidRPr="00FF5528">
        <w:t xml:space="preserve"> z</w:t>
      </w:r>
      <w:r w:rsidR="007108ED">
        <w:t xml:space="preserve"> </w:t>
      </w:r>
      <w:r w:rsidRPr="00FF5528">
        <w:t>wnioskiem o</w:t>
      </w:r>
      <w:r w:rsidR="007108ED">
        <w:t xml:space="preserve"> </w:t>
      </w:r>
      <w:r w:rsidRPr="00FF5528">
        <w:t>przed</w:t>
      </w:r>
      <w:r w:rsidRPr="00645198">
        <w:rPr>
          <w:rFonts w:hint="eastAsia"/>
        </w:rPr>
        <w:t>ł</w:t>
      </w:r>
      <w:r w:rsidRPr="00645198">
        <w:t>u</w:t>
      </w:r>
      <w:r w:rsidRPr="00645198">
        <w:rPr>
          <w:rFonts w:hint="eastAsia"/>
        </w:rPr>
        <w:t>ż</w:t>
      </w:r>
      <w:r w:rsidRPr="00645198">
        <w:t>enie terminu, nie d</w:t>
      </w:r>
      <w:r w:rsidRPr="00645198">
        <w:rPr>
          <w:rFonts w:hint="eastAsia"/>
        </w:rPr>
        <w:t>ł</w:t>
      </w:r>
      <w:r w:rsidRPr="00645198">
        <w:t>u</w:t>
      </w:r>
      <w:r w:rsidRPr="00645198">
        <w:rPr>
          <w:rFonts w:hint="eastAsia"/>
        </w:rPr>
        <w:t>ż</w:t>
      </w:r>
      <w:r w:rsidRPr="00645198">
        <w:t>ej jednak ni</w:t>
      </w:r>
      <w:r w:rsidRPr="00730480">
        <w:rPr>
          <w:rFonts w:hint="eastAsia"/>
        </w:rPr>
        <w:t>ż</w:t>
      </w:r>
      <w:r w:rsidRPr="00730480">
        <w:t xml:space="preserve"> o</w:t>
      </w:r>
      <w:r w:rsidR="007108ED">
        <w:t xml:space="preserve"> </w:t>
      </w:r>
      <w:r w:rsidRPr="00730480">
        <w:t>12</w:t>
      </w:r>
      <w:r w:rsidR="007108ED">
        <w:t xml:space="preserve"> </w:t>
      </w:r>
      <w:r w:rsidRPr="00730480">
        <w:t>dni. Wniosek zawiera uzasadnienie.</w:t>
      </w:r>
      <w:r w:rsidRPr="00DA115F">
        <w:t xml:space="preserve"> </w:t>
      </w:r>
      <w:r w:rsidRPr="00996EF1">
        <w:t>W</w:t>
      </w:r>
      <w:r w:rsidR="007108ED">
        <w:t xml:space="preserve"> </w:t>
      </w:r>
      <w:r w:rsidRPr="00996EF1">
        <w:t xml:space="preserve">takim przypadku </w:t>
      </w:r>
      <w:r w:rsidRPr="00645198">
        <w:t>minister właściwy do spraw zagranicznych albo konsul</w:t>
      </w:r>
      <w:r w:rsidRPr="00996EF1">
        <w:t xml:space="preserve"> przekazuje Komendantowi Głównemu Policji informację, o</w:t>
      </w:r>
      <w:r w:rsidR="007108ED">
        <w:t xml:space="preserve"> </w:t>
      </w:r>
      <w:r w:rsidRPr="00996EF1">
        <w:t>której mowa w</w:t>
      </w:r>
      <w:r w:rsidR="007108ED">
        <w:t xml:space="preserve"> </w:t>
      </w:r>
      <w:r>
        <w:t>ust.</w:t>
      </w:r>
      <w:r w:rsidR="007108ED">
        <w:t xml:space="preserve"> </w:t>
      </w:r>
      <w:r w:rsidRPr="00996EF1">
        <w:t>2a, w</w:t>
      </w:r>
      <w:r w:rsidR="007108ED">
        <w:t xml:space="preserve"> </w:t>
      </w:r>
      <w:r w:rsidRPr="00996EF1">
        <w:t>terminie wypadaj</w:t>
      </w:r>
      <w:r w:rsidRPr="00645198">
        <w:t>ącym na 2</w:t>
      </w:r>
      <w:r w:rsidR="007108ED">
        <w:t xml:space="preserve"> </w:t>
      </w:r>
      <w:r w:rsidRPr="00645198">
        <w:t xml:space="preserve">dni przed końcem </w:t>
      </w:r>
      <w:r>
        <w:t>terminu określonego we wniosku.</w:t>
      </w:r>
    </w:p>
    <w:p w14:paraId="091BC01D" w14:textId="77777777" w:rsidR="002905BB" w:rsidRDefault="002905BB" w:rsidP="002905BB">
      <w:pPr>
        <w:pStyle w:val="ZLITUSTzmustliter"/>
      </w:pPr>
      <w:r>
        <w:t xml:space="preserve">2c. Komendant Główny Policji przekazuje </w:t>
      </w:r>
      <w:r w:rsidRPr="00FF5528">
        <w:t>w</w:t>
      </w:r>
      <w:r w:rsidRPr="00FF5528">
        <w:rPr>
          <w:rFonts w:hint="eastAsia"/>
        </w:rPr>
        <w:t>ł</w:t>
      </w:r>
      <w:r w:rsidRPr="00FF5528">
        <w:t>a</w:t>
      </w:r>
      <w:r w:rsidRPr="00FF5528">
        <w:rPr>
          <w:rFonts w:hint="eastAsia"/>
        </w:rPr>
        <w:t>ś</w:t>
      </w:r>
      <w:r w:rsidRPr="00FF5528">
        <w:t>ciwemu organowi innego pa</w:t>
      </w:r>
      <w:r w:rsidRPr="00FF5528">
        <w:rPr>
          <w:rFonts w:hint="eastAsia"/>
        </w:rPr>
        <w:t>ń</w:t>
      </w:r>
      <w:r w:rsidRPr="00FF5528">
        <w:t xml:space="preserve">stwa obszaru </w:t>
      </w:r>
      <w:proofErr w:type="spellStart"/>
      <w:r w:rsidRPr="00FF5528">
        <w:t>Schengen</w:t>
      </w:r>
      <w:proofErr w:type="spellEnd"/>
      <w:r w:rsidRPr="00FF5528">
        <w:t xml:space="preserve"> otrzymaną od </w:t>
      </w:r>
      <w:r>
        <w:t>ministra właściwego</w:t>
      </w:r>
      <w:r w:rsidRPr="00645198">
        <w:t xml:space="preserve"> do spraw zagranicznych albo konsul</w:t>
      </w:r>
      <w:r>
        <w:t xml:space="preserve">a </w:t>
      </w:r>
      <w:r w:rsidRPr="00FF5528">
        <w:t>informację, o</w:t>
      </w:r>
      <w:r w:rsidR="007108ED">
        <w:t xml:space="preserve"> </w:t>
      </w:r>
      <w:r w:rsidRPr="00FF5528">
        <w:t>której mowa w</w:t>
      </w:r>
      <w:r w:rsidR="007108ED">
        <w:t xml:space="preserve"> </w:t>
      </w:r>
      <w:r>
        <w:t>ust.</w:t>
      </w:r>
      <w:r w:rsidR="007108ED">
        <w:t xml:space="preserve"> </w:t>
      </w:r>
      <w:r w:rsidRPr="00FF5528">
        <w:t xml:space="preserve">2a, </w:t>
      </w:r>
      <w:r>
        <w:t>w</w:t>
      </w:r>
      <w:r w:rsidR="007108ED">
        <w:t xml:space="preserve"> </w:t>
      </w:r>
      <w:r>
        <w:t>terminie 14</w:t>
      </w:r>
      <w:r w:rsidR="007108ED">
        <w:t xml:space="preserve"> </w:t>
      </w:r>
      <w:r>
        <w:t xml:space="preserve">dni od dnia </w:t>
      </w:r>
      <w:r w:rsidRPr="00FF5528">
        <w:t>wyst</w:t>
      </w:r>
      <w:r w:rsidRPr="00FF5528">
        <w:rPr>
          <w:rFonts w:hint="eastAsia"/>
        </w:rPr>
        <w:t>ą</w:t>
      </w:r>
      <w:r w:rsidRPr="00FF5528">
        <w:t>pienia o</w:t>
      </w:r>
      <w:r w:rsidR="007108ED">
        <w:t xml:space="preserve"> </w:t>
      </w:r>
      <w:r w:rsidRPr="00FF5528">
        <w:t>przeprowadzenie konsultacji, o</w:t>
      </w:r>
      <w:r w:rsidR="007108ED">
        <w:t xml:space="preserve"> </w:t>
      </w:r>
      <w:r w:rsidRPr="00FF5528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FF5528">
        <w:t>28</w:t>
      </w:r>
      <w:r>
        <w:t xml:space="preserve"> lub art.</w:t>
      </w:r>
      <w:r w:rsidR="007108ED">
        <w:t xml:space="preserve"> </w:t>
      </w:r>
      <w:r w:rsidRPr="00FF5528">
        <w:t>29</w:t>
      </w:r>
      <w:r w:rsidR="007108ED">
        <w:t xml:space="preserve"> </w:t>
      </w:r>
      <w:r w:rsidRPr="00FF5528">
        <w:t>rozporz</w:t>
      </w:r>
      <w:r w:rsidRPr="00FF5528">
        <w:rPr>
          <w:rFonts w:hint="eastAsia"/>
        </w:rPr>
        <w:t>ą</w:t>
      </w:r>
      <w:r w:rsidRPr="00FF5528">
        <w:t>dzenia</w:t>
      </w:r>
      <w:r>
        <w:t xml:space="preserve"> nr</w:t>
      </w:r>
      <w:r w:rsidR="007108ED">
        <w:t xml:space="preserve"> </w:t>
      </w:r>
      <w:r w:rsidRPr="00FF5528">
        <w:t>2018/1861</w:t>
      </w:r>
      <w:r>
        <w:t>, a</w:t>
      </w:r>
      <w:r w:rsidR="007108ED">
        <w:t xml:space="preserve"> </w:t>
      </w:r>
      <w:r>
        <w:t>w</w:t>
      </w:r>
      <w:r w:rsidR="007108ED">
        <w:t xml:space="preserve"> </w:t>
      </w:r>
      <w:r>
        <w:t xml:space="preserve">przypadku przedłużenia tego terminu </w:t>
      </w:r>
      <w:r w:rsidRPr="00FF5528">
        <w:t>–</w:t>
      </w:r>
      <w:r>
        <w:t xml:space="preserve"> w</w:t>
      </w:r>
      <w:r w:rsidR="007108ED">
        <w:t xml:space="preserve"> </w:t>
      </w:r>
      <w:r>
        <w:t>terminie przedłużonym.”</w:t>
      </w:r>
      <w:r w:rsidRPr="004C1F69">
        <w:t>;</w:t>
      </w:r>
    </w:p>
    <w:p w14:paraId="08A5CA71" w14:textId="77777777" w:rsidR="002905BB" w:rsidRPr="002905BB" w:rsidRDefault="002905BB" w:rsidP="002905BB">
      <w:pPr>
        <w:pStyle w:val="PKTpunkt"/>
      </w:pPr>
      <w:r>
        <w:t>14</w:t>
      </w:r>
      <w:r w:rsidRPr="002905BB">
        <w:t>)</w:t>
      </w:r>
      <w:r w:rsidRPr="002905BB">
        <w:tab/>
        <w:t>po art.</w:t>
      </w:r>
      <w:r w:rsidR="007108ED">
        <w:t xml:space="preserve"> </w:t>
      </w:r>
      <w:r w:rsidRPr="002905BB">
        <w:t>96</w:t>
      </w:r>
      <w:r w:rsidR="007108ED">
        <w:t xml:space="preserve"> </w:t>
      </w:r>
      <w:r w:rsidRPr="002905BB">
        <w:t>dodaje się art.</w:t>
      </w:r>
      <w:r w:rsidR="007108ED">
        <w:t xml:space="preserve"> </w:t>
      </w:r>
      <w:r w:rsidRPr="002905BB">
        <w:t>96a w</w:t>
      </w:r>
      <w:r w:rsidR="007108ED">
        <w:t xml:space="preserve"> </w:t>
      </w:r>
      <w:r w:rsidRPr="002905BB">
        <w:t>brzmieniu:</w:t>
      </w:r>
    </w:p>
    <w:p w14:paraId="5B54037A" w14:textId="77777777" w:rsidR="002905BB" w:rsidRDefault="002905BB" w:rsidP="002905BB">
      <w:pPr>
        <w:pStyle w:val="ZARTzmartartykuempunktem"/>
      </w:pPr>
      <w:r>
        <w:t>„</w:t>
      </w:r>
      <w:r w:rsidRPr="00737069">
        <w:t xml:space="preserve">Art. </w:t>
      </w:r>
      <w:r>
        <w:t>96</w:t>
      </w:r>
      <w:r w:rsidRPr="00737069">
        <w:t xml:space="preserve">a. </w:t>
      </w:r>
      <w:r>
        <w:t>1. Jeżeli</w:t>
      </w:r>
      <w:r w:rsidRPr="00737069">
        <w:t xml:space="preserve"> właściwy organ innego państwa obszaru </w:t>
      </w:r>
      <w:proofErr w:type="spellStart"/>
      <w:r w:rsidRPr="00737069">
        <w:t>Schengen</w:t>
      </w:r>
      <w:proofErr w:type="spellEnd"/>
      <w:r w:rsidRPr="00737069">
        <w:t xml:space="preserve"> występuje o</w:t>
      </w:r>
      <w:r w:rsidR="007108ED">
        <w:t xml:space="preserve"> </w:t>
      </w:r>
      <w:r w:rsidRPr="00737069">
        <w:t>przeprowadzenie konsultacji, o</w:t>
      </w:r>
      <w:r w:rsidR="007108ED">
        <w:t xml:space="preserve"> </w:t>
      </w:r>
      <w:r w:rsidRPr="00737069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737069">
        <w:t>10</w:t>
      </w:r>
      <w:r>
        <w:t xml:space="preserve"> lub art.</w:t>
      </w:r>
      <w:r w:rsidR="007108ED">
        <w:t xml:space="preserve"> </w:t>
      </w:r>
      <w:r w:rsidRPr="00737069">
        <w:t>11</w:t>
      </w:r>
      <w:r w:rsidR="007108ED">
        <w:t xml:space="preserve"> </w:t>
      </w:r>
      <w:r w:rsidRPr="00737069">
        <w:t>rozporządzenia</w:t>
      </w:r>
      <w:r>
        <w:t xml:space="preserve"> nr</w:t>
      </w:r>
      <w:r w:rsidR="007108ED">
        <w:t xml:space="preserve"> </w:t>
      </w:r>
      <w:r w:rsidRPr="00737069">
        <w:t>2018/1860, a</w:t>
      </w:r>
      <w:r w:rsidR="007108ED">
        <w:t xml:space="preserve"> </w:t>
      </w:r>
      <w:r w:rsidRPr="00737069">
        <w:t>cudzoziemiec posiada ważną wizę krajową, konsul, który wydał tę wizę, a</w:t>
      </w:r>
      <w:r w:rsidR="007108ED">
        <w:t xml:space="preserve"> </w:t>
      </w:r>
      <w:r w:rsidRPr="00737069">
        <w:t>w</w:t>
      </w:r>
      <w:r w:rsidR="007108ED">
        <w:t xml:space="preserve"> </w:t>
      </w:r>
      <w:r w:rsidRPr="00737069">
        <w:t>przypadku, o</w:t>
      </w:r>
      <w:r w:rsidR="007108ED">
        <w:t xml:space="preserve"> </w:t>
      </w:r>
      <w:r w:rsidRPr="00737069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737069">
        <w:t>9</w:t>
      </w:r>
      <w:r>
        <w:t>2 ust.</w:t>
      </w:r>
      <w:r w:rsidR="007108ED">
        <w:t xml:space="preserve"> </w:t>
      </w:r>
      <w:r w:rsidRPr="00737069">
        <w:t xml:space="preserve">1a – minister właściwy do spraw zagranicznych, ustala, czy zachodzą </w:t>
      </w:r>
      <w:r>
        <w:t>przesłanki</w:t>
      </w:r>
      <w:r w:rsidRPr="00737069">
        <w:t xml:space="preserve"> do cofnięcia tej wizy</w:t>
      </w:r>
      <w:r>
        <w:t>.</w:t>
      </w:r>
    </w:p>
    <w:p w14:paraId="41164287" w14:textId="77777777" w:rsidR="002905BB" w:rsidRPr="00645198" w:rsidRDefault="002905BB" w:rsidP="002905BB">
      <w:pPr>
        <w:pStyle w:val="ZUSTzmustartykuempunktem"/>
      </w:pPr>
      <w:r w:rsidRPr="00645198">
        <w:t>2. W</w:t>
      </w:r>
      <w:r w:rsidR="007108ED">
        <w:t xml:space="preserve"> </w:t>
      </w:r>
      <w:r w:rsidRPr="00645198">
        <w:t>prz</w:t>
      </w:r>
      <w:r>
        <w:t>ypadku, o</w:t>
      </w:r>
      <w:r w:rsidR="007108ED">
        <w:t xml:space="preserve"> </w:t>
      </w:r>
      <w:r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>
        <w:t xml:space="preserve">1, </w:t>
      </w:r>
      <w:r w:rsidRPr="00645198">
        <w:t>minister właściwy do spraw zagranicznych albo konsul</w:t>
      </w:r>
      <w:r w:rsidRPr="00E92C73">
        <w:t xml:space="preserve"> </w:t>
      </w:r>
      <w:r w:rsidRPr="00645198">
        <w:t>przekazuje Komendantowi Głównemu Policji informację o</w:t>
      </w:r>
      <w:r w:rsidR="007108ED">
        <w:t xml:space="preserve"> </w:t>
      </w:r>
      <w:r w:rsidRPr="00645198">
        <w:t>wydaniu decyzji o</w:t>
      </w:r>
      <w:r w:rsidR="007108ED">
        <w:t xml:space="preserve"> </w:t>
      </w:r>
      <w:r w:rsidRPr="00645198">
        <w:t>cofni</w:t>
      </w:r>
      <w:r w:rsidRPr="00645198">
        <w:rPr>
          <w:rFonts w:hint="eastAsia"/>
        </w:rPr>
        <w:t>ę</w:t>
      </w:r>
      <w:r w:rsidRPr="00645198">
        <w:t>ciu wizy krajowej lub o</w:t>
      </w:r>
      <w:r w:rsidR="007108ED">
        <w:t xml:space="preserve"> </w:t>
      </w:r>
      <w:r w:rsidRPr="00645198">
        <w:t>braku podstaw do jej cofni</w:t>
      </w:r>
      <w:r w:rsidRPr="00645198">
        <w:rPr>
          <w:rFonts w:hint="eastAsia"/>
        </w:rPr>
        <w:t>ę</w:t>
      </w:r>
      <w:r w:rsidRPr="00645198">
        <w:t>cia, w</w:t>
      </w:r>
      <w:r w:rsidR="007108ED">
        <w:t xml:space="preserve"> </w:t>
      </w:r>
      <w:r w:rsidRPr="00645198">
        <w:t>terminie 10</w:t>
      </w:r>
      <w:r w:rsidR="007108ED">
        <w:t xml:space="preserve"> </w:t>
      </w:r>
      <w:r w:rsidRPr="00645198">
        <w:t>dni od dnia otrzymania wyst</w:t>
      </w:r>
      <w:r w:rsidRPr="00645198">
        <w:rPr>
          <w:rFonts w:hint="eastAsia"/>
        </w:rPr>
        <w:t>ą</w:t>
      </w:r>
      <w:r w:rsidRPr="00645198">
        <w:t>pienia o</w:t>
      </w:r>
      <w:r w:rsidR="007108ED">
        <w:t xml:space="preserve"> </w:t>
      </w:r>
      <w:r w:rsidRPr="00645198">
        <w:t>przeprowadzenie konsultacji, o</w:t>
      </w:r>
      <w:r w:rsidR="007108ED">
        <w:t xml:space="preserve"> </w:t>
      </w:r>
      <w:r w:rsidRPr="00645198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E92C73">
        <w:t>10</w:t>
      </w:r>
      <w:r>
        <w:t xml:space="preserve"> lub art.</w:t>
      </w:r>
      <w:r w:rsidR="007108ED">
        <w:t xml:space="preserve"> </w:t>
      </w:r>
      <w:r w:rsidRPr="00E92C73">
        <w:t>11</w:t>
      </w:r>
      <w:r w:rsidR="007108ED">
        <w:t xml:space="preserve"> </w:t>
      </w:r>
      <w:r w:rsidRPr="00E92C73">
        <w:t>rozporz</w:t>
      </w:r>
      <w:r w:rsidRPr="00E92C73">
        <w:rPr>
          <w:rFonts w:hint="eastAsia"/>
        </w:rPr>
        <w:t>ą</w:t>
      </w:r>
      <w:r w:rsidRPr="00E92C73">
        <w:t>dzenia</w:t>
      </w:r>
      <w:r>
        <w:t xml:space="preserve"> nr</w:t>
      </w:r>
      <w:r w:rsidR="007108ED">
        <w:t xml:space="preserve"> </w:t>
      </w:r>
      <w:r w:rsidRPr="00E92C73">
        <w:t>2018/1860.</w:t>
      </w:r>
    </w:p>
    <w:p w14:paraId="0E02FB67" w14:textId="77777777" w:rsidR="002905BB" w:rsidRDefault="002905BB" w:rsidP="002905BB">
      <w:pPr>
        <w:pStyle w:val="ZUSTzmustartykuempunktem"/>
      </w:pPr>
      <w:r w:rsidRPr="00730480">
        <w:t>3. Je</w:t>
      </w:r>
      <w:r w:rsidRPr="00DA115F">
        <w:rPr>
          <w:rFonts w:hint="eastAsia"/>
        </w:rPr>
        <w:t>ż</w:t>
      </w:r>
      <w:r w:rsidRPr="00730480">
        <w:t>eli nie jest mo</w:t>
      </w:r>
      <w:r w:rsidRPr="00730480">
        <w:rPr>
          <w:rFonts w:hint="eastAsia"/>
        </w:rPr>
        <w:t>ż</w:t>
      </w:r>
      <w:r w:rsidRPr="00730480">
        <w:t>liwe zachowanie terminu, o</w:t>
      </w:r>
      <w:r w:rsidR="007108ED">
        <w:t xml:space="preserve"> </w:t>
      </w:r>
      <w:r w:rsidRPr="00730480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730480">
        <w:t>2, minister w</w:t>
      </w:r>
      <w:r w:rsidRPr="00730480">
        <w:rPr>
          <w:rFonts w:hint="eastAsia"/>
        </w:rPr>
        <w:t>ł</w:t>
      </w:r>
      <w:r w:rsidRPr="00730480">
        <w:t>a</w:t>
      </w:r>
      <w:r w:rsidRPr="00730480">
        <w:rPr>
          <w:rFonts w:hint="eastAsia"/>
        </w:rPr>
        <w:t>ś</w:t>
      </w:r>
      <w:r w:rsidRPr="00730480">
        <w:t>ciwy do spraw zagranicznych albo konsul wyst</w:t>
      </w:r>
      <w:r w:rsidRPr="00730480">
        <w:rPr>
          <w:rFonts w:hint="eastAsia"/>
        </w:rPr>
        <w:t>ę</w:t>
      </w:r>
      <w:r w:rsidRPr="00730480">
        <w:t>puje</w:t>
      </w:r>
      <w:r w:rsidRPr="00E92C73">
        <w:t xml:space="preserve"> przed jego up</w:t>
      </w:r>
      <w:r w:rsidRPr="00E92C73">
        <w:rPr>
          <w:rFonts w:hint="eastAsia"/>
        </w:rPr>
        <w:t>ł</w:t>
      </w:r>
      <w:r w:rsidRPr="00E92C73">
        <w:t>ywem</w:t>
      </w:r>
      <w:r w:rsidRPr="00730480">
        <w:t>, za po</w:t>
      </w:r>
      <w:r w:rsidRPr="00730480">
        <w:rPr>
          <w:rFonts w:hint="eastAsia"/>
        </w:rPr>
        <w:t>ś</w:t>
      </w:r>
      <w:r w:rsidRPr="00730480">
        <w:t>rednictwem Komendanta G</w:t>
      </w:r>
      <w:r w:rsidRPr="00730480">
        <w:rPr>
          <w:rFonts w:hint="eastAsia"/>
        </w:rPr>
        <w:t>łó</w:t>
      </w:r>
      <w:r w:rsidRPr="00730480">
        <w:t>wnego Policji, do w</w:t>
      </w:r>
      <w:r w:rsidRPr="00730480">
        <w:rPr>
          <w:rFonts w:hint="eastAsia"/>
        </w:rPr>
        <w:t>ł</w:t>
      </w:r>
      <w:r w:rsidRPr="00730480">
        <w:t>a</w:t>
      </w:r>
      <w:r w:rsidRPr="00730480">
        <w:rPr>
          <w:rFonts w:hint="eastAsia"/>
        </w:rPr>
        <w:t>ś</w:t>
      </w:r>
      <w:r w:rsidRPr="00730480">
        <w:t>ciwego organu innego pa</w:t>
      </w:r>
      <w:r w:rsidRPr="00730480">
        <w:rPr>
          <w:rFonts w:hint="eastAsia"/>
        </w:rPr>
        <w:t>ń</w:t>
      </w:r>
      <w:r w:rsidRPr="00730480">
        <w:t xml:space="preserve">stwa obszaru </w:t>
      </w:r>
      <w:proofErr w:type="spellStart"/>
      <w:r w:rsidRPr="00730480">
        <w:t>Schengen</w:t>
      </w:r>
      <w:proofErr w:type="spellEnd"/>
      <w:r w:rsidRPr="00730480">
        <w:t xml:space="preserve"> z</w:t>
      </w:r>
      <w:r w:rsidR="007108ED">
        <w:t xml:space="preserve"> </w:t>
      </w:r>
      <w:r w:rsidRPr="00730480">
        <w:t>wnioskiem o</w:t>
      </w:r>
      <w:r w:rsidR="007108ED">
        <w:t xml:space="preserve"> </w:t>
      </w:r>
      <w:r w:rsidRPr="00730480">
        <w:t>przed</w:t>
      </w:r>
      <w:r w:rsidRPr="00730480">
        <w:rPr>
          <w:rFonts w:hint="eastAsia"/>
        </w:rPr>
        <w:t>ł</w:t>
      </w:r>
      <w:r w:rsidRPr="00730480">
        <w:t>u</w:t>
      </w:r>
      <w:r w:rsidRPr="00730480">
        <w:rPr>
          <w:rFonts w:hint="eastAsia"/>
        </w:rPr>
        <w:t>ż</w:t>
      </w:r>
      <w:r w:rsidRPr="00730480">
        <w:t>enie terminu, nie d</w:t>
      </w:r>
      <w:r w:rsidRPr="00730480">
        <w:rPr>
          <w:rFonts w:hint="eastAsia"/>
        </w:rPr>
        <w:t>ł</w:t>
      </w:r>
      <w:r w:rsidRPr="00730480">
        <w:t>u</w:t>
      </w:r>
      <w:r w:rsidRPr="00730480">
        <w:rPr>
          <w:rFonts w:hint="eastAsia"/>
        </w:rPr>
        <w:t>ż</w:t>
      </w:r>
      <w:r w:rsidRPr="00730480">
        <w:t>ej jednak ni</w:t>
      </w:r>
      <w:r w:rsidRPr="00730480">
        <w:rPr>
          <w:rFonts w:hint="eastAsia"/>
        </w:rPr>
        <w:t>ż</w:t>
      </w:r>
      <w:r w:rsidRPr="00730480">
        <w:t xml:space="preserve"> o</w:t>
      </w:r>
      <w:r w:rsidR="007108ED">
        <w:t xml:space="preserve"> </w:t>
      </w:r>
      <w:r w:rsidRPr="00730480">
        <w:t>12</w:t>
      </w:r>
      <w:r w:rsidR="007108ED">
        <w:t xml:space="preserve"> </w:t>
      </w:r>
      <w:r w:rsidRPr="00730480">
        <w:t>dni. Wniosek zawiera uzasadnienie. W</w:t>
      </w:r>
      <w:r w:rsidR="007108ED">
        <w:t xml:space="preserve"> </w:t>
      </w:r>
      <w:r w:rsidRPr="00730480">
        <w:t xml:space="preserve">takim przypadku minister właściwy do spraw </w:t>
      </w:r>
      <w:r w:rsidRPr="00730480">
        <w:lastRenderedPageBreak/>
        <w:t>zagranicznych albo konsul przekazuje Komendantowi Głównemu Policji informację, o</w:t>
      </w:r>
      <w:r w:rsidR="007108ED">
        <w:t xml:space="preserve"> </w:t>
      </w:r>
      <w:r w:rsidRPr="00730480">
        <w:t xml:space="preserve">której mowa </w:t>
      </w:r>
      <w:r>
        <w:t>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730480">
        <w:t>, w</w:t>
      </w:r>
      <w:r w:rsidR="007108ED">
        <w:t xml:space="preserve"> </w:t>
      </w:r>
      <w:r w:rsidRPr="00730480">
        <w:t>terminie wypadającym na 2</w:t>
      </w:r>
      <w:r w:rsidR="007108ED">
        <w:t xml:space="preserve"> </w:t>
      </w:r>
      <w:r w:rsidRPr="00730480">
        <w:t>dni przed końcem terminu określonego we wniosku.</w:t>
      </w:r>
    </w:p>
    <w:p w14:paraId="23736766" w14:textId="0F389392" w:rsidR="002905BB" w:rsidRDefault="002905BB" w:rsidP="002905BB">
      <w:pPr>
        <w:pStyle w:val="ZUSTzmustartykuempunktem"/>
      </w:pPr>
      <w:r>
        <w:t xml:space="preserve">4. </w:t>
      </w:r>
      <w:r w:rsidRPr="00730480">
        <w:t>Komendant Główny Policji przekazuje w</w:t>
      </w:r>
      <w:r w:rsidRPr="00730480">
        <w:rPr>
          <w:rFonts w:hint="eastAsia"/>
        </w:rPr>
        <w:t>ł</w:t>
      </w:r>
      <w:r w:rsidRPr="00730480">
        <w:t>a</w:t>
      </w:r>
      <w:r w:rsidRPr="00730480">
        <w:rPr>
          <w:rFonts w:hint="eastAsia"/>
        </w:rPr>
        <w:t>ś</w:t>
      </w:r>
      <w:r w:rsidRPr="00730480">
        <w:t>ciwemu organowi innego pa</w:t>
      </w:r>
      <w:r w:rsidRPr="00730480">
        <w:rPr>
          <w:rFonts w:hint="eastAsia"/>
        </w:rPr>
        <w:t>ń</w:t>
      </w:r>
      <w:r w:rsidRPr="00730480">
        <w:t xml:space="preserve">stwa obszaru </w:t>
      </w:r>
      <w:proofErr w:type="spellStart"/>
      <w:r w:rsidRPr="00730480">
        <w:t>Schengen</w:t>
      </w:r>
      <w:proofErr w:type="spellEnd"/>
      <w:r w:rsidRPr="00730480">
        <w:t xml:space="preserve"> otrzymaną od ministra właściwego do spraw zagranicznych albo konsula informację, o</w:t>
      </w:r>
      <w:r w:rsidR="007108ED">
        <w:t xml:space="preserve"> </w:t>
      </w:r>
      <w:r w:rsidRPr="00730480">
        <w:t>której mowa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730480">
        <w:t>, w</w:t>
      </w:r>
      <w:r w:rsidR="007108ED">
        <w:t xml:space="preserve"> </w:t>
      </w:r>
      <w:r w:rsidRPr="00730480">
        <w:t>terminie 14</w:t>
      </w:r>
      <w:r w:rsidR="007108ED">
        <w:t xml:space="preserve"> </w:t>
      </w:r>
      <w:r w:rsidRPr="00730480">
        <w:t>dni od dnia wyst</w:t>
      </w:r>
      <w:r w:rsidRPr="00730480">
        <w:rPr>
          <w:rFonts w:hint="eastAsia"/>
        </w:rPr>
        <w:t>ą</w:t>
      </w:r>
      <w:r w:rsidRPr="00730480">
        <w:t>pienia o</w:t>
      </w:r>
      <w:r w:rsidR="007108ED">
        <w:t xml:space="preserve"> </w:t>
      </w:r>
      <w:r w:rsidRPr="00730480">
        <w:t>przeprowadzenie konsultacji, o</w:t>
      </w:r>
      <w:r w:rsidR="007108ED">
        <w:t xml:space="preserve"> </w:t>
      </w:r>
      <w:r w:rsidRPr="00730480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730480">
        <w:t>10</w:t>
      </w:r>
      <w:r>
        <w:t xml:space="preserve"> lub art.</w:t>
      </w:r>
      <w:r w:rsidR="007108ED">
        <w:t xml:space="preserve"> </w:t>
      </w:r>
      <w:r w:rsidRPr="00730480">
        <w:t>11</w:t>
      </w:r>
      <w:r w:rsidR="007108ED">
        <w:t xml:space="preserve"> </w:t>
      </w:r>
      <w:r w:rsidRPr="00730480">
        <w:t>rozporz</w:t>
      </w:r>
      <w:r w:rsidRPr="00730480">
        <w:rPr>
          <w:rFonts w:hint="eastAsia"/>
        </w:rPr>
        <w:t>ą</w:t>
      </w:r>
      <w:r w:rsidRPr="00730480">
        <w:t>dzenia</w:t>
      </w:r>
      <w:r>
        <w:t xml:space="preserve"> nr</w:t>
      </w:r>
      <w:r w:rsidR="00F54FCE">
        <w:t> </w:t>
      </w:r>
      <w:r w:rsidRPr="00730480">
        <w:t>2018/1860, a</w:t>
      </w:r>
      <w:r w:rsidR="007108ED">
        <w:t xml:space="preserve"> </w:t>
      </w:r>
      <w:r w:rsidRPr="00730480">
        <w:t>w</w:t>
      </w:r>
      <w:r w:rsidR="007108ED">
        <w:t xml:space="preserve"> </w:t>
      </w:r>
      <w:r w:rsidRPr="00730480">
        <w:t>przypadku przedłużenia tego terminu – w</w:t>
      </w:r>
      <w:r w:rsidR="007108ED">
        <w:t xml:space="preserve"> </w:t>
      </w:r>
      <w:r w:rsidRPr="00730480">
        <w:t>terminie przedłużonym.</w:t>
      </w:r>
      <w:r>
        <w:t>”</w:t>
      </w:r>
      <w:r w:rsidRPr="00737069">
        <w:t>;</w:t>
      </w:r>
    </w:p>
    <w:p w14:paraId="1D528AC0" w14:textId="77777777" w:rsidR="002905BB" w:rsidRPr="002905BB" w:rsidRDefault="002905BB" w:rsidP="002905BB">
      <w:pPr>
        <w:pStyle w:val="PKTpunkt"/>
      </w:pPr>
      <w:r>
        <w:t>15</w:t>
      </w:r>
      <w:r w:rsidRPr="002905BB">
        <w:t>)</w:t>
      </w:r>
      <w:r w:rsidRPr="002905BB">
        <w:tab/>
        <w:t>u</w:t>
      </w:r>
      <w:r w:rsidRPr="002905BB">
        <w:rPr>
          <w:rFonts w:hint="eastAsia"/>
        </w:rPr>
        <w:t>ż</w:t>
      </w:r>
      <w:r w:rsidRPr="002905BB">
        <w:t>yte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99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1 w</w:t>
      </w:r>
      <w:r w:rsidR="007108ED">
        <w:t xml:space="preserve"> </w:t>
      </w:r>
      <w:r w:rsidRPr="002905BB">
        <w:t>pkt</w:t>
      </w:r>
      <w:r w:rsidR="007108ED">
        <w:t xml:space="preserve"> </w:t>
      </w:r>
      <w:r w:rsidRPr="002905BB">
        <w:t>8,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196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1 w</w:t>
      </w:r>
      <w:r w:rsidR="007108ED">
        <w:t xml:space="preserve"> </w:t>
      </w:r>
      <w:r w:rsidRPr="002905BB">
        <w:t>pkt</w:t>
      </w:r>
      <w:r w:rsidR="007108ED">
        <w:t xml:space="preserve"> </w:t>
      </w:r>
      <w:r w:rsidRPr="002905BB">
        <w:t>4,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212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2 w</w:t>
      </w:r>
      <w:r w:rsidR="007108ED">
        <w:t xml:space="preserve"> </w:t>
      </w:r>
      <w:r w:rsidRPr="002905BB">
        <w:t>pkt</w:t>
      </w:r>
      <w:r w:rsidR="007108ED">
        <w:t xml:space="preserve"> </w:t>
      </w:r>
      <w:r w:rsidRPr="002905BB">
        <w:t>4,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213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1 w</w:t>
      </w:r>
      <w:r w:rsidR="007108ED">
        <w:t xml:space="preserve"> </w:t>
      </w:r>
      <w:r w:rsidRPr="002905BB">
        <w:t>pkt</w:t>
      </w:r>
      <w:r w:rsidR="007108ED">
        <w:t xml:space="preserve"> </w:t>
      </w:r>
      <w:r w:rsidRPr="002905BB">
        <w:t>5,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303a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2,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315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2</w:t>
      </w:r>
      <w:r w:rsidR="007108ED">
        <w:t xml:space="preserve"> </w:t>
      </w:r>
      <w:r w:rsidRPr="002905BB">
        <w:t>we wprowadzeniu do wyliczenia,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4, 5 i</w:t>
      </w:r>
      <w:r w:rsidR="007108ED">
        <w:t xml:space="preserve"> </w:t>
      </w:r>
      <w:r w:rsidRPr="002905BB">
        <w:t>6,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316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1</w:t>
      </w:r>
      <w:r w:rsidR="006C5040">
        <w:t>–</w:t>
      </w:r>
      <w:r w:rsidRPr="002905BB">
        <w:t>3,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317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4,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329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2 w</w:t>
      </w:r>
      <w:r w:rsidR="007108ED">
        <w:t xml:space="preserve"> </w:t>
      </w:r>
      <w:r w:rsidRPr="002905BB">
        <w:t>pkt</w:t>
      </w:r>
      <w:r w:rsidR="007108ED">
        <w:t xml:space="preserve"> </w:t>
      </w:r>
      <w:r w:rsidRPr="002905BB">
        <w:t>1,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331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1,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398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1 w</w:t>
      </w:r>
      <w:r w:rsidR="007108ED">
        <w:t xml:space="preserve"> </w:t>
      </w:r>
      <w:r w:rsidRPr="002905BB">
        <w:t>pkt</w:t>
      </w:r>
      <w:r w:rsidR="007108ED">
        <w:t xml:space="preserve"> </w:t>
      </w:r>
      <w:r w:rsidRPr="002905BB">
        <w:t>1 i</w:t>
      </w:r>
      <w:r w:rsidR="007108ED">
        <w:t xml:space="preserve"> </w:t>
      </w:r>
      <w:r w:rsidRPr="002905BB">
        <w:t>2,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398a w</w:t>
      </w:r>
      <w:r w:rsidR="007108ED">
        <w:t xml:space="preserve"> </w:t>
      </w:r>
      <w:r w:rsidRPr="002905BB">
        <w:t>pkt</w:t>
      </w:r>
      <w:r w:rsidR="007108ED">
        <w:t xml:space="preserve"> </w:t>
      </w:r>
      <w:r w:rsidRPr="002905BB">
        <w:t>1 i</w:t>
      </w:r>
      <w:r w:rsidR="007108ED">
        <w:t xml:space="preserve"> </w:t>
      </w:r>
      <w:r w:rsidRPr="002905BB">
        <w:t>2 i</w:t>
      </w:r>
      <w:r w:rsidR="007108ED">
        <w:t xml:space="preserve"> </w:t>
      </w:r>
      <w:r w:rsidRPr="002905BB">
        <w:t>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465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1 w</w:t>
      </w:r>
      <w:r w:rsidR="007108ED">
        <w:t xml:space="preserve"> </w:t>
      </w:r>
      <w:r w:rsidRPr="002905BB">
        <w:t>pkt</w:t>
      </w:r>
      <w:r w:rsidR="007108ED">
        <w:t xml:space="preserve"> </w:t>
      </w:r>
      <w:r w:rsidRPr="002905BB">
        <w:t>6</w:t>
      </w:r>
      <w:r w:rsidR="006C5040">
        <w:t>–</w:t>
      </w:r>
      <w:r w:rsidRPr="002905BB">
        <w:t>8 w</w:t>
      </w:r>
      <w:r w:rsidR="007108ED">
        <w:t xml:space="preserve"> </w:t>
      </w:r>
      <w:r w:rsidRPr="002905BB">
        <w:t>ró</w:t>
      </w:r>
      <w:r w:rsidRPr="002905BB">
        <w:rPr>
          <w:rFonts w:hint="eastAsia"/>
        </w:rPr>
        <w:t>ż</w:t>
      </w:r>
      <w:r w:rsidRPr="002905BB">
        <w:t>nych przypadkach wyrazy „termin dobrowolnego powrotu” zast</w:t>
      </w:r>
      <w:r w:rsidRPr="002905BB">
        <w:rPr>
          <w:rFonts w:hint="eastAsia"/>
        </w:rPr>
        <w:t>ę</w:t>
      </w:r>
      <w:r w:rsidRPr="002905BB">
        <w:t>puje si</w:t>
      </w:r>
      <w:r w:rsidRPr="002905BB">
        <w:rPr>
          <w:rFonts w:hint="eastAsia"/>
        </w:rPr>
        <w:t>ę</w:t>
      </w:r>
      <w:r w:rsidRPr="002905BB">
        <w:t xml:space="preserve"> u</w:t>
      </w:r>
      <w:r w:rsidRPr="002905BB">
        <w:rPr>
          <w:rFonts w:hint="eastAsia"/>
        </w:rPr>
        <w:t>ż</w:t>
      </w:r>
      <w:r w:rsidRPr="002905BB">
        <w:t>ytymi w</w:t>
      </w:r>
      <w:r w:rsidR="007108ED">
        <w:t xml:space="preserve"> </w:t>
      </w:r>
      <w:r w:rsidRPr="002905BB">
        <w:t>odpowiednim przypadku wyrazami „termin dobrowolnego wyjazdu”;</w:t>
      </w:r>
    </w:p>
    <w:p w14:paraId="02A1A14D" w14:textId="77777777" w:rsidR="002905BB" w:rsidRPr="002905BB" w:rsidRDefault="002905BB" w:rsidP="002905BB">
      <w:pPr>
        <w:pStyle w:val="PKTpunkt"/>
      </w:pPr>
      <w:r>
        <w:t>16</w:t>
      </w:r>
      <w:r w:rsidRPr="002905BB">
        <w:t>)</w:t>
      </w:r>
      <w:r w:rsidRPr="002905BB">
        <w:tab/>
        <w:t>w art.</w:t>
      </w:r>
      <w:r w:rsidR="007108ED">
        <w:t xml:space="preserve"> </w:t>
      </w:r>
      <w:r w:rsidRPr="002905BB">
        <w:t>100 ust.</w:t>
      </w:r>
      <w:r w:rsidR="007108ED">
        <w:t xml:space="preserve"> </w:t>
      </w:r>
      <w:r w:rsidRPr="002905BB">
        <w:t>1a i</w:t>
      </w:r>
      <w:r w:rsidR="007108ED">
        <w:t xml:space="preserve"> </w:t>
      </w:r>
      <w:r w:rsidRPr="002905BB">
        <w:t>1b otrzymują brzmienie:</w:t>
      </w:r>
    </w:p>
    <w:p w14:paraId="0DB5A745" w14:textId="2A44C7DB" w:rsidR="002905BB" w:rsidRPr="00DC0672" w:rsidRDefault="002905BB" w:rsidP="002905BB">
      <w:pPr>
        <w:pStyle w:val="ZUSTzmustartykuempunktem"/>
      </w:pPr>
      <w:r>
        <w:t>„</w:t>
      </w:r>
      <w:r w:rsidRPr="00DC0672">
        <w:t>1a. W</w:t>
      </w:r>
      <w:r w:rsidR="007108ED">
        <w:t xml:space="preserve"> </w:t>
      </w:r>
      <w:r w:rsidRPr="00DC0672">
        <w:t>przypadku, o</w:t>
      </w:r>
      <w:r w:rsidR="007108ED">
        <w:t xml:space="preserve"> </w:t>
      </w:r>
      <w:r w:rsidRPr="00DC0672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DC0672">
        <w:t>1</w:t>
      </w:r>
      <w:r>
        <w:t xml:space="preserve"> pkt</w:t>
      </w:r>
      <w:r w:rsidR="007108ED">
        <w:t xml:space="preserve"> </w:t>
      </w:r>
      <w:r w:rsidRPr="00DC0672">
        <w:t xml:space="preserve">3, cudzoziemcowi można udzielić zezwolenia na pobyt czasowy biorąc pod uwagę powody leżące u podstaw decyzji państwa </w:t>
      </w:r>
      <w:r>
        <w:t xml:space="preserve">obszaru </w:t>
      </w:r>
      <w:proofErr w:type="spellStart"/>
      <w:r>
        <w:t>Schengen</w:t>
      </w:r>
      <w:proofErr w:type="spellEnd"/>
      <w:r>
        <w:t>, które dokonało</w:t>
      </w:r>
      <w:r w:rsidRPr="00DC0672">
        <w:t xml:space="preserve"> wpisu do Systemu Informacyjnego </w:t>
      </w:r>
      <w:proofErr w:type="spellStart"/>
      <w:r w:rsidRPr="00DC0672">
        <w:t>Schengen</w:t>
      </w:r>
      <w:proofErr w:type="spellEnd"/>
      <w:r>
        <w:t>,</w:t>
      </w:r>
      <w:r w:rsidRPr="00DC0672">
        <w:t xml:space="preserve"> oraz uwzględniając zagrożenia</w:t>
      </w:r>
      <w:r>
        <w:t>, o</w:t>
      </w:r>
      <w:r w:rsidR="007108ED">
        <w:t xml:space="preserve"> </w:t>
      </w:r>
      <w:r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>
        <w:t>27 lit.</w:t>
      </w:r>
      <w:r w:rsidR="007108ED">
        <w:t xml:space="preserve"> </w:t>
      </w:r>
      <w:r>
        <w:t>d</w:t>
      </w:r>
      <w:r w:rsidRPr="0021504D">
        <w:t xml:space="preserve"> </w:t>
      </w:r>
      <w:r w:rsidRPr="004C1F69">
        <w:t>rozporządzenia</w:t>
      </w:r>
      <w:r>
        <w:t xml:space="preserve"> nr</w:t>
      </w:r>
      <w:r w:rsidR="00F54FCE">
        <w:t> </w:t>
      </w:r>
      <w:r w:rsidRPr="004C1F69">
        <w:t>2018/1861</w:t>
      </w:r>
      <w:r w:rsidRPr="00DC0672">
        <w:t>, jakie może powodować obecność danego</w:t>
      </w:r>
      <w:r>
        <w:t xml:space="preserve"> cudzoziemca </w:t>
      </w:r>
      <w:r w:rsidRPr="00DC0672">
        <w:t xml:space="preserve">na terytorium państw </w:t>
      </w:r>
      <w:r>
        <w:t xml:space="preserve">obszaru </w:t>
      </w:r>
      <w:proofErr w:type="spellStart"/>
      <w:r>
        <w:t>Schengen</w:t>
      </w:r>
      <w:proofErr w:type="spellEnd"/>
      <w:r w:rsidRPr="00DC0672">
        <w:t>.</w:t>
      </w:r>
    </w:p>
    <w:p w14:paraId="0CDEC090" w14:textId="77777777" w:rsidR="002905BB" w:rsidRPr="002905BB" w:rsidRDefault="002905BB" w:rsidP="002905BB">
      <w:pPr>
        <w:pStyle w:val="ZUSTzmustartykuempunktem"/>
      </w:pPr>
      <w:r w:rsidRPr="00DC0672">
        <w:t>1b.</w:t>
      </w:r>
      <w:r w:rsidRPr="002905BB">
        <w:t xml:space="preserve"> W</w:t>
      </w:r>
      <w:r w:rsidR="007108ED">
        <w:t xml:space="preserve"> </w:t>
      </w:r>
      <w:r w:rsidRPr="002905BB">
        <w:t>przypadku, o</w:t>
      </w:r>
      <w:r w:rsidR="007108ED">
        <w:t xml:space="preserve"> </w:t>
      </w:r>
      <w:r w:rsidRPr="002905BB">
        <w:t>którym mowa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1a, wojewoda lub Szef Urzędu w</w:t>
      </w:r>
      <w:r w:rsidR="007108ED">
        <w:t xml:space="preserve"> </w:t>
      </w:r>
      <w:r w:rsidRPr="002905BB">
        <w:t>drugiej instancji, za pośrednictwem Komendanta Głównego Policji:</w:t>
      </w:r>
    </w:p>
    <w:p w14:paraId="588E0B29" w14:textId="77777777" w:rsidR="002905BB" w:rsidRPr="00DC0672" w:rsidRDefault="002905BB" w:rsidP="002905BB">
      <w:pPr>
        <w:pStyle w:val="ZPKTzmpktartykuempunktem"/>
      </w:pPr>
      <w:r w:rsidRPr="00DC0672">
        <w:t>1)</w:t>
      </w:r>
      <w:r>
        <w:tab/>
      </w:r>
      <w:r w:rsidRPr="00DC0672">
        <w:t>przeprowadza z</w:t>
      </w:r>
      <w:r w:rsidR="007108ED">
        <w:t xml:space="preserve"> </w:t>
      </w:r>
      <w:r>
        <w:t xml:space="preserve">właściwym organem </w:t>
      </w:r>
      <w:r w:rsidRPr="00DC0672">
        <w:t>państw</w:t>
      </w:r>
      <w:r>
        <w:t>a,</w:t>
      </w:r>
      <w:r w:rsidRPr="00DC0672">
        <w:t xml:space="preserve"> które dokonało wpisu</w:t>
      </w:r>
      <w:r w:rsidRPr="00F527CA">
        <w:t xml:space="preserve"> </w:t>
      </w:r>
      <w:r w:rsidRPr="00DC0672">
        <w:t xml:space="preserve">do Systemu Informacyjnego </w:t>
      </w:r>
      <w:proofErr w:type="spellStart"/>
      <w:r w:rsidRPr="00DC0672">
        <w:t>Schengen</w:t>
      </w:r>
      <w:proofErr w:type="spellEnd"/>
      <w:r>
        <w:t>,</w:t>
      </w:r>
      <w:r w:rsidRPr="00DC0672">
        <w:t xml:space="preserve"> konsultacje, o</w:t>
      </w:r>
      <w:r w:rsidR="007108ED">
        <w:t xml:space="preserve"> </w:t>
      </w:r>
      <w:r w:rsidRPr="00DC0672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DC0672">
        <w:t>27</w:t>
      </w:r>
      <w:r w:rsidR="007108ED">
        <w:t xml:space="preserve"> </w:t>
      </w:r>
      <w:r w:rsidRPr="00DC0672">
        <w:t>rozporządzenia</w:t>
      </w:r>
      <w:r>
        <w:t xml:space="preserve"> nr</w:t>
      </w:r>
      <w:r w:rsidR="007108ED">
        <w:t xml:space="preserve"> </w:t>
      </w:r>
      <w:r w:rsidRPr="00DC0672">
        <w:t>2018/1861;</w:t>
      </w:r>
    </w:p>
    <w:p w14:paraId="5C4EFC3C" w14:textId="77777777" w:rsidR="002905BB" w:rsidRDefault="002905BB" w:rsidP="002905BB">
      <w:pPr>
        <w:pStyle w:val="ZPKTzmpktartykuempunktem"/>
      </w:pPr>
      <w:r w:rsidRPr="00DC0672">
        <w:t>2)</w:t>
      </w:r>
      <w:r>
        <w:tab/>
      </w:r>
      <w:r w:rsidRPr="00DC0672">
        <w:t>informuje</w:t>
      </w:r>
      <w:r>
        <w:t xml:space="preserve"> </w:t>
      </w:r>
      <w:r w:rsidRPr="00DC0672">
        <w:t xml:space="preserve">właściwy organ </w:t>
      </w:r>
      <w:r>
        <w:t>t</w:t>
      </w:r>
      <w:r w:rsidRPr="00DC0672">
        <w:t xml:space="preserve">ego państwa obszaru </w:t>
      </w:r>
      <w:proofErr w:type="spellStart"/>
      <w:r w:rsidRPr="00DC0672">
        <w:t>Schengen</w:t>
      </w:r>
      <w:proofErr w:type="spellEnd"/>
      <w:r w:rsidRPr="00DC0672">
        <w:t xml:space="preserve"> o</w:t>
      </w:r>
      <w:r w:rsidR="007108ED">
        <w:t xml:space="preserve"> </w:t>
      </w:r>
      <w:r w:rsidRPr="00DC0672">
        <w:t>decyzji wydanej w</w:t>
      </w:r>
      <w:r w:rsidR="007108ED">
        <w:t xml:space="preserve"> </w:t>
      </w:r>
      <w:r w:rsidRPr="00DC0672">
        <w:t>sprawie udzielenia zezwolenia na pobyt czasowy lub o</w:t>
      </w:r>
      <w:r w:rsidR="007108ED">
        <w:t xml:space="preserve"> </w:t>
      </w:r>
      <w:r w:rsidRPr="00DC0672">
        <w:t>zamiarze udzielenia cudzoziemcowi zezwolenia na pobyt czasowy.</w:t>
      </w:r>
      <w:r>
        <w:t>”;</w:t>
      </w:r>
    </w:p>
    <w:p w14:paraId="5D2F698E" w14:textId="77777777" w:rsidR="002905BB" w:rsidRPr="002905BB" w:rsidRDefault="002905BB" w:rsidP="002905BB">
      <w:pPr>
        <w:pStyle w:val="PKTpunkt"/>
      </w:pPr>
      <w:r>
        <w:t>17</w:t>
      </w:r>
      <w:r w:rsidRPr="002905BB">
        <w:t>)</w:t>
      </w:r>
      <w:r w:rsidRPr="002905BB">
        <w:tab/>
        <w:t>po art.</w:t>
      </w:r>
      <w:r w:rsidR="007108ED">
        <w:t xml:space="preserve"> </w:t>
      </w:r>
      <w:r w:rsidRPr="002905BB">
        <w:t>109</w:t>
      </w:r>
      <w:r w:rsidR="007108ED">
        <w:t xml:space="preserve"> </w:t>
      </w:r>
      <w:r w:rsidRPr="002905BB">
        <w:t>dodaje się art.</w:t>
      </w:r>
      <w:r w:rsidR="007108ED">
        <w:t xml:space="preserve"> </w:t>
      </w:r>
      <w:r w:rsidRPr="002905BB">
        <w:t>109a i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109b w</w:t>
      </w:r>
      <w:r w:rsidR="007108ED">
        <w:t xml:space="preserve"> </w:t>
      </w:r>
      <w:r w:rsidRPr="002905BB">
        <w:t>brzmieniu:</w:t>
      </w:r>
    </w:p>
    <w:p w14:paraId="7EF14BAB" w14:textId="3732B639" w:rsidR="002905BB" w:rsidRPr="002905BB" w:rsidRDefault="002905BB" w:rsidP="002905BB">
      <w:pPr>
        <w:pStyle w:val="ZARTzmartartykuempunktem"/>
      </w:pPr>
      <w:r>
        <w:t>„</w:t>
      </w:r>
      <w:r w:rsidRPr="002905BB">
        <w:t>Art. 109a. Jeżeli dane cudzoziemca zostały umieszczone w</w:t>
      </w:r>
      <w:r w:rsidR="007108ED">
        <w:t xml:space="preserve"> </w:t>
      </w:r>
      <w:r w:rsidRPr="002905BB">
        <w:t xml:space="preserve">Systemie Informacyjnym </w:t>
      </w:r>
      <w:proofErr w:type="spellStart"/>
      <w:r w:rsidRPr="002905BB">
        <w:t>Schengen</w:t>
      </w:r>
      <w:proofErr w:type="spellEnd"/>
      <w:r w:rsidRPr="002905BB">
        <w:t xml:space="preserve"> do celów, o</w:t>
      </w:r>
      <w:r w:rsidR="007108ED">
        <w:t xml:space="preserve"> </w:t>
      </w:r>
      <w:r w:rsidRPr="002905BB">
        <w:t>których mowa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3 ust.</w:t>
      </w:r>
      <w:r w:rsidR="007108ED">
        <w:t xml:space="preserve"> </w:t>
      </w:r>
      <w:r w:rsidRPr="002905BB">
        <w:t>1</w:t>
      </w:r>
      <w:r w:rsidR="007108ED">
        <w:t xml:space="preserve"> </w:t>
      </w:r>
      <w:r w:rsidRPr="002905BB">
        <w:t xml:space="preserve">rozporządzenia </w:t>
      </w:r>
      <w:r w:rsidRPr="002905BB">
        <w:lastRenderedPageBreak/>
        <w:t>nr</w:t>
      </w:r>
      <w:r w:rsidR="00F54FCE">
        <w:t> </w:t>
      </w:r>
      <w:r w:rsidRPr="002905BB">
        <w:t>2018/1860, wojewoda lub Szef Urzędu w</w:t>
      </w:r>
      <w:r w:rsidR="007108ED">
        <w:t xml:space="preserve"> </w:t>
      </w:r>
      <w:r w:rsidRPr="002905BB">
        <w:t>drugiej instancji, za pośrednictwem Komendanta Głównego Policji:</w:t>
      </w:r>
    </w:p>
    <w:p w14:paraId="09F0CC38" w14:textId="7523B5F8" w:rsidR="002905BB" w:rsidRDefault="002905BB" w:rsidP="002905BB">
      <w:pPr>
        <w:pStyle w:val="ZPKTzmpktartykuempunktem"/>
      </w:pPr>
      <w:r>
        <w:t>1)</w:t>
      </w:r>
      <w:r>
        <w:tab/>
      </w:r>
      <w:r w:rsidRPr="005A6034">
        <w:t xml:space="preserve">zwraca się do właściwego organu państwa obszaru </w:t>
      </w:r>
      <w:proofErr w:type="spellStart"/>
      <w:r w:rsidRPr="005A6034">
        <w:t>Schengen</w:t>
      </w:r>
      <w:proofErr w:type="spellEnd"/>
      <w:r w:rsidRPr="005A6034">
        <w:t>, które umieściło dane, o</w:t>
      </w:r>
      <w:r w:rsidR="007108ED">
        <w:t xml:space="preserve"> </w:t>
      </w:r>
      <w:r w:rsidRPr="005A6034">
        <w:t>przep</w:t>
      </w:r>
      <w:r>
        <w:t>rowadzenie konsultacji, o</w:t>
      </w:r>
      <w:r w:rsidR="007108ED">
        <w:t xml:space="preserve"> </w:t>
      </w:r>
      <w:r>
        <w:t>których</w:t>
      </w:r>
      <w:r w:rsidRPr="005A6034">
        <w:t xml:space="preserve"> mowa w</w:t>
      </w:r>
      <w:r w:rsidR="007108ED">
        <w:t xml:space="preserve"> </w:t>
      </w:r>
      <w:r>
        <w:t>art.</w:t>
      </w:r>
      <w:r w:rsidR="007108ED">
        <w:t xml:space="preserve"> </w:t>
      </w:r>
      <w:r w:rsidRPr="005A6034">
        <w:t>9</w:t>
      </w:r>
      <w:r>
        <w:t xml:space="preserve"> ust.</w:t>
      </w:r>
      <w:r w:rsidR="007108ED">
        <w:t xml:space="preserve"> </w:t>
      </w:r>
      <w:r w:rsidRPr="005A6034">
        <w:t>1</w:t>
      </w:r>
      <w:r w:rsidR="007108ED">
        <w:t xml:space="preserve"> </w:t>
      </w:r>
      <w:r w:rsidRPr="005A6034">
        <w:t>rozporządzenia</w:t>
      </w:r>
      <w:r>
        <w:t xml:space="preserve"> nr</w:t>
      </w:r>
      <w:r w:rsidR="00F54FCE">
        <w:t> </w:t>
      </w:r>
      <w:r w:rsidRPr="005A6034">
        <w:t>2018/1860,</w:t>
      </w:r>
    </w:p>
    <w:p w14:paraId="75D745CD" w14:textId="77777777" w:rsidR="002905BB" w:rsidRPr="002905BB" w:rsidRDefault="002905BB" w:rsidP="002905BB">
      <w:pPr>
        <w:pStyle w:val="ZPKTzmpktartykuempunktem"/>
      </w:pPr>
      <w:r>
        <w:t>2)</w:t>
      </w:r>
      <w:r>
        <w:tab/>
      </w:r>
      <w:r w:rsidRPr="002905BB">
        <w:t xml:space="preserve">informuje właściwy organ państwa obszaru </w:t>
      </w:r>
      <w:proofErr w:type="spellStart"/>
      <w:r w:rsidRPr="002905BB">
        <w:t>Schengen</w:t>
      </w:r>
      <w:proofErr w:type="spellEnd"/>
      <w:r w:rsidRPr="002905BB">
        <w:t>, które umieściło dane, o</w:t>
      </w:r>
      <w:r w:rsidR="007108ED">
        <w:t xml:space="preserve"> </w:t>
      </w:r>
      <w:r w:rsidRPr="002905BB">
        <w:t>decyzji wydanej w</w:t>
      </w:r>
      <w:r w:rsidR="007108ED">
        <w:t xml:space="preserve"> </w:t>
      </w:r>
      <w:r w:rsidRPr="002905BB">
        <w:t>sprawie udzielenia cudzoziemcowi zezwolenia na pobyt czasowy</w:t>
      </w:r>
    </w:p>
    <w:p w14:paraId="5E9DB1EC" w14:textId="77777777" w:rsidR="002905BB" w:rsidRDefault="002905BB" w:rsidP="002905BB">
      <w:pPr>
        <w:pStyle w:val="ZCZWSPPKTzmczciwsppktartykuempunktem"/>
      </w:pPr>
      <w:r w:rsidRPr="00207E01">
        <w:t>–</w:t>
      </w:r>
      <w:r w:rsidR="0027559E">
        <w:t xml:space="preserve"> </w:t>
      </w:r>
      <w:r w:rsidRPr="00430DCF">
        <w:t xml:space="preserve">w przypadku </w:t>
      </w:r>
      <w:r>
        <w:t xml:space="preserve">gdy </w:t>
      </w:r>
      <w:r w:rsidRPr="00430DCF">
        <w:t>dane zostały umieszczone w</w:t>
      </w:r>
      <w:r w:rsidR="007108ED">
        <w:t xml:space="preserve"> </w:t>
      </w:r>
      <w:r w:rsidRPr="00430DCF">
        <w:t>związku z</w:t>
      </w:r>
      <w:r w:rsidR="007108ED">
        <w:t xml:space="preserve"> </w:t>
      </w:r>
      <w:r w:rsidRPr="00430DCF">
        <w:t xml:space="preserve">decyzją właściwego organu </w:t>
      </w:r>
      <w:r>
        <w:t>tego</w:t>
      </w:r>
      <w:r w:rsidRPr="00430DCF">
        <w:t xml:space="preserve"> państwa obszaru </w:t>
      </w:r>
      <w:proofErr w:type="spellStart"/>
      <w:r w:rsidRPr="00430DCF">
        <w:t>Schengen</w:t>
      </w:r>
      <w:proofErr w:type="spellEnd"/>
      <w:r w:rsidRPr="00430DCF">
        <w:t>, której towarzyszy zakaz ponownego wjazdu</w:t>
      </w:r>
      <w:r>
        <w:t>;</w:t>
      </w:r>
    </w:p>
    <w:p w14:paraId="62BF8CAA" w14:textId="77777777" w:rsidR="002905BB" w:rsidRDefault="002905BB" w:rsidP="002905BB">
      <w:pPr>
        <w:pStyle w:val="ZPKTzmpktartykuempunktem"/>
      </w:pPr>
      <w:r>
        <w:t>3)</w:t>
      </w:r>
      <w:r>
        <w:tab/>
      </w:r>
      <w:r w:rsidRPr="00430DCF">
        <w:t xml:space="preserve">informuje właściwy organ </w:t>
      </w:r>
      <w:r w:rsidRPr="005A6034">
        <w:t xml:space="preserve">państwa obszaru </w:t>
      </w:r>
      <w:proofErr w:type="spellStart"/>
      <w:r w:rsidRPr="005A6034">
        <w:t>Schengen</w:t>
      </w:r>
      <w:proofErr w:type="spellEnd"/>
      <w:r w:rsidRPr="005A6034">
        <w:t>, które umieściło dane,</w:t>
      </w:r>
      <w:r>
        <w:t xml:space="preserve"> </w:t>
      </w:r>
      <w:r w:rsidRPr="00430DCF">
        <w:t>o</w:t>
      </w:r>
      <w:r w:rsidR="007108ED">
        <w:t xml:space="preserve"> </w:t>
      </w:r>
      <w:r w:rsidRPr="00430DCF">
        <w:t>zamiarze udzielenia zezwolenia na pobyt czasowy</w:t>
      </w:r>
      <w:r>
        <w:t xml:space="preserve"> </w:t>
      </w:r>
      <w:r w:rsidRPr="00226A8A">
        <w:t>lub o</w:t>
      </w:r>
      <w:r w:rsidR="007108ED">
        <w:t xml:space="preserve"> </w:t>
      </w:r>
      <w:r w:rsidRPr="00226A8A">
        <w:t>je</w:t>
      </w:r>
      <w:r>
        <w:t>go udzieleniu</w:t>
      </w:r>
      <w:r w:rsidRPr="00430DCF">
        <w:t xml:space="preserve"> </w:t>
      </w:r>
      <w:r w:rsidRPr="00207E01">
        <w:t>–</w:t>
      </w:r>
      <w:r>
        <w:t xml:space="preserve"> </w:t>
      </w:r>
      <w:r w:rsidRPr="00430DCF">
        <w:t>w</w:t>
      </w:r>
      <w:r w:rsidR="007108ED">
        <w:t xml:space="preserve"> </w:t>
      </w:r>
      <w:r w:rsidRPr="00430DCF">
        <w:t>przypadku gdy dane zostały umieszczone w</w:t>
      </w:r>
      <w:r w:rsidR="007108ED">
        <w:t xml:space="preserve"> </w:t>
      </w:r>
      <w:r w:rsidRPr="00430DCF">
        <w:t>związku z</w:t>
      </w:r>
      <w:r w:rsidR="007108ED">
        <w:t xml:space="preserve"> </w:t>
      </w:r>
      <w:r w:rsidRPr="00430DCF">
        <w:t xml:space="preserve">decyzją właściwego organu </w:t>
      </w:r>
      <w:r>
        <w:t xml:space="preserve">tego </w:t>
      </w:r>
      <w:r w:rsidRPr="00430DCF">
        <w:t xml:space="preserve">państwa obszaru </w:t>
      </w:r>
      <w:proofErr w:type="spellStart"/>
      <w:r w:rsidRPr="00430DCF">
        <w:t>Schengen</w:t>
      </w:r>
      <w:proofErr w:type="spellEnd"/>
      <w:r w:rsidRPr="00430DCF">
        <w:t>, której nie towarzyszy zakaz ponownego wjazdu.</w:t>
      </w:r>
    </w:p>
    <w:p w14:paraId="69843F1B" w14:textId="77777777" w:rsidR="002905BB" w:rsidRDefault="002905BB" w:rsidP="002905BB">
      <w:pPr>
        <w:pStyle w:val="ZARTzmartartykuempunktem"/>
      </w:pPr>
      <w:r w:rsidRPr="00B9500C">
        <w:t xml:space="preserve">Art. 109b. </w:t>
      </w:r>
      <w:r>
        <w:t>1. Jeżeli</w:t>
      </w:r>
      <w:r w:rsidRPr="00B9500C">
        <w:t xml:space="preserve"> właściwy organ innego państwa obszaru </w:t>
      </w:r>
      <w:proofErr w:type="spellStart"/>
      <w:r w:rsidRPr="00B9500C">
        <w:t>Schengen</w:t>
      </w:r>
      <w:proofErr w:type="spellEnd"/>
      <w:r w:rsidRPr="00B9500C">
        <w:t xml:space="preserve"> występuje o</w:t>
      </w:r>
      <w:r w:rsidR="007108ED">
        <w:t xml:space="preserve"> </w:t>
      </w:r>
      <w:r w:rsidRPr="00B9500C">
        <w:t>przeprowadzenie konsultacji, o</w:t>
      </w:r>
      <w:r w:rsidR="007108ED">
        <w:t xml:space="preserve"> </w:t>
      </w:r>
      <w:r w:rsidRPr="00B9500C">
        <w:t>któr</w:t>
      </w:r>
      <w:r>
        <w:t>ych</w:t>
      </w:r>
      <w:r w:rsidRPr="00B9500C">
        <w:t xml:space="preserve"> mowa w</w:t>
      </w:r>
      <w:r w:rsidR="007108ED">
        <w:t xml:space="preserve"> </w:t>
      </w:r>
      <w:r>
        <w:t>art.</w:t>
      </w:r>
      <w:r w:rsidR="007108ED">
        <w:t xml:space="preserve"> </w:t>
      </w:r>
      <w:r w:rsidRPr="00B9500C">
        <w:t>10</w:t>
      </w:r>
      <w:r>
        <w:t xml:space="preserve"> lub art.</w:t>
      </w:r>
      <w:r w:rsidR="007108ED">
        <w:t xml:space="preserve"> </w:t>
      </w:r>
      <w:r w:rsidRPr="00B9500C">
        <w:t>11</w:t>
      </w:r>
      <w:r w:rsidR="007108ED">
        <w:t xml:space="preserve"> </w:t>
      </w:r>
      <w:r w:rsidRPr="00B9500C">
        <w:t>rozporządzenia</w:t>
      </w:r>
      <w:r>
        <w:t xml:space="preserve"> nr</w:t>
      </w:r>
      <w:r w:rsidR="007108ED">
        <w:t xml:space="preserve"> </w:t>
      </w:r>
      <w:r w:rsidRPr="00B9500C">
        <w:t>2018/1860, a</w:t>
      </w:r>
      <w:r w:rsidR="007108ED">
        <w:t xml:space="preserve"> </w:t>
      </w:r>
      <w:r w:rsidRPr="00B9500C">
        <w:t>cudzoziemiec posiada zezwolenie na pobyt czasowy, wojewoda, który udzielił tego zezwolenia, a</w:t>
      </w:r>
      <w:r w:rsidR="007108ED">
        <w:t xml:space="preserve"> </w:t>
      </w:r>
      <w:r w:rsidRPr="00B9500C">
        <w:t>w</w:t>
      </w:r>
      <w:r w:rsidR="007108ED">
        <w:t xml:space="preserve"> </w:t>
      </w:r>
      <w:r w:rsidRPr="00B9500C">
        <w:t>przypadku gdy zezwolenia udzielił Szef Urzędu w</w:t>
      </w:r>
      <w:r w:rsidR="007108ED">
        <w:t xml:space="preserve"> </w:t>
      </w:r>
      <w:r w:rsidRPr="00B9500C">
        <w:t>drugiej instancji – wojewoda, który orzekał w</w:t>
      </w:r>
      <w:r w:rsidR="007108ED">
        <w:t xml:space="preserve"> </w:t>
      </w:r>
      <w:r w:rsidRPr="00B9500C">
        <w:t>sprawie w</w:t>
      </w:r>
      <w:r w:rsidR="007108ED">
        <w:t xml:space="preserve"> </w:t>
      </w:r>
      <w:r w:rsidRPr="00B9500C">
        <w:t>pierwszej instancji, ustala, czy zachodzą podstawy do cofnięcia tego zezwolenia</w:t>
      </w:r>
      <w:r>
        <w:t>.</w:t>
      </w:r>
    </w:p>
    <w:p w14:paraId="1175D77D" w14:textId="77777777" w:rsidR="002905BB" w:rsidRPr="000A1E8C" w:rsidRDefault="002905BB" w:rsidP="002905BB">
      <w:pPr>
        <w:pStyle w:val="ZUSTzmustartykuempunktem"/>
      </w:pPr>
      <w:r>
        <w:t xml:space="preserve">2. </w:t>
      </w:r>
      <w:r w:rsidRPr="000A1E8C">
        <w:t>W</w:t>
      </w:r>
      <w:r w:rsidR="007108ED">
        <w:t xml:space="preserve"> </w:t>
      </w:r>
      <w:r w:rsidRPr="000A1E8C">
        <w:t>przypadku, o</w:t>
      </w:r>
      <w:r w:rsidR="007108ED">
        <w:t xml:space="preserve"> </w:t>
      </w:r>
      <w:r w:rsidRPr="000A1E8C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0A1E8C">
        <w:t>1, wojewoda</w:t>
      </w:r>
      <w:r w:rsidRPr="00E92C73">
        <w:t xml:space="preserve"> </w:t>
      </w:r>
      <w:r w:rsidRPr="000A1E8C">
        <w:t xml:space="preserve">przekazuje Komendantowi Głównemu Policji informację </w:t>
      </w:r>
      <w:r w:rsidRPr="00E92C73">
        <w:t>o</w:t>
      </w:r>
      <w:r w:rsidR="007108ED">
        <w:t xml:space="preserve"> </w:t>
      </w:r>
      <w:r w:rsidRPr="00E92C73">
        <w:t>wydaniu decyzji o</w:t>
      </w:r>
      <w:r w:rsidR="007108ED">
        <w:t xml:space="preserve"> </w:t>
      </w:r>
      <w:r w:rsidRPr="00E92C73">
        <w:t>cofni</w:t>
      </w:r>
      <w:r w:rsidRPr="00E92C73">
        <w:rPr>
          <w:rFonts w:hint="eastAsia"/>
        </w:rPr>
        <w:t>ę</w:t>
      </w:r>
      <w:r w:rsidRPr="00E92C73">
        <w:t>ciu zezwolenia na pobyt czasowy lub o</w:t>
      </w:r>
      <w:r w:rsidR="007108ED">
        <w:t xml:space="preserve"> </w:t>
      </w:r>
      <w:r w:rsidRPr="00E92C73">
        <w:t>braku podstaw do jego cofni</w:t>
      </w:r>
      <w:r w:rsidRPr="00E92C73">
        <w:rPr>
          <w:rFonts w:hint="eastAsia"/>
        </w:rPr>
        <w:t>ę</w:t>
      </w:r>
      <w:r w:rsidRPr="00E92C73">
        <w:t>cia</w:t>
      </w:r>
      <w:r w:rsidRPr="000A1E8C">
        <w:t>, w</w:t>
      </w:r>
      <w:r w:rsidR="007108ED">
        <w:t xml:space="preserve"> </w:t>
      </w:r>
      <w:r w:rsidRPr="000A1E8C">
        <w:t>terminie 10</w:t>
      </w:r>
      <w:r w:rsidR="007108ED">
        <w:t xml:space="preserve"> </w:t>
      </w:r>
      <w:r w:rsidRPr="000A1E8C">
        <w:t>dni od dnia otrzymania wyst</w:t>
      </w:r>
      <w:r w:rsidRPr="000A1E8C">
        <w:rPr>
          <w:rFonts w:hint="eastAsia"/>
        </w:rPr>
        <w:t>ą</w:t>
      </w:r>
      <w:r w:rsidRPr="000A1E8C">
        <w:t>pienia o</w:t>
      </w:r>
      <w:r w:rsidR="007108ED">
        <w:t xml:space="preserve"> </w:t>
      </w:r>
      <w:r w:rsidRPr="000A1E8C">
        <w:t>przeprowadzenie konsultacji, o</w:t>
      </w:r>
      <w:r w:rsidR="007108ED">
        <w:t xml:space="preserve"> </w:t>
      </w:r>
      <w:r w:rsidRPr="000A1E8C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0A1E8C">
        <w:t>10</w:t>
      </w:r>
      <w:r>
        <w:t xml:space="preserve"> lub art.</w:t>
      </w:r>
      <w:r w:rsidR="007108ED">
        <w:t xml:space="preserve"> </w:t>
      </w:r>
      <w:r w:rsidRPr="000A1E8C">
        <w:t>11</w:t>
      </w:r>
      <w:r w:rsidR="007108ED">
        <w:t xml:space="preserve"> </w:t>
      </w:r>
      <w:r w:rsidRPr="000A1E8C">
        <w:t>rozporz</w:t>
      </w:r>
      <w:r w:rsidRPr="000A1E8C">
        <w:rPr>
          <w:rFonts w:hint="eastAsia"/>
        </w:rPr>
        <w:t>ą</w:t>
      </w:r>
      <w:r w:rsidRPr="000A1E8C">
        <w:t>dzenia</w:t>
      </w:r>
      <w:r>
        <w:t xml:space="preserve"> nr</w:t>
      </w:r>
      <w:r w:rsidR="007108ED">
        <w:t xml:space="preserve"> </w:t>
      </w:r>
      <w:r w:rsidRPr="000A1E8C">
        <w:t>2018/1860.</w:t>
      </w:r>
    </w:p>
    <w:p w14:paraId="70D8805E" w14:textId="77777777" w:rsidR="002905BB" w:rsidRDefault="002905BB" w:rsidP="002905BB">
      <w:pPr>
        <w:pStyle w:val="ZUSTzmustartykuempunktem"/>
      </w:pPr>
      <w:r>
        <w:t>3</w:t>
      </w:r>
      <w:r w:rsidRPr="000A1E8C">
        <w:t>. Je</w:t>
      </w:r>
      <w:r w:rsidRPr="000A1E8C">
        <w:rPr>
          <w:rFonts w:hint="eastAsia"/>
        </w:rPr>
        <w:t>ż</w:t>
      </w:r>
      <w:r w:rsidRPr="000A1E8C">
        <w:t>eli nie jest mo</w:t>
      </w:r>
      <w:r w:rsidRPr="000A1E8C">
        <w:rPr>
          <w:rFonts w:hint="eastAsia"/>
        </w:rPr>
        <w:t>ż</w:t>
      </w:r>
      <w:r w:rsidRPr="000A1E8C">
        <w:t>liwe zachowanie terminu, o</w:t>
      </w:r>
      <w:r w:rsidR="007108ED">
        <w:t xml:space="preserve"> </w:t>
      </w:r>
      <w:r w:rsidRPr="000A1E8C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0A1E8C">
        <w:t>, wojewoda wyst</w:t>
      </w:r>
      <w:r w:rsidRPr="000A1E8C">
        <w:rPr>
          <w:rFonts w:hint="eastAsia"/>
        </w:rPr>
        <w:t>ę</w:t>
      </w:r>
      <w:r w:rsidRPr="000A1E8C">
        <w:t>puje</w:t>
      </w:r>
      <w:r w:rsidRPr="00E92C73">
        <w:t xml:space="preserve"> przed jego up</w:t>
      </w:r>
      <w:r w:rsidRPr="00E92C73">
        <w:rPr>
          <w:rFonts w:hint="eastAsia"/>
        </w:rPr>
        <w:t>ł</w:t>
      </w:r>
      <w:r w:rsidRPr="00E92C73">
        <w:t>ywem</w:t>
      </w:r>
      <w:r w:rsidRPr="000A1E8C">
        <w:t>, za po</w:t>
      </w:r>
      <w:r w:rsidRPr="000A1E8C">
        <w:rPr>
          <w:rFonts w:hint="eastAsia"/>
        </w:rPr>
        <w:t>ś</w:t>
      </w:r>
      <w:r w:rsidRPr="005F45B2">
        <w:t>rednictwem Komendanta G</w:t>
      </w:r>
      <w:r w:rsidRPr="00004FB0">
        <w:rPr>
          <w:rFonts w:hint="eastAsia"/>
        </w:rPr>
        <w:t>łó</w:t>
      </w:r>
      <w:r w:rsidRPr="000A1E8C">
        <w:t>wnego Policji, do w</w:t>
      </w:r>
      <w:r w:rsidRPr="000A1E8C">
        <w:rPr>
          <w:rFonts w:hint="eastAsia"/>
        </w:rPr>
        <w:t>ł</w:t>
      </w:r>
      <w:r w:rsidRPr="000A1E8C">
        <w:t>a</w:t>
      </w:r>
      <w:r w:rsidRPr="000A1E8C">
        <w:rPr>
          <w:rFonts w:hint="eastAsia"/>
        </w:rPr>
        <w:t>ś</w:t>
      </w:r>
      <w:r w:rsidRPr="000A1E8C">
        <w:t>ciwego organu innego pa</w:t>
      </w:r>
      <w:r w:rsidRPr="000A1E8C">
        <w:rPr>
          <w:rFonts w:hint="eastAsia"/>
        </w:rPr>
        <w:t>ń</w:t>
      </w:r>
      <w:r w:rsidRPr="000A1E8C">
        <w:t xml:space="preserve">stwa obszaru </w:t>
      </w:r>
      <w:proofErr w:type="spellStart"/>
      <w:r w:rsidRPr="000A1E8C">
        <w:t>Schengen</w:t>
      </w:r>
      <w:proofErr w:type="spellEnd"/>
      <w:r w:rsidRPr="000A1E8C">
        <w:t xml:space="preserve"> z</w:t>
      </w:r>
      <w:r w:rsidR="007108ED">
        <w:t xml:space="preserve"> </w:t>
      </w:r>
      <w:r w:rsidRPr="000A1E8C">
        <w:t>wnioskiem o</w:t>
      </w:r>
      <w:r w:rsidR="007108ED">
        <w:t xml:space="preserve"> </w:t>
      </w:r>
      <w:r w:rsidRPr="000A1E8C">
        <w:t>przed</w:t>
      </w:r>
      <w:r w:rsidRPr="000A1E8C">
        <w:rPr>
          <w:rFonts w:hint="eastAsia"/>
        </w:rPr>
        <w:t>ł</w:t>
      </w:r>
      <w:r w:rsidRPr="000A1E8C">
        <w:t>u</w:t>
      </w:r>
      <w:r w:rsidRPr="000A1E8C">
        <w:rPr>
          <w:rFonts w:hint="eastAsia"/>
        </w:rPr>
        <w:t>ż</w:t>
      </w:r>
      <w:r w:rsidRPr="000A1E8C">
        <w:t>enie terminu, nie d</w:t>
      </w:r>
      <w:r w:rsidRPr="000A1E8C">
        <w:rPr>
          <w:rFonts w:hint="eastAsia"/>
        </w:rPr>
        <w:t>ł</w:t>
      </w:r>
      <w:r w:rsidRPr="000A1E8C">
        <w:t>u</w:t>
      </w:r>
      <w:r w:rsidRPr="000A1E8C">
        <w:rPr>
          <w:rFonts w:hint="eastAsia"/>
        </w:rPr>
        <w:t>ż</w:t>
      </w:r>
      <w:r w:rsidRPr="000A1E8C">
        <w:t>ej jednak ni</w:t>
      </w:r>
      <w:r w:rsidRPr="000A1E8C">
        <w:rPr>
          <w:rFonts w:hint="eastAsia"/>
        </w:rPr>
        <w:t>ż</w:t>
      </w:r>
      <w:r w:rsidRPr="000A1E8C">
        <w:t xml:space="preserve"> o</w:t>
      </w:r>
      <w:r w:rsidR="007108ED">
        <w:t xml:space="preserve"> </w:t>
      </w:r>
      <w:r w:rsidRPr="000A1E8C">
        <w:t>12</w:t>
      </w:r>
      <w:r w:rsidR="007108ED">
        <w:t xml:space="preserve"> </w:t>
      </w:r>
      <w:r w:rsidRPr="000A1E8C">
        <w:t>dni. Wniosek zawiera uzasadnienie. W</w:t>
      </w:r>
      <w:r w:rsidR="007108ED">
        <w:t xml:space="preserve"> </w:t>
      </w:r>
      <w:r w:rsidRPr="000A1E8C">
        <w:t xml:space="preserve">takim przypadku </w:t>
      </w:r>
      <w:r>
        <w:t>wojewoda</w:t>
      </w:r>
      <w:r w:rsidRPr="000A1E8C">
        <w:t xml:space="preserve"> przekazuje Komendantowi Głównemu Policji informację, o</w:t>
      </w:r>
      <w:r w:rsidR="007108ED">
        <w:t xml:space="preserve"> </w:t>
      </w:r>
      <w:r w:rsidRPr="000A1E8C">
        <w:t xml:space="preserve">której mowa </w:t>
      </w:r>
      <w:r>
        <w:t>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0A1E8C">
        <w:t>, w</w:t>
      </w:r>
      <w:r w:rsidR="007108ED">
        <w:t xml:space="preserve"> </w:t>
      </w:r>
      <w:r w:rsidRPr="000A1E8C">
        <w:t>terminie wypadającym na 2</w:t>
      </w:r>
      <w:r w:rsidR="007108ED">
        <w:t xml:space="preserve"> </w:t>
      </w:r>
      <w:r w:rsidRPr="000A1E8C">
        <w:t>dni przed końcem terminu określonego we wniosku.</w:t>
      </w:r>
    </w:p>
    <w:p w14:paraId="3CC18B90" w14:textId="6FC9D96E" w:rsidR="002905BB" w:rsidRDefault="002905BB" w:rsidP="002905BB">
      <w:pPr>
        <w:pStyle w:val="ZUSTzmustartykuempunktem"/>
      </w:pPr>
      <w:r>
        <w:t xml:space="preserve">4. </w:t>
      </w:r>
      <w:r w:rsidRPr="000A1E8C">
        <w:t>Komendant Główny Policji przekazuje w</w:t>
      </w:r>
      <w:r w:rsidRPr="000A1E8C">
        <w:rPr>
          <w:rFonts w:hint="eastAsia"/>
        </w:rPr>
        <w:t>ł</w:t>
      </w:r>
      <w:r w:rsidRPr="000A1E8C">
        <w:t>a</w:t>
      </w:r>
      <w:r w:rsidRPr="000A1E8C">
        <w:rPr>
          <w:rFonts w:hint="eastAsia"/>
        </w:rPr>
        <w:t>ś</w:t>
      </w:r>
      <w:r w:rsidRPr="000A1E8C">
        <w:t>ciwemu organowi innego pa</w:t>
      </w:r>
      <w:r w:rsidRPr="000A1E8C">
        <w:rPr>
          <w:rFonts w:hint="eastAsia"/>
        </w:rPr>
        <w:t>ń</w:t>
      </w:r>
      <w:r w:rsidRPr="000A1E8C">
        <w:t xml:space="preserve">stwa obszaru </w:t>
      </w:r>
      <w:proofErr w:type="spellStart"/>
      <w:r w:rsidRPr="000A1E8C">
        <w:t>Schengen</w:t>
      </w:r>
      <w:proofErr w:type="spellEnd"/>
      <w:r w:rsidRPr="000A1E8C">
        <w:t xml:space="preserve"> otrzymaną od </w:t>
      </w:r>
      <w:r>
        <w:t>wojewody</w:t>
      </w:r>
      <w:r w:rsidRPr="000A1E8C">
        <w:t xml:space="preserve"> informację, o</w:t>
      </w:r>
      <w:r w:rsidR="007108ED">
        <w:t xml:space="preserve"> </w:t>
      </w:r>
      <w:r w:rsidRPr="000A1E8C">
        <w:t>której mowa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0A1E8C">
        <w:t xml:space="preserve">, </w:t>
      </w:r>
      <w:r w:rsidRPr="000A1E8C">
        <w:lastRenderedPageBreak/>
        <w:t>w</w:t>
      </w:r>
      <w:r w:rsidR="00F54FCE">
        <w:t> </w:t>
      </w:r>
      <w:r w:rsidRPr="000A1E8C">
        <w:t>terminie 14</w:t>
      </w:r>
      <w:r w:rsidR="007108ED">
        <w:t xml:space="preserve"> </w:t>
      </w:r>
      <w:r w:rsidRPr="000A1E8C">
        <w:t>dni od dnia wyst</w:t>
      </w:r>
      <w:r w:rsidRPr="000A1E8C">
        <w:rPr>
          <w:rFonts w:hint="eastAsia"/>
        </w:rPr>
        <w:t>ą</w:t>
      </w:r>
      <w:r w:rsidRPr="000A1E8C">
        <w:t>pienia o</w:t>
      </w:r>
      <w:r w:rsidR="007108ED">
        <w:t xml:space="preserve"> </w:t>
      </w:r>
      <w:r w:rsidRPr="000A1E8C">
        <w:t>przeprowadzenie konsultacji, o</w:t>
      </w:r>
      <w:r w:rsidR="007108ED">
        <w:t xml:space="preserve"> </w:t>
      </w:r>
      <w:r w:rsidRPr="000A1E8C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0A1E8C">
        <w:t>10</w:t>
      </w:r>
      <w:r>
        <w:t xml:space="preserve"> lub art.</w:t>
      </w:r>
      <w:r w:rsidR="007108ED">
        <w:t xml:space="preserve"> </w:t>
      </w:r>
      <w:r w:rsidRPr="000A1E8C">
        <w:t>11</w:t>
      </w:r>
      <w:r w:rsidR="007108ED">
        <w:t xml:space="preserve"> </w:t>
      </w:r>
      <w:r w:rsidRPr="000A1E8C">
        <w:t>rozporz</w:t>
      </w:r>
      <w:r w:rsidRPr="000A1E8C">
        <w:rPr>
          <w:rFonts w:hint="eastAsia"/>
        </w:rPr>
        <w:t>ą</w:t>
      </w:r>
      <w:r w:rsidRPr="000A1E8C">
        <w:t>dzenia</w:t>
      </w:r>
      <w:r>
        <w:t xml:space="preserve"> nr</w:t>
      </w:r>
      <w:r w:rsidR="007108ED">
        <w:t xml:space="preserve"> </w:t>
      </w:r>
      <w:r w:rsidRPr="000A1E8C">
        <w:t>2018/1860, a</w:t>
      </w:r>
      <w:r w:rsidR="007108ED">
        <w:t xml:space="preserve"> </w:t>
      </w:r>
      <w:r w:rsidRPr="000A1E8C">
        <w:t>w</w:t>
      </w:r>
      <w:r w:rsidR="007108ED">
        <w:t xml:space="preserve"> </w:t>
      </w:r>
      <w:r w:rsidRPr="000A1E8C">
        <w:t>przypadku przedłużenia tego terminu – w</w:t>
      </w:r>
      <w:r w:rsidR="007108ED">
        <w:t xml:space="preserve"> </w:t>
      </w:r>
      <w:r w:rsidRPr="000A1E8C">
        <w:t>terminie przedłużonym.</w:t>
      </w:r>
      <w:r>
        <w:t>”</w:t>
      </w:r>
      <w:r w:rsidRPr="005A6034">
        <w:t>;</w:t>
      </w:r>
    </w:p>
    <w:p w14:paraId="6813DF10" w14:textId="77777777" w:rsidR="002905BB" w:rsidRPr="002905BB" w:rsidRDefault="002905BB" w:rsidP="002905BB">
      <w:pPr>
        <w:pStyle w:val="PKTpunkt"/>
      </w:pPr>
      <w:r>
        <w:t>18</w:t>
      </w:r>
      <w:r w:rsidRPr="002905BB">
        <w:t>)</w:t>
      </w:r>
      <w:r w:rsidRPr="002905BB">
        <w:tab/>
        <w:t>art. 111</w:t>
      </w:r>
      <w:r w:rsidR="007108ED">
        <w:t xml:space="preserve"> </w:t>
      </w:r>
      <w:r w:rsidRPr="002905BB">
        <w:t>otrzymuje brzmienie:</w:t>
      </w:r>
    </w:p>
    <w:p w14:paraId="5D615B27" w14:textId="50284879" w:rsidR="002905BB" w:rsidRPr="00DC0672" w:rsidRDefault="002905BB" w:rsidP="002905BB">
      <w:pPr>
        <w:pStyle w:val="ZARTzmartartykuempunktem"/>
      </w:pPr>
      <w:r>
        <w:t>„</w:t>
      </w:r>
      <w:r w:rsidRPr="00DC0672">
        <w:t xml:space="preserve">Art. 111. 1. </w:t>
      </w:r>
      <w:r>
        <w:t>Jeżeli</w:t>
      </w:r>
      <w:r w:rsidRPr="00DC0672">
        <w:t xml:space="preserve"> </w:t>
      </w:r>
      <w:r w:rsidRPr="00B9500C">
        <w:t>właściwy organ innego państwa</w:t>
      </w:r>
      <w:r w:rsidRPr="00DC0672" w:rsidDel="005645E0">
        <w:t xml:space="preserve"> </w:t>
      </w:r>
      <w:r w:rsidRPr="00DC0672">
        <w:t xml:space="preserve">obszaru </w:t>
      </w:r>
      <w:proofErr w:type="spellStart"/>
      <w:r w:rsidRPr="00DC0672">
        <w:t>Schengen</w:t>
      </w:r>
      <w:proofErr w:type="spellEnd"/>
      <w:r w:rsidRPr="00DC0672">
        <w:t xml:space="preserve"> występuje o</w:t>
      </w:r>
      <w:r w:rsidR="007108ED">
        <w:t xml:space="preserve"> </w:t>
      </w:r>
      <w:r w:rsidRPr="00DC0672">
        <w:t>przeprowadzenie konsultacji, o</w:t>
      </w:r>
      <w:r w:rsidR="007108ED">
        <w:t xml:space="preserve"> </w:t>
      </w:r>
      <w:r w:rsidRPr="00DC0672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DC0672">
        <w:t>28</w:t>
      </w:r>
      <w:r>
        <w:t xml:space="preserve"> lub art.</w:t>
      </w:r>
      <w:r w:rsidR="007108ED">
        <w:t xml:space="preserve"> </w:t>
      </w:r>
      <w:r w:rsidRPr="00DC0672">
        <w:t>29</w:t>
      </w:r>
      <w:r w:rsidR="007108ED">
        <w:t xml:space="preserve"> </w:t>
      </w:r>
      <w:r w:rsidRPr="00DC0672">
        <w:t>rozporządzenia</w:t>
      </w:r>
      <w:r>
        <w:t xml:space="preserve"> nr</w:t>
      </w:r>
      <w:r w:rsidR="00F54FCE">
        <w:t> </w:t>
      </w:r>
      <w:r w:rsidRPr="00DC0672">
        <w:t>2018/1861, wojewoda, który udzielił cudzoziemcowi zezwolenia na pobyt czasowy, a</w:t>
      </w:r>
      <w:r w:rsidR="007108ED">
        <w:t xml:space="preserve"> </w:t>
      </w:r>
      <w:r w:rsidRPr="00DC0672">
        <w:t>w</w:t>
      </w:r>
      <w:r w:rsidR="007108ED">
        <w:t xml:space="preserve"> </w:t>
      </w:r>
      <w:r w:rsidRPr="00DC0672">
        <w:t>przypadku gdy zezwolenia udzielił Szef Urzędu w</w:t>
      </w:r>
      <w:r w:rsidR="007108ED">
        <w:t xml:space="preserve"> </w:t>
      </w:r>
      <w:r w:rsidRPr="00DC0672">
        <w:t>drugiej instancji – wojewoda, który orzekał w</w:t>
      </w:r>
      <w:r w:rsidR="007108ED">
        <w:t xml:space="preserve"> </w:t>
      </w:r>
      <w:r w:rsidRPr="00DC0672">
        <w:t>sprawie w</w:t>
      </w:r>
      <w:r w:rsidR="007108ED">
        <w:t xml:space="preserve"> </w:t>
      </w:r>
      <w:r w:rsidRPr="00DC0672">
        <w:t xml:space="preserve">pierwszej instancji, ustala, czy zachodzą przesłanki do cofnięcia cudzoziemcowi tego zezwolenia biorąc pod uwagę powody leżące u podstaw decyzji państwa </w:t>
      </w:r>
      <w:r>
        <w:t xml:space="preserve">obszaru </w:t>
      </w:r>
      <w:proofErr w:type="spellStart"/>
      <w:r>
        <w:t>Schengen</w:t>
      </w:r>
      <w:proofErr w:type="spellEnd"/>
      <w:r w:rsidRPr="00DC0672">
        <w:t xml:space="preserve"> </w:t>
      </w:r>
      <w:r>
        <w:t xml:space="preserve">zamierzającego dokonać </w:t>
      </w:r>
      <w:r w:rsidRPr="00DC0672">
        <w:t xml:space="preserve">wpisu lub </w:t>
      </w:r>
      <w:r>
        <w:t xml:space="preserve">które dokonało wpisu </w:t>
      </w:r>
      <w:r w:rsidRPr="00DC0672">
        <w:t xml:space="preserve">do Systemu Informacyjnego </w:t>
      </w:r>
      <w:proofErr w:type="spellStart"/>
      <w:r w:rsidRPr="00DC0672">
        <w:t>Schengen</w:t>
      </w:r>
      <w:proofErr w:type="spellEnd"/>
      <w:r w:rsidRPr="00DC0672">
        <w:t>, oraz uwzględniając zagrożenia</w:t>
      </w:r>
      <w:r>
        <w:t>, o</w:t>
      </w:r>
      <w:r w:rsidR="007108ED">
        <w:t xml:space="preserve"> </w:t>
      </w:r>
      <w:r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>
        <w:t>28 lit.</w:t>
      </w:r>
      <w:r w:rsidR="007108ED">
        <w:t xml:space="preserve"> </w:t>
      </w:r>
      <w:r>
        <w:t>d lub art.</w:t>
      </w:r>
      <w:r w:rsidR="007108ED">
        <w:t xml:space="preserve"> </w:t>
      </w:r>
      <w:r>
        <w:t>29 lit.</w:t>
      </w:r>
      <w:r w:rsidR="007108ED">
        <w:t xml:space="preserve"> </w:t>
      </w:r>
      <w:r>
        <w:t xml:space="preserve">d </w:t>
      </w:r>
      <w:r w:rsidRPr="00B24B17">
        <w:t>rozporządzenia</w:t>
      </w:r>
      <w:r>
        <w:t xml:space="preserve"> nr</w:t>
      </w:r>
      <w:r w:rsidR="007108ED">
        <w:t xml:space="preserve"> </w:t>
      </w:r>
      <w:r w:rsidRPr="00B24B17">
        <w:t>2018/1861</w:t>
      </w:r>
      <w:r w:rsidRPr="00DC0672">
        <w:t xml:space="preserve">, jakie może powodować obecność danego </w:t>
      </w:r>
      <w:r>
        <w:t xml:space="preserve">cudzoziemca </w:t>
      </w:r>
      <w:r w:rsidRPr="00DC0672">
        <w:t xml:space="preserve">na terytorium państw </w:t>
      </w:r>
      <w:r>
        <w:t xml:space="preserve">obszaru </w:t>
      </w:r>
      <w:proofErr w:type="spellStart"/>
      <w:r>
        <w:t>Schengen</w:t>
      </w:r>
      <w:proofErr w:type="spellEnd"/>
      <w:r>
        <w:t>.</w:t>
      </w:r>
    </w:p>
    <w:p w14:paraId="7AF2C80C" w14:textId="77777777" w:rsidR="002905BB" w:rsidRPr="005F45B2" w:rsidRDefault="002905BB" w:rsidP="002905BB">
      <w:pPr>
        <w:pStyle w:val="ZUSTzmustartykuempunktem"/>
      </w:pPr>
      <w:r w:rsidRPr="00DC0672">
        <w:t xml:space="preserve">2. </w:t>
      </w:r>
      <w:r w:rsidRPr="005F45B2">
        <w:t>W</w:t>
      </w:r>
      <w:r w:rsidR="007108ED">
        <w:t xml:space="preserve"> </w:t>
      </w:r>
      <w:r w:rsidRPr="005F45B2">
        <w:t>przypadku, o</w:t>
      </w:r>
      <w:r w:rsidR="007108ED">
        <w:t xml:space="preserve"> </w:t>
      </w:r>
      <w:r w:rsidRPr="005F45B2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5F45B2">
        <w:t>1, wojewoda przekazuje Komendantowi G</w:t>
      </w:r>
      <w:r w:rsidRPr="005F45B2">
        <w:rPr>
          <w:rFonts w:hint="eastAsia"/>
        </w:rPr>
        <w:t>łó</w:t>
      </w:r>
      <w:r w:rsidRPr="005F45B2">
        <w:t>wnemu Policji informacj</w:t>
      </w:r>
      <w:r w:rsidRPr="005F45B2">
        <w:rPr>
          <w:rFonts w:hint="eastAsia"/>
        </w:rPr>
        <w:t>ę</w:t>
      </w:r>
      <w:r w:rsidRPr="005F45B2">
        <w:t xml:space="preserve"> o</w:t>
      </w:r>
      <w:r w:rsidR="007108ED">
        <w:t xml:space="preserve"> </w:t>
      </w:r>
      <w:r w:rsidRPr="005F45B2">
        <w:t>wydaniu decyzji o</w:t>
      </w:r>
      <w:r w:rsidR="007108ED">
        <w:t xml:space="preserve"> </w:t>
      </w:r>
      <w:r w:rsidRPr="005F45B2">
        <w:t>cofni</w:t>
      </w:r>
      <w:r w:rsidRPr="005F45B2">
        <w:rPr>
          <w:rFonts w:hint="eastAsia"/>
        </w:rPr>
        <w:t>ę</w:t>
      </w:r>
      <w:r w:rsidRPr="005F45B2">
        <w:t>ciu zezwolenia na pobyt czasowy lub o</w:t>
      </w:r>
      <w:r w:rsidR="007108ED">
        <w:t xml:space="preserve"> </w:t>
      </w:r>
      <w:r w:rsidRPr="005F45B2">
        <w:t>braku podstaw do jego cofni</w:t>
      </w:r>
      <w:r w:rsidRPr="005F45B2">
        <w:rPr>
          <w:rFonts w:hint="eastAsia"/>
        </w:rPr>
        <w:t>ę</w:t>
      </w:r>
      <w:r w:rsidRPr="005F45B2">
        <w:t>cia, w</w:t>
      </w:r>
      <w:r w:rsidR="007108ED">
        <w:t xml:space="preserve"> </w:t>
      </w:r>
      <w:r w:rsidRPr="005F45B2">
        <w:t>terminie 10</w:t>
      </w:r>
      <w:r w:rsidR="007108ED">
        <w:t xml:space="preserve"> </w:t>
      </w:r>
      <w:r w:rsidRPr="005F45B2">
        <w:t>dni od dnia otrzymania wyst</w:t>
      </w:r>
      <w:r w:rsidRPr="005F45B2">
        <w:rPr>
          <w:rFonts w:hint="eastAsia"/>
        </w:rPr>
        <w:t>ą</w:t>
      </w:r>
      <w:r w:rsidRPr="005F45B2">
        <w:t>pienia o</w:t>
      </w:r>
      <w:r w:rsidR="007108ED">
        <w:t xml:space="preserve"> </w:t>
      </w:r>
      <w:r w:rsidRPr="005F45B2">
        <w:t>przeprowadzenie konsultacji, o</w:t>
      </w:r>
      <w:r w:rsidR="007108ED">
        <w:t xml:space="preserve"> </w:t>
      </w:r>
      <w:r w:rsidRPr="005F45B2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5F45B2">
        <w:t>28</w:t>
      </w:r>
      <w:r>
        <w:t xml:space="preserve"> lub art.</w:t>
      </w:r>
      <w:r w:rsidR="007108ED">
        <w:t xml:space="preserve"> </w:t>
      </w:r>
      <w:r w:rsidRPr="005F45B2">
        <w:t>29</w:t>
      </w:r>
      <w:r w:rsidR="007108ED">
        <w:t xml:space="preserve"> </w:t>
      </w:r>
      <w:r w:rsidRPr="005F45B2">
        <w:t>rozporz</w:t>
      </w:r>
      <w:r w:rsidRPr="005F45B2">
        <w:rPr>
          <w:rFonts w:hint="eastAsia"/>
        </w:rPr>
        <w:t>ą</w:t>
      </w:r>
      <w:r w:rsidRPr="005F45B2">
        <w:t>dzenia</w:t>
      </w:r>
      <w:r>
        <w:t xml:space="preserve"> nr</w:t>
      </w:r>
      <w:r w:rsidR="007108ED">
        <w:t xml:space="preserve"> </w:t>
      </w:r>
      <w:r w:rsidRPr="005F45B2">
        <w:t>2018/1861.</w:t>
      </w:r>
    </w:p>
    <w:p w14:paraId="4EF16F3E" w14:textId="77777777" w:rsidR="002905BB" w:rsidRDefault="002905BB" w:rsidP="002905BB">
      <w:pPr>
        <w:pStyle w:val="ZUSTzmustartykuempunktem"/>
      </w:pPr>
      <w:r>
        <w:t>3</w:t>
      </w:r>
      <w:r w:rsidRPr="005F45B2">
        <w:t>. Je</w:t>
      </w:r>
      <w:r w:rsidRPr="005F45B2">
        <w:rPr>
          <w:rFonts w:hint="eastAsia"/>
        </w:rPr>
        <w:t>ż</w:t>
      </w:r>
      <w:r w:rsidRPr="005F45B2">
        <w:t>eli nie jest mo</w:t>
      </w:r>
      <w:r w:rsidRPr="005F45B2">
        <w:rPr>
          <w:rFonts w:hint="eastAsia"/>
        </w:rPr>
        <w:t>ż</w:t>
      </w:r>
      <w:r w:rsidRPr="005F45B2">
        <w:t>liwe zachowanie terminu, o</w:t>
      </w:r>
      <w:r w:rsidR="007108ED">
        <w:t xml:space="preserve"> </w:t>
      </w:r>
      <w:r w:rsidRPr="005F45B2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5F45B2">
        <w:t>, wojewoda wyst</w:t>
      </w:r>
      <w:r w:rsidRPr="005F45B2">
        <w:rPr>
          <w:rFonts w:hint="eastAsia"/>
        </w:rPr>
        <w:t>ę</w:t>
      </w:r>
      <w:r w:rsidRPr="005F45B2">
        <w:t>puje</w:t>
      </w:r>
      <w:r w:rsidRPr="00E92C73">
        <w:t xml:space="preserve"> przed jego up</w:t>
      </w:r>
      <w:r w:rsidRPr="00E92C73">
        <w:rPr>
          <w:rFonts w:hint="eastAsia"/>
        </w:rPr>
        <w:t>ł</w:t>
      </w:r>
      <w:r w:rsidRPr="00E92C73">
        <w:t>ywem</w:t>
      </w:r>
      <w:r w:rsidRPr="005F45B2">
        <w:t>, za po</w:t>
      </w:r>
      <w:r w:rsidRPr="005F45B2">
        <w:rPr>
          <w:rFonts w:hint="eastAsia"/>
        </w:rPr>
        <w:t>ś</w:t>
      </w:r>
      <w:r w:rsidRPr="00004FB0">
        <w:t>rednictwem Komendanta G</w:t>
      </w:r>
      <w:r w:rsidRPr="005F45B2">
        <w:rPr>
          <w:rFonts w:hint="eastAsia"/>
        </w:rPr>
        <w:t>łó</w:t>
      </w:r>
      <w:r w:rsidRPr="005F45B2">
        <w:t>wnego Policji, do w</w:t>
      </w:r>
      <w:r w:rsidRPr="005F45B2">
        <w:rPr>
          <w:rFonts w:hint="eastAsia"/>
        </w:rPr>
        <w:t>ł</w:t>
      </w:r>
      <w:r w:rsidRPr="005F45B2">
        <w:t>a</w:t>
      </w:r>
      <w:r w:rsidRPr="005F45B2">
        <w:rPr>
          <w:rFonts w:hint="eastAsia"/>
        </w:rPr>
        <w:t>ś</w:t>
      </w:r>
      <w:r w:rsidRPr="005F45B2">
        <w:t>ciwego organu innego pa</w:t>
      </w:r>
      <w:r w:rsidRPr="005F45B2">
        <w:rPr>
          <w:rFonts w:hint="eastAsia"/>
        </w:rPr>
        <w:t>ń</w:t>
      </w:r>
      <w:r w:rsidRPr="005F45B2">
        <w:t xml:space="preserve">stwa obszaru </w:t>
      </w:r>
      <w:proofErr w:type="spellStart"/>
      <w:r w:rsidRPr="005F45B2">
        <w:t>Schengen</w:t>
      </w:r>
      <w:proofErr w:type="spellEnd"/>
      <w:r w:rsidRPr="005F45B2">
        <w:t xml:space="preserve"> z</w:t>
      </w:r>
      <w:r w:rsidR="007108ED">
        <w:t xml:space="preserve"> </w:t>
      </w:r>
      <w:r w:rsidRPr="005F45B2">
        <w:t>wnioskiem o</w:t>
      </w:r>
      <w:r w:rsidR="007108ED">
        <w:t xml:space="preserve"> </w:t>
      </w:r>
      <w:r w:rsidRPr="005F45B2">
        <w:t>przed</w:t>
      </w:r>
      <w:r w:rsidRPr="005F45B2">
        <w:rPr>
          <w:rFonts w:hint="eastAsia"/>
        </w:rPr>
        <w:t>ł</w:t>
      </w:r>
      <w:r w:rsidRPr="005F45B2">
        <w:t>u</w:t>
      </w:r>
      <w:r w:rsidRPr="005F45B2">
        <w:rPr>
          <w:rFonts w:hint="eastAsia"/>
        </w:rPr>
        <w:t>ż</w:t>
      </w:r>
      <w:r w:rsidRPr="005F45B2">
        <w:t>enie terminu, nie d</w:t>
      </w:r>
      <w:r w:rsidRPr="005F45B2">
        <w:rPr>
          <w:rFonts w:hint="eastAsia"/>
        </w:rPr>
        <w:t>ł</w:t>
      </w:r>
      <w:r w:rsidRPr="005F45B2">
        <w:t>u</w:t>
      </w:r>
      <w:r w:rsidRPr="005F45B2">
        <w:rPr>
          <w:rFonts w:hint="eastAsia"/>
        </w:rPr>
        <w:t>ż</w:t>
      </w:r>
      <w:r w:rsidRPr="005F45B2">
        <w:t>ej jednak ni</w:t>
      </w:r>
      <w:r w:rsidRPr="005F45B2">
        <w:rPr>
          <w:rFonts w:hint="eastAsia"/>
        </w:rPr>
        <w:t>ż</w:t>
      </w:r>
      <w:r w:rsidRPr="005F45B2">
        <w:t xml:space="preserve"> o</w:t>
      </w:r>
      <w:r w:rsidR="007108ED">
        <w:t xml:space="preserve"> </w:t>
      </w:r>
      <w:r w:rsidRPr="005F45B2">
        <w:t>12</w:t>
      </w:r>
      <w:r w:rsidR="007108ED">
        <w:t xml:space="preserve"> </w:t>
      </w:r>
      <w:r w:rsidRPr="005F45B2">
        <w:t>dni. Wniosek zawiera uzasadnienie. W</w:t>
      </w:r>
      <w:r w:rsidR="007108ED">
        <w:t xml:space="preserve"> </w:t>
      </w:r>
      <w:r w:rsidRPr="005F45B2">
        <w:t>takim przypadku wojewoda przekazuje Komendantowi G</w:t>
      </w:r>
      <w:r w:rsidRPr="005F45B2">
        <w:rPr>
          <w:rFonts w:hint="eastAsia"/>
        </w:rPr>
        <w:t>łó</w:t>
      </w:r>
      <w:r w:rsidRPr="005F45B2">
        <w:t>wnemu Policji informacj</w:t>
      </w:r>
      <w:r w:rsidRPr="005F45B2">
        <w:rPr>
          <w:rFonts w:hint="eastAsia"/>
        </w:rPr>
        <w:t>ę</w:t>
      </w:r>
      <w:r w:rsidRPr="005F45B2">
        <w:t>, o</w:t>
      </w:r>
      <w:r w:rsidR="007108ED">
        <w:t xml:space="preserve"> </w:t>
      </w:r>
      <w:r w:rsidRPr="005F45B2">
        <w:t>której mowa 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5F45B2">
        <w:t>, w</w:t>
      </w:r>
      <w:r w:rsidR="007108ED">
        <w:t xml:space="preserve"> </w:t>
      </w:r>
      <w:r w:rsidRPr="005F45B2">
        <w:t>terminie wypadającym na 2</w:t>
      </w:r>
      <w:r w:rsidR="007108ED">
        <w:t xml:space="preserve"> </w:t>
      </w:r>
      <w:r w:rsidRPr="005F45B2">
        <w:t>dni przed końcem terminu określonego we wniosku.</w:t>
      </w:r>
    </w:p>
    <w:p w14:paraId="1F45732B" w14:textId="77777777" w:rsidR="002905BB" w:rsidRDefault="002905BB" w:rsidP="002905BB">
      <w:pPr>
        <w:pStyle w:val="ZUSTzmustartykuempunktem"/>
      </w:pPr>
      <w:r>
        <w:t>4</w:t>
      </w:r>
      <w:r w:rsidRPr="005F45B2">
        <w:t>. Komendant Główny Policji przekazuje w</w:t>
      </w:r>
      <w:r w:rsidRPr="005F45B2">
        <w:rPr>
          <w:rFonts w:hint="eastAsia"/>
        </w:rPr>
        <w:t>ł</w:t>
      </w:r>
      <w:r w:rsidRPr="005F45B2">
        <w:t>a</w:t>
      </w:r>
      <w:r w:rsidRPr="005F45B2">
        <w:rPr>
          <w:rFonts w:hint="eastAsia"/>
        </w:rPr>
        <w:t>ś</w:t>
      </w:r>
      <w:r w:rsidRPr="005F45B2">
        <w:t>ciwemu organowi innego pa</w:t>
      </w:r>
      <w:r w:rsidRPr="005F45B2">
        <w:rPr>
          <w:rFonts w:hint="eastAsia"/>
        </w:rPr>
        <w:t>ń</w:t>
      </w:r>
      <w:r w:rsidRPr="005F45B2">
        <w:t xml:space="preserve">stwa obszaru </w:t>
      </w:r>
      <w:proofErr w:type="spellStart"/>
      <w:r w:rsidRPr="005F45B2">
        <w:t>Schengen</w:t>
      </w:r>
      <w:proofErr w:type="spellEnd"/>
      <w:r w:rsidRPr="005F45B2">
        <w:t xml:space="preserve"> otrzymaną od wojewody informację, o</w:t>
      </w:r>
      <w:r w:rsidR="007108ED">
        <w:t xml:space="preserve"> </w:t>
      </w:r>
      <w:r w:rsidRPr="005F45B2">
        <w:t>której mowa 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5F45B2">
        <w:t>, w</w:t>
      </w:r>
      <w:r w:rsidR="007108ED">
        <w:t xml:space="preserve"> </w:t>
      </w:r>
      <w:r w:rsidRPr="005F45B2">
        <w:t>terminie 14</w:t>
      </w:r>
      <w:r w:rsidR="007108ED">
        <w:t xml:space="preserve"> </w:t>
      </w:r>
      <w:r w:rsidRPr="005F45B2">
        <w:t>dni od dnia wyst</w:t>
      </w:r>
      <w:r w:rsidRPr="005F45B2">
        <w:rPr>
          <w:rFonts w:hint="eastAsia"/>
        </w:rPr>
        <w:t>ą</w:t>
      </w:r>
      <w:r w:rsidRPr="005F45B2">
        <w:t>pienia o</w:t>
      </w:r>
      <w:r w:rsidR="007108ED">
        <w:t xml:space="preserve"> </w:t>
      </w:r>
      <w:r w:rsidRPr="005F45B2">
        <w:t>przeprowadzenie konsultacji, o</w:t>
      </w:r>
      <w:r w:rsidR="007108ED">
        <w:t xml:space="preserve"> </w:t>
      </w:r>
      <w:r w:rsidRPr="005F45B2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5F45B2">
        <w:t>28</w:t>
      </w:r>
      <w:r>
        <w:t xml:space="preserve"> lub art.</w:t>
      </w:r>
      <w:r w:rsidR="007108ED">
        <w:t xml:space="preserve"> </w:t>
      </w:r>
      <w:r w:rsidRPr="005F45B2">
        <w:t>29</w:t>
      </w:r>
      <w:r w:rsidR="007108ED">
        <w:t xml:space="preserve"> </w:t>
      </w:r>
      <w:r w:rsidRPr="005F45B2">
        <w:t>rozporządzenia</w:t>
      </w:r>
      <w:r>
        <w:t xml:space="preserve"> nr</w:t>
      </w:r>
      <w:r w:rsidR="007108ED">
        <w:t xml:space="preserve"> </w:t>
      </w:r>
      <w:r w:rsidRPr="005F45B2">
        <w:t>2018/1861, a</w:t>
      </w:r>
      <w:r w:rsidR="007108ED">
        <w:t xml:space="preserve"> </w:t>
      </w:r>
      <w:r w:rsidRPr="005F45B2">
        <w:t>w</w:t>
      </w:r>
      <w:r w:rsidR="007108ED">
        <w:t xml:space="preserve"> </w:t>
      </w:r>
      <w:r w:rsidRPr="005F45B2">
        <w:t>przypadku przedłużenia tego terminu – w</w:t>
      </w:r>
      <w:r w:rsidR="007108ED">
        <w:t xml:space="preserve"> </w:t>
      </w:r>
      <w:r w:rsidRPr="005F45B2">
        <w:t>terminie przedłużonym.</w:t>
      </w:r>
      <w:r>
        <w:t>”</w:t>
      </w:r>
      <w:r w:rsidRPr="00DC0672">
        <w:t>;</w:t>
      </w:r>
    </w:p>
    <w:p w14:paraId="466003B3" w14:textId="77777777" w:rsidR="002905BB" w:rsidRPr="008C447D" w:rsidRDefault="002905BB" w:rsidP="002905BB">
      <w:pPr>
        <w:pStyle w:val="PKTpunkt"/>
      </w:pPr>
      <w:r>
        <w:t>19</w:t>
      </w:r>
      <w:r w:rsidRPr="00DC0672">
        <w:t>)</w:t>
      </w:r>
      <w:r>
        <w:tab/>
      </w:r>
      <w:r w:rsidRPr="008C447D">
        <w:t>w art. 144 w ust. 5 w pkt 5 kropkę zastępuje się średnikiem i dodaje się pkt 6 w brzmieniu:</w:t>
      </w:r>
    </w:p>
    <w:p w14:paraId="6C7AC404" w14:textId="77777777" w:rsidR="002905BB" w:rsidRDefault="002905BB" w:rsidP="002905BB">
      <w:pPr>
        <w:pStyle w:val="ZPKTzmpktartykuempunktem"/>
      </w:pPr>
      <w:r w:rsidRPr="008C447D">
        <w:lastRenderedPageBreak/>
        <w:t>„6)</w:t>
      </w:r>
      <w:r>
        <w:tab/>
      </w:r>
      <w:r w:rsidRPr="008C447D">
        <w:t>instytuty badawcze w rozumieniu ustawy z dnia 30 kwietnia 2010 r. o instytutach badawczych (Dz. U. z 2022 r. poz. 498) oraz instytuty naukowe Polskiej Akademii Nauk, o których mowa w ustawie z dnia 30 kwietnia 2010 r. o Polskiej Akademii Nauk (Dz. U. z 2020 r. poz. 1796).”;</w:t>
      </w:r>
    </w:p>
    <w:p w14:paraId="3CBEAD10" w14:textId="77777777" w:rsidR="002905BB" w:rsidRPr="002905BB" w:rsidRDefault="002905BB" w:rsidP="002905BB">
      <w:pPr>
        <w:pStyle w:val="PKTpunkt"/>
      </w:pPr>
      <w:r>
        <w:t>20)</w:t>
      </w:r>
      <w:r>
        <w:tab/>
      </w:r>
      <w:r w:rsidRPr="002905BB">
        <w:t>art. 198</w:t>
      </w:r>
      <w:r w:rsidR="007108ED">
        <w:t xml:space="preserve"> </w:t>
      </w:r>
      <w:r w:rsidRPr="002905BB">
        <w:t>otrzymuje brzmienie:</w:t>
      </w:r>
    </w:p>
    <w:p w14:paraId="7A020FF5" w14:textId="77777777" w:rsidR="002905BB" w:rsidRPr="00DC0672" w:rsidRDefault="002905BB" w:rsidP="002905BB">
      <w:pPr>
        <w:pStyle w:val="ZARTzmartartykuempunktem"/>
      </w:pPr>
      <w:r>
        <w:t>„</w:t>
      </w:r>
      <w:r w:rsidRPr="00DC0672">
        <w:t>Art. 198. 1. W</w:t>
      </w:r>
      <w:r w:rsidR="007108ED">
        <w:t xml:space="preserve"> </w:t>
      </w:r>
      <w:r w:rsidRPr="00DC0672">
        <w:t>przypadku, o</w:t>
      </w:r>
      <w:r w:rsidR="007108ED">
        <w:t xml:space="preserve"> </w:t>
      </w:r>
      <w:r w:rsidRPr="00DC0672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DC0672">
        <w:t>197</w:t>
      </w:r>
      <w:r>
        <w:t xml:space="preserve"> ust.</w:t>
      </w:r>
      <w:r w:rsidR="007108ED">
        <w:t xml:space="preserve"> </w:t>
      </w:r>
      <w:r w:rsidRPr="00DC0672">
        <w:t>1</w:t>
      </w:r>
      <w:r>
        <w:t xml:space="preserve"> pkt</w:t>
      </w:r>
      <w:r w:rsidR="007108ED">
        <w:t xml:space="preserve"> </w:t>
      </w:r>
      <w:r w:rsidRPr="00DC0672">
        <w:t xml:space="preserve">3, cudzoziemcowi można udzielić zezwolenia na pobyt stały, biorąc pod uwagę powody leżące u podstaw decyzji państwa </w:t>
      </w:r>
      <w:r>
        <w:t xml:space="preserve">obszaru </w:t>
      </w:r>
      <w:proofErr w:type="spellStart"/>
      <w:r>
        <w:t>Schengen</w:t>
      </w:r>
      <w:proofErr w:type="spellEnd"/>
      <w:r>
        <w:t>, które dokonało</w:t>
      </w:r>
      <w:r w:rsidRPr="00DC0672">
        <w:t xml:space="preserve"> wpisu do Systemu Informacyjnego </w:t>
      </w:r>
      <w:proofErr w:type="spellStart"/>
      <w:r w:rsidRPr="00DC0672">
        <w:t>Schengen</w:t>
      </w:r>
      <w:proofErr w:type="spellEnd"/>
      <w:r>
        <w:t>,</w:t>
      </w:r>
      <w:r w:rsidRPr="00DC0672">
        <w:t xml:space="preserve"> oraz uwzględniając zagrożenia</w:t>
      </w:r>
      <w:r>
        <w:t>, o</w:t>
      </w:r>
      <w:r w:rsidR="007108ED">
        <w:t xml:space="preserve"> </w:t>
      </w:r>
      <w:r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>
        <w:t>27 lit.</w:t>
      </w:r>
      <w:r w:rsidR="007108ED">
        <w:t xml:space="preserve"> </w:t>
      </w:r>
      <w:r>
        <w:t xml:space="preserve">d </w:t>
      </w:r>
      <w:r w:rsidRPr="00B33217">
        <w:t>rozporządzenia</w:t>
      </w:r>
      <w:r>
        <w:t xml:space="preserve"> nr</w:t>
      </w:r>
      <w:r w:rsidR="007108ED">
        <w:t xml:space="preserve"> </w:t>
      </w:r>
      <w:r w:rsidRPr="00B33217">
        <w:t>2018/1861</w:t>
      </w:r>
      <w:r w:rsidRPr="00DC0672">
        <w:t xml:space="preserve">, jakie może powodować obecność danego </w:t>
      </w:r>
      <w:r>
        <w:t xml:space="preserve">cudzoziemca </w:t>
      </w:r>
      <w:r w:rsidRPr="00DC0672">
        <w:t xml:space="preserve">na terytorium państw </w:t>
      </w:r>
      <w:r>
        <w:t xml:space="preserve">obszaru </w:t>
      </w:r>
      <w:proofErr w:type="spellStart"/>
      <w:r>
        <w:t>Schengen</w:t>
      </w:r>
      <w:proofErr w:type="spellEnd"/>
      <w:r w:rsidRPr="00DC0672">
        <w:t>.</w:t>
      </w:r>
    </w:p>
    <w:p w14:paraId="3C2B1F58" w14:textId="77777777" w:rsidR="002905BB" w:rsidRPr="002905BB" w:rsidRDefault="002905BB" w:rsidP="004C3141">
      <w:pPr>
        <w:pStyle w:val="ZUSTzmustartykuempunktem"/>
      </w:pPr>
      <w:r w:rsidRPr="00DC0672">
        <w:t>2.</w:t>
      </w:r>
      <w:r w:rsidRPr="002905BB">
        <w:t xml:space="preserve"> W</w:t>
      </w:r>
      <w:r w:rsidR="007108ED">
        <w:t xml:space="preserve"> </w:t>
      </w:r>
      <w:r w:rsidRPr="002905BB">
        <w:t>przypadku, o</w:t>
      </w:r>
      <w:r w:rsidR="007108ED">
        <w:t xml:space="preserve"> </w:t>
      </w:r>
      <w:r w:rsidRPr="002905BB">
        <w:t>którym mowa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1, wojewoda lub Szef Urzędu w</w:t>
      </w:r>
      <w:r w:rsidR="007108ED">
        <w:t xml:space="preserve"> </w:t>
      </w:r>
      <w:r w:rsidRPr="002905BB">
        <w:t>drugiej instancji, za pośrednictwem Komendanta Głównego Policji:</w:t>
      </w:r>
    </w:p>
    <w:p w14:paraId="5D5E37D4" w14:textId="6564617F" w:rsidR="002905BB" w:rsidRPr="00DC0672" w:rsidRDefault="002905BB" w:rsidP="002905BB">
      <w:pPr>
        <w:pStyle w:val="ZPKTzmpktartykuempunktem"/>
      </w:pPr>
      <w:r w:rsidRPr="00DC0672">
        <w:t>1)</w:t>
      </w:r>
      <w:r>
        <w:tab/>
      </w:r>
      <w:r w:rsidRPr="00DC0672">
        <w:t>przeprowadza z</w:t>
      </w:r>
      <w:r w:rsidR="007108ED">
        <w:t xml:space="preserve"> </w:t>
      </w:r>
      <w:r>
        <w:t xml:space="preserve">właściwym organem </w:t>
      </w:r>
      <w:r w:rsidRPr="00DC0672">
        <w:t>państw</w:t>
      </w:r>
      <w:r>
        <w:t>a,</w:t>
      </w:r>
      <w:r w:rsidRPr="00DC0672">
        <w:t xml:space="preserve"> które dokonało wpisu</w:t>
      </w:r>
      <w:r w:rsidRPr="00F527CA">
        <w:t xml:space="preserve"> </w:t>
      </w:r>
      <w:r w:rsidRPr="00DC0672">
        <w:t xml:space="preserve">do Systemu Informacyjnego </w:t>
      </w:r>
      <w:proofErr w:type="spellStart"/>
      <w:r w:rsidRPr="00DC0672">
        <w:t>Schengen</w:t>
      </w:r>
      <w:proofErr w:type="spellEnd"/>
      <w:r>
        <w:t>,</w:t>
      </w:r>
      <w:r w:rsidRPr="00DC0672">
        <w:t xml:space="preserve"> konsultacje, o</w:t>
      </w:r>
      <w:r w:rsidR="007108ED">
        <w:t xml:space="preserve"> </w:t>
      </w:r>
      <w:r w:rsidRPr="00DC0672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DC0672">
        <w:t>27</w:t>
      </w:r>
      <w:r w:rsidR="007108ED">
        <w:t xml:space="preserve"> </w:t>
      </w:r>
      <w:r w:rsidRPr="00DC0672">
        <w:t>rozporządzenia</w:t>
      </w:r>
      <w:r>
        <w:t xml:space="preserve"> nr</w:t>
      </w:r>
      <w:r w:rsidR="00F54FCE">
        <w:t> </w:t>
      </w:r>
      <w:r w:rsidRPr="00DC0672">
        <w:t>2018/1861;</w:t>
      </w:r>
    </w:p>
    <w:p w14:paraId="02909716" w14:textId="77777777" w:rsidR="002905BB" w:rsidRDefault="002905BB" w:rsidP="002905BB">
      <w:pPr>
        <w:pStyle w:val="ZPKTzmpktartykuempunktem"/>
      </w:pPr>
      <w:r w:rsidRPr="00DC0672">
        <w:t>2)</w:t>
      </w:r>
      <w:r>
        <w:tab/>
      </w:r>
      <w:r w:rsidRPr="00DC0672">
        <w:t xml:space="preserve">informuje właściwy organ </w:t>
      </w:r>
      <w:r>
        <w:t>t</w:t>
      </w:r>
      <w:r w:rsidRPr="00DC0672">
        <w:t xml:space="preserve">ego państwa obszaru </w:t>
      </w:r>
      <w:proofErr w:type="spellStart"/>
      <w:r w:rsidRPr="00DC0672">
        <w:t>Schengen</w:t>
      </w:r>
      <w:proofErr w:type="spellEnd"/>
      <w:r w:rsidRPr="00DC0672">
        <w:t xml:space="preserve"> o</w:t>
      </w:r>
      <w:r w:rsidR="007108ED">
        <w:t xml:space="preserve"> </w:t>
      </w:r>
      <w:r w:rsidRPr="00DC0672">
        <w:t>decyzji wydanej w</w:t>
      </w:r>
      <w:r w:rsidR="007108ED">
        <w:t xml:space="preserve"> </w:t>
      </w:r>
      <w:r w:rsidRPr="00DC0672">
        <w:t>sprawie udzielenia zezwolenia na pobyt stały lub o</w:t>
      </w:r>
      <w:r w:rsidR="007108ED">
        <w:t xml:space="preserve"> </w:t>
      </w:r>
      <w:r w:rsidRPr="00DC0672">
        <w:t>zamiarze udzielenia cudzoziemcowi zezwolenia na pobyt stały.</w:t>
      </w:r>
      <w:r>
        <w:t>”;</w:t>
      </w:r>
    </w:p>
    <w:p w14:paraId="0000DD05" w14:textId="77777777" w:rsidR="002905BB" w:rsidRPr="002905BB" w:rsidRDefault="002905BB" w:rsidP="002905BB">
      <w:pPr>
        <w:pStyle w:val="PKTpunkt"/>
      </w:pPr>
      <w:r>
        <w:t>21</w:t>
      </w:r>
      <w:r w:rsidRPr="002905BB">
        <w:t>)</w:t>
      </w:r>
      <w:r w:rsidRPr="002905BB">
        <w:tab/>
        <w:t>art.</w:t>
      </w:r>
      <w:r w:rsidR="007108ED">
        <w:t xml:space="preserve"> </w:t>
      </w:r>
      <w:r w:rsidRPr="002905BB">
        <w:t>208</w:t>
      </w:r>
      <w:r w:rsidR="007108ED">
        <w:t xml:space="preserve"> </w:t>
      </w:r>
      <w:r w:rsidRPr="002905BB">
        <w:t>otrzymuje brzmienie:</w:t>
      </w:r>
    </w:p>
    <w:p w14:paraId="3C2BBADF" w14:textId="2F77984D" w:rsidR="002905BB" w:rsidRPr="00DC0672" w:rsidRDefault="002905BB" w:rsidP="002905BB">
      <w:pPr>
        <w:pStyle w:val="ZARTzmartartykuempunktem"/>
      </w:pPr>
      <w:r>
        <w:t xml:space="preserve">„Art. </w:t>
      </w:r>
      <w:r w:rsidRPr="00DC0672">
        <w:t xml:space="preserve">208. </w:t>
      </w:r>
      <w:r>
        <w:t>1. Jeżeli</w:t>
      </w:r>
      <w:r w:rsidRPr="00DC0672">
        <w:t xml:space="preserve"> </w:t>
      </w:r>
      <w:r w:rsidRPr="00B9500C">
        <w:t>właściwy organ innego państwa</w:t>
      </w:r>
      <w:r w:rsidRPr="00DC0672" w:rsidDel="005645E0">
        <w:t xml:space="preserve"> </w:t>
      </w:r>
      <w:r w:rsidRPr="00DC0672">
        <w:t xml:space="preserve">obszaru </w:t>
      </w:r>
      <w:proofErr w:type="spellStart"/>
      <w:r w:rsidRPr="00DC0672">
        <w:t>Schengen</w:t>
      </w:r>
      <w:proofErr w:type="spellEnd"/>
      <w:r w:rsidRPr="00DC0672">
        <w:t xml:space="preserve"> występuje o</w:t>
      </w:r>
      <w:r w:rsidR="007108ED">
        <w:t xml:space="preserve"> </w:t>
      </w:r>
      <w:r w:rsidRPr="00DC0672">
        <w:t>przeprowadzenie konsultacji, o</w:t>
      </w:r>
      <w:r w:rsidR="007108ED">
        <w:t xml:space="preserve"> </w:t>
      </w:r>
      <w:r w:rsidRPr="00DC0672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DC0672">
        <w:t>28</w:t>
      </w:r>
      <w:r>
        <w:t xml:space="preserve"> lub art.</w:t>
      </w:r>
      <w:r w:rsidR="007108ED">
        <w:t xml:space="preserve"> </w:t>
      </w:r>
      <w:r w:rsidRPr="00DC0672">
        <w:t>29</w:t>
      </w:r>
      <w:r w:rsidR="007108ED">
        <w:t xml:space="preserve"> </w:t>
      </w:r>
      <w:r w:rsidRPr="00DC0672">
        <w:t>rozporządzenia</w:t>
      </w:r>
      <w:r>
        <w:t xml:space="preserve"> nr</w:t>
      </w:r>
      <w:r w:rsidR="00F54FCE">
        <w:t> </w:t>
      </w:r>
      <w:r w:rsidRPr="00DC0672">
        <w:t>2018/1861, wojewoda, który udzielił cudzoziemcowi zezwolenia na pobyt stały, a</w:t>
      </w:r>
      <w:r w:rsidR="007108ED">
        <w:t xml:space="preserve"> </w:t>
      </w:r>
      <w:r w:rsidRPr="00DC0672">
        <w:t>w</w:t>
      </w:r>
      <w:r w:rsidR="007108ED">
        <w:t xml:space="preserve"> </w:t>
      </w:r>
      <w:r w:rsidRPr="00DC0672">
        <w:t>przypadku, gdy zezwolenia udzielił Szef Urzędu w</w:t>
      </w:r>
      <w:r w:rsidR="007108ED">
        <w:t xml:space="preserve"> </w:t>
      </w:r>
      <w:r w:rsidRPr="00DC0672">
        <w:t>drugiej instancji – wojewoda, który orzekał w</w:t>
      </w:r>
      <w:r w:rsidR="007108ED">
        <w:t xml:space="preserve"> </w:t>
      </w:r>
      <w:r w:rsidRPr="00DC0672">
        <w:t>sprawie w</w:t>
      </w:r>
      <w:r w:rsidR="007108ED">
        <w:t xml:space="preserve"> </w:t>
      </w:r>
      <w:r w:rsidRPr="00DC0672">
        <w:t>pierwszej instancji, ustala, czy zachodzą przesłanki do cofnięcia cudzoziemcowi tego zezwolenia</w:t>
      </w:r>
      <w:r>
        <w:t>,</w:t>
      </w:r>
      <w:r w:rsidRPr="00DC0672">
        <w:t xml:space="preserve"> biorąc pod uwagę powody leżące u podstaw decyzji państwa </w:t>
      </w:r>
      <w:r>
        <w:t xml:space="preserve">obszaru </w:t>
      </w:r>
      <w:proofErr w:type="spellStart"/>
      <w:r>
        <w:t>Schengen</w:t>
      </w:r>
      <w:proofErr w:type="spellEnd"/>
      <w:r w:rsidRPr="00DC0672">
        <w:t xml:space="preserve"> </w:t>
      </w:r>
      <w:r>
        <w:t>zamierzającego dokonać</w:t>
      </w:r>
      <w:r w:rsidRPr="00241740">
        <w:t xml:space="preserve"> wpisu </w:t>
      </w:r>
      <w:r>
        <w:t>lub które dokonało wpisu</w:t>
      </w:r>
      <w:r w:rsidRPr="00DC0672">
        <w:t xml:space="preserve"> do Systemu Informacyjnego </w:t>
      </w:r>
      <w:proofErr w:type="spellStart"/>
      <w:r w:rsidRPr="00DC0672">
        <w:t>Schengen</w:t>
      </w:r>
      <w:proofErr w:type="spellEnd"/>
      <w:r w:rsidRPr="00DC0672">
        <w:t>, oraz uwzględniając zagrożenia</w:t>
      </w:r>
      <w:r>
        <w:t>, o</w:t>
      </w:r>
      <w:r w:rsidR="007108ED">
        <w:t xml:space="preserve"> </w:t>
      </w:r>
      <w:r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>
        <w:t>28 lit.</w:t>
      </w:r>
      <w:r w:rsidR="007108ED">
        <w:t xml:space="preserve"> </w:t>
      </w:r>
      <w:r>
        <w:t>d lub art.</w:t>
      </w:r>
      <w:r w:rsidR="007108ED">
        <w:t xml:space="preserve"> </w:t>
      </w:r>
      <w:r>
        <w:t>29 lit.</w:t>
      </w:r>
      <w:r w:rsidR="007108ED">
        <w:t xml:space="preserve"> </w:t>
      </w:r>
      <w:r>
        <w:t xml:space="preserve">d </w:t>
      </w:r>
      <w:r w:rsidRPr="00B24B17">
        <w:t>rozporządzenia</w:t>
      </w:r>
      <w:r>
        <w:t xml:space="preserve"> nr</w:t>
      </w:r>
      <w:r w:rsidR="007108ED">
        <w:t xml:space="preserve"> </w:t>
      </w:r>
      <w:r w:rsidRPr="00B24B17">
        <w:t>2018/1861</w:t>
      </w:r>
      <w:r w:rsidRPr="00DC0672">
        <w:t xml:space="preserve">, jakie może powodować obecność danego </w:t>
      </w:r>
      <w:r>
        <w:t xml:space="preserve">cudzoziemca </w:t>
      </w:r>
      <w:r w:rsidRPr="00DC0672">
        <w:t xml:space="preserve">na terytorium państw </w:t>
      </w:r>
      <w:r>
        <w:t xml:space="preserve">obszaru </w:t>
      </w:r>
      <w:proofErr w:type="spellStart"/>
      <w:r>
        <w:t>Schengen</w:t>
      </w:r>
      <w:proofErr w:type="spellEnd"/>
      <w:r>
        <w:t>.</w:t>
      </w:r>
    </w:p>
    <w:p w14:paraId="74ACD45F" w14:textId="77777777" w:rsidR="002905BB" w:rsidRPr="00004FB0" w:rsidRDefault="002905BB" w:rsidP="002905BB">
      <w:pPr>
        <w:pStyle w:val="ZUSTzmustartykuempunktem"/>
      </w:pPr>
      <w:r w:rsidRPr="00DC0672">
        <w:t xml:space="preserve">2. </w:t>
      </w:r>
      <w:r w:rsidRPr="00004FB0">
        <w:t>W</w:t>
      </w:r>
      <w:r w:rsidR="007108ED">
        <w:t xml:space="preserve"> </w:t>
      </w:r>
      <w:r w:rsidRPr="00004FB0">
        <w:t>przypadku, o</w:t>
      </w:r>
      <w:r w:rsidR="007108ED">
        <w:t xml:space="preserve"> </w:t>
      </w:r>
      <w:r w:rsidRPr="00004FB0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004FB0">
        <w:t>1, wojewoda</w:t>
      </w:r>
      <w:r w:rsidRPr="00E92C73">
        <w:t xml:space="preserve"> </w:t>
      </w:r>
      <w:r w:rsidRPr="00004FB0">
        <w:t>przekazuje Komendantowi G</w:t>
      </w:r>
      <w:r w:rsidRPr="00004FB0">
        <w:rPr>
          <w:rFonts w:hint="eastAsia"/>
        </w:rPr>
        <w:t>łó</w:t>
      </w:r>
      <w:r w:rsidRPr="00004FB0">
        <w:t>wnemu Policji informacj</w:t>
      </w:r>
      <w:r w:rsidRPr="00004FB0">
        <w:rPr>
          <w:rFonts w:hint="eastAsia"/>
        </w:rPr>
        <w:t>ę</w:t>
      </w:r>
      <w:r w:rsidRPr="00004FB0">
        <w:t xml:space="preserve"> o</w:t>
      </w:r>
      <w:r w:rsidR="007108ED">
        <w:t xml:space="preserve"> </w:t>
      </w:r>
      <w:r w:rsidRPr="00004FB0">
        <w:t>wydaniu decyzji o</w:t>
      </w:r>
      <w:r w:rsidR="007108ED">
        <w:t xml:space="preserve"> </w:t>
      </w:r>
      <w:r w:rsidRPr="00004FB0">
        <w:t>cofni</w:t>
      </w:r>
      <w:r w:rsidRPr="00004FB0">
        <w:rPr>
          <w:rFonts w:hint="eastAsia"/>
        </w:rPr>
        <w:t>ę</w:t>
      </w:r>
      <w:r w:rsidRPr="00004FB0">
        <w:t>ciu zezwolenia na pobyt sta</w:t>
      </w:r>
      <w:r w:rsidRPr="00004FB0">
        <w:rPr>
          <w:rFonts w:hint="eastAsia"/>
        </w:rPr>
        <w:t>ł</w:t>
      </w:r>
      <w:r w:rsidRPr="00004FB0">
        <w:t>y lub o</w:t>
      </w:r>
      <w:r w:rsidR="007108ED">
        <w:t xml:space="preserve"> </w:t>
      </w:r>
      <w:r w:rsidRPr="00004FB0">
        <w:t>braku podstaw do jego cofni</w:t>
      </w:r>
      <w:r w:rsidRPr="00004FB0">
        <w:rPr>
          <w:rFonts w:hint="eastAsia"/>
        </w:rPr>
        <w:t>ę</w:t>
      </w:r>
      <w:r w:rsidRPr="00004FB0">
        <w:t>cia, w</w:t>
      </w:r>
      <w:r w:rsidR="007108ED">
        <w:t xml:space="preserve"> </w:t>
      </w:r>
      <w:r w:rsidRPr="00004FB0">
        <w:t>terminie 10</w:t>
      </w:r>
      <w:r w:rsidR="007108ED">
        <w:t xml:space="preserve"> </w:t>
      </w:r>
      <w:r w:rsidRPr="00004FB0">
        <w:t>dni od dnia otrzymania wyst</w:t>
      </w:r>
      <w:r w:rsidRPr="00004FB0">
        <w:rPr>
          <w:rFonts w:hint="eastAsia"/>
        </w:rPr>
        <w:t>ą</w:t>
      </w:r>
      <w:r w:rsidRPr="00004FB0">
        <w:t xml:space="preserve">pienia </w:t>
      </w:r>
      <w:r w:rsidRPr="00004FB0">
        <w:lastRenderedPageBreak/>
        <w:t>o</w:t>
      </w:r>
      <w:r w:rsidR="007108ED">
        <w:t xml:space="preserve"> </w:t>
      </w:r>
      <w:r w:rsidRPr="00004FB0">
        <w:t>przeprowadzenie konsultacji, o</w:t>
      </w:r>
      <w:r w:rsidR="007108ED">
        <w:t xml:space="preserve"> </w:t>
      </w:r>
      <w:r w:rsidRPr="00004FB0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004FB0">
        <w:t>28</w:t>
      </w:r>
      <w:r>
        <w:t xml:space="preserve"> lub art.</w:t>
      </w:r>
      <w:r w:rsidR="007108ED">
        <w:t xml:space="preserve"> </w:t>
      </w:r>
      <w:r w:rsidRPr="00004FB0">
        <w:t>29</w:t>
      </w:r>
      <w:r w:rsidR="007108ED">
        <w:t xml:space="preserve"> </w:t>
      </w:r>
      <w:r w:rsidRPr="00004FB0">
        <w:t>rozporz</w:t>
      </w:r>
      <w:r w:rsidRPr="00004FB0">
        <w:rPr>
          <w:rFonts w:hint="eastAsia"/>
        </w:rPr>
        <w:t>ą</w:t>
      </w:r>
      <w:r w:rsidRPr="00004FB0">
        <w:t>dzenia</w:t>
      </w:r>
      <w:r>
        <w:t xml:space="preserve"> nr</w:t>
      </w:r>
      <w:r w:rsidR="007108ED">
        <w:t xml:space="preserve"> </w:t>
      </w:r>
      <w:r w:rsidRPr="00004FB0">
        <w:t>2018/1861.</w:t>
      </w:r>
    </w:p>
    <w:p w14:paraId="255C27EA" w14:textId="77777777" w:rsidR="002905BB" w:rsidRDefault="002905BB" w:rsidP="002905BB">
      <w:pPr>
        <w:pStyle w:val="ZUSTzmustartykuempunktem"/>
      </w:pPr>
      <w:r>
        <w:t>3</w:t>
      </w:r>
      <w:r w:rsidRPr="00004FB0">
        <w:t>. Je</w:t>
      </w:r>
      <w:r w:rsidRPr="00004FB0">
        <w:rPr>
          <w:rFonts w:hint="eastAsia"/>
        </w:rPr>
        <w:t>ż</w:t>
      </w:r>
      <w:r w:rsidRPr="00004FB0">
        <w:t>eli nie jest mo</w:t>
      </w:r>
      <w:r w:rsidRPr="00004FB0">
        <w:rPr>
          <w:rFonts w:hint="eastAsia"/>
        </w:rPr>
        <w:t>ż</w:t>
      </w:r>
      <w:r w:rsidRPr="00004FB0">
        <w:t>liwe zachowanie terminu, o</w:t>
      </w:r>
      <w:r w:rsidR="007108ED">
        <w:t xml:space="preserve"> </w:t>
      </w:r>
      <w:r w:rsidRPr="00004FB0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004FB0">
        <w:t>, wojewoda wyst</w:t>
      </w:r>
      <w:r w:rsidRPr="00004FB0">
        <w:rPr>
          <w:rFonts w:hint="eastAsia"/>
        </w:rPr>
        <w:t>ę</w:t>
      </w:r>
      <w:r w:rsidRPr="00004FB0">
        <w:t>puje</w:t>
      </w:r>
      <w:r w:rsidRPr="00E92C73">
        <w:t xml:space="preserve"> przed jego up</w:t>
      </w:r>
      <w:r w:rsidRPr="00E92C73">
        <w:rPr>
          <w:rFonts w:hint="eastAsia"/>
        </w:rPr>
        <w:t>ł</w:t>
      </w:r>
      <w:r w:rsidRPr="00E92C73">
        <w:t>ywem</w:t>
      </w:r>
      <w:r w:rsidRPr="00004FB0">
        <w:t>, za po</w:t>
      </w:r>
      <w:r w:rsidRPr="00004FB0">
        <w:rPr>
          <w:rFonts w:hint="eastAsia"/>
        </w:rPr>
        <w:t>ś</w:t>
      </w:r>
      <w:r w:rsidRPr="00004FB0">
        <w:t>rednictwem Komendanta G</w:t>
      </w:r>
      <w:r w:rsidRPr="007C7950">
        <w:rPr>
          <w:rFonts w:hint="eastAsia"/>
        </w:rPr>
        <w:t>łó</w:t>
      </w:r>
      <w:r w:rsidRPr="00004FB0">
        <w:t>wnego Policji, do w</w:t>
      </w:r>
      <w:r w:rsidRPr="00004FB0">
        <w:rPr>
          <w:rFonts w:hint="eastAsia"/>
        </w:rPr>
        <w:t>ł</w:t>
      </w:r>
      <w:r w:rsidRPr="00004FB0">
        <w:t>a</w:t>
      </w:r>
      <w:r w:rsidRPr="00004FB0">
        <w:rPr>
          <w:rFonts w:hint="eastAsia"/>
        </w:rPr>
        <w:t>ś</w:t>
      </w:r>
      <w:r w:rsidRPr="00004FB0">
        <w:t>ciwego organu innego pa</w:t>
      </w:r>
      <w:r w:rsidRPr="00004FB0">
        <w:rPr>
          <w:rFonts w:hint="eastAsia"/>
        </w:rPr>
        <w:t>ń</w:t>
      </w:r>
      <w:r w:rsidRPr="00004FB0">
        <w:t xml:space="preserve">stwa obszaru </w:t>
      </w:r>
      <w:proofErr w:type="spellStart"/>
      <w:r w:rsidRPr="00004FB0">
        <w:t>Schengen</w:t>
      </w:r>
      <w:proofErr w:type="spellEnd"/>
      <w:r w:rsidRPr="00004FB0">
        <w:t xml:space="preserve"> z</w:t>
      </w:r>
      <w:r w:rsidR="007108ED">
        <w:t xml:space="preserve"> </w:t>
      </w:r>
      <w:r w:rsidRPr="00004FB0">
        <w:t>wnioskiem o</w:t>
      </w:r>
      <w:r w:rsidR="007108ED">
        <w:t xml:space="preserve"> </w:t>
      </w:r>
      <w:r w:rsidRPr="00004FB0">
        <w:t>przed</w:t>
      </w:r>
      <w:r w:rsidRPr="00004FB0">
        <w:rPr>
          <w:rFonts w:hint="eastAsia"/>
        </w:rPr>
        <w:t>ł</w:t>
      </w:r>
      <w:r w:rsidRPr="00004FB0">
        <w:t>u</w:t>
      </w:r>
      <w:r w:rsidRPr="00004FB0">
        <w:rPr>
          <w:rFonts w:hint="eastAsia"/>
        </w:rPr>
        <w:t>ż</w:t>
      </w:r>
      <w:r w:rsidRPr="00004FB0">
        <w:t>enie terminu, nie d</w:t>
      </w:r>
      <w:r w:rsidRPr="00004FB0">
        <w:rPr>
          <w:rFonts w:hint="eastAsia"/>
        </w:rPr>
        <w:t>ł</w:t>
      </w:r>
      <w:r w:rsidRPr="00004FB0">
        <w:t>u</w:t>
      </w:r>
      <w:r w:rsidRPr="00004FB0">
        <w:rPr>
          <w:rFonts w:hint="eastAsia"/>
        </w:rPr>
        <w:t>ż</w:t>
      </w:r>
      <w:r w:rsidRPr="00004FB0">
        <w:t>ej jednak ni</w:t>
      </w:r>
      <w:r w:rsidRPr="00004FB0">
        <w:rPr>
          <w:rFonts w:hint="eastAsia"/>
        </w:rPr>
        <w:t>ż</w:t>
      </w:r>
      <w:r w:rsidRPr="00004FB0">
        <w:t xml:space="preserve"> o</w:t>
      </w:r>
      <w:r w:rsidR="007108ED">
        <w:t xml:space="preserve"> </w:t>
      </w:r>
      <w:r w:rsidRPr="00004FB0">
        <w:t>12</w:t>
      </w:r>
      <w:r w:rsidR="007108ED">
        <w:t xml:space="preserve"> </w:t>
      </w:r>
      <w:r w:rsidRPr="00004FB0">
        <w:t>dni. Wniosek zawiera uzasadnienie. W</w:t>
      </w:r>
      <w:r w:rsidR="007108ED">
        <w:t xml:space="preserve"> </w:t>
      </w:r>
      <w:r w:rsidRPr="00004FB0">
        <w:t>takim przypadku wojewoda przekazuje Komendantowi G</w:t>
      </w:r>
      <w:r w:rsidRPr="00004FB0">
        <w:rPr>
          <w:rFonts w:hint="eastAsia"/>
        </w:rPr>
        <w:t>łó</w:t>
      </w:r>
      <w:r w:rsidRPr="00004FB0">
        <w:t>wnemu Policji informacj</w:t>
      </w:r>
      <w:r w:rsidRPr="00004FB0">
        <w:rPr>
          <w:rFonts w:hint="eastAsia"/>
        </w:rPr>
        <w:t>ę</w:t>
      </w:r>
      <w:r w:rsidRPr="00004FB0">
        <w:t>, o</w:t>
      </w:r>
      <w:r w:rsidR="007108ED">
        <w:t xml:space="preserve"> </w:t>
      </w:r>
      <w:r w:rsidRPr="00004FB0">
        <w:t>której mowa 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004FB0">
        <w:t>, w</w:t>
      </w:r>
      <w:r w:rsidR="007108ED">
        <w:t xml:space="preserve"> </w:t>
      </w:r>
      <w:r w:rsidRPr="00004FB0">
        <w:t>terminie wypadającym na 2</w:t>
      </w:r>
      <w:r w:rsidR="007108ED">
        <w:t xml:space="preserve"> </w:t>
      </w:r>
      <w:r w:rsidRPr="00004FB0">
        <w:t>dni przed końcem terminu określonego we wniosku.</w:t>
      </w:r>
    </w:p>
    <w:p w14:paraId="5B7408F5" w14:textId="77777777" w:rsidR="002905BB" w:rsidRDefault="002905BB" w:rsidP="002905BB">
      <w:pPr>
        <w:pStyle w:val="ZUSTzmustartykuempunktem"/>
      </w:pPr>
      <w:r>
        <w:t>4</w:t>
      </w:r>
      <w:r w:rsidRPr="00004FB0">
        <w:t>. Komendant Główny Policji przekazuje w</w:t>
      </w:r>
      <w:r w:rsidRPr="00004FB0">
        <w:rPr>
          <w:rFonts w:hint="eastAsia"/>
        </w:rPr>
        <w:t>ł</w:t>
      </w:r>
      <w:r w:rsidRPr="00004FB0">
        <w:t>a</w:t>
      </w:r>
      <w:r w:rsidRPr="00004FB0">
        <w:rPr>
          <w:rFonts w:hint="eastAsia"/>
        </w:rPr>
        <w:t>ś</w:t>
      </w:r>
      <w:r w:rsidRPr="00004FB0">
        <w:t>ciwemu organowi innego pa</w:t>
      </w:r>
      <w:r w:rsidRPr="00004FB0">
        <w:rPr>
          <w:rFonts w:hint="eastAsia"/>
        </w:rPr>
        <w:t>ń</w:t>
      </w:r>
      <w:r w:rsidRPr="00004FB0">
        <w:t xml:space="preserve">stwa obszaru </w:t>
      </w:r>
      <w:proofErr w:type="spellStart"/>
      <w:r w:rsidRPr="00004FB0">
        <w:t>Schengen</w:t>
      </w:r>
      <w:proofErr w:type="spellEnd"/>
      <w:r w:rsidRPr="00004FB0">
        <w:t xml:space="preserve"> otrzymaną od wojewody informację, o</w:t>
      </w:r>
      <w:r w:rsidR="007108ED">
        <w:t xml:space="preserve"> </w:t>
      </w:r>
      <w:r w:rsidRPr="00004FB0">
        <w:t>której mowa 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004FB0">
        <w:t>, w</w:t>
      </w:r>
      <w:r w:rsidR="007108ED">
        <w:t xml:space="preserve"> </w:t>
      </w:r>
      <w:r w:rsidRPr="00004FB0">
        <w:t>terminie 14</w:t>
      </w:r>
      <w:r w:rsidR="007108ED">
        <w:t xml:space="preserve"> </w:t>
      </w:r>
      <w:r w:rsidRPr="00004FB0">
        <w:t>dni od dnia wyst</w:t>
      </w:r>
      <w:r w:rsidRPr="00004FB0">
        <w:rPr>
          <w:rFonts w:hint="eastAsia"/>
        </w:rPr>
        <w:t>ą</w:t>
      </w:r>
      <w:r w:rsidRPr="00004FB0">
        <w:t>pienia o</w:t>
      </w:r>
      <w:r w:rsidR="007108ED">
        <w:t xml:space="preserve"> </w:t>
      </w:r>
      <w:r w:rsidRPr="00004FB0">
        <w:t>przeprowadzenie konsultacji, o</w:t>
      </w:r>
      <w:r w:rsidR="007108ED">
        <w:t xml:space="preserve"> </w:t>
      </w:r>
      <w:r w:rsidRPr="00004FB0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004FB0">
        <w:t>28</w:t>
      </w:r>
      <w:r>
        <w:t xml:space="preserve"> lub art.</w:t>
      </w:r>
      <w:r w:rsidR="007108ED">
        <w:t xml:space="preserve"> </w:t>
      </w:r>
      <w:r w:rsidRPr="00004FB0">
        <w:t>29</w:t>
      </w:r>
      <w:r w:rsidR="007108ED">
        <w:t xml:space="preserve"> </w:t>
      </w:r>
      <w:r w:rsidRPr="00004FB0">
        <w:t>rozporządzenia</w:t>
      </w:r>
      <w:r>
        <w:t xml:space="preserve"> nr</w:t>
      </w:r>
      <w:r w:rsidR="007108ED">
        <w:t xml:space="preserve"> </w:t>
      </w:r>
      <w:r w:rsidRPr="00004FB0">
        <w:t>2018/1861, a</w:t>
      </w:r>
      <w:r w:rsidR="007108ED">
        <w:t xml:space="preserve"> </w:t>
      </w:r>
      <w:r w:rsidRPr="00004FB0">
        <w:t>w</w:t>
      </w:r>
      <w:r w:rsidR="007108ED">
        <w:t xml:space="preserve"> </w:t>
      </w:r>
      <w:r w:rsidRPr="00004FB0">
        <w:t>przypadku przedłużenia tego terminu – w</w:t>
      </w:r>
      <w:r w:rsidR="007108ED">
        <w:t xml:space="preserve"> </w:t>
      </w:r>
      <w:r w:rsidRPr="00004FB0">
        <w:t>terminie przedłużonym.</w:t>
      </w:r>
      <w:r>
        <w:t>”</w:t>
      </w:r>
      <w:r w:rsidRPr="00DC0672">
        <w:t>;</w:t>
      </w:r>
    </w:p>
    <w:p w14:paraId="0D888DC0" w14:textId="77777777" w:rsidR="002905BB" w:rsidRPr="002905BB" w:rsidRDefault="002905BB" w:rsidP="002905BB">
      <w:pPr>
        <w:pStyle w:val="PKTpunkt"/>
      </w:pPr>
      <w:r>
        <w:t>2</w:t>
      </w:r>
      <w:r w:rsidRPr="002905BB">
        <w:t>2)</w:t>
      </w:r>
      <w:r w:rsidRPr="002905BB">
        <w:tab/>
        <w:t>po art.</w:t>
      </w:r>
      <w:r w:rsidR="007108ED">
        <w:t xml:space="preserve"> </w:t>
      </w:r>
      <w:r w:rsidRPr="002905BB">
        <w:t>208</w:t>
      </w:r>
      <w:r w:rsidR="007108ED">
        <w:t xml:space="preserve"> </w:t>
      </w:r>
      <w:r w:rsidRPr="002905BB">
        <w:t>dodaje się art.</w:t>
      </w:r>
      <w:r w:rsidR="007108ED">
        <w:t xml:space="preserve"> </w:t>
      </w:r>
      <w:r w:rsidRPr="002905BB">
        <w:t>208a i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208b w</w:t>
      </w:r>
      <w:r w:rsidR="007108ED">
        <w:t xml:space="preserve"> </w:t>
      </w:r>
      <w:r w:rsidRPr="002905BB">
        <w:t>brzmieniu:</w:t>
      </w:r>
    </w:p>
    <w:p w14:paraId="4AB2C40F" w14:textId="2FB8E16E" w:rsidR="002905BB" w:rsidRPr="002905BB" w:rsidRDefault="002905BB" w:rsidP="002905BB">
      <w:pPr>
        <w:pStyle w:val="ZARTzmartartykuempunktem"/>
      </w:pPr>
      <w:r>
        <w:t>„</w:t>
      </w:r>
      <w:r w:rsidRPr="002905BB">
        <w:t>Art. 208a. Jeżeli dane cudzoziemca zostały umieszczone w</w:t>
      </w:r>
      <w:r w:rsidR="007108ED">
        <w:t xml:space="preserve"> </w:t>
      </w:r>
      <w:r w:rsidRPr="002905BB">
        <w:t xml:space="preserve">Systemie Informacyjnym </w:t>
      </w:r>
      <w:proofErr w:type="spellStart"/>
      <w:r w:rsidRPr="002905BB">
        <w:t>Schengen</w:t>
      </w:r>
      <w:proofErr w:type="spellEnd"/>
      <w:r w:rsidRPr="002905BB">
        <w:t xml:space="preserve"> do celów, o</w:t>
      </w:r>
      <w:r w:rsidR="007108ED">
        <w:t xml:space="preserve"> </w:t>
      </w:r>
      <w:r w:rsidRPr="002905BB">
        <w:t>których mowa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3 ust.</w:t>
      </w:r>
      <w:r w:rsidR="007108ED">
        <w:t xml:space="preserve"> </w:t>
      </w:r>
      <w:r w:rsidRPr="002905BB">
        <w:t>1</w:t>
      </w:r>
      <w:r w:rsidR="007108ED">
        <w:t xml:space="preserve"> </w:t>
      </w:r>
      <w:r w:rsidRPr="002905BB">
        <w:t>rozporządzenia nr</w:t>
      </w:r>
      <w:r w:rsidR="00F54FCE">
        <w:t> </w:t>
      </w:r>
      <w:r w:rsidRPr="002905BB">
        <w:t>2018/1860, wojewoda lub Szef Urzędu w</w:t>
      </w:r>
      <w:r w:rsidR="007108ED">
        <w:t xml:space="preserve"> </w:t>
      </w:r>
      <w:r w:rsidRPr="002905BB">
        <w:t>drugiej instancji, za pośrednictwem Komendanta Głównego Policji:</w:t>
      </w:r>
    </w:p>
    <w:p w14:paraId="47184DF6" w14:textId="77777777" w:rsidR="002905BB" w:rsidRDefault="002905BB" w:rsidP="002905BB">
      <w:pPr>
        <w:pStyle w:val="ZPKTzmpktartykuempunktem"/>
      </w:pPr>
      <w:r>
        <w:t>1)</w:t>
      </w:r>
      <w:r>
        <w:tab/>
      </w:r>
      <w:r w:rsidRPr="00FD29BE">
        <w:t xml:space="preserve">zwraca się do właściwego organu państwa obszaru </w:t>
      </w:r>
      <w:proofErr w:type="spellStart"/>
      <w:r w:rsidRPr="00FD29BE">
        <w:t>Schengen</w:t>
      </w:r>
      <w:proofErr w:type="spellEnd"/>
      <w:r w:rsidRPr="00FD29BE">
        <w:t>, które umieści</w:t>
      </w:r>
      <w:r>
        <w:t>ło dane, o</w:t>
      </w:r>
      <w:r w:rsidR="007108ED">
        <w:t xml:space="preserve"> </w:t>
      </w:r>
      <w:r>
        <w:t>przeprowadzenie konsultacji, o</w:t>
      </w:r>
      <w:r w:rsidR="007108ED">
        <w:t xml:space="preserve"> </w:t>
      </w:r>
      <w:r>
        <w:t>których</w:t>
      </w:r>
      <w:r w:rsidRPr="00FD29BE">
        <w:t xml:space="preserve"> mowa w</w:t>
      </w:r>
      <w:r w:rsidR="007108ED">
        <w:t xml:space="preserve"> </w:t>
      </w:r>
      <w:r>
        <w:t>art.</w:t>
      </w:r>
      <w:r w:rsidR="007108ED">
        <w:t xml:space="preserve"> </w:t>
      </w:r>
      <w:r w:rsidRPr="00FD29BE">
        <w:t>9</w:t>
      </w:r>
      <w:r>
        <w:t xml:space="preserve"> ust.</w:t>
      </w:r>
      <w:r w:rsidR="007108ED">
        <w:t xml:space="preserve"> </w:t>
      </w:r>
      <w:r w:rsidRPr="00FD29BE">
        <w:t>1</w:t>
      </w:r>
      <w:r w:rsidR="007108ED">
        <w:t xml:space="preserve"> </w:t>
      </w:r>
      <w:r w:rsidRPr="00FD29BE">
        <w:t>rozporządzenia</w:t>
      </w:r>
      <w:r>
        <w:t xml:space="preserve"> nr</w:t>
      </w:r>
      <w:r w:rsidR="007108ED">
        <w:t xml:space="preserve"> </w:t>
      </w:r>
      <w:r w:rsidRPr="00FD29BE">
        <w:t>2018/1860,</w:t>
      </w:r>
    </w:p>
    <w:p w14:paraId="0A73C065" w14:textId="77777777" w:rsidR="002905BB" w:rsidRPr="002905BB" w:rsidRDefault="002905BB" w:rsidP="002905BB">
      <w:pPr>
        <w:pStyle w:val="ZPKTzmpktartykuempunktem"/>
      </w:pPr>
      <w:r>
        <w:t>2)</w:t>
      </w:r>
      <w:r>
        <w:tab/>
      </w:r>
      <w:r w:rsidRPr="002905BB">
        <w:t xml:space="preserve">informuje właściwy organ państwa obszaru </w:t>
      </w:r>
      <w:proofErr w:type="spellStart"/>
      <w:r w:rsidRPr="002905BB">
        <w:t>Schengen</w:t>
      </w:r>
      <w:proofErr w:type="spellEnd"/>
      <w:r w:rsidRPr="002905BB">
        <w:t>, które umieściło dane, o</w:t>
      </w:r>
      <w:r w:rsidR="007108ED">
        <w:t xml:space="preserve"> </w:t>
      </w:r>
      <w:r w:rsidRPr="002905BB">
        <w:t>decyzji wydanej w</w:t>
      </w:r>
      <w:r w:rsidR="007108ED">
        <w:t xml:space="preserve"> </w:t>
      </w:r>
      <w:r w:rsidRPr="002905BB">
        <w:t>sprawie udzielenia cudzoziemcowi zezwolenia na pobyt stały</w:t>
      </w:r>
    </w:p>
    <w:p w14:paraId="15A896FF" w14:textId="77777777" w:rsidR="002905BB" w:rsidRDefault="002905BB" w:rsidP="002905BB">
      <w:pPr>
        <w:pStyle w:val="ZCZWSPPKTzmczciwsppktartykuempunktem"/>
      </w:pPr>
      <w:r w:rsidRPr="00207E01">
        <w:t>–</w:t>
      </w:r>
      <w:r w:rsidR="001B06FB">
        <w:t xml:space="preserve"> </w:t>
      </w:r>
      <w:r w:rsidRPr="00592DCC">
        <w:t xml:space="preserve">w przypadku </w:t>
      </w:r>
      <w:r>
        <w:t xml:space="preserve">gdy </w:t>
      </w:r>
      <w:r w:rsidRPr="00592DCC">
        <w:t>dane zostały umieszczone w</w:t>
      </w:r>
      <w:r w:rsidR="007108ED">
        <w:t xml:space="preserve"> </w:t>
      </w:r>
      <w:r w:rsidRPr="00592DCC">
        <w:t>związku z</w:t>
      </w:r>
      <w:r w:rsidR="007108ED">
        <w:t xml:space="preserve"> </w:t>
      </w:r>
      <w:r w:rsidRPr="00592DCC">
        <w:t xml:space="preserve">decyzją właściwego organu </w:t>
      </w:r>
      <w:r>
        <w:t>tego</w:t>
      </w:r>
      <w:r w:rsidRPr="00592DCC">
        <w:t xml:space="preserve"> państwa obszaru </w:t>
      </w:r>
      <w:proofErr w:type="spellStart"/>
      <w:r w:rsidRPr="00592DCC">
        <w:t>Schengen</w:t>
      </w:r>
      <w:proofErr w:type="spellEnd"/>
      <w:r w:rsidRPr="00592DCC">
        <w:t>, której towarzyszy zakaz ponownego wjazdu</w:t>
      </w:r>
      <w:r>
        <w:t>;</w:t>
      </w:r>
    </w:p>
    <w:p w14:paraId="7FB55FDE" w14:textId="77777777" w:rsidR="002905BB" w:rsidRDefault="002905BB" w:rsidP="002905BB">
      <w:pPr>
        <w:pStyle w:val="ZPKTzmpktartykuempunktem"/>
      </w:pPr>
      <w:r>
        <w:t>3)</w:t>
      </w:r>
      <w:r>
        <w:tab/>
      </w:r>
      <w:r w:rsidRPr="00FD29BE">
        <w:t xml:space="preserve">informuje właściwy organ państwa obszaru </w:t>
      </w:r>
      <w:proofErr w:type="spellStart"/>
      <w:r w:rsidRPr="00FD29BE">
        <w:t>Schengen</w:t>
      </w:r>
      <w:proofErr w:type="spellEnd"/>
      <w:r w:rsidRPr="00FD29BE">
        <w:t>, które umieściło dane,</w:t>
      </w:r>
      <w:r>
        <w:t xml:space="preserve"> </w:t>
      </w:r>
      <w:r w:rsidRPr="00FD29BE">
        <w:t>o</w:t>
      </w:r>
      <w:r w:rsidR="007108ED">
        <w:t xml:space="preserve"> </w:t>
      </w:r>
      <w:r w:rsidRPr="00FD29BE">
        <w:t>zamiarze udzielenia zezwolenia na pobyt stały</w:t>
      </w:r>
      <w:r>
        <w:t xml:space="preserve"> lub o</w:t>
      </w:r>
      <w:r w:rsidR="007108ED">
        <w:t xml:space="preserve"> </w:t>
      </w:r>
      <w:r>
        <w:t>jego udzieleniu</w:t>
      </w:r>
      <w:r w:rsidRPr="00207E01">
        <w:t xml:space="preserve"> –</w:t>
      </w:r>
      <w:r>
        <w:t xml:space="preserve"> </w:t>
      </w:r>
      <w:r w:rsidRPr="00FD29BE">
        <w:t>w</w:t>
      </w:r>
      <w:r w:rsidR="007108ED">
        <w:t xml:space="preserve"> </w:t>
      </w:r>
      <w:r w:rsidRPr="00FD29BE">
        <w:t>przypadku</w:t>
      </w:r>
      <w:r>
        <w:t xml:space="preserve"> </w:t>
      </w:r>
      <w:r w:rsidRPr="00FD29BE">
        <w:t>gdy dane zostały umieszczone w</w:t>
      </w:r>
      <w:r w:rsidR="007108ED">
        <w:t xml:space="preserve"> </w:t>
      </w:r>
      <w:r w:rsidRPr="00FD29BE">
        <w:t>związku z</w:t>
      </w:r>
      <w:r w:rsidR="007108ED">
        <w:t xml:space="preserve"> </w:t>
      </w:r>
      <w:r w:rsidRPr="00FD29BE">
        <w:t xml:space="preserve">decyzją właściwego organu </w:t>
      </w:r>
      <w:r>
        <w:t>tego</w:t>
      </w:r>
      <w:r w:rsidRPr="00FD29BE">
        <w:t xml:space="preserve"> państwa obszaru </w:t>
      </w:r>
      <w:proofErr w:type="spellStart"/>
      <w:r w:rsidRPr="00FD29BE">
        <w:t>Schengen</w:t>
      </w:r>
      <w:proofErr w:type="spellEnd"/>
      <w:r w:rsidRPr="00FD29BE">
        <w:t>, której nie towarzyszy zakaz ponownego wjazdu.</w:t>
      </w:r>
    </w:p>
    <w:p w14:paraId="6C2BC06E" w14:textId="77777777" w:rsidR="002905BB" w:rsidRDefault="002905BB" w:rsidP="002905BB">
      <w:pPr>
        <w:pStyle w:val="ZARTzmartartykuempunktem"/>
      </w:pPr>
      <w:r w:rsidRPr="0042483E">
        <w:t>Art. 208b. 1</w:t>
      </w:r>
      <w:r>
        <w:t xml:space="preserve">. Jeżeli </w:t>
      </w:r>
      <w:r w:rsidRPr="00FD29BE">
        <w:t xml:space="preserve">właściwy organ innego państwa obszaru </w:t>
      </w:r>
      <w:proofErr w:type="spellStart"/>
      <w:r w:rsidRPr="00FD29BE">
        <w:t>Schengen</w:t>
      </w:r>
      <w:proofErr w:type="spellEnd"/>
      <w:r w:rsidRPr="00FD29BE">
        <w:t xml:space="preserve"> występuje o</w:t>
      </w:r>
      <w:r w:rsidR="007108ED">
        <w:t xml:space="preserve"> </w:t>
      </w:r>
      <w:r w:rsidRPr="00FD29BE">
        <w:t>przeprowadzenie konsultacji, o</w:t>
      </w:r>
      <w:r w:rsidR="007108ED">
        <w:t xml:space="preserve"> </w:t>
      </w:r>
      <w:r w:rsidRPr="00FD29BE">
        <w:t>któr</w:t>
      </w:r>
      <w:r>
        <w:t>ych</w:t>
      </w:r>
      <w:r w:rsidRPr="00FD29BE">
        <w:t xml:space="preserve"> mowa w</w:t>
      </w:r>
      <w:r w:rsidR="007108ED">
        <w:t xml:space="preserve"> </w:t>
      </w:r>
      <w:r>
        <w:t>art.</w:t>
      </w:r>
      <w:r w:rsidR="007108ED">
        <w:t xml:space="preserve"> </w:t>
      </w:r>
      <w:r w:rsidRPr="00FD29BE">
        <w:t>10</w:t>
      </w:r>
      <w:r>
        <w:t xml:space="preserve"> lub art.</w:t>
      </w:r>
      <w:r w:rsidR="007108ED">
        <w:t xml:space="preserve"> </w:t>
      </w:r>
      <w:r w:rsidRPr="00FD29BE">
        <w:t>11</w:t>
      </w:r>
      <w:r w:rsidR="007108ED">
        <w:t xml:space="preserve"> </w:t>
      </w:r>
      <w:r w:rsidRPr="00FD29BE">
        <w:t>rozporządzenia</w:t>
      </w:r>
      <w:r>
        <w:t xml:space="preserve"> nr</w:t>
      </w:r>
      <w:r w:rsidR="007108ED">
        <w:t xml:space="preserve"> </w:t>
      </w:r>
      <w:r w:rsidRPr="00FD29BE">
        <w:t>2018/1860, a</w:t>
      </w:r>
      <w:r w:rsidR="007108ED">
        <w:t xml:space="preserve"> </w:t>
      </w:r>
      <w:r w:rsidRPr="00FD29BE">
        <w:t xml:space="preserve">cudzoziemiec posiada zezwolenie na pobyt stały, wojewoda, który udzielił </w:t>
      </w:r>
      <w:r w:rsidRPr="00FD29BE">
        <w:lastRenderedPageBreak/>
        <w:t>tego zezwolenia, a</w:t>
      </w:r>
      <w:r w:rsidR="007108ED">
        <w:t xml:space="preserve"> </w:t>
      </w:r>
      <w:r w:rsidRPr="00FD29BE">
        <w:t>w</w:t>
      </w:r>
      <w:r w:rsidR="007108ED">
        <w:t xml:space="preserve"> </w:t>
      </w:r>
      <w:r w:rsidRPr="00FD29BE">
        <w:t>przypadku gdy zezwolenia udzielił Szef Urzędu w</w:t>
      </w:r>
      <w:r w:rsidR="007108ED">
        <w:t xml:space="preserve"> </w:t>
      </w:r>
      <w:r w:rsidRPr="00FD29BE">
        <w:t>drugiej instancji – wojewoda, który orzekał w</w:t>
      </w:r>
      <w:r w:rsidR="007108ED">
        <w:t xml:space="preserve"> </w:t>
      </w:r>
      <w:r w:rsidRPr="00FD29BE">
        <w:t>sprawie w</w:t>
      </w:r>
      <w:r w:rsidR="007108ED">
        <w:t xml:space="preserve"> </w:t>
      </w:r>
      <w:r w:rsidRPr="00FD29BE">
        <w:t>pierwszej instancji, ustala, czy zachodzą podstawy do cofnięcia tego zezwolenia</w:t>
      </w:r>
      <w:r>
        <w:t>.</w:t>
      </w:r>
    </w:p>
    <w:p w14:paraId="658234AB" w14:textId="77777777" w:rsidR="002905BB" w:rsidRPr="008B372E" w:rsidRDefault="002905BB" w:rsidP="004C3141">
      <w:pPr>
        <w:pStyle w:val="ZUSTzmustartykuempunktem"/>
      </w:pPr>
      <w:r w:rsidRPr="00774EA7">
        <w:t xml:space="preserve">2. </w:t>
      </w:r>
      <w:r w:rsidRPr="0042483E">
        <w:t>W</w:t>
      </w:r>
      <w:r w:rsidR="007108ED">
        <w:t xml:space="preserve"> </w:t>
      </w:r>
      <w:r w:rsidRPr="0042483E">
        <w:t>przypadku, o</w:t>
      </w:r>
      <w:r w:rsidR="007108ED">
        <w:t xml:space="preserve"> </w:t>
      </w:r>
      <w:r w:rsidRPr="0042483E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42483E">
        <w:t xml:space="preserve">1, wojewoda przekazuje Komendantowi </w:t>
      </w:r>
      <w:r w:rsidRPr="005049DD">
        <w:t>G</w:t>
      </w:r>
      <w:r w:rsidRPr="005049DD">
        <w:rPr>
          <w:rFonts w:hint="eastAsia"/>
        </w:rPr>
        <w:t>łó</w:t>
      </w:r>
      <w:r w:rsidRPr="007E7A9E">
        <w:t>wnemu Policji informacj</w:t>
      </w:r>
      <w:r w:rsidRPr="007E7A9E">
        <w:rPr>
          <w:rFonts w:hint="eastAsia"/>
        </w:rPr>
        <w:t>ę</w:t>
      </w:r>
      <w:r w:rsidRPr="007E7A9E">
        <w:t xml:space="preserve"> o</w:t>
      </w:r>
      <w:r w:rsidR="007108ED">
        <w:t xml:space="preserve"> </w:t>
      </w:r>
      <w:r w:rsidRPr="007E7A9E">
        <w:t>wydaniu decyzji o</w:t>
      </w:r>
      <w:r w:rsidR="007108ED">
        <w:t xml:space="preserve"> </w:t>
      </w:r>
      <w:r w:rsidRPr="007E7A9E">
        <w:t>cofni</w:t>
      </w:r>
      <w:r w:rsidRPr="007E7A9E">
        <w:rPr>
          <w:rFonts w:hint="eastAsia"/>
        </w:rPr>
        <w:t>ę</w:t>
      </w:r>
      <w:r w:rsidRPr="007E7A9E">
        <w:t>ciu zezwolenia na pobyt sta</w:t>
      </w:r>
      <w:r w:rsidRPr="007E7A9E">
        <w:rPr>
          <w:rFonts w:hint="eastAsia"/>
        </w:rPr>
        <w:t>ł</w:t>
      </w:r>
      <w:r w:rsidRPr="00CF62BF">
        <w:t>y lub o</w:t>
      </w:r>
      <w:r w:rsidR="007108ED">
        <w:t xml:space="preserve"> </w:t>
      </w:r>
      <w:r w:rsidRPr="00CF62BF">
        <w:t>braku podstaw do jego cofni</w:t>
      </w:r>
      <w:r w:rsidRPr="00DF5E8F">
        <w:rPr>
          <w:rFonts w:hint="eastAsia"/>
        </w:rPr>
        <w:t>ę</w:t>
      </w:r>
      <w:r w:rsidRPr="00DF5E8F">
        <w:t>cia, w</w:t>
      </w:r>
      <w:r w:rsidR="007108ED">
        <w:t xml:space="preserve"> </w:t>
      </w:r>
      <w:r w:rsidRPr="00DF5E8F">
        <w:t>terminie 10</w:t>
      </w:r>
      <w:r w:rsidR="007108ED">
        <w:t xml:space="preserve"> </w:t>
      </w:r>
      <w:r w:rsidRPr="00DF5E8F">
        <w:t>dni od dnia otrzymania wyst</w:t>
      </w:r>
      <w:r w:rsidRPr="00B14F03">
        <w:rPr>
          <w:rFonts w:hint="eastAsia"/>
        </w:rPr>
        <w:t>ą</w:t>
      </w:r>
      <w:r w:rsidRPr="00B14F03">
        <w:t>pienia o</w:t>
      </w:r>
      <w:r w:rsidR="007108ED">
        <w:t xml:space="preserve"> </w:t>
      </w:r>
      <w:r w:rsidRPr="00B14F03">
        <w:t>przeprowadzenie konsultacji, o</w:t>
      </w:r>
      <w:r w:rsidR="007108ED">
        <w:t xml:space="preserve"> </w:t>
      </w:r>
      <w:r w:rsidRPr="00B14F03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B14F03">
        <w:t>10</w:t>
      </w:r>
      <w:r>
        <w:t xml:space="preserve"> lub art.</w:t>
      </w:r>
      <w:r w:rsidR="007108ED">
        <w:t xml:space="preserve"> </w:t>
      </w:r>
      <w:r w:rsidRPr="00B14F03">
        <w:t>11</w:t>
      </w:r>
      <w:r w:rsidR="007108ED">
        <w:t xml:space="preserve"> </w:t>
      </w:r>
      <w:r w:rsidRPr="00B14F03">
        <w:t>rozporządzenia</w:t>
      </w:r>
      <w:r>
        <w:t xml:space="preserve"> nr</w:t>
      </w:r>
      <w:r w:rsidR="007108ED">
        <w:t xml:space="preserve"> </w:t>
      </w:r>
      <w:r w:rsidRPr="00B14F03">
        <w:t>2018/1860</w:t>
      </w:r>
      <w:r w:rsidRPr="008B372E">
        <w:t>.</w:t>
      </w:r>
    </w:p>
    <w:p w14:paraId="4F2B75F0" w14:textId="77777777" w:rsidR="002905BB" w:rsidRDefault="002905BB" w:rsidP="002905BB">
      <w:pPr>
        <w:pStyle w:val="ZARTzmartartykuempunktem"/>
      </w:pPr>
      <w:r>
        <w:t>3</w:t>
      </w:r>
      <w:r w:rsidRPr="0085430B">
        <w:t>. Je</w:t>
      </w:r>
      <w:r w:rsidRPr="0085430B">
        <w:rPr>
          <w:rFonts w:hint="eastAsia"/>
        </w:rPr>
        <w:t>ż</w:t>
      </w:r>
      <w:r w:rsidRPr="00C66253">
        <w:t>eli nie jest mo</w:t>
      </w:r>
      <w:r w:rsidRPr="00353EF8">
        <w:rPr>
          <w:rFonts w:hint="eastAsia"/>
        </w:rPr>
        <w:t>ż</w:t>
      </w:r>
      <w:r w:rsidRPr="00353EF8">
        <w:t>liwe zachowanie terminu, o</w:t>
      </w:r>
      <w:r w:rsidR="007108ED">
        <w:t xml:space="preserve"> </w:t>
      </w:r>
      <w:r w:rsidRPr="00353EF8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E92C73">
        <w:t>, wojewoda wyst</w:t>
      </w:r>
      <w:r w:rsidRPr="00E92C73">
        <w:rPr>
          <w:rFonts w:hint="eastAsia"/>
        </w:rPr>
        <w:t>ę</w:t>
      </w:r>
      <w:r w:rsidRPr="00E92C73">
        <w:t>puje przed jego upływem</w:t>
      </w:r>
      <w:r w:rsidRPr="004F1454">
        <w:t>, za po</w:t>
      </w:r>
      <w:r w:rsidRPr="004F1454">
        <w:rPr>
          <w:rFonts w:hint="eastAsia"/>
        </w:rPr>
        <w:t>ś</w:t>
      </w:r>
      <w:r w:rsidRPr="004F1454">
        <w:t>rednictwem Komendanta G</w:t>
      </w:r>
      <w:r w:rsidRPr="00734E64">
        <w:rPr>
          <w:rFonts w:hint="eastAsia"/>
        </w:rPr>
        <w:t>łó</w:t>
      </w:r>
      <w:r w:rsidRPr="00734E64">
        <w:t xml:space="preserve">wnego </w:t>
      </w:r>
      <w:r w:rsidRPr="00717635">
        <w:t>Policji</w:t>
      </w:r>
      <w:r w:rsidRPr="005049DD">
        <w:t>, do w</w:t>
      </w:r>
      <w:r w:rsidRPr="005049DD">
        <w:rPr>
          <w:rFonts w:hint="eastAsia"/>
        </w:rPr>
        <w:t>ł</w:t>
      </w:r>
      <w:r w:rsidRPr="00DF5E8F">
        <w:t>a</w:t>
      </w:r>
      <w:r w:rsidRPr="00DF5E8F">
        <w:rPr>
          <w:rFonts w:hint="eastAsia"/>
        </w:rPr>
        <w:t>ś</w:t>
      </w:r>
      <w:r w:rsidRPr="00B14F03">
        <w:t>ciwego organu innego pa</w:t>
      </w:r>
      <w:r w:rsidRPr="00B14F03">
        <w:rPr>
          <w:rFonts w:hint="eastAsia"/>
        </w:rPr>
        <w:t>ń</w:t>
      </w:r>
      <w:r w:rsidRPr="00C423AF">
        <w:t xml:space="preserve">stwa obszaru </w:t>
      </w:r>
      <w:proofErr w:type="spellStart"/>
      <w:r w:rsidRPr="00C423AF">
        <w:t>Schengen</w:t>
      </w:r>
      <w:proofErr w:type="spellEnd"/>
      <w:r w:rsidRPr="00C423AF">
        <w:t xml:space="preserve"> z</w:t>
      </w:r>
      <w:r w:rsidR="007108ED">
        <w:t xml:space="preserve"> </w:t>
      </w:r>
      <w:r w:rsidRPr="00C423AF">
        <w:t>wnioskiem o</w:t>
      </w:r>
      <w:r w:rsidR="007108ED">
        <w:t xml:space="preserve"> </w:t>
      </w:r>
      <w:r w:rsidRPr="00C423AF">
        <w:t>przed</w:t>
      </w:r>
      <w:r w:rsidRPr="00C423AF">
        <w:rPr>
          <w:rFonts w:hint="eastAsia"/>
        </w:rPr>
        <w:t>ł</w:t>
      </w:r>
      <w:r w:rsidRPr="00EF4644">
        <w:t>u</w:t>
      </w:r>
      <w:r w:rsidRPr="00EF4644">
        <w:rPr>
          <w:rFonts w:hint="eastAsia"/>
        </w:rPr>
        <w:t>ż</w:t>
      </w:r>
      <w:r w:rsidRPr="00EF4644">
        <w:t>enie terminu, nie d</w:t>
      </w:r>
      <w:r w:rsidRPr="00737CBC">
        <w:rPr>
          <w:rFonts w:hint="eastAsia"/>
        </w:rPr>
        <w:t>ł</w:t>
      </w:r>
      <w:r w:rsidRPr="00737CBC">
        <w:t>u</w:t>
      </w:r>
      <w:r w:rsidRPr="00737CBC">
        <w:rPr>
          <w:rFonts w:hint="eastAsia"/>
        </w:rPr>
        <w:t>ż</w:t>
      </w:r>
      <w:r w:rsidRPr="00737CBC">
        <w:t>ej jednak ni</w:t>
      </w:r>
      <w:r w:rsidRPr="00737CBC">
        <w:rPr>
          <w:rFonts w:hint="eastAsia"/>
        </w:rPr>
        <w:t>ż</w:t>
      </w:r>
      <w:r w:rsidRPr="00737CBC">
        <w:t xml:space="preserve"> o</w:t>
      </w:r>
      <w:r w:rsidR="007108ED">
        <w:t xml:space="preserve"> </w:t>
      </w:r>
      <w:r w:rsidRPr="00737CBC">
        <w:t>12</w:t>
      </w:r>
      <w:r w:rsidR="007108ED">
        <w:t xml:space="preserve"> </w:t>
      </w:r>
      <w:r w:rsidRPr="00737CBC">
        <w:t xml:space="preserve">dni. Wniosek zawiera uzasadnienie. </w:t>
      </w:r>
      <w:r w:rsidRPr="00004FB0">
        <w:t>W</w:t>
      </w:r>
      <w:r w:rsidR="007108ED">
        <w:t xml:space="preserve"> </w:t>
      </w:r>
      <w:r w:rsidRPr="00004FB0">
        <w:t>takim przypadku wojewoda przekazuje Komendantowi G</w:t>
      </w:r>
      <w:r w:rsidRPr="00004FB0">
        <w:rPr>
          <w:rFonts w:hint="eastAsia"/>
        </w:rPr>
        <w:t>łó</w:t>
      </w:r>
      <w:r w:rsidRPr="00004FB0">
        <w:t>wnemu Policji informacj</w:t>
      </w:r>
      <w:r w:rsidRPr="00004FB0">
        <w:rPr>
          <w:rFonts w:hint="eastAsia"/>
        </w:rPr>
        <w:t>ę</w:t>
      </w:r>
      <w:r w:rsidRPr="00004FB0">
        <w:t>, o</w:t>
      </w:r>
      <w:r w:rsidR="007108ED">
        <w:t xml:space="preserve"> </w:t>
      </w:r>
      <w:r w:rsidRPr="00004FB0">
        <w:t>której mowa 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004FB0">
        <w:t>, w</w:t>
      </w:r>
      <w:r w:rsidR="007108ED">
        <w:t xml:space="preserve"> </w:t>
      </w:r>
      <w:r w:rsidRPr="00004FB0">
        <w:t>terminie wypadającym na 2</w:t>
      </w:r>
      <w:r w:rsidR="007108ED">
        <w:t xml:space="preserve"> </w:t>
      </w:r>
      <w:r w:rsidRPr="00004FB0">
        <w:t>dni przed końcem terminu określonego we wniosku.</w:t>
      </w:r>
    </w:p>
    <w:p w14:paraId="51584EA7" w14:textId="77777777" w:rsidR="002905BB" w:rsidRDefault="002905BB" w:rsidP="004C3141">
      <w:pPr>
        <w:pStyle w:val="ZUSTzmustartykuempunktem"/>
      </w:pPr>
      <w:r>
        <w:t xml:space="preserve">4. </w:t>
      </w:r>
      <w:r w:rsidRPr="00004FB0">
        <w:t>Komendant Główny Policji przekazuje w</w:t>
      </w:r>
      <w:r w:rsidRPr="00004FB0">
        <w:rPr>
          <w:rFonts w:hint="eastAsia"/>
        </w:rPr>
        <w:t>ł</w:t>
      </w:r>
      <w:r w:rsidRPr="00004FB0">
        <w:t>a</w:t>
      </w:r>
      <w:r w:rsidRPr="00004FB0">
        <w:rPr>
          <w:rFonts w:hint="eastAsia"/>
        </w:rPr>
        <w:t>ś</w:t>
      </w:r>
      <w:r w:rsidRPr="00004FB0">
        <w:t>ciwemu organowi innego pa</w:t>
      </w:r>
      <w:r w:rsidRPr="00004FB0">
        <w:rPr>
          <w:rFonts w:hint="eastAsia"/>
        </w:rPr>
        <w:t>ń</w:t>
      </w:r>
      <w:r w:rsidRPr="00004FB0">
        <w:t xml:space="preserve">stwa obszaru </w:t>
      </w:r>
      <w:proofErr w:type="spellStart"/>
      <w:r w:rsidRPr="00004FB0">
        <w:t>Schengen</w:t>
      </w:r>
      <w:proofErr w:type="spellEnd"/>
      <w:r w:rsidRPr="00004FB0">
        <w:t xml:space="preserve"> otrzymaną od wojewody informację, o</w:t>
      </w:r>
      <w:r w:rsidR="007108ED">
        <w:t xml:space="preserve"> </w:t>
      </w:r>
      <w:r w:rsidRPr="00004FB0">
        <w:t>której mowa 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004FB0">
        <w:t>, w</w:t>
      </w:r>
      <w:r w:rsidR="007108ED">
        <w:t xml:space="preserve"> </w:t>
      </w:r>
      <w:r w:rsidRPr="00004FB0">
        <w:t>terminie 14</w:t>
      </w:r>
      <w:r w:rsidR="007108ED">
        <w:t xml:space="preserve"> </w:t>
      </w:r>
      <w:r w:rsidRPr="00004FB0">
        <w:t>dni od dnia wyst</w:t>
      </w:r>
      <w:r w:rsidRPr="00004FB0">
        <w:rPr>
          <w:rFonts w:hint="eastAsia"/>
        </w:rPr>
        <w:t>ą</w:t>
      </w:r>
      <w:r w:rsidRPr="00004FB0">
        <w:t>pienia o</w:t>
      </w:r>
      <w:r w:rsidR="007108ED">
        <w:t xml:space="preserve"> </w:t>
      </w:r>
      <w:r w:rsidRPr="00004FB0">
        <w:t>przeprowadzenie konsultacji, o</w:t>
      </w:r>
      <w:r w:rsidR="007108ED">
        <w:t xml:space="preserve"> </w:t>
      </w:r>
      <w:r w:rsidRPr="00004FB0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9A285F">
        <w:t>10</w:t>
      </w:r>
      <w:r>
        <w:t xml:space="preserve"> lub art.</w:t>
      </w:r>
      <w:r w:rsidR="007108ED">
        <w:t xml:space="preserve"> </w:t>
      </w:r>
      <w:r w:rsidRPr="009A285F">
        <w:t>11</w:t>
      </w:r>
      <w:r w:rsidR="007108ED">
        <w:t xml:space="preserve"> </w:t>
      </w:r>
      <w:r w:rsidRPr="009A285F">
        <w:t>rozporządzenia</w:t>
      </w:r>
      <w:r>
        <w:t xml:space="preserve"> nr</w:t>
      </w:r>
      <w:r w:rsidR="007108ED">
        <w:t xml:space="preserve"> </w:t>
      </w:r>
      <w:r w:rsidRPr="009A285F">
        <w:t>2018/1860</w:t>
      </w:r>
      <w:r w:rsidRPr="00004FB0">
        <w:t>, a</w:t>
      </w:r>
      <w:r w:rsidR="007108ED">
        <w:t xml:space="preserve"> </w:t>
      </w:r>
      <w:r w:rsidRPr="00004FB0">
        <w:t>w</w:t>
      </w:r>
      <w:r w:rsidR="007108ED">
        <w:t xml:space="preserve"> </w:t>
      </w:r>
      <w:r w:rsidRPr="00004FB0">
        <w:t>przypadku przedłużenia tego terminu – w</w:t>
      </w:r>
      <w:r w:rsidR="007108ED">
        <w:t xml:space="preserve"> </w:t>
      </w:r>
      <w:r w:rsidRPr="00004FB0">
        <w:t>terminie przedłużonym.</w:t>
      </w:r>
      <w:r>
        <w:t>”</w:t>
      </w:r>
      <w:r w:rsidRPr="004B65B8">
        <w:t>;</w:t>
      </w:r>
    </w:p>
    <w:p w14:paraId="43CE4E09" w14:textId="77777777" w:rsidR="002905BB" w:rsidRDefault="002905BB" w:rsidP="002905BB">
      <w:pPr>
        <w:pStyle w:val="PKTpunkt"/>
      </w:pPr>
      <w:r>
        <w:t>23</w:t>
      </w:r>
      <w:r w:rsidRPr="00DC0672">
        <w:t>)</w:t>
      </w:r>
      <w:r>
        <w:tab/>
        <w:t>w art.</w:t>
      </w:r>
      <w:r w:rsidR="007108ED">
        <w:t xml:space="preserve"> </w:t>
      </w:r>
      <w:r>
        <w:t>211:</w:t>
      </w:r>
    </w:p>
    <w:p w14:paraId="5C94824A" w14:textId="77777777" w:rsidR="002905BB" w:rsidRDefault="002905BB" w:rsidP="002905BB">
      <w:pPr>
        <w:pStyle w:val="LITlitera"/>
      </w:pPr>
      <w:r>
        <w:t>a)</w:t>
      </w:r>
      <w:r w:rsidR="00812FB7">
        <w:tab/>
      </w:r>
      <w:r>
        <w:t>w</w:t>
      </w:r>
      <w:r w:rsidR="007108ED">
        <w:t xml:space="preserve"> </w:t>
      </w:r>
      <w:r>
        <w:t>ust.</w:t>
      </w:r>
      <w:r w:rsidR="007108ED">
        <w:t xml:space="preserve"> </w:t>
      </w:r>
      <w:r>
        <w:t>3 pkt</w:t>
      </w:r>
      <w:r w:rsidR="007108ED">
        <w:t xml:space="preserve"> </w:t>
      </w:r>
      <w:r>
        <w:t>1</w:t>
      </w:r>
      <w:r w:rsidR="007108ED">
        <w:t xml:space="preserve"> </w:t>
      </w:r>
      <w:r>
        <w:t>otrzymuje brzmienie:</w:t>
      </w:r>
    </w:p>
    <w:p w14:paraId="4857349D" w14:textId="77777777" w:rsidR="002905BB" w:rsidRDefault="002905BB" w:rsidP="002905BB">
      <w:pPr>
        <w:pStyle w:val="ZLITPKTzmpktliter"/>
      </w:pPr>
      <w:r>
        <w:t>„1)</w:t>
      </w:r>
      <w:r w:rsidR="00812FB7">
        <w:tab/>
      </w:r>
      <w:r>
        <w:t>poświadczeniem znajomości języka polskiego na poziomie biegłości językowej co najmniej B1,</w:t>
      </w:r>
      <w:r w:rsidR="007108ED">
        <w:t xml:space="preserve"> </w:t>
      </w:r>
      <w:r>
        <w:t>określonym w</w:t>
      </w:r>
      <w:r w:rsidR="007108ED">
        <w:t xml:space="preserve"> </w:t>
      </w:r>
      <w:r>
        <w:t>przepisach wydanych na podstawie ust.</w:t>
      </w:r>
      <w:r w:rsidR="007108ED">
        <w:t xml:space="preserve"> </w:t>
      </w:r>
      <w:r>
        <w:t>5;”,</w:t>
      </w:r>
    </w:p>
    <w:p w14:paraId="548A3BCF" w14:textId="77777777" w:rsidR="002905BB" w:rsidRDefault="002905BB" w:rsidP="002905BB">
      <w:pPr>
        <w:pStyle w:val="LITlitera"/>
      </w:pPr>
      <w:r>
        <w:t>b)</w:t>
      </w:r>
      <w:r w:rsidR="00812FB7">
        <w:tab/>
      </w:r>
      <w:r>
        <w:t>dodaje się ust.</w:t>
      </w:r>
      <w:r w:rsidR="007108ED">
        <w:t xml:space="preserve"> </w:t>
      </w:r>
      <w:r>
        <w:t>5 w</w:t>
      </w:r>
      <w:r w:rsidR="007108ED">
        <w:t xml:space="preserve"> </w:t>
      </w:r>
      <w:r>
        <w:t>brzmieniu:</w:t>
      </w:r>
    </w:p>
    <w:p w14:paraId="562546B2" w14:textId="77777777" w:rsidR="002905BB" w:rsidRDefault="002905BB" w:rsidP="002905BB">
      <w:pPr>
        <w:pStyle w:val="ZLITUSTzmustliter"/>
      </w:pPr>
      <w:r>
        <w:t xml:space="preserve">„5. </w:t>
      </w:r>
      <w:r w:rsidRPr="00915F15">
        <w:t>Minister właściwy do spraw wewnętrznych w</w:t>
      </w:r>
      <w:r w:rsidR="007108ED">
        <w:t xml:space="preserve"> </w:t>
      </w:r>
      <w:r w:rsidRPr="00915F15">
        <w:t>porozumieniu z</w:t>
      </w:r>
      <w:r w:rsidR="007108ED">
        <w:t xml:space="preserve"> </w:t>
      </w:r>
      <w:r w:rsidRPr="00915F15">
        <w:t>ministrem właściwym do spraw szkolnictwa wyższego i</w:t>
      </w:r>
      <w:r w:rsidR="007108ED">
        <w:t xml:space="preserve"> </w:t>
      </w:r>
      <w:r w:rsidRPr="00915F15">
        <w:t>nauki, określi, w</w:t>
      </w:r>
      <w:r w:rsidR="007108ED">
        <w:t xml:space="preserve"> </w:t>
      </w:r>
      <w:r w:rsidRPr="00915F15">
        <w:t>drodze rozporządzenia, wykaz poświadczeń znajomości języka polskiego, o</w:t>
      </w:r>
      <w:r w:rsidR="007108ED">
        <w:t xml:space="preserve"> </w:t>
      </w:r>
      <w:r w:rsidRPr="00915F15">
        <w:t>których mowa w</w:t>
      </w:r>
      <w:r w:rsidR="007108ED">
        <w:t xml:space="preserve"> </w:t>
      </w:r>
      <w:r>
        <w:t>ust.</w:t>
      </w:r>
      <w:r w:rsidR="007108ED">
        <w:t xml:space="preserve"> </w:t>
      </w:r>
      <w:r w:rsidRPr="00915F15">
        <w:t>3</w:t>
      </w:r>
      <w:r>
        <w:t xml:space="preserve"> pkt</w:t>
      </w:r>
      <w:r w:rsidR="007108ED">
        <w:t xml:space="preserve"> </w:t>
      </w:r>
      <w:r w:rsidRPr="00915F15">
        <w:t>1, uwzględniając ich wiarygodność i</w:t>
      </w:r>
      <w:r w:rsidR="007108ED">
        <w:t xml:space="preserve"> </w:t>
      </w:r>
      <w:r w:rsidRPr="00915F15">
        <w:t>dostępność egzaminu w</w:t>
      </w:r>
      <w:r w:rsidR="007108ED">
        <w:t xml:space="preserve"> </w:t>
      </w:r>
      <w:r w:rsidRPr="00915F15">
        <w:t>celu uzyskania poświadczenia.”;</w:t>
      </w:r>
    </w:p>
    <w:p w14:paraId="6F15F3FA" w14:textId="77777777" w:rsidR="002905BB" w:rsidRPr="002905BB" w:rsidRDefault="002905BB" w:rsidP="002905BB">
      <w:pPr>
        <w:pStyle w:val="PKTpunkt"/>
      </w:pPr>
      <w:r>
        <w:t>2</w:t>
      </w:r>
      <w:r w:rsidRPr="002905BB">
        <w:t>4)</w:t>
      </w:r>
      <w:r w:rsidRPr="002905BB">
        <w:tab/>
        <w:t>po art.</w:t>
      </w:r>
      <w:r w:rsidR="007108ED">
        <w:t xml:space="preserve"> </w:t>
      </w:r>
      <w:r w:rsidRPr="002905BB">
        <w:t>214</w:t>
      </w:r>
      <w:r w:rsidR="007108ED">
        <w:t xml:space="preserve"> </w:t>
      </w:r>
      <w:r w:rsidRPr="002905BB">
        <w:t>dodaje się art.</w:t>
      </w:r>
      <w:r w:rsidR="007108ED">
        <w:t xml:space="preserve"> </w:t>
      </w:r>
      <w:r w:rsidRPr="002905BB">
        <w:t>214a w</w:t>
      </w:r>
      <w:r w:rsidR="007108ED">
        <w:t xml:space="preserve"> </w:t>
      </w:r>
      <w:r w:rsidRPr="002905BB">
        <w:t>brzmieniu:</w:t>
      </w:r>
    </w:p>
    <w:p w14:paraId="383DAB71" w14:textId="77777777" w:rsidR="002905BB" w:rsidRPr="00DC0672" w:rsidRDefault="002905BB" w:rsidP="002905BB">
      <w:pPr>
        <w:pStyle w:val="ZARTzmartartykuempunktem"/>
      </w:pPr>
      <w:r>
        <w:t xml:space="preserve">„Art. </w:t>
      </w:r>
      <w:r w:rsidRPr="00DC0672">
        <w:t xml:space="preserve">214a. 1. </w:t>
      </w:r>
      <w:r>
        <w:t>Jeżeli</w:t>
      </w:r>
      <w:r w:rsidRPr="00DC0672">
        <w:t xml:space="preserve"> dane cudzoziemca znajdują się w</w:t>
      </w:r>
      <w:r w:rsidR="007108ED">
        <w:t xml:space="preserve"> </w:t>
      </w:r>
      <w:r w:rsidRPr="00DC0672">
        <w:t xml:space="preserve">Systemie Informacyjnym </w:t>
      </w:r>
      <w:proofErr w:type="spellStart"/>
      <w:r w:rsidRPr="00DC0672">
        <w:t>Schengen</w:t>
      </w:r>
      <w:proofErr w:type="spellEnd"/>
      <w:r w:rsidRPr="00DC0672">
        <w:t xml:space="preserve"> do celów odmowy wjazdu i</w:t>
      </w:r>
      <w:r w:rsidR="007108ED">
        <w:t xml:space="preserve"> </w:t>
      </w:r>
      <w:r w:rsidRPr="00DC0672">
        <w:t>pobytu, przy ocenie okoliczności, o</w:t>
      </w:r>
      <w:r w:rsidR="007108ED">
        <w:t xml:space="preserve"> </w:t>
      </w:r>
      <w:r w:rsidRPr="00DC0672">
        <w:t xml:space="preserve">których mowa </w:t>
      </w:r>
      <w:r w:rsidRPr="00DC0672">
        <w:lastRenderedPageBreak/>
        <w:t>w</w:t>
      </w:r>
      <w:r w:rsidR="007108ED">
        <w:t xml:space="preserve"> </w:t>
      </w:r>
      <w:r>
        <w:t>art.</w:t>
      </w:r>
      <w:r w:rsidR="007108ED">
        <w:t xml:space="preserve"> </w:t>
      </w:r>
      <w:r w:rsidRPr="00DC0672">
        <w:t>214</w:t>
      </w:r>
      <w:r>
        <w:t xml:space="preserve"> ust.</w:t>
      </w:r>
      <w:r w:rsidR="007108ED">
        <w:t xml:space="preserve"> </w:t>
      </w:r>
      <w:r w:rsidRPr="00DC0672">
        <w:t>1</w:t>
      </w:r>
      <w:r>
        <w:t xml:space="preserve"> pkt</w:t>
      </w:r>
      <w:r w:rsidR="007108ED">
        <w:t xml:space="preserve"> </w:t>
      </w:r>
      <w:r w:rsidRPr="00DC0672">
        <w:t>2</w:t>
      </w:r>
      <w:r>
        <w:t>,</w:t>
      </w:r>
      <w:r w:rsidRPr="00DC0672">
        <w:t xml:space="preserve"> należy wziąć pod uwagę powody leżące u podstaw decyzji państwa </w:t>
      </w:r>
      <w:r>
        <w:t xml:space="preserve">obszaru </w:t>
      </w:r>
      <w:proofErr w:type="spellStart"/>
      <w:r>
        <w:t>Schengen</w:t>
      </w:r>
      <w:proofErr w:type="spellEnd"/>
      <w:r>
        <w:t xml:space="preserve">, które dokonało </w:t>
      </w:r>
      <w:r w:rsidRPr="00DC0672">
        <w:t xml:space="preserve">wpisu do Systemu Informacyjnego </w:t>
      </w:r>
      <w:proofErr w:type="spellStart"/>
      <w:r w:rsidRPr="00DC0672">
        <w:t>Schengen</w:t>
      </w:r>
      <w:proofErr w:type="spellEnd"/>
      <w:r>
        <w:t>,</w:t>
      </w:r>
      <w:r w:rsidRPr="00DC0672">
        <w:t xml:space="preserve"> oraz uwzględnić zagrożenia</w:t>
      </w:r>
      <w:r w:rsidRPr="00F744E2">
        <w:t>, o</w:t>
      </w:r>
      <w:r w:rsidR="007108ED">
        <w:t xml:space="preserve"> </w:t>
      </w:r>
      <w:r w:rsidRPr="00F744E2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F744E2">
        <w:t>27</w:t>
      </w:r>
      <w:r>
        <w:t xml:space="preserve"> lit.</w:t>
      </w:r>
      <w:r w:rsidR="007108ED">
        <w:t xml:space="preserve"> </w:t>
      </w:r>
      <w:r w:rsidRPr="00F744E2">
        <w:t>d rozporządzenia</w:t>
      </w:r>
      <w:r>
        <w:t xml:space="preserve"> nr</w:t>
      </w:r>
      <w:r w:rsidR="007108ED">
        <w:t xml:space="preserve"> </w:t>
      </w:r>
      <w:r w:rsidRPr="00F744E2">
        <w:t>2018/1861</w:t>
      </w:r>
      <w:r w:rsidRPr="00DC0672">
        <w:t xml:space="preserve">, jakie może powodować obecność danego </w:t>
      </w:r>
      <w:r>
        <w:t xml:space="preserve">cudzoziemca </w:t>
      </w:r>
      <w:r w:rsidRPr="00DC0672">
        <w:t xml:space="preserve">na terytorium państw </w:t>
      </w:r>
      <w:r>
        <w:t xml:space="preserve">obszaru </w:t>
      </w:r>
      <w:proofErr w:type="spellStart"/>
      <w:r>
        <w:t>Schengen</w:t>
      </w:r>
      <w:proofErr w:type="spellEnd"/>
      <w:r w:rsidRPr="00DC0672">
        <w:t>.</w:t>
      </w:r>
    </w:p>
    <w:p w14:paraId="30E6DE00" w14:textId="77777777" w:rsidR="002905BB" w:rsidRPr="002905BB" w:rsidRDefault="002905BB" w:rsidP="002905BB">
      <w:pPr>
        <w:pStyle w:val="ZUSTzmustartykuempunktem"/>
      </w:pPr>
      <w:r w:rsidRPr="00DC0672">
        <w:t>2.</w:t>
      </w:r>
      <w:r w:rsidRPr="002905BB">
        <w:t xml:space="preserve"> W</w:t>
      </w:r>
      <w:r w:rsidR="007108ED">
        <w:t xml:space="preserve"> </w:t>
      </w:r>
      <w:r w:rsidRPr="002905BB">
        <w:t>przypadku, o</w:t>
      </w:r>
      <w:r w:rsidR="007108ED">
        <w:t xml:space="preserve"> </w:t>
      </w:r>
      <w:r w:rsidRPr="002905BB">
        <w:t>którym mowa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1, wojewoda lub Szef Urzędu w</w:t>
      </w:r>
      <w:r w:rsidR="007108ED">
        <w:t xml:space="preserve"> </w:t>
      </w:r>
      <w:r w:rsidRPr="002905BB">
        <w:t>drugiej instancji, za pośrednictwem Komendanta Głównego Policji:</w:t>
      </w:r>
    </w:p>
    <w:p w14:paraId="23DF7893" w14:textId="77777777" w:rsidR="002905BB" w:rsidRPr="00DC0672" w:rsidRDefault="002905BB" w:rsidP="002905BB">
      <w:pPr>
        <w:pStyle w:val="ZPKTzmpktartykuempunktem"/>
      </w:pPr>
      <w:r w:rsidRPr="00DC0672">
        <w:t>1)</w:t>
      </w:r>
      <w:r>
        <w:tab/>
      </w:r>
      <w:r w:rsidRPr="00DC0672">
        <w:t>przeprowadza z</w:t>
      </w:r>
      <w:r w:rsidR="007108ED">
        <w:t xml:space="preserve"> </w:t>
      </w:r>
      <w:r>
        <w:t xml:space="preserve">właściwym organem </w:t>
      </w:r>
      <w:r w:rsidRPr="00DC0672">
        <w:t>państw</w:t>
      </w:r>
      <w:r>
        <w:t>a,</w:t>
      </w:r>
      <w:r w:rsidRPr="00DC0672">
        <w:t xml:space="preserve"> które dokonało wpisu</w:t>
      </w:r>
      <w:r w:rsidRPr="00F527CA">
        <w:t xml:space="preserve"> </w:t>
      </w:r>
      <w:r w:rsidRPr="00DC0672">
        <w:t xml:space="preserve">do Systemu Informacyjnego </w:t>
      </w:r>
      <w:proofErr w:type="spellStart"/>
      <w:r w:rsidRPr="00DC0672">
        <w:t>Schengen</w:t>
      </w:r>
      <w:proofErr w:type="spellEnd"/>
      <w:r>
        <w:t>,</w:t>
      </w:r>
      <w:r w:rsidRPr="00DC0672">
        <w:t xml:space="preserve"> konsultacje, o</w:t>
      </w:r>
      <w:r w:rsidR="007108ED">
        <w:t xml:space="preserve"> </w:t>
      </w:r>
      <w:r w:rsidRPr="00DC0672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DC0672">
        <w:t>27</w:t>
      </w:r>
      <w:r w:rsidR="007108ED">
        <w:t xml:space="preserve"> </w:t>
      </w:r>
      <w:r w:rsidRPr="00DC0672">
        <w:t>rozporządzenia</w:t>
      </w:r>
      <w:r>
        <w:t xml:space="preserve"> nr</w:t>
      </w:r>
      <w:r w:rsidR="007108ED">
        <w:t xml:space="preserve"> </w:t>
      </w:r>
      <w:r w:rsidRPr="00DC0672">
        <w:t>2018/1861;</w:t>
      </w:r>
    </w:p>
    <w:p w14:paraId="4F215952" w14:textId="77777777" w:rsidR="002905BB" w:rsidRPr="00DC0672" w:rsidRDefault="002905BB" w:rsidP="002905BB">
      <w:pPr>
        <w:pStyle w:val="ZPKTzmpktartykuempunktem"/>
      </w:pPr>
      <w:r w:rsidRPr="00DC0672">
        <w:t>2)</w:t>
      </w:r>
      <w:r>
        <w:tab/>
      </w:r>
      <w:r w:rsidRPr="00DC0672">
        <w:t>informuje</w:t>
      </w:r>
      <w:r>
        <w:t xml:space="preserve"> </w:t>
      </w:r>
      <w:r w:rsidRPr="00DC0672">
        <w:t xml:space="preserve">właściwy organ </w:t>
      </w:r>
      <w:r>
        <w:t>t</w:t>
      </w:r>
      <w:r w:rsidRPr="00DC0672">
        <w:t xml:space="preserve">ego państwa obszaru </w:t>
      </w:r>
      <w:proofErr w:type="spellStart"/>
      <w:r w:rsidRPr="00DC0672">
        <w:t>Schengen</w:t>
      </w:r>
      <w:proofErr w:type="spellEnd"/>
      <w:r w:rsidRPr="00DC0672">
        <w:t xml:space="preserve"> o</w:t>
      </w:r>
      <w:r w:rsidR="007108ED">
        <w:t xml:space="preserve"> </w:t>
      </w:r>
      <w:r w:rsidRPr="00DC0672">
        <w:t>decyzji wydanej w</w:t>
      </w:r>
      <w:r w:rsidR="007108ED">
        <w:t xml:space="preserve"> </w:t>
      </w:r>
      <w:r w:rsidRPr="00DC0672">
        <w:t>sprawie udzielenia zezwolenia na pobyt rezydenta długoterminowego UE lub o</w:t>
      </w:r>
      <w:r w:rsidR="007108ED">
        <w:t xml:space="preserve"> </w:t>
      </w:r>
      <w:r w:rsidRPr="00DC0672">
        <w:t>zamiarze udzielenia cudzoziemcowi zezwolenia na pobyt rezydenta długoterminowego UE.</w:t>
      </w:r>
      <w:r>
        <w:t>”</w:t>
      </w:r>
      <w:r w:rsidRPr="004B65B8">
        <w:t>;</w:t>
      </w:r>
    </w:p>
    <w:p w14:paraId="4D6C884A" w14:textId="77777777" w:rsidR="002905BB" w:rsidRDefault="002905BB" w:rsidP="002905BB">
      <w:pPr>
        <w:pStyle w:val="PKTpunkt"/>
      </w:pPr>
      <w:r>
        <w:t>25</w:t>
      </w:r>
      <w:r w:rsidRPr="00DC0672">
        <w:t>)</w:t>
      </w:r>
      <w:r>
        <w:tab/>
      </w:r>
      <w:r w:rsidRPr="00DC0672">
        <w:t>uchyla się</w:t>
      </w:r>
      <w:r>
        <w:t xml:space="preserve"> art.</w:t>
      </w:r>
      <w:r w:rsidR="007108ED">
        <w:t xml:space="preserve"> </w:t>
      </w:r>
      <w:r w:rsidRPr="00DC0672">
        <w:t>220</w:t>
      </w:r>
      <w:r>
        <w:t>;</w:t>
      </w:r>
    </w:p>
    <w:p w14:paraId="57B54F21" w14:textId="77777777" w:rsidR="002905BB" w:rsidRDefault="002905BB" w:rsidP="002905BB">
      <w:pPr>
        <w:pStyle w:val="PKTpunkt"/>
      </w:pPr>
      <w:r>
        <w:t>26)</w:t>
      </w:r>
      <w:r>
        <w:tab/>
      </w:r>
      <w:r w:rsidRPr="001564B1">
        <w:t>w</w:t>
      </w:r>
      <w:r>
        <w:t xml:space="preserve"> art.</w:t>
      </w:r>
      <w:r w:rsidR="007108ED">
        <w:t xml:space="preserve"> </w:t>
      </w:r>
      <w:r w:rsidRPr="001564B1">
        <w:t>236</w:t>
      </w:r>
      <w:r>
        <w:t xml:space="preserve"> w</w:t>
      </w:r>
      <w:r w:rsidR="007108ED">
        <w:t xml:space="preserve"> </w:t>
      </w:r>
      <w:r>
        <w:t>pkt</w:t>
      </w:r>
      <w:r w:rsidR="007108ED">
        <w:t xml:space="preserve"> </w:t>
      </w:r>
      <w:r>
        <w:t xml:space="preserve">1c wyrazy </w:t>
      </w:r>
      <w:r w:rsidRPr="001564B1">
        <w:t>„</w:t>
      </w:r>
      <w:r>
        <w:t xml:space="preserve">pobyt czasowy” zastępuje się wyrazami </w:t>
      </w:r>
      <w:r w:rsidRPr="001564B1">
        <w:t>„</w:t>
      </w:r>
      <w:r>
        <w:t>pobyt stały”;</w:t>
      </w:r>
    </w:p>
    <w:p w14:paraId="61A9936E" w14:textId="77777777" w:rsidR="002905BB" w:rsidRDefault="002905BB" w:rsidP="002905BB">
      <w:pPr>
        <w:pStyle w:val="PKTpunkt"/>
      </w:pPr>
      <w:r>
        <w:t>27)</w:t>
      </w:r>
      <w:r>
        <w:tab/>
      </w:r>
      <w:r w:rsidRPr="003A6D6F">
        <w:t>użyte w</w:t>
      </w:r>
      <w:r w:rsidR="007108ED">
        <w:t xml:space="preserve"> </w:t>
      </w:r>
      <w:r>
        <w:t>art.</w:t>
      </w:r>
      <w:r w:rsidR="007108ED">
        <w:t xml:space="preserve"> </w:t>
      </w:r>
      <w:r w:rsidRPr="003A6D6F">
        <w:t>245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 w:rsidRPr="003A6D6F">
        <w:t>7, w</w:t>
      </w:r>
      <w:r w:rsidR="007108ED">
        <w:t xml:space="preserve"> </w:t>
      </w:r>
      <w:r>
        <w:t>art.</w:t>
      </w:r>
      <w:r w:rsidR="007108ED">
        <w:t xml:space="preserve"> </w:t>
      </w:r>
      <w:r w:rsidRPr="003A6D6F">
        <w:t>277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 w:rsidRPr="003A6D6F">
        <w:t>3, w</w:t>
      </w:r>
      <w:r w:rsidR="007108ED">
        <w:t xml:space="preserve"> </w:t>
      </w:r>
      <w:r>
        <w:t>art.</w:t>
      </w:r>
      <w:r w:rsidR="007108ED">
        <w:t xml:space="preserve"> </w:t>
      </w:r>
      <w:r w:rsidRPr="003A6D6F">
        <w:t>355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 w:rsidRPr="003A6D6F">
        <w:t>2</w:t>
      </w:r>
      <w:r>
        <w:t xml:space="preserve"> oraz</w:t>
      </w:r>
      <w:r w:rsidRPr="003A6D6F">
        <w:t xml:space="preserve"> w</w:t>
      </w:r>
      <w:r w:rsidR="007108ED">
        <w:t xml:space="preserve"> </w:t>
      </w:r>
      <w:r>
        <w:t>art.</w:t>
      </w:r>
      <w:r w:rsidR="007108ED">
        <w:t xml:space="preserve"> </w:t>
      </w:r>
      <w:r w:rsidRPr="003A6D6F">
        <w:t>357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 w:rsidRPr="003A6D6F">
        <w:t>1</w:t>
      </w:r>
      <w:r>
        <w:t xml:space="preserve"> i</w:t>
      </w:r>
      <w:r w:rsidR="007108ED">
        <w:t xml:space="preserve"> </w:t>
      </w:r>
      <w:r w:rsidRPr="003A6D6F">
        <w:t>3</w:t>
      </w:r>
      <w:r w:rsidR="007108ED">
        <w:t xml:space="preserve"> </w:t>
      </w:r>
      <w:r w:rsidRPr="003A6D6F">
        <w:t>wyrazy „Szef Urzędu” zastępuje się wyrazami „Komendant Główny Straży Granicznej”;</w:t>
      </w:r>
    </w:p>
    <w:p w14:paraId="4189D920" w14:textId="77777777" w:rsidR="002905BB" w:rsidRPr="002905BB" w:rsidRDefault="002905BB" w:rsidP="002905BB">
      <w:pPr>
        <w:pStyle w:val="PKTpunkt"/>
      </w:pPr>
      <w:r>
        <w:t>2</w:t>
      </w:r>
      <w:r w:rsidRPr="002905BB">
        <w:t>8)</w:t>
      </w:r>
      <w:r w:rsidRPr="002905BB">
        <w:tab/>
        <w:t>w art.</w:t>
      </w:r>
      <w:r w:rsidR="007108ED">
        <w:t xml:space="preserve"> </w:t>
      </w:r>
      <w:r w:rsidRPr="002905BB">
        <w:t>245:</w:t>
      </w:r>
    </w:p>
    <w:p w14:paraId="605B6542" w14:textId="77777777" w:rsidR="002905BB" w:rsidRPr="002905BB" w:rsidRDefault="002905BB" w:rsidP="002905BB">
      <w:pPr>
        <w:pStyle w:val="LITlitera"/>
      </w:pPr>
      <w:r>
        <w:t>a</w:t>
      </w:r>
      <w:r w:rsidRPr="002905BB">
        <w:t>)</w:t>
      </w:r>
      <w:r w:rsidRPr="002905BB">
        <w:tab/>
        <w:t>po ust.</w:t>
      </w:r>
      <w:r w:rsidR="007108ED">
        <w:t xml:space="preserve"> </w:t>
      </w:r>
      <w:r w:rsidRPr="002905BB">
        <w:t>7</w:t>
      </w:r>
      <w:r w:rsidR="007108ED">
        <w:t xml:space="preserve"> </w:t>
      </w:r>
      <w:r w:rsidRPr="002905BB">
        <w:t>dodaje si</w:t>
      </w:r>
      <w:r w:rsidRPr="002905BB">
        <w:rPr>
          <w:rFonts w:hint="eastAsia"/>
        </w:rPr>
        <w:t>ę</w:t>
      </w:r>
      <w:r w:rsidRPr="002905BB">
        <w:t xml:space="preserve"> ust.</w:t>
      </w:r>
      <w:r w:rsidR="007108ED">
        <w:t xml:space="preserve"> </w:t>
      </w:r>
      <w:r w:rsidRPr="002905BB">
        <w:t>7a w</w:t>
      </w:r>
      <w:r w:rsidR="007108ED">
        <w:t xml:space="preserve"> </w:t>
      </w:r>
      <w:r w:rsidRPr="002905BB">
        <w:t>brzmieniu:</w:t>
      </w:r>
    </w:p>
    <w:p w14:paraId="2D487D81" w14:textId="77777777" w:rsidR="002905BB" w:rsidRPr="006806DD" w:rsidRDefault="002905BB" w:rsidP="002905BB">
      <w:pPr>
        <w:pStyle w:val="ZLITUSTzmustliter"/>
      </w:pPr>
      <w:r>
        <w:t>„</w:t>
      </w:r>
      <w:r w:rsidRPr="006806DD">
        <w:t>7a. Odwo</w:t>
      </w:r>
      <w:r w:rsidRPr="006806DD">
        <w:rPr>
          <w:rFonts w:hint="eastAsia"/>
        </w:rPr>
        <w:t>ł</w:t>
      </w:r>
      <w:r w:rsidRPr="006806DD">
        <w:t>anie od decyzji w</w:t>
      </w:r>
      <w:r w:rsidR="007108ED">
        <w:t xml:space="preserve"> </w:t>
      </w:r>
      <w:r w:rsidRPr="006806DD">
        <w:t>sprawach, o</w:t>
      </w:r>
      <w:r w:rsidR="007108ED">
        <w:t xml:space="preserve"> </w:t>
      </w:r>
      <w:r w:rsidRPr="006806DD">
        <w:t>których mowa w</w:t>
      </w:r>
      <w:r w:rsidR="007108ED">
        <w:t xml:space="preserve"> </w:t>
      </w:r>
      <w:r>
        <w:t>ust.</w:t>
      </w:r>
      <w:r w:rsidR="007108ED">
        <w:t xml:space="preserve"> </w:t>
      </w:r>
      <w:r w:rsidRPr="006806DD">
        <w:t>7, wnosi si</w:t>
      </w:r>
      <w:r w:rsidRPr="006806DD">
        <w:rPr>
          <w:rFonts w:hint="eastAsia"/>
        </w:rPr>
        <w:t>ę</w:t>
      </w:r>
      <w:r w:rsidRPr="006806DD">
        <w:t xml:space="preserve"> w</w:t>
      </w:r>
      <w:r w:rsidR="007108ED">
        <w:t xml:space="preserve"> </w:t>
      </w:r>
      <w:r w:rsidRPr="006806DD">
        <w:t>terminie 7</w:t>
      </w:r>
      <w:r w:rsidR="007108ED">
        <w:t xml:space="preserve"> </w:t>
      </w:r>
      <w:r w:rsidRPr="006806DD">
        <w:t>dni od dnia dor</w:t>
      </w:r>
      <w:r w:rsidRPr="006806DD">
        <w:rPr>
          <w:rFonts w:hint="eastAsia"/>
        </w:rPr>
        <w:t>ę</w:t>
      </w:r>
      <w:r w:rsidRPr="006806DD">
        <w:t>czenia decyzji.</w:t>
      </w:r>
      <w:r>
        <w:t>”</w:t>
      </w:r>
      <w:r w:rsidRPr="006806DD">
        <w:t>,</w:t>
      </w:r>
    </w:p>
    <w:p w14:paraId="51038040" w14:textId="77777777" w:rsidR="002905BB" w:rsidRPr="002905BB" w:rsidRDefault="002905BB" w:rsidP="002905BB">
      <w:pPr>
        <w:pStyle w:val="LITlitera"/>
      </w:pPr>
      <w:r>
        <w:t>b</w:t>
      </w:r>
      <w:r w:rsidRPr="002905BB">
        <w:t>)</w:t>
      </w:r>
      <w:r w:rsidRPr="002905BB">
        <w:tab/>
        <w:t>ust.</w:t>
      </w:r>
      <w:r w:rsidR="007108ED">
        <w:t xml:space="preserve"> </w:t>
      </w:r>
      <w:r w:rsidRPr="002905BB">
        <w:t>8</w:t>
      </w:r>
      <w:r w:rsidR="007108ED">
        <w:t xml:space="preserve"> </w:t>
      </w:r>
      <w:r w:rsidRPr="002905BB">
        <w:t>otrzymuje brzmienie:</w:t>
      </w:r>
    </w:p>
    <w:p w14:paraId="0E5BEE8B" w14:textId="77777777" w:rsidR="002905BB" w:rsidRPr="006806DD" w:rsidRDefault="002905BB" w:rsidP="002905BB">
      <w:pPr>
        <w:pStyle w:val="ZLITUSTzmustliter"/>
      </w:pPr>
      <w:r>
        <w:t xml:space="preserve">„8. </w:t>
      </w:r>
      <w:r w:rsidRPr="009C5C72">
        <w:t>W</w:t>
      </w:r>
      <w:r w:rsidR="007108ED">
        <w:t xml:space="preserve"> </w:t>
      </w:r>
      <w:r w:rsidRPr="009C5C72">
        <w:t>przypadku gdy zezwolenia na pobyt czasowy, zezwolenia na pobyt stały</w:t>
      </w:r>
      <w:r>
        <w:t xml:space="preserve"> lub</w:t>
      </w:r>
      <w:r w:rsidRPr="009C5C72">
        <w:t xml:space="preserve"> zezwolenia na pobyt rezydenta długoterminowego UE udzielił Szef Urzędu lub gdy Szef Urzędu wydał decyzję o</w:t>
      </w:r>
      <w:r w:rsidR="007108ED">
        <w:t xml:space="preserve"> </w:t>
      </w:r>
      <w:r w:rsidRPr="009C5C72">
        <w:t>wydaniu albo wymianie karty pobytu, kartę pobytu wydaje lub wymienia odpowiednio organ, o</w:t>
      </w:r>
      <w:r w:rsidR="007108ED">
        <w:t xml:space="preserve"> </w:t>
      </w:r>
      <w:r w:rsidRPr="009C5C72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9C5C72">
        <w:t>1, który orzekał w</w:t>
      </w:r>
      <w:r w:rsidR="007108ED">
        <w:t xml:space="preserve"> </w:t>
      </w:r>
      <w:r w:rsidRPr="009C5C72">
        <w:t>tych sprawach w</w:t>
      </w:r>
      <w:r w:rsidR="007108ED">
        <w:t xml:space="preserve"> </w:t>
      </w:r>
      <w:r w:rsidRPr="009C5C72">
        <w:t>pierwszej instancji.</w:t>
      </w:r>
      <w:r>
        <w:t>”</w:t>
      </w:r>
      <w:r w:rsidRPr="006806DD">
        <w:t>,</w:t>
      </w:r>
    </w:p>
    <w:p w14:paraId="77DB156C" w14:textId="77777777" w:rsidR="002905BB" w:rsidRPr="002905BB" w:rsidRDefault="002905BB" w:rsidP="002905BB">
      <w:pPr>
        <w:pStyle w:val="LITlitera"/>
      </w:pPr>
      <w:r>
        <w:t>c</w:t>
      </w:r>
      <w:r w:rsidRPr="002905BB">
        <w:t>)</w:t>
      </w:r>
      <w:r w:rsidRPr="002905BB">
        <w:tab/>
        <w:t>dodaje si</w:t>
      </w:r>
      <w:r w:rsidRPr="002905BB">
        <w:rPr>
          <w:rFonts w:hint="eastAsia"/>
        </w:rPr>
        <w:t>ę</w:t>
      </w:r>
      <w:r w:rsidRPr="002905BB">
        <w:t xml:space="preserve"> ust.</w:t>
      </w:r>
      <w:r w:rsidR="007108ED">
        <w:t xml:space="preserve"> </w:t>
      </w:r>
      <w:r w:rsidRPr="002905BB">
        <w:t>9 w</w:t>
      </w:r>
      <w:r w:rsidR="007108ED">
        <w:t xml:space="preserve"> </w:t>
      </w:r>
      <w:r w:rsidRPr="002905BB">
        <w:t>brzmieniu:</w:t>
      </w:r>
    </w:p>
    <w:p w14:paraId="2AD1C2A7" w14:textId="77777777" w:rsidR="002905BB" w:rsidRDefault="002905BB" w:rsidP="002905BB">
      <w:pPr>
        <w:pStyle w:val="ZLITUSTzmustliter"/>
      </w:pPr>
      <w:r>
        <w:t>„</w:t>
      </w:r>
      <w:r w:rsidRPr="00121EAD">
        <w:t>9. W</w:t>
      </w:r>
      <w:r w:rsidR="007108ED">
        <w:t xml:space="preserve"> </w:t>
      </w:r>
      <w:r w:rsidRPr="00121EAD">
        <w:t>przypadku gdy zgody na pobyt ze względów humanitarnych udz</w:t>
      </w:r>
      <w:r w:rsidRPr="00F2529D">
        <w:t>ieli</w:t>
      </w:r>
      <w:r w:rsidRPr="00F2529D">
        <w:rPr>
          <w:rFonts w:hint="eastAsia"/>
        </w:rPr>
        <w:t>ł</w:t>
      </w:r>
      <w:r w:rsidRPr="00F2529D">
        <w:t xml:space="preserve"> Komendant G</w:t>
      </w:r>
      <w:r w:rsidRPr="00F2529D">
        <w:rPr>
          <w:rFonts w:hint="eastAsia"/>
        </w:rPr>
        <w:t>łó</w:t>
      </w:r>
      <w:r w:rsidRPr="00F2529D">
        <w:t>wny Stra</w:t>
      </w:r>
      <w:r w:rsidRPr="00F2529D">
        <w:rPr>
          <w:rFonts w:hint="eastAsia"/>
        </w:rPr>
        <w:t>ż</w:t>
      </w:r>
      <w:r w:rsidRPr="00F2529D">
        <w:t>y Granicznej lub gdy Komendant G</w:t>
      </w:r>
      <w:r w:rsidRPr="00F2529D">
        <w:rPr>
          <w:rFonts w:hint="eastAsia"/>
        </w:rPr>
        <w:t>łó</w:t>
      </w:r>
      <w:r w:rsidRPr="00F2529D">
        <w:t>wny Stra</w:t>
      </w:r>
      <w:r w:rsidRPr="00F2529D">
        <w:rPr>
          <w:rFonts w:hint="eastAsia"/>
        </w:rPr>
        <w:t>ż</w:t>
      </w:r>
      <w:r w:rsidRPr="00F2529D">
        <w:t>y Granicznej wyda</w:t>
      </w:r>
      <w:r w:rsidRPr="00F2529D">
        <w:rPr>
          <w:rFonts w:hint="eastAsia"/>
        </w:rPr>
        <w:t>ł</w:t>
      </w:r>
      <w:r w:rsidRPr="00F2529D">
        <w:t xml:space="preserve"> decyzj</w:t>
      </w:r>
      <w:r w:rsidRPr="00F2529D">
        <w:rPr>
          <w:rFonts w:hint="eastAsia"/>
        </w:rPr>
        <w:t>ę</w:t>
      </w:r>
      <w:r w:rsidRPr="00F2529D">
        <w:t xml:space="preserve"> o</w:t>
      </w:r>
      <w:r w:rsidR="007108ED">
        <w:t xml:space="preserve"> </w:t>
      </w:r>
      <w:r w:rsidRPr="00F2529D">
        <w:t>wydaniu lub wymianie karty pobytu, kart</w:t>
      </w:r>
      <w:r w:rsidRPr="00F2529D">
        <w:rPr>
          <w:rFonts w:hint="eastAsia"/>
        </w:rPr>
        <w:t>ę</w:t>
      </w:r>
      <w:r w:rsidRPr="00F2529D">
        <w:t xml:space="preserve"> pobytu </w:t>
      </w:r>
      <w:r w:rsidRPr="00F2529D">
        <w:lastRenderedPageBreak/>
        <w:t>wydaje lub wymienia odpowiednio komendant oddzia</w:t>
      </w:r>
      <w:r w:rsidRPr="00F2529D">
        <w:rPr>
          <w:rFonts w:hint="eastAsia"/>
        </w:rPr>
        <w:t>ł</w:t>
      </w:r>
      <w:r w:rsidRPr="00F2529D">
        <w:t>u Stra</w:t>
      </w:r>
      <w:r w:rsidRPr="00F2529D">
        <w:rPr>
          <w:rFonts w:hint="eastAsia"/>
        </w:rPr>
        <w:t>ż</w:t>
      </w:r>
      <w:r w:rsidRPr="00F2529D">
        <w:t>y Granicznej lub komendant placówki Stra</w:t>
      </w:r>
      <w:r w:rsidRPr="00F2529D">
        <w:rPr>
          <w:rFonts w:hint="eastAsia"/>
        </w:rPr>
        <w:t>ż</w:t>
      </w:r>
      <w:r w:rsidRPr="00F2529D">
        <w:t>y Granicznej, który orzeka</w:t>
      </w:r>
      <w:r w:rsidRPr="00F2529D">
        <w:rPr>
          <w:rFonts w:hint="eastAsia"/>
        </w:rPr>
        <w:t>ł</w:t>
      </w:r>
      <w:r w:rsidRPr="00F2529D">
        <w:t xml:space="preserve"> w</w:t>
      </w:r>
      <w:r w:rsidR="007108ED">
        <w:t xml:space="preserve"> </w:t>
      </w:r>
      <w:r w:rsidRPr="00F2529D">
        <w:t>tych sprawach w</w:t>
      </w:r>
      <w:r w:rsidR="007108ED">
        <w:t xml:space="preserve"> </w:t>
      </w:r>
      <w:r w:rsidRPr="00F2529D">
        <w:t>pierwszej instancji.</w:t>
      </w:r>
      <w:r>
        <w:t>”</w:t>
      </w:r>
      <w:r w:rsidRPr="00F2529D">
        <w:t>;</w:t>
      </w:r>
    </w:p>
    <w:p w14:paraId="4C25423B" w14:textId="77777777" w:rsidR="002905BB" w:rsidRPr="002905BB" w:rsidRDefault="002905BB" w:rsidP="002905BB">
      <w:pPr>
        <w:pStyle w:val="PKTpunkt"/>
      </w:pPr>
      <w:r>
        <w:t>2</w:t>
      </w:r>
      <w:r w:rsidRPr="002905BB">
        <w:t>9)</w:t>
      </w:r>
      <w:r w:rsidRPr="002905BB">
        <w:tab/>
        <w:t>w art.</w:t>
      </w:r>
      <w:r w:rsidR="007108ED">
        <w:t xml:space="preserve"> </w:t>
      </w:r>
      <w:r w:rsidRPr="002905BB">
        <w:t>277:</w:t>
      </w:r>
    </w:p>
    <w:p w14:paraId="4C6AA8CD" w14:textId="77777777" w:rsidR="002905BB" w:rsidRDefault="002905BB" w:rsidP="002905BB">
      <w:pPr>
        <w:pStyle w:val="LITlitera"/>
      </w:pPr>
      <w:r>
        <w:t>a)</w:t>
      </w:r>
      <w:r>
        <w:tab/>
      </w:r>
      <w:r w:rsidRPr="00A159DA">
        <w:t>po</w:t>
      </w:r>
      <w:r>
        <w:t xml:space="preserve"> ust.</w:t>
      </w:r>
      <w:r w:rsidR="007108ED">
        <w:t xml:space="preserve"> </w:t>
      </w:r>
      <w:r w:rsidRPr="00A159DA">
        <w:t>3</w:t>
      </w:r>
      <w:r w:rsidR="007108ED">
        <w:t xml:space="preserve"> </w:t>
      </w:r>
      <w:r w:rsidRPr="00A159DA">
        <w:t>dodaje się</w:t>
      </w:r>
      <w:r>
        <w:t xml:space="preserve"> ust.</w:t>
      </w:r>
      <w:r w:rsidR="007108ED">
        <w:t xml:space="preserve"> </w:t>
      </w:r>
      <w:r w:rsidRPr="00A159DA">
        <w:t>3a w</w:t>
      </w:r>
      <w:r w:rsidR="007108ED">
        <w:t xml:space="preserve"> </w:t>
      </w:r>
      <w:r w:rsidRPr="00A159DA">
        <w:t>brzmieniu</w:t>
      </w:r>
      <w:r>
        <w:t>:</w:t>
      </w:r>
    </w:p>
    <w:p w14:paraId="32DA925F" w14:textId="77777777" w:rsidR="002905BB" w:rsidRPr="00F2529D" w:rsidRDefault="002905BB" w:rsidP="002905BB">
      <w:pPr>
        <w:pStyle w:val="ZLITUSTzmustliter"/>
      </w:pPr>
      <w:r w:rsidRPr="00A159DA">
        <w:t>„3a. Odwołanie od decyzji w</w:t>
      </w:r>
      <w:r w:rsidR="007108ED">
        <w:t xml:space="preserve"> </w:t>
      </w:r>
      <w:r w:rsidRPr="00A159DA">
        <w:t>sprawach, o</w:t>
      </w:r>
      <w:r w:rsidR="007108ED">
        <w:t xml:space="preserve"> </w:t>
      </w:r>
      <w:r w:rsidRPr="00A159DA">
        <w:t>których mowa w</w:t>
      </w:r>
      <w:r w:rsidR="007108ED">
        <w:t xml:space="preserve"> </w:t>
      </w:r>
      <w:r>
        <w:t>ust.</w:t>
      </w:r>
      <w:r w:rsidR="007108ED">
        <w:t xml:space="preserve"> </w:t>
      </w:r>
      <w:r w:rsidRPr="00A159DA">
        <w:t>2, wnosi się w</w:t>
      </w:r>
      <w:r w:rsidR="007108ED">
        <w:t xml:space="preserve"> </w:t>
      </w:r>
      <w:r w:rsidRPr="00A159DA">
        <w:t>terminie 7</w:t>
      </w:r>
      <w:r w:rsidR="007108ED">
        <w:t xml:space="preserve"> </w:t>
      </w:r>
      <w:r w:rsidRPr="00A159DA">
        <w:t>dni od dnia doręczenia decyzji.”</w:t>
      </w:r>
      <w:r>
        <w:t>,</w:t>
      </w:r>
    </w:p>
    <w:p w14:paraId="062E0E72" w14:textId="77777777" w:rsidR="002905BB" w:rsidRPr="00F2529D" w:rsidRDefault="002905BB" w:rsidP="002905BB">
      <w:pPr>
        <w:pStyle w:val="LITlitera"/>
      </w:pPr>
      <w:r>
        <w:t>b)</w:t>
      </w:r>
      <w:r>
        <w:tab/>
      </w:r>
      <w:r w:rsidRPr="00F2529D">
        <w:t>ust. 4</w:t>
      </w:r>
      <w:r w:rsidR="007108ED">
        <w:t xml:space="preserve"> </w:t>
      </w:r>
      <w:r w:rsidRPr="00F2529D">
        <w:t>otrzymuje brzmienie:</w:t>
      </w:r>
    </w:p>
    <w:p w14:paraId="2FECED47" w14:textId="77777777" w:rsidR="002905BB" w:rsidRDefault="002905BB" w:rsidP="002905BB">
      <w:pPr>
        <w:pStyle w:val="ZLITUSTzmustliter"/>
      </w:pPr>
      <w:r>
        <w:t>„</w:t>
      </w:r>
      <w:r w:rsidRPr="00121EAD">
        <w:t>4. W</w:t>
      </w:r>
      <w:r w:rsidR="007108ED">
        <w:t xml:space="preserve"> </w:t>
      </w:r>
      <w:r w:rsidRPr="00121EAD">
        <w:t>przypadku gdy zgody na pobyt tolerowany udzielił Komendant Główny Straży Granicznej lub gdy Komendant Główny Straży Graniczn</w:t>
      </w:r>
      <w:r w:rsidRPr="00F2529D">
        <w:t>ej wyda</w:t>
      </w:r>
      <w:r w:rsidRPr="00F2529D">
        <w:rPr>
          <w:rFonts w:hint="eastAsia"/>
        </w:rPr>
        <w:t>ł</w:t>
      </w:r>
      <w:r w:rsidRPr="00F2529D">
        <w:t xml:space="preserve"> decyzj</w:t>
      </w:r>
      <w:r w:rsidRPr="00F2529D">
        <w:rPr>
          <w:rFonts w:hint="eastAsia"/>
        </w:rPr>
        <w:t>ę</w:t>
      </w:r>
      <w:r w:rsidRPr="00F2529D">
        <w:t xml:space="preserve"> o</w:t>
      </w:r>
      <w:r w:rsidR="007108ED">
        <w:t xml:space="preserve"> </w:t>
      </w:r>
      <w:r w:rsidRPr="00F2529D">
        <w:t xml:space="preserve">wydaniu albo wymianie dokumentu </w:t>
      </w:r>
      <w:r>
        <w:t>„</w:t>
      </w:r>
      <w:r w:rsidRPr="00F2529D">
        <w:t>zgoda na pobyt tolerowany</w:t>
      </w:r>
      <w:r>
        <w:t>”</w:t>
      </w:r>
      <w:r w:rsidRPr="00F2529D">
        <w:t>, dokument ten wydaje albo wymienia komendant oddzia</w:t>
      </w:r>
      <w:r w:rsidRPr="00F2529D">
        <w:rPr>
          <w:rFonts w:hint="eastAsia"/>
        </w:rPr>
        <w:t>ł</w:t>
      </w:r>
      <w:r w:rsidRPr="00F2529D">
        <w:t>u Stra</w:t>
      </w:r>
      <w:r w:rsidRPr="00F2529D">
        <w:rPr>
          <w:rFonts w:hint="eastAsia"/>
        </w:rPr>
        <w:t>ż</w:t>
      </w:r>
      <w:r w:rsidRPr="00F2529D">
        <w:t>y Granicznej lub komendant placówki Stra</w:t>
      </w:r>
      <w:r w:rsidRPr="00F2529D">
        <w:rPr>
          <w:rFonts w:hint="eastAsia"/>
        </w:rPr>
        <w:t>ż</w:t>
      </w:r>
      <w:r w:rsidRPr="00F2529D">
        <w:t>y Granicznej, który orzeka</w:t>
      </w:r>
      <w:r w:rsidRPr="00F2529D">
        <w:rPr>
          <w:rFonts w:hint="eastAsia"/>
        </w:rPr>
        <w:t>ł</w:t>
      </w:r>
      <w:r w:rsidRPr="00F2529D">
        <w:t xml:space="preserve"> w</w:t>
      </w:r>
      <w:r w:rsidR="007108ED">
        <w:t xml:space="preserve"> </w:t>
      </w:r>
      <w:r w:rsidRPr="00F2529D">
        <w:t>tych sprawach w</w:t>
      </w:r>
      <w:r w:rsidR="007108ED">
        <w:t xml:space="preserve"> </w:t>
      </w:r>
      <w:r w:rsidRPr="00F2529D">
        <w:t>pierwszej instancji.</w:t>
      </w:r>
      <w:r>
        <w:t>”</w:t>
      </w:r>
      <w:r w:rsidRPr="00F2529D">
        <w:t>;</w:t>
      </w:r>
    </w:p>
    <w:p w14:paraId="2F5789AC" w14:textId="77777777" w:rsidR="002905BB" w:rsidRDefault="002905BB" w:rsidP="002905BB">
      <w:pPr>
        <w:pStyle w:val="PKTpunkt"/>
      </w:pPr>
      <w:r>
        <w:t>30)</w:t>
      </w:r>
      <w:r>
        <w:tab/>
      </w:r>
      <w:r w:rsidRPr="004935EB">
        <w:t>w</w:t>
      </w:r>
      <w:r>
        <w:t xml:space="preserve"> art.</w:t>
      </w:r>
      <w:r w:rsidR="007108ED">
        <w:t xml:space="preserve"> </w:t>
      </w:r>
      <w:r w:rsidRPr="004935EB">
        <w:t>308</w:t>
      </w:r>
      <w:r>
        <w:t xml:space="preserve"> pkt</w:t>
      </w:r>
      <w:r w:rsidR="007108ED">
        <w:t xml:space="preserve"> </w:t>
      </w:r>
      <w:r w:rsidRPr="004935EB">
        <w:t>1</w:t>
      </w:r>
      <w:r w:rsidR="007108ED">
        <w:t xml:space="preserve"> </w:t>
      </w:r>
      <w:r w:rsidRPr="004935EB">
        <w:t>otrzymuje brzmienie:</w:t>
      </w:r>
    </w:p>
    <w:p w14:paraId="4C494CE5" w14:textId="77777777" w:rsidR="002905BB" w:rsidRDefault="002905BB" w:rsidP="002905BB">
      <w:pPr>
        <w:pStyle w:val="ZPKTzmpktartykuempunktem"/>
      </w:pPr>
      <w:r w:rsidRPr="004935EB">
        <w:t>„1)</w:t>
      </w:r>
      <w:r w:rsidR="00812FB7">
        <w:tab/>
      </w:r>
      <w:r w:rsidRPr="004935EB">
        <w:t>nie stosuje się przepisów</w:t>
      </w:r>
      <w:r>
        <w:t xml:space="preserve"> art.</w:t>
      </w:r>
      <w:r w:rsidR="007108ED">
        <w:t xml:space="preserve"> </w:t>
      </w:r>
      <w:r w:rsidRPr="004935EB">
        <w:t>299–307,</w:t>
      </w:r>
      <w:r>
        <w:t xml:space="preserve"> art.</w:t>
      </w:r>
      <w:r w:rsidR="007108ED">
        <w:t xml:space="preserve"> </w:t>
      </w:r>
      <w:r w:rsidRPr="004935EB">
        <w:t>310–</w:t>
      </w:r>
      <w:r>
        <w:t>321, art.</w:t>
      </w:r>
      <w:r w:rsidR="007108ED">
        <w:t xml:space="preserve"> </w:t>
      </w:r>
      <w:r>
        <w:t>329, art.</w:t>
      </w:r>
      <w:r w:rsidR="007108ED">
        <w:t xml:space="preserve"> </w:t>
      </w:r>
      <w:r>
        <w:t>334</w:t>
      </w:r>
      <w:r w:rsidRPr="004935EB">
        <w:t>–335;”</w:t>
      </w:r>
      <w:r>
        <w:t>;</w:t>
      </w:r>
    </w:p>
    <w:p w14:paraId="3317DCFC" w14:textId="77777777" w:rsidR="002905BB" w:rsidRPr="008D53CE" w:rsidRDefault="002905BB" w:rsidP="002905BB">
      <w:pPr>
        <w:pStyle w:val="PKTpunkt"/>
      </w:pPr>
      <w:r>
        <w:t>31)</w:t>
      </w:r>
      <w:r>
        <w:tab/>
      </w:r>
      <w:r w:rsidRPr="008D53CE">
        <w:t>w</w:t>
      </w:r>
      <w:r>
        <w:t xml:space="preserve"> art.</w:t>
      </w:r>
      <w:r w:rsidR="007108ED">
        <w:t xml:space="preserve"> </w:t>
      </w:r>
      <w:r w:rsidRPr="008D53CE">
        <w:t>315:</w:t>
      </w:r>
    </w:p>
    <w:p w14:paraId="358589B0" w14:textId="77777777" w:rsidR="002905BB" w:rsidRPr="008D53CE" w:rsidRDefault="002905BB" w:rsidP="002905BB">
      <w:pPr>
        <w:pStyle w:val="LITlitera"/>
      </w:pPr>
      <w:r w:rsidRPr="008D53CE">
        <w:t>a)</w:t>
      </w:r>
      <w:r>
        <w:tab/>
      </w:r>
      <w:r w:rsidRPr="008D53CE">
        <w:t>ust. 1</w:t>
      </w:r>
      <w:r w:rsidR="007108ED">
        <w:t xml:space="preserve"> </w:t>
      </w:r>
      <w:r w:rsidRPr="008D53CE">
        <w:t>otrzymuje brzmienie:</w:t>
      </w:r>
    </w:p>
    <w:p w14:paraId="5EFFEC1E" w14:textId="77777777" w:rsidR="002905BB" w:rsidRPr="008D53CE" w:rsidRDefault="002905BB" w:rsidP="002905BB">
      <w:pPr>
        <w:pStyle w:val="ZLITUSTzmustliter"/>
      </w:pPr>
      <w:r>
        <w:t>„</w:t>
      </w:r>
      <w:r w:rsidRPr="008D53CE">
        <w:t>1.</w:t>
      </w:r>
      <w:r w:rsidR="007108ED">
        <w:t xml:space="preserve"> </w:t>
      </w:r>
      <w:r w:rsidRPr="008D53CE">
        <w:t>W</w:t>
      </w:r>
      <w:r w:rsidR="007108ED">
        <w:t xml:space="preserve"> </w:t>
      </w:r>
      <w:r w:rsidRPr="008D53CE">
        <w:t>decyzji o</w:t>
      </w:r>
      <w:r w:rsidR="007108ED">
        <w:t xml:space="preserve"> </w:t>
      </w:r>
      <w:r w:rsidRPr="008D53CE">
        <w:t>zobowiązaniu cudzoziemca do powrotu określa się termin dobrowolnego wyjazdu, który wynosi od 8</w:t>
      </w:r>
      <w:r w:rsidR="007108ED">
        <w:t xml:space="preserve"> </w:t>
      </w:r>
      <w:r w:rsidRPr="008D53CE">
        <w:t>do 30</w:t>
      </w:r>
      <w:r w:rsidR="007108ED">
        <w:t xml:space="preserve"> </w:t>
      </w:r>
      <w:r w:rsidRPr="008D53CE">
        <w:t>dni, liczony od dnia doręczenia decyzji.</w:t>
      </w:r>
      <w:r>
        <w:t>”</w:t>
      </w:r>
      <w:r w:rsidRPr="008D53CE">
        <w:t>,</w:t>
      </w:r>
    </w:p>
    <w:p w14:paraId="1B122A2B" w14:textId="77777777" w:rsidR="002905BB" w:rsidRDefault="002905BB" w:rsidP="002905BB">
      <w:pPr>
        <w:pStyle w:val="LITlitera"/>
      </w:pPr>
      <w:r w:rsidRPr="008D53CE">
        <w:t>b)</w:t>
      </w:r>
      <w:r>
        <w:tab/>
      </w:r>
      <w:r w:rsidRPr="008D53CE">
        <w:t>uchyla się</w:t>
      </w:r>
      <w:r>
        <w:t xml:space="preserve"> ust.</w:t>
      </w:r>
      <w:r w:rsidR="007108ED">
        <w:t xml:space="preserve"> </w:t>
      </w:r>
      <w:r w:rsidRPr="008D53CE">
        <w:t>4a</w:t>
      </w:r>
      <w:r>
        <w:t>,</w:t>
      </w:r>
    </w:p>
    <w:p w14:paraId="22E88359" w14:textId="77777777" w:rsidR="002905BB" w:rsidRDefault="002905BB" w:rsidP="002905BB">
      <w:pPr>
        <w:pStyle w:val="LITlitera"/>
      </w:pPr>
      <w:r>
        <w:t>c)</w:t>
      </w:r>
      <w:r>
        <w:tab/>
        <w:t>po ust.</w:t>
      </w:r>
      <w:r w:rsidR="007108ED">
        <w:t xml:space="preserve"> </w:t>
      </w:r>
      <w:r>
        <w:t>4a dodaje się ust.</w:t>
      </w:r>
      <w:r w:rsidR="007108ED">
        <w:t xml:space="preserve"> </w:t>
      </w:r>
      <w:r>
        <w:t>4b w</w:t>
      </w:r>
      <w:r w:rsidR="007108ED">
        <w:t xml:space="preserve"> </w:t>
      </w:r>
      <w:r>
        <w:t>brzmieniu:</w:t>
      </w:r>
    </w:p>
    <w:p w14:paraId="4D03AAFF" w14:textId="77777777" w:rsidR="002905BB" w:rsidRDefault="002905BB" w:rsidP="002905BB">
      <w:pPr>
        <w:pStyle w:val="ZLITUSTzmustliter"/>
      </w:pPr>
      <w:r w:rsidRPr="00A206D4">
        <w:t>„4b. Postępowanie</w:t>
      </w:r>
      <w:r w:rsidRPr="00731AF4">
        <w:t xml:space="preserve"> w</w:t>
      </w:r>
      <w:r w:rsidR="007108ED">
        <w:t xml:space="preserve"> </w:t>
      </w:r>
      <w:r w:rsidRPr="00731AF4">
        <w:t>sprawie zobowiązania cudzoziemca do powrotu może być umorzone w</w:t>
      </w:r>
      <w:r w:rsidR="007108ED">
        <w:t xml:space="preserve"> </w:t>
      </w:r>
      <w:r w:rsidRPr="00731AF4">
        <w:t>części dotyczącej określenia terminu dobrowolnego wyjazdu, w</w:t>
      </w:r>
      <w:r w:rsidR="007108ED">
        <w:t xml:space="preserve"> </w:t>
      </w:r>
      <w:r w:rsidRPr="00731AF4">
        <w:t>przypadku gdy decyzja o</w:t>
      </w:r>
      <w:r w:rsidR="007108ED">
        <w:t xml:space="preserve"> </w:t>
      </w:r>
      <w:r w:rsidRPr="00731AF4">
        <w:t xml:space="preserve">zobowiązaniu cudzoziemca do powrotu jest wydawana cudzoziemcowi, który dobrowolnie przekracza granicę, opuszczając terytorium państw obszaru </w:t>
      </w:r>
      <w:proofErr w:type="spellStart"/>
      <w:r w:rsidRPr="00731AF4">
        <w:t>Schengen</w:t>
      </w:r>
      <w:proofErr w:type="spellEnd"/>
      <w:r w:rsidRPr="00731AF4">
        <w:t>.”;</w:t>
      </w:r>
    </w:p>
    <w:p w14:paraId="20C3E549" w14:textId="77777777" w:rsidR="002905BB" w:rsidRPr="006806DD" w:rsidRDefault="002905BB" w:rsidP="002905BB">
      <w:pPr>
        <w:pStyle w:val="PKTpunkt"/>
      </w:pPr>
      <w:r>
        <w:t>32)</w:t>
      </w:r>
      <w:r>
        <w:tab/>
      </w:r>
      <w:r w:rsidRPr="006806DD">
        <w:t>w</w:t>
      </w:r>
      <w:r>
        <w:t xml:space="preserve"> art.</w:t>
      </w:r>
      <w:r w:rsidR="007108ED">
        <w:t xml:space="preserve"> </w:t>
      </w:r>
      <w:r w:rsidRPr="006806DD">
        <w:t>317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 w:rsidRPr="006806DD">
        <w:t>1:</w:t>
      </w:r>
    </w:p>
    <w:p w14:paraId="163FE389" w14:textId="77777777" w:rsidR="002905BB" w:rsidRPr="006806DD" w:rsidRDefault="002905BB" w:rsidP="002905BB">
      <w:pPr>
        <w:pStyle w:val="LITlitera"/>
      </w:pPr>
      <w:r w:rsidRPr="006806DD">
        <w:t>a)</w:t>
      </w:r>
      <w:r w:rsidRPr="006806DD">
        <w:tab/>
        <w:t>we wprowadzeniu do wyliczenia wyrazy „dobrowolnego powrotu” zast</w:t>
      </w:r>
      <w:r w:rsidRPr="006806DD">
        <w:rPr>
          <w:rFonts w:hint="eastAsia"/>
        </w:rPr>
        <w:t>ę</w:t>
      </w:r>
      <w:r w:rsidRPr="006806DD">
        <w:t>puje si</w:t>
      </w:r>
      <w:r w:rsidRPr="006806DD">
        <w:rPr>
          <w:rFonts w:hint="eastAsia"/>
        </w:rPr>
        <w:t>ę</w:t>
      </w:r>
      <w:r w:rsidRPr="006806DD">
        <w:t xml:space="preserve"> wyrazami „dobrowolnego wyjazdu”,</w:t>
      </w:r>
    </w:p>
    <w:p w14:paraId="2C08B339" w14:textId="77777777" w:rsidR="002905BB" w:rsidRDefault="002905BB" w:rsidP="002905BB">
      <w:pPr>
        <w:pStyle w:val="LITlitera"/>
      </w:pPr>
      <w:r w:rsidRPr="006806DD">
        <w:t>b)</w:t>
      </w:r>
      <w:r w:rsidRPr="00731AF4">
        <w:tab/>
        <w:t>w</w:t>
      </w:r>
      <w:r>
        <w:t xml:space="preserve"> pkt</w:t>
      </w:r>
      <w:r w:rsidR="007108ED">
        <w:t xml:space="preserve"> </w:t>
      </w:r>
      <w:r w:rsidRPr="00731AF4">
        <w:t>1</w:t>
      </w:r>
      <w:r>
        <w:t xml:space="preserve"> i</w:t>
      </w:r>
      <w:r w:rsidR="007108ED">
        <w:t xml:space="preserve"> </w:t>
      </w:r>
      <w:r w:rsidRPr="00731AF4">
        <w:t>4</w:t>
      </w:r>
      <w:r w:rsidR="007108ED">
        <w:t xml:space="preserve"> </w:t>
      </w:r>
      <w:r w:rsidRPr="00731AF4">
        <w:t>wyrazy „dobrowolny powrót” zast</w:t>
      </w:r>
      <w:r w:rsidRPr="00731AF4">
        <w:rPr>
          <w:rFonts w:hint="eastAsia"/>
        </w:rPr>
        <w:t>ę</w:t>
      </w:r>
      <w:r w:rsidRPr="00731AF4">
        <w:t>puje si</w:t>
      </w:r>
      <w:r w:rsidRPr="00731AF4">
        <w:rPr>
          <w:rFonts w:hint="eastAsia"/>
        </w:rPr>
        <w:t>ę</w:t>
      </w:r>
      <w:r w:rsidRPr="00731AF4">
        <w:t xml:space="preserve"> wyrazami „dobrowolny wyjazd”;</w:t>
      </w:r>
    </w:p>
    <w:p w14:paraId="64D04AE0" w14:textId="77777777" w:rsidR="002905BB" w:rsidRPr="00F00F96" w:rsidRDefault="002905BB" w:rsidP="002905BB">
      <w:pPr>
        <w:pStyle w:val="PKTpunkt"/>
      </w:pPr>
      <w:r>
        <w:t>33)</w:t>
      </w:r>
      <w:r>
        <w:tab/>
      </w:r>
      <w:r w:rsidRPr="00F00F96">
        <w:t>w</w:t>
      </w:r>
      <w:r>
        <w:t xml:space="preserve"> art.</w:t>
      </w:r>
      <w:r w:rsidR="007108ED">
        <w:t xml:space="preserve"> </w:t>
      </w:r>
      <w:r w:rsidRPr="00F00F96">
        <w:t>318</w:t>
      </w:r>
      <w:r w:rsidR="007108ED">
        <w:t xml:space="preserve"> </w:t>
      </w:r>
      <w:r w:rsidRPr="00F00F96">
        <w:t>po</w:t>
      </w:r>
      <w:r>
        <w:t xml:space="preserve"> ust.</w:t>
      </w:r>
      <w:r w:rsidR="007108ED">
        <w:t xml:space="preserve"> </w:t>
      </w:r>
      <w:r w:rsidRPr="00F00F96">
        <w:t>1</w:t>
      </w:r>
      <w:r w:rsidR="007108ED">
        <w:t xml:space="preserve"> </w:t>
      </w:r>
      <w:r w:rsidRPr="00F00F96">
        <w:t>dodaje si</w:t>
      </w:r>
      <w:r w:rsidRPr="00F00F96">
        <w:rPr>
          <w:rFonts w:hint="eastAsia"/>
        </w:rPr>
        <w:t>ę</w:t>
      </w:r>
      <w:r>
        <w:t xml:space="preserve"> ust.</w:t>
      </w:r>
      <w:r w:rsidR="007108ED">
        <w:t xml:space="preserve"> </w:t>
      </w:r>
      <w:r>
        <w:t>1a–</w:t>
      </w:r>
      <w:r w:rsidRPr="00F00F96">
        <w:t>1d w</w:t>
      </w:r>
      <w:r w:rsidR="007108ED">
        <w:t xml:space="preserve"> </w:t>
      </w:r>
      <w:r w:rsidRPr="00F00F96">
        <w:t>brzmieniu:</w:t>
      </w:r>
    </w:p>
    <w:p w14:paraId="25D563EB" w14:textId="77777777" w:rsidR="002905BB" w:rsidRPr="00F00F96" w:rsidRDefault="002905BB" w:rsidP="002905BB">
      <w:pPr>
        <w:pStyle w:val="ZUSTzmustartykuempunktem"/>
      </w:pPr>
      <w:r w:rsidRPr="00C9728E">
        <w:lastRenderedPageBreak/>
        <w:t xml:space="preserve">„1a. </w:t>
      </w:r>
      <w:r w:rsidRPr="00F00F96">
        <w:t>W</w:t>
      </w:r>
      <w:r w:rsidR="007108ED">
        <w:t xml:space="preserve"> </w:t>
      </w:r>
      <w:r w:rsidRPr="00F00F96">
        <w:t>decyzji o</w:t>
      </w:r>
      <w:r w:rsidR="007108ED">
        <w:t xml:space="preserve"> </w:t>
      </w:r>
      <w:r w:rsidRPr="00F00F96">
        <w:t>zobowiązaniu cudzoziemca do powrotu, w</w:t>
      </w:r>
      <w:r w:rsidR="007108ED">
        <w:t xml:space="preserve"> </w:t>
      </w:r>
      <w:r w:rsidRPr="00F00F96">
        <w:t>której określono termin dobrowolnego wyjazdu</w:t>
      </w:r>
      <w:r>
        <w:t xml:space="preserve"> </w:t>
      </w:r>
      <w:r w:rsidRPr="00996F39">
        <w:t>lub w</w:t>
      </w:r>
      <w:r w:rsidR="007108ED">
        <w:t xml:space="preserve"> </w:t>
      </w:r>
      <w:r w:rsidRPr="00996F39">
        <w:t>której umorzono postępowanie w</w:t>
      </w:r>
      <w:r w:rsidR="007108ED">
        <w:t xml:space="preserve"> </w:t>
      </w:r>
      <w:r w:rsidRPr="00996F39">
        <w:t>sprawie zobowiązania cudzoziemca do powrotu</w:t>
      </w:r>
      <w:r>
        <w:t>,</w:t>
      </w:r>
      <w:r w:rsidRPr="00996F39">
        <w:t xml:space="preserve"> w</w:t>
      </w:r>
      <w:r w:rsidR="007108ED">
        <w:t xml:space="preserve"> </w:t>
      </w:r>
      <w:r w:rsidRPr="00996F39">
        <w:t>części dotyczącej określenia terminu dobrowolnego wyjazdu na podstawie</w:t>
      </w:r>
      <w:r>
        <w:t xml:space="preserve"> art.</w:t>
      </w:r>
      <w:r w:rsidR="007108ED">
        <w:t xml:space="preserve"> </w:t>
      </w:r>
      <w:r w:rsidRPr="00996F39">
        <w:t>315</w:t>
      </w:r>
      <w:r>
        <w:t xml:space="preserve"> ust.</w:t>
      </w:r>
      <w:r w:rsidR="007108ED">
        <w:t xml:space="preserve"> </w:t>
      </w:r>
      <w:r w:rsidRPr="00996F39">
        <w:t>4b</w:t>
      </w:r>
      <w:r w:rsidRPr="00F00F96">
        <w:t>, można odstąpić od orzeczenia o</w:t>
      </w:r>
      <w:r w:rsidR="007108ED">
        <w:t xml:space="preserve"> </w:t>
      </w:r>
      <w:r w:rsidRPr="00F00F96">
        <w:t>zakazie ponownego wjazdu na terytorium Rzeczypospolitej Polskiej i</w:t>
      </w:r>
      <w:r w:rsidR="007108ED">
        <w:t xml:space="preserve"> </w:t>
      </w:r>
      <w:r w:rsidRPr="00F00F96">
        <w:t xml:space="preserve">innych państw obszaru </w:t>
      </w:r>
      <w:proofErr w:type="spellStart"/>
      <w:r w:rsidRPr="00F00F96">
        <w:t>Schengen</w:t>
      </w:r>
      <w:proofErr w:type="spellEnd"/>
      <w:r>
        <w:t>, w</w:t>
      </w:r>
      <w:r w:rsidR="007108ED">
        <w:t xml:space="preserve"> </w:t>
      </w:r>
      <w:r>
        <w:t>przypadku</w:t>
      </w:r>
      <w:r w:rsidRPr="00F00F96">
        <w:t xml:space="preserve"> gdy dostępne organowi dowody lub okoliczności wskazują</w:t>
      </w:r>
      <w:r>
        <w:t xml:space="preserve"> na wysokie prawdopodobieństwo</w:t>
      </w:r>
      <w:r w:rsidRPr="00F00F96">
        <w:t>, że cudzoziemiec w</w:t>
      </w:r>
      <w:r w:rsidR="007108ED">
        <w:t xml:space="preserve"> </w:t>
      </w:r>
      <w:r w:rsidRPr="00F00F96">
        <w:t>przypadku ponownego wjazdu na terytorium Rzeczypospolitej Polskiej będzie przestrzegał porządku prawnego, w</w:t>
      </w:r>
      <w:r w:rsidR="007108ED">
        <w:t xml:space="preserve"> </w:t>
      </w:r>
      <w:r w:rsidRPr="00F00F96">
        <w:t>tym przep</w:t>
      </w:r>
      <w:r w:rsidRPr="00C9728E">
        <w:t>isów prawa określających zasady i</w:t>
      </w:r>
      <w:r w:rsidR="007108ED">
        <w:t xml:space="preserve"> </w:t>
      </w:r>
      <w:r w:rsidRPr="00C9728E">
        <w:t>warunki wjazdu cudzoziemców na terytorium Rzeczypospolitej Polskiej, ich przejazdu przez to terytorium, pobytu na nim i</w:t>
      </w:r>
      <w:r w:rsidR="007108ED">
        <w:t xml:space="preserve"> </w:t>
      </w:r>
      <w:r w:rsidRPr="00C9728E">
        <w:t>wyjazdu z</w:t>
      </w:r>
      <w:r w:rsidR="007108ED">
        <w:t xml:space="preserve"> </w:t>
      </w:r>
      <w:r w:rsidRPr="00C9728E">
        <w:t>niego.</w:t>
      </w:r>
    </w:p>
    <w:p w14:paraId="06670178" w14:textId="77777777" w:rsidR="002905BB" w:rsidRPr="002053BE" w:rsidRDefault="002905BB" w:rsidP="002905BB">
      <w:pPr>
        <w:pStyle w:val="ZUSTzmustartykuempunktem"/>
      </w:pPr>
      <w:r w:rsidRPr="002053BE">
        <w:t>1b. Organ</w:t>
      </w:r>
      <w:r>
        <w:t>,</w:t>
      </w:r>
      <w:r w:rsidRPr="002053BE">
        <w:t xml:space="preserve"> dokonując oceny istnienia podstaw do odstąpienia od orzeczenia o</w:t>
      </w:r>
      <w:r w:rsidR="007108ED">
        <w:t xml:space="preserve"> </w:t>
      </w:r>
      <w:r w:rsidRPr="002053BE">
        <w:t>zakazie ponownego wjazdu na terytorium Rzeczypospolitej Polskiej i</w:t>
      </w:r>
      <w:r w:rsidR="007108ED">
        <w:t xml:space="preserve"> </w:t>
      </w:r>
      <w:r w:rsidRPr="002053BE">
        <w:t xml:space="preserve">innych państw obszaru </w:t>
      </w:r>
      <w:proofErr w:type="spellStart"/>
      <w:r w:rsidRPr="002053BE">
        <w:t>Schengen</w:t>
      </w:r>
      <w:proofErr w:type="spellEnd"/>
      <w:r>
        <w:t>,</w:t>
      </w:r>
      <w:r w:rsidRPr="002053BE">
        <w:t xml:space="preserve"> uwzględnia:</w:t>
      </w:r>
    </w:p>
    <w:p w14:paraId="38B01CEE" w14:textId="77777777" w:rsidR="002905BB" w:rsidRPr="00B30BB3" w:rsidRDefault="002905BB" w:rsidP="002905BB">
      <w:pPr>
        <w:pStyle w:val="ZPKTzmpktartykuempunktem"/>
      </w:pPr>
      <w:r w:rsidRPr="00B30BB3">
        <w:t>1)</w:t>
      </w:r>
      <w:r w:rsidRPr="00B30BB3">
        <w:tab/>
        <w:t>okoliczności dotyczące podstawy zobowiązania cudzoziemca do powrotu wynikające z</w:t>
      </w:r>
      <w:r w:rsidR="007108ED">
        <w:t xml:space="preserve"> </w:t>
      </w:r>
      <w:r>
        <w:t>art.</w:t>
      </w:r>
      <w:r w:rsidR="007108ED">
        <w:t xml:space="preserve"> </w:t>
      </w:r>
      <w:r w:rsidRPr="00B30BB3">
        <w:t>302</w:t>
      </w:r>
      <w:r>
        <w:t xml:space="preserve"> ust.</w:t>
      </w:r>
      <w:r w:rsidR="007108ED">
        <w:t xml:space="preserve"> </w:t>
      </w:r>
      <w:r w:rsidRPr="00B30BB3">
        <w:t xml:space="preserve">1; </w:t>
      </w:r>
    </w:p>
    <w:p w14:paraId="5752A31D" w14:textId="77777777" w:rsidR="002905BB" w:rsidRPr="00B30BB3" w:rsidRDefault="002905BB" w:rsidP="002905BB">
      <w:pPr>
        <w:pStyle w:val="ZPKTzmpktartykuempunktem"/>
      </w:pPr>
      <w:r w:rsidRPr="00F00F96">
        <w:t>2)</w:t>
      </w:r>
      <w:r w:rsidRPr="00F00F96">
        <w:tab/>
        <w:t>aktualny i</w:t>
      </w:r>
      <w:r w:rsidR="007108ED">
        <w:t xml:space="preserve"> </w:t>
      </w:r>
      <w:r w:rsidRPr="00F00F96">
        <w:t>rzeczywisty poziom ryzyka naruszania porządku prawnego, w</w:t>
      </w:r>
      <w:r w:rsidR="007108ED">
        <w:t xml:space="preserve"> </w:t>
      </w:r>
      <w:r w:rsidRPr="00F00F96">
        <w:t>tym w</w:t>
      </w:r>
      <w:r w:rsidR="007108ED">
        <w:t xml:space="preserve"> </w:t>
      </w:r>
      <w:r w:rsidRPr="00F00F96">
        <w:t>szczególności przepisów prawa określających zasady i</w:t>
      </w:r>
      <w:r w:rsidR="007108ED">
        <w:t xml:space="preserve"> </w:t>
      </w:r>
      <w:r w:rsidRPr="00F00F96">
        <w:t>warunki wjazdu cudzoziemców na terytorium Rzeczypospolitej Polskiej, ich przejazdu przez to terytorium, pobytu na nim i</w:t>
      </w:r>
      <w:r w:rsidR="007108ED">
        <w:t xml:space="preserve"> </w:t>
      </w:r>
      <w:r w:rsidRPr="00F00F96">
        <w:t>wyjazdu z</w:t>
      </w:r>
      <w:r w:rsidR="007108ED">
        <w:t xml:space="preserve"> </w:t>
      </w:r>
      <w:r w:rsidRPr="00F00F96">
        <w:t>niego, jakie wiąże się z</w:t>
      </w:r>
      <w:r w:rsidR="007108ED">
        <w:t xml:space="preserve"> </w:t>
      </w:r>
      <w:r w:rsidRPr="00F00F96">
        <w:t>ewentualnym ponownym wjazdem cudzoziemca na terytorium Rzeczypospolitej Polskiej.</w:t>
      </w:r>
    </w:p>
    <w:p w14:paraId="18486269" w14:textId="77777777" w:rsidR="002905BB" w:rsidRPr="00F00F96" w:rsidRDefault="002905BB" w:rsidP="002905BB">
      <w:pPr>
        <w:pStyle w:val="ZUSTzmustartykuempunktem"/>
      </w:pPr>
      <w:r w:rsidRPr="00F00F96">
        <w:t>1c. Przepisu</w:t>
      </w:r>
      <w:r>
        <w:t xml:space="preserve"> ust.</w:t>
      </w:r>
      <w:r w:rsidR="007108ED">
        <w:t xml:space="preserve"> </w:t>
      </w:r>
      <w:r w:rsidRPr="00F00F96">
        <w:t>1a nie stosuje się w</w:t>
      </w:r>
      <w:r w:rsidR="007108ED">
        <w:t xml:space="preserve"> </w:t>
      </w:r>
      <w:r w:rsidRPr="00F00F96">
        <w:t>przypadku</w:t>
      </w:r>
      <w:r>
        <w:t>,</w:t>
      </w:r>
      <w:r w:rsidRPr="00F00F96">
        <w:t xml:space="preserve"> gdy cudzoziemcowi w</w:t>
      </w:r>
      <w:r w:rsidR="007108ED">
        <w:t xml:space="preserve"> </w:t>
      </w:r>
      <w:r w:rsidRPr="00F00F96">
        <w:t xml:space="preserve">okresie dwóch ostatnich lat poprzedzających datę </w:t>
      </w:r>
      <w:r w:rsidRPr="00C9728E">
        <w:t>wszczęcia postępowania w</w:t>
      </w:r>
      <w:r w:rsidR="007108ED">
        <w:t xml:space="preserve"> </w:t>
      </w:r>
      <w:r w:rsidRPr="00C9728E">
        <w:t>sprawie zobowiązania cudzoziemca do powrotu wydana została decyzja o</w:t>
      </w:r>
      <w:r w:rsidR="007108ED">
        <w:t xml:space="preserve"> </w:t>
      </w:r>
      <w:r w:rsidRPr="00C9728E">
        <w:t>zobowiązaniu tego cudzoziemca do powrotu, w</w:t>
      </w:r>
      <w:r w:rsidR="007108ED">
        <w:t xml:space="preserve"> </w:t>
      </w:r>
      <w:r w:rsidRPr="00C9728E">
        <w:t>której odstąpiono od orzeczenia o</w:t>
      </w:r>
      <w:r w:rsidR="007108ED">
        <w:t xml:space="preserve"> </w:t>
      </w:r>
      <w:r w:rsidRPr="00C9728E">
        <w:t>zakazie ponownego wjazdu na terytorium Rzeczypospolitej Polskiej i</w:t>
      </w:r>
      <w:r w:rsidR="007108ED">
        <w:t xml:space="preserve"> </w:t>
      </w:r>
      <w:r w:rsidRPr="00C9728E">
        <w:t xml:space="preserve">innych państw obszaru </w:t>
      </w:r>
      <w:proofErr w:type="spellStart"/>
      <w:r w:rsidRPr="00C9728E">
        <w:t>Schengen</w:t>
      </w:r>
      <w:proofErr w:type="spellEnd"/>
      <w:r w:rsidRPr="00C9728E">
        <w:t>.</w:t>
      </w:r>
    </w:p>
    <w:p w14:paraId="2BF40593" w14:textId="77777777" w:rsidR="002905BB" w:rsidRPr="00C9728E" w:rsidRDefault="002905BB" w:rsidP="002905BB">
      <w:pPr>
        <w:pStyle w:val="ZUSTzmustartykuempunktem"/>
      </w:pPr>
      <w:r w:rsidRPr="002053BE">
        <w:t>1d. W</w:t>
      </w:r>
      <w:r w:rsidR="007108ED">
        <w:t xml:space="preserve"> </w:t>
      </w:r>
      <w:r w:rsidRPr="002053BE">
        <w:t>decyzji, w</w:t>
      </w:r>
      <w:r w:rsidR="007108ED">
        <w:t xml:space="preserve"> </w:t>
      </w:r>
      <w:r w:rsidRPr="002053BE">
        <w:t>której odstąpiono od orzeczenia zakazu ponownego wjazdu na terytorium Rzeczypospolitej Polskiej i</w:t>
      </w:r>
      <w:r w:rsidR="007108ED">
        <w:t xml:space="preserve"> </w:t>
      </w:r>
      <w:r w:rsidRPr="002053BE">
        <w:t xml:space="preserve">innych państw obszaru </w:t>
      </w:r>
      <w:proofErr w:type="spellStart"/>
      <w:r w:rsidRPr="002053BE">
        <w:t>Schengen</w:t>
      </w:r>
      <w:proofErr w:type="spellEnd"/>
      <w:r>
        <w:t>,</w:t>
      </w:r>
      <w:r w:rsidRPr="00F00F96">
        <w:t xml:space="preserve"> orzeka się dodatkowo o</w:t>
      </w:r>
      <w:r w:rsidR="007108ED">
        <w:t xml:space="preserve"> </w:t>
      </w:r>
      <w:r w:rsidRPr="00F00F96">
        <w:t>tym zakazie i</w:t>
      </w:r>
      <w:r w:rsidR="007108ED">
        <w:t xml:space="preserve"> </w:t>
      </w:r>
      <w:r w:rsidRPr="00F00F96">
        <w:t>określa jego okres na wypadek, jeżeli cudzoziemiec w</w:t>
      </w:r>
      <w:r w:rsidR="007108ED">
        <w:t xml:space="preserve"> </w:t>
      </w:r>
      <w:r w:rsidRPr="00F00F96">
        <w:t>terminie dobrowolnego wyjazdu:</w:t>
      </w:r>
    </w:p>
    <w:p w14:paraId="4B86B16B" w14:textId="77777777" w:rsidR="002905BB" w:rsidRPr="002053BE" w:rsidRDefault="002905BB" w:rsidP="002905BB">
      <w:pPr>
        <w:pStyle w:val="ZPKTzmpktartykuempunktem"/>
      </w:pPr>
      <w:r w:rsidRPr="002053BE">
        <w:t>1)</w:t>
      </w:r>
      <w:r w:rsidRPr="002053BE">
        <w:tab/>
        <w:t xml:space="preserve">nie opuści terytorium państw obszaru </w:t>
      </w:r>
      <w:proofErr w:type="spellStart"/>
      <w:r w:rsidRPr="002053BE">
        <w:t>Schengen</w:t>
      </w:r>
      <w:proofErr w:type="spellEnd"/>
      <w:r w:rsidRPr="002053BE">
        <w:t xml:space="preserve">; </w:t>
      </w:r>
    </w:p>
    <w:p w14:paraId="0951279F" w14:textId="77777777" w:rsidR="002905BB" w:rsidRDefault="002905BB" w:rsidP="002905BB">
      <w:pPr>
        <w:pStyle w:val="ZPKTzmpktartykuempunktem"/>
      </w:pPr>
      <w:r w:rsidRPr="00F00F96">
        <w:t>2)</w:t>
      </w:r>
      <w:r w:rsidRPr="00F00F96">
        <w:tab/>
        <w:t xml:space="preserve">przekroczy lub będzie usiłował przekroczyć </w:t>
      </w:r>
      <w:r w:rsidRPr="00731AF4">
        <w:t>granicę wbrew przepisom prawa.”;</w:t>
      </w:r>
    </w:p>
    <w:p w14:paraId="0969B8C3" w14:textId="77777777" w:rsidR="002905BB" w:rsidRPr="002905BB" w:rsidRDefault="002905BB" w:rsidP="002905BB">
      <w:pPr>
        <w:pStyle w:val="PKTpunkt"/>
      </w:pPr>
      <w:r>
        <w:t>3</w:t>
      </w:r>
      <w:r w:rsidRPr="002905BB">
        <w:t>4)</w:t>
      </w:r>
      <w:r w:rsidRPr="002905BB">
        <w:tab/>
        <w:t>art.</w:t>
      </w:r>
      <w:r w:rsidR="007108ED">
        <w:t xml:space="preserve"> </w:t>
      </w:r>
      <w:r w:rsidRPr="002905BB">
        <w:t>319</w:t>
      </w:r>
      <w:r w:rsidR="007108ED">
        <w:t xml:space="preserve"> </w:t>
      </w:r>
      <w:r w:rsidRPr="002905BB">
        <w:t>otrzymuje brzmienie:</w:t>
      </w:r>
    </w:p>
    <w:p w14:paraId="37E1B495" w14:textId="77777777" w:rsidR="002905BB" w:rsidRPr="002905BB" w:rsidRDefault="002905BB" w:rsidP="002905BB">
      <w:pPr>
        <w:pStyle w:val="ZARTzmartartykuempunktem"/>
      </w:pPr>
      <w:r>
        <w:lastRenderedPageBreak/>
        <w:t>„</w:t>
      </w:r>
      <w:r w:rsidRPr="002905BB">
        <w:t>Art. 319. 1. Zakazy, o</w:t>
      </w:r>
      <w:r w:rsidR="007108ED">
        <w:t xml:space="preserve"> </w:t>
      </w:r>
      <w:r w:rsidRPr="002905BB">
        <w:t>których mowa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318, określa się na następujące okresy:</w:t>
      </w:r>
    </w:p>
    <w:p w14:paraId="68D98441" w14:textId="77777777" w:rsidR="002905BB" w:rsidRDefault="002905BB" w:rsidP="002905BB">
      <w:pPr>
        <w:pStyle w:val="ZPKTzmpktartykuempunktem"/>
      </w:pPr>
      <w:r w:rsidRPr="00290BD8">
        <w:t>1)</w:t>
      </w:r>
      <w:r w:rsidRPr="00290BD8">
        <w:tab/>
        <w:t>od 6</w:t>
      </w:r>
      <w:r w:rsidR="007108ED">
        <w:t xml:space="preserve"> </w:t>
      </w:r>
      <w:r w:rsidRPr="00290BD8">
        <w:t>miesięcy do 3</w:t>
      </w:r>
      <w:r w:rsidR="007108ED">
        <w:t xml:space="preserve"> </w:t>
      </w:r>
      <w:r w:rsidRPr="00290BD8">
        <w:t>lat – w</w:t>
      </w:r>
      <w:r w:rsidR="007108ED">
        <w:t xml:space="preserve"> </w:t>
      </w:r>
      <w:r w:rsidRPr="00290BD8">
        <w:t>przypadkach, o</w:t>
      </w:r>
      <w:r w:rsidR="007108ED">
        <w:t xml:space="preserve"> </w:t>
      </w:r>
      <w:r w:rsidRPr="00290BD8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290BD8">
        <w:t>302</w:t>
      </w:r>
      <w:r>
        <w:t xml:space="preserve"> ust.</w:t>
      </w:r>
      <w:r w:rsidR="007108ED">
        <w:t xml:space="preserve"> </w:t>
      </w:r>
      <w:r w:rsidRPr="00290BD8">
        <w:t>1</w:t>
      </w:r>
      <w:r>
        <w:t xml:space="preserve"> pkt</w:t>
      </w:r>
      <w:r w:rsidR="007108ED">
        <w:t xml:space="preserve"> </w:t>
      </w:r>
      <w:r w:rsidRPr="00290BD8">
        <w:t>1–3, 6–8, 10, 12, 13, 15</w:t>
      </w:r>
      <w:r>
        <w:t xml:space="preserve"> lub</w:t>
      </w:r>
      <w:r w:rsidRPr="00290BD8">
        <w:t xml:space="preserve"> 16;</w:t>
      </w:r>
    </w:p>
    <w:p w14:paraId="7BB3A06E" w14:textId="77777777" w:rsidR="002905BB" w:rsidRPr="008D53CE" w:rsidRDefault="002905BB" w:rsidP="002905BB">
      <w:pPr>
        <w:pStyle w:val="ZPKTzmpktartykuempunktem"/>
      </w:pPr>
      <w:r>
        <w:t>2)</w:t>
      </w:r>
      <w:r>
        <w:tab/>
      </w:r>
      <w:r w:rsidRPr="00290BD8">
        <w:t>od 1</w:t>
      </w:r>
      <w:r w:rsidR="007108ED">
        <w:t xml:space="preserve"> </w:t>
      </w:r>
      <w:r w:rsidRPr="00290BD8">
        <w:t>roku do 3</w:t>
      </w:r>
      <w:r w:rsidR="007108ED">
        <w:t xml:space="preserve"> </w:t>
      </w:r>
      <w:r w:rsidRPr="00290BD8">
        <w:t>lat – w</w:t>
      </w:r>
      <w:r w:rsidR="007108ED">
        <w:t xml:space="preserve"> </w:t>
      </w:r>
      <w:r w:rsidRPr="00290BD8">
        <w:t>przypadkach, o</w:t>
      </w:r>
      <w:r w:rsidR="007108ED">
        <w:t xml:space="preserve"> </w:t>
      </w:r>
      <w:r w:rsidRPr="00290BD8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290BD8">
        <w:t>302</w:t>
      </w:r>
      <w:r>
        <w:t xml:space="preserve"> ust.</w:t>
      </w:r>
      <w:r w:rsidR="007108ED">
        <w:t xml:space="preserve"> </w:t>
      </w:r>
      <w:r w:rsidRPr="00290BD8">
        <w:t>1</w:t>
      </w:r>
      <w:r>
        <w:t xml:space="preserve"> pkt</w:t>
      </w:r>
      <w:r w:rsidR="007108ED">
        <w:t xml:space="preserve"> </w:t>
      </w:r>
      <w:r w:rsidRPr="00290BD8">
        <w:t>4</w:t>
      </w:r>
      <w:r>
        <w:t xml:space="preserve"> lub</w:t>
      </w:r>
      <w:r w:rsidRPr="00290BD8">
        <w:t xml:space="preserve"> 5;</w:t>
      </w:r>
    </w:p>
    <w:p w14:paraId="351E8E9A" w14:textId="77777777" w:rsidR="002905BB" w:rsidRDefault="002905BB" w:rsidP="002905BB">
      <w:pPr>
        <w:pStyle w:val="ZPKTzmpktartykuempunktem"/>
      </w:pPr>
      <w:r>
        <w:t>3)</w:t>
      </w:r>
      <w:r>
        <w:tab/>
        <w:t>od 3</w:t>
      </w:r>
      <w:r w:rsidR="007108ED">
        <w:t xml:space="preserve"> </w:t>
      </w:r>
      <w:r>
        <w:t>do 5</w:t>
      </w:r>
      <w:r w:rsidR="007108ED">
        <w:t xml:space="preserve"> </w:t>
      </w:r>
      <w:r>
        <w:t>lat – w</w:t>
      </w:r>
      <w:r w:rsidR="007108ED">
        <w:t xml:space="preserve"> </w:t>
      </w:r>
      <w:r>
        <w:t>przypadkach, o</w:t>
      </w:r>
      <w:r w:rsidR="007108ED">
        <w:t xml:space="preserve"> </w:t>
      </w:r>
      <w:r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>
        <w:t>302 ust.</w:t>
      </w:r>
      <w:r w:rsidR="007108ED">
        <w:t xml:space="preserve"> </w:t>
      </w:r>
      <w:r>
        <w:t>1 pkt</w:t>
      </w:r>
      <w:r w:rsidR="007108ED">
        <w:t xml:space="preserve"> </w:t>
      </w:r>
      <w:r>
        <w:t>11 lub 14;</w:t>
      </w:r>
    </w:p>
    <w:p w14:paraId="7051807C" w14:textId="77777777" w:rsidR="002905BB" w:rsidRPr="00231266" w:rsidRDefault="002905BB" w:rsidP="002905BB">
      <w:pPr>
        <w:pStyle w:val="ZPKTzmpktartykuempunktem"/>
      </w:pPr>
      <w:r w:rsidRPr="00231266">
        <w:t>4)</w:t>
      </w:r>
      <w:r w:rsidRPr="00231266">
        <w:tab/>
        <w:t>od 5</w:t>
      </w:r>
      <w:r w:rsidR="007108ED">
        <w:t xml:space="preserve"> </w:t>
      </w:r>
      <w:r w:rsidRPr="00231266">
        <w:t>do 10</w:t>
      </w:r>
      <w:r w:rsidR="007108ED">
        <w:t xml:space="preserve"> </w:t>
      </w:r>
      <w:r w:rsidRPr="00231266">
        <w:t>lat – w</w:t>
      </w:r>
      <w:r w:rsidR="007108ED">
        <w:t xml:space="preserve"> </w:t>
      </w:r>
      <w:r w:rsidRPr="00231266">
        <w:t>przypadkach, o</w:t>
      </w:r>
      <w:r w:rsidR="007108ED">
        <w:t xml:space="preserve"> </w:t>
      </w:r>
      <w:r w:rsidRPr="00231266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231266">
        <w:t>302</w:t>
      </w:r>
      <w:r>
        <w:t xml:space="preserve"> ust.</w:t>
      </w:r>
      <w:r w:rsidR="007108ED">
        <w:t xml:space="preserve"> </w:t>
      </w:r>
      <w:r w:rsidRPr="00231266">
        <w:t>1</w:t>
      </w:r>
      <w:r>
        <w:t xml:space="preserve"> pkt</w:t>
      </w:r>
      <w:r w:rsidR="007108ED">
        <w:t xml:space="preserve"> </w:t>
      </w:r>
      <w:r w:rsidRPr="00231266">
        <w:t>9</w:t>
      </w:r>
      <w:r>
        <w:t xml:space="preserve"> lub art.</w:t>
      </w:r>
      <w:r w:rsidR="007108ED">
        <w:t xml:space="preserve"> </w:t>
      </w:r>
      <w:r w:rsidRPr="00231266">
        <w:t>329a</w:t>
      </w:r>
      <w:r>
        <w:t xml:space="preserve"> ust.</w:t>
      </w:r>
      <w:r w:rsidR="007108ED">
        <w:t xml:space="preserve"> </w:t>
      </w:r>
      <w:r w:rsidRPr="00231266">
        <w:t>1.</w:t>
      </w:r>
    </w:p>
    <w:p w14:paraId="01BB0D63" w14:textId="77777777" w:rsidR="002905BB" w:rsidRDefault="002905BB" w:rsidP="002905BB">
      <w:pPr>
        <w:pStyle w:val="ZUSTzmustartykuempunktem"/>
      </w:pPr>
      <w:r w:rsidRPr="008D53CE">
        <w:t>2.</w:t>
      </w:r>
      <w:r w:rsidR="007108ED">
        <w:t xml:space="preserve"> </w:t>
      </w:r>
      <w:r w:rsidRPr="00DB11B1">
        <w:t>W</w:t>
      </w:r>
      <w:r w:rsidR="007108ED">
        <w:t xml:space="preserve"> </w:t>
      </w:r>
      <w:r w:rsidRPr="00DB11B1">
        <w:t>przypadku gdy cudzoziemiec nie uiści należności z</w:t>
      </w:r>
      <w:r w:rsidR="007108ED">
        <w:t xml:space="preserve"> </w:t>
      </w:r>
      <w:r w:rsidRPr="00DB11B1">
        <w:t>tytułu kosztów związanych z</w:t>
      </w:r>
      <w:r w:rsidR="007108ED">
        <w:t xml:space="preserve"> </w:t>
      </w:r>
      <w:r w:rsidRPr="00DB11B1">
        <w:t>wydaniem i</w:t>
      </w:r>
      <w:r w:rsidR="007108ED">
        <w:t xml:space="preserve"> </w:t>
      </w:r>
      <w:r w:rsidRPr="00DB11B1">
        <w:t>wykonaniem decyzji o</w:t>
      </w:r>
      <w:r w:rsidR="007108ED">
        <w:t xml:space="preserve"> </w:t>
      </w:r>
      <w:r w:rsidRPr="00DB11B1">
        <w:t>zobowiązaniu cudzoziemca do powrotu przed upływem okresu, o</w:t>
      </w:r>
      <w:r w:rsidR="007108ED">
        <w:t xml:space="preserve"> </w:t>
      </w:r>
      <w:r w:rsidRPr="00DB11B1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DB11B1">
        <w:t>1</w:t>
      </w:r>
      <w:r>
        <w:t xml:space="preserve"> pkt</w:t>
      </w:r>
      <w:r w:rsidR="007108ED">
        <w:t xml:space="preserve"> </w:t>
      </w:r>
      <w:r w:rsidRPr="00DB11B1">
        <w:t>1–3, zakaz ponownego wjazdu na terytorium Rzeczypospolitej Polskiej i</w:t>
      </w:r>
      <w:r w:rsidR="007108ED">
        <w:t xml:space="preserve"> </w:t>
      </w:r>
      <w:r w:rsidRPr="00DB11B1">
        <w:t xml:space="preserve">innych państw obszaru </w:t>
      </w:r>
      <w:proofErr w:type="spellStart"/>
      <w:r w:rsidRPr="00DB11B1">
        <w:t>Schengen</w:t>
      </w:r>
      <w:proofErr w:type="spellEnd"/>
      <w:r w:rsidRPr="00DB11B1">
        <w:t xml:space="preserve"> przedłuża się z</w:t>
      </w:r>
      <w:r w:rsidR="007108ED">
        <w:t xml:space="preserve"> </w:t>
      </w:r>
      <w:r w:rsidRPr="00DB11B1">
        <w:t>mocy prawa do czasu uiszczenia tych należności, nie dłużej niż do 5</w:t>
      </w:r>
      <w:r w:rsidR="007108ED">
        <w:t xml:space="preserve"> </w:t>
      </w:r>
      <w:r w:rsidRPr="00DB11B1">
        <w:t>lat.</w:t>
      </w:r>
      <w:r>
        <w:t>”</w:t>
      </w:r>
      <w:r w:rsidRPr="00DB11B1">
        <w:t>;</w:t>
      </w:r>
    </w:p>
    <w:p w14:paraId="7FFD37A6" w14:textId="77777777" w:rsidR="002905BB" w:rsidRPr="002905BB" w:rsidRDefault="002905BB" w:rsidP="002905BB">
      <w:pPr>
        <w:pStyle w:val="PKTpunkt"/>
      </w:pPr>
      <w:r>
        <w:t>3</w:t>
      </w:r>
      <w:r w:rsidRPr="002905BB">
        <w:t>5)</w:t>
      </w:r>
      <w:r w:rsidRPr="002905BB">
        <w:tab/>
        <w:t>w art.</w:t>
      </w:r>
      <w:r w:rsidR="007108ED">
        <w:t xml:space="preserve"> </w:t>
      </w:r>
      <w:r w:rsidRPr="002905BB">
        <w:t>320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1 pkt</w:t>
      </w:r>
      <w:r w:rsidR="007108ED">
        <w:t xml:space="preserve"> </w:t>
      </w:r>
      <w:r w:rsidRPr="002905BB">
        <w:t>3</w:t>
      </w:r>
      <w:r w:rsidR="007108ED">
        <w:t xml:space="preserve"> </w:t>
      </w:r>
      <w:r w:rsidRPr="002905BB">
        <w:t>otrzymuje brzmienie:</w:t>
      </w:r>
    </w:p>
    <w:p w14:paraId="304CCD59" w14:textId="77777777" w:rsidR="002905BB" w:rsidRDefault="002905BB" w:rsidP="002905BB">
      <w:pPr>
        <w:pStyle w:val="ZPKTzmpktartykuempunktem"/>
      </w:pPr>
      <w:r>
        <w:t>„</w:t>
      </w:r>
      <w:r w:rsidRPr="006806DD">
        <w:t>3)</w:t>
      </w:r>
      <w:r w:rsidRPr="006806DD">
        <w:tab/>
        <w:t>zosta</w:t>
      </w:r>
      <w:r w:rsidRPr="006806DD">
        <w:rPr>
          <w:rFonts w:hint="eastAsia"/>
        </w:rPr>
        <w:t>ł</w:t>
      </w:r>
      <w:r w:rsidRPr="006806DD">
        <w:t>a mu przyznana pomoc w</w:t>
      </w:r>
      <w:r w:rsidR="007108ED">
        <w:t xml:space="preserve"> </w:t>
      </w:r>
      <w:r w:rsidRPr="006806DD">
        <w:t>dobrowolnym powrocie, o</w:t>
      </w:r>
      <w:r w:rsidR="007108ED">
        <w:t xml:space="preserve"> </w:t>
      </w:r>
      <w:r w:rsidRPr="006806DD">
        <w:t>której mowa w</w:t>
      </w:r>
      <w:r w:rsidR="007108ED">
        <w:t xml:space="preserve"> </w:t>
      </w:r>
      <w:r>
        <w:t>art.</w:t>
      </w:r>
      <w:r w:rsidR="007108ED">
        <w:t xml:space="preserve"> </w:t>
      </w:r>
      <w:r w:rsidRPr="006806DD">
        <w:t>334.</w:t>
      </w:r>
      <w:r>
        <w:t>”;</w:t>
      </w:r>
    </w:p>
    <w:p w14:paraId="0D6EAB6C" w14:textId="77777777" w:rsidR="002905BB" w:rsidRPr="002905BB" w:rsidRDefault="002905BB" w:rsidP="002905BB">
      <w:pPr>
        <w:pStyle w:val="PKTpunkt"/>
      </w:pPr>
      <w:r>
        <w:t>3</w:t>
      </w:r>
      <w:r w:rsidRPr="002905BB">
        <w:t>6)</w:t>
      </w:r>
      <w:r w:rsidRPr="002905BB">
        <w:tab/>
        <w:t>art. 321</w:t>
      </w:r>
      <w:r w:rsidR="007108ED">
        <w:t xml:space="preserve"> </w:t>
      </w:r>
      <w:r w:rsidRPr="002905BB">
        <w:t>otrzymuje brzmienie:</w:t>
      </w:r>
    </w:p>
    <w:p w14:paraId="69B30AC6" w14:textId="77777777" w:rsidR="002905BB" w:rsidRDefault="002905BB" w:rsidP="002905BB">
      <w:pPr>
        <w:pStyle w:val="ZARTzmartartykuempunktem"/>
      </w:pPr>
      <w:r>
        <w:t>„</w:t>
      </w:r>
      <w:r w:rsidRPr="006D7BF1">
        <w:t>Art.</w:t>
      </w:r>
      <w:r w:rsidR="007108ED">
        <w:t xml:space="preserve"> </w:t>
      </w:r>
      <w:r>
        <w:t>321.</w:t>
      </w:r>
      <w:r w:rsidR="007108ED">
        <w:t xml:space="preserve"> </w:t>
      </w:r>
      <w:r>
        <w:t xml:space="preserve">1. </w:t>
      </w:r>
      <w:r w:rsidRPr="00231266">
        <w:t>Organem wyższego stopnia, w</w:t>
      </w:r>
      <w:r w:rsidR="007108ED">
        <w:t xml:space="preserve"> </w:t>
      </w:r>
      <w:r w:rsidRPr="00121EAD">
        <w:t>rozumieniu Kodeksu postępowania administracyjnego,</w:t>
      </w:r>
      <w:r w:rsidRPr="00BE3EFC">
        <w:t xml:space="preserve"> w</w:t>
      </w:r>
      <w:r w:rsidR="007108ED">
        <w:t xml:space="preserve"> </w:t>
      </w:r>
      <w:r w:rsidRPr="00BE3EFC">
        <w:t>stosunku do komendanta oddzia</w:t>
      </w:r>
      <w:r w:rsidRPr="00BE3EFC">
        <w:rPr>
          <w:rFonts w:hint="eastAsia"/>
        </w:rPr>
        <w:t>ł</w:t>
      </w:r>
      <w:r w:rsidRPr="00BE3EFC">
        <w:t>u Stra</w:t>
      </w:r>
      <w:r w:rsidRPr="00BE3EFC">
        <w:rPr>
          <w:rFonts w:hint="eastAsia"/>
        </w:rPr>
        <w:t>ż</w:t>
      </w:r>
      <w:r w:rsidRPr="00BE3EFC">
        <w:t>y Granicznej lub komendanta placówki Stra</w:t>
      </w:r>
      <w:r w:rsidRPr="00BE3EFC">
        <w:rPr>
          <w:rFonts w:hint="eastAsia"/>
        </w:rPr>
        <w:t>ż</w:t>
      </w:r>
      <w:r w:rsidRPr="00BE3EFC">
        <w:t>y Granicznej w</w:t>
      </w:r>
      <w:r w:rsidR="007108ED">
        <w:t xml:space="preserve"> </w:t>
      </w:r>
      <w:r w:rsidRPr="00BE3EFC">
        <w:t>sprawach o</w:t>
      </w:r>
      <w:r w:rsidR="007108ED">
        <w:t xml:space="preserve"> </w:t>
      </w:r>
      <w:r w:rsidRPr="00BE3EFC">
        <w:t>zobowi</w:t>
      </w:r>
      <w:r w:rsidRPr="00BE3EFC">
        <w:rPr>
          <w:rFonts w:hint="eastAsia"/>
        </w:rPr>
        <w:t>ą</w:t>
      </w:r>
      <w:r w:rsidRPr="00BE3EFC">
        <w:t>zaniu cudzoziemca do powrotu, przed</w:t>
      </w:r>
      <w:r w:rsidRPr="00BE3EFC">
        <w:rPr>
          <w:rFonts w:hint="eastAsia"/>
        </w:rPr>
        <w:t>ł</w:t>
      </w:r>
      <w:r w:rsidRPr="00BE3EFC">
        <w:t>u</w:t>
      </w:r>
      <w:r w:rsidRPr="00BE3EFC">
        <w:rPr>
          <w:rFonts w:hint="eastAsia"/>
        </w:rPr>
        <w:t>ż</w:t>
      </w:r>
      <w:r w:rsidRPr="00BE3EFC">
        <w:t xml:space="preserve">enia terminu dobrowolnego </w:t>
      </w:r>
      <w:r>
        <w:t>wyjazdu</w:t>
      </w:r>
      <w:r w:rsidRPr="00BE3EFC">
        <w:t xml:space="preserve"> oraz co</w:t>
      </w:r>
      <w:r>
        <w:t>fnięcia zakazu ponownego wjazdu</w:t>
      </w:r>
      <w:r w:rsidRPr="00BE3EFC">
        <w:t xml:space="preserve"> jest </w:t>
      </w:r>
      <w:r w:rsidRPr="006D7BF1">
        <w:t>Komendant Główny Straży Granicznej</w:t>
      </w:r>
      <w:r w:rsidRPr="00121EAD">
        <w:t>.</w:t>
      </w:r>
    </w:p>
    <w:p w14:paraId="14B14525" w14:textId="77777777" w:rsidR="002905BB" w:rsidRDefault="002905BB" w:rsidP="004C3141">
      <w:pPr>
        <w:pStyle w:val="ZUSTzmustartykuempunktem"/>
      </w:pPr>
      <w:r>
        <w:t xml:space="preserve">2. </w:t>
      </w:r>
      <w:r w:rsidRPr="00A159DA">
        <w:t>Odwołanie od decyzji w</w:t>
      </w:r>
      <w:r w:rsidR="007108ED">
        <w:t xml:space="preserve"> </w:t>
      </w:r>
      <w:r w:rsidRPr="00A159DA">
        <w:t>sprawach, o</w:t>
      </w:r>
      <w:r w:rsidR="007108ED">
        <w:t xml:space="preserve"> </w:t>
      </w:r>
      <w:r w:rsidRPr="00A159DA">
        <w:t>których mowa w</w:t>
      </w:r>
      <w:r w:rsidR="007108ED">
        <w:t xml:space="preserve"> </w:t>
      </w:r>
      <w:r>
        <w:t>ust.</w:t>
      </w:r>
      <w:r w:rsidR="007108ED">
        <w:t xml:space="preserve"> </w:t>
      </w:r>
      <w:r w:rsidRPr="00A159DA">
        <w:t>1, wnosi się w</w:t>
      </w:r>
      <w:r w:rsidR="007108ED">
        <w:t xml:space="preserve"> </w:t>
      </w:r>
      <w:r w:rsidRPr="00A159DA">
        <w:t>terminie 7</w:t>
      </w:r>
      <w:r w:rsidR="007108ED">
        <w:t xml:space="preserve"> </w:t>
      </w:r>
      <w:r w:rsidRPr="00A159DA">
        <w:t>dni od dnia doręczenia decyzji</w:t>
      </w:r>
      <w:r>
        <w:t>.”</w:t>
      </w:r>
      <w:r w:rsidRPr="006D7BF1">
        <w:t>;</w:t>
      </w:r>
    </w:p>
    <w:p w14:paraId="6FB64F8A" w14:textId="77777777" w:rsidR="002905BB" w:rsidRPr="002905BB" w:rsidRDefault="002905BB" w:rsidP="002905BB">
      <w:pPr>
        <w:pStyle w:val="PKTpunkt"/>
      </w:pPr>
      <w:r>
        <w:t>3</w:t>
      </w:r>
      <w:r w:rsidRPr="002905BB">
        <w:t>7)</w:t>
      </w:r>
      <w:r w:rsidRPr="002905BB">
        <w:tab/>
        <w:t>w art.</w:t>
      </w:r>
      <w:r w:rsidR="007108ED">
        <w:t xml:space="preserve"> </w:t>
      </w:r>
      <w:r w:rsidRPr="002905BB">
        <w:t>329</w:t>
      </w:r>
      <w:r w:rsidR="007108ED">
        <w:t xml:space="preserve"> </w:t>
      </w:r>
      <w:r w:rsidRPr="002905BB">
        <w:t>po ust.</w:t>
      </w:r>
      <w:r w:rsidR="007108ED">
        <w:t xml:space="preserve"> </w:t>
      </w:r>
      <w:r w:rsidRPr="002905BB">
        <w:t>2</w:t>
      </w:r>
      <w:r w:rsidR="007108ED">
        <w:t xml:space="preserve"> </w:t>
      </w:r>
      <w:r w:rsidRPr="002905BB">
        <w:t>dodaje się ust.</w:t>
      </w:r>
      <w:r w:rsidR="007108ED">
        <w:t xml:space="preserve"> </w:t>
      </w:r>
      <w:r w:rsidRPr="002905BB">
        <w:t>2a w</w:t>
      </w:r>
      <w:r w:rsidR="007108ED">
        <w:t xml:space="preserve"> </w:t>
      </w:r>
      <w:r w:rsidRPr="002905BB">
        <w:t>brzmieniu:</w:t>
      </w:r>
    </w:p>
    <w:p w14:paraId="40165CB1" w14:textId="77777777" w:rsidR="002905BB" w:rsidRDefault="002905BB" w:rsidP="002905BB">
      <w:pPr>
        <w:pStyle w:val="ZUSTzmustartykuempunktem"/>
      </w:pPr>
      <w:r>
        <w:t>„</w:t>
      </w:r>
      <w:r w:rsidRPr="00CD08F3">
        <w:t>2a. Przymusowe wykonanie decyzji o</w:t>
      </w:r>
      <w:r w:rsidR="007108ED">
        <w:t xml:space="preserve"> </w:t>
      </w:r>
      <w:r w:rsidRPr="00CD08F3">
        <w:t>zobowiązaniu cudzoziemca do powrotu nie następuje w</w:t>
      </w:r>
      <w:r w:rsidR="007108ED">
        <w:t xml:space="preserve"> </w:t>
      </w:r>
      <w:r w:rsidRPr="00CD08F3">
        <w:t>przypadku udzielenia cudzoziemcowi, o</w:t>
      </w:r>
      <w:r w:rsidR="007108ED">
        <w:t xml:space="preserve"> </w:t>
      </w:r>
      <w:r w:rsidRPr="00CD08F3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CD08F3">
        <w:t>334</w:t>
      </w:r>
      <w:r>
        <w:t xml:space="preserve"> ust.</w:t>
      </w:r>
      <w:r w:rsidR="007108ED">
        <w:t xml:space="preserve"> </w:t>
      </w:r>
      <w:r w:rsidRPr="00CD08F3">
        <w:t>2</w:t>
      </w:r>
      <w:r>
        <w:t xml:space="preserve"> pkt</w:t>
      </w:r>
      <w:r w:rsidR="007108ED">
        <w:t xml:space="preserve"> </w:t>
      </w:r>
      <w:r w:rsidRPr="00CD08F3">
        <w:t>2, pomocy w</w:t>
      </w:r>
      <w:r w:rsidR="007108ED">
        <w:t xml:space="preserve"> </w:t>
      </w:r>
      <w:r w:rsidRPr="00CD08F3">
        <w:t>dobrowolnym powrocie.</w:t>
      </w:r>
      <w:r>
        <w:t>”</w:t>
      </w:r>
      <w:r w:rsidRPr="00CD08F3">
        <w:t>;</w:t>
      </w:r>
    </w:p>
    <w:p w14:paraId="34EEBA02" w14:textId="77777777" w:rsidR="002905BB" w:rsidRPr="002905BB" w:rsidRDefault="002905BB" w:rsidP="002905BB">
      <w:pPr>
        <w:pStyle w:val="PKTpunkt"/>
      </w:pPr>
      <w:r>
        <w:t>3</w:t>
      </w:r>
      <w:r w:rsidRPr="002905BB">
        <w:t>8)</w:t>
      </w:r>
      <w:r w:rsidRPr="002905BB">
        <w:tab/>
        <w:t>uchyla się art.</w:t>
      </w:r>
      <w:r w:rsidR="007108ED">
        <w:t xml:space="preserve"> </w:t>
      </w:r>
      <w:r w:rsidRPr="002905BB">
        <w:t>331;</w:t>
      </w:r>
    </w:p>
    <w:p w14:paraId="4562B20C" w14:textId="77777777" w:rsidR="002905BB" w:rsidRPr="002905BB" w:rsidRDefault="002905BB" w:rsidP="002905BB">
      <w:pPr>
        <w:pStyle w:val="PKTpunkt"/>
      </w:pPr>
      <w:r>
        <w:t>3</w:t>
      </w:r>
      <w:r w:rsidRPr="002905BB">
        <w:t>9)</w:t>
      </w:r>
      <w:r w:rsidRPr="002905BB">
        <w:tab/>
        <w:t>art. 334</w:t>
      </w:r>
      <w:r w:rsidR="007108ED">
        <w:t xml:space="preserve"> </w:t>
      </w:r>
      <w:r w:rsidRPr="002905BB">
        <w:t>otrzymuje brzmienie:</w:t>
      </w:r>
    </w:p>
    <w:p w14:paraId="76554F99" w14:textId="77777777" w:rsidR="002905BB" w:rsidRPr="008F6F0A" w:rsidRDefault="002905BB" w:rsidP="002905BB">
      <w:pPr>
        <w:pStyle w:val="ZARTzmartartykuempunktem"/>
      </w:pPr>
      <w:r>
        <w:t>„</w:t>
      </w:r>
      <w:r w:rsidRPr="004139A1">
        <w:t xml:space="preserve">Art. 334. </w:t>
      </w:r>
      <w:r w:rsidRPr="008F6F0A">
        <w:t>1. Komendant Główny Straży Granicznej organizuje cudzoziemcowi pomoc w</w:t>
      </w:r>
      <w:r w:rsidR="007108ED">
        <w:t xml:space="preserve"> </w:t>
      </w:r>
      <w:r w:rsidRPr="008F6F0A">
        <w:t>dobrowolnym powrocie.</w:t>
      </w:r>
    </w:p>
    <w:p w14:paraId="41DB873C" w14:textId="77777777" w:rsidR="002905BB" w:rsidRPr="002905BB" w:rsidRDefault="002905BB" w:rsidP="002905BB">
      <w:pPr>
        <w:pStyle w:val="ZUSTzmustartykuempunktem"/>
      </w:pPr>
      <w:r w:rsidRPr="008F6F0A">
        <w:t>2. Pomoc w</w:t>
      </w:r>
      <w:r w:rsidR="007108ED">
        <w:t xml:space="preserve"> </w:t>
      </w:r>
      <w:r w:rsidRPr="002905BB">
        <w:t>dobrowolnym powrocie może być udzielona cudzoziemcowi:</w:t>
      </w:r>
    </w:p>
    <w:p w14:paraId="1DDFDCF2" w14:textId="77777777" w:rsidR="002905BB" w:rsidRPr="008F6F0A" w:rsidRDefault="002905BB" w:rsidP="002905BB">
      <w:pPr>
        <w:pStyle w:val="ZPKTzmpktartykuempunktem"/>
      </w:pPr>
      <w:r>
        <w:t>1)</w:t>
      </w:r>
      <w:r>
        <w:tab/>
      </w:r>
      <w:r w:rsidRPr="008F6F0A">
        <w:t>któremu wydano decyzję o</w:t>
      </w:r>
      <w:r w:rsidR="007108ED">
        <w:t xml:space="preserve"> </w:t>
      </w:r>
      <w:r w:rsidRPr="008F6F0A">
        <w:t>zobowiązaniu cudzoziemca do powrotu z</w:t>
      </w:r>
      <w:r w:rsidR="007108ED">
        <w:t xml:space="preserve"> </w:t>
      </w:r>
      <w:r w:rsidRPr="008F6F0A">
        <w:t xml:space="preserve">określeniem terminu dobrowolnego </w:t>
      </w:r>
      <w:r>
        <w:t>wyjazdu</w:t>
      </w:r>
      <w:r w:rsidRPr="008F6F0A">
        <w:t xml:space="preserve"> lub</w:t>
      </w:r>
    </w:p>
    <w:p w14:paraId="302BE2B7" w14:textId="77777777" w:rsidR="002905BB" w:rsidRPr="002905BB" w:rsidRDefault="002905BB" w:rsidP="002905BB">
      <w:pPr>
        <w:pStyle w:val="ZPKTzmpktartykuempunktem"/>
      </w:pPr>
      <w:r>
        <w:lastRenderedPageBreak/>
        <w:t>2)</w:t>
      </w:r>
      <w:r>
        <w:tab/>
      </w:r>
      <w:r w:rsidRPr="002905BB">
        <w:t>któremu wydano decyzję o</w:t>
      </w:r>
      <w:r w:rsidR="007108ED">
        <w:t xml:space="preserve"> </w:t>
      </w:r>
      <w:r w:rsidRPr="002905BB">
        <w:t>zobowiązaniu cudzoziemca do powrotu podlegającą przymusowemu wykonaniu, który:</w:t>
      </w:r>
    </w:p>
    <w:p w14:paraId="1EA5662B" w14:textId="77777777" w:rsidR="002905BB" w:rsidRPr="002530F8" w:rsidRDefault="002905BB" w:rsidP="002905BB">
      <w:pPr>
        <w:pStyle w:val="ZLITwPKTzmlitwpktartykuempunktem"/>
      </w:pPr>
      <w:r w:rsidRPr="008F6F0A">
        <w:t>a)</w:t>
      </w:r>
      <w:r w:rsidRPr="008F6F0A">
        <w:tab/>
        <w:t>z powodu okoliczności, o</w:t>
      </w:r>
      <w:r w:rsidR="007108ED">
        <w:t xml:space="preserve"> </w:t>
      </w:r>
      <w:r w:rsidRPr="008F6F0A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8F6F0A">
        <w:t>400, nie został umieszczony w</w:t>
      </w:r>
      <w:r w:rsidR="007108ED">
        <w:t xml:space="preserve"> </w:t>
      </w:r>
      <w:r w:rsidRPr="008F6F0A">
        <w:t>strzeżonym ośrodku</w:t>
      </w:r>
      <w:r>
        <w:t xml:space="preserve"> </w:t>
      </w:r>
      <w:r w:rsidRPr="002530F8">
        <w:t>lub wobec którego nie zastosowano aresztu dla cudzoziemców,</w:t>
      </w:r>
    </w:p>
    <w:p w14:paraId="4A4D3160" w14:textId="77777777" w:rsidR="002905BB" w:rsidRPr="008F6F0A" w:rsidRDefault="002905BB" w:rsidP="002905BB">
      <w:pPr>
        <w:pStyle w:val="ZLITwPKTzmlitwpktartykuempunktem"/>
      </w:pPr>
      <w:r w:rsidRPr="008F6F0A">
        <w:t>b)</w:t>
      </w:r>
      <w:r w:rsidRPr="008F6F0A">
        <w:tab/>
        <w:t>w przypadku, o</w:t>
      </w:r>
      <w:r w:rsidR="007108ED">
        <w:t xml:space="preserve"> </w:t>
      </w:r>
      <w:r w:rsidRPr="008F6F0A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8F6F0A">
        <w:t>406</w:t>
      </w:r>
      <w:r>
        <w:t xml:space="preserve"> ust.</w:t>
      </w:r>
      <w:r w:rsidR="007108ED">
        <w:t xml:space="preserve"> </w:t>
      </w:r>
      <w:r w:rsidRPr="008F6F0A">
        <w:t>1</w:t>
      </w:r>
      <w:r>
        <w:t xml:space="preserve"> pkt</w:t>
      </w:r>
      <w:r w:rsidR="007108ED">
        <w:t xml:space="preserve"> </w:t>
      </w:r>
      <w:r w:rsidRPr="008F6F0A">
        <w:t>2</w:t>
      </w:r>
      <w:r>
        <w:t xml:space="preserve"> i</w:t>
      </w:r>
      <w:r w:rsidR="007108ED">
        <w:t xml:space="preserve"> </w:t>
      </w:r>
      <w:r w:rsidRPr="008F6F0A">
        <w:t>3, został zwolniony ze strzeżonego ośrodka</w:t>
      </w:r>
      <w:r>
        <w:t xml:space="preserve"> </w:t>
      </w:r>
      <w:r w:rsidRPr="002530F8">
        <w:t>lub aresztu dla cudzoziemców</w:t>
      </w:r>
      <w:r w:rsidRPr="008F6F0A">
        <w:t>, lub</w:t>
      </w:r>
    </w:p>
    <w:p w14:paraId="0E6BFABB" w14:textId="77777777" w:rsidR="002905BB" w:rsidRPr="008F6F0A" w:rsidRDefault="002905BB" w:rsidP="002905BB">
      <w:pPr>
        <w:pStyle w:val="ZPKTzmpktartykuempunktem"/>
      </w:pPr>
      <w:r>
        <w:t>3)</w:t>
      </w:r>
      <w:r>
        <w:tab/>
      </w:r>
      <w:r w:rsidRPr="008F6F0A">
        <w:t>któremu wydano decyzję o</w:t>
      </w:r>
      <w:r w:rsidR="007108ED">
        <w:t xml:space="preserve"> </w:t>
      </w:r>
      <w:r w:rsidRPr="008F6F0A">
        <w:t xml:space="preserve">odmowie nadania statusu uchodźcy lub udzielenia ochrony uzupełniającej, </w:t>
      </w:r>
      <w:r>
        <w:t>lub decyzję o</w:t>
      </w:r>
      <w:r w:rsidR="007108ED">
        <w:t xml:space="preserve"> </w:t>
      </w:r>
      <w:r>
        <w:t xml:space="preserve">uznaniu wniosku </w:t>
      </w:r>
      <w:r w:rsidRPr="00FB5C04">
        <w:t>o</w:t>
      </w:r>
      <w:r w:rsidR="007108ED">
        <w:t xml:space="preserve"> </w:t>
      </w:r>
      <w:r w:rsidRPr="00FB5C04">
        <w:t xml:space="preserve">udzielenie ochrony </w:t>
      </w:r>
      <w:r w:rsidRPr="008F6F0A">
        <w:t>międzynarodowej</w:t>
      </w:r>
      <w:r w:rsidRPr="00FB5C04">
        <w:t xml:space="preserve"> </w:t>
      </w:r>
      <w:r>
        <w:t xml:space="preserve">za niedopuszczalny, </w:t>
      </w:r>
      <w:r w:rsidRPr="008F6F0A">
        <w:t>lub</w:t>
      </w:r>
    </w:p>
    <w:p w14:paraId="5F7E9D04" w14:textId="77777777" w:rsidR="002905BB" w:rsidRPr="008F6F0A" w:rsidRDefault="002905BB" w:rsidP="002905BB">
      <w:pPr>
        <w:pStyle w:val="ZPKTzmpktartykuempunktem"/>
      </w:pPr>
      <w:r>
        <w:t>4)</w:t>
      </w:r>
      <w:r>
        <w:tab/>
      </w:r>
      <w:r w:rsidRPr="008F6F0A">
        <w:t>któremu wydano decyzję o</w:t>
      </w:r>
      <w:r w:rsidR="007108ED">
        <w:t xml:space="preserve"> </w:t>
      </w:r>
      <w:r w:rsidRPr="008F6F0A">
        <w:t>umorzeniu postępowania w</w:t>
      </w:r>
      <w:r w:rsidR="007108ED">
        <w:t xml:space="preserve"> </w:t>
      </w:r>
      <w:r w:rsidRPr="008F6F0A">
        <w:t>sprawie udzielenia ochrony międzynarodowej, lub</w:t>
      </w:r>
    </w:p>
    <w:p w14:paraId="175A8E6D" w14:textId="77777777" w:rsidR="002905BB" w:rsidRDefault="002905BB" w:rsidP="002905BB">
      <w:pPr>
        <w:pStyle w:val="ZPKTzmpktartykuempunktem"/>
      </w:pPr>
      <w:r>
        <w:t>5)</w:t>
      </w:r>
      <w:r>
        <w:tab/>
      </w:r>
      <w:r w:rsidRPr="00FB5C04">
        <w:t>którego wniosek o</w:t>
      </w:r>
      <w:r w:rsidR="007108ED">
        <w:t xml:space="preserve"> </w:t>
      </w:r>
      <w:r w:rsidRPr="00FB5C04">
        <w:t xml:space="preserve">udzielenie ochrony </w:t>
      </w:r>
      <w:r w:rsidRPr="008F6F0A">
        <w:t>międzynarodowej</w:t>
      </w:r>
      <w:r w:rsidRPr="00FB5C04">
        <w:t xml:space="preserve"> ze względów formalnych został pozostawiony bez rozpoznania, lub</w:t>
      </w:r>
    </w:p>
    <w:p w14:paraId="0816BBA0" w14:textId="77777777" w:rsidR="002905BB" w:rsidRPr="008F6F0A" w:rsidRDefault="002905BB" w:rsidP="002905BB">
      <w:pPr>
        <w:pStyle w:val="ZPKTzmpktartykuempunktem"/>
      </w:pPr>
      <w:r>
        <w:t>6)</w:t>
      </w:r>
      <w:r>
        <w:tab/>
      </w:r>
      <w:r w:rsidRPr="008F6F0A">
        <w:t>przebywającemu na terytorium Rzeczypospolitej Polskiej na podstawie zaświadczenia, o</w:t>
      </w:r>
      <w:r w:rsidR="007108ED">
        <w:t xml:space="preserve"> </w:t>
      </w:r>
      <w:r w:rsidRPr="008F6F0A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8F6F0A">
        <w:t>170, lub na podstawie zezwolenia na pobyt czasowy, o</w:t>
      </w:r>
      <w:r w:rsidR="007108ED">
        <w:t xml:space="preserve"> </w:t>
      </w:r>
      <w:r w:rsidRPr="008F6F0A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8F6F0A">
        <w:t>176.</w:t>
      </w:r>
    </w:p>
    <w:p w14:paraId="6B289C4C" w14:textId="77777777" w:rsidR="002905BB" w:rsidRPr="008F6F0A" w:rsidRDefault="002905BB" w:rsidP="002905BB">
      <w:pPr>
        <w:pStyle w:val="ZUSTzmustartykuempunktem"/>
      </w:pPr>
      <w:r w:rsidRPr="008F6F0A">
        <w:t>3. Pomocy w</w:t>
      </w:r>
      <w:r w:rsidR="007108ED">
        <w:t xml:space="preserve"> </w:t>
      </w:r>
      <w:r w:rsidRPr="008F6F0A">
        <w:t>dobrowolnym powrocie udziela się na wniosek cudzoziemca.</w:t>
      </w:r>
    </w:p>
    <w:p w14:paraId="10011223" w14:textId="77777777" w:rsidR="002905BB" w:rsidRPr="002905BB" w:rsidRDefault="002905BB" w:rsidP="002905BB">
      <w:pPr>
        <w:pStyle w:val="ZUSTzmustartykuempunktem"/>
      </w:pPr>
      <w:r w:rsidRPr="008F6F0A">
        <w:t>4. Cudzoziemiec składa wniosek o</w:t>
      </w:r>
      <w:r w:rsidR="007108ED">
        <w:t xml:space="preserve"> </w:t>
      </w:r>
      <w:r w:rsidRPr="002905BB">
        <w:t>udzielenie pomocy w</w:t>
      </w:r>
      <w:r w:rsidR="007108ED">
        <w:t xml:space="preserve"> </w:t>
      </w:r>
      <w:r w:rsidRPr="002905BB">
        <w:t>dobrowolnym powrocie do Komendanta Głównego Straży Granicznej za pośrednictwem:</w:t>
      </w:r>
    </w:p>
    <w:p w14:paraId="14218C61" w14:textId="77777777" w:rsidR="002905BB" w:rsidRPr="008F6F0A" w:rsidRDefault="002905BB" w:rsidP="002905BB">
      <w:pPr>
        <w:pStyle w:val="ZPKTzmpktartykuempunktem"/>
      </w:pPr>
      <w:r>
        <w:t>1)</w:t>
      </w:r>
      <w:r>
        <w:tab/>
      </w:r>
      <w:r w:rsidRPr="008F6F0A">
        <w:t>komendanta oddziału Straży Granicznej lub komendanta placówki Straży Granicznej;</w:t>
      </w:r>
    </w:p>
    <w:p w14:paraId="66131989" w14:textId="77777777" w:rsidR="002905BB" w:rsidRPr="008F6F0A" w:rsidRDefault="002905BB" w:rsidP="002905BB">
      <w:pPr>
        <w:pStyle w:val="ZPKTzmpktartykuempunktem"/>
      </w:pPr>
      <w:r>
        <w:t>2)</w:t>
      </w:r>
      <w:r>
        <w:tab/>
      </w:r>
      <w:r w:rsidRPr="008F6F0A">
        <w:t>Szefa Urzędu – w</w:t>
      </w:r>
      <w:r w:rsidR="007108ED">
        <w:t xml:space="preserve"> </w:t>
      </w:r>
      <w:r w:rsidRPr="008F6F0A">
        <w:t>przypadku, o</w:t>
      </w:r>
      <w:r w:rsidR="007108ED">
        <w:t xml:space="preserve"> </w:t>
      </w:r>
      <w:r w:rsidRPr="008F6F0A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8F6F0A">
        <w:t>2</w:t>
      </w:r>
      <w:r>
        <w:t xml:space="preserve"> pkt</w:t>
      </w:r>
      <w:r w:rsidR="007108ED">
        <w:t xml:space="preserve"> </w:t>
      </w:r>
      <w:r w:rsidRPr="008F6F0A">
        <w:t>3</w:t>
      </w:r>
      <w:r>
        <w:t xml:space="preserve"> i</w:t>
      </w:r>
      <w:r w:rsidR="007108ED">
        <w:t xml:space="preserve"> </w:t>
      </w:r>
      <w:r w:rsidRPr="008F6F0A">
        <w:t>4, jeżeli cudzoziemiec korzysta z</w:t>
      </w:r>
      <w:r w:rsidR="007108ED">
        <w:t xml:space="preserve"> </w:t>
      </w:r>
      <w:r w:rsidRPr="008F6F0A">
        <w:t>pomocy, o</w:t>
      </w:r>
      <w:r w:rsidR="007108ED">
        <w:t xml:space="preserve"> </w:t>
      </w:r>
      <w:r w:rsidRPr="008F6F0A">
        <w:t>której mowa w</w:t>
      </w:r>
      <w:r w:rsidR="007108ED">
        <w:t xml:space="preserve"> </w:t>
      </w:r>
      <w:r>
        <w:t>art.</w:t>
      </w:r>
      <w:r w:rsidR="007108ED">
        <w:t xml:space="preserve"> </w:t>
      </w:r>
      <w:r w:rsidRPr="008F6F0A">
        <w:t>70</w:t>
      </w:r>
      <w:r w:rsidR="007108ED">
        <w:t xml:space="preserve"> </w:t>
      </w:r>
      <w:r w:rsidRPr="008F6F0A">
        <w:t>ustawy z</w:t>
      </w:r>
      <w:r w:rsidR="007108ED">
        <w:t xml:space="preserve"> </w:t>
      </w:r>
      <w:r w:rsidRPr="008F6F0A">
        <w:t>dnia 13</w:t>
      </w:r>
      <w:r w:rsidR="007108ED">
        <w:t xml:space="preserve"> </w:t>
      </w:r>
      <w:r w:rsidRPr="008F6F0A">
        <w:t>czerwca 2003</w:t>
      </w:r>
      <w:r w:rsidR="007108ED">
        <w:t xml:space="preserve"> </w:t>
      </w:r>
      <w:r w:rsidRPr="008F6F0A">
        <w:t>r. o</w:t>
      </w:r>
      <w:r w:rsidR="007108ED">
        <w:t xml:space="preserve"> </w:t>
      </w:r>
      <w:r w:rsidRPr="008F6F0A">
        <w:t>udzielaniu cudzoziemcom ochrony na terytorium Rzeczypospolitej Polskiej;</w:t>
      </w:r>
    </w:p>
    <w:p w14:paraId="05C794BC" w14:textId="77777777" w:rsidR="002905BB" w:rsidRPr="008F6F0A" w:rsidRDefault="002905BB" w:rsidP="002905BB">
      <w:pPr>
        <w:pStyle w:val="ZPKTzmpktartykuempunktem"/>
      </w:pPr>
      <w:r>
        <w:t>3)</w:t>
      </w:r>
      <w:r>
        <w:tab/>
      </w:r>
      <w:r w:rsidRPr="008F6F0A">
        <w:t>podmiotu, o</w:t>
      </w:r>
      <w:r w:rsidR="007108ED">
        <w:t xml:space="preserve"> </w:t>
      </w:r>
      <w:r w:rsidRPr="008F6F0A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8F6F0A">
        <w:t>8.</w:t>
      </w:r>
    </w:p>
    <w:p w14:paraId="54A19C5B" w14:textId="77777777" w:rsidR="002905BB" w:rsidRPr="002905BB" w:rsidRDefault="002905BB" w:rsidP="002905BB">
      <w:pPr>
        <w:pStyle w:val="ZUSTzmustartykuempunktem"/>
      </w:pPr>
      <w:r w:rsidRPr="008F6F0A">
        <w:t>5. Wniosek o</w:t>
      </w:r>
      <w:r w:rsidR="007108ED">
        <w:t xml:space="preserve"> </w:t>
      </w:r>
      <w:r w:rsidRPr="002905BB">
        <w:t>udzielenie pomocy w</w:t>
      </w:r>
      <w:r w:rsidR="007108ED">
        <w:t xml:space="preserve"> </w:t>
      </w:r>
      <w:r w:rsidRPr="002905BB">
        <w:t>dobrowolnym powrocie składa się nie później niż:</w:t>
      </w:r>
    </w:p>
    <w:p w14:paraId="56F82167" w14:textId="77777777" w:rsidR="002905BB" w:rsidRDefault="002905BB" w:rsidP="002905BB">
      <w:pPr>
        <w:pStyle w:val="ZPKTzmpktartykuempunktem"/>
      </w:pPr>
      <w:r>
        <w:t>1)</w:t>
      </w:r>
      <w:r>
        <w:tab/>
      </w:r>
      <w:r w:rsidRPr="008F6F0A">
        <w:t>przed upływem terminu</w:t>
      </w:r>
      <w:r>
        <w:t xml:space="preserve"> </w:t>
      </w:r>
      <w:r w:rsidRPr="008F6F0A">
        <w:t xml:space="preserve">dobrowolnego </w:t>
      </w:r>
      <w:r>
        <w:t>wyjazdu</w:t>
      </w:r>
      <w:r w:rsidRPr="008F6F0A">
        <w:t xml:space="preserve"> określonego w</w:t>
      </w:r>
      <w:r w:rsidR="007108ED">
        <w:t xml:space="preserve"> </w:t>
      </w:r>
      <w:r w:rsidRPr="008F6F0A">
        <w:t>decyzji o</w:t>
      </w:r>
      <w:r w:rsidR="007108ED">
        <w:t xml:space="preserve"> </w:t>
      </w:r>
      <w:r w:rsidRPr="008F6F0A">
        <w:t>zobowiązaniu cudzoziemca do powrotu</w:t>
      </w:r>
      <w:r>
        <w:t>;</w:t>
      </w:r>
    </w:p>
    <w:p w14:paraId="08265E2A" w14:textId="43CBD1BF" w:rsidR="002905BB" w:rsidRPr="008F6F0A" w:rsidRDefault="002905BB" w:rsidP="002905BB">
      <w:pPr>
        <w:pStyle w:val="ZPKTzmpktartykuempunktem"/>
      </w:pPr>
      <w:r>
        <w:t>2)</w:t>
      </w:r>
      <w:r>
        <w:tab/>
        <w:t>w terminie 7</w:t>
      </w:r>
      <w:r w:rsidR="007108ED">
        <w:t xml:space="preserve"> </w:t>
      </w:r>
      <w:r>
        <w:t xml:space="preserve">dni przed upływem terminu, </w:t>
      </w:r>
      <w:r w:rsidRPr="008F6F0A">
        <w:t>o</w:t>
      </w:r>
      <w:r w:rsidR="007108ED">
        <w:t xml:space="preserve"> </w:t>
      </w:r>
      <w:r w:rsidRPr="008F6F0A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8F6F0A">
        <w:t>299</w:t>
      </w:r>
      <w:r>
        <w:t xml:space="preserve"> ust.</w:t>
      </w:r>
      <w:r w:rsidR="007108ED">
        <w:t xml:space="preserve"> </w:t>
      </w:r>
      <w:r w:rsidRPr="008F6F0A">
        <w:t>6</w:t>
      </w:r>
      <w:r>
        <w:t xml:space="preserve"> pkt</w:t>
      </w:r>
      <w:r w:rsidR="007108ED">
        <w:t xml:space="preserve"> </w:t>
      </w:r>
      <w:r w:rsidRPr="008F6F0A">
        <w:t>1</w:t>
      </w:r>
      <w:r>
        <w:t xml:space="preserve"> lit.</w:t>
      </w:r>
      <w:r w:rsidR="00F54FCE">
        <w:t> </w:t>
      </w:r>
      <w:r w:rsidRPr="008F6F0A">
        <w:t>b;</w:t>
      </w:r>
    </w:p>
    <w:p w14:paraId="42F71A65" w14:textId="77777777" w:rsidR="002905BB" w:rsidRPr="002905BB" w:rsidRDefault="002905BB" w:rsidP="002905BB">
      <w:pPr>
        <w:pStyle w:val="ZPKTzmpktartykuempunktem"/>
      </w:pPr>
      <w:r>
        <w:t>3)</w:t>
      </w:r>
      <w:r>
        <w:tab/>
        <w:t xml:space="preserve">w terminie </w:t>
      </w:r>
      <w:r w:rsidRPr="002905BB">
        <w:t>5</w:t>
      </w:r>
      <w:r w:rsidR="007108ED">
        <w:t xml:space="preserve"> </w:t>
      </w:r>
      <w:r w:rsidRPr="002905BB">
        <w:t>dni od dnia:</w:t>
      </w:r>
    </w:p>
    <w:p w14:paraId="1CBC63D1" w14:textId="77777777" w:rsidR="002905BB" w:rsidRPr="000818D3" w:rsidRDefault="002905BB" w:rsidP="002905BB">
      <w:pPr>
        <w:pStyle w:val="ZLITwPKTzmlitwpktartykuempunktem"/>
      </w:pPr>
      <w:r>
        <w:lastRenderedPageBreak/>
        <w:t>a)</w:t>
      </w:r>
      <w:r>
        <w:tab/>
      </w:r>
      <w:r w:rsidRPr="008F6F0A">
        <w:t>w</w:t>
      </w:r>
      <w:r w:rsidR="007108ED">
        <w:t xml:space="preserve"> </w:t>
      </w:r>
      <w:r w:rsidRPr="008F6F0A">
        <w:t xml:space="preserve">którym </w:t>
      </w:r>
      <w:r w:rsidRPr="008D1EAF">
        <w:t>decyzja o</w:t>
      </w:r>
      <w:r w:rsidR="007108ED">
        <w:t xml:space="preserve"> </w:t>
      </w:r>
      <w:r w:rsidRPr="008D1EAF">
        <w:t>umorzeniu postępowania w</w:t>
      </w:r>
      <w:r w:rsidR="007108ED">
        <w:t xml:space="preserve"> </w:t>
      </w:r>
      <w:r w:rsidRPr="000818D3">
        <w:t>sprawie udzielenia ochrony międzynarodowej stała się ostateczna,</w:t>
      </w:r>
    </w:p>
    <w:p w14:paraId="024E1B93" w14:textId="77777777" w:rsidR="002905BB" w:rsidRPr="008F6F0A" w:rsidRDefault="002905BB" w:rsidP="002905BB">
      <w:pPr>
        <w:pStyle w:val="ZLITwPKTzmlitwpktartykuempunktem"/>
      </w:pPr>
      <w:r w:rsidRPr="008D1EAF">
        <w:t>b)</w:t>
      </w:r>
      <w:r w:rsidRPr="008D1EAF">
        <w:tab/>
        <w:t>doręczenia zawiadomienia</w:t>
      </w:r>
      <w:r w:rsidRPr="0052299F">
        <w:t xml:space="preserve"> o</w:t>
      </w:r>
      <w:r w:rsidR="007108ED">
        <w:t xml:space="preserve"> </w:t>
      </w:r>
      <w:r w:rsidRPr="0052299F">
        <w:t>pozostawieniu wniosku o</w:t>
      </w:r>
      <w:r w:rsidR="007108ED">
        <w:t xml:space="preserve"> </w:t>
      </w:r>
      <w:r w:rsidRPr="0052299F">
        <w:t>udzielenie ochrony międzynarodowej bez rozpoznania</w:t>
      </w:r>
      <w:r w:rsidRPr="008F6F0A">
        <w:t>.</w:t>
      </w:r>
    </w:p>
    <w:p w14:paraId="0984974B" w14:textId="25CEB138" w:rsidR="002905BB" w:rsidRPr="008F6F0A" w:rsidRDefault="002905BB" w:rsidP="002905BB">
      <w:pPr>
        <w:pStyle w:val="ZUSTzmustartykuempunktem"/>
      </w:pPr>
      <w:r w:rsidRPr="008F6F0A">
        <w:t>6. W</w:t>
      </w:r>
      <w:r w:rsidR="007108ED">
        <w:t xml:space="preserve"> </w:t>
      </w:r>
      <w:r w:rsidRPr="008F6F0A">
        <w:t>przypadku niezachowania przez cudzoziemca terminu, o</w:t>
      </w:r>
      <w:r w:rsidR="007108ED">
        <w:t xml:space="preserve"> </w:t>
      </w:r>
      <w:r w:rsidRPr="008F6F0A">
        <w:t>którym mowa w</w:t>
      </w:r>
      <w:r w:rsidR="00F54FCE">
        <w:t> </w:t>
      </w:r>
      <w:r>
        <w:t>ust.</w:t>
      </w:r>
      <w:r w:rsidR="00F54FCE">
        <w:t> </w:t>
      </w:r>
      <w:r w:rsidRPr="008F6F0A">
        <w:t>5, Komendant Główny Straży Granicznej pozostawia wniosek o</w:t>
      </w:r>
      <w:r w:rsidR="007108ED">
        <w:t xml:space="preserve"> </w:t>
      </w:r>
      <w:r w:rsidRPr="008F6F0A">
        <w:t>udzielenie pomocy w</w:t>
      </w:r>
      <w:r w:rsidR="007108ED">
        <w:t xml:space="preserve"> </w:t>
      </w:r>
      <w:r w:rsidRPr="008F6F0A">
        <w:t>dobrowolnym powrocie bez rozpoznania.</w:t>
      </w:r>
    </w:p>
    <w:p w14:paraId="3EACD743" w14:textId="77777777" w:rsidR="002905BB" w:rsidRPr="008F6F0A" w:rsidRDefault="002905BB" w:rsidP="002905BB">
      <w:pPr>
        <w:pStyle w:val="ZUSTzmustartykuempunktem"/>
      </w:pPr>
      <w:r w:rsidRPr="008F6F0A">
        <w:t>7. Szef Urzędu, komendant oddziału Straży Granicznej, komendant placówki Straży Granicznej lub podmiot, o</w:t>
      </w:r>
      <w:r w:rsidR="007108ED">
        <w:t xml:space="preserve"> </w:t>
      </w:r>
      <w:r w:rsidRPr="008F6F0A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8F6F0A">
        <w:t>8, nie później niż w</w:t>
      </w:r>
      <w:r w:rsidR="007108ED">
        <w:t xml:space="preserve"> </w:t>
      </w:r>
      <w:r w:rsidRPr="008F6F0A">
        <w:t>terminie 24</w:t>
      </w:r>
      <w:r w:rsidR="007108ED">
        <w:t xml:space="preserve"> </w:t>
      </w:r>
      <w:r w:rsidRPr="008F6F0A">
        <w:t>godzin przekazuje wniosek o</w:t>
      </w:r>
      <w:r w:rsidR="007108ED">
        <w:t xml:space="preserve"> </w:t>
      </w:r>
      <w:r w:rsidRPr="008F6F0A">
        <w:t>udzielenie pomocy w</w:t>
      </w:r>
      <w:r w:rsidR="007108ED">
        <w:t xml:space="preserve"> </w:t>
      </w:r>
      <w:r w:rsidRPr="008F6F0A">
        <w:t>dobrowolnym powrocie Komendantowi Głównemu Straży Granicznej.</w:t>
      </w:r>
    </w:p>
    <w:p w14:paraId="07CB0CF6" w14:textId="77777777" w:rsidR="002905BB" w:rsidRPr="008F6F0A" w:rsidRDefault="002905BB" w:rsidP="002905BB">
      <w:pPr>
        <w:pStyle w:val="ZUSTzmustartykuempunktem"/>
      </w:pPr>
      <w:r w:rsidRPr="008F6F0A">
        <w:t>8. Komendant Główny Straży Granicznej może zlecić organizację dobrowolnych powrotów podmiotowi, do którego statutowych obowiązków należy organizacja dobrowolnych powrotów.</w:t>
      </w:r>
    </w:p>
    <w:p w14:paraId="13BCE594" w14:textId="77777777" w:rsidR="002905BB" w:rsidRPr="008F6F0A" w:rsidRDefault="002905BB" w:rsidP="002905BB">
      <w:pPr>
        <w:pStyle w:val="ZUSTzmustartykuempunktem"/>
      </w:pPr>
      <w:r w:rsidRPr="008F6F0A">
        <w:t>9. Podmiot, o</w:t>
      </w:r>
      <w:r w:rsidR="007108ED">
        <w:t xml:space="preserve"> </w:t>
      </w:r>
      <w:r w:rsidRPr="008F6F0A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8F6F0A">
        <w:t>8, współdziała z</w:t>
      </w:r>
      <w:r w:rsidR="007108ED">
        <w:t xml:space="preserve"> </w:t>
      </w:r>
      <w:r w:rsidRPr="008F6F0A">
        <w:t>Komendantem Głównym Straży Granicznej w</w:t>
      </w:r>
      <w:r w:rsidR="007108ED">
        <w:t xml:space="preserve"> </w:t>
      </w:r>
      <w:r w:rsidRPr="008F6F0A">
        <w:t>zakresie organizacji pomocy w</w:t>
      </w:r>
      <w:r w:rsidR="007108ED">
        <w:t xml:space="preserve"> </w:t>
      </w:r>
      <w:r w:rsidRPr="008F6F0A">
        <w:t>dobrowolnym powrocie.</w:t>
      </w:r>
    </w:p>
    <w:p w14:paraId="50C018AF" w14:textId="77777777" w:rsidR="002905BB" w:rsidRPr="008F6F0A" w:rsidRDefault="002905BB" w:rsidP="002905BB">
      <w:pPr>
        <w:pStyle w:val="ZUSTzmustartykuempunktem"/>
      </w:pPr>
      <w:r w:rsidRPr="008F6F0A">
        <w:t xml:space="preserve">10. </w:t>
      </w:r>
      <w:r w:rsidRPr="004308C7">
        <w:t>Pomoc w</w:t>
      </w:r>
      <w:r w:rsidR="007108ED">
        <w:t xml:space="preserve"> </w:t>
      </w:r>
      <w:r w:rsidRPr="004308C7">
        <w:t>dobrowolnym powrocie można cudzoziemcowi zapewnić kolejny raz nie wcześniej niż po upływie 2</w:t>
      </w:r>
      <w:r w:rsidR="007108ED">
        <w:t xml:space="preserve"> </w:t>
      </w:r>
      <w:r w:rsidRPr="004308C7">
        <w:t>lat od dnia, w</w:t>
      </w:r>
      <w:r w:rsidR="007108ED">
        <w:t xml:space="preserve"> </w:t>
      </w:r>
      <w:r w:rsidRPr="004308C7">
        <w:t>którym opuścił terytorium Rzeczypospolitej Polskiej z</w:t>
      </w:r>
      <w:r w:rsidR="007108ED">
        <w:t xml:space="preserve"> </w:t>
      </w:r>
      <w:r w:rsidRPr="004308C7">
        <w:t>wykorzystaniem tej pomocy.</w:t>
      </w:r>
    </w:p>
    <w:p w14:paraId="747FDB12" w14:textId="77777777" w:rsidR="002905BB" w:rsidRDefault="002905BB" w:rsidP="004C3141">
      <w:pPr>
        <w:pStyle w:val="ZUSTzmustartykuempunktem"/>
      </w:pPr>
      <w:r w:rsidRPr="008F6F0A">
        <w:t>11. Przepisu</w:t>
      </w:r>
      <w:r>
        <w:t xml:space="preserve"> ust.</w:t>
      </w:r>
      <w:r w:rsidR="007108ED">
        <w:t xml:space="preserve"> </w:t>
      </w:r>
      <w:r w:rsidRPr="008F6F0A">
        <w:t>10</w:t>
      </w:r>
      <w:r w:rsidR="007108ED">
        <w:t xml:space="preserve"> </w:t>
      </w:r>
      <w:r w:rsidRPr="008F6F0A">
        <w:t>nie stosuje się do pomocy</w:t>
      </w:r>
      <w:r>
        <w:t xml:space="preserve"> w</w:t>
      </w:r>
      <w:r w:rsidR="007108ED">
        <w:t xml:space="preserve"> </w:t>
      </w:r>
      <w:r>
        <w:t>dobrowolnym powrocie</w:t>
      </w:r>
      <w:r w:rsidRPr="008F6F0A">
        <w:t xml:space="preserve"> udzielanej cudzoziemcowi przebywającemu na terytorium Rzeczypospolitej Polskiej, o</w:t>
      </w:r>
      <w:r w:rsidR="007108ED">
        <w:t xml:space="preserve"> </w:t>
      </w:r>
      <w:r w:rsidRPr="008F6F0A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8F6F0A">
        <w:t>2</w:t>
      </w:r>
      <w:r>
        <w:t xml:space="preserve"> pkt</w:t>
      </w:r>
      <w:r w:rsidR="007108ED">
        <w:t xml:space="preserve"> </w:t>
      </w:r>
      <w:r w:rsidRPr="008F6F0A">
        <w:t>2</w:t>
      </w:r>
      <w:r>
        <w:t xml:space="preserve"> i</w:t>
      </w:r>
      <w:r w:rsidR="007108ED">
        <w:t xml:space="preserve"> </w:t>
      </w:r>
      <w:r>
        <w:t>6</w:t>
      </w:r>
      <w:r w:rsidRPr="008F6F0A">
        <w:t>.</w:t>
      </w:r>
      <w:r>
        <w:t>”</w:t>
      </w:r>
      <w:r w:rsidRPr="004139A1">
        <w:t>;</w:t>
      </w:r>
    </w:p>
    <w:p w14:paraId="68043826" w14:textId="77777777" w:rsidR="002905BB" w:rsidRPr="002905BB" w:rsidRDefault="002905BB" w:rsidP="002905BB">
      <w:pPr>
        <w:pStyle w:val="PKTpunkt"/>
      </w:pPr>
      <w:r>
        <w:t>40</w:t>
      </w:r>
      <w:r w:rsidRPr="002905BB">
        <w:t>)</w:t>
      </w:r>
      <w:r w:rsidRPr="002905BB">
        <w:tab/>
        <w:t>po art.</w:t>
      </w:r>
      <w:r w:rsidR="007108ED">
        <w:t xml:space="preserve"> </w:t>
      </w:r>
      <w:r w:rsidRPr="002905BB">
        <w:t>334</w:t>
      </w:r>
      <w:r w:rsidR="007108ED">
        <w:t xml:space="preserve"> </w:t>
      </w:r>
      <w:r w:rsidRPr="002905BB">
        <w:t>dodaje się art.</w:t>
      </w:r>
      <w:r w:rsidR="007108ED">
        <w:t xml:space="preserve"> </w:t>
      </w:r>
      <w:r w:rsidRPr="002905BB">
        <w:t>334a w</w:t>
      </w:r>
      <w:r w:rsidR="007108ED">
        <w:t xml:space="preserve"> </w:t>
      </w:r>
      <w:r w:rsidRPr="002905BB">
        <w:t>brzmieniu:</w:t>
      </w:r>
    </w:p>
    <w:p w14:paraId="04EAF854" w14:textId="77777777" w:rsidR="002905BB" w:rsidRPr="008F6F0A" w:rsidRDefault="002905BB" w:rsidP="002905BB">
      <w:pPr>
        <w:pStyle w:val="ZARTzmartartykuempunktem"/>
      </w:pPr>
      <w:r>
        <w:t>„</w:t>
      </w:r>
      <w:r w:rsidRPr="009B486D">
        <w:t xml:space="preserve">Art. 334a. </w:t>
      </w:r>
      <w:r w:rsidRPr="008F6F0A">
        <w:t>1. Komendant Główny Straży Granicznej niezwłocznie, nie później niż w</w:t>
      </w:r>
      <w:r w:rsidR="007108ED">
        <w:t xml:space="preserve"> </w:t>
      </w:r>
      <w:r w:rsidRPr="008F6F0A">
        <w:t>terminie 5</w:t>
      </w:r>
      <w:r w:rsidR="007108ED">
        <w:t xml:space="preserve"> </w:t>
      </w:r>
      <w:r w:rsidRPr="008F6F0A">
        <w:t>dni od dnia złożenia wniosku, o</w:t>
      </w:r>
      <w:r w:rsidR="007108ED">
        <w:t xml:space="preserve"> </w:t>
      </w:r>
      <w:r w:rsidRPr="008F6F0A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8F6F0A">
        <w:t>334</w:t>
      </w:r>
      <w:r>
        <w:t xml:space="preserve"> ust.</w:t>
      </w:r>
      <w:r w:rsidR="007108ED">
        <w:t xml:space="preserve"> </w:t>
      </w:r>
      <w:r w:rsidRPr="008F6F0A">
        <w:t>3, wydaje postanowienie o</w:t>
      </w:r>
      <w:r w:rsidR="007108ED">
        <w:t xml:space="preserve"> </w:t>
      </w:r>
      <w:r w:rsidRPr="008F6F0A">
        <w:t>udzieleniu pomocy w</w:t>
      </w:r>
      <w:r w:rsidR="007108ED">
        <w:t xml:space="preserve"> </w:t>
      </w:r>
      <w:r w:rsidRPr="008F6F0A">
        <w:t>dobrowolnym powrocie. Na postanowienie nie przysługuje zażalenie.</w:t>
      </w:r>
    </w:p>
    <w:p w14:paraId="45455EEB" w14:textId="77777777" w:rsidR="002905BB" w:rsidRPr="008F6F0A" w:rsidRDefault="002905BB" w:rsidP="002905BB">
      <w:pPr>
        <w:pStyle w:val="ZUSTzmustartykuempunktem"/>
      </w:pPr>
      <w:r w:rsidRPr="008F6F0A">
        <w:t>2. Do doręczania pism w</w:t>
      </w:r>
      <w:r w:rsidR="007108ED">
        <w:t xml:space="preserve"> </w:t>
      </w:r>
      <w:r w:rsidRPr="008F6F0A">
        <w:t>sprawach udzielenia pomocy w</w:t>
      </w:r>
      <w:r w:rsidR="007108ED">
        <w:t xml:space="preserve"> </w:t>
      </w:r>
      <w:r w:rsidRPr="008F6F0A">
        <w:t>dobrowolnym powrocie stosuje się odpowiednio</w:t>
      </w:r>
      <w:r>
        <w:t xml:space="preserve"> art.</w:t>
      </w:r>
      <w:r w:rsidR="007108ED">
        <w:t xml:space="preserve"> </w:t>
      </w:r>
      <w:r w:rsidRPr="008F6F0A">
        <w:t>322.</w:t>
      </w:r>
    </w:p>
    <w:p w14:paraId="11574440" w14:textId="77777777" w:rsidR="002905BB" w:rsidRDefault="002905BB" w:rsidP="002905BB">
      <w:pPr>
        <w:pStyle w:val="ZUSTzmustartykuempunktem"/>
      </w:pPr>
      <w:r w:rsidRPr="008F6F0A">
        <w:t>3. Komendant Główny Straży Granicznej niezwłocznie, nie później niż w</w:t>
      </w:r>
      <w:r w:rsidR="007108ED">
        <w:t xml:space="preserve"> </w:t>
      </w:r>
      <w:r w:rsidRPr="008F6F0A">
        <w:t>terminie 48</w:t>
      </w:r>
      <w:r w:rsidR="007108ED">
        <w:t xml:space="preserve"> </w:t>
      </w:r>
      <w:r w:rsidRPr="008F6F0A">
        <w:t>godzin, informuje Szefa Urzędu o</w:t>
      </w:r>
      <w:r w:rsidR="007108ED">
        <w:t xml:space="preserve"> </w:t>
      </w:r>
      <w:r w:rsidRPr="008F6F0A">
        <w:t>wydaniu postanowienia w</w:t>
      </w:r>
      <w:r w:rsidR="007108ED">
        <w:t xml:space="preserve"> </w:t>
      </w:r>
      <w:r w:rsidRPr="008F6F0A">
        <w:t>sprawie udzielenia pomocy w</w:t>
      </w:r>
      <w:r w:rsidR="007108ED">
        <w:t xml:space="preserve"> </w:t>
      </w:r>
      <w:r w:rsidRPr="008F6F0A">
        <w:t>dobrowolnym powrocie lub pozostawieniu wniosku, o</w:t>
      </w:r>
      <w:r w:rsidR="007108ED">
        <w:t xml:space="preserve"> </w:t>
      </w:r>
      <w:r w:rsidRPr="008F6F0A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8F6F0A">
        <w:t>334</w:t>
      </w:r>
      <w:r>
        <w:t xml:space="preserve"> ust.</w:t>
      </w:r>
      <w:r w:rsidR="007108ED">
        <w:t xml:space="preserve"> </w:t>
      </w:r>
      <w:r w:rsidRPr="008F6F0A">
        <w:t>3, bez rozpoznania.</w:t>
      </w:r>
      <w:r>
        <w:t>”</w:t>
      </w:r>
      <w:r w:rsidRPr="009B486D">
        <w:t>;</w:t>
      </w:r>
    </w:p>
    <w:p w14:paraId="5BE20DC9" w14:textId="77777777" w:rsidR="002905BB" w:rsidRPr="002905BB" w:rsidRDefault="002905BB" w:rsidP="002905BB">
      <w:pPr>
        <w:pStyle w:val="PKTpunkt"/>
      </w:pPr>
      <w:r>
        <w:lastRenderedPageBreak/>
        <w:t>4</w:t>
      </w:r>
      <w:r w:rsidRPr="002905BB">
        <w:t>1)</w:t>
      </w:r>
      <w:r w:rsidRPr="002905BB">
        <w:tab/>
        <w:t>w art.</w:t>
      </w:r>
      <w:r w:rsidR="007108ED">
        <w:t xml:space="preserve"> </w:t>
      </w:r>
      <w:r w:rsidRPr="002905BB">
        <w:t>335:</w:t>
      </w:r>
    </w:p>
    <w:p w14:paraId="0A37BD40" w14:textId="77777777" w:rsidR="002905BB" w:rsidRPr="002905BB" w:rsidRDefault="002905BB" w:rsidP="002905BB">
      <w:pPr>
        <w:pStyle w:val="LITlitera"/>
      </w:pPr>
      <w:r w:rsidRPr="00293D7B">
        <w:t>a)</w:t>
      </w:r>
      <w:r w:rsidRPr="00293D7B">
        <w:tab/>
        <w:t>ust. 1</w:t>
      </w:r>
      <w:r w:rsidR="007108ED">
        <w:t xml:space="preserve"> </w:t>
      </w:r>
      <w:r w:rsidRPr="002905BB">
        <w:t>otrzymuje brzmienie:</w:t>
      </w:r>
    </w:p>
    <w:p w14:paraId="176402F0" w14:textId="77777777" w:rsidR="002905BB" w:rsidRPr="002905BB" w:rsidRDefault="002905BB" w:rsidP="002905BB">
      <w:pPr>
        <w:pStyle w:val="ZLITUSTzmustliter"/>
      </w:pPr>
      <w:r>
        <w:t>„</w:t>
      </w:r>
      <w:r w:rsidRPr="002905BB">
        <w:t>1. Pomoc w</w:t>
      </w:r>
      <w:r w:rsidR="007108ED">
        <w:t xml:space="preserve"> </w:t>
      </w:r>
      <w:r w:rsidRPr="002905BB">
        <w:t>dobrowolnym powrocie obejmuje pokrycie:</w:t>
      </w:r>
    </w:p>
    <w:p w14:paraId="72D17DFC" w14:textId="77777777" w:rsidR="002905BB" w:rsidRPr="008F6F0A" w:rsidRDefault="002905BB" w:rsidP="002905BB">
      <w:pPr>
        <w:pStyle w:val="ZLITPKTzmpktliter"/>
      </w:pPr>
      <w:r>
        <w:t>1)</w:t>
      </w:r>
      <w:r>
        <w:tab/>
      </w:r>
      <w:r w:rsidRPr="008F6F0A">
        <w:t>kosztów podróży</w:t>
      </w:r>
      <w:r>
        <w:t xml:space="preserve"> cudzoziemca</w:t>
      </w:r>
      <w:r w:rsidRPr="008F6F0A">
        <w:t>;</w:t>
      </w:r>
    </w:p>
    <w:p w14:paraId="69DB33B7" w14:textId="77777777" w:rsidR="002905BB" w:rsidRPr="008F6F0A" w:rsidRDefault="002905BB" w:rsidP="002905BB">
      <w:pPr>
        <w:pStyle w:val="ZLITPKTzmpktliter"/>
      </w:pPr>
      <w:r>
        <w:t>2)</w:t>
      </w:r>
      <w:r>
        <w:tab/>
      </w:r>
      <w:r w:rsidRPr="008F6F0A">
        <w:t>opłat administracyjnych związanych z</w:t>
      </w:r>
      <w:r w:rsidR="007108ED">
        <w:t xml:space="preserve"> </w:t>
      </w:r>
      <w:r w:rsidRPr="008F6F0A">
        <w:t>uzyskaniem dokumentu podróży oraz niezbędnych wiz i</w:t>
      </w:r>
      <w:r w:rsidR="007108ED">
        <w:t xml:space="preserve"> </w:t>
      </w:r>
      <w:r w:rsidRPr="008F6F0A">
        <w:t>zezwoleń;</w:t>
      </w:r>
    </w:p>
    <w:p w14:paraId="195BE766" w14:textId="77777777" w:rsidR="002905BB" w:rsidRPr="008F6F0A" w:rsidRDefault="002905BB" w:rsidP="002905BB">
      <w:pPr>
        <w:pStyle w:val="ZLITPKTzmpktliter"/>
      </w:pPr>
      <w:r>
        <w:t>3)</w:t>
      </w:r>
      <w:r>
        <w:tab/>
      </w:r>
      <w:r w:rsidRPr="008F6F0A">
        <w:t xml:space="preserve">kosztów wyżywienia przed </w:t>
      </w:r>
      <w:r>
        <w:t xml:space="preserve">podróżą </w:t>
      </w:r>
      <w:r w:rsidRPr="008F6F0A">
        <w:t>i</w:t>
      </w:r>
      <w:r w:rsidR="007108ED">
        <w:t xml:space="preserve"> </w:t>
      </w:r>
      <w:r w:rsidRPr="008F6F0A">
        <w:t>podczas podróży;</w:t>
      </w:r>
    </w:p>
    <w:p w14:paraId="75C8E774" w14:textId="77777777" w:rsidR="002905BB" w:rsidRPr="008F6F0A" w:rsidRDefault="002905BB" w:rsidP="002905BB">
      <w:pPr>
        <w:pStyle w:val="ZLITPKTzmpktliter"/>
      </w:pPr>
      <w:r>
        <w:t>4)</w:t>
      </w:r>
      <w:r>
        <w:tab/>
      </w:r>
      <w:r w:rsidRPr="008F6F0A">
        <w:t>kosztów zakwaterowania przed podróżą;</w:t>
      </w:r>
    </w:p>
    <w:p w14:paraId="37643E35" w14:textId="77777777" w:rsidR="002905BB" w:rsidRPr="008F6F0A" w:rsidRDefault="002905BB" w:rsidP="002905BB">
      <w:pPr>
        <w:pStyle w:val="ZLITPKTzmpktliter"/>
      </w:pPr>
      <w:r>
        <w:t>5)</w:t>
      </w:r>
      <w:r>
        <w:tab/>
      </w:r>
      <w:r w:rsidRPr="008F6F0A">
        <w:t>kosztów opieki medycznej;</w:t>
      </w:r>
    </w:p>
    <w:p w14:paraId="1BB354D8" w14:textId="77777777" w:rsidR="002905BB" w:rsidRPr="008F6F0A" w:rsidRDefault="002905BB" w:rsidP="002905BB">
      <w:pPr>
        <w:pStyle w:val="ZLITPKTzmpktliter"/>
      </w:pPr>
      <w:r>
        <w:t>6)</w:t>
      </w:r>
      <w:r>
        <w:tab/>
      </w:r>
      <w:r w:rsidRPr="008F6F0A">
        <w:t>kosztów organizacji dobrowolnego powrotu przez podmiot, o</w:t>
      </w:r>
      <w:r w:rsidR="007108ED">
        <w:t xml:space="preserve"> </w:t>
      </w:r>
      <w:r w:rsidRPr="008F6F0A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8F6F0A">
        <w:t>334</w:t>
      </w:r>
      <w:r>
        <w:t xml:space="preserve"> ust.</w:t>
      </w:r>
      <w:r w:rsidR="007108ED">
        <w:t xml:space="preserve"> </w:t>
      </w:r>
      <w:r w:rsidRPr="008F6F0A">
        <w:t>8;</w:t>
      </w:r>
    </w:p>
    <w:p w14:paraId="49CA90ED" w14:textId="77777777" w:rsidR="002905BB" w:rsidRPr="00293D7B" w:rsidRDefault="002905BB" w:rsidP="002905BB">
      <w:pPr>
        <w:pStyle w:val="ZLITPKTzmpktliter"/>
      </w:pPr>
      <w:r>
        <w:t>7)</w:t>
      </w:r>
      <w:r>
        <w:tab/>
      </w:r>
      <w:r w:rsidRPr="008F6F0A">
        <w:t>innych kosztów związanych z</w:t>
      </w:r>
      <w:r w:rsidR="007108ED">
        <w:t xml:space="preserve"> </w:t>
      </w:r>
      <w:r w:rsidRPr="008F6F0A">
        <w:t>zapewnieniem cudzoziemcowi bezpiecznego i</w:t>
      </w:r>
      <w:r w:rsidR="007108ED">
        <w:t xml:space="preserve"> </w:t>
      </w:r>
      <w:r w:rsidRPr="008F6F0A">
        <w:t>humanitarnego powrotu.</w:t>
      </w:r>
      <w:r>
        <w:t>”</w:t>
      </w:r>
      <w:r w:rsidRPr="00293D7B">
        <w:t>,</w:t>
      </w:r>
    </w:p>
    <w:p w14:paraId="7B269F3F" w14:textId="77777777" w:rsidR="002905BB" w:rsidRPr="002905BB" w:rsidRDefault="002905BB" w:rsidP="002905BB">
      <w:pPr>
        <w:pStyle w:val="LITlitera"/>
      </w:pPr>
      <w:r w:rsidRPr="00293D7B">
        <w:t>b)</w:t>
      </w:r>
      <w:r w:rsidRPr="00293D7B">
        <w:tab/>
      </w:r>
      <w:r w:rsidRPr="002905BB">
        <w:t>po ust.</w:t>
      </w:r>
      <w:r w:rsidR="007108ED">
        <w:t xml:space="preserve"> </w:t>
      </w:r>
      <w:r w:rsidRPr="002905BB">
        <w:t>1</w:t>
      </w:r>
      <w:r w:rsidR="007108ED">
        <w:t xml:space="preserve"> </w:t>
      </w:r>
      <w:r w:rsidRPr="002905BB">
        <w:t>dodaje się ust.</w:t>
      </w:r>
      <w:r w:rsidR="007108ED">
        <w:t xml:space="preserve"> </w:t>
      </w:r>
      <w:r w:rsidRPr="002905BB">
        <w:t>1a w</w:t>
      </w:r>
      <w:r w:rsidR="007108ED">
        <w:t xml:space="preserve"> </w:t>
      </w:r>
      <w:r w:rsidRPr="002905BB">
        <w:t>brzmieniu:</w:t>
      </w:r>
    </w:p>
    <w:p w14:paraId="13B83B36" w14:textId="77777777" w:rsidR="002905BB" w:rsidRDefault="002905BB" w:rsidP="002905BB">
      <w:pPr>
        <w:pStyle w:val="ZLITUSTzmustliter"/>
      </w:pPr>
      <w:r>
        <w:t>„</w:t>
      </w:r>
      <w:r w:rsidRPr="00EC30C7">
        <w:t>1a. Pomoc w</w:t>
      </w:r>
      <w:r w:rsidR="007108ED">
        <w:t xml:space="preserve"> </w:t>
      </w:r>
      <w:r w:rsidRPr="00EC30C7">
        <w:t>dobrowolnym powrocie nie obejmuje pokrycia kosztów, które są pokrywane w</w:t>
      </w:r>
      <w:r w:rsidR="007108ED">
        <w:t xml:space="preserve"> </w:t>
      </w:r>
      <w:r w:rsidRPr="00EC30C7">
        <w:t>ramach pomocy socjalnej i</w:t>
      </w:r>
      <w:r w:rsidR="007108ED">
        <w:t xml:space="preserve"> </w:t>
      </w:r>
      <w:r w:rsidRPr="00EC30C7">
        <w:t>opieki medycznej, o</w:t>
      </w:r>
      <w:r w:rsidR="007108ED">
        <w:t xml:space="preserve"> </w:t>
      </w:r>
      <w:r w:rsidRPr="00EC30C7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EC30C7">
        <w:t>70</w:t>
      </w:r>
      <w:r>
        <w:t xml:space="preserve"> ust.</w:t>
      </w:r>
      <w:r w:rsidR="007108ED">
        <w:t xml:space="preserve"> </w:t>
      </w:r>
      <w:r w:rsidRPr="00EC30C7">
        <w:t>1</w:t>
      </w:r>
      <w:r w:rsidR="007108ED">
        <w:t xml:space="preserve"> </w:t>
      </w:r>
      <w:r w:rsidRPr="00EC30C7">
        <w:t>ustawy z</w:t>
      </w:r>
      <w:r w:rsidR="007108ED">
        <w:t xml:space="preserve"> </w:t>
      </w:r>
      <w:r w:rsidRPr="00EC30C7">
        <w:t>dnia 13</w:t>
      </w:r>
      <w:r w:rsidR="007108ED">
        <w:t xml:space="preserve"> </w:t>
      </w:r>
      <w:r w:rsidRPr="00EC30C7">
        <w:t>czerwca 2003</w:t>
      </w:r>
      <w:r w:rsidR="007108ED">
        <w:t xml:space="preserve"> </w:t>
      </w:r>
      <w:r w:rsidRPr="00EC30C7">
        <w:t>r. o</w:t>
      </w:r>
      <w:r w:rsidR="007108ED">
        <w:t xml:space="preserve"> </w:t>
      </w:r>
      <w:r w:rsidRPr="00EC30C7">
        <w:t>udzielaniu cudzoziemcom ochrony na terytorium Rzeczypospolitej Polskiej</w:t>
      </w:r>
      <w:r>
        <w:t>.”,</w:t>
      </w:r>
    </w:p>
    <w:p w14:paraId="1DC43BE5" w14:textId="77777777" w:rsidR="002905BB" w:rsidRPr="002905BB" w:rsidRDefault="002905BB" w:rsidP="002905BB">
      <w:pPr>
        <w:pStyle w:val="LITlitera"/>
      </w:pPr>
      <w:r>
        <w:t>c)</w:t>
      </w:r>
      <w:r>
        <w:tab/>
      </w:r>
      <w:r w:rsidRPr="002905BB">
        <w:t>w ust.</w:t>
      </w:r>
      <w:r w:rsidR="007108ED">
        <w:t xml:space="preserve"> </w:t>
      </w:r>
      <w:r w:rsidRPr="002905BB">
        <w:t>3 w</w:t>
      </w:r>
      <w:r w:rsidR="007108ED">
        <w:t xml:space="preserve"> </w:t>
      </w:r>
      <w:r w:rsidRPr="002905BB">
        <w:t>pkt</w:t>
      </w:r>
      <w:r w:rsidR="007108ED">
        <w:t xml:space="preserve"> </w:t>
      </w:r>
      <w:r w:rsidRPr="002905BB">
        <w:t>2</w:t>
      </w:r>
      <w:r w:rsidR="007108ED">
        <w:t xml:space="preserve"> </w:t>
      </w:r>
      <w:r w:rsidRPr="002905BB">
        <w:t>na końcu dodaje się przecinek i</w:t>
      </w:r>
      <w:r w:rsidR="007108ED">
        <w:t xml:space="preserve"> </w:t>
      </w:r>
      <w:r w:rsidRPr="002905BB">
        <w:t>dodaje się pkt</w:t>
      </w:r>
      <w:r w:rsidR="007108ED">
        <w:t xml:space="preserve"> </w:t>
      </w:r>
      <w:r w:rsidRPr="002905BB">
        <w:t>3 w</w:t>
      </w:r>
      <w:r w:rsidR="007108ED">
        <w:t xml:space="preserve"> </w:t>
      </w:r>
      <w:r w:rsidRPr="002905BB">
        <w:t>brzmieniu:</w:t>
      </w:r>
    </w:p>
    <w:p w14:paraId="0C3A794A" w14:textId="77777777" w:rsidR="002905BB" w:rsidRDefault="002905BB" w:rsidP="002905BB">
      <w:pPr>
        <w:pStyle w:val="ZLITPKTzmpktliter"/>
      </w:pPr>
      <w:r>
        <w:t>„3)</w:t>
      </w:r>
      <w:r>
        <w:tab/>
      </w:r>
      <w:r w:rsidRPr="008F6F0A">
        <w:t>umorzeniu postępowania w</w:t>
      </w:r>
      <w:r w:rsidR="007108ED">
        <w:t xml:space="preserve"> </w:t>
      </w:r>
      <w:r w:rsidRPr="008F6F0A">
        <w:t>sprawie udzielenia ochrony międzynarodowej, w</w:t>
      </w:r>
      <w:r w:rsidR="007108ED">
        <w:t xml:space="preserve"> </w:t>
      </w:r>
      <w:r w:rsidRPr="008F6F0A">
        <w:t>przypadku, o</w:t>
      </w:r>
      <w:r w:rsidR="007108ED">
        <w:t xml:space="preserve"> </w:t>
      </w:r>
      <w:r w:rsidRPr="008F6F0A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8F6F0A">
        <w:t>334</w:t>
      </w:r>
      <w:r>
        <w:t xml:space="preserve"> ust.</w:t>
      </w:r>
      <w:r w:rsidR="007108ED">
        <w:t xml:space="preserve"> </w:t>
      </w:r>
      <w:r w:rsidRPr="008F6F0A">
        <w:t>2</w:t>
      </w:r>
      <w:r>
        <w:t xml:space="preserve"> pkt</w:t>
      </w:r>
      <w:r w:rsidR="007108ED">
        <w:t xml:space="preserve"> </w:t>
      </w:r>
      <w:r w:rsidRPr="008F6F0A">
        <w:t>4</w:t>
      </w:r>
      <w:r>
        <w:t>”</w:t>
      </w:r>
      <w:r w:rsidRPr="008F6F0A">
        <w:t>;</w:t>
      </w:r>
    </w:p>
    <w:p w14:paraId="3A4BCF18" w14:textId="77777777" w:rsidR="002905BB" w:rsidRDefault="002905BB" w:rsidP="002905BB">
      <w:pPr>
        <w:pStyle w:val="PKTpunkt"/>
      </w:pPr>
      <w:r>
        <w:t>42)</w:t>
      </w:r>
      <w:r>
        <w:tab/>
        <w:t>w art.</w:t>
      </w:r>
      <w:r w:rsidR="007108ED">
        <w:t xml:space="preserve"> </w:t>
      </w:r>
      <w:r>
        <w:t>335a w</w:t>
      </w:r>
      <w:r w:rsidR="007108ED">
        <w:t xml:space="preserve"> </w:t>
      </w:r>
      <w:r>
        <w:t>ust.</w:t>
      </w:r>
      <w:r w:rsidR="007108ED">
        <w:t xml:space="preserve"> </w:t>
      </w:r>
      <w:r>
        <w:t>4 i</w:t>
      </w:r>
      <w:r w:rsidR="007108ED">
        <w:t xml:space="preserve"> </w:t>
      </w:r>
      <w:r>
        <w:t>5</w:t>
      </w:r>
      <w:r w:rsidR="007108ED">
        <w:t xml:space="preserve"> </w:t>
      </w:r>
      <w:r>
        <w:t>wyrazy „</w:t>
      </w:r>
      <w:r w:rsidRPr="00446C29">
        <w:t>art.</w:t>
      </w:r>
      <w:r w:rsidR="007108ED">
        <w:t xml:space="preserve"> </w:t>
      </w:r>
      <w:r w:rsidRPr="00446C29">
        <w:t>334</w:t>
      </w:r>
      <w:r>
        <w:t xml:space="preserve"> ust.</w:t>
      </w:r>
      <w:r w:rsidR="007108ED">
        <w:t xml:space="preserve"> </w:t>
      </w:r>
      <w:r w:rsidRPr="00446C29">
        <w:t>1</w:t>
      </w:r>
      <w:r>
        <w:t>” zastępuje się wyrazami „</w:t>
      </w:r>
      <w:r w:rsidRPr="00446C29">
        <w:t>art.</w:t>
      </w:r>
      <w:r w:rsidR="007108ED">
        <w:t xml:space="preserve"> </w:t>
      </w:r>
      <w:r w:rsidRPr="00446C29">
        <w:t>334</w:t>
      </w:r>
      <w:r>
        <w:t xml:space="preserve"> ust.</w:t>
      </w:r>
      <w:r w:rsidR="007108ED">
        <w:t xml:space="preserve"> </w:t>
      </w:r>
      <w:r>
        <w:t>8”;</w:t>
      </w:r>
    </w:p>
    <w:p w14:paraId="0954A2F0" w14:textId="77777777" w:rsidR="002905BB" w:rsidRPr="008F6F0A" w:rsidRDefault="002905BB" w:rsidP="002905BB">
      <w:pPr>
        <w:pStyle w:val="PKTpunkt"/>
      </w:pPr>
      <w:r>
        <w:t>43)</w:t>
      </w:r>
      <w:r>
        <w:tab/>
      </w:r>
      <w:r w:rsidRPr="00153992">
        <w:t>w</w:t>
      </w:r>
      <w:r>
        <w:t xml:space="preserve"> art.</w:t>
      </w:r>
      <w:r w:rsidR="007108ED">
        <w:t xml:space="preserve"> </w:t>
      </w:r>
      <w:r w:rsidRPr="00153992">
        <w:t>336</w:t>
      </w:r>
      <w:r w:rsidR="007108ED">
        <w:t xml:space="preserve"> </w:t>
      </w:r>
      <w:r w:rsidRPr="008F6F0A">
        <w:t>po</w:t>
      </w:r>
      <w:r>
        <w:t xml:space="preserve"> ust.</w:t>
      </w:r>
      <w:r w:rsidR="007108ED">
        <w:t xml:space="preserve"> </w:t>
      </w:r>
      <w:r w:rsidRPr="008F6F0A">
        <w:t>1</w:t>
      </w:r>
      <w:r w:rsidR="007108ED">
        <w:t xml:space="preserve"> </w:t>
      </w:r>
      <w:r w:rsidRPr="008F6F0A">
        <w:t>dodaje się</w:t>
      </w:r>
      <w:r>
        <w:t xml:space="preserve"> ust.</w:t>
      </w:r>
      <w:r w:rsidR="007108ED">
        <w:t xml:space="preserve"> </w:t>
      </w:r>
      <w:r w:rsidRPr="008F6F0A">
        <w:t>1a w</w:t>
      </w:r>
      <w:r w:rsidR="007108ED">
        <w:t xml:space="preserve"> </w:t>
      </w:r>
      <w:r w:rsidRPr="008F6F0A">
        <w:t>brzmieniu:</w:t>
      </w:r>
    </w:p>
    <w:p w14:paraId="0EFB9527" w14:textId="77777777" w:rsidR="002905BB" w:rsidRDefault="002905BB" w:rsidP="002905BB">
      <w:pPr>
        <w:pStyle w:val="ZUSTzmustartykuempunktem"/>
      </w:pPr>
      <w:r>
        <w:t>„</w:t>
      </w:r>
      <w:r w:rsidRPr="008F6F0A">
        <w:t>1a. Kosztów, o</w:t>
      </w:r>
      <w:r w:rsidR="007108ED">
        <w:t xml:space="preserve"> </w:t>
      </w:r>
      <w:r w:rsidRPr="008F6F0A">
        <w:t>których mowa w</w:t>
      </w:r>
      <w:r w:rsidR="007108ED">
        <w:t xml:space="preserve"> </w:t>
      </w:r>
      <w:r>
        <w:t>ust.</w:t>
      </w:r>
      <w:r w:rsidR="007108ED">
        <w:t xml:space="preserve"> </w:t>
      </w:r>
      <w:r w:rsidRPr="008F6F0A">
        <w:t>1, nie ustala się w</w:t>
      </w:r>
      <w:r w:rsidR="007108ED">
        <w:t xml:space="preserve"> </w:t>
      </w:r>
      <w:r w:rsidRPr="008F6F0A">
        <w:t>przypadku udzieleni</w:t>
      </w:r>
      <w:r>
        <w:t>a cudzoziemcowi, o</w:t>
      </w:r>
      <w:r w:rsidR="007108ED">
        <w:t xml:space="preserve"> </w:t>
      </w:r>
      <w:r>
        <w:t xml:space="preserve">którym mowa </w:t>
      </w:r>
      <w:r w:rsidRPr="008F6F0A">
        <w:t>w</w:t>
      </w:r>
      <w:r w:rsidR="007108ED">
        <w:t xml:space="preserve"> </w:t>
      </w:r>
      <w:r>
        <w:t>art.</w:t>
      </w:r>
      <w:r w:rsidR="007108ED">
        <w:t xml:space="preserve"> </w:t>
      </w:r>
      <w:r w:rsidRPr="008F6F0A">
        <w:t>334</w:t>
      </w:r>
      <w:r>
        <w:t xml:space="preserve"> ust.</w:t>
      </w:r>
      <w:r w:rsidR="007108ED">
        <w:t xml:space="preserve"> </w:t>
      </w:r>
      <w:r w:rsidRPr="008F6F0A">
        <w:t>2</w:t>
      </w:r>
      <w:r>
        <w:t xml:space="preserve"> pkt</w:t>
      </w:r>
      <w:r w:rsidR="007108ED">
        <w:t xml:space="preserve"> </w:t>
      </w:r>
      <w:r w:rsidRPr="008F6F0A">
        <w:t>2, pomocy w</w:t>
      </w:r>
      <w:r w:rsidR="007108ED">
        <w:t xml:space="preserve"> </w:t>
      </w:r>
      <w:r w:rsidRPr="008F6F0A">
        <w:t>dobrowolnym powrocie.</w:t>
      </w:r>
      <w:r>
        <w:t>”;</w:t>
      </w:r>
    </w:p>
    <w:p w14:paraId="6495A2FA" w14:textId="77777777" w:rsidR="002905BB" w:rsidRPr="00636E5F" w:rsidRDefault="002905BB" w:rsidP="002905BB">
      <w:pPr>
        <w:pStyle w:val="PKTpunkt"/>
      </w:pPr>
      <w:r>
        <w:t>44)</w:t>
      </w:r>
      <w:r>
        <w:tab/>
      </w:r>
      <w:r w:rsidRPr="00636E5F">
        <w:t>w</w:t>
      </w:r>
      <w:r>
        <w:t xml:space="preserve"> art.</w:t>
      </w:r>
      <w:r w:rsidR="007108ED">
        <w:t xml:space="preserve"> </w:t>
      </w:r>
      <w:r w:rsidRPr="00636E5F">
        <w:t>3</w:t>
      </w:r>
      <w:r>
        <w:t>4</w:t>
      </w:r>
      <w:r w:rsidRPr="00636E5F">
        <w:t>1</w:t>
      </w:r>
      <w:r w:rsidR="007108ED">
        <w:t xml:space="preserve"> </w:t>
      </w:r>
      <w:r w:rsidRPr="00636E5F">
        <w:t>dotychczasową treść oznacza się jako</w:t>
      </w:r>
      <w:r>
        <w:t xml:space="preserve"> ust.</w:t>
      </w:r>
      <w:r w:rsidR="007108ED">
        <w:t xml:space="preserve"> </w:t>
      </w:r>
      <w:r w:rsidRPr="00636E5F">
        <w:t>1</w:t>
      </w:r>
      <w:r>
        <w:t xml:space="preserve"> i</w:t>
      </w:r>
      <w:r w:rsidR="007108ED">
        <w:t xml:space="preserve"> </w:t>
      </w:r>
      <w:r w:rsidRPr="00636E5F">
        <w:t>dodaje się</w:t>
      </w:r>
      <w:r>
        <w:t xml:space="preserve"> ust.</w:t>
      </w:r>
      <w:r w:rsidR="007108ED">
        <w:t xml:space="preserve"> </w:t>
      </w:r>
      <w:r w:rsidRPr="00636E5F">
        <w:t>2</w:t>
      </w:r>
      <w:r>
        <w:t xml:space="preserve"> w</w:t>
      </w:r>
      <w:r w:rsidR="007108ED">
        <w:t xml:space="preserve"> </w:t>
      </w:r>
      <w:r w:rsidRPr="00636E5F">
        <w:t>brzmieniu:</w:t>
      </w:r>
    </w:p>
    <w:p w14:paraId="5B9A384C" w14:textId="77777777" w:rsidR="002905BB" w:rsidRDefault="002905BB" w:rsidP="002905BB">
      <w:pPr>
        <w:pStyle w:val="ZUSTzmustartykuempunktem"/>
      </w:pPr>
      <w:r w:rsidRPr="00636E5F">
        <w:t>„2. Odwołanie od decyzji w</w:t>
      </w:r>
      <w:r w:rsidR="007108ED">
        <w:t xml:space="preserve"> </w:t>
      </w:r>
      <w:r w:rsidRPr="00636E5F">
        <w:t>sprawach, o</w:t>
      </w:r>
      <w:r w:rsidR="007108ED">
        <w:t xml:space="preserve"> </w:t>
      </w:r>
      <w:r w:rsidRPr="00636E5F">
        <w:t>których mowa w</w:t>
      </w:r>
      <w:r w:rsidR="007108ED">
        <w:t xml:space="preserve"> </w:t>
      </w:r>
      <w:r>
        <w:t>ust.</w:t>
      </w:r>
      <w:r w:rsidR="007108ED">
        <w:t xml:space="preserve"> </w:t>
      </w:r>
      <w:r w:rsidRPr="00636E5F">
        <w:t>1, wnosi się w</w:t>
      </w:r>
      <w:r w:rsidR="007108ED">
        <w:t xml:space="preserve"> </w:t>
      </w:r>
      <w:r w:rsidRPr="00636E5F">
        <w:t>terminie 7</w:t>
      </w:r>
      <w:r w:rsidR="007108ED">
        <w:t xml:space="preserve"> </w:t>
      </w:r>
      <w:r w:rsidRPr="00636E5F">
        <w:t>dni od dnia doręczenia decyzji.”;</w:t>
      </w:r>
    </w:p>
    <w:p w14:paraId="466E8F87" w14:textId="77777777" w:rsidR="002905BB" w:rsidRPr="002905BB" w:rsidRDefault="002905BB" w:rsidP="002905BB">
      <w:pPr>
        <w:pStyle w:val="PKTpunkt"/>
      </w:pPr>
      <w:r>
        <w:t>4</w:t>
      </w:r>
      <w:r w:rsidRPr="002905BB">
        <w:t>5)</w:t>
      </w:r>
      <w:r w:rsidRPr="002905BB">
        <w:tab/>
        <w:t>w dziale VIII po rozdziale 2</w:t>
      </w:r>
      <w:r w:rsidR="007108ED">
        <w:t xml:space="preserve"> </w:t>
      </w:r>
      <w:r w:rsidRPr="002905BB">
        <w:t>dodaje się rozdział 2a w</w:t>
      </w:r>
      <w:r w:rsidR="007108ED">
        <w:t xml:space="preserve"> </w:t>
      </w:r>
      <w:r w:rsidRPr="002905BB">
        <w:t>brzmieniu:</w:t>
      </w:r>
    </w:p>
    <w:p w14:paraId="1A8518AB" w14:textId="77777777" w:rsidR="002905BB" w:rsidRPr="008D0DC6" w:rsidRDefault="002905BB" w:rsidP="002905BB">
      <w:pPr>
        <w:pStyle w:val="ZROZDZODDZOZNzmoznrozdzoddzartykuempunktem"/>
      </w:pPr>
      <w:r>
        <w:t>„</w:t>
      </w:r>
      <w:r w:rsidRPr="008D0DC6">
        <w:t>Rozdział 2a</w:t>
      </w:r>
    </w:p>
    <w:p w14:paraId="7F101DCD" w14:textId="77777777" w:rsidR="002905BB" w:rsidRPr="008D0DC6" w:rsidRDefault="002905BB" w:rsidP="002905BB">
      <w:pPr>
        <w:pStyle w:val="ZROZDZODDZPRZEDMzmprzedmrozdzoddzartykuempunktem"/>
      </w:pPr>
      <w:r w:rsidRPr="008D0DC6">
        <w:t>Umieszczanie</w:t>
      </w:r>
      <w:r>
        <w:t>, aktualizacja i</w:t>
      </w:r>
      <w:r w:rsidR="007108ED">
        <w:t xml:space="preserve"> </w:t>
      </w:r>
      <w:r>
        <w:t>usuwanie</w:t>
      </w:r>
      <w:r w:rsidRPr="008D0DC6">
        <w:t xml:space="preserve"> w</w:t>
      </w:r>
      <w:r w:rsidR="007108ED">
        <w:t xml:space="preserve"> </w:t>
      </w:r>
      <w:r w:rsidRPr="008D0DC6">
        <w:t xml:space="preserve">Systemie Informacyjnym </w:t>
      </w:r>
      <w:proofErr w:type="spellStart"/>
      <w:r w:rsidRPr="008D0DC6">
        <w:t>Schengen</w:t>
      </w:r>
      <w:proofErr w:type="spellEnd"/>
      <w:r w:rsidRPr="008D0DC6">
        <w:t xml:space="preserve"> </w:t>
      </w:r>
      <w:r w:rsidRPr="00B61E5E">
        <w:t>d</w:t>
      </w:r>
      <w:r>
        <w:t>o</w:t>
      </w:r>
      <w:r w:rsidRPr="00B61E5E">
        <w:t xml:space="preserve"> celów, o</w:t>
      </w:r>
      <w:r w:rsidR="007108ED">
        <w:t xml:space="preserve"> </w:t>
      </w:r>
      <w:r w:rsidRPr="00B61E5E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B61E5E">
        <w:t>3</w:t>
      </w:r>
      <w:r>
        <w:t xml:space="preserve"> ust.</w:t>
      </w:r>
      <w:r w:rsidR="007108ED">
        <w:t xml:space="preserve"> </w:t>
      </w:r>
      <w:r w:rsidRPr="00B61E5E">
        <w:t>1</w:t>
      </w:r>
      <w:r w:rsidR="007108ED">
        <w:t xml:space="preserve"> </w:t>
      </w:r>
      <w:r w:rsidRPr="00B61E5E">
        <w:t>rozporządzenia</w:t>
      </w:r>
      <w:r>
        <w:t xml:space="preserve"> nr</w:t>
      </w:r>
      <w:r w:rsidR="007108ED">
        <w:t xml:space="preserve"> </w:t>
      </w:r>
      <w:r w:rsidRPr="00B61E5E">
        <w:t>2018/1860</w:t>
      </w:r>
      <w:r>
        <w:t xml:space="preserve">, </w:t>
      </w:r>
      <w:r w:rsidRPr="008D0DC6">
        <w:t xml:space="preserve">danych cudzoziemców, </w:t>
      </w:r>
      <w:r w:rsidRPr="008D0DC6">
        <w:lastRenderedPageBreak/>
        <w:t xml:space="preserve">którym </w:t>
      </w:r>
      <w:r w:rsidRPr="005D76CC">
        <w:t>zostały</w:t>
      </w:r>
      <w:r w:rsidRPr="008D0DC6">
        <w:t xml:space="preserve"> wydane decyzje o</w:t>
      </w:r>
      <w:r w:rsidR="007108ED">
        <w:t xml:space="preserve"> </w:t>
      </w:r>
      <w:r w:rsidRPr="008D0DC6">
        <w:t>zobowiązaniu cudzoziemca do powrotu</w:t>
      </w:r>
      <w:r>
        <w:t>, oraz konsultacje dotyczące takich wpisów</w:t>
      </w:r>
    </w:p>
    <w:p w14:paraId="28543ED4" w14:textId="77777777" w:rsidR="002905BB" w:rsidRPr="008D0DC6" w:rsidRDefault="002905BB" w:rsidP="002905BB">
      <w:pPr>
        <w:pStyle w:val="ZARTzmartartykuempunktem"/>
      </w:pPr>
      <w:r>
        <w:t xml:space="preserve">Art. 347a. </w:t>
      </w:r>
      <w:r w:rsidRPr="001358E0">
        <w:t>Komendant Główny Straży Granicznej umieszcza w</w:t>
      </w:r>
      <w:r w:rsidR="007108ED">
        <w:t xml:space="preserve"> </w:t>
      </w:r>
      <w:r w:rsidRPr="001358E0">
        <w:t xml:space="preserve">Systemie Informacyjnym </w:t>
      </w:r>
      <w:proofErr w:type="spellStart"/>
      <w:r w:rsidRPr="001358E0">
        <w:t>Schengen</w:t>
      </w:r>
      <w:proofErr w:type="spellEnd"/>
      <w:r w:rsidRPr="001358E0">
        <w:t xml:space="preserve"> dane cudzoziemca do celów, o</w:t>
      </w:r>
      <w:r w:rsidR="007108ED">
        <w:t xml:space="preserve"> </w:t>
      </w:r>
      <w:r w:rsidRPr="001358E0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1358E0">
        <w:t>3</w:t>
      </w:r>
      <w:r>
        <w:t xml:space="preserve"> ust.</w:t>
      </w:r>
      <w:r w:rsidR="007108ED">
        <w:t xml:space="preserve"> </w:t>
      </w:r>
      <w:r w:rsidRPr="001358E0">
        <w:t>1</w:t>
      </w:r>
      <w:r w:rsidR="007108ED">
        <w:t xml:space="preserve"> </w:t>
      </w:r>
      <w:r w:rsidRPr="001358E0">
        <w:t>rozporządzenia</w:t>
      </w:r>
      <w:r>
        <w:t xml:space="preserve"> nr</w:t>
      </w:r>
      <w:r w:rsidR="007108ED">
        <w:t xml:space="preserve"> </w:t>
      </w:r>
      <w:r w:rsidRPr="001358E0">
        <w:t>2018/1860, zgodnie z</w:t>
      </w:r>
      <w:r w:rsidR="007108ED">
        <w:t xml:space="preserve"> </w:t>
      </w:r>
      <w:r w:rsidRPr="001358E0">
        <w:t>przepisami tego rozporządzenia, w</w:t>
      </w:r>
      <w:r w:rsidR="007108ED">
        <w:t xml:space="preserve"> </w:t>
      </w:r>
      <w:r w:rsidRPr="001358E0">
        <w:t>przypadku gdy komendant oddziału Straży Granicznej lub komendant placówki Straży Granicznej wydał decyzję o</w:t>
      </w:r>
      <w:r w:rsidR="007108ED">
        <w:t xml:space="preserve"> </w:t>
      </w:r>
      <w:r w:rsidRPr="001358E0">
        <w:t>zobowiązaniu cudzoziemca do powrotu</w:t>
      </w:r>
      <w:r w:rsidRPr="008D0DC6">
        <w:t>.</w:t>
      </w:r>
    </w:p>
    <w:p w14:paraId="42FB2082" w14:textId="77777777" w:rsidR="002905BB" w:rsidRDefault="002905BB" w:rsidP="002905BB">
      <w:pPr>
        <w:pStyle w:val="ZARTzmartartykuempunktem"/>
      </w:pPr>
      <w:r>
        <w:t xml:space="preserve">Art. 347b. </w:t>
      </w:r>
      <w:r w:rsidRPr="001358E0">
        <w:t>W</w:t>
      </w:r>
      <w:r w:rsidR="007108ED">
        <w:t xml:space="preserve"> </w:t>
      </w:r>
      <w:r w:rsidRPr="001358E0">
        <w:t>przypadku gdy komendant oddziału Straży Granicznej lub komendant placówki Straży Granicznej wydał decyzję o</w:t>
      </w:r>
      <w:r w:rsidR="007108ED">
        <w:t xml:space="preserve"> </w:t>
      </w:r>
      <w:r w:rsidRPr="001358E0">
        <w:t xml:space="preserve">zobowiązaniu cudzoziemca do powrotu cudzoziemcowi posiadającemu ważny dokument pobytowy lub ważną wizę długoterminową wydaną przez inne państwo obszaru </w:t>
      </w:r>
      <w:proofErr w:type="spellStart"/>
      <w:r w:rsidRPr="001358E0">
        <w:t>Schengen</w:t>
      </w:r>
      <w:proofErr w:type="spellEnd"/>
      <w:r w:rsidRPr="001358E0">
        <w:t>, Komendant Główny Straży Granicznej przed umieszczeniem jego danych w</w:t>
      </w:r>
      <w:r w:rsidR="007108ED">
        <w:t xml:space="preserve"> </w:t>
      </w:r>
      <w:r w:rsidRPr="001358E0">
        <w:t xml:space="preserve">Systemie Informacyjnym </w:t>
      </w:r>
      <w:proofErr w:type="spellStart"/>
      <w:r w:rsidRPr="001358E0">
        <w:t>Schengen</w:t>
      </w:r>
      <w:proofErr w:type="spellEnd"/>
      <w:r w:rsidRPr="001358E0">
        <w:t xml:space="preserve"> do celów, o</w:t>
      </w:r>
      <w:r w:rsidR="007108ED">
        <w:t xml:space="preserve"> </w:t>
      </w:r>
      <w:r w:rsidRPr="001358E0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1358E0">
        <w:t>3</w:t>
      </w:r>
      <w:r>
        <w:t xml:space="preserve"> ust.</w:t>
      </w:r>
      <w:r w:rsidR="007108ED">
        <w:t xml:space="preserve"> </w:t>
      </w:r>
      <w:r w:rsidRPr="001358E0">
        <w:t>1</w:t>
      </w:r>
      <w:r w:rsidR="007108ED">
        <w:t xml:space="preserve"> </w:t>
      </w:r>
      <w:r w:rsidRPr="001358E0">
        <w:t>rozporządzenia</w:t>
      </w:r>
      <w:r>
        <w:t xml:space="preserve"> nr</w:t>
      </w:r>
      <w:r w:rsidR="007108ED">
        <w:t xml:space="preserve"> </w:t>
      </w:r>
      <w:r w:rsidRPr="001358E0">
        <w:t>2018/1860, zwraca się, za pośrednictwem Komendanta Głównego Policji, do właściwego organu państwa, które wydało ten dokument pobytowy lub tę wizę, o</w:t>
      </w:r>
      <w:r w:rsidR="007108ED">
        <w:t xml:space="preserve"> </w:t>
      </w:r>
      <w:r w:rsidRPr="001358E0">
        <w:t>przeprowadzenie konsultacji, o</w:t>
      </w:r>
      <w:r w:rsidR="007108ED">
        <w:t xml:space="preserve"> </w:t>
      </w:r>
      <w:r w:rsidRPr="001358E0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1358E0">
        <w:t>10</w:t>
      </w:r>
      <w:r w:rsidR="007108ED">
        <w:t xml:space="preserve"> </w:t>
      </w:r>
      <w:r w:rsidRPr="001358E0">
        <w:t>rozporządzenia</w:t>
      </w:r>
      <w:r>
        <w:t xml:space="preserve"> nr</w:t>
      </w:r>
      <w:r w:rsidR="007108ED">
        <w:t xml:space="preserve"> </w:t>
      </w:r>
      <w:r w:rsidRPr="001358E0">
        <w:t>2018/1860</w:t>
      </w:r>
      <w:r>
        <w:t>.</w:t>
      </w:r>
    </w:p>
    <w:p w14:paraId="371AFEBB" w14:textId="77777777" w:rsidR="002905BB" w:rsidRPr="002905BB" w:rsidRDefault="002905BB" w:rsidP="002905BB">
      <w:pPr>
        <w:pStyle w:val="ZARTzmartartykuempunktem"/>
      </w:pPr>
      <w:r>
        <w:t>Art. 347c. 1</w:t>
      </w:r>
      <w:r w:rsidRPr="002905BB">
        <w:t>. Komendant Główny Straży Granicznej dokonuje aktualizacji wpisu danych cudzoziemca umieszczonych w</w:t>
      </w:r>
      <w:r w:rsidR="007108ED">
        <w:t xml:space="preserve"> </w:t>
      </w:r>
      <w:r w:rsidRPr="002905BB">
        <w:t xml:space="preserve">Systemie Informacyjnym </w:t>
      </w:r>
      <w:proofErr w:type="spellStart"/>
      <w:r w:rsidRPr="002905BB">
        <w:t>Schengen</w:t>
      </w:r>
      <w:proofErr w:type="spellEnd"/>
      <w:r w:rsidRPr="002905BB">
        <w:t xml:space="preserve"> na podstawie art.</w:t>
      </w:r>
      <w:r w:rsidR="007108ED">
        <w:t xml:space="preserve"> </w:t>
      </w:r>
      <w:r w:rsidRPr="002905BB">
        <w:t>347a w</w:t>
      </w:r>
      <w:r w:rsidR="007108ED">
        <w:t xml:space="preserve"> </w:t>
      </w:r>
      <w:r w:rsidRPr="002905BB">
        <w:t>przypadku:</w:t>
      </w:r>
    </w:p>
    <w:p w14:paraId="21AB2E2B" w14:textId="77777777" w:rsidR="002905BB" w:rsidRPr="00737CBC" w:rsidRDefault="002905BB" w:rsidP="002905BB">
      <w:pPr>
        <w:pStyle w:val="ZPKTzmpktartykuempunktem"/>
      </w:pPr>
      <w:r>
        <w:t>1)</w:t>
      </w:r>
      <w:r>
        <w:tab/>
      </w:r>
      <w:r w:rsidRPr="00737CBC">
        <w:t>wniesienia odwołania od decyzji o</w:t>
      </w:r>
      <w:r w:rsidR="007108ED">
        <w:t xml:space="preserve"> </w:t>
      </w:r>
      <w:r w:rsidRPr="00737CBC">
        <w:t>zobowiązaniu cudzoziemca do powrotu, która nie podlega natychmiastowemu wykonaniu;</w:t>
      </w:r>
    </w:p>
    <w:p w14:paraId="3F16E01E" w14:textId="77777777" w:rsidR="002905BB" w:rsidRPr="00737CBC" w:rsidRDefault="002905BB" w:rsidP="002905BB">
      <w:pPr>
        <w:pStyle w:val="ZPKTzmpktartykuempunktem"/>
      </w:pPr>
      <w:r>
        <w:t>2)</w:t>
      </w:r>
      <w:r>
        <w:tab/>
      </w:r>
      <w:r w:rsidRPr="00737CBC">
        <w:t>wydania przez ten organ w</w:t>
      </w:r>
      <w:r w:rsidR="007108ED">
        <w:t xml:space="preserve"> </w:t>
      </w:r>
      <w:r w:rsidRPr="00737CBC">
        <w:t>drugiej instancji decyzji o</w:t>
      </w:r>
      <w:r w:rsidR="007108ED">
        <w:t xml:space="preserve"> </w:t>
      </w:r>
      <w:r w:rsidRPr="00737CBC">
        <w:t>utrzymaniu w</w:t>
      </w:r>
      <w:r w:rsidR="007108ED">
        <w:t xml:space="preserve"> </w:t>
      </w:r>
      <w:r w:rsidRPr="00737CBC">
        <w:t>mocy w</w:t>
      </w:r>
      <w:r w:rsidR="007108ED">
        <w:t xml:space="preserve"> </w:t>
      </w:r>
      <w:r w:rsidRPr="00737CBC">
        <w:t>całości lub w</w:t>
      </w:r>
      <w:r w:rsidR="007108ED">
        <w:t xml:space="preserve"> </w:t>
      </w:r>
      <w:r w:rsidRPr="00737CBC">
        <w:t>części decyzji o</w:t>
      </w:r>
      <w:r w:rsidR="007108ED">
        <w:t xml:space="preserve"> </w:t>
      </w:r>
      <w:r w:rsidRPr="00737CBC">
        <w:t>zobowiązaniu cudzoziemca do powrotu;</w:t>
      </w:r>
    </w:p>
    <w:p w14:paraId="6BA0B716" w14:textId="77777777" w:rsidR="002905BB" w:rsidRPr="00737CBC" w:rsidRDefault="002905BB" w:rsidP="002905BB">
      <w:pPr>
        <w:pStyle w:val="ZPKTzmpktartykuempunktem"/>
      </w:pPr>
      <w:r>
        <w:t>3)</w:t>
      </w:r>
      <w:r>
        <w:tab/>
      </w:r>
      <w:r w:rsidRPr="00737CBC">
        <w:t xml:space="preserve">przedłużenia przez komendanta oddziału Straży Granicznej lub komendanta placówki Straży Granicznej terminu dobrowolnego </w:t>
      </w:r>
      <w:r>
        <w:t>wyjazdu</w:t>
      </w:r>
      <w:r w:rsidRPr="00737CBC">
        <w:t xml:space="preserve"> na podstawie</w:t>
      </w:r>
      <w:r>
        <w:t xml:space="preserve"> art.</w:t>
      </w:r>
      <w:r w:rsidR="007108ED">
        <w:t xml:space="preserve"> </w:t>
      </w:r>
      <w:r w:rsidRPr="00737CBC">
        <w:t>316</w:t>
      </w:r>
      <w:r>
        <w:t xml:space="preserve"> ust.</w:t>
      </w:r>
      <w:r w:rsidR="007108ED">
        <w:t xml:space="preserve"> </w:t>
      </w:r>
      <w:r w:rsidRPr="00737CBC">
        <w:t>2;</w:t>
      </w:r>
    </w:p>
    <w:p w14:paraId="0F9CBF2E" w14:textId="77777777" w:rsidR="002905BB" w:rsidRPr="00737CBC" w:rsidRDefault="002905BB" w:rsidP="002905BB">
      <w:pPr>
        <w:pStyle w:val="ZPKTzmpktartykuempunktem"/>
      </w:pPr>
      <w:r>
        <w:t>4)</w:t>
      </w:r>
      <w:r>
        <w:tab/>
      </w:r>
      <w:r w:rsidRPr="00737CBC">
        <w:t>wydania przez ten organ w</w:t>
      </w:r>
      <w:r w:rsidR="007108ED">
        <w:t xml:space="preserve"> </w:t>
      </w:r>
      <w:r w:rsidRPr="00737CBC">
        <w:t xml:space="preserve">drugiej instancji decyzji, na mocy której termin dobrowolnego </w:t>
      </w:r>
      <w:r>
        <w:t>wyjazdu</w:t>
      </w:r>
      <w:r w:rsidRPr="00737CBC">
        <w:t xml:space="preserve"> został przedłużony;</w:t>
      </w:r>
    </w:p>
    <w:p w14:paraId="0B5F08AD" w14:textId="77777777" w:rsidR="002905BB" w:rsidRPr="00737CBC" w:rsidRDefault="002905BB" w:rsidP="002905BB">
      <w:pPr>
        <w:pStyle w:val="ZPKTzmpktartykuempunktem"/>
      </w:pPr>
      <w:r>
        <w:t>5)</w:t>
      </w:r>
      <w:r>
        <w:tab/>
      </w:r>
      <w:r w:rsidRPr="00737CBC">
        <w:t>wydania przez ten organ lub sąd administracyjny postanowienia o</w:t>
      </w:r>
      <w:r w:rsidR="007108ED">
        <w:t xml:space="preserve"> </w:t>
      </w:r>
      <w:r w:rsidRPr="00737CBC">
        <w:t>wstrzymaniu wykonania decyzji o</w:t>
      </w:r>
      <w:r w:rsidR="007108ED">
        <w:t xml:space="preserve"> </w:t>
      </w:r>
      <w:r w:rsidRPr="00737CBC">
        <w:t>zobowiązaniu cudzoziemca do powrotu;</w:t>
      </w:r>
    </w:p>
    <w:p w14:paraId="57DC9AD4" w14:textId="77777777" w:rsidR="002905BB" w:rsidRPr="00737CBC" w:rsidRDefault="002905BB" w:rsidP="002905BB">
      <w:pPr>
        <w:pStyle w:val="ZPKTzmpktartykuempunktem"/>
      </w:pPr>
      <w:r>
        <w:t>6)</w:t>
      </w:r>
      <w:r>
        <w:tab/>
      </w:r>
      <w:r w:rsidRPr="00737CBC">
        <w:t>niewykonywania decyzji o</w:t>
      </w:r>
      <w:r w:rsidR="007108ED">
        <w:t xml:space="preserve"> </w:t>
      </w:r>
      <w:r w:rsidRPr="00737CBC">
        <w:t>zobowiązaniu cudzoziemca do powrotu na podstawie</w:t>
      </w:r>
      <w:r>
        <w:t xml:space="preserve"> art.</w:t>
      </w:r>
      <w:r w:rsidR="007108ED">
        <w:t xml:space="preserve"> </w:t>
      </w:r>
      <w:r w:rsidRPr="00737CBC">
        <w:t>330</w:t>
      </w:r>
      <w:r>
        <w:t xml:space="preserve"> ust.</w:t>
      </w:r>
      <w:r w:rsidR="007108ED">
        <w:t xml:space="preserve"> </w:t>
      </w:r>
      <w:r w:rsidRPr="00737CBC">
        <w:t>1;</w:t>
      </w:r>
    </w:p>
    <w:p w14:paraId="452CA9E1" w14:textId="77777777" w:rsidR="002905BB" w:rsidRPr="00737CBC" w:rsidRDefault="002905BB" w:rsidP="002905BB">
      <w:pPr>
        <w:pStyle w:val="ZPKTzmpktartykuempunktem"/>
      </w:pPr>
      <w:r>
        <w:lastRenderedPageBreak/>
        <w:t>7)</w:t>
      </w:r>
      <w:r>
        <w:tab/>
      </w:r>
      <w:r w:rsidRPr="00737CBC">
        <w:t>uchylenia lub stwierdzenia nieważności decyzji tego organu o</w:t>
      </w:r>
      <w:r w:rsidR="007108ED">
        <w:t xml:space="preserve"> </w:t>
      </w:r>
      <w:r w:rsidRPr="00737CBC">
        <w:t>utrzymaniu w</w:t>
      </w:r>
      <w:r w:rsidR="007108ED">
        <w:t xml:space="preserve"> </w:t>
      </w:r>
      <w:r w:rsidRPr="00737CBC">
        <w:t>mocy w</w:t>
      </w:r>
      <w:r w:rsidR="007108ED">
        <w:t xml:space="preserve"> </w:t>
      </w:r>
      <w:r w:rsidRPr="00737CBC">
        <w:t>całości lub w</w:t>
      </w:r>
      <w:r w:rsidR="007108ED">
        <w:t xml:space="preserve"> </w:t>
      </w:r>
      <w:r w:rsidRPr="00737CBC">
        <w:t>części decyzji o</w:t>
      </w:r>
      <w:r w:rsidR="007108ED">
        <w:t xml:space="preserve"> </w:t>
      </w:r>
      <w:r w:rsidRPr="00737CBC">
        <w:t>zobowiązaniu cudzoziemca do powrotu</w:t>
      </w:r>
      <w:r>
        <w:t xml:space="preserve"> </w:t>
      </w:r>
      <w:r w:rsidRPr="00737CBC">
        <w:t xml:space="preserve">przez </w:t>
      </w:r>
      <w:r w:rsidRPr="008B372E">
        <w:t>ten organ lub sąd administracyjny</w:t>
      </w:r>
      <w:r w:rsidRPr="00737CBC">
        <w:t>.</w:t>
      </w:r>
    </w:p>
    <w:p w14:paraId="5D7E0809" w14:textId="77777777" w:rsidR="002905BB" w:rsidRPr="00E92C73" w:rsidRDefault="002905BB" w:rsidP="002905BB">
      <w:pPr>
        <w:pStyle w:val="ZUSTzmustartykuempunktem"/>
      </w:pPr>
      <w:r>
        <w:t>2</w:t>
      </w:r>
      <w:r w:rsidRPr="008B372E">
        <w:t>. Przepis</w:t>
      </w:r>
      <w:r>
        <w:t xml:space="preserve"> ust.</w:t>
      </w:r>
      <w:r w:rsidR="007108ED">
        <w:t xml:space="preserve"> </w:t>
      </w:r>
      <w:r w:rsidRPr="008B372E">
        <w:t>1</w:t>
      </w:r>
      <w:r>
        <w:t xml:space="preserve"> pkt</w:t>
      </w:r>
      <w:r w:rsidR="007108ED">
        <w:t xml:space="preserve"> </w:t>
      </w:r>
      <w:r w:rsidRPr="008B372E">
        <w:t>5</w:t>
      </w:r>
      <w:r w:rsidR="007108ED">
        <w:t xml:space="preserve"> </w:t>
      </w:r>
      <w:r w:rsidRPr="008B372E">
        <w:t>stosuje się odpowiednio w</w:t>
      </w:r>
      <w:r w:rsidR="007108ED">
        <w:t xml:space="preserve"> </w:t>
      </w:r>
      <w:r w:rsidRPr="008B372E">
        <w:t xml:space="preserve">przypadku uchylenia postanowienia sądu administracyjnego </w:t>
      </w:r>
      <w:r w:rsidRPr="00E92C73">
        <w:t>o</w:t>
      </w:r>
      <w:r w:rsidR="007108ED">
        <w:t xml:space="preserve"> </w:t>
      </w:r>
      <w:r w:rsidRPr="00E92C73">
        <w:t>wstrzymaniu wykonania decyzji o</w:t>
      </w:r>
      <w:r w:rsidR="007108ED">
        <w:t xml:space="preserve"> </w:t>
      </w:r>
      <w:r w:rsidRPr="00E92C73">
        <w:t>zobowiązaniu cudzoziemca do powrotu lub gdy wstrzymanie wykonania decyzji o</w:t>
      </w:r>
      <w:r w:rsidR="007108ED">
        <w:t xml:space="preserve"> </w:t>
      </w:r>
      <w:r w:rsidRPr="00E92C73">
        <w:t>zobowiązaniu cudzoziemca do powrotu utraciło moc.</w:t>
      </w:r>
    </w:p>
    <w:p w14:paraId="47071F4E" w14:textId="77777777" w:rsidR="002905BB" w:rsidRPr="00737CBC" w:rsidRDefault="002905BB" w:rsidP="002905BB">
      <w:pPr>
        <w:pStyle w:val="ZUSTzmustartykuempunktem"/>
      </w:pPr>
      <w:r w:rsidRPr="00E92C73">
        <w:t>3. Przepis</w:t>
      </w:r>
      <w:r>
        <w:t xml:space="preserve"> ust.</w:t>
      </w:r>
      <w:r w:rsidR="007108ED">
        <w:t xml:space="preserve"> </w:t>
      </w:r>
      <w:r w:rsidRPr="00E92C73">
        <w:t>1</w:t>
      </w:r>
      <w:r>
        <w:t xml:space="preserve"> pkt</w:t>
      </w:r>
      <w:r w:rsidR="007108ED">
        <w:t xml:space="preserve"> </w:t>
      </w:r>
      <w:r w:rsidRPr="00E92C73">
        <w:t>6</w:t>
      </w:r>
      <w:r w:rsidR="007108ED">
        <w:t xml:space="preserve"> </w:t>
      </w:r>
      <w:r w:rsidRPr="00E92C73">
        <w:t>stosuje się odpowiednio w</w:t>
      </w:r>
      <w:r w:rsidR="007108ED">
        <w:t xml:space="preserve"> </w:t>
      </w:r>
      <w:r w:rsidRPr="00E92C73">
        <w:t>przypadku utrzymania w</w:t>
      </w:r>
      <w:r w:rsidR="007108ED">
        <w:t xml:space="preserve"> </w:t>
      </w:r>
      <w:r w:rsidRPr="00E92C73">
        <w:t>mocy w</w:t>
      </w:r>
      <w:r w:rsidR="007108ED">
        <w:t xml:space="preserve"> </w:t>
      </w:r>
      <w:r w:rsidRPr="00E92C73">
        <w:t>całości lub w</w:t>
      </w:r>
      <w:r w:rsidR="007108ED">
        <w:t xml:space="preserve"> </w:t>
      </w:r>
      <w:r w:rsidRPr="00E92C73">
        <w:t>części decyzji o</w:t>
      </w:r>
      <w:r w:rsidR="007108ED">
        <w:t xml:space="preserve"> </w:t>
      </w:r>
      <w:r w:rsidRPr="00E92C73">
        <w:t>zobowiązaniu</w:t>
      </w:r>
      <w:r w:rsidRPr="00737CBC">
        <w:t xml:space="preserve"> cudzoziemca do powrotu niepodlegającej wykonaniu na podstawie</w:t>
      </w:r>
      <w:r>
        <w:t xml:space="preserve"> art.</w:t>
      </w:r>
      <w:r w:rsidR="007108ED">
        <w:t xml:space="preserve"> </w:t>
      </w:r>
      <w:r w:rsidRPr="00737CBC">
        <w:t>330</w:t>
      </w:r>
      <w:r>
        <w:t xml:space="preserve"> ust.</w:t>
      </w:r>
      <w:r w:rsidR="007108ED">
        <w:t xml:space="preserve"> </w:t>
      </w:r>
      <w:r w:rsidRPr="00737CBC">
        <w:t>1.</w:t>
      </w:r>
    </w:p>
    <w:p w14:paraId="7748CB99" w14:textId="77777777" w:rsidR="002905BB" w:rsidRPr="002905BB" w:rsidRDefault="002905BB" w:rsidP="002905BB">
      <w:pPr>
        <w:pStyle w:val="ZARTzmartartykuempunktem"/>
      </w:pPr>
      <w:r>
        <w:t>Art. 347d. D</w:t>
      </w:r>
      <w:r w:rsidRPr="002905BB">
        <w:t>ane cudzoziemca umieszczone w</w:t>
      </w:r>
      <w:r w:rsidR="007108ED">
        <w:t xml:space="preserve"> </w:t>
      </w:r>
      <w:r w:rsidRPr="002905BB">
        <w:t xml:space="preserve">Systemie Informacyjnym </w:t>
      </w:r>
      <w:proofErr w:type="spellStart"/>
      <w:r w:rsidRPr="002905BB">
        <w:t>Schengen</w:t>
      </w:r>
      <w:proofErr w:type="spellEnd"/>
      <w:r w:rsidRPr="002905BB">
        <w:t xml:space="preserve"> na podstawie art.</w:t>
      </w:r>
      <w:r w:rsidR="007108ED">
        <w:t xml:space="preserve"> </w:t>
      </w:r>
      <w:r w:rsidRPr="002905BB">
        <w:t>347a Komendant Główny Straży Granicznej usuwa w</w:t>
      </w:r>
      <w:r w:rsidR="007108ED">
        <w:t xml:space="preserve"> </w:t>
      </w:r>
      <w:r w:rsidRPr="002905BB">
        <w:t>przypadku:</w:t>
      </w:r>
    </w:p>
    <w:p w14:paraId="3EB7ABBC" w14:textId="77777777" w:rsidR="002905BB" w:rsidRPr="00BD4DDE" w:rsidRDefault="002905BB" w:rsidP="002905BB">
      <w:pPr>
        <w:pStyle w:val="ZPKTzmpktartykuempunktem"/>
      </w:pPr>
      <w:r w:rsidRPr="008D0DC6">
        <w:t>1)</w:t>
      </w:r>
      <w:r w:rsidRPr="008D0DC6">
        <w:tab/>
        <w:t xml:space="preserve">wydania przez ten organ </w:t>
      </w:r>
      <w:r w:rsidRPr="00737CBC">
        <w:t>decyzji o</w:t>
      </w:r>
      <w:r w:rsidR="007108ED">
        <w:t xml:space="preserve"> </w:t>
      </w:r>
      <w:r w:rsidRPr="00737CBC">
        <w:t>uchyleniu w</w:t>
      </w:r>
      <w:r w:rsidR="007108ED">
        <w:t xml:space="preserve"> </w:t>
      </w:r>
      <w:r w:rsidRPr="00737CBC">
        <w:t xml:space="preserve">całości decyzji komendanta oddziału Straży Granicznej </w:t>
      </w:r>
      <w:r w:rsidRPr="00BD4DDE">
        <w:t>lub komendanta placówki Straży Granicznej o</w:t>
      </w:r>
      <w:r w:rsidR="007108ED">
        <w:t xml:space="preserve"> </w:t>
      </w:r>
      <w:r w:rsidRPr="00BD4DDE">
        <w:t>zobowiązaniu cudzoziemca do powrotu;</w:t>
      </w:r>
    </w:p>
    <w:p w14:paraId="27442E94" w14:textId="77777777" w:rsidR="002905BB" w:rsidRPr="00E92C73" w:rsidRDefault="002905BB" w:rsidP="002905BB">
      <w:pPr>
        <w:pStyle w:val="ZPKTzmpktartykuempunktem"/>
      </w:pPr>
      <w:r w:rsidRPr="008B372E">
        <w:t>2)</w:t>
      </w:r>
      <w:r w:rsidRPr="008B372E">
        <w:tab/>
        <w:t>wydania przez ten organ decyzji o</w:t>
      </w:r>
      <w:r w:rsidR="007108ED">
        <w:t xml:space="preserve"> </w:t>
      </w:r>
      <w:r w:rsidRPr="008B372E">
        <w:t xml:space="preserve">stwierdzeniu nieważności </w:t>
      </w:r>
      <w:r w:rsidRPr="00C62BF4">
        <w:t xml:space="preserve">decyzji </w:t>
      </w:r>
      <w:r w:rsidRPr="008B372E">
        <w:t>komendanta oddziału Straży Granicznej lub decyzji komendanta placówki Straży Granicznej o</w:t>
      </w:r>
      <w:r w:rsidR="007108ED">
        <w:t xml:space="preserve"> </w:t>
      </w:r>
      <w:r w:rsidRPr="008B372E">
        <w:t>zobowiązaniu cudzoziemca do powrotu</w:t>
      </w:r>
      <w:r w:rsidRPr="00E92C73">
        <w:t>;</w:t>
      </w:r>
    </w:p>
    <w:p w14:paraId="7DBBB117" w14:textId="77777777" w:rsidR="002905BB" w:rsidRPr="00E92C73" w:rsidRDefault="002905BB" w:rsidP="002905BB">
      <w:pPr>
        <w:pStyle w:val="ZPKTzmpktartykuempunktem"/>
      </w:pPr>
      <w:r w:rsidRPr="00E92C73">
        <w:t>3)</w:t>
      </w:r>
      <w:r w:rsidRPr="00E92C73">
        <w:tab/>
        <w:t>uchylenia lub stwierdzenia nieważności decyzji komendanta oddziału Straży Granicznej lub komendanta placówki Straży Granicznej o</w:t>
      </w:r>
      <w:r w:rsidR="007108ED">
        <w:t xml:space="preserve"> </w:t>
      </w:r>
      <w:r w:rsidRPr="00E92C73">
        <w:t>zobowiązaniu cudzoziemca do powrotu przez sąd administracyjny;</w:t>
      </w:r>
    </w:p>
    <w:p w14:paraId="2485AA94" w14:textId="77777777" w:rsidR="002905BB" w:rsidRDefault="002905BB" w:rsidP="002905BB">
      <w:pPr>
        <w:pStyle w:val="ZPKTzmpktartykuempunktem"/>
      </w:pPr>
      <w:r w:rsidRPr="00E92C73">
        <w:t>4)</w:t>
      </w:r>
      <w:r w:rsidRPr="00E92C73">
        <w:tab/>
        <w:t>wykonania decyzji tego organu</w:t>
      </w:r>
      <w:r w:rsidR="007108ED">
        <w:t xml:space="preserve"> </w:t>
      </w:r>
      <w:r w:rsidRPr="00E92C73">
        <w:t>lub de</w:t>
      </w:r>
      <w:r w:rsidRPr="008D0DC6">
        <w:t xml:space="preserve">cyzji komendanta oddziału Straży Granicznej lub komendanta placówki Straży Granicznej </w:t>
      </w:r>
      <w:r w:rsidRPr="001D0D03">
        <w:t>o</w:t>
      </w:r>
      <w:r w:rsidR="007108ED">
        <w:t xml:space="preserve"> </w:t>
      </w:r>
      <w:r w:rsidRPr="001D0D03">
        <w:t>zobowiązaniu cudzoziemca do powrotu</w:t>
      </w:r>
      <w:r>
        <w:t>.</w:t>
      </w:r>
    </w:p>
    <w:p w14:paraId="36EDC6E8" w14:textId="77777777" w:rsidR="002905BB" w:rsidRDefault="002905BB" w:rsidP="002905BB">
      <w:pPr>
        <w:pStyle w:val="ZARTzmartartykuempunktem"/>
      </w:pPr>
      <w:r>
        <w:t>Art. 347e. 1. Komendant Główny Straży Granicznej</w:t>
      </w:r>
      <w:r w:rsidRPr="008D0DC6">
        <w:t xml:space="preserve"> jest organem właściwym do </w:t>
      </w:r>
      <w:r>
        <w:t>przyjęcia informacji</w:t>
      </w:r>
      <w:r w:rsidRPr="008D0DC6">
        <w:t>, o</w:t>
      </w:r>
      <w:r w:rsidR="007108ED">
        <w:t xml:space="preserve"> </w:t>
      </w:r>
      <w:r w:rsidRPr="008D0DC6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>
        <w:t>6 ust.</w:t>
      </w:r>
      <w:r w:rsidR="007108ED">
        <w:t xml:space="preserve"> </w:t>
      </w:r>
      <w:r w:rsidRPr="008D0DC6">
        <w:t>1</w:t>
      </w:r>
      <w:r>
        <w:t xml:space="preserve"> i</w:t>
      </w:r>
      <w:r w:rsidR="007108ED">
        <w:t xml:space="preserve"> </w:t>
      </w:r>
      <w:r>
        <w:t>art.</w:t>
      </w:r>
      <w:r w:rsidR="007108ED">
        <w:t xml:space="preserve"> </w:t>
      </w:r>
      <w:r>
        <w:t>8</w:t>
      </w:r>
      <w:r w:rsidR="007108ED">
        <w:t xml:space="preserve"> </w:t>
      </w:r>
      <w:r w:rsidRPr="008D0DC6">
        <w:t>rozporządzenia</w:t>
      </w:r>
      <w:r>
        <w:t xml:space="preserve"> nr</w:t>
      </w:r>
      <w:r w:rsidR="007108ED">
        <w:t xml:space="preserve"> </w:t>
      </w:r>
      <w:r w:rsidRPr="008D0DC6">
        <w:t>2018/1860</w:t>
      </w:r>
      <w:r>
        <w:t>.</w:t>
      </w:r>
    </w:p>
    <w:p w14:paraId="5AF495A3" w14:textId="77777777" w:rsidR="002905BB" w:rsidRDefault="002905BB" w:rsidP="002905BB">
      <w:pPr>
        <w:pStyle w:val="ZUSTzmustartykuempunktem"/>
      </w:pPr>
      <w:r>
        <w:t>2. W</w:t>
      </w:r>
      <w:r w:rsidR="007108ED">
        <w:t xml:space="preserve"> </w:t>
      </w:r>
      <w:r>
        <w:t xml:space="preserve">przypadku </w:t>
      </w:r>
      <w:r w:rsidRPr="00737CBC">
        <w:t>umieszczenia danych cudzoziemca</w:t>
      </w:r>
      <w:r>
        <w:t xml:space="preserve"> </w:t>
      </w:r>
      <w:r w:rsidRPr="00737CBC">
        <w:t>w</w:t>
      </w:r>
      <w:r w:rsidR="007108ED">
        <w:t xml:space="preserve"> </w:t>
      </w:r>
      <w:r w:rsidRPr="00737CBC">
        <w:t xml:space="preserve">Systemie Informacyjnym </w:t>
      </w:r>
      <w:proofErr w:type="spellStart"/>
      <w:r w:rsidRPr="00737CBC">
        <w:t>Schengen</w:t>
      </w:r>
      <w:proofErr w:type="spellEnd"/>
      <w:r w:rsidRPr="00737CBC">
        <w:t xml:space="preserve"> do</w:t>
      </w:r>
      <w:r w:rsidRPr="00BD4DDE">
        <w:t xml:space="preserve"> celów, o</w:t>
      </w:r>
      <w:r w:rsidR="007108ED">
        <w:t xml:space="preserve"> </w:t>
      </w:r>
      <w:r w:rsidRPr="00BD4DDE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BD4DDE">
        <w:t>3</w:t>
      </w:r>
      <w:r>
        <w:t xml:space="preserve"> ust.</w:t>
      </w:r>
      <w:r w:rsidR="007108ED">
        <w:t xml:space="preserve"> </w:t>
      </w:r>
      <w:r w:rsidRPr="00BD4DDE">
        <w:t>1</w:t>
      </w:r>
      <w:r w:rsidR="007108ED">
        <w:t xml:space="preserve"> </w:t>
      </w:r>
      <w:r w:rsidRPr="00BD4DDE">
        <w:t>rozporządzenia</w:t>
      </w:r>
      <w:r>
        <w:t xml:space="preserve"> nr</w:t>
      </w:r>
      <w:r w:rsidR="007108ED">
        <w:t xml:space="preserve"> </w:t>
      </w:r>
      <w:r w:rsidRPr="00BD4DDE">
        <w:t>2018/1860, na podstawie</w:t>
      </w:r>
      <w:r>
        <w:t xml:space="preserve"> art.</w:t>
      </w:r>
      <w:r w:rsidR="007108ED">
        <w:t xml:space="preserve"> </w:t>
      </w:r>
      <w:r>
        <w:t>347a</w:t>
      </w:r>
      <w:r w:rsidRPr="00BD4DDE">
        <w:t xml:space="preserve">, organem właściwym do </w:t>
      </w:r>
      <w:r w:rsidRPr="00355134">
        <w:t xml:space="preserve">określenia środków, </w:t>
      </w:r>
      <w:r w:rsidRPr="003B1259">
        <w:t>o</w:t>
      </w:r>
      <w:r w:rsidR="007108ED">
        <w:t xml:space="preserve"> </w:t>
      </w:r>
      <w:r w:rsidRPr="003B1259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D14A1A">
        <w:t>7</w:t>
      </w:r>
      <w:r>
        <w:t xml:space="preserve"> ust.</w:t>
      </w:r>
      <w:r w:rsidR="007108ED">
        <w:t xml:space="preserve"> </w:t>
      </w:r>
      <w:r w:rsidRPr="008B372E">
        <w:t>2</w:t>
      </w:r>
      <w:r w:rsidR="007108ED">
        <w:t xml:space="preserve"> </w:t>
      </w:r>
      <w:r w:rsidRPr="008B372E">
        <w:t>rozporządzenia</w:t>
      </w:r>
      <w:r>
        <w:t xml:space="preserve"> nr</w:t>
      </w:r>
      <w:r w:rsidR="007108ED">
        <w:t xml:space="preserve"> </w:t>
      </w:r>
      <w:r w:rsidRPr="008B372E">
        <w:t xml:space="preserve">2018/1860, jest komendant oddziału Straży Granicznej lub komendant </w:t>
      </w:r>
      <w:r w:rsidRPr="0085430B">
        <w:t>placówki Straży Granicznej</w:t>
      </w:r>
      <w:r>
        <w:t>,</w:t>
      </w:r>
      <w:r w:rsidRPr="00454E37">
        <w:t xml:space="preserve"> który wydał decyzję o</w:t>
      </w:r>
      <w:r w:rsidR="007108ED">
        <w:t xml:space="preserve"> </w:t>
      </w:r>
      <w:r w:rsidRPr="00454E37">
        <w:t>zobowiązaniu cudzoziemca do powrotu</w:t>
      </w:r>
      <w:r>
        <w:t xml:space="preserve">, </w:t>
      </w:r>
      <w:r w:rsidRPr="00720193">
        <w:t>lub w</w:t>
      </w:r>
      <w:r w:rsidR="007108ED">
        <w:t xml:space="preserve"> </w:t>
      </w:r>
      <w:r w:rsidRPr="00720193">
        <w:t>przypadku utrzymania w</w:t>
      </w:r>
      <w:r w:rsidR="007108ED">
        <w:t xml:space="preserve"> </w:t>
      </w:r>
      <w:r w:rsidRPr="00720193">
        <w:t>mocy w</w:t>
      </w:r>
      <w:r w:rsidR="007108ED">
        <w:t xml:space="preserve"> </w:t>
      </w:r>
      <w:r w:rsidRPr="00720193">
        <w:t>całości lub w</w:t>
      </w:r>
      <w:r w:rsidR="007108ED">
        <w:t xml:space="preserve"> </w:t>
      </w:r>
      <w:r w:rsidRPr="00720193">
        <w:t xml:space="preserve">części tej decyzji </w:t>
      </w:r>
      <w:r w:rsidRPr="00004FB0">
        <w:t>–</w:t>
      </w:r>
      <w:r>
        <w:t xml:space="preserve"> </w:t>
      </w:r>
      <w:r w:rsidRPr="00720193">
        <w:t>Komendant Główny Straży Granicznej</w:t>
      </w:r>
      <w:r w:rsidRPr="002A31F5">
        <w:t>.</w:t>
      </w:r>
    </w:p>
    <w:p w14:paraId="741D6282" w14:textId="77777777" w:rsidR="002905BB" w:rsidRPr="008D0DC6" w:rsidRDefault="002905BB" w:rsidP="002905BB">
      <w:pPr>
        <w:pStyle w:val="ZARTzmartartykuempunktem"/>
      </w:pPr>
      <w:r>
        <w:lastRenderedPageBreak/>
        <w:t xml:space="preserve">Art. 347f. </w:t>
      </w:r>
      <w:r w:rsidRPr="008D0DC6">
        <w:t xml:space="preserve">1. </w:t>
      </w:r>
      <w:r>
        <w:t>Komendant Główny Straży Granicznej</w:t>
      </w:r>
      <w:r w:rsidRPr="008D0DC6">
        <w:t xml:space="preserve"> jest organem właściwym do przeprowadzenia konsultacji, o</w:t>
      </w:r>
      <w:r w:rsidR="007108ED">
        <w:t xml:space="preserve"> </w:t>
      </w:r>
      <w:r w:rsidRPr="008D0DC6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8D0DC6">
        <w:t>9</w:t>
      </w:r>
      <w:r>
        <w:t xml:space="preserve"> ust.</w:t>
      </w:r>
      <w:r w:rsidR="007108ED">
        <w:t xml:space="preserve"> </w:t>
      </w:r>
      <w:r w:rsidRPr="008D0DC6">
        <w:t>1</w:t>
      </w:r>
      <w:r w:rsidR="007108ED">
        <w:t xml:space="preserve"> </w:t>
      </w:r>
      <w:r w:rsidRPr="008D0DC6">
        <w:t>rozporządzenia</w:t>
      </w:r>
      <w:r>
        <w:t xml:space="preserve"> nr</w:t>
      </w:r>
      <w:r w:rsidR="007108ED">
        <w:t xml:space="preserve"> </w:t>
      </w:r>
      <w:r w:rsidRPr="008D0DC6">
        <w:t>2018/1860, w</w:t>
      </w:r>
      <w:r w:rsidR="007108ED">
        <w:t xml:space="preserve"> </w:t>
      </w:r>
      <w:r w:rsidRPr="008D0DC6">
        <w:t xml:space="preserve">przypadku gdy właściwy organ innego państwa obszaru </w:t>
      </w:r>
      <w:proofErr w:type="spellStart"/>
      <w:r w:rsidRPr="008D0DC6">
        <w:t>Schengen</w:t>
      </w:r>
      <w:proofErr w:type="spellEnd"/>
      <w:r w:rsidRPr="008D0DC6">
        <w:t xml:space="preserve"> zamierza wydać cudzoziemcowi dokument pobytowy lub wizę długoterminową, lub przedłużyć dokument pobytowy lub wizę długoterminową. </w:t>
      </w:r>
      <w:r w:rsidRPr="002B416E">
        <w:t xml:space="preserve">Komendant Główny Straży Granicznej przekazuje </w:t>
      </w:r>
      <w:r>
        <w:t xml:space="preserve">temu </w:t>
      </w:r>
      <w:r w:rsidRPr="002B416E">
        <w:t>organ</w:t>
      </w:r>
      <w:r>
        <w:t>owi</w:t>
      </w:r>
      <w:r w:rsidRPr="002B416E">
        <w:t xml:space="preserve"> innego państwa obszaru </w:t>
      </w:r>
      <w:proofErr w:type="spellStart"/>
      <w:r w:rsidRPr="002B416E">
        <w:t>Schengen</w:t>
      </w:r>
      <w:proofErr w:type="spellEnd"/>
      <w:r>
        <w:t>,</w:t>
      </w:r>
      <w:r w:rsidRPr="002B416E">
        <w:t xml:space="preserve"> za pośrednictwem Komendanta Głównego Policji</w:t>
      </w:r>
      <w:r>
        <w:t>,</w:t>
      </w:r>
      <w:r w:rsidRPr="002B416E">
        <w:t xml:space="preserve"> w</w:t>
      </w:r>
      <w:r w:rsidR="007108ED">
        <w:t xml:space="preserve"> </w:t>
      </w:r>
      <w:r w:rsidRPr="002B416E">
        <w:t>terminie 10</w:t>
      </w:r>
      <w:r w:rsidR="007108ED">
        <w:t xml:space="preserve"> </w:t>
      </w:r>
      <w:r w:rsidRPr="002B416E">
        <w:t>dni kalendarzowych stosowne informacje dotyczące podstaw i</w:t>
      </w:r>
      <w:r w:rsidR="007108ED">
        <w:t xml:space="preserve"> </w:t>
      </w:r>
      <w:r w:rsidRPr="002B416E">
        <w:t>okoliczności wydania decyzji o</w:t>
      </w:r>
      <w:r w:rsidR="007108ED">
        <w:t xml:space="preserve"> </w:t>
      </w:r>
      <w:r w:rsidRPr="002B416E">
        <w:t>zobowiązaniu cudzoziemca do powrotu</w:t>
      </w:r>
      <w:r>
        <w:t>.</w:t>
      </w:r>
    </w:p>
    <w:p w14:paraId="2658FC54" w14:textId="77777777" w:rsidR="002905BB" w:rsidRDefault="002905BB" w:rsidP="002905BB">
      <w:pPr>
        <w:pStyle w:val="ZUSTzmustartykuempunktem"/>
      </w:pPr>
      <w:r>
        <w:t>2</w:t>
      </w:r>
      <w:r w:rsidRPr="008D0DC6">
        <w:t>.</w:t>
      </w:r>
      <w:r>
        <w:t xml:space="preserve"> Jeżeli </w:t>
      </w:r>
      <w:r w:rsidRPr="00B44D50">
        <w:t xml:space="preserve">po umieszczeniu </w:t>
      </w:r>
      <w:r>
        <w:t xml:space="preserve">przez </w:t>
      </w:r>
      <w:r w:rsidRPr="004512FC">
        <w:t>Komendant</w:t>
      </w:r>
      <w:r>
        <w:t>a</w:t>
      </w:r>
      <w:r w:rsidRPr="004512FC">
        <w:t xml:space="preserve"> Główn</w:t>
      </w:r>
      <w:r>
        <w:t>ego</w:t>
      </w:r>
      <w:r w:rsidRPr="004512FC">
        <w:t xml:space="preserve"> Straży Granicznej </w:t>
      </w:r>
      <w:r w:rsidRPr="00B44D50">
        <w:t>danych cudzoziemca w</w:t>
      </w:r>
      <w:r w:rsidR="007108ED">
        <w:t xml:space="preserve"> </w:t>
      </w:r>
      <w:r w:rsidRPr="00B44D50">
        <w:t>Sys</w:t>
      </w:r>
      <w:r>
        <w:t xml:space="preserve">temie Informacyjnym </w:t>
      </w:r>
      <w:proofErr w:type="spellStart"/>
      <w:r>
        <w:t>Schengen</w:t>
      </w:r>
      <w:proofErr w:type="spellEnd"/>
      <w:r>
        <w:t xml:space="preserve"> do</w:t>
      </w:r>
      <w:r w:rsidRPr="00B44D50">
        <w:t xml:space="preserve"> celów, o</w:t>
      </w:r>
      <w:r w:rsidR="007108ED">
        <w:t xml:space="preserve"> </w:t>
      </w:r>
      <w:r w:rsidRPr="00B44D50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B44D50">
        <w:t>3</w:t>
      </w:r>
      <w:r>
        <w:t xml:space="preserve"> ust.</w:t>
      </w:r>
      <w:r w:rsidR="007108ED">
        <w:t xml:space="preserve"> </w:t>
      </w:r>
      <w:r w:rsidRPr="00B44D50">
        <w:t>1</w:t>
      </w:r>
      <w:r w:rsidR="007108ED">
        <w:t xml:space="preserve"> </w:t>
      </w:r>
      <w:r w:rsidRPr="00B44D50">
        <w:t>rozporządzenia</w:t>
      </w:r>
      <w:r>
        <w:t xml:space="preserve"> nr</w:t>
      </w:r>
      <w:r w:rsidR="007108ED">
        <w:t xml:space="preserve"> </w:t>
      </w:r>
      <w:r w:rsidRPr="00B44D50">
        <w:t>2018/1860</w:t>
      </w:r>
      <w:r>
        <w:t>,</w:t>
      </w:r>
      <w:r w:rsidRPr="00B44D50">
        <w:t xml:space="preserve"> </w:t>
      </w:r>
      <w:r>
        <w:t xml:space="preserve">okaże się, że posiada on </w:t>
      </w:r>
      <w:r w:rsidRPr="00720193">
        <w:t>ważn</w:t>
      </w:r>
      <w:r>
        <w:t>y</w:t>
      </w:r>
      <w:r w:rsidRPr="00720193">
        <w:t xml:space="preserve"> </w:t>
      </w:r>
      <w:r>
        <w:t>dokument pobytowy</w:t>
      </w:r>
      <w:r w:rsidRPr="00720193">
        <w:t xml:space="preserve"> lub ważną wizę długoterminową, wydane przez inne państwo obszaru </w:t>
      </w:r>
      <w:proofErr w:type="spellStart"/>
      <w:r w:rsidRPr="00720193">
        <w:t>Schengen</w:t>
      </w:r>
      <w:proofErr w:type="spellEnd"/>
      <w:r>
        <w:t>, k</w:t>
      </w:r>
      <w:r w:rsidRPr="00454E37">
        <w:t>omendant placówki Straży Granicznej lub komendant oddziału Straży Granicznej</w:t>
      </w:r>
      <w:r>
        <w:t>,</w:t>
      </w:r>
      <w:r w:rsidRPr="00454E37">
        <w:t xml:space="preserve"> który wydał decyzję o</w:t>
      </w:r>
      <w:r w:rsidR="007108ED">
        <w:t xml:space="preserve"> </w:t>
      </w:r>
      <w:r w:rsidRPr="00454E37">
        <w:t xml:space="preserve">zobowiązaniu </w:t>
      </w:r>
      <w:r>
        <w:t xml:space="preserve">tego </w:t>
      </w:r>
      <w:r w:rsidRPr="00454E37">
        <w:t>cudzoziemca do powrotu</w:t>
      </w:r>
      <w:r>
        <w:t xml:space="preserve">, </w:t>
      </w:r>
      <w:r w:rsidRPr="00720193">
        <w:t>lub w</w:t>
      </w:r>
      <w:r w:rsidR="007108ED">
        <w:t xml:space="preserve"> </w:t>
      </w:r>
      <w:r w:rsidRPr="00720193">
        <w:t>przypadku utrzymania w</w:t>
      </w:r>
      <w:r w:rsidR="007108ED">
        <w:t xml:space="preserve"> </w:t>
      </w:r>
      <w:r w:rsidRPr="00720193">
        <w:t>mocy w</w:t>
      </w:r>
      <w:r w:rsidR="007108ED">
        <w:t xml:space="preserve"> </w:t>
      </w:r>
      <w:r w:rsidRPr="00720193">
        <w:t>całości lub w</w:t>
      </w:r>
      <w:r w:rsidR="007108ED">
        <w:t xml:space="preserve"> </w:t>
      </w:r>
      <w:r>
        <w:t xml:space="preserve">części tej decyzji </w:t>
      </w:r>
      <w:r w:rsidRPr="00004FB0">
        <w:t>–</w:t>
      </w:r>
      <w:r>
        <w:t xml:space="preserve"> </w:t>
      </w:r>
      <w:r w:rsidRPr="00720193">
        <w:t>Komendant Główny Straży Granicznej</w:t>
      </w:r>
      <w:r>
        <w:t xml:space="preserve">, </w:t>
      </w:r>
      <w:r w:rsidRPr="00454E37">
        <w:t>zwraca się</w:t>
      </w:r>
      <w:r>
        <w:t>,</w:t>
      </w:r>
      <w:r w:rsidRPr="00454E37">
        <w:t xml:space="preserve"> za pośrednictwem Komendanta Głównego Policji</w:t>
      </w:r>
      <w:r>
        <w:t>,</w:t>
      </w:r>
      <w:r w:rsidRPr="00454E37">
        <w:t xml:space="preserve"> do właściwego organu tego państwa o</w:t>
      </w:r>
      <w:r w:rsidR="007108ED">
        <w:t xml:space="preserve"> </w:t>
      </w:r>
      <w:r w:rsidRPr="00454E37">
        <w:t>przeprowadzenie konsultacji, o</w:t>
      </w:r>
      <w:r w:rsidR="007108ED">
        <w:t xml:space="preserve"> </w:t>
      </w:r>
      <w:r w:rsidRPr="00454E37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454E37">
        <w:t>11</w:t>
      </w:r>
      <w:r w:rsidR="007108ED">
        <w:t xml:space="preserve"> </w:t>
      </w:r>
      <w:r w:rsidRPr="00454E37">
        <w:t>rozporządzenia</w:t>
      </w:r>
      <w:r>
        <w:t xml:space="preserve"> nr</w:t>
      </w:r>
      <w:r w:rsidR="007108ED">
        <w:t xml:space="preserve"> </w:t>
      </w:r>
      <w:r w:rsidRPr="00454E37">
        <w:t>2018/1860</w:t>
      </w:r>
      <w:r>
        <w:t>, oraz zawiadamia o</w:t>
      </w:r>
      <w:r w:rsidR="007108ED">
        <w:t xml:space="preserve"> </w:t>
      </w:r>
      <w:r>
        <w:t xml:space="preserve">wyniku tych konsultacji właściwy organ wykonującego państwa obszaru </w:t>
      </w:r>
      <w:proofErr w:type="spellStart"/>
      <w:r>
        <w:t>Schengen</w:t>
      </w:r>
      <w:proofErr w:type="spellEnd"/>
      <w:r>
        <w:t xml:space="preserve"> w</w:t>
      </w:r>
      <w:r w:rsidR="007108ED">
        <w:t xml:space="preserve"> </w:t>
      </w:r>
      <w:r>
        <w:t xml:space="preserve">przypadku konsultacji, </w:t>
      </w:r>
      <w:r w:rsidRPr="00C23865">
        <w:t>o</w:t>
      </w:r>
      <w:r w:rsidR="007108ED">
        <w:t xml:space="preserve"> </w:t>
      </w:r>
      <w:r w:rsidRPr="00C23865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C23865">
        <w:t>1</w:t>
      </w:r>
      <w:r>
        <w:t>2</w:t>
      </w:r>
      <w:r w:rsidR="007108ED">
        <w:t xml:space="preserve"> </w:t>
      </w:r>
      <w:r w:rsidRPr="00C23865">
        <w:t>rozporządzenia</w:t>
      </w:r>
      <w:r>
        <w:t xml:space="preserve"> nr</w:t>
      </w:r>
      <w:r w:rsidR="007108ED">
        <w:t xml:space="preserve"> </w:t>
      </w:r>
      <w:r w:rsidRPr="00C23865">
        <w:t>2018</w:t>
      </w:r>
      <w:r>
        <w:t>/1860.</w:t>
      </w:r>
    </w:p>
    <w:p w14:paraId="3ED4F9F5" w14:textId="77777777" w:rsidR="002905BB" w:rsidRPr="002905BB" w:rsidRDefault="002905BB" w:rsidP="002905BB">
      <w:pPr>
        <w:pStyle w:val="ZUSTzmustartykuempunktem"/>
      </w:pPr>
      <w:r>
        <w:t xml:space="preserve">3. </w:t>
      </w:r>
      <w:r w:rsidRPr="002905BB">
        <w:t>Dane cudzoziemca umieszczone w</w:t>
      </w:r>
      <w:r w:rsidR="007108ED">
        <w:t xml:space="preserve"> </w:t>
      </w:r>
      <w:r w:rsidRPr="002905BB">
        <w:t xml:space="preserve">Systemie Informacyjnym </w:t>
      </w:r>
      <w:proofErr w:type="spellStart"/>
      <w:r w:rsidRPr="002905BB">
        <w:t>Schengen</w:t>
      </w:r>
      <w:proofErr w:type="spellEnd"/>
      <w:r w:rsidRPr="002905BB">
        <w:t xml:space="preserve"> na podstawie art.</w:t>
      </w:r>
      <w:r w:rsidR="007108ED">
        <w:t xml:space="preserve"> </w:t>
      </w:r>
      <w:r w:rsidRPr="002905BB">
        <w:t>347a i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347c ust.</w:t>
      </w:r>
      <w:r w:rsidR="007108ED">
        <w:t xml:space="preserve"> </w:t>
      </w:r>
      <w:r w:rsidRPr="002905BB">
        <w:t>1 pkt</w:t>
      </w:r>
      <w:r w:rsidR="007108ED">
        <w:t xml:space="preserve"> </w:t>
      </w:r>
      <w:r w:rsidRPr="002905BB">
        <w:t>1, Komendant Główny Straży Granicznej usuwa, w</w:t>
      </w:r>
      <w:r w:rsidR="007108ED">
        <w:t xml:space="preserve"> </w:t>
      </w:r>
      <w:r w:rsidRPr="002905BB">
        <w:t>przypadku gdy:</w:t>
      </w:r>
    </w:p>
    <w:p w14:paraId="0B8604DF" w14:textId="77777777" w:rsidR="002905BB" w:rsidRPr="008D0DC6" w:rsidRDefault="002905BB" w:rsidP="002905BB">
      <w:pPr>
        <w:pStyle w:val="ZPKTzmpktartykuempunktem"/>
      </w:pPr>
      <w:r w:rsidRPr="008D0DC6">
        <w:t>1)</w:t>
      </w:r>
      <w:r w:rsidRPr="008D0DC6">
        <w:tab/>
        <w:t>dane zostały umieszczone w</w:t>
      </w:r>
      <w:r w:rsidR="007108ED">
        <w:t xml:space="preserve"> </w:t>
      </w:r>
      <w:r w:rsidRPr="008D0DC6">
        <w:t>związku z</w:t>
      </w:r>
      <w:r w:rsidR="007108ED">
        <w:t xml:space="preserve"> </w:t>
      </w:r>
      <w:r w:rsidRPr="008D0DC6">
        <w:t>decyzją o</w:t>
      </w:r>
      <w:r w:rsidR="007108ED">
        <w:t xml:space="preserve"> </w:t>
      </w:r>
      <w:r w:rsidRPr="008D0DC6">
        <w:t>zobowiązaniu cudzoziemca do powrotu, w</w:t>
      </w:r>
      <w:r w:rsidR="007108ED">
        <w:t xml:space="preserve"> </w:t>
      </w:r>
      <w:r w:rsidRPr="008D0DC6">
        <w:t>której orzeczono o</w:t>
      </w:r>
      <w:r w:rsidR="007108ED">
        <w:t xml:space="preserve"> </w:t>
      </w:r>
      <w:r w:rsidRPr="008D0DC6">
        <w:t>zakazie ponownego wjazdu na terytorium Rzeczypospolitej Polskiej i</w:t>
      </w:r>
      <w:r w:rsidR="007108ED">
        <w:t xml:space="preserve"> </w:t>
      </w:r>
      <w:r w:rsidRPr="008D0DC6">
        <w:t xml:space="preserve">innych państw obszaru </w:t>
      </w:r>
      <w:proofErr w:type="spellStart"/>
      <w:r w:rsidRPr="008D0DC6">
        <w:t>Schengen</w:t>
      </w:r>
      <w:proofErr w:type="spellEnd"/>
      <w:r w:rsidRPr="008D0DC6">
        <w:t>, a</w:t>
      </w:r>
      <w:r w:rsidR="007108ED">
        <w:t xml:space="preserve"> </w:t>
      </w:r>
      <w:r w:rsidRPr="008D0DC6">
        <w:t xml:space="preserve">właściwy organ innego państwa obszaru </w:t>
      </w:r>
      <w:proofErr w:type="spellStart"/>
      <w:r w:rsidRPr="008D0DC6">
        <w:t>Schengen</w:t>
      </w:r>
      <w:proofErr w:type="spellEnd"/>
      <w:r w:rsidRPr="008D0DC6">
        <w:t xml:space="preserve"> zawiadomił</w:t>
      </w:r>
      <w:r>
        <w:t>,</w:t>
      </w:r>
      <w:r w:rsidRPr="008D0DC6">
        <w:t xml:space="preserve"> za pośrednictwem Komendanta Głównego </w:t>
      </w:r>
      <w:r>
        <w:t>Policji</w:t>
      </w:r>
      <w:r w:rsidRPr="008D0DC6">
        <w:t>, po przeprowadzeniu konsultacji, o</w:t>
      </w:r>
      <w:r w:rsidR="007108ED">
        <w:t xml:space="preserve"> </w:t>
      </w:r>
      <w:r w:rsidRPr="008D0DC6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8D0DC6">
        <w:t>9</w:t>
      </w:r>
      <w:r>
        <w:t xml:space="preserve"> ust.</w:t>
      </w:r>
      <w:r w:rsidR="007108ED">
        <w:t xml:space="preserve"> </w:t>
      </w:r>
      <w:r w:rsidRPr="008D0DC6">
        <w:t>1</w:t>
      </w:r>
      <w:r w:rsidR="007108ED">
        <w:t xml:space="preserve"> </w:t>
      </w:r>
      <w:r w:rsidRPr="008D0DC6">
        <w:t>rozporządzenia</w:t>
      </w:r>
      <w:r>
        <w:t xml:space="preserve"> nr</w:t>
      </w:r>
      <w:r w:rsidR="007108ED">
        <w:t xml:space="preserve"> </w:t>
      </w:r>
      <w:r w:rsidRPr="008D0DC6">
        <w:t>2018/1860, o</w:t>
      </w:r>
      <w:r w:rsidR="007108ED">
        <w:t xml:space="preserve"> </w:t>
      </w:r>
      <w:r w:rsidRPr="008D0DC6">
        <w:t>wydaniu dokumentu pobytowego lub wizy długoterminowej, lub przedłużeniu dokumentu pobytowego lub wizy długoterminowej, lub o</w:t>
      </w:r>
      <w:r w:rsidR="007108ED">
        <w:t xml:space="preserve"> </w:t>
      </w:r>
      <w:r w:rsidRPr="008D0DC6">
        <w:t>tym, że zamierza wydać taki dokument lub taką wizę, lub przedłużyć taki dokument lub taką wizę;</w:t>
      </w:r>
    </w:p>
    <w:p w14:paraId="2F75A2D3" w14:textId="77777777" w:rsidR="002905BB" w:rsidRPr="008D0DC6" w:rsidRDefault="002905BB" w:rsidP="002905BB">
      <w:pPr>
        <w:pStyle w:val="ZPKTzmpktartykuempunktem"/>
      </w:pPr>
      <w:r w:rsidRPr="008D0DC6">
        <w:lastRenderedPageBreak/>
        <w:t>2)</w:t>
      </w:r>
      <w:r w:rsidRPr="008D0DC6">
        <w:tab/>
        <w:t>dane zostały umieszczone w</w:t>
      </w:r>
      <w:r w:rsidR="007108ED">
        <w:t xml:space="preserve"> </w:t>
      </w:r>
      <w:r w:rsidRPr="008D0DC6">
        <w:t>związku z</w:t>
      </w:r>
      <w:r w:rsidR="007108ED">
        <w:t xml:space="preserve"> </w:t>
      </w:r>
      <w:r w:rsidRPr="008D0DC6">
        <w:t>decyzją o</w:t>
      </w:r>
      <w:r w:rsidR="007108ED">
        <w:t xml:space="preserve"> </w:t>
      </w:r>
      <w:r w:rsidRPr="008D0DC6">
        <w:t>zobowiązaniu cudzoziemca do powrotu, w</w:t>
      </w:r>
      <w:r w:rsidR="007108ED">
        <w:t xml:space="preserve"> </w:t>
      </w:r>
      <w:r w:rsidRPr="008D0DC6">
        <w:t>której odstąpiono od orzeczenia o</w:t>
      </w:r>
      <w:r w:rsidR="007108ED">
        <w:t xml:space="preserve"> </w:t>
      </w:r>
      <w:r w:rsidRPr="008D0DC6">
        <w:t>zakazie ponownego wjazdu na terytorium Rzeczypospolitej Polskiej i</w:t>
      </w:r>
      <w:r w:rsidR="007108ED">
        <w:t xml:space="preserve"> </w:t>
      </w:r>
      <w:r w:rsidRPr="008D0DC6">
        <w:t xml:space="preserve">innych państw obszaru </w:t>
      </w:r>
      <w:proofErr w:type="spellStart"/>
      <w:r w:rsidRPr="008D0DC6">
        <w:t>Schengen</w:t>
      </w:r>
      <w:proofErr w:type="spellEnd"/>
      <w:r w:rsidRPr="008D0DC6">
        <w:t>, a</w:t>
      </w:r>
      <w:r w:rsidR="007108ED">
        <w:t xml:space="preserve"> </w:t>
      </w:r>
      <w:r w:rsidRPr="008D0DC6">
        <w:t xml:space="preserve">właściwy organ innego państwa obszaru </w:t>
      </w:r>
      <w:proofErr w:type="spellStart"/>
      <w:r w:rsidRPr="008D0DC6">
        <w:t>Schengen</w:t>
      </w:r>
      <w:proofErr w:type="spellEnd"/>
      <w:r w:rsidRPr="008D0DC6">
        <w:t xml:space="preserve"> zawiadomił</w:t>
      </w:r>
      <w:r>
        <w:t>,</w:t>
      </w:r>
      <w:r w:rsidRPr="008D0DC6">
        <w:t xml:space="preserve"> za pośrednictwem Komendanta Głównego </w:t>
      </w:r>
      <w:r>
        <w:t xml:space="preserve">Policji, </w:t>
      </w:r>
      <w:r w:rsidRPr="008D0DC6">
        <w:t>o</w:t>
      </w:r>
      <w:r w:rsidR="007108ED">
        <w:t xml:space="preserve"> </w:t>
      </w:r>
      <w:r w:rsidRPr="008D0DC6">
        <w:t>wydaniu dokumentu pobytowego lub wizy długoterminowej, lub przedłużeniu dokumentu pobytowego lub wizy długoterminowej, lub o</w:t>
      </w:r>
      <w:r w:rsidR="007108ED">
        <w:t xml:space="preserve"> </w:t>
      </w:r>
      <w:r w:rsidRPr="008D0DC6">
        <w:t>tym, że zamierza wydać taki dokument lub taką wizę, lub przedłużyć taki dokument lub taką wizę;</w:t>
      </w:r>
    </w:p>
    <w:p w14:paraId="4EF43AE3" w14:textId="77777777" w:rsidR="002905BB" w:rsidRDefault="002905BB" w:rsidP="002905BB">
      <w:pPr>
        <w:pStyle w:val="ZPKTzmpktartykuempunktem"/>
      </w:pPr>
      <w:r w:rsidRPr="008D0DC6">
        <w:t>3)</w:t>
      </w:r>
      <w:r w:rsidRPr="008D0DC6">
        <w:tab/>
        <w:t xml:space="preserve">właściwy organ innego państwa obszaru </w:t>
      </w:r>
      <w:proofErr w:type="spellStart"/>
      <w:r w:rsidRPr="008D0DC6">
        <w:t>Schengen</w:t>
      </w:r>
      <w:proofErr w:type="spellEnd"/>
      <w:r w:rsidRPr="008D0DC6">
        <w:t xml:space="preserve"> zawiadomił</w:t>
      </w:r>
      <w:r>
        <w:t>,</w:t>
      </w:r>
      <w:r w:rsidRPr="008D0DC6">
        <w:t xml:space="preserve"> za pośrednictwem Komendanta Głównego </w:t>
      </w:r>
      <w:r>
        <w:t>Policji,</w:t>
      </w:r>
      <w:r w:rsidRPr="000900E8">
        <w:t xml:space="preserve"> </w:t>
      </w:r>
      <w:r>
        <w:t>w</w:t>
      </w:r>
      <w:r w:rsidR="007108ED">
        <w:t xml:space="preserve"> </w:t>
      </w:r>
      <w:r>
        <w:t>wyniku</w:t>
      </w:r>
      <w:r w:rsidRPr="000900E8">
        <w:t xml:space="preserve"> konsultacji, o</w:t>
      </w:r>
      <w:r w:rsidR="007108ED">
        <w:t xml:space="preserve"> </w:t>
      </w:r>
      <w:r w:rsidRPr="000900E8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>
        <w:t>11</w:t>
      </w:r>
      <w:r w:rsidR="007108ED">
        <w:t xml:space="preserve"> </w:t>
      </w:r>
      <w:r w:rsidRPr="000900E8">
        <w:t>rozporządzenia</w:t>
      </w:r>
      <w:r>
        <w:t xml:space="preserve"> nr</w:t>
      </w:r>
      <w:r w:rsidR="007108ED">
        <w:t xml:space="preserve"> </w:t>
      </w:r>
      <w:r w:rsidRPr="000900E8">
        <w:t>2018/1860,</w:t>
      </w:r>
      <w:r w:rsidRPr="008D0DC6">
        <w:t xml:space="preserve"> o</w:t>
      </w:r>
      <w:r w:rsidR="007108ED">
        <w:t xml:space="preserve"> </w:t>
      </w:r>
      <w:r w:rsidRPr="008D0DC6">
        <w:t>tym, że posiadany przez cudzoziemca dokument pobytowy lub wiza długoterminowa nie zostanie cofnięta</w:t>
      </w:r>
      <w:r>
        <w:t>;</w:t>
      </w:r>
    </w:p>
    <w:p w14:paraId="0A840630" w14:textId="77777777" w:rsidR="002905BB" w:rsidRPr="008D0DC6" w:rsidRDefault="002905BB" w:rsidP="002905BB">
      <w:pPr>
        <w:pStyle w:val="ZPKTzmpktartykuempunktem"/>
      </w:pPr>
      <w:r>
        <w:t>4)</w:t>
      </w:r>
      <w:r>
        <w:tab/>
        <w:t>uzyskania zgodnie z</w:t>
      </w:r>
      <w:r w:rsidR="007108ED">
        <w:t xml:space="preserve"> </w:t>
      </w:r>
      <w:r>
        <w:t>art.</w:t>
      </w:r>
      <w:r w:rsidR="007108ED">
        <w:t xml:space="preserve"> </w:t>
      </w:r>
      <w:r>
        <w:t>14 ust.</w:t>
      </w:r>
      <w:r w:rsidR="007108ED">
        <w:t xml:space="preserve"> </w:t>
      </w:r>
      <w:r>
        <w:t>2</w:t>
      </w:r>
      <w:r w:rsidR="007108ED">
        <w:t xml:space="preserve"> </w:t>
      </w:r>
      <w:r w:rsidRPr="008D0DC6">
        <w:t>rozporządzenia</w:t>
      </w:r>
      <w:r>
        <w:t xml:space="preserve"> nr</w:t>
      </w:r>
      <w:r w:rsidR="007108ED">
        <w:t xml:space="preserve"> </w:t>
      </w:r>
      <w:r w:rsidRPr="008D0DC6">
        <w:t>2018/1860</w:t>
      </w:r>
      <w:r>
        <w:t>, w</w:t>
      </w:r>
      <w:r w:rsidR="007108ED">
        <w:t xml:space="preserve"> </w:t>
      </w:r>
      <w:r>
        <w:t xml:space="preserve">tym za pośrednictwem </w:t>
      </w:r>
      <w:r w:rsidRPr="009D1627">
        <w:t>Komendanta Głównego Policji</w:t>
      </w:r>
      <w:r>
        <w:t>,</w:t>
      </w:r>
      <w:r w:rsidR="007108ED">
        <w:t xml:space="preserve"> </w:t>
      </w:r>
      <w:r>
        <w:t>informacji o</w:t>
      </w:r>
      <w:r w:rsidR="007108ED">
        <w:t xml:space="preserve"> </w:t>
      </w:r>
      <w:r>
        <w:t>nabyciu przez cudzoziemca obywatelstwa jednego z</w:t>
      </w:r>
      <w:r w:rsidR="007108ED">
        <w:t xml:space="preserve"> </w:t>
      </w:r>
      <w:r>
        <w:t xml:space="preserve">państw członkowskich </w:t>
      </w:r>
      <w:r w:rsidRPr="005827DB">
        <w:t xml:space="preserve">Unii Europejskiej, państw członkowskich Europejskiego Stowarzyszenia Wolnego Handlu (EFTA) </w:t>
      </w:r>
      <w:r w:rsidRPr="00C02187">
        <w:t>–</w:t>
      </w:r>
      <w:r w:rsidRPr="005827DB">
        <w:t xml:space="preserve"> stron umowy o</w:t>
      </w:r>
      <w:r w:rsidR="007108ED">
        <w:t xml:space="preserve"> </w:t>
      </w:r>
      <w:r w:rsidRPr="005827DB">
        <w:t>Europejskim Obszarze Gospodarczym lub Konfederacji Szwajcarskiej</w:t>
      </w:r>
      <w:r w:rsidRPr="008D0DC6">
        <w:t xml:space="preserve">. </w:t>
      </w:r>
    </w:p>
    <w:p w14:paraId="05EE0C40" w14:textId="77777777" w:rsidR="002905BB" w:rsidRPr="00C62BF4" w:rsidRDefault="002905BB" w:rsidP="002905BB">
      <w:pPr>
        <w:pStyle w:val="ZARTzmartartykuempunktem"/>
      </w:pPr>
      <w:r>
        <w:t xml:space="preserve">Art. 347g. </w:t>
      </w:r>
      <w:r w:rsidR="004C3141">
        <w:t xml:space="preserve">1. </w:t>
      </w:r>
      <w:r w:rsidRPr="00C62BF4">
        <w:t>W</w:t>
      </w:r>
      <w:r w:rsidR="007108ED">
        <w:t xml:space="preserve"> </w:t>
      </w:r>
      <w:r w:rsidRPr="00C62BF4">
        <w:t>przypadku wydania decyzji o</w:t>
      </w:r>
      <w:r w:rsidR="007108ED">
        <w:t xml:space="preserve"> </w:t>
      </w:r>
      <w:r w:rsidRPr="00C62BF4">
        <w:t>zobowiązaniu cudzoziemca do powrotu przez ministra właściwego do spraw wewnętrznych na podstawie</w:t>
      </w:r>
      <w:r>
        <w:t xml:space="preserve"> art.</w:t>
      </w:r>
      <w:r w:rsidR="007108ED">
        <w:t xml:space="preserve"> </w:t>
      </w:r>
      <w:r w:rsidRPr="00C62BF4">
        <w:t>329a</w:t>
      </w:r>
      <w:r>
        <w:t xml:space="preserve"> ust.</w:t>
      </w:r>
      <w:r w:rsidR="007108ED">
        <w:t xml:space="preserve"> </w:t>
      </w:r>
      <w:r w:rsidRPr="00C62BF4">
        <w:t>1, Komendant Główny Straży Granicznej umieszcza, na jego wniosek, w</w:t>
      </w:r>
      <w:r w:rsidR="007108ED">
        <w:t xml:space="preserve"> </w:t>
      </w:r>
      <w:r w:rsidRPr="00C62BF4">
        <w:t xml:space="preserve">Systemie Informacyjnym </w:t>
      </w:r>
      <w:proofErr w:type="spellStart"/>
      <w:r w:rsidRPr="00C62BF4">
        <w:t>Schengen</w:t>
      </w:r>
      <w:proofErr w:type="spellEnd"/>
      <w:r w:rsidRPr="00C62BF4">
        <w:t xml:space="preserve"> dane cudzoziemca do celów, o</w:t>
      </w:r>
      <w:r w:rsidR="007108ED">
        <w:t xml:space="preserve"> </w:t>
      </w:r>
      <w:r w:rsidRPr="00C62BF4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C62BF4">
        <w:t>3</w:t>
      </w:r>
      <w:r>
        <w:t xml:space="preserve"> ust.</w:t>
      </w:r>
      <w:r w:rsidR="007108ED">
        <w:t xml:space="preserve"> </w:t>
      </w:r>
      <w:r w:rsidRPr="00C62BF4">
        <w:t>1</w:t>
      </w:r>
      <w:r w:rsidR="007108ED">
        <w:t xml:space="preserve"> </w:t>
      </w:r>
      <w:r w:rsidRPr="00C62BF4">
        <w:t>rozporządzenia</w:t>
      </w:r>
      <w:r>
        <w:t xml:space="preserve"> nr</w:t>
      </w:r>
      <w:r w:rsidR="007108ED">
        <w:t xml:space="preserve"> </w:t>
      </w:r>
      <w:r w:rsidRPr="00C62BF4">
        <w:t>2018/1860, zgodnie z</w:t>
      </w:r>
      <w:r w:rsidR="007108ED">
        <w:t xml:space="preserve"> </w:t>
      </w:r>
      <w:r w:rsidRPr="00C62BF4">
        <w:t>przepisami tego rozporządzenia.</w:t>
      </w:r>
    </w:p>
    <w:p w14:paraId="18589831" w14:textId="77777777" w:rsidR="002905BB" w:rsidRDefault="002905BB" w:rsidP="002905BB">
      <w:pPr>
        <w:pStyle w:val="ZUSTzmustartykuempunktem"/>
      </w:pPr>
      <w:r w:rsidRPr="00C62BF4">
        <w:t>2. Przepisy</w:t>
      </w:r>
      <w:r>
        <w:t xml:space="preserve"> art.</w:t>
      </w:r>
      <w:r w:rsidR="007108ED">
        <w:t xml:space="preserve"> </w:t>
      </w:r>
      <w:r w:rsidRPr="00C62BF4">
        <w:t>347c</w:t>
      </w:r>
      <w:r>
        <w:t xml:space="preserve"> ust.</w:t>
      </w:r>
      <w:r w:rsidR="007108ED">
        <w:t xml:space="preserve"> </w:t>
      </w:r>
      <w:r w:rsidRPr="00C62BF4">
        <w:t>1</w:t>
      </w:r>
      <w:r>
        <w:t xml:space="preserve"> pkt</w:t>
      </w:r>
      <w:r w:rsidR="007108ED">
        <w:t xml:space="preserve"> </w:t>
      </w:r>
      <w:r w:rsidRPr="00C62BF4">
        <w:t>2</w:t>
      </w:r>
      <w:r>
        <w:t xml:space="preserve"> i</w:t>
      </w:r>
      <w:r w:rsidR="007108ED">
        <w:t xml:space="preserve"> </w:t>
      </w:r>
      <w:r w:rsidRPr="00C62BF4">
        <w:t>7</w:t>
      </w:r>
      <w:r>
        <w:t xml:space="preserve"> oraz art.</w:t>
      </w:r>
      <w:r w:rsidR="007108ED">
        <w:t xml:space="preserve"> </w:t>
      </w:r>
      <w:r w:rsidRPr="00C62BF4">
        <w:t>347d–347f stosuje się odpowiednio w</w:t>
      </w:r>
      <w:r w:rsidR="007108ED">
        <w:t xml:space="preserve"> </w:t>
      </w:r>
      <w:r w:rsidRPr="00C62BF4">
        <w:t>przypadku, gdy decyzję o</w:t>
      </w:r>
      <w:r w:rsidR="007108ED">
        <w:t xml:space="preserve"> </w:t>
      </w:r>
      <w:r w:rsidRPr="00C62BF4">
        <w:t>zobowiązaniu cudzoziemca do powrotu wydał na podstawie</w:t>
      </w:r>
      <w:r>
        <w:t xml:space="preserve"> art.</w:t>
      </w:r>
      <w:r w:rsidR="007108ED">
        <w:t xml:space="preserve"> </w:t>
      </w:r>
      <w:r w:rsidRPr="00C62BF4">
        <w:t>329a</w:t>
      </w:r>
      <w:r>
        <w:t xml:space="preserve"> ust.</w:t>
      </w:r>
      <w:r w:rsidR="007108ED">
        <w:t xml:space="preserve"> </w:t>
      </w:r>
      <w:r w:rsidRPr="00C62BF4">
        <w:t>1</w:t>
      </w:r>
      <w:r w:rsidR="007108ED">
        <w:t xml:space="preserve"> </w:t>
      </w:r>
      <w:r w:rsidRPr="00C62BF4">
        <w:t>minister właściwy do spraw wewnętrznych.</w:t>
      </w:r>
      <w:r>
        <w:t>”;</w:t>
      </w:r>
    </w:p>
    <w:p w14:paraId="19D35856" w14:textId="77777777" w:rsidR="002905BB" w:rsidRPr="00281C68" w:rsidRDefault="002905BB" w:rsidP="002905BB">
      <w:pPr>
        <w:pStyle w:val="PKTpunkt"/>
      </w:pPr>
      <w:r>
        <w:t>46)</w:t>
      </w:r>
      <w:r w:rsidRPr="00281C68">
        <w:tab/>
        <w:t>w</w:t>
      </w:r>
      <w:r>
        <w:t xml:space="preserve"> art.</w:t>
      </w:r>
      <w:r w:rsidR="007108ED">
        <w:t xml:space="preserve"> </w:t>
      </w:r>
      <w:r w:rsidRPr="00281C68">
        <w:t>355</w:t>
      </w:r>
      <w:r w:rsidR="007108ED">
        <w:t xml:space="preserve"> </w:t>
      </w:r>
      <w:r w:rsidRPr="00281C68">
        <w:t>dodaje się</w:t>
      </w:r>
      <w:r>
        <w:t xml:space="preserve"> ust.</w:t>
      </w:r>
      <w:r w:rsidR="007108ED">
        <w:t xml:space="preserve"> </w:t>
      </w:r>
      <w:r w:rsidRPr="00281C68">
        <w:t>3</w:t>
      </w:r>
      <w:r>
        <w:t xml:space="preserve"> w</w:t>
      </w:r>
      <w:r w:rsidR="007108ED">
        <w:t xml:space="preserve"> </w:t>
      </w:r>
      <w:r w:rsidRPr="00281C68">
        <w:t>brzmieniu:</w:t>
      </w:r>
    </w:p>
    <w:p w14:paraId="5BF0881F" w14:textId="77777777" w:rsidR="002905BB" w:rsidRDefault="002905BB" w:rsidP="002905BB">
      <w:pPr>
        <w:pStyle w:val="ZUSTzmustartykuempunktem"/>
      </w:pPr>
      <w:r w:rsidRPr="00281C68">
        <w:t>„3. Odwołanie od decyzji w</w:t>
      </w:r>
      <w:r w:rsidR="007108ED">
        <w:t xml:space="preserve"> </w:t>
      </w:r>
      <w:r w:rsidRPr="00281C68">
        <w:t xml:space="preserve">sprawach, </w:t>
      </w:r>
      <w:r w:rsidRPr="00580027">
        <w:t>o których mowa w art. 348 i art. 351</w:t>
      </w:r>
      <w:r w:rsidRPr="00281C68">
        <w:t>, wnosi się w</w:t>
      </w:r>
      <w:r w:rsidR="007108ED">
        <w:t xml:space="preserve"> </w:t>
      </w:r>
      <w:r w:rsidRPr="00281C68">
        <w:t>terminie 7</w:t>
      </w:r>
      <w:r w:rsidR="007108ED">
        <w:t xml:space="preserve"> </w:t>
      </w:r>
      <w:r w:rsidRPr="00281C68">
        <w:t>dni od dnia doręczenia decyzji.”;</w:t>
      </w:r>
    </w:p>
    <w:p w14:paraId="35A305E6" w14:textId="77777777" w:rsidR="002905BB" w:rsidRPr="00281C68" w:rsidRDefault="002905BB" w:rsidP="002905BB">
      <w:pPr>
        <w:pStyle w:val="PKTpunkt"/>
      </w:pPr>
      <w:r>
        <w:t>47</w:t>
      </w:r>
      <w:r w:rsidRPr="00281C68">
        <w:t>)</w:t>
      </w:r>
      <w:r w:rsidRPr="00281C68">
        <w:tab/>
        <w:t>w</w:t>
      </w:r>
      <w:r>
        <w:t xml:space="preserve"> art.</w:t>
      </w:r>
      <w:r w:rsidR="007108ED">
        <w:t xml:space="preserve"> </w:t>
      </w:r>
      <w:r w:rsidRPr="00281C68">
        <w:t>357</w:t>
      </w:r>
      <w:r w:rsidR="007108ED">
        <w:t xml:space="preserve"> </w:t>
      </w:r>
      <w:r w:rsidRPr="00281C68">
        <w:t>dodaje się</w:t>
      </w:r>
      <w:r>
        <w:t xml:space="preserve"> ust.</w:t>
      </w:r>
      <w:r w:rsidR="007108ED">
        <w:t xml:space="preserve"> </w:t>
      </w:r>
      <w:r w:rsidRPr="00281C68">
        <w:t>4</w:t>
      </w:r>
      <w:r>
        <w:t xml:space="preserve"> w</w:t>
      </w:r>
      <w:r w:rsidR="007108ED">
        <w:t xml:space="preserve"> </w:t>
      </w:r>
      <w:r w:rsidRPr="00281C68">
        <w:t>brzmieniu:</w:t>
      </w:r>
    </w:p>
    <w:p w14:paraId="4A260CF7" w14:textId="77777777" w:rsidR="002905BB" w:rsidRDefault="002905BB" w:rsidP="002905BB">
      <w:pPr>
        <w:pStyle w:val="ZUSTzmustartykuempunktem"/>
      </w:pPr>
      <w:r w:rsidRPr="00281C68">
        <w:t>„4. Odwołanie od decyzji w</w:t>
      </w:r>
      <w:r w:rsidR="007108ED">
        <w:t xml:space="preserve"> </w:t>
      </w:r>
      <w:r w:rsidRPr="00281C68">
        <w:t>sprawach, o</w:t>
      </w:r>
      <w:r w:rsidR="007108ED">
        <w:t xml:space="preserve"> </w:t>
      </w:r>
      <w:r w:rsidRPr="00281C68">
        <w:t>których mowa w</w:t>
      </w:r>
      <w:r w:rsidR="007108ED">
        <w:t xml:space="preserve"> </w:t>
      </w:r>
      <w:r>
        <w:t>ust.</w:t>
      </w:r>
      <w:r w:rsidR="007108ED">
        <w:t xml:space="preserve"> </w:t>
      </w:r>
      <w:r w:rsidRPr="00281C68">
        <w:t>1</w:t>
      </w:r>
      <w:r>
        <w:t xml:space="preserve"> i</w:t>
      </w:r>
      <w:r w:rsidR="007108ED">
        <w:t xml:space="preserve"> </w:t>
      </w:r>
      <w:r w:rsidRPr="00281C68">
        <w:t>2, wnosi się w</w:t>
      </w:r>
      <w:r w:rsidR="007108ED">
        <w:t xml:space="preserve"> </w:t>
      </w:r>
      <w:r w:rsidRPr="00281C68">
        <w:t>terminie 7</w:t>
      </w:r>
      <w:r w:rsidR="007108ED">
        <w:t xml:space="preserve"> </w:t>
      </w:r>
      <w:r w:rsidRPr="00281C68">
        <w:t>dni od dnia doręczenia decyzji.”;</w:t>
      </w:r>
    </w:p>
    <w:p w14:paraId="30CC335A" w14:textId="77777777" w:rsidR="002905BB" w:rsidRPr="002905BB" w:rsidRDefault="002905BB" w:rsidP="002905BB">
      <w:pPr>
        <w:pStyle w:val="PKTpunkt"/>
      </w:pPr>
      <w:r>
        <w:t>4</w:t>
      </w:r>
      <w:r w:rsidRPr="002905BB">
        <w:t>8)</w:t>
      </w:r>
      <w:r w:rsidRPr="002905BB">
        <w:tab/>
        <w:t>w art.</w:t>
      </w:r>
      <w:r w:rsidR="007108ED">
        <w:t xml:space="preserve"> </w:t>
      </w:r>
      <w:r w:rsidRPr="002905BB">
        <w:t>359:</w:t>
      </w:r>
    </w:p>
    <w:p w14:paraId="24DAD272" w14:textId="77777777" w:rsidR="002905BB" w:rsidRPr="002905BB" w:rsidRDefault="002905BB" w:rsidP="002905BB">
      <w:pPr>
        <w:pStyle w:val="LITlitera"/>
      </w:pPr>
      <w:r w:rsidRPr="006806DD">
        <w:lastRenderedPageBreak/>
        <w:t>a)</w:t>
      </w:r>
      <w:r w:rsidRPr="006806DD">
        <w:tab/>
        <w:t>po</w:t>
      </w:r>
      <w:r w:rsidRPr="002905BB">
        <w:t xml:space="preserve"> ust.</w:t>
      </w:r>
      <w:r w:rsidR="007108ED">
        <w:t xml:space="preserve"> </w:t>
      </w:r>
      <w:r w:rsidRPr="002905BB">
        <w:t>4</w:t>
      </w:r>
      <w:r w:rsidR="007108ED">
        <w:t xml:space="preserve"> </w:t>
      </w:r>
      <w:r w:rsidRPr="002905BB">
        <w:t>dodaje si</w:t>
      </w:r>
      <w:r w:rsidRPr="002905BB">
        <w:rPr>
          <w:rFonts w:hint="eastAsia"/>
        </w:rPr>
        <w:t>ę</w:t>
      </w:r>
      <w:r w:rsidRPr="002905BB">
        <w:t xml:space="preserve"> ust.</w:t>
      </w:r>
      <w:r w:rsidR="007108ED">
        <w:t xml:space="preserve"> </w:t>
      </w:r>
      <w:r w:rsidRPr="002905BB">
        <w:t>4a w</w:t>
      </w:r>
      <w:r w:rsidR="007108ED">
        <w:t xml:space="preserve"> </w:t>
      </w:r>
      <w:r w:rsidRPr="002905BB">
        <w:t>brzmieniu:</w:t>
      </w:r>
    </w:p>
    <w:p w14:paraId="79C83594" w14:textId="77777777" w:rsidR="002905BB" w:rsidRPr="006806DD" w:rsidRDefault="002905BB" w:rsidP="002905BB">
      <w:pPr>
        <w:pStyle w:val="ZLITUSTzmustliter"/>
      </w:pPr>
      <w:r>
        <w:t>„</w:t>
      </w:r>
      <w:r w:rsidRPr="006806DD">
        <w:t>4a.</w:t>
      </w:r>
      <w:r w:rsidR="007108ED">
        <w:t xml:space="preserve"> </w:t>
      </w:r>
      <w:r w:rsidRPr="006806DD">
        <w:t>Wymiana informacji mi</w:t>
      </w:r>
      <w:r w:rsidRPr="006806DD">
        <w:rPr>
          <w:rFonts w:hint="eastAsia"/>
        </w:rPr>
        <w:t>ę</w:t>
      </w:r>
      <w:r w:rsidRPr="006806DD">
        <w:t>dzy</w:t>
      </w:r>
      <w:r>
        <w:t xml:space="preserve"> </w:t>
      </w:r>
      <w:r w:rsidRPr="006806DD">
        <w:t>komendantem oddzia</w:t>
      </w:r>
      <w:r w:rsidRPr="006806DD">
        <w:rPr>
          <w:rFonts w:hint="eastAsia"/>
        </w:rPr>
        <w:t>ł</w:t>
      </w:r>
      <w:r w:rsidRPr="006806DD">
        <w:t>u Stra</w:t>
      </w:r>
      <w:r w:rsidRPr="006806DD">
        <w:rPr>
          <w:rFonts w:hint="eastAsia"/>
        </w:rPr>
        <w:t>ż</w:t>
      </w:r>
      <w:r w:rsidRPr="006806DD">
        <w:t>y Granicznej lub komendantem placówki Stra</w:t>
      </w:r>
      <w:r w:rsidRPr="006806DD">
        <w:rPr>
          <w:rFonts w:hint="eastAsia"/>
        </w:rPr>
        <w:t>ż</w:t>
      </w:r>
      <w:r w:rsidRPr="006806DD">
        <w:t>y Granicznej a</w:t>
      </w:r>
      <w:r w:rsidR="007108ED">
        <w:t xml:space="preserve"> </w:t>
      </w:r>
      <w:r w:rsidRPr="006806DD">
        <w:t>organami, o</w:t>
      </w:r>
      <w:r w:rsidR="007108ED">
        <w:t xml:space="preserve"> </w:t>
      </w:r>
      <w:r w:rsidRPr="006806DD">
        <w:t>których mowa w</w:t>
      </w:r>
      <w:r w:rsidR="007108ED">
        <w:t xml:space="preserve"> </w:t>
      </w:r>
      <w:r>
        <w:t>ust.</w:t>
      </w:r>
      <w:r w:rsidR="007108ED">
        <w:t xml:space="preserve"> </w:t>
      </w:r>
      <w:r w:rsidRPr="006806DD">
        <w:t>1, mo</w:t>
      </w:r>
      <w:r w:rsidRPr="006806DD">
        <w:rPr>
          <w:rFonts w:hint="eastAsia"/>
        </w:rPr>
        <w:t>ż</w:t>
      </w:r>
      <w:r w:rsidRPr="006806DD">
        <w:t>e odbywa</w:t>
      </w:r>
      <w:r w:rsidRPr="006806DD">
        <w:rPr>
          <w:rFonts w:hint="eastAsia"/>
        </w:rPr>
        <w:t>ć</w:t>
      </w:r>
      <w:r w:rsidRPr="006806DD">
        <w:t xml:space="preserve"> si</w:t>
      </w:r>
      <w:r w:rsidRPr="006806DD">
        <w:rPr>
          <w:rFonts w:hint="eastAsia"/>
        </w:rPr>
        <w:t>ę</w:t>
      </w:r>
      <w:r w:rsidRPr="006806DD">
        <w:t xml:space="preserve"> za pomoc</w:t>
      </w:r>
      <w:r w:rsidRPr="006806DD">
        <w:rPr>
          <w:rFonts w:hint="eastAsia"/>
        </w:rPr>
        <w:t>ą</w:t>
      </w:r>
      <w:r w:rsidRPr="006806DD">
        <w:t xml:space="preserve"> </w:t>
      </w:r>
      <w:r w:rsidRPr="006806DD">
        <w:rPr>
          <w:rFonts w:hint="eastAsia"/>
        </w:rPr>
        <w:t>ś</w:t>
      </w:r>
      <w:r w:rsidRPr="006806DD">
        <w:t>rodków komunikacji elektronicznej.</w:t>
      </w:r>
      <w:r>
        <w:t>”</w:t>
      </w:r>
      <w:r w:rsidRPr="006806DD">
        <w:t>,</w:t>
      </w:r>
    </w:p>
    <w:p w14:paraId="10BC6AA0" w14:textId="77777777" w:rsidR="002905BB" w:rsidRPr="002905BB" w:rsidRDefault="002905BB" w:rsidP="002905BB">
      <w:pPr>
        <w:pStyle w:val="LITlitera"/>
      </w:pPr>
      <w:r w:rsidRPr="006806DD">
        <w:t>b)</w:t>
      </w:r>
      <w:r w:rsidRPr="006806DD">
        <w:tab/>
        <w:t>po</w:t>
      </w:r>
      <w:r w:rsidRPr="002905BB">
        <w:t xml:space="preserve"> ust.</w:t>
      </w:r>
      <w:r w:rsidR="007108ED">
        <w:t xml:space="preserve"> </w:t>
      </w:r>
      <w:r w:rsidRPr="002905BB">
        <w:t>5</w:t>
      </w:r>
      <w:r w:rsidR="007108ED">
        <w:t xml:space="preserve"> </w:t>
      </w:r>
      <w:r w:rsidRPr="002905BB">
        <w:t>dodaje si</w:t>
      </w:r>
      <w:r w:rsidRPr="002905BB">
        <w:rPr>
          <w:rFonts w:hint="eastAsia"/>
        </w:rPr>
        <w:t>ę</w:t>
      </w:r>
      <w:r w:rsidRPr="002905BB">
        <w:t xml:space="preserve"> ust.</w:t>
      </w:r>
      <w:r w:rsidR="007108ED">
        <w:t xml:space="preserve"> </w:t>
      </w:r>
      <w:r w:rsidRPr="002905BB">
        <w:t>5a w</w:t>
      </w:r>
      <w:r w:rsidR="007108ED">
        <w:t xml:space="preserve"> </w:t>
      </w:r>
      <w:r w:rsidRPr="002905BB">
        <w:t>brzmieniu:</w:t>
      </w:r>
    </w:p>
    <w:p w14:paraId="27533958" w14:textId="77777777" w:rsidR="002905BB" w:rsidRDefault="002905BB" w:rsidP="002905BB">
      <w:pPr>
        <w:pStyle w:val="ZLITUSTzmustliter"/>
      </w:pPr>
      <w:r>
        <w:t>„</w:t>
      </w:r>
      <w:r w:rsidRPr="001B57AB">
        <w:t>5a.</w:t>
      </w:r>
      <w:r w:rsidR="007108ED">
        <w:t xml:space="preserve"> </w:t>
      </w:r>
      <w:r w:rsidRPr="001B57AB">
        <w:t>Jeżeli Komendant G</w:t>
      </w:r>
      <w:r w:rsidRPr="001B57AB">
        <w:rPr>
          <w:rFonts w:hint="eastAsia"/>
        </w:rPr>
        <w:t>łó</w:t>
      </w:r>
      <w:r w:rsidRPr="001B57AB">
        <w:t>wny Stra</w:t>
      </w:r>
      <w:r w:rsidRPr="001B57AB">
        <w:rPr>
          <w:rFonts w:hint="eastAsia"/>
        </w:rPr>
        <w:t>ż</w:t>
      </w:r>
      <w:r w:rsidRPr="001B57AB">
        <w:t>y Granicznej w</w:t>
      </w:r>
      <w:r w:rsidR="007108ED">
        <w:t xml:space="preserve"> </w:t>
      </w:r>
      <w:r w:rsidRPr="001B57AB">
        <w:t>drugiej instancji zamierza udzieli</w:t>
      </w:r>
      <w:r w:rsidRPr="001B57AB">
        <w:rPr>
          <w:rFonts w:hint="eastAsia"/>
        </w:rPr>
        <w:t>ć</w:t>
      </w:r>
      <w:r w:rsidRPr="001B57AB">
        <w:t xml:space="preserve"> cudzoziemcowi zgody na pobyt ze wzgl</w:t>
      </w:r>
      <w:r w:rsidRPr="001B57AB">
        <w:rPr>
          <w:rFonts w:hint="eastAsia"/>
        </w:rPr>
        <w:t>ę</w:t>
      </w:r>
      <w:r w:rsidRPr="001B57AB">
        <w:t>dów humanitarnych, a</w:t>
      </w:r>
      <w:r w:rsidR="007108ED">
        <w:t xml:space="preserve"> </w:t>
      </w:r>
      <w:r w:rsidRPr="001B57AB">
        <w:t>komendant oddzia</w:t>
      </w:r>
      <w:r w:rsidRPr="001B57AB">
        <w:rPr>
          <w:rFonts w:hint="eastAsia"/>
        </w:rPr>
        <w:t>ł</w:t>
      </w:r>
      <w:r w:rsidRPr="001B57AB">
        <w:t>u Stra</w:t>
      </w:r>
      <w:r w:rsidRPr="001B57AB">
        <w:rPr>
          <w:rFonts w:hint="eastAsia"/>
        </w:rPr>
        <w:t>ż</w:t>
      </w:r>
      <w:r w:rsidRPr="001B57AB">
        <w:t>y Granicznej lub komendant placówki Stra</w:t>
      </w:r>
      <w:r w:rsidRPr="001B57AB">
        <w:rPr>
          <w:rFonts w:hint="eastAsia"/>
        </w:rPr>
        <w:t>ż</w:t>
      </w:r>
      <w:r w:rsidRPr="001B57AB">
        <w:t>y Granicznej nie zwróci</w:t>
      </w:r>
      <w:r w:rsidRPr="001B57AB">
        <w:rPr>
          <w:rFonts w:hint="eastAsia"/>
        </w:rPr>
        <w:t>ł</w:t>
      </w:r>
      <w:r w:rsidRPr="001B57AB">
        <w:t xml:space="preserve"> si</w:t>
      </w:r>
      <w:r w:rsidRPr="001B57AB">
        <w:rPr>
          <w:rFonts w:hint="eastAsia"/>
        </w:rPr>
        <w:t>ę</w:t>
      </w:r>
      <w:r w:rsidRPr="001B57AB">
        <w:t xml:space="preserve"> z</w:t>
      </w:r>
      <w:r w:rsidR="007108ED">
        <w:t xml:space="preserve"> </w:t>
      </w:r>
      <w:r w:rsidRPr="001B57AB">
        <w:t>wnioskiem, o</w:t>
      </w:r>
      <w:r w:rsidR="007108ED">
        <w:t xml:space="preserve"> </w:t>
      </w:r>
      <w:r w:rsidRPr="001B57AB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1B57AB">
        <w:t>1, Komendant G</w:t>
      </w:r>
      <w:r w:rsidRPr="001B57AB">
        <w:rPr>
          <w:rFonts w:hint="eastAsia"/>
        </w:rPr>
        <w:t>łó</w:t>
      </w:r>
      <w:r w:rsidRPr="001B57AB">
        <w:t>wny Stra</w:t>
      </w:r>
      <w:r w:rsidRPr="001B57AB">
        <w:rPr>
          <w:rFonts w:hint="eastAsia"/>
        </w:rPr>
        <w:t>ż</w:t>
      </w:r>
      <w:r w:rsidRPr="001B57AB">
        <w:t>y Granicznej wyst</w:t>
      </w:r>
      <w:r w:rsidRPr="001B57AB">
        <w:rPr>
          <w:rFonts w:hint="eastAsia"/>
        </w:rPr>
        <w:t>ę</w:t>
      </w:r>
      <w:r w:rsidRPr="001B57AB">
        <w:t>puje z</w:t>
      </w:r>
      <w:r w:rsidR="007108ED">
        <w:t xml:space="preserve"> </w:t>
      </w:r>
      <w:r w:rsidRPr="001B57AB">
        <w:t>tym wnioskiem do organów wskazanych w</w:t>
      </w:r>
      <w:r w:rsidR="007108ED">
        <w:t xml:space="preserve"> </w:t>
      </w:r>
      <w:r>
        <w:t>ust.</w:t>
      </w:r>
      <w:r w:rsidR="007108ED">
        <w:t xml:space="preserve"> </w:t>
      </w:r>
      <w:r w:rsidRPr="001B57AB">
        <w:t>1. Przepisy</w:t>
      </w:r>
      <w:r>
        <w:t xml:space="preserve"> ust.</w:t>
      </w:r>
      <w:r w:rsidR="007108ED">
        <w:t xml:space="preserve"> </w:t>
      </w:r>
      <w:r w:rsidRPr="001B57AB">
        <w:t>2–5</w:t>
      </w:r>
      <w:r w:rsidR="007108ED">
        <w:t xml:space="preserve"> </w:t>
      </w:r>
      <w:r w:rsidRPr="001B57AB">
        <w:t>stosuje si</w:t>
      </w:r>
      <w:r w:rsidRPr="001B57AB">
        <w:rPr>
          <w:rFonts w:hint="eastAsia"/>
        </w:rPr>
        <w:t>ę</w:t>
      </w:r>
      <w:r w:rsidRPr="001B57AB">
        <w:t xml:space="preserve"> odpowiednio.</w:t>
      </w:r>
      <w:r>
        <w:t>”</w:t>
      </w:r>
      <w:r w:rsidRPr="001B57AB">
        <w:t>;</w:t>
      </w:r>
    </w:p>
    <w:p w14:paraId="3ECBA7CE" w14:textId="77777777" w:rsidR="002905BB" w:rsidRPr="002905BB" w:rsidRDefault="002905BB" w:rsidP="002905BB">
      <w:pPr>
        <w:pStyle w:val="PKTpunkt"/>
      </w:pPr>
      <w:r>
        <w:t>4</w:t>
      </w:r>
      <w:r w:rsidRPr="002905BB">
        <w:t>9)</w:t>
      </w:r>
      <w:r w:rsidRPr="002905BB">
        <w:tab/>
        <w:t>po art.</w:t>
      </w:r>
      <w:r w:rsidR="007108ED">
        <w:t xml:space="preserve"> </w:t>
      </w:r>
      <w:r w:rsidRPr="002905BB">
        <w:t>359</w:t>
      </w:r>
      <w:r w:rsidR="007108ED">
        <w:t xml:space="preserve"> </w:t>
      </w:r>
      <w:r w:rsidRPr="002905BB">
        <w:t>dodaje się art.</w:t>
      </w:r>
      <w:r w:rsidR="007108ED">
        <w:t xml:space="preserve"> </w:t>
      </w:r>
      <w:r w:rsidRPr="002905BB">
        <w:t>359a–359c w</w:t>
      </w:r>
      <w:r w:rsidR="007108ED">
        <w:t xml:space="preserve"> </w:t>
      </w:r>
      <w:r w:rsidRPr="002905BB">
        <w:t>brzmieniu:</w:t>
      </w:r>
    </w:p>
    <w:p w14:paraId="25F16493" w14:textId="77777777" w:rsidR="002905BB" w:rsidRPr="002905BB" w:rsidRDefault="002905BB" w:rsidP="002905BB">
      <w:pPr>
        <w:pStyle w:val="ZARTzmartartykuempunktem"/>
      </w:pPr>
      <w:r>
        <w:t>„</w:t>
      </w:r>
      <w:r w:rsidRPr="002905BB">
        <w:t>Art. 359a. Jeżeli dane cudzoziemca zostały umieszczone w</w:t>
      </w:r>
      <w:r w:rsidR="007108ED">
        <w:t xml:space="preserve"> </w:t>
      </w:r>
      <w:r w:rsidRPr="002905BB">
        <w:t xml:space="preserve">Systemie Informacyjnym </w:t>
      </w:r>
      <w:proofErr w:type="spellStart"/>
      <w:r w:rsidRPr="002905BB">
        <w:t>Schengen</w:t>
      </w:r>
      <w:proofErr w:type="spellEnd"/>
      <w:r w:rsidRPr="002905BB">
        <w:t xml:space="preserve"> do celów, o</w:t>
      </w:r>
      <w:r w:rsidR="007108ED">
        <w:t xml:space="preserve"> </w:t>
      </w:r>
      <w:r w:rsidRPr="002905BB">
        <w:t>których mowa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3 ust.</w:t>
      </w:r>
      <w:r w:rsidR="007108ED">
        <w:t xml:space="preserve"> </w:t>
      </w:r>
      <w:r w:rsidRPr="002905BB">
        <w:t>1</w:t>
      </w:r>
      <w:r w:rsidR="007108ED">
        <w:t xml:space="preserve"> </w:t>
      </w:r>
      <w:r w:rsidRPr="002905BB">
        <w:t>rozporządzenia nr</w:t>
      </w:r>
      <w:r w:rsidR="007108ED">
        <w:t xml:space="preserve"> </w:t>
      </w:r>
      <w:r w:rsidRPr="002905BB">
        <w:t>2018/1860, komendant oddziału Straży Granicznej lub komendant placówki Straży Granicznej,</w:t>
      </w:r>
      <w:r w:rsidRPr="002905BB" w:rsidDel="007E7A9E">
        <w:t xml:space="preserve"> </w:t>
      </w:r>
      <w:r w:rsidRPr="002905BB">
        <w:t>lub Komendant Główny Straży Granicznej w</w:t>
      </w:r>
      <w:r w:rsidR="007108ED">
        <w:t xml:space="preserve"> </w:t>
      </w:r>
      <w:r w:rsidRPr="002905BB">
        <w:t>drugiej instancji, za pośrednictwem Komendanta Głównego Policji:</w:t>
      </w:r>
    </w:p>
    <w:p w14:paraId="38AC33F8" w14:textId="77777777" w:rsidR="002905BB" w:rsidRDefault="002905BB" w:rsidP="002905BB">
      <w:pPr>
        <w:pStyle w:val="ZPKTzmpktartykuempunktem"/>
      </w:pPr>
      <w:r>
        <w:t>1)</w:t>
      </w:r>
      <w:r>
        <w:tab/>
      </w:r>
      <w:r w:rsidRPr="001F7845">
        <w:t xml:space="preserve">zwraca się do właściwego organu państwa obszaru </w:t>
      </w:r>
      <w:proofErr w:type="spellStart"/>
      <w:r w:rsidRPr="001F7845">
        <w:t>Schengen</w:t>
      </w:r>
      <w:proofErr w:type="spellEnd"/>
      <w:r w:rsidRPr="001F7845">
        <w:t>, które umieści</w:t>
      </w:r>
      <w:r>
        <w:t>ło dane, o</w:t>
      </w:r>
      <w:r w:rsidR="007108ED">
        <w:t xml:space="preserve"> </w:t>
      </w:r>
      <w:r>
        <w:t>przeprowadzenie konsultacji, o</w:t>
      </w:r>
      <w:r w:rsidR="007108ED">
        <w:t xml:space="preserve"> </w:t>
      </w:r>
      <w:r>
        <w:t>których</w:t>
      </w:r>
      <w:r w:rsidRPr="001F7845">
        <w:t xml:space="preserve"> mowa w</w:t>
      </w:r>
      <w:r w:rsidR="007108ED">
        <w:t xml:space="preserve"> </w:t>
      </w:r>
      <w:r>
        <w:t>art.</w:t>
      </w:r>
      <w:r w:rsidR="007108ED">
        <w:t xml:space="preserve"> </w:t>
      </w:r>
      <w:r w:rsidRPr="001F7845">
        <w:t>9</w:t>
      </w:r>
      <w:r>
        <w:t xml:space="preserve"> ust.</w:t>
      </w:r>
      <w:r w:rsidR="007108ED">
        <w:t xml:space="preserve"> </w:t>
      </w:r>
      <w:r w:rsidRPr="001F7845">
        <w:t>1</w:t>
      </w:r>
      <w:r w:rsidR="007108ED">
        <w:t xml:space="preserve"> </w:t>
      </w:r>
      <w:r w:rsidRPr="001F7845">
        <w:t>rozporządzenia</w:t>
      </w:r>
      <w:r>
        <w:t xml:space="preserve"> nr</w:t>
      </w:r>
      <w:r w:rsidR="007108ED">
        <w:t xml:space="preserve"> </w:t>
      </w:r>
      <w:r w:rsidRPr="001F7845">
        <w:t>2018/1860,</w:t>
      </w:r>
    </w:p>
    <w:p w14:paraId="41527F65" w14:textId="77777777" w:rsidR="002905BB" w:rsidRPr="002905BB" w:rsidRDefault="002905BB" w:rsidP="002905BB">
      <w:pPr>
        <w:pStyle w:val="ZPKTzmpktartykuempunktem"/>
      </w:pPr>
      <w:r>
        <w:t>2)</w:t>
      </w:r>
      <w:r>
        <w:tab/>
      </w:r>
      <w:r w:rsidRPr="002905BB">
        <w:t xml:space="preserve">informuje właściwy organ państwa obszaru </w:t>
      </w:r>
      <w:proofErr w:type="spellStart"/>
      <w:r w:rsidRPr="002905BB">
        <w:t>Schengen</w:t>
      </w:r>
      <w:proofErr w:type="spellEnd"/>
      <w:r w:rsidRPr="002905BB">
        <w:t>, które umieściło dane, o</w:t>
      </w:r>
      <w:r w:rsidR="007108ED">
        <w:t xml:space="preserve"> </w:t>
      </w:r>
      <w:r w:rsidRPr="002905BB">
        <w:t>decyzji wydanej w</w:t>
      </w:r>
      <w:r w:rsidR="007108ED">
        <w:t xml:space="preserve"> </w:t>
      </w:r>
      <w:r w:rsidRPr="002905BB">
        <w:t>postępowaniu w</w:t>
      </w:r>
      <w:r w:rsidR="007108ED">
        <w:t xml:space="preserve"> </w:t>
      </w:r>
      <w:r w:rsidRPr="002905BB">
        <w:t>sprawie zobowiązania cudzoziemca do powrotu lub w</w:t>
      </w:r>
      <w:r w:rsidR="007108ED">
        <w:t xml:space="preserve"> </w:t>
      </w:r>
      <w:r w:rsidRPr="002905BB">
        <w:t>postępowaniu w</w:t>
      </w:r>
      <w:r w:rsidR="007108ED">
        <w:t xml:space="preserve"> </w:t>
      </w:r>
      <w:r w:rsidRPr="002905BB">
        <w:t>sprawie udzielenia cudzoziemcowi zgody na pobyt ze względów humanitarnych</w:t>
      </w:r>
    </w:p>
    <w:p w14:paraId="14EE186A" w14:textId="77777777" w:rsidR="002905BB" w:rsidRPr="001F7845" w:rsidRDefault="002905BB" w:rsidP="002905BB">
      <w:pPr>
        <w:pStyle w:val="ZCZWSPPKTzmczciwsppktartykuempunktem"/>
      </w:pPr>
      <w:r w:rsidRPr="00207E01">
        <w:t>–</w:t>
      </w:r>
      <w:r w:rsidR="00C462E8">
        <w:t xml:space="preserve"> </w:t>
      </w:r>
      <w:r w:rsidRPr="001F7845">
        <w:t>w przypadku</w:t>
      </w:r>
      <w:r>
        <w:t xml:space="preserve"> gdy</w:t>
      </w:r>
      <w:r w:rsidRPr="001F7845">
        <w:t xml:space="preserve"> dane zostały umieszczone w</w:t>
      </w:r>
      <w:r w:rsidR="007108ED">
        <w:t xml:space="preserve"> </w:t>
      </w:r>
      <w:r w:rsidRPr="001F7845">
        <w:t>związku z</w:t>
      </w:r>
      <w:r w:rsidR="007108ED">
        <w:t xml:space="preserve"> </w:t>
      </w:r>
      <w:r w:rsidRPr="001F7845">
        <w:t xml:space="preserve">decyzją właściwego organu </w:t>
      </w:r>
      <w:r>
        <w:t>tego</w:t>
      </w:r>
      <w:r w:rsidRPr="001F7845">
        <w:t xml:space="preserve"> państwa obszaru </w:t>
      </w:r>
      <w:proofErr w:type="spellStart"/>
      <w:r w:rsidRPr="001F7845">
        <w:t>Schengen</w:t>
      </w:r>
      <w:proofErr w:type="spellEnd"/>
      <w:r w:rsidRPr="001F7845">
        <w:t>, której towarzyszy zakaz ponownego wjazdu</w:t>
      </w:r>
      <w:r>
        <w:t>;</w:t>
      </w:r>
    </w:p>
    <w:p w14:paraId="0D2B625E" w14:textId="77777777" w:rsidR="002905BB" w:rsidRDefault="002905BB" w:rsidP="002905BB">
      <w:pPr>
        <w:pStyle w:val="ZPKTzmpktartykuempunktem"/>
      </w:pPr>
      <w:r>
        <w:t>3</w:t>
      </w:r>
      <w:r w:rsidRPr="001F7845">
        <w:t>)</w:t>
      </w:r>
      <w:r w:rsidRPr="001F7845">
        <w:tab/>
        <w:t xml:space="preserve">informuje właściwy organ państwa obszaru </w:t>
      </w:r>
      <w:proofErr w:type="spellStart"/>
      <w:r w:rsidRPr="001F7845">
        <w:t>Schengen</w:t>
      </w:r>
      <w:proofErr w:type="spellEnd"/>
      <w:r w:rsidRPr="001F7845">
        <w:t>, które umieściło dane,</w:t>
      </w:r>
      <w:r>
        <w:t xml:space="preserve"> </w:t>
      </w:r>
      <w:r w:rsidRPr="001F7845">
        <w:t>o</w:t>
      </w:r>
      <w:r w:rsidR="007108ED">
        <w:t xml:space="preserve"> </w:t>
      </w:r>
      <w:r w:rsidRPr="001F7845">
        <w:t>zamiarze udzielenia zgody na pobyt ze względów humanitarnych</w:t>
      </w:r>
      <w:r>
        <w:t xml:space="preserve"> lub o</w:t>
      </w:r>
      <w:r w:rsidR="007108ED">
        <w:t xml:space="preserve"> </w:t>
      </w:r>
      <w:r>
        <w:t xml:space="preserve">jej udzieleniu </w:t>
      </w:r>
      <w:r w:rsidRPr="00207E01">
        <w:t>–</w:t>
      </w:r>
      <w:r>
        <w:t xml:space="preserve"> </w:t>
      </w:r>
      <w:r w:rsidRPr="001F7845">
        <w:t>w</w:t>
      </w:r>
      <w:r w:rsidR="007108ED">
        <w:t xml:space="preserve"> </w:t>
      </w:r>
      <w:r w:rsidRPr="001F7845">
        <w:t>przypadku gdy dane zostały umieszczone w</w:t>
      </w:r>
      <w:r w:rsidR="007108ED">
        <w:t xml:space="preserve"> </w:t>
      </w:r>
      <w:r w:rsidRPr="001F7845">
        <w:t>związku z</w:t>
      </w:r>
      <w:r w:rsidR="007108ED">
        <w:t xml:space="preserve"> </w:t>
      </w:r>
      <w:r w:rsidRPr="001F7845">
        <w:t xml:space="preserve">decyzją właściwego organu </w:t>
      </w:r>
      <w:r>
        <w:t>tego</w:t>
      </w:r>
      <w:r w:rsidRPr="001F7845">
        <w:t xml:space="preserve"> państwa obszaru </w:t>
      </w:r>
      <w:proofErr w:type="spellStart"/>
      <w:r w:rsidRPr="001F7845">
        <w:t>Schengen</w:t>
      </w:r>
      <w:proofErr w:type="spellEnd"/>
      <w:r w:rsidRPr="001F7845">
        <w:t>, której nie towarzyszy zakaz ponownego wjazdu.</w:t>
      </w:r>
    </w:p>
    <w:p w14:paraId="54696B0B" w14:textId="653DF2D1" w:rsidR="002905BB" w:rsidRDefault="002905BB" w:rsidP="002905BB">
      <w:pPr>
        <w:pStyle w:val="ZARTzmartartykuempunktem"/>
      </w:pPr>
      <w:r>
        <w:t>Art. 359</w:t>
      </w:r>
      <w:r w:rsidRPr="001F7845">
        <w:t xml:space="preserve">b. 1. </w:t>
      </w:r>
      <w:r>
        <w:t>Jeżeli</w:t>
      </w:r>
      <w:r w:rsidRPr="001F7845">
        <w:t xml:space="preserve"> właściwy organ innego państwa obszaru </w:t>
      </w:r>
      <w:proofErr w:type="spellStart"/>
      <w:r w:rsidRPr="001F7845">
        <w:t>Schengen</w:t>
      </w:r>
      <w:proofErr w:type="spellEnd"/>
      <w:r w:rsidRPr="001F7845">
        <w:t xml:space="preserve"> występuje o</w:t>
      </w:r>
      <w:r w:rsidR="007108ED">
        <w:t xml:space="preserve"> </w:t>
      </w:r>
      <w:r w:rsidRPr="001F7845">
        <w:t>przeprowadzenie konsultacji, o</w:t>
      </w:r>
      <w:r w:rsidR="007108ED">
        <w:t xml:space="preserve"> </w:t>
      </w:r>
      <w:r w:rsidRPr="001F7845">
        <w:t>któr</w:t>
      </w:r>
      <w:r>
        <w:t>ych</w:t>
      </w:r>
      <w:r w:rsidRPr="001F7845">
        <w:t xml:space="preserve"> mowa w</w:t>
      </w:r>
      <w:r w:rsidR="007108ED">
        <w:t xml:space="preserve"> </w:t>
      </w:r>
      <w:r>
        <w:t>art.</w:t>
      </w:r>
      <w:r w:rsidR="007108ED">
        <w:t xml:space="preserve"> </w:t>
      </w:r>
      <w:r w:rsidRPr="001F7845">
        <w:t>10</w:t>
      </w:r>
      <w:r>
        <w:t xml:space="preserve"> lub art.</w:t>
      </w:r>
      <w:r w:rsidR="007108ED">
        <w:t xml:space="preserve"> </w:t>
      </w:r>
      <w:r w:rsidRPr="001F7845">
        <w:t>11</w:t>
      </w:r>
      <w:r w:rsidR="007108ED">
        <w:t xml:space="preserve"> </w:t>
      </w:r>
      <w:r w:rsidRPr="001F7845">
        <w:t>rozporządzenia</w:t>
      </w:r>
      <w:r>
        <w:t xml:space="preserve"> </w:t>
      </w:r>
      <w:r>
        <w:lastRenderedPageBreak/>
        <w:t>nr</w:t>
      </w:r>
      <w:r w:rsidR="00F54FCE">
        <w:t> </w:t>
      </w:r>
      <w:r w:rsidRPr="001F7845">
        <w:t>2018/1860, a</w:t>
      </w:r>
      <w:r w:rsidR="007108ED">
        <w:t xml:space="preserve"> </w:t>
      </w:r>
      <w:r w:rsidRPr="001F7845">
        <w:t xml:space="preserve">cudzoziemiec posiada zgodę na pobyt ze względów humanitarnych, </w:t>
      </w:r>
      <w:r>
        <w:t xml:space="preserve">komendant </w:t>
      </w:r>
      <w:r w:rsidRPr="00BD3942">
        <w:t>oddziału Straży Granicznej lub komendant placówki Straży Granicznej</w:t>
      </w:r>
      <w:r w:rsidRPr="001F7845">
        <w:t>, który udzielił te</w:t>
      </w:r>
      <w:r>
        <w:t>j zgody</w:t>
      </w:r>
      <w:r w:rsidRPr="001F7845">
        <w:t>, a</w:t>
      </w:r>
      <w:r w:rsidR="007108ED">
        <w:t xml:space="preserve"> </w:t>
      </w:r>
      <w:r w:rsidRPr="001F7845">
        <w:t>w</w:t>
      </w:r>
      <w:r w:rsidR="007108ED">
        <w:t xml:space="preserve"> </w:t>
      </w:r>
      <w:r w:rsidRPr="001F7845">
        <w:t>przypadku gdy z</w:t>
      </w:r>
      <w:r>
        <w:t>gody</w:t>
      </w:r>
      <w:r w:rsidRPr="001F7845">
        <w:t xml:space="preserve"> udzielił </w:t>
      </w:r>
      <w:r w:rsidRPr="001E0BFB">
        <w:t xml:space="preserve">Komendant Główny Straży Granicznej </w:t>
      </w:r>
      <w:r w:rsidRPr="001F7845">
        <w:t>w</w:t>
      </w:r>
      <w:r w:rsidR="007108ED">
        <w:t xml:space="preserve"> </w:t>
      </w:r>
      <w:r w:rsidRPr="001F7845">
        <w:t>drugiej instancji –</w:t>
      </w:r>
      <w:r w:rsidR="007108ED">
        <w:t xml:space="preserve"> </w:t>
      </w:r>
      <w:r>
        <w:t xml:space="preserve">komendant </w:t>
      </w:r>
      <w:r w:rsidRPr="00BD3942">
        <w:t>oddziału Straży Granicznej</w:t>
      </w:r>
      <w:r w:rsidRPr="002D62A3">
        <w:t xml:space="preserve"> </w:t>
      </w:r>
      <w:r w:rsidRPr="00BD3942">
        <w:t>lub komendant placówki Straży Granicznej</w:t>
      </w:r>
      <w:r w:rsidRPr="001F7845">
        <w:t>, który orzekał w</w:t>
      </w:r>
      <w:r w:rsidR="007108ED">
        <w:t xml:space="preserve"> </w:t>
      </w:r>
      <w:r w:rsidRPr="001F7845">
        <w:t>sprawie w</w:t>
      </w:r>
      <w:r w:rsidR="007108ED">
        <w:t xml:space="preserve"> </w:t>
      </w:r>
      <w:r w:rsidRPr="001F7845">
        <w:t>pierwszej instancji, ustala, czy zachodzą podstawy do cofnięcia te</w:t>
      </w:r>
      <w:r>
        <w:t>j zgody.</w:t>
      </w:r>
    </w:p>
    <w:p w14:paraId="6B3C55FE" w14:textId="77777777" w:rsidR="002905BB" w:rsidRPr="00737CBC" w:rsidRDefault="002905BB" w:rsidP="002905BB">
      <w:pPr>
        <w:pStyle w:val="ZUSTzmustartykuempunktem"/>
      </w:pPr>
      <w:r>
        <w:t xml:space="preserve">2. </w:t>
      </w:r>
      <w:r w:rsidRPr="00734E64">
        <w:t>W</w:t>
      </w:r>
      <w:r w:rsidR="007108ED">
        <w:t xml:space="preserve"> </w:t>
      </w:r>
      <w:r w:rsidRPr="00734E64">
        <w:t>przypadku, o</w:t>
      </w:r>
      <w:r w:rsidR="007108ED">
        <w:t xml:space="preserve"> </w:t>
      </w:r>
      <w:r w:rsidRPr="00734E64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734E64">
        <w:t xml:space="preserve">1, </w:t>
      </w:r>
      <w:r w:rsidRPr="00E92C73">
        <w:t>komendant oddzia</w:t>
      </w:r>
      <w:r w:rsidRPr="00E92C73">
        <w:rPr>
          <w:rFonts w:hint="eastAsia"/>
        </w:rPr>
        <w:t>ł</w:t>
      </w:r>
      <w:r w:rsidRPr="00E92C73">
        <w:t>u Stra</w:t>
      </w:r>
      <w:r w:rsidRPr="00E92C73">
        <w:rPr>
          <w:rFonts w:hint="eastAsia"/>
        </w:rPr>
        <w:t>ż</w:t>
      </w:r>
      <w:r w:rsidRPr="00E92C73">
        <w:t>y Granicznej</w:t>
      </w:r>
      <w:r w:rsidR="007108ED">
        <w:t xml:space="preserve"> </w:t>
      </w:r>
      <w:r w:rsidRPr="009D14B8">
        <w:t>lub</w:t>
      </w:r>
      <w:r w:rsidRPr="00E92C73">
        <w:t xml:space="preserve"> komendant placówki Stra</w:t>
      </w:r>
      <w:r w:rsidRPr="00E92C73">
        <w:rPr>
          <w:rFonts w:hint="eastAsia"/>
        </w:rPr>
        <w:t>ż</w:t>
      </w:r>
      <w:r w:rsidRPr="00E92C73">
        <w:t>y Granicznej</w:t>
      </w:r>
      <w:r w:rsidR="007108ED">
        <w:t xml:space="preserve"> </w:t>
      </w:r>
      <w:r w:rsidRPr="009D14B8">
        <w:t>przekazuje Komendantowi G</w:t>
      </w:r>
      <w:r w:rsidRPr="009D14B8">
        <w:rPr>
          <w:rFonts w:hint="eastAsia"/>
        </w:rPr>
        <w:t>łó</w:t>
      </w:r>
      <w:r w:rsidRPr="009D14B8">
        <w:t>wnemu Policji informacj</w:t>
      </w:r>
      <w:r w:rsidRPr="00717635">
        <w:rPr>
          <w:rFonts w:hint="eastAsia"/>
        </w:rPr>
        <w:t>ę</w:t>
      </w:r>
      <w:r w:rsidRPr="00717635">
        <w:t xml:space="preserve"> o</w:t>
      </w:r>
      <w:r w:rsidR="007108ED">
        <w:t xml:space="preserve"> </w:t>
      </w:r>
      <w:r w:rsidRPr="00717635">
        <w:t>wydaniu decyzji o</w:t>
      </w:r>
      <w:r w:rsidR="007108ED">
        <w:t xml:space="preserve"> </w:t>
      </w:r>
      <w:r w:rsidRPr="00717635">
        <w:t>cofni</w:t>
      </w:r>
      <w:r w:rsidRPr="00717635">
        <w:rPr>
          <w:rFonts w:hint="eastAsia"/>
        </w:rPr>
        <w:t>ę</w:t>
      </w:r>
      <w:r w:rsidRPr="00717635">
        <w:t xml:space="preserve">ciu </w:t>
      </w:r>
      <w:r>
        <w:t>zgody</w:t>
      </w:r>
      <w:r w:rsidRPr="001F7845">
        <w:t xml:space="preserve"> na pobyt ze względów humanitarnych</w:t>
      </w:r>
      <w:r w:rsidRPr="00717635">
        <w:t xml:space="preserve"> </w:t>
      </w:r>
      <w:r>
        <w:t>lub o</w:t>
      </w:r>
      <w:r w:rsidR="007108ED">
        <w:t xml:space="preserve"> </w:t>
      </w:r>
      <w:r>
        <w:t>braku podstaw do jej</w:t>
      </w:r>
      <w:r w:rsidRPr="00717635">
        <w:t xml:space="preserve"> cofni</w:t>
      </w:r>
      <w:r w:rsidRPr="00717635">
        <w:rPr>
          <w:rFonts w:hint="eastAsia"/>
        </w:rPr>
        <w:t>ę</w:t>
      </w:r>
      <w:r w:rsidRPr="00717635">
        <w:t>cia, w</w:t>
      </w:r>
      <w:r w:rsidR="007108ED">
        <w:t xml:space="preserve"> </w:t>
      </w:r>
      <w:r w:rsidRPr="00717635">
        <w:t>terminie 10</w:t>
      </w:r>
      <w:r w:rsidR="007108ED">
        <w:t xml:space="preserve"> </w:t>
      </w:r>
      <w:r w:rsidRPr="00717635">
        <w:t>dni od dnia otrzymania wyst</w:t>
      </w:r>
      <w:r w:rsidRPr="00717635">
        <w:rPr>
          <w:rFonts w:hint="eastAsia"/>
        </w:rPr>
        <w:t>ą</w:t>
      </w:r>
      <w:r w:rsidRPr="00717635">
        <w:t>pienia o</w:t>
      </w:r>
      <w:r w:rsidR="007108ED">
        <w:t xml:space="preserve"> </w:t>
      </w:r>
      <w:r w:rsidRPr="00717635">
        <w:t>przeprowadzenie konsultacji, o</w:t>
      </w:r>
      <w:r w:rsidR="007108ED">
        <w:t xml:space="preserve"> </w:t>
      </w:r>
      <w:r w:rsidRPr="00717635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717635">
        <w:t>10</w:t>
      </w:r>
      <w:r>
        <w:t xml:space="preserve"> lub art.</w:t>
      </w:r>
      <w:r w:rsidR="007108ED">
        <w:t xml:space="preserve"> </w:t>
      </w:r>
      <w:r w:rsidRPr="00717635">
        <w:t>11</w:t>
      </w:r>
      <w:r w:rsidR="007108ED">
        <w:t xml:space="preserve"> </w:t>
      </w:r>
      <w:r w:rsidRPr="00717635">
        <w:t>rozporządzenia</w:t>
      </w:r>
      <w:r>
        <w:t xml:space="preserve"> nr</w:t>
      </w:r>
      <w:r w:rsidR="007108ED">
        <w:t xml:space="preserve"> </w:t>
      </w:r>
      <w:r w:rsidRPr="00717635">
        <w:t>2018/1860.</w:t>
      </w:r>
    </w:p>
    <w:p w14:paraId="04BBD8AE" w14:textId="77777777" w:rsidR="002905BB" w:rsidRDefault="002905BB" w:rsidP="004C3141">
      <w:pPr>
        <w:pStyle w:val="ZUSTzmustartykuempunktem"/>
      </w:pPr>
      <w:r>
        <w:t>3</w:t>
      </w:r>
      <w:r w:rsidRPr="00BD4DDE">
        <w:t>. Je</w:t>
      </w:r>
      <w:r w:rsidRPr="00BD4DDE">
        <w:rPr>
          <w:rFonts w:hint="eastAsia"/>
        </w:rPr>
        <w:t>ż</w:t>
      </w:r>
      <w:r w:rsidRPr="00BD4DDE">
        <w:t>eli</w:t>
      </w:r>
      <w:r w:rsidRPr="00355134">
        <w:t xml:space="preserve"> nie jest mo</w:t>
      </w:r>
      <w:r w:rsidRPr="003B1259">
        <w:rPr>
          <w:rFonts w:hint="eastAsia"/>
        </w:rPr>
        <w:t>ż</w:t>
      </w:r>
      <w:r w:rsidRPr="00D14A1A">
        <w:t>liwe zachowanie terminu, o</w:t>
      </w:r>
      <w:r w:rsidR="007108ED">
        <w:t xml:space="preserve"> </w:t>
      </w:r>
      <w:r w:rsidRPr="00D14A1A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D14A1A">
        <w:t xml:space="preserve">, </w:t>
      </w:r>
      <w:r w:rsidRPr="00E92C73">
        <w:t>komendant oddzia</w:t>
      </w:r>
      <w:r w:rsidRPr="00E92C73">
        <w:rPr>
          <w:rFonts w:hint="eastAsia"/>
        </w:rPr>
        <w:t>ł</w:t>
      </w:r>
      <w:r w:rsidRPr="00E92C73">
        <w:t>u Stra</w:t>
      </w:r>
      <w:r w:rsidRPr="00E92C73">
        <w:rPr>
          <w:rFonts w:hint="eastAsia"/>
        </w:rPr>
        <w:t>ż</w:t>
      </w:r>
      <w:r w:rsidRPr="00E92C73">
        <w:t xml:space="preserve">y Granicznej </w:t>
      </w:r>
      <w:r w:rsidRPr="009D14B8">
        <w:t>lub</w:t>
      </w:r>
      <w:r w:rsidRPr="00E92C73">
        <w:t xml:space="preserve"> komendant placówki Stra</w:t>
      </w:r>
      <w:r w:rsidRPr="00E92C73">
        <w:rPr>
          <w:rFonts w:hint="eastAsia"/>
        </w:rPr>
        <w:t>ż</w:t>
      </w:r>
      <w:r w:rsidRPr="00E92C73">
        <w:t xml:space="preserve">y Granicznej </w:t>
      </w:r>
      <w:r w:rsidRPr="009D14B8">
        <w:t>wyst</w:t>
      </w:r>
      <w:r w:rsidRPr="009D14B8">
        <w:rPr>
          <w:rFonts w:hint="eastAsia"/>
        </w:rPr>
        <w:t>ę</w:t>
      </w:r>
      <w:r w:rsidRPr="009D14B8">
        <w:t>puje</w:t>
      </w:r>
      <w:r w:rsidRPr="00E92C73">
        <w:t xml:space="preserve"> przed jego upływem</w:t>
      </w:r>
      <w:r w:rsidRPr="00734E64">
        <w:t>, za po</w:t>
      </w:r>
      <w:r w:rsidRPr="00886468">
        <w:rPr>
          <w:rFonts w:hint="eastAsia"/>
        </w:rPr>
        <w:t>ś</w:t>
      </w:r>
      <w:r w:rsidRPr="00DF67A5">
        <w:t>rednictwem Komendanta G</w:t>
      </w:r>
      <w:r w:rsidRPr="009D14B8">
        <w:rPr>
          <w:rFonts w:hint="eastAsia"/>
        </w:rPr>
        <w:t>łó</w:t>
      </w:r>
      <w:r w:rsidRPr="009D14B8">
        <w:t>wnego Policji, do w</w:t>
      </w:r>
      <w:r w:rsidRPr="009D14B8">
        <w:rPr>
          <w:rFonts w:hint="eastAsia"/>
        </w:rPr>
        <w:t>ł</w:t>
      </w:r>
      <w:r w:rsidRPr="009D14B8">
        <w:t>a</w:t>
      </w:r>
      <w:r w:rsidRPr="009D14B8">
        <w:rPr>
          <w:rFonts w:hint="eastAsia"/>
        </w:rPr>
        <w:t>ś</w:t>
      </w:r>
      <w:r w:rsidRPr="009D14B8">
        <w:t>ciwego organu innego pa</w:t>
      </w:r>
      <w:r w:rsidRPr="005049DD">
        <w:rPr>
          <w:rFonts w:hint="eastAsia"/>
        </w:rPr>
        <w:t>ń</w:t>
      </w:r>
      <w:r w:rsidRPr="005049DD">
        <w:t xml:space="preserve">stwa obszaru </w:t>
      </w:r>
      <w:proofErr w:type="spellStart"/>
      <w:r w:rsidRPr="005049DD">
        <w:t>Schengen</w:t>
      </w:r>
      <w:proofErr w:type="spellEnd"/>
      <w:r w:rsidRPr="005049DD">
        <w:t xml:space="preserve"> z</w:t>
      </w:r>
      <w:r w:rsidR="007108ED">
        <w:t xml:space="preserve"> </w:t>
      </w:r>
      <w:r w:rsidRPr="005049DD">
        <w:t>wnioskiem o</w:t>
      </w:r>
      <w:r w:rsidR="007108ED">
        <w:t xml:space="preserve"> </w:t>
      </w:r>
      <w:r w:rsidRPr="005049DD">
        <w:t>przed</w:t>
      </w:r>
      <w:r w:rsidRPr="005049DD">
        <w:rPr>
          <w:rFonts w:hint="eastAsia"/>
        </w:rPr>
        <w:t>ł</w:t>
      </w:r>
      <w:r w:rsidRPr="007E7A9E">
        <w:t>u</w:t>
      </w:r>
      <w:r w:rsidRPr="007E7A9E">
        <w:rPr>
          <w:rFonts w:hint="eastAsia"/>
        </w:rPr>
        <w:t>ż</w:t>
      </w:r>
      <w:r w:rsidRPr="007E7A9E">
        <w:t>enie terminu, nie d</w:t>
      </w:r>
      <w:r w:rsidRPr="007E7A9E">
        <w:rPr>
          <w:rFonts w:hint="eastAsia"/>
        </w:rPr>
        <w:t>ł</w:t>
      </w:r>
      <w:r w:rsidRPr="007E7A9E">
        <w:t>u</w:t>
      </w:r>
      <w:r w:rsidRPr="007E7A9E">
        <w:rPr>
          <w:rFonts w:hint="eastAsia"/>
        </w:rPr>
        <w:t>ż</w:t>
      </w:r>
      <w:r w:rsidRPr="007E7A9E">
        <w:t>ej jednak ni</w:t>
      </w:r>
      <w:r w:rsidRPr="00DF5E8F">
        <w:rPr>
          <w:rFonts w:hint="eastAsia"/>
        </w:rPr>
        <w:t>ż</w:t>
      </w:r>
      <w:r w:rsidRPr="00DF5E8F">
        <w:t xml:space="preserve"> o</w:t>
      </w:r>
      <w:r w:rsidR="007108ED">
        <w:t xml:space="preserve"> </w:t>
      </w:r>
      <w:r w:rsidRPr="00DF5E8F">
        <w:t>12</w:t>
      </w:r>
      <w:r w:rsidR="007108ED">
        <w:t xml:space="preserve"> </w:t>
      </w:r>
      <w:r w:rsidRPr="00DF5E8F">
        <w:t>dni. Wniosek zawiera uzasadnienie</w:t>
      </w:r>
      <w:r w:rsidRPr="00B14F03">
        <w:t xml:space="preserve">. </w:t>
      </w:r>
      <w:r w:rsidRPr="00004FB0">
        <w:t>W</w:t>
      </w:r>
      <w:r w:rsidR="007108ED">
        <w:t xml:space="preserve"> </w:t>
      </w:r>
      <w:r w:rsidRPr="00004FB0">
        <w:t xml:space="preserve">takim przypadku </w:t>
      </w:r>
      <w:r w:rsidRPr="009A285F">
        <w:t>komendant oddzia</w:t>
      </w:r>
      <w:r w:rsidRPr="009A285F">
        <w:rPr>
          <w:rFonts w:hint="eastAsia"/>
        </w:rPr>
        <w:t>ł</w:t>
      </w:r>
      <w:r w:rsidRPr="009A285F">
        <w:t>u Stra</w:t>
      </w:r>
      <w:r w:rsidRPr="009A285F">
        <w:rPr>
          <w:rFonts w:hint="eastAsia"/>
        </w:rPr>
        <w:t>ż</w:t>
      </w:r>
      <w:r w:rsidRPr="009A285F">
        <w:t xml:space="preserve">y Granicznej </w:t>
      </w:r>
      <w:r w:rsidRPr="009D14B8">
        <w:t>lub</w:t>
      </w:r>
      <w:r w:rsidRPr="009A285F">
        <w:t xml:space="preserve"> komendant placówki Stra</w:t>
      </w:r>
      <w:r w:rsidRPr="009A285F">
        <w:rPr>
          <w:rFonts w:hint="eastAsia"/>
        </w:rPr>
        <w:t>ż</w:t>
      </w:r>
      <w:r w:rsidRPr="009A285F">
        <w:t>y Granicznej</w:t>
      </w:r>
      <w:r w:rsidRPr="00004FB0">
        <w:t xml:space="preserve"> przekazuje Komendantowi G</w:t>
      </w:r>
      <w:r w:rsidRPr="00004FB0">
        <w:rPr>
          <w:rFonts w:hint="eastAsia"/>
        </w:rPr>
        <w:t>łó</w:t>
      </w:r>
      <w:r w:rsidRPr="00004FB0">
        <w:t>wnemu Policji informacj</w:t>
      </w:r>
      <w:r w:rsidRPr="00004FB0">
        <w:rPr>
          <w:rFonts w:hint="eastAsia"/>
        </w:rPr>
        <w:t>ę</w:t>
      </w:r>
      <w:r w:rsidRPr="00004FB0">
        <w:t>, o</w:t>
      </w:r>
      <w:r w:rsidR="007108ED">
        <w:t xml:space="preserve"> </w:t>
      </w:r>
      <w:r w:rsidRPr="00004FB0">
        <w:t>której mowa 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004FB0">
        <w:t>, w</w:t>
      </w:r>
      <w:r w:rsidR="007108ED">
        <w:t xml:space="preserve"> </w:t>
      </w:r>
      <w:r w:rsidRPr="00004FB0">
        <w:t>terminie wypadającym na 2</w:t>
      </w:r>
      <w:r w:rsidR="007108ED">
        <w:t xml:space="preserve"> </w:t>
      </w:r>
      <w:r w:rsidRPr="00004FB0">
        <w:t>dni przed końcem terminu określonego we wniosku.</w:t>
      </w:r>
    </w:p>
    <w:p w14:paraId="357431CD" w14:textId="77777777" w:rsidR="002905BB" w:rsidRDefault="002905BB" w:rsidP="002905BB">
      <w:pPr>
        <w:pStyle w:val="ZUSTzmustartykuempunktem"/>
      </w:pPr>
      <w:r>
        <w:t xml:space="preserve">4. </w:t>
      </w:r>
      <w:r w:rsidRPr="00004FB0">
        <w:t>Komendant Główny Policji przekazuje w</w:t>
      </w:r>
      <w:r w:rsidRPr="00004FB0">
        <w:rPr>
          <w:rFonts w:hint="eastAsia"/>
        </w:rPr>
        <w:t>ł</w:t>
      </w:r>
      <w:r w:rsidRPr="00004FB0">
        <w:t>a</w:t>
      </w:r>
      <w:r w:rsidRPr="00004FB0">
        <w:rPr>
          <w:rFonts w:hint="eastAsia"/>
        </w:rPr>
        <w:t>ś</w:t>
      </w:r>
      <w:r w:rsidRPr="00004FB0">
        <w:t>ciwemu organowi innego pa</w:t>
      </w:r>
      <w:r w:rsidRPr="00004FB0">
        <w:rPr>
          <w:rFonts w:hint="eastAsia"/>
        </w:rPr>
        <w:t>ń</w:t>
      </w:r>
      <w:r w:rsidRPr="00004FB0">
        <w:t xml:space="preserve">stwa obszaru </w:t>
      </w:r>
      <w:proofErr w:type="spellStart"/>
      <w:r w:rsidRPr="00004FB0">
        <w:t>Schengen</w:t>
      </w:r>
      <w:proofErr w:type="spellEnd"/>
      <w:r w:rsidRPr="00004FB0">
        <w:t xml:space="preserve"> otrzymaną od </w:t>
      </w:r>
      <w:r w:rsidRPr="009A285F">
        <w:t>komendant</w:t>
      </w:r>
      <w:r>
        <w:t>a</w:t>
      </w:r>
      <w:r w:rsidRPr="009A285F">
        <w:t xml:space="preserve"> oddzia</w:t>
      </w:r>
      <w:r w:rsidRPr="009A285F">
        <w:rPr>
          <w:rFonts w:hint="eastAsia"/>
        </w:rPr>
        <w:t>ł</w:t>
      </w:r>
      <w:r w:rsidRPr="009A285F">
        <w:t>u Stra</w:t>
      </w:r>
      <w:r w:rsidRPr="009A285F">
        <w:rPr>
          <w:rFonts w:hint="eastAsia"/>
        </w:rPr>
        <w:t>ż</w:t>
      </w:r>
      <w:r w:rsidRPr="009A285F">
        <w:t>y Granicznej</w:t>
      </w:r>
      <w:r w:rsidR="007108ED">
        <w:t xml:space="preserve"> </w:t>
      </w:r>
      <w:r w:rsidRPr="009A285F">
        <w:t>lub komendant</w:t>
      </w:r>
      <w:r>
        <w:t>a</w:t>
      </w:r>
      <w:r w:rsidRPr="009A285F">
        <w:t xml:space="preserve"> placówki Stra</w:t>
      </w:r>
      <w:r w:rsidRPr="009A285F">
        <w:rPr>
          <w:rFonts w:hint="eastAsia"/>
        </w:rPr>
        <w:t>ż</w:t>
      </w:r>
      <w:r w:rsidRPr="009A285F">
        <w:t>y Granicznej</w:t>
      </w:r>
      <w:r w:rsidRPr="00004FB0">
        <w:t xml:space="preserve"> informację, o</w:t>
      </w:r>
      <w:r w:rsidR="007108ED">
        <w:t xml:space="preserve"> </w:t>
      </w:r>
      <w:r w:rsidRPr="00004FB0">
        <w:t>której mowa 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004FB0">
        <w:t>, w</w:t>
      </w:r>
      <w:r w:rsidR="007108ED">
        <w:t xml:space="preserve"> </w:t>
      </w:r>
      <w:r w:rsidRPr="00004FB0">
        <w:t>terminie 14</w:t>
      </w:r>
      <w:r w:rsidR="007108ED">
        <w:t xml:space="preserve"> </w:t>
      </w:r>
      <w:r w:rsidRPr="00004FB0">
        <w:t>dni od dnia wyst</w:t>
      </w:r>
      <w:r w:rsidRPr="00004FB0">
        <w:rPr>
          <w:rFonts w:hint="eastAsia"/>
        </w:rPr>
        <w:t>ą</w:t>
      </w:r>
      <w:r w:rsidRPr="00004FB0">
        <w:t>pienia o</w:t>
      </w:r>
      <w:r w:rsidR="007108ED">
        <w:t xml:space="preserve"> </w:t>
      </w:r>
      <w:r w:rsidRPr="00004FB0">
        <w:t>przeprowadzenie konsultacji, o</w:t>
      </w:r>
      <w:r w:rsidR="007108ED">
        <w:t xml:space="preserve"> </w:t>
      </w:r>
      <w:r w:rsidRPr="00004FB0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9A285F">
        <w:t>10</w:t>
      </w:r>
      <w:r>
        <w:t xml:space="preserve"> lub art.</w:t>
      </w:r>
      <w:r w:rsidR="007108ED">
        <w:t xml:space="preserve"> </w:t>
      </w:r>
      <w:r w:rsidRPr="009A285F">
        <w:t>11</w:t>
      </w:r>
      <w:r w:rsidR="007108ED">
        <w:t xml:space="preserve"> </w:t>
      </w:r>
      <w:r w:rsidRPr="009A285F">
        <w:t>rozporządzenia</w:t>
      </w:r>
      <w:r>
        <w:t xml:space="preserve"> nr</w:t>
      </w:r>
      <w:r w:rsidR="007108ED">
        <w:t xml:space="preserve"> </w:t>
      </w:r>
      <w:r w:rsidRPr="009A285F">
        <w:t>2018/1860</w:t>
      </w:r>
      <w:r w:rsidRPr="00004FB0">
        <w:t>, a</w:t>
      </w:r>
      <w:r w:rsidR="007108ED">
        <w:t xml:space="preserve"> </w:t>
      </w:r>
      <w:r w:rsidRPr="00004FB0">
        <w:t>w</w:t>
      </w:r>
      <w:r w:rsidR="007108ED">
        <w:t xml:space="preserve"> </w:t>
      </w:r>
      <w:r w:rsidRPr="00004FB0">
        <w:t>przypadku przedłużenia tego terminu – w</w:t>
      </w:r>
      <w:r w:rsidR="007108ED">
        <w:t xml:space="preserve"> </w:t>
      </w:r>
      <w:r w:rsidRPr="00004FB0">
        <w:t>terminie przedłużonym.</w:t>
      </w:r>
    </w:p>
    <w:p w14:paraId="45A74DDA" w14:textId="77777777" w:rsidR="002905BB" w:rsidRPr="00737CBC" w:rsidRDefault="002905BB" w:rsidP="002905BB">
      <w:pPr>
        <w:pStyle w:val="ZARTzmartartykuempunktem"/>
      </w:pPr>
      <w:r>
        <w:t>Art. 359c</w:t>
      </w:r>
      <w:r w:rsidRPr="00DC0672">
        <w:t xml:space="preserve">. 1. </w:t>
      </w:r>
      <w:r w:rsidRPr="00CF62BF">
        <w:t>Je</w:t>
      </w:r>
      <w:r w:rsidRPr="00CF62BF">
        <w:rPr>
          <w:rFonts w:hint="eastAsia"/>
        </w:rPr>
        <w:t>ż</w:t>
      </w:r>
      <w:r w:rsidRPr="00CF62BF">
        <w:t>eli dane cudzoziemca znajduj</w:t>
      </w:r>
      <w:r w:rsidRPr="00CF62BF">
        <w:rPr>
          <w:rFonts w:hint="eastAsia"/>
        </w:rPr>
        <w:t>ą</w:t>
      </w:r>
      <w:r w:rsidRPr="00100189">
        <w:t xml:space="preserve"> si</w:t>
      </w:r>
      <w:r w:rsidRPr="00100189">
        <w:rPr>
          <w:rFonts w:hint="eastAsia"/>
        </w:rPr>
        <w:t>ę</w:t>
      </w:r>
      <w:r w:rsidRPr="00100189">
        <w:t xml:space="preserve"> w</w:t>
      </w:r>
      <w:r w:rsidR="007108ED">
        <w:t xml:space="preserve"> </w:t>
      </w:r>
      <w:r w:rsidRPr="00100189">
        <w:t xml:space="preserve">Systemie Informacyjnym </w:t>
      </w:r>
      <w:proofErr w:type="spellStart"/>
      <w:r w:rsidRPr="00100189">
        <w:t>Schengen</w:t>
      </w:r>
      <w:proofErr w:type="spellEnd"/>
      <w:r w:rsidRPr="00100189">
        <w:t xml:space="preserve"> do celów odmowy wjazdu i</w:t>
      </w:r>
      <w:r w:rsidR="007108ED">
        <w:t xml:space="preserve"> </w:t>
      </w:r>
      <w:r w:rsidRPr="00100189">
        <w:t>pobytu, przy ocenie okoliczno</w:t>
      </w:r>
      <w:r w:rsidRPr="00100189">
        <w:rPr>
          <w:rFonts w:hint="eastAsia"/>
        </w:rPr>
        <w:t>ś</w:t>
      </w:r>
      <w:r w:rsidRPr="00100189">
        <w:t>ci, o</w:t>
      </w:r>
      <w:r w:rsidR="007108ED">
        <w:t xml:space="preserve"> </w:t>
      </w:r>
      <w:r w:rsidRPr="00100189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>
        <w:t>349 ust.</w:t>
      </w:r>
      <w:r w:rsidR="007108ED">
        <w:t xml:space="preserve"> </w:t>
      </w:r>
      <w:r>
        <w:t>1</w:t>
      </w:r>
      <w:r w:rsidRPr="00CF62BF">
        <w:t>, nale</w:t>
      </w:r>
      <w:r w:rsidRPr="00CF62BF">
        <w:rPr>
          <w:rFonts w:hint="eastAsia"/>
        </w:rPr>
        <w:t>ż</w:t>
      </w:r>
      <w:r w:rsidRPr="00CF62BF">
        <w:t>y wzi</w:t>
      </w:r>
      <w:r w:rsidRPr="00CF62BF">
        <w:rPr>
          <w:rFonts w:hint="eastAsia"/>
        </w:rPr>
        <w:t>ąć</w:t>
      </w:r>
      <w:r w:rsidRPr="00100189">
        <w:t xml:space="preserve"> pod uwag</w:t>
      </w:r>
      <w:r w:rsidRPr="00100189">
        <w:rPr>
          <w:rFonts w:hint="eastAsia"/>
        </w:rPr>
        <w:t>ę</w:t>
      </w:r>
      <w:r w:rsidRPr="00100189">
        <w:t xml:space="preserve"> powody le</w:t>
      </w:r>
      <w:r w:rsidRPr="00100189">
        <w:rPr>
          <w:rFonts w:hint="eastAsia"/>
        </w:rPr>
        <w:t>żą</w:t>
      </w:r>
      <w:r w:rsidRPr="00100189">
        <w:t>ce u podstaw decyzji pa</w:t>
      </w:r>
      <w:r w:rsidRPr="00100189">
        <w:rPr>
          <w:rFonts w:hint="eastAsia"/>
        </w:rPr>
        <w:t>ń</w:t>
      </w:r>
      <w:r w:rsidRPr="00100189">
        <w:t xml:space="preserve">stwa obszaru </w:t>
      </w:r>
      <w:proofErr w:type="spellStart"/>
      <w:r w:rsidRPr="00100189">
        <w:t>Schengen</w:t>
      </w:r>
      <w:proofErr w:type="spellEnd"/>
      <w:r w:rsidRPr="00100189">
        <w:t>, które dokona</w:t>
      </w:r>
      <w:r w:rsidRPr="00E42EC1">
        <w:rPr>
          <w:rFonts w:hint="eastAsia"/>
        </w:rPr>
        <w:t>ł</w:t>
      </w:r>
      <w:r w:rsidRPr="00E42EC1">
        <w:t xml:space="preserve">o wpisu do Systemu Informacyjnego </w:t>
      </w:r>
      <w:proofErr w:type="spellStart"/>
      <w:r w:rsidRPr="00E42EC1">
        <w:t>Schengen</w:t>
      </w:r>
      <w:proofErr w:type="spellEnd"/>
      <w:r w:rsidRPr="00E42EC1">
        <w:t>, oraz uwzgl</w:t>
      </w:r>
      <w:r w:rsidRPr="00E42EC1">
        <w:rPr>
          <w:rFonts w:hint="eastAsia"/>
        </w:rPr>
        <w:t>ę</w:t>
      </w:r>
      <w:r w:rsidRPr="00E42EC1">
        <w:t>dni</w:t>
      </w:r>
      <w:r w:rsidRPr="00DF5E8F">
        <w:rPr>
          <w:rFonts w:hint="eastAsia"/>
        </w:rPr>
        <w:t>ć</w:t>
      </w:r>
      <w:r w:rsidRPr="00DF5E8F">
        <w:t xml:space="preserve"> zagro</w:t>
      </w:r>
      <w:r w:rsidRPr="00B14F03">
        <w:rPr>
          <w:rFonts w:hint="eastAsia"/>
        </w:rPr>
        <w:t>ż</w:t>
      </w:r>
      <w:r w:rsidRPr="00B14F03">
        <w:t>enia, o</w:t>
      </w:r>
      <w:r w:rsidR="007108ED">
        <w:t xml:space="preserve"> </w:t>
      </w:r>
      <w:r w:rsidRPr="00B14F03">
        <w:t xml:space="preserve">których </w:t>
      </w:r>
      <w:r w:rsidRPr="00EF4644">
        <w:t>mowa w</w:t>
      </w:r>
      <w:r w:rsidR="007108ED">
        <w:t xml:space="preserve"> </w:t>
      </w:r>
      <w:r>
        <w:t>art.</w:t>
      </w:r>
      <w:r w:rsidR="007108ED">
        <w:t xml:space="preserve"> </w:t>
      </w:r>
      <w:r w:rsidRPr="00EF4644">
        <w:t>27</w:t>
      </w:r>
      <w:r>
        <w:t xml:space="preserve"> lit.</w:t>
      </w:r>
      <w:r w:rsidR="007108ED">
        <w:t xml:space="preserve"> </w:t>
      </w:r>
      <w:r w:rsidRPr="00EF4644">
        <w:t>d rozporz</w:t>
      </w:r>
      <w:r w:rsidRPr="00EF4644">
        <w:rPr>
          <w:rFonts w:hint="eastAsia"/>
        </w:rPr>
        <w:t>ą</w:t>
      </w:r>
      <w:r w:rsidRPr="00EF4644">
        <w:t>dzenia</w:t>
      </w:r>
      <w:r>
        <w:t xml:space="preserve"> nr</w:t>
      </w:r>
      <w:r w:rsidR="007108ED">
        <w:t xml:space="preserve"> </w:t>
      </w:r>
      <w:r w:rsidRPr="00EF4644">
        <w:t>2018/1861, jakie mo</w:t>
      </w:r>
      <w:r w:rsidRPr="00737CBC">
        <w:rPr>
          <w:rFonts w:hint="eastAsia"/>
        </w:rPr>
        <w:t>ż</w:t>
      </w:r>
      <w:r w:rsidRPr="00737CBC">
        <w:t>e powodowa</w:t>
      </w:r>
      <w:r w:rsidRPr="00737CBC">
        <w:rPr>
          <w:rFonts w:hint="eastAsia"/>
        </w:rPr>
        <w:t>ć</w:t>
      </w:r>
      <w:r w:rsidRPr="00737CBC">
        <w:t xml:space="preserve"> obecno</w:t>
      </w:r>
      <w:r w:rsidRPr="00737CBC">
        <w:rPr>
          <w:rFonts w:hint="eastAsia"/>
        </w:rPr>
        <w:t>ść</w:t>
      </w:r>
      <w:r w:rsidRPr="00737CBC">
        <w:t xml:space="preserve"> danego cudzoziemca na terytorium pa</w:t>
      </w:r>
      <w:r w:rsidRPr="00737CBC">
        <w:rPr>
          <w:rFonts w:hint="eastAsia"/>
        </w:rPr>
        <w:t>ń</w:t>
      </w:r>
      <w:r w:rsidRPr="00737CBC">
        <w:t xml:space="preserve">stw obszaru </w:t>
      </w:r>
      <w:proofErr w:type="spellStart"/>
      <w:r w:rsidRPr="00737CBC">
        <w:t>Schengen</w:t>
      </w:r>
      <w:proofErr w:type="spellEnd"/>
      <w:r w:rsidRPr="00737CBC">
        <w:t>.</w:t>
      </w:r>
    </w:p>
    <w:p w14:paraId="3E628FDE" w14:textId="77777777" w:rsidR="002905BB" w:rsidRPr="002905BB" w:rsidRDefault="002905BB" w:rsidP="002905BB">
      <w:pPr>
        <w:pStyle w:val="ZUSTzmustartykuempunktem"/>
      </w:pPr>
      <w:r w:rsidRPr="00737CBC">
        <w:lastRenderedPageBreak/>
        <w:t>2.</w:t>
      </w:r>
      <w:r w:rsidRPr="002905BB">
        <w:t xml:space="preserve"> W</w:t>
      </w:r>
      <w:r w:rsidR="007108ED">
        <w:t xml:space="preserve"> </w:t>
      </w:r>
      <w:r w:rsidRPr="002905BB">
        <w:t>przypadku, o</w:t>
      </w:r>
      <w:r w:rsidR="007108ED">
        <w:t xml:space="preserve"> </w:t>
      </w:r>
      <w:r w:rsidRPr="002905BB">
        <w:t>którym mowa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1, komendant oddziału Straży Granicznej lub komendant placówki Straży Granicznej,</w:t>
      </w:r>
      <w:r w:rsidR="007108ED">
        <w:t xml:space="preserve"> </w:t>
      </w:r>
      <w:r w:rsidRPr="002905BB">
        <w:t>lub Komendant Główny Straży Granicznej w</w:t>
      </w:r>
      <w:r w:rsidR="007108ED">
        <w:t xml:space="preserve"> </w:t>
      </w:r>
      <w:r w:rsidRPr="002905BB">
        <w:t>drugiej instancji, za po</w:t>
      </w:r>
      <w:r w:rsidRPr="002905BB">
        <w:rPr>
          <w:rFonts w:hint="eastAsia"/>
        </w:rPr>
        <w:t>ś</w:t>
      </w:r>
      <w:r w:rsidRPr="002905BB">
        <w:t>rednictwem Komendanta G</w:t>
      </w:r>
      <w:r w:rsidRPr="002905BB">
        <w:rPr>
          <w:rFonts w:hint="eastAsia"/>
        </w:rPr>
        <w:t>łó</w:t>
      </w:r>
      <w:r w:rsidRPr="002905BB">
        <w:t>wnego Policji:</w:t>
      </w:r>
    </w:p>
    <w:p w14:paraId="66361229" w14:textId="77777777" w:rsidR="002905BB" w:rsidRPr="00737CBC" w:rsidRDefault="002905BB" w:rsidP="002905BB">
      <w:pPr>
        <w:pStyle w:val="ZPKTzmpktartykuempunktem"/>
      </w:pPr>
      <w:r w:rsidRPr="00DF5E8F">
        <w:t>1)</w:t>
      </w:r>
      <w:r w:rsidRPr="00DF5E8F">
        <w:tab/>
        <w:t>przeprowadza z</w:t>
      </w:r>
      <w:r w:rsidR="007108ED">
        <w:t xml:space="preserve"> </w:t>
      </w:r>
      <w:r w:rsidRPr="00DF5E8F">
        <w:t>w</w:t>
      </w:r>
      <w:r w:rsidRPr="00DF5E8F">
        <w:rPr>
          <w:rFonts w:hint="eastAsia"/>
        </w:rPr>
        <w:t>ł</w:t>
      </w:r>
      <w:r w:rsidRPr="00B14F03">
        <w:t>a</w:t>
      </w:r>
      <w:r w:rsidRPr="00B14F03">
        <w:rPr>
          <w:rFonts w:hint="eastAsia"/>
        </w:rPr>
        <w:t>ś</w:t>
      </w:r>
      <w:r w:rsidRPr="00EF4644">
        <w:t>ciwym organem pa</w:t>
      </w:r>
      <w:r w:rsidRPr="00EF4644">
        <w:rPr>
          <w:rFonts w:hint="eastAsia"/>
        </w:rPr>
        <w:t>ń</w:t>
      </w:r>
      <w:r w:rsidRPr="00EF4644">
        <w:t>stwa, które dokona</w:t>
      </w:r>
      <w:r w:rsidRPr="00DF20EA">
        <w:rPr>
          <w:rFonts w:hint="eastAsia"/>
        </w:rPr>
        <w:t>ł</w:t>
      </w:r>
      <w:r w:rsidRPr="00737CBC">
        <w:t xml:space="preserve">o wpisu do Systemu Informacyjnego </w:t>
      </w:r>
      <w:proofErr w:type="spellStart"/>
      <w:r w:rsidRPr="00737CBC">
        <w:t>Schengen</w:t>
      </w:r>
      <w:proofErr w:type="spellEnd"/>
      <w:r w:rsidRPr="00737CBC">
        <w:t>, konsultacje, o</w:t>
      </w:r>
      <w:r w:rsidR="007108ED">
        <w:t xml:space="preserve"> </w:t>
      </w:r>
      <w:r w:rsidRPr="00737CBC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737CBC">
        <w:t>27</w:t>
      </w:r>
      <w:r w:rsidR="007108ED">
        <w:t xml:space="preserve"> </w:t>
      </w:r>
      <w:r w:rsidRPr="00737CBC">
        <w:t>rozporz</w:t>
      </w:r>
      <w:r w:rsidRPr="00737CBC">
        <w:rPr>
          <w:rFonts w:hint="eastAsia"/>
        </w:rPr>
        <w:t>ą</w:t>
      </w:r>
      <w:r w:rsidRPr="00737CBC">
        <w:t>dzenia</w:t>
      </w:r>
      <w:r>
        <w:t xml:space="preserve"> nr</w:t>
      </w:r>
      <w:r w:rsidR="007108ED">
        <w:t xml:space="preserve"> </w:t>
      </w:r>
      <w:r w:rsidRPr="00737CBC">
        <w:t>2018/1861;</w:t>
      </w:r>
    </w:p>
    <w:p w14:paraId="436398EB" w14:textId="77777777" w:rsidR="002905BB" w:rsidRPr="00CF62BF" w:rsidRDefault="002905BB" w:rsidP="002905BB">
      <w:pPr>
        <w:pStyle w:val="ZPKTzmpktartykuempunktem"/>
      </w:pPr>
      <w:r w:rsidRPr="00737CBC">
        <w:t>2)</w:t>
      </w:r>
      <w:r w:rsidRPr="00737CBC">
        <w:tab/>
        <w:t>informuje w</w:t>
      </w:r>
      <w:r w:rsidRPr="00737CBC">
        <w:rPr>
          <w:rFonts w:hint="eastAsia"/>
        </w:rPr>
        <w:t>ł</w:t>
      </w:r>
      <w:r w:rsidRPr="00737CBC">
        <w:t>a</w:t>
      </w:r>
      <w:r w:rsidRPr="00737CBC">
        <w:rPr>
          <w:rFonts w:hint="eastAsia"/>
        </w:rPr>
        <w:t>ś</w:t>
      </w:r>
      <w:r w:rsidRPr="00737CBC">
        <w:t>ciwy organ tego pa</w:t>
      </w:r>
      <w:r w:rsidRPr="00737CBC">
        <w:rPr>
          <w:rFonts w:hint="eastAsia"/>
        </w:rPr>
        <w:t>ń</w:t>
      </w:r>
      <w:r w:rsidRPr="00737CBC">
        <w:t xml:space="preserve">stwa obszaru </w:t>
      </w:r>
      <w:proofErr w:type="spellStart"/>
      <w:r w:rsidRPr="00737CBC">
        <w:t>Schengen</w:t>
      </w:r>
      <w:proofErr w:type="spellEnd"/>
      <w:r w:rsidRPr="00737CBC">
        <w:t xml:space="preserve"> o</w:t>
      </w:r>
      <w:r w:rsidR="007108ED">
        <w:t xml:space="preserve"> </w:t>
      </w:r>
      <w:r w:rsidRPr="00737CBC">
        <w:t>decyzji wydanej w</w:t>
      </w:r>
      <w:r w:rsidR="007108ED">
        <w:t xml:space="preserve"> </w:t>
      </w:r>
      <w:r w:rsidRPr="00737CBC">
        <w:t xml:space="preserve">sprawie udzielenia </w:t>
      </w:r>
      <w:r w:rsidRPr="00E92C73">
        <w:t>zgody na pobyt ze względów humanitarnych</w:t>
      </w:r>
      <w:r w:rsidRPr="00CF62BF">
        <w:t xml:space="preserve"> lub o</w:t>
      </w:r>
      <w:r w:rsidR="007108ED">
        <w:t xml:space="preserve"> </w:t>
      </w:r>
      <w:r w:rsidRPr="00CF62BF">
        <w:t xml:space="preserve">zamiarze udzielenia cudzoziemcowi </w:t>
      </w:r>
      <w:r w:rsidRPr="00E92C73">
        <w:t>zgody na pobyt ze względów humanitarnych</w:t>
      </w:r>
      <w:r w:rsidRPr="00CF62BF">
        <w:t>.</w:t>
      </w:r>
      <w:r>
        <w:t>”</w:t>
      </w:r>
      <w:r w:rsidRPr="00CF62BF">
        <w:t>;</w:t>
      </w:r>
    </w:p>
    <w:p w14:paraId="5EEE4A08" w14:textId="77777777" w:rsidR="002905BB" w:rsidRPr="002905BB" w:rsidRDefault="002905BB" w:rsidP="002905BB">
      <w:pPr>
        <w:pStyle w:val="PKTpunkt"/>
      </w:pPr>
      <w:r>
        <w:t>50</w:t>
      </w:r>
      <w:r w:rsidRPr="002905BB">
        <w:t>)</w:t>
      </w:r>
      <w:r w:rsidRPr="002905BB">
        <w:tab/>
        <w:t>w dziale VIII po rozdziale 6</w:t>
      </w:r>
      <w:r w:rsidR="007108ED">
        <w:t xml:space="preserve"> </w:t>
      </w:r>
      <w:r w:rsidRPr="002905BB">
        <w:t>dodaje się rozdział 6a w</w:t>
      </w:r>
      <w:r w:rsidR="007108ED">
        <w:t xml:space="preserve"> </w:t>
      </w:r>
      <w:r w:rsidRPr="002905BB">
        <w:t>brzmieniu:</w:t>
      </w:r>
    </w:p>
    <w:p w14:paraId="769B0CDD" w14:textId="77777777" w:rsidR="002905BB" w:rsidRPr="005D76CC" w:rsidRDefault="002905BB" w:rsidP="002905BB">
      <w:pPr>
        <w:pStyle w:val="ZROZDZODDZOZNzmoznrozdzoddzartykuempunktem"/>
      </w:pPr>
      <w:r>
        <w:t>„</w:t>
      </w:r>
      <w:r w:rsidRPr="005D76CC">
        <w:t xml:space="preserve">Rozdział </w:t>
      </w:r>
      <w:r>
        <w:t>6a</w:t>
      </w:r>
    </w:p>
    <w:p w14:paraId="35497312" w14:textId="77777777" w:rsidR="002905BB" w:rsidRPr="005D76CC" w:rsidRDefault="002905BB" w:rsidP="002905BB">
      <w:pPr>
        <w:pStyle w:val="ZROZDZODDZPRZEDMzmprzedmrozdzoddzartykuempunktem"/>
      </w:pPr>
      <w:r>
        <w:t xml:space="preserve">Postępowanie dotyczące </w:t>
      </w:r>
      <w:r w:rsidRPr="005D76CC">
        <w:t>cudzoziemca</w:t>
      </w:r>
      <w:r>
        <w:t xml:space="preserve">, </w:t>
      </w:r>
      <w:r w:rsidRPr="005D76CC">
        <w:t>którego dane zostały umieszczone w</w:t>
      </w:r>
      <w:r w:rsidR="007108ED">
        <w:t xml:space="preserve"> </w:t>
      </w:r>
      <w:r w:rsidRPr="005D76CC">
        <w:t xml:space="preserve">Systemie Informacyjnym </w:t>
      </w:r>
      <w:proofErr w:type="spellStart"/>
      <w:r w:rsidRPr="005D76CC">
        <w:t>Schengen</w:t>
      </w:r>
      <w:proofErr w:type="spellEnd"/>
      <w:r w:rsidRPr="005D76CC">
        <w:t xml:space="preserve"> d</w:t>
      </w:r>
      <w:r>
        <w:t>o</w:t>
      </w:r>
      <w:r w:rsidRPr="005D76CC">
        <w:t xml:space="preserve"> celów, o</w:t>
      </w:r>
      <w:r w:rsidR="007108ED">
        <w:t xml:space="preserve"> </w:t>
      </w:r>
      <w:r w:rsidRPr="005D76CC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5D76CC">
        <w:t>3</w:t>
      </w:r>
      <w:r>
        <w:t xml:space="preserve"> ust.</w:t>
      </w:r>
      <w:r w:rsidR="007108ED">
        <w:t xml:space="preserve"> </w:t>
      </w:r>
      <w:r w:rsidRPr="005D76CC">
        <w:t>1</w:t>
      </w:r>
      <w:r w:rsidR="007108ED">
        <w:t xml:space="preserve"> </w:t>
      </w:r>
      <w:r w:rsidRPr="005D76CC">
        <w:t>rozporządzenia</w:t>
      </w:r>
      <w:r>
        <w:t xml:space="preserve"> nr</w:t>
      </w:r>
      <w:r w:rsidR="007108ED">
        <w:t xml:space="preserve"> </w:t>
      </w:r>
      <w:r w:rsidRPr="005D76CC">
        <w:t>2018/1860</w:t>
      </w:r>
      <w:r>
        <w:t>,</w:t>
      </w:r>
      <w:r w:rsidRPr="005D76CC">
        <w:t xml:space="preserve"> </w:t>
      </w:r>
      <w:r>
        <w:t>w</w:t>
      </w:r>
      <w:r w:rsidR="007108ED">
        <w:t xml:space="preserve"> </w:t>
      </w:r>
      <w:r>
        <w:t>razie w</w:t>
      </w:r>
      <w:r w:rsidRPr="00BF5BBA">
        <w:t>yjazd</w:t>
      </w:r>
      <w:r>
        <w:t>u</w:t>
      </w:r>
      <w:r w:rsidRPr="00BF5BBA">
        <w:t xml:space="preserve"> z</w:t>
      </w:r>
      <w:r w:rsidR="007108ED">
        <w:t xml:space="preserve"> </w:t>
      </w:r>
      <w:r w:rsidRPr="00BF5BBA">
        <w:t xml:space="preserve">terytorium państw obszaru </w:t>
      </w:r>
      <w:proofErr w:type="spellStart"/>
      <w:r w:rsidRPr="00BF5BBA">
        <w:t>Schengen</w:t>
      </w:r>
      <w:proofErr w:type="spellEnd"/>
      <w:r>
        <w:t xml:space="preserve"> oraz w</w:t>
      </w:r>
      <w:r w:rsidR="007108ED">
        <w:t xml:space="preserve"> </w:t>
      </w:r>
      <w:r>
        <w:t>trakcie pobytu na terytorium Rzeczypospolitej Polskiej</w:t>
      </w:r>
    </w:p>
    <w:p w14:paraId="5DD04BE2" w14:textId="77777777" w:rsidR="002905BB" w:rsidRPr="002905BB" w:rsidRDefault="002905BB" w:rsidP="002905BB">
      <w:pPr>
        <w:pStyle w:val="ZARTzmartartykuempunktem"/>
      </w:pPr>
      <w:r w:rsidRPr="005D76CC">
        <w:t>Art. 393c.</w:t>
      </w:r>
      <w:r w:rsidRPr="002905BB">
        <w:t xml:space="preserve"> Komendant placówki Straży Granicznej, który ustalił, że dane cudzoziemca opuszczającego terytorium Rzeczypospolitej Polskiej przez granicę zewnętrzną, o</w:t>
      </w:r>
      <w:r w:rsidR="007108ED">
        <w:t xml:space="preserve"> </w:t>
      </w:r>
      <w:r w:rsidRPr="002905BB">
        <w:t>której mowa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2 pkt</w:t>
      </w:r>
      <w:r w:rsidR="007108ED">
        <w:t xml:space="preserve"> </w:t>
      </w:r>
      <w:r w:rsidRPr="002905BB">
        <w:t>2</w:t>
      </w:r>
      <w:r w:rsidR="007108ED">
        <w:t xml:space="preserve"> </w:t>
      </w:r>
      <w:r w:rsidRPr="002905BB">
        <w:t xml:space="preserve">kodeksu granicznego </w:t>
      </w:r>
      <w:proofErr w:type="spellStart"/>
      <w:r w:rsidRPr="002905BB">
        <w:t>Schengen</w:t>
      </w:r>
      <w:proofErr w:type="spellEnd"/>
      <w:r w:rsidRPr="002905BB">
        <w:t xml:space="preserve">, zostały umieszczone przez inne państwo obszaru </w:t>
      </w:r>
      <w:proofErr w:type="spellStart"/>
      <w:r w:rsidRPr="002905BB">
        <w:t>Schengen</w:t>
      </w:r>
      <w:proofErr w:type="spellEnd"/>
      <w:r w:rsidRPr="002905BB">
        <w:t xml:space="preserve"> w</w:t>
      </w:r>
      <w:r w:rsidR="007108ED">
        <w:t xml:space="preserve"> </w:t>
      </w:r>
      <w:r w:rsidRPr="002905BB">
        <w:t xml:space="preserve">Systemie Informacyjnym </w:t>
      </w:r>
      <w:proofErr w:type="spellStart"/>
      <w:r w:rsidRPr="002905BB">
        <w:t>Schengen</w:t>
      </w:r>
      <w:proofErr w:type="spellEnd"/>
      <w:r w:rsidRPr="002905BB">
        <w:t xml:space="preserve"> do celów, o</w:t>
      </w:r>
      <w:r w:rsidR="007108ED">
        <w:t xml:space="preserve"> </w:t>
      </w:r>
      <w:r w:rsidRPr="002905BB">
        <w:t>których mowa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3 ust.</w:t>
      </w:r>
      <w:r w:rsidR="007108ED">
        <w:t xml:space="preserve"> </w:t>
      </w:r>
      <w:r w:rsidRPr="002905BB">
        <w:t>1</w:t>
      </w:r>
      <w:r w:rsidR="007108ED">
        <w:t xml:space="preserve"> </w:t>
      </w:r>
      <w:r w:rsidRPr="002905BB">
        <w:t>rozporządzenia nr</w:t>
      </w:r>
      <w:r w:rsidR="007108ED">
        <w:t xml:space="preserve"> </w:t>
      </w:r>
      <w:r w:rsidRPr="002905BB">
        <w:t>2018/1860, za pośrednictwem Komendanta Głównego Policji:</w:t>
      </w:r>
    </w:p>
    <w:p w14:paraId="1AFC0ED8" w14:textId="77777777" w:rsidR="002905BB" w:rsidRPr="005D76CC" w:rsidRDefault="002905BB" w:rsidP="002905BB">
      <w:pPr>
        <w:pStyle w:val="ZPKTzmpktartykuempunktem"/>
      </w:pPr>
      <w:r w:rsidRPr="005D76CC">
        <w:t>1)</w:t>
      </w:r>
      <w:r w:rsidRPr="005D76CC">
        <w:tab/>
        <w:t>przekazuje informacje, o</w:t>
      </w:r>
      <w:r w:rsidR="007108ED">
        <w:t xml:space="preserve"> </w:t>
      </w:r>
      <w:r w:rsidRPr="005D76CC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5D76CC">
        <w:t>6</w:t>
      </w:r>
      <w:r>
        <w:t xml:space="preserve"> ust.</w:t>
      </w:r>
      <w:r w:rsidR="007108ED">
        <w:t xml:space="preserve"> </w:t>
      </w:r>
      <w:r w:rsidRPr="005D76CC">
        <w:t>1</w:t>
      </w:r>
      <w:r w:rsidR="007108ED">
        <w:t xml:space="preserve"> </w:t>
      </w:r>
      <w:r w:rsidRPr="005D76CC">
        <w:t>rozporządzenia</w:t>
      </w:r>
      <w:r>
        <w:t xml:space="preserve"> nr</w:t>
      </w:r>
      <w:r w:rsidR="007108ED">
        <w:t xml:space="preserve"> </w:t>
      </w:r>
      <w:r w:rsidRPr="005D76CC">
        <w:t>2</w:t>
      </w:r>
      <w:r>
        <w:t>018/1860, właściwemu organowi tego państwa;</w:t>
      </w:r>
    </w:p>
    <w:p w14:paraId="52D243F8" w14:textId="77777777" w:rsidR="002905BB" w:rsidRDefault="002905BB" w:rsidP="002905BB">
      <w:pPr>
        <w:pStyle w:val="ZPKTzmpktartykuempunktem"/>
      </w:pPr>
      <w:r w:rsidRPr="005D76CC">
        <w:t>2)</w:t>
      </w:r>
      <w:r w:rsidRPr="005D76CC">
        <w:tab/>
        <w:t>kontaktuje się z</w:t>
      </w:r>
      <w:r w:rsidR="007108ED">
        <w:t xml:space="preserve"> </w:t>
      </w:r>
      <w:r>
        <w:t xml:space="preserve">właściwym </w:t>
      </w:r>
      <w:r w:rsidRPr="005D76CC">
        <w:t>organem tego państwa w</w:t>
      </w:r>
      <w:r w:rsidR="007108ED">
        <w:t xml:space="preserve"> </w:t>
      </w:r>
      <w:r w:rsidRPr="005D76CC">
        <w:t>celu określenia środków, które należy podjąć wobec cudzoziemca.</w:t>
      </w:r>
    </w:p>
    <w:p w14:paraId="67865037" w14:textId="77777777" w:rsidR="002905BB" w:rsidRDefault="002905BB" w:rsidP="002905BB">
      <w:pPr>
        <w:pStyle w:val="ZARTzmartartykuempunktem"/>
      </w:pPr>
      <w:r>
        <w:t xml:space="preserve">Art. 393d. </w:t>
      </w:r>
      <w:r w:rsidRPr="004919C3">
        <w:t>W</w:t>
      </w:r>
      <w:r w:rsidR="007108ED">
        <w:t xml:space="preserve"> </w:t>
      </w:r>
      <w:r w:rsidRPr="004919C3">
        <w:t xml:space="preserve">przypadku </w:t>
      </w:r>
      <w:r>
        <w:t>ujawnienia</w:t>
      </w:r>
      <w:r w:rsidRPr="004919C3">
        <w:t xml:space="preserve"> w</w:t>
      </w:r>
      <w:r w:rsidR="007108ED">
        <w:t xml:space="preserve"> </w:t>
      </w:r>
      <w:r w:rsidRPr="004919C3">
        <w:t>trakcie pobytu na terytorium</w:t>
      </w:r>
      <w:r>
        <w:t xml:space="preserve"> Rzeczypospolitej Polskiej</w:t>
      </w:r>
      <w:r w:rsidRPr="004919C3">
        <w:t xml:space="preserve"> cudzoziemca, którego dane zostały umieszczone </w:t>
      </w:r>
      <w:r w:rsidRPr="00BF5BBA">
        <w:t>przez inne państw</w:t>
      </w:r>
      <w:r>
        <w:t>o</w:t>
      </w:r>
      <w:r w:rsidRPr="00BF5BBA">
        <w:t xml:space="preserve"> obszaru </w:t>
      </w:r>
      <w:proofErr w:type="spellStart"/>
      <w:r w:rsidRPr="00BF5BBA">
        <w:t>Schengen</w:t>
      </w:r>
      <w:proofErr w:type="spellEnd"/>
      <w:r w:rsidRPr="00BF5BBA">
        <w:t xml:space="preserve"> </w:t>
      </w:r>
      <w:r w:rsidRPr="004919C3">
        <w:t>w</w:t>
      </w:r>
      <w:r w:rsidR="007108ED">
        <w:t xml:space="preserve"> </w:t>
      </w:r>
      <w:r w:rsidRPr="004919C3">
        <w:t xml:space="preserve">Systemie Informacyjnym </w:t>
      </w:r>
      <w:proofErr w:type="spellStart"/>
      <w:r w:rsidRPr="004919C3">
        <w:t>Schengen</w:t>
      </w:r>
      <w:proofErr w:type="spellEnd"/>
      <w:r w:rsidRPr="004919C3">
        <w:t xml:space="preserve"> d</w:t>
      </w:r>
      <w:r>
        <w:t>o</w:t>
      </w:r>
      <w:r w:rsidRPr="004919C3">
        <w:t xml:space="preserve"> celów, o</w:t>
      </w:r>
      <w:r w:rsidR="007108ED">
        <w:t xml:space="preserve"> </w:t>
      </w:r>
      <w:r w:rsidRPr="004919C3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4919C3">
        <w:t>3</w:t>
      </w:r>
      <w:r>
        <w:t xml:space="preserve"> ust.</w:t>
      </w:r>
      <w:r w:rsidR="007108ED">
        <w:t xml:space="preserve"> </w:t>
      </w:r>
      <w:r w:rsidRPr="004919C3">
        <w:t>1</w:t>
      </w:r>
      <w:r w:rsidR="007108ED">
        <w:t xml:space="preserve"> </w:t>
      </w:r>
      <w:r w:rsidRPr="004919C3">
        <w:t>rozporządzenia</w:t>
      </w:r>
      <w:r>
        <w:t xml:space="preserve"> nr</w:t>
      </w:r>
      <w:r w:rsidR="007108ED">
        <w:t xml:space="preserve"> </w:t>
      </w:r>
      <w:r w:rsidRPr="009A6A8F">
        <w:t>2018/1860</w:t>
      </w:r>
      <w:r>
        <w:t>, komendant oddziału Straży G</w:t>
      </w:r>
      <w:r w:rsidRPr="005F34A0">
        <w:t>ranicznej</w:t>
      </w:r>
      <w:r>
        <w:t xml:space="preserve"> lub komendant placówki Straży Granicznej </w:t>
      </w:r>
      <w:r w:rsidRPr="009B7B55">
        <w:t>kontaktuje się</w:t>
      </w:r>
      <w:r>
        <w:t>,</w:t>
      </w:r>
      <w:r w:rsidRPr="009B7B55">
        <w:t xml:space="preserve"> za pośrednictwem Komendanta Głównego Policji</w:t>
      </w:r>
      <w:r>
        <w:t>,</w:t>
      </w:r>
      <w:r w:rsidRPr="009B7B55">
        <w:t xml:space="preserve"> z</w:t>
      </w:r>
      <w:r w:rsidR="007108ED">
        <w:t xml:space="preserve"> </w:t>
      </w:r>
      <w:r>
        <w:t xml:space="preserve">właściwym </w:t>
      </w:r>
      <w:r w:rsidRPr="009B7B55">
        <w:t>organem tego państwa w</w:t>
      </w:r>
      <w:r w:rsidR="007108ED">
        <w:t xml:space="preserve"> </w:t>
      </w:r>
      <w:r w:rsidRPr="009B7B55">
        <w:t>celu określenia środków, które należy podjąć wobec cudzoziemca</w:t>
      </w:r>
      <w:r>
        <w:t>.</w:t>
      </w:r>
    </w:p>
    <w:p w14:paraId="26C046FE" w14:textId="77777777" w:rsidR="002905BB" w:rsidRDefault="002905BB" w:rsidP="002905BB">
      <w:pPr>
        <w:pStyle w:val="ZARTzmartartykuempunktem"/>
      </w:pPr>
      <w:r>
        <w:lastRenderedPageBreak/>
        <w:t xml:space="preserve">Art. 393e. </w:t>
      </w:r>
      <w:r w:rsidRPr="009B7B55">
        <w:t>W</w:t>
      </w:r>
      <w:r w:rsidR="007108ED">
        <w:t xml:space="preserve"> </w:t>
      </w:r>
      <w:r w:rsidRPr="009B7B55">
        <w:t xml:space="preserve">przypadku </w:t>
      </w:r>
      <w:r>
        <w:t>ujawnienia</w:t>
      </w:r>
      <w:r w:rsidRPr="009B7B55">
        <w:t xml:space="preserve"> w</w:t>
      </w:r>
      <w:r w:rsidR="007108ED">
        <w:t xml:space="preserve"> </w:t>
      </w:r>
      <w:r w:rsidRPr="009B7B55">
        <w:t>trakcie pobytu na terytorium Rzeczypospolitej Polskiej cudzoziemca</w:t>
      </w:r>
      <w:r>
        <w:t xml:space="preserve"> posiadającego ważny dokument pobytowy lub ważną wizę długoterminową, wydane przez inne państwo obszaru </w:t>
      </w:r>
      <w:proofErr w:type="spellStart"/>
      <w:r>
        <w:t>Schengen</w:t>
      </w:r>
      <w:proofErr w:type="spellEnd"/>
      <w:r w:rsidRPr="009B7B55">
        <w:t>, którego dane zostały umieszczone przez inne państw</w:t>
      </w:r>
      <w:r>
        <w:t>o</w:t>
      </w:r>
      <w:r w:rsidRPr="009B7B55">
        <w:t xml:space="preserve"> obszaru </w:t>
      </w:r>
      <w:proofErr w:type="spellStart"/>
      <w:r w:rsidRPr="009B7B55">
        <w:t>Schengen</w:t>
      </w:r>
      <w:proofErr w:type="spellEnd"/>
      <w:r w:rsidRPr="009B7B55">
        <w:t xml:space="preserve"> w</w:t>
      </w:r>
      <w:r w:rsidR="007108ED">
        <w:t xml:space="preserve"> </w:t>
      </w:r>
      <w:r w:rsidRPr="009B7B55">
        <w:t xml:space="preserve">Systemie Informacyjnym </w:t>
      </w:r>
      <w:proofErr w:type="spellStart"/>
      <w:r w:rsidRPr="009B7B55">
        <w:t>Schengen</w:t>
      </w:r>
      <w:proofErr w:type="spellEnd"/>
      <w:r w:rsidRPr="009B7B55">
        <w:t xml:space="preserve"> d</w:t>
      </w:r>
      <w:r>
        <w:t xml:space="preserve">o </w:t>
      </w:r>
      <w:r w:rsidRPr="009B7B55">
        <w:t>celów, o</w:t>
      </w:r>
      <w:r w:rsidR="007108ED">
        <w:t xml:space="preserve"> </w:t>
      </w:r>
      <w:r w:rsidRPr="009B7B55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9B7B55">
        <w:t>3</w:t>
      </w:r>
      <w:r>
        <w:t xml:space="preserve"> ust.</w:t>
      </w:r>
      <w:r w:rsidR="007108ED">
        <w:t xml:space="preserve"> </w:t>
      </w:r>
      <w:r w:rsidRPr="009B7B55">
        <w:t>1</w:t>
      </w:r>
      <w:r w:rsidR="007108ED">
        <w:t xml:space="preserve"> </w:t>
      </w:r>
      <w:r w:rsidRPr="009B7B55">
        <w:t>rozporządzenia</w:t>
      </w:r>
      <w:r>
        <w:t xml:space="preserve"> nr</w:t>
      </w:r>
      <w:r w:rsidR="007108ED">
        <w:t xml:space="preserve"> </w:t>
      </w:r>
      <w:r w:rsidRPr="009B7B55">
        <w:t>2018/1860</w:t>
      </w:r>
      <w:r>
        <w:t>,</w:t>
      </w:r>
      <w:r w:rsidRPr="009B7B55">
        <w:t xml:space="preserve"> </w:t>
      </w:r>
      <w:r>
        <w:t>komendant oddziału Straży G</w:t>
      </w:r>
      <w:r w:rsidRPr="005F34A0">
        <w:t>ranicznej</w:t>
      </w:r>
      <w:r w:rsidRPr="009B7B55">
        <w:t xml:space="preserve"> </w:t>
      </w:r>
      <w:r>
        <w:t>lub</w:t>
      </w:r>
      <w:r w:rsidRPr="009B7B55">
        <w:t xml:space="preserve"> komendant placówki Straży Granicznej</w:t>
      </w:r>
      <w:r w:rsidRPr="00D75A0F">
        <w:t xml:space="preserve"> informuje o</w:t>
      </w:r>
      <w:r w:rsidR="007108ED">
        <w:t xml:space="preserve"> </w:t>
      </w:r>
      <w:r w:rsidRPr="00D75A0F">
        <w:t>tym</w:t>
      </w:r>
      <w:r>
        <w:t>,</w:t>
      </w:r>
      <w:r w:rsidRPr="00D75A0F">
        <w:t xml:space="preserve"> za pośrednictwem Komendanta Głównego Policji</w:t>
      </w:r>
      <w:r>
        <w:t>,</w:t>
      </w:r>
      <w:r w:rsidRPr="00D75A0F">
        <w:t xml:space="preserve"> właściwy organ państwa, </w:t>
      </w:r>
      <w:r>
        <w:t>które umieściło dane</w:t>
      </w:r>
      <w:r w:rsidRPr="00D75A0F">
        <w:t>.</w:t>
      </w:r>
      <w:r>
        <w:t>”;</w:t>
      </w:r>
    </w:p>
    <w:p w14:paraId="39703F29" w14:textId="77777777" w:rsidR="002905BB" w:rsidRPr="008212E8" w:rsidRDefault="002905BB" w:rsidP="002905BB">
      <w:pPr>
        <w:pStyle w:val="PKTpunkt"/>
      </w:pPr>
      <w:r>
        <w:t>51)</w:t>
      </w:r>
      <w:r>
        <w:tab/>
        <w:t>w art.</w:t>
      </w:r>
      <w:r w:rsidR="007108ED">
        <w:t xml:space="preserve"> </w:t>
      </w:r>
      <w:r w:rsidRPr="008212E8">
        <w:t>403:</w:t>
      </w:r>
    </w:p>
    <w:p w14:paraId="2233ED46" w14:textId="77777777" w:rsidR="002905BB" w:rsidRDefault="002905BB" w:rsidP="002905BB">
      <w:pPr>
        <w:pStyle w:val="LITlitera"/>
      </w:pPr>
      <w:r>
        <w:t>a)</w:t>
      </w:r>
      <w:r>
        <w:tab/>
        <w:t>w ust.</w:t>
      </w:r>
      <w:r w:rsidR="007108ED">
        <w:t xml:space="preserve"> </w:t>
      </w:r>
      <w:r w:rsidRPr="008212E8">
        <w:t>3a wprowadzeni</w:t>
      </w:r>
      <w:r>
        <w:t>e</w:t>
      </w:r>
      <w:r w:rsidRPr="008212E8">
        <w:t xml:space="preserve"> do wyliczenia</w:t>
      </w:r>
      <w:r>
        <w:t xml:space="preserve"> otrzymuje brzmienie:</w:t>
      </w:r>
    </w:p>
    <w:p w14:paraId="3D22670E" w14:textId="77777777" w:rsidR="002905BB" w:rsidRPr="00ED2FB9" w:rsidRDefault="002905BB" w:rsidP="004C3141">
      <w:pPr>
        <w:pStyle w:val="ZLITFRAGzmlitfragmentunpzdanialiter"/>
      </w:pPr>
      <w:r w:rsidRPr="008212E8">
        <w:t>„</w:t>
      </w:r>
      <w:r w:rsidRPr="00C104EE">
        <w:t>Po upływie 6</w:t>
      </w:r>
      <w:r>
        <w:noBreakHyphen/>
      </w:r>
      <w:r w:rsidRPr="00C104EE">
        <w:t>miesięcznego okresu pobytu cudzoziemca w</w:t>
      </w:r>
      <w:r w:rsidR="007108ED">
        <w:t xml:space="preserve"> </w:t>
      </w:r>
      <w:r w:rsidRPr="00C104EE">
        <w:t xml:space="preserve">strzeżonym ośrodku </w:t>
      </w:r>
      <w:r w:rsidRPr="002530F8">
        <w:t xml:space="preserve">lub areszcie dla cudzoziemców </w:t>
      </w:r>
      <w:r w:rsidRPr="00C104EE">
        <w:t>pobyt ten może być przedłużony na czas określony, nie dłuższy niż kolejne 12</w:t>
      </w:r>
      <w:r w:rsidR="007108ED">
        <w:t xml:space="preserve"> </w:t>
      </w:r>
      <w:r w:rsidRPr="00C104EE">
        <w:t>miesięcy, w</w:t>
      </w:r>
      <w:r w:rsidR="007108ED">
        <w:t xml:space="preserve"> </w:t>
      </w:r>
      <w:r w:rsidRPr="00C104EE">
        <w:t>przypadku gdy istnieje uzasadnione przypuszczenie, że okres wykonania decyzji o</w:t>
      </w:r>
      <w:r w:rsidR="007108ED">
        <w:t xml:space="preserve"> </w:t>
      </w:r>
      <w:r w:rsidRPr="00C104EE">
        <w:t>zobowiązaniu cudzoziemca do powrotu ulegnie przedłużeniu, oraz gdy:</w:t>
      </w:r>
      <w:r w:rsidRPr="008212E8">
        <w:t>”,</w:t>
      </w:r>
    </w:p>
    <w:p w14:paraId="6BD848A5" w14:textId="77777777" w:rsidR="002905BB" w:rsidRDefault="002905BB" w:rsidP="002905BB">
      <w:pPr>
        <w:pStyle w:val="LITlitera"/>
      </w:pPr>
      <w:r>
        <w:t>b)</w:t>
      </w:r>
      <w:r>
        <w:tab/>
        <w:t>w ust.</w:t>
      </w:r>
      <w:r w:rsidR="007108ED">
        <w:t xml:space="preserve"> </w:t>
      </w:r>
      <w:r>
        <w:t>4</w:t>
      </w:r>
      <w:r w:rsidR="007108ED">
        <w:t xml:space="preserve"> </w:t>
      </w:r>
      <w:r>
        <w:t xml:space="preserve">skreśla się wyrazy </w:t>
      </w:r>
      <w:r w:rsidRPr="008212E8">
        <w:t>„</w:t>
      </w:r>
      <w:r>
        <w:t>i 5</w:t>
      </w:r>
      <w:r w:rsidRPr="008212E8">
        <w:t>”</w:t>
      </w:r>
      <w:r>
        <w:t>,</w:t>
      </w:r>
    </w:p>
    <w:p w14:paraId="6367C37F" w14:textId="77777777" w:rsidR="002905BB" w:rsidRDefault="002905BB" w:rsidP="002905BB">
      <w:pPr>
        <w:pStyle w:val="LITlitera"/>
      </w:pPr>
      <w:r>
        <w:t>c)</w:t>
      </w:r>
      <w:r>
        <w:tab/>
        <w:t>uchyla się ust.</w:t>
      </w:r>
      <w:r w:rsidR="007108ED">
        <w:t xml:space="preserve"> </w:t>
      </w:r>
      <w:r>
        <w:t>5;</w:t>
      </w:r>
    </w:p>
    <w:p w14:paraId="1EC3CC29" w14:textId="77777777" w:rsidR="002905BB" w:rsidRDefault="002905BB" w:rsidP="002905BB">
      <w:pPr>
        <w:pStyle w:val="PKTpunkt"/>
      </w:pPr>
      <w:r>
        <w:t>52)</w:t>
      </w:r>
      <w:r>
        <w:tab/>
      </w:r>
      <w:r w:rsidRPr="001D7905">
        <w:t>w</w:t>
      </w:r>
      <w:r>
        <w:t xml:space="preserve"> art.</w:t>
      </w:r>
      <w:r w:rsidR="007108ED">
        <w:t xml:space="preserve"> </w:t>
      </w:r>
      <w:r w:rsidRPr="001D7905">
        <w:t>406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 w:rsidRPr="001D7905">
        <w:t>1</w:t>
      </w:r>
      <w:r>
        <w:t xml:space="preserve"> pkt</w:t>
      </w:r>
      <w:r w:rsidR="007108ED">
        <w:t xml:space="preserve"> </w:t>
      </w:r>
      <w:r>
        <w:t>6</w:t>
      </w:r>
      <w:r w:rsidR="007108ED">
        <w:t xml:space="preserve"> </w:t>
      </w:r>
      <w:r>
        <w:t>otrzymuje brzmienie:</w:t>
      </w:r>
    </w:p>
    <w:p w14:paraId="587BFF62" w14:textId="77777777" w:rsidR="002905BB" w:rsidRDefault="002905BB" w:rsidP="002905BB">
      <w:pPr>
        <w:pStyle w:val="ZPKTzmpktartykuempunktem"/>
      </w:pPr>
      <w:r w:rsidRPr="002900F2">
        <w:t>„6</w:t>
      </w:r>
      <w:r w:rsidRPr="002A79A0">
        <w:t>)</w:t>
      </w:r>
      <w:r w:rsidRPr="002A79A0">
        <w:tab/>
        <w:t>stwierdzenia, że ze względów prawnych lub faktycznych brak jest rozsądnych perspektyw wykonania decyzji o</w:t>
      </w:r>
      <w:r w:rsidR="007108ED">
        <w:t xml:space="preserve"> </w:t>
      </w:r>
      <w:r w:rsidRPr="002A79A0">
        <w:t>zobowiązaniu cudzoziemca do powrotu.”;</w:t>
      </w:r>
    </w:p>
    <w:p w14:paraId="28013F2D" w14:textId="77777777" w:rsidR="002905BB" w:rsidRPr="002905BB" w:rsidRDefault="002905BB" w:rsidP="002905BB">
      <w:pPr>
        <w:pStyle w:val="PKTpunkt"/>
      </w:pPr>
      <w:r>
        <w:t>5</w:t>
      </w:r>
      <w:r w:rsidRPr="002905BB">
        <w:t>3)</w:t>
      </w:r>
      <w:r w:rsidRPr="002905BB">
        <w:tab/>
        <w:t>w art.</w:t>
      </w:r>
      <w:r w:rsidR="007108ED">
        <w:t xml:space="preserve"> </w:t>
      </w:r>
      <w:r w:rsidRPr="002905BB">
        <w:t>429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1:</w:t>
      </w:r>
    </w:p>
    <w:p w14:paraId="52E15C64" w14:textId="77777777" w:rsidR="002905BB" w:rsidRPr="006806DD" w:rsidRDefault="002905BB" w:rsidP="002905BB">
      <w:pPr>
        <w:pStyle w:val="LITlitera"/>
      </w:pPr>
      <w:r>
        <w:t>a)</w:t>
      </w:r>
      <w:r>
        <w:tab/>
      </w:r>
      <w:r w:rsidRPr="006806DD">
        <w:t>pkt 9</w:t>
      </w:r>
      <w:r>
        <w:t xml:space="preserve"> i</w:t>
      </w:r>
      <w:r w:rsidR="007108ED">
        <w:t xml:space="preserve"> </w:t>
      </w:r>
      <w:r w:rsidRPr="006806DD">
        <w:t>9a otrzymuj</w:t>
      </w:r>
      <w:r w:rsidRPr="006806DD">
        <w:rPr>
          <w:rFonts w:hint="eastAsia"/>
        </w:rPr>
        <w:t>ą</w:t>
      </w:r>
      <w:r w:rsidRPr="006806DD">
        <w:t xml:space="preserve"> brzmienie:</w:t>
      </w:r>
    </w:p>
    <w:p w14:paraId="2AA24744" w14:textId="77777777" w:rsidR="002905BB" w:rsidRPr="006806DD" w:rsidRDefault="002905BB" w:rsidP="002905BB">
      <w:pPr>
        <w:pStyle w:val="ZLITPKTzmpktliter"/>
      </w:pPr>
      <w:r>
        <w:t>„</w:t>
      </w:r>
      <w:r w:rsidRPr="006806DD">
        <w:t>9)</w:t>
      </w:r>
      <w:r w:rsidRPr="006806DD">
        <w:tab/>
      </w:r>
      <w:r w:rsidRPr="002A7BD3">
        <w:t>komendant oddzia</w:t>
      </w:r>
      <w:r w:rsidRPr="002A7BD3">
        <w:rPr>
          <w:rFonts w:hint="eastAsia"/>
        </w:rPr>
        <w:t>ł</w:t>
      </w:r>
      <w:r w:rsidRPr="00BD4EAC">
        <w:t>u Stra</w:t>
      </w:r>
      <w:r w:rsidRPr="00BD4EAC">
        <w:rPr>
          <w:rFonts w:hint="eastAsia"/>
        </w:rPr>
        <w:t>ż</w:t>
      </w:r>
      <w:r w:rsidRPr="00AD72EA">
        <w:t>y Granicznej, komendant placówki Stra</w:t>
      </w:r>
      <w:r w:rsidRPr="00AD72EA">
        <w:rPr>
          <w:rFonts w:hint="eastAsia"/>
        </w:rPr>
        <w:t>ż</w:t>
      </w:r>
      <w:r w:rsidRPr="00AD72EA">
        <w:t>y Granicznej, Komendant G</w:t>
      </w:r>
      <w:r w:rsidRPr="00AD72EA">
        <w:rPr>
          <w:rFonts w:hint="eastAsia"/>
        </w:rPr>
        <w:t>łó</w:t>
      </w:r>
      <w:r w:rsidRPr="00AD72EA">
        <w:t>wny Stra</w:t>
      </w:r>
      <w:r w:rsidRPr="00AD72EA">
        <w:rPr>
          <w:rFonts w:hint="eastAsia"/>
        </w:rPr>
        <w:t>ż</w:t>
      </w:r>
      <w:r w:rsidRPr="00AD72EA">
        <w:t>y Granicznej i</w:t>
      </w:r>
      <w:r w:rsidR="007108ED">
        <w:t xml:space="preserve"> </w:t>
      </w:r>
      <w:r w:rsidRPr="00AD72EA">
        <w:t>minister w</w:t>
      </w:r>
      <w:r w:rsidRPr="00AD72EA">
        <w:rPr>
          <w:rFonts w:hint="eastAsia"/>
        </w:rPr>
        <w:t>ł</w:t>
      </w:r>
      <w:r w:rsidRPr="00AD72EA">
        <w:t>a</w:t>
      </w:r>
      <w:r w:rsidRPr="00AD72EA">
        <w:rPr>
          <w:rFonts w:hint="eastAsia"/>
        </w:rPr>
        <w:t>ś</w:t>
      </w:r>
      <w:r w:rsidRPr="00AD72EA">
        <w:t>ciwy do spraw wewn</w:t>
      </w:r>
      <w:r w:rsidRPr="00AD72EA">
        <w:rPr>
          <w:rFonts w:hint="eastAsia"/>
        </w:rPr>
        <w:t>ę</w:t>
      </w:r>
      <w:r w:rsidRPr="00AD72EA">
        <w:t>trznych, ka</w:t>
      </w:r>
      <w:r w:rsidRPr="00AD72EA">
        <w:rPr>
          <w:rFonts w:hint="eastAsia"/>
        </w:rPr>
        <w:t>ż</w:t>
      </w:r>
      <w:r w:rsidRPr="00AD72EA">
        <w:t>dy w</w:t>
      </w:r>
      <w:r w:rsidR="007108ED">
        <w:t xml:space="preserve"> </w:t>
      </w:r>
      <w:r w:rsidRPr="00AD72EA">
        <w:t>zakresie swojej w</w:t>
      </w:r>
      <w:r w:rsidRPr="00AD72EA">
        <w:rPr>
          <w:rFonts w:hint="eastAsia"/>
        </w:rPr>
        <w:t>ł</w:t>
      </w:r>
      <w:r w:rsidRPr="00AD72EA">
        <w:t>a</w:t>
      </w:r>
      <w:r w:rsidRPr="00AD72EA">
        <w:rPr>
          <w:rFonts w:hint="eastAsia"/>
        </w:rPr>
        <w:t>ś</w:t>
      </w:r>
      <w:r w:rsidRPr="00AD72EA">
        <w:t>ciwo</w:t>
      </w:r>
      <w:r w:rsidRPr="00AD72EA">
        <w:rPr>
          <w:rFonts w:hint="eastAsia"/>
        </w:rPr>
        <w:t>ś</w:t>
      </w:r>
      <w:r w:rsidRPr="00AD72EA">
        <w:t xml:space="preserve">ci </w:t>
      </w:r>
      <w:r>
        <w:t>–</w:t>
      </w:r>
      <w:r w:rsidRPr="00AD72EA">
        <w:t xml:space="preserve"> w</w:t>
      </w:r>
      <w:r w:rsidR="007108ED">
        <w:t xml:space="preserve"> </w:t>
      </w:r>
      <w:r w:rsidRPr="00AD72EA">
        <w:t>przypadku rejestrów, o</w:t>
      </w:r>
      <w:r w:rsidR="007108ED">
        <w:t xml:space="preserve"> </w:t>
      </w:r>
      <w:r w:rsidRPr="00AD72EA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6806DD">
        <w:t>428</w:t>
      </w:r>
      <w:r>
        <w:t xml:space="preserve"> ust.</w:t>
      </w:r>
      <w:r w:rsidR="007108ED">
        <w:t xml:space="preserve"> </w:t>
      </w:r>
      <w:r w:rsidRPr="006806DD">
        <w:t>1</w:t>
      </w:r>
      <w:r>
        <w:t xml:space="preserve"> pkt</w:t>
      </w:r>
      <w:r w:rsidR="007108ED">
        <w:t xml:space="preserve"> </w:t>
      </w:r>
      <w:r w:rsidRPr="006806DD">
        <w:t>2</w:t>
      </w:r>
      <w:r>
        <w:t xml:space="preserve"> lit.</w:t>
      </w:r>
      <w:r w:rsidR="007108ED">
        <w:t xml:space="preserve"> </w:t>
      </w:r>
      <w:r w:rsidRPr="006806DD">
        <w:t>j;</w:t>
      </w:r>
    </w:p>
    <w:p w14:paraId="2E94B480" w14:textId="77777777" w:rsidR="002905BB" w:rsidRPr="006806DD" w:rsidRDefault="002905BB" w:rsidP="002905BB">
      <w:pPr>
        <w:pStyle w:val="ZLITPKTzmpktliter"/>
      </w:pPr>
      <w:r w:rsidRPr="006806DD">
        <w:t>9a)</w:t>
      </w:r>
      <w:r w:rsidRPr="006806DD">
        <w:tab/>
        <w:t>komendant oddzia</w:t>
      </w:r>
      <w:r w:rsidRPr="006806DD">
        <w:rPr>
          <w:rFonts w:hint="eastAsia"/>
        </w:rPr>
        <w:t>ł</w:t>
      </w:r>
      <w:r w:rsidRPr="006806DD">
        <w:t>u Stra</w:t>
      </w:r>
      <w:r w:rsidRPr="006806DD">
        <w:rPr>
          <w:rFonts w:hint="eastAsia"/>
        </w:rPr>
        <w:t>ż</w:t>
      </w:r>
      <w:r w:rsidRPr="006806DD">
        <w:t>y Granicznej, komendant placówki Stra</w:t>
      </w:r>
      <w:r w:rsidRPr="006806DD">
        <w:rPr>
          <w:rFonts w:hint="eastAsia"/>
        </w:rPr>
        <w:t>ż</w:t>
      </w:r>
      <w:r w:rsidRPr="006806DD">
        <w:t>y Granicznej, Komendant G</w:t>
      </w:r>
      <w:r w:rsidRPr="006806DD">
        <w:rPr>
          <w:rFonts w:hint="eastAsia"/>
        </w:rPr>
        <w:t>łó</w:t>
      </w:r>
      <w:r w:rsidRPr="006806DD">
        <w:t>wny Stra</w:t>
      </w:r>
      <w:r w:rsidRPr="006806DD">
        <w:rPr>
          <w:rFonts w:hint="eastAsia"/>
        </w:rPr>
        <w:t>ż</w:t>
      </w:r>
      <w:r w:rsidRPr="006806DD">
        <w:t>y Granicznej i</w:t>
      </w:r>
      <w:r w:rsidR="007108ED">
        <w:t xml:space="preserve"> </w:t>
      </w:r>
      <w:r w:rsidRPr="006806DD">
        <w:t>minister w</w:t>
      </w:r>
      <w:r w:rsidRPr="006806DD">
        <w:rPr>
          <w:rFonts w:hint="eastAsia"/>
        </w:rPr>
        <w:t>ł</w:t>
      </w:r>
      <w:r w:rsidRPr="006806DD">
        <w:t>a</w:t>
      </w:r>
      <w:r w:rsidRPr="006806DD">
        <w:rPr>
          <w:rFonts w:hint="eastAsia"/>
        </w:rPr>
        <w:t>ś</w:t>
      </w:r>
      <w:r w:rsidRPr="006806DD">
        <w:t>ciwy do spraw wewn</w:t>
      </w:r>
      <w:r w:rsidRPr="006806DD">
        <w:rPr>
          <w:rFonts w:hint="eastAsia"/>
        </w:rPr>
        <w:t>ę</w:t>
      </w:r>
      <w:r w:rsidRPr="006806DD">
        <w:t>trznych, ka</w:t>
      </w:r>
      <w:r w:rsidRPr="006806DD">
        <w:rPr>
          <w:rFonts w:hint="eastAsia"/>
        </w:rPr>
        <w:t>ż</w:t>
      </w:r>
      <w:r w:rsidRPr="006806DD">
        <w:t>dy w</w:t>
      </w:r>
      <w:r w:rsidR="007108ED">
        <w:t xml:space="preserve"> </w:t>
      </w:r>
      <w:r w:rsidRPr="006806DD">
        <w:t>zakresie swojej w</w:t>
      </w:r>
      <w:r w:rsidRPr="006806DD">
        <w:rPr>
          <w:rFonts w:hint="eastAsia"/>
        </w:rPr>
        <w:t>ł</w:t>
      </w:r>
      <w:r w:rsidRPr="006806DD">
        <w:t>a</w:t>
      </w:r>
      <w:r w:rsidRPr="006806DD">
        <w:rPr>
          <w:rFonts w:hint="eastAsia"/>
        </w:rPr>
        <w:t>ś</w:t>
      </w:r>
      <w:r w:rsidRPr="006806DD">
        <w:t>ciwo</w:t>
      </w:r>
      <w:r w:rsidRPr="006806DD">
        <w:rPr>
          <w:rFonts w:hint="eastAsia"/>
        </w:rPr>
        <w:t>ś</w:t>
      </w:r>
      <w:r w:rsidRPr="006806DD">
        <w:t xml:space="preserve">ci </w:t>
      </w:r>
      <w:r>
        <w:t>–</w:t>
      </w:r>
      <w:r w:rsidRPr="006806DD">
        <w:t xml:space="preserve"> w</w:t>
      </w:r>
      <w:r w:rsidR="007108ED">
        <w:t xml:space="preserve"> </w:t>
      </w:r>
      <w:r w:rsidRPr="006806DD">
        <w:t>przypadku rejestr</w:t>
      </w:r>
      <w:r>
        <w:t>u</w:t>
      </w:r>
      <w:r w:rsidRPr="006806DD">
        <w:t>, o</w:t>
      </w:r>
      <w:r w:rsidR="007108ED">
        <w:t xml:space="preserve"> </w:t>
      </w:r>
      <w:r w:rsidRPr="006806DD">
        <w:t>który</w:t>
      </w:r>
      <w:r>
        <w:t>m</w:t>
      </w:r>
      <w:r w:rsidRPr="006806DD">
        <w:t xml:space="preserve"> mowa w</w:t>
      </w:r>
      <w:r w:rsidR="007108ED">
        <w:t xml:space="preserve"> </w:t>
      </w:r>
      <w:r>
        <w:t>art.</w:t>
      </w:r>
      <w:r w:rsidR="007108ED">
        <w:t xml:space="preserve"> </w:t>
      </w:r>
      <w:r w:rsidRPr="006806DD">
        <w:t>428</w:t>
      </w:r>
      <w:r>
        <w:t xml:space="preserve"> ust.</w:t>
      </w:r>
      <w:r w:rsidR="007108ED">
        <w:t xml:space="preserve"> </w:t>
      </w:r>
      <w:r w:rsidRPr="006806DD">
        <w:t>1</w:t>
      </w:r>
      <w:r>
        <w:t xml:space="preserve"> pkt</w:t>
      </w:r>
      <w:r w:rsidR="007108ED">
        <w:t xml:space="preserve"> </w:t>
      </w:r>
      <w:r w:rsidRPr="006806DD">
        <w:t>2</w:t>
      </w:r>
      <w:r>
        <w:t xml:space="preserve"> lit.</w:t>
      </w:r>
      <w:r w:rsidR="007108ED">
        <w:t xml:space="preserve"> </w:t>
      </w:r>
      <w:r w:rsidRPr="006806DD">
        <w:t>k;</w:t>
      </w:r>
      <w:r>
        <w:t>”</w:t>
      </w:r>
      <w:r w:rsidRPr="006806DD">
        <w:t>,</w:t>
      </w:r>
    </w:p>
    <w:p w14:paraId="19DD6034" w14:textId="77777777" w:rsidR="002905BB" w:rsidRPr="002905BB" w:rsidRDefault="002905BB" w:rsidP="002905BB">
      <w:pPr>
        <w:pStyle w:val="LITlitera"/>
      </w:pPr>
      <w:r>
        <w:t>b</w:t>
      </w:r>
      <w:r w:rsidRPr="002905BB">
        <w:t>)</w:t>
      </w:r>
      <w:r w:rsidRPr="002905BB">
        <w:tab/>
        <w:t>pkt 11</w:t>
      </w:r>
      <w:r w:rsidR="007108ED">
        <w:t xml:space="preserve"> </w:t>
      </w:r>
      <w:r w:rsidRPr="002905BB">
        <w:t>otrzymuje brzmienie:</w:t>
      </w:r>
    </w:p>
    <w:p w14:paraId="5CC06C3A" w14:textId="77777777" w:rsidR="002905BB" w:rsidRDefault="002905BB" w:rsidP="002905BB">
      <w:pPr>
        <w:pStyle w:val="ZLITPKTzmpktliter"/>
      </w:pPr>
      <w:r>
        <w:lastRenderedPageBreak/>
        <w:t>„</w:t>
      </w:r>
      <w:r w:rsidRPr="006806DD">
        <w:t>11)</w:t>
      </w:r>
      <w:r w:rsidRPr="006806DD">
        <w:tab/>
        <w:t>komendant oddzia</w:t>
      </w:r>
      <w:r w:rsidRPr="00712412">
        <w:rPr>
          <w:rFonts w:hint="eastAsia"/>
        </w:rPr>
        <w:t>ł</w:t>
      </w:r>
      <w:r w:rsidRPr="00712412">
        <w:t>u Stra</w:t>
      </w:r>
      <w:r w:rsidRPr="00712412">
        <w:rPr>
          <w:rFonts w:hint="eastAsia"/>
        </w:rPr>
        <w:t>ż</w:t>
      </w:r>
      <w:r w:rsidRPr="00712412">
        <w:t>y Granicznej, komendant placówki Stra</w:t>
      </w:r>
      <w:r w:rsidRPr="00712412">
        <w:rPr>
          <w:rFonts w:hint="eastAsia"/>
        </w:rPr>
        <w:t>ż</w:t>
      </w:r>
      <w:r w:rsidRPr="00712412">
        <w:t>y Granicznej i</w:t>
      </w:r>
      <w:r w:rsidR="007108ED">
        <w:t xml:space="preserve"> </w:t>
      </w:r>
      <w:r w:rsidRPr="00712412">
        <w:t>Komendant G</w:t>
      </w:r>
      <w:r w:rsidRPr="00712412">
        <w:rPr>
          <w:rFonts w:hint="eastAsia"/>
        </w:rPr>
        <w:t>łó</w:t>
      </w:r>
      <w:r w:rsidRPr="00712412">
        <w:t>wny Stra</w:t>
      </w:r>
      <w:r w:rsidRPr="00712412">
        <w:rPr>
          <w:rFonts w:hint="eastAsia"/>
        </w:rPr>
        <w:t>ż</w:t>
      </w:r>
      <w:r w:rsidRPr="00712412">
        <w:t>y Granicznej, ka</w:t>
      </w:r>
      <w:r w:rsidRPr="00712412">
        <w:rPr>
          <w:rFonts w:hint="eastAsia"/>
        </w:rPr>
        <w:t>ż</w:t>
      </w:r>
      <w:r w:rsidRPr="00712412">
        <w:t>dy w</w:t>
      </w:r>
      <w:r w:rsidR="007108ED">
        <w:t xml:space="preserve"> </w:t>
      </w:r>
      <w:r w:rsidRPr="00712412">
        <w:t>zakresie swojej w</w:t>
      </w:r>
      <w:r w:rsidRPr="00712412">
        <w:rPr>
          <w:rFonts w:hint="eastAsia"/>
        </w:rPr>
        <w:t>ł</w:t>
      </w:r>
      <w:r w:rsidRPr="00712412">
        <w:t>a</w:t>
      </w:r>
      <w:r w:rsidRPr="00712412">
        <w:rPr>
          <w:rFonts w:hint="eastAsia"/>
        </w:rPr>
        <w:t>ś</w:t>
      </w:r>
      <w:r w:rsidRPr="00712412">
        <w:t>ciwo</w:t>
      </w:r>
      <w:r w:rsidRPr="00712412">
        <w:rPr>
          <w:rFonts w:hint="eastAsia"/>
        </w:rPr>
        <w:t>ś</w:t>
      </w:r>
      <w:r w:rsidRPr="00712412">
        <w:t>ci – w</w:t>
      </w:r>
      <w:r w:rsidR="007108ED">
        <w:t xml:space="preserve"> </w:t>
      </w:r>
      <w:r w:rsidRPr="00712412">
        <w:t>przypadku rejestru, o</w:t>
      </w:r>
      <w:r w:rsidR="007108ED">
        <w:t xml:space="preserve"> </w:t>
      </w:r>
      <w:r w:rsidRPr="00712412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712412">
        <w:t>428</w:t>
      </w:r>
      <w:r>
        <w:t xml:space="preserve"> ust.</w:t>
      </w:r>
      <w:r w:rsidR="007108ED">
        <w:t xml:space="preserve"> </w:t>
      </w:r>
      <w:r w:rsidRPr="00712412">
        <w:t>1</w:t>
      </w:r>
      <w:r>
        <w:t xml:space="preserve"> pkt</w:t>
      </w:r>
      <w:r w:rsidR="007108ED">
        <w:t xml:space="preserve"> </w:t>
      </w:r>
      <w:r w:rsidRPr="00712412">
        <w:t>2</w:t>
      </w:r>
      <w:r>
        <w:t xml:space="preserve"> lit.</w:t>
      </w:r>
      <w:r w:rsidR="007108ED">
        <w:t xml:space="preserve"> </w:t>
      </w:r>
      <w:r w:rsidRPr="00712412">
        <w:t>m i</w:t>
      </w:r>
      <w:r w:rsidR="007108ED">
        <w:t xml:space="preserve"> </w:t>
      </w:r>
      <w:r w:rsidRPr="00712412">
        <w:t>n;</w:t>
      </w:r>
      <w:r>
        <w:t>”</w:t>
      </w:r>
      <w:r w:rsidRPr="00712412">
        <w:t>;</w:t>
      </w:r>
    </w:p>
    <w:p w14:paraId="5D04D5E5" w14:textId="77777777" w:rsidR="002905BB" w:rsidRDefault="002905BB" w:rsidP="002905BB">
      <w:pPr>
        <w:pStyle w:val="PKTpunkt"/>
      </w:pPr>
      <w:r>
        <w:t>54)</w:t>
      </w:r>
      <w:r>
        <w:tab/>
        <w:t>w art.</w:t>
      </w:r>
      <w:r w:rsidR="007108ED">
        <w:t xml:space="preserve"> </w:t>
      </w:r>
      <w:r>
        <w:t>430 w</w:t>
      </w:r>
      <w:r w:rsidR="007108ED">
        <w:t xml:space="preserve"> </w:t>
      </w:r>
      <w:r>
        <w:t>ust.</w:t>
      </w:r>
      <w:r w:rsidR="007108ED">
        <w:t xml:space="preserve"> </w:t>
      </w:r>
      <w:r>
        <w:t>2 pkt</w:t>
      </w:r>
      <w:r w:rsidR="007108ED">
        <w:t xml:space="preserve"> </w:t>
      </w:r>
      <w:r w:rsidRPr="00723C8E">
        <w:t>4</w:t>
      </w:r>
      <w:r w:rsidR="007108ED">
        <w:t xml:space="preserve"> </w:t>
      </w:r>
      <w:r>
        <w:t>otrzymuje brzmienie:</w:t>
      </w:r>
    </w:p>
    <w:p w14:paraId="1D8E9074" w14:textId="77777777" w:rsidR="002905BB" w:rsidRPr="00EB17E8" w:rsidRDefault="002905BB" w:rsidP="002905BB">
      <w:pPr>
        <w:pStyle w:val="ZPKTzmpktartykuempunktem"/>
      </w:pPr>
      <w:r w:rsidRPr="00EB17E8">
        <w:t>„4)</w:t>
      </w:r>
      <w:r>
        <w:tab/>
      </w:r>
      <w:r w:rsidRPr="00EB17E8">
        <w:t>w rejestrze, o</w:t>
      </w:r>
      <w:r w:rsidR="007108ED">
        <w:t xml:space="preserve"> </w:t>
      </w:r>
      <w:r w:rsidRPr="00EB17E8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EB17E8">
        <w:t>428</w:t>
      </w:r>
      <w:r>
        <w:t xml:space="preserve"> ust.</w:t>
      </w:r>
      <w:r w:rsidR="007108ED">
        <w:t xml:space="preserve"> </w:t>
      </w:r>
      <w:r w:rsidRPr="00EB17E8">
        <w:t>1</w:t>
      </w:r>
      <w:r>
        <w:t xml:space="preserve"> pkt</w:t>
      </w:r>
      <w:r w:rsidR="007108ED">
        <w:t xml:space="preserve"> </w:t>
      </w:r>
      <w:r w:rsidRPr="00EB17E8">
        <w:t>2</w:t>
      </w:r>
      <w:r>
        <w:t xml:space="preserve"> lit.</w:t>
      </w:r>
      <w:r w:rsidR="007108ED">
        <w:t xml:space="preserve"> </w:t>
      </w:r>
      <w:r w:rsidRPr="00EB17E8">
        <w:t>j, fotografię cudzoziemca, obraz jego linii papilarnych i</w:t>
      </w:r>
      <w:r w:rsidR="007108ED">
        <w:t xml:space="preserve"> </w:t>
      </w:r>
      <w:r w:rsidRPr="00EB17E8">
        <w:t>kopię jego dokumentu podróży lub dokumentu tożsamości oraz informacje o:</w:t>
      </w:r>
    </w:p>
    <w:p w14:paraId="014878F4" w14:textId="77777777" w:rsidR="002905BB" w:rsidRPr="00EB17E8" w:rsidRDefault="002905BB" w:rsidP="002905BB">
      <w:pPr>
        <w:pStyle w:val="ZLITwPKTzmlitwpktartykuempunktem"/>
      </w:pPr>
      <w:r w:rsidRPr="00EB17E8">
        <w:t>a)</w:t>
      </w:r>
      <w:r>
        <w:tab/>
      </w:r>
      <w:r w:rsidRPr="00EB17E8">
        <w:t>miejscu i</w:t>
      </w:r>
      <w:r w:rsidR="007108ED">
        <w:t xml:space="preserve"> </w:t>
      </w:r>
      <w:r w:rsidRPr="00EB17E8">
        <w:t xml:space="preserve">dniu opuszczenia przez cudzoziemca terytorium Rzeczypospolitej Polskiej lub terytorium innego państwa obszaru </w:t>
      </w:r>
      <w:proofErr w:type="spellStart"/>
      <w:r w:rsidRPr="00EB17E8">
        <w:t>Schengen</w:t>
      </w:r>
      <w:proofErr w:type="spellEnd"/>
      <w:r w:rsidRPr="00EB17E8">
        <w:t>,</w:t>
      </w:r>
    </w:p>
    <w:p w14:paraId="5454CEB4" w14:textId="77777777" w:rsidR="002905BB" w:rsidRPr="00EB17E8" w:rsidRDefault="002905BB" w:rsidP="002905BB">
      <w:pPr>
        <w:pStyle w:val="ZLITwPKTzmlitwpktartykuempunktem"/>
      </w:pPr>
      <w:r>
        <w:t>b)</w:t>
      </w:r>
      <w:r>
        <w:tab/>
      </w:r>
      <w:r w:rsidRPr="00EB17E8">
        <w:t>decyzjach w</w:t>
      </w:r>
      <w:r w:rsidR="007108ED">
        <w:t xml:space="preserve"> </w:t>
      </w:r>
      <w:r w:rsidRPr="00EB17E8">
        <w:t>sprawie wysokości kosztów przymusowego wykonania decyzji o</w:t>
      </w:r>
      <w:r w:rsidR="007108ED">
        <w:t xml:space="preserve"> </w:t>
      </w:r>
      <w:r w:rsidRPr="00EB17E8">
        <w:t>zobowiązaniu cudzoziemca do powrotu;”</w:t>
      </w:r>
      <w:r>
        <w:t>;</w:t>
      </w:r>
    </w:p>
    <w:p w14:paraId="548AB3B8" w14:textId="77777777" w:rsidR="002905BB" w:rsidRDefault="002905BB" w:rsidP="002905BB">
      <w:pPr>
        <w:pStyle w:val="PKTpunkt"/>
      </w:pPr>
      <w:r>
        <w:t>55</w:t>
      </w:r>
      <w:r w:rsidRPr="00CD40A1">
        <w:t>)</w:t>
      </w:r>
      <w:r>
        <w:tab/>
        <w:t>po art.</w:t>
      </w:r>
      <w:r w:rsidR="007108ED">
        <w:t xml:space="preserve"> </w:t>
      </w:r>
      <w:r>
        <w:t>430</w:t>
      </w:r>
      <w:r w:rsidR="007108ED">
        <w:t xml:space="preserve"> </w:t>
      </w:r>
      <w:r>
        <w:t>dodaje się art.</w:t>
      </w:r>
      <w:r w:rsidR="007108ED">
        <w:t xml:space="preserve"> </w:t>
      </w:r>
      <w:r>
        <w:t>430a w</w:t>
      </w:r>
      <w:r w:rsidR="007108ED">
        <w:t xml:space="preserve"> </w:t>
      </w:r>
      <w:r>
        <w:t>brzmieniu:</w:t>
      </w:r>
    </w:p>
    <w:p w14:paraId="681D8776" w14:textId="77777777" w:rsidR="002905BB" w:rsidRPr="0008574D" w:rsidRDefault="002905BB" w:rsidP="002905BB">
      <w:pPr>
        <w:pStyle w:val="ZARTzmartartykuempunktem"/>
      </w:pPr>
      <w:r w:rsidRPr="009137C2">
        <w:t>„</w:t>
      </w:r>
      <w:r>
        <w:t>Art. 430a. Dane w</w:t>
      </w:r>
      <w:r w:rsidR="007108ED">
        <w:t xml:space="preserve"> </w:t>
      </w:r>
      <w:r>
        <w:t>rejestrach, o</w:t>
      </w:r>
      <w:r w:rsidR="007108ED">
        <w:t xml:space="preserve"> </w:t>
      </w:r>
      <w:r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>
        <w:t>428 ust.</w:t>
      </w:r>
      <w:r w:rsidR="007108ED">
        <w:t xml:space="preserve"> </w:t>
      </w:r>
      <w:r>
        <w:t>1 pkt</w:t>
      </w:r>
      <w:r w:rsidR="007108ED">
        <w:t xml:space="preserve"> </w:t>
      </w:r>
      <w:r>
        <w:t>2 lit.</w:t>
      </w:r>
      <w:r w:rsidR="007108ED">
        <w:t xml:space="preserve"> </w:t>
      </w:r>
      <w:r>
        <w:t>c, przechowuje się przez okres 10</w:t>
      </w:r>
      <w:r w:rsidR="007108ED">
        <w:t xml:space="preserve"> </w:t>
      </w:r>
      <w:r>
        <w:t>lat następujących po:</w:t>
      </w:r>
    </w:p>
    <w:p w14:paraId="4FE2B01A" w14:textId="77777777" w:rsidR="002905BB" w:rsidRPr="0008574D" w:rsidRDefault="002905BB" w:rsidP="002905BB">
      <w:pPr>
        <w:pStyle w:val="ZPKTzmpktartykuempunktem"/>
      </w:pPr>
      <w:r>
        <w:t>1)</w:t>
      </w:r>
      <w:r>
        <w:tab/>
        <w:t>ostatnim dniu okresu ważności wizy – w</w:t>
      </w:r>
      <w:r w:rsidR="007108ED">
        <w:t xml:space="preserve"> </w:t>
      </w:r>
      <w:r>
        <w:t>przypadku gdy wiza została wydana;</w:t>
      </w:r>
    </w:p>
    <w:p w14:paraId="468AC769" w14:textId="77777777" w:rsidR="002905BB" w:rsidRPr="0008574D" w:rsidRDefault="002905BB" w:rsidP="002905BB">
      <w:pPr>
        <w:pStyle w:val="ZPKTzmpktartykuempunktem"/>
      </w:pPr>
      <w:r>
        <w:t>2)</w:t>
      </w:r>
      <w:r>
        <w:tab/>
        <w:t>dniu złożenia wniosku o</w:t>
      </w:r>
      <w:r w:rsidR="007108ED">
        <w:t xml:space="preserve"> </w:t>
      </w:r>
      <w:r>
        <w:t>wydanie wizy –</w:t>
      </w:r>
      <w:r w:rsidRPr="0008574D">
        <w:t xml:space="preserve"> w</w:t>
      </w:r>
      <w:r w:rsidR="007108ED">
        <w:t xml:space="preserve"> </w:t>
      </w:r>
      <w:r w:rsidRPr="0008574D">
        <w:t>przypadku uznania wniosku za niedopuszczalny, jego cofnięcia lub jego nierozpatrywania co do istoty z</w:t>
      </w:r>
      <w:r w:rsidR="007108ED">
        <w:t xml:space="preserve"> </w:t>
      </w:r>
      <w:r w:rsidRPr="0008574D">
        <w:t xml:space="preserve">innych przyczyn; </w:t>
      </w:r>
    </w:p>
    <w:p w14:paraId="5510EB8C" w14:textId="77777777" w:rsidR="002905BB" w:rsidRPr="0008574D" w:rsidRDefault="002905BB" w:rsidP="002905BB">
      <w:pPr>
        <w:pStyle w:val="ZPKTzmpktartykuempunktem"/>
      </w:pPr>
      <w:r>
        <w:t>3)</w:t>
      </w:r>
      <w:r>
        <w:tab/>
        <w:t xml:space="preserve">dniu wydania </w:t>
      </w:r>
      <w:r w:rsidRPr="0008574D">
        <w:t>ostatecznej decyzji o</w:t>
      </w:r>
      <w:r w:rsidR="007108ED">
        <w:t xml:space="preserve"> </w:t>
      </w:r>
      <w:r w:rsidRPr="0008574D">
        <w:t>odmowie wydania wizy, a</w:t>
      </w:r>
      <w:r w:rsidR="007108ED">
        <w:t xml:space="preserve"> </w:t>
      </w:r>
      <w:r w:rsidRPr="0008574D">
        <w:t>w</w:t>
      </w:r>
      <w:r w:rsidR="007108ED">
        <w:t xml:space="preserve"> </w:t>
      </w:r>
      <w:r w:rsidRPr="0008574D">
        <w:t>przypadku jej zaskarżenia do sądu administracyjnego – od dnia wydania prawomocnego orzeczenia w</w:t>
      </w:r>
      <w:r w:rsidR="007108ED">
        <w:t xml:space="preserve"> </w:t>
      </w:r>
      <w:r w:rsidRPr="0008574D">
        <w:t>tej sprawie;</w:t>
      </w:r>
    </w:p>
    <w:p w14:paraId="052942FD" w14:textId="77777777" w:rsidR="002905BB" w:rsidRPr="0008574D" w:rsidRDefault="002905BB" w:rsidP="002905BB">
      <w:pPr>
        <w:pStyle w:val="ZPKTzmpktartykuempunktem"/>
      </w:pPr>
      <w:r>
        <w:t>4)</w:t>
      </w:r>
      <w:r>
        <w:tab/>
        <w:t>dniu wydania ostatecznej decyzji w</w:t>
      </w:r>
      <w:r w:rsidR="007108ED">
        <w:t xml:space="preserve"> </w:t>
      </w:r>
      <w:r>
        <w:t>sprawie:</w:t>
      </w:r>
    </w:p>
    <w:p w14:paraId="1AFB9152" w14:textId="77777777" w:rsidR="002905BB" w:rsidRPr="0008574D" w:rsidRDefault="002905BB" w:rsidP="002905BB">
      <w:pPr>
        <w:pStyle w:val="ZLITwPKTzmlitwpktartykuempunktem"/>
      </w:pPr>
      <w:r>
        <w:t>a)</w:t>
      </w:r>
      <w:r>
        <w:tab/>
        <w:t>przedłużenia wizy,</w:t>
      </w:r>
    </w:p>
    <w:p w14:paraId="4002AD1D" w14:textId="77777777" w:rsidR="002905BB" w:rsidRPr="0008574D" w:rsidRDefault="002905BB" w:rsidP="002905BB">
      <w:pPr>
        <w:pStyle w:val="ZLITwPKTzmlitwpktartykuempunktem"/>
      </w:pPr>
      <w:r>
        <w:t>b)</w:t>
      </w:r>
      <w:r>
        <w:tab/>
        <w:t xml:space="preserve">cofnięcia wizy, </w:t>
      </w:r>
    </w:p>
    <w:p w14:paraId="41B7FF76" w14:textId="77777777" w:rsidR="002905BB" w:rsidRPr="0008574D" w:rsidRDefault="002905BB" w:rsidP="002905BB">
      <w:pPr>
        <w:pStyle w:val="ZLITwPKTzmlitwpktartykuempunktem"/>
      </w:pPr>
      <w:r>
        <w:t>c)</w:t>
      </w:r>
      <w:r>
        <w:tab/>
        <w:t>unieważnienia wizy</w:t>
      </w:r>
    </w:p>
    <w:p w14:paraId="4AD0281C" w14:textId="77777777" w:rsidR="002905BB" w:rsidRDefault="002905BB" w:rsidP="002905BB">
      <w:pPr>
        <w:pStyle w:val="ZCZWSPLITwPKTzmczciwsplitwpktartykuempunktem"/>
      </w:pPr>
      <w:r>
        <w:t>–</w:t>
      </w:r>
      <w:r w:rsidR="00D247A2">
        <w:t xml:space="preserve"> </w:t>
      </w:r>
      <w:r>
        <w:t>a</w:t>
      </w:r>
      <w:r w:rsidRPr="00784FA9">
        <w:t xml:space="preserve"> w</w:t>
      </w:r>
      <w:r w:rsidR="007108ED">
        <w:t xml:space="preserve"> </w:t>
      </w:r>
      <w:r w:rsidRPr="00784FA9">
        <w:t>przypadku zaskarżenia tej decyzji do sądu administracyjnego, od dnia wydania prawomocnego orzeczenia w</w:t>
      </w:r>
      <w:r w:rsidR="007108ED">
        <w:t xml:space="preserve"> </w:t>
      </w:r>
      <w:r w:rsidRPr="00784FA9">
        <w:t>tej sprawie.”;</w:t>
      </w:r>
    </w:p>
    <w:p w14:paraId="2E9F96A3" w14:textId="77777777" w:rsidR="002905BB" w:rsidRPr="002905BB" w:rsidRDefault="002905BB" w:rsidP="002905BB">
      <w:pPr>
        <w:pStyle w:val="PKTpunkt"/>
      </w:pPr>
      <w:r>
        <w:t>5</w:t>
      </w:r>
      <w:r w:rsidRPr="002905BB">
        <w:t>6)</w:t>
      </w:r>
      <w:r w:rsidRPr="002905BB">
        <w:tab/>
        <w:t>w art.</w:t>
      </w:r>
      <w:r w:rsidR="007108ED">
        <w:t xml:space="preserve"> </w:t>
      </w:r>
      <w:r w:rsidRPr="002905BB">
        <w:t>435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1:</w:t>
      </w:r>
    </w:p>
    <w:p w14:paraId="3B62A43C" w14:textId="77777777" w:rsidR="002905BB" w:rsidRDefault="002905BB" w:rsidP="002905BB">
      <w:pPr>
        <w:pStyle w:val="LITlitera"/>
      </w:pPr>
      <w:r>
        <w:t>a)</w:t>
      </w:r>
      <w:r>
        <w:tab/>
        <w:t>w pkt</w:t>
      </w:r>
      <w:r w:rsidR="007108ED">
        <w:t xml:space="preserve"> </w:t>
      </w:r>
      <w:r>
        <w:t>2</w:t>
      </w:r>
      <w:r w:rsidR="007108ED">
        <w:t xml:space="preserve"> </w:t>
      </w:r>
      <w:r>
        <w:t>uchyla się lit.</w:t>
      </w:r>
      <w:r w:rsidR="007108ED">
        <w:t xml:space="preserve"> </w:t>
      </w:r>
      <w:r>
        <w:t>b i</w:t>
      </w:r>
      <w:r w:rsidR="007108ED">
        <w:t xml:space="preserve"> </w:t>
      </w:r>
      <w:r>
        <w:t>c,</w:t>
      </w:r>
    </w:p>
    <w:p w14:paraId="52437467" w14:textId="77777777" w:rsidR="002905BB" w:rsidRPr="002905BB" w:rsidRDefault="002905BB" w:rsidP="002905BB">
      <w:pPr>
        <w:pStyle w:val="LITlitera"/>
      </w:pPr>
      <w:r>
        <w:t>b)</w:t>
      </w:r>
      <w:r>
        <w:tab/>
      </w:r>
      <w:r w:rsidRPr="002905BB">
        <w:t>po pkt</w:t>
      </w:r>
      <w:r w:rsidR="007108ED">
        <w:t xml:space="preserve"> </w:t>
      </w:r>
      <w:r w:rsidRPr="002905BB">
        <w:t>4</w:t>
      </w:r>
      <w:r w:rsidR="007108ED">
        <w:t xml:space="preserve"> </w:t>
      </w:r>
      <w:r w:rsidRPr="002905BB">
        <w:t>dodaje się pkt</w:t>
      </w:r>
      <w:r w:rsidR="007108ED">
        <w:t xml:space="preserve"> </w:t>
      </w:r>
      <w:r w:rsidRPr="002905BB">
        <w:t>4a w</w:t>
      </w:r>
      <w:r w:rsidR="007108ED">
        <w:t xml:space="preserve"> </w:t>
      </w:r>
      <w:r w:rsidRPr="002905BB">
        <w:t>brzmieniu:</w:t>
      </w:r>
    </w:p>
    <w:p w14:paraId="00D56EC2" w14:textId="77777777" w:rsidR="002905BB" w:rsidRDefault="002905BB" w:rsidP="002905BB">
      <w:pPr>
        <w:pStyle w:val="ZLITPKTzmpktliter"/>
      </w:pPr>
      <w:r>
        <w:t>„</w:t>
      </w:r>
      <w:r w:rsidRPr="00CD40A1">
        <w:t>4a)</w:t>
      </w:r>
      <w:r>
        <w:tab/>
      </w:r>
      <w:r w:rsidRPr="00CD40A1">
        <w:t>została wydana decyzja, o</w:t>
      </w:r>
      <w:r w:rsidR="007108ED">
        <w:t xml:space="preserve"> </w:t>
      </w:r>
      <w:r w:rsidRPr="00CD40A1">
        <w:t>której mowa w</w:t>
      </w:r>
      <w:r w:rsidR="007108ED">
        <w:t xml:space="preserve"> </w:t>
      </w:r>
      <w:r>
        <w:t>art.</w:t>
      </w:r>
      <w:r w:rsidR="007108ED">
        <w:t xml:space="preserve"> </w:t>
      </w:r>
      <w:r w:rsidRPr="00CD40A1">
        <w:t>440a;</w:t>
      </w:r>
      <w:r>
        <w:t>”,</w:t>
      </w:r>
    </w:p>
    <w:p w14:paraId="1706CC11" w14:textId="77777777" w:rsidR="002905BB" w:rsidRPr="002905BB" w:rsidRDefault="002905BB" w:rsidP="002905BB">
      <w:pPr>
        <w:pStyle w:val="LITlitera"/>
      </w:pPr>
      <w:r>
        <w:t>c)</w:t>
      </w:r>
      <w:r>
        <w:tab/>
      </w:r>
      <w:r w:rsidRPr="002905BB">
        <w:t>w pkt</w:t>
      </w:r>
      <w:r w:rsidR="007108ED">
        <w:t xml:space="preserve"> </w:t>
      </w:r>
      <w:r w:rsidRPr="002905BB">
        <w:t>7</w:t>
      </w:r>
      <w:r w:rsidR="007108ED">
        <w:t xml:space="preserve"> </w:t>
      </w:r>
      <w:r w:rsidRPr="002905BB">
        <w:t>kropk</w:t>
      </w:r>
      <w:r w:rsidRPr="002905BB">
        <w:rPr>
          <w:rFonts w:hint="eastAsia"/>
        </w:rPr>
        <w:t>ę</w:t>
      </w:r>
      <w:r w:rsidRPr="002905BB">
        <w:t xml:space="preserve"> zast</w:t>
      </w:r>
      <w:r w:rsidRPr="002905BB">
        <w:rPr>
          <w:rFonts w:hint="eastAsia"/>
        </w:rPr>
        <w:t>ę</w:t>
      </w:r>
      <w:r w:rsidRPr="002905BB">
        <w:t>puje si</w:t>
      </w:r>
      <w:r w:rsidRPr="002905BB">
        <w:rPr>
          <w:rFonts w:hint="eastAsia"/>
        </w:rPr>
        <w:t>ę</w:t>
      </w:r>
      <w:r w:rsidRPr="002905BB">
        <w:t xml:space="preserve"> </w:t>
      </w:r>
      <w:r w:rsidRPr="002905BB">
        <w:rPr>
          <w:rFonts w:hint="eastAsia"/>
        </w:rPr>
        <w:t>ś</w:t>
      </w:r>
      <w:r w:rsidRPr="002905BB">
        <w:t>rednikiem i</w:t>
      </w:r>
      <w:r w:rsidR="007108ED">
        <w:t xml:space="preserve"> </w:t>
      </w:r>
      <w:r w:rsidRPr="002905BB">
        <w:t>dodaje si</w:t>
      </w:r>
      <w:r w:rsidRPr="002905BB">
        <w:rPr>
          <w:rFonts w:hint="eastAsia"/>
        </w:rPr>
        <w:t>ę</w:t>
      </w:r>
      <w:r w:rsidRPr="002905BB">
        <w:t xml:space="preserve"> pkt</w:t>
      </w:r>
      <w:r w:rsidR="007108ED">
        <w:t xml:space="preserve"> </w:t>
      </w:r>
      <w:r w:rsidRPr="002905BB">
        <w:t>8 w</w:t>
      </w:r>
      <w:r w:rsidR="007108ED">
        <w:t xml:space="preserve"> </w:t>
      </w:r>
      <w:r w:rsidRPr="002905BB">
        <w:t>brzmieniu:</w:t>
      </w:r>
    </w:p>
    <w:p w14:paraId="7ACF5581" w14:textId="77777777" w:rsidR="002905BB" w:rsidRPr="00D217AC" w:rsidRDefault="002905BB" w:rsidP="002905BB">
      <w:pPr>
        <w:pStyle w:val="ZLITPKTzmpktliter"/>
      </w:pPr>
      <w:r w:rsidRPr="00944632">
        <w:lastRenderedPageBreak/>
        <w:t>„</w:t>
      </w:r>
      <w:r w:rsidRPr="00D217AC">
        <w:t>8</w:t>
      </w:r>
      <w:r w:rsidRPr="001956A8">
        <w:t>)</w:t>
      </w:r>
      <w:r w:rsidRPr="001956A8">
        <w:tab/>
        <w:t>wjazd lub pobyt cudzoziemca na terytorium Rzeczypospolitej Polskiej jest niepo</w:t>
      </w:r>
      <w:r w:rsidRPr="00944632">
        <w:rPr>
          <w:rFonts w:hint="eastAsia"/>
        </w:rPr>
        <w:t>żą</w:t>
      </w:r>
      <w:r w:rsidRPr="00944632">
        <w:t>dany ze wzgl</w:t>
      </w:r>
      <w:r w:rsidRPr="00096964">
        <w:rPr>
          <w:rFonts w:hint="eastAsia"/>
        </w:rPr>
        <w:t>ę</w:t>
      </w:r>
      <w:r w:rsidRPr="00096964">
        <w:t>du na zobowi</w:t>
      </w:r>
      <w:r w:rsidRPr="00096964">
        <w:rPr>
          <w:rFonts w:hint="eastAsia"/>
        </w:rPr>
        <w:t>ą</w:t>
      </w:r>
      <w:r w:rsidRPr="00096964">
        <w:t>zania wynikaj</w:t>
      </w:r>
      <w:r w:rsidRPr="00096964">
        <w:rPr>
          <w:rFonts w:hint="eastAsia"/>
        </w:rPr>
        <w:t>ą</w:t>
      </w:r>
      <w:r w:rsidRPr="006D5A6D">
        <w:t>ce z</w:t>
      </w:r>
      <w:r w:rsidR="007108ED">
        <w:t xml:space="preserve"> </w:t>
      </w:r>
      <w:r w:rsidRPr="006D5A6D">
        <w:t>decyzji Rady Unii Europejskiej ustanawiaj</w:t>
      </w:r>
      <w:r w:rsidRPr="006D5A6D">
        <w:rPr>
          <w:rFonts w:hint="eastAsia"/>
        </w:rPr>
        <w:t>ą</w:t>
      </w:r>
      <w:r w:rsidRPr="006D5A6D">
        <w:t>cych ograniczenia dotycz</w:t>
      </w:r>
      <w:r w:rsidRPr="006D5A6D">
        <w:rPr>
          <w:rFonts w:hint="eastAsia"/>
        </w:rPr>
        <w:t>ą</w:t>
      </w:r>
      <w:r w:rsidRPr="006D5A6D">
        <w:t>ce prawa wjazdu i</w:t>
      </w:r>
      <w:r w:rsidR="007108ED">
        <w:t xml:space="preserve"> </w:t>
      </w:r>
      <w:r w:rsidRPr="006D5A6D">
        <w:t>pobytu okre</w:t>
      </w:r>
      <w:r w:rsidRPr="00D217AC">
        <w:rPr>
          <w:rFonts w:hint="eastAsia"/>
        </w:rPr>
        <w:t>ś</w:t>
      </w:r>
      <w:r w:rsidRPr="00D217AC">
        <w:t>lonych osób, wydanych na podstawie</w:t>
      </w:r>
      <w:r>
        <w:t xml:space="preserve"> art.</w:t>
      </w:r>
      <w:r w:rsidR="007108ED">
        <w:t xml:space="preserve"> </w:t>
      </w:r>
      <w:r w:rsidRPr="00D217AC">
        <w:t>29</w:t>
      </w:r>
      <w:r w:rsidR="007108ED">
        <w:t xml:space="preserve"> </w:t>
      </w:r>
      <w:r w:rsidRPr="00D217AC">
        <w:t>Traktatu o</w:t>
      </w:r>
      <w:r w:rsidR="007108ED">
        <w:t xml:space="preserve"> </w:t>
      </w:r>
      <w:r w:rsidRPr="00D217AC">
        <w:t>Unii Europejskiej (</w:t>
      </w:r>
      <w:r>
        <w:t>Dz.</w:t>
      </w:r>
      <w:r w:rsidR="007108ED">
        <w:t xml:space="preserve"> </w:t>
      </w:r>
      <w:r>
        <w:t>U.</w:t>
      </w:r>
      <w:r w:rsidRPr="00D217AC">
        <w:t xml:space="preserve"> z</w:t>
      </w:r>
      <w:r w:rsidR="007108ED">
        <w:t xml:space="preserve"> </w:t>
      </w:r>
      <w:r w:rsidRPr="00D217AC">
        <w:t>2004</w:t>
      </w:r>
      <w:r w:rsidR="007108ED">
        <w:t xml:space="preserve"> </w:t>
      </w:r>
      <w:r w:rsidRPr="00D217AC">
        <w:t>r.</w:t>
      </w:r>
      <w:r>
        <w:t xml:space="preserve"> poz.</w:t>
      </w:r>
      <w:r w:rsidR="007108ED">
        <w:t xml:space="preserve"> </w:t>
      </w:r>
      <w:r w:rsidRPr="00D217AC">
        <w:t>864, z</w:t>
      </w:r>
      <w:r w:rsidR="007108ED">
        <w:t xml:space="preserve"> </w:t>
      </w:r>
      <w:r w:rsidRPr="00D217AC">
        <w:t>2007</w:t>
      </w:r>
      <w:r w:rsidR="007108ED">
        <w:t xml:space="preserve"> </w:t>
      </w:r>
      <w:r w:rsidRPr="00D217AC">
        <w:t>r.</w:t>
      </w:r>
      <w:r>
        <w:t xml:space="preserve"> poz.</w:t>
      </w:r>
      <w:r w:rsidR="007108ED">
        <w:t xml:space="preserve"> </w:t>
      </w:r>
      <w:r w:rsidRPr="00D217AC">
        <w:t>843, z</w:t>
      </w:r>
      <w:r w:rsidR="007108ED">
        <w:t xml:space="preserve"> </w:t>
      </w:r>
      <w:r w:rsidRPr="00D217AC">
        <w:t>2011</w:t>
      </w:r>
      <w:r w:rsidR="007108ED">
        <w:t xml:space="preserve"> </w:t>
      </w:r>
      <w:r w:rsidRPr="00D217AC">
        <w:t>r.</w:t>
      </w:r>
      <w:r>
        <w:t xml:space="preserve"> poz.</w:t>
      </w:r>
      <w:r w:rsidR="007108ED">
        <w:t xml:space="preserve"> </w:t>
      </w:r>
      <w:r w:rsidRPr="00D217AC">
        <w:t>1555</w:t>
      </w:r>
      <w:r>
        <w:t xml:space="preserve">, </w:t>
      </w:r>
      <w:r w:rsidRPr="00D217AC">
        <w:t>z</w:t>
      </w:r>
      <w:r w:rsidR="007108ED">
        <w:t xml:space="preserve"> </w:t>
      </w:r>
      <w:r w:rsidRPr="00D217AC">
        <w:t>2013</w:t>
      </w:r>
      <w:r w:rsidR="007108ED">
        <w:t xml:space="preserve"> </w:t>
      </w:r>
      <w:r w:rsidRPr="00D217AC">
        <w:t>r.</w:t>
      </w:r>
      <w:r>
        <w:t xml:space="preserve"> poz.</w:t>
      </w:r>
      <w:r w:rsidR="007108ED">
        <w:t xml:space="preserve"> </w:t>
      </w:r>
      <w:r w:rsidRPr="00D217AC">
        <w:t>739</w:t>
      </w:r>
      <w:r>
        <w:t xml:space="preserve">, </w:t>
      </w:r>
      <w:r w:rsidRPr="007B09F9">
        <w:t xml:space="preserve">oraz </w:t>
      </w:r>
      <w:r>
        <w:t xml:space="preserve">z </w:t>
      </w:r>
      <w:r w:rsidRPr="007B09F9">
        <w:t>2021</w:t>
      </w:r>
      <w:r>
        <w:t xml:space="preserve"> r. poz. 1309 i 1</w:t>
      </w:r>
      <w:r w:rsidRPr="007B09F9">
        <w:t>852</w:t>
      </w:r>
      <w:r w:rsidRPr="00D217AC">
        <w:t>).”;</w:t>
      </w:r>
    </w:p>
    <w:p w14:paraId="7F103D71" w14:textId="3C00181B" w:rsidR="002905BB" w:rsidRPr="00CD40A1" w:rsidRDefault="002905BB" w:rsidP="002905BB">
      <w:pPr>
        <w:pStyle w:val="PKTpunkt"/>
      </w:pPr>
      <w:r>
        <w:t>57)</w:t>
      </w:r>
      <w:r>
        <w:tab/>
      </w:r>
      <w:r w:rsidRPr="00712412">
        <w:t>w</w:t>
      </w:r>
      <w:r>
        <w:t xml:space="preserve"> art.</w:t>
      </w:r>
      <w:r w:rsidR="007108ED">
        <w:t xml:space="preserve"> </w:t>
      </w:r>
      <w:r w:rsidRPr="00712412">
        <w:t>436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 w:rsidRPr="00712412">
        <w:t>1</w:t>
      </w:r>
      <w:r>
        <w:t xml:space="preserve"> w</w:t>
      </w:r>
      <w:r w:rsidR="007108ED">
        <w:t xml:space="preserve"> </w:t>
      </w:r>
      <w:r>
        <w:t>pkt</w:t>
      </w:r>
      <w:r w:rsidR="007108ED">
        <w:t xml:space="preserve"> </w:t>
      </w:r>
      <w:r w:rsidRPr="00712412">
        <w:t>5</w:t>
      </w:r>
      <w:r w:rsidR="007108ED">
        <w:t xml:space="preserve"> </w:t>
      </w:r>
      <w:r w:rsidRPr="00712412">
        <w:t xml:space="preserve">wyrazy </w:t>
      </w:r>
      <w:r>
        <w:t>„</w:t>
      </w:r>
      <w:r w:rsidRPr="00712412">
        <w:t>art. 351</w:t>
      </w:r>
      <w:r>
        <w:t xml:space="preserve"> pkt</w:t>
      </w:r>
      <w:r w:rsidR="007108ED">
        <w:t xml:space="preserve"> </w:t>
      </w:r>
      <w:r w:rsidRPr="00712412">
        <w:t>1</w:t>
      </w:r>
      <w:r>
        <w:t>”</w:t>
      </w:r>
      <w:r w:rsidRPr="00712412">
        <w:t xml:space="preserve"> zast</w:t>
      </w:r>
      <w:r w:rsidRPr="00712412">
        <w:rPr>
          <w:rFonts w:hint="eastAsia"/>
        </w:rPr>
        <w:t>ę</w:t>
      </w:r>
      <w:r w:rsidRPr="00712412">
        <w:t>puje si</w:t>
      </w:r>
      <w:r w:rsidRPr="00712412">
        <w:rPr>
          <w:rFonts w:hint="eastAsia"/>
        </w:rPr>
        <w:t>ę</w:t>
      </w:r>
      <w:r w:rsidRPr="00712412">
        <w:t xml:space="preserve"> wyrazami </w:t>
      </w:r>
      <w:r>
        <w:t>„</w:t>
      </w:r>
      <w:r w:rsidRPr="00712412">
        <w:t>art. 351</w:t>
      </w:r>
      <w:r>
        <w:t xml:space="preserve"> pkt</w:t>
      </w:r>
      <w:r w:rsidR="007108ED">
        <w:t xml:space="preserve"> </w:t>
      </w:r>
      <w:r w:rsidR="00F54FCE">
        <w:t> </w:t>
      </w:r>
      <w:r w:rsidRPr="00712412">
        <w:t>1</w:t>
      </w:r>
      <w:r>
        <w:t xml:space="preserve"> lub</w:t>
      </w:r>
      <w:r w:rsidRPr="00712412">
        <w:t xml:space="preserve"> 3</w:t>
      </w:r>
      <w:r>
        <w:t>”</w:t>
      </w:r>
      <w:r w:rsidRPr="00712412">
        <w:t>;</w:t>
      </w:r>
    </w:p>
    <w:p w14:paraId="2D121F26" w14:textId="77777777" w:rsidR="002905BB" w:rsidRPr="002905BB" w:rsidRDefault="002905BB" w:rsidP="002905BB">
      <w:pPr>
        <w:pStyle w:val="PKTpunkt"/>
      </w:pPr>
      <w:r>
        <w:t>5</w:t>
      </w:r>
      <w:r w:rsidRPr="002905BB">
        <w:t>8)</w:t>
      </w:r>
      <w:r w:rsidRPr="002905BB">
        <w:tab/>
        <w:t>w art.</w:t>
      </w:r>
      <w:r w:rsidR="007108ED">
        <w:t xml:space="preserve"> </w:t>
      </w:r>
      <w:r w:rsidRPr="002905BB">
        <w:t>438:</w:t>
      </w:r>
    </w:p>
    <w:p w14:paraId="2B41BB77" w14:textId="77777777" w:rsidR="002905BB" w:rsidRPr="002905BB" w:rsidRDefault="002905BB" w:rsidP="002905BB">
      <w:pPr>
        <w:pStyle w:val="LITlitera"/>
      </w:pPr>
      <w:r w:rsidRPr="00CD40A1">
        <w:t>a)</w:t>
      </w:r>
      <w:r w:rsidRPr="002905BB">
        <w:tab/>
        <w:t>w ust. 1:</w:t>
      </w:r>
    </w:p>
    <w:p w14:paraId="13C182B9" w14:textId="77777777" w:rsidR="002905BB" w:rsidRDefault="002905BB" w:rsidP="002905BB">
      <w:pPr>
        <w:pStyle w:val="TIRtiret"/>
      </w:pPr>
      <w:r w:rsidRPr="00C02187">
        <w:t>–</w:t>
      </w:r>
      <w:r>
        <w:tab/>
        <w:t>uchyla się pkt</w:t>
      </w:r>
      <w:r w:rsidR="007108ED">
        <w:t xml:space="preserve"> </w:t>
      </w:r>
      <w:r>
        <w:t>3,</w:t>
      </w:r>
    </w:p>
    <w:p w14:paraId="01C0B96B" w14:textId="77777777" w:rsidR="002905BB" w:rsidRPr="002905BB" w:rsidRDefault="002905BB" w:rsidP="002905BB">
      <w:pPr>
        <w:pStyle w:val="TIRtiret"/>
      </w:pPr>
      <w:r w:rsidRPr="00C02187">
        <w:t>–</w:t>
      </w:r>
      <w:r w:rsidRPr="002905BB">
        <w:tab/>
        <w:t>pkt 7</w:t>
      </w:r>
      <w:r w:rsidR="007108ED">
        <w:t xml:space="preserve"> </w:t>
      </w:r>
      <w:r w:rsidRPr="002905BB">
        <w:t>otrzymuje brzmienie:</w:t>
      </w:r>
    </w:p>
    <w:p w14:paraId="5995F8EA" w14:textId="77777777" w:rsidR="002905BB" w:rsidRDefault="002905BB" w:rsidP="002905BB">
      <w:pPr>
        <w:pStyle w:val="ZTIRPKTzmpkttiret"/>
      </w:pPr>
      <w:r>
        <w:t>„7)</w:t>
      </w:r>
      <w:r>
        <w:tab/>
        <w:t>wynikający z</w:t>
      </w:r>
      <w:r w:rsidR="007108ED">
        <w:t xml:space="preserve"> </w:t>
      </w:r>
      <w:r>
        <w:t>umów międzynarodowych obowiązujących Rzeczpospolitą Polską lub decyzji Rady</w:t>
      </w:r>
      <w:r w:rsidRPr="00970572">
        <w:t xml:space="preserve"> </w:t>
      </w:r>
      <w:r w:rsidRPr="006D5A6D">
        <w:t>Unii Europejskiej</w:t>
      </w:r>
      <w:r w:rsidRPr="00970572">
        <w:t xml:space="preserve"> ustanawiających ograniczenia dotyczące prawa wjazdu i</w:t>
      </w:r>
      <w:r w:rsidR="007108ED">
        <w:t xml:space="preserve"> </w:t>
      </w:r>
      <w:r w:rsidRPr="00970572">
        <w:t>pobytu określonych osób, wydanych na podstawie</w:t>
      </w:r>
      <w:r>
        <w:t xml:space="preserve"> art.</w:t>
      </w:r>
      <w:r w:rsidR="007108ED">
        <w:t xml:space="preserve"> </w:t>
      </w:r>
      <w:r w:rsidRPr="00970572">
        <w:t>29</w:t>
      </w:r>
      <w:r w:rsidR="007108ED">
        <w:t xml:space="preserve"> </w:t>
      </w:r>
      <w:r w:rsidRPr="00970572">
        <w:t>Traktatu o</w:t>
      </w:r>
      <w:r w:rsidR="007108ED">
        <w:t xml:space="preserve"> </w:t>
      </w:r>
      <w:r w:rsidRPr="00970572">
        <w:t>Unii Europejskiej</w:t>
      </w:r>
      <w:r>
        <w:t>;”,</w:t>
      </w:r>
    </w:p>
    <w:p w14:paraId="697B07F1" w14:textId="77777777" w:rsidR="002905BB" w:rsidRPr="002905BB" w:rsidRDefault="002905BB" w:rsidP="002905BB">
      <w:pPr>
        <w:pStyle w:val="TIRtiret"/>
      </w:pPr>
      <w:r w:rsidRPr="002905BB">
        <w:t>–</w:t>
      </w:r>
      <w:r w:rsidRPr="002905BB">
        <w:tab/>
        <w:t>w pkt</w:t>
      </w:r>
      <w:r w:rsidR="007108ED">
        <w:t xml:space="preserve"> </w:t>
      </w:r>
      <w:r w:rsidRPr="002905BB">
        <w:t>8</w:t>
      </w:r>
      <w:r w:rsidR="007108ED">
        <w:t xml:space="preserve"> </w:t>
      </w:r>
      <w:r w:rsidRPr="002905BB">
        <w:t>u</w:t>
      </w:r>
      <w:r w:rsidRPr="002905BB">
        <w:rPr>
          <w:rFonts w:hint="eastAsia"/>
        </w:rPr>
        <w:t>ż</w:t>
      </w:r>
      <w:r w:rsidRPr="002905BB">
        <w:t>yte dwukrotnie wyrazy „5</w:t>
      </w:r>
      <w:r w:rsidR="007108ED">
        <w:t xml:space="preserve"> </w:t>
      </w:r>
      <w:r w:rsidRPr="002905BB">
        <w:t>lat” zast</w:t>
      </w:r>
      <w:r w:rsidRPr="002905BB">
        <w:rPr>
          <w:rFonts w:hint="eastAsia"/>
        </w:rPr>
        <w:t>ę</w:t>
      </w:r>
      <w:r w:rsidRPr="002905BB">
        <w:t>puje si</w:t>
      </w:r>
      <w:r w:rsidRPr="002905BB">
        <w:rPr>
          <w:rFonts w:hint="eastAsia"/>
        </w:rPr>
        <w:t>ę</w:t>
      </w:r>
      <w:r w:rsidRPr="002905BB">
        <w:t xml:space="preserve"> wyrazami „10</w:t>
      </w:r>
      <w:r w:rsidR="007108ED">
        <w:t xml:space="preserve"> </w:t>
      </w:r>
      <w:r w:rsidRPr="002905BB">
        <w:t>lat”,</w:t>
      </w:r>
    </w:p>
    <w:p w14:paraId="2FEC9EB7" w14:textId="77777777" w:rsidR="002905BB" w:rsidRPr="00944632" w:rsidRDefault="002905BB" w:rsidP="002905BB">
      <w:pPr>
        <w:pStyle w:val="TIRtiret"/>
      </w:pPr>
      <w:r w:rsidRPr="00402239">
        <w:t>–</w:t>
      </w:r>
      <w:r w:rsidRPr="008C7E92">
        <w:tab/>
        <w:t>w</w:t>
      </w:r>
      <w:r>
        <w:t xml:space="preserve"> pkt</w:t>
      </w:r>
      <w:r w:rsidR="007108ED">
        <w:t xml:space="preserve"> </w:t>
      </w:r>
      <w:r w:rsidRPr="008C7E92">
        <w:t>9</w:t>
      </w:r>
      <w:r w:rsidR="007108ED">
        <w:t xml:space="preserve"> </w:t>
      </w:r>
      <w:r w:rsidRPr="008C7E92">
        <w:t>kropk</w:t>
      </w:r>
      <w:r w:rsidRPr="008C7E92">
        <w:rPr>
          <w:rFonts w:hint="eastAsia"/>
        </w:rPr>
        <w:t>ę</w:t>
      </w:r>
      <w:r w:rsidRPr="008C7E92">
        <w:t xml:space="preserve"> zast</w:t>
      </w:r>
      <w:r w:rsidRPr="008C7E92">
        <w:rPr>
          <w:rFonts w:hint="eastAsia"/>
        </w:rPr>
        <w:t>ę</w:t>
      </w:r>
      <w:r w:rsidRPr="008C7E92">
        <w:t>puje si</w:t>
      </w:r>
      <w:r w:rsidRPr="009F315F">
        <w:rPr>
          <w:rFonts w:hint="eastAsia"/>
        </w:rPr>
        <w:t>ę</w:t>
      </w:r>
      <w:r w:rsidRPr="009F315F">
        <w:t xml:space="preserve"> </w:t>
      </w:r>
      <w:r w:rsidRPr="00D620BD">
        <w:rPr>
          <w:rFonts w:hint="eastAsia"/>
        </w:rPr>
        <w:t>ś</w:t>
      </w:r>
      <w:r w:rsidRPr="00D620BD">
        <w:t>rednikiem</w:t>
      </w:r>
      <w:r w:rsidRPr="00D217AC">
        <w:t xml:space="preserve"> i</w:t>
      </w:r>
      <w:r w:rsidR="007108ED">
        <w:t xml:space="preserve"> </w:t>
      </w:r>
      <w:r w:rsidRPr="00D217AC">
        <w:t>dodaje si</w:t>
      </w:r>
      <w:r w:rsidRPr="00D217AC">
        <w:rPr>
          <w:rFonts w:hint="eastAsia"/>
        </w:rPr>
        <w:t>ę</w:t>
      </w:r>
      <w:r>
        <w:t xml:space="preserve"> pkt</w:t>
      </w:r>
      <w:r w:rsidR="007108ED">
        <w:t xml:space="preserve"> </w:t>
      </w:r>
      <w:r w:rsidRPr="00D217AC">
        <w:t>10</w:t>
      </w:r>
      <w:r>
        <w:t xml:space="preserve"> w</w:t>
      </w:r>
      <w:r w:rsidR="007108ED">
        <w:t xml:space="preserve"> </w:t>
      </w:r>
      <w:r w:rsidRPr="001956A8">
        <w:t>brzmieniu:</w:t>
      </w:r>
    </w:p>
    <w:p w14:paraId="2391971E" w14:textId="77777777" w:rsidR="002905BB" w:rsidRPr="002905BB" w:rsidRDefault="002905BB" w:rsidP="004C3141">
      <w:pPr>
        <w:pStyle w:val="ZTIRPKTzmpkttiret"/>
      </w:pPr>
      <w:r w:rsidRPr="00944632">
        <w:t>„</w:t>
      </w:r>
      <w:r w:rsidRPr="002905BB">
        <w:t>10)</w:t>
      </w:r>
      <w:r w:rsidRPr="002905BB">
        <w:tab/>
        <w:t>określony w</w:t>
      </w:r>
      <w:r w:rsidR="007108ED">
        <w:t xml:space="preserve"> </w:t>
      </w:r>
      <w:r w:rsidRPr="002905BB">
        <w:t>decyzji, o</w:t>
      </w:r>
      <w:r w:rsidR="007108ED">
        <w:t xml:space="preserve"> </w:t>
      </w:r>
      <w:r w:rsidRPr="002905BB">
        <w:t>której mowa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440a ust.</w:t>
      </w:r>
      <w:r w:rsidR="007108ED">
        <w:t xml:space="preserve"> </w:t>
      </w:r>
      <w:r w:rsidRPr="002905BB">
        <w:t>1, nie dłuższy niż:</w:t>
      </w:r>
    </w:p>
    <w:p w14:paraId="235F1C10" w14:textId="77777777" w:rsidR="002905BB" w:rsidRPr="00D217AC" w:rsidRDefault="002905BB" w:rsidP="004C3141">
      <w:pPr>
        <w:pStyle w:val="ZTIRLITwPKTzmlitwpkttiret"/>
      </w:pPr>
      <w:r w:rsidRPr="00D217AC">
        <w:t>a)</w:t>
      </w:r>
      <w:r w:rsidRPr="00D217AC">
        <w:tab/>
        <w:t>10</w:t>
      </w:r>
      <w:r w:rsidR="007108ED">
        <w:t xml:space="preserve"> </w:t>
      </w:r>
      <w:r w:rsidRPr="00D217AC">
        <w:t>lat, z</w:t>
      </w:r>
      <w:r w:rsidR="007108ED">
        <w:t xml:space="preserve"> </w:t>
      </w:r>
      <w:r w:rsidRPr="00D217AC">
        <w:t>możliwością przedłużenia w</w:t>
      </w:r>
      <w:r w:rsidR="007108ED">
        <w:t xml:space="preserve"> </w:t>
      </w:r>
      <w:r w:rsidRPr="00D217AC">
        <w:t>drodze decyzji na kolejne okresy, z</w:t>
      </w:r>
      <w:r w:rsidR="007108ED">
        <w:t xml:space="preserve"> </w:t>
      </w:r>
      <w:r w:rsidRPr="00D217AC">
        <w:t>których żaden nie przekracza 10</w:t>
      </w:r>
      <w:r w:rsidR="007108ED">
        <w:t xml:space="preserve"> </w:t>
      </w:r>
      <w:r w:rsidRPr="00D217AC">
        <w:t>lat – w</w:t>
      </w:r>
      <w:r w:rsidR="007108ED">
        <w:t xml:space="preserve"> </w:t>
      </w:r>
      <w:r w:rsidRPr="00D217AC">
        <w:t>przypadku gdy decyzja została wydana na podstawie</w:t>
      </w:r>
      <w:r>
        <w:t xml:space="preserve"> art.</w:t>
      </w:r>
      <w:r w:rsidR="007108ED">
        <w:t xml:space="preserve"> </w:t>
      </w:r>
      <w:r w:rsidRPr="00D217AC">
        <w:t>440a</w:t>
      </w:r>
      <w:r>
        <w:t xml:space="preserve"> ust.</w:t>
      </w:r>
      <w:r w:rsidR="007108ED">
        <w:t xml:space="preserve"> </w:t>
      </w:r>
      <w:r w:rsidRPr="00D217AC">
        <w:t>1</w:t>
      </w:r>
      <w:r>
        <w:t xml:space="preserve"> pkt</w:t>
      </w:r>
      <w:r w:rsidR="007108ED">
        <w:t xml:space="preserve"> </w:t>
      </w:r>
      <w:r w:rsidRPr="00D217AC">
        <w:t>1,</w:t>
      </w:r>
    </w:p>
    <w:p w14:paraId="12C45434" w14:textId="77777777" w:rsidR="002905BB" w:rsidRPr="00D217AC" w:rsidRDefault="002905BB" w:rsidP="004C3141">
      <w:pPr>
        <w:pStyle w:val="ZTIRLITwPKTzmlitwpkttiret"/>
      </w:pPr>
      <w:r w:rsidRPr="00D217AC">
        <w:t>b)</w:t>
      </w:r>
      <w:r w:rsidRPr="00D217AC">
        <w:tab/>
        <w:t>5</w:t>
      </w:r>
      <w:r w:rsidR="007108ED">
        <w:t xml:space="preserve"> </w:t>
      </w:r>
      <w:r w:rsidRPr="00D217AC">
        <w:t>lat od dnia zakończenia odbywania kary pozbawienia wolności orzeczonej wyrokiem będącym podstawą wydania tej decyzji – w</w:t>
      </w:r>
      <w:r w:rsidR="007108ED">
        <w:t xml:space="preserve"> </w:t>
      </w:r>
      <w:r w:rsidRPr="00D217AC">
        <w:t>przypadku gdy decyzja została wydana na podstawie</w:t>
      </w:r>
      <w:r>
        <w:t xml:space="preserve"> art.</w:t>
      </w:r>
      <w:r w:rsidR="007108ED">
        <w:t xml:space="preserve"> </w:t>
      </w:r>
      <w:r w:rsidRPr="00D217AC">
        <w:t>440a</w:t>
      </w:r>
      <w:r>
        <w:t xml:space="preserve"> ust.</w:t>
      </w:r>
      <w:r w:rsidR="007108ED">
        <w:t xml:space="preserve"> </w:t>
      </w:r>
      <w:r w:rsidRPr="00D217AC">
        <w:t>1</w:t>
      </w:r>
      <w:r>
        <w:t xml:space="preserve"> pkt</w:t>
      </w:r>
      <w:r w:rsidR="007108ED">
        <w:t xml:space="preserve"> </w:t>
      </w:r>
      <w:r w:rsidRPr="00D217AC">
        <w:t>2</w:t>
      </w:r>
      <w:r>
        <w:t xml:space="preserve"> lit.</w:t>
      </w:r>
      <w:r w:rsidR="007108ED">
        <w:t xml:space="preserve"> </w:t>
      </w:r>
      <w:r w:rsidRPr="00D217AC">
        <w:t>a, a</w:t>
      </w:r>
      <w:r w:rsidR="007108ED">
        <w:t xml:space="preserve"> </w:t>
      </w:r>
      <w:r w:rsidRPr="00D217AC">
        <w:t>cudzoziemiec został skazany na karę co najmniej 3</w:t>
      </w:r>
      <w:r w:rsidR="007108ED">
        <w:t xml:space="preserve"> </w:t>
      </w:r>
      <w:r w:rsidRPr="00D217AC">
        <w:t>lat pozbawienia wolności,</w:t>
      </w:r>
    </w:p>
    <w:p w14:paraId="10DEFFD2" w14:textId="77777777" w:rsidR="002905BB" w:rsidRPr="00D217AC" w:rsidRDefault="002905BB" w:rsidP="004C3141">
      <w:pPr>
        <w:pStyle w:val="ZTIRLITwPKTzmlitwpkttiret"/>
      </w:pPr>
      <w:r w:rsidRPr="00D217AC">
        <w:t>c)</w:t>
      </w:r>
      <w:r w:rsidRPr="00D217AC">
        <w:tab/>
        <w:t>3</w:t>
      </w:r>
      <w:r w:rsidR="007108ED">
        <w:t xml:space="preserve"> </w:t>
      </w:r>
      <w:r w:rsidRPr="00D217AC">
        <w:t>lat od dnia zakończenia odbywania kary pozbawienia wolności orzeczonej wyrokiem będącym podstawą wydania tej decyzji – w</w:t>
      </w:r>
      <w:r w:rsidR="007108ED">
        <w:t xml:space="preserve"> </w:t>
      </w:r>
      <w:r w:rsidRPr="00D217AC">
        <w:t xml:space="preserve">przypadku gdy decyzja została wydana </w:t>
      </w:r>
      <w:r>
        <w:t xml:space="preserve">na </w:t>
      </w:r>
      <w:r w:rsidRPr="00D217AC">
        <w:t>podstawie</w:t>
      </w:r>
      <w:r>
        <w:t xml:space="preserve"> art.</w:t>
      </w:r>
      <w:r w:rsidR="007108ED">
        <w:t xml:space="preserve"> </w:t>
      </w:r>
      <w:r w:rsidRPr="00D217AC">
        <w:t>440a</w:t>
      </w:r>
      <w:r>
        <w:t xml:space="preserve"> ust.</w:t>
      </w:r>
      <w:r w:rsidR="007108ED">
        <w:t xml:space="preserve"> </w:t>
      </w:r>
      <w:r w:rsidRPr="00D217AC">
        <w:t>1</w:t>
      </w:r>
      <w:r>
        <w:t xml:space="preserve"> pkt</w:t>
      </w:r>
      <w:r w:rsidR="007108ED">
        <w:t xml:space="preserve"> </w:t>
      </w:r>
      <w:r w:rsidRPr="00D217AC">
        <w:t>2</w:t>
      </w:r>
      <w:r>
        <w:t xml:space="preserve"> lit.</w:t>
      </w:r>
      <w:r w:rsidR="007108ED">
        <w:t xml:space="preserve"> </w:t>
      </w:r>
      <w:r w:rsidRPr="00D217AC">
        <w:t>a, a</w:t>
      </w:r>
      <w:r w:rsidR="007108ED">
        <w:t xml:space="preserve"> </w:t>
      </w:r>
      <w:r w:rsidRPr="00D217AC">
        <w:t>cudzoziemiec został skazany na karę pozbawienia wolności poniżej 3</w:t>
      </w:r>
      <w:r w:rsidR="007108ED">
        <w:t xml:space="preserve"> </w:t>
      </w:r>
      <w:r w:rsidRPr="00D217AC">
        <w:t>lat,</w:t>
      </w:r>
    </w:p>
    <w:p w14:paraId="5608E637" w14:textId="77777777" w:rsidR="002905BB" w:rsidRPr="00D217AC" w:rsidRDefault="002905BB" w:rsidP="004C3141">
      <w:pPr>
        <w:pStyle w:val="ZTIRLITwPKTzmlitwpkttiret"/>
      </w:pPr>
      <w:r w:rsidRPr="00D217AC">
        <w:lastRenderedPageBreak/>
        <w:t>d)</w:t>
      </w:r>
      <w:r w:rsidRPr="00D217AC">
        <w:tab/>
        <w:t>okres warunkowego zawieszenia wykonania kary pozbawienia wolności orzeczonej wyrokiem będącym podstawą do wydania tej decyzji – w</w:t>
      </w:r>
      <w:r w:rsidR="007108ED">
        <w:t xml:space="preserve"> </w:t>
      </w:r>
      <w:r w:rsidRPr="00D217AC">
        <w:t>przypadku gdy decyzja została wydana na podstawie</w:t>
      </w:r>
      <w:r>
        <w:t xml:space="preserve"> art.</w:t>
      </w:r>
      <w:r w:rsidR="007108ED">
        <w:t xml:space="preserve"> </w:t>
      </w:r>
      <w:r w:rsidRPr="00D217AC">
        <w:t>440a</w:t>
      </w:r>
      <w:r>
        <w:t xml:space="preserve"> ust.</w:t>
      </w:r>
      <w:r w:rsidR="007108ED">
        <w:t xml:space="preserve"> </w:t>
      </w:r>
      <w:r w:rsidRPr="00D217AC">
        <w:t>1</w:t>
      </w:r>
      <w:r>
        <w:t xml:space="preserve"> pkt</w:t>
      </w:r>
      <w:r w:rsidR="007108ED">
        <w:t xml:space="preserve"> </w:t>
      </w:r>
      <w:r w:rsidRPr="00D217AC">
        <w:t>2</w:t>
      </w:r>
      <w:r>
        <w:t xml:space="preserve"> lit.</w:t>
      </w:r>
      <w:r w:rsidR="007108ED">
        <w:t xml:space="preserve"> </w:t>
      </w:r>
      <w:r w:rsidRPr="00D217AC">
        <w:t>a, a</w:t>
      </w:r>
      <w:r w:rsidR="007108ED">
        <w:t xml:space="preserve"> </w:t>
      </w:r>
      <w:r w:rsidRPr="00D217AC">
        <w:t>cudzoziemiec został skazany na karę pozbawienia wolności, której wykonanie zostało zawieszone,</w:t>
      </w:r>
    </w:p>
    <w:p w14:paraId="2E74BE66" w14:textId="77777777" w:rsidR="002905BB" w:rsidRPr="00D217AC" w:rsidRDefault="002905BB" w:rsidP="004C3141">
      <w:pPr>
        <w:pStyle w:val="ZTIRLITwPKTzmlitwpkttiret"/>
      </w:pPr>
      <w:r w:rsidRPr="00D217AC">
        <w:t>e)</w:t>
      </w:r>
      <w:r w:rsidRPr="00D217AC">
        <w:tab/>
        <w:t>3</w:t>
      </w:r>
      <w:r w:rsidR="007108ED">
        <w:t xml:space="preserve"> </w:t>
      </w:r>
      <w:r w:rsidRPr="00D217AC">
        <w:t>lata – w</w:t>
      </w:r>
      <w:r w:rsidR="007108ED">
        <w:t xml:space="preserve"> </w:t>
      </w:r>
      <w:r w:rsidRPr="00D217AC">
        <w:t>przypadku gdy decyzja została wydana na podstawie</w:t>
      </w:r>
      <w:r>
        <w:t xml:space="preserve"> art.</w:t>
      </w:r>
      <w:r w:rsidR="007108ED">
        <w:t xml:space="preserve"> </w:t>
      </w:r>
      <w:r w:rsidRPr="00D217AC">
        <w:t>440a</w:t>
      </w:r>
      <w:r>
        <w:t xml:space="preserve"> ust.</w:t>
      </w:r>
      <w:r w:rsidR="007108ED">
        <w:t xml:space="preserve"> </w:t>
      </w:r>
      <w:r w:rsidRPr="00D217AC">
        <w:t>1</w:t>
      </w:r>
      <w:r>
        <w:t xml:space="preserve"> pkt</w:t>
      </w:r>
      <w:r w:rsidR="007108ED">
        <w:t xml:space="preserve"> </w:t>
      </w:r>
      <w:r w:rsidRPr="00D217AC">
        <w:t>2</w:t>
      </w:r>
      <w:r>
        <w:t xml:space="preserve"> lit.</w:t>
      </w:r>
      <w:r w:rsidR="007108ED">
        <w:t xml:space="preserve"> </w:t>
      </w:r>
      <w:r w:rsidRPr="00D217AC">
        <w:t>b.”,</w:t>
      </w:r>
    </w:p>
    <w:p w14:paraId="4FB9108B" w14:textId="77777777" w:rsidR="002905BB" w:rsidRPr="002905BB" w:rsidRDefault="002905BB" w:rsidP="002905BB">
      <w:pPr>
        <w:pStyle w:val="LITlitera"/>
      </w:pPr>
      <w:r w:rsidRPr="00CD40A1">
        <w:t>b)</w:t>
      </w:r>
      <w:r w:rsidRPr="002905BB">
        <w:tab/>
        <w:t>ust. 2</w:t>
      </w:r>
      <w:r w:rsidR="007108ED">
        <w:t xml:space="preserve"> </w:t>
      </w:r>
      <w:r w:rsidRPr="002905BB">
        <w:t>otrzymuje brzmienie:</w:t>
      </w:r>
    </w:p>
    <w:p w14:paraId="09BC74E6" w14:textId="77777777" w:rsidR="002905BB" w:rsidRPr="002905BB" w:rsidRDefault="002905BB" w:rsidP="002905BB">
      <w:pPr>
        <w:pStyle w:val="ZLITUSTzmustliter"/>
      </w:pPr>
      <w:r>
        <w:t>„</w:t>
      </w:r>
      <w:r w:rsidRPr="002905BB">
        <w:t>2. Dane cudzoziemca umieszcza się w</w:t>
      </w:r>
      <w:r w:rsidR="007108ED">
        <w:t xml:space="preserve"> </w:t>
      </w:r>
      <w:r w:rsidRPr="002905BB">
        <w:t>wykazie na okres, o</w:t>
      </w:r>
      <w:r w:rsidR="007108ED">
        <w:t xml:space="preserve"> </w:t>
      </w:r>
      <w:r w:rsidRPr="002905BB">
        <w:t>którym mowa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1, począwszy od dnia:</w:t>
      </w:r>
    </w:p>
    <w:p w14:paraId="1DDD4B36" w14:textId="77777777" w:rsidR="002905BB" w:rsidRPr="005C4C1E" w:rsidRDefault="002905BB" w:rsidP="002905BB">
      <w:pPr>
        <w:pStyle w:val="ZLITPKTzmpktliter"/>
      </w:pPr>
      <w:r w:rsidRPr="005C4C1E">
        <w:t>1)</w:t>
      </w:r>
      <w:r>
        <w:tab/>
      </w:r>
      <w:r w:rsidRPr="005C4C1E">
        <w:t>wykonania decyzji o</w:t>
      </w:r>
      <w:r w:rsidR="007108ED">
        <w:t xml:space="preserve"> </w:t>
      </w:r>
      <w:r w:rsidRPr="005C4C1E">
        <w:t>zobowiązaniu cudzoziemca do powrotu;</w:t>
      </w:r>
    </w:p>
    <w:p w14:paraId="4D9B1E2C" w14:textId="77777777" w:rsidR="002905BB" w:rsidRPr="005C4C1E" w:rsidRDefault="002905BB" w:rsidP="002905BB">
      <w:pPr>
        <w:pStyle w:val="ZLITPKTzmpktliter"/>
      </w:pPr>
      <w:r w:rsidRPr="005C4C1E">
        <w:t>2)</w:t>
      </w:r>
      <w:r>
        <w:tab/>
      </w:r>
      <w:r w:rsidRPr="005C4C1E">
        <w:t xml:space="preserve">upływu terminu dobrowolnego </w:t>
      </w:r>
      <w:r>
        <w:t xml:space="preserve">wyjazdu </w:t>
      </w:r>
      <w:r w:rsidRPr="005C4C1E">
        <w:t>określonego w</w:t>
      </w:r>
      <w:r w:rsidR="007108ED">
        <w:t xml:space="preserve"> </w:t>
      </w:r>
      <w:r w:rsidRPr="005C4C1E">
        <w:t>decyzji o</w:t>
      </w:r>
      <w:r w:rsidR="007108ED">
        <w:t xml:space="preserve"> </w:t>
      </w:r>
      <w:r w:rsidRPr="005C4C1E">
        <w:t>zobowiązaniu cudzoziemca do powrotu, w</w:t>
      </w:r>
      <w:r w:rsidR="007108ED">
        <w:t xml:space="preserve"> </w:t>
      </w:r>
      <w:r w:rsidRPr="005C4C1E">
        <w:t>przypadku braku informacji o</w:t>
      </w:r>
      <w:r w:rsidR="007108ED">
        <w:t xml:space="preserve"> </w:t>
      </w:r>
      <w:r w:rsidRPr="005C4C1E">
        <w:t>wykonaniu tej decyzji;</w:t>
      </w:r>
    </w:p>
    <w:p w14:paraId="52E169BB" w14:textId="77777777" w:rsidR="002905BB" w:rsidRDefault="002905BB" w:rsidP="002905BB">
      <w:pPr>
        <w:pStyle w:val="ZLITPKTzmpktliter"/>
      </w:pPr>
      <w:r>
        <w:t>3</w:t>
      </w:r>
      <w:r w:rsidRPr="005C4C1E">
        <w:t>)</w:t>
      </w:r>
      <w:r>
        <w:tab/>
      </w:r>
      <w:r w:rsidRPr="005C4C1E">
        <w:t>wykonania postanowienia, o</w:t>
      </w:r>
      <w:r w:rsidR="007108ED">
        <w:t xml:space="preserve"> </w:t>
      </w:r>
      <w:r w:rsidRPr="005C4C1E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5C4C1E">
        <w:t>303b</w:t>
      </w:r>
      <w:r>
        <w:t xml:space="preserve"> ust.</w:t>
      </w:r>
      <w:r w:rsidR="007108ED">
        <w:t xml:space="preserve"> </w:t>
      </w:r>
      <w:r w:rsidRPr="005C4C1E">
        <w:t>1</w:t>
      </w:r>
      <w:r>
        <w:t>;</w:t>
      </w:r>
    </w:p>
    <w:p w14:paraId="2CA20C6B" w14:textId="77777777" w:rsidR="002905BB" w:rsidRDefault="002905BB" w:rsidP="002905BB">
      <w:pPr>
        <w:pStyle w:val="ZLITPKTzmpktliter"/>
      </w:pPr>
      <w:r w:rsidRPr="008D53CE">
        <w:t>4)</w:t>
      </w:r>
      <w:r>
        <w:tab/>
      </w:r>
      <w:r w:rsidRPr="008D53CE">
        <w:t>wydania decyzji o</w:t>
      </w:r>
      <w:r w:rsidR="007108ED">
        <w:t xml:space="preserve"> </w:t>
      </w:r>
      <w:r w:rsidRPr="008D53CE">
        <w:t>zobowiązaniu cudzoziemca do powrotu, w</w:t>
      </w:r>
      <w:r w:rsidR="007108ED">
        <w:t xml:space="preserve"> </w:t>
      </w:r>
      <w:r w:rsidRPr="008D53CE">
        <w:t xml:space="preserve">której nie określono terminu dobrowolnego </w:t>
      </w:r>
      <w:r>
        <w:t>wyjazdu</w:t>
      </w:r>
      <w:r w:rsidRPr="008D53CE">
        <w:t>, w</w:t>
      </w:r>
      <w:r w:rsidR="007108ED">
        <w:t xml:space="preserve"> </w:t>
      </w:r>
      <w:r w:rsidRPr="008D53CE">
        <w:t>przypadku braku informacji o</w:t>
      </w:r>
      <w:r w:rsidR="007108ED">
        <w:t xml:space="preserve"> </w:t>
      </w:r>
      <w:r w:rsidRPr="008D53CE">
        <w:t>wykonaniu tej decyzji</w:t>
      </w:r>
      <w:r>
        <w:t>;</w:t>
      </w:r>
    </w:p>
    <w:p w14:paraId="5FC32469" w14:textId="77777777" w:rsidR="002905BB" w:rsidRDefault="002905BB" w:rsidP="002905BB">
      <w:pPr>
        <w:pStyle w:val="ZLITPKTzmpktliter"/>
      </w:pPr>
      <w:r>
        <w:t>5)</w:t>
      </w:r>
      <w:r>
        <w:tab/>
      </w:r>
      <w:r w:rsidRPr="00BF286E">
        <w:t>wydania decyzji o</w:t>
      </w:r>
      <w:r w:rsidR="007108ED">
        <w:t xml:space="preserve"> </w:t>
      </w:r>
      <w:r w:rsidRPr="00BF286E">
        <w:t>odmowie wjazdu i</w:t>
      </w:r>
      <w:r w:rsidR="007108ED">
        <w:t xml:space="preserve"> </w:t>
      </w:r>
      <w:r w:rsidRPr="00BF286E">
        <w:t>pobytu cudzoziemca na terytorium pa</w:t>
      </w:r>
      <w:r w:rsidRPr="00886468">
        <w:rPr>
          <w:rFonts w:hint="eastAsia"/>
        </w:rPr>
        <w:t>ń</w:t>
      </w:r>
      <w:r w:rsidRPr="00DF67A5">
        <w:t xml:space="preserve">stw obszaru </w:t>
      </w:r>
      <w:proofErr w:type="spellStart"/>
      <w:r w:rsidRPr="00DF67A5">
        <w:t>Schengen</w:t>
      </w:r>
      <w:proofErr w:type="spellEnd"/>
      <w:r w:rsidRPr="00DF67A5">
        <w:t xml:space="preserve"> </w:t>
      </w:r>
      <w:r w:rsidRPr="003F5404">
        <w:t>– w</w:t>
      </w:r>
      <w:r w:rsidR="007108ED">
        <w:t xml:space="preserve"> </w:t>
      </w:r>
      <w:r w:rsidRPr="003F5404">
        <w:t>przypadku gdy decyzja zosta</w:t>
      </w:r>
      <w:r w:rsidRPr="003F5404">
        <w:rPr>
          <w:rFonts w:hint="eastAsia"/>
        </w:rPr>
        <w:t>ł</w:t>
      </w:r>
      <w:r w:rsidRPr="003F5404">
        <w:t>a wydana na podstawie</w:t>
      </w:r>
      <w:r>
        <w:t xml:space="preserve"> art.</w:t>
      </w:r>
      <w:r w:rsidR="007108ED">
        <w:t xml:space="preserve"> </w:t>
      </w:r>
      <w:r w:rsidRPr="003F5404">
        <w:t>440a</w:t>
      </w:r>
      <w:r>
        <w:t xml:space="preserve"> ust.</w:t>
      </w:r>
      <w:r w:rsidR="007108ED">
        <w:t xml:space="preserve"> </w:t>
      </w:r>
      <w:r w:rsidRPr="003F5404">
        <w:t>1</w:t>
      </w:r>
      <w:r>
        <w:t xml:space="preserve"> pkt</w:t>
      </w:r>
      <w:r w:rsidR="007108ED">
        <w:t xml:space="preserve"> </w:t>
      </w:r>
      <w:r w:rsidRPr="003F5404">
        <w:t>1</w:t>
      </w:r>
      <w:r>
        <w:t xml:space="preserve"> lub pkt</w:t>
      </w:r>
      <w:r w:rsidR="007108ED">
        <w:t xml:space="preserve"> </w:t>
      </w:r>
      <w:r w:rsidRPr="003F5404">
        <w:t>2</w:t>
      </w:r>
      <w:r>
        <w:t xml:space="preserve"> lit.</w:t>
      </w:r>
      <w:r w:rsidR="007108ED">
        <w:t xml:space="preserve"> </w:t>
      </w:r>
      <w:r w:rsidRPr="003F5404">
        <w:t>b.</w:t>
      </w:r>
      <w:r>
        <w:t>”,</w:t>
      </w:r>
    </w:p>
    <w:p w14:paraId="5C58AB2E" w14:textId="77777777" w:rsidR="002905BB" w:rsidRPr="008D53CE" w:rsidRDefault="002905BB" w:rsidP="002905BB">
      <w:pPr>
        <w:pStyle w:val="LITlitera"/>
      </w:pPr>
      <w:r w:rsidRPr="008D53CE">
        <w:t>c)</w:t>
      </w:r>
      <w:r>
        <w:tab/>
        <w:t>w ust.</w:t>
      </w:r>
      <w:r w:rsidR="007108ED">
        <w:t xml:space="preserve"> </w:t>
      </w:r>
      <w:r w:rsidRPr="008D53CE">
        <w:t>3</w:t>
      </w:r>
      <w:r w:rsidR="007108ED">
        <w:t xml:space="preserve"> </w:t>
      </w:r>
      <w:r>
        <w:t>wyrazy „</w:t>
      </w:r>
      <w:r w:rsidRPr="00183EB8">
        <w:t>ust. 2</w:t>
      </w:r>
      <w:r>
        <w:t xml:space="preserve"> pkt</w:t>
      </w:r>
      <w:r w:rsidR="007108ED">
        <w:t xml:space="preserve"> </w:t>
      </w:r>
      <w:r w:rsidRPr="00183EB8">
        <w:t>2</w:t>
      </w:r>
      <w:r>
        <w:t>” zastępuje się wyrazami „</w:t>
      </w:r>
      <w:r w:rsidRPr="00183EB8">
        <w:t>ust. 2</w:t>
      </w:r>
      <w:r>
        <w:t xml:space="preserve"> pkt</w:t>
      </w:r>
      <w:r w:rsidR="007108ED">
        <w:t xml:space="preserve"> </w:t>
      </w:r>
      <w:r w:rsidRPr="00183EB8">
        <w:t>2</w:t>
      </w:r>
      <w:r>
        <w:t xml:space="preserve"> lub</w:t>
      </w:r>
      <w:r w:rsidR="007108ED">
        <w:t xml:space="preserve"> </w:t>
      </w:r>
      <w:r>
        <w:t>4”,</w:t>
      </w:r>
    </w:p>
    <w:p w14:paraId="50ABF826" w14:textId="77777777" w:rsidR="002905BB" w:rsidRPr="002905BB" w:rsidRDefault="002905BB" w:rsidP="002905BB">
      <w:pPr>
        <w:pStyle w:val="LITlitera"/>
      </w:pPr>
      <w:r w:rsidRPr="008D53CE">
        <w:t>d)</w:t>
      </w:r>
      <w:r w:rsidRPr="002905BB">
        <w:tab/>
        <w:t>dodaje się ust.</w:t>
      </w:r>
      <w:r w:rsidR="007108ED">
        <w:t xml:space="preserve"> </w:t>
      </w:r>
      <w:r w:rsidRPr="002905BB">
        <w:t>5 w</w:t>
      </w:r>
      <w:r w:rsidR="007108ED">
        <w:t xml:space="preserve"> </w:t>
      </w:r>
      <w:r w:rsidRPr="002905BB">
        <w:t>brzmieniu:</w:t>
      </w:r>
    </w:p>
    <w:p w14:paraId="705BADFB" w14:textId="77777777" w:rsidR="002905BB" w:rsidRPr="002905BB" w:rsidRDefault="002905BB" w:rsidP="002905BB">
      <w:pPr>
        <w:pStyle w:val="ZLITUSTzmustliter"/>
      </w:pPr>
      <w:r>
        <w:t>„</w:t>
      </w:r>
      <w:r w:rsidRPr="002905BB">
        <w:t>5.</w:t>
      </w:r>
      <w:r w:rsidR="007108ED">
        <w:t xml:space="preserve"> </w:t>
      </w:r>
      <w:r w:rsidRPr="002905BB">
        <w:t>Za wykonanie decyzji o</w:t>
      </w:r>
      <w:r w:rsidR="007108ED">
        <w:t xml:space="preserve"> </w:t>
      </w:r>
      <w:r w:rsidRPr="002905BB">
        <w:t>zobowiązaniu cudzoziemca do powrotu, o</w:t>
      </w:r>
      <w:r w:rsidR="007108ED">
        <w:t xml:space="preserve"> </w:t>
      </w:r>
      <w:r w:rsidRPr="002905BB">
        <w:t>którym mowa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2 i</w:t>
      </w:r>
      <w:r w:rsidR="007108ED">
        <w:t xml:space="preserve"> </w:t>
      </w:r>
      <w:r w:rsidRPr="002905BB">
        <w:t>3, uważa się także opuszczenie przez cudzoziemca:</w:t>
      </w:r>
    </w:p>
    <w:p w14:paraId="082E70C5" w14:textId="77777777" w:rsidR="002905BB" w:rsidRPr="008D53CE" w:rsidRDefault="002905BB" w:rsidP="002905BB">
      <w:pPr>
        <w:pStyle w:val="ZLITPKTzmpktliter"/>
      </w:pPr>
      <w:r w:rsidRPr="008D53CE">
        <w:t>1)</w:t>
      </w:r>
      <w:r>
        <w:tab/>
      </w:r>
      <w:r w:rsidRPr="008D53CE">
        <w:t>terytorium Rzeczypospolitej Polskiej – w</w:t>
      </w:r>
      <w:r w:rsidR="007108ED">
        <w:t xml:space="preserve"> </w:t>
      </w:r>
      <w:r w:rsidRPr="008D53CE">
        <w:t>przypadku decyzji, w</w:t>
      </w:r>
      <w:r w:rsidR="007108ED">
        <w:t xml:space="preserve"> </w:t>
      </w:r>
      <w:r w:rsidRPr="008D53CE">
        <w:t>której orzeczono o</w:t>
      </w:r>
      <w:r w:rsidR="007108ED">
        <w:t xml:space="preserve"> </w:t>
      </w:r>
      <w:r w:rsidRPr="008D53CE">
        <w:t>zakazie ponownego wjazdu na terytorium Rzeczypospolitej Polskiej,</w:t>
      </w:r>
    </w:p>
    <w:p w14:paraId="78A8EF55" w14:textId="77777777" w:rsidR="002905BB" w:rsidRPr="002905BB" w:rsidRDefault="002905BB" w:rsidP="002905BB">
      <w:pPr>
        <w:pStyle w:val="ZLITPKTzmpktliter"/>
      </w:pPr>
      <w:r w:rsidRPr="008D53CE">
        <w:t>2)</w:t>
      </w:r>
      <w:r w:rsidRPr="002905BB">
        <w:tab/>
        <w:t xml:space="preserve">terytorium państw obszaru </w:t>
      </w:r>
      <w:proofErr w:type="spellStart"/>
      <w:r w:rsidRPr="002905BB">
        <w:t>Schengen</w:t>
      </w:r>
      <w:proofErr w:type="spellEnd"/>
      <w:r w:rsidRPr="002905BB">
        <w:t xml:space="preserve"> – w</w:t>
      </w:r>
      <w:r w:rsidR="007108ED">
        <w:t xml:space="preserve"> </w:t>
      </w:r>
      <w:r w:rsidRPr="002905BB">
        <w:t>przypadku decyzji, w</w:t>
      </w:r>
      <w:r w:rsidR="007108ED">
        <w:t xml:space="preserve"> </w:t>
      </w:r>
      <w:r w:rsidRPr="002905BB">
        <w:t>której orzeczono o</w:t>
      </w:r>
      <w:r w:rsidR="007108ED">
        <w:t xml:space="preserve"> </w:t>
      </w:r>
      <w:r w:rsidRPr="002905BB">
        <w:t>zakazie ponownego wjazdu na terytorium Rzeczypospolitej Polskiej i</w:t>
      </w:r>
      <w:r w:rsidR="007108ED">
        <w:t xml:space="preserve"> </w:t>
      </w:r>
      <w:r w:rsidRPr="002905BB">
        <w:t xml:space="preserve">innych państw obszaru </w:t>
      </w:r>
      <w:proofErr w:type="spellStart"/>
      <w:r w:rsidRPr="002905BB">
        <w:t>Schengen</w:t>
      </w:r>
      <w:proofErr w:type="spellEnd"/>
    </w:p>
    <w:p w14:paraId="03F291CF" w14:textId="77777777" w:rsidR="002905BB" w:rsidRPr="003F5404" w:rsidRDefault="002905BB" w:rsidP="002905BB">
      <w:pPr>
        <w:pStyle w:val="ZLITCZWSPPKTzmczciwsppktliter"/>
      </w:pPr>
      <w:r w:rsidRPr="008D53CE">
        <w:lastRenderedPageBreak/>
        <w:t>–</w:t>
      </w:r>
      <w:r w:rsidR="00AE3C1B">
        <w:t xml:space="preserve"> </w:t>
      </w:r>
      <w:r w:rsidRPr="008D53CE">
        <w:t xml:space="preserve">przed upływem terminu dobrowolnego </w:t>
      </w:r>
      <w:r>
        <w:t>wyjazdu</w:t>
      </w:r>
      <w:r w:rsidRPr="008D53CE">
        <w:t>, gdy decyzja ta nie jest ostateczna,</w:t>
      </w:r>
      <w:r w:rsidRPr="00FB7707">
        <w:t xml:space="preserve"> z</w:t>
      </w:r>
      <w:r w:rsidR="007108ED">
        <w:t xml:space="preserve"> </w:t>
      </w:r>
      <w:r w:rsidRPr="00FB7707">
        <w:t xml:space="preserve">jednoczesnym brakiem jego ponownego wjazdu na to terytorium przed umieszczeniem jego danych </w:t>
      </w:r>
      <w:r>
        <w:t xml:space="preserve">w </w:t>
      </w:r>
      <w:r w:rsidRPr="00FB7707">
        <w:t>wykazie w</w:t>
      </w:r>
      <w:r w:rsidR="007108ED">
        <w:t xml:space="preserve"> </w:t>
      </w:r>
      <w:r w:rsidRPr="00FB7707">
        <w:t>związku z</w:t>
      </w:r>
      <w:r w:rsidR="007108ED">
        <w:t xml:space="preserve"> </w:t>
      </w:r>
      <w:r w:rsidRPr="00FB7707">
        <w:t>tą decyzją.</w:t>
      </w:r>
      <w:r>
        <w:t>”</w:t>
      </w:r>
      <w:r w:rsidRPr="003F5404">
        <w:t>;</w:t>
      </w:r>
    </w:p>
    <w:p w14:paraId="0BD0647B" w14:textId="77777777" w:rsidR="002905BB" w:rsidRPr="002905BB" w:rsidRDefault="002905BB" w:rsidP="002905BB">
      <w:pPr>
        <w:pStyle w:val="PKTpunkt"/>
      </w:pPr>
      <w:r>
        <w:t>5</w:t>
      </w:r>
      <w:r w:rsidRPr="002905BB">
        <w:t>9)</w:t>
      </w:r>
      <w:r w:rsidRPr="002905BB">
        <w:tab/>
        <w:t>w art.</w:t>
      </w:r>
      <w:r w:rsidR="007108ED">
        <w:t xml:space="preserve"> </w:t>
      </w:r>
      <w:r w:rsidRPr="002905BB">
        <w:t xml:space="preserve">439: </w:t>
      </w:r>
    </w:p>
    <w:p w14:paraId="54AB7196" w14:textId="77777777" w:rsidR="002905BB" w:rsidRDefault="002905BB" w:rsidP="002905BB">
      <w:pPr>
        <w:pStyle w:val="LITlitera"/>
      </w:pPr>
      <w:r>
        <w:t>a)</w:t>
      </w:r>
      <w:r>
        <w:tab/>
        <w:t>w ust.</w:t>
      </w:r>
      <w:r w:rsidR="007108ED">
        <w:t xml:space="preserve"> </w:t>
      </w:r>
      <w:r w:rsidRPr="00CD40A1">
        <w:t>1</w:t>
      </w:r>
      <w:r>
        <w:t>:</w:t>
      </w:r>
    </w:p>
    <w:p w14:paraId="50317C74" w14:textId="77777777" w:rsidR="002905BB" w:rsidRPr="00CD40A1" w:rsidRDefault="002905BB" w:rsidP="002905BB">
      <w:pPr>
        <w:pStyle w:val="TIRtiret"/>
      </w:pPr>
      <w:r w:rsidRPr="008D53CE">
        <w:t>–</w:t>
      </w:r>
      <w:r>
        <w:tab/>
        <w:t>pkt</w:t>
      </w:r>
      <w:r w:rsidR="007108ED">
        <w:t xml:space="preserve"> </w:t>
      </w:r>
      <w:r w:rsidRPr="00CD40A1">
        <w:t>6</w:t>
      </w:r>
      <w:r w:rsidR="007108ED">
        <w:t xml:space="preserve"> </w:t>
      </w:r>
      <w:r w:rsidRPr="00CD40A1">
        <w:t>otrzymuj</w:t>
      </w:r>
      <w:r>
        <w:t>e</w:t>
      </w:r>
      <w:r w:rsidRPr="00CD40A1">
        <w:t xml:space="preserve"> brzmienie:</w:t>
      </w:r>
    </w:p>
    <w:p w14:paraId="15805CBD" w14:textId="77777777" w:rsidR="002905BB" w:rsidRDefault="002905BB" w:rsidP="002905BB">
      <w:pPr>
        <w:pStyle w:val="ZTIRPKTzmpkttiret"/>
      </w:pPr>
      <w:r>
        <w:t>„</w:t>
      </w:r>
      <w:r w:rsidRPr="00CD40A1">
        <w:t>6)</w:t>
      </w:r>
      <w:r w:rsidR="00AE3C1B">
        <w:tab/>
      </w:r>
      <w:r>
        <w:t>obywatelstwo (</w:t>
      </w:r>
      <w:r w:rsidRPr="00CD40A1">
        <w:t>obywatelstwa</w:t>
      </w:r>
      <w:r>
        <w:t>)</w:t>
      </w:r>
      <w:r w:rsidRPr="00CD40A1">
        <w:t>;</w:t>
      </w:r>
      <w:r>
        <w:t>”,</w:t>
      </w:r>
    </w:p>
    <w:p w14:paraId="78727607" w14:textId="77777777" w:rsidR="002905BB" w:rsidRDefault="002905BB" w:rsidP="002905BB">
      <w:pPr>
        <w:pStyle w:val="TIRtiret"/>
      </w:pPr>
      <w:r w:rsidRPr="008D53CE">
        <w:t>–</w:t>
      </w:r>
      <w:r>
        <w:tab/>
        <w:t>pkt 8</w:t>
      </w:r>
      <w:r w:rsidR="007108ED">
        <w:t xml:space="preserve"> </w:t>
      </w:r>
      <w:r w:rsidRPr="0006540E">
        <w:t>otrzymuje brzmienie</w:t>
      </w:r>
      <w:r>
        <w:t>:</w:t>
      </w:r>
    </w:p>
    <w:p w14:paraId="5A26F3A9" w14:textId="77777777" w:rsidR="002905BB" w:rsidRPr="0006540E" w:rsidRDefault="002905BB" w:rsidP="002905BB">
      <w:pPr>
        <w:pStyle w:val="ZTIRPKTzmpkttiret"/>
      </w:pPr>
      <w:r w:rsidRPr="0006540E">
        <w:t>„8)</w:t>
      </w:r>
      <w:r w:rsidR="00AE3C1B">
        <w:tab/>
      </w:r>
      <w:r w:rsidRPr="0006540E">
        <w:t>serię i</w:t>
      </w:r>
      <w:r w:rsidR="007108ED">
        <w:t xml:space="preserve"> </w:t>
      </w:r>
      <w:r w:rsidRPr="0006540E">
        <w:t>numer dokumentu podróży lub dokumentu tożsamości.”</w:t>
      </w:r>
      <w:r>
        <w:t>,</w:t>
      </w:r>
    </w:p>
    <w:p w14:paraId="235E83D2" w14:textId="77777777" w:rsidR="002905BB" w:rsidRDefault="002905BB" w:rsidP="002905BB">
      <w:pPr>
        <w:pStyle w:val="LITlitera"/>
      </w:pPr>
      <w:r>
        <w:t>b)</w:t>
      </w:r>
      <w:r>
        <w:tab/>
        <w:t>ust. 2</w:t>
      </w:r>
      <w:r w:rsidR="007108ED">
        <w:t xml:space="preserve"> </w:t>
      </w:r>
      <w:r>
        <w:t>otrzymuje brzmienie:</w:t>
      </w:r>
    </w:p>
    <w:p w14:paraId="7BF3D891" w14:textId="77777777" w:rsidR="002905BB" w:rsidRPr="0006540E" w:rsidRDefault="002905BB" w:rsidP="002905BB">
      <w:pPr>
        <w:pStyle w:val="ZLITUSTzmustliter"/>
      </w:pPr>
      <w:r w:rsidRPr="0006540E">
        <w:t>„2. W</w:t>
      </w:r>
      <w:r w:rsidR="007108ED">
        <w:t xml:space="preserve"> </w:t>
      </w:r>
      <w:r w:rsidRPr="0006540E">
        <w:t>wykazie można umieścić również:</w:t>
      </w:r>
    </w:p>
    <w:p w14:paraId="54C8253D" w14:textId="77777777" w:rsidR="002905BB" w:rsidRPr="0006540E" w:rsidRDefault="002905BB" w:rsidP="002905BB">
      <w:pPr>
        <w:pStyle w:val="ZLITPKTzmpktliter"/>
      </w:pPr>
      <w:r>
        <w:t>1)</w:t>
      </w:r>
      <w:r>
        <w:tab/>
      </w:r>
      <w:r w:rsidRPr="0006540E">
        <w:t>inne dane cudzoziemca lub informacje, o</w:t>
      </w:r>
      <w:r w:rsidR="007108ED">
        <w:t xml:space="preserve"> </w:t>
      </w:r>
      <w:r w:rsidRPr="0006540E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06540E">
        <w:t>13, w</w:t>
      </w:r>
      <w:r w:rsidR="007108ED">
        <w:t xml:space="preserve"> </w:t>
      </w:r>
      <w:r w:rsidRPr="0006540E">
        <w:t xml:space="preserve">szczególności fotografię cudzoziemca oraz obraz linii papilarnych lub </w:t>
      </w:r>
    </w:p>
    <w:p w14:paraId="1D498B06" w14:textId="77777777" w:rsidR="002905BB" w:rsidRPr="00F26849" w:rsidRDefault="002905BB" w:rsidP="002905BB">
      <w:pPr>
        <w:pStyle w:val="ZLITPKTzmpktliter"/>
      </w:pPr>
      <w:r w:rsidRPr="00F26849">
        <w:t>2)</w:t>
      </w:r>
      <w:r w:rsidRPr="00F26849">
        <w:tab/>
        <w:t>kopię dokumentu podróży cudzoziemca, lub</w:t>
      </w:r>
    </w:p>
    <w:p w14:paraId="2967344E" w14:textId="77777777" w:rsidR="002905BB" w:rsidRPr="00F26849" w:rsidRDefault="002905BB" w:rsidP="002905BB">
      <w:pPr>
        <w:pStyle w:val="ZLITPKTzmpktliter"/>
      </w:pPr>
      <w:r w:rsidRPr="00F26849">
        <w:t>3)</w:t>
      </w:r>
      <w:r w:rsidRPr="00F26849">
        <w:tab/>
        <w:t>kopię dokumentu tożsamości cudzoziemca</w:t>
      </w:r>
      <w:r>
        <w:t>.</w:t>
      </w:r>
      <w:r w:rsidRPr="00F26849">
        <w:t>”</w:t>
      </w:r>
      <w:r>
        <w:t>;</w:t>
      </w:r>
    </w:p>
    <w:p w14:paraId="774E66FB" w14:textId="77777777" w:rsidR="002905BB" w:rsidRPr="002905BB" w:rsidRDefault="002905BB" w:rsidP="002905BB">
      <w:pPr>
        <w:pStyle w:val="PKTpunkt"/>
      </w:pPr>
      <w:r>
        <w:t>60</w:t>
      </w:r>
      <w:r w:rsidRPr="002905BB">
        <w:t>)</w:t>
      </w:r>
      <w:r w:rsidRPr="002905BB">
        <w:tab/>
        <w:t>po art.</w:t>
      </w:r>
      <w:r w:rsidR="007108ED">
        <w:t xml:space="preserve"> </w:t>
      </w:r>
      <w:r w:rsidRPr="002905BB">
        <w:t>440</w:t>
      </w:r>
      <w:r w:rsidR="007108ED">
        <w:t xml:space="preserve"> </w:t>
      </w:r>
      <w:r w:rsidRPr="002905BB">
        <w:t>dodaje się art.</w:t>
      </w:r>
      <w:r w:rsidR="007108ED">
        <w:t xml:space="preserve"> </w:t>
      </w:r>
      <w:r w:rsidRPr="002905BB">
        <w:t>440a w</w:t>
      </w:r>
      <w:r w:rsidR="007108ED">
        <w:t xml:space="preserve"> </w:t>
      </w:r>
      <w:r w:rsidRPr="002905BB">
        <w:t>brzmieniu:</w:t>
      </w:r>
    </w:p>
    <w:p w14:paraId="15D19270" w14:textId="77777777" w:rsidR="002905BB" w:rsidRPr="002905BB" w:rsidRDefault="002905BB" w:rsidP="002905BB">
      <w:pPr>
        <w:pStyle w:val="ZARTzmartartykuempunktem"/>
      </w:pPr>
      <w:r>
        <w:t>„</w:t>
      </w:r>
      <w:r w:rsidRPr="002905BB">
        <w:t>Art. 440a. 1. Decyzję o</w:t>
      </w:r>
      <w:r w:rsidR="007108ED">
        <w:t xml:space="preserve"> </w:t>
      </w:r>
      <w:r w:rsidRPr="002905BB">
        <w:t>odmowie wjazdu i</w:t>
      </w:r>
      <w:r w:rsidR="007108ED">
        <w:t xml:space="preserve"> </w:t>
      </w:r>
      <w:r w:rsidRPr="002905BB">
        <w:t xml:space="preserve">pobytu cudzoziemca na terytorium państw obszaru </w:t>
      </w:r>
      <w:proofErr w:type="spellStart"/>
      <w:r w:rsidRPr="002905BB">
        <w:t>Schengen</w:t>
      </w:r>
      <w:proofErr w:type="spellEnd"/>
      <w:r w:rsidRPr="002905BB">
        <w:t xml:space="preserve"> wydaje się, jeżeli:</w:t>
      </w:r>
    </w:p>
    <w:p w14:paraId="23EB91DB" w14:textId="77777777" w:rsidR="002905BB" w:rsidRDefault="002905BB" w:rsidP="002905BB">
      <w:pPr>
        <w:pStyle w:val="ZPKTzmpktartykuempunktem"/>
      </w:pPr>
      <w:r>
        <w:t>1)</w:t>
      </w:r>
      <w:r>
        <w:tab/>
      </w:r>
      <w:r w:rsidRPr="00F06391">
        <w:t>wymagają tego względy obronności lub bezpieczeństwa państwa, lub ochrony bezpieczeństwa i</w:t>
      </w:r>
      <w:r w:rsidR="007108ED">
        <w:t xml:space="preserve"> </w:t>
      </w:r>
      <w:r w:rsidRPr="00F06391">
        <w:t>porządku publicznego</w:t>
      </w:r>
      <w:r>
        <w:t>;</w:t>
      </w:r>
    </w:p>
    <w:p w14:paraId="1F4736C2" w14:textId="77777777" w:rsidR="002905BB" w:rsidRPr="002905BB" w:rsidRDefault="002905BB" w:rsidP="002905BB">
      <w:pPr>
        <w:pStyle w:val="ZPKTzmpktartykuempunktem"/>
      </w:pPr>
      <w:r>
        <w:t>2)</w:t>
      </w:r>
      <w:r>
        <w:tab/>
        <w:t>cudzoziemiec:</w:t>
      </w:r>
    </w:p>
    <w:p w14:paraId="0A0C6CCC" w14:textId="77777777" w:rsidR="002905BB" w:rsidRDefault="002905BB" w:rsidP="002905BB">
      <w:pPr>
        <w:pStyle w:val="ZLITwPKTzmlitwpktartykuempunktem"/>
      </w:pPr>
      <w:r>
        <w:t>a)</w:t>
      </w:r>
      <w:r>
        <w:tab/>
        <w:t>został skazany w</w:t>
      </w:r>
      <w:r w:rsidR="007108ED">
        <w:t xml:space="preserve"> </w:t>
      </w:r>
      <w:r>
        <w:t>Rzeczypospolitej Polskiej lub w</w:t>
      </w:r>
      <w:r w:rsidR="007108ED">
        <w:t xml:space="preserve"> </w:t>
      </w:r>
      <w:r>
        <w:t xml:space="preserve">innym państwie obszaru </w:t>
      </w:r>
      <w:proofErr w:type="spellStart"/>
      <w:r>
        <w:t>Schengen</w:t>
      </w:r>
      <w:proofErr w:type="spellEnd"/>
      <w:r>
        <w:t xml:space="preserve"> za przestępstwo na karę pozbawienia wolności powyżej jednego roku,</w:t>
      </w:r>
    </w:p>
    <w:p w14:paraId="19B68A0E" w14:textId="77777777" w:rsidR="002905BB" w:rsidRPr="00F06391" w:rsidRDefault="002905BB" w:rsidP="002905BB">
      <w:pPr>
        <w:pStyle w:val="ZLITwPKTzmlitwpktartykuempunktem"/>
      </w:pPr>
      <w:r>
        <w:t>b)</w:t>
      </w:r>
      <w:r>
        <w:tab/>
        <w:t>podjął działania w</w:t>
      </w:r>
      <w:r w:rsidR="007108ED">
        <w:t xml:space="preserve"> </w:t>
      </w:r>
      <w:r>
        <w:t xml:space="preserve">celu uzyskania uprawnienia do wjazdu lub pobytu na terytorium Rzeczypospolitej Polskiej lub innego państwa obszaru </w:t>
      </w:r>
      <w:proofErr w:type="spellStart"/>
      <w:r>
        <w:t>Schengen</w:t>
      </w:r>
      <w:proofErr w:type="spellEnd"/>
      <w:r>
        <w:t xml:space="preserve"> z</w:t>
      </w:r>
      <w:r w:rsidR="007108ED">
        <w:t xml:space="preserve"> </w:t>
      </w:r>
      <w:r>
        <w:t>obejściem przepisów określających zasady i</w:t>
      </w:r>
      <w:r w:rsidR="007108ED">
        <w:t xml:space="preserve"> </w:t>
      </w:r>
      <w:r>
        <w:t>warunki wjazdu cudzoziemców na te terytoria lub pobytu na nich, w</w:t>
      </w:r>
      <w:r w:rsidR="007108ED">
        <w:t xml:space="preserve"> </w:t>
      </w:r>
      <w:r>
        <w:t>tym prawa Unii Europejskiej</w:t>
      </w:r>
      <w:r w:rsidRPr="00F06391">
        <w:t>.</w:t>
      </w:r>
    </w:p>
    <w:p w14:paraId="0ADAFA8E" w14:textId="77777777" w:rsidR="002905BB" w:rsidRPr="00F06391" w:rsidRDefault="002905BB" w:rsidP="002905BB">
      <w:pPr>
        <w:pStyle w:val="ZUSTzmustartykuempunktem"/>
      </w:pPr>
      <w:r w:rsidRPr="00F06391">
        <w:t>2. Decyzję wydaje Szef Urzędu, z</w:t>
      </w:r>
      <w:r w:rsidR="007108ED">
        <w:t xml:space="preserve"> </w:t>
      </w:r>
      <w:r w:rsidRPr="00F06391">
        <w:t>urzędu lub na wniosek jednego z</w:t>
      </w:r>
      <w:r w:rsidR="007108ED">
        <w:t xml:space="preserve"> </w:t>
      </w:r>
      <w:r w:rsidRPr="00F06391">
        <w:t>organów, o</w:t>
      </w:r>
      <w:r w:rsidR="007108ED">
        <w:t xml:space="preserve"> </w:t>
      </w:r>
      <w:r w:rsidRPr="00F06391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F06391">
        <w:t>440</w:t>
      </w:r>
      <w:r>
        <w:t xml:space="preserve"> ust.</w:t>
      </w:r>
      <w:r w:rsidR="007108ED">
        <w:t xml:space="preserve"> </w:t>
      </w:r>
      <w:r w:rsidRPr="00F06391">
        <w:t>1.</w:t>
      </w:r>
    </w:p>
    <w:p w14:paraId="0DCAC74C" w14:textId="77777777" w:rsidR="002905BB" w:rsidRPr="00F06391" w:rsidRDefault="002905BB" w:rsidP="002905BB">
      <w:pPr>
        <w:pStyle w:val="ZUSTzmustartykuempunktem"/>
      </w:pPr>
      <w:r w:rsidRPr="00F06391">
        <w:t>3. Szef Urzędu</w:t>
      </w:r>
      <w:r>
        <w:t>,</w:t>
      </w:r>
      <w:r w:rsidRPr="00F06391">
        <w:t xml:space="preserve"> </w:t>
      </w:r>
      <w:r>
        <w:t>w</w:t>
      </w:r>
      <w:r w:rsidRPr="00F06391">
        <w:t>ydając decyzję, uwzględnia sytuację osobistą cudzoziemca oraz skutki tej decyzji dla niego.</w:t>
      </w:r>
    </w:p>
    <w:p w14:paraId="374C5A71" w14:textId="77777777" w:rsidR="002905BB" w:rsidRDefault="002905BB" w:rsidP="002905BB">
      <w:pPr>
        <w:pStyle w:val="ZUSTzmustartykuempunktem"/>
      </w:pPr>
      <w:r w:rsidRPr="00F06391">
        <w:t xml:space="preserve">4. </w:t>
      </w:r>
      <w:r>
        <w:t>W</w:t>
      </w:r>
      <w:r w:rsidR="007108ED">
        <w:t xml:space="preserve"> </w:t>
      </w:r>
      <w:r>
        <w:t>decyzji określa się okres, na jaki dane cudzoziemca umieszcza się w</w:t>
      </w:r>
      <w:r w:rsidR="007108ED">
        <w:t xml:space="preserve"> </w:t>
      </w:r>
      <w:r>
        <w:t>wykazie.</w:t>
      </w:r>
    </w:p>
    <w:p w14:paraId="073684DC" w14:textId="77777777" w:rsidR="002905BB" w:rsidRPr="00F06391" w:rsidRDefault="002905BB" w:rsidP="002905BB">
      <w:pPr>
        <w:pStyle w:val="ZUSTzmustartykuempunktem"/>
      </w:pPr>
      <w:r>
        <w:lastRenderedPageBreak/>
        <w:t xml:space="preserve">5. </w:t>
      </w:r>
      <w:r w:rsidRPr="00F06391">
        <w:t>W</w:t>
      </w:r>
      <w:r w:rsidR="007108ED">
        <w:t xml:space="preserve"> </w:t>
      </w:r>
      <w:r w:rsidRPr="00F06391">
        <w:t>przypadku gdy Szef Urzędu nie uwzględni wniosku o</w:t>
      </w:r>
      <w:r w:rsidR="007108ED">
        <w:t xml:space="preserve"> </w:t>
      </w:r>
      <w:r w:rsidRPr="00F06391">
        <w:t>wydanie decyzji wnioskodawca może zwrócić się z</w:t>
      </w:r>
      <w:r w:rsidR="007108ED">
        <w:t xml:space="preserve"> </w:t>
      </w:r>
      <w:r w:rsidRPr="00F06391">
        <w:t>wnioskiem o</w:t>
      </w:r>
      <w:r w:rsidR="007108ED">
        <w:t xml:space="preserve"> </w:t>
      </w:r>
      <w:r w:rsidRPr="00F06391">
        <w:t>rozstrzygnięcie sprawy do ministra właściwego do spraw wewnętrznych.</w:t>
      </w:r>
    </w:p>
    <w:p w14:paraId="51939D4D" w14:textId="77777777" w:rsidR="002905BB" w:rsidRPr="00F06391" w:rsidRDefault="002905BB" w:rsidP="002905BB">
      <w:pPr>
        <w:pStyle w:val="ZUSTzmustartykuempunktem"/>
      </w:pPr>
      <w:r>
        <w:t>6</w:t>
      </w:r>
      <w:r w:rsidRPr="00F06391">
        <w:t>. Minister właściwy do spraw wewnętrznych, uwzględniając wniosek o</w:t>
      </w:r>
      <w:r w:rsidR="007108ED">
        <w:t xml:space="preserve"> </w:t>
      </w:r>
      <w:r w:rsidRPr="00F06391">
        <w:t>rozstrzygnięcie sprawy, o</w:t>
      </w:r>
      <w:r w:rsidR="007108ED">
        <w:t xml:space="preserve"> </w:t>
      </w:r>
      <w:r w:rsidRPr="00F06391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>
        <w:t>5</w:t>
      </w:r>
      <w:r w:rsidRPr="00F06391">
        <w:t>, nakazuje Szefowi Urzędu wydanie decyzji</w:t>
      </w:r>
      <w:r>
        <w:t>.</w:t>
      </w:r>
    </w:p>
    <w:p w14:paraId="27066159" w14:textId="77777777" w:rsidR="002905BB" w:rsidRDefault="002905BB" w:rsidP="002905BB">
      <w:pPr>
        <w:pStyle w:val="ZUSTzmustartykuempunktem"/>
      </w:pPr>
      <w:r>
        <w:t>7</w:t>
      </w:r>
      <w:r w:rsidRPr="00F06391">
        <w:t>. Decyzja jest ostateczna</w:t>
      </w:r>
      <w:r>
        <w:t>.</w:t>
      </w:r>
    </w:p>
    <w:p w14:paraId="3AD16D06" w14:textId="77777777" w:rsidR="002905BB" w:rsidRPr="00F06391" w:rsidRDefault="002905BB" w:rsidP="002905BB">
      <w:pPr>
        <w:pStyle w:val="ZUSTzmustartykuempunktem"/>
      </w:pPr>
      <w:r>
        <w:t>8. Decyzji nie doręcza się cudzoziemcowi, którego ta decyzja dotyczy</w:t>
      </w:r>
      <w:r w:rsidRPr="00F06391">
        <w:t>.</w:t>
      </w:r>
    </w:p>
    <w:p w14:paraId="0F5042EB" w14:textId="77777777" w:rsidR="002905BB" w:rsidRDefault="002905BB" w:rsidP="002905BB">
      <w:pPr>
        <w:pStyle w:val="ZUSTzmustartykuempunktem"/>
      </w:pPr>
      <w:r>
        <w:t>9</w:t>
      </w:r>
      <w:r w:rsidRPr="00F06391">
        <w:t>. W</w:t>
      </w:r>
      <w:r w:rsidR="007108ED">
        <w:t xml:space="preserve"> </w:t>
      </w:r>
      <w:r w:rsidRPr="00F06391">
        <w:t>postępowaniu w</w:t>
      </w:r>
      <w:r w:rsidR="007108ED">
        <w:t xml:space="preserve"> </w:t>
      </w:r>
      <w:r w:rsidRPr="00F06391">
        <w:t>sprawie wydania decyzji nie stosuje się przepisów Kodeksu postępowania administracyjnego.</w:t>
      </w:r>
    </w:p>
    <w:p w14:paraId="1523ECA4" w14:textId="77777777" w:rsidR="002905BB" w:rsidRDefault="002905BB" w:rsidP="002905BB">
      <w:pPr>
        <w:pStyle w:val="ZUSTzmustartykuempunktem"/>
      </w:pPr>
      <w:r>
        <w:t>10. Przepisy ust.</w:t>
      </w:r>
      <w:r w:rsidR="007108ED">
        <w:t xml:space="preserve"> </w:t>
      </w:r>
      <w:r>
        <w:t>1</w:t>
      </w:r>
      <w:r w:rsidRPr="00C02187">
        <w:t>–</w:t>
      </w:r>
      <w:r>
        <w:t>9</w:t>
      </w:r>
      <w:r w:rsidR="007108ED">
        <w:t xml:space="preserve"> </w:t>
      </w:r>
      <w:r>
        <w:t>stosuje się do decyzji, na mocy której obowiązywanie wpisu danych cudzoziemca do wykazu zostanie przedłużone na kolejny okres.”</w:t>
      </w:r>
      <w:r w:rsidRPr="00207E01">
        <w:t>;</w:t>
      </w:r>
    </w:p>
    <w:p w14:paraId="1E3A1D0E" w14:textId="77777777" w:rsidR="002905BB" w:rsidRPr="002905BB" w:rsidRDefault="002905BB" w:rsidP="002905BB">
      <w:pPr>
        <w:pStyle w:val="PKTpunkt"/>
      </w:pPr>
      <w:r>
        <w:t>6</w:t>
      </w:r>
      <w:r w:rsidRPr="002905BB">
        <w:t>1)</w:t>
      </w:r>
      <w:r w:rsidRPr="002905BB">
        <w:tab/>
        <w:t>w art.</w:t>
      </w:r>
      <w:r w:rsidR="007108ED">
        <w:t xml:space="preserve"> </w:t>
      </w:r>
      <w:r w:rsidRPr="002905BB">
        <w:t>441:</w:t>
      </w:r>
    </w:p>
    <w:p w14:paraId="367974E2" w14:textId="77777777" w:rsidR="002905BB" w:rsidRPr="002905BB" w:rsidRDefault="002905BB" w:rsidP="002905BB">
      <w:pPr>
        <w:pStyle w:val="LITlitera"/>
      </w:pPr>
      <w:r>
        <w:t>a)</w:t>
      </w:r>
      <w:r>
        <w:tab/>
      </w:r>
      <w:r w:rsidRPr="002905BB">
        <w:t>ust.</w:t>
      </w:r>
      <w:r w:rsidR="007108ED">
        <w:t xml:space="preserve"> </w:t>
      </w:r>
      <w:r w:rsidRPr="002905BB">
        <w:t>1</w:t>
      </w:r>
      <w:r w:rsidR="007108ED">
        <w:t xml:space="preserve"> </w:t>
      </w:r>
      <w:r w:rsidRPr="002905BB">
        <w:t>otrzymuje brzmienie:</w:t>
      </w:r>
    </w:p>
    <w:p w14:paraId="6C85D0EC" w14:textId="77777777" w:rsidR="002905BB" w:rsidRDefault="002905BB" w:rsidP="002905BB">
      <w:pPr>
        <w:pStyle w:val="ZLITUSTzmustliter"/>
      </w:pPr>
      <w:r>
        <w:t>„1.</w:t>
      </w:r>
      <w:r w:rsidR="006C5040">
        <w:t xml:space="preserve"> </w:t>
      </w:r>
      <w:r w:rsidRPr="00915C24">
        <w:t>Prokurator lub organy administracji rządowej przekazują Szefowi Urzędu posiadane informacje o</w:t>
      </w:r>
      <w:r w:rsidR="007108ED">
        <w:t xml:space="preserve"> </w:t>
      </w:r>
      <w:r w:rsidRPr="00915C24">
        <w:t>okolicznościach uzasadniających umieszczenie danych cudzoziemca w</w:t>
      </w:r>
      <w:r w:rsidR="007108ED">
        <w:t xml:space="preserve"> </w:t>
      </w:r>
      <w:r w:rsidRPr="00915C24">
        <w:t>wykazie lub wydanie decyzji, o</w:t>
      </w:r>
      <w:r w:rsidR="007108ED">
        <w:t xml:space="preserve"> </w:t>
      </w:r>
      <w:r w:rsidRPr="00915C24">
        <w:t>której mowa w</w:t>
      </w:r>
      <w:r w:rsidR="007108ED">
        <w:t xml:space="preserve"> </w:t>
      </w:r>
      <w:r>
        <w:t>art.</w:t>
      </w:r>
      <w:r w:rsidR="007108ED">
        <w:t xml:space="preserve"> </w:t>
      </w:r>
      <w:r w:rsidRPr="00915C24">
        <w:t>440a</w:t>
      </w:r>
      <w:r>
        <w:t xml:space="preserve"> ust.</w:t>
      </w:r>
      <w:r w:rsidR="007108ED">
        <w:t xml:space="preserve"> </w:t>
      </w:r>
      <w:r w:rsidRPr="00915C24">
        <w:t>1, lub o</w:t>
      </w:r>
      <w:r w:rsidR="007108ED">
        <w:t xml:space="preserve"> </w:t>
      </w:r>
      <w:r w:rsidRPr="00915C24">
        <w:t>okolicznościach uzasadniających usunięcie tych danych z</w:t>
      </w:r>
      <w:r w:rsidR="007108ED">
        <w:t xml:space="preserve"> </w:t>
      </w:r>
      <w:r w:rsidRPr="00915C24">
        <w:t>wykazu, zawieszenie lub przedłużenie okresu obowiązywania wpisu wraz z</w:t>
      </w:r>
      <w:r w:rsidR="007108ED">
        <w:t xml:space="preserve"> </w:t>
      </w:r>
      <w:r w:rsidRPr="00915C24">
        <w:t>posiadaną fotografią cudzoziemca. Prokurator lub organy administracji rządowej mogą przekazać również obraz linii papilarnych cudzoziemca oraz kopię jego dokumentu podróży lub dokumentu tożsamości</w:t>
      </w:r>
      <w:r>
        <w:t>.”,</w:t>
      </w:r>
    </w:p>
    <w:p w14:paraId="64ACF13B" w14:textId="77777777" w:rsidR="002905BB" w:rsidRPr="002905BB" w:rsidRDefault="002905BB" w:rsidP="002905BB">
      <w:pPr>
        <w:pStyle w:val="LITlitera"/>
      </w:pPr>
      <w:r>
        <w:t>b)</w:t>
      </w:r>
      <w:r>
        <w:tab/>
        <w:t>w</w:t>
      </w:r>
      <w:r w:rsidRPr="002905BB">
        <w:t xml:space="preserve"> ust.</w:t>
      </w:r>
      <w:r w:rsidR="007108ED">
        <w:t xml:space="preserve"> </w:t>
      </w:r>
      <w:r w:rsidRPr="002905BB">
        <w:t>2</w:t>
      </w:r>
      <w:r w:rsidR="007108ED">
        <w:t xml:space="preserve"> </w:t>
      </w:r>
      <w:r w:rsidRPr="002905BB">
        <w:t>część wspólna otrzymuje brzmienie:</w:t>
      </w:r>
    </w:p>
    <w:p w14:paraId="59AF5C3E" w14:textId="77777777" w:rsidR="002905BB" w:rsidRDefault="002905BB" w:rsidP="002905BB">
      <w:pPr>
        <w:pStyle w:val="ZLITCZWSPPKTzmczciwsppktliter"/>
      </w:pPr>
      <w:r>
        <w:t>„</w:t>
      </w:r>
      <w:r w:rsidRPr="00514B4E">
        <w:t xml:space="preserve">– </w:t>
      </w:r>
      <w:r w:rsidRPr="00915C24">
        <w:t>przekazuje Szefowi Urzędu tę decyzję lub to postanowienie, gdy staną się ostateczne, chyba że podlegają natychmiastowemu wykonaniu lub doszło do wykonania decyzji o</w:t>
      </w:r>
      <w:r w:rsidR="007108ED">
        <w:t xml:space="preserve"> </w:t>
      </w:r>
      <w:r w:rsidRPr="00915C24">
        <w:t>zobowiązaniu cudzoziemca do powrotu w</w:t>
      </w:r>
      <w:r w:rsidR="007108ED">
        <w:t xml:space="preserve"> </w:t>
      </w:r>
      <w:r w:rsidRPr="00915C24">
        <w:t>przypadku, o</w:t>
      </w:r>
      <w:r w:rsidR="007108ED">
        <w:t xml:space="preserve"> </w:t>
      </w:r>
      <w:r w:rsidRPr="00915C24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915C24">
        <w:t>438</w:t>
      </w:r>
      <w:r>
        <w:t xml:space="preserve"> ust.</w:t>
      </w:r>
      <w:r w:rsidR="007108ED">
        <w:t xml:space="preserve"> </w:t>
      </w:r>
      <w:r w:rsidRPr="00915C24">
        <w:t>5, wraz z</w:t>
      </w:r>
      <w:r w:rsidR="007108ED">
        <w:t xml:space="preserve"> </w:t>
      </w:r>
      <w:r w:rsidRPr="00915C24">
        <w:t>posiadaną fotografią cudzoziemca. Organ ten wraz z</w:t>
      </w:r>
      <w:r w:rsidR="007108ED">
        <w:t xml:space="preserve"> </w:t>
      </w:r>
      <w:r w:rsidRPr="00915C24">
        <w:t>decyzją może przekazać również obraz linii papilarnych cudzoziemca oraz kopią jego dokumentu podróży lub dokumentu tożsamości</w:t>
      </w:r>
      <w:r>
        <w:t>.”</w:t>
      </w:r>
      <w:r w:rsidRPr="006A469A">
        <w:t>;</w:t>
      </w:r>
    </w:p>
    <w:p w14:paraId="3772A15F" w14:textId="77777777" w:rsidR="002905BB" w:rsidRPr="002905BB" w:rsidRDefault="002905BB" w:rsidP="002905BB">
      <w:pPr>
        <w:pStyle w:val="PKTpunkt"/>
      </w:pPr>
      <w:r>
        <w:t>6</w:t>
      </w:r>
      <w:r w:rsidRPr="002905BB">
        <w:t>2)</w:t>
      </w:r>
      <w:r w:rsidRPr="002905BB">
        <w:tab/>
        <w:t>w art.</w:t>
      </w:r>
      <w:r w:rsidR="007108ED">
        <w:t xml:space="preserve"> </w:t>
      </w:r>
      <w:r w:rsidRPr="002905BB">
        <w:t>442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5</w:t>
      </w:r>
      <w:r w:rsidR="007108ED">
        <w:t xml:space="preserve"> </w:t>
      </w:r>
      <w:r w:rsidRPr="002905BB">
        <w:t>dodaje się zdanie drugie w</w:t>
      </w:r>
      <w:r w:rsidR="007108ED">
        <w:t xml:space="preserve"> </w:t>
      </w:r>
      <w:r w:rsidRPr="002905BB">
        <w:t>brzmieniu:</w:t>
      </w:r>
    </w:p>
    <w:p w14:paraId="43A5941A" w14:textId="77777777" w:rsidR="002905BB" w:rsidRDefault="002905BB" w:rsidP="004C3141">
      <w:pPr>
        <w:pStyle w:val="ZFRAGzmfragmentunpzdaniaartykuempunktem"/>
      </w:pPr>
      <w:r>
        <w:t>„</w:t>
      </w:r>
      <w:r w:rsidRPr="00FB7707">
        <w:t xml:space="preserve">Sąd może przekazać Szefowi </w:t>
      </w:r>
      <w:r w:rsidRPr="00AE5C61">
        <w:t>Urzędu</w:t>
      </w:r>
      <w:r w:rsidRPr="00FB7707">
        <w:t xml:space="preserve"> posiadaną fotografię cudzoziemca oraz obraz jego linii papilarnych.</w:t>
      </w:r>
      <w:r>
        <w:t>”</w:t>
      </w:r>
      <w:r w:rsidRPr="00FB7707">
        <w:t>;</w:t>
      </w:r>
    </w:p>
    <w:p w14:paraId="422F7413" w14:textId="77777777" w:rsidR="002905BB" w:rsidRPr="002905BB" w:rsidRDefault="002905BB" w:rsidP="002905BB">
      <w:pPr>
        <w:pStyle w:val="PKTpunkt"/>
      </w:pPr>
      <w:r>
        <w:t>6</w:t>
      </w:r>
      <w:r w:rsidRPr="002905BB">
        <w:t>3)</w:t>
      </w:r>
      <w:r w:rsidRPr="002905BB">
        <w:tab/>
        <w:t>w art.</w:t>
      </w:r>
      <w:r w:rsidR="007108ED">
        <w:t xml:space="preserve"> </w:t>
      </w:r>
      <w:r w:rsidRPr="002905BB">
        <w:t>443:</w:t>
      </w:r>
    </w:p>
    <w:p w14:paraId="3184D372" w14:textId="77777777" w:rsidR="002905BB" w:rsidRPr="002905BB" w:rsidRDefault="002905BB" w:rsidP="002905BB">
      <w:pPr>
        <w:pStyle w:val="LITlitera"/>
      </w:pPr>
      <w:r>
        <w:lastRenderedPageBreak/>
        <w:t>a)</w:t>
      </w:r>
      <w:r>
        <w:tab/>
      </w:r>
      <w:r w:rsidRPr="002905BB">
        <w:t>w ust.</w:t>
      </w:r>
      <w:r w:rsidR="007108ED">
        <w:t xml:space="preserve"> </w:t>
      </w:r>
      <w:r w:rsidRPr="002905BB">
        <w:t>1:</w:t>
      </w:r>
    </w:p>
    <w:p w14:paraId="4FB08E63" w14:textId="77777777" w:rsidR="002905BB" w:rsidRDefault="002905BB" w:rsidP="002905BB">
      <w:pPr>
        <w:pStyle w:val="TIRtiret"/>
      </w:pPr>
      <w:r w:rsidRPr="008D53CE">
        <w:t>–</w:t>
      </w:r>
      <w:r>
        <w:tab/>
        <w:t>w pkt</w:t>
      </w:r>
      <w:r w:rsidR="007108ED">
        <w:t xml:space="preserve"> </w:t>
      </w:r>
      <w:r w:rsidRPr="008D53CE">
        <w:t>1</w:t>
      </w:r>
      <w:r w:rsidR="007108ED">
        <w:t xml:space="preserve"> </w:t>
      </w:r>
      <w:r w:rsidRPr="008D53CE">
        <w:t xml:space="preserve">skreśla się wyraz </w:t>
      </w:r>
      <w:r>
        <w:t>„</w:t>
      </w:r>
      <w:r w:rsidRPr="008D53CE">
        <w:t>ostateczna</w:t>
      </w:r>
      <w:r>
        <w:t>”</w:t>
      </w:r>
      <w:r w:rsidRPr="008D53CE">
        <w:t>,</w:t>
      </w:r>
    </w:p>
    <w:p w14:paraId="43533ADD" w14:textId="77777777" w:rsidR="002905BB" w:rsidRPr="002905BB" w:rsidRDefault="002905BB" w:rsidP="002905BB">
      <w:pPr>
        <w:pStyle w:val="TIRtiret"/>
      </w:pPr>
      <w:r w:rsidRPr="00C02187">
        <w:t>–</w:t>
      </w:r>
      <w:r w:rsidRPr="002905BB">
        <w:tab/>
        <w:t>pkt 3</w:t>
      </w:r>
      <w:r w:rsidR="007108ED">
        <w:t xml:space="preserve"> </w:t>
      </w:r>
      <w:r w:rsidRPr="002905BB">
        <w:t>otrzymuje brzmienie:</w:t>
      </w:r>
    </w:p>
    <w:p w14:paraId="6B061463" w14:textId="77777777" w:rsidR="002905BB" w:rsidRDefault="002905BB" w:rsidP="002905BB">
      <w:pPr>
        <w:pStyle w:val="ZTIRPKTzmpkttiret"/>
      </w:pPr>
      <w:r>
        <w:t>„</w:t>
      </w:r>
      <w:r w:rsidRPr="00CD40A1">
        <w:t>3)</w:t>
      </w:r>
      <w:r w:rsidR="00400F9A">
        <w:tab/>
      </w:r>
      <w:r w:rsidRPr="00CD40A1">
        <w:t>decyzja, o</w:t>
      </w:r>
      <w:r w:rsidR="007108ED">
        <w:t xml:space="preserve"> </w:t>
      </w:r>
      <w:r w:rsidRPr="00CD40A1">
        <w:t>której mowa w</w:t>
      </w:r>
      <w:r w:rsidR="007108ED">
        <w:t xml:space="preserve"> </w:t>
      </w:r>
      <w:r>
        <w:t>art.</w:t>
      </w:r>
      <w:r w:rsidR="007108ED">
        <w:t xml:space="preserve"> </w:t>
      </w:r>
      <w:r w:rsidRPr="00CD40A1">
        <w:t>440a, lub</w:t>
      </w:r>
      <w:r>
        <w:t>”,</w:t>
      </w:r>
    </w:p>
    <w:p w14:paraId="63490D94" w14:textId="77777777" w:rsidR="002905BB" w:rsidRDefault="002905BB" w:rsidP="002905BB">
      <w:pPr>
        <w:pStyle w:val="TIRtiret"/>
      </w:pPr>
      <w:r w:rsidRPr="00C02187">
        <w:t>–</w:t>
      </w:r>
      <w:r>
        <w:tab/>
        <w:t>uchyla się pkt</w:t>
      </w:r>
      <w:r w:rsidR="007108ED">
        <w:t xml:space="preserve"> </w:t>
      </w:r>
      <w:r>
        <w:t>4,</w:t>
      </w:r>
    </w:p>
    <w:p w14:paraId="049ACB19" w14:textId="77777777" w:rsidR="002905BB" w:rsidRDefault="002905BB" w:rsidP="002905BB">
      <w:pPr>
        <w:pStyle w:val="TIRtiret"/>
      </w:pPr>
      <w:r w:rsidRPr="00C02187">
        <w:t>–</w:t>
      </w:r>
      <w:r>
        <w:tab/>
        <w:t>w pkt</w:t>
      </w:r>
      <w:r w:rsidR="007108ED">
        <w:t xml:space="preserve"> </w:t>
      </w:r>
      <w:r>
        <w:t>5</w:t>
      </w:r>
      <w:r w:rsidR="007108ED">
        <w:t xml:space="preserve"> </w:t>
      </w:r>
      <w:r>
        <w:t xml:space="preserve">średnik </w:t>
      </w:r>
      <w:r w:rsidRPr="00096964">
        <w:t>zast</w:t>
      </w:r>
      <w:r w:rsidRPr="006D5A6D">
        <w:rPr>
          <w:rFonts w:hint="eastAsia"/>
        </w:rPr>
        <w:t>ę</w:t>
      </w:r>
      <w:r w:rsidRPr="006D5A6D">
        <w:t>puje si</w:t>
      </w:r>
      <w:r w:rsidRPr="006D5A6D">
        <w:rPr>
          <w:rFonts w:hint="eastAsia"/>
        </w:rPr>
        <w:t>ę</w:t>
      </w:r>
      <w:r w:rsidRPr="006D5A6D">
        <w:t xml:space="preserve"> przecinkiem i</w:t>
      </w:r>
      <w:r w:rsidR="007108ED">
        <w:t xml:space="preserve"> </w:t>
      </w:r>
      <w:r w:rsidRPr="006D5A6D">
        <w:t xml:space="preserve">dodaje </w:t>
      </w:r>
      <w:r>
        <w:t xml:space="preserve">się </w:t>
      </w:r>
      <w:r w:rsidRPr="006D5A6D">
        <w:t>wyraz „lub”</w:t>
      </w:r>
      <w:r>
        <w:t>,</w:t>
      </w:r>
    </w:p>
    <w:p w14:paraId="416E39E0" w14:textId="77777777" w:rsidR="002905BB" w:rsidRPr="006D5A6D" w:rsidRDefault="002905BB" w:rsidP="002905BB">
      <w:pPr>
        <w:pStyle w:val="TIRtiret"/>
      </w:pPr>
      <w:r w:rsidRPr="0049517B">
        <w:t>–</w:t>
      </w:r>
      <w:r w:rsidRPr="0049517B">
        <w:tab/>
        <w:t>w</w:t>
      </w:r>
      <w:r>
        <w:t xml:space="preserve"> pkt</w:t>
      </w:r>
      <w:r w:rsidR="007108ED">
        <w:t xml:space="preserve"> </w:t>
      </w:r>
      <w:r w:rsidRPr="0049517B">
        <w:t>6</w:t>
      </w:r>
      <w:r w:rsidR="007108ED">
        <w:t xml:space="preserve"> </w:t>
      </w:r>
      <w:r w:rsidRPr="00096964">
        <w:t>kropk</w:t>
      </w:r>
      <w:r w:rsidRPr="00096964">
        <w:rPr>
          <w:rFonts w:hint="eastAsia"/>
        </w:rPr>
        <w:t>ę</w:t>
      </w:r>
      <w:r w:rsidRPr="00096964">
        <w:t xml:space="preserve"> zast</w:t>
      </w:r>
      <w:r w:rsidRPr="006D5A6D">
        <w:rPr>
          <w:rFonts w:hint="eastAsia"/>
        </w:rPr>
        <w:t>ę</w:t>
      </w:r>
      <w:r w:rsidRPr="006D5A6D">
        <w:t>puje si</w:t>
      </w:r>
      <w:r w:rsidRPr="006D5A6D">
        <w:rPr>
          <w:rFonts w:hint="eastAsia"/>
        </w:rPr>
        <w:t>ę</w:t>
      </w:r>
      <w:r w:rsidRPr="006D5A6D">
        <w:t xml:space="preserve"> przecinkiem i</w:t>
      </w:r>
      <w:r w:rsidR="007108ED">
        <w:t xml:space="preserve"> </w:t>
      </w:r>
      <w:r w:rsidRPr="006D5A6D">
        <w:t xml:space="preserve">dodaje </w:t>
      </w:r>
      <w:r>
        <w:t xml:space="preserve">się </w:t>
      </w:r>
      <w:r w:rsidRPr="006D5A6D">
        <w:t>wyraz „lub”,</w:t>
      </w:r>
    </w:p>
    <w:p w14:paraId="3CAF1E44" w14:textId="77777777" w:rsidR="002905BB" w:rsidRPr="002905BB" w:rsidRDefault="002905BB" w:rsidP="002905BB">
      <w:pPr>
        <w:pStyle w:val="TIRtiret"/>
      </w:pPr>
      <w:r w:rsidRPr="006D5A6D">
        <w:t>–</w:t>
      </w:r>
      <w:r w:rsidRPr="006D5A6D">
        <w:tab/>
        <w:t>dodaje si</w:t>
      </w:r>
      <w:r w:rsidRPr="002905BB">
        <w:rPr>
          <w:rFonts w:hint="eastAsia"/>
        </w:rPr>
        <w:t>ę</w:t>
      </w:r>
      <w:r w:rsidRPr="002905BB">
        <w:t xml:space="preserve"> pkt</w:t>
      </w:r>
      <w:r w:rsidR="007108ED">
        <w:t xml:space="preserve"> </w:t>
      </w:r>
      <w:r w:rsidRPr="002905BB">
        <w:t>7 w</w:t>
      </w:r>
      <w:r w:rsidR="007108ED">
        <w:t xml:space="preserve"> </w:t>
      </w:r>
      <w:r w:rsidRPr="002905BB">
        <w:t>brzmieniu:</w:t>
      </w:r>
    </w:p>
    <w:p w14:paraId="2528F304" w14:textId="77777777" w:rsidR="002905BB" w:rsidRPr="00D217AC" w:rsidRDefault="002905BB" w:rsidP="002905BB">
      <w:pPr>
        <w:pStyle w:val="ZTIRPKTzmpkttiret"/>
      </w:pPr>
      <w:r w:rsidRPr="008C7E92">
        <w:t>„7)</w:t>
      </w:r>
      <w:r w:rsidRPr="008C7E92">
        <w:tab/>
        <w:t>realizacja zobowi</w:t>
      </w:r>
      <w:r w:rsidRPr="009F315F">
        <w:rPr>
          <w:rFonts w:hint="eastAsia"/>
        </w:rPr>
        <w:t>ą</w:t>
      </w:r>
      <w:r w:rsidRPr="009F315F">
        <w:t>za</w:t>
      </w:r>
      <w:r w:rsidRPr="00D620BD">
        <w:rPr>
          <w:rFonts w:hint="eastAsia"/>
        </w:rPr>
        <w:t>ń</w:t>
      </w:r>
      <w:r w:rsidRPr="00422D3D">
        <w:t xml:space="preserve"> wynikaj</w:t>
      </w:r>
      <w:r w:rsidRPr="00422D3D">
        <w:rPr>
          <w:rFonts w:hint="eastAsia"/>
        </w:rPr>
        <w:t>ą</w:t>
      </w:r>
      <w:r w:rsidRPr="00D217AC">
        <w:t>cych z</w:t>
      </w:r>
      <w:r w:rsidR="007108ED">
        <w:t xml:space="preserve"> </w:t>
      </w:r>
      <w:r w:rsidRPr="00D217AC">
        <w:t>decyzji Rady Unii Europejskiej ustanawiaj</w:t>
      </w:r>
      <w:r w:rsidRPr="00D217AC">
        <w:rPr>
          <w:rFonts w:hint="eastAsia"/>
        </w:rPr>
        <w:t>ą</w:t>
      </w:r>
      <w:r w:rsidRPr="00D217AC">
        <w:t>cych ograniczenia dotycz</w:t>
      </w:r>
      <w:r w:rsidRPr="00D217AC">
        <w:rPr>
          <w:rFonts w:hint="eastAsia"/>
        </w:rPr>
        <w:t>ą</w:t>
      </w:r>
      <w:r w:rsidRPr="00D217AC">
        <w:t>ce prawa wjazdu i</w:t>
      </w:r>
      <w:r w:rsidR="007108ED">
        <w:t xml:space="preserve"> </w:t>
      </w:r>
      <w:r w:rsidRPr="00D217AC">
        <w:t>pobytu okre</w:t>
      </w:r>
      <w:r w:rsidRPr="00D217AC">
        <w:rPr>
          <w:rFonts w:hint="eastAsia"/>
        </w:rPr>
        <w:t>ś</w:t>
      </w:r>
      <w:r w:rsidRPr="00D217AC">
        <w:t>lonych osób, wydanych na podstawie</w:t>
      </w:r>
      <w:r>
        <w:t xml:space="preserve"> art.</w:t>
      </w:r>
      <w:r w:rsidR="007108ED">
        <w:t xml:space="preserve"> </w:t>
      </w:r>
      <w:r w:rsidRPr="00D217AC">
        <w:t>29</w:t>
      </w:r>
      <w:r w:rsidR="007108ED">
        <w:t xml:space="preserve"> </w:t>
      </w:r>
      <w:r w:rsidRPr="00D217AC">
        <w:t>Traktatu o</w:t>
      </w:r>
      <w:r w:rsidR="007108ED">
        <w:t xml:space="preserve"> </w:t>
      </w:r>
      <w:r w:rsidRPr="00D217AC">
        <w:t>Unii Europejskiej.”,</w:t>
      </w:r>
    </w:p>
    <w:p w14:paraId="2EFFB1E7" w14:textId="77777777" w:rsidR="002905BB" w:rsidRPr="002905BB" w:rsidRDefault="002905BB" w:rsidP="002905BB">
      <w:pPr>
        <w:pStyle w:val="LITlitera"/>
      </w:pPr>
      <w:r>
        <w:t>b)</w:t>
      </w:r>
      <w:r w:rsidRPr="002905BB">
        <w:tab/>
        <w:t>po ust.</w:t>
      </w:r>
      <w:r w:rsidR="007108ED">
        <w:t xml:space="preserve"> </w:t>
      </w:r>
      <w:r w:rsidRPr="002905BB">
        <w:t>1</w:t>
      </w:r>
      <w:r w:rsidR="007108ED">
        <w:t xml:space="preserve"> </w:t>
      </w:r>
      <w:r w:rsidRPr="002905BB">
        <w:t>dodaje się ust.</w:t>
      </w:r>
      <w:r w:rsidR="007108ED">
        <w:t xml:space="preserve"> </w:t>
      </w:r>
      <w:r w:rsidRPr="002905BB">
        <w:t>1a i</w:t>
      </w:r>
      <w:r w:rsidR="007108ED">
        <w:t xml:space="preserve"> </w:t>
      </w:r>
      <w:r w:rsidRPr="002905BB">
        <w:t>1b w</w:t>
      </w:r>
      <w:r w:rsidR="007108ED">
        <w:t xml:space="preserve"> </w:t>
      </w:r>
      <w:r w:rsidRPr="002905BB">
        <w:t>brzmieniu:</w:t>
      </w:r>
    </w:p>
    <w:p w14:paraId="2258AF68" w14:textId="77777777" w:rsidR="002905BB" w:rsidRDefault="002905BB" w:rsidP="002905BB">
      <w:pPr>
        <w:pStyle w:val="ZLITUSTzmustliter"/>
      </w:pPr>
      <w:r>
        <w:t xml:space="preserve">„1a. </w:t>
      </w:r>
      <w:r w:rsidRPr="00D27407">
        <w:t>W</w:t>
      </w:r>
      <w:r w:rsidR="007108ED">
        <w:t xml:space="preserve"> </w:t>
      </w:r>
      <w:r w:rsidRPr="00D27407">
        <w:t>przypadku, o</w:t>
      </w:r>
      <w:r w:rsidR="007108ED">
        <w:t xml:space="preserve"> </w:t>
      </w:r>
      <w:r w:rsidRPr="00D27407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D27407">
        <w:t>1</w:t>
      </w:r>
      <w:r>
        <w:t xml:space="preserve"> pkt</w:t>
      </w:r>
      <w:r w:rsidR="007108ED">
        <w:t xml:space="preserve"> </w:t>
      </w:r>
      <w:r w:rsidRPr="00D27407">
        <w:t xml:space="preserve">1, Szef Urzędu przekazuje dane cudzoziemca do Systemu Informacyjnego </w:t>
      </w:r>
      <w:proofErr w:type="spellStart"/>
      <w:r w:rsidRPr="00D27407">
        <w:t>Schengen</w:t>
      </w:r>
      <w:proofErr w:type="spellEnd"/>
      <w:r w:rsidRPr="00D27407">
        <w:t xml:space="preserve"> do celów odmowy wjazdu i</w:t>
      </w:r>
      <w:r w:rsidR="007108ED">
        <w:t xml:space="preserve"> </w:t>
      </w:r>
      <w:r w:rsidRPr="00D27407">
        <w:t>pobytu niezwłocznie po wykonaniu decyzji o</w:t>
      </w:r>
      <w:r w:rsidR="007108ED">
        <w:t xml:space="preserve"> </w:t>
      </w:r>
      <w:r w:rsidRPr="00D27407">
        <w:t>zobowiązaniu cudzoziemca do powrotu i</w:t>
      </w:r>
      <w:r w:rsidR="007108ED">
        <w:t xml:space="preserve"> </w:t>
      </w:r>
      <w:r w:rsidRPr="00D27407">
        <w:t>usunięciu danych tego cudzoziemca umieszczonych w</w:t>
      </w:r>
      <w:r w:rsidR="007108ED">
        <w:t xml:space="preserve"> </w:t>
      </w:r>
      <w:r w:rsidRPr="00D27407">
        <w:t xml:space="preserve">Systemie Informacyjnym </w:t>
      </w:r>
      <w:proofErr w:type="spellStart"/>
      <w:r w:rsidRPr="00D27407">
        <w:t>Schengen</w:t>
      </w:r>
      <w:proofErr w:type="spellEnd"/>
      <w:r w:rsidRPr="00D27407">
        <w:t xml:space="preserve"> d</w:t>
      </w:r>
      <w:r>
        <w:t>o</w:t>
      </w:r>
      <w:r w:rsidRPr="00D27407">
        <w:t xml:space="preserve"> celów, o</w:t>
      </w:r>
      <w:r w:rsidR="007108ED">
        <w:t xml:space="preserve"> </w:t>
      </w:r>
      <w:r w:rsidRPr="00D27407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D27407">
        <w:t>3</w:t>
      </w:r>
      <w:r>
        <w:t xml:space="preserve"> ust.</w:t>
      </w:r>
      <w:r w:rsidR="007108ED">
        <w:t xml:space="preserve"> </w:t>
      </w:r>
      <w:r w:rsidRPr="00D27407">
        <w:t>1</w:t>
      </w:r>
      <w:r w:rsidR="007108ED">
        <w:t xml:space="preserve"> </w:t>
      </w:r>
      <w:r w:rsidRPr="00D27407">
        <w:t>rozporządzenia</w:t>
      </w:r>
      <w:r>
        <w:t xml:space="preserve"> nr</w:t>
      </w:r>
      <w:r w:rsidR="007108ED">
        <w:t xml:space="preserve"> </w:t>
      </w:r>
      <w:r w:rsidRPr="00D27407">
        <w:t>2018/1860. Przepis</w:t>
      </w:r>
      <w:r>
        <w:t xml:space="preserve"> art.</w:t>
      </w:r>
      <w:r w:rsidR="007108ED">
        <w:t xml:space="preserve"> </w:t>
      </w:r>
      <w:r w:rsidRPr="00D27407">
        <w:t>438</w:t>
      </w:r>
      <w:r>
        <w:t xml:space="preserve"> ust.</w:t>
      </w:r>
      <w:r w:rsidR="007108ED">
        <w:t xml:space="preserve"> </w:t>
      </w:r>
      <w:r w:rsidRPr="00D27407">
        <w:t>5</w:t>
      </w:r>
      <w:r>
        <w:t xml:space="preserve"> pkt</w:t>
      </w:r>
      <w:r w:rsidR="007108ED">
        <w:t xml:space="preserve"> </w:t>
      </w:r>
      <w:r w:rsidRPr="00D27407">
        <w:t>2</w:t>
      </w:r>
      <w:r w:rsidR="007108ED">
        <w:t xml:space="preserve"> </w:t>
      </w:r>
      <w:r w:rsidRPr="00D27407">
        <w:t>stosuje się.</w:t>
      </w:r>
    </w:p>
    <w:p w14:paraId="3F4DDD02" w14:textId="77777777" w:rsidR="002905BB" w:rsidRDefault="002905BB" w:rsidP="002905BB">
      <w:pPr>
        <w:pStyle w:val="ZLITUSTzmustliter"/>
      </w:pPr>
      <w:r>
        <w:t>1b</w:t>
      </w:r>
      <w:r w:rsidRPr="00D27407">
        <w:t>. W</w:t>
      </w:r>
      <w:r w:rsidR="007108ED">
        <w:t xml:space="preserve"> </w:t>
      </w:r>
      <w:r w:rsidRPr="00D27407">
        <w:t>przypadku, o</w:t>
      </w:r>
      <w:r w:rsidR="007108ED">
        <w:t xml:space="preserve"> </w:t>
      </w:r>
      <w:r w:rsidRPr="00D27407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D27407">
        <w:t>1</w:t>
      </w:r>
      <w:r>
        <w:t xml:space="preserve"> pkt</w:t>
      </w:r>
      <w:r w:rsidR="007108ED">
        <w:t xml:space="preserve"> </w:t>
      </w:r>
      <w:r w:rsidRPr="00D27407">
        <w:t xml:space="preserve">3, jeżeli Szef Urzędu posiada informacje, że cudzoziemiec przebywa na terytorium państw obszaru </w:t>
      </w:r>
      <w:proofErr w:type="spellStart"/>
      <w:r w:rsidRPr="00D27407">
        <w:t>Schengen</w:t>
      </w:r>
      <w:proofErr w:type="spellEnd"/>
      <w:r w:rsidRPr="00D27407">
        <w:t xml:space="preserve">, przekazuje dane cudzoziemca do Systemu Informacyjnego </w:t>
      </w:r>
      <w:proofErr w:type="spellStart"/>
      <w:r w:rsidRPr="00D27407">
        <w:t>Schengen</w:t>
      </w:r>
      <w:proofErr w:type="spellEnd"/>
      <w:r w:rsidRPr="00D27407">
        <w:t xml:space="preserve"> do celów odmowy wjazdu i</w:t>
      </w:r>
      <w:r w:rsidR="007108ED">
        <w:t xml:space="preserve"> </w:t>
      </w:r>
      <w:r w:rsidRPr="00D27407">
        <w:t>pobytu niezwłocznie po opuszczeniu przez niego tego terytorium.</w:t>
      </w:r>
      <w:r>
        <w:t>”,</w:t>
      </w:r>
    </w:p>
    <w:p w14:paraId="2924605B" w14:textId="77777777" w:rsidR="002905BB" w:rsidRPr="002905BB" w:rsidRDefault="002905BB" w:rsidP="002905BB">
      <w:pPr>
        <w:pStyle w:val="LITlitera"/>
      </w:pPr>
      <w:r>
        <w:t>c</w:t>
      </w:r>
      <w:r w:rsidRPr="002905BB">
        <w:t>)</w:t>
      </w:r>
      <w:r w:rsidRPr="002905BB">
        <w:tab/>
        <w:t>w ust.</w:t>
      </w:r>
      <w:r w:rsidR="007108ED">
        <w:t xml:space="preserve"> </w:t>
      </w:r>
      <w:r w:rsidRPr="002905BB">
        <w:t>2 pkt</w:t>
      </w:r>
      <w:r w:rsidR="007108ED">
        <w:t xml:space="preserve"> </w:t>
      </w:r>
      <w:r w:rsidRPr="002905BB">
        <w:t>2</w:t>
      </w:r>
      <w:r w:rsidR="007108ED">
        <w:t xml:space="preserve"> </w:t>
      </w:r>
      <w:r w:rsidRPr="002905BB">
        <w:t>otrzymuje brzmienie:</w:t>
      </w:r>
    </w:p>
    <w:p w14:paraId="73915999" w14:textId="77777777" w:rsidR="002905BB" w:rsidRDefault="002905BB" w:rsidP="002905BB">
      <w:pPr>
        <w:pStyle w:val="ZLITPKTzmpktliter"/>
      </w:pPr>
      <w:r>
        <w:t>„</w:t>
      </w:r>
      <w:r w:rsidRPr="00E34E67">
        <w:t>2)</w:t>
      </w:r>
      <w:r w:rsidRPr="00E34E67">
        <w:tab/>
        <w:t>dane członka rodziny obywatela UE, o</w:t>
      </w:r>
      <w:r w:rsidR="007108ED">
        <w:t xml:space="preserve"> </w:t>
      </w:r>
      <w:r w:rsidRPr="00E34E67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E34E67">
        <w:t>2</w:t>
      </w:r>
      <w:r>
        <w:t xml:space="preserve"> pkt</w:t>
      </w:r>
      <w:r w:rsidR="007108ED">
        <w:t xml:space="preserve"> </w:t>
      </w:r>
      <w:r w:rsidRPr="00E34E67">
        <w:t>3</w:t>
      </w:r>
      <w:r w:rsidR="007108ED">
        <w:t xml:space="preserve"> </w:t>
      </w:r>
      <w:r w:rsidRPr="00E34E67">
        <w:t>ustawy z</w:t>
      </w:r>
      <w:r w:rsidR="007108ED">
        <w:t xml:space="preserve"> </w:t>
      </w:r>
      <w:r w:rsidRPr="00E34E67">
        <w:t>dnia 14</w:t>
      </w:r>
      <w:r w:rsidR="007108ED">
        <w:t xml:space="preserve"> </w:t>
      </w:r>
      <w:r w:rsidRPr="00E34E67">
        <w:t>lipca 2006</w:t>
      </w:r>
      <w:r w:rsidR="007108ED">
        <w:t xml:space="preserve"> </w:t>
      </w:r>
      <w:r w:rsidRPr="00E34E67">
        <w:t>r. o</w:t>
      </w:r>
      <w:r w:rsidR="007108ED">
        <w:t xml:space="preserve"> </w:t>
      </w:r>
      <w:r w:rsidRPr="00E34E67">
        <w:t>wjeździe na terytorium Rzeczypospolitej Polskiej, pobycie oraz wyjeździe z</w:t>
      </w:r>
      <w:r w:rsidR="007108ED">
        <w:t xml:space="preserve"> </w:t>
      </w:r>
      <w:r w:rsidRPr="00E34E67">
        <w:t>tego terytorium obywateli państw członkowskich Unii Europejskiej i</w:t>
      </w:r>
      <w:r w:rsidR="007108ED">
        <w:t xml:space="preserve"> </w:t>
      </w:r>
      <w:r w:rsidRPr="00E34E67">
        <w:t>członków ich rodzin, niebędącego takim obywatelem UE –</w:t>
      </w:r>
      <w:r w:rsidR="007108ED">
        <w:t xml:space="preserve"> </w:t>
      </w:r>
      <w:r w:rsidRPr="00E34E67">
        <w:t>usuwa się w</w:t>
      </w:r>
      <w:r w:rsidR="007108ED">
        <w:t xml:space="preserve"> </w:t>
      </w:r>
      <w:r w:rsidRPr="00E34E67">
        <w:t>przypadku zawieszenia obowiązywania wpisu do wykazu, o</w:t>
      </w:r>
      <w:r w:rsidR="007108ED">
        <w:t xml:space="preserve"> </w:t>
      </w:r>
      <w:r w:rsidRPr="00E34E67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E34E67">
        <w:t>77a ustawy z</w:t>
      </w:r>
      <w:r w:rsidR="007108ED">
        <w:t xml:space="preserve"> </w:t>
      </w:r>
      <w:r w:rsidRPr="00E34E67">
        <w:t>dnia 14</w:t>
      </w:r>
      <w:r w:rsidR="007108ED">
        <w:t xml:space="preserve"> </w:t>
      </w:r>
      <w:r w:rsidRPr="00E34E67">
        <w:t>lipca 2006</w:t>
      </w:r>
      <w:r w:rsidR="007108ED">
        <w:t xml:space="preserve"> </w:t>
      </w:r>
      <w:r w:rsidRPr="00E34E67">
        <w:t>r. o</w:t>
      </w:r>
      <w:r w:rsidR="007108ED">
        <w:t xml:space="preserve"> </w:t>
      </w:r>
      <w:r w:rsidRPr="00E34E67">
        <w:t>wjeździe na terytorium Rzeczypospolitej Polskiej, pobycie oraz wyjeździe z</w:t>
      </w:r>
      <w:r w:rsidR="007108ED">
        <w:t xml:space="preserve"> </w:t>
      </w:r>
      <w:r w:rsidRPr="00E34E67">
        <w:t>tego terytorium obywateli państw członkowskich Unii Europejskiej i</w:t>
      </w:r>
      <w:r w:rsidR="007108ED">
        <w:t xml:space="preserve"> </w:t>
      </w:r>
      <w:r w:rsidRPr="00E34E67">
        <w:t>członków ich rodzin</w:t>
      </w:r>
      <w:r>
        <w:t>”</w:t>
      </w:r>
      <w:r w:rsidRPr="00E34E67">
        <w:t>,</w:t>
      </w:r>
    </w:p>
    <w:p w14:paraId="2A273AEB" w14:textId="77777777" w:rsidR="002905BB" w:rsidRPr="002905BB" w:rsidRDefault="002905BB" w:rsidP="002905BB">
      <w:pPr>
        <w:pStyle w:val="LITlitera"/>
      </w:pPr>
      <w:r>
        <w:lastRenderedPageBreak/>
        <w:t>d</w:t>
      </w:r>
      <w:r w:rsidRPr="002905BB">
        <w:t>)</w:t>
      </w:r>
      <w:r w:rsidRPr="002905BB">
        <w:tab/>
        <w:t>dodaje się ust.</w:t>
      </w:r>
      <w:r w:rsidR="007108ED">
        <w:t xml:space="preserve"> </w:t>
      </w:r>
      <w:r w:rsidRPr="002905BB">
        <w:t>4–6 w</w:t>
      </w:r>
      <w:r w:rsidR="007108ED">
        <w:t xml:space="preserve"> </w:t>
      </w:r>
      <w:r w:rsidRPr="002905BB">
        <w:t>brzmieniu:</w:t>
      </w:r>
    </w:p>
    <w:p w14:paraId="3E0C186C" w14:textId="77777777" w:rsidR="002905BB" w:rsidRPr="000C2896" w:rsidRDefault="002905BB" w:rsidP="002905BB">
      <w:pPr>
        <w:pStyle w:val="ZLITUSTzmustliter"/>
      </w:pPr>
      <w:r>
        <w:t>„</w:t>
      </w:r>
      <w:r w:rsidRPr="004D4279">
        <w:t>4.</w:t>
      </w:r>
      <w:r w:rsidR="007108ED">
        <w:t xml:space="preserve"> </w:t>
      </w:r>
      <w:r>
        <w:t>Przepis ust.</w:t>
      </w:r>
      <w:r w:rsidR="007108ED">
        <w:t xml:space="preserve"> </w:t>
      </w:r>
      <w:r>
        <w:t>1 pkt</w:t>
      </w:r>
      <w:r w:rsidR="007108ED">
        <w:t xml:space="preserve"> </w:t>
      </w:r>
      <w:r>
        <w:t>7</w:t>
      </w:r>
      <w:r w:rsidR="007108ED">
        <w:t xml:space="preserve"> </w:t>
      </w:r>
      <w:r w:rsidRPr="007D2288">
        <w:t>stosuje się</w:t>
      </w:r>
      <w:r>
        <w:t xml:space="preserve"> w</w:t>
      </w:r>
      <w:r w:rsidR="007108ED">
        <w:t xml:space="preserve"> </w:t>
      </w:r>
      <w:r>
        <w:t>przypadku,</w:t>
      </w:r>
      <w:r w:rsidRPr="007D2288">
        <w:t xml:space="preserve"> gdy decyzja Rady Unii Europejskiej ustanawiająca ograniczenia dotyczące prawa wjazdu i</w:t>
      </w:r>
      <w:r w:rsidR="007108ED">
        <w:t xml:space="preserve"> </w:t>
      </w:r>
      <w:r w:rsidRPr="007D2288">
        <w:t>pobytu określonych osób weszła w</w:t>
      </w:r>
      <w:r w:rsidR="007108ED">
        <w:t xml:space="preserve"> </w:t>
      </w:r>
      <w:r w:rsidRPr="007D2288">
        <w:t>życie</w:t>
      </w:r>
      <w:r w:rsidRPr="007A132C">
        <w:t xml:space="preserve"> w</w:t>
      </w:r>
      <w:r w:rsidR="007108ED">
        <w:t xml:space="preserve"> </w:t>
      </w:r>
      <w:r w:rsidRPr="007A132C">
        <w:t>okresie sprawowania przez Rzeczpospolitą Polską prezydencji w</w:t>
      </w:r>
      <w:r w:rsidR="007108ED">
        <w:t xml:space="preserve"> </w:t>
      </w:r>
      <w:r w:rsidRPr="007A132C">
        <w:t>Radzie Unii Europejskiej lub w</w:t>
      </w:r>
      <w:r w:rsidR="007108ED">
        <w:t xml:space="preserve"> </w:t>
      </w:r>
      <w:r w:rsidRPr="007A132C">
        <w:t>okresie sprawowania przez inne państwo członkowskie Unii Europejskiej prezydencji w</w:t>
      </w:r>
      <w:r w:rsidR="007108ED">
        <w:t xml:space="preserve"> </w:t>
      </w:r>
      <w:r w:rsidRPr="007A132C">
        <w:t>Radzie Unii Europejskiej poprzedzającej prezydencję Rzeczypospolitej Polskiej zgodnie z</w:t>
      </w:r>
      <w:r w:rsidR="007108ED">
        <w:t xml:space="preserve"> </w:t>
      </w:r>
      <w:r w:rsidRPr="007A132C">
        <w:t>decyzją Rady Europejskiej wydaną na podsta</w:t>
      </w:r>
      <w:r>
        <w:t>wie art.</w:t>
      </w:r>
      <w:r w:rsidR="007108ED">
        <w:t xml:space="preserve"> </w:t>
      </w:r>
      <w:r>
        <w:t>236 lit.</w:t>
      </w:r>
      <w:r w:rsidR="007108ED">
        <w:t xml:space="preserve"> </w:t>
      </w:r>
      <w:r>
        <w:t xml:space="preserve">b </w:t>
      </w:r>
      <w:r w:rsidRPr="009E51FD">
        <w:t>Traktatu o</w:t>
      </w:r>
      <w:r w:rsidR="007108ED">
        <w:t xml:space="preserve"> </w:t>
      </w:r>
      <w:r w:rsidRPr="009E51FD">
        <w:t xml:space="preserve">funkcjonowaniu Unii Europejskiej </w:t>
      </w:r>
      <w:r w:rsidRPr="00775BE5">
        <w:t>(</w:t>
      </w:r>
      <w:r>
        <w:t>Dz.</w:t>
      </w:r>
      <w:r w:rsidR="007108ED">
        <w:t xml:space="preserve"> </w:t>
      </w:r>
      <w:r>
        <w:t>U.</w:t>
      </w:r>
      <w:r w:rsidRPr="00775BE5">
        <w:t xml:space="preserve"> z</w:t>
      </w:r>
      <w:r w:rsidR="007108ED">
        <w:t xml:space="preserve"> </w:t>
      </w:r>
      <w:r w:rsidRPr="00775BE5">
        <w:t>2004</w:t>
      </w:r>
      <w:r w:rsidR="007108ED">
        <w:t xml:space="preserve"> </w:t>
      </w:r>
      <w:r w:rsidRPr="00775BE5">
        <w:t>r.</w:t>
      </w:r>
      <w:r>
        <w:t xml:space="preserve"> poz.</w:t>
      </w:r>
      <w:r w:rsidR="007108ED">
        <w:t xml:space="preserve"> </w:t>
      </w:r>
      <w:r w:rsidRPr="00775BE5">
        <w:t>864, z</w:t>
      </w:r>
      <w:r w:rsidR="007108ED">
        <w:t xml:space="preserve"> </w:t>
      </w:r>
      <w:r w:rsidRPr="00775BE5">
        <w:t>2007</w:t>
      </w:r>
      <w:r w:rsidR="007108ED">
        <w:t xml:space="preserve"> </w:t>
      </w:r>
      <w:r w:rsidRPr="00775BE5">
        <w:t>r.</w:t>
      </w:r>
      <w:r>
        <w:t xml:space="preserve"> poz.</w:t>
      </w:r>
      <w:r w:rsidR="007108ED">
        <w:t xml:space="preserve"> </w:t>
      </w:r>
      <w:r w:rsidRPr="00775BE5">
        <w:t>843, z</w:t>
      </w:r>
      <w:r w:rsidR="007108ED">
        <w:t xml:space="preserve"> </w:t>
      </w:r>
      <w:r w:rsidRPr="00775BE5">
        <w:t>2011</w:t>
      </w:r>
      <w:r w:rsidR="007108ED">
        <w:t xml:space="preserve"> </w:t>
      </w:r>
      <w:r w:rsidRPr="00775BE5">
        <w:t>r.</w:t>
      </w:r>
      <w:r>
        <w:t xml:space="preserve"> poz.</w:t>
      </w:r>
      <w:r w:rsidR="007108ED">
        <w:t xml:space="preserve"> </w:t>
      </w:r>
      <w:r w:rsidRPr="00775BE5">
        <w:t>1555</w:t>
      </w:r>
      <w:r>
        <w:t xml:space="preserve"> oraz z</w:t>
      </w:r>
      <w:r w:rsidR="007108ED">
        <w:t xml:space="preserve"> </w:t>
      </w:r>
      <w:r>
        <w:t>2013</w:t>
      </w:r>
      <w:r w:rsidR="007108ED">
        <w:t xml:space="preserve"> </w:t>
      </w:r>
      <w:r>
        <w:t>r. poz.</w:t>
      </w:r>
      <w:r w:rsidR="007108ED">
        <w:t xml:space="preserve"> </w:t>
      </w:r>
      <w:r>
        <w:t>782)</w:t>
      </w:r>
      <w:r w:rsidRPr="000C2896">
        <w:t xml:space="preserve">, jeżeli to inne państwo członkowskie Unii Europejskiej nie posiada dostępu do Systemu Informacyjnego </w:t>
      </w:r>
      <w:proofErr w:type="spellStart"/>
      <w:r w:rsidRPr="000C2896">
        <w:t>Schengen</w:t>
      </w:r>
      <w:proofErr w:type="spellEnd"/>
      <w:r w:rsidRPr="000C2896">
        <w:t>.</w:t>
      </w:r>
    </w:p>
    <w:p w14:paraId="7111B2E9" w14:textId="77777777" w:rsidR="002905BB" w:rsidRDefault="002905BB" w:rsidP="002905BB">
      <w:pPr>
        <w:pStyle w:val="ZLITUSTzmustliter"/>
      </w:pPr>
      <w:r w:rsidRPr="007A132C">
        <w:t>5. W</w:t>
      </w:r>
      <w:r w:rsidR="007108ED">
        <w:t xml:space="preserve"> </w:t>
      </w:r>
      <w:r w:rsidRPr="007A132C">
        <w:t>okresie obowiązywania</w:t>
      </w:r>
      <w:r w:rsidRPr="004D4279">
        <w:t xml:space="preserve"> wpi</w:t>
      </w:r>
      <w:r>
        <w:t>su danych cudzoziemca w</w:t>
      </w:r>
      <w:r w:rsidR="007108ED">
        <w:t xml:space="preserve"> </w:t>
      </w:r>
      <w:r>
        <w:t>wykazie</w:t>
      </w:r>
      <w:r w:rsidRPr="004D4279">
        <w:t xml:space="preserve"> przechowuje się informacje o</w:t>
      </w:r>
      <w:r w:rsidR="007108ED">
        <w:t xml:space="preserve"> </w:t>
      </w:r>
      <w:r w:rsidRPr="004D4279">
        <w:t xml:space="preserve">danych wprowadzonych do </w:t>
      </w:r>
      <w:r w:rsidRPr="00902950">
        <w:t xml:space="preserve">Systemu Informacyjnego </w:t>
      </w:r>
      <w:proofErr w:type="spellStart"/>
      <w:r w:rsidRPr="00902950">
        <w:t>Schengen</w:t>
      </w:r>
      <w:proofErr w:type="spellEnd"/>
      <w:r w:rsidRPr="004D4279">
        <w:t xml:space="preserve"> lub z</w:t>
      </w:r>
      <w:r w:rsidR="007108ED">
        <w:t xml:space="preserve"> </w:t>
      </w:r>
      <w:r w:rsidRPr="004D4279">
        <w:t>niego pozyskanych.</w:t>
      </w:r>
    </w:p>
    <w:p w14:paraId="4F098004" w14:textId="77777777" w:rsidR="002905BB" w:rsidRDefault="002905BB" w:rsidP="002905BB">
      <w:pPr>
        <w:pStyle w:val="ZLITUSTzmustliter"/>
      </w:pPr>
      <w:r>
        <w:t xml:space="preserve">6. </w:t>
      </w:r>
      <w:r w:rsidRPr="00E72754">
        <w:t>Umieszczone w</w:t>
      </w:r>
      <w:r w:rsidR="007108ED">
        <w:t xml:space="preserve"> </w:t>
      </w:r>
      <w:r>
        <w:t xml:space="preserve">Systemie Informacyjnym </w:t>
      </w:r>
      <w:proofErr w:type="spellStart"/>
      <w:r>
        <w:t>Schengen</w:t>
      </w:r>
      <w:proofErr w:type="spellEnd"/>
      <w:r>
        <w:t xml:space="preserve"> dane cudzoziemca usuwa się w</w:t>
      </w:r>
      <w:r w:rsidR="007108ED">
        <w:t xml:space="preserve"> </w:t>
      </w:r>
      <w:r>
        <w:t>przypadkach, o</w:t>
      </w:r>
      <w:r w:rsidR="007108ED">
        <w:t xml:space="preserve"> </w:t>
      </w:r>
      <w:r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>
        <w:t>27 lit.</w:t>
      </w:r>
      <w:r w:rsidR="007108ED">
        <w:t xml:space="preserve"> </w:t>
      </w:r>
      <w:r>
        <w:t>f oraz art.</w:t>
      </w:r>
      <w:r w:rsidR="007108ED">
        <w:t xml:space="preserve"> </w:t>
      </w:r>
      <w:r>
        <w:t>29 lit.</w:t>
      </w:r>
      <w:r w:rsidR="007108ED">
        <w:t xml:space="preserve"> </w:t>
      </w:r>
      <w:r>
        <w:t>f rozporządzenia nr</w:t>
      </w:r>
      <w:r w:rsidR="007108ED">
        <w:t xml:space="preserve"> </w:t>
      </w:r>
      <w:r>
        <w:t>2018/1861.”</w:t>
      </w:r>
      <w:r w:rsidRPr="00207E01">
        <w:t>;</w:t>
      </w:r>
    </w:p>
    <w:p w14:paraId="3A80FE88" w14:textId="77777777" w:rsidR="002905BB" w:rsidRPr="002905BB" w:rsidRDefault="002905BB" w:rsidP="002905BB">
      <w:pPr>
        <w:pStyle w:val="PKTpunkt"/>
      </w:pPr>
      <w:r>
        <w:t>6</w:t>
      </w:r>
      <w:r w:rsidRPr="002905BB">
        <w:t>4)</w:t>
      </w:r>
      <w:r w:rsidRPr="002905BB">
        <w:tab/>
        <w:t>po art.</w:t>
      </w:r>
      <w:r w:rsidR="007108ED">
        <w:t xml:space="preserve"> </w:t>
      </w:r>
      <w:r w:rsidRPr="002905BB">
        <w:t>443</w:t>
      </w:r>
      <w:r w:rsidR="007108ED">
        <w:t xml:space="preserve"> </w:t>
      </w:r>
      <w:r w:rsidRPr="002905BB">
        <w:t>dodaje się art.</w:t>
      </w:r>
      <w:r w:rsidR="007108ED">
        <w:t xml:space="preserve"> </w:t>
      </w:r>
      <w:r w:rsidRPr="002905BB">
        <w:t>443a w</w:t>
      </w:r>
      <w:r w:rsidR="007108ED">
        <w:t xml:space="preserve"> </w:t>
      </w:r>
      <w:r w:rsidRPr="002905BB">
        <w:t>brzmieniu:</w:t>
      </w:r>
    </w:p>
    <w:p w14:paraId="01B18286" w14:textId="77777777" w:rsidR="002905BB" w:rsidRDefault="002905BB" w:rsidP="002905BB">
      <w:pPr>
        <w:pStyle w:val="ZARTzmartartykuempunktem"/>
      </w:pPr>
      <w:r>
        <w:t xml:space="preserve">„Art. 443a. Przed </w:t>
      </w:r>
      <w:r w:rsidRPr="00DB7514">
        <w:t>przekaz</w:t>
      </w:r>
      <w:r>
        <w:t>aniem, w</w:t>
      </w:r>
      <w:r w:rsidR="007108ED">
        <w:t xml:space="preserve"> </w:t>
      </w:r>
      <w:r>
        <w:t>przypadkach, o</w:t>
      </w:r>
      <w:r w:rsidR="007108ED">
        <w:t xml:space="preserve"> </w:t>
      </w:r>
      <w:r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DB7514">
        <w:t>443</w:t>
      </w:r>
      <w:r>
        <w:t xml:space="preserve"> ust.</w:t>
      </w:r>
      <w:r w:rsidR="007108ED">
        <w:t xml:space="preserve"> </w:t>
      </w:r>
      <w:r w:rsidRPr="00DB7514">
        <w:t>1</w:t>
      </w:r>
      <w:r>
        <w:t>,</w:t>
      </w:r>
      <w:r w:rsidRPr="00DB7514">
        <w:t xml:space="preserve"> do Systemu Informacyjnego </w:t>
      </w:r>
      <w:proofErr w:type="spellStart"/>
      <w:r w:rsidRPr="00DB7514">
        <w:t>Schengen</w:t>
      </w:r>
      <w:proofErr w:type="spellEnd"/>
      <w:r w:rsidRPr="00DB7514">
        <w:t xml:space="preserve"> do celów odmowy wjazdu</w:t>
      </w:r>
      <w:r>
        <w:t xml:space="preserve"> i</w:t>
      </w:r>
      <w:r w:rsidR="007108ED">
        <w:t xml:space="preserve"> </w:t>
      </w:r>
      <w:r>
        <w:t xml:space="preserve">pobytu </w:t>
      </w:r>
      <w:r w:rsidRPr="00DB7514">
        <w:t>danych cudzoziemca</w:t>
      </w:r>
      <w:r>
        <w:t xml:space="preserve">, który posiada ważny dokument pobytowy lub ważną wizę długoterminową, wydane przez inne państwo obszaru </w:t>
      </w:r>
      <w:proofErr w:type="spellStart"/>
      <w:r>
        <w:t>Schengen</w:t>
      </w:r>
      <w:proofErr w:type="spellEnd"/>
      <w:r>
        <w:t xml:space="preserve">, Szef Urzędu </w:t>
      </w:r>
      <w:r w:rsidRPr="00816D1B">
        <w:t>występuje</w:t>
      </w:r>
      <w:r>
        <w:t>,</w:t>
      </w:r>
      <w:r w:rsidRPr="00816D1B">
        <w:t xml:space="preserve"> za pośrednictwem Komendanta Głównego Policji</w:t>
      </w:r>
      <w:r>
        <w:t>,</w:t>
      </w:r>
      <w:r w:rsidRPr="00816D1B">
        <w:t xml:space="preserve"> do właściwego organu państwa obszaru </w:t>
      </w:r>
      <w:proofErr w:type="spellStart"/>
      <w:r w:rsidRPr="00816D1B">
        <w:t>Schengen</w:t>
      </w:r>
      <w:proofErr w:type="spellEnd"/>
      <w:r>
        <w:t>,</w:t>
      </w:r>
      <w:r w:rsidRPr="00816D1B">
        <w:t xml:space="preserve"> </w:t>
      </w:r>
      <w:r>
        <w:t xml:space="preserve">które wydało ten dokument lub tę wizę, </w:t>
      </w:r>
      <w:r w:rsidRPr="00816D1B">
        <w:t>o</w:t>
      </w:r>
      <w:r w:rsidR="007108ED">
        <w:t xml:space="preserve"> </w:t>
      </w:r>
      <w:r w:rsidRPr="00816D1B">
        <w:t>przeprowadzenie konsultacji, o</w:t>
      </w:r>
      <w:r w:rsidR="007108ED">
        <w:t xml:space="preserve"> </w:t>
      </w:r>
      <w:r w:rsidRPr="00816D1B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816D1B">
        <w:t>28</w:t>
      </w:r>
      <w:r w:rsidR="007108ED">
        <w:t xml:space="preserve"> </w:t>
      </w:r>
      <w:r w:rsidRPr="00816D1B">
        <w:t>rozporządzenia</w:t>
      </w:r>
      <w:r>
        <w:t xml:space="preserve"> nr</w:t>
      </w:r>
      <w:r w:rsidR="007108ED">
        <w:t xml:space="preserve"> </w:t>
      </w:r>
      <w:r w:rsidRPr="00816D1B">
        <w:t>2018/1861</w:t>
      </w:r>
      <w:r>
        <w:t>, w</w:t>
      </w:r>
      <w:r w:rsidR="007108ED">
        <w:t xml:space="preserve"> </w:t>
      </w:r>
      <w:r>
        <w:t>celu ustalenia, czy dane mogą być przekazane do tego Systemu i</w:t>
      </w:r>
      <w:r w:rsidR="007108ED">
        <w:t xml:space="preserve"> </w:t>
      </w:r>
      <w:r>
        <w:t xml:space="preserve">przyjmuje, za pośrednictwem </w:t>
      </w:r>
      <w:r w:rsidRPr="00FF5F68">
        <w:t>Komendanta Głównego Policji</w:t>
      </w:r>
      <w:r>
        <w:t>, informacje o</w:t>
      </w:r>
      <w:r w:rsidR="007108ED">
        <w:t xml:space="preserve"> </w:t>
      </w:r>
      <w:r>
        <w:t>wyniku tych konsultacji.”</w:t>
      </w:r>
      <w:r w:rsidRPr="00207E01">
        <w:t>;</w:t>
      </w:r>
    </w:p>
    <w:p w14:paraId="11E8FD5D" w14:textId="77777777" w:rsidR="002905BB" w:rsidRPr="002905BB" w:rsidRDefault="002905BB" w:rsidP="002905BB">
      <w:pPr>
        <w:pStyle w:val="PKTpunkt"/>
      </w:pPr>
      <w:r>
        <w:t>6</w:t>
      </w:r>
      <w:r w:rsidRPr="002905BB">
        <w:t>5)</w:t>
      </w:r>
      <w:r w:rsidRPr="002905BB">
        <w:tab/>
        <w:t>art. 444</w:t>
      </w:r>
      <w:r w:rsidR="007108ED">
        <w:t xml:space="preserve"> </w:t>
      </w:r>
      <w:r w:rsidRPr="002905BB">
        <w:t>otrzymuje brzmienie:</w:t>
      </w:r>
    </w:p>
    <w:p w14:paraId="324C927C" w14:textId="77777777" w:rsidR="002905BB" w:rsidRPr="002905BB" w:rsidRDefault="002905BB" w:rsidP="002905BB">
      <w:pPr>
        <w:pStyle w:val="ZARTzmartartykuempunktem"/>
      </w:pPr>
      <w:r>
        <w:t>„</w:t>
      </w:r>
      <w:r w:rsidRPr="002905BB">
        <w:t>Art. 444. 1. Cudzoziemiec, którego dane zostały umieszczone w</w:t>
      </w:r>
      <w:r w:rsidR="007108ED">
        <w:t xml:space="preserve"> </w:t>
      </w:r>
      <w:r w:rsidRPr="002905BB">
        <w:t xml:space="preserve">wykazie lub Systemie Informacyjnym </w:t>
      </w:r>
      <w:proofErr w:type="spellStart"/>
      <w:r w:rsidRPr="002905BB">
        <w:t>Schengen</w:t>
      </w:r>
      <w:proofErr w:type="spellEnd"/>
      <w:r w:rsidRPr="002905BB">
        <w:t xml:space="preserve"> do celów odmowy wjazdu i</w:t>
      </w:r>
      <w:r w:rsidR="007108ED">
        <w:t xml:space="preserve"> </w:t>
      </w:r>
      <w:r w:rsidRPr="002905BB">
        <w:t>pobytu, ma prawo złożyć do Szefa Urzędu wniosek o:</w:t>
      </w:r>
    </w:p>
    <w:p w14:paraId="3E9C6448" w14:textId="77777777" w:rsidR="002905BB" w:rsidRPr="00CF6294" w:rsidRDefault="002905BB" w:rsidP="002905BB">
      <w:pPr>
        <w:pStyle w:val="ZPKTzmpktartykuempunktem"/>
      </w:pPr>
      <w:r w:rsidRPr="00033D23">
        <w:lastRenderedPageBreak/>
        <w:t>1)</w:t>
      </w:r>
      <w:r w:rsidRPr="00033D23">
        <w:tab/>
        <w:t xml:space="preserve">udostępnienie mu </w:t>
      </w:r>
      <w:r w:rsidRPr="00CF6294">
        <w:t>informacji o</w:t>
      </w:r>
      <w:r w:rsidR="007108ED">
        <w:t xml:space="preserve"> </w:t>
      </w:r>
      <w:r w:rsidRPr="00CF6294">
        <w:t>umieszczeniu jego danych w</w:t>
      </w:r>
      <w:r w:rsidR="007108ED">
        <w:t xml:space="preserve"> </w:t>
      </w:r>
      <w:r w:rsidRPr="00CF6294">
        <w:t xml:space="preserve">wykazie lub Systemie Informacyjnym </w:t>
      </w:r>
      <w:proofErr w:type="spellStart"/>
      <w:r w:rsidRPr="00CF6294">
        <w:t>Schengen</w:t>
      </w:r>
      <w:proofErr w:type="spellEnd"/>
      <w:r w:rsidRPr="00CF6294">
        <w:t xml:space="preserve"> do celów odmowy wjazdu</w:t>
      </w:r>
      <w:r>
        <w:t xml:space="preserve"> i</w:t>
      </w:r>
      <w:r w:rsidR="007108ED">
        <w:t xml:space="preserve"> </w:t>
      </w:r>
      <w:r>
        <w:t>pobytu</w:t>
      </w:r>
      <w:r w:rsidRPr="00CF6294">
        <w:t>, o</w:t>
      </w:r>
      <w:r w:rsidR="007108ED">
        <w:t xml:space="preserve"> </w:t>
      </w:r>
      <w:r w:rsidRPr="00CF6294">
        <w:t>terminie obowiązywania wpisu i</w:t>
      </w:r>
      <w:r w:rsidR="007108ED">
        <w:t xml:space="preserve"> </w:t>
      </w:r>
      <w:r w:rsidRPr="00CF6294">
        <w:t>podstawie prawnej i</w:t>
      </w:r>
      <w:r w:rsidR="007108ED">
        <w:t xml:space="preserve"> </w:t>
      </w:r>
      <w:r w:rsidRPr="00CF6294">
        <w:t>faktycznej wpisu;</w:t>
      </w:r>
    </w:p>
    <w:p w14:paraId="10BFF1B4" w14:textId="77777777" w:rsidR="002905BB" w:rsidRPr="00A7549B" w:rsidRDefault="002905BB" w:rsidP="002905BB">
      <w:pPr>
        <w:pStyle w:val="ZPKTzmpktartykuempunktem"/>
      </w:pPr>
      <w:r w:rsidRPr="00A7549B">
        <w:t>2)</w:t>
      </w:r>
      <w:r w:rsidRPr="00A7549B">
        <w:tab/>
        <w:t>sprostowanie danych, jeżeli są niekompletne, nieaktualne lub nieprawdziwe;</w:t>
      </w:r>
    </w:p>
    <w:p w14:paraId="2EA84E2C" w14:textId="77777777" w:rsidR="002905BB" w:rsidRPr="00033D23" w:rsidRDefault="002905BB" w:rsidP="002905BB">
      <w:pPr>
        <w:pStyle w:val="ZPKTzmpktartykuempunktem"/>
      </w:pPr>
      <w:r w:rsidRPr="00FE014C">
        <w:t>3)</w:t>
      </w:r>
      <w:r w:rsidRPr="00FE014C">
        <w:tab/>
        <w:t>usunięcie danych, jeżeli zostały umieszczone</w:t>
      </w:r>
      <w:r w:rsidRPr="00033D23">
        <w:t xml:space="preserve"> lub są przechowywane z</w:t>
      </w:r>
      <w:r w:rsidR="007108ED">
        <w:t xml:space="preserve"> </w:t>
      </w:r>
      <w:r w:rsidRPr="00033D23">
        <w:t>naruszeniem przepisów ustawy lub rozporządzenia</w:t>
      </w:r>
      <w:r>
        <w:t xml:space="preserve"> nr</w:t>
      </w:r>
      <w:r w:rsidR="007108ED">
        <w:t xml:space="preserve"> </w:t>
      </w:r>
      <w:r w:rsidRPr="00033D23">
        <w:t>2018/1861.</w:t>
      </w:r>
    </w:p>
    <w:p w14:paraId="09CBC847" w14:textId="77777777" w:rsidR="002905BB" w:rsidRPr="00033D23" w:rsidRDefault="002905BB" w:rsidP="002905BB">
      <w:pPr>
        <w:pStyle w:val="ZUSTzmustartykuempunktem"/>
      </w:pPr>
      <w:r w:rsidRPr="00033D23">
        <w:t>2. Do postępowania w</w:t>
      </w:r>
      <w:r w:rsidR="007108ED">
        <w:t xml:space="preserve"> </w:t>
      </w:r>
      <w:r w:rsidRPr="00033D23">
        <w:t>sprawie wniosku, o</w:t>
      </w:r>
      <w:r w:rsidR="007108ED">
        <w:t xml:space="preserve"> </w:t>
      </w:r>
      <w:r w:rsidRPr="00033D23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033D23">
        <w:t>1, stosuje się przepisy działu VII Kodeksu postępowania administracyjnego. Wniosek cudzoziemca jest jednocześnie wnioskiem o</w:t>
      </w:r>
      <w:r w:rsidR="007108ED">
        <w:t xml:space="preserve"> </w:t>
      </w:r>
      <w:r w:rsidRPr="00033D23">
        <w:t>wydanie przez Szefa Urzędu zaświadczenia.</w:t>
      </w:r>
    </w:p>
    <w:p w14:paraId="69CEFA8C" w14:textId="77777777" w:rsidR="002905BB" w:rsidRPr="00140D0D" w:rsidRDefault="002905BB" w:rsidP="002905BB">
      <w:pPr>
        <w:pStyle w:val="ZUSTzmustartykuempunktem"/>
      </w:pPr>
      <w:r w:rsidRPr="00033D23">
        <w:t>3. W</w:t>
      </w:r>
      <w:r w:rsidR="007108ED">
        <w:t xml:space="preserve"> </w:t>
      </w:r>
      <w:r w:rsidRPr="00033D23">
        <w:t>przypadku gdy Szef Urzędu odmawia uwzględnienia wniosku, wydaje postanowienie, które jest ostateczne</w:t>
      </w:r>
      <w:r w:rsidRPr="00140D0D">
        <w:t xml:space="preserve">, </w:t>
      </w:r>
      <w:r w:rsidRPr="00EF0BD7">
        <w:t>z</w:t>
      </w:r>
      <w:r w:rsidR="007108ED">
        <w:t xml:space="preserve"> </w:t>
      </w:r>
      <w:r w:rsidRPr="00EF0BD7">
        <w:t>zastrzeżeniem</w:t>
      </w:r>
      <w:r>
        <w:t xml:space="preserve"> ust.</w:t>
      </w:r>
      <w:r w:rsidR="007108ED">
        <w:t xml:space="preserve"> </w:t>
      </w:r>
      <w:r w:rsidRPr="00140D0D">
        <w:t>5.</w:t>
      </w:r>
    </w:p>
    <w:p w14:paraId="446EB3E3" w14:textId="77777777" w:rsidR="002905BB" w:rsidRPr="00033D23" w:rsidRDefault="002905BB" w:rsidP="002905BB">
      <w:pPr>
        <w:pStyle w:val="ZUSTzmustartykuempunktem"/>
      </w:pPr>
      <w:r w:rsidRPr="00033D23">
        <w:t>4. W</w:t>
      </w:r>
      <w:r w:rsidR="007108ED">
        <w:t xml:space="preserve"> </w:t>
      </w:r>
      <w:r w:rsidRPr="00033D23">
        <w:t>przypadku gdy dane cudzoziemca zostały umieszczone w</w:t>
      </w:r>
      <w:r w:rsidR="007108ED">
        <w:t xml:space="preserve"> </w:t>
      </w:r>
      <w:r w:rsidRPr="00033D23">
        <w:t>wykazie lub w</w:t>
      </w:r>
      <w:r w:rsidR="007108ED">
        <w:t xml:space="preserve"> </w:t>
      </w:r>
      <w:r w:rsidRPr="00033D23">
        <w:t xml:space="preserve">Systemie Informacyjnym </w:t>
      </w:r>
      <w:proofErr w:type="spellStart"/>
      <w:r w:rsidRPr="00033D23">
        <w:t>Schengen</w:t>
      </w:r>
      <w:proofErr w:type="spellEnd"/>
      <w:r w:rsidRPr="00033D23">
        <w:t xml:space="preserve"> w</w:t>
      </w:r>
      <w:r w:rsidR="007108ED">
        <w:t xml:space="preserve"> </w:t>
      </w:r>
      <w:r w:rsidRPr="00033D23">
        <w:t>związku z</w:t>
      </w:r>
      <w:r w:rsidR="007108ED">
        <w:t xml:space="preserve"> </w:t>
      </w:r>
      <w:r w:rsidRPr="00033D23">
        <w:t>decyzją, o</w:t>
      </w:r>
      <w:r w:rsidR="007108ED">
        <w:t xml:space="preserve"> </w:t>
      </w:r>
      <w:r w:rsidRPr="00033D23">
        <w:t>której mowa w</w:t>
      </w:r>
      <w:r w:rsidR="007108ED">
        <w:t xml:space="preserve"> </w:t>
      </w:r>
      <w:r>
        <w:t>art.</w:t>
      </w:r>
      <w:r w:rsidR="007108ED">
        <w:t xml:space="preserve"> </w:t>
      </w:r>
      <w:r w:rsidRPr="00033D23">
        <w:t>440a</w:t>
      </w:r>
      <w:r>
        <w:t xml:space="preserve"> ust.</w:t>
      </w:r>
      <w:r w:rsidR="007108ED">
        <w:t xml:space="preserve"> </w:t>
      </w:r>
      <w:r w:rsidRPr="00033D23">
        <w:t>1, wniosek cudzoziemca, o</w:t>
      </w:r>
      <w:r w:rsidR="007108ED">
        <w:t xml:space="preserve"> </w:t>
      </w:r>
      <w:r w:rsidRPr="00033D23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033D23">
        <w:t>1</w:t>
      </w:r>
      <w:r>
        <w:t xml:space="preserve"> pkt</w:t>
      </w:r>
      <w:r w:rsidR="007108ED">
        <w:t xml:space="preserve"> </w:t>
      </w:r>
      <w:r w:rsidRPr="00033D23">
        <w:t>3, jest jednocześnie wnioskiem o</w:t>
      </w:r>
      <w:r w:rsidR="007108ED">
        <w:t xml:space="preserve"> </w:t>
      </w:r>
      <w:r w:rsidRPr="00033D23">
        <w:t>uchylenie tej decyzji.</w:t>
      </w:r>
    </w:p>
    <w:p w14:paraId="65F7DBF0" w14:textId="77777777" w:rsidR="002905BB" w:rsidRPr="00033D23" w:rsidRDefault="002905BB" w:rsidP="002905BB">
      <w:pPr>
        <w:pStyle w:val="ZUSTzmustartykuempunktem"/>
      </w:pPr>
      <w:r w:rsidRPr="00033D23">
        <w:t>5. W</w:t>
      </w:r>
      <w:r w:rsidR="007108ED">
        <w:t xml:space="preserve"> </w:t>
      </w:r>
      <w:r w:rsidRPr="00033D23">
        <w:t>przypadku, o</w:t>
      </w:r>
      <w:r w:rsidR="007108ED">
        <w:t xml:space="preserve"> </w:t>
      </w:r>
      <w:r w:rsidRPr="00033D23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033D23">
        <w:t>4, Szef Urzędu wydaje decyzję o</w:t>
      </w:r>
      <w:r w:rsidR="007108ED">
        <w:t xml:space="preserve"> </w:t>
      </w:r>
      <w:r w:rsidRPr="00033D23">
        <w:t>uchyleniu decyzji, o</w:t>
      </w:r>
      <w:r w:rsidR="007108ED">
        <w:t xml:space="preserve"> </w:t>
      </w:r>
      <w:r w:rsidRPr="00033D23">
        <w:t>której mowa w</w:t>
      </w:r>
      <w:r w:rsidR="007108ED">
        <w:t xml:space="preserve"> </w:t>
      </w:r>
      <w:r>
        <w:t>art.</w:t>
      </w:r>
      <w:r w:rsidR="007108ED">
        <w:t xml:space="preserve"> </w:t>
      </w:r>
      <w:r w:rsidRPr="00033D23">
        <w:t>440a</w:t>
      </w:r>
      <w:r>
        <w:t xml:space="preserve"> ust.</w:t>
      </w:r>
      <w:r w:rsidR="007108ED">
        <w:t xml:space="preserve"> </w:t>
      </w:r>
      <w:r w:rsidRPr="00033D23">
        <w:t>1</w:t>
      </w:r>
      <w:r>
        <w:t>,</w:t>
      </w:r>
      <w:r w:rsidRPr="00033D23">
        <w:t xml:space="preserve"> lub o</w:t>
      </w:r>
      <w:r w:rsidR="007108ED">
        <w:t xml:space="preserve"> </w:t>
      </w:r>
      <w:r w:rsidRPr="00033D23">
        <w:t>odmowie jej uchylenia.</w:t>
      </w:r>
      <w:r>
        <w:t xml:space="preserve"> Do postępowania prowadzonego w</w:t>
      </w:r>
      <w:r w:rsidR="007108ED">
        <w:t xml:space="preserve"> </w:t>
      </w:r>
      <w:r>
        <w:t>przypadku, o</w:t>
      </w:r>
      <w:r w:rsidR="007108ED">
        <w:t xml:space="preserve"> </w:t>
      </w:r>
      <w:r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>
        <w:t>4, nie stosuje się przepisu art.</w:t>
      </w:r>
      <w:r w:rsidR="007108ED">
        <w:t xml:space="preserve"> </w:t>
      </w:r>
      <w:r>
        <w:t>154</w:t>
      </w:r>
      <w:r w:rsidR="007108ED">
        <w:t xml:space="preserve"> </w:t>
      </w:r>
      <w:r>
        <w:t>Kodeksu postępowania administracyjnego.</w:t>
      </w:r>
    </w:p>
    <w:p w14:paraId="70BD632C" w14:textId="77777777" w:rsidR="002905BB" w:rsidRPr="00033D23" w:rsidRDefault="002905BB" w:rsidP="002905BB">
      <w:pPr>
        <w:pStyle w:val="ZUSTzmustartykuempunktem"/>
      </w:pPr>
      <w:r w:rsidRPr="00033D23">
        <w:t>6. Decyzja, o</w:t>
      </w:r>
      <w:r w:rsidR="007108ED">
        <w:t xml:space="preserve"> </w:t>
      </w:r>
      <w:r w:rsidRPr="00033D23">
        <w:t>której mowa w</w:t>
      </w:r>
      <w:r w:rsidR="007108ED">
        <w:t xml:space="preserve"> </w:t>
      </w:r>
      <w:r>
        <w:t>ust.</w:t>
      </w:r>
      <w:r w:rsidR="007108ED">
        <w:t xml:space="preserve"> </w:t>
      </w:r>
      <w:r w:rsidRPr="00033D23">
        <w:t>5</w:t>
      </w:r>
      <w:r>
        <w:t>,</w:t>
      </w:r>
      <w:r w:rsidRPr="00033D23">
        <w:t xml:space="preserve"> jest ostateczna.</w:t>
      </w:r>
    </w:p>
    <w:p w14:paraId="2C9278C9" w14:textId="77777777" w:rsidR="002905BB" w:rsidRPr="00033D23" w:rsidRDefault="002905BB" w:rsidP="002905BB">
      <w:pPr>
        <w:pStyle w:val="ZUSTzmustartykuempunktem"/>
      </w:pPr>
      <w:r w:rsidRPr="00033D23">
        <w:t>7. W</w:t>
      </w:r>
      <w:r w:rsidR="007108ED">
        <w:t xml:space="preserve"> </w:t>
      </w:r>
      <w:r w:rsidRPr="00033D23">
        <w:t>przypadku uchylenia decyzji, o</w:t>
      </w:r>
      <w:r w:rsidR="007108ED">
        <w:t xml:space="preserve"> </w:t>
      </w:r>
      <w:r w:rsidRPr="00033D23">
        <w:t>której mowa w</w:t>
      </w:r>
      <w:r w:rsidR="007108ED">
        <w:t xml:space="preserve"> </w:t>
      </w:r>
      <w:r>
        <w:t>art.</w:t>
      </w:r>
      <w:r w:rsidR="007108ED">
        <w:t xml:space="preserve"> </w:t>
      </w:r>
      <w:r w:rsidRPr="00033D23">
        <w:t>440a</w:t>
      </w:r>
      <w:r>
        <w:t xml:space="preserve"> ust.</w:t>
      </w:r>
      <w:r w:rsidR="007108ED">
        <w:t xml:space="preserve"> </w:t>
      </w:r>
      <w:r w:rsidRPr="00033D23">
        <w:t>1, Szef Urzędu usuwa dane z</w:t>
      </w:r>
      <w:r w:rsidR="007108ED">
        <w:t xml:space="preserve"> </w:t>
      </w:r>
      <w:r w:rsidRPr="00033D23">
        <w:t xml:space="preserve">wykazu lub Systemu Informacyjnego </w:t>
      </w:r>
      <w:proofErr w:type="spellStart"/>
      <w:r w:rsidRPr="00033D23">
        <w:t>Schengen</w:t>
      </w:r>
      <w:proofErr w:type="spellEnd"/>
      <w:r w:rsidRPr="00033D23">
        <w:t>.</w:t>
      </w:r>
    </w:p>
    <w:p w14:paraId="0A307CC8" w14:textId="77777777" w:rsidR="002905BB" w:rsidRDefault="002905BB" w:rsidP="002905BB">
      <w:pPr>
        <w:pStyle w:val="ZUSTzmustartykuempunktem"/>
      </w:pPr>
      <w:r w:rsidRPr="00033D23">
        <w:t xml:space="preserve">8. </w:t>
      </w:r>
      <w:r>
        <w:t>Wniesienie skargi do sądu administracyjnego na decyzję, o</w:t>
      </w:r>
      <w:r w:rsidR="007108ED">
        <w:t xml:space="preserve"> </w:t>
      </w:r>
      <w:r>
        <w:t>której mowa w</w:t>
      </w:r>
      <w:r w:rsidR="007108ED">
        <w:t xml:space="preserve"> </w:t>
      </w:r>
      <w:r>
        <w:t>art.</w:t>
      </w:r>
      <w:r w:rsidR="007108ED">
        <w:t xml:space="preserve"> </w:t>
      </w:r>
      <w:r>
        <w:t>440a ust.</w:t>
      </w:r>
      <w:r w:rsidR="007108ED">
        <w:t xml:space="preserve"> </w:t>
      </w:r>
      <w:r>
        <w:t>1, bez uprzedniego złożenia wniosku, o</w:t>
      </w:r>
      <w:r w:rsidR="007108ED">
        <w:t xml:space="preserve"> </w:t>
      </w:r>
      <w:r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>
        <w:t>1 pkt</w:t>
      </w:r>
      <w:r w:rsidR="007108ED">
        <w:t xml:space="preserve"> </w:t>
      </w:r>
      <w:r>
        <w:t>3, oraz jego rozpatrzenia przez Szefa Urzędu w</w:t>
      </w:r>
      <w:r w:rsidR="007108ED">
        <w:t xml:space="preserve"> </w:t>
      </w:r>
      <w:r>
        <w:t>drodze decyzji, o</w:t>
      </w:r>
      <w:r w:rsidR="007108ED">
        <w:t xml:space="preserve"> </w:t>
      </w:r>
      <w:r>
        <w:t>której mowa w</w:t>
      </w:r>
      <w:r w:rsidR="007108ED">
        <w:t xml:space="preserve"> </w:t>
      </w:r>
      <w:r>
        <w:t>ust.</w:t>
      </w:r>
      <w:r w:rsidR="007108ED">
        <w:t xml:space="preserve"> </w:t>
      </w:r>
      <w:r>
        <w:t xml:space="preserve">5, jest niedopuszczalne. </w:t>
      </w:r>
    </w:p>
    <w:p w14:paraId="012FBC42" w14:textId="77777777" w:rsidR="002905BB" w:rsidRDefault="002905BB" w:rsidP="002905BB">
      <w:pPr>
        <w:pStyle w:val="ZUSTzmustartykuempunktem"/>
      </w:pPr>
      <w:r>
        <w:t>9. W</w:t>
      </w:r>
      <w:r w:rsidR="007108ED">
        <w:t xml:space="preserve"> </w:t>
      </w:r>
      <w:r>
        <w:t>przypadku wniesienia skargi do sądu administracyjnego na decyzję, o</w:t>
      </w:r>
      <w:r w:rsidR="007108ED">
        <w:t xml:space="preserve"> </w:t>
      </w:r>
      <w:r>
        <w:t>której mowa w</w:t>
      </w:r>
      <w:r w:rsidR="007108ED">
        <w:t xml:space="preserve"> </w:t>
      </w:r>
      <w:r>
        <w:t>ust.</w:t>
      </w:r>
      <w:r w:rsidR="007108ED">
        <w:t xml:space="preserve"> </w:t>
      </w:r>
      <w:r>
        <w:t>5, uznaje się, że decyzja, o</w:t>
      </w:r>
      <w:r w:rsidR="007108ED">
        <w:t xml:space="preserve"> </w:t>
      </w:r>
      <w:r>
        <w:t>której mowa w</w:t>
      </w:r>
      <w:r w:rsidR="007108ED">
        <w:t xml:space="preserve"> </w:t>
      </w:r>
      <w:r>
        <w:t>art.</w:t>
      </w:r>
      <w:r w:rsidR="007108ED">
        <w:t xml:space="preserve"> </w:t>
      </w:r>
      <w:r>
        <w:t>440a ust.</w:t>
      </w:r>
      <w:r w:rsidR="007108ED">
        <w:t xml:space="preserve"> </w:t>
      </w:r>
      <w:r>
        <w:t>1, została wydana w</w:t>
      </w:r>
      <w:r w:rsidR="007108ED">
        <w:t xml:space="preserve"> </w:t>
      </w:r>
      <w:r>
        <w:t>postępowaniu w</w:t>
      </w:r>
      <w:r w:rsidR="007108ED">
        <w:t xml:space="preserve"> </w:t>
      </w:r>
      <w:r>
        <w:t>granicach sprawy, której dotyczy skarga, w</w:t>
      </w:r>
      <w:r w:rsidR="007108ED">
        <w:t xml:space="preserve"> </w:t>
      </w:r>
      <w:r>
        <w:t>rozumieniu art.</w:t>
      </w:r>
      <w:r w:rsidR="007108ED">
        <w:t xml:space="preserve"> </w:t>
      </w:r>
      <w:r>
        <w:t>135</w:t>
      </w:r>
      <w:r w:rsidR="007108ED">
        <w:t xml:space="preserve"> </w:t>
      </w:r>
      <w:r>
        <w:t>ustawy z</w:t>
      </w:r>
      <w:r w:rsidR="007108ED">
        <w:t xml:space="preserve"> </w:t>
      </w:r>
      <w:r>
        <w:t>dnia 30</w:t>
      </w:r>
      <w:r w:rsidR="007108ED">
        <w:t xml:space="preserve"> </w:t>
      </w:r>
      <w:r>
        <w:t>sierpnia 2002</w:t>
      </w:r>
      <w:r w:rsidR="007108ED">
        <w:t xml:space="preserve"> </w:t>
      </w:r>
      <w:r>
        <w:t>r. – Prawo o</w:t>
      </w:r>
      <w:r w:rsidR="007108ED">
        <w:t xml:space="preserve"> </w:t>
      </w:r>
      <w:r>
        <w:t>postępowaniu przed sądami administracyjnymi.</w:t>
      </w:r>
    </w:p>
    <w:p w14:paraId="1F55DAEA" w14:textId="77777777" w:rsidR="002905BB" w:rsidRDefault="002905BB" w:rsidP="002905BB">
      <w:pPr>
        <w:pStyle w:val="ZUSTzmustartykuempunktem"/>
      </w:pPr>
      <w:r>
        <w:t>10</w:t>
      </w:r>
      <w:r w:rsidRPr="00033D23">
        <w:t xml:space="preserve">. </w:t>
      </w:r>
      <w:r w:rsidRPr="00211AA1">
        <w:t>W</w:t>
      </w:r>
      <w:r w:rsidR="007108ED">
        <w:t xml:space="preserve"> </w:t>
      </w:r>
      <w:r w:rsidRPr="00211AA1">
        <w:t>przypadku wniesienia skargi do sądu administracyjnego na decyzję, o</w:t>
      </w:r>
      <w:r w:rsidR="007108ED">
        <w:t xml:space="preserve"> </w:t>
      </w:r>
      <w:r w:rsidRPr="00211AA1">
        <w:t>której mowa w</w:t>
      </w:r>
      <w:r w:rsidR="007108ED">
        <w:t xml:space="preserve"> </w:t>
      </w:r>
      <w:r>
        <w:t>ust.</w:t>
      </w:r>
      <w:r w:rsidR="007108ED">
        <w:t xml:space="preserve"> </w:t>
      </w:r>
      <w:r w:rsidRPr="00211AA1">
        <w:t>5, sąd może na podstawie</w:t>
      </w:r>
      <w:r>
        <w:t xml:space="preserve"> art.</w:t>
      </w:r>
      <w:r w:rsidR="007108ED">
        <w:t xml:space="preserve"> </w:t>
      </w:r>
      <w:r w:rsidRPr="00211AA1">
        <w:t>61</w:t>
      </w:r>
      <w:r>
        <w:t xml:space="preserve"> §</w:t>
      </w:r>
      <w:r w:rsidR="007108ED">
        <w:t xml:space="preserve"> </w:t>
      </w:r>
      <w:r w:rsidRPr="00211AA1">
        <w:t>3</w:t>
      </w:r>
      <w:r w:rsidR="007108ED">
        <w:t xml:space="preserve"> </w:t>
      </w:r>
      <w:r w:rsidRPr="00211AA1">
        <w:t>ustawy z</w:t>
      </w:r>
      <w:r w:rsidR="007108ED">
        <w:t xml:space="preserve"> </w:t>
      </w:r>
      <w:r w:rsidRPr="00211AA1">
        <w:t>dnia 30</w:t>
      </w:r>
      <w:r w:rsidR="007108ED">
        <w:t xml:space="preserve"> </w:t>
      </w:r>
      <w:r w:rsidRPr="00211AA1">
        <w:t>sierpnia 2002</w:t>
      </w:r>
      <w:r w:rsidR="007108ED">
        <w:t xml:space="preserve"> </w:t>
      </w:r>
      <w:r w:rsidRPr="00211AA1">
        <w:t>r. – Prawo o</w:t>
      </w:r>
      <w:r w:rsidR="007108ED">
        <w:t xml:space="preserve"> </w:t>
      </w:r>
      <w:r w:rsidRPr="00211AA1">
        <w:t xml:space="preserve">postępowaniu przed sądami administracyjnymi wstrzymać wykonanie również </w:t>
      </w:r>
      <w:r w:rsidRPr="00211AA1">
        <w:lastRenderedPageBreak/>
        <w:t>decyzji, o</w:t>
      </w:r>
      <w:r w:rsidR="007108ED">
        <w:t xml:space="preserve"> </w:t>
      </w:r>
      <w:r w:rsidRPr="00211AA1">
        <w:t>której mowa w</w:t>
      </w:r>
      <w:r w:rsidR="007108ED">
        <w:t xml:space="preserve"> </w:t>
      </w:r>
      <w:r>
        <w:t>art.</w:t>
      </w:r>
      <w:r w:rsidR="007108ED">
        <w:t xml:space="preserve"> </w:t>
      </w:r>
      <w:r w:rsidRPr="00211AA1">
        <w:t>440a</w:t>
      </w:r>
      <w:r>
        <w:t xml:space="preserve"> ust.</w:t>
      </w:r>
      <w:r w:rsidR="007108ED">
        <w:t xml:space="preserve"> </w:t>
      </w:r>
      <w:r w:rsidRPr="00211AA1">
        <w:t>1. W</w:t>
      </w:r>
      <w:r w:rsidR="007108ED">
        <w:t xml:space="preserve"> </w:t>
      </w:r>
      <w:r w:rsidRPr="00211AA1">
        <w:t>przypadku wstrzymania przez sąd administracyjny wykonania decyzji, o</w:t>
      </w:r>
      <w:r w:rsidR="007108ED">
        <w:t xml:space="preserve"> </w:t>
      </w:r>
      <w:r w:rsidRPr="00211AA1">
        <w:t>której mowa w</w:t>
      </w:r>
      <w:r w:rsidR="007108ED">
        <w:t xml:space="preserve"> </w:t>
      </w:r>
      <w:r>
        <w:t>art.</w:t>
      </w:r>
      <w:r w:rsidR="007108ED">
        <w:t xml:space="preserve"> </w:t>
      </w:r>
      <w:r w:rsidRPr="00211AA1">
        <w:t>440a</w:t>
      </w:r>
      <w:r>
        <w:t xml:space="preserve"> ust.</w:t>
      </w:r>
      <w:r w:rsidR="007108ED">
        <w:t xml:space="preserve"> </w:t>
      </w:r>
      <w:r w:rsidRPr="00211AA1">
        <w:t>1, Szef Urzędu zawiesza obowiązywanie wpisu danych w</w:t>
      </w:r>
      <w:r w:rsidR="007108ED">
        <w:t xml:space="preserve"> </w:t>
      </w:r>
      <w:r w:rsidRPr="00211AA1">
        <w:t>wykazie lub usuwa dane z</w:t>
      </w:r>
      <w:r w:rsidR="007108ED">
        <w:t xml:space="preserve"> </w:t>
      </w:r>
      <w:r w:rsidRPr="00211AA1">
        <w:t xml:space="preserve">Systemu Informacyjnego </w:t>
      </w:r>
      <w:proofErr w:type="spellStart"/>
      <w:r w:rsidRPr="00211AA1">
        <w:t>Schengen</w:t>
      </w:r>
      <w:proofErr w:type="spellEnd"/>
      <w:r w:rsidRPr="00211AA1">
        <w:t xml:space="preserve"> do czasu utraty mocy wstrzymania wykonania</w:t>
      </w:r>
      <w:r w:rsidRPr="00033D23">
        <w:t>.</w:t>
      </w:r>
    </w:p>
    <w:p w14:paraId="3BBBF98F" w14:textId="77777777" w:rsidR="002905BB" w:rsidRPr="00033D23" w:rsidRDefault="002905BB" w:rsidP="002905BB">
      <w:pPr>
        <w:pStyle w:val="ZUSTzmustartykuempunktem"/>
      </w:pPr>
      <w:r>
        <w:t>11. W</w:t>
      </w:r>
      <w:r w:rsidR="007108ED">
        <w:t xml:space="preserve"> </w:t>
      </w:r>
      <w:r>
        <w:t>przypadku uchylenia decyzji, o</w:t>
      </w:r>
      <w:r w:rsidR="007108ED">
        <w:t xml:space="preserve"> </w:t>
      </w:r>
      <w:r>
        <w:t>której mowa w</w:t>
      </w:r>
      <w:r w:rsidR="007108ED">
        <w:t xml:space="preserve"> </w:t>
      </w:r>
      <w:r>
        <w:t>art.</w:t>
      </w:r>
      <w:r w:rsidR="007108ED">
        <w:t xml:space="preserve"> </w:t>
      </w:r>
      <w:r>
        <w:t>440a ust.</w:t>
      </w:r>
      <w:r w:rsidR="007108ED">
        <w:t xml:space="preserve"> </w:t>
      </w:r>
      <w:r>
        <w:t>1, przez sąd administracyjny na podstawie art.</w:t>
      </w:r>
      <w:r w:rsidR="007108ED">
        <w:t xml:space="preserve"> </w:t>
      </w:r>
      <w:r>
        <w:t>135</w:t>
      </w:r>
      <w:r w:rsidR="007108ED">
        <w:t xml:space="preserve"> </w:t>
      </w:r>
      <w:r>
        <w:t>ustawy z</w:t>
      </w:r>
      <w:r w:rsidR="007108ED">
        <w:t xml:space="preserve"> </w:t>
      </w:r>
      <w:r>
        <w:t>dnia 30</w:t>
      </w:r>
      <w:r w:rsidR="007108ED">
        <w:t xml:space="preserve"> </w:t>
      </w:r>
      <w:r>
        <w:t>sierpnia 2002</w:t>
      </w:r>
      <w:r w:rsidR="007108ED">
        <w:t xml:space="preserve"> </w:t>
      </w:r>
      <w:r>
        <w:t>r. – Prawo o</w:t>
      </w:r>
      <w:r w:rsidR="007108ED">
        <w:t xml:space="preserve"> </w:t>
      </w:r>
      <w:r>
        <w:t xml:space="preserve">postępowaniu przed sądami administracyjnymi, </w:t>
      </w:r>
      <w:r w:rsidRPr="00AA160F">
        <w:t>Szef Urzędu usuwa dane z</w:t>
      </w:r>
      <w:r w:rsidR="007108ED">
        <w:t xml:space="preserve"> </w:t>
      </w:r>
      <w:r w:rsidRPr="00AA160F">
        <w:t xml:space="preserve">wykazu lub Systemu Informacyjnego </w:t>
      </w:r>
      <w:proofErr w:type="spellStart"/>
      <w:r w:rsidRPr="00AA160F">
        <w:t>Schengen</w:t>
      </w:r>
      <w:proofErr w:type="spellEnd"/>
      <w:r w:rsidRPr="00AA160F">
        <w:t>.</w:t>
      </w:r>
    </w:p>
    <w:p w14:paraId="3561AAEB" w14:textId="091DE808" w:rsidR="002905BB" w:rsidRDefault="002905BB" w:rsidP="002905BB">
      <w:pPr>
        <w:pStyle w:val="ZUSTzmustartykuempunktem"/>
      </w:pPr>
      <w:r w:rsidRPr="00033D23">
        <w:t>1</w:t>
      </w:r>
      <w:r>
        <w:t>2</w:t>
      </w:r>
      <w:r w:rsidRPr="00033D23">
        <w:t xml:space="preserve">. </w:t>
      </w:r>
      <w:r w:rsidRPr="005B3589">
        <w:t>Szef Urz</w:t>
      </w:r>
      <w:r w:rsidRPr="005B3589">
        <w:rPr>
          <w:rFonts w:hint="eastAsia"/>
        </w:rPr>
        <w:t>ę</w:t>
      </w:r>
      <w:r w:rsidRPr="005B3589">
        <w:t>du odmawia cudzoziemcowi udost</w:t>
      </w:r>
      <w:r w:rsidRPr="00DF5E8F">
        <w:rPr>
          <w:rFonts w:hint="eastAsia"/>
        </w:rPr>
        <w:t>ę</w:t>
      </w:r>
      <w:r w:rsidRPr="00DF5E8F">
        <w:t>pnienia informacji o</w:t>
      </w:r>
      <w:r w:rsidR="007108ED">
        <w:t xml:space="preserve"> </w:t>
      </w:r>
      <w:r w:rsidRPr="00DF5E8F">
        <w:t>podstawie faktycznej wpisu, je</w:t>
      </w:r>
      <w:r w:rsidRPr="00DF5E8F">
        <w:rPr>
          <w:rFonts w:hint="eastAsia"/>
        </w:rPr>
        <w:t>ż</w:t>
      </w:r>
      <w:r w:rsidRPr="00B14F03">
        <w:t>eli jego dane s</w:t>
      </w:r>
      <w:r w:rsidRPr="00B14F03">
        <w:rPr>
          <w:rFonts w:hint="eastAsia"/>
        </w:rPr>
        <w:t>ą</w:t>
      </w:r>
      <w:r w:rsidRPr="00B14F03">
        <w:t xml:space="preserve"> umieszczone w</w:t>
      </w:r>
      <w:r w:rsidR="007108ED">
        <w:t xml:space="preserve"> </w:t>
      </w:r>
      <w:r w:rsidRPr="00B14F03">
        <w:t xml:space="preserve">wykazie lub Systemie Informacyjnym </w:t>
      </w:r>
      <w:proofErr w:type="spellStart"/>
      <w:r w:rsidRPr="00B14F03">
        <w:t>Schengen</w:t>
      </w:r>
      <w:proofErr w:type="spellEnd"/>
      <w:r w:rsidRPr="00B14F03">
        <w:t xml:space="preserve"> </w:t>
      </w:r>
      <w:r w:rsidRPr="00033D23">
        <w:t>w</w:t>
      </w:r>
      <w:r w:rsidR="007108ED">
        <w:t xml:space="preserve"> </w:t>
      </w:r>
      <w:r w:rsidRPr="00033D23">
        <w:t>związku z</w:t>
      </w:r>
      <w:r w:rsidR="007108ED">
        <w:t xml:space="preserve"> </w:t>
      </w:r>
      <w:r w:rsidRPr="00033D23">
        <w:t>okolicznościami, o</w:t>
      </w:r>
      <w:r w:rsidR="007108ED">
        <w:t xml:space="preserve"> </w:t>
      </w:r>
      <w:r w:rsidRPr="00033D23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033D23">
        <w:t>435</w:t>
      </w:r>
      <w:r>
        <w:t xml:space="preserve"> ust.</w:t>
      </w:r>
      <w:r w:rsidR="00F54FCE">
        <w:t> </w:t>
      </w:r>
      <w:r w:rsidRPr="00033D23">
        <w:t>1</w:t>
      </w:r>
      <w:r>
        <w:t xml:space="preserve"> pkt</w:t>
      </w:r>
      <w:r w:rsidR="007108ED">
        <w:t xml:space="preserve"> </w:t>
      </w:r>
      <w:r w:rsidRPr="00033D23">
        <w:t>4</w:t>
      </w:r>
      <w:r>
        <w:t xml:space="preserve"> lub</w:t>
      </w:r>
      <w:r w:rsidRPr="00033D23">
        <w:t xml:space="preserve"> 4a.</w:t>
      </w:r>
      <w:r>
        <w:t>”</w:t>
      </w:r>
      <w:r w:rsidRPr="00E81F97">
        <w:t>;</w:t>
      </w:r>
    </w:p>
    <w:p w14:paraId="7EE6D1EF" w14:textId="77777777" w:rsidR="002905BB" w:rsidRDefault="002905BB" w:rsidP="002905BB">
      <w:pPr>
        <w:pStyle w:val="PKTpunkt"/>
      </w:pPr>
      <w:r>
        <w:t>66)</w:t>
      </w:r>
      <w:r>
        <w:tab/>
        <w:t>u</w:t>
      </w:r>
      <w:r w:rsidRPr="00B21554">
        <w:t>chyla się</w:t>
      </w:r>
      <w:r>
        <w:t xml:space="preserve"> art.</w:t>
      </w:r>
      <w:r w:rsidR="007108ED">
        <w:t xml:space="preserve"> </w:t>
      </w:r>
      <w:r w:rsidRPr="00B21554">
        <w:t>445</w:t>
      </w:r>
      <w:r>
        <w:t>;</w:t>
      </w:r>
    </w:p>
    <w:p w14:paraId="7810B27C" w14:textId="77777777" w:rsidR="002905BB" w:rsidRPr="002905BB" w:rsidRDefault="002905BB" w:rsidP="002905BB">
      <w:pPr>
        <w:pStyle w:val="PKTpunkt"/>
      </w:pPr>
      <w:r>
        <w:t>6</w:t>
      </w:r>
      <w:r w:rsidRPr="002905BB">
        <w:t>7)</w:t>
      </w:r>
      <w:r w:rsidRPr="002905BB">
        <w:tab/>
        <w:t>w art.</w:t>
      </w:r>
      <w:r w:rsidR="007108ED">
        <w:t xml:space="preserve"> </w:t>
      </w:r>
      <w:r w:rsidRPr="002905BB">
        <w:t>447 ust.</w:t>
      </w:r>
      <w:r w:rsidR="007108ED">
        <w:t xml:space="preserve"> </w:t>
      </w:r>
      <w:r w:rsidRPr="002905BB">
        <w:t>1 i</w:t>
      </w:r>
      <w:r w:rsidR="007108ED">
        <w:t xml:space="preserve"> </w:t>
      </w:r>
      <w:r w:rsidRPr="002905BB">
        <w:t>2</w:t>
      </w:r>
      <w:r w:rsidR="007108ED">
        <w:t xml:space="preserve"> </w:t>
      </w:r>
      <w:r w:rsidRPr="002905BB">
        <w:t>otrzymują brzmienie:</w:t>
      </w:r>
    </w:p>
    <w:p w14:paraId="339C3835" w14:textId="77777777" w:rsidR="002905BB" w:rsidRPr="00B21554" w:rsidRDefault="002905BB" w:rsidP="004C3141">
      <w:pPr>
        <w:pStyle w:val="ZUSTzmustartykuempunktem"/>
      </w:pPr>
      <w:r>
        <w:t>„</w:t>
      </w:r>
      <w:r w:rsidRPr="00B21554">
        <w:t>1. Cudzoziemiec ma prawo wglądu do dokumentów dotyczących umieszczenia jego danych w</w:t>
      </w:r>
      <w:r w:rsidR="007108ED">
        <w:t xml:space="preserve"> </w:t>
      </w:r>
      <w:r w:rsidRPr="00B21554">
        <w:t>wykazie lub w</w:t>
      </w:r>
      <w:r w:rsidR="007108ED">
        <w:t xml:space="preserve"> </w:t>
      </w:r>
      <w:r w:rsidRPr="00B21554">
        <w:t xml:space="preserve">Systemie Informacyjnym </w:t>
      </w:r>
      <w:proofErr w:type="spellStart"/>
      <w:r w:rsidRPr="00B21554">
        <w:t>Schengen</w:t>
      </w:r>
      <w:proofErr w:type="spellEnd"/>
      <w:r w:rsidRPr="00B21554">
        <w:t>.</w:t>
      </w:r>
    </w:p>
    <w:p w14:paraId="0B251828" w14:textId="77777777" w:rsidR="002905BB" w:rsidRDefault="002905BB" w:rsidP="002905BB">
      <w:pPr>
        <w:pStyle w:val="ZUSTzmustartykuempunktem"/>
      </w:pPr>
      <w:r w:rsidRPr="00B21554">
        <w:t>2. Prawo, o</w:t>
      </w:r>
      <w:r w:rsidR="007108ED">
        <w:t xml:space="preserve"> </w:t>
      </w:r>
      <w:r w:rsidRPr="00B21554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B21554">
        <w:t>1, nie przysługuje cudzoziemcowi, gdy jego dane są umieszczone w</w:t>
      </w:r>
      <w:r w:rsidR="007108ED">
        <w:t xml:space="preserve"> </w:t>
      </w:r>
      <w:r w:rsidRPr="00B21554">
        <w:t>wykazie w</w:t>
      </w:r>
      <w:r w:rsidR="007108ED">
        <w:t xml:space="preserve"> </w:t>
      </w:r>
      <w:r w:rsidRPr="00B21554">
        <w:t>związku z</w:t>
      </w:r>
      <w:r w:rsidR="007108ED">
        <w:t xml:space="preserve"> </w:t>
      </w:r>
      <w:r w:rsidRPr="00B21554">
        <w:t>okolicznościami, o</w:t>
      </w:r>
      <w:r w:rsidR="007108ED">
        <w:t xml:space="preserve"> </w:t>
      </w:r>
      <w:r w:rsidRPr="00B21554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B21554">
        <w:t>435</w:t>
      </w:r>
      <w:r>
        <w:t xml:space="preserve"> ust.</w:t>
      </w:r>
      <w:r w:rsidR="007108ED">
        <w:t xml:space="preserve"> </w:t>
      </w:r>
      <w:r w:rsidRPr="00B21554">
        <w:t>1</w:t>
      </w:r>
      <w:r>
        <w:t xml:space="preserve"> pkt</w:t>
      </w:r>
      <w:r w:rsidR="007108ED">
        <w:t xml:space="preserve"> </w:t>
      </w:r>
      <w:r w:rsidRPr="00B21554">
        <w:t>4</w:t>
      </w:r>
      <w:r>
        <w:t xml:space="preserve"> lub</w:t>
      </w:r>
      <w:r w:rsidRPr="00B21554">
        <w:t xml:space="preserve"> 4a.</w:t>
      </w:r>
      <w:r>
        <w:t>”</w:t>
      </w:r>
      <w:r w:rsidRPr="00207E01">
        <w:t>;</w:t>
      </w:r>
    </w:p>
    <w:p w14:paraId="291C7446" w14:textId="77777777" w:rsidR="002905BB" w:rsidRPr="002905BB" w:rsidRDefault="002905BB" w:rsidP="002905BB">
      <w:pPr>
        <w:pStyle w:val="PKTpunkt"/>
      </w:pPr>
      <w:r>
        <w:t>6</w:t>
      </w:r>
      <w:r w:rsidRPr="002905BB">
        <w:t>8)</w:t>
      </w:r>
      <w:r w:rsidRPr="002905BB">
        <w:tab/>
        <w:t>po art.</w:t>
      </w:r>
      <w:r w:rsidR="007108ED">
        <w:t xml:space="preserve"> </w:t>
      </w:r>
      <w:r w:rsidRPr="002905BB">
        <w:t>448</w:t>
      </w:r>
      <w:r w:rsidR="007108ED">
        <w:t xml:space="preserve"> </w:t>
      </w:r>
      <w:r w:rsidRPr="002905BB">
        <w:t>dodaje się art.</w:t>
      </w:r>
      <w:r w:rsidR="007108ED">
        <w:t xml:space="preserve"> </w:t>
      </w:r>
      <w:r w:rsidRPr="002905BB">
        <w:t>448a i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448b w</w:t>
      </w:r>
      <w:r w:rsidR="007108ED">
        <w:t xml:space="preserve"> </w:t>
      </w:r>
      <w:r w:rsidRPr="002905BB">
        <w:t>brzmieniu:</w:t>
      </w:r>
    </w:p>
    <w:p w14:paraId="43A56EAE" w14:textId="16C8BC4E" w:rsidR="002905BB" w:rsidRDefault="002905BB" w:rsidP="002905BB">
      <w:pPr>
        <w:pStyle w:val="ZARTzmartartykuempunktem"/>
      </w:pPr>
      <w:r>
        <w:t xml:space="preserve">„Art. 448a. </w:t>
      </w:r>
      <w:r w:rsidRPr="00954EB8">
        <w:t xml:space="preserve">Jeżeli po </w:t>
      </w:r>
      <w:r w:rsidRPr="00CC1AAA">
        <w:t>przekazani</w:t>
      </w:r>
      <w:r>
        <w:t>u</w:t>
      </w:r>
      <w:r w:rsidRPr="00CC1AAA">
        <w:t>, w</w:t>
      </w:r>
      <w:r w:rsidR="007108ED">
        <w:t xml:space="preserve"> </w:t>
      </w:r>
      <w:r w:rsidRPr="00CC1AAA">
        <w:t>przypadkach, o</w:t>
      </w:r>
      <w:r w:rsidR="007108ED">
        <w:t xml:space="preserve"> </w:t>
      </w:r>
      <w:r w:rsidRPr="00CC1AAA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CC1AAA">
        <w:t>443</w:t>
      </w:r>
      <w:r>
        <w:t xml:space="preserve"> ust.</w:t>
      </w:r>
      <w:r w:rsidR="00F54FCE">
        <w:t> </w:t>
      </w:r>
      <w:r w:rsidRPr="00CC1AAA">
        <w:t>1, danych cudzoziemca</w:t>
      </w:r>
      <w:r w:rsidR="007108ED">
        <w:t xml:space="preserve"> </w:t>
      </w:r>
      <w:r w:rsidRPr="00CC1AAA">
        <w:t xml:space="preserve">do Systemu Informacyjnego </w:t>
      </w:r>
      <w:proofErr w:type="spellStart"/>
      <w:r w:rsidRPr="00CC1AAA">
        <w:t>Schengen</w:t>
      </w:r>
      <w:proofErr w:type="spellEnd"/>
      <w:r w:rsidRPr="00CC1AAA">
        <w:t xml:space="preserve"> do celów odmowy wjazdu i</w:t>
      </w:r>
      <w:r w:rsidR="007108ED">
        <w:t xml:space="preserve"> </w:t>
      </w:r>
      <w:r w:rsidRPr="00CC1AAA">
        <w:t xml:space="preserve">pobytu, </w:t>
      </w:r>
      <w:r w:rsidRPr="00954EB8">
        <w:t>okaże się, że posiada on ważn</w:t>
      </w:r>
      <w:r>
        <w:t>y</w:t>
      </w:r>
      <w:r w:rsidRPr="00954EB8">
        <w:t xml:space="preserve"> </w:t>
      </w:r>
      <w:r>
        <w:t>dokument</w:t>
      </w:r>
      <w:r w:rsidRPr="00954EB8">
        <w:t xml:space="preserve"> pobytow</w:t>
      </w:r>
      <w:r>
        <w:t>y</w:t>
      </w:r>
      <w:r w:rsidRPr="00954EB8">
        <w:t xml:space="preserve"> lub ważną wizę długoterminową, wydane przez inne państwo obszaru </w:t>
      </w:r>
      <w:proofErr w:type="spellStart"/>
      <w:r w:rsidRPr="00954EB8">
        <w:t>Schengen</w:t>
      </w:r>
      <w:proofErr w:type="spellEnd"/>
      <w:r w:rsidRPr="00954EB8">
        <w:t xml:space="preserve">, </w:t>
      </w:r>
      <w:r w:rsidRPr="00CC1AAA">
        <w:t>Szef Urzędu występuje</w:t>
      </w:r>
      <w:r>
        <w:t>,</w:t>
      </w:r>
      <w:r w:rsidRPr="00CC1AAA">
        <w:t xml:space="preserve"> za pośrednictwem Komendanta Głównego Policji</w:t>
      </w:r>
      <w:r>
        <w:t>,</w:t>
      </w:r>
      <w:r w:rsidRPr="00CC1AAA">
        <w:t xml:space="preserve"> do właściwego organu państwa obszaru </w:t>
      </w:r>
      <w:proofErr w:type="spellStart"/>
      <w:r w:rsidRPr="00CC1AAA">
        <w:t>Schengen</w:t>
      </w:r>
      <w:proofErr w:type="spellEnd"/>
      <w:r w:rsidRPr="00CC1AAA">
        <w:t xml:space="preserve">, które wydało </w:t>
      </w:r>
      <w:r>
        <w:t>ten dokument</w:t>
      </w:r>
      <w:r w:rsidRPr="00CC1AAA">
        <w:t xml:space="preserve"> lub </w:t>
      </w:r>
      <w:r>
        <w:t xml:space="preserve">tę </w:t>
      </w:r>
      <w:r w:rsidRPr="00CC1AAA">
        <w:t>wizę, o</w:t>
      </w:r>
      <w:r w:rsidR="007108ED">
        <w:t xml:space="preserve"> </w:t>
      </w:r>
      <w:r w:rsidRPr="00CC1AAA">
        <w:t>przeprowadzenie konsultacji, o</w:t>
      </w:r>
      <w:r w:rsidR="007108ED">
        <w:t xml:space="preserve"> </w:t>
      </w:r>
      <w:r w:rsidRPr="00CC1AAA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CC1AAA">
        <w:t>2</w:t>
      </w:r>
      <w:r>
        <w:t>9</w:t>
      </w:r>
      <w:r w:rsidR="007108ED">
        <w:t xml:space="preserve"> </w:t>
      </w:r>
      <w:r w:rsidRPr="00CC1AAA">
        <w:t>rozporządzenia</w:t>
      </w:r>
      <w:r>
        <w:t xml:space="preserve"> nr</w:t>
      </w:r>
      <w:r w:rsidR="007108ED">
        <w:t xml:space="preserve"> </w:t>
      </w:r>
      <w:r w:rsidRPr="00CC1AAA">
        <w:t>2018/1861</w:t>
      </w:r>
      <w:r>
        <w:t>,</w:t>
      </w:r>
      <w:r w:rsidRPr="00CC1AAA">
        <w:t xml:space="preserve"> </w:t>
      </w:r>
      <w:r>
        <w:t>oraz</w:t>
      </w:r>
      <w:r w:rsidRPr="00CC1AAA">
        <w:t>, za pośrednictwem Komendanta Głównego Policji</w:t>
      </w:r>
      <w:r>
        <w:t>,</w:t>
      </w:r>
      <w:r w:rsidRPr="00CC1AAA">
        <w:t xml:space="preserve"> przyjmuje informacje o</w:t>
      </w:r>
      <w:r w:rsidR="007108ED">
        <w:t xml:space="preserve"> </w:t>
      </w:r>
      <w:r w:rsidRPr="00CC1AAA">
        <w:t>wyniku tych konsultacji</w:t>
      </w:r>
      <w:r>
        <w:t>,</w:t>
      </w:r>
      <w:r w:rsidRPr="00CC1AAA">
        <w:t xml:space="preserve"> </w:t>
      </w:r>
      <w:r>
        <w:t>a</w:t>
      </w:r>
      <w:r w:rsidR="007108ED">
        <w:t xml:space="preserve"> </w:t>
      </w:r>
      <w:r>
        <w:t>także</w:t>
      </w:r>
      <w:r w:rsidRPr="00CC1AAA">
        <w:t xml:space="preserve"> zawiadamia o</w:t>
      </w:r>
      <w:r w:rsidR="007108ED">
        <w:t xml:space="preserve"> </w:t>
      </w:r>
      <w:r>
        <w:t xml:space="preserve">ich </w:t>
      </w:r>
      <w:r w:rsidRPr="00CC1AAA">
        <w:t xml:space="preserve">wyniku właściwy organ wykonującego państwa </w:t>
      </w:r>
      <w:r>
        <w:t xml:space="preserve">obszaru </w:t>
      </w:r>
      <w:proofErr w:type="spellStart"/>
      <w:r>
        <w:t>Schengen</w:t>
      </w:r>
      <w:proofErr w:type="spellEnd"/>
      <w:r w:rsidRPr="00CC1AAA">
        <w:t xml:space="preserve"> w</w:t>
      </w:r>
      <w:r w:rsidR="007108ED">
        <w:t xml:space="preserve"> </w:t>
      </w:r>
      <w:r w:rsidRPr="00CC1AAA">
        <w:t>przypadku konsultacji, o</w:t>
      </w:r>
      <w:r w:rsidR="007108ED">
        <w:t xml:space="preserve"> </w:t>
      </w:r>
      <w:r w:rsidRPr="00CC1AAA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>
        <w:t>30</w:t>
      </w:r>
      <w:r w:rsidR="007108ED">
        <w:t xml:space="preserve"> </w:t>
      </w:r>
      <w:r>
        <w:t>rozporządzenia nr</w:t>
      </w:r>
      <w:r w:rsidR="007108ED">
        <w:t xml:space="preserve"> </w:t>
      </w:r>
      <w:r>
        <w:t>2018/1861</w:t>
      </w:r>
      <w:r w:rsidRPr="00CC1AAA">
        <w:t>.</w:t>
      </w:r>
    </w:p>
    <w:p w14:paraId="3C93ED77" w14:textId="60DB1765" w:rsidR="002905BB" w:rsidRPr="00992083" w:rsidRDefault="002905BB" w:rsidP="002905BB">
      <w:pPr>
        <w:pStyle w:val="ZARTzmartartykuempunktem"/>
      </w:pPr>
      <w:r w:rsidRPr="00992083">
        <w:t xml:space="preserve">Art. 448b. 1. Jeżeli właściwy organ innego państwa obszaru </w:t>
      </w:r>
      <w:proofErr w:type="spellStart"/>
      <w:r w:rsidRPr="00992083">
        <w:t>Schengen</w:t>
      </w:r>
      <w:proofErr w:type="spellEnd"/>
      <w:r w:rsidRPr="00992083">
        <w:t xml:space="preserve"> występuje o</w:t>
      </w:r>
      <w:r w:rsidR="007108ED">
        <w:t xml:space="preserve"> </w:t>
      </w:r>
      <w:r w:rsidRPr="00992083">
        <w:t>przeprowadzenie konsultacji, o</w:t>
      </w:r>
      <w:r w:rsidR="007108ED">
        <w:t xml:space="preserve"> </w:t>
      </w:r>
      <w:r w:rsidRPr="00992083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992083">
        <w:t>27</w:t>
      </w:r>
      <w:r w:rsidR="007108ED">
        <w:t xml:space="preserve"> </w:t>
      </w:r>
      <w:r w:rsidRPr="00992083">
        <w:t>rozporządzenia</w:t>
      </w:r>
      <w:r>
        <w:t xml:space="preserve"> nr</w:t>
      </w:r>
      <w:r w:rsidR="007108ED">
        <w:t xml:space="preserve"> </w:t>
      </w:r>
      <w:r w:rsidRPr="00992083">
        <w:t xml:space="preserve">2018/1861, </w:t>
      </w:r>
      <w:r w:rsidRPr="00992083">
        <w:lastRenderedPageBreak/>
        <w:t>a</w:t>
      </w:r>
      <w:r w:rsidR="00F54FCE">
        <w:t> </w:t>
      </w:r>
      <w:r w:rsidRPr="00992083">
        <w:t xml:space="preserve">dane cudzoziemca zostały przekazane do Systemu Informacyjnego </w:t>
      </w:r>
      <w:proofErr w:type="spellStart"/>
      <w:r w:rsidRPr="00992083">
        <w:t>Schengen</w:t>
      </w:r>
      <w:proofErr w:type="spellEnd"/>
      <w:r w:rsidRPr="00992083">
        <w:t xml:space="preserve"> do celów odmowy wjazdu i</w:t>
      </w:r>
      <w:r w:rsidR="007108ED">
        <w:t xml:space="preserve"> </w:t>
      </w:r>
      <w:r w:rsidRPr="00992083">
        <w:t>pobytu w</w:t>
      </w:r>
      <w:r w:rsidR="007108ED">
        <w:t xml:space="preserve"> </w:t>
      </w:r>
      <w:r w:rsidRPr="00992083">
        <w:t>przypadkach, o</w:t>
      </w:r>
      <w:r w:rsidR="007108ED">
        <w:t xml:space="preserve"> </w:t>
      </w:r>
      <w:r w:rsidRPr="00992083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992083">
        <w:t>443</w:t>
      </w:r>
      <w:r>
        <w:t xml:space="preserve"> ust.</w:t>
      </w:r>
      <w:r w:rsidR="007108ED">
        <w:t xml:space="preserve"> </w:t>
      </w:r>
      <w:r w:rsidRPr="00992083">
        <w:t>1, Szef Urzędu przekazuje Komendantowi Głównemu Policji informacje o</w:t>
      </w:r>
      <w:r w:rsidR="007108ED">
        <w:t xml:space="preserve"> </w:t>
      </w:r>
      <w:r w:rsidRPr="00992083">
        <w:t>podstawie prawnej i</w:t>
      </w:r>
      <w:r w:rsidR="007108ED">
        <w:t xml:space="preserve"> </w:t>
      </w:r>
      <w:r w:rsidRPr="00992083">
        <w:t xml:space="preserve">faktycznej przekazania danych cudzoziemca do Systemu Informacyjnego </w:t>
      </w:r>
      <w:proofErr w:type="spellStart"/>
      <w:r w:rsidRPr="00992083">
        <w:t>Schengen</w:t>
      </w:r>
      <w:proofErr w:type="spellEnd"/>
      <w:r w:rsidRPr="00992083">
        <w:t xml:space="preserve"> do celów odmowy wjazdu i</w:t>
      </w:r>
      <w:r w:rsidR="007108ED">
        <w:t xml:space="preserve"> </w:t>
      </w:r>
      <w:r w:rsidRPr="00992083">
        <w:t>pobytu w</w:t>
      </w:r>
      <w:r w:rsidR="007108ED">
        <w:t xml:space="preserve"> </w:t>
      </w:r>
      <w:r w:rsidRPr="00992083">
        <w:t>terminie 7</w:t>
      </w:r>
      <w:r w:rsidR="007108ED">
        <w:t xml:space="preserve"> </w:t>
      </w:r>
      <w:r w:rsidRPr="00992083">
        <w:t>dni od dnia otrzymania wystąpienia o</w:t>
      </w:r>
      <w:r w:rsidR="007108ED">
        <w:t xml:space="preserve"> </w:t>
      </w:r>
      <w:r w:rsidRPr="00992083">
        <w:t xml:space="preserve">przeprowadzenie tych konsultacji. </w:t>
      </w:r>
    </w:p>
    <w:p w14:paraId="1209C96C" w14:textId="77777777" w:rsidR="002905BB" w:rsidRPr="00992083" w:rsidRDefault="002905BB" w:rsidP="004C3141">
      <w:pPr>
        <w:pStyle w:val="ZUSTzmustartykuempunktem"/>
      </w:pPr>
      <w:r w:rsidRPr="00992083">
        <w:t xml:space="preserve">2. Komendant Główny Policji przekazuje właściwemu organowi innego państwa obszaru </w:t>
      </w:r>
      <w:proofErr w:type="spellStart"/>
      <w:r w:rsidRPr="00992083">
        <w:t>Schengen</w:t>
      </w:r>
      <w:proofErr w:type="spellEnd"/>
      <w:r w:rsidRPr="00992083">
        <w:t xml:space="preserve"> otrzymaną od Szefa Urzędu informację, o</w:t>
      </w:r>
      <w:r w:rsidR="007108ED">
        <w:t xml:space="preserve"> </w:t>
      </w:r>
      <w:r w:rsidRPr="00992083">
        <w:t>której mowa w</w:t>
      </w:r>
      <w:r w:rsidR="007108ED">
        <w:t xml:space="preserve"> </w:t>
      </w:r>
      <w:r>
        <w:t>ust.</w:t>
      </w:r>
      <w:r w:rsidR="007108ED">
        <w:t xml:space="preserve"> </w:t>
      </w:r>
      <w:r w:rsidRPr="00992083">
        <w:t>1, w</w:t>
      </w:r>
      <w:r w:rsidR="007108ED">
        <w:t xml:space="preserve"> </w:t>
      </w:r>
      <w:r w:rsidRPr="00992083">
        <w:t>terminie 10</w:t>
      </w:r>
      <w:r w:rsidR="007108ED">
        <w:t xml:space="preserve"> </w:t>
      </w:r>
      <w:r w:rsidRPr="00992083">
        <w:t>dni od dnia wystąpienia o</w:t>
      </w:r>
      <w:r w:rsidR="007108ED">
        <w:t xml:space="preserve"> </w:t>
      </w:r>
      <w:r w:rsidRPr="00992083">
        <w:t>przeprowadzenie konsultacji, o</w:t>
      </w:r>
      <w:r w:rsidR="007108ED">
        <w:t xml:space="preserve"> </w:t>
      </w:r>
      <w:r w:rsidRPr="00992083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992083">
        <w:t>27</w:t>
      </w:r>
      <w:r w:rsidR="007108ED">
        <w:t xml:space="preserve"> </w:t>
      </w:r>
      <w:r w:rsidRPr="00992083">
        <w:t>rozporządzenia</w:t>
      </w:r>
      <w:r>
        <w:t xml:space="preserve"> nr</w:t>
      </w:r>
      <w:r w:rsidR="007108ED">
        <w:t xml:space="preserve"> </w:t>
      </w:r>
      <w:r w:rsidRPr="00992083">
        <w:t xml:space="preserve">2018/1861. </w:t>
      </w:r>
    </w:p>
    <w:p w14:paraId="1C80E9E3" w14:textId="77777777" w:rsidR="002905BB" w:rsidRDefault="002905BB" w:rsidP="004C3141">
      <w:pPr>
        <w:pStyle w:val="ZUSTzmustartykuempunktem"/>
      </w:pPr>
      <w:r w:rsidRPr="00992083">
        <w:t>3. Szef Urzędu usuwa dane cudzoziemca z</w:t>
      </w:r>
      <w:r w:rsidR="007108ED">
        <w:t xml:space="preserve"> </w:t>
      </w:r>
      <w:r w:rsidRPr="00992083">
        <w:t xml:space="preserve">Systemu Informacyjnego </w:t>
      </w:r>
      <w:proofErr w:type="spellStart"/>
      <w:r w:rsidRPr="00992083">
        <w:t>Schengen</w:t>
      </w:r>
      <w:proofErr w:type="spellEnd"/>
      <w:r w:rsidRPr="00992083">
        <w:t xml:space="preserve"> w</w:t>
      </w:r>
      <w:r w:rsidR="007108ED">
        <w:t xml:space="preserve"> </w:t>
      </w:r>
      <w:r w:rsidRPr="00992083">
        <w:t>przypadku uzyskania za pośrednictwem Komendanta Głównego Policji informacji o</w:t>
      </w:r>
      <w:r w:rsidR="007108ED">
        <w:t xml:space="preserve"> </w:t>
      </w:r>
      <w:r w:rsidRPr="00992083">
        <w:t xml:space="preserve">tym, że właściwy organ innego państwa obszaru </w:t>
      </w:r>
      <w:proofErr w:type="spellStart"/>
      <w:r w:rsidRPr="00992083">
        <w:t>Schengen</w:t>
      </w:r>
      <w:proofErr w:type="spellEnd"/>
      <w:r w:rsidRPr="00992083">
        <w:t xml:space="preserve"> zdecydował o</w:t>
      </w:r>
      <w:r w:rsidR="007108ED">
        <w:t xml:space="preserve"> </w:t>
      </w:r>
      <w:r w:rsidRPr="00992083">
        <w:t>przyznaniu cudzoziemcowi dokumentu pobytowego lub wizy długoterminowej, lub przedłużeniu takiego dokumentu lub takiej wizy.</w:t>
      </w:r>
      <w:r>
        <w:t>”;</w:t>
      </w:r>
    </w:p>
    <w:p w14:paraId="18995F0B" w14:textId="77777777" w:rsidR="002905BB" w:rsidRDefault="002905BB" w:rsidP="002905BB">
      <w:pPr>
        <w:pStyle w:val="PKTpunkt"/>
      </w:pPr>
      <w:r>
        <w:t>69)</w:t>
      </w:r>
      <w:r>
        <w:tab/>
        <w:t>w art.</w:t>
      </w:r>
      <w:r w:rsidR="007108ED">
        <w:t xml:space="preserve"> </w:t>
      </w:r>
      <w:r>
        <w:t>449a dodaje się ust.</w:t>
      </w:r>
      <w:r w:rsidR="007108ED">
        <w:t xml:space="preserve"> </w:t>
      </w:r>
      <w:r>
        <w:t>3 w</w:t>
      </w:r>
      <w:r w:rsidR="007108ED">
        <w:t xml:space="preserve"> </w:t>
      </w:r>
      <w:r>
        <w:t>brzmieniu:</w:t>
      </w:r>
    </w:p>
    <w:p w14:paraId="4EDFD79A" w14:textId="77777777" w:rsidR="002905BB" w:rsidRDefault="002905BB" w:rsidP="002905BB">
      <w:pPr>
        <w:pStyle w:val="ZUSTzmustartykuempunktem"/>
      </w:pPr>
      <w:r>
        <w:t>„3. Dane przetwarzane w</w:t>
      </w:r>
      <w:r w:rsidR="007108ED">
        <w:t xml:space="preserve"> </w:t>
      </w:r>
      <w:r>
        <w:t>centralnym rejestrze wizowym przechowuje się, na okres ich przechowywania, w</w:t>
      </w:r>
      <w:r w:rsidR="007108ED">
        <w:t xml:space="preserve"> </w:t>
      </w:r>
      <w:r>
        <w:t>rejestrach, o</w:t>
      </w:r>
      <w:r w:rsidR="007108ED">
        <w:t xml:space="preserve"> </w:t>
      </w:r>
      <w:r>
        <w:t>których mowa w</w:t>
      </w:r>
      <w:r w:rsidR="007108ED">
        <w:t xml:space="preserve"> </w:t>
      </w:r>
      <w:r>
        <w:t>ust.</w:t>
      </w:r>
      <w:r w:rsidR="007108ED">
        <w:t xml:space="preserve"> </w:t>
      </w:r>
      <w:r>
        <w:t>1.</w:t>
      </w:r>
      <w:r w:rsidRPr="00F02D32">
        <w:t>”</w:t>
      </w:r>
      <w:r>
        <w:t>;</w:t>
      </w:r>
    </w:p>
    <w:p w14:paraId="7C5F0808" w14:textId="77777777" w:rsidR="002905BB" w:rsidRPr="00F02D32" w:rsidRDefault="002905BB" w:rsidP="002905BB">
      <w:pPr>
        <w:pStyle w:val="PKTpunkt"/>
      </w:pPr>
      <w:r>
        <w:t>70)</w:t>
      </w:r>
      <w:r>
        <w:tab/>
      </w:r>
      <w:r w:rsidRPr="00F02D32">
        <w:t>w</w:t>
      </w:r>
      <w:r>
        <w:t xml:space="preserve"> art.</w:t>
      </w:r>
      <w:r w:rsidR="007108ED">
        <w:t xml:space="preserve"> </w:t>
      </w:r>
      <w:r w:rsidRPr="00F02D32">
        <w:t>461:</w:t>
      </w:r>
    </w:p>
    <w:p w14:paraId="64C419FC" w14:textId="77777777" w:rsidR="002905BB" w:rsidRPr="00F02D32" w:rsidRDefault="002905BB" w:rsidP="002905BB">
      <w:pPr>
        <w:pStyle w:val="LITlitera"/>
      </w:pPr>
      <w:r>
        <w:t>a)</w:t>
      </w:r>
      <w:r>
        <w:tab/>
      </w:r>
      <w:r w:rsidRPr="00F02D32">
        <w:t>w</w:t>
      </w:r>
      <w:r>
        <w:t xml:space="preserve"> ust.</w:t>
      </w:r>
      <w:r w:rsidR="007108ED">
        <w:t xml:space="preserve"> </w:t>
      </w:r>
      <w:r w:rsidRPr="00F02D32">
        <w:t>1</w:t>
      </w:r>
      <w:r>
        <w:t xml:space="preserve"> pkt</w:t>
      </w:r>
      <w:r w:rsidR="007108ED">
        <w:t xml:space="preserve"> </w:t>
      </w:r>
      <w:r w:rsidRPr="00F02D32">
        <w:t>1</w:t>
      </w:r>
      <w:r w:rsidR="007108ED">
        <w:t xml:space="preserve"> </w:t>
      </w:r>
      <w:r w:rsidRPr="00F02D32">
        <w:t>otrzymuje brzmienie:</w:t>
      </w:r>
    </w:p>
    <w:p w14:paraId="5225B4C8" w14:textId="77777777" w:rsidR="002905BB" w:rsidRPr="00F02D32" w:rsidRDefault="002905BB" w:rsidP="002905BB">
      <w:pPr>
        <w:pStyle w:val="ZLITPKTzmpktliter"/>
      </w:pPr>
      <w:r>
        <w:t>„1)</w:t>
      </w:r>
      <w:r>
        <w:tab/>
      </w:r>
      <w:r w:rsidRPr="00F02D32">
        <w:t>nakazać przebywanie w</w:t>
      </w:r>
      <w:r w:rsidR="007108ED">
        <w:t xml:space="preserve"> </w:t>
      </w:r>
      <w:r w:rsidRPr="00F02D32">
        <w:t>pomieszczeniach przeznaczonych dla cudzoziemców, którym odmówiono wjazdu na terytorium Rzeczypospolitej Polskiej lub”,</w:t>
      </w:r>
    </w:p>
    <w:p w14:paraId="0B954D80" w14:textId="77777777" w:rsidR="002905BB" w:rsidRPr="00F02D32" w:rsidRDefault="002905BB" w:rsidP="002905BB">
      <w:pPr>
        <w:pStyle w:val="LITlitera"/>
      </w:pPr>
      <w:r>
        <w:t>b)</w:t>
      </w:r>
      <w:r>
        <w:tab/>
      </w:r>
      <w:r w:rsidRPr="00F02D32">
        <w:t>po</w:t>
      </w:r>
      <w:r>
        <w:t xml:space="preserve"> ust.</w:t>
      </w:r>
      <w:r w:rsidR="007108ED">
        <w:t xml:space="preserve"> </w:t>
      </w:r>
      <w:r w:rsidRPr="00F02D32">
        <w:t>1</w:t>
      </w:r>
      <w:r w:rsidR="007108ED">
        <w:t xml:space="preserve"> </w:t>
      </w:r>
      <w:r w:rsidRPr="00F02D32">
        <w:t>dodaje się</w:t>
      </w:r>
      <w:r>
        <w:t xml:space="preserve"> ust.</w:t>
      </w:r>
      <w:r w:rsidR="007108ED">
        <w:t xml:space="preserve"> </w:t>
      </w:r>
      <w:r w:rsidRPr="00F02D32">
        <w:t>1a–1c w</w:t>
      </w:r>
      <w:r w:rsidR="007108ED">
        <w:t xml:space="preserve"> </w:t>
      </w:r>
      <w:r w:rsidRPr="00F02D32">
        <w:t>brzmieniu:</w:t>
      </w:r>
    </w:p>
    <w:p w14:paraId="79CAF01A" w14:textId="77777777" w:rsidR="002905BB" w:rsidRDefault="002905BB" w:rsidP="002905BB">
      <w:pPr>
        <w:pStyle w:val="ZLITUSTzmustliter"/>
      </w:pPr>
      <w:r>
        <w:t>„1a.</w:t>
      </w:r>
      <w:r w:rsidRPr="00F02D32">
        <w:t xml:space="preserve"> W</w:t>
      </w:r>
      <w:r w:rsidR="007108ED">
        <w:t xml:space="preserve"> </w:t>
      </w:r>
      <w:r w:rsidRPr="00F02D32">
        <w:t>decyzji, o</w:t>
      </w:r>
      <w:r w:rsidR="007108ED">
        <w:t xml:space="preserve"> </w:t>
      </w:r>
      <w:r w:rsidRPr="00F02D32">
        <w:t>której mowa w</w:t>
      </w:r>
      <w:r w:rsidR="007108ED">
        <w:t xml:space="preserve"> </w:t>
      </w:r>
      <w:r>
        <w:t>ust.</w:t>
      </w:r>
      <w:r w:rsidR="007108ED">
        <w:t xml:space="preserve"> </w:t>
      </w:r>
      <w:r w:rsidRPr="00F02D32">
        <w:t>1</w:t>
      </w:r>
      <w:r>
        <w:t xml:space="preserve"> pkt</w:t>
      </w:r>
      <w:r w:rsidR="007108ED">
        <w:t xml:space="preserve"> </w:t>
      </w:r>
      <w:r w:rsidRPr="00F02D32">
        <w:t>1, określa się okres pobytu</w:t>
      </w:r>
      <w:r>
        <w:t xml:space="preserve"> </w:t>
      </w:r>
      <w:r w:rsidRPr="00F02D32">
        <w:t>cudzoziemca w</w:t>
      </w:r>
      <w:r w:rsidR="007108ED">
        <w:t xml:space="preserve"> </w:t>
      </w:r>
      <w:r w:rsidRPr="00F02D32">
        <w:t xml:space="preserve">pomieszczeniach przeznaczonych dla cudzoziemców, którym odmówiono wjazdu na terytorium Rzeczypospolitej Polskiej. </w:t>
      </w:r>
    </w:p>
    <w:p w14:paraId="796A1605" w14:textId="77777777" w:rsidR="002905BB" w:rsidRPr="00F02D32" w:rsidRDefault="002905BB" w:rsidP="002905BB">
      <w:pPr>
        <w:pStyle w:val="ZLITUSTzmustliter"/>
      </w:pPr>
      <w:r>
        <w:t>1b.</w:t>
      </w:r>
      <w:r w:rsidRPr="00F02D32">
        <w:t xml:space="preserve"> Okres pobytu, o</w:t>
      </w:r>
      <w:r w:rsidR="007108ED">
        <w:t xml:space="preserve"> </w:t>
      </w:r>
      <w:r w:rsidRPr="00F02D32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>
        <w:t>1a, przedłuża się</w:t>
      </w:r>
      <w:r w:rsidRPr="00F02D32">
        <w:t xml:space="preserve"> w</w:t>
      </w:r>
      <w:r w:rsidR="007108ED">
        <w:t xml:space="preserve"> </w:t>
      </w:r>
      <w:r>
        <w:t>drodze decyzji</w:t>
      </w:r>
      <w:r w:rsidRPr="00F02D32">
        <w:t xml:space="preserve"> na</w:t>
      </w:r>
      <w:r w:rsidR="007108ED">
        <w:t xml:space="preserve"> </w:t>
      </w:r>
      <w:r w:rsidRPr="00F02D32">
        <w:t>czas określony, w</w:t>
      </w:r>
      <w:r w:rsidR="007108ED">
        <w:t xml:space="preserve"> </w:t>
      </w:r>
      <w:r w:rsidRPr="00F02D32">
        <w:t>przypadku gdy z</w:t>
      </w:r>
      <w:r w:rsidR="007108ED">
        <w:t xml:space="preserve"> </w:t>
      </w:r>
      <w:r w:rsidRPr="00F02D32">
        <w:t>przyczyn niezależnych od przewoźnika wykonanie obowiązku, o</w:t>
      </w:r>
      <w:r w:rsidR="007108ED">
        <w:t xml:space="preserve"> </w:t>
      </w:r>
      <w:r w:rsidRPr="00F02D32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F02D32">
        <w:t>460</w:t>
      </w:r>
      <w:r>
        <w:t xml:space="preserve"> ust.</w:t>
      </w:r>
      <w:r w:rsidR="007108ED">
        <w:t xml:space="preserve"> </w:t>
      </w:r>
      <w:r w:rsidRPr="00F02D32">
        <w:t>1, nie jest możliwe.</w:t>
      </w:r>
    </w:p>
    <w:p w14:paraId="75DBB254" w14:textId="77777777" w:rsidR="002905BB" w:rsidRDefault="002905BB" w:rsidP="002905BB">
      <w:pPr>
        <w:pStyle w:val="ZLITUSTzmustliter"/>
      </w:pPr>
      <w:r>
        <w:t>1c.</w:t>
      </w:r>
      <w:r w:rsidRPr="00F02D32">
        <w:t xml:space="preserve"> Okres pobytu w</w:t>
      </w:r>
      <w:r w:rsidR="007108ED">
        <w:t xml:space="preserve"> </w:t>
      </w:r>
      <w:r w:rsidRPr="00F02D32">
        <w:t>pomieszczeniach przeznaczonych dla cudzoziemców, którym odmówiono wjazdu na terytorium Rzeczypospolitej Polskiej</w:t>
      </w:r>
      <w:r>
        <w:t>,</w:t>
      </w:r>
      <w:r w:rsidRPr="00F02D32">
        <w:t xml:space="preserve"> nie może przekroczyć </w:t>
      </w:r>
      <w:r>
        <w:t>7</w:t>
      </w:r>
      <w:r w:rsidR="007108ED">
        <w:t xml:space="preserve"> </w:t>
      </w:r>
      <w:r w:rsidRPr="00F02D32">
        <w:t xml:space="preserve">dni.”, </w:t>
      </w:r>
    </w:p>
    <w:p w14:paraId="08552BBE" w14:textId="77777777" w:rsidR="002905BB" w:rsidRPr="00F02D32" w:rsidRDefault="002905BB" w:rsidP="002905BB">
      <w:pPr>
        <w:pStyle w:val="LITlitera"/>
      </w:pPr>
      <w:r w:rsidRPr="00F02D32">
        <w:t>c)</w:t>
      </w:r>
      <w:r w:rsidRPr="00F02D32">
        <w:tab/>
        <w:t>ust. 2</w:t>
      </w:r>
      <w:r w:rsidR="007108ED">
        <w:t xml:space="preserve"> </w:t>
      </w:r>
      <w:r w:rsidRPr="00F02D32">
        <w:t>otrzymuje brzmienie:</w:t>
      </w:r>
    </w:p>
    <w:p w14:paraId="467BC8CD" w14:textId="77777777" w:rsidR="002905BB" w:rsidRDefault="002905BB" w:rsidP="002905BB">
      <w:pPr>
        <w:pStyle w:val="ZLITUSTzmustliter"/>
      </w:pPr>
      <w:r>
        <w:lastRenderedPageBreak/>
        <w:t xml:space="preserve">„2. </w:t>
      </w:r>
      <w:r w:rsidRPr="00F02D32">
        <w:t>Decyzje w</w:t>
      </w:r>
      <w:r w:rsidR="007108ED">
        <w:t xml:space="preserve"> </w:t>
      </w:r>
      <w:r w:rsidRPr="00F02D32">
        <w:t>sprawach, o</w:t>
      </w:r>
      <w:r w:rsidR="007108ED">
        <w:t xml:space="preserve"> </w:t>
      </w:r>
      <w:r w:rsidRPr="00F02D32">
        <w:t>których mowa w</w:t>
      </w:r>
      <w:r w:rsidR="007108ED">
        <w:t xml:space="preserve"> </w:t>
      </w:r>
      <w:r>
        <w:t>ust.</w:t>
      </w:r>
      <w:r w:rsidR="007108ED">
        <w:t xml:space="preserve"> </w:t>
      </w:r>
      <w:r w:rsidRPr="00F02D32">
        <w:t>1</w:t>
      </w:r>
      <w:r>
        <w:t xml:space="preserve"> i</w:t>
      </w:r>
      <w:r w:rsidR="007108ED">
        <w:t xml:space="preserve"> </w:t>
      </w:r>
      <w:r w:rsidRPr="00F02D32">
        <w:t>1b, wydaje komendant placówki Straży Granicznej.</w:t>
      </w:r>
      <w:r>
        <w:t xml:space="preserve"> </w:t>
      </w:r>
      <w:r w:rsidRPr="00D85F2B">
        <w:t>Decyzja podlega natychmiastowemu wykonaniu.</w:t>
      </w:r>
      <w:r w:rsidRPr="00F02D32">
        <w:t>”;</w:t>
      </w:r>
    </w:p>
    <w:p w14:paraId="15D343D5" w14:textId="77777777" w:rsidR="002905BB" w:rsidRPr="00F02D32" w:rsidRDefault="002905BB" w:rsidP="002905BB">
      <w:pPr>
        <w:pStyle w:val="PKTpunkt"/>
      </w:pPr>
      <w:r>
        <w:t>71)</w:t>
      </w:r>
      <w:r>
        <w:tab/>
      </w:r>
      <w:r w:rsidRPr="00F02D32">
        <w:t>po</w:t>
      </w:r>
      <w:r>
        <w:t xml:space="preserve"> art.</w:t>
      </w:r>
      <w:r w:rsidR="007108ED">
        <w:t xml:space="preserve"> </w:t>
      </w:r>
      <w:r w:rsidRPr="00F02D32">
        <w:t>461</w:t>
      </w:r>
      <w:r w:rsidR="007108ED">
        <w:t xml:space="preserve"> </w:t>
      </w:r>
      <w:r w:rsidRPr="00F02D32">
        <w:t>dodaje się</w:t>
      </w:r>
      <w:r>
        <w:t xml:space="preserve"> art.</w:t>
      </w:r>
      <w:r w:rsidR="007108ED">
        <w:t xml:space="preserve"> </w:t>
      </w:r>
      <w:r w:rsidRPr="00F02D32">
        <w:t>461a–461e w</w:t>
      </w:r>
      <w:r w:rsidR="007108ED">
        <w:t xml:space="preserve"> </w:t>
      </w:r>
      <w:r w:rsidRPr="00F02D32">
        <w:t>brzmieniu:</w:t>
      </w:r>
    </w:p>
    <w:p w14:paraId="64DDF04F" w14:textId="77777777" w:rsidR="002905BB" w:rsidRPr="00F02D32" w:rsidRDefault="002905BB" w:rsidP="002905BB">
      <w:pPr>
        <w:pStyle w:val="ZARTzmartartykuempunktem"/>
      </w:pPr>
      <w:r w:rsidRPr="00F02D32">
        <w:t>„</w:t>
      </w:r>
      <w:r>
        <w:t xml:space="preserve">Art. </w:t>
      </w:r>
      <w:r w:rsidRPr="00F02D32">
        <w:t>461a. 1. Przyjęcie cudzoziemca do pomieszczenia przeznaczonego dla cudzoziemców, którym odmówiono wjazdu na terytorium Rzeczypospolitej Polskiej</w:t>
      </w:r>
      <w:r>
        <w:t>,</w:t>
      </w:r>
      <w:r w:rsidRPr="00F02D32">
        <w:t xml:space="preserve"> następuje na podstawie decyzji, o</w:t>
      </w:r>
      <w:r w:rsidR="007108ED">
        <w:t xml:space="preserve"> </w:t>
      </w:r>
      <w:r w:rsidRPr="00F02D32">
        <w:t>której mowa w</w:t>
      </w:r>
      <w:r w:rsidR="007108ED">
        <w:t xml:space="preserve"> </w:t>
      </w:r>
      <w:r>
        <w:t>art.</w:t>
      </w:r>
      <w:r w:rsidR="007108ED">
        <w:t xml:space="preserve"> </w:t>
      </w:r>
      <w:r w:rsidRPr="00F02D32">
        <w:t>461</w:t>
      </w:r>
      <w:r>
        <w:t xml:space="preserve"> ust.</w:t>
      </w:r>
      <w:r w:rsidR="007108ED">
        <w:t xml:space="preserve"> </w:t>
      </w:r>
      <w:r w:rsidRPr="00F02D32">
        <w:t>1</w:t>
      </w:r>
      <w:r>
        <w:t xml:space="preserve"> pkt</w:t>
      </w:r>
      <w:r w:rsidR="007108ED">
        <w:t xml:space="preserve"> </w:t>
      </w:r>
      <w:r w:rsidRPr="00F02D32">
        <w:t>1.</w:t>
      </w:r>
    </w:p>
    <w:p w14:paraId="3158EDCD" w14:textId="77777777" w:rsidR="002905BB" w:rsidRPr="00F02D32" w:rsidRDefault="002905BB" w:rsidP="002905BB">
      <w:pPr>
        <w:pStyle w:val="ZUSTzmustartykuempunktem"/>
      </w:pPr>
      <w:r>
        <w:t xml:space="preserve">2. </w:t>
      </w:r>
      <w:r w:rsidRPr="00F02D32">
        <w:t>Cudzoziemca przyjmowanego do pomieszczenia</w:t>
      </w:r>
      <w:r w:rsidRPr="00447D4F">
        <w:t xml:space="preserve"> przeznaczonego dla cudzoziemców, którym odmówiono wjazdu na teryt</w:t>
      </w:r>
      <w:r>
        <w:t>orium Rzeczypospolitej Polskiej</w:t>
      </w:r>
      <w:r w:rsidRPr="00F02D32">
        <w:t>, poucza się w</w:t>
      </w:r>
      <w:r w:rsidR="007108ED">
        <w:t xml:space="preserve"> </w:t>
      </w:r>
      <w:r w:rsidRPr="00F02D32">
        <w:t>zrozumiałym dla niego języku o</w:t>
      </w:r>
      <w:r w:rsidR="007108ED">
        <w:t xml:space="preserve"> </w:t>
      </w:r>
      <w:r w:rsidRPr="00F02D32">
        <w:t>przysługujących mu prawach i</w:t>
      </w:r>
      <w:r w:rsidR="007108ED">
        <w:t xml:space="preserve"> </w:t>
      </w:r>
      <w:r w:rsidRPr="00F02D32">
        <w:t>o</w:t>
      </w:r>
      <w:r w:rsidR="007108ED">
        <w:t xml:space="preserve"> </w:t>
      </w:r>
      <w:r w:rsidRPr="00F02D32">
        <w:t>obowiązkach oraz zapoznaje się z</w:t>
      </w:r>
      <w:r w:rsidR="007108ED">
        <w:t xml:space="preserve"> </w:t>
      </w:r>
      <w:r w:rsidRPr="00F02D32">
        <w:t>przepisami regulującymi pobyt w</w:t>
      </w:r>
      <w:r w:rsidR="007108ED">
        <w:t xml:space="preserve"> </w:t>
      </w:r>
      <w:r w:rsidRPr="00F02D32">
        <w:t>pomieszczeniach przeznaczonych dla cudzoziemców, którym odmówiono wjazdu na terytorium Rzeczypospolitej Polskiej. Fakt pouczenia cudzoziemiec potwierdza własnoręcznym podpisem.</w:t>
      </w:r>
    </w:p>
    <w:p w14:paraId="3BA7A8EA" w14:textId="77777777" w:rsidR="002905BB" w:rsidRPr="00F02D32" w:rsidRDefault="002905BB" w:rsidP="002905BB">
      <w:pPr>
        <w:pStyle w:val="ZUSTzmustartykuempunktem"/>
      </w:pPr>
      <w:r>
        <w:t xml:space="preserve">3. </w:t>
      </w:r>
      <w:r w:rsidRPr="00F02D32">
        <w:t>Cudzoziemca przyjętego do pomieszczenia przeznaczonego dla cudzoziemców, którym odmówiono wjazdu na terytorium Rzeczypospolitej Polskiej</w:t>
      </w:r>
      <w:r>
        <w:t>,</w:t>
      </w:r>
      <w:r w:rsidRPr="00F02D32">
        <w:t xml:space="preserve"> poddaje się w</w:t>
      </w:r>
      <w:r w:rsidR="007108ED">
        <w:t xml:space="preserve"> </w:t>
      </w:r>
      <w:r w:rsidRPr="00F02D32">
        <w:t>uzasadnionych przypadkach badaniom lekarskim oraz w</w:t>
      </w:r>
      <w:r w:rsidR="007108ED">
        <w:t xml:space="preserve"> </w:t>
      </w:r>
      <w:r w:rsidRPr="00F02D32">
        <w:t>miarę potrzeby zabiegom sanitarnym.</w:t>
      </w:r>
    </w:p>
    <w:p w14:paraId="2A07F1E0" w14:textId="77777777" w:rsidR="002905BB" w:rsidRPr="00F02D32" w:rsidRDefault="002905BB" w:rsidP="002905BB">
      <w:pPr>
        <w:pStyle w:val="ZARTzmartartykuempunktem"/>
      </w:pPr>
      <w:r w:rsidRPr="00F02D32">
        <w:t>Art. 461b</w:t>
      </w:r>
      <w:r>
        <w:t>.</w:t>
      </w:r>
      <w:r w:rsidRPr="00F02D32">
        <w:t xml:space="preserve"> 1. Cudzoziemiec przebywający w</w:t>
      </w:r>
      <w:r w:rsidR="007108ED">
        <w:t xml:space="preserve"> </w:t>
      </w:r>
      <w:r w:rsidRPr="00F02D32">
        <w:t>pomieszczeniach przeznaczonych dla cudzoziemców, którym odmówiono wjazdu na terytorium Rzeczypospolitej Polskiej</w:t>
      </w:r>
      <w:r>
        <w:t>,</w:t>
      </w:r>
      <w:r w:rsidRPr="00F02D32">
        <w:t xml:space="preserve"> ma prawo do:</w:t>
      </w:r>
    </w:p>
    <w:p w14:paraId="0DD6E230" w14:textId="77777777" w:rsidR="002905BB" w:rsidRPr="00F02D32" w:rsidRDefault="002905BB" w:rsidP="002905BB">
      <w:pPr>
        <w:pStyle w:val="ZPKTzmpktartykuempunktem"/>
      </w:pPr>
      <w:r>
        <w:t>1)</w:t>
      </w:r>
      <w:r>
        <w:tab/>
      </w:r>
      <w:r w:rsidRPr="00F02D32">
        <w:t>kontaktowania się z</w:t>
      </w:r>
      <w:r w:rsidR="007108ED">
        <w:t xml:space="preserve"> </w:t>
      </w:r>
      <w:r w:rsidRPr="00F02D32">
        <w:t>przedstawicielstwem dyplomatycznym lub urzędem konsularnym państwa obcego;</w:t>
      </w:r>
    </w:p>
    <w:p w14:paraId="07B00DAE" w14:textId="77777777" w:rsidR="002905BB" w:rsidRPr="00F02D32" w:rsidRDefault="002905BB" w:rsidP="002905BB">
      <w:pPr>
        <w:pStyle w:val="ZPKTzmpktartykuempunktem"/>
      </w:pPr>
      <w:r>
        <w:t>2)</w:t>
      </w:r>
      <w:r>
        <w:tab/>
      </w:r>
      <w:r w:rsidRPr="00F02D32">
        <w:t>korzystania z</w:t>
      </w:r>
      <w:r w:rsidR="007108ED">
        <w:t xml:space="preserve"> </w:t>
      </w:r>
      <w:r w:rsidRPr="00F02D32">
        <w:t>opieki medycznej, jeżeli stan jego zdrowia tego wymaga;</w:t>
      </w:r>
    </w:p>
    <w:p w14:paraId="08096F35" w14:textId="77777777" w:rsidR="002905BB" w:rsidRDefault="002905BB" w:rsidP="002905BB">
      <w:pPr>
        <w:pStyle w:val="ZPKTzmpktartykuempunktem"/>
      </w:pPr>
      <w:r>
        <w:t>3)</w:t>
      </w:r>
      <w:r>
        <w:tab/>
      </w:r>
      <w:r w:rsidRPr="00F02D32">
        <w:t>korzystania z</w:t>
      </w:r>
      <w:r w:rsidR="007108ED">
        <w:t xml:space="preserve"> </w:t>
      </w:r>
      <w:r w:rsidRPr="00F02D32">
        <w:t>urządzeń sanitarnych i</w:t>
      </w:r>
      <w:r w:rsidR="007108ED">
        <w:t xml:space="preserve"> </w:t>
      </w:r>
      <w:r w:rsidRPr="00F02D32">
        <w:t>środków czystości niezbędnych do utrzymania higieny osobistej;</w:t>
      </w:r>
    </w:p>
    <w:p w14:paraId="6CFBF10F" w14:textId="77777777" w:rsidR="002905BB" w:rsidRDefault="002905BB" w:rsidP="002905BB">
      <w:pPr>
        <w:pStyle w:val="ZPKTzmpktartykuempunktem"/>
      </w:pPr>
      <w:r>
        <w:t>4)</w:t>
      </w:r>
      <w:r>
        <w:tab/>
      </w:r>
      <w:r w:rsidRPr="00F02D32">
        <w:t>zakupu z</w:t>
      </w:r>
      <w:r w:rsidR="007108ED">
        <w:t xml:space="preserve"> </w:t>
      </w:r>
      <w:r w:rsidRPr="00F02D32">
        <w:t xml:space="preserve">własnych środków finansowych przedmiotów osobistego użytku służących do utrzymania higieny osobistej; </w:t>
      </w:r>
    </w:p>
    <w:p w14:paraId="185BBE1E" w14:textId="77777777" w:rsidR="002905BB" w:rsidRDefault="002905BB" w:rsidP="002905BB">
      <w:pPr>
        <w:pStyle w:val="ZPKTzmpktartykuempunktem"/>
      </w:pPr>
      <w:r>
        <w:t>5)</w:t>
      </w:r>
      <w:r>
        <w:tab/>
      </w:r>
      <w:r w:rsidRPr="00F02D32">
        <w:t>korzystania z</w:t>
      </w:r>
      <w:r w:rsidR="007108ED">
        <w:t xml:space="preserve"> </w:t>
      </w:r>
      <w:r w:rsidRPr="00F02D32">
        <w:t>własnych środków łączności.</w:t>
      </w:r>
    </w:p>
    <w:p w14:paraId="12994D82" w14:textId="77777777" w:rsidR="002905BB" w:rsidRPr="00F02D32" w:rsidRDefault="002905BB" w:rsidP="002905BB">
      <w:pPr>
        <w:pStyle w:val="ZUSTzmustartykuempunktem"/>
      </w:pPr>
      <w:r>
        <w:t xml:space="preserve">2. </w:t>
      </w:r>
      <w:r w:rsidRPr="00F02D32">
        <w:t>Cudzoziemiec przebywający w</w:t>
      </w:r>
      <w:r w:rsidR="007108ED">
        <w:t xml:space="preserve"> </w:t>
      </w:r>
      <w:r w:rsidRPr="00F02D32">
        <w:t>pomieszczeniach przeznaczonych dla cudzoziemców, którym odmówiono wjazdu na terytorium Rzeczypospol</w:t>
      </w:r>
      <w:r>
        <w:t>itej Polskiej, otrzymuje posiłki i</w:t>
      </w:r>
      <w:r w:rsidR="007108ED">
        <w:t xml:space="preserve"> </w:t>
      </w:r>
      <w:r>
        <w:t>napoje.</w:t>
      </w:r>
    </w:p>
    <w:p w14:paraId="1E3F2814" w14:textId="77777777" w:rsidR="002905BB" w:rsidRPr="00F02D32" w:rsidRDefault="002905BB" w:rsidP="002905BB">
      <w:pPr>
        <w:pStyle w:val="ZUSTzmustartykuempunktem"/>
      </w:pPr>
      <w:r>
        <w:lastRenderedPageBreak/>
        <w:t xml:space="preserve">3. </w:t>
      </w:r>
      <w:r w:rsidRPr="00F02D32">
        <w:t>Małoletni przebywający w</w:t>
      </w:r>
      <w:r w:rsidR="007108ED">
        <w:t xml:space="preserve"> </w:t>
      </w:r>
      <w:r w:rsidRPr="00F02D32">
        <w:t>pomieszczeniach przeznaczonych dla cudzoziemców, którym odmówiono wjazdu na terytorium Rzeczypospolitej Polskiej</w:t>
      </w:r>
      <w:r>
        <w:t>,</w:t>
      </w:r>
      <w:r w:rsidRPr="00F02D32">
        <w:t xml:space="preserve"> może korzystać z</w:t>
      </w:r>
      <w:r w:rsidR="007108ED">
        <w:t xml:space="preserve"> </w:t>
      </w:r>
      <w:r w:rsidRPr="00F02D32">
        <w:t>gier świetlicowych.</w:t>
      </w:r>
    </w:p>
    <w:p w14:paraId="77F1556A" w14:textId="77777777" w:rsidR="002905BB" w:rsidRPr="00F02D32" w:rsidRDefault="002905BB" w:rsidP="002905BB">
      <w:pPr>
        <w:pStyle w:val="ZARTzmartartykuempunktem"/>
      </w:pPr>
      <w:r w:rsidRPr="00F02D32">
        <w:t>Art. 461c. Cudzoziemiec przebywający w</w:t>
      </w:r>
      <w:r w:rsidR="007108ED">
        <w:t xml:space="preserve"> </w:t>
      </w:r>
      <w:r w:rsidRPr="00F02D32">
        <w:t>pomieszczeniach przeznaczonych dla cudzoziemców, którym odmówiono wjazdu na terytorium Rzeczypospolitej Polskiej</w:t>
      </w:r>
      <w:r>
        <w:t>,</w:t>
      </w:r>
      <w:r w:rsidRPr="00F02D32">
        <w:t xml:space="preserve"> jest obowiązany:</w:t>
      </w:r>
    </w:p>
    <w:p w14:paraId="0066AEA9" w14:textId="77777777" w:rsidR="002905BB" w:rsidRPr="00F02D32" w:rsidRDefault="002905BB" w:rsidP="002905BB">
      <w:pPr>
        <w:pStyle w:val="ZPKTzmpktartykuempunktem"/>
      </w:pPr>
      <w:r>
        <w:t>1)</w:t>
      </w:r>
      <w:r>
        <w:tab/>
      </w:r>
      <w:r w:rsidRPr="00F02D32">
        <w:t>przestrzegać regulaminu pobytu w</w:t>
      </w:r>
      <w:r w:rsidR="007108ED">
        <w:t xml:space="preserve"> </w:t>
      </w:r>
      <w:r w:rsidRPr="00F02D32">
        <w:t xml:space="preserve">pomieszczeniach; </w:t>
      </w:r>
    </w:p>
    <w:p w14:paraId="7E473347" w14:textId="77777777" w:rsidR="002905BB" w:rsidRPr="00F02D32" w:rsidRDefault="002905BB" w:rsidP="002905BB">
      <w:pPr>
        <w:pStyle w:val="ZPKTzmpktartykuempunktem"/>
      </w:pPr>
      <w:r>
        <w:t>2)</w:t>
      </w:r>
      <w:r>
        <w:tab/>
      </w:r>
      <w:r w:rsidRPr="00F02D32">
        <w:t>wykonywać polecenia funkcjonariusza Straży Granicznej pełniącego służbę w</w:t>
      </w:r>
      <w:r w:rsidR="007108ED">
        <w:t xml:space="preserve"> </w:t>
      </w:r>
      <w:r w:rsidRPr="00F02D32">
        <w:t>pomieszczeniach;</w:t>
      </w:r>
    </w:p>
    <w:p w14:paraId="0C87193E" w14:textId="77777777" w:rsidR="002905BB" w:rsidRPr="00F02D32" w:rsidRDefault="002905BB" w:rsidP="002905BB">
      <w:pPr>
        <w:pStyle w:val="ZPKTzmpktartykuempunktem"/>
      </w:pPr>
      <w:r>
        <w:t>3)</w:t>
      </w:r>
      <w:r>
        <w:tab/>
      </w:r>
      <w:r w:rsidRPr="00F02D32">
        <w:t>przestrzegać ciszy nocnej w</w:t>
      </w:r>
      <w:r w:rsidR="007108ED">
        <w:t xml:space="preserve"> </w:t>
      </w:r>
      <w:r w:rsidRPr="00F02D32">
        <w:t>godzinach od 22</w:t>
      </w:r>
      <w:r>
        <w:t>.</w:t>
      </w:r>
      <w:r w:rsidRPr="00F02D32">
        <w:t>00</w:t>
      </w:r>
      <w:r w:rsidR="007108ED">
        <w:t xml:space="preserve"> </w:t>
      </w:r>
      <w:r w:rsidRPr="00F02D32">
        <w:t>do 7</w:t>
      </w:r>
      <w:r>
        <w:t>.</w:t>
      </w:r>
      <w:r w:rsidRPr="00F02D32">
        <w:t>00;</w:t>
      </w:r>
    </w:p>
    <w:p w14:paraId="35E01759" w14:textId="77777777" w:rsidR="002905BB" w:rsidRPr="00F02D32" w:rsidRDefault="002905BB" w:rsidP="002905BB">
      <w:pPr>
        <w:pStyle w:val="ZPKTzmpktartykuempunktem"/>
      </w:pPr>
      <w:r>
        <w:t>4)</w:t>
      </w:r>
      <w:r>
        <w:tab/>
      </w:r>
      <w:r w:rsidRPr="00F02D32">
        <w:t>korzystać z</w:t>
      </w:r>
      <w:r w:rsidR="007108ED">
        <w:t xml:space="preserve"> </w:t>
      </w:r>
      <w:r w:rsidRPr="00F02D32">
        <w:t>wyposażenia pomieszczeń w</w:t>
      </w:r>
      <w:r w:rsidR="007108ED">
        <w:t xml:space="preserve"> </w:t>
      </w:r>
      <w:r w:rsidRPr="00F02D32">
        <w:t>sposób zgodny z</w:t>
      </w:r>
      <w:r w:rsidR="007108ED">
        <w:t xml:space="preserve"> </w:t>
      </w:r>
      <w:r w:rsidRPr="00F02D32">
        <w:t>ich przeznaczeniem;</w:t>
      </w:r>
    </w:p>
    <w:p w14:paraId="70EC712B" w14:textId="77777777" w:rsidR="002905BB" w:rsidRPr="00F02D32" w:rsidRDefault="002905BB" w:rsidP="002905BB">
      <w:pPr>
        <w:pStyle w:val="ZPKTzmpktartykuempunktem"/>
      </w:pPr>
      <w:r>
        <w:t>5)</w:t>
      </w:r>
      <w:r>
        <w:tab/>
      </w:r>
      <w:r w:rsidRPr="00F02D32">
        <w:t>w przypadku wystąpienia objawów choroby niezwłocznie powiadomić o</w:t>
      </w:r>
      <w:r w:rsidR="007108ED">
        <w:t xml:space="preserve"> </w:t>
      </w:r>
      <w:r w:rsidRPr="00F02D32">
        <w:t>tym funkcjonariusza Straży Granicznej pełniącego służbę w</w:t>
      </w:r>
      <w:r w:rsidR="007108ED">
        <w:t xml:space="preserve"> </w:t>
      </w:r>
      <w:r w:rsidRPr="00F02D32">
        <w:t>pomieszczeniach;</w:t>
      </w:r>
    </w:p>
    <w:p w14:paraId="39BE7588" w14:textId="77777777" w:rsidR="002905BB" w:rsidRPr="00F02D32" w:rsidRDefault="002905BB" w:rsidP="002905BB">
      <w:pPr>
        <w:pStyle w:val="ZPKTzmpktartykuempunktem"/>
      </w:pPr>
      <w:r>
        <w:t>6)</w:t>
      </w:r>
      <w:r>
        <w:tab/>
        <w:t xml:space="preserve">powstrzymać się od </w:t>
      </w:r>
      <w:r w:rsidRPr="00F02D32">
        <w:t>samowolnego oddalania się poza obszar pomieszczeń lub przebywania w</w:t>
      </w:r>
      <w:r w:rsidR="007108ED">
        <w:t xml:space="preserve"> </w:t>
      </w:r>
      <w:r>
        <w:t>miejscach,</w:t>
      </w:r>
      <w:r w:rsidRPr="00F02D32">
        <w:t xml:space="preserve"> do których cudzoziemiec ma zakaz wstępu;</w:t>
      </w:r>
    </w:p>
    <w:p w14:paraId="5AAFC66F" w14:textId="77777777" w:rsidR="002905BB" w:rsidRPr="00F02D32" w:rsidRDefault="002905BB" w:rsidP="002905BB">
      <w:pPr>
        <w:pStyle w:val="ZPKTzmpktartykuempunktem"/>
      </w:pPr>
      <w:r>
        <w:t>7)</w:t>
      </w:r>
      <w:r>
        <w:tab/>
      </w:r>
      <w:r w:rsidRPr="00F02D32">
        <w:t>w przypadku groźnego w</w:t>
      </w:r>
      <w:r w:rsidR="007108ED">
        <w:t xml:space="preserve"> </w:t>
      </w:r>
      <w:r w:rsidRPr="00F02D32">
        <w:t>skutkach zdarzenia niezwłocznie powiadomić o</w:t>
      </w:r>
      <w:r w:rsidR="007108ED">
        <w:t xml:space="preserve"> </w:t>
      </w:r>
      <w:r w:rsidRPr="00F02D32">
        <w:t>tym funkcjonariusza Straży Granicznej pełniącego służbę w</w:t>
      </w:r>
      <w:r w:rsidR="007108ED">
        <w:t xml:space="preserve"> </w:t>
      </w:r>
      <w:r w:rsidRPr="00F02D32">
        <w:t>pomieszczeniach.</w:t>
      </w:r>
    </w:p>
    <w:p w14:paraId="245C7CF9" w14:textId="77777777" w:rsidR="002905BB" w:rsidRPr="00F02D32" w:rsidRDefault="002905BB" w:rsidP="002905BB">
      <w:pPr>
        <w:pStyle w:val="ZARTzmartartykuempunktem"/>
      </w:pPr>
      <w:r w:rsidRPr="00F02D32">
        <w:t>Art. 461d. Cudzoziemcowi przebywającemu w</w:t>
      </w:r>
      <w:r w:rsidR="007108ED">
        <w:t xml:space="preserve"> </w:t>
      </w:r>
      <w:r w:rsidRPr="00F02D32">
        <w:t>pomieszczeniach przeznaczonych dla cudzoziemców, którym odmówiono wjazdu na terytorium Rzeczypospolitej Polskiej</w:t>
      </w:r>
      <w:r>
        <w:t>,</w:t>
      </w:r>
      <w:r w:rsidRPr="00F02D32">
        <w:t xml:space="preserve"> zabrania się:</w:t>
      </w:r>
    </w:p>
    <w:p w14:paraId="0B331E79" w14:textId="77777777" w:rsidR="002905BB" w:rsidRPr="00F02D32" w:rsidRDefault="002905BB" w:rsidP="002905BB">
      <w:pPr>
        <w:pStyle w:val="ZPKTzmpktartykuempunktem"/>
      </w:pPr>
      <w:r>
        <w:t>1)</w:t>
      </w:r>
      <w:r>
        <w:tab/>
      </w:r>
      <w:r w:rsidRPr="00F02D32">
        <w:t>zakłócania spokoju i</w:t>
      </w:r>
      <w:r w:rsidR="007108ED">
        <w:t xml:space="preserve"> </w:t>
      </w:r>
      <w:r w:rsidRPr="00F02D32">
        <w:t>porządku w</w:t>
      </w:r>
      <w:r w:rsidR="007108ED">
        <w:t xml:space="preserve"> </w:t>
      </w:r>
      <w:r w:rsidRPr="00F02D32">
        <w:t>pomieszczeniu;</w:t>
      </w:r>
    </w:p>
    <w:p w14:paraId="4324BC68" w14:textId="77777777" w:rsidR="002905BB" w:rsidRPr="00F02D32" w:rsidRDefault="002905BB" w:rsidP="002905BB">
      <w:pPr>
        <w:pStyle w:val="ZPKTzmpktartykuempunktem"/>
      </w:pPr>
      <w:r>
        <w:t>2)</w:t>
      </w:r>
      <w:r>
        <w:tab/>
      </w:r>
      <w:r w:rsidRPr="00F02D32">
        <w:t>posiadania przedmiotów, które mogą stanowić zagrożenie porządku lub bezpieczeństwa w</w:t>
      </w:r>
      <w:r w:rsidR="007108ED">
        <w:t xml:space="preserve"> </w:t>
      </w:r>
      <w:r w:rsidRPr="00F02D32">
        <w:t>pomieszczeniu;</w:t>
      </w:r>
    </w:p>
    <w:p w14:paraId="735CC150" w14:textId="77777777" w:rsidR="002905BB" w:rsidRPr="00F02D32" w:rsidRDefault="002905BB" w:rsidP="002905BB">
      <w:pPr>
        <w:pStyle w:val="ZPKTzmpktartykuempunktem"/>
      </w:pPr>
      <w:r>
        <w:t>3)</w:t>
      </w:r>
      <w:r>
        <w:tab/>
      </w:r>
      <w:r w:rsidRPr="00F02D32">
        <w:t>spożywania alkoholu oraz przyjmowania środków odurzających lub substancji psychotropowych;</w:t>
      </w:r>
    </w:p>
    <w:p w14:paraId="48710A9B" w14:textId="77777777" w:rsidR="002905BB" w:rsidRPr="00F02D32" w:rsidRDefault="002905BB" w:rsidP="002905BB">
      <w:pPr>
        <w:pStyle w:val="ZPKTzmpktartykuempunktem"/>
      </w:pPr>
      <w:r>
        <w:t>4)</w:t>
      </w:r>
      <w:r>
        <w:tab/>
      </w:r>
      <w:r w:rsidRPr="00F02D32">
        <w:t>palenia wyrobów tytoniowych;</w:t>
      </w:r>
    </w:p>
    <w:p w14:paraId="33B0AF8E" w14:textId="77777777" w:rsidR="002905BB" w:rsidRPr="00F02D32" w:rsidRDefault="002905BB" w:rsidP="002905BB">
      <w:pPr>
        <w:pStyle w:val="ZPKTzmpktartykuempunktem"/>
      </w:pPr>
      <w:r>
        <w:t>5)</w:t>
      </w:r>
      <w:r>
        <w:tab/>
      </w:r>
      <w:r w:rsidRPr="00F02D32">
        <w:t>powodowania u siebie uszkodzeń ciała lub rozstroju zdrowia, jak również nakłaniania do takich czynów lub pomagania w</w:t>
      </w:r>
      <w:r w:rsidR="007108ED">
        <w:t xml:space="preserve"> </w:t>
      </w:r>
      <w:r w:rsidRPr="00F02D32">
        <w:t>dokonywaniu takich czynó</w:t>
      </w:r>
      <w:r>
        <w:t>w.</w:t>
      </w:r>
    </w:p>
    <w:p w14:paraId="1C4BACDC" w14:textId="77777777" w:rsidR="002905BB" w:rsidRPr="00F02D32" w:rsidRDefault="002905BB" w:rsidP="002905BB">
      <w:pPr>
        <w:pStyle w:val="ZARTzmartartykuempunktem"/>
      </w:pPr>
      <w:r>
        <w:t>A</w:t>
      </w:r>
      <w:r w:rsidRPr="00F02D32">
        <w:t>rt. 461e. Minister właściwy do spraw wewnętrznych określi, w</w:t>
      </w:r>
      <w:r w:rsidR="007108ED">
        <w:t xml:space="preserve"> </w:t>
      </w:r>
      <w:r w:rsidRPr="00F02D32">
        <w:t>drodze rozporządzenia:</w:t>
      </w:r>
    </w:p>
    <w:p w14:paraId="1E333855" w14:textId="77777777" w:rsidR="002905BB" w:rsidRPr="00F02D32" w:rsidRDefault="002905BB" w:rsidP="002905BB">
      <w:pPr>
        <w:pStyle w:val="ZPKTzmpktartykuempunktem"/>
      </w:pPr>
      <w:r w:rsidRPr="00F02D32">
        <w:t>1)</w:t>
      </w:r>
      <w:r w:rsidRPr="00F02D32">
        <w:tab/>
        <w:t>warunki, jakim</w:t>
      </w:r>
      <w:r>
        <w:t xml:space="preserve"> </w:t>
      </w:r>
      <w:r w:rsidRPr="00F02D32">
        <w:t>powinny odpowiadać pomieszczenia</w:t>
      </w:r>
      <w:r>
        <w:t xml:space="preserve"> </w:t>
      </w:r>
      <w:r w:rsidRPr="00F02D32">
        <w:t xml:space="preserve">przeznaczone dla cudzoziemców, którym odmówiono wjazdu na terytorium Rzeczypospolitej Polskiej, </w:t>
      </w:r>
      <w:r>
        <w:t>w</w:t>
      </w:r>
      <w:r w:rsidR="007108ED">
        <w:t xml:space="preserve"> </w:t>
      </w:r>
      <w:r>
        <w:t>tym</w:t>
      </w:r>
      <w:r w:rsidRPr="00F02D32">
        <w:t xml:space="preserve"> wyposażenie </w:t>
      </w:r>
      <w:r>
        <w:t xml:space="preserve">tych </w:t>
      </w:r>
      <w:r w:rsidRPr="00F02D32">
        <w:t>pomieszczeń</w:t>
      </w:r>
      <w:r>
        <w:t xml:space="preserve">, uwzględniając potrzebę </w:t>
      </w:r>
      <w:r>
        <w:lastRenderedPageBreak/>
        <w:t>zapewnienia poszanowania praw cudzoziemców przebywających w</w:t>
      </w:r>
      <w:r w:rsidR="007108ED">
        <w:t xml:space="preserve"> </w:t>
      </w:r>
      <w:r>
        <w:t>tych pomieszczeniach;</w:t>
      </w:r>
    </w:p>
    <w:p w14:paraId="2E04E880" w14:textId="77777777" w:rsidR="002905BB" w:rsidRDefault="002905BB" w:rsidP="002905BB">
      <w:pPr>
        <w:pStyle w:val="ZPKTzmpktartykuempunktem"/>
      </w:pPr>
      <w:r>
        <w:t>2)</w:t>
      </w:r>
      <w:r>
        <w:tab/>
      </w:r>
      <w:r w:rsidRPr="00F02D32">
        <w:t>regulamin pobytu w</w:t>
      </w:r>
      <w:r w:rsidR="007108ED">
        <w:t xml:space="preserve"> </w:t>
      </w:r>
      <w:r w:rsidRPr="00F02D32">
        <w:t>pomieszczeniach przeznaczon</w:t>
      </w:r>
      <w:r>
        <w:t>ych</w:t>
      </w:r>
      <w:r w:rsidRPr="00F02D32">
        <w:t xml:space="preserve"> dla cudzoziemców, którym odmówiono wjazdu na terytorium Rzeczypospolitej Polskiej</w:t>
      </w:r>
      <w:r>
        <w:t xml:space="preserve">, </w:t>
      </w:r>
      <w:r w:rsidRPr="00D7577D">
        <w:t xml:space="preserve">uwzględniając konieczność zapewnienia porządku wewnętrznego </w:t>
      </w:r>
      <w:r>
        <w:t>i</w:t>
      </w:r>
      <w:r w:rsidR="007108ED">
        <w:t xml:space="preserve"> </w:t>
      </w:r>
      <w:r>
        <w:t xml:space="preserve">bezpieczeństwa </w:t>
      </w:r>
      <w:r w:rsidRPr="00D7577D">
        <w:t>w</w:t>
      </w:r>
      <w:r w:rsidR="007108ED">
        <w:t xml:space="preserve"> </w:t>
      </w:r>
      <w:r w:rsidRPr="00D7577D">
        <w:t>tych pomieszczeniach</w:t>
      </w:r>
      <w:r>
        <w:t xml:space="preserve"> oraz sprawnego ich funkcjonowania</w:t>
      </w:r>
      <w:r w:rsidRPr="00D7577D">
        <w:t>.”</w:t>
      </w:r>
      <w:r>
        <w:t>.</w:t>
      </w:r>
      <w:r w:rsidRPr="00992083">
        <w:t xml:space="preserve"> </w:t>
      </w:r>
    </w:p>
    <w:p w14:paraId="0D584541" w14:textId="77777777" w:rsidR="002905BB" w:rsidRDefault="002905BB" w:rsidP="002905BB">
      <w:pPr>
        <w:pStyle w:val="ARTartustawynprozporzdzenia"/>
      </w:pPr>
      <w:r w:rsidRPr="001750FB">
        <w:rPr>
          <w:rStyle w:val="Ppogrubienie"/>
        </w:rPr>
        <w:t>Art.</w:t>
      </w:r>
      <w:r w:rsidR="007108ED">
        <w:rPr>
          <w:rStyle w:val="Ppogrubienie"/>
        </w:rPr>
        <w:t> </w:t>
      </w:r>
      <w:r>
        <w:rPr>
          <w:rStyle w:val="Ppogrubienie"/>
        </w:rPr>
        <w:t>2</w:t>
      </w:r>
      <w:r w:rsidRPr="001750FB">
        <w:rPr>
          <w:rStyle w:val="Ppogrubienie"/>
        </w:rPr>
        <w:t>.</w:t>
      </w:r>
      <w:r w:rsidRPr="00972B90">
        <w:t xml:space="preserve"> </w:t>
      </w:r>
      <w:r w:rsidRPr="00896487">
        <w:t>W</w:t>
      </w:r>
      <w:r w:rsidR="007108ED">
        <w:t xml:space="preserve"> </w:t>
      </w:r>
      <w:r w:rsidRPr="00896487">
        <w:t>ustawie z</w:t>
      </w:r>
      <w:r w:rsidR="007108ED">
        <w:t xml:space="preserve"> </w:t>
      </w:r>
      <w:r w:rsidRPr="00896487">
        <w:t>dnia 12</w:t>
      </w:r>
      <w:r w:rsidR="007108ED">
        <w:t xml:space="preserve"> </w:t>
      </w:r>
      <w:r w:rsidRPr="00896487">
        <w:t>października 1990</w:t>
      </w:r>
      <w:r w:rsidR="007108ED">
        <w:t xml:space="preserve"> </w:t>
      </w:r>
      <w:r w:rsidRPr="00896487">
        <w:t>r. o</w:t>
      </w:r>
      <w:r w:rsidR="007108ED">
        <w:t xml:space="preserve"> </w:t>
      </w:r>
      <w:r w:rsidRPr="00896487">
        <w:t>Straży Granicznej (</w:t>
      </w:r>
      <w:r>
        <w:t>Dz.</w:t>
      </w:r>
      <w:r w:rsidR="007108ED">
        <w:t xml:space="preserve"> </w:t>
      </w:r>
      <w:r>
        <w:t>U.</w:t>
      </w:r>
      <w:r w:rsidRPr="00896487">
        <w:t xml:space="preserve"> </w:t>
      </w:r>
      <w:r w:rsidRPr="00C437B9">
        <w:t>z</w:t>
      </w:r>
      <w:r w:rsidR="007108ED">
        <w:t xml:space="preserve"> </w:t>
      </w:r>
      <w:r w:rsidRPr="00C437B9">
        <w:t>202</w:t>
      </w:r>
      <w:r>
        <w:t>2</w:t>
      </w:r>
      <w:r w:rsidR="007108ED">
        <w:t xml:space="preserve"> </w:t>
      </w:r>
      <w:r w:rsidRPr="00C437B9">
        <w:t>r.</w:t>
      </w:r>
      <w:r>
        <w:t xml:space="preserve"> poz.</w:t>
      </w:r>
      <w:r w:rsidR="007108ED">
        <w:t xml:space="preserve"> </w:t>
      </w:r>
      <w:r>
        <w:t>1061, 1115 i</w:t>
      </w:r>
      <w:r w:rsidR="007108ED">
        <w:t xml:space="preserve"> </w:t>
      </w:r>
      <w:r>
        <w:t>1855</w:t>
      </w:r>
      <w:r w:rsidRPr="00896487">
        <w:t>)</w:t>
      </w:r>
      <w:r>
        <w:t xml:space="preserve"> wprowadza się następujące zmiany:</w:t>
      </w:r>
    </w:p>
    <w:p w14:paraId="0E657E6C" w14:textId="77777777" w:rsidR="002905BB" w:rsidRPr="00896487" w:rsidRDefault="002905BB" w:rsidP="002905BB">
      <w:pPr>
        <w:pStyle w:val="PKTpunkt"/>
      </w:pPr>
      <w:r>
        <w:t>1)</w:t>
      </w:r>
      <w:r>
        <w:tab/>
        <w:t>w art.</w:t>
      </w:r>
      <w:r w:rsidR="007108ED">
        <w:t xml:space="preserve"> </w:t>
      </w:r>
      <w:r w:rsidRPr="00896487">
        <w:t>11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 w:rsidRPr="00896487">
        <w:t>1</w:t>
      </w:r>
      <w:r>
        <w:t xml:space="preserve"> pkt</w:t>
      </w:r>
      <w:r w:rsidR="007108ED">
        <w:t xml:space="preserve"> </w:t>
      </w:r>
      <w:r w:rsidRPr="00896487">
        <w:t>13</w:t>
      </w:r>
      <w:r w:rsidR="007108ED">
        <w:t xml:space="preserve"> </w:t>
      </w:r>
      <w:r w:rsidRPr="00896487">
        <w:t>otrzymuje brzmienie:</w:t>
      </w:r>
    </w:p>
    <w:p w14:paraId="66AFA45D" w14:textId="77777777" w:rsidR="002905BB" w:rsidRDefault="002905BB" w:rsidP="002905BB">
      <w:pPr>
        <w:pStyle w:val="ZPKTzmpktartykuempunktem"/>
      </w:pPr>
      <w:r w:rsidRPr="00896487">
        <w:t>„13)</w:t>
      </w:r>
      <w:r>
        <w:tab/>
      </w:r>
      <w:r w:rsidRPr="00896487">
        <w:t>dokonywania sprawdzenia prewencyjnego osób doprowadzanych, umieszczanych lub przebywających w</w:t>
      </w:r>
      <w:r w:rsidR="007108ED">
        <w:t xml:space="preserve"> </w:t>
      </w:r>
      <w:r w:rsidRPr="00896487">
        <w:t>pomieszczeniach dla osób zatrzymanych oraz w</w:t>
      </w:r>
      <w:r w:rsidR="007108ED">
        <w:t xml:space="preserve"> </w:t>
      </w:r>
      <w:r>
        <w:t>pomieszczeniach przeznaczonych</w:t>
      </w:r>
      <w:r w:rsidRPr="00896487">
        <w:t xml:space="preserve"> dla cudzoziemców, którym odmówiono wjazdu na terytorium Rzeczypospolitej Polskiej, w</w:t>
      </w:r>
      <w:r w:rsidR="007108ED">
        <w:t xml:space="preserve"> </w:t>
      </w:r>
      <w:r w:rsidRPr="00896487">
        <w:t>celu ochrony przed bezprawnymi zamachami na życie lub zdrowie osób lub mienie, a</w:t>
      </w:r>
      <w:r w:rsidR="007108ED">
        <w:t xml:space="preserve"> </w:t>
      </w:r>
      <w:r w:rsidRPr="00896487">
        <w:t>także w</w:t>
      </w:r>
      <w:r w:rsidR="007108ED">
        <w:t xml:space="preserve"> </w:t>
      </w:r>
      <w:r w:rsidRPr="00896487">
        <w:t>celu ochrony przed nieuprawnionymi działaniami skutkującymi zagrożeniem życia lub zdrowia lub bezpieczeństwa i</w:t>
      </w:r>
      <w:r w:rsidR="007108ED">
        <w:t xml:space="preserve"> </w:t>
      </w:r>
      <w:r w:rsidRPr="00896487">
        <w:t>porządku publicznego;”</w:t>
      </w:r>
      <w:r>
        <w:t>;</w:t>
      </w:r>
    </w:p>
    <w:p w14:paraId="7B416749" w14:textId="77777777" w:rsidR="002905BB" w:rsidRDefault="002905BB" w:rsidP="002905BB">
      <w:pPr>
        <w:pStyle w:val="PKTpunkt"/>
      </w:pPr>
      <w:r>
        <w:t>2)</w:t>
      </w:r>
      <w:r>
        <w:tab/>
        <w:t>w art.</w:t>
      </w:r>
      <w:r w:rsidR="007108ED">
        <w:t xml:space="preserve"> </w:t>
      </w:r>
      <w:r>
        <w:t>11aa w:</w:t>
      </w:r>
    </w:p>
    <w:p w14:paraId="1724641E" w14:textId="77777777" w:rsidR="002905BB" w:rsidRDefault="002905BB" w:rsidP="002905BB">
      <w:pPr>
        <w:pStyle w:val="LITlitera"/>
      </w:pPr>
      <w:r>
        <w:t>a)</w:t>
      </w:r>
      <w:r>
        <w:tab/>
        <w:t>ust. 1:</w:t>
      </w:r>
    </w:p>
    <w:p w14:paraId="6A218B78" w14:textId="77777777" w:rsidR="002905BB" w:rsidRDefault="002905BB" w:rsidP="002905BB">
      <w:pPr>
        <w:pStyle w:val="TIRtiret"/>
      </w:pPr>
      <w:r w:rsidRPr="00903786">
        <w:t>–</w:t>
      </w:r>
      <w:r>
        <w:tab/>
        <w:t>po pkt</w:t>
      </w:r>
      <w:r w:rsidR="007108ED">
        <w:t xml:space="preserve"> </w:t>
      </w:r>
      <w:r>
        <w:t>1</w:t>
      </w:r>
      <w:r w:rsidR="007108ED">
        <w:t xml:space="preserve"> </w:t>
      </w:r>
      <w:r>
        <w:t>dodaje się pkt</w:t>
      </w:r>
      <w:r w:rsidR="007108ED">
        <w:t xml:space="preserve"> </w:t>
      </w:r>
      <w:r>
        <w:t>1a w</w:t>
      </w:r>
      <w:r w:rsidR="007108ED">
        <w:t xml:space="preserve"> </w:t>
      </w:r>
      <w:r>
        <w:t>brzmieniu:</w:t>
      </w:r>
    </w:p>
    <w:p w14:paraId="23F059C1" w14:textId="77777777" w:rsidR="002905BB" w:rsidRDefault="002905BB" w:rsidP="002905BB">
      <w:pPr>
        <w:pStyle w:val="ZTIRPKTzmpkttiret"/>
      </w:pPr>
      <w:r w:rsidRPr="00394626">
        <w:t>„</w:t>
      </w:r>
      <w:r>
        <w:t>1a)</w:t>
      </w:r>
      <w:r>
        <w:tab/>
        <w:t>zawartości podręcznego bagażu oraz innych przedmiotów, które posiada przy sobie osoba kontrolowana;</w:t>
      </w:r>
      <w:r w:rsidRPr="00394626">
        <w:t>”</w:t>
      </w:r>
      <w:r>
        <w:t>,</w:t>
      </w:r>
    </w:p>
    <w:p w14:paraId="56B00ED0" w14:textId="77777777" w:rsidR="002905BB" w:rsidRPr="00903786" w:rsidRDefault="002905BB" w:rsidP="002905BB">
      <w:pPr>
        <w:pStyle w:val="TIRtiret"/>
      </w:pPr>
      <w:r w:rsidRPr="00903786">
        <w:t>–</w:t>
      </w:r>
      <w:r>
        <w:tab/>
      </w:r>
      <w:r w:rsidRPr="00903786">
        <w:t>pkt 2</w:t>
      </w:r>
      <w:r w:rsidR="007108ED">
        <w:t xml:space="preserve"> </w:t>
      </w:r>
      <w:r w:rsidRPr="00903786">
        <w:t>otrzymuje brzmienie:</w:t>
      </w:r>
    </w:p>
    <w:p w14:paraId="3B352944" w14:textId="77777777" w:rsidR="002905BB" w:rsidRDefault="002905BB" w:rsidP="002905BB">
      <w:pPr>
        <w:pStyle w:val="ZTIRPKTzmpkttiret"/>
      </w:pPr>
      <w:r>
        <w:t>„2)</w:t>
      </w:r>
      <w:r>
        <w:tab/>
      </w:r>
      <w:r w:rsidRPr="00903786">
        <w:t>zawartości odzieży i</w:t>
      </w:r>
      <w:r w:rsidR="007108ED">
        <w:t xml:space="preserve"> </w:t>
      </w:r>
      <w:r w:rsidRPr="00903786">
        <w:t>obuwia osoby kontrolowanej oraz przedm</w:t>
      </w:r>
      <w:r>
        <w:t>iotów, które znajdują się na</w:t>
      </w:r>
      <w:r w:rsidRPr="00903786">
        <w:t xml:space="preserve"> ciele</w:t>
      </w:r>
      <w:r>
        <w:t xml:space="preserve"> tej osoby</w:t>
      </w:r>
      <w:r w:rsidRPr="00903786">
        <w:t>, z</w:t>
      </w:r>
      <w:r w:rsidR="007108ED">
        <w:t xml:space="preserve"> </w:t>
      </w:r>
      <w:r w:rsidRPr="00903786">
        <w:t>odsłonięciem przykrytych odzieżą powierzchni ciała w</w:t>
      </w:r>
      <w:r w:rsidR="007108ED">
        <w:t xml:space="preserve"> </w:t>
      </w:r>
      <w:r w:rsidRPr="00903786">
        <w:t>celu oraz w</w:t>
      </w:r>
      <w:r w:rsidR="007108ED">
        <w:t xml:space="preserve"> </w:t>
      </w:r>
      <w:r w:rsidRPr="00903786">
        <w:t>zakresie niezbędnym do odebrania broni lub przedmiotów, o</w:t>
      </w:r>
      <w:r w:rsidR="007108ED">
        <w:t xml:space="preserve"> </w:t>
      </w:r>
      <w:r w:rsidRPr="00903786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903786">
        <w:t>11</w:t>
      </w:r>
      <w:r>
        <w:t xml:space="preserve"> ust.</w:t>
      </w:r>
      <w:r w:rsidR="007108ED">
        <w:t xml:space="preserve"> </w:t>
      </w:r>
      <w:r w:rsidRPr="00903786">
        <w:t>1</w:t>
      </w:r>
      <w:r>
        <w:t xml:space="preserve"> pkt</w:t>
      </w:r>
      <w:r w:rsidR="007108ED">
        <w:t xml:space="preserve"> </w:t>
      </w:r>
      <w:r w:rsidRPr="00903786">
        <w:t>2</w:t>
      </w:r>
      <w:r>
        <w:t xml:space="preserve"> lit.</w:t>
      </w:r>
      <w:r w:rsidR="007108ED">
        <w:t xml:space="preserve"> </w:t>
      </w:r>
      <w:r w:rsidRPr="00903786">
        <w:t>b</w:t>
      </w:r>
      <w:r w:rsidRPr="0029376F">
        <w:t>–</w:t>
      </w:r>
      <w:r w:rsidRPr="00903786">
        <w:t>d, w</w:t>
      </w:r>
      <w:r w:rsidR="007108ED">
        <w:t xml:space="preserve"> </w:t>
      </w:r>
      <w:r w:rsidRPr="00903786">
        <w:t>przypadku gdy ujawniono ich posiadanie przez osobę kontrolowaną podczas sprawdzenia, o</w:t>
      </w:r>
      <w:r w:rsidR="007108ED">
        <w:t xml:space="preserve"> </w:t>
      </w:r>
      <w:r w:rsidRPr="00903786">
        <w:t>którym mowa w</w:t>
      </w:r>
      <w:r w:rsidR="007108ED">
        <w:t xml:space="preserve"> </w:t>
      </w:r>
      <w:r>
        <w:t>pkt</w:t>
      </w:r>
      <w:r w:rsidR="007108ED">
        <w:t xml:space="preserve"> </w:t>
      </w:r>
      <w:r w:rsidRPr="00903786">
        <w:t>1</w:t>
      </w:r>
      <w:r>
        <w:t xml:space="preserve"> lub</w:t>
      </w:r>
      <w:r w:rsidRPr="00903786">
        <w:t xml:space="preserve"> 1a, i</w:t>
      </w:r>
      <w:r w:rsidR="007108ED">
        <w:t xml:space="preserve"> </w:t>
      </w:r>
      <w:r w:rsidRPr="00903786">
        <w:t>gdy do ich odebrania nie jest wystarczające zastosowanie czynności, o</w:t>
      </w:r>
      <w:r w:rsidR="007108ED">
        <w:t xml:space="preserve"> </w:t>
      </w:r>
      <w:r w:rsidRPr="00903786">
        <w:t>których mowa w</w:t>
      </w:r>
      <w:r w:rsidR="007108ED">
        <w:t xml:space="preserve"> </w:t>
      </w:r>
      <w:r>
        <w:t>pkt</w:t>
      </w:r>
      <w:r w:rsidR="007108ED">
        <w:t xml:space="preserve"> </w:t>
      </w:r>
      <w:r w:rsidRPr="00903786">
        <w:t>1</w:t>
      </w:r>
      <w:r>
        <w:t xml:space="preserve"> i</w:t>
      </w:r>
      <w:r w:rsidR="007108ED">
        <w:t xml:space="preserve"> </w:t>
      </w:r>
      <w:r w:rsidRPr="00903786">
        <w:t>1a;”</w:t>
      </w:r>
      <w:r>
        <w:t>,</w:t>
      </w:r>
    </w:p>
    <w:p w14:paraId="017CD82B" w14:textId="77777777" w:rsidR="002905BB" w:rsidRDefault="002905BB" w:rsidP="002905BB">
      <w:pPr>
        <w:pStyle w:val="LITlitera"/>
      </w:pPr>
      <w:r>
        <w:t>b)</w:t>
      </w:r>
      <w:r>
        <w:tab/>
      </w:r>
      <w:r w:rsidRPr="00903786">
        <w:t>ust. 4</w:t>
      </w:r>
      <w:r w:rsidR="007108ED">
        <w:t xml:space="preserve"> </w:t>
      </w:r>
      <w:r w:rsidRPr="00903786">
        <w:t>wyrazy „Sprawdzenia, o</w:t>
      </w:r>
      <w:r w:rsidR="007108ED">
        <w:t xml:space="preserve"> </w:t>
      </w:r>
      <w:r w:rsidRPr="00903786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903786">
        <w:t>1</w:t>
      </w:r>
      <w:r>
        <w:t xml:space="preserve"> pkt</w:t>
      </w:r>
      <w:r w:rsidR="007108ED">
        <w:t xml:space="preserve"> </w:t>
      </w:r>
      <w:r w:rsidRPr="00903786">
        <w:t>1</w:t>
      </w:r>
      <w:r>
        <w:t xml:space="preserve"> lub</w:t>
      </w:r>
      <w:r w:rsidRPr="00903786">
        <w:t xml:space="preserve"> 2” zastępuje się wyrazami „Sprawdzenia,</w:t>
      </w:r>
      <w:r>
        <w:t xml:space="preserve"> o</w:t>
      </w:r>
      <w:r w:rsidR="007108ED">
        <w:t xml:space="preserve"> </w:t>
      </w:r>
      <w:r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>
        <w:t>1 pkt</w:t>
      </w:r>
      <w:r w:rsidR="007108ED">
        <w:t xml:space="preserve"> </w:t>
      </w:r>
      <w:r>
        <w:t>1 i</w:t>
      </w:r>
      <w:r w:rsidR="007108ED">
        <w:t xml:space="preserve"> </w:t>
      </w:r>
      <w:r w:rsidRPr="00903786">
        <w:t>2”.</w:t>
      </w:r>
    </w:p>
    <w:p w14:paraId="2D7DA185" w14:textId="77777777" w:rsidR="002905BB" w:rsidRPr="00C21D86" w:rsidRDefault="002905BB" w:rsidP="002905BB">
      <w:pPr>
        <w:pStyle w:val="ARTartustawynprozporzdzenia"/>
      </w:pPr>
      <w:r w:rsidRPr="00C21D86">
        <w:rPr>
          <w:rStyle w:val="Ppogrubienie"/>
        </w:rPr>
        <w:lastRenderedPageBreak/>
        <w:t>Art.</w:t>
      </w:r>
      <w:r w:rsidR="007108ED">
        <w:rPr>
          <w:rStyle w:val="Ppogrubienie"/>
        </w:rPr>
        <w:t> </w:t>
      </w:r>
      <w:r w:rsidRPr="00C21D86">
        <w:rPr>
          <w:rStyle w:val="Ppogrubienie"/>
        </w:rPr>
        <w:t>3.</w:t>
      </w:r>
      <w:r w:rsidR="007108ED">
        <w:t xml:space="preserve"> </w:t>
      </w:r>
      <w:r w:rsidRPr="00C21D86">
        <w:t>W</w:t>
      </w:r>
      <w:r w:rsidR="007108ED">
        <w:t xml:space="preserve"> </w:t>
      </w:r>
      <w:r w:rsidRPr="00C21D86">
        <w:t>ustawie z</w:t>
      </w:r>
      <w:r w:rsidR="007108ED">
        <w:t xml:space="preserve"> </w:t>
      </w:r>
      <w:r w:rsidRPr="00C21D86">
        <w:t>dnia 13</w:t>
      </w:r>
      <w:r w:rsidR="007108ED">
        <w:t xml:space="preserve"> </w:t>
      </w:r>
      <w:r w:rsidRPr="00C21D86">
        <w:t>października 1998</w:t>
      </w:r>
      <w:r w:rsidR="007108ED">
        <w:t xml:space="preserve"> </w:t>
      </w:r>
      <w:r w:rsidRPr="00C21D86">
        <w:t>r. o</w:t>
      </w:r>
      <w:r w:rsidR="007108ED">
        <w:t xml:space="preserve"> </w:t>
      </w:r>
      <w:r w:rsidRPr="00C21D86">
        <w:t>systemie</w:t>
      </w:r>
      <w:r w:rsidR="007108ED">
        <w:t xml:space="preserve"> </w:t>
      </w:r>
      <w:r w:rsidRPr="00C21D86">
        <w:t>ubezpieczeń</w:t>
      </w:r>
      <w:r w:rsidR="007108ED">
        <w:t xml:space="preserve"> </w:t>
      </w:r>
      <w:r w:rsidRPr="00C21D86">
        <w:t>społecznych (</w:t>
      </w:r>
      <w:r>
        <w:t>Dz.</w:t>
      </w:r>
      <w:r w:rsidR="007108ED">
        <w:t xml:space="preserve"> </w:t>
      </w:r>
      <w:r>
        <w:t>U.</w:t>
      </w:r>
      <w:r w:rsidRPr="00C21D86">
        <w:t xml:space="preserve"> z</w:t>
      </w:r>
      <w:r w:rsidR="007108ED">
        <w:t xml:space="preserve"> </w:t>
      </w:r>
      <w:r w:rsidRPr="00C21D86">
        <w:t>2022</w:t>
      </w:r>
      <w:r w:rsidR="007108ED">
        <w:t xml:space="preserve"> </w:t>
      </w:r>
      <w:r w:rsidRPr="00C21D86">
        <w:t>r.</w:t>
      </w:r>
      <w:r>
        <w:t xml:space="preserve"> poz.</w:t>
      </w:r>
      <w:r w:rsidR="007108ED">
        <w:t xml:space="preserve"> </w:t>
      </w:r>
      <w:r w:rsidRPr="00C21D86">
        <w:t>1009, 1079, 1115</w:t>
      </w:r>
      <w:r>
        <w:t xml:space="preserve">, </w:t>
      </w:r>
      <w:r w:rsidRPr="00C21D86">
        <w:t>1265</w:t>
      </w:r>
      <w:r>
        <w:t>, 1933 i</w:t>
      </w:r>
      <w:r w:rsidR="007108ED">
        <w:t xml:space="preserve"> </w:t>
      </w:r>
      <w:r>
        <w:t>2185</w:t>
      </w:r>
      <w:r w:rsidRPr="00C21D86">
        <w:t>) w</w:t>
      </w:r>
      <w:r w:rsidR="007108ED">
        <w:t xml:space="preserve"> </w:t>
      </w:r>
      <w:r>
        <w:t>art.</w:t>
      </w:r>
      <w:r w:rsidR="007108ED">
        <w:t xml:space="preserve"> </w:t>
      </w:r>
      <w:r w:rsidRPr="00C21D86">
        <w:t>50</w:t>
      </w:r>
      <w:r w:rsidR="007108ED">
        <w:t xml:space="preserve"> </w:t>
      </w:r>
      <w:r w:rsidRPr="00C21D86">
        <w:t xml:space="preserve">wprowadza się następujące zmiany: </w:t>
      </w:r>
    </w:p>
    <w:p w14:paraId="47AA3220" w14:textId="77777777" w:rsidR="002905BB" w:rsidRPr="002905BB" w:rsidRDefault="002905BB" w:rsidP="004C3141">
      <w:pPr>
        <w:pStyle w:val="PKTpunkt"/>
      </w:pPr>
      <w:r>
        <w:t>1)</w:t>
      </w:r>
      <w:r>
        <w:tab/>
      </w:r>
      <w:r w:rsidRPr="002905BB">
        <w:t>w ust.</w:t>
      </w:r>
      <w:r w:rsidR="007108ED">
        <w:t xml:space="preserve"> </w:t>
      </w:r>
      <w:r w:rsidRPr="002905BB">
        <w:t>7</w:t>
      </w:r>
      <w:r w:rsidR="007108ED">
        <w:t xml:space="preserve"> </w:t>
      </w:r>
      <w:r w:rsidRPr="002905BB">
        <w:t>wprowadzenie do wyliczenia otrzymuje brzmienie:</w:t>
      </w:r>
    </w:p>
    <w:p w14:paraId="6751CD8D" w14:textId="77777777" w:rsidR="002905BB" w:rsidRPr="00C21D86" w:rsidRDefault="002905BB" w:rsidP="004C3141">
      <w:pPr>
        <w:pStyle w:val="ZFRAGzmfragmentunpzdaniaartykuempunktem"/>
      </w:pPr>
      <w:r w:rsidRPr="00C21D86">
        <w:t>„W</w:t>
      </w:r>
      <w:r w:rsidR="007108ED">
        <w:t xml:space="preserve"> </w:t>
      </w:r>
      <w:r w:rsidRPr="00C21D86">
        <w:t>przypadkach, o</w:t>
      </w:r>
      <w:r w:rsidR="007108ED">
        <w:t xml:space="preserve"> </w:t>
      </w:r>
      <w:r w:rsidRPr="00C21D86">
        <w:t>których mowa w</w:t>
      </w:r>
      <w:r w:rsidR="007108ED">
        <w:t xml:space="preserve"> </w:t>
      </w:r>
      <w:r>
        <w:t>ust.</w:t>
      </w:r>
      <w:r w:rsidR="007108ED">
        <w:t xml:space="preserve"> </w:t>
      </w:r>
      <w:r>
        <w:t>3</w:t>
      </w:r>
      <w:r w:rsidRPr="008D53CE">
        <w:t>–</w:t>
      </w:r>
      <w:r>
        <w:t>6 i</w:t>
      </w:r>
      <w:r w:rsidR="007108ED">
        <w:t xml:space="preserve"> </w:t>
      </w:r>
      <w:r>
        <w:t>12</w:t>
      </w:r>
      <w:r w:rsidRPr="008D53CE">
        <w:t>–</w:t>
      </w:r>
      <w:r w:rsidRPr="00C21D86">
        <w:t>13</w:t>
      </w:r>
      <w:r>
        <w:t>,</w:t>
      </w:r>
      <w:r w:rsidRPr="00C21D86">
        <w:t xml:space="preserve"> wniosek powinien zawierać:”;</w:t>
      </w:r>
    </w:p>
    <w:p w14:paraId="48478D2A" w14:textId="77777777" w:rsidR="002905BB" w:rsidRPr="002905BB" w:rsidRDefault="002905BB" w:rsidP="004C3141">
      <w:pPr>
        <w:pStyle w:val="PKTpunkt"/>
      </w:pPr>
      <w:r>
        <w:t>2)</w:t>
      </w:r>
      <w:r>
        <w:tab/>
      </w:r>
      <w:r w:rsidRPr="002905BB">
        <w:t>ust. 11–13</w:t>
      </w:r>
      <w:r w:rsidR="007108ED">
        <w:t xml:space="preserve"> </w:t>
      </w:r>
      <w:r w:rsidRPr="002905BB">
        <w:t>otrzymują brzmienie:</w:t>
      </w:r>
    </w:p>
    <w:p w14:paraId="7BFF5028" w14:textId="77777777" w:rsidR="002905BB" w:rsidRDefault="002905BB" w:rsidP="002905BB">
      <w:pPr>
        <w:pStyle w:val="ZUSTzmustartykuempunktem"/>
      </w:pPr>
      <w:r w:rsidRPr="0082729B">
        <w:t>„</w:t>
      </w:r>
      <w:r>
        <w:t xml:space="preserve">11. </w:t>
      </w:r>
      <w:r w:rsidRPr="0082729B">
        <w:t>Zakład przekazuje Straży Granicznej oraz Państwowej Inspekcji Pracy wykaz obejmujący dane płatników składek, którzy w</w:t>
      </w:r>
      <w:r w:rsidR="007108ED">
        <w:t xml:space="preserve"> </w:t>
      </w:r>
      <w:r w:rsidRPr="0082729B">
        <w:t xml:space="preserve">ostatnim kwartale zgłosili do ubezpieczeń społecznych co najmniej jednego cudzoziemca </w:t>
      </w:r>
      <w:r w:rsidRPr="00223012">
        <w:t>–</w:t>
      </w:r>
      <w:r w:rsidRPr="0082729B">
        <w:t xml:space="preserve"> w</w:t>
      </w:r>
      <w:r w:rsidR="007108ED">
        <w:t xml:space="preserve"> </w:t>
      </w:r>
      <w:r w:rsidRPr="0082729B">
        <w:t>terminie do końca ostatniego dnia roboczego miesiąca następującego po upływie kwartału, którego wykaz dotyczy.</w:t>
      </w:r>
    </w:p>
    <w:p w14:paraId="0CB30ED0" w14:textId="77777777" w:rsidR="002905BB" w:rsidRDefault="002905BB" w:rsidP="002905BB">
      <w:pPr>
        <w:pStyle w:val="ZUSTzmustartykuempunktem"/>
      </w:pPr>
      <w:r>
        <w:t xml:space="preserve">12. </w:t>
      </w:r>
      <w:r w:rsidRPr="0082729B">
        <w:t xml:space="preserve">Zakład udostępnia Straży Granicznej </w:t>
      </w:r>
      <w:r>
        <w:t>oraz</w:t>
      </w:r>
      <w:r w:rsidRPr="0082729B">
        <w:t xml:space="preserve"> Państwowej Inspekcji Pracy, w postaci elektronicznej, dane płatnika składek, który zgłosił do ubezpieczeń społecznych cudzoziemca</w:t>
      </w:r>
      <w:r>
        <w:t>,</w:t>
      </w:r>
      <w:r w:rsidRPr="0082729B">
        <w:t xml:space="preserve"> oraz dane ubezpieczonego cudzoziemca, w</w:t>
      </w:r>
      <w:r w:rsidR="007108ED">
        <w:t xml:space="preserve"> </w:t>
      </w:r>
      <w:r w:rsidRPr="0082729B">
        <w:t>zakresie niezbędnym do realizacji ich ustawowych zadań.</w:t>
      </w:r>
    </w:p>
    <w:p w14:paraId="4C4BF3D7" w14:textId="77777777" w:rsidR="002905BB" w:rsidRPr="0082729B" w:rsidRDefault="002905BB" w:rsidP="002905BB">
      <w:pPr>
        <w:pStyle w:val="ZUSTzmustartykuempunktem"/>
      </w:pPr>
      <w:r>
        <w:t xml:space="preserve">13. </w:t>
      </w:r>
      <w:r w:rsidRPr="0082729B">
        <w:t>Dane:</w:t>
      </w:r>
    </w:p>
    <w:p w14:paraId="18D65460" w14:textId="77777777" w:rsidR="002905BB" w:rsidRPr="0082729B" w:rsidRDefault="002905BB" w:rsidP="002905BB">
      <w:pPr>
        <w:pStyle w:val="ZPKTzmpktartykuempunktem"/>
      </w:pPr>
      <w:r>
        <w:t>1)</w:t>
      </w:r>
      <w:r>
        <w:tab/>
      </w:r>
      <w:r w:rsidRPr="0082729B">
        <w:t xml:space="preserve">płatnika składek, </w:t>
      </w:r>
      <w:r>
        <w:t>o</w:t>
      </w:r>
      <w:r w:rsidR="007108ED">
        <w:t xml:space="preserve"> </w:t>
      </w:r>
      <w:r>
        <w:t>których mowa w</w:t>
      </w:r>
      <w:r w:rsidR="007108ED">
        <w:t xml:space="preserve"> </w:t>
      </w:r>
      <w:r>
        <w:t>ust.</w:t>
      </w:r>
      <w:r w:rsidR="007108ED">
        <w:t xml:space="preserve"> </w:t>
      </w:r>
      <w:r>
        <w:t>11 i</w:t>
      </w:r>
      <w:r w:rsidR="007108ED">
        <w:t xml:space="preserve"> </w:t>
      </w:r>
      <w:r w:rsidRPr="0082729B">
        <w:t>12, obejmują:</w:t>
      </w:r>
    </w:p>
    <w:p w14:paraId="716FB579" w14:textId="77777777" w:rsidR="002905BB" w:rsidRPr="002905BB" w:rsidRDefault="002905BB" w:rsidP="002905BB">
      <w:pPr>
        <w:pStyle w:val="ZLITwPKTzmlitwpktartykuempunktem"/>
      </w:pPr>
      <w:r w:rsidRPr="002905BB">
        <w:t>a)</w:t>
      </w:r>
      <w:r w:rsidRPr="002905BB">
        <w:tab/>
        <w:t>numer NIP,</w:t>
      </w:r>
    </w:p>
    <w:p w14:paraId="6591D18D" w14:textId="77777777" w:rsidR="002905BB" w:rsidRPr="002905BB" w:rsidRDefault="002905BB" w:rsidP="002905BB">
      <w:pPr>
        <w:pStyle w:val="ZLITwPKTzmlitwpktartykuempunktem"/>
      </w:pPr>
      <w:r w:rsidRPr="002905BB">
        <w:t>b)</w:t>
      </w:r>
      <w:r w:rsidRPr="002905BB">
        <w:tab/>
        <w:t>numer REGON,</w:t>
      </w:r>
    </w:p>
    <w:p w14:paraId="2620EBF6" w14:textId="77777777" w:rsidR="002905BB" w:rsidRPr="0082729B" w:rsidRDefault="002905BB" w:rsidP="002905BB">
      <w:pPr>
        <w:pStyle w:val="ZLITwPKTzmlitwpktartykuempunktem"/>
      </w:pPr>
      <w:r>
        <w:t>c)</w:t>
      </w:r>
      <w:r>
        <w:tab/>
      </w:r>
      <w:r w:rsidRPr="0082729B">
        <w:t>numer PESEL,</w:t>
      </w:r>
    </w:p>
    <w:p w14:paraId="5808F8C2" w14:textId="77777777" w:rsidR="002905BB" w:rsidRPr="0082729B" w:rsidRDefault="002905BB" w:rsidP="002905BB">
      <w:pPr>
        <w:pStyle w:val="ZLITwPKTzmlitwpktartykuempunktem"/>
      </w:pPr>
      <w:r>
        <w:t>d)</w:t>
      </w:r>
      <w:r>
        <w:tab/>
      </w:r>
      <w:r w:rsidRPr="0082729B">
        <w:t>kod rodzaju działalności według Polskiej Klasyfikacji Działalności (PKD),</w:t>
      </w:r>
    </w:p>
    <w:p w14:paraId="6B3C13C0" w14:textId="77777777" w:rsidR="002905BB" w:rsidRPr="0082729B" w:rsidRDefault="002905BB" w:rsidP="002905BB">
      <w:pPr>
        <w:pStyle w:val="ZLITwPKTzmlitwpktartykuempunktem"/>
      </w:pPr>
      <w:r>
        <w:t>e)</w:t>
      </w:r>
      <w:r>
        <w:tab/>
      </w:r>
      <w:r w:rsidRPr="0082729B">
        <w:t>serię i</w:t>
      </w:r>
      <w:r w:rsidR="007108ED">
        <w:t xml:space="preserve"> </w:t>
      </w:r>
      <w:r w:rsidRPr="0082729B">
        <w:t>numer dowodu osobistego albo paszportu, jeżeli płatnikowi składek nie nadano numeru NIP, REGON lub jednego z</w:t>
      </w:r>
      <w:r w:rsidR="007108ED">
        <w:t xml:space="preserve"> </w:t>
      </w:r>
      <w:r w:rsidRPr="0082729B">
        <w:t>nich,</w:t>
      </w:r>
    </w:p>
    <w:p w14:paraId="7ACE8E74" w14:textId="77777777" w:rsidR="002905BB" w:rsidRPr="0082729B" w:rsidRDefault="002905BB" w:rsidP="002905BB">
      <w:pPr>
        <w:pStyle w:val="ZLITwPKTzmlitwpktartykuempunktem"/>
      </w:pPr>
      <w:r>
        <w:t>f)</w:t>
      </w:r>
      <w:r>
        <w:tab/>
      </w:r>
      <w:r w:rsidRPr="0082729B">
        <w:t>nazwę skróconą,</w:t>
      </w:r>
    </w:p>
    <w:p w14:paraId="613BF2F2" w14:textId="77777777" w:rsidR="002905BB" w:rsidRPr="0082729B" w:rsidRDefault="002905BB" w:rsidP="002905BB">
      <w:pPr>
        <w:pStyle w:val="ZLITwPKTzmlitwpktartykuempunktem"/>
      </w:pPr>
      <w:r>
        <w:t>g)</w:t>
      </w:r>
      <w:r>
        <w:tab/>
      </w:r>
      <w:r w:rsidRPr="0082729B">
        <w:t>imię i</w:t>
      </w:r>
      <w:r w:rsidR="007108ED">
        <w:t xml:space="preserve"> </w:t>
      </w:r>
      <w:r w:rsidRPr="0082729B">
        <w:t>nazwisko,</w:t>
      </w:r>
    </w:p>
    <w:p w14:paraId="53E42307" w14:textId="77777777" w:rsidR="002905BB" w:rsidRPr="0082729B" w:rsidRDefault="002905BB" w:rsidP="002905BB">
      <w:pPr>
        <w:pStyle w:val="ZLITwPKTzmlitwpktartykuempunktem"/>
      </w:pPr>
      <w:r>
        <w:t>h)</w:t>
      </w:r>
      <w:r>
        <w:tab/>
      </w:r>
      <w:r w:rsidRPr="0082729B">
        <w:t>adres siedziby,</w:t>
      </w:r>
    </w:p>
    <w:p w14:paraId="722099B5" w14:textId="77777777" w:rsidR="002905BB" w:rsidRPr="0082729B" w:rsidRDefault="002905BB" w:rsidP="002905BB">
      <w:pPr>
        <w:pStyle w:val="ZLITwPKTzmlitwpktartykuempunktem"/>
      </w:pPr>
      <w:r>
        <w:t>i)</w:t>
      </w:r>
      <w:r>
        <w:tab/>
      </w:r>
      <w:r w:rsidRPr="0082729B">
        <w:t>adres do korespondencji,</w:t>
      </w:r>
    </w:p>
    <w:p w14:paraId="67B5B09C" w14:textId="77777777" w:rsidR="002905BB" w:rsidRPr="0082729B" w:rsidRDefault="002905BB" w:rsidP="002905BB">
      <w:pPr>
        <w:pStyle w:val="ZLITwPKTzmlitwpktartykuempunktem"/>
      </w:pPr>
      <w:r>
        <w:t>j)</w:t>
      </w:r>
      <w:r>
        <w:tab/>
      </w:r>
      <w:r w:rsidRPr="0082729B">
        <w:t>adres miejsca prowadzenia działalności,</w:t>
      </w:r>
    </w:p>
    <w:p w14:paraId="40453440" w14:textId="77777777" w:rsidR="002905BB" w:rsidRPr="0082729B" w:rsidRDefault="002905BB" w:rsidP="002905BB">
      <w:pPr>
        <w:pStyle w:val="ZLITwPKTzmlitwpktartykuempunktem"/>
      </w:pPr>
      <w:r>
        <w:t>k)</w:t>
      </w:r>
      <w:r>
        <w:tab/>
      </w:r>
      <w:r w:rsidRPr="0082729B">
        <w:t>liczbę cudzoziemców zgłoszonych do ubezpieczeń społecznych,</w:t>
      </w:r>
    </w:p>
    <w:p w14:paraId="39F26473" w14:textId="77777777" w:rsidR="002905BB" w:rsidRPr="0082729B" w:rsidRDefault="002905BB" w:rsidP="002905BB">
      <w:pPr>
        <w:pStyle w:val="ZLITwPKTzmlitwpktartykuempunktem"/>
      </w:pPr>
      <w:r>
        <w:t>l)</w:t>
      </w:r>
      <w:r>
        <w:tab/>
      </w:r>
      <w:r w:rsidRPr="0082729B">
        <w:t>obywatelstwo</w:t>
      </w:r>
      <w:r>
        <w:t xml:space="preserve"> (obywatelstwa)</w:t>
      </w:r>
      <w:r w:rsidRPr="0082729B">
        <w:t xml:space="preserve"> cudzoziemca,</w:t>
      </w:r>
    </w:p>
    <w:p w14:paraId="23046A85" w14:textId="77777777" w:rsidR="002905BB" w:rsidRPr="0082729B" w:rsidRDefault="002905BB" w:rsidP="002905BB">
      <w:pPr>
        <w:pStyle w:val="ZLITwPKTzmlitwpktartykuempunktem"/>
      </w:pPr>
      <w:r>
        <w:t>m)</w:t>
      </w:r>
      <w:r>
        <w:tab/>
        <w:t>tytuł ubezpieczenia cudzoziemca;</w:t>
      </w:r>
    </w:p>
    <w:p w14:paraId="7B772284" w14:textId="77777777" w:rsidR="002905BB" w:rsidRPr="0082729B" w:rsidRDefault="002905BB" w:rsidP="002905BB">
      <w:pPr>
        <w:pStyle w:val="ZPKTzmpktartykuempunktem"/>
      </w:pPr>
      <w:r>
        <w:t>2)</w:t>
      </w:r>
      <w:r>
        <w:tab/>
      </w:r>
      <w:r w:rsidRPr="0082729B">
        <w:t>ubezpieczonego cudzoziemca, o</w:t>
      </w:r>
      <w:r w:rsidR="007108ED">
        <w:t xml:space="preserve"> </w:t>
      </w:r>
      <w:r w:rsidRPr="0082729B">
        <w:t>który</w:t>
      </w:r>
      <w:r>
        <w:t>ch</w:t>
      </w:r>
      <w:r w:rsidRPr="0082729B">
        <w:t xml:space="preserve"> mowa w</w:t>
      </w:r>
      <w:r w:rsidR="007108ED">
        <w:t xml:space="preserve"> </w:t>
      </w:r>
      <w:r>
        <w:t>ust.</w:t>
      </w:r>
      <w:r w:rsidR="007108ED">
        <w:t xml:space="preserve"> </w:t>
      </w:r>
      <w:r w:rsidRPr="0082729B">
        <w:t>12, obejmują:</w:t>
      </w:r>
    </w:p>
    <w:p w14:paraId="2474169E" w14:textId="77777777" w:rsidR="002905BB" w:rsidRPr="0082729B" w:rsidRDefault="002905BB" w:rsidP="002905BB">
      <w:pPr>
        <w:pStyle w:val="ZLITwPKTzmlitwpktartykuempunktem"/>
      </w:pPr>
      <w:r>
        <w:t>a)</w:t>
      </w:r>
      <w:r>
        <w:tab/>
      </w:r>
      <w:r w:rsidRPr="0082729B">
        <w:t>rodzaj, serię i</w:t>
      </w:r>
      <w:r w:rsidR="007108ED">
        <w:t xml:space="preserve"> </w:t>
      </w:r>
      <w:r w:rsidRPr="0082729B">
        <w:t>numer dokumentu tożsamości,</w:t>
      </w:r>
    </w:p>
    <w:p w14:paraId="14947E32" w14:textId="77777777" w:rsidR="002905BB" w:rsidRPr="0082729B" w:rsidRDefault="002905BB" w:rsidP="002905BB">
      <w:pPr>
        <w:pStyle w:val="ZLITwPKTzmlitwpktartykuempunktem"/>
      </w:pPr>
      <w:r>
        <w:t>b)</w:t>
      </w:r>
      <w:r>
        <w:tab/>
      </w:r>
      <w:r w:rsidRPr="0082729B">
        <w:t>numer PESEL, jeżeli został nadany,</w:t>
      </w:r>
    </w:p>
    <w:p w14:paraId="1FBA12FE" w14:textId="77777777" w:rsidR="002905BB" w:rsidRPr="0082729B" w:rsidRDefault="002905BB" w:rsidP="002905BB">
      <w:pPr>
        <w:pStyle w:val="ZLITwPKTzmlitwpktartykuempunktem"/>
      </w:pPr>
      <w:r>
        <w:lastRenderedPageBreak/>
        <w:t>c)</w:t>
      </w:r>
      <w:r>
        <w:tab/>
      </w:r>
      <w:r w:rsidRPr="0082729B">
        <w:t>imię i</w:t>
      </w:r>
      <w:r w:rsidR="007108ED">
        <w:t xml:space="preserve"> </w:t>
      </w:r>
      <w:r w:rsidRPr="0082729B">
        <w:t>nazwisko,</w:t>
      </w:r>
    </w:p>
    <w:p w14:paraId="4077510C" w14:textId="77777777" w:rsidR="002905BB" w:rsidRPr="0082729B" w:rsidRDefault="002905BB" w:rsidP="002905BB">
      <w:pPr>
        <w:pStyle w:val="ZLITwPKTzmlitwpktartykuempunktem"/>
      </w:pPr>
      <w:r>
        <w:t>d)</w:t>
      </w:r>
      <w:r>
        <w:tab/>
      </w:r>
      <w:r w:rsidRPr="0082729B">
        <w:t>datę urodzenia,</w:t>
      </w:r>
    </w:p>
    <w:p w14:paraId="3C6D0ABB" w14:textId="77777777" w:rsidR="002905BB" w:rsidRPr="0082729B" w:rsidRDefault="002905BB" w:rsidP="002905BB">
      <w:pPr>
        <w:pStyle w:val="ZLITwPKTzmlitwpktartykuempunktem"/>
      </w:pPr>
      <w:r>
        <w:t>e)</w:t>
      </w:r>
      <w:r>
        <w:tab/>
      </w:r>
      <w:r w:rsidRPr="0082729B">
        <w:t>obywatelstwo,</w:t>
      </w:r>
    </w:p>
    <w:p w14:paraId="3E418BD0" w14:textId="77777777" w:rsidR="002905BB" w:rsidRPr="0082729B" w:rsidRDefault="002905BB" w:rsidP="002905BB">
      <w:pPr>
        <w:pStyle w:val="ZLITwPKTzmlitwpktartykuempunktem"/>
      </w:pPr>
      <w:r>
        <w:t>f)</w:t>
      </w:r>
      <w:r>
        <w:tab/>
      </w:r>
      <w:r w:rsidRPr="0082729B">
        <w:t>płeć,</w:t>
      </w:r>
    </w:p>
    <w:p w14:paraId="739D8945" w14:textId="77777777" w:rsidR="002905BB" w:rsidRPr="0082729B" w:rsidRDefault="002905BB" w:rsidP="002905BB">
      <w:pPr>
        <w:pStyle w:val="ZLITwPKTzmlitwpktartykuempunktem"/>
      </w:pPr>
      <w:r>
        <w:t>g)</w:t>
      </w:r>
      <w:r>
        <w:tab/>
      </w:r>
      <w:r w:rsidRPr="0082729B">
        <w:t>adres zameldowania,</w:t>
      </w:r>
    </w:p>
    <w:p w14:paraId="7DA80CAE" w14:textId="77777777" w:rsidR="002905BB" w:rsidRPr="0082729B" w:rsidRDefault="002905BB" w:rsidP="002905BB">
      <w:pPr>
        <w:pStyle w:val="ZLITwPKTzmlitwpktartykuempunktem"/>
      </w:pPr>
      <w:r>
        <w:t>h)</w:t>
      </w:r>
      <w:r>
        <w:tab/>
      </w:r>
      <w:r w:rsidRPr="0082729B">
        <w:t>adres zamieszkania,</w:t>
      </w:r>
    </w:p>
    <w:p w14:paraId="32FB6FB7" w14:textId="77777777" w:rsidR="002905BB" w:rsidRPr="0082729B" w:rsidRDefault="002905BB" w:rsidP="002905BB">
      <w:pPr>
        <w:pStyle w:val="ZLITwPKTzmlitwpktartykuempunktem"/>
      </w:pPr>
      <w:r>
        <w:t>i)</w:t>
      </w:r>
      <w:r>
        <w:tab/>
      </w:r>
      <w:r w:rsidRPr="0082729B">
        <w:t>adres do korespondencji,</w:t>
      </w:r>
    </w:p>
    <w:p w14:paraId="72F986BC" w14:textId="77777777" w:rsidR="002905BB" w:rsidRPr="0082729B" w:rsidRDefault="002905BB" w:rsidP="002905BB">
      <w:pPr>
        <w:pStyle w:val="ZLITwPKTzmlitwpktartykuempunktem"/>
      </w:pPr>
      <w:r>
        <w:t>j)</w:t>
      </w:r>
      <w:r>
        <w:tab/>
      </w:r>
      <w:r w:rsidRPr="0082729B">
        <w:t>kod tytułu ubezpieczenia,</w:t>
      </w:r>
    </w:p>
    <w:p w14:paraId="69B2D088" w14:textId="77777777" w:rsidR="002905BB" w:rsidRPr="0082729B" w:rsidRDefault="002905BB" w:rsidP="002905BB">
      <w:pPr>
        <w:pStyle w:val="ZLITwPKTzmlitwpktartykuempunktem"/>
      </w:pPr>
      <w:r>
        <w:t>k)</w:t>
      </w:r>
      <w:r>
        <w:tab/>
      </w:r>
      <w:r w:rsidRPr="0082729B">
        <w:t>datę powstania obowiązku ubezpieczeń społecznych,</w:t>
      </w:r>
    </w:p>
    <w:p w14:paraId="0BF6E387" w14:textId="77777777" w:rsidR="002905BB" w:rsidRPr="0082729B" w:rsidRDefault="002905BB" w:rsidP="002905BB">
      <w:pPr>
        <w:pStyle w:val="ZLITwPKTzmlitwpktartykuempunktem"/>
      </w:pPr>
      <w:r>
        <w:t>l)</w:t>
      </w:r>
      <w:r>
        <w:tab/>
      </w:r>
      <w:r w:rsidRPr="0082729B">
        <w:t>datę zgłoszenia do ubezpieczeń społecznych,</w:t>
      </w:r>
    </w:p>
    <w:p w14:paraId="198357A9" w14:textId="77777777" w:rsidR="002905BB" w:rsidRPr="0082729B" w:rsidRDefault="002905BB" w:rsidP="002905BB">
      <w:pPr>
        <w:pStyle w:val="ZLITwPKTzmlitwpktartykuempunktem"/>
      </w:pPr>
      <w:r>
        <w:t>m)</w:t>
      </w:r>
      <w:r>
        <w:tab/>
      </w:r>
      <w:r w:rsidRPr="0082729B">
        <w:t>datę wygaśnięcia obowiązku ubezpieczeń społecznych, wyrejestrowania ubezpieczonego z</w:t>
      </w:r>
      <w:r w:rsidR="007108ED">
        <w:t xml:space="preserve"> </w:t>
      </w:r>
      <w:r w:rsidRPr="0082729B">
        <w:t>ubezpieczeń społecznych,</w:t>
      </w:r>
    </w:p>
    <w:p w14:paraId="5EC6A8E9" w14:textId="77777777" w:rsidR="002905BB" w:rsidRDefault="002905BB" w:rsidP="002905BB">
      <w:pPr>
        <w:pStyle w:val="ZLITwPKTzmlitwpktartykuempunktem"/>
      </w:pPr>
      <w:r>
        <w:t>n)</w:t>
      </w:r>
      <w:r>
        <w:tab/>
      </w:r>
      <w:r w:rsidRPr="0082729B">
        <w:t>wymiar czasu pracy,</w:t>
      </w:r>
    </w:p>
    <w:p w14:paraId="064AED88" w14:textId="77777777" w:rsidR="002905BB" w:rsidRPr="000B4FFE" w:rsidRDefault="002905BB" w:rsidP="002905BB">
      <w:pPr>
        <w:pStyle w:val="ZLITwPKTzmlitwpktartykuempunktem"/>
      </w:pPr>
      <w:r>
        <w:t>o)</w:t>
      </w:r>
      <w:r>
        <w:tab/>
      </w:r>
      <w:r w:rsidRPr="008F3BB7">
        <w:t>podstawę wymiaru składki na ubezpieczenia emerytalne i</w:t>
      </w:r>
      <w:r w:rsidR="007108ED">
        <w:t xml:space="preserve"> </w:t>
      </w:r>
      <w:r w:rsidRPr="008F3BB7">
        <w:t>rentowe oraz datę opłacenia składki.”.</w:t>
      </w:r>
    </w:p>
    <w:p w14:paraId="038729B1" w14:textId="77777777" w:rsidR="002905BB" w:rsidRPr="002905BB" w:rsidRDefault="002905BB" w:rsidP="002905BB">
      <w:pPr>
        <w:pStyle w:val="ARTartustawynprozporzdzenia"/>
      </w:pPr>
      <w:r w:rsidRPr="000F437E">
        <w:rPr>
          <w:rStyle w:val="Ppogrubienie"/>
        </w:rPr>
        <w:t>Art.</w:t>
      </w:r>
      <w:r w:rsidR="007108ED">
        <w:rPr>
          <w:rStyle w:val="Ppogrubienie"/>
        </w:rPr>
        <w:t> </w:t>
      </w:r>
      <w:r w:rsidRPr="002905BB">
        <w:rPr>
          <w:rStyle w:val="Ppogrubienie"/>
        </w:rPr>
        <w:t>4.</w:t>
      </w:r>
      <w:r w:rsidRPr="002905BB">
        <w:t xml:space="preserve"> W</w:t>
      </w:r>
      <w:r w:rsidR="007108ED">
        <w:t xml:space="preserve"> </w:t>
      </w:r>
      <w:r w:rsidRPr="002905BB">
        <w:t>ustawie z</w:t>
      </w:r>
      <w:r w:rsidR="007108ED">
        <w:t xml:space="preserve"> </w:t>
      </w:r>
      <w:r w:rsidRPr="002905BB">
        <w:t>dnia 13</w:t>
      </w:r>
      <w:r w:rsidR="007108ED">
        <w:t xml:space="preserve"> </w:t>
      </w:r>
      <w:r w:rsidRPr="002905BB">
        <w:t>czerwca 2003</w:t>
      </w:r>
      <w:r w:rsidR="007108ED">
        <w:t xml:space="preserve"> </w:t>
      </w:r>
      <w:r w:rsidRPr="002905BB">
        <w:t>r. o</w:t>
      </w:r>
      <w:r w:rsidR="007108ED">
        <w:t xml:space="preserve"> </w:t>
      </w:r>
      <w:r w:rsidRPr="002905BB">
        <w:t>udzielaniu cudzoziemcom ochrony na terytorium Rzeczypospolitej Polskiej (Dz.</w:t>
      </w:r>
      <w:r w:rsidR="007108ED">
        <w:t xml:space="preserve"> </w:t>
      </w:r>
      <w:r w:rsidRPr="002905BB">
        <w:t>U. z</w:t>
      </w:r>
      <w:r w:rsidR="007108ED">
        <w:t xml:space="preserve"> </w:t>
      </w:r>
      <w:r w:rsidRPr="002905BB">
        <w:t>2022</w:t>
      </w:r>
      <w:r w:rsidR="007108ED">
        <w:t xml:space="preserve"> </w:t>
      </w:r>
      <w:r w:rsidRPr="002905BB">
        <w:t>r. poz.</w:t>
      </w:r>
      <w:r w:rsidR="007108ED">
        <w:t xml:space="preserve"> </w:t>
      </w:r>
      <w:r w:rsidRPr="002905BB">
        <w:t>1264 i</w:t>
      </w:r>
      <w:r w:rsidR="007108ED">
        <w:t xml:space="preserve"> </w:t>
      </w:r>
      <w:r w:rsidRPr="002905BB">
        <w:t>1383) wprowadza się następujące zmiany:</w:t>
      </w:r>
    </w:p>
    <w:p w14:paraId="73571003" w14:textId="77777777" w:rsidR="002905BB" w:rsidRPr="002905BB" w:rsidRDefault="002905BB" w:rsidP="002905BB">
      <w:pPr>
        <w:pStyle w:val="PKTpunkt"/>
      </w:pPr>
      <w:r>
        <w:t>1)</w:t>
      </w:r>
      <w:r w:rsidRPr="002905BB">
        <w:tab/>
        <w:t>po art.</w:t>
      </w:r>
      <w:r w:rsidR="007108ED">
        <w:t xml:space="preserve"> </w:t>
      </w:r>
      <w:r w:rsidRPr="002905BB">
        <w:t>11a dodaje się art.</w:t>
      </w:r>
      <w:r w:rsidR="007108ED">
        <w:t xml:space="preserve"> </w:t>
      </w:r>
      <w:r w:rsidRPr="002905BB">
        <w:t>11b i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11c w</w:t>
      </w:r>
      <w:r w:rsidR="007108ED">
        <w:t xml:space="preserve"> </w:t>
      </w:r>
      <w:r w:rsidRPr="002905BB">
        <w:t>brzmieniu:</w:t>
      </w:r>
    </w:p>
    <w:p w14:paraId="6E0E4371" w14:textId="77777777" w:rsidR="002905BB" w:rsidRPr="002905BB" w:rsidRDefault="002905BB" w:rsidP="002905BB">
      <w:pPr>
        <w:pStyle w:val="ZARTzmartartykuempunktem"/>
      </w:pPr>
      <w:r>
        <w:t>„</w:t>
      </w:r>
      <w:r w:rsidRPr="002905BB">
        <w:t>Art. 11b. Zadania określone w:</w:t>
      </w:r>
    </w:p>
    <w:p w14:paraId="343E25BC" w14:textId="77777777" w:rsidR="002905BB" w:rsidRPr="0010578E" w:rsidRDefault="002905BB" w:rsidP="002905BB">
      <w:pPr>
        <w:pStyle w:val="ZPKTzmpktartykuempunktem"/>
      </w:pPr>
      <w:r w:rsidRPr="0010578E">
        <w:t>1)</w:t>
      </w:r>
      <w:r w:rsidRPr="0010578E">
        <w:tab/>
        <w:t>art. 45a</w:t>
      </w:r>
      <w:r>
        <w:t xml:space="preserve"> i</w:t>
      </w:r>
      <w:r w:rsidR="007108ED">
        <w:t xml:space="preserve"> </w:t>
      </w:r>
      <w:r>
        <w:t>art.</w:t>
      </w:r>
      <w:r w:rsidR="007108ED">
        <w:t xml:space="preserve"> </w:t>
      </w:r>
      <w:r w:rsidRPr="0010578E">
        <w:t>45b</w:t>
      </w:r>
      <w:r>
        <w:t xml:space="preserve"> ust.</w:t>
      </w:r>
      <w:r w:rsidR="007108ED">
        <w:t xml:space="preserve"> </w:t>
      </w:r>
      <w:r>
        <w:t>2</w:t>
      </w:r>
      <w:r w:rsidRPr="008D53CE">
        <w:t>–</w:t>
      </w:r>
      <w:r w:rsidR="006C5040">
        <w:t xml:space="preserve">4 </w:t>
      </w:r>
      <w:r w:rsidRPr="0010578E">
        <w:t>– dotyczące wpisów danych cudzoziemca w</w:t>
      </w:r>
      <w:r w:rsidR="007108ED">
        <w:t xml:space="preserve"> </w:t>
      </w:r>
      <w:r w:rsidRPr="0010578E">
        <w:t xml:space="preserve">Systemie Informacyjnym </w:t>
      </w:r>
      <w:proofErr w:type="spellStart"/>
      <w:r w:rsidRPr="0010578E">
        <w:t>Schengen</w:t>
      </w:r>
      <w:proofErr w:type="spellEnd"/>
      <w:r w:rsidRPr="0010578E">
        <w:t xml:space="preserve"> d</w:t>
      </w:r>
      <w:r>
        <w:t>o</w:t>
      </w:r>
      <w:r w:rsidRPr="0010578E">
        <w:t xml:space="preserve"> celów, o</w:t>
      </w:r>
      <w:r w:rsidR="007108ED">
        <w:t xml:space="preserve"> </w:t>
      </w:r>
      <w:r w:rsidRPr="0010578E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10578E">
        <w:t>3</w:t>
      </w:r>
      <w:r>
        <w:t xml:space="preserve"> ust.</w:t>
      </w:r>
      <w:r w:rsidR="007108ED">
        <w:t xml:space="preserve"> </w:t>
      </w:r>
      <w:r w:rsidRPr="0010578E">
        <w:t>1</w:t>
      </w:r>
      <w:r w:rsidR="007108ED">
        <w:t xml:space="preserve"> </w:t>
      </w:r>
      <w:r w:rsidRPr="0010578E">
        <w:t>rozporządzenia Parlamentu Europejskiego i</w:t>
      </w:r>
      <w:r w:rsidR="007108ED">
        <w:t xml:space="preserve"> </w:t>
      </w:r>
      <w:r w:rsidRPr="0010578E">
        <w:t>Rady (UE)</w:t>
      </w:r>
      <w:r w:rsidR="007108ED">
        <w:t xml:space="preserve"> </w:t>
      </w:r>
      <w:r w:rsidRPr="0010578E">
        <w:t>2018/1860</w:t>
      </w:r>
      <w:r w:rsidR="007108ED">
        <w:t xml:space="preserve"> </w:t>
      </w:r>
      <w:r w:rsidRPr="0010578E">
        <w:t>z</w:t>
      </w:r>
      <w:r w:rsidR="007108ED">
        <w:t xml:space="preserve"> </w:t>
      </w:r>
      <w:r w:rsidRPr="0010578E">
        <w:t>dnia 28</w:t>
      </w:r>
      <w:r w:rsidR="007108ED">
        <w:t xml:space="preserve"> </w:t>
      </w:r>
      <w:r w:rsidRPr="0010578E">
        <w:t>listopada 2018</w:t>
      </w:r>
      <w:r w:rsidR="007108ED">
        <w:t xml:space="preserve"> </w:t>
      </w:r>
      <w:r w:rsidRPr="0010578E">
        <w:t>r. w</w:t>
      </w:r>
      <w:r w:rsidR="007108ED">
        <w:t xml:space="preserve"> </w:t>
      </w:r>
      <w:r w:rsidRPr="0010578E">
        <w:t xml:space="preserve">sprawie użytkowania Systemu Informacyjnego </w:t>
      </w:r>
      <w:proofErr w:type="spellStart"/>
      <w:r w:rsidRPr="0010578E">
        <w:t>Schengen</w:t>
      </w:r>
      <w:proofErr w:type="spellEnd"/>
      <w:r w:rsidRPr="0010578E">
        <w:t xml:space="preserve"> do celów powrotu nielegalnie przebywających obywateli państw trzecich (Dz. Urz. UE L 312</w:t>
      </w:r>
      <w:r w:rsidR="007108ED">
        <w:t xml:space="preserve"> </w:t>
      </w:r>
      <w:r w:rsidRPr="0010578E">
        <w:t>z</w:t>
      </w:r>
      <w:r w:rsidR="007108ED">
        <w:t xml:space="preserve"> </w:t>
      </w:r>
      <w:r>
        <w:t>0</w:t>
      </w:r>
      <w:r w:rsidRPr="0010578E">
        <w:t>7.12.2018, str. 1</w:t>
      </w:r>
      <w:r>
        <w:t>, z</w:t>
      </w:r>
      <w:r w:rsidR="007108ED">
        <w:t xml:space="preserve"> </w:t>
      </w:r>
      <w:proofErr w:type="spellStart"/>
      <w:r>
        <w:t>późn</w:t>
      </w:r>
      <w:proofErr w:type="spellEnd"/>
      <w:r>
        <w:t>. zm.</w:t>
      </w:r>
      <w:r w:rsidRPr="00206335">
        <w:rPr>
          <w:rStyle w:val="IGindeksgrny"/>
        </w:rPr>
        <w:footnoteReference w:id="6"/>
      </w:r>
      <w:r w:rsidRPr="00206335">
        <w:rPr>
          <w:rStyle w:val="IGindeksgrny"/>
        </w:rPr>
        <w:t>)</w:t>
      </w:r>
      <w:r w:rsidRPr="0010578E">
        <w:t xml:space="preserve">), zwanego dalej </w:t>
      </w:r>
      <w:r>
        <w:t>„</w:t>
      </w:r>
      <w:r w:rsidRPr="0010578E">
        <w:t>rozporządzeniem</w:t>
      </w:r>
      <w:r>
        <w:t xml:space="preserve"> nr</w:t>
      </w:r>
      <w:r w:rsidR="007108ED">
        <w:t xml:space="preserve"> </w:t>
      </w:r>
      <w:r w:rsidRPr="0010578E">
        <w:t>2018/1860</w:t>
      </w:r>
      <w:r>
        <w:t>”</w:t>
      </w:r>
      <w:r w:rsidRPr="0010578E">
        <w:t>,</w:t>
      </w:r>
    </w:p>
    <w:p w14:paraId="4F3A757D" w14:textId="77777777" w:rsidR="002905BB" w:rsidRPr="002905BB" w:rsidRDefault="002905BB" w:rsidP="002905BB">
      <w:pPr>
        <w:pStyle w:val="ZPKTzmpktartykuempunktem"/>
      </w:pPr>
      <w:r w:rsidRPr="0010578E">
        <w:t>2)</w:t>
      </w:r>
      <w:r w:rsidRPr="0010578E">
        <w:tab/>
        <w:t xml:space="preserve">art. </w:t>
      </w:r>
      <w:r w:rsidRPr="002905BB">
        <w:t>46 i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54c</w:t>
      </w:r>
      <w:r w:rsidR="007108ED">
        <w:t xml:space="preserve"> </w:t>
      </w:r>
      <w:r w:rsidRPr="002905BB">
        <w:t>– dotyczące wpisów danych cudzoziemca w</w:t>
      </w:r>
      <w:r w:rsidR="007108ED">
        <w:t xml:space="preserve"> </w:t>
      </w:r>
      <w:r w:rsidRPr="002905BB">
        <w:t xml:space="preserve">Systemie Informacyjnym </w:t>
      </w:r>
      <w:proofErr w:type="spellStart"/>
      <w:r w:rsidRPr="002905BB">
        <w:t>Schengen</w:t>
      </w:r>
      <w:proofErr w:type="spellEnd"/>
      <w:r w:rsidRPr="002905BB">
        <w:t xml:space="preserve"> do celów odmowy wjazdu i</w:t>
      </w:r>
      <w:r w:rsidR="007108ED">
        <w:t xml:space="preserve"> </w:t>
      </w:r>
      <w:r w:rsidRPr="002905BB">
        <w:t>pobytu na podstawie przepisów rozporządzenia Parlamentu Europejskiego i</w:t>
      </w:r>
      <w:r w:rsidR="007108ED">
        <w:t xml:space="preserve"> </w:t>
      </w:r>
      <w:r w:rsidRPr="002905BB">
        <w:t>Rady (UE)</w:t>
      </w:r>
      <w:r w:rsidR="007108ED">
        <w:t xml:space="preserve"> </w:t>
      </w:r>
      <w:r w:rsidRPr="002905BB">
        <w:t>2018/1861</w:t>
      </w:r>
      <w:r w:rsidR="007108ED">
        <w:t xml:space="preserve"> </w:t>
      </w:r>
      <w:r w:rsidRPr="002905BB">
        <w:t>z</w:t>
      </w:r>
      <w:r w:rsidR="007108ED">
        <w:t xml:space="preserve"> </w:t>
      </w:r>
      <w:r w:rsidRPr="002905BB">
        <w:t>dnia 28</w:t>
      </w:r>
      <w:r w:rsidR="007108ED">
        <w:t xml:space="preserve"> </w:t>
      </w:r>
      <w:r w:rsidRPr="002905BB">
        <w:t>listopada 2018</w:t>
      </w:r>
      <w:r w:rsidR="007108ED">
        <w:t xml:space="preserve"> </w:t>
      </w:r>
      <w:r w:rsidRPr="002905BB">
        <w:t>r. w</w:t>
      </w:r>
      <w:r w:rsidR="007108ED">
        <w:t xml:space="preserve"> </w:t>
      </w:r>
      <w:r w:rsidRPr="002905BB">
        <w:t>sprawie utworzenia, funkcjonowania i</w:t>
      </w:r>
      <w:r w:rsidR="007108ED">
        <w:t xml:space="preserve"> </w:t>
      </w:r>
      <w:r w:rsidRPr="002905BB">
        <w:t xml:space="preserve">użytkowania Systemu </w:t>
      </w:r>
      <w:r w:rsidRPr="002905BB">
        <w:lastRenderedPageBreak/>
        <w:t xml:space="preserve">Informacyjnego </w:t>
      </w:r>
      <w:proofErr w:type="spellStart"/>
      <w:r w:rsidRPr="002905BB">
        <w:t>Schengen</w:t>
      </w:r>
      <w:proofErr w:type="spellEnd"/>
      <w:r w:rsidRPr="002905BB">
        <w:t xml:space="preserve"> (SIS) w</w:t>
      </w:r>
      <w:r w:rsidR="007108ED">
        <w:t xml:space="preserve"> </w:t>
      </w:r>
      <w:r w:rsidRPr="002905BB">
        <w:t>dziedzinie odpraw granicznych, zmiany konwencji wykonawczej do układu z</w:t>
      </w:r>
      <w:r w:rsidR="007108ED">
        <w:t xml:space="preserve"> </w:t>
      </w:r>
      <w:proofErr w:type="spellStart"/>
      <w:r w:rsidRPr="002905BB">
        <w:t>Schengen</w:t>
      </w:r>
      <w:proofErr w:type="spellEnd"/>
      <w:r w:rsidRPr="002905BB">
        <w:t xml:space="preserve"> oraz zmiany i</w:t>
      </w:r>
      <w:r w:rsidR="007108ED">
        <w:t xml:space="preserve"> </w:t>
      </w:r>
      <w:r w:rsidRPr="002905BB">
        <w:t>uchylenia rozporządzenia (WE) nr</w:t>
      </w:r>
      <w:r w:rsidR="007108ED">
        <w:t xml:space="preserve"> </w:t>
      </w:r>
      <w:r w:rsidRPr="002905BB">
        <w:t>1987/2006</w:t>
      </w:r>
      <w:r w:rsidR="007108ED">
        <w:t xml:space="preserve"> </w:t>
      </w:r>
      <w:r w:rsidRPr="002905BB">
        <w:t>(Dz. Urz. UE L 312</w:t>
      </w:r>
      <w:r w:rsidR="007108ED">
        <w:t xml:space="preserve"> </w:t>
      </w:r>
      <w:r w:rsidRPr="002905BB">
        <w:t>z</w:t>
      </w:r>
      <w:r w:rsidR="007108ED">
        <w:t xml:space="preserve"> </w:t>
      </w:r>
      <w:r w:rsidRPr="002905BB">
        <w:t>07.12.2018, str. 14, z</w:t>
      </w:r>
      <w:r w:rsidR="007108ED">
        <w:t xml:space="preserve"> </w:t>
      </w:r>
      <w:proofErr w:type="spellStart"/>
      <w:r w:rsidRPr="002905BB">
        <w:t>późn</w:t>
      </w:r>
      <w:proofErr w:type="spellEnd"/>
      <w:r w:rsidRPr="002905BB">
        <w:t>. zm.</w:t>
      </w:r>
      <w:r w:rsidRPr="002905BB">
        <w:rPr>
          <w:rStyle w:val="IGindeksgrny"/>
        </w:rPr>
        <w:footnoteReference w:id="7"/>
      </w:r>
      <w:r w:rsidRPr="002905BB">
        <w:rPr>
          <w:rStyle w:val="IGindeksgrny"/>
        </w:rPr>
        <w:t>)</w:t>
      </w:r>
      <w:r w:rsidRPr="002905BB">
        <w:t>), zwanego dalej „rozporządzeniem nr</w:t>
      </w:r>
      <w:r w:rsidR="007108ED">
        <w:t xml:space="preserve"> </w:t>
      </w:r>
      <w:r w:rsidRPr="002905BB">
        <w:t>2018/1861”</w:t>
      </w:r>
    </w:p>
    <w:p w14:paraId="10BA0E3C" w14:textId="374F5104" w:rsidR="002905BB" w:rsidRDefault="002905BB" w:rsidP="002905BB">
      <w:pPr>
        <w:pStyle w:val="ZCZWSPPKTzmczciwsppktartykuempunktem"/>
      </w:pPr>
      <w:r w:rsidRPr="00C02187">
        <w:t>–</w:t>
      </w:r>
      <w:r w:rsidRPr="0010578E">
        <w:t xml:space="preserve"> Komendant Główny Policji realizuje</w:t>
      </w:r>
      <w:r w:rsidR="007108ED">
        <w:t xml:space="preserve"> </w:t>
      </w:r>
      <w:r>
        <w:t xml:space="preserve">przy udziale </w:t>
      </w:r>
      <w:r w:rsidRPr="0010578E">
        <w:t>funkcjonariuszy Straży Granicznej pełniących służbę w</w:t>
      </w:r>
      <w:r w:rsidR="007108ED">
        <w:t xml:space="preserve"> </w:t>
      </w:r>
      <w:r w:rsidRPr="0010578E">
        <w:t>biurze SIRENE, o</w:t>
      </w:r>
      <w:r w:rsidR="007108ED">
        <w:t xml:space="preserve"> </w:t>
      </w:r>
      <w:r w:rsidRPr="0010578E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10578E">
        <w:t>35</w:t>
      </w:r>
      <w:r>
        <w:t xml:space="preserve"> ust.</w:t>
      </w:r>
      <w:r w:rsidR="007108ED">
        <w:t xml:space="preserve"> </w:t>
      </w:r>
      <w:r w:rsidRPr="0010578E">
        <w:t>1</w:t>
      </w:r>
      <w:r w:rsidR="007108ED">
        <w:t xml:space="preserve"> </w:t>
      </w:r>
      <w:r w:rsidRPr="0010578E">
        <w:t>ustawy z</w:t>
      </w:r>
      <w:r w:rsidR="007108ED">
        <w:t xml:space="preserve"> </w:t>
      </w:r>
      <w:r w:rsidRPr="0010578E">
        <w:t>dnia 24</w:t>
      </w:r>
      <w:r w:rsidR="00F54FCE">
        <w:t> </w:t>
      </w:r>
      <w:r w:rsidRPr="0010578E">
        <w:t>sierpnia 2007</w:t>
      </w:r>
      <w:r w:rsidR="007108ED">
        <w:t xml:space="preserve"> </w:t>
      </w:r>
      <w:r w:rsidRPr="0010578E">
        <w:t>r. o</w:t>
      </w:r>
      <w:r w:rsidR="007108ED">
        <w:t xml:space="preserve"> </w:t>
      </w:r>
      <w:r w:rsidRPr="0010578E">
        <w:t>udziale Rzeczypospolitej Polskiej w</w:t>
      </w:r>
      <w:r w:rsidR="007108ED">
        <w:t xml:space="preserve"> </w:t>
      </w:r>
      <w:r w:rsidRPr="0010578E">
        <w:t xml:space="preserve">Systemie Informacyjnym </w:t>
      </w:r>
      <w:proofErr w:type="spellStart"/>
      <w:r w:rsidRPr="0010578E">
        <w:t>Schengen</w:t>
      </w:r>
      <w:proofErr w:type="spellEnd"/>
      <w:r w:rsidRPr="0010578E">
        <w:t xml:space="preserve"> oraz Wizowym Systemie Informacyjnym (</w:t>
      </w:r>
      <w:r>
        <w:t>Dz.</w:t>
      </w:r>
      <w:r w:rsidR="007108ED">
        <w:t xml:space="preserve"> </w:t>
      </w:r>
      <w:r>
        <w:t>U.</w:t>
      </w:r>
      <w:r w:rsidRPr="0010578E">
        <w:t xml:space="preserve"> z</w:t>
      </w:r>
      <w:r w:rsidR="007108ED">
        <w:t xml:space="preserve"> </w:t>
      </w:r>
      <w:r w:rsidRPr="0010578E">
        <w:t>2021</w:t>
      </w:r>
      <w:r w:rsidR="007108ED">
        <w:t xml:space="preserve"> </w:t>
      </w:r>
      <w:r w:rsidRPr="0010578E">
        <w:t>r.</w:t>
      </w:r>
      <w:r>
        <w:t xml:space="preserve"> poz.</w:t>
      </w:r>
      <w:r w:rsidR="007108ED">
        <w:t xml:space="preserve"> </w:t>
      </w:r>
      <w:r w:rsidRPr="0010578E">
        <w:t>1041).</w:t>
      </w:r>
    </w:p>
    <w:p w14:paraId="4CC0D4C2" w14:textId="77777777" w:rsidR="002905BB" w:rsidRDefault="002905BB" w:rsidP="002905BB">
      <w:pPr>
        <w:pStyle w:val="ZARTzmartartykuempunktem"/>
      </w:pPr>
      <w:r w:rsidRPr="008D53CE">
        <w:t>Art.</w:t>
      </w:r>
      <w:r w:rsidR="007108ED">
        <w:t xml:space="preserve"> </w:t>
      </w:r>
      <w:r>
        <w:t>11c</w:t>
      </w:r>
      <w:r w:rsidRPr="008D53CE">
        <w:t>.</w:t>
      </w:r>
      <w:r w:rsidR="007108ED">
        <w:t xml:space="preserve"> </w:t>
      </w:r>
      <w:r w:rsidRPr="00C437B9">
        <w:t>W</w:t>
      </w:r>
      <w:r w:rsidR="007108ED">
        <w:t xml:space="preserve"> </w:t>
      </w:r>
      <w:r w:rsidRPr="00C437B9">
        <w:t>celu realizacji zadań określonych w</w:t>
      </w:r>
      <w:r w:rsidR="007108ED">
        <w:t xml:space="preserve"> </w:t>
      </w:r>
      <w:r w:rsidRPr="00C437B9">
        <w:t xml:space="preserve">ustawie </w:t>
      </w:r>
      <w:r>
        <w:t>i</w:t>
      </w:r>
      <w:r w:rsidR="007108ED">
        <w:t xml:space="preserve"> </w:t>
      </w:r>
      <w:r>
        <w:t>w</w:t>
      </w:r>
      <w:r w:rsidR="007108ED">
        <w:t xml:space="preserve"> </w:t>
      </w:r>
      <w:r>
        <w:t xml:space="preserve">zakresie niezbędnym do realizacji tych zadań, </w:t>
      </w:r>
      <w:r w:rsidRPr="00C437B9">
        <w:t xml:space="preserve">Szef Urzędu do Spraw Cudzoziemców </w:t>
      </w:r>
      <w:r>
        <w:t>może</w:t>
      </w:r>
      <w:r w:rsidRPr="00C437B9">
        <w:t xml:space="preserve"> pozyskiwać z</w:t>
      </w:r>
      <w:r w:rsidR="007108ED">
        <w:t xml:space="preserve"> </w:t>
      </w:r>
      <w:r w:rsidRPr="00C437B9">
        <w:t xml:space="preserve">systemu teleinformatycznego Straży Granicznej, </w:t>
      </w:r>
      <w:r w:rsidRPr="00CD6BD7">
        <w:t>przy wykorzystaniu system</w:t>
      </w:r>
      <w:r>
        <w:t>u</w:t>
      </w:r>
      <w:r w:rsidRPr="00CD6BD7">
        <w:t xml:space="preserve"> teleinformatyczn</w:t>
      </w:r>
      <w:r>
        <w:t>ego, o</w:t>
      </w:r>
      <w:r w:rsidR="007108ED">
        <w:t xml:space="preserve"> </w:t>
      </w:r>
      <w:r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>
        <w:t>449 ust.</w:t>
      </w:r>
      <w:r w:rsidR="007108ED">
        <w:t xml:space="preserve"> </w:t>
      </w:r>
      <w:r>
        <w:t>1</w:t>
      </w:r>
      <w:r w:rsidR="007108ED">
        <w:t xml:space="preserve"> </w:t>
      </w:r>
      <w:r>
        <w:t>ustawy z</w:t>
      </w:r>
      <w:r w:rsidR="007108ED">
        <w:t xml:space="preserve"> </w:t>
      </w:r>
      <w:r>
        <w:t>dnia 12</w:t>
      </w:r>
      <w:r w:rsidR="007108ED">
        <w:t xml:space="preserve"> </w:t>
      </w:r>
      <w:r>
        <w:t>grudnia 2013</w:t>
      </w:r>
      <w:r w:rsidR="007108ED">
        <w:t xml:space="preserve"> </w:t>
      </w:r>
      <w:r>
        <w:t>r. o</w:t>
      </w:r>
      <w:r w:rsidR="007108ED">
        <w:t xml:space="preserve"> </w:t>
      </w:r>
      <w:r>
        <w:t>cudzoziemcach</w:t>
      </w:r>
      <w:r w:rsidRPr="00C437B9">
        <w:t>, informacje przetwarzane na podstawie</w:t>
      </w:r>
      <w:r>
        <w:t xml:space="preserve"> art.</w:t>
      </w:r>
      <w:r w:rsidR="007108ED">
        <w:t xml:space="preserve"> </w:t>
      </w:r>
      <w:r w:rsidRPr="00C437B9">
        <w:t>1</w:t>
      </w:r>
      <w:r>
        <w:t xml:space="preserve"> ust.</w:t>
      </w:r>
      <w:r w:rsidR="007108ED">
        <w:t xml:space="preserve"> </w:t>
      </w:r>
      <w:r w:rsidRPr="00C437B9">
        <w:t>2</w:t>
      </w:r>
      <w:r>
        <w:t xml:space="preserve"> pkt</w:t>
      </w:r>
      <w:r w:rsidR="007108ED">
        <w:t xml:space="preserve"> </w:t>
      </w:r>
      <w:r w:rsidRPr="00C437B9">
        <w:t>9</w:t>
      </w:r>
      <w:r w:rsidR="007108ED">
        <w:t xml:space="preserve"> </w:t>
      </w:r>
      <w:r w:rsidRPr="00C437B9">
        <w:t>ustawy z</w:t>
      </w:r>
      <w:r w:rsidR="007108ED">
        <w:t xml:space="preserve"> </w:t>
      </w:r>
      <w:r w:rsidRPr="00C437B9">
        <w:t>dnia 12</w:t>
      </w:r>
      <w:r w:rsidR="007108ED">
        <w:t xml:space="preserve"> </w:t>
      </w:r>
      <w:r w:rsidRPr="00C437B9">
        <w:t>października 1990</w:t>
      </w:r>
      <w:r w:rsidR="007108ED">
        <w:t xml:space="preserve"> </w:t>
      </w:r>
      <w:r w:rsidRPr="00C437B9">
        <w:t>r. o</w:t>
      </w:r>
      <w:r w:rsidR="007108ED">
        <w:t xml:space="preserve"> </w:t>
      </w:r>
      <w:r w:rsidRPr="00C437B9">
        <w:t>Straży Granicznej (</w:t>
      </w:r>
      <w:r>
        <w:t>Dz.</w:t>
      </w:r>
      <w:r w:rsidR="007108ED">
        <w:t xml:space="preserve"> </w:t>
      </w:r>
      <w:r>
        <w:t>U.</w:t>
      </w:r>
      <w:r w:rsidRPr="00374E9C">
        <w:t xml:space="preserve"> z</w:t>
      </w:r>
      <w:r w:rsidR="007108ED">
        <w:t xml:space="preserve"> </w:t>
      </w:r>
      <w:r w:rsidRPr="00BB5A7D">
        <w:t>202</w:t>
      </w:r>
      <w:r w:rsidRPr="00632485">
        <w:t>2</w:t>
      </w:r>
      <w:r w:rsidR="007108ED">
        <w:t xml:space="preserve"> </w:t>
      </w:r>
      <w:r w:rsidRPr="00374E9C">
        <w:t>r.</w:t>
      </w:r>
      <w:r>
        <w:t xml:space="preserve"> poz.</w:t>
      </w:r>
      <w:r w:rsidR="007108ED">
        <w:t xml:space="preserve"> </w:t>
      </w:r>
      <w:r>
        <w:t>1061, 1115 i</w:t>
      </w:r>
      <w:r w:rsidR="007108ED">
        <w:t xml:space="preserve"> </w:t>
      </w:r>
      <w:r>
        <w:t>1855</w:t>
      </w:r>
      <w:r w:rsidRPr="00C437B9">
        <w:t>) dotyczące przekraczania przez cudzoziemców granicy Rzeczypospolitej Polskiej, jeżeli są spełnione następujące warunki:</w:t>
      </w:r>
    </w:p>
    <w:p w14:paraId="1CAF02D3" w14:textId="77777777" w:rsidR="002905BB" w:rsidRPr="00C437B9" w:rsidRDefault="002905BB" w:rsidP="002905BB">
      <w:pPr>
        <w:pStyle w:val="ZPKTzmpktartykuempunktem"/>
      </w:pPr>
      <w:r w:rsidRPr="00C437B9">
        <w:t>1)</w:t>
      </w:r>
      <w:r w:rsidRPr="00C437B9">
        <w:tab/>
        <w:t xml:space="preserve">system teleinformatyczny, za pośrednictwem którego są pozyskiwane </w:t>
      </w:r>
      <w:r>
        <w:t xml:space="preserve">te </w:t>
      </w:r>
      <w:r w:rsidRPr="00C437B9">
        <w:t>informacje, umożliwia identyfikację i</w:t>
      </w:r>
      <w:r w:rsidR="007108ED">
        <w:t xml:space="preserve"> </w:t>
      </w:r>
      <w:r w:rsidRPr="00C437B9">
        <w:t>rejestrację osób uzyskujących dostęp do danych Straży Granicznej oraz rejestruje zakres udostępnionych danych i</w:t>
      </w:r>
      <w:r w:rsidR="007108ED">
        <w:t xml:space="preserve"> </w:t>
      </w:r>
      <w:r w:rsidRPr="00C437B9">
        <w:t>datę udostępnienia danych;</w:t>
      </w:r>
    </w:p>
    <w:p w14:paraId="010C2529" w14:textId="77777777" w:rsidR="002905BB" w:rsidRDefault="002905BB" w:rsidP="002905BB">
      <w:pPr>
        <w:pStyle w:val="ZPKTzmpktartykuempunktem"/>
      </w:pPr>
      <w:r w:rsidRPr="00C437B9">
        <w:t>2)</w:t>
      </w:r>
      <w:r w:rsidRPr="00C437B9">
        <w:tab/>
        <w:t xml:space="preserve">Szef Urzędu do Spraw Cudzoziemców </w:t>
      </w:r>
      <w:r>
        <w:t>posiada</w:t>
      </w:r>
      <w:r w:rsidRPr="00C437B9">
        <w:t xml:space="preserve"> i</w:t>
      </w:r>
      <w:r w:rsidR="007108ED">
        <w:t xml:space="preserve"> </w:t>
      </w:r>
      <w:r>
        <w:t>stosuje</w:t>
      </w:r>
      <w:r w:rsidRPr="00C437B9">
        <w:t xml:space="preserve"> zabezpieczenia techniczne i</w:t>
      </w:r>
      <w:r w:rsidR="007108ED">
        <w:t xml:space="preserve"> </w:t>
      </w:r>
      <w:r w:rsidRPr="00C437B9">
        <w:t xml:space="preserve">organizacyjne </w:t>
      </w:r>
      <w:r>
        <w:t>zapewniające poufność, integralność, dostępność i</w:t>
      </w:r>
      <w:r w:rsidR="007108ED">
        <w:t xml:space="preserve"> </w:t>
      </w:r>
      <w:r>
        <w:t>autentyczność danych.”;</w:t>
      </w:r>
    </w:p>
    <w:p w14:paraId="49FA3477" w14:textId="77777777" w:rsidR="002905BB" w:rsidRPr="002905BB" w:rsidRDefault="002905BB" w:rsidP="002905BB">
      <w:pPr>
        <w:pStyle w:val="PKTpunkt"/>
      </w:pPr>
      <w:r>
        <w:t>2)</w:t>
      </w:r>
      <w:r w:rsidRPr="002905BB">
        <w:tab/>
        <w:t>w art.</w:t>
      </w:r>
      <w:r w:rsidR="007108ED">
        <w:t xml:space="preserve"> </w:t>
      </w:r>
      <w:r w:rsidRPr="002905BB">
        <w:t>30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3</w:t>
      </w:r>
      <w:r w:rsidR="007108ED">
        <w:t xml:space="preserve"> </w:t>
      </w:r>
      <w:r w:rsidRPr="002905BB">
        <w:t>skreśla się wyrazy „(Dz.</w:t>
      </w:r>
      <w:r w:rsidR="007108ED">
        <w:t xml:space="preserve"> </w:t>
      </w:r>
      <w:r w:rsidRPr="002905BB">
        <w:t>U. z</w:t>
      </w:r>
      <w:r w:rsidR="007108ED">
        <w:t xml:space="preserve"> </w:t>
      </w:r>
      <w:r w:rsidRPr="002905BB">
        <w:t>2021</w:t>
      </w:r>
      <w:r w:rsidR="007108ED">
        <w:t xml:space="preserve"> </w:t>
      </w:r>
      <w:r w:rsidRPr="002905BB">
        <w:t>r. poz.</w:t>
      </w:r>
      <w:r w:rsidR="007108ED">
        <w:t xml:space="preserve"> </w:t>
      </w:r>
      <w:r w:rsidRPr="002905BB">
        <w:t>1486, 1728, 1898, 2191 i</w:t>
      </w:r>
      <w:r w:rsidR="007108ED">
        <w:t xml:space="preserve"> </w:t>
      </w:r>
      <w:r w:rsidRPr="002905BB">
        <w:t>2333 oraz z</w:t>
      </w:r>
      <w:r w:rsidR="007108ED">
        <w:t xml:space="preserve"> </w:t>
      </w:r>
      <w:r w:rsidRPr="002905BB">
        <w:t>2022</w:t>
      </w:r>
      <w:r w:rsidR="007108ED">
        <w:t xml:space="preserve"> </w:t>
      </w:r>
      <w:r w:rsidRPr="002905BB">
        <w:t>r. poz.</w:t>
      </w:r>
      <w:r w:rsidR="007108ED">
        <w:t xml:space="preserve"> </w:t>
      </w:r>
      <w:r w:rsidRPr="002905BB">
        <w:t>655)”;</w:t>
      </w:r>
    </w:p>
    <w:p w14:paraId="1EBB9745" w14:textId="77777777" w:rsidR="002905BB" w:rsidRPr="002905BB" w:rsidRDefault="002905BB" w:rsidP="002905BB">
      <w:pPr>
        <w:pStyle w:val="PKTpunkt"/>
      </w:pPr>
      <w:r>
        <w:t>3)</w:t>
      </w:r>
      <w:r>
        <w:tab/>
      </w:r>
      <w:r w:rsidRPr="002905BB">
        <w:t>po art.</w:t>
      </w:r>
      <w:r w:rsidR="007108ED">
        <w:t xml:space="preserve"> </w:t>
      </w:r>
      <w:r w:rsidRPr="002905BB">
        <w:t>45</w:t>
      </w:r>
      <w:r w:rsidR="007108ED">
        <w:t xml:space="preserve"> </w:t>
      </w:r>
      <w:r w:rsidRPr="002905BB">
        <w:t>dodaje się art.</w:t>
      </w:r>
      <w:r w:rsidR="007108ED">
        <w:t xml:space="preserve"> </w:t>
      </w:r>
      <w:r w:rsidRPr="002905BB">
        <w:t>45a i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45b w</w:t>
      </w:r>
      <w:r w:rsidR="007108ED">
        <w:t xml:space="preserve"> </w:t>
      </w:r>
      <w:r w:rsidRPr="002905BB">
        <w:t>brzmieniu:</w:t>
      </w:r>
    </w:p>
    <w:p w14:paraId="1DA6EF6F" w14:textId="77777777" w:rsidR="002905BB" w:rsidRPr="002905BB" w:rsidRDefault="002905BB" w:rsidP="002905BB">
      <w:pPr>
        <w:pStyle w:val="ZARTzmartartykuempunktem"/>
      </w:pPr>
      <w:r>
        <w:t>„</w:t>
      </w:r>
      <w:r w:rsidRPr="002905BB">
        <w:t>Art. 45a. Jeżeli dane cudzoziemca zostały umieszczone w</w:t>
      </w:r>
      <w:r w:rsidR="007108ED">
        <w:t xml:space="preserve"> </w:t>
      </w:r>
      <w:r w:rsidRPr="002905BB">
        <w:t xml:space="preserve">Systemie Informacyjnym </w:t>
      </w:r>
      <w:proofErr w:type="spellStart"/>
      <w:r w:rsidRPr="002905BB">
        <w:t>Schengen</w:t>
      </w:r>
      <w:proofErr w:type="spellEnd"/>
      <w:r w:rsidRPr="002905BB">
        <w:t xml:space="preserve"> do celów, o</w:t>
      </w:r>
      <w:r w:rsidR="007108ED">
        <w:t xml:space="preserve"> </w:t>
      </w:r>
      <w:r w:rsidRPr="002905BB">
        <w:t>których mowa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3 ust.</w:t>
      </w:r>
      <w:r w:rsidR="007108ED">
        <w:t xml:space="preserve"> </w:t>
      </w:r>
      <w:r w:rsidRPr="002905BB">
        <w:t>1</w:t>
      </w:r>
      <w:r w:rsidR="007108ED">
        <w:t xml:space="preserve"> </w:t>
      </w:r>
      <w:r w:rsidRPr="002905BB">
        <w:t>rozporządzenia nr</w:t>
      </w:r>
      <w:r w:rsidR="007108ED">
        <w:t xml:space="preserve"> </w:t>
      </w:r>
      <w:r w:rsidRPr="002905BB">
        <w:t>2018/1860, organ prowadzący postępowanie w</w:t>
      </w:r>
      <w:r w:rsidR="007108ED">
        <w:t xml:space="preserve"> </w:t>
      </w:r>
      <w:r w:rsidRPr="002905BB">
        <w:t>sprawie udzielenia ochrony międzynarodowej, za pośrednictwem Komendanta Głównego Policji:</w:t>
      </w:r>
    </w:p>
    <w:p w14:paraId="283C4619" w14:textId="0CF9733C" w:rsidR="002905BB" w:rsidRDefault="002905BB" w:rsidP="002905BB">
      <w:pPr>
        <w:pStyle w:val="ZPKTzmpktartykuempunktem"/>
      </w:pPr>
      <w:r>
        <w:lastRenderedPageBreak/>
        <w:t>1)</w:t>
      </w:r>
      <w:r>
        <w:tab/>
      </w:r>
      <w:r w:rsidRPr="006A6078">
        <w:t xml:space="preserve">zwraca się do właściwego organu państwa obszaru </w:t>
      </w:r>
      <w:proofErr w:type="spellStart"/>
      <w:r w:rsidRPr="006A6078">
        <w:t>Schengen</w:t>
      </w:r>
      <w:proofErr w:type="spellEnd"/>
      <w:r w:rsidRPr="006A6078">
        <w:t>, któ</w:t>
      </w:r>
      <w:r>
        <w:t>re umieściło dane, o</w:t>
      </w:r>
      <w:r w:rsidR="007108ED">
        <w:t xml:space="preserve"> </w:t>
      </w:r>
      <w:r>
        <w:t>przeprowadzenie konsultacji, o</w:t>
      </w:r>
      <w:r w:rsidR="007108ED">
        <w:t xml:space="preserve"> </w:t>
      </w:r>
      <w:r>
        <w:t>których</w:t>
      </w:r>
      <w:r w:rsidRPr="006A6078">
        <w:t xml:space="preserve"> mowa w</w:t>
      </w:r>
      <w:r w:rsidR="007108ED">
        <w:t xml:space="preserve"> </w:t>
      </w:r>
      <w:r>
        <w:t>art.</w:t>
      </w:r>
      <w:r w:rsidR="007108ED">
        <w:t xml:space="preserve"> </w:t>
      </w:r>
      <w:r w:rsidRPr="006A6078">
        <w:t>9</w:t>
      </w:r>
      <w:r>
        <w:t xml:space="preserve"> ust.</w:t>
      </w:r>
      <w:r w:rsidR="007108ED">
        <w:t xml:space="preserve"> </w:t>
      </w:r>
      <w:r w:rsidRPr="006A6078">
        <w:t>1</w:t>
      </w:r>
      <w:r w:rsidR="007108ED">
        <w:t xml:space="preserve"> </w:t>
      </w:r>
      <w:r w:rsidRPr="006A6078">
        <w:t>rozporządzenia</w:t>
      </w:r>
      <w:r>
        <w:t xml:space="preserve"> nr</w:t>
      </w:r>
      <w:r w:rsidR="00F54FCE">
        <w:t> </w:t>
      </w:r>
      <w:r w:rsidRPr="006A6078">
        <w:t>2018/1860</w:t>
      </w:r>
      <w:r>
        <w:t>,</w:t>
      </w:r>
    </w:p>
    <w:p w14:paraId="2B59FF94" w14:textId="77777777" w:rsidR="002905BB" w:rsidRPr="002905BB" w:rsidRDefault="002905BB" w:rsidP="002905BB">
      <w:pPr>
        <w:pStyle w:val="ZPKTzmpktartykuempunktem"/>
      </w:pPr>
      <w:r>
        <w:t>2)</w:t>
      </w:r>
      <w:r>
        <w:tab/>
      </w:r>
      <w:r w:rsidRPr="002905BB">
        <w:t xml:space="preserve">informuje właściwy organ państwa obszaru </w:t>
      </w:r>
      <w:proofErr w:type="spellStart"/>
      <w:r w:rsidRPr="002905BB">
        <w:t>Schengen</w:t>
      </w:r>
      <w:proofErr w:type="spellEnd"/>
      <w:r w:rsidRPr="002905BB">
        <w:t>, które umieściło dane, o</w:t>
      </w:r>
      <w:r w:rsidR="007108ED">
        <w:t xml:space="preserve"> </w:t>
      </w:r>
      <w:r w:rsidRPr="002905BB">
        <w:t>decyzji wydanej w</w:t>
      </w:r>
      <w:r w:rsidR="007108ED">
        <w:t xml:space="preserve"> </w:t>
      </w:r>
      <w:r w:rsidRPr="002905BB">
        <w:t>sprawie udzielenia ochrony międzynarodowej</w:t>
      </w:r>
    </w:p>
    <w:p w14:paraId="36AEAA15" w14:textId="77777777" w:rsidR="002905BB" w:rsidRPr="006A6078" w:rsidRDefault="002905BB" w:rsidP="002905BB">
      <w:pPr>
        <w:pStyle w:val="ZCZWSPPKTzmczciwsppktartykuempunktem"/>
      </w:pPr>
      <w:r w:rsidRPr="00207E01">
        <w:t>–</w:t>
      </w:r>
      <w:r w:rsidR="00E2555E">
        <w:t xml:space="preserve"> </w:t>
      </w:r>
      <w:r w:rsidRPr="006A6078">
        <w:t>w przypadku</w:t>
      </w:r>
      <w:r>
        <w:t xml:space="preserve"> gdy</w:t>
      </w:r>
      <w:r w:rsidRPr="006A6078">
        <w:t xml:space="preserve"> dane zostały umieszczone w</w:t>
      </w:r>
      <w:r w:rsidR="007108ED">
        <w:t xml:space="preserve"> </w:t>
      </w:r>
      <w:r w:rsidRPr="006A6078">
        <w:t>związku z</w:t>
      </w:r>
      <w:r w:rsidR="007108ED">
        <w:t xml:space="preserve"> </w:t>
      </w:r>
      <w:r w:rsidRPr="006A6078">
        <w:t xml:space="preserve">decyzją właściwego organu </w:t>
      </w:r>
      <w:r>
        <w:t xml:space="preserve">tego </w:t>
      </w:r>
      <w:r w:rsidRPr="006A6078">
        <w:t xml:space="preserve">państwa obszaru </w:t>
      </w:r>
      <w:proofErr w:type="spellStart"/>
      <w:r w:rsidRPr="006A6078">
        <w:t>Schengen</w:t>
      </w:r>
      <w:proofErr w:type="spellEnd"/>
      <w:r w:rsidRPr="006A6078">
        <w:t>, której towarzyszy zakaz ponownego wjazdu;</w:t>
      </w:r>
    </w:p>
    <w:p w14:paraId="65BFAEE2" w14:textId="77777777" w:rsidR="002905BB" w:rsidRDefault="002905BB" w:rsidP="002905BB">
      <w:pPr>
        <w:pStyle w:val="ZPKTzmpktartykuempunktem"/>
      </w:pPr>
      <w:r>
        <w:t>3</w:t>
      </w:r>
      <w:r w:rsidRPr="006A6078">
        <w:t>)</w:t>
      </w:r>
      <w:r w:rsidRPr="006A6078">
        <w:tab/>
        <w:t xml:space="preserve">informuje właściwy organ państwa obszaru </w:t>
      </w:r>
      <w:proofErr w:type="spellStart"/>
      <w:r w:rsidRPr="006A6078">
        <w:t>Schengen</w:t>
      </w:r>
      <w:proofErr w:type="spellEnd"/>
      <w:r>
        <w:t>,</w:t>
      </w:r>
      <w:r w:rsidRPr="0068084E">
        <w:t xml:space="preserve"> </w:t>
      </w:r>
      <w:r w:rsidRPr="006A6078">
        <w:t>któ</w:t>
      </w:r>
      <w:r>
        <w:t xml:space="preserve">re umieściło dane, </w:t>
      </w:r>
      <w:r w:rsidRPr="006A6078">
        <w:t>o</w:t>
      </w:r>
      <w:r w:rsidR="007108ED">
        <w:t xml:space="preserve"> </w:t>
      </w:r>
      <w:r w:rsidRPr="006A6078">
        <w:t xml:space="preserve">zamiarze </w:t>
      </w:r>
      <w:r w:rsidRPr="00DF2E11">
        <w:t>nadania cudzoziemcowi statusu uchodźcy lub udzielenia ochrony uzupełniające</w:t>
      </w:r>
      <w:r>
        <w:t>j lub o</w:t>
      </w:r>
      <w:r w:rsidR="007108ED">
        <w:t xml:space="preserve"> </w:t>
      </w:r>
      <w:r>
        <w:t>nadaniu cudzoziemcowi statusu uchodźcy lub o</w:t>
      </w:r>
      <w:r w:rsidR="007108ED">
        <w:t xml:space="preserve"> </w:t>
      </w:r>
      <w:r>
        <w:t xml:space="preserve">udzieleniu ochrony uzupełniającej </w:t>
      </w:r>
      <w:r w:rsidRPr="00207E01">
        <w:t>–</w:t>
      </w:r>
      <w:r>
        <w:t xml:space="preserve"> </w:t>
      </w:r>
      <w:r w:rsidRPr="006A6078">
        <w:t>w</w:t>
      </w:r>
      <w:r w:rsidR="007108ED">
        <w:t xml:space="preserve"> </w:t>
      </w:r>
      <w:r w:rsidRPr="006A6078">
        <w:t>przypadku gdy dane zostały umieszczone w</w:t>
      </w:r>
      <w:r w:rsidR="007108ED">
        <w:t xml:space="preserve"> </w:t>
      </w:r>
      <w:r w:rsidRPr="006A6078">
        <w:t>związku z</w:t>
      </w:r>
      <w:r w:rsidR="007108ED">
        <w:t xml:space="preserve"> </w:t>
      </w:r>
      <w:r w:rsidRPr="006A6078">
        <w:t xml:space="preserve">decyzją właściwego organu innego państwa obszaru </w:t>
      </w:r>
      <w:proofErr w:type="spellStart"/>
      <w:r w:rsidRPr="006A6078">
        <w:t>Schengen</w:t>
      </w:r>
      <w:proofErr w:type="spellEnd"/>
      <w:r w:rsidRPr="006A6078">
        <w:t>, której nie towarzyszy zakaz ponownego wjazdu.</w:t>
      </w:r>
    </w:p>
    <w:p w14:paraId="05A50A58" w14:textId="77777777" w:rsidR="002905BB" w:rsidRDefault="002905BB" w:rsidP="002905BB">
      <w:pPr>
        <w:pStyle w:val="ZARTzmartartykuempunktem"/>
      </w:pPr>
      <w:r>
        <w:t>Art. 45b.</w:t>
      </w:r>
      <w:r w:rsidRPr="001A0EE6">
        <w:t xml:space="preserve"> 1. </w:t>
      </w:r>
      <w:r>
        <w:t>Jeżeli</w:t>
      </w:r>
      <w:r w:rsidRPr="001A0EE6">
        <w:t xml:space="preserve"> właściwy organ innego państwa obszaru </w:t>
      </w:r>
      <w:proofErr w:type="spellStart"/>
      <w:r w:rsidRPr="001A0EE6">
        <w:t>Schengen</w:t>
      </w:r>
      <w:proofErr w:type="spellEnd"/>
      <w:r w:rsidRPr="001A0EE6">
        <w:t xml:space="preserve"> występuje o</w:t>
      </w:r>
      <w:r w:rsidR="007108ED">
        <w:t xml:space="preserve"> </w:t>
      </w:r>
      <w:r w:rsidRPr="001A0EE6">
        <w:t>przeprowadzenie konsultacji, o</w:t>
      </w:r>
      <w:r w:rsidR="007108ED">
        <w:t xml:space="preserve"> </w:t>
      </w:r>
      <w:r w:rsidRPr="001A0EE6">
        <w:t>któr</w:t>
      </w:r>
      <w:r>
        <w:t>ych</w:t>
      </w:r>
      <w:r w:rsidRPr="001A0EE6">
        <w:t xml:space="preserve"> mowa w</w:t>
      </w:r>
      <w:r w:rsidR="007108ED">
        <w:t xml:space="preserve"> </w:t>
      </w:r>
      <w:r>
        <w:t>art.</w:t>
      </w:r>
      <w:r w:rsidR="007108ED">
        <w:t xml:space="preserve"> </w:t>
      </w:r>
      <w:r w:rsidRPr="001A0EE6">
        <w:t>10</w:t>
      </w:r>
      <w:r>
        <w:t xml:space="preserve"> lub art.</w:t>
      </w:r>
      <w:r w:rsidR="007108ED">
        <w:t xml:space="preserve"> </w:t>
      </w:r>
      <w:r w:rsidRPr="001A0EE6">
        <w:t>11</w:t>
      </w:r>
      <w:r w:rsidR="007108ED">
        <w:t xml:space="preserve"> </w:t>
      </w:r>
      <w:r w:rsidRPr="001A0EE6">
        <w:t>rozporządzenia</w:t>
      </w:r>
      <w:r>
        <w:t xml:space="preserve"> nr</w:t>
      </w:r>
      <w:r w:rsidR="007108ED">
        <w:t xml:space="preserve"> </w:t>
      </w:r>
      <w:r w:rsidRPr="001A0EE6">
        <w:t>2018/1860, a</w:t>
      </w:r>
      <w:r w:rsidR="007108ED">
        <w:t xml:space="preserve"> </w:t>
      </w:r>
      <w:r w:rsidRPr="001A0EE6">
        <w:t xml:space="preserve">cudzoziemiec posiada </w:t>
      </w:r>
      <w:r>
        <w:t>status uchodźcy lub ochronę uzupełniającą</w:t>
      </w:r>
      <w:r w:rsidRPr="001A0EE6">
        <w:t xml:space="preserve">, </w:t>
      </w:r>
      <w:r>
        <w:t>Szef Urzędu</w:t>
      </w:r>
      <w:r w:rsidRPr="001A0EE6">
        <w:t xml:space="preserve">, ustala, czy zachodzą podstawy do </w:t>
      </w:r>
      <w:r>
        <w:t>pozbawienia</w:t>
      </w:r>
      <w:r w:rsidRPr="001A0EE6">
        <w:t xml:space="preserve"> te</w:t>
      </w:r>
      <w:r>
        <w:t>go statusu lub tej ochrony.</w:t>
      </w:r>
    </w:p>
    <w:p w14:paraId="278A7736" w14:textId="77777777" w:rsidR="002905BB" w:rsidRPr="003B1259" w:rsidRDefault="002905BB" w:rsidP="004C3141">
      <w:pPr>
        <w:pStyle w:val="ZUSTzmustartykuempunktem"/>
      </w:pPr>
      <w:r>
        <w:t xml:space="preserve">2. </w:t>
      </w:r>
      <w:r w:rsidRPr="009D14B8">
        <w:t>W</w:t>
      </w:r>
      <w:r w:rsidR="007108ED">
        <w:t xml:space="preserve"> </w:t>
      </w:r>
      <w:r w:rsidRPr="009D14B8">
        <w:t>przypadku, o</w:t>
      </w:r>
      <w:r w:rsidR="007108ED">
        <w:t xml:space="preserve"> </w:t>
      </w:r>
      <w:r w:rsidRPr="009D14B8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9D14B8">
        <w:t xml:space="preserve">1, </w:t>
      </w:r>
      <w:r>
        <w:t>Szef Urzędu</w:t>
      </w:r>
      <w:r w:rsidRPr="00717635">
        <w:t xml:space="preserve"> </w:t>
      </w:r>
      <w:r w:rsidRPr="005049DD">
        <w:t>przekazuje Komendantowi G</w:t>
      </w:r>
      <w:r w:rsidRPr="004C1022">
        <w:rPr>
          <w:rFonts w:hint="eastAsia"/>
        </w:rPr>
        <w:t>łó</w:t>
      </w:r>
      <w:r w:rsidRPr="004C1022">
        <w:t>wnemu Policji informacj</w:t>
      </w:r>
      <w:r w:rsidRPr="004C1022">
        <w:rPr>
          <w:rFonts w:hint="eastAsia"/>
        </w:rPr>
        <w:t>ę</w:t>
      </w:r>
      <w:r w:rsidRPr="004C1022">
        <w:t xml:space="preserve"> o</w:t>
      </w:r>
      <w:r w:rsidR="007108ED">
        <w:t xml:space="preserve"> </w:t>
      </w:r>
      <w:r w:rsidRPr="004C1022">
        <w:t>wydaniu decyzji o</w:t>
      </w:r>
      <w:r w:rsidR="007108ED">
        <w:t xml:space="preserve"> </w:t>
      </w:r>
      <w:r w:rsidRPr="00E92C73">
        <w:t>pozbawieniu statusu uchod</w:t>
      </w:r>
      <w:r w:rsidRPr="00E92C73">
        <w:rPr>
          <w:rFonts w:hint="eastAsia"/>
        </w:rPr>
        <w:t>ź</w:t>
      </w:r>
      <w:r w:rsidRPr="00E92C73">
        <w:t>cy lub ochrony uzupe</w:t>
      </w:r>
      <w:r w:rsidRPr="00E92C73">
        <w:rPr>
          <w:rFonts w:hint="eastAsia"/>
        </w:rPr>
        <w:t>ł</w:t>
      </w:r>
      <w:r w:rsidRPr="00E92C73">
        <w:t>niaj</w:t>
      </w:r>
      <w:r w:rsidRPr="00E92C73">
        <w:rPr>
          <w:rFonts w:hint="eastAsia"/>
        </w:rPr>
        <w:t>ą</w:t>
      </w:r>
      <w:r w:rsidRPr="00E92C73">
        <w:t>cej lub o</w:t>
      </w:r>
      <w:r w:rsidR="007108ED">
        <w:t xml:space="preserve"> </w:t>
      </w:r>
      <w:r w:rsidRPr="00E92C73">
        <w:t>braku podstaw do pozbawienia tego statusu lub tej ochrony</w:t>
      </w:r>
      <w:r w:rsidRPr="009D14B8">
        <w:t>, w</w:t>
      </w:r>
      <w:r w:rsidR="007108ED">
        <w:t xml:space="preserve"> </w:t>
      </w:r>
      <w:r w:rsidRPr="009D14B8">
        <w:t>terminie 10</w:t>
      </w:r>
      <w:r w:rsidR="007108ED">
        <w:t xml:space="preserve"> </w:t>
      </w:r>
      <w:r w:rsidRPr="009D14B8">
        <w:t>dni od dnia otrzymania wyst</w:t>
      </w:r>
      <w:r w:rsidRPr="00986BE4">
        <w:rPr>
          <w:rFonts w:hint="eastAsia"/>
        </w:rPr>
        <w:t>ą</w:t>
      </w:r>
      <w:r w:rsidRPr="00986BE4">
        <w:t>pienia o</w:t>
      </w:r>
      <w:r w:rsidR="007108ED">
        <w:t xml:space="preserve"> </w:t>
      </w:r>
      <w:r w:rsidRPr="00986BE4">
        <w:t>przeprowadzenie konsultacji, o</w:t>
      </w:r>
      <w:r w:rsidR="007108ED">
        <w:t xml:space="preserve"> </w:t>
      </w:r>
      <w:r w:rsidRPr="00986BE4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986BE4">
        <w:t>10</w:t>
      </w:r>
      <w:r>
        <w:t xml:space="preserve"> lub art.</w:t>
      </w:r>
      <w:r w:rsidR="007108ED">
        <w:t xml:space="preserve"> </w:t>
      </w:r>
      <w:r w:rsidRPr="00986BE4">
        <w:t>11</w:t>
      </w:r>
      <w:r w:rsidR="007108ED">
        <w:t xml:space="preserve"> </w:t>
      </w:r>
      <w:r w:rsidRPr="00986BE4">
        <w:t>rozporządzenia</w:t>
      </w:r>
      <w:r>
        <w:t xml:space="preserve"> nr</w:t>
      </w:r>
      <w:r w:rsidR="007108ED">
        <w:t xml:space="preserve"> </w:t>
      </w:r>
      <w:r w:rsidRPr="00717635">
        <w:t>2018/1860</w:t>
      </w:r>
      <w:r w:rsidRPr="005049DD">
        <w:t>.</w:t>
      </w:r>
    </w:p>
    <w:p w14:paraId="060C10A9" w14:textId="77777777" w:rsidR="002905BB" w:rsidRDefault="002905BB" w:rsidP="004C3141">
      <w:pPr>
        <w:pStyle w:val="ZUSTzmustartykuempunktem"/>
      </w:pPr>
      <w:r>
        <w:t>3</w:t>
      </w:r>
      <w:r w:rsidRPr="00D14A1A">
        <w:t>. Je</w:t>
      </w:r>
      <w:r w:rsidRPr="00D14A1A">
        <w:rPr>
          <w:rFonts w:hint="eastAsia"/>
        </w:rPr>
        <w:t>ż</w:t>
      </w:r>
      <w:r w:rsidRPr="00D14A1A">
        <w:t>eli nie jest mo</w:t>
      </w:r>
      <w:r w:rsidRPr="008B372E">
        <w:rPr>
          <w:rFonts w:hint="eastAsia"/>
        </w:rPr>
        <w:t>ż</w:t>
      </w:r>
      <w:r w:rsidRPr="008B372E">
        <w:t>liwe zachowanie terminu, o</w:t>
      </w:r>
      <w:r w:rsidR="007108ED">
        <w:t xml:space="preserve"> </w:t>
      </w:r>
      <w:r w:rsidRPr="008B372E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8B372E">
        <w:t xml:space="preserve">, </w:t>
      </w:r>
      <w:r>
        <w:t>Szef Urzędu</w:t>
      </w:r>
      <w:r w:rsidRPr="008B372E">
        <w:t xml:space="preserve"> wyst</w:t>
      </w:r>
      <w:r w:rsidRPr="008B372E">
        <w:rPr>
          <w:rFonts w:hint="eastAsia"/>
        </w:rPr>
        <w:t>ę</w:t>
      </w:r>
      <w:r w:rsidRPr="008B372E">
        <w:t>puje</w:t>
      </w:r>
      <w:r w:rsidRPr="00E92C73">
        <w:t xml:space="preserve"> przed jego upływem</w:t>
      </w:r>
      <w:r w:rsidRPr="009D14B8">
        <w:t>, za po</w:t>
      </w:r>
      <w:r w:rsidRPr="009D14B8">
        <w:rPr>
          <w:rFonts w:hint="eastAsia"/>
        </w:rPr>
        <w:t>ś</w:t>
      </w:r>
      <w:r w:rsidRPr="00986BE4">
        <w:t>rednictwem Komendanta G</w:t>
      </w:r>
      <w:r w:rsidRPr="00986BE4">
        <w:rPr>
          <w:rFonts w:hint="eastAsia"/>
        </w:rPr>
        <w:t>łó</w:t>
      </w:r>
      <w:r w:rsidRPr="00986BE4">
        <w:t>wnego Policji</w:t>
      </w:r>
      <w:r w:rsidRPr="00717635">
        <w:t>, do w</w:t>
      </w:r>
      <w:r w:rsidRPr="00717635">
        <w:rPr>
          <w:rFonts w:hint="eastAsia"/>
        </w:rPr>
        <w:t>ł</w:t>
      </w:r>
      <w:r w:rsidRPr="005049DD">
        <w:t>a</w:t>
      </w:r>
      <w:r w:rsidRPr="004C1022">
        <w:rPr>
          <w:rFonts w:hint="eastAsia"/>
        </w:rPr>
        <w:t>ś</w:t>
      </w:r>
      <w:r w:rsidRPr="004C1022">
        <w:t>ciwego organu innego pa</w:t>
      </w:r>
      <w:r w:rsidRPr="00DF5E8F">
        <w:rPr>
          <w:rFonts w:hint="eastAsia"/>
        </w:rPr>
        <w:t>ń</w:t>
      </w:r>
      <w:r w:rsidRPr="00DF5E8F">
        <w:t xml:space="preserve">stwa obszaru </w:t>
      </w:r>
      <w:proofErr w:type="spellStart"/>
      <w:r w:rsidRPr="00DF5E8F">
        <w:t>Schengen</w:t>
      </w:r>
      <w:proofErr w:type="spellEnd"/>
      <w:r w:rsidRPr="00DF5E8F">
        <w:t xml:space="preserve"> z</w:t>
      </w:r>
      <w:r w:rsidR="007108ED">
        <w:t xml:space="preserve"> </w:t>
      </w:r>
      <w:r w:rsidRPr="00DF5E8F">
        <w:t>wnioskiem o</w:t>
      </w:r>
      <w:r w:rsidR="007108ED">
        <w:t xml:space="preserve"> </w:t>
      </w:r>
      <w:r w:rsidRPr="00DF5E8F">
        <w:t>przed</w:t>
      </w:r>
      <w:r w:rsidRPr="00B14F03">
        <w:rPr>
          <w:rFonts w:hint="eastAsia"/>
        </w:rPr>
        <w:t>ł</w:t>
      </w:r>
      <w:r w:rsidRPr="00B14F03">
        <w:t>u</w:t>
      </w:r>
      <w:r w:rsidRPr="00B14F03">
        <w:rPr>
          <w:rFonts w:hint="eastAsia"/>
        </w:rPr>
        <w:t>ż</w:t>
      </w:r>
      <w:r w:rsidRPr="00C423AF">
        <w:t>enie terminu, nie d</w:t>
      </w:r>
      <w:r w:rsidRPr="00C423AF">
        <w:rPr>
          <w:rFonts w:hint="eastAsia"/>
        </w:rPr>
        <w:t>ł</w:t>
      </w:r>
      <w:r w:rsidRPr="00EF4644">
        <w:t>u</w:t>
      </w:r>
      <w:r w:rsidRPr="00EF4644">
        <w:rPr>
          <w:rFonts w:hint="eastAsia"/>
        </w:rPr>
        <w:t>ż</w:t>
      </w:r>
      <w:r w:rsidRPr="00737CBC">
        <w:t>ej jednak ni</w:t>
      </w:r>
      <w:r w:rsidRPr="00737CBC">
        <w:rPr>
          <w:rFonts w:hint="eastAsia"/>
        </w:rPr>
        <w:t>ż</w:t>
      </w:r>
      <w:r w:rsidRPr="00737CBC">
        <w:t xml:space="preserve"> o</w:t>
      </w:r>
      <w:r w:rsidR="007108ED">
        <w:t xml:space="preserve"> </w:t>
      </w:r>
      <w:r w:rsidRPr="00737CBC">
        <w:t>12</w:t>
      </w:r>
      <w:r w:rsidR="007108ED">
        <w:t xml:space="preserve"> </w:t>
      </w:r>
      <w:r w:rsidRPr="00737CBC">
        <w:t>dni. Wniosek zawiera uzasadnienie. W</w:t>
      </w:r>
      <w:r w:rsidR="007108ED">
        <w:t xml:space="preserve"> </w:t>
      </w:r>
      <w:r w:rsidRPr="00737CBC">
        <w:t xml:space="preserve">takim przypadku </w:t>
      </w:r>
      <w:r>
        <w:t>Szef Urzędu</w:t>
      </w:r>
      <w:r w:rsidRPr="00004FB0">
        <w:t xml:space="preserve"> przekazuje Komendantowi G</w:t>
      </w:r>
      <w:r w:rsidRPr="00004FB0">
        <w:rPr>
          <w:rFonts w:hint="eastAsia"/>
        </w:rPr>
        <w:t>łó</w:t>
      </w:r>
      <w:r w:rsidRPr="00004FB0">
        <w:t>wnemu Policji informacj</w:t>
      </w:r>
      <w:r w:rsidRPr="00004FB0">
        <w:rPr>
          <w:rFonts w:hint="eastAsia"/>
        </w:rPr>
        <w:t>ę</w:t>
      </w:r>
      <w:r w:rsidRPr="00004FB0">
        <w:t>, o</w:t>
      </w:r>
      <w:r w:rsidR="007108ED">
        <w:t xml:space="preserve"> </w:t>
      </w:r>
      <w:r w:rsidRPr="00004FB0">
        <w:t>której mowa 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004FB0">
        <w:t>, w</w:t>
      </w:r>
      <w:r w:rsidR="007108ED">
        <w:t xml:space="preserve"> </w:t>
      </w:r>
      <w:r w:rsidRPr="00004FB0">
        <w:t>terminie wypadającym na 2</w:t>
      </w:r>
      <w:r w:rsidR="007108ED">
        <w:t xml:space="preserve"> </w:t>
      </w:r>
      <w:r w:rsidRPr="00004FB0">
        <w:t>dni przed końcem terminu określonego we wniosku.</w:t>
      </w:r>
    </w:p>
    <w:p w14:paraId="17E7E629" w14:textId="77777777" w:rsidR="002905BB" w:rsidRDefault="002905BB" w:rsidP="002905BB">
      <w:pPr>
        <w:pStyle w:val="ZUSTzmustartykuempunktem"/>
      </w:pPr>
      <w:r>
        <w:t xml:space="preserve">4. </w:t>
      </w:r>
      <w:r w:rsidRPr="00004FB0">
        <w:t>Komendant Główny Policji przekazuje w</w:t>
      </w:r>
      <w:r w:rsidRPr="00004FB0">
        <w:rPr>
          <w:rFonts w:hint="eastAsia"/>
        </w:rPr>
        <w:t>ł</w:t>
      </w:r>
      <w:r w:rsidRPr="00004FB0">
        <w:t>a</w:t>
      </w:r>
      <w:r w:rsidRPr="00004FB0">
        <w:rPr>
          <w:rFonts w:hint="eastAsia"/>
        </w:rPr>
        <w:t>ś</w:t>
      </w:r>
      <w:r w:rsidRPr="00004FB0">
        <w:t>ciwemu organowi innego pa</w:t>
      </w:r>
      <w:r w:rsidRPr="00004FB0">
        <w:rPr>
          <w:rFonts w:hint="eastAsia"/>
        </w:rPr>
        <w:t>ń</w:t>
      </w:r>
      <w:r w:rsidRPr="00004FB0">
        <w:t xml:space="preserve">stwa obszaru </w:t>
      </w:r>
      <w:proofErr w:type="spellStart"/>
      <w:r w:rsidRPr="00004FB0">
        <w:t>Schengen</w:t>
      </w:r>
      <w:proofErr w:type="spellEnd"/>
      <w:r w:rsidRPr="00004FB0">
        <w:t xml:space="preserve"> otrzymaną od </w:t>
      </w:r>
      <w:r>
        <w:t>Szefa Urzędu</w:t>
      </w:r>
      <w:r w:rsidRPr="00004FB0">
        <w:t xml:space="preserve"> informację, o</w:t>
      </w:r>
      <w:r w:rsidR="007108ED">
        <w:t xml:space="preserve"> </w:t>
      </w:r>
      <w:r w:rsidRPr="00004FB0">
        <w:t>której mowa 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004FB0">
        <w:t>, w</w:t>
      </w:r>
      <w:r w:rsidR="007108ED">
        <w:t xml:space="preserve"> </w:t>
      </w:r>
      <w:r w:rsidRPr="00004FB0">
        <w:t>terminie 14</w:t>
      </w:r>
      <w:r w:rsidR="007108ED">
        <w:t xml:space="preserve"> </w:t>
      </w:r>
      <w:r w:rsidRPr="00004FB0">
        <w:t>dni od dnia wyst</w:t>
      </w:r>
      <w:r w:rsidRPr="00004FB0">
        <w:rPr>
          <w:rFonts w:hint="eastAsia"/>
        </w:rPr>
        <w:t>ą</w:t>
      </w:r>
      <w:r w:rsidRPr="00004FB0">
        <w:t>pienia o</w:t>
      </w:r>
      <w:r w:rsidR="007108ED">
        <w:t xml:space="preserve"> </w:t>
      </w:r>
      <w:r w:rsidRPr="00004FB0">
        <w:t>przeprowadzenie konsultacji, o</w:t>
      </w:r>
      <w:r w:rsidR="007108ED">
        <w:t xml:space="preserve"> </w:t>
      </w:r>
      <w:r w:rsidRPr="00004FB0">
        <w:t>których mowa w</w:t>
      </w:r>
      <w:r w:rsidR="007108ED">
        <w:t xml:space="preserve"> </w:t>
      </w:r>
      <w:r>
        <w:lastRenderedPageBreak/>
        <w:t>art.</w:t>
      </w:r>
      <w:r w:rsidR="007108ED">
        <w:t xml:space="preserve"> </w:t>
      </w:r>
      <w:r w:rsidRPr="009A285F">
        <w:t>10</w:t>
      </w:r>
      <w:r>
        <w:t xml:space="preserve"> lub art.</w:t>
      </w:r>
      <w:r w:rsidR="007108ED">
        <w:t xml:space="preserve"> </w:t>
      </w:r>
      <w:r w:rsidRPr="009A285F">
        <w:t>11</w:t>
      </w:r>
      <w:r w:rsidR="007108ED">
        <w:t xml:space="preserve"> </w:t>
      </w:r>
      <w:r w:rsidRPr="009A285F">
        <w:t>rozporządzenia</w:t>
      </w:r>
      <w:r>
        <w:t xml:space="preserve"> nr</w:t>
      </w:r>
      <w:r w:rsidR="007108ED">
        <w:t xml:space="preserve"> </w:t>
      </w:r>
      <w:r w:rsidRPr="009A285F">
        <w:t>2018/1860</w:t>
      </w:r>
      <w:r w:rsidRPr="00004FB0">
        <w:t>, a</w:t>
      </w:r>
      <w:r w:rsidR="007108ED">
        <w:t xml:space="preserve"> </w:t>
      </w:r>
      <w:r w:rsidRPr="00004FB0">
        <w:t>w</w:t>
      </w:r>
      <w:r w:rsidR="007108ED">
        <w:t xml:space="preserve"> </w:t>
      </w:r>
      <w:r w:rsidRPr="00004FB0">
        <w:t>przypadku przedłużenia tego terminu – w</w:t>
      </w:r>
      <w:r w:rsidR="007108ED">
        <w:t xml:space="preserve"> </w:t>
      </w:r>
      <w:r w:rsidRPr="00004FB0">
        <w:t>terminie przedłużonym.</w:t>
      </w:r>
      <w:r>
        <w:t>”;</w:t>
      </w:r>
    </w:p>
    <w:p w14:paraId="3675604D" w14:textId="77777777" w:rsidR="002905BB" w:rsidRPr="002905BB" w:rsidRDefault="002905BB" w:rsidP="002905BB">
      <w:pPr>
        <w:pStyle w:val="PKTpunkt"/>
      </w:pPr>
      <w:r>
        <w:t>4</w:t>
      </w:r>
      <w:r w:rsidRPr="002905BB">
        <w:t>)</w:t>
      </w:r>
      <w:r w:rsidRPr="002905BB">
        <w:tab/>
        <w:t>art. 46</w:t>
      </w:r>
      <w:r w:rsidR="007108ED">
        <w:t xml:space="preserve"> </w:t>
      </w:r>
      <w:r w:rsidRPr="002905BB">
        <w:t>otrzymuje brzmienie:</w:t>
      </w:r>
    </w:p>
    <w:p w14:paraId="4FFC46A9" w14:textId="77777777" w:rsidR="002905BB" w:rsidRPr="002905BB" w:rsidRDefault="002905BB" w:rsidP="002905BB">
      <w:pPr>
        <w:pStyle w:val="ZARTzmartartykuempunktem"/>
      </w:pPr>
      <w:r>
        <w:t>„</w:t>
      </w:r>
      <w:r w:rsidRPr="002905BB">
        <w:t>Art. 46. Jeżeli dane cudzoziemca znajdują się w</w:t>
      </w:r>
      <w:r w:rsidR="007108ED">
        <w:t xml:space="preserve"> </w:t>
      </w:r>
      <w:r w:rsidRPr="002905BB">
        <w:t xml:space="preserve">Systemie Informacyjnym </w:t>
      </w:r>
      <w:proofErr w:type="spellStart"/>
      <w:r w:rsidRPr="002905BB">
        <w:t>Schengen</w:t>
      </w:r>
      <w:proofErr w:type="spellEnd"/>
      <w:r w:rsidRPr="002905BB">
        <w:t xml:space="preserve"> do celów odmowy wjazdu i</w:t>
      </w:r>
      <w:r w:rsidR="007108ED">
        <w:t xml:space="preserve"> </w:t>
      </w:r>
      <w:r w:rsidRPr="002905BB">
        <w:t>pobytu, organ prowadzący postępowanie w</w:t>
      </w:r>
      <w:r w:rsidR="007108ED">
        <w:t xml:space="preserve"> </w:t>
      </w:r>
      <w:r w:rsidRPr="002905BB">
        <w:t>sprawie udzielenia ochrony międzynarodowej:</w:t>
      </w:r>
    </w:p>
    <w:p w14:paraId="1C2F8F53" w14:textId="4ACC2055" w:rsidR="002905BB" w:rsidRPr="00923520" w:rsidRDefault="002905BB" w:rsidP="002905BB">
      <w:pPr>
        <w:pStyle w:val="ZPKTzmpktartykuempunktem"/>
      </w:pPr>
      <w:r w:rsidRPr="00923520">
        <w:t>1)</w:t>
      </w:r>
      <w:r>
        <w:tab/>
      </w:r>
      <w:r w:rsidRPr="00DA35D5">
        <w:t>rozpatruj</w:t>
      </w:r>
      <w:r w:rsidRPr="00DA35D5">
        <w:rPr>
          <w:rFonts w:hint="eastAsia"/>
        </w:rPr>
        <w:t>ą</w:t>
      </w:r>
      <w:r w:rsidRPr="00DA35D5">
        <w:t>c wniosek o</w:t>
      </w:r>
      <w:r w:rsidR="007108ED">
        <w:t xml:space="preserve"> </w:t>
      </w:r>
      <w:r w:rsidRPr="00DA35D5">
        <w:t>udzielenie ochrony mi</w:t>
      </w:r>
      <w:r w:rsidRPr="00DA35D5">
        <w:rPr>
          <w:rFonts w:hint="eastAsia"/>
        </w:rPr>
        <w:t>ę</w:t>
      </w:r>
      <w:r w:rsidRPr="00DA35D5">
        <w:t>dzynarodowej</w:t>
      </w:r>
      <w:r>
        <w:t>,</w:t>
      </w:r>
      <w:r w:rsidRPr="00DA35D5" w:rsidDel="008A39A0">
        <w:t xml:space="preserve"> </w:t>
      </w:r>
      <w:r w:rsidRPr="00923520">
        <w:t>przeprowadza</w:t>
      </w:r>
      <w:r>
        <w:t>,</w:t>
      </w:r>
      <w:r w:rsidRPr="00923520">
        <w:t xml:space="preserve"> </w:t>
      </w:r>
      <w:r w:rsidRPr="00DA35D5">
        <w:t xml:space="preserve">za pośrednictwem Komendanta Głównego Policji, </w:t>
      </w:r>
      <w:r w:rsidRPr="00923520">
        <w:t>z</w:t>
      </w:r>
      <w:r w:rsidR="007108ED">
        <w:t xml:space="preserve"> </w:t>
      </w:r>
      <w:r>
        <w:t xml:space="preserve">właściwym organem państwa obszaru </w:t>
      </w:r>
      <w:proofErr w:type="spellStart"/>
      <w:r>
        <w:t>Schengen</w:t>
      </w:r>
      <w:proofErr w:type="spellEnd"/>
      <w:r>
        <w:t>,</w:t>
      </w:r>
      <w:r w:rsidRPr="00923520">
        <w:t xml:space="preserve"> które dokonało wpisu</w:t>
      </w:r>
      <w:r w:rsidRPr="00F527CA">
        <w:t xml:space="preserve"> </w:t>
      </w:r>
      <w:r w:rsidRPr="00DC0672">
        <w:t xml:space="preserve">do Systemu Informacyjnego </w:t>
      </w:r>
      <w:proofErr w:type="spellStart"/>
      <w:r w:rsidRPr="00DC0672">
        <w:t>Schengen</w:t>
      </w:r>
      <w:proofErr w:type="spellEnd"/>
      <w:r>
        <w:t>,</w:t>
      </w:r>
      <w:r w:rsidRPr="00923520">
        <w:t xml:space="preserve"> </w:t>
      </w:r>
      <w:r w:rsidRPr="00DA35D5">
        <w:t>za pośrednictwem Komendanta Głównego Policji</w:t>
      </w:r>
      <w:r>
        <w:t>,</w:t>
      </w:r>
      <w:r w:rsidRPr="00DA35D5">
        <w:t xml:space="preserve"> </w:t>
      </w:r>
      <w:r w:rsidRPr="00923520">
        <w:t>konsultacje, o</w:t>
      </w:r>
      <w:r w:rsidR="007108ED">
        <w:t xml:space="preserve"> </w:t>
      </w:r>
      <w:r w:rsidRPr="00923520">
        <w:t>których mowa w</w:t>
      </w:r>
      <w:r w:rsidR="00F54FCE">
        <w:t> </w:t>
      </w:r>
      <w:r>
        <w:t>art.</w:t>
      </w:r>
      <w:r w:rsidR="00F54FCE">
        <w:t> </w:t>
      </w:r>
      <w:r w:rsidRPr="00923520">
        <w:t>27</w:t>
      </w:r>
      <w:r w:rsidR="007108ED">
        <w:t xml:space="preserve"> </w:t>
      </w:r>
      <w:r w:rsidRPr="00923520">
        <w:t>rozporządzenia</w:t>
      </w:r>
      <w:r>
        <w:t xml:space="preserve"> nr</w:t>
      </w:r>
      <w:r w:rsidR="007108ED">
        <w:t xml:space="preserve"> </w:t>
      </w:r>
      <w:r w:rsidRPr="00923520">
        <w:t>2018/1861</w:t>
      </w:r>
      <w:r>
        <w:t>,</w:t>
      </w:r>
      <w:r w:rsidRPr="00923520">
        <w:t xml:space="preserve"> i</w:t>
      </w:r>
      <w:r w:rsidR="007108ED">
        <w:t xml:space="preserve"> </w:t>
      </w:r>
      <w:r w:rsidRPr="00923520">
        <w:t xml:space="preserve">bierze pod uwagę powody leżące u podstaw decyzji państwa </w:t>
      </w:r>
      <w:r>
        <w:t xml:space="preserve">obszaru </w:t>
      </w:r>
      <w:proofErr w:type="spellStart"/>
      <w:r>
        <w:t>Schengen</w:t>
      </w:r>
      <w:proofErr w:type="spellEnd"/>
      <w:r>
        <w:t xml:space="preserve">, które dokonało wpisu </w:t>
      </w:r>
      <w:r w:rsidRPr="00923520">
        <w:t xml:space="preserve">do Systemu Informacyjnego </w:t>
      </w:r>
      <w:proofErr w:type="spellStart"/>
      <w:r w:rsidRPr="00923520">
        <w:t>Schengen</w:t>
      </w:r>
      <w:proofErr w:type="spellEnd"/>
      <w:r w:rsidRPr="00923520">
        <w:t xml:space="preserve"> oraz uwzględnia zagrożenia</w:t>
      </w:r>
      <w:r>
        <w:t>, o</w:t>
      </w:r>
      <w:r w:rsidR="007108ED">
        <w:t xml:space="preserve"> </w:t>
      </w:r>
      <w:r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7E3A72">
        <w:t>27</w:t>
      </w:r>
      <w:r>
        <w:t xml:space="preserve"> lit.</w:t>
      </w:r>
      <w:r w:rsidR="007108ED">
        <w:t xml:space="preserve"> </w:t>
      </w:r>
      <w:r>
        <w:t xml:space="preserve">d </w:t>
      </w:r>
      <w:r w:rsidRPr="007E3A72">
        <w:t>rozporządzenia</w:t>
      </w:r>
      <w:r>
        <w:t xml:space="preserve"> nr</w:t>
      </w:r>
      <w:r w:rsidR="007108ED">
        <w:t xml:space="preserve"> </w:t>
      </w:r>
      <w:r w:rsidRPr="007E3A72">
        <w:t>2018/1861</w:t>
      </w:r>
      <w:r w:rsidRPr="00923520">
        <w:t>, jakie może powodować obecność danego</w:t>
      </w:r>
      <w:r w:rsidR="007108ED">
        <w:t xml:space="preserve"> </w:t>
      </w:r>
      <w:r>
        <w:t>cudzoziemca</w:t>
      </w:r>
      <w:r w:rsidRPr="00923520">
        <w:t xml:space="preserve"> na terytorium państw </w:t>
      </w:r>
      <w:r>
        <w:t xml:space="preserve">obszaru </w:t>
      </w:r>
      <w:proofErr w:type="spellStart"/>
      <w:r>
        <w:t>Schengen</w:t>
      </w:r>
      <w:proofErr w:type="spellEnd"/>
      <w:r w:rsidRPr="00923520">
        <w:t>;</w:t>
      </w:r>
    </w:p>
    <w:p w14:paraId="679A1308" w14:textId="77777777" w:rsidR="002905BB" w:rsidRDefault="002905BB" w:rsidP="002905BB">
      <w:pPr>
        <w:pStyle w:val="ZPKTzmpktartykuempunktem"/>
      </w:pPr>
      <w:r w:rsidRPr="00923520">
        <w:t>2)</w:t>
      </w:r>
      <w:r>
        <w:tab/>
      </w:r>
      <w:r w:rsidRPr="00923520">
        <w:t xml:space="preserve">informuje właściwy organ innego państwa obszaru </w:t>
      </w:r>
      <w:proofErr w:type="spellStart"/>
      <w:r w:rsidRPr="00923520">
        <w:t>Schengen</w:t>
      </w:r>
      <w:proofErr w:type="spellEnd"/>
      <w:r w:rsidRPr="00923520">
        <w:t xml:space="preserve"> o</w:t>
      </w:r>
      <w:r w:rsidR="007108ED">
        <w:t xml:space="preserve"> </w:t>
      </w:r>
      <w:r w:rsidRPr="00923520">
        <w:t>decyzji wydanej w</w:t>
      </w:r>
      <w:r w:rsidR="007108ED">
        <w:t xml:space="preserve"> </w:t>
      </w:r>
      <w:r w:rsidRPr="00923520">
        <w:t xml:space="preserve">sprawie </w:t>
      </w:r>
      <w:r>
        <w:t>udzielenia ochrony międzynarodowej</w:t>
      </w:r>
      <w:r w:rsidRPr="00923520">
        <w:t xml:space="preserve"> lub o</w:t>
      </w:r>
      <w:r w:rsidR="007108ED">
        <w:t xml:space="preserve"> </w:t>
      </w:r>
      <w:r w:rsidRPr="00923520">
        <w:t>zamiarze nadania cudzoziemcowi statusu uchodźcy lub udzielenia ochrony uzupełniającej.</w:t>
      </w:r>
      <w:r>
        <w:t>”;</w:t>
      </w:r>
    </w:p>
    <w:p w14:paraId="1CD8F65F" w14:textId="77777777" w:rsidR="002905BB" w:rsidRPr="002905BB" w:rsidRDefault="002905BB" w:rsidP="002905BB">
      <w:pPr>
        <w:pStyle w:val="PKTpunkt"/>
      </w:pPr>
      <w:r>
        <w:t>5</w:t>
      </w:r>
      <w:r w:rsidRPr="002905BB">
        <w:t>)</w:t>
      </w:r>
      <w:r w:rsidRPr="002905BB">
        <w:tab/>
        <w:t>art. 54c otrzymuje brzmienie:</w:t>
      </w:r>
    </w:p>
    <w:p w14:paraId="4A705388" w14:textId="77777777" w:rsidR="002905BB" w:rsidRDefault="002905BB" w:rsidP="002905BB">
      <w:pPr>
        <w:pStyle w:val="ZARTzmartartykuempunktem"/>
      </w:pPr>
      <w:r>
        <w:t>„</w:t>
      </w:r>
      <w:r w:rsidRPr="00923520">
        <w:t>Art. 54c.</w:t>
      </w:r>
      <w:r>
        <w:t xml:space="preserve"> </w:t>
      </w:r>
      <w:r w:rsidRPr="00923520">
        <w:t>1</w:t>
      </w:r>
      <w:r>
        <w:t>.</w:t>
      </w:r>
      <w:r w:rsidRPr="00923520">
        <w:t xml:space="preserve"> </w:t>
      </w:r>
      <w:r>
        <w:t>Jeżeli</w:t>
      </w:r>
      <w:r w:rsidRPr="00923520">
        <w:t xml:space="preserve"> </w:t>
      </w:r>
      <w:r>
        <w:t>właściwy organ innego państwa</w:t>
      </w:r>
      <w:r w:rsidRPr="00923520">
        <w:t xml:space="preserve"> obszaru </w:t>
      </w:r>
      <w:proofErr w:type="spellStart"/>
      <w:r w:rsidRPr="00923520">
        <w:t>Schengen</w:t>
      </w:r>
      <w:proofErr w:type="spellEnd"/>
      <w:r w:rsidRPr="00923520">
        <w:t xml:space="preserve"> występuje o</w:t>
      </w:r>
      <w:r w:rsidR="007108ED">
        <w:t xml:space="preserve"> </w:t>
      </w:r>
      <w:r w:rsidRPr="00923520">
        <w:t>przeprowadzenie konsultacji, o</w:t>
      </w:r>
      <w:r w:rsidR="007108ED">
        <w:t xml:space="preserve"> </w:t>
      </w:r>
      <w:r w:rsidRPr="00923520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923520">
        <w:t>28</w:t>
      </w:r>
      <w:r>
        <w:t xml:space="preserve"> lub art.</w:t>
      </w:r>
      <w:r w:rsidR="007108ED">
        <w:t xml:space="preserve"> </w:t>
      </w:r>
      <w:r w:rsidRPr="00923520">
        <w:t>29</w:t>
      </w:r>
      <w:r w:rsidR="007108ED">
        <w:t xml:space="preserve"> </w:t>
      </w:r>
      <w:r w:rsidRPr="00923520">
        <w:t>rozporządzenia</w:t>
      </w:r>
      <w:r>
        <w:t xml:space="preserve"> nr</w:t>
      </w:r>
      <w:r w:rsidR="007108ED">
        <w:t xml:space="preserve"> </w:t>
      </w:r>
      <w:r w:rsidRPr="00923520">
        <w:t>2018/1861, Szef Urzędu ustala, czy zachodzą przesłanki do pozbawienia cudzoziemca statusu uchodźcy lub ochrony uzupełniającej</w:t>
      </w:r>
      <w:r>
        <w:t>,</w:t>
      </w:r>
      <w:r w:rsidRPr="00923520">
        <w:t xml:space="preserve"> biorąc pod uwagę powody leżące u podstaw decyzji państwa </w:t>
      </w:r>
      <w:r>
        <w:t xml:space="preserve">obszaru </w:t>
      </w:r>
      <w:proofErr w:type="spellStart"/>
      <w:r>
        <w:t>Schengen</w:t>
      </w:r>
      <w:proofErr w:type="spellEnd"/>
      <w:r w:rsidRPr="00923520">
        <w:t xml:space="preserve"> </w:t>
      </w:r>
      <w:r>
        <w:t>zamierzającego dokonać</w:t>
      </w:r>
      <w:r w:rsidRPr="00923520">
        <w:t xml:space="preserve"> wpisu lub </w:t>
      </w:r>
      <w:r>
        <w:t xml:space="preserve">które dokonało wpisu </w:t>
      </w:r>
      <w:r w:rsidRPr="00FC1D11">
        <w:t xml:space="preserve">do Systemu Informacyjnego </w:t>
      </w:r>
      <w:proofErr w:type="spellStart"/>
      <w:r w:rsidRPr="00FC1D11">
        <w:t>Schengen</w:t>
      </w:r>
      <w:proofErr w:type="spellEnd"/>
      <w:r w:rsidRPr="00923520">
        <w:t>, oraz uwzględniając zagrożenia</w:t>
      </w:r>
      <w:r>
        <w:t>, o</w:t>
      </w:r>
      <w:r w:rsidR="007108ED">
        <w:t xml:space="preserve"> </w:t>
      </w:r>
      <w:r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7E3A72">
        <w:t>2</w:t>
      </w:r>
      <w:r>
        <w:t>8 lit.</w:t>
      </w:r>
      <w:r w:rsidR="007108ED">
        <w:t xml:space="preserve"> </w:t>
      </w:r>
      <w:r>
        <w:t xml:space="preserve">d lub </w:t>
      </w:r>
      <w:r w:rsidRPr="007E3A72">
        <w:t>w</w:t>
      </w:r>
      <w:r w:rsidR="007108ED">
        <w:t xml:space="preserve"> </w:t>
      </w:r>
      <w:r>
        <w:t>art.</w:t>
      </w:r>
      <w:r w:rsidR="007108ED">
        <w:t xml:space="preserve"> </w:t>
      </w:r>
      <w:r w:rsidRPr="007E3A72">
        <w:t>2</w:t>
      </w:r>
      <w:r>
        <w:t>9 lit.</w:t>
      </w:r>
      <w:r w:rsidR="007108ED">
        <w:t xml:space="preserve"> </w:t>
      </w:r>
      <w:r w:rsidRPr="007E3A72">
        <w:t>d rozporządzenia</w:t>
      </w:r>
      <w:r>
        <w:t xml:space="preserve"> nr</w:t>
      </w:r>
      <w:r w:rsidR="007108ED">
        <w:t xml:space="preserve"> </w:t>
      </w:r>
      <w:r w:rsidRPr="007E3A72">
        <w:t>2018/1861</w:t>
      </w:r>
      <w:r w:rsidRPr="00923520">
        <w:t xml:space="preserve">, jakie może powodować obecność danego </w:t>
      </w:r>
      <w:r>
        <w:t xml:space="preserve">cudzoziemca </w:t>
      </w:r>
      <w:r w:rsidRPr="00923520">
        <w:t xml:space="preserve">na terytorium państw </w:t>
      </w:r>
      <w:r>
        <w:t xml:space="preserve">obszaru </w:t>
      </w:r>
      <w:proofErr w:type="spellStart"/>
      <w:r>
        <w:t>Schengen</w:t>
      </w:r>
      <w:proofErr w:type="spellEnd"/>
      <w:r>
        <w:t>.</w:t>
      </w:r>
    </w:p>
    <w:p w14:paraId="52416B03" w14:textId="77777777" w:rsidR="002905BB" w:rsidRPr="00D14A1A" w:rsidRDefault="002905BB" w:rsidP="002905BB">
      <w:pPr>
        <w:pStyle w:val="ZUSTzmustartykuempunktem"/>
      </w:pPr>
      <w:r>
        <w:t xml:space="preserve">2. </w:t>
      </w:r>
      <w:r w:rsidRPr="00986BE4">
        <w:t>W</w:t>
      </w:r>
      <w:r w:rsidR="007108ED">
        <w:t xml:space="preserve"> </w:t>
      </w:r>
      <w:r w:rsidRPr="00986BE4">
        <w:t>przypadku, o</w:t>
      </w:r>
      <w:r w:rsidR="007108ED">
        <w:t xml:space="preserve"> </w:t>
      </w:r>
      <w:r w:rsidRPr="00986BE4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986BE4">
        <w:t xml:space="preserve">1, </w:t>
      </w:r>
      <w:r w:rsidRPr="00DA3827">
        <w:t>Szef Urz</w:t>
      </w:r>
      <w:r w:rsidRPr="00DA3827">
        <w:rPr>
          <w:rFonts w:hint="eastAsia"/>
        </w:rPr>
        <w:t>ę</w:t>
      </w:r>
      <w:r w:rsidRPr="00717635">
        <w:t>du</w:t>
      </w:r>
      <w:r w:rsidRPr="005049DD">
        <w:t>, przekazuje Komendantowi G</w:t>
      </w:r>
      <w:r w:rsidRPr="007E7A9E">
        <w:rPr>
          <w:rFonts w:hint="eastAsia"/>
        </w:rPr>
        <w:t>łó</w:t>
      </w:r>
      <w:r w:rsidRPr="007E7A9E">
        <w:t>wnemu Policji informacj</w:t>
      </w:r>
      <w:r w:rsidRPr="007E7A9E">
        <w:rPr>
          <w:rFonts w:hint="eastAsia"/>
        </w:rPr>
        <w:t>ę</w:t>
      </w:r>
      <w:r w:rsidRPr="00CF62BF">
        <w:t xml:space="preserve"> o</w:t>
      </w:r>
      <w:r w:rsidR="007108ED">
        <w:t xml:space="preserve"> </w:t>
      </w:r>
      <w:r w:rsidRPr="00CF62BF">
        <w:t>wydaniu decyzji o</w:t>
      </w:r>
      <w:r w:rsidR="007108ED">
        <w:t xml:space="preserve"> </w:t>
      </w:r>
      <w:r w:rsidRPr="00CF62BF">
        <w:t>pozbawieniu statusu uchod</w:t>
      </w:r>
      <w:r w:rsidRPr="00CF62BF">
        <w:rPr>
          <w:rFonts w:hint="eastAsia"/>
        </w:rPr>
        <w:t>ź</w:t>
      </w:r>
      <w:r w:rsidRPr="00100189">
        <w:t>cy lub ochrony uzupe</w:t>
      </w:r>
      <w:r w:rsidRPr="00E42EC1">
        <w:rPr>
          <w:rFonts w:hint="eastAsia"/>
        </w:rPr>
        <w:t>ł</w:t>
      </w:r>
      <w:r w:rsidRPr="00E42EC1">
        <w:t>niaj</w:t>
      </w:r>
      <w:r w:rsidRPr="00E42EC1">
        <w:rPr>
          <w:rFonts w:hint="eastAsia"/>
        </w:rPr>
        <w:t>ą</w:t>
      </w:r>
      <w:r w:rsidRPr="00E42EC1">
        <w:t>cej lub o</w:t>
      </w:r>
      <w:r w:rsidR="007108ED">
        <w:t xml:space="preserve"> </w:t>
      </w:r>
      <w:r w:rsidRPr="00E42EC1">
        <w:t>braku podstaw do pozbawienia tego statusu lub tej ochrony, w</w:t>
      </w:r>
      <w:r w:rsidR="007108ED">
        <w:t xml:space="preserve"> </w:t>
      </w:r>
      <w:r w:rsidRPr="00E42EC1">
        <w:t>terminie 10</w:t>
      </w:r>
      <w:r w:rsidR="007108ED">
        <w:t xml:space="preserve"> </w:t>
      </w:r>
      <w:r w:rsidRPr="00E42EC1">
        <w:t>dni od dnia otrzymania wyst</w:t>
      </w:r>
      <w:r w:rsidRPr="00E42EC1">
        <w:rPr>
          <w:rFonts w:hint="eastAsia"/>
        </w:rPr>
        <w:t>ą</w:t>
      </w:r>
      <w:r w:rsidRPr="005B3589">
        <w:t>pienia o</w:t>
      </w:r>
      <w:r w:rsidR="007108ED">
        <w:t xml:space="preserve"> </w:t>
      </w:r>
      <w:r w:rsidRPr="005B3589">
        <w:t>przeprowadzenie konsultacji, o</w:t>
      </w:r>
      <w:r w:rsidR="007108ED">
        <w:t xml:space="preserve"> </w:t>
      </w:r>
      <w:r w:rsidRPr="005B3589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5B3589">
        <w:t>28</w:t>
      </w:r>
      <w:r>
        <w:t xml:space="preserve"> lub art.</w:t>
      </w:r>
      <w:r w:rsidR="007108ED">
        <w:t xml:space="preserve"> </w:t>
      </w:r>
      <w:r w:rsidRPr="005B3589">
        <w:t>29</w:t>
      </w:r>
      <w:r w:rsidR="007108ED">
        <w:t xml:space="preserve"> </w:t>
      </w:r>
      <w:r w:rsidRPr="005B3589">
        <w:t>rozporządzenia</w:t>
      </w:r>
      <w:r>
        <w:t xml:space="preserve"> nr</w:t>
      </w:r>
      <w:r w:rsidR="007108ED">
        <w:t xml:space="preserve"> </w:t>
      </w:r>
      <w:r w:rsidRPr="00DF5E8F">
        <w:t>2018/1861.</w:t>
      </w:r>
    </w:p>
    <w:p w14:paraId="32B32D6E" w14:textId="77777777" w:rsidR="002905BB" w:rsidRPr="00DF5E8F" w:rsidRDefault="002905BB" w:rsidP="004C3141">
      <w:pPr>
        <w:pStyle w:val="ZUSTzmustartykuempunktem"/>
      </w:pPr>
      <w:r>
        <w:lastRenderedPageBreak/>
        <w:t>3</w:t>
      </w:r>
      <w:r w:rsidRPr="008B372E">
        <w:t>. Je</w:t>
      </w:r>
      <w:r w:rsidRPr="008B372E">
        <w:rPr>
          <w:rFonts w:hint="eastAsia"/>
        </w:rPr>
        <w:t>ż</w:t>
      </w:r>
      <w:r w:rsidRPr="008B372E">
        <w:t>eli nie jest mo</w:t>
      </w:r>
      <w:r w:rsidRPr="008B372E">
        <w:rPr>
          <w:rFonts w:hint="eastAsia"/>
        </w:rPr>
        <w:t>ż</w:t>
      </w:r>
      <w:r w:rsidRPr="008B372E">
        <w:t>liwe zachowanie terminu, o</w:t>
      </w:r>
      <w:r w:rsidR="007108ED">
        <w:t xml:space="preserve"> </w:t>
      </w:r>
      <w:r w:rsidRPr="008B372E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85430B">
        <w:t>, Szef Urz</w:t>
      </w:r>
      <w:r w:rsidRPr="0085430B">
        <w:rPr>
          <w:rFonts w:hint="eastAsia"/>
        </w:rPr>
        <w:t>ę</w:t>
      </w:r>
      <w:r w:rsidRPr="0085430B">
        <w:t>du</w:t>
      </w:r>
      <w:r w:rsidR="007108ED">
        <w:t xml:space="preserve"> </w:t>
      </w:r>
      <w:r w:rsidRPr="0085430B">
        <w:t>wyst</w:t>
      </w:r>
      <w:r w:rsidRPr="0085430B">
        <w:rPr>
          <w:rFonts w:hint="eastAsia"/>
        </w:rPr>
        <w:t>ę</w:t>
      </w:r>
      <w:r w:rsidRPr="0085430B">
        <w:t>puje</w:t>
      </w:r>
      <w:r w:rsidRPr="00E92C73">
        <w:t xml:space="preserve"> przed jego upływem</w:t>
      </w:r>
      <w:r w:rsidRPr="00986BE4">
        <w:t>, za po</w:t>
      </w:r>
      <w:r w:rsidRPr="00986BE4">
        <w:rPr>
          <w:rFonts w:hint="eastAsia"/>
        </w:rPr>
        <w:t>ś</w:t>
      </w:r>
      <w:r w:rsidRPr="00986BE4">
        <w:t>rednictwem Komendan</w:t>
      </w:r>
      <w:r w:rsidRPr="00DA3827">
        <w:t>ta G</w:t>
      </w:r>
      <w:r w:rsidRPr="00DA3827">
        <w:rPr>
          <w:rFonts w:hint="eastAsia"/>
        </w:rPr>
        <w:t>łó</w:t>
      </w:r>
      <w:r w:rsidRPr="00717635">
        <w:t>wnego Policji, do w</w:t>
      </w:r>
      <w:r w:rsidRPr="005049DD">
        <w:rPr>
          <w:rFonts w:hint="eastAsia"/>
        </w:rPr>
        <w:t>ł</w:t>
      </w:r>
      <w:r w:rsidRPr="005049DD">
        <w:t>a</w:t>
      </w:r>
      <w:r w:rsidRPr="005049DD">
        <w:rPr>
          <w:rFonts w:hint="eastAsia"/>
        </w:rPr>
        <w:t>ś</w:t>
      </w:r>
      <w:r w:rsidRPr="004C1022">
        <w:t>ciwego organu innego pa</w:t>
      </w:r>
      <w:r w:rsidRPr="007E7A9E">
        <w:rPr>
          <w:rFonts w:hint="eastAsia"/>
        </w:rPr>
        <w:t>ń</w:t>
      </w:r>
      <w:r w:rsidRPr="007E7A9E">
        <w:t xml:space="preserve">stwa obszaru </w:t>
      </w:r>
      <w:proofErr w:type="spellStart"/>
      <w:r w:rsidRPr="007E7A9E">
        <w:t>Schengen</w:t>
      </w:r>
      <w:proofErr w:type="spellEnd"/>
      <w:r w:rsidRPr="007E7A9E">
        <w:t xml:space="preserve"> z</w:t>
      </w:r>
      <w:r w:rsidR="007108ED">
        <w:t xml:space="preserve"> </w:t>
      </w:r>
      <w:r w:rsidRPr="007E7A9E">
        <w:t>wnioskiem o</w:t>
      </w:r>
      <w:r w:rsidR="007108ED">
        <w:t xml:space="preserve"> </w:t>
      </w:r>
      <w:r w:rsidRPr="007E7A9E">
        <w:t>przed</w:t>
      </w:r>
      <w:r w:rsidRPr="00CF62BF">
        <w:rPr>
          <w:rFonts w:hint="eastAsia"/>
        </w:rPr>
        <w:t>ł</w:t>
      </w:r>
      <w:r w:rsidRPr="00CF62BF">
        <w:t>u</w:t>
      </w:r>
      <w:r w:rsidRPr="00CF62BF">
        <w:rPr>
          <w:rFonts w:hint="eastAsia"/>
        </w:rPr>
        <w:t>ż</w:t>
      </w:r>
      <w:r w:rsidRPr="00100189">
        <w:t>enie terminu, nie d</w:t>
      </w:r>
      <w:r w:rsidRPr="00E42EC1">
        <w:rPr>
          <w:rFonts w:hint="eastAsia"/>
        </w:rPr>
        <w:t>ł</w:t>
      </w:r>
      <w:r w:rsidRPr="00E42EC1">
        <w:t>u</w:t>
      </w:r>
      <w:r w:rsidRPr="00E42EC1">
        <w:rPr>
          <w:rFonts w:hint="eastAsia"/>
        </w:rPr>
        <w:t>ż</w:t>
      </w:r>
      <w:r w:rsidRPr="00E42EC1">
        <w:t>ej jednak ni</w:t>
      </w:r>
      <w:r w:rsidRPr="00E42EC1">
        <w:rPr>
          <w:rFonts w:hint="eastAsia"/>
        </w:rPr>
        <w:t>ż</w:t>
      </w:r>
      <w:r w:rsidRPr="005B3589">
        <w:t xml:space="preserve"> o</w:t>
      </w:r>
      <w:r w:rsidR="007108ED">
        <w:t xml:space="preserve"> </w:t>
      </w:r>
      <w:r w:rsidRPr="005B3589">
        <w:t>12</w:t>
      </w:r>
      <w:r w:rsidR="007108ED">
        <w:t xml:space="preserve"> </w:t>
      </w:r>
      <w:r w:rsidRPr="005B3589">
        <w:t>dni. Wniosek zawiera uzasadnienie.</w:t>
      </w:r>
      <w:r w:rsidRPr="00DF5E8F">
        <w:t xml:space="preserve"> W</w:t>
      </w:r>
      <w:r w:rsidR="007108ED">
        <w:t xml:space="preserve"> </w:t>
      </w:r>
      <w:r w:rsidRPr="00DF5E8F">
        <w:t xml:space="preserve">takim przypadku </w:t>
      </w:r>
      <w:r w:rsidRPr="00E92C73">
        <w:t>Szef Urz</w:t>
      </w:r>
      <w:r w:rsidRPr="00E92C73">
        <w:rPr>
          <w:rFonts w:hint="eastAsia"/>
        </w:rPr>
        <w:t>ę</w:t>
      </w:r>
      <w:r w:rsidRPr="00E92C73">
        <w:t xml:space="preserve">du </w:t>
      </w:r>
      <w:r w:rsidRPr="00986BE4">
        <w:t>przekazuje Komendantowi G</w:t>
      </w:r>
      <w:r w:rsidRPr="00986BE4">
        <w:rPr>
          <w:rFonts w:hint="eastAsia"/>
        </w:rPr>
        <w:t>łó</w:t>
      </w:r>
      <w:r w:rsidRPr="005049DD">
        <w:t>wnemu Policji informacj</w:t>
      </w:r>
      <w:r w:rsidRPr="004C1022">
        <w:rPr>
          <w:rFonts w:hint="eastAsia"/>
        </w:rPr>
        <w:t>ę</w:t>
      </w:r>
      <w:r w:rsidRPr="004C1022">
        <w:t>, o</w:t>
      </w:r>
      <w:r w:rsidR="007108ED">
        <w:t xml:space="preserve"> </w:t>
      </w:r>
      <w:r w:rsidRPr="004C1022">
        <w:t>której mowa 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4C1022">
        <w:t>, w</w:t>
      </w:r>
      <w:r w:rsidR="007108ED">
        <w:t xml:space="preserve"> </w:t>
      </w:r>
      <w:r w:rsidRPr="004C1022">
        <w:t>terminie wypadającym na 2</w:t>
      </w:r>
      <w:r w:rsidR="007108ED">
        <w:t xml:space="preserve"> </w:t>
      </w:r>
      <w:r w:rsidRPr="004C1022">
        <w:t>dni przed końcem</w:t>
      </w:r>
      <w:r w:rsidRPr="00DF5E8F">
        <w:t xml:space="preserve"> terminu określonego we wniosku.</w:t>
      </w:r>
    </w:p>
    <w:p w14:paraId="1EE2988C" w14:textId="77777777" w:rsidR="002905BB" w:rsidRPr="00DF5E8F" w:rsidRDefault="002905BB" w:rsidP="002905BB">
      <w:pPr>
        <w:pStyle w:val="ZUSTzmustartykuempunktem"/>
      </w:pPr>
      <w:r>
        <w:t>4</w:t>
      </w:r>
      <w:r w:rsidRPr="00B14F03">
        <w:t>. Komendant Główny Policji przekazuje w</w:t>
      </w:r>
      <w:r w:rsidRPr="00B14F03">
        <w:rPr>
          <w:rFonts w:hint="eastAsia"/>
        </w:rPr>
        <w:t>ł</w:t>
      </w:r>
      <w:r w:rsidRPr="00C423AF">
        <w:t>a</w:t>
      </w:r>
      <w:r w:rsidRPr="00C423AF">
        <w:rPr>
          <w:rFonts w:hint="eastAsia"/>
        </w:rPr>
        <w:t>ś</w:t>
      </w:r>
      <w:r w:rsidRPr="00C423AF">
        <w:t>ciwemu organowi innego pa</w:t>
      </w:r>
      <w:r w:rsidRPr="00C423AF">
        <w:rPr>
          <w:rFonts w:hint="eastAsia"/>
        </w:rPr>
        <w:t>ń</w:t>
      </w:r>
      <w:r w:rsidRPr="00C423AF">
        <w:t xml:space="preserve">stwa obszaru </w:t>
      </w:r>
      <w:proofErr w:type="spellStart"/>
      <w:r w:rsidRPr="00C423AF">
        <w:t>Schengen</w:t>
      </w:r>
      <w:proofErr w:type="spellEnd"/>
      <w:r w:rsidRPr="00C423AF">
        <w:t xml:space="preserve"> otrzymaną od </w:t>
      </w:r>
      <w:r w:rsidRPr="00E92C73">
        <w:t>Szefa Urz</w:t>
      </w:r>
      <w:r w:rsidRPr="00E92C73">
        <w:rPr>
          <w:rFonts w:hint="eastAsia"/>
        </w:rPr>
        <w:t>ę</w:t>
      </w:r>
      <w:r w:rsidRPr="00E92C73">
        <w:t xml:space="preserve">du </w:t>
      </w:r>
      <w:r w:rsidRPr="00986BE4">
        <w:t>informację, o</w:t>
      </w:r>
      <w:r w:rsidR="007108ED">
        <w:t xml:space="preserve"> </w:t>
      </w:r>
      <w:r w:rsidRPr="00986BE4">
        <w:t>której mowa w</w:t>
      </w:r>
      <w:r w:rsidR="007108ED">
        <w:t xml:space="preserve"> </w:t>
      </w:r>
      <w:r>
        <w:t>ust.</w:t>
      </w:r>
      <w:r w:rsidR="007108ED">
        <w:t xml:space="preserve"> </w:t>
      </w:r>
      <w:r>
        <w:t>2</w:t>
      </w:r>
      <w:r w:rsidRPr="00986BE4">
        <w:t>, w</w:t>
      </w:r>
      <w:r w:rsidR="007108ED">
        <w:t xml:space="preserve"> </w:t>
      </w:r>
      <w:r w:rsidRPr="00986BE4">
        <w:t>terminie 14</w:t>
      </w:r>
      <w:r w:rsidR="007108ED">
        <w:t xml:space="preserve"> </w:t>
      </w:r>
      <w:r w:rsidRPr="00986BE4">
        <w:t>dni od dnia wyst</w:t>
      </w:r>
      <w:r w:rsidRPr="00986BE4">
        <w:rPr>
          <w:rFonts w:hint="eastAsia"/>
        </w:rPr>
        <w:t>ą</w:t>
      </w:r>
      <w:r w:rsidRPr="00986BE4">
        <w:t>pienia o</w:t>
      </w:r>
      <w:r w:rsidR="007108ED">
        <w:t xml:space="preserve"> </w:t>
      </w:r>
      <w:r w:rsidRPr="00986BE4">
        <w:t>przeprowadzenie konsultacji, o</w:t>
      </w:r>
      <w:r w:rsidR="007108ED">
        <w:t xml:space="preserve"> </w:t>
      </w:r>
      <w:r w:rsidRPr="00986BE4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5049DD">
        <w:t>28</w:t>
      </w:r>
      <w:r>
        <w:t xml:space="preserve"> lub art.</w:t>
      </w:r>
      <w:r w:rsidR="007108ED">
        <w:t xml:space="preserve"> </w:t>
      </w:r>
      <w:r w:rsidRPr="005049DD">
        <w:t>29</w:t>
      </w:r>
      <w:r w:rsidR="007108ED">
        <w:t xml:space="preserve"> </w:t>
      </w:r>
      <w:r w:rsidRPr="005049DD">
        <w:t>rozporządzenia</w:t>
      </w:r>
      <w:r>
        <w:t xml:space="preserve"> nr</w:t>
      </w:r>
      <w:r w:rsidR="007108ED">
        <w:t xml:space="preserve"> </w:t>
      </w:r>
      <w:r w:rsidRPr="005049DD">
        <w:t>2018/1861</w:t>
      </w:r>
      <w:r w:rsidRPr="004C1022">
        <w:t>, a</w:t>
      </w:r>
      <w:r w:rsidR="007108ED">
        <w:t xml:space="preserve"> </w:t>
      </w:r>
      <w:r w:rsidRPr="004C1022">
        <w:t>w</w:t>
      </w:r>
      <w:r w:rsidR="007108ED">
        <w:t xml:space="preserve"> </w:t>
      </w:r>
      <w:r w:rsidRPr="004C1022">
        <w:t>przypadku przedłużenia tego terminu – w</w:t>
      </w:r>
      <w:r w:rsidR="007108ED">
        <w:t xml:space="preserve"> </w:t>
      </w:r>
      <w:r w:rsidRPr="004C1022">
        <w:t>terminie przedłużonym.</w:t>
      </w:r>
      <w:r>
        <w:t>”</w:t>
      </w:r>
      <w:r w:rsidRPr="00DF5E8F">
        <w:t>;</w:t>
      </w:r>
    </w:p>
    <w:p w14:paraId="7603068D" w14:textId="77777777" w:rsidR="002905BB" w:rsidRPr="002905BB" w:rsidRDefault="002905BB" w:rsidP="002905BB">
      <w:pPr>
        <w:pStyle w:val="PKTpunkt"/>
      </w:pPr>
      <w:r>
        <w:t>6</w:t>
      </w:r>
      <w:r w:rsidRPr="002905BB">
        <w:t>)</w:t>
      </w:r>
      <w:r w:rsidRPr="002905BB">
        <w:tab/>
        <w:t>w art.</w:t>
      </w:r>
      <w:r w:rsidR="007108ED">
        <w:t xml:space="preserve"> </w:t>
      </w:r>
      <w:r w:rsidRPr="002905BB">
        <w:t>70:</w:t>
      </w:r>
    </w:p>
    <w:p w14:paraId="6D1F4B4D" w14:textId="77777777" w:rsidR="002905BB" w:rsidRDefault="002905BB" w:rsidP="002905BB">
      <w:pPr>
        <w:pStyle w:val="LITlitera"/>
      </w:pPr>
      <w:r>
        <w:t>a)</w:t>
      </w:r>
      <w:r>
        <w:tab/>
      </w:r>
      <w:r w:rsidRPr="0013555C">
        <w:t>w</w:t>
      </w:r>
      <w:r>
        <w:t xml:space="preserve"> ust.</w:t>
      </w:r>
      <w:r w:rsidR="007108ED">
        <w:t xml:space="preserve"> </w:t>
      </w:r>
      <w:r w:rsidRPr="0013555C">
        <w:t>1</w:t>
      </w:r>
      <w:r w:rsidR="007108ED">
        <w:t xml:space="preserve"> </w:t>
      </w:r>
      <w:r w:rsidRPr="0013555C">
        <w:t>uchyla się</w:t>
      </w:r>
      <w:r>
        <w:t xml:space="preserve"> pkt</w:t>
      </w:r>
      <w:r w:rsidR="007108ED">
        <w:t xml:space="preserve"> </w:t>
      </w:r>
      <w:r w:rsidRPr="0013555C">
        <w:t>1,</w:t>
      </w:r>
    </w:p>
    <w:p w14:paraId="6498C161" w14:textId="77777777" w:rsidR="002905BB" w:rsidRPr="002905BB" w:rsidRDefault="002905BB" w:rsidP="002905BB">
      <w:pPr>
        <w:pStyle w:val="LITlitera"/>
      </w:pPr>
      <w:r>
        <w:t>b)</w:t>
      </w:r>
      <w:r>
        <w:tab/>
      </w:r>
      <w:r w:rsidRPr="002905BB">
        <w:t>ust. 3</w:t>
      </w:r>
      <w:r w:rsidR="007108ED">
        <w:t xml:space="preserve"> </w:t>
      </w:r>
      <w:r w:rsidRPr="002905BB">
        <w:t>otrzymuje brzmienie:</w:t>
      </w:r>
    </w:p>
    <w:p w14:paraId="533FA28B" w14:textId="77777777" w:rsidR="002905BB" w:rsidRDefault="002905BB" w:rsidP="002905BB">
      <w:pPr>
        <w:pStyle w:val="ZLITUSTzmustliter"/>
      </w:pPr>
      <w:r>
        <w:t>„</w:t>
      </w:r>
      <w:r w:rsidRPr="0013555C">
        <w:t>3. Wniosek cudzoziemca, o</w:t>
      </w:r>
      <w:r w:rsidR="007108ED">
        <w:t xml:space="preserve"> </w:t>
      </w:r>
      <w:r w:rsidRPr="0013555C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 w:rsidRPr="0013555C">
        <w:t>2, o</w:t>
      </w:r>
      <w:r w:rsidR="007108ED">
        <w:t xml:space="preserve"> </w:t>
      </w:r>
      <w:r w:rsidRPr="0013555C">
        <w:t>udzielenie pomocy socjalnej i</w:t>
      </w:r>
      <w:r w:rsidR="007108ED">
        <w:t xml:space="preserve"> </w:t>
      </w:r>
      <w:r w:rsidRPr="0013555C">
        <w:t>opieki medycznej pozostawia się bez rozpoznania.</w:t>
      </w:r>
      <w:r>
        <w:t>”</w:t>
      </w:r>
      <w:r w:rsidRPr="00D00199">
        <w:t>;</w:t>
      </w:r>
    </w:p>
    <w:p w14:paraId="4B4B9572" w14:textId="77777777" w:rsidR="002905BB" w:rsidRPr="002905BB" w:rsidRDefault="002905BB" w:rsidP="002905BB">
      <w:pPr>
        <w:pStyle w:val="PKTpunkt"/>
      </w:pPr>
      <w:r>
        <w:t>7</w:t>
      </w:r>
      <w:r w:rsidRPr="002905BB">
        <w:t>)</w:t>
      </w:r>
      <w:r w:rsidRPr="002905BB">
        <w:tab/>
        <w:t>w art.</w:t>
      </w:r>
      <w:r w:rsidR="007108ED">
        <w:t xml:space="preserve"> </w:t>
      </w:r>
      <w:r w:rsidRPr="002905BB">
        <w:t>74 ust.</w:t>
      </w:r>
      <w:r w:rsidR="007108ED">
        <w:t xml:space="preserve"> </w:t>
      </w:r>
      <w:r w:rsidRPr="002905BB">
        <w:t>3</w:t>
      </w:r>
      <w:r w:rsidR="007108ED">
        <w:t xml:space="preserve"> </w:t>
      </w:r>
      <w:r w:rsidRPr="002905BB">
        <w:t>otrzymuje brzmienie:</w:t>
      </w:r>
    </w:p>
    <w:p w14:paraId="2DB12649" w14:textId="77777777" w:rsidR="002905BB" w:rsidRPr="002905BB" w:rsidRDefault="002905BB" w:rsidP="002905BB">
      <w:pPr>
        <w:pStyle w:val="ZUSTzmustartykuempunktem"/>
      </w:pPr>
      <w:r>
        <w:t>„</w:t>
      </w:r>
      <w:r w:rsidRPr="002905BB">
        <w:t>3. Okres udzielania pomocy socjalnej i</w:t>
      </w:r>
      <w:r w:rsidR="007108ED">
        <w:t xml:space="preserve"> </w:t>
      </w:r>
      <w:r w:rsidRPr="002905BB">
        <w:t>opieki medycznej ulega przedłużeniu do dnia, w</w:t>
      </w:r>
      <w:r w:rsidR="007108ED">
        <w:t xml:space="preserve"> </w:t>
      </w:r>
      <w:r w:rsidRPr="002905BB">
        <w:t>którym cudzoziemiec powinien opuścić terytorium Rzeczypospolitej Polskiej, w</w:t>
      </w:r>
      <w:r w:rsidR="007108ED">
        <w:t xml:space="preserve"> </w:t>
      </w:r>
      <w:r w:rsidRPr="002905BB">
        <w:t>przypadku gdy:</w:t>
      </w:r>
    </w:p>
    <w:p w14:paraId="00167944" w14:textId="0BAD5407" w:rsidR="002905BB" w:rsidRPr="0013555C" w:rsidRDefault="002905BB" w:rsidP="002905BB">
      <w:pPr>
        <w:pStyle w:val="ZPKTzmpktartykuempunktem"/>
      </w:pPr>
      <w:r>
        <w:t>1)</w:t>
      </w:r>
      <w:r>
        <w:tab/>
      </w:r>
      <w:r w:rsidRPr="0087155B">
        <w:t>cudzoziemiec złożył do Komendanta Głównego Straży Granicznej wniosek o</w:t>
      </w:r>
      <w:r w:rsidR="007108ED">
        <w:t xml:space="preserve"> </w:t>
      </w:r>
      <w:r w:rsidRPr="0087155B">
        <w:t>udzielenie mu pomocy w</w:t>
      </w:r>
      <w:r w:rsidR="007108ED">
        <w:t xml:space="preserve"> </w:t>
      </w:r>
      <w:r w:rsidRPr="0087155B">
        <w:t>dobrowolnym powrocie w</w:t>
      </w:r>
      <w:r w:rsidR="007108ED">
        <w:t xml:space="preserve"> </w:t>
      </w:r>
      <w:r w:rsidRPr="0087155B">
        <w:t>przypadkach, o</w:t>
      </w:r>
      <w:r w:rsidR="007108ED">
        <w:t xml:space="preserve"> </w:t>
      </w:r>
      <w:r w:rsidRPr="0087155B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87155B">
        <w:t>334</w:t>
      </w:r>
      <w:r>
        <w:t xml:space="preserve"> ust.</w:t>
      </w:r>
      <w:r w:rsidR="007108ED">
        <w:t xml:space="preserve"> </w:t>
      </w:r>
      <w:r w:rsidRPr="0087155B">
        <w:t>2</w:t>
      </w:r>
      <w:r>
        <w:t xml:space="preserve"> pkt</w:t>
      </w:r>
      <w:r w:rsidR="007108ED">
        <w:t xml:space="preserve"> </w:t>
      </w:r>
      <w:r w:rsidRPr="0087155B">
        <w:t>3</w:t>
      </w:r>
      <w:r>
        <w:t xml:space="preserve"> lub</w:t>
      </w:r>
      <w:r w:rsidRPr="0087155B">
        <w:t xml:space="preserve"> 4</w:t>
      </w:r>
      <w:r w:rsidR="007108ED">
        <w:t xml:space="preserve"> </w:t>
      </w:r>
      <w:r w:rsidRPr="0087155B">
        <w:t>ustawy z</w:t>
      </w:r>
      <w:r w:rsidR="007108ED">
        <w:t xml:space="preserve"> </w:t>
      </w:r>
      <w:r w:rsidRPr="0087155B">
        <w:t>dnia 12</w:t>
      </w:r>
      <w:r w:rsidR="007108ED">
        <w:t xml:space="preserve"> </w:t>
      </w:r>
      <w:r w:rsidRPr="0087155B">
        <w:t>grudnia 2013</w:t>
      </w:r>
      <w:r w:rsidR="007108ED">
        <w:t xml:space="preserve"> </w:t>
      </w:r>
      <w:r w:rsidRPr="0087155B">
        <w:t>r. o</w:t>
      </w:r>
      <w:r w:rsidR="007108ED">
        <w:t xml:space="preserve"> </w:t>
      </w:r>
      <w:r w:rsidRPr="0087155B">
        <w:t>cudzoziemcach, w</w:t>
      </w:r>
      <w:r w:rsidR="007108ED">
        <w:t xml:space="preserve"> </w:t>
      </w:r>
      <w:r w:rsidRPr="0087155B">
        <w:t>terminie, o</w:t>
      </w:r>
      <w:r w:rsidR="007108ED">
        <w:t xml:space="preserve"> </w:t>
      </w:r>
      <w:r w:rsidRPr="0087155B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87155B">
        <w:t>334</w:t>
      </w:r>
      <w:r>
        <w:t xml:space="preserve"> ust.</w:t>
      </w:r>
      <w:r w:rsidR="007108ED">
        <w:t xml:space="preserve"> </w:t>
      </w:r>
      <w:r w:rsidRPr="0087155B">
        <w:t>5</w:t>
      </w:r>
      <w:r>
        <w:t xml:space="preserve"> pkt</w:t>
      </w:r>
      <w:r w:rsidR="007108ED">
        <w:t xml:space="preserve"> </w:t>
      </w:r>
      <w:r>
        <w:t>2 lub 3 lit. a tej ustawy, a</w:t>
      </w:r>
      <w:r w:rsidR="007108ED">
        <w:t xml:space="preserve"> </w:t>
      </w:r>
      <w:r>
        <w:t>w</w:t>
      </w:r>
      <w:r w:rsidR="007108ED">
        <w:t xml:space="preserve"> </w:t>
      </w:r>
      <w:r>
        <w:t>przypadku</w:t>
      </w:r>
      <w:r w:rsidRPr="0087155B">
        <w:t xml:space="preserve"> gdy wniosek ten nie został złożony za pośrednictwem Szefa Urzędu, dodatkowo pod warunkiem, że cudzoziemiec powiadomił na piśmie Szefa Urzędu o</w:t>
      </w:r>
      <w:r w:rsidR="007108ED">
        <w:t xml:space="preserve"> </w:t>
      </w:r>
      <w:r w:rsidRPr="0087155B">
        <w:t>złożeniu wniosku o</w:t>
      </w:r>
      <w:r w:rsidR="007108ED">
        <w:t xml:space="preserve"> </w:t>
      </w:r>
      <w:r w:rsidRPr="0087155B">
        <w:t>udzielenie pomocy w</w:t>
      </w:r>
      <w:r w:rsidR="007108ED">
        <w:t xml:space="preserve"> </w:t>
      </w:r>
      <w:r w:rsidRPr="0087155B">
        <w:t>dobrowolnym powrocie do Komendanta Głównego Straży Granicznej za pośrednictwem organów lub podmiotu, o</w:t>
      </w:r>
      <w:r w:rsidR="007108ED">
        <w:t xml:space="preserve"> </w:t>
      </w:r>
      <w:r w:rsidRPr="0087155B">
        <w:t>których mowa w</w:t>
      </w:r>
      <w:r w:rsidR="00F54FCE">
        <w:t> </w:t>
      </w:r>
      <w:r>
        <w:t>art.</w:t>
      </w:r>
      <w:r w:rsidR="00F54FCE">
        <w:t> </w:t>
      </w:r>
      <w:r w:rsidRPr="0087155B">
        <w:t>334</w:t>
      </w:r>
      <w:r>
        <w:t xml:space="preserve"> ust.</w:t>
      </w:r>
      <w:r w:rsidR="007108ED">
        <w:t xml:space="preserve"> </w:t>
      </w:r>
      <w:r w:rsidRPr="0087155B">
        <w:t>4</w:t>
      </w:r>
      <w:r>
        <w:t xml:space="preserve"> pkt</w:t>
      </w:r>
      <w:r w:rsidR="007108ED">
        <w:t xml:space="preserve"> </w:t>
      </w:r>
      <w:r w:rsidRPr="0087155B">
        <w:t>1</w:t>
      </w:r>
      <w:r>
        <w:t xml:space="preserve"> lub</w:t>
      </w:r>
      <w:r w:rsidRPr="0087155B">
        <w:t xml:space="preserve"> 3</w:t>
      </w:r>
      <w:r w:rsidR="007108ED">
        <w:t xml:space="preserve"> </w:t>
      </w:r>
      <w:r w:rsidRPr="0087155B">
        <w:t>ustawy z</w:t>
      </w:r>
      <w:r w:rsidR="007108ED">
        <w:t xml:space="preserve"> </w:t>
      </w:r>
      <w:r w:rsidRPr="0087155B">
        <w:t>dnia 12</w:t>
      </w:r>
      <w:r w:rsidR="007108ED">
        <w:t xml:space="preserve"> </w:t>
      </w:r>
      <w:r>
        <w:t>grudnia 2013</w:t>
      </w:r>
      <w:r w:rsidR="007108ED">
        <w:t xml:space="preserve"> </w:t>
      </w:r>
      <w:r>
        <w:t>r. o</w:t>
      </w:r>
      <w:r w:rsidR="007108ED">
        <w:t xml:space="preserve"> </w:t>
      </w:r>
      <w:r>
        <w:t>cudzoziemcach</w:t>
      </w:r>
      <w:r w:rsidRPr="0013555C">
        <w:t>;</w:t>
      </w:r>
    </w:p>
    <w:p w14:paraId="7936E8C3" w14:textId="77777777" w:rsidR="002905BB" w:rsidRPr="0013555C" w:rsidRDefault="002905BB" w:rsidP="002905BB">
      <w:pPr>
        <w:pStyle w:val="ZPKTzmpktartykuempunktem"/>
      </w:pPr>
      <w:r>
        <w:t>2)</w:t>
      </w:r>
      <w:r>
        <w:tab/>
      </w:r>
      <w:r w:rsidRPr="0087155B">
        <w:t>cudzoziemiec złożył do Komendanta Głównego Straży</w:t>
      </w:r>
      <w:r>
        <w:t xml:space="preserve"> Granicznej wniosek o</w:t>
      </w:r>
      <w:r w:rsidR="007108ED">
        <w:t xml:space="preserve"> </w:t>
      </w:r>
      <w:r>
        <w:t>udzielenie</w:t>
      </w:r>
      <w:r w:rsidRPr="0087155B">
        <w:t xml:space="preserve"> mu pomocy, o</w:t>
      </w:r>
      <w:r w:rsidR="007108ED">
        <w:t xml:space="preserve"> </w:t>
      </w:r>
      <w:r w:rsidRPr="0087155B">
        <w:t>której mowa w</w:t>
      </w:r>
      <w:r w:rsidR="007108ED">
        <w:t xml:space="preserve"> </w:t>
      </w:r>
      <w:r>
        <w:t>art.</w:t>
      </w:r>
      <w:r w:rsidR="007108ED">
        <w:t xml:space="preserve"> </w:t>
      </w:r>
      <w:r w:rsidRPr="0087155B">
        <w:t>70</w:t>
      </w:r>
      <w:r>
        <w:t xml:space="preserve"> ust.</w:t>
      </w:r>
      <w:r w:rsidR="007108ED">
        <w:t xml:space="preserve"> </w:t>
      </w:r>
      <w:r w:rsidRPr="0087155B">
        <w:t>1</w:t>
      </w:r>
      <w:r>
        <w:t xml:space="preserve"> pkt</w:t>
      </w:r>
      <w:r w:rsidR="007108ED">
        <w:t xml:space="preserve"> </w:t>
      </w:r>
      <w:r w:rsidRPr="0087155B">
        <w:t>2, w</w:t>
      </w:r>
      <w:r w:rsidR="007108ED">
        <w:t xml:space="preserve"> </w:t>
      </w:r>
      <w:r w:rsidRPr="0087155B">
        <w:t>terminie, o</w:t>
      </w:r>
      <w:r w:rsidR="007108ED">
        <w:t xml:space="preserve"> </w:t>
      </w:r>
      <w:r w:rsidRPr="0087155B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87155B">
        <w:t>75a</w:t>
      </w:r>
      <w:r>
        <w:t xml:space="preserve"> ust.</w:t>
      </w:r>
      <w:r w:rsidR="007108ED">
        <w:t xml:space="preserve"> </w:t>
      </w:r>
      <w:r w:rsidRPr="002E712B">
        <w:t>6</w:t>
      </w:r>
      <w:r>
        <w:t>, a</w:t>
      </w:r>
      <w:r w:rsidR="007108ED">
        <w:t xml:space="preserve"> </w:t>
      </w:r>
      <w:r>
        <w:t>w</w:t>
      </w:r>
      <w:r w:rsidR="007108ED">
        <w:t xml:space="preserve"> </w:t>
      </w:r>
      <w:r>
        <w:t>przypadku</w:t>
      </w:r>
      <w:r w:rsidRPr="0087155B">
        <w:t xml:space="preserve"> gdy wniosek ten nie został złożony za </w:t>
      </w:r>
      <w:r w:rsidRPr="0087155B">
        <w:lastRenderedPageBreak/>
        <w:t>pośrednictwem Szefa Urzędu, dodatkowo pod warunkiem, że cudzoziemiec zawiadomił pisemnie Szefa Urzędu o</w:t>
      </w:r>
      <w:r w:rsidR="007108ED">
        <w:t xml:space="preserve"> </w:t>
      </w:r>
      <w:r w:rsidRPr="0087155B">
        <w:t>złożeniu wniosku do Komendanta Głównego Straży Granicznej o</w:t>
      </w:r>
      <w:r w:rsidR="007108ED">
        <w:t xml:space="preserve"> </w:t>
      </w:r>
      <w:r w:rsidRPr="0087155B">
        <w:t>udzielenie pomocy za pośrednictwem organów lub podmiotu, o</w:t>
      </w:r>
      <w:r w:rsidR="007108ED">
        <w:t xml:space="preserve"> </w:t>
      </w:r>
      <w:r w:rsidRPr="0087155B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87155B">
        <w:t>75a</w:t>
      </w:r>
      <w:r>
        <w:t xml:space="preserve"> ust.</w:t>
      </w:r>
      <w:r w:rsidR="007108ED">
        <w:t xml:space="preserve"> </w:t>
      </w:r>
      <w:r w:rsidRPr="002E712B">
        <w:t>5</w:t>
      </w:r>
      <w:r>
        <w:t xml:space="preserve"> pkt</w:t>
      </w:r>
      <w:r w:rsidR="007108ED">
        <w:t xml:space="preserve"> </w:t>
      </w:r>
      <w:r w:rsidRPr="0087155B">
        <w:t>1</w:t>
      </w:r>
      <w:r>
        <w:t xml:space="preserve"> lub</w:t>
      </w:r>
      <w:r w:rsidRPr="0087155B">
        <w:t xml:space="preserve"> 3</w:t>
      </w:r>
      <w:r w:rsidRPr="0013555C">
        <w:t>.</w:t>
      </w:r>
      <w:r>
        <w:t>”</w:t>
      </w:r>
      <w:r w:rsidRPr="0013555C">
        <w:t>;</w:t>
      </w:r>
    </w:p>
    <w:p w14:paraId="4A8C707C" w14:textId="77777777" w:rsidR="002905BB" w:rsidRPr="00415D7C" w:rsidRDefault="002905BB" w:rsidP="002905BB">
      <w:pPr>
        <w:pStyle w:val="PKTpunkt"/>
      </w:pPr>
      <w:r>
        <w:t>8)</w:t>
      </w:r>
      <w:r>
        <w:tab/>
      </w:r>
      <w:r w:rsidRPr="00B65072">
        <w:t>uchyla się</w:t>
      </w:r>
      <w:r>
        <w:t xml:space="preserve"> art.</w:t>
      </w:r>
      <w:r w:rsidR="007108ED">
        <w:t xml:space="preserve"> </w:t>
      </w:r>
      <w:r w:rsidRPr="00415D7C">
        <w:t>75</w:t>
      </w:r>
      <w:r>
        <w:t>;</w:t>
      </w:r>
    </w:p>
    <w:p w14:paraId="08C41F0A" w14:textId="77777777" w:rsidR="002905BB" w:rsidRPr="002905BB" w:rsidRDefault="002905BB" w:rsidP="002905BB">
      <w:pPr>
        <w:pStyle w:val="PKTpunkt"/>
      </w:pPr>
      <w:r>
        <w:t>9</w:t>
      </w:r>
      <w:r w:rsidRPr="002905BB">
        <w:t>)</w:t>
      </w:r>
      <w:r w:rsidRPr="002905BB">
        <w:tab/>
        <w:t>art.</w:t>
      </w:r>
      <w:r w:rsidR="007108ED">
        <w:t xml:space="preserve"> </w:t>
      </w:r>
      <w:r w:rsidRPr="002905BB">
        <w:t>75a otrzymuje brzmienie:</w:t>
      </w:r>
    </w:p>
    <w:p w14:paraId="66E77BE0" w14:textId="77777777" w:rsidR="002905BB" w:rsidRPr="00415D7C" w:rsidRDefault="002905BB" w:rsidP="002905BB">
      <w:pPr>
        <w:pStyle w:val="ZARTzmartartykuempunktem"/>
      </w:pPr>
      <w:r>
        <w:t>„</w:t>
      </w:r>
      <w:r w:rsidRPr="00415D7C">
        <w:t>Art. 75a. 1.</w:t>
      </w:r>
      <w:r>
        <w:t xml:space="preserve"> </w:t>
      </w:r>
      <w:r w:rsidRPr="003C4EAA">
        <w:t>Przeniesienie cudzoziemca do innego państwa członkowskiego odpowiedzialnego za rozpatrzenie wniosku o</w:t>
      </w:r>
      <w:r w:rsidR="007108ED">
        <w:t xml:space="preserve"> </w:t>
      </w:r>
      <w:r w:rsidRPr="003C4EAA">
        <w:t>udzielenie ochrony międzynarodowej na podstawie rozporządzenia 604/2013</w:t>
      </w:r>
      <w:r w:rsidR="007108ED">
        <w:t xml:space="preserve"> </w:t>
      </w:r>
      <w:r w:rsidRPr="003C4EAA">
        <w:t>odbywa się w</w:t>
      </w:r>
      <w:r w:rsidR="007108ED">
        <w:t xml:space="preserve"> </w:t>
      </w:r>
      <w:r w:rsidRPr="003C4EAA">
        <w:t>sposób zorganizowany przez Komendanta Głównego Straży Granicznej.</w:t>
      </w:r>
    </w:p>
    <w:p w14:paraId="598837E2" w14:textId="77777777" w:rsidR="002905BB" w:rsidRPr="00415D7C" w:rsidRDefault="002905BB" w:rsidP="002905BB">
      <w:pPr>
        <w:pStyle w:val="ZUSTzmustartykuempunktem"/>
      </w:pPr>
      <w:r w:rsidRPr="00415D7C">
        <w:t xml:space="preserve">2. </w:t>
      </w:r>
      <w:r w:rsidRPr="003C4EAA">
        <w:t>Pomoc związana z</w:t>
      </w:r>
      <w:r w:rsidR="007108ED">
        <w:t xml:space="preserve"> </w:t>
      </w:r>
      <w:r w:rsidRPr="003C4EAA">
        <w:t>przeniesieniem cudzoziemca do innego państwa członkowskiego odpowiedzialnego za rozpatrzenie wniosku o</w:t>
      </w:r>
      <w:r w:rsidR="007108ED">
        <w:t xml:space="preserve"> </w:t>
      </w:r>
      <w:r w:rsidRPr="003C4EAA">
        <w:t>udzielenie ochrony międzynarodowej na podstawie rozporządzenia 604/2013</w:t>
      </w:r>
      <w:r w:rsidR="007108ED">
        <w:t xml:space="preserve"> </w:t>
      </w:r>
      <w:r w:rsidRPr="003C4EAA">
        <w:t>może być udzielona cudzoziemcowi, który otrzymał decyzję o</w:t>
      </w:r>
      <w:r w:rsidR="007108ED">
        <w:t xml:space="preserve"> </w:t>
      </w:r>
      <w:r w:rsidRPr="003C4EAA">
        <w:t>umorzeniu postępowania w</w:t>
      </w:r>
      <w:r w:rsidR="007108ED">
        <w:t xml:space="preserve"> </w:t>
      </w:r>
      <w:r w:rsidRPr="003C4EAA">
        <w:t>sprawie udzielenia mu ochrony międzynarodowej i</w:t>
      </w:r>
      <w:r w:rsidR="007108ED">
        <w:t xml:space="preserve"> </w:t>
      </w:r>
      <w:r w:rsidRPr="003C4EAA">
        <w:t>o</w:t>
      </w:r>
      <w:r w:rsidR="007108ED">
        <w:t xml:space="preserve"> </w:t>
      </w:r>
      <w:r w:rsidRPr="003C4EAA">
        <w:t>przekazaniu do innego państwa członkowskiego odpowiedzialnego za rozpatrzenie wniosku o</w:t>
      </w:r>
      <w:r w:rsidR="007108ED">
        <w:t xml:space="preserve"> </w:t>
      </w:r>
      <w:r w:rsidRPr="003C4EAA">
        <w:t>udzielenie ochrony międzynarodowej na podstawie rozporządzenia 604/2013</w:t>
      </w:r>
      <w:r>
        <w:t xml:space="preserve"> i</w:t>
      </w:r>
      <w:r w:rsidR="007108ED">
        <w:t xml:space="preserve"> </w:t>
      </w:r>
      <w:r w:rsidRPr="003C4EAA">
        <w:t>który nie podlega przekazaniu w</w:t>
      </w:r>
      <w:r w:rsidR="007108ED">
        <w:t xml:space="preserve"> </w:t>
      </w:r>
      <w:r w:rsidRPr="003C4EAA">
        <w:t>trybie</w:t>
      </w:r>
      <w:r>
        <w:t xml:space="preserve"> art.</w:t>
      </w:r>
      <w:r w:rsidR="007108ED">
        <w:t xml:space="preserve"> </w:t>
      </w:r>
      <w:r w:rsidRPr="003C4EAA">
        <w:t>37</w:t>
      </w:r>
      <w:r>
        <w:t xml:space="preserve"> ust.</w:t>
      </w:r>
      <w:r w:rsidR="007108ED">
        <w:t xml:space="preserve"> </w:t>
      </w:r>
      <w:r w:rsidRPr="003C4EAA">
        <w:t>4.</w:t>
      </w:r>
    </w:p>
    <w:p w14:paraId="59D4CE70" w14:textId="77777777" w:rsidR="002905BB" w:rsidRPr="002905BB" w:rsidRDefault="002905BB" w:rsidP="002905BB">
      <w:pPr>
        <w:pStyle w:val="ZUSTzmustartykuempunktem"/>
      </w:pPr>
      <w:r w:rsidRPr="00415D7C">
        <w:t xml:space="preserve">3. </w:t>
      </w:r>
      <w:r w:rsidRPr="002905BB">
        <w:t>Pomoc związana z</w:t>
      </w:r>
      <w:r w:rsidR="007108ED">
        <w:t xml:space="preserve"> </w:t>
      </w:r>
      <w:r w:rsidRPr="002905BB">
        <w:t>przeniesieniem cudzoziemca do innego państwa członkowskiego odpowiedzialnego za rozpatrzenie wniosku o</w:t>
      </w:r>
      <w:r w:rsidR="007108ED">
        <w:t xml:space="preserve"> </w:t>
      </w:r>
      <w:r w:rsidRPr="002905BB">
        <w:t>udzielenie ochrony międzynarodowej obejmuje pokrycie:</w:t>
      </w:r>
    </w:p>
    <w:p w14:paraId="540089C2" w14:textId="77777777" w:rsidR="002905BB" w:rsidRPr="003C4EAA" w:rsidRDefault="002905BB" w:rsidP="002905BB">
      <w:pPr>
        <w:pStyle w:val="ZPKTzmpktartykuempunktem"/>
      </w:pPr>
      <w:r>
        <w:t>1)</w:t>
      </w:r>
      <w:r>
        <w:tab/>
      </w:r>
      <w:r w:rsidRPr="003C4EAA">
        <w:t>kosztów podróży</w:t>
      </w:r>
      <w:r>
        <w:t xml:space="preserve"> cudzoziemca</w:t>
      </w:r>
      <w:r w:rsidRPr="003C4EAA">
        <w:t>;</w:t>
      </w:r>
    </w:p>
    <w:p w14:paraId="33B1C6F9" w14:textId="77777777" w:rsidR="002905BB" w:rsidRPr="003C4EAA" w:rsidRDefault="002905BB" w:rsidP="002905BB">
      <w:pPr>
        <w:pStyle w:val="ZPKTzmpktartykuempunktem"/>
      </w:pPr>
      <w:r>
        <w:t>2)</w:t>
      </w:r>
      <w:r>
        <w:tab/>
      </w:r>
      <w:r w:rsidRPr="003C4EAA">
        <w:t xml:space="preserve">kosztów wyżywienia przed </w:t>
      </w:r>
      <w:r>
        <w:t xml:space="preserve">podróżą </w:t>
      </w:r>
      <w:r w:rsidRPr="003C4EAA">
        <w:t>i</w:t>
      </w:r>
      <w:r w:rsidR="007108ED">
        <w:t xml:space="preserve"> </w:t>
      </w:r>
      <w:r w:rsidRPr="003C4EAA">
        <w:t>podczas podróży;</w:t>
      </w:r>
    </w:p>
    <w:p w14:paraId="462AFCB9" w14:textId="77777777" w:rsidR="002905BB" w:rsidRPr="003C4EAA" w:rsidRDefault="002905BB" w:rsidP="002905BB">
      <w:pPr>
        <w:pStyle w:val="ZPKTzmpktartykuempunktem"/>
      </w:pPr>
      <w:r>
        <w:t>3)</w:t>
      </w:r>
      <w:r>
        <w:tab/>
      </w:r>
      <w:r w:rsidRPr="003C4EAA">
        <w:t>kosztów zakwaterowania przed podróżą;</w:t>
      </w:r>
    </w:p>
    <w:p w14:paraId="7A2E1CDF" w14:textId="77777777" w:rsidR="002905BB" w:rsidRPr="003C4EAA" w:rsidRDefault="002905BB" w:rsidP="002905BB">
      <w:pPr>
        <w:pStyle w:val="ZPKTzmpktartykuempunktem"/>
      </w:pPr>
      <w:r>
        <w:t>4)</w:t>
      </w:r>
      <w:r>
        <w:tab/>
      </w:r>
      <w:r w:rsidRPr="003C4EAA">
        <w:t>kosztów opieki medycznej;</w:t>
      </w:r>
    </w:p>
    <w:p w14:paraId="561684C8" w14:textId="77777777" w:rsidR="002905BB" w:rsidRPr="003C4EAA" w:rsidRDefault="002905BB" w:rsidP="002905BB">
      <w:pPr>
        <w:pStyle w:val="ZPKTzmpktartykuempunktem"/>
      </w:pPr>
      <w:r>
        <w:t>5)</w:t>
      </w:r>
      <w:r>
        <w:tab/>
      </w:r>
      <w:r w:rsidRPr="003C4EAA">
        <w:t>kosztów organizacji pomocy związanej z</w:t>
      </w:r>
      <w:r w:rsidR="007108ED">
        <w:t xml:space="preserve"> </w:t>
      </w:r>
      <w:r w:rsidRPr="003C4EAA">
        <w:t>przeniesieniem cudzoziemca do innego państwa członkowskiego odpowiedzialnego za rozpatrzenie wniosku o</w:t>
      </w:r>
      <w:r w:rsidR="007108ED">
        <w:t xml:space="preserve"> </w:t>
      </w:r>
      <w:r w:rsidRPr="003C4EAA">
        <w:t>udzielenie ochrony międzynarodowej na podstawie rozporządzenia 604/2013</w:t>
      </w:r>
      <w:r w:rsidR="007108ED">
        <w:t xml:space="preserve"> </w:t>
      </w:r>
      <w:r w:rsidRPr="003C4EAA">
        <w:t>przez podmiot, o</w:t>
      </w:r>
      <w:r w:rsidR="007108ED">
        <w:t xml:space="preserve"> </w:t>
      </w:r>
      <w:r w:rsidRPr="003C4EAA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3C4EAA">
        <w:t>334</w:t>
      </w:r>
      <w:r>
        <w:t xml:space="preserve"> ust.</w:t>
      </w:r>
      <w:r w:rsidR="007108ED">
        <w:t xml:space="preserve"> </w:t>
      </w:r>
      <w:r w:rsidRPr="003C4EAA">
        <w:t>8</w:t>
      </w:r>
      <w:r w:rsidR="007108ED">
        <w:t xml:space="preserve"> </w:t>
      </w:r>
      <w:r w:rsidRPr="003C4EAA">
        <w:t>ustawy z</w:t>
      </w:r>
      <w:r w:rsidR="007108ED">
        <w:t xml:space="preserve"> </w:t>
      </w:r>
      <w:r w:rsidRPr="003C4EAA">
        <w:t>dnia 12</w:t>
      </w:r>
      <w:r w:rsidR="007108ED">
        <w:t xml:space="preserve"> </w:t>
      </w:r>
      <w:r w:rsidRPr="003C4EAA">
        <w:t>grudnia 2013</w:t>
      </w:r>
      <w:r w:rsidR="007108ED">
        <w:t xml:space="preserve"> </w:t>
      </w:r>
      <w:r w:rsidRPr="003C4EAA">
        <w:t>r. o</w:t>
      </w:r>
      <w:r w:rsidR="007108ED">
        <w:t xml:space="preserve"> </w:t>
      </w:r>
      <w:r w:rsidRPr="003C4EAA">
        <w:t>cudzoziemcach;</w:t>
      </w:r>
    </w:p>
    <w:p w14:paraId="38F0CA8B" w14:textId="77777777" w:rsidR="002905BB" w:rsidRPr="00415D7C" w:rsidRDefault="002905BB" w:rsidP="002905BB">
      <w:pPr>
        <w:pStyle w:val="ZPKTzmpktartykuempunktem"/>
      </w:pPr>
      <w:r>
        <w:t>6)</w:t>
      </w:r>
      <w:r>
        <w:tab/>
      </w:r>
      <w:r w:rsidRPr="003C4EAA">
        <w:t>innych kosztów związanych z</w:t>
      </w:r>
      <w:r w:rsidR="007108ED">
        <w:t xml:space="preserve"> </w:t>
      </w:r>
      <w:r w:rsidRPr="003C4EAA">
        <w:t>zapewnieniem cudzoziemcowi bezpiecznego i</w:t>
      </w:r>
      <w:r w:rsidR="007108ED">
        <w:t xml:space="preserve"> </w:t>
      </w:r>
      <w:r w:rsidRPr="003C4EAA">
        <w:t>humanitarnego przeniesienia.</w:t>
      </w:r>
    </w:p>
    <w:p w14:paraId="089700D4" w14:textId="77777777" w:rsidR="002905BB" w:rsidRDefault="002905BB" w:rsidP="002905BB">
      <w:pPr>
        <w:pStyle w:val="ZUSTzmustartykuempunktem"/>
      </w:pPr>
      <w:r w:rsidRPr="00415D7C">
        <w:t xml:space="preserve">4. </w:t>
      </w:r>
      <w:r w:rsidRPr="00627AEC">
        <w:t>Pomoc związana z</w:t>
      </w:r>
      <w:r w:rsidR="007108ED">
        <w:t xml:space="preserve"> </w:t>
      </w:r>
      <w:r w:rsidRPr="00627AEC">
        <w:t>przeniesieniem cudzoziemca do innego państwa członkowskiego odpowiedzialnego za rozpatrzenie wniosku o</w:t>
      </w:r>
      <w:r w:rsidR="007108ED">
        <w:t xml:space="preserve"> </w:t>
      </w:r>
      <w:r w:rsidRPr="00627AEC">
        <w:t xml:space="preserve">udzielenie ochrony </w:t>
      </w:r>
      <w:r w:rsidRPr="00627AEC">
        <w:lastRenderedPageBreak/>
        <w:t>międzynarodowej</w:t>
      </w:r>
      <w:r>
        <w:t xml:space="preserve"> </w:t>
      </w:r>
      <w:r w:rsidRPr="00627AEC">
        <w:t>nie obejmuje pokrycia kosztów, które są pokrywane w</w:t>
      </w:r>
      <w:r w:rsidR="007108ED">
        <w:t xml:space="preserve"> </w:t>
      </w:r>
      <w:r w:rsidRPr="00627AEC">
        <w:t>ramach pomocy socjalnej i</w:t>
      </w:r>
      <w:r w:rsidR="007108ED">
        <w:t xml:space="preserve"> </w:t>
      </w:r>
      <w:r w:rsidRPr="00627AEC">
        <w:t>opieki medycznej, o</w:t>
      </w:r>
      <w:r w:rsidR="007108ED">
        <w:t xml:space="preserve"> </w:t>
      </w:r>
      <w:r w:rsidRPr="00627AEC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627AEC">
        <w:t>70</w:t>
      </w:r>
      <w:r>
        <w:t xml:space="preserve"> ust.</w:t>
      </w:r>
      <w:r w:rsidR="007108ED">
        <w:t xml:space="preserve"> </w:t>
      </w:r>
      <w:r w:rsidRPr="00627AEC">
        <w:t>1</w:t>
      </w:r>
      <w:r>
        <w:t>.</w:t>
      </w:r>
    </w:p>
    <w:p w14:paraId="24077FB0" w14:textId="77777777" w:rsidR="002905BB" w:rsidRPr="002905BB" w:rsidRDefault="002905BB" w:rsidP="002905BB">
      <w:pPr>
        <w:pStyle w:val="ZUSTzmustartykuempunktem"/>
      </w:pPr>
      <w:r>
        <w:t xml:space="preserve">5. </w:t>
      </w:r>
      <w:r w:rsidRPr="002905BB">
        <w:t>Pomocy związanej z</w:t>
      </w:r>
      <w:r w:rsidR="007108ED">
        <w:t xml:space="preserve"> </w:t>
      </w:r>
      <w:r w:rsidRPr="002905BB">
        <w:t>przeniesieniem cudzoziemca do innego państwa członkowskiego odpowiedzialnego za rozpatrzenie wniosku o</w:t>
      </w:r>
      <w:r w:rsidR="007108ED">
        <w:t xml:space="preserve"> </w:t>
      </w:r>
      <w:r w:rsidRPr="002905BB">
        <w:t>udzielenie ochrony międzynarodowej na podstawie rozporządzenia 604/2013</w:t>
      </w:r>
      <w:r w:rsidR="007108ED">
        <w:t xml:space="preserve"> </w:t>
      </w:r>
      <w:r w:rsidRPr="002905BB">
        <w:t>udziela się na wniosek cudzoziemca złożony za pośrednictwem:</w:t>
      </w:r>
    </w:p>
    <w:p w14:paraId="4EBA3F08" w14:textId="77777777" w:rsidR="002905BB" w:rsidRPr="003C4EAA" w:rsidRDefault="002905BB" w:rsidP="002905BB">
      <w:pPr>
        <w:pStyle w:val="ZPKTzmpktartykuempunktem"/>
      </w:pPr>
      <w:r>
        <w:t>1)</w:t>
      </w:r>
      <w:r>
        <w:tab/>
      </w:r>
      <w:r w:rsidRPr="003C4EAA">
        <w:t>komendanta oddziału Straży Granicznej lub komendanta placówki Straży Granicznej;</w:t>
      </w:r>
    </w:p>
    <w:p w14:paraId="5A10E34E" w14:textId="77777777" w:rsidR="002905BB" w:rsidRPr="003C4EAA" w:rsidRDefault="002905BB" w:rsidP="002905BB">
      <w:pPr>
        <w:pStyle w:val="ZPKTzmpktartykuempunktem"/>
      </w:pPr>
      <w:r>
        <w:t>2)</w:t>
      </w:r>
      <w:r>
        <w:tab/>
      </w:r>
      <w:r w:rsidRPr="003C4EAA">
        <w:t>Szefa Urzędu;</w:t>
      </w:r>
    </w:p>
    <w:p w14:paraId="54ED1987" w14:textId="77777777" w:rsidR="002905BB" w:rsidRPr="00415D7C" w:rsidRDefault="002905BB" w:rsidP="002905BB">
      <w:pPr>
        <w:pStyle w:val="ZPKTzmpktartykuempunktem"/>
      </w:pPr>
      <w:r>
        <w:t>3)</w:t>
      </w:r>
      <w:r>
        <w:tab/>
      </w:r>
      <w:r w:rsidRPr="003C4EAA">
        <w:t>podmiotu, o</w:t>
      </w:r>
      <w:r w:rsidR="007108ED">
        <w:t xml:space="preserve"> </w:t>
      </w:r>
      <w:r w:rsidRPr="003C4EAA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3C4EAA">
        <w:t>82c</w:t>
      </w:r>
      <w:r>
        <w:t xml:space="preserve"> ust.</w:t>
      </w:r>
      <w:r w:rsidR="007108ED">
        <w:t xml:space="preserve"> </w:t>
      </w:r>
      <w:r w:rsidRPr="003C4EAA">
        <w:t>3.</w:t>
      </w:r>
    </w:p>
    <w:p w14:paraId="26F922FE" w14:textId="77777777" w:rsidR="002905BB" w:rsidRPr="00415D7C" w:rsidRDefault="002905BB" w:rsidP="002905BB">
      <w:pPr>
        <w:pStyle w:val="ZUSTzmustartykuempunktem"/>
      </w:pPr>
      <w:r>
        <w:t>6</w:t>
      </w:r>
      <w:r w:rsidRPr="00415D7C">
        <w:t>.</w:t>
      </w:r>
      <w:r>
        <w:t xml:space="preserve"> </w:t>
      </w:r>
      <w:r w:rsidRPr="003C4EAA">
        <w:t>Cudzoziemiec składa wniosek o</w:t>
      </w:r>
      <w:r w:rsidR="007108ED">
        <w:t xml:space="preserve"> </w:t>
      </w:r>
      <w:r w:rsidRPr="003C4EAA">
        <w:t>udzielenie pomocy związanej z</w:t>
      </w:r>
      <w:r w:rsidR="007108ED">
        <w:t xml:space="preserve"> </w:t>
      </w:r>
      <w:r w:rsidRPr="003C4EAA">
        <w:t>przeniesieniem do innego państwa członkowskiego odpowiedzialnego za rozpatrzenie wniosku o</w:t>
      </w:r>
      <w:r w:rsidR="007108ED">
        <w:t xml:space="preserve"> </w:t>
      </w:r>
      <w:r w:rsidRPr="003C4EAA">
        <w:t>udzielenie ochrony międzynarodowej na podstawie rozporządzenia 604/2013</w:t>
      </w:r>
      <w:r w:rsidR="007108ED">
        <w:t xml:space="preserve"> </w:t>
      </w:r>
      <w:r w:rsidRPr="003C4EAA">
        <w:t>nie później niż przed upływem 21</w:t>
      </w:r>
      <w:r w:rsidR="007108ED">
        <w:t xml:space="preserve"> </w:t>
      </w:r>
      <w:r w:rsidRPr="003C4EAA">
        <w:t>dni od dnia doręczenia mu decyzji ostatecznej o</w:t>
      </w:r>
      <w:r w:rsidR="007108ED">
        <w:t xml:space="preserve"> </w:t>
      </w:r>
      <w:r w:rsidRPr="003C4EAA">
        <w:t>umorzeniu postępowania w</w:t>
      </w:r>
      <w:r w:rsidR="007108ED">
        <w:t xml:space="preserve"> </w:t>
      </w:r>
      <w:r w:rsidRPr="003C4EAA">
        <w:t>sprawie udzielenia ochrony międzynarodowej i</w:t>
      </w:r>
      <w:r w:rsidR="007108ED">
        <w:t xml:space="preserve"> </w:t>
      </w:r>
      <w:r w:rsidRPr="003C4EAA">
        <w:t>o</w:t>
      </w:r>
      <w:r w:rsidR="007108ED">
        <w:t xml:space="preserve"> </w:t>
      </w:r>
      <w:r w:rsidRPr="003C4EAA">
        <w:t>przekazaniu go do innego państwa członkowskiego odpowiedzialnego za rozpatrzenie wniosku o</w:t>
      </w:r>
      <w:r w:rsidR="007108ED">
        <w:t xml:space="preserve"> </w:t>
      </w:r>
      <w:r w:rsidRPr="003C4EAA">
        <w:t>udzielenie ochrony międzynarodowej na podstawie rozporządzenia 604/2013.</w:t>
      </w:r>
    </w:p>
    <w:p w14:paraId="3EC020AC" w14:textId="77777777" w:rsidR="002905BB" w:rsidRPr="00415D7C" w:rsidRDefault="002905BB" w:rsidP="002905BB">
      <w:pPr>
        <w:pStyle w:val="ZUSTzmustartykuempunktem"/>
      </w:pPr>
      <w:r>
        <w:t>7</w:t>
      </w:r>
      <w:r w:rsidRPr="00415D7C">
        <w:t xml:space="preserve">. </w:t>
      </w:r>
      <w:r w:rsidRPr="003C4EAA">
        <w:t>W</w:t>
      </w:r>
      <w:r w:rsidR="007108ED">
        <w:t xml:space="preserve"> </w:t>
      </w:r>
      <w:r w:rsidRPr="003C4EAA">
        <w:t>przypadku niezachowania przez cudzoziemca terminu, o</w:t>
      </w:r>
      <w:r w:rsidR="007108ED">
        <w:t xml:space="preserve"> </w:t>
      </w:r>
      <w:r w:rsidRPr="003C4EAA">
        <w:t>którym mowa w</w:t>
      </w:r>
      <w:r w:rsidR="0085154D">
        <w:t> </w:t>
      </w:r>
      <w:r>
        <w:t>ust.</w:t>
      </w:r>
      <w:r w:rsidR="0085154D">
        <w:t> </w:t>
      </w:r>
      <w:r>
        <w:t>6</w:t>
      </w:r>
      <w:r w:rsidRPr="003C4EAA">
        <w:t>, Komendant Główny Straży Granicznej pozostawia wniosek o</w:t>
      </w:r>
      <w:r w:rsidR="007108ED">
        <w:t xml:space="preserve"> </w:t>
      </w:r>
      <w:r w:rsidRPr="003C4EAA">
        <w:t>udzielenie pomocy związanej z</w:t>
      </w:r>
      <w:r w:rsidR="007108ED">
        <w:t xml:space="preserve"> </w:t>
      </w:r>
      <w:r w:rsidRPr="003C4EAA">
        <w:t>przeniesieniem do innego państwa członkowskiego odpowiedzialnego za rozpatrzenie wniosku o</w:t>
      </w:r>
      <w:r w:rsidR="007108ED">
        <w:t xml:space="preserve"> </w:t>
      </w:r>
      <w:r w:rsidRPr="003C4EAA">
        <w:t>udzielenie ochrony międzynarodowej na podstawie rozporządzenia 604/2013</w:t>
      </w:r>
      <w:r w:rsidR="007108ED">
        <w:t xml:space="preserve"> </w:t>
      </w:r>
      <w:r w:rsidRPr="003C4EAA">
        <w:t>bez rozpoznania.</w:t>
      </w:r>
    </w:p>
    <w:p w14:paraId="6BB23B60" w14:textId="77777777" w:rsidR="002905BB" w:rsidRPr="00415D7C" w:rsidRDefault="002905BB" w:rsidP="002905BB">
      <w:pPr>
        <w:pStyle w:val="ZUSTzmustartykuempunktem"/>
      </w:pPr>
      <w:r>
        <w:t>8</w:t>
      </w:r>
      <w:r w:rsidRPr="00415D7C">
        <w:t xml:space="preserve">. </w:t>
      </w:r>
      <w:r w:rsidRPr="003C4EAA">
        <w:t>Szef Urzędu, komendant oddziału Straży Granicznej, komendant placówki Straży Granicznej lub podmiot, o</w:t>
      </w:r>
      <w:r w:rsidR="007108ED">
        <w:t xml:space="preserve"> </w:t>
      </w:r>
      <w:r w:rsidRPr="003C4EAA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3C4EAA">
        <w:t>82c</w:t>
      </w:r>
      <w:r>
        <w:t xml:space="preserve"> ust.</w:t>
      </w:r>
      <w:r w:rsidR="007108ED">
        <w:t xml:space="preserve"> </w:t>
      </w:r>
      <w:r w:rsidRPr="003C4EAA">
        <w:t>3</w:t>
      </w:r>
      <w:r w:rsidR="007108ED">
        <w:t xml:space="preserve"> </w:t>
      </w:r>
      <w:r w:rsidRPr="003C4EAA">
        <w:t>niezwłocznie, jednak nie później niż w</w:t>
      </w:r>
      <w:r w:rsidR="007108ED">
        <w:t xml:space="preserve"> </w:t>
      </w:r>
      <w:r w:rsidRPr="003C4EAA">
        <w:t>terminie 24</w:t>
      </w:r>
      <w:r w:rsidR="007108ED">
        <w:t xml:space="preserve"> </w:t>
      </w:r>
      <w:r w:rsidRPr="003C4EAA">
        <w:t>godzin</w:t>
      </w:r>
      <w:r>
        <w:t>,</w:t>
      </w:r>
      <w:r w:rsidRPr="003C4EAA">
        <w:t xml:space="preserve"> przekazuje wniosek o</w:t>
      </w:r>
      <w:r w:rsidR="007108ED">
        <w:t xml:space="preserve"> </w:t>
      </w:r>
      <w:r w:rsidRPr="003C4EAA">
        <w:t>udzielenie pomocy związanej z</w:t>
      </w:r>
      <w:r w:rsidR="007108ED">
        <w:t xml:space="preserve"> </w:t>
      </w:r>
      <w:r w:rsidRPr="003C4EAA">
        <w:t>przeniesieniem do innego państwa członkowskiego odpowiedzialnego za rozpatrzenie wniosku o</w:t>
      </w:r>
      <w:r w:rsidR="007108ED">
        <w:t xml:space="preserve"> </w:t>
      </w:r>
      <w:r w:rsidRPr="003C4EAA">
        <w:t>udzielenie ochrony międzynarodowej na podstawie rozporządzenia 604/2013</w:t>
      </w:r>
      <w:r w:rsidR="007108ED">
        <w:t xml:space="preserve"> </w:t>
      </w:r>
      <w:r w:rsidRPr="003C4EAA">
        <w:t>Komendantowi Głównemu Straży Granicznej.</w:t>
      </w:r>
    </w:p>
    <w:p w14:paraId="2F9CCA5C" w14:textId="77777777" w:rsidR="002905BB" w:rsidRPr="00415D7C" w:rsidRDefault="002905BB" w:rsidP="002905BB">
      <w:pPr>
        <w:pStyle w:val="ZUSTzmustartykuempunktem"/>
      </w:pPr>
      <w:r>
        <w:t>9</w:t>
      </w:r>
      <w:r w:rsidRPr="00415D7C">
        <w:t xml:space="preserve">. </w:t>
      </w:r>
      <w:r w:rsidRPr="003C4EAA">
        <w:t>Komendant Główny Straży Granicznej niezwłocznie, nie później jednak niż w</w:t>
      </w:r>
      <w:r w:rsidR="007108ED">
        <w:t xml:space="preserve"> </w:t>
      </w:r>
      <w:r w:rsidRPr="003C4EAA">
        <w:t>terminie 5</w:t>
      </w:r>
      <w:r w:rsidR="007108ED">
        <w:t xml:space="preserve"> </w:t>
      </w:r>
      <w:r w:rsidRPr="003C4EAA">
        <w:t>dni roboczych od dnia złożenia wniosku, o</w:t>
      </w:r>
      <w:r w:rsidR="007108ED">
        <w:t xml:space="preserve"> </w:t>
      </w:r>
      <w:r w:rsidRPr="003C4EAA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>
        <w:t>5</w:t>
      </w:r>
      <w:r w:rsidRPr="003C4EAA">
        <w:t>, wydaje postanowienie o</w:t>
      </w:r>
      <w:r w:rsidR="007108ED">
        <w:t xml:space="preserve"> </w:t>
      </w:r>
      <w:r w:rsidRPr="003C4EAA">
        <w:t>udzieleniu pomocy związanej z</w:t>
      </w:r>
      <w:r w:rsidR="007108ED">
        <w:t xml:space="preserve"> </w:t>
      </w:r>
      <w:r w:rsidRPr="003C4EAA">
        <w:t>przeniesieniem cudzoziemca do innego państwa członkowskiego odpowiedzialnego za rozpatrzenie wniosku o</w:t>
      </w:r>
      <w:r w:rsidR="007108ED">
        <w:t xml:space="preserve"> </w:t>
      </w:r>
      <w:r w:rsidRPr="003C4EAA">
        <w:t xml:space="preserve">udzielenie </w:t>
      </w:r>
      <w:r w:rsidRPr="003C4EAA">
        <w:lastRenderedPageBreak/>
        <w:t>ochrony międzynarodowej na podstawie rozporządzenia 604/2013. Na postanowienie nie przysługuje zażalenie.</w:t>
      </w:r>
    </w:p>
    <w:p w14:paraId="2D0C0842" w14:textId="77777777" w:rsidR="002905BB" w:rsidRPr="00415D7C" w:rsidRDefault="002905BB" w:rsidP="002905BB">
      <w:pPr>
        <w:pStyle w:val="ZUSTzmustartykuempunktem"/>
      </w:pPr>
      <w:r>
        <w:t>10</w:t>
      </w:r>
      <w:r w:rsidRPr="00415D7C">
        <w:t xml:space="preserve">. </w:t>
      </w:r>
      <w:r w:rsidRPr="003C4EAA">
        <w:t>Komendant Główny Straży Granicznej niezwłocznie, nie później jednak niż w</w:t>
      </w:r>
      <w:r w:rsidR="007108ED">
        <w:t xml:space="preserve"> </w:t>
      </w:r>
      <w:r w:rsidRPr="003C4EAA">
        <w:t>terminie 48</w:t>
      </w:r>
      <w:r w:rsidR="007108ED">
        <w:t xml:space="preserve"> </w:t>
      </w:r>
      <w:r w:rsidRPr="003C4EAA">
        <w:t>godzin, informuje Szefa Urzędu o</w:t>
      </w:r>
      <w:r w:rsidR="007108ED">
        <w:t xml:space="preserve"> </w:t>
      </w:r>
      <w:r w:rsidRPr="003C4EAA">
        <w:t>wydaniu postanowienia o</w:t>
      </w:r>
      <w:r w:rsidR="007108ED">
        <w:t xml:space="preserve"> </w:t>
      </w:r>
      <w:r w:rsidRPr="003C4EAA">
        <w:t>udzieleniu pomocy związanej z</w:t>
      </w:r>
      <w:r w:rsidR="007108ED">
        <w:t xml:space="preserve"> </w:t>
      </w:r>
      <w:r w:rsidRPr="003C4EAA">
        <w:t>przeniesieniem cudzoziemca do innego państwa członkowskiego odpowiedzialnego za rozpatrzenie wniosku o</w:t>
      </w:r>
      <w:r w:rsidR="007108ED">
        <w:t xml:space="preserve"> </w:t>
      </w:r>
      <w:r w:rsidRPr="003C4EAA">
        <w:t>udzielenie ochrony międzynarodowej na podstawie rozporządzenia 604/2013</w:t>
      </w:r>
      <w:r>
        <w:t xml:space="preserve"> lub</w:t>
      </w:r>
      <w:r w:rsidRPr="003C4EAA">
        <w:t xml:space="preserve"> pozostawieniu wniosku, o</w:t>
      </w:r>
      <w:r w:rsidR="007108ED">
        <w:t xml:space="preserve"> </w:t>
      </w:r>
      <w:r w:rsidRPr="003C4EAA">
        <w:t>którym mowa w</w:t>
      </w:r>
      <w:r w:rsidR="007108ED">
        <w:t xml:space="preserve"> </w:t>
      </w:r>
      <w:r>
        <w:t>ust.</w:t>
      </w:r>
      <w:r w:rsidR="0085154D">
        <w:t> </w:t>
      </w:r>
      <w:r>
        <w:t>5</w:t>
      </w:r>
      <w:r w:rsidRPr="003C4EAA">
        <w:t>, bez rozpoznania.</w:t>
      </w:r>
    </w:p>
    <w:p w14:paraId="41A5A7D7" w14:textId="77777777" w:rsidR="002905BB" w:rsidRPr="00415D7C" w:rsidRDefault="002905BB" w:rsidP="002905BB">
      <w:pPr>
        <w:pStyle w:val="ZUSTzmustartykuempunktem"/>
      </w:pPr>
      <w:r w:rsidRPr="00415D7C">
        <w:t>1</w:t>
      </w:r>
      <w:r>
        <w:t>1</w:t>
      </w:r>
      <w:r w:rsidRPr="00415D7C">
        <w:t>.</w:t>
      </w:r>
      <w:r>
        <w:t xml:space="preserve"> </w:t>
      </w:r>
      <w:r w:rsidRPr="003C4EAA">
        <w:t>Komendant Główny Straży Granicznej, po uzyskaniu informacji od Szefa Urzędu o</w:t>
      </w:r>
      <w:r w:rsidR="007108ED">
        <w:t xml:space="preserve"> </w:t>
      </w:r>
      <w:r w:rsidRPr="003C4EAA">
        <w:t>wydaniu decyzji o</w:t>
      </w:r>
      <w:r w:rsidR="007108ED">
        <w:t xml:space="preserve"> </w:t>
      </w:r>
      <w:r w:rsidRPr="003C4EAA">
        <w:t>umorzeniu postępowania w</w:t>
      </w:r>
      <w:r w:rsidR="007108ED">
        <w:t xml:space="preserve"> </w:t>
      </w:r>
      <w:r w:rsidRPr="003C4EAA">
        <w:t>sprawie udzielenia ochrony międzynarodowej i</w:t>
      </w:r>
      <w:r w:rsidR="007108ED">
        <w:t xml:space="preserve"> </w:t>
      </w:r>
      <w:r w:rsidRPr="003C4EAA">
        <w:t>o</w:t>
      </w:r>
      <w:r w:rsidR="007108ED">
        <w:t xml:space="preserve"> </w:t>
      </w:r>
      <w:r w:rsidRPr="003C4EAA">
        <w:t>przekazaniu cudzoziemca do innego państwa członkowskiego odpowiedzialnego za rozpatrzenie wniosku o</w:t>
      </w:r>
      <w:r w:rsidR="007108ED">
        <w:t xml:space="preserve"> </w:t>
      </w:r>
      <w:r w:rsidRPr="003C4EAA">
        <w:t>udzielenie ochrony międzynarodowej na podstawie rozporządzenia 604/2013, zawiadamia niezwłocznie komendanta oddziału Straży Granicznej właściwego ze względu na miejsce pobytu wnioskodawcy o</w:t>
      </w:r>
      <w:r w:rsidR="007108ED">
        <w:t xml:space="preserve"> </w:t>
      </w:r>
      <w:r w:rsidRPr="003C4EAA">
        <w:t>niezłożeniu przez wnioskodawcę wniosku o</w:t>
      </w:r>
      <w:r w:rsidR="007108ED">
        <w:t xml:space="preserve"> </w:t>
      </w:r>
      <w:r w:rsidRPr="003C4EAA">
        <w:t>udzielenie mu pomocy związanej z</w:t>
      </w:r>
      <w:r w:rsidR="007108ED">
        <w:t xml:space="preserve"> </w:t>
      </w:r>
      <w:r w:rsidRPr="003C4EAA">
        <w:t>przeniesieniem cudzoziemca do innego państwa członkowskiego odpowiedzialnego za rozpatrzenie wniosku o</w:t>
      </w:r>
      <w:r w:rsidR="007108ED">
        <w:t xml:space="preserve"> </w:t>
      </w:r>
      <w:r w:rsidRPr="003C4EAA">
        <w:t>udzielenie ochrony międzynarodowej na podstawie rozporządzenia 604/2013</w:t>
      </w:r>
      <w:r>
        <w:t xml:space="preserve"> w</w:t>
      </w:r>
      <w:r w:rsidR="007108ED">
        <w:t xml:space="preserve"> </w:t>
      </w:r>
      <w:r w:rsidRPr="003C4EAA">
        <w:t>terminie 21</w:t>
      </w:r>
      <w:r w:rsidR="007108ED">
        <w:t xml:space="preserve"> </w:t>
      </w:r>
      <w:r w:rsidRPr="003C4EAA">
        <w:t>dni od dnia, w</w:t>
      </w:r>
      <w:r w:rsidR="007108ED">
        <w:t xml:space="preserve"> </w:t>
      </w:r>
      <w:r w:rsidRPr="003C4EAA">
        <w:t>którym decyzja o</w:t>
      </w:r>
      <w:r w:rsidR="007108ED">
        <w:t xml:space="preserve"> </w:t>
      </w:r>
      <w:r w:rsidRPr="003C4EAA">
        <w:t>umorzeniu postępowania w</w:t>
      </w:r>
      <w:r w:rsidR="007108ED">
        <w:t xml:space="preserve"> </w:t>
      </w:r>
      <w:r w:rsidRPr="003C4EAA">
        <w:t>sprawie udzielenia mu ochrony międzynarodowej stała się ostateczna</w:t>
      </w:r>
      <w:r>
        <w:t>,</w:t>
      </w:r>
      <w:r w:rsidRPr="003C4EAA">
        <w:t xml:space="preserve"> lub o</w:t>
      </w:r>
      <w:r w:rsidR="007108ED">
        <w:t xml:space="preserve"> </w:t>
      </w:r>
      <w:r w:rsidRPr="003C4EAA">
        <w:t>nieskorzystaniu przez wnioskodawcę z</w:t>
      </w:r>
      <w:r w:rsidR="007108ED">
        <w:t xml:space="preserve"> </w:t>
      </w:r>
      <w:r w:rsidRPr="003C4EAA">
        <w:t>udzielonej mu pomocy związanej z</w:t>
      </w:r>
      <w:r w:rsidR="007108ED">
        <w:t xml:space="preserve"> </w:t>
      </w:r>
      <w:r w:rsidRPr="003C4EAA">
        <w:t>tym przeniesieniem.</w:t>
      </w:r>
      <w:r>
        <w:t>”</w:t>
      </w:r>
      <w:r w:rsidRPr="003C4EAA">
        <w:t>;</w:t>
      </w:r>
    </w:p>
    <w:p w14:paraId="0B24B11C" w14:textId="77777777" w:rsidR="002905BB" w:rsidRPr="002905BB" w:rsidRDefault="002905BB" w:rsidP="002905BB">
      <w:pPr>
        <w:pStyle w:val="PKTpunkt"/>
      </w:pPr>
      <w:r>
        <w:t>10</w:t>
      </w:r>
      <w:r w:rsidRPr="002905BB">
        <w:t>)</w:t>
      </w:r>
      <w:r w:rsidRPr="002905BB">
        <w:tab/>
        <w:t>w art.</w:t>
      </w:r>
      <w:r w:rsidR="007108ED">
        <w:t xml:space="preserve"> </w:t>
      </w:r>
      <w:r w:rsidRPr="002905BB">
        <w:t>82c:</w:t>
      </w:r>
    </w:p>
    <w:p w14:paraId="19AB3606" w14:textId="77777777" w:rsidR="002905BB" w:rsidRPr="003B1742" w:rsidRDefault="002905BB" w:rsidP="002905BB">
      <w:pPr>
        <w:pStyle w:val="LITlitera"/>
      </w:pPr>
      <w:r>
        <w:t>a)</w:t>
      </w:r>
      <w:r>
        <w:tab/>
      </w:r>
      <w:r w:rsidRPr="003B1742">
        <w:t>uchyla się</w:t>
      </w:r>
      <w:r>
        <w:t xml:space="preserve"> ust.</w:t>
      </w:r>
      <w:r w:rsidR="007108ED">
        <w:t xml:space="preserve"> </w:t>
      </w:r>
      <w:r w:rsidRPr="003B1742">
        <w:t>1,</w:t>
      </w:r>
    </w:p>
    <w:p w14:paraId="58443628" w14:textId="77777777" w:rsidR="002905BB" w:rsidRPr="002905BB" w:rsidRDefault="002905BB" w:rsidP="002905BB">
      <w:pPr>
        <w:pStyle w:val="LITlitera"/>
      </w:pPr>
      <w:r>
        <w:t>b)</w:t>
      </w:r>
      <w:r>
        <w:tab/>
      </w:r>
      <w:r w:rsidRPr="002905BB">
        <w:t>ust. 2</w:t>
      </w:r>
      <w:r w:rsidR="007108ED">
        <w:t xml:space="preserve"> </w:t>
      </w:r>
      <w:r w:rsidRPr="002905BB">
        <w:t>otrzymuje brzmienie:</w:t>
      </w:r>
    </w:p>
    <w:p w14:paraId="4BDE7C4A" w14:textId="77777777" w:rsidR="002905BB" w:rsidRPr="003B1742" w:rsidRDefault="002905BB" w:rsidP="002905BB">
      <w:pPr>
        <w:pStyle w:val="ZLITUSTzmustliter"/>
      </w:pPr>
      <w:r>
        <w:t>„</w:t>
      </w:r>
      <w:r w:rsidRPr="003B1742">
        <w:t xml:space="preserve">2. Szef Urzędu może zlecić prowadzenie nauki języka polskiego, na podstawie </w:t>
      </w:r>
      <w:r>
        <w:t xml:space="preserve">ustawy </w:t>
      </w:r>
      <w:r w:rsidRPr="003B1742">
        <w:t>z</w:t>
      </w:r>
      <w:r w:rsidR="007108ED">
        <w:t xml:space="preserve"> </w:t>
      </w:r>
      <w:r w:rsidRPr="003B1742">
        <w:t>dnia 11</w:t>
      </w:r>
      <w:r w:rsidR="007108ED">
        <w:t xml:space="preserve"> </w:t>
      </w:r>
      <w:r w:rsidRPr="003B1742">
        <w:t>września 2019</w:t>
      </w:r>
      <w:r w:rsidR="007108ED">
        <w:t xml:space="preserve"> </w:t>
      </w:r>
      <w:r w:rsidRPr="003B1742">
        <w:t>r. – Prawo zamówień publicznych (</w:t>
      </w:r>
      <w:r>
        <w:t>Dz.</w:t>
      </w:r>
      <w:r w:rsidR="007108ED">
        <w:t xml:space="preserve"> </w:t>
      </w:r>
      <w:r>
        <w:t>U. z</w:t>
      </w:r>
      <w:r w:rsidR="007108ED">
        <w:t xml:space="preserve"> </w:t>
      </w:r>
      <w:r>
        <w:t>2022</w:t>
      </w:r>
      <w:r w:rsidR="007108ED">
        <w:t xml:space="preserve"> </w:t>
      </w:r>
      <w:r>
        <w:t>r. poz.</w:t>
      </w:r>
      <w:r w:rsidR="007108ED">
        <w:t xml:space="preserve"> </w:t>
      </w:r>
      <w:r>
        <w:t>1710, 1812, 1933 i</w:t>
      </w:r>
      <w:r w:rsidR="007108ED">
        <w:t xml:space="preserve"> </w:t>
      </w:r>
      <w:r>
        <w:t>2185</w:t>
      </w:r>
      <w:r w:rsidRPr="003B1742">
        <w:t>).</w:t>
      </w:r>
      <w:r>
        <w:t>”</w:t>
      </w:r>
      <w:r w:rsidRPr="003B1742">
        <w:t>,</w:t>
      </w:r>
    </w:p>
    <w:p w14:paraId="315301F8" w14:textId="77777777" w:rsidR="002905BB" w:rsidRPr="002905BB" w:rsidRDefault="002905BB" w:rsidP="002905BB">
      <w:pPr>
        <w:pStyle w:val="LITlitera"/>
      </w:pPr>
      <w:r w:rsidRPr="003B1742">
        <w:t>c)</w:t>
      </w:r>
      <w:r w:rsidRPr="003B1742">
        <w:tab/>
        <w:t>dodaje się</w:t>
      </w:r>
      <w:r w:rsidRPr="002905BB">
        <w:t xml:space="preserve"> ust.</w:t>
      </w:r>
      <w:r w:rsidR="007108ED">
        <w:t xml:space="preserve"> </w:t>
      </w:r>
      <w:r w:rsidRPr="002905BB">
        <w:t>3 w</w:t>
      </w:r>
      <w:r w:rsidR="007108ED">
        <w:t xml:space="preserve"> </w:t>
      </w:r>
      <w:r w:rsidRPr="002905BB">
        <w:t>brzmieniu:</w:t>
      </w:r>
    </w:p>
    <w:p w14:paraId="587F4DD3" w14:textId="77777777" w:rsidR="002905BB" w:rsidRDefault="002905BB" w:rsidP="002905BB">
      <w:pPr>
        <w:pStyle w:val="ZLITUSTzmustliter"/>
      </w:pPr>
      <w:r>
        <w:t>„</w:t>
      </w:r>
      <w:r w:rsidRPr="003B1742">
        <w:t>3. Komendant Główny Straży Granicznej może zlecić przeniesienie cudzoziemca do innego państwa członkowskiego odpowiedzialnego za rozpatrzenie wniosku o</w:t>
      </w:r>
      <w:r w:rsidR="007108ED">
        <w:t xml:space="preserve"> </w:t>
      </w:r>
      <w:r w:rsidRPr="003B1742">
        <w:t>udzielenie ochrony międzynarodowej na pod</w:t>
      </w:r>
      <w:r>
        <w:t>stawie rozporządzenia 604/2013</w:t>
      </w:r>
      <w:r w:rsidR="007108ED">
        <w:t xml:space="preserve"> </w:t>
      </w:r>
      <w:r w:rsidRPr="003B1742">
        <w:t>podmiotowi, o</w:t>
      </w:r>
      <w:r w:rsidR="007108ED">
        <w:t xml:space="preserve"> </w:t>
      </w:r>
      <w:r w:rsidRPr="003B1742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3B1742">
        <w:t>334</w:t>
      </w:r>
      <w:r>
        <w:t xml:space="preserve"> ust.</w:t>
      </w:r>
      <w:r w:rsidR="007108ED">
        <w:t xml:space="preserve"> </w:t>
      </w:r>
      <w:r w:rsidRPr="003B1742">
        <w:t>8</w:t>
      </w:r>
      <w:r w:rsidR="007108ED">
        <w:t xml:space="preserve"> </w:t>
      </w:r>
      <w:r w:rsidRPr="003B1742">
        <w:t>ustawy z</w:t>
      </w:r>
      <w:r w:rsidR="007108ED">
        <w:t xml:space="preserve"> </w:t>
      </w:r>
      <w:r w:rsidRPr="003B1742">
        <w:t>dnia 12</w:t>
      </w:r>
      <w:r w:rsidR="007108ED">
        <w:t xml:space="preserve"> </w:t>
      </w:r>
      <w:r w:rsidRPr="003B1742">
        <w:t>grudnia 2013</w:t>
      </w:r>
      <w:r w:rsidR="007108ED">
        <w:t xml:space="preserve"> </w:t>
      </w:r>
      <w:r w:rsidRPr="003B1742">
        <w:t>r. o</w:t>
      </w:r>
      <w:r w:rsidR="007108ED">
        <w:t xml:space="preserve"> </w:t>
      </w:r>
      <w:r w:rsidRPr="003B1742">
        <w:t>cudzoziemcach.</w:t>
      </w:r>
      <w:r>
        <w:t>”</w:t>
      </w:r>
      <w:r w:rsidRPr="003B1742">
        <w:t>;</w:t>
      </w:r>
    </w:p>
    <w:p w14:paraId="26D9837A" w14:textId="77777777" w:rsidR="002905BB" w:rsidRDefault="002905BB" w:rsidP="002905BB">
      <w:pPr>
        <w:pStyle w:val="PKTpunkt"/>
      </w:pPr>
      <w:r>
        <w:lastRenderedPageBreak/>
        <w:t>11)</w:t>
      </w:r>
      <w:r>
        <w:tab/>
      </w:r>
      <w:r w:rsidRPr="003B1742">
        <w:t>w</w:t>
      </w:r>
      <w:r>
        <w:t xml:space="preserve"> art.</w:t>
      </w:r>
      <w:r w:rsidR="007108ED">
        <w:t xml:space="preserve"> </w:t>
      </w:r>
      <w:r w:rsidRPr="003B1742">
        <w:t>85</w:t>
      </w:r>
      <w:r w:rsidR="007108ED">
        <w:t xml:space="preserve"> </w:t>
      </w:r>
      <w:r w:rsidRPr="003B1742">
        <w:t xml:space="preserve">skreśla się wyrazy </w:t>
      </w:r>
      <w:r>
        <w:t>„</w:t>
      </w:r>
      <w:r w:rsidRPr="003B1742">
        <w:t>pomocy w</w:t>
      </w:r>
      <w:r w:rsidR="007108ED">
        <w:t xml:space="preserve"> </w:t>
      </w:r>
      <w:r w:rsidRPr="003B1742">
        <w:t>dobrowolnym powrocie, pomocy związanej z</w:t>
      </w:r>
      <w:r w:rsidR="007108ED">
        <w:t xml:space="preserve"> </w:t>
      </w:r>
      <w:r w:rsidRPr="003B1742">
        <w:t>przeniesieniem cudzoziemca do innego państwa członkowskiego odpowiedzialnego za rozpatrzenie wniosku o</w:t>
      </w:r>
      <w:r w:rsidR="007108ED">
        <w:t xml:space="preserve"> </w:t>
      </w:r>
      <w:r w:rsidRPr="003B1742">
        <w:t>udzielenie ochrony międzynarodowej na podstawie rozporządzenia 604/2013</w:t>
      </w:r>
      <w:r>
        <w:t>”</w:t>
      </w:r>
      <w:r w:rsidRPr="003B1742">
        <w:t>;</w:t>
      </w:r>
    </w:p>
    <w:p w14:paraId="0195A169" w14:textId="77777777" w:rsidR="002905BB" w:rsidRPr="002905BB" w:rsidRDefault="002905BB" w:rsidP="002905BB">
      <w:pPr>
        <w:pStyle w:val="PKTpunkt"/>
      </w:pPr>
      <w:r>
        <w:t>12</w:t>
      </w:r>
      <w:r w:rsidRPr="002905BB">
        <w:t>)</w:t>
      </w:r>
      <w:r w:rsidRPr="002905BB">
        <w:tab/>
        <w:t>po art.</w:t>
      </w:r>
      <w:r w:rsidR="007108ED">
        <w:t xml:space="preserve"> </w:t>
      </w:r>
      <w:r w:rsidRPr="002905BB">
        <w:t>85</w:t>
      </w:r>
      <w:r w:rsidR="007108ED">
        <w:t xml:space="preserve"> </w:t>
      </w:r>
      <w:r w:rsidRPr="002905BB">
        <w:t>dodaje się art.</w:t>
      </w:r>
      <w:r w:rsidR="007108ED">
        <w:t xml:space="preserve"> </w:t>
      </w:r>
      <w:r w:rsidRPr="002905BB">
        <w:t>85a w</w:t>
      </w:r>
      <w:r w:rsidR="007108ED">
        <w:t xml:space="preserve"> </w:t>
      </w:r>
      <w:r w:rsidRPr="002905BB">
        <w:t>brzmieniu:</w:t>
      </w:r>
    </w:p>
    <w:p w14:paraId="645DF490" w14:textId="77777777" w:rsidR="002905BB" w:rsidRDefault="002905BB" w:rsidP="002905BB">
      <w:pPr>
        <w:pStyle w:val="ZARTzmartartykuempunktem"/>
      </w:pPr>
      <w:r>
        <w:t>„</w:t>
      </w:r>
      <w:r w:rsidRPr="00AE11C4">
        <w:t>Art. 85a. Koszty pomocy związanej z</w:t>
      </w:r>
      <w:r w:rsidR="007108ED">
        <w:t xml:space="preserve"> </w:t>
      </w:r>
      <w:r w:rsidRPr="00AE11C4">
        <w:t>przeniesieniem cudzoziemca do innego państwa członkowskiego odpowiedzialnego za rozpatrzenie wniosku o</w:t>
      </w:r>
      <w:r w:rsidR="007108ED">
        <w:t xml:space="preserve"> </w:t>
      </w:r>
      <w:r w:rsidRPr="00AE11C4">
        <w:t>udzielenie ochrony międzynarodowej na podstawie rozporządzenia 604/2013</w:t>
      </w:r>
      <w:r w:rsidR="007108ED">
        <w:t xml:space="preserve"> </w:t>
      </w:r>
      <w:r w:rsidRPr="00AE11C4">
        <w:t>są finansowane z</w:t>
      </w:r>
      <w:r w:rsidR="007108ED">
        <w:t xml:space="preserve"> </w:t>
      </w:r>
      <w:r w:rsidRPr="00AE11C4">
        <w:t>budżetu państwa, z</w:t>
      </w:r>
      <w:r w:rsidR="007108ED">
        <w:t xml:space="preserve"> </w:t>
      </w:r>
      <w:r w:rsidRPr="00AE11C4">
        <w:t>części, której dysponentem jest minister właściwy do spraw wewnętrznych, ze środków będących w</w:t>
      </w:r>
      <w:r w:rsidR="007108ED">
        <w:t xml:space="preserve"> </w:t>
      </w:r>
      <w:r w:rsidRPr="00AE11C4">
        <w:t>dyspozycji Komendanta Głównego Straży Granicznej.</w:t>
      </w:r>
      <w:r>
        <w:t>”</w:t>
      </w:r>
      <w:r w:rsidRPr="00AE11C4">
        <w:t>;</w:t>
      </w:r>
    </w:p>
    <w:p w14:paraId="037C13BB" w14:textId="77777777" w:rsidR="002905BB" w:rsidRPr="002905BB" w:rsidRDefault="002905BB" w:rsidP="002905BB">
      <w:pPr>
        <w:pStyle w:val="PKTpunkt"/>
      </w:pPr>
      <w:r>
        <w:t>13</w:t>
      </w:r>
      <w:r w:rsidRPr="002905BB">
        <w:t>)</w:t>
      </w:r>
      <w:r w:rsidRPr="002905BB">
        <w:tab/>
        <w:t>w art.</w:t>
      </w:r>
      <w:r w:rsidR="007108ED">
        <w:t xml:space="preserve"> </w:t>
      </w:r>
      <w:r w:rsidRPr="002905BB">
        <w:t>86 w</w:t>
      </w:r>
      <w:r w:rsidR="007108ED">
        <w:t xml:space="preserve"> </w:t>
      </w:r>
      <w:r w:rsidRPr="002905BB">
        <w:t>ust.</w:t>
      </w:r>
      <w:r w:rsidR="007108ED">
        <w:t xml:space="preserve"> </w:t>
      </w:r>
      <w:r w:rsidRPr="002905BB">
        <w:t>1:</w:t>
      </w:r>
    </w:p>
    <w:p w14:paraId="4A0D9C96" w14:textId="77777777" w:rsidR="002905BB" w:rsidRPr="00096964" w:rsidRDefault="002905BB" w:rsidP="002905BB">
      <w:pPr>
        <w:pStyle w:val="LITlitera"/>
      </w:pPr>
      <w:r w:rsidRPr="00D217AC">
        <w:t>a)</w:t>
      </w:r>
      <w:r w:rsidRPr="00944632">
        <w:tab/>
        <w:t>uchyla si</w:t>
      </w:r>
      <w:r w:rsidRPr="00944632">
        <w:rPr>
          <w:rFonts w:hint="eastAsia"/>
        </w:rPr>
        <w:t>ę</w:t>
      </w:r>
      <w:r>
        <w:t xml:space="preserve"> pkt</w:t>
      </w:r>
      <w:r w:rsidR="007108ED">
        <w:t xml:space="preserve"> </w:t>
      </w:r>
      <w:r w:rsidRPr="00944632">
        <w:t>4,</w:t>
      </w:r>
    </w:p>
    <w:p w14:paraId="073D146A" w14:textId="77777777" w:rsidR="002905BB" w:rsidRPr="00944632" w:rsidRDefault="002905BB" w:rsidP="002905BB">
      <w:pPr>
        <w:pStyle w:val="LITlitera"/>
      </w:pPr>
      <w:r w:rsidRPr="00D217AC">
        <w:t>b)</w:t>
      </w:r>
      <w:r w:rsidRPr="00944632">
        <w:tab/>
        <w:t>w</w:t>
      </w:r>
      <w:r>
        <w:t xml:space="preserve"> pkt</w:t>
      </w:r>
      <w:r w:rsidR="007108ED">
        <w:t xml:space="preserve"> </w:t>
      </w:r>
      <w:r w:rsidRPr="00944632">
        <w:t>5</w:t>
      </w:r>
      <w:r w:rsidR="007108ED">
        <w:t xml:space="preserve"> </w:t>
      </w:r>
      <w:r w:rsidRPr="00944632">
        <w:t>wyrazy „pkt 1–4</w:t>
      </w:r>
      <w:r w:rsidRPr="00096964">
        <w:t>” zast</w:t>
      </w:r>
      <w:r w:rsidRPr="00096964">
        <w:rPr>
          <w:rFonts w:hint="eastAsia"/>
        </w:rPr>
        <w:t>ę</w:t>
      </w:r>
      <w:r w:rsidRPr="00096964">
        <w:t>puje si</w:t>
      </w:r>
      <w:r w:rsidRPr="00096964">
        <w:rPr>
          <w:rFonts w:hint="eastAsia"/>
        </w:rPr>
        <w:t>ę</w:t>
      </w:r>
      <w:r w:rsidRPr="006D5A6D">
        <w:t xml:space="preserve"> wyrazami „pkt 1–3”</w:t>
      </w:r>
      <w:r w:rsidRPr="00D217AC">
        <w:t>;</w:t>
      </w:r>
      <w:r w:rsidRPr="00944632">
        <w:t xml:space="preserve"> </w:t>
      </w:r>
    </w:p>
    <w:p w14:paraId="4D44EBE4" w14:textId="77777777" w:rsidR="002905BB" w:rsidRDefault="002905BB" w:rsidP="002905BB">
      <w:pPr>
        <w:pStyle w:val="PKTpunkt"/>
      </w:pPr>
      <w:r>
        <w:t>14)</w:t>
      </w:r>
      <w:r>
        <w:tab/>
      </w:r>
      <w:r w:rsidRPr="00923520">
        <w:t>w</w:t>
      </w:r>
      <w:r>
        <w:t xml:space="preserve"> art.</w:t>
      </w:r>
      <w:r w:rsidR="007108ED">
        <w:t xml:space="preserve"> </w:t>
      </w:r>
      <w:r w:rsidRPr="00923520">
        <w:t>87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 w:rsidRPr="00923520">
        <w:t>2</w:t>
      </w:r>
      <w:r>
        <w:t xml:space="preserve"> w pkt</w:t>
      </w:r>
      <w:r w:rsidR="007108ED">
        <w:t xml:space="preserve"> </w:t>
      </w:r>
      <w:r w:rsidRPr="00923520">
        <w:t>3</w:t>
      </w:r>
      <w:r w:rsidR="007108ED">
        <w:t xml:space="preserve"> </w:t>
      </w:r>
      <w:r w:rsidRPr="00923520">
        <w:t xml:space="preserve">po wyrazach </w:t>
      </w:r>
      <w:r>
        <w:t>„</w:t>
      </w:r>
      <w:r w:rsidRPr="00923520">
        <w:t>odmowy wjazdu</w:t>
      </w:r>
      <w:r>
        <w:t>”</w:t>
      </w:r>
      <w:r w:rsidRPr="00923520">
        <w:t xml:space="preserve"> dodaje się wyrazy </w:t>
      </w:r>
      <w:r>
        <w:t>„</w:t>
      </w:r>
      <w:r w:rsidRPr="00923520">
        <w:t>i pobytu</w:t>
      </w:r>
      <w:r>
        <w:t>”</w:t>
      </w:r>
      <w:r w:rsidRPr="00923520">
        <w:t>.</w:t>
      </w:r>
    </w:p>
    <w:p w14:paraId="681A6B4F" w14:textId="77777777" w:rsidR="002905BB" w:rsidRDefault="002905BB" w:rsidP="002905BB">
      <w:pPr>
        <w:pStyle w:val="ARTartustawynprozporzdzenia"/>
      </w:pPr>
      <w:r w:rsidRPr="000F437E">
        <w:rPr>
          <w:rStyle w:val="Ppogrubienie"/>
        </w:rPr>
        <w:t>Art.</w:t>
      </w:r>
      <w:r w:rsidR="007108ED">
        <w:rPr>
          <w:rStyle w:val="Ppogrubienie"/>
        </w:rPr>
        <w:t> </w:t>
      </w:r>
      <w:r>
        <w:rPr>
          <w:rStyle w:val="Ppogrubienie"/>
        </w:rPr>
        <w:t>5</w:t>
      </w:r>
      <w:r w:rsidRPr="000F437E">
        <w:rPr>
          <w:rStyle w:val="Ppogrubienie"/>
        </w:rPr>
        <w:t>.</w:t>
      </w:r>
      <w:r>
        <w:t xml:space="preserve"> </w:t>
      </w:r>
      <w:r w:rsidRPr="008D53CE">
        <w:t>W</w:t>
      </w:r>
      <w:r w:rsidR="007108ED">
        <w:t xml:space="preserve"> </w:t>
      </w:r>
      <w:r w:rsidRPr="008D53CE">
        <w:t>ustawie z</w:t>
      </w:r>
      <w:r w:rsidR="007108ED">
        <w:t xml:space="preserve"> </w:t>
      </w:r>
      <w:r w:rsidRPr="008D53CE">
        <w:t>dnia 14</w:t>
      </w:r>
      <w:r w:rsidR="007108ED">
        <w:t xml:space="preserve"> </w:t>
      </w:r>
      <w:r w:rsidRPr="008D53CE">
        <w:t>lipca 2006</w:t>
      </w:r>
      <w:r w:rsidR="007108ED">
        <w:t xml:space="preserve"> </w:t>
      </w:r>
      <w:r w:rsidRPr="008D53CE">
        <w:t>r. o</w:t>
      </w:r>
      <w:r w:rsidR="007108ED">
        <w:t xml:space="preserve"> </w:t>
      </w:r>
      <w:r w:rsidRPr="008D53CE">
        <w:t>wjeździe na terytorium Rzeczypospolitej Polskiej, pobycie oraz wyjeździe z</w:t>
      </w:r>
      <w:r w:rsidR="007108ED">
        <w:t xml:space="preserve"> </w:t>
      </w:r>
      <w:r w:rsidRPr="008D53CE">
        <w:t>tego terytorium obywateli państw członkowskich Unii Europejskiej i</w:t>
      </w:r>
      <w:r w:rsidR="007108ED">
        <w:t xml:space="preserve"> </w:t>
      </w:r>
      <w:r w:rsidRPr="008D53CE">
        <w:t>członków ich rodzin (</w:t>
      </w:r>
      <w:r>
        <w:t>Dz.</w:t>
      </w:r>
      <w:r w:rsidR="007108ED">
        <w:t xml:space="preserve"> </w:t>
      </w:r>
      <w:r>
        <w:t>U.</w:t>
      </w:r>
      <w:r w:rsidRPr="008D53CE">
        <w:t xml:space="preserve"> z</w:t>
      </w:r>
      <w:r w:rsidR="007108ED">
        <w:t xml:space="preserve"> </w:t>
      </w:r>
      <w:r>
        <w:t>2021</w:t>
      </w:r>
      <w:r w:rsidR="007108ED">
        <w:t xml:space="preserve"> </w:t>
      </w:r>
      <w:r w:rsidRPr="008D53CE">
        <w:t>r.</w:t>
      </w:r>
      <w:r>
        <w:t xml:space="preserve"> poz.</w:t>
      </w:r>
      <w:r w:rsidR="007108ED">
        <w:t xml:space="preserve"> </w:t>
      </w:r>
      <w:r>
        <w:t>1697</w:t>
      </w:r>
      <w:r w:rsidRPr="008D53CE">
        <w:t>)</w:t>
      </w:r>
      <w:r>
        <w:t xml:space="preserve"> wprowadza się następujące zmiany:</w:t>
      </w:r>
    </w:p>
    <w:p w14:paraId="58939B9A" w14:textId="77777777" w:rsidR="002905BB" w:rsidRDefault="002905BB" w:rsidP="002905BB">
      <w:pPr>
        <w:pStyle w:val="PKTpunkt"/>
      </w:pPr>
      <w:r>
        <w:t>1)</w:t>
      </w:r>
      <w:r>
        <w:tab/>
        <w:t>w art.</w:t>
      </w:r>
      <w:r w:rsidR="007108ED">
        <w:t xml:space="preserve"> </w:t>
      </w:r>
      <w:r>
        <w:t>2a:</w:t>
      </w:r>
    </w:p>
    <w:p w14:paraId="31C53DFC" w14:textId="77777777" w:rsidR="002905BB" w:rsidRDefault="002905BB" w:rsidP="002905BB">
      <w:pPr>
        <w:pStyle w:val="LITlitera"/>
      </w:pPr>
      <w:r>
        <w:t>a)</w:t>
      </w:r>
      <w:r>
        <w:tab/>
        <w:t>w ust.</w:t>
      </w:r>
      <w:r w:rsidR="007108ED">
        <w:t xml:space="preserve"> </w:t>
      </w:r>
      <w:r>
        <w:t>1:</w:t>
      </w:r>
    </w:p>
    <w:p w14:paraId="76E7BA9E" w14:textId="77777777" w:rsidR="002905BB" w:rsidRDefault="002905BB" w:rsidP="002905BB">
      <w:pPr>
        <w:pStyle w:val="TIRtiret"/>
      </w:pPr>
      <w:r w:rsidRPr="00333A53">
        <w:t>–</w:t>
      </w:r>
      <w:r>
        <w:tab/>
        <w:t xml:space="preserve">wyrazy </w:t>
      </w:r>
      <w:r w:rsidRPr="00BB56B5">
        <w:t>„art. 439</w:t>
      </w:r>
      <w:r w:rsidRPr="00333A53">
        <w:t>–</w:t>
      </w:r>
      <w:r w:rsidRPr="00BB56B5">
        <w:t>441”</w:t>
      </w:r>
      <w:r>
        <w:t xml:space="preserve"> zastępuje się wyrazami </w:t>
      </w:r>
      <w:r w:rsidRPr="00BB56B5">
        <w:t>„art. 439</w:t>
      </w:r>
      <w:r>
        <w:t>, art.</w:t>
      </w:r>
      <w:r w:rsidR="007108ED">
        <w:t xml:space="preserve"> </w:t>
      </w:r>
      <w:r>
        <w:t>440, art.</w:t>
      </w:r>
      <w:r w:rsidR="007108ED">
        <w:t xml:space="preserve"> </w:t>
      </w:r>
      <w:r w:rsidRPr="00BB56B5">
        <w:t>441”</w:t>
      </w:r>
      <w:r>
        <w:t>,</w:t>
      </w:r>
    </w:p>
    <w:p w14:paraId="32EF49F1" w14:textId="77777777" w:rsidR="002905BB" w:rsidRDefault="002905BB" w:rsidP="002905BB">
      <w:pPr>
        <w:pStyle w:val="TIRtiret"/>
      </w:pPr>
      <w:r w:rsidRPr="00333A53">
        <w:t>–</w:t>
      </w:r>
      <w:r>
        <w:tab/>
        <w:t xml:space="preserve">wyrazy </w:t>
      </w:r>
      <w:r w:rsidRPr="00BB56B5">
        <w:t xml:space="preserve">„art. </w:t>
      </w:r>
      <w:r>
        <w:t>444</w:t>
      </w:r>
      <w:r w:rsidRPr="00333A53">
        <w:t>–</w:t>
      </w:r>
      <w:r>
        <w:t>447</w:t>
      </w:r>
      <w:r w:rsidRPr="00BB56B5">
        <w:t>”</w:t>
      </w:r>
      <w:r>
        <w:t xml:space="preserve"> </w:t>
      </w:r>
      <w:r w:rsidRPr="00BB56B5">
        <w:t xml:space="preserve">zastępuje się wyrazami „art. </w:t>
      </w:r>
      <w:r>
        <w:t>444</w:t>
      </w:r>
      <w:r w:rsidRPr="00BB56B5">
        <w:t>,</w:t>
      </w:r>
      <w:r>
        <w:t xml:space="preserve"> art.</w:t>
      </w:r>
      <w:r w:rsidR="007108ED">
        <w:t xml:space="preserve"> </w:t>
      </w:r>
      <w:r>
        <w:t>446</w:t>
      </w:r>
      <w:r w:rsidRPr="00BB56B5">
        <w:t>,</w:t>
      </w:r>
      <w:r>
        <w:t xml:space="preserve"> art.</w:t>
      </w:r>
      <w:r w:rsidR="007108ED">
        <w:t xml:space="preserve"> </w:t>
      </w:r>
      <w:r>
        <w:t>447</w:t>
      </w:r>
      <w:r w:rsidRPr="00BB56B5">
        <w:t>”,</w:t>
      </w:r>
    </w:p>
    <w:p w14:paraId="20F476D9" w14:textId="77777777" w:rsidR="002905BB" w:rsidRDefault="002905BB" w:rsidP="002905BB">
      <w:pPr>
        <w:pStyle w:val="LITlitera"/>
      </w:pPr>
      <w:r>
        <w:t>b)</w:t>
      </w:r>
      <w:r>
        <w:tab/>
        <w:t>w ust.</w:t>
      </w:r>
      <w:r w:rsidR="007108ED">
        <w:t xml:space="preserve"> </w:t>
      </w:r>
      <w:r>
        <w:t>2 pkt</w:t>
      </w:r>
      <w:r w:rsidR="007108ED">
        <w:t xml:space="preserve"> </w:t>
      </w:r>
      <w:r>
        <w:t>1</w:t>
      </w:r>
      <w:r w:rsidR="007108ED">
        <w:t xml:space="preserve"> </w:t>
      </w:r>
      <w:r>
        <w:t>otrzymuje brzmienie:</w:t>
      </w:r>
    </w:p>
    <w:p w14:paraId="5D802392" w14:textId="77777777" w:rsidR="002905BB" w:rsidRDefault="002905BB" w:rsidP="002905BB">
      <w:pPr>
        <w:pStyle w:val="ZLITPKTzmpktliter"/>
      </w:pPr>
      <w:r w:rsidRPr="00333A53">
        <w:t>„1)</w:t>
      </w:r>
      <w:r>
        <w:tab/>
      </w:r>
      <w:r w:rsidRPr="00333A53">
        <w:t>art. 3</w:t>
      </w:r>
      <w:r>
        <w:t xml:space="preserve"> pkt</w:t>
      </w:r>
      <w:r w:rsidR="007108ED">
        <w:t xml:space="preserve"> </w:t>
      </w:r>
      <w:r w:rsidRPr="00333A53">
        <w:t>20–22,</w:t>
      </w:r>
      <w:r>
        <w:t xml:space="preserve"> art.</w:t>
      </w:r>
      <w:r w:rsidR="007108ED">
        <w:t xml:space="preserve"> </w:t>
      </w:r>
      <w:r w:rsidRPr="00333A53">
        <w:t>58,</w:t>
      </w:r>
      <w:r>
        <w:t xml:space="preserve"> art.</w:t>
      </w:r>
      <w:r w:rsidR="007108ED">
        <w:t xml:space="preserve"> </w:t>
      </w:r>
      <w:r w:rsidRPr="00333A53">
        <w:t>59,</w:t>
      </w:r>
      <w:r>
        <w:t xml:space="preserve"> art.</w:t>
      </w:r>
      <w:r w:rsidR="007108ED">
        <w:t xml:space="preserve"> </w:t>
      </w:r>
      <w:r w:rsidRPr="00333A53">
        <w:t>60</w:t>
      </w:r>
      <w:r>
        <w:t xml:space="preserve"> ust.</w:t>
      </w:r>
      <w:r w:rsidR="007108ED">
        <w:t xml:space="preserve"> </w:t>
      </w:r>
      <w:r w:rsidRPr="00333A53">
        <w:t>1</w:t>
      </w:r>
      <w:r>
        <w:t xml:space="preserve"> pkt</w:t>
      </w:r>
      <w:r w:rsidR="007108ED">
        <w:t xml:space="preserve"> </w:t>
      </w:r>
      <w:r w:rsidRPr="00333A53">
        <w:t>17</w:t>
      </w:r>
      <w:r>
        <w:t xml:space="preserve"> i</w:t>
      </w:r>
      <w:r w:rsidR="007108ED">
        <w:t xml:space="preserve"> </w:t>
      </w:r>
      <w:r w:rsidRPr="00333A53">
        <w:t>17a,</w:t>
      </w:r>
      <w:r>
        <w:t xml:space="preserve"> art.</w:t>
      </w:r>
      <w:r w:rsidR="007108ED">
        <w:t xml:space="preserve"> </w:t>
      </w:r>
      <w:r w:rsidRPr="00333A53">
        <w:t>66</w:t>
      </w:r>
      <w:r>
        <w:t xml:space="preserve"> ust.</w:t>
      </w:r>
      <w:r w:rsidR="007108ED">
        <w:t xml:space="preserve"> </w:t>
      </w:r>
      <w:r w:rsidRPr="00333A53">
        <w:t>1, 2</w:t>
      </w:r>
      <w:r>
        <w:t xml:space="preserve"> i</w:t>
      </w:r>
      <w:r w:rsidR="007108ED">
        <w:t xml:space="preserve"> </w:t>
      </w:r>
      <w:r w:rsidRPr="00333A53">
        <w:t>3,</w:t>
      </w:r>
      <w:r>
        <w:t xml:space="preserve"> art.</w:t>
      </w:r>
      <w:r w:rsidR="007108ED">
        <w:t xml:space="preserve"> </w:t>
      </w:r>
      <w:r w:rsidRPr="00333A53">
        <w:t>67–71,</w:t>
      </w:r>
      <w:r>
        <w:t xml:space="preserve"> art.</w:t>
      </w:r>
      <w:r w:rsidR="007108ED">
        <w:t xml:space="preserve"> </w:t>
      </w:r>
      <w:r w:rsidRPr="00333A53">
        <w:t>73,</w:t>
      </w:r>
      <w:r>
        <w:t xml:space="preserve"> art.</w:t>
      </w:r>
      <w:r w:rsidR="007108ED">
        <w:t xml:space="preserve"> </w:t>
      </w:r>
      <w:r w:rsidRPr="00333A53">
        <w:t>74,</w:t>
      </w:r>
      <w:r>
        <w:t xml:space="preserve"> art.</w:t>
      </w:r>
      <w:r w:rsidR="007108ED">
        <w:t xml:space="preserve"> </w:t>
      </w:r>
      <w:r w:rsidRPr="00333A53">
        <w:t>74a,</w:t>
      </w:r>
      <w:r>
        <w:t xml:space="preserve"> art.</w:t>
      </w:r>
      <w:r w:rsidR="007108ED">
        <w:t xml:space="preserve"> </w:t>
      </w:r>
      <w:r w:rsidRPr="00333A53">
        <w:t>77</w:t>
      </w:r>
      <w:r>
        <w:t xml:space="preserve"> ust.</w:t>
      </w:r>
      <w:r w:rsidR="007108ED">
        <w:t xml:space="preserve"> </w:t>
      </w:r>
      <w:r w:rsidRPr="00333A53">
        <w:t>1</w:t>
      </w:r>
      <w:r>
        <w:t xml:space="preserve"> pkt</w:t>
      </w:r>
      <w:r w:rsidR="007108ED">
        <w:t xml:space="preserve"> </w:t>
      </w:r>
      <w:r w:rsidRPr="00333A53">
        <w:t>1, 2</w:t>
      </w:r>
      <w:r w:rsidR="007108ED">
        <w:t xml:space="preserve"> </w:t>
      </w:r>
      <w:r w:rsidRPr="00333A53">
        <w:t>і 3</w:t>
      </w:r>
      <w:r>
        <w:t xml:space="preserve"> lit.</w:t>
      </w:r>
      <w:r w:rsidR="007108ED">
        <w:t xml:space="preserve"> </w:t>
      </w:r>
      <w:r w:rsidRPr="00333A53">
        <w:t>a</w:t>
      </w:r>
      <w:r w:rsidR="007108ED">
        <w:t xml:space="preserve"> </w:t>
      </w:r>
      <w:r w:rsidRPr="00333A53">
        <w:t>i</w:t>
      </w:r>
      <w:r w:rsidR="007108ED">
        <w:t xml:space="preserve"> </w:t>
      </w:r>
      <w:r w:rsidRPr="00333A53">
        <w:t>e oraz</w:t>
      </w:r>
      <w:r>
        <w:t xml:space="preserve"> ust.</w:t>
      </w:r>
      <w:r w:rsidR="007108ED">
        <w:t xml:space="preserve"> </w:t>
      </w:r>
      <w:r w:rsidRPr="00333A53">
        <w:t>7</w:t>
      </w:r>
      <w:r w:rsidR="007108ED">
        <w:t xml:space="preserve"> </w:t>
      </w:r>
      <w:r w:rsidRPr="00333A53">
        <w:t>і 8,</w:t>
      </w:r>
      <w:r>
        <w:t xml:space="preserve"> art.</w:t>
      </w:r>
      <w:r w:rsidR="007108ED">
        <w:t xml:space="preserve"> </w:t>
      </w:r>
      <w:r w:rsidRPr="00333A53">
        <w:t>78</w:t>
      </w:r>
      <w:r>
        <w:t xml:space="preserve"> ust.</w:t>
      </w:r>
      <w:r w:rsidR="007108ED">
        <w:t xml:space="preserve"> </w:t>
      </w:r>
      <w:r w:rsidRPr="00333A53">
        <w:t>1</w:t>
      </w:r>
      <w:r w:rsidR="007108ED">
        <w:t xml:space="preserve"> </w:t>
      </w:r>
      <w:r w:rsidRPr="00333A53">
        <w:t>і 2,</w:t>
      </w:r>
      <w:r>
        <w:t xml:space="preserve"> art.</w:t>
      </w:r>
      <w:r w:rsidR="007108ED">
        <w:t xml:space="preserve"> </w:t>
      </w:r>
      <w:r w:rsidRPr="00333A53">
        <w:t>79</w:t>
      </w:r>
      <w:r>
        <w:t xml:space="preserve"> ust.</w:t>
      </w:r>
      <w:r w:rsidR="007108ED">
        <w:t xml:space="preserve"> </w:t>
      </w:r>
      <w:r w:rsidRPr="00333A53">
        <w:t>1–4, przepisy wydane na podstawie</w:t>
      </w:r>
      <w:r>
        <w:t xml:space="preserve"> art.</w:t>
      </w:r>
      <w:r w:rsidR="007108ED">
        <w:t xml:space="preserve"> </w:t>
      </w:r>
      <w:r w:rsidRPr="00333A53">
        <w:t>80</w:t>
      </w:r>
      <w:r>
        <w:t xml:space="preserve"> ust.</w:t>
      </w:r>
      <w:r w:rsidR="007108ED">
        <w:t xml:space="preserve"> </w:t>
      </w:r>
      <w:r w:rsidRPr="00333A53">
        <w:t>1,</w:t>
      </w:r>
      <w:r>
        <w:t xml:space="preserve"> art.</w:t>
      </w:r>
      <w:r w:rsidR="007108ED">
        <w:t xml:space="preserve"> </w:t>
      </w:r>
      <w:r w:rsidRPr="00333A53">
        <w:t xml:space="preserve">96, przepisy wydane na podstawie </w:t>
      </w:r>
      <w:r w:rsidRPr="00632485">
        <w:t>art. 97</w:t>
      </w:r>
      <w:r>
        <w:t xml:space="preserve"> ust.</w:t>
      </w:r>
      <w:r w:rsidR="007108ED">
        <w:t xml:space="preserve"> </w:t>
      </w:r>
      <w:r w:rsidRPr="00632485">
        <w:t>1</w:t>
      </w:r>
      <w:r w:rsidRPr="000B4FFE">
        <w:t xml:space="preserve">, </w:t>
      </w:r>
      <w:r w:rsidRPr="00632485">
        <w:t>art. 360</w:t>
      </w:r>
      <w:r w:rsidRPr="00333A53">
        <w:t>–</w:t>
      </w:r>
      <w:r w:rsidRPr="00632485">
        <w:t>379</w:t>
      </w:r>
      <w:r w:rsidRPr="0061380C">
        <w:t xml:space="preserve">, </w:t>
      </w:r>
      <w:r w:rsidRPr="00632485">
        <w:t>art. 428</w:t>
      </w:r>
      <w:r>
        <w:t xml:space="preserve"> ust.</w:t>
      </w:r>
      <w:r w:rsidR="007108ED">
        <w:t xml:space="preserve"> </w:t>
      </w:r>
      <w:r w:rsidRPr="00632485">
        <w:t>1</w:t>
      </w:r>
      <w:r>
        <w:t xml:space="preserve"> pkt</w:t>
      </w:r>
      <w:r w:rsidR="007108ED">
        <w:t xml:space="preserve"> </w:t>
      </w:r>
      <w:r w:rsidRPr="00632485">
        <w:t>2</w:t>
      </w:r>
      <w:r>
        <w:t xml:space="preserve"> lit.</w:t>
      </w:r>
      <w:r w:rsidR="007108ED">
        <w:t xml:space="preserve"> </w:t>
      </w:r>
      <w:r w:rsidRPr="00632485">
        <w:t>c</w:t>
      </w:r>
      <w:r w:rsidRPr="0061380C">
        <w:t xml:space="preserve">, </w:t>
      </w:r>
      <w:r w:rsidRPr="00632485">
        <w:t>art. 429</w:t>
      </w:r>
      <w:r>
        <w:t xml:space="preserve"> ust.</w:t>
      </w:r>
      <w:r w:rsidR="007108ED">
        <w:t xml:space="preserve"> </w:t>
      </w:r>
      <w:r w:rsidRPr="00632485">
        <w:t>1</w:t>
      </w:r>
      <w:r>
        <w:t xml:space="preserve"> pkt</w:t>
      </w:r>
      <w:r w:rsidR="007108ED">
        <w:t xml:space="preserve"> </w:t>
      </w:r>
      <w:r w:rsidRPr="00632485">
        <w:t>1</w:t>
      </w:r>
      <w:r w:rsidRPr="0061380C">
        <w:t xml:space="preserve">, </w:t>
      </w:r>
      <w:r w:rsidRPr="00632485">
        <w:t>art. 443</w:t>
      </w:r>
      <w:r>
        <w:t xml:space="preserve"> ust.</w:t>
      </w:r>
      <w:r w:rsidR="007108ED">
        <w:t xml:space="preserve"> </w:t>
      </w:r>
      <w:r w:rsidRPr="00632485">
        <w:t>1</w:t>
      </w:r>
      <w:r>
        <w:t xml:space="preserve"> pkt</w:t>
      </w:r>
      <w:r w:rsidR="007108ED">
        <w:t xml:space="preserve"> </w:t>
      </w:r>
      <w:r w:rsidRPr="00632485">
        <w:t>5</w:t>
      </w:r>
      <w:r w:rsidRPr="00EA458B">
        <w:t xml:space="preserve"> i</w:t>
      </w:r>
      <w:r w:rsidR="007108ED">
        <w:t xml:space="preserve"> </w:t>
      </w:r>
      <w:r w:rsidRPr="00632485">
        <w:t>ust. 2</w:t>
      </w:r>
      <w:r w:rsidRPr="00333A53">
        <w:t>,</w:t>
      </w:r>
      <w:r>
        <w:t xml:space="preserve"> art.</w:t>
      </w:r>
      <w:r w:rsidR="007108ED">
        <w:t xml:space="preserve"> </w:t>
      </w:r>
      <w:r>
        <w:t xml:space="preserve">443a, </w:t>
      </w:r>
      <w:r w:rsidRPr="00632485">
        <w:t>art. 448</w:t>
      </w:r>
      <w:r w:rsidRPr="0061380C">
        <w:t>,</w:t>
      </w:r>
      <w:r>
        <w:t xml:space="preserve"> art.</w:t>
      </w:r>
      <w:r w:rsidR="007108ED">
        <w:t xml:space="preserve"> </w:t>
      </w:r>
      <w:r w:rsidRPr="0061380C">
        <w:t>448a,</w:t>
      </w:r>
      <w:r>
        <w:t xml:space="preserve"> art.</w:t>
      </w:r>
      <w:r w:rsidR="007108ED">
        <w:t xml:space="preserve"> </w:t>
      </w:r>
      <w:r w:rsidRPr="0061380C">
        <w:t xml:space="preserve">448b oraz </w:t>
      </w:r>
      <w:r w:rsidRPr="00632485">
        <w:t>art. 449a</w:t>
      </w:r>
      <w:r w:rsidRPr="0061380C">
        <w:t xml:space="preserve"> ustawy z</w:t>
      </w:r>
      <w:r w:rsidR="007108ED">
        <w:t xml:space="preserve"> </w:t>
      </w:r>
      <w:r w:rsidRPr="0061380C">
        <w:t>dnia 12</w:t>
      </w:r>
      <w:r w:rsidR="007108ED">
        <w:t xml:space="preserve"> </w:t>
      </w:r>
      <w:r w:rsidRPr="0061380C">
        <w:t>grudnia 2013</w:t>
      </w:r>
      <w:r w:rsidR="007108ED">
        <w:t xml:space="preserve"> </w:t>
      </w:r>
      <w:r w:rsidRPr="00333A53">
        <w:t>r. o</w:t>
      </w:r>
      <w:r w:rsidR="007108ED">
        <w:t xml:space="preserve"> </w:t>
      </w:r>
      <w:r w:rsidRPr="00333A53">
        <w:t>cudzoziemcach;”</w:t>
      </w:r>
      <w:r>
        <w:t>;</w:t>
      </w:r>
    </w:p>
    <w:p w14:paraId="17E16F7C" w14:textId="77777777" w:rsidR="002905BB" w:rsidRDefault="002905BB" w:rsidP="002905BB">
      <w:pPr>
        <w:pStyle w:val="PKTpunkt"/>
      </w:pPr>
      <w:r>
        <w:t>2)</w:t>
      </w:r>
      <w:r>
        <w:tab/>
        <w:t>w art.</w:t>
      </w:r>
      <w:r w:rsidR="007108ED">
        <w:t xml:space="preserve"> </w:t>
      </w:r>
      <w:r>
        <w:t>73d wyrazy „</w:t>
      </w:r>
      <w:r w:rsidRPr="00616AB6">
        <w:t>Szef Urzędu</w:t>
      </w:r>
      <w:r>
        <w:t xml:space="preserve"> do Spraw Cudzoziemców”</w:t>
      </w:r>
      <w:r w:rsidRPr="00616AB6">
        <w:t xml:space="preserve"> zastępuje się wyrazami </w:t>
      </w:r>
      <w:r>
        <w:t>„</w:t>
      </w:r>
      <w:r w:rsidRPr="00616AB6">
        <w:t>Komendant Główny Straży Granicznej</w:t>
      </w:r>
      <w:r>
        <w:t>”.</w:t>
      </w:r>
    </w:p>
    <w:p w14:paraId="3E7E9A8D" w14:textId="77777777" w:rsidR="002905BB" w:rsidRDefault="002905BB" w:rsidP="002905BB">
      <w:pPr>
        <w:pStyle w:val="ARTartustawynprozporzdzenia"/>
      </w:pPr>
      <w:r w:rsidRPr="001750FB">
        <w:rPr>
          <w:rStyle w:val="Ppogrubienie"/>
        </w:rPr>
        <w:lastRenderedPageBreak/>
        <w:t>Art.</w:t>
      </w:r>
      <w:r w:rsidR="007108ED">
        <w:rPr>
          <w:rStyle w:val="Ppogrubienie"/>
        </w:rPr>
        <w:t> </w:t>
      </w:r>
      <w:r>
        <w:rPr>
          <w:rStyle w:val="Ppogrubienie"/>
        </w:rPr>
        <w:t>6</w:t>
      </w:r>
      <w:r w:rsidRPr="001750FB">
        <w:rPr>
          <w:rStyle w:val="Ppogrubienie"/>
        </w:rPr>
        <w:t>.</w:t>
      </w:r>
      <w:r>
        <w:t xml:space="preserve"> </w:t>
      </w:r>
      <w:r w:rsidRPr="008E7620">
        <w:t>W</w:t>
      </w:r>
      <w:r w:rsidR="007108ED">
        <w:t xml:space="preserve"> </w:t>
      </w:r>
      <w:r w:rsidRPr="008E7620">
        <w:t>ustawie z</w:t>
      </w:r>
      <w:r w:rsidR="007108ED">
        <w:t xml:space="preserve"> </w:t>
      </w:r>
      <w:r w:rsidRPr="008E7620">
        <w:t>dnia 24</w:t>
      </w:r>
      <w:r w:rsidR="007108ED">
        <w:t xml:space="preserve"> </w:t>
      </w:r>
      <w:r w:rsidRPr="008E7620">
        <w:t>maja 2013</w:t>
      </w:r>
      <w:r w:rsidR="007108ED">
        <w:t xml:space="preserve"> </w:t>
      </w:r>
      <w:r w:rsidRPr="008E7620">
        <w:t>r. o</w:t>
      </w:r>
      <w:r w:rsidR="007108ED">
        <w:t xml:space="preserve"> </w:t>
      </w:r>
      <w:r w:rsidRPr="008E7620">
        <w:t>środkach przymusu bezpośredniego i</w:t>
      </w:r>
      <w:r w:rsidR="007108ED">
        <w:t xml:space="preserve"> </w:t>
      </w:r>
      <w:r w:rsidRPr="008E7620">
        <w:t>broni palnej (</w:t>
      </w:r>
      <w:r>
        <w:t>Dz.</w:t>
      </w:r>
      <w:r w:rsidR="007108ED">
        <w:t xml:space="preserve"> </w:t>
      </w:r>
      <w:r>
        <w:t>U.</w:t>
      </w:r>
      <w:r w:rsidRPr="008E7620">
        <w:t xml:space="preserve"> z</w:t>
      </w:r>
      <w:r w:rsidR="007108ED">
        <w:t xml:space="preserve"> </w:t>
      </w:r>
      <w:r>
        <w:t>2022</w:t>
      </w:r>
      <w:r w:rsidR="007108ED">
        <w:t xml:space="preserve"> </w:t>
      </w:r>
      <w:r w:rsidRPr="008E7620">
        <w:t>r.</w:t>
      </w:r>
      <w:r>
        <w:t xml:space="preserve"> poz.</w:t>
      </w:r>
      <w:r w:rsidR="007108ED">
        <w:t xml:space="preserve"> </w:t>
      </w:r>
      <w:r>
        <w:t>1416, 1700 i</w:t>
      </w:r>
      <w:r w:rsidR="007108ED">
        <w:t xml:space="preserve"> </w:t>
      </w:r>
      <w:r>
        <w:t>1933</w:t>
      </w:r>
      <w:r w:rsidRPr="008E7620">
        <w:t xml:space="preserve">) </w:t>
      </w:r>
      <w:r>
        <w:t xml:space="preserve">użyte w art. </w:t>
      </w:r>
      <w:r w:rsidRPr="008E7620">
        <w:t>4</w:t>
      </w:r>
      <w:r>
        <w:t xml:space="preserve"> w</w:t>
      </w:r>
      <w:r w:rsidR="007108ED">
        <w:t xml:space="preserve"> </w:t>
      </w:r>
      <w:r>
        <w:t>pkt</w:t>
      </w:r>
      <w:r w:rsidR="007108ED">
        <w:t xml:space="preserve"> </w:t>
      </w:r>
      <w:r w:rsidRPr="008E7620">
        <w:t>2</w:t>
      </w:r>
      <w:r>
        <w:t xml:space="preserve"> w</w:t>
      </w:r>
      <w:r w:rsidR="007108ED">
        <w:t xml:space="preserve"> </w:t>
      </w:r>
      <w:r>
        <w:t>lit.</w:t>
      </w:r>
      <w:r w:rsidR="007108ED">
        <w:t xml:space="preserve"> </w:t>
      </w:r>
      <w:r w:rsidRPr="008E7620">
        <w:t>b</w:t>
      </w:r>
      <w:r>
        <w:t>,</w:t>
      </w:r>
      <w:r w:rsidRPr="008E7620">
        <w:t xml:space="preserve"> </w:t>
      </w:r>
      <w:r>
        <w:t>w art.</w:t>
      </w:r>
      <w:r w:rsidR="007108ED">
        <w:t xml:space="preserve"> </w:t>
      </w:r>
      <w:r w:rsidRPr="007208A2">
        <w:t>13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 w:rsidRPr="007208A2">
        <w:t>1</w:t>
      </w:r>
      <w:r>
        <w:t>, w art.</w:t>
      </w:r>
      <w:r w:rsidR="007108ED">
        <w:t xml:space="preserve"> </w:t>
      </w:r>
      <w:r w:rsidRPr="007208A2">
        <w:t>23</w:t>
      </w:r>
      <w:r>
        <w:t xml:space="preserve"> w</w:t>
      </w:r>
      <w:r w:rsidR="007108ED">
        <w:t xml:space="preserve"> </w:t>
      </w:r>
      <w:r>
        <w:t>ust.</w:t>
      </w:r>
      <w:r w:rsidR="007108ED">
        <w:t xml:space="preserve"> </w:t>
      </w:r>
      <w:r w:rsidRPr="007208A2">
        <w:t>2</w:t>
      </w:r>
      <w:r>
        <w:t xml:space="preserve"> i w art.</w:t>
      </w:r>
      <w:r w:rsidR="007108ED">
        <w:t xml:space="preserve"> </w:t>
      </w:r>
      <w:r w:rsidRPr="008F3BB7">
        <w:t>47</w:t>
      </w:r>
      <w:r>
        <w:t xml:space="preserve"> w</w:t>
      </w:r>
      <w:r w:rsidR="007108ED">
        <w:t xml:space="preserve"> </w:t>
      </w:r>
      <w:r>
        <w:t>pkt</w:t>
      </w:r>
      <w:r w:rsidR="007108ED">
        <w:t xml:space="preserve"> </w:t>
      </w:r>
      <w:r w:rsidRPr="008F3BB7">
        <w:t>2</w:t>
      </w:r>
      <w:r>
        <w:t xml:space="preserve"> w</w:t>
      </w:r>
      <w:r w:rsidR="007108ED">
        <w:t xml:space="preserve"> </w:t>
      </w:r>
      <w:r>
        <w:t>lit.</w:t>
      </w:r>
      <w:r w:rsidR="007108ED">
        <w:t xml:space="preserve"> </w:t>
      </w:r>
      <w:r w:rsidRPr="008F3BB7">
        <w:t>b</w:t>
      </w:r>
      <w:r w:rsidR="007108ED">
        <w:t xml:space="preserve"> </w:t>
      </w:r>
      <w:r>
        <w:t>w</w:t>
      </w:r>
      <w:r w:rsidR="007108ED">
        <w:t xml:space="preserve"> </w:t>
      </w:r>
      <w:r w:rsidRPr="00D508E5">
        <w:t>ró</w:t>
      </w:r>
      <w:r w:rsidRPr="00D508E5">
        <w:rPr>
          <w:rFonts w:hint="eastAsia"/>
        </w:rPr>
        <w:t>ż</w:t>
      </w:r>
      <w:r w:rsidRPr="00D508E5">
        <w:t>nych przypadkach wyrazy „</w:t>
      </w:r>
      <w:r>
        <w:t>areszt w celu wydalenia</w:t>
      </w:r>
      <w:r w:rsidRPr="00D508E5">
        <w:t>” zast</w:t>
      </w:r>
      <w:r w:rsidRPr="00D508E5">
        <w:rPr>
          <w:rFonts w:hint="eastAsia"/>
        </w:rPr>
        <w:t>ę</w:t>
      </w:r>
      <w:r w:rsidRPr="00D508E5">
        <w:t>puje si</w:t>
      </w:r>
      <w:r w:rsidRPr="00D508E5">
        <w:rPr>
          <w:rFonts w:hint="eastAsia"/>
        </w:rPr>
        <w:t>ę</w:t>
      </w:r>
      <w:r w:rsidRPr="00D508E5">
        <w:t xml:space="preserve"> u</w:t>
      </w:r>
      <w:r w:rsidRPr="00D508E5">
        <w:rPr>
          <w:rFonts w:hint="eastAsia"/>
        </w:rPr>
        <w:t>ż</w:t>
      </w:r>
      <w:r w:rsidRPr="00D508E5">
        <w:t>ytymi w</w:t>
      </w:r>
      <w:r w:rsidR="007108ED">
        <w:t xml:space="preserve"> </w:t>
      </w:r>
      <w:r w:rsidRPr="00D508E5">
        <w:t>odpowiednim przypadku wyrazami „</w:t>
      </w:r>
      <w:r>
        <w:t>areszt dla cudzoziemców”.</w:t>
      </w:r>
    </w:p>
    <w:p w14:paraId="19FBD709" w14:textId="77777777" w:rsidR="002905BB" w:rsidRPr="006F6795" w:rsidRDefault="002905BB" w:rsidP="002905BB">
      <w:pPr>
        <w:pStyle w:val="ARTartustawynprozporzdzenia"/>
      </w:pPr>
      <w:r w:rsidRPr="000F437E">
        <w:rPr>
          <w:rStyle w:val="Ppogrubienie"/>
        </w:rPr>
        <w:t>Art.</w:t>
      </w:r>
      <w:r w:rsidR="007108ED">
        <w:rPr>
          <w:rStyle w:val="Ppogrubienie"/>
        </w:rPr>
        <w:t> </w:t>
      </w:r>
      <w:r>
        <w:rPr>
          <w:rStyle w:val="Ppogrubienie"/>
        </w:rPr>
        <w:t>7</w:t>
      </w:r>
      <w:r w:rsidRPr="000F437E">
        <w:rPr>
          <w:rStyle w:val="Ppogrubienie"/>
        </w:rPr>
        <w:t>.</w:t>
      </w:r>
      <w:r>
        <w:t xml:space="preserve"> </w:t>
      </w:r>
      <w:r w:rsidRPr="001E4FD2">
        <w:t>W</w:t>
      </w:r>
      <w:r w:rsidR="007108ED">
        <w:t xml:space="preserve"> </w:t>
      </w:r>
      <w:r w:rsidRPr="001E4FD2">
        <w:t>ustawie z</w:t>
      </w:r>
      <w:r w:rsidR="007108ED">
        <w:t xml:space="preserve"> </w:t>
      </w:r>
      <w:r>
        <w:t>dnia 25</w:t>
      </w:r>
      <w:r w:rsidR="007108ED">
        <w:t xml:space="preserve"> </w:t>
      </w:r>
      <w:r>
        <w:t>czerwca 2015</w:t>
      </w:r>
      <w:r w:rsidR="007108ED">
        <w:t xml:space="preserve"> </w:t>
      </w:r>
      <w:r>
        <w:t xml:space="preserve">r. </w:t>
      </w:r>
      <w:r w:rsidRPr="00333A53">
        <w:t>–</w:t>
      </w:r>
      <w:r>
        <w:t xml:space="preserve"> Prawo konsularne </w:t>
      </w:r>
      <w:r w:rsidRPr="001E4FD2">
        <w:t>(</w:t>
      </w:r>
      <w:r>
        <w:t>Dz.</w:t>
      </w:r>
      <w:r w:rsidR="007108ED">
        <w:t xml:space="preserve"> </w:t>
      </w:r>
      <w:r>
        <w:t>U. z</w:t>
      </w:r>
      <w:r w:rsidR="007108ED">
        <w:t xml:space="preserve"> </w:t>
      </w:r>
      <w:r>
        <w:t>2021</w:t>
      </w:r>
      <w:r w:rsidR="007108ED">
        <w:t xml:space="preserve"> </w:t>
      </w:r>
      <w:r>
        <w:t>r. poz.</w:t>
      </w:r>
      <w:r w:rsidR="007108ED">
        <w:t xml:space="preserve"> </w:t>
      </w:r>
      <w:r>
        <w:t>823 oraz z</w:t>
      </w:r>
      <w:r w:rsidR="007108ED">
        <w:t xml:space="preserve"> </w:t>
      </w:r>
      <w:r>
        <w:t>2022</w:t>
      </w:r>
      <w:r w:rsidR="007108ED">
        <w:t xml:space="preserve"> </w:t>
      </w:r>
      <w:r>
        <w:t>r. poz.</w:t>
      </w:r>
      <w:r w:rsidR="007108ED">
        <w:t xml:space="preserve"> </w:t>
      </w:r>
      <w:r>
        <w:t>350 i</w:t>
      </w:r>
      <w:r w:rsidR="007108ED">
        <w:t xml:space="preserve"> </w:t>
      </w:r>
      <w:r>
        <w:t>583</w:t>
      </w:r>
      <w:r w:rsidRPr="001E4FD2">
        <w:t>)</w:t>
      </w:r>
      <w:r>
        <w:t xml:space="preserve"> </w:t>
      </w:r>
      <w:r w:rsidRPr="006F6795">
        <w:t>wprowadza się następujące zmiany:</w:t>
      </w:r>
    </w:p>
    <w:p w14:paraId="6D753681" w14:textId="77777777" w:rsidR="002905BB" w:rsidRPr="002B5186" w:rsidRDefault="002905BB" w:rsidP="002905BB">
      <w:pPr>
        <w:pStyle w:val="PKTpunkt"/>
      </w:pPr>
      <w:r>
        <w:t>1)</w:t>
      </w:r>
      <w:r>
        <w:tab/>
      </w:r>
      <w:r w:rsidRPr="002B5186">
        <w:t>w</w:t>
      </w:r>
      <w:r>
        <w:t xml:space="preserve"> art.</w:t>
      </w:r>
      <w:r w:rsidR="007108ED">
        <w:t xml:space="preserve"> </w:t>
      </w:r>
      <w:r w:rsidRPr="002B5186">
        <w:t>95</w:t>
      </w:r>
      <w:r>
        <w:t xml:space="preserve"> w</w:t>
      </w:r>
      <w:r w:rsidR="007108ED">
        <w:t xml:space="preserve"> </w:t>
      </w:r>
      <w:r>
        <w:t>pkt</w:t>
      </w:r>
      <w:r w:rsidR="007108ED">
        <w:t xml:space="preserve"> </w:t>
      </w:r>
      <w:r w:rsidRPr="002B5186">
        <w:t>8</w:t>
      </w:r>
      <w:r w:rsidR="007108ED">
        <w:t xml:space="preserve"> </w:t>
      </w:r>
      <w:r>
        <w:t>kropkę zastępuje się średnikiem i</w:t>
      </w:r>
      <w:r w:rsidR="007108ED">
        <w:t xml:space="preserve"> </w:t>
      </w:r>
      <w:r w:rsidRPr="002B5186">
        <w:t>dodaje się</w:t>
      </w:r>
      <w:r>
        <w:t xml:space="preserve"> pkt</w:t>
      </w:r>
      <w:r w:rsidR="007108ED">
        <w:t xml:space="preserve"> </w:t>
      </w:r>
      <w:r w:rsidRPr="002B5186">
        <w:t>9</w:t>
      </w:r>
      <w:r>
        <w:t xml:space="preserve"> w</w:t>
      </w:r>
      <w:r w:rsidR="007108ED">
        <w:t xml:space="preserve"> </w:t>
      </w:r>
      <w:r w:rsidRPr="002B5186">
        <w:t>brzmieniu:</w:t>
      </w:r>
    </w:p>
    <w:p w14:paraId="44B8E295" w14:textId="77777777" w:rsidR="002905BB" w:rsidRPr="002B5186" w:rsidRDefault="002905BB" w:rsidP="002905BB">
      <w:pPr>
        <w:pStyle w:val="ZPKTzmpktartykuempunktem"/>
      </w:pPr>
      <w:r>
        <w:t>„9)</w:t>
      </w:r>
      <w:r>
        <w:tab/>
      </w:r>
      <w:r w:rsidRPr="002B5186">
        <w:t>zostało wydane orzeczenie Trybunału Sprawiedliwości Unii Europejskiej, które ma wpływ na treść wydanej decyzji</w:t>
      </w:r>
      <w:r>
        <w:t>.</w:t>
      </w:r>
      <w:r w:rsidRPr="002B5186">
        <w:t>”;</w:t>
      </w:r>
    </w:p>
    <w:p w14:paraId="03D94161" w14:textId="77777777" w:rsidR="002905BB" w:rsidRPr="002B5186" w:rsidRDefault="002905BB" w:rsidP="002905BB">
      <w:pPr>
        <w:pStyle w:val="PKTpunkt"/>
      </w:pPr>
      <w:r>
        <w:t>2)</w:t>
      </w:r>
      <w:r>
        <w:tab/>
      </w:r>
      <w:r w:rsidRPr="002B5186">
        <w:t>w</w:t>
      </w:r>
      <w:r>
        <w:t xml:space="preserve"> art.</w:t>
      </w:r>
      <w:r w:rsidR="007108ED">
        <w:t xml:space="preserve"> </w:t>
      </w:r>
      <w:r w:rsidRPr="002B5186">
        <w:t>96</w:t>
      </w:r>
      <w:r w:rsidR="007108ED">
        <w:t xml:space="preserve"> </w:t>
      </w:r>
      <w:r w:rsidRPr="002B5186">
        <w:t>wyrazy „art. 95</w:t>
      </w:r>
      <w:r>
        <w:t xml:space="preserve"> pkt</w:t>
      </w:r>
      <w:r w:rsidR="007108ED">
        <w:t xml:space="preserve"> </w:t>
      </w:r>
      <w:r w:rsidRPr="002B5186">
        <w:t>3</w:t>
      </w:r>
      <w:r w:rsidRPr="00333A53">
        <w:t>–</w:t>
      </w:r>
      <w:r w:rsidRPr="002B5186">
        <w:t>8” zastępuje się wyrazami „art. 95</w:t>
      </w:r>
      <w:r>
        <w:t xml:space="preserve"> pkt</w:t>
      </w:r>
      <w:r w:rsidR="007108ED">
        <w:t xml:space="preserve"> </w:t>
      </w:r>
      <w:r w:rsidRPr="002B5186">
        <w:t>3</w:t>
      </w:r>
      <w:r w:rsidRPr="00333A53">
        <w:t>–</w:t>
      </w:r>
      <w:r w:rsidRPr="002B5186">
        <w:t>9”;</w:t>
      </w:r>
    </w:p>
    <w:p w14:paraId="40ADD226" w14:textId="77777777" w:rsidR="002905BB" w:rsidRPr="002B5186" w:rsidRDefault="002905BB" w:rsidP="002905BB">
      <w:pPr>
        <w:pStyle w:val="PKTpunkt"/>
      </w:pPr>
      <w:r>
        <w:t>3)</w:t>
      </w:r>
      <w:r>
        <w:tab/>
      </w:r>
      <w:r w:rsidRPr="002B5186">
        <w:t>w</w:t>
      </w:r>
      <w:r>
        <w:t xml:space="preserve"> art.</w:t>
      </w:r>
      <w:r w:rsidR="007108ED">
        <w:t xml:space="preserve"> </w:t>
      </w:r>
      <w:r w:rsidRPr="002B5186">
        <w:t>97</w:t>
      </w:r>
      <w:r w:rsidR="007108ED">
        <w:t xml:space="preserve"> </w:t>
      </w:r>
      <w:r w:rsidRPr="002B5186">
        <w:t>wyrazy „art. 95</w:t>
      </w:r>
      <w:r>
        <w:t xml:space="preserve"> pkt</w:t>
      </w:r>
      <w:r w:rsidR="007108ED">
        <w:t xml:space="preserve"> </w:t>
      </w:r>
      <w:r w:rsidRPr="002B5186">
        <w:t>3, 7</w:t>
      </w:r>
      <w:r>
        <w:t xml:space="preserve"> i</w:t>
      </w:r>
      <w:r w:rsidR="007108ED">
        <w:t xml:space="preserve"> </w:t>
      </w:r>
      <w:r w:rsidRPr="002B5186">
        <w:t>8” zastępuje się wyrazami „art. 95</w:t>
      </w:r>
      <w:r>
        <w:t xml:space="preserve"> pkt</w:t>
      </w:r>
      <w:r w:rsidR="007108ED">
        <w:t xml:space="preserve"> </w:t>
      </w:r>
      <w:r w:rsidRPr="002B5186">
        <w:t>3, 7</w:t>
      </w:r>
      <w:r w:rsidRPr="00333A53">
        <w:t>–</w:t>
      </w:r>
      <w:r w:rsidRPr="002B5186">
        <w:t>9”;</w:t>
      </w:r>
    </w:p>
    <w:p w14:paraId="6763C036" w14:textId="77777777" w:rsidR="002905BB" w:rsidRPr="002B5186" w:rsidRDefault="002905BB" w:rsidP="002905BB">
      <w:pPr>
        <w:pStyle w:val="PKTpunkt"/>
      </w:pPr>
      <w:r>
        <w:t>4)</w:t>
      </w:r>
      <w:r>
        <w:tab/>
      </w:r>
      <w:r w:rsidRPr="002B5186">
        <w:t>w</w:t>
      </w:r>
      <w:r>
        <w:t xml:space="preserve"> art.</w:t>
      </w:r>
      <w:r w:rsidR="007108ED">
        <w:t xml:space="preserve"> </w:t>
      </w:r>
      <w:r w:rsidRPr="002B5186">
        <w:t>98</w:t>
      </w:r>
      <w:r w:rsidR="007108ED">
        <w:t xml:space="preserve"> </w:t>
      </w:r>
      <w:r w:rsidRPr="002B5186">
        <w:t>dodaje się</w:t>
      </w:r>
      <w:r>
        <w:t xml:space="preserve"> ust.</w:t>
      </w:r>
      <w:r w:rsidR="007108ED">
        <w:t xml:space="preserve"> </w:t>
      </w:r>
      <w:r w:rsidRPr="002B5186">
        <w:t>3</w:t>
      </w:r>
      <w:r>
        <w:t xml:space="preserve"> w</w:t>
      </w:r>
      <w:r w:rsidR="007108ED">
        <w:t xml:space="preserve"> </w:t>
      </w:r>
      <w:r w:rsidRPr="002B5186">
        <w:t>brzmieniu:</w:t>
      </w:r>
    </w:p>
    <w:p w14:paraId="78D1D199" w14:textId="77777777" w:rsidR="002905BB" w:rsidRDefault="002905BB" w:rsidP="002905BB">
      <w:pPr>
        <w:pStyle w:val="ZUSTzmustartykuempunktem"/>
      </w:pPr>
      <w:r w:rsidRPr="002B5186">
        <w:t>„3. W</w:t>
      </w:r>
      <w:r w:rsidR="007108ED">
        <w:t xml:space="preserve"> </w:t>
      </w:r>
      <w:r w:rsidRPr="002B5186">
        <w:t>sytuacji określonej w</w:t>
      </w:r>
      <w:r w:rsidR="007108ED">
        <w:t xml:space="preserve"> </w:t>
      </w:r>
      <w:r>
        <w:t>art.</w:t>
      </w:r>
      <w:r w:rsidR="007108ED">
        <w:t xml:space="preserve"> </w:t>
      </w:r>
      <w:r w:rsidRPr="002B5186">
        <w:t>95</w:t>
      </w:r>
      <w:r>
        <w:t xml:space="preserve"> pkt</w:t>
      </w:r>
      <w:r w:rsidR="007108ED">
        <w:t xml:space="preserve"> </w:t>
      </w:r>
      <w:r w:rsidRPr="002B5186">
        <w:t>9</w:t>
      </w:r>
      <w:r w:rsidR="007108ED">
        <w:t xml:space="preserve"> </w:t>
      </w:r>
      <w:r w:rsidRPr="002B5186">
        <w:t>wniosek o</w:t>
      </w:r>
      <w:r w:rsidR="007108ED">
        <w:t xml:space="preserve"> </w:t>
      </w:r>
      <w:r w:rsidRPr="002B5186">
        <w:t>wznowienie postępowania wnosi się w</w:t>
      </w:r>
      <w:r w:rsidR="007108ED">
        <w:t xml:space="preserve"> </w:t>
      </w:r>
      <w:r w:rsidRPr="002B5186">
        <w:t>terminie jednego miesiąca od dnia publikacji sentencji orzeczenia Trybunału Sprawiedliwości Unii Europejskiej w</w:t>
      </w:r>
      <w:r w:rsidR="007108ED">
        <w:t xml:space="preserve"> </w:t>
      </w:r>
      <w:r w:rsidRPr="002B5186">
        <w:t>Dzienniku Urzędowym Unii Europejskiej</w:t>
      </w:r>
      <w:r>
        <w:t>.</w:t>
      </w:r>
      <w:r w:rsidRPr="002B5186">
        <w:t>”.</w:t>
      </w:r>
    </w:p>
    <w:p w14:paraId="2462CFB2" w14:textId="31219F59" w:rsidR="002905BB" w:rsidRPr="00924AC9" w:rsidRDefault="002905BB" w:rsidP="002905BB">
      <w:pPr>
        <w:pStyle w:val="ARTartustawynprozporzdzenia"/>
      </w:pPr>
      <w:r>
        <w:rPr>
          <w:rStyle w:val="Ppogrubienie"/>
        </w:rPr>
        <w:t>Art.</w:t>
      </w:r>
      <w:r w:rsidR="007108ED">
        <w:rPr>
          <w:rStyle w:val="Ppogrubienie"/>
        </w:rPr>
        <w:t> </w:t>
      </w:r>
      <w:r>
        <w:rPr>
          <w:rStyle w:val="Ppogrubienie"/>
        </w:rPr>
        <w:t>8</w:t>
      </w:r>
      <w:r w:rsidRPr="008B3292">
        <w:rPr>
          <w:rStyle w:val="Ppogrubienie"/>
        </w:rPr>
        <w:t>.</w:t>
      </w:r>
      <w:r w:rsidR="007108ED">
        <w:t xml:space="preserve"> </w:t>
      </w:r>
      <w:r w:rsidRPr="00924AC9">
        <w:t>W ustawie z dnia 27 stycznia 2022 r. o dokumentach paszportowych (Dz.</w:t>
      </w:r>
      <w:r w:rsidR="007108ED">
        <w:t xml:space="preserve"> </w:t>
      </w:r>
      <w:r w:rsidRPr="00924AC9">
        <w:t>U. poz.</w:t>
      </w:r>
      <w:r w:rsidR="00F54FCE">
        <w:t> </w:t>
      </w:r>
      <w:r w:rsidRPr="00924AC9">
        <w:t>350 i</w:t>
      </w:r>
      <w:r w:rsidR="007108ED">
        <w:t xml:space="preserve"> </w:t>
      </w:r>
      <w:r w:rsidRPr="00924AC9">
        <w:t>583) wprowadza się następujące zmiany:</w:t>
      </w:r>
    </w:p>
    <w:p w14:paraId="7DC6B5E7" w14:textId="77777777" w:rsidR="002905BB" w:rsidRDefault="002905BB" w:rsidP="002905BB">
      <w:pPr>
        <w:pStyle w:val="PKTpunkt"/>
      </w:pPr>
      <w:r>
        <w:t>1)</w:t>
      </w:r>
      <w:r>
        <w:tab/>
        <w:t>w art.</w:t>
      </w:r>
      <w:r w:rsidR="007108ED">
        <w:t xml:space="preserve"> </w:t>
      </w:r>
      <w:r>
        <w:t>6</w:t>
      </w:r>
      <w:r w:rsidR="007108ED">
        <w:t xml:space="preserve"> </w:t>
      </w:r>
      <w:r>
        <w:t>dodaje się ust.</w:t>
      </w:r>
      <w:r w:rsidR="007108ED">
        <w:t xml:space="preserve"> </w:t>
      </w:r>
      <w:r>
        <w:t>4 w</w:t>
      </w:r>
      <w:r w:rsidR="007108ED">
        <w:t xml:space="preserve"> </w:t>
      </w:r>
      <w:r>
        <w:t>brzmieniu:</w:t>
      </w:r>
    </w:p>
    <w:p w14:paraId="4B3D61BE" w14:textId="77777777" w:rsidR="002905BB" w:rsidRPr="00A72EB6" w:rsidRDefault="002905BB" w:rsidP="002905BB">
      <w:pPr>
        <w:pStyle w:val="ZUSTzmustartykuempunktem"/>
      </w:pPr>
      <w:r w:rsidRPr="00A72EB6">
        <w:t>„4. W</w:t>
      </w:r>
      <w:r w:rsidR="007108ED">
        <w:t xml:space="preserve"> </w:t>
      </w:r>
      <w:r w:rsidRPr="00A72EB6">
        <w:t>szczególnie uzasadnionych przypadkach, innych niż wymienione w</w:t>
      </w:r>
      <w:r w:rsidR="007108ED">
        <w:t xml:space="preserve"> </w:t>
      </w:r>
      <w:r>
        <w:t>ust.</w:t>
      </w:r>
      <w:r w:rsidR="007108ED">
        <w:t xml:space="preserve"> </w:t>
      </w:r>
      <w:r w:rsidRPr="00A72EB6">
        <w:t>3, paszport tymczasowy może wydać minister właściwy do spraw wewnętrznych.”;</w:t>
      </w:r>
    </w:p>
    <w:p w14:paraId="0CDB958F" w14:textId="77777777" w:rsidR="002905BB" w:rsidRPr="00924AC9" w:rsidRDefault="002905BB" w:rsidP="002905BB">
      <w:pPr>
        <w:pStyle w:val="PKTpunkt"/>
      </w:pPr>
      <w:r>
        <w:t>2)</w:t>
      </w:r>
      <w:r>
        <w:tab/>
        <w:t>w art.</w:t>
      </w:r>
      <w:r w:rsidR="007108ED">
        <w:t xml:space="preserve"> </w:t>
      </w:r>
      <w:r>
        <w:t>48</w:t>
      </w:r>
      <w:r w:rsidR="007108ED">
        <w:t xml:space="preserve"> </w:t>
      </w:r>
      <w:r w:rsidRPr="00924AC9">
        <w:t>dodaje się ust.</w:t>
      </w:r>
      <w:r w:rsidR="007108ED">
        <w:t xml:space="preserve"> </w:t>
      </w:r>
      <w:r w:rsidRPr="00924AC9">
        <w:t>4 w</w:t>
      </w:r>
      <w:r w:rsidR="007108ED">
        <w:t xml:space="preserve"> </w:t>
      </w:r>
      <w:r w:rsidRPr="00924AC9">
        <w:t>brzmieniu:</w:t>
      </w:r>
    </w:p>
    <w:p w14:paraId="5F055920" w14:textId="77777777" w:rsidR="002905BB" w:rsidRDefault="002905BB" w:rsidP="002905BB">
      <w:pPr>
        <w:pStyle w:val="ZUSTzmustartykuempunktem"/>
      </w:pPr>
      <w:r w:rsidRPr="00A72EB6">
        <w:t>„4. W</w:t>
      </w:r>
      <w:r w:rsidR="007108ED">
        <w:t xml:space="preserve"> </w:t>
      </w:r>
      <w:r w:rsidRPr="00A72EB6">
        <w:t>przypadkach, o</w:t>
      </w:r>
      <w:r w:rsidR="007108ED">
        <w:t xml:space="preserve"> </w:t>
      </w:r>
      <w:r w:rsidRPr="00A72EB6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A72EB6">
        <w:t>6</w:t>
      </w:r>
      <w:r>
        <w:t xml:space="preserve"> ust.</w:t>
      </w:r>
      <w:r w:rsidR="007108ED">
        <w:t xml:space="preserve"> </w:t>
      </w:r>
      <w:r w:rsidRPr="00A72EB6">
        <w:t>4, paszport tymczasowy może być wydany również w</w:t>
      </w:r>
      <w:r w:rsidR="007108ED">
        <w:t xml:space="preserve"> </w:t>
      </w:r>
      <w:r w:rsidRPr="00A72EB6">
        <w:t>innych, niż określone w</w:t>
      </w:r>
      <w:r w:rsidR="007108ED">
        <w:t xml:space="preserve"> </w:t>
      </w:r>
      <w:r>
        <w:t>ust.</w:t>
      </w:r>
      <w:r w:rsidR="007108ED">
        <w:t xml:space="preserve"> </w:t>
      </w:r>
      <w:r w:rsidRPr="00A72EB6">
        <w:t>1, okolicznościach.”.</w:t>
      </w:r>
    </w:p>
    <w:p w14:paraId="6B391A15" w14:textId="77777777" w:rsidR="002905BB" w:rsidRPr="00944632" w:rsidRDefault="002905BB" w:rsidP="002905BB">
      <w:pPr>
        <w:pStyle w:val="ARTartustawynprozporzdzenia"/>
      </w:pPr>
      <w:r w:rsidRPr="000F437E">
        <w:rPr>
          <w:rStyle w:val="Ppogrubienie"/>
        </w:rPr>
        <w:t>Art.</w:t>
      </w:r>
      <w:r w:rsidR="007108ED">
        <w:rPr>
          <w:rStyle w:val="Ppogrubienie"/>
        </w:rPr>
        <w:t> </w:t>
      </w:r>
      <w:r>
        <w:rPr>
          <w:rStyle w:val="Ppogrubienie"/>
        </w:rPr>
        <w:t>9</w:t>
      </w:r>
      <w:r w:rsidRPr="000F437E">
        <w:rPr>
          <w:rStyle w:val="Ppogrubienie"/>
        </w:rPr>
        <w:t>.</w:t>
      </w:r>
      <w:r>
        <w:rPr>
          <w:rStyle w:val="Ppogrubienie"/>
        </w:rPr>
        <w:t xml:space="preserve"> </w:t>
      </w:r>
      <w:r>
        <w:t xml:space="preserve">1. </w:t>
      </w:r>
      <w:r w:rsidRPr="00BF0541">
        <w:t>Do postępowań</w:t>
      </w:r>
      <w:r>
        <w:t xml:space="preserve"> w</w:t>
      </w:r>
      <w:r w:rsidR="007108ED">
        <w:t xml:space="preserve"> </w:t>
      </w:r>
      <w:r>
        <w:t>sprawach uregulowanych w</w:t>
      </w:r>
      <w:r w:rsidR="007108ED">
        <w:t xml:space="preserve"> </w:t>
      </w:r>
      <w:r>
        <w:t>ustawach zmienianych w</w:t>
      </w:r>
      <w:r w:rsidR="007108ED">
        <w:t xml:space="preserve"> </w:t>
      </w:r>
      <w:r>
        <w:t>art.</w:t>
      </w:r>
      <w:r w:rsidR="007108ED">
        <w:t xml:space="preserve"> </w:t>
      </w:r>
      <w:r>
        <w:t>1 i</w:t>
      </w:r>
      <w:r w:rsidR="007108ED">
        <w:t xml:space="preserve"> </w:t>
      </w:r>
      <w:r>
        <w:t>art.</w:t>
      </w:r>
      <w:r w:rsidR="007108ED">
        <w:t xml:space="preserve"> </w:t>
      </w:r>
      <w:r>
        <w:t>5</w:t>
      </w:r>
      <w:r w:rsidR="007108ED">
        <w:t xml:space="preserve"> </w:t>
      </w:r>
      <w:r w:rsidRPr="00BF0541">
        <w:t>wszczętych i</w:t>
      </w:r>
      <w:r w:rsidR="007108ED">
        <w:t xml:space="preserve"> </w:t>
      </w:r>
      <w:r w:rsidRPr="00BF0541">
        <w:t>niezakończonych przed dniem wejścia w</w:t>
      </w:r>
      <w:r w:rsidR="007108ED">
        <w:t xml:space="preserve"> </w:t>
      </w:r>
      <w:r w:rsidRPr="00BF0541">
        <w:t xml:space="preserve">życie niniejszej ustawy stosuje się przepisy </w:t>
      </w:r>
      <w:r w:rsidRPr="00944632">
        <w:t>dotychczasowe.</w:t>
      </w:r>
    </w:p>
    <w:p w14:paraId="08AA8255" w14:textId="5BA256ED" w:rsidR="002905BB" w:rsidRPr="00096964" w:rsidRDefault="002905BB" w:rsidP="002905BB">
      <w:pPr>
        <w:pStyle w:val="USTustnpkodeksu"/>
      </w:pPr>
      <w:r>
        <w:t>2. Do postępowań w</w:t>
      </w:r>
      <w:r w:rsidR="007108ED">
        <w:t xml:space="preserve"> </w:t>
      </w:r>
      <w:r>
        <w:t>sprawach uregulowanych w</w:t>
      </w:r>
      <w:r w:rsidR="007108ED">
        <w:t xml:space="preserve"> </w:t>
      </w:r>
      <w:r>
        <w:t>ustawie zmienianej w</w:t>
      </w:r>
      <w:r w:rsidR="007108ED">
        <w:t xml:space="preserve"> </w:t>
      </w:r>
      <w:r>
        <w:t>art.</w:t>
      </w:r>
      <w:r w:rsidR="007108ED">
        <w:t xml:space="preserve"> </w:t>
      </w:r>
      <w:r>
        <w:t>1</w:t>
      </w:r>
      <w:r w:rsidR="007108ED">
        <w:t xml:space="preserve"> </w:t>
      </w:r>
      <w:r>
        <w:t>wszczętych i</w:t>
      </w:r>
      <w:r w:rsidR="007108ED">
        <w:t xml:space="preserve"> </w:t>
      </w:r>
      <w:r>
        <w:t>niezakończonych przed dniem wejścia w</w:t>
      </w:r>
      <w:r w:rsidR="007108ED">
        <w:t xml:space="preserve"> </w:t>
      </w:r>
      <w:r>
        <w:t>życie niniejszej ustawy stosuje się art.</w:t>
      </w:r>
      <w:r w:rsidR="007108ED">
        <w:t xml:space="preserve"> </w:t>
      </w:r>
      <w:r>
        <w:t>72, art.</w:t>
      </w:r>
      <w:r w:rsidR="007108ED">
        <w:t xml:space="preserve"> </w:t>
      </w:r>
      <w:r>
        <w:t>72a, art.</w:t>
      </w:r>
      <w:r w:rsidR="007108ED">
        <w:t xml:space="preserve"> </w:t>
      </w:r>
      <w:r>
        <w:t>82 ust.</w:t>
      </w:r>
      <w:r w:rsidR="007108ED">
        <w:t xml:space="preserve"> </w:t>
      </w:r>
      <w:r>
        <w:t>2, art.</w:t>
      </w:r>
      <w:r w:rsidR="007108ED">
        <w:t xml:space="preserve"> </w:t>
      </w:r>
      <w:r>
        <w:t>83, art.</w:t>
      </w:r>
      <w:r w:rsidR="007108ED">
        <w:t xml:space="preserve"> </w:t>
      </w:r>
      <w:r>
        <w:t>83a, art.</w:t>
      </w:r>
      <w:r w:rsidR="007108ED">
        <w:t xml:space="preserve"> </w:t>
      </w:r>
      <w:r>
        <w:t>100 ust.</w:t>
      </w:r>
      <w:r w:rsidR="007108ED">
        <w:t xml:space="preserve"> </w:t>
      </w:r>
      <w:r>
        <w:t>1a i</w:t>
      </w:r>
      <w:r w:rsidR="007108ED">
        <w:t xml:space="preserve"> </w:t>
      </w:r>
      <w:r>
        <w:t>1b, art.</w:t>
      </w:r>
      <w:r w:rsidR="007108ED">
        <w:t xml:space="preserve"> </w:t>
      </w:r>
      <w:r>
        <w:t>109a, art.</w:t>
      </w:r>
      <w:r w:rsidR="007108ED">
        <w:t xml:space="preserve"> </w:t>
      </w:r>
      <w:r>
        <w:t>198, art.</w:t>
      </w:r>
      <w:r w:rsidR="007108ED">
        <w:t xml:space="preserve"> </w:t>
      </w:r>
      <w:r>
        <w:t>208a, art.</w:t>
      </w:r>
      <w:r w:rsidR="007108ED">
        <w:t xml:space="preserve"> </w:t>
      </w:r>
      <w:r>
        <w:t>214a, art.</w:t>
      </w:r>
      <w:r w:rsidR="00F54FCE">
        <w:t> </w:t>
      </w:r>
      <w:r>
        <w:t>359a i</w:t>
      </w:r>
      <w:r w:rsidR="007108ED">
        <w:t xml:space="preserve"> </w:t>
      </w:r>
      <w:r>
        <w:t>art.</w:t>
      </w:r>
      <w:r w:rsidR="007108ED">
        <w:t xml:space="preserve"> </w:t>
      </w:r>
      <w:r>
        <w:t>359c ustawy zmienianej w</w:t>
      </w:r>
      <w:r w:rsidR="007108ED">
        <w:t xml:space="preserve"> </w:t>
      </w:r>
      <w:r>
        <w:t>art.</w:t>
      </w:r>
      <w:r w:rsidR="007108ED">
        <w:t xml:space="preserve"> </w:t>
      </w:r>
      <w:r>
        <w:t>1 w</w:t>
      </w:r>
      <w:r w:rsidR="007108ED">
        <w:t xml:space="preserve"> </w:t>
      </w:r>
      <w:r w:rsidRPr="00944632">
        <w:t>brzmieniu nadanym niniejsz</w:t>
      </w:r>
      <w:r w:rsidRPr="00944632">
        <w:rPr>
          <w:rFonts w:hint="eastAsia"/>
        </w:rPr>
        <w:t>ą</w:t>
      </w:r>
      <w:r w:rsidRPr="00944632">
        <w:t xml:space="preserve"> ustaw</w:t>
      </w:r>
      <w:r w:rsidRPr="00096964">
        <w:rPr>
          <w:rFonts w:hint="eastAsia"/>
        </w:rPr>
        <w:t>ą</w:t>
      </w:r>
      <w:r w:rsidRPr="00096964">
        <w:t>.</w:t>
      </w:r>
    </w:p>
    <w:p w14:paraId="10569D2C" w14:textId="77777777" w:rsidR="002905BB" w:rsidRDefault="002905BB" w:rsidP="002905BB">
      <w:pPr>
        <w:pStyle w:val="USTustnpkodeksu"/>
      </w:pPr>
      <w:r>
        <w:lastRenderedPageBreak/>
        <w:t>3. Do postępowań w</w:t>
      </w:r>
      <w:r w:rsidR="007108ED">
        <w:t xml:space="preserve"> </w:t>
      </w:r>
      <w:r>
        <w:t>sprawie udzielenia zezwolenia na pobyt rezydenta długoterminowego Unii Europejskiej wszczętych i</w:t>
      </w:r>
      <w:r w:rsidR="007108ED">
        <w:t xml:space="preserve"> </w:t>
      </w:r>
      <w:r>
        <w:t>niezakończonych przed dniem wejścia w</w:t>
      </w:r>
      <w:r w:rsidR="007108ED">
        <w:t xml:space="preserve"> </w:t>
      </w:r>
      <w:r>
        <w:t>życie niniejszej ustawy nie stosuje się art.</w:t>
      </w:r>
      <w:r w:rsidR="007108ED">
        <w:t xml:space="preserve"> </w:t>
      </w:r>
      <w:r>
        <w:t>220</w:t>
      </w:r>
      <w:r w:rsidR="007108ED">
        <w:t xml:space="preserve"> </w:t>
      </w:r>
      <w:r>
        <w:t>ustawy zmienianej w</w:t>
      </w:r>
      <w:r w:rsidR="007108ED">
        <w:t xml:space="preserve"> </w:t>
      </w:r>
      <w:r>
        <w:t>art.</w:t>
      </w:r>
      <w:r w:rsidR="007108ED">
        <w:t xml:space="preserve"> </w:t>
      </w:r>
      <w:r>
        <w:t>1.</w:t>
      </w:r>
    </w:p>
    <w:p w14:paraId="65D84D7D" w14:textId="77777777" w:rsidR="002905BB" w:rsidRDefault="002905BB" w:rsidP="002905BB">
      <w:pPr>
        <w:pStyle w:val="USTustnpkodeksu"/>
      </w:pPr>
      <w:r>
        <w:t>4. Do postępowań w</w:t>
      </w:r>
      <w:r w:rsidR="007108ED">
        <w:t xml:space="preserve"> </w:t>
      </w:r>
      <w:r>
        <w:t>sprawie zobowiązania cudzoziemca do powrotu wszczętych i</w:t>
      </w:r>
      <w:r w:rsidR="007108ED">
        <w:t xml:space="preserve"> </w:t>
      </w:r>
      <w:r>
        <w:t>niezakończonych przed dniem wejścia w</w:t>
      </w:r>
      <w:r w:rsidR="007108ED">
        <w:t xml:space="preserve"> </w:t>
      </w:r>
      <w:r>
        <w:t>życie niniejszej ustawy nie stosuje się art.</w:t>
      </w:r>
      <w:r w:rsidR="007108ED">
        <w:t xml:space="preserve"> </w:t>
      </w:r>
      <w:r>
        <w:t>315 ust.</w:t>
      </w:r>
      <w:r w:rsidR="007108ED">
        <w:t xml:space="preserve"> </w:t>
      </w:r>
      <w:r>
        <w:t>4a ustawy zmienianej w</w:t>
      </w:r>
      <w:r w:rsidR="007108ED">
        <w:t xml:space="preserve"> </w:t>
      </w:r>
      <w:r>
        <w:t>art.</w:t>
      </w:r>
      <w:r w:rsidR="007108ED">
        <w:t xml:space="preserve"> </w:t>
      </w:r>
      <w:r>
        <w:t>1.</w:t>
      </w:r>
    </w:p>
    <w:p w14:paraId="3621B091" w14:textId="77777777" w:rsidR="002905BB" w:rsidRPr="002905BB" w:rsidRDefault="002905BB" w:rsidP="002905BB">
      <w:pPr>
        <w:pStyle w:val="ARTartustawynprozporzdzenia"/>
      </w:pPr>
      <w:r w:rsidRPr="000F437E">
        <w:rPr>
          <w:rStyle w:val="Ppogrubienie"/>
        </w:rPr>
        <w:t>Art.</w:t>
      </w:r>
      <w:r w:rsidR="007108ED">
        <w:rPr>
          <w:rStyle w:val="Ppogrubienie"/>
        </w:rPr>
        <w:t> </w:t>
      </w:r>
      <w:r w:rsidRPr="002905BB">
        <w:rPr>
          <w:rStyle w:val="Ppogrubienie"/>
        </w:rPr>
        <w:t>10.</w:t>
      </w:r>
      <w:r w:rsidRPr="002905BB">
        <w:t xml:space="preserve"> 1. Właściwy do zmiany, uchylenia, stwierdzenia nieważności lub wygaśnięcia ostatecznej decyzji lub postanowienia, wydanych na podstawie dotychczasowych przepisów w</w:t>
      </w:r>
      <w:r w:rsidR="007108ED">
        <w:t xml:space="preserve"> </w:t>
      </w:r>
      <w:r w:rsidRPr="002905BB">
        <w:t>sprawach:</w:t>
      </w:r>
    </w:p>
    <w:p w14:paraId="457F83B1" w14:textId="77777777" w:rsidR="002905BB" w:rsidRDefault="002905BB" w:rsidP="002905BB">
      <w:pPr>
        <w:pStyle w:val="PKTpunkt"/>
      </w:pPr>
      <w:r>
        <w:t>1)</w:t>
      </w:r>
      <w:r>
        <w:tab/>
        <w:t>wydania lub wymiany karty pobytu w</w:t>
      </w:r>
      <w:r w:rsidR="007108ED">
        <w:t xml:space="preserve"> </w:t>
      </w:r>
      <w:r>
        <w:t>przypadku cudzoziemca, któremu udzielono zgody na pobyt ze względów humanitarnych,</w:t>
      </w:r>
    </w:p>
    <w:p w14:paraId="47EBEF0C" w14:textId="77777777" w:rsidR="002905BB" w:rsidRDefault="002905BB" w:rsidP="002905BB">
      <w:pPr>
        <w:pStyle w:val="PKTpunkt"/>
      </w:pPr>
      <w:r>
        <w:t>2)</w:t>
      </w:r>
      <w:r>
        <w:tab/>
        <w:t>wydania lub wymiany dokumentu „zgoda na pobyt tolerowany”,</w:t>
      </w:r>
    </w:p>
    <w:p w14:paraId="413E7FB8" w14:textId="77777777" w:rsidR="002905BB" w:rsidRDefault="002905BB" w:rsidP="002905BB">
      <w:pPr>
        <w:pStyle w:val="PKTpunkt"/>
      </w:pPr>
      <w:r>
        <w:t>3)</w:t>
      </w:r>
      <w:r>
        <w:tab/>
        <w:t>zobowiązania cudzoziemca do powrotu,</w:t>
      </w:r>
    </w:p>
    <w:p w14:paraId="15B67FF3" w14:textId="77777777" w:rsidR="002905BB" w:rsidRDefault="002905BB" w:rsidP="002905BB">
      <w:pPr>
        <w:pStyle w:val="PKTpunkt"/>
      </w:pPr>
      <w:r>
        <w:t>4)</w:t>
      </w:r>
      <w:r>
        <w:tab/>
        <w:t>przedłużenia terminu dobrowolnego powrotu,</w:t>
      </w:r>
    </w:p>
    <w:p w14:paraId="15575968" w14:textId="77777777" w:rsidR="002905BB" w:rsidRDefault="002905BB" w:rsidP="002905BB">
      <w:pPr>
        <w:pStyle w:val="PKTpunkt"/>
      </w:pPr>
      <w:r>
        <w:t>5)</w:t>
      </w:r>
      <w:r>
        <w:tab/>
        <w:t>cofnięcia zakazu ponownego wjazdu, o</w:t>
      </w:r>
      <w:r w:rsidR="007108ED">
        <w:t xml:space="preserve"> </w:t>
      </w:r>
      <w:r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>
        <w:t>318</w:t>
      </w:r>
      <w:r w:rsidR="007108ED">
        <w:t xml:space="preserve"> </w:t>
      </w:r>
      <w:r>
        <w:t>ustaw</w:t>
      </w:r>
      <w:r w:rsidRPr="002274D1">
        <w:t>y zmienianej w</w:t>
      </w:r>
      <w:r w:rsidR="007108ED">
        <w:t xml:space="preserve"> </w:t>
      </w:r>
      <w:r>
        <w:t>art.</w:t>
      </w:r>
      <w:r w:rsidR="007108ED">
        <w:t xml:space="preserve"> </w:t>
      </w:r>
      <w:r w:rsidRPr="002274D1">
        <w:t>1</w:t>
      </w:r>
      <w:r>
        <w:t>,</w:t>
      </w:r>
    </w:p>
    <w:p w14:paraId="530DB33C" w14:textId="77777777" w:rsidR="002905BB" w:rsidRDefault="002905BB" w:rsidP="002905BB">
      <w:pPr>
        <w:pStyle w:val="PKTpunkt"/>
      </w:pPr>
      <w:r>
        <w:t>6)</w:t>
      </w:r>
      <w:r>
        <w:tab/>
        <w:t xml:space="preserve">przekazania cudzoziemca do innego państwa członkowskiego Unii Europejskiej, </w:t>
      </w:r>
      <w:r w:rsidRPr="00E86575">
        <w:t xml:space="preserve">państwa członkowskiego Europejskiego Stowarzyszenia Wolnego Handlu (EFTA) </w:t>
      </w:r>
      <w:r>
        <w:t xml:space="preserve">– </w:t>
      </w:r>
      <w:r w:rsidRPr="00E86575">
        <w:t>strony</w:t>
      </w:r>
      <w:r>
        <w:t xml:space="preserve"> umowy</w:t>
      </w:r>
      <w:r w:rsidRPr="00E86575">
        <w:t xml:space="preserve"> o</w:t>
      </w:r>
      <w:r w:rsidR="007108ED">
        <w:t xml:space="preserve"> </w:t>
      </w:r>
      <w:r w:rsidRPr="00E86575">
        <w:t>Europejskim Obszarze Gospodarczym lub Konfederacji Szwajcarskiej na podstawie obowiązującej w</w:t>
      </w:r>
      <w:r w:rsidR="007108ED">
        <w:t xml:space="preserve"> </w:t>
      </w:r>
      <w:r w:rsidRPr="00E86575">
        <w:t>dniu 13</w:t>
      </w:r>
      <w:r w:rsidR="007108ED">
        <w:t xml:space="preserve"> </w:t>
      </w:r>
      <w:r w:rsidRPr="00E86575">
        <w:t>stycznia 2009</w:t>
      </w:r>
      <w:r w:rsidR="007108ED">
        <w:t xml:space="preserve"> </w:t>
      </w:r>
      <w:r w:rsidRPr="00E86575">
        <w:t>r. umowy międzynarodowej o</w:t>
      </w:r>
      <w:r w:rsidR="007108ED">
        <w:t xml:space="preserve"> </w:t>
      </w:r>
      <w:r w:rsidRPr="00E86575">
        <w:t>przekazywaniu i</w:t>
      </w:r>
      <w:r w:rsidR="007108ED">
        <w:t xml:space="preserve"> </w:t>
      </w:r>
      <w:r w:rsidRPr="00E86575">
        <w:t>przyjmowaniu osób</w:t>
      </w:r>
      <w:r>
        <w:t>,</w:t>
      </w:r>
    </w:p>
    <w:p w14:paraId="4FA1F770" w14:textId="77777777" w:rsidR="002905BB" w:rsidRDefault="002905BB" w:rsidP="002905BB">
      <w:pPr>
        <w:pStyle w:val="PKTpunkt"/>
      </w:pPr>
      <w:r>
        <w:t>7)</w:t>
      </w:r>
      <w:r>
        <w:tab/>
        <w:t xml:space="preserve">udzielenia lub cofnięcia </w:t>
      </w:r>
      <w:r w:rsidRPr="00FE113F">
        <w:t>zgody na pobyt ze względów humanitarnych,</w:t>
      </w:r>
    </w:p>
    <w:p w14:paraId="139E5A15" w14:textId="77777777" w:rsidR="002905BB" w:rsidRDefault="002905BB" w:rsidP="002905BB">
      <w:pPr>
        <w:pStyle w:val="PKTpunkt"/>
      </w:pPr>
      <w:r>
        <w:t>8)</w:t>
      </w:r>
      <w:r>
        <w:tab/>
      </w:r>
      <w:r w:rsidRPr="00FE113F">
        <w:t>udzielenia lub cofnięcia zgody na pobyt</w:t>
      </w:r>
      <w:r>
        <w:t xml:space="preserve"> tolerowany,</w:t>
      </w:r>
    </w:p>
    <w:p w14:paraId="3CF29BAA" w14:textId="77777777" w:rsidR="002905BB" w:rsidRDefault="002905BB" w:rsidP="002905BB">
      <w:pPr>
        <w:pStyle w:val="PKTpunkt"/>
      </w:pPr>
      <w:r>
        <w:t>9)</w:t>
      </w:r>
      <w:r>
        <w:tab/>
        <w:t>wydalenia obywatela UE, o</w:t>
      </w:r>
      <w:r w:rsidR="007108ED">
        <w:t xml:space="preserve"> </w:t>
      </w:r>
      <w:r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>
        <w:t>2 pkt</w:t>
      </w:r>
      <w:r w:rsidR="007108ED">
        <w:t xml:space="preserve"> </w:t>
      </w:r>
      <w:r>
        <w:t>3</w:t>
      </w:r>
      <w:r w:rsidR="007108ED">
        <w:t xml:space="preserve"> </w:t>
      </w:r>
      <w:r w:rsidRPr="00FE113F">
        <w:t>ustawy zmienianej w</w:t>
      </w:r>
      <w:r w:rsidR="007108ED">
        <w:t xml:space="preserve"> </w:t>
      </w:r>
      <w:r>
        <w:t>art.</w:t>
      </w:r>
      <w:r w:rsidR="007108ED">
        <w:t xml:space="preserve"> </w:t>
      </w:r>
      <w:r>
        <w:t>5,</w:t>
      </w:r>
    </w:p>
    <w:p w14:paraId="424A9FE6" w14:textId="77777777" w:rsidR="002905BB" w:rsidRDefault="002905BB" w:rsidP="002905BB">
      <w:pPr>
        <w:pStyle w:val="PKTpunkt"/>
      </w:pPr>
      <w:r>
        <w:t>10)</w:t>
      </w:r>
      <w:r>
        <w:tab/>
        <w:t>wydalenia członka rodziny obywatela UE, o</w:t>
      </w:r>
      <w:r w:rsidR="007108ED">
        <w:t xml:space="preserve"> </w:t>
      </w:r>
      <w:r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>
        <w:t>2 pkt</w:t>
      </w:r>
      <w:r w:rsidR="007108ED">
        <w:t xml:space="preserve"> </w:t>
      </w:r>
      <w:r>
        <w:t>4</w:t>
      </w:r>
      <w:r w:rsidR="007108ED">
        <w:t xml:space="preserve"> </w:t>
      </w:r>
      <w:r w:rsidRPr="00FE113F">
        <w:t>ustawy zmienianej w</w:t>
      </w:r>
      <w:r w:rsidR="007108ED">
        <w:t xml:space="preserve"> </w:t>
      </w:r>
      <w:r>
        <w:t>art.</w:t>
      </w:r>
      <w:r w:rsidR="007108ED">
        <w:t xml:space="preserve"> </w:t>
      </w:r>
      <w:r>
        <w:t>5</w:t>
      </w:r>
      <w:r w:rsidRPr="00153CF2">
        <w:t>,</w:t>
      </w:r>
    </w:p>
    <w:p w14:paraId="43E51DE9" w14:textId="77777777" w:rsidR="002905BB" w:rsidRDefault="002905BB" w:rsidP="002905BB">
      <w:pPr>
        <w:pStyle w:val="PKTpunkt"/>
      </w:pPr>
      <w:r>
        <w:t>11)</w:t>
      </w:r>
      <w:r>
        <w:tab/>
        <w:t>uchylenia decyzji o</w:t>
      </w:r>
      <w:r w:rsidR="007108ED">
        <w:t xml:space="preserve"> </w:t>
      </w:r>
      <w:r>
        <w:t xml:space="preserve">wydaleniu obywatela UE, </w:t>
      </w:r>
      <w:r w:rsidRPr="00FE113F">
        <w:t>o</w:t>
      </w:r>
      <w:r w:rsidR="007108ED">
        <w:t xml:space="preserve"> </w:t>
      </w:r>
      <w:r w:rsidRPr="00FE113F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FE113F">
        <w:t>2</w:t>
      </w:r>
      <w:r>
        <w:t xml:space="preserve"> pkt</w:t>
      </w:r>
      <w:r w:rsidR="007108ED">
        <w:t xml:space="preserve"> </w:t>
      </w:r>
      <w:r w:rsidRPr="00FE113F">
        <w:t>3</w:t>
      </w:r>
      <w:r w:rsidR="007108ED">
        <w:t xml:space="preserve"> </w:t>
      </w:r>
      <w:r w:rsidRPr="00FE113F">
        <w:t>ustawy zmienianej w</w:t>
      </w:r>
      <w:r w:rsidR="007108ED">
        <w:t xml:space="preserve"> </w:t>
      </w:r>
      <w:r>
        <w:t>art.</w:t>
      </w:r>
      <w:r w:rsidR="007108ED">
        <w:t xml:space="preserve"> </w:t>
      </w:r>
      <w:r>
        <w:t>5,</w:t>
      </w:r>
    </w:p>
    <w:p w14:paraId="47B947F0" w14:textId="77777777" w:rsidR="002905BB" w:rsidRPr="002905BB" w:rsidRDefault="002905BB" w:rsidP="002905BB">
      <w:pPr>
        <w:pStyle w:val="PKTpunkt"/>
      </w:pPr>
      <w:r>
        <w:t>12)</w:t>
      </w:r>
      <w:r>
        <w:tab/>
      </w:r>
      <w:r w:rsidRPr="002905BB">
        <w:t>uchylenia decyzji o</w:t>
      </w:r>
      <w:r w:rsidR="007108ED">
        <w:t xml:space="preserve"> </w:t>
      </w:r>
      <w:r w:rsidRPr="002905BB">
        <w:t>wydaleniu członka rodziny obywatela UE, o</w:t>
      </w:r>
      <w:r w:rsidR="007108ED">
        <w:t xml:space="preserve"> </w:t>
      </w:r>
      <w:r w:rsidRPr="002905BB">
        <w:t>którym mowa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2 pkt</w:t>
      </w:r>
      <w:r w:rsidR="007108ED">
        <w:t xml:space="preserve"> </w:t>
      </w:r>
      <w:r w:rsidRPr="002905BB">
        <w:t>4</w:t>
      </w:r>
      <w:r w:rsidR="007108ED">
        <w:t xml:space="preserve"> </w:t>
      </w:r>
      <w:r w:rsidRPr="002905BB">
        <w:t>ustawy zmienianej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5</w:t>
      </w:r>
    </w:p>
    <w:p w14:paraId="2A09A94A" w14:textId="77777777" w:rsidR="002905BB" w:rsidRDefault="002905BB" w:rsidP="002905BB">
      <w:pPr>
        <w:pStyle w:val="CZWSPPKTczwsplnapunktw"/>
      </w:pPr>
      <w:r w:rsidRPr="00FE113F">
        <w:t>–</w:t>
      </w:r>
      <w:r w:rsidR="00F57DB9">
        <w:t xml:space="preserve"> </w:t>
      </w:r>
      <w:r w:rsidRPr="002A7697">
        <w:t>jest organ wyższego stopnia w</w:t>
      </w:r>
      <w:r w:rsidR="007108ED">
        <w:t xml:space="preserve"> </w:t>
      </w:r>
      <w:r w:rsidRPr="002A7697">
        <w:t>tych postępowaniach</w:t>
      </w:r>
      <w:r>
        <w:t>,</w:t>
      </w:r>
      <w:r w:rsidRPr="002A7697">
        <w:t xml:space="preserve"> który stał się właściwy w</w:t>
      </w:r>
      <w:r w:rsidR="007108ED">
        <w:t xml:space="preserve"> </w:t>
      </w:r>
      <w:r w:rsidRPr="002A7697">
        <w:t xml:space="preserve">takich sprawach </w:t>
      </w:r>
      <w:r>
        <w:t>z</w:t>
      </w:r>
      <w:r w:rsidR="007108ED">
        <w:t xml:space="preserve"> </w:t>
      </w:r>
      <w:r>
        <w:t>dniem</w:t>
      </w:r>
      <w:r w:rsidRPr="002A7697">
        <w:t xml:space="preserve"> wejścia w</w:t>
      </w:r>
      <w:r w:rsidR="007108ED">
        <w:t xml:space="preserve"> </w:t>
      </w:r>
      <w:r w:rsidRPr="002A7697">
        <w:t>życie niniejszej ustawy.</w:t>
      </w:r>
    </w:p>
    <w:p w14:paraId="4FB05353" w14:textId="77777777" w:rsidR="002905BB" w:rsidRPr="002905BB" w:rsidRDefault="002905BB" w:rsidP="002905BB">
      <w:pPr>
        <w:pStyle w:val="USTustnpkodeksu"/>
      </w:pPr>
      <w:r>
        <w:lastRenderedPageBreak/>
        <w:t>2. Przepis</w:t>
      </w:r>
      <w:r w:rsidRPr="002905BB">
        <w:t xml:space="preserve"> ust.</w:t>
      </w:r>
      <w:r w:rsidR="007108ED">
        <w:t xml:space="preserve"> </w:t>
      </w:r>
      <w:r w:rsidRPr="002905BB">
        <w:t>1</w:t>
      </w:r>
      <w:r w:rsidR="007108ED">
        <w:t xml:space="preserve"> </w:t>
      </w:r>
      <w:r w:rsidRPr="002905BB">
        <w:t>stosuje się odpowiednio do wznowienia postępowania zakończonego decyzją lub postanowieniem, wydanych na podstawie przepisów dotychczasowych w</w:t>
      </w:r>
      <w:r w:rsidR="007108ED">
        <w:t xml:space="preserve"> </w:t>
      </w:r>
      <w:r w:rsidRPr="002905BB">
        <w:t>sprawach:</w:t>
      </w:r>
    </w:p>
    <w:p w14:paraId="3A797005" w14:textId="77777777" w:rsidR="002905BB" w:rsidRPr="00C428AA" w:rsidRDefault="002905BB" w:rsidP="002905BB">
      <w:pPr>
        <w:pStyle w:val="PKTpunkt"/>
      </w:pPr>
      <w:r w:rsidRPr="00C428AA">
        <w:t>1)</w:t>
      </w:r>
      <w:r w:rsidRPr="00C428AA">
        <w:tab/>
        <w:t>wydania lub wymiany karty pobytu w</w:t>
      </w:r>
      <w:r w:rsidR="007108ED">
        <w:t xml:space="preserve"> </w:t>
      </w:r>
      <w:r w:rsidRPr="00C428AA">
        <w:t xml:space="preserve">przypadku cudzoziemca, któremu udzielono zgody na </w:t>
      </w:r>
      <w:r>
        <w:t>pobyt ze względów humanitarnych;</w:t>
      </w:r>
    </w:p>
    <w:p w14:paraId="5FCB33A0" w14:textId="77777777" w:rsidR="002905BB" w:rsidRPr="00C428AA" w:rsidRDefault="002905BB" w:rsidP="002905BB">
      <w:pPr>
        <w:pStyle w:val="PKTpunkt"/>
      </w:pPr>
      <w:r w:rsidRPr="00C428AA">
        <w:t>2)</w:t>
      </w:r>
      <w:r w:rsidRPr="00C428AA">
        <w:tab/>
        <w:t xml:space="preserve">wydania lub wymiany dokumentu </w:t>
      </w:r>
      <w:r>
        <w:t>„</w:t>
      </w:r>
      <w:r w:rsidRPr="00C428AA">
        <w:t>zgoda na pobyt tolerowany</w:t>
      </w:r>
      <w:r>
        <w:t>”;</w:t>
      </w:r>
    </w:p>
    <w:p w14:paraId="118869BA" w14:textId="77777777" w:rsidR="002905BB" w:rsidRPr="00C428AA" w:rsidRDefault="002905BB" w:rsidP="002905BB">
      <w:pPr>
        <w:pStyle w:val="PKTpunkt"/>
      </w:pPr>
      <w:r w:rsidRPr="00C428AA">
        <w:t>3)</w:t>
      </w:r>
      <w:r w:rsidRPr="00C428AA">
        <w:tab/>
        <w:t>zobowiązania cudzoziemca do powrotu</w:t>
      </w:r>
      <w:r>
        <w:t>;</w:t>
      </w:r>
    </w:p>
    <w:p w14:paraId="394CCDED" w14:textId="77777777" w:rsidR="002905BB" w:rsidRPr="00C428AA" w:rsidRDefault="002905BB" w:rsidP="002905BB">
      <w:pPr>
        <w:pStyle w:val="PKTpunkt"/>
      </w:pPr>
      <w:r w:rsidRPr="00C428AA">
        <w:t>4)</w:t>
      </w:r>
      <w:r w:rsidRPr="00C428AA">
        <w:tab/>
        <w:t>przedłużenia terminu dobrowolnego powrotu</w:t>
      </w:r>
      <w:r>
        <w:t>;</w:t>
      </w:r>
    </w:p>
    <w:p w14:paraId="5284D044" w14:textId="79BB96A0" w:rsidR="002905BB" w:rsidRPr="00C428AA" w:rsidRDefault="002905BB" w:rsidP="002905BB">
      <w:pPr>
        <w:pStyle w:val="PKTpunkt"/>
      </w:pPr>
      <w:r w:rsidRPr="00C428AA">
        <w:t>5)</w:t>
      </w:r>
      <w:r w:rsidRPr="00C428AA">
        <w:tab/>
        <w:t>cofnięcia zakazu ponownego wjazdu, o</w:t>
      </w:r>
      <w:r w:rsidR="007108ED">
        <w:t xml:space="preserve"> </w:t>
      </w:r>
      <w:r w:rsidRPr="00C428AA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C428AA">
        <w:t>318</w:t>
      </w:r>
      <w:r w:rsidR="007108ED">
        <w:t xml:space="preserve"> </w:t>
      </w:r>
      <w:r w:rsidRPr="00C428AA">
        <w:t>ustawy zmienianej w</w:t>
      </w:r>
      <w:r w:rsidR="00F54FCE">
        <w:t> </w:t>
      </w:r>
      <w:r>
        <w:t>art.</w:t>
      </w:r>
      <w:r w:rsidR="00F54FCE">
        <w:t> </w:t>
      </w:r>
      <w:r w:rsidRPr="00C428AA">
        <w:t>1</w:t>
      </w:r>
      <w:r>
        <w:t>;</w:t>
      </w:r>
    </w:p>
    <w:p w14:paraId="4C36B25E" w14:textId="77777777" w:rsidR="002905BB" w:rsidRPr="00C428AA" w:rsidRDefault="002905BB" w:rsidP="002905BB">
      <w:pPr>
        <w:pStyle w:val="PKTpunkt"/>
      </w:pPr>
      <w:r w:rsidRPr="00C428AA">
        <w:t>6)</w:t>
      </w:r>
      <w:r w:rsidRPr="00C428AA">
        <w:tab/>
        <w:t xml:space="preserve">przekazania cudzoziemca do innego państwa członkowskiego Unii Europejskiej, państwa członkowskiego Europejskiego Stowarzyszenia Wolnego Handlu (EFTA) </w:t>
      </w:r>
      <w:r>
        <w:t xml:space="preserve">– </w:t>
      </w:r>
      <w:r w:rsidRPr="00C428AA">
        <w:t>strony umowy o</w:t>
      </w:r>
      <w:r w:rsidR="007108ED">
        <w:t xml:space="preserve"> </w:t>
      </w:r>
      <w:r w:rsidRPr="00C428AA">
        <w:t>Europejskim Obszarze Gospodarczym lub Konfederacji Szwajcarskiej na podstawie obowiązującej w</w:t>
      </w:r>
      <w:r w:rsidR="007108ED">
        <w:t xml:space="preserve"> </w:t>
      </w:r>
      <w:r w:rsidRPr="00C428AA">
        <w:t>dniu 13</w:t>
      </w:r>
      <w:r w:rsidR="007108ED">
        <w:t xml:space="preserve"> </w:t>
      </w:r>
      <w:r w:rsidRPr="00C428AA">
        <w:t>stycznia 2009</w:t>
      </w:r>
      <w:r w:rsidR="007108ED">
        <w:t xml:space="preserve"> </w:t>
      </w:r>
      <w:r w:rsidRPr="00C428AA">
        <w:t>r. umowy międzynarodowej o</w:t>
      </w:r>
      <w:r w:rsidR="007108ED">
        <w:t xml:space="preserve"> </w:t>
      </w:r>
      <w:r w:rsidRPr="00C428AA">
        <w:t>przekazywaniu i</w:t>
      </w:r>
      <w:r w:rsidR="007108ED">
        <w:t xml:space="preserve"> </w:t>
      </w:r>
      <w:r w:rsidRPr="00C428AA">
        <w:t>przyjmowaniu osób</w:t>
      </w:r>
      <w:r>
        <w:t>;</w:t>
      </w:r>
    </w:p>
    <w:p w14:paraId="6965AF0A" w14:textId="77777777" w:rsidR="002905BB" w:rsidRPr="00C428AA" w:rsidRDefault="002905BB" w:rsidP="002905BB">
      <w:pPr>
        <w:pStyle w:val="PKTpunkt"/>
      </w:pPr>
      <w:r w:rsidRPr="00C428AA">
        <w:t>7)</w:t>
      </w:r>
      <w:r w:rsidRPr="00C428AA">
        <w:tab/>
        <w:t xml:space="preserve">udzielenia lub cofnięcia zgody na </w:t>
      </w:r>
      <w:r>
        <w:t>pobyt ze względów humanitarnych;</w:t>
      </w:r>
    </w:p>
    <w:p w14:paraId="7CF90C3D" w14:textId="77777777" w:rsidR="002905BB" w:rsidRPr="00C428AA" w:rsidRDefault="002905BB" w:rsidP="002905BB">
      <w:pPr>
        <w:pStyle w:val="PKTpunkt"/>
      </w:pPr>
      <w:r w:rsidRPr="00C428AA">
        <w:t>8)</w:t>
      </w:r>
      <w:r w:rsidRPr="00C428AA">
        <w:tab/>
        <w:t>udzielenia lub cofnięcia zgody na pobyt tolerowany</w:t>
      </w:r>
      <w:r>
        <w:t>;</w:t>
      </w:r>
    </w:p>
    <w:p w14:paraId="795778CB" w14:textId="77777777" w:rsidR="002905BB" w:rsidRPr="00C428AA" w:rsidRDefault="002905BB" w:rsidP="002905BB">
      <w:pPr>
        <w:pStyle w:val="PKTpunkt"/>
      </w:pPr>
      <w:r w:rsidRPr="00C428AA">
        <w:t>9)</w:t>
      </w:r>
      <w:r w:rsidRPr="00C428AA">
        <w:tab/>
        <w:t>wydalenia obywatela UE, o</w:t>
      </w:r>
      <w:r w:rsidR="007108ED">
        <w:t xml:space="preserve"> </w:t>
      </w:r>
      <w:r w:rsidRPr="00C428AA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C428AA">
        <w:t>2</w:t>
      </w:r>
      <w:r>
        <w:t xml:space="preserve"> pkt</w:t>
      </w:r>
      <w:r w:rsidR="007108ED">
        <w:t xml:space="preserve"> </w:t>
      </w:r>
      <w:r w:rsidRPr="00C428AA">
        <w:t>3</w:t>
      </w:r>
      <w:r w:rsidR="007108ED">
        <w:t xml:space="preserve"> </w:t>
      </w:r>
      <w:r w:rsidRPr="00C428AA">
        <w:t>ustawy zmienianej w</w:t>
      </w:r>
      <w:r w:rsidR="007108ED">
        <w:t xml:space="preserve"> </w:t>
      </w:r>
      <w:r>
        <w:t>art.</w:t>
      </w:r>
      <w:r w:rsidR="007108ED">
        <w:t xml:space="preserve"> </w:t>
      </w:r>
      <w:r>
        <w:t>5;</w:t>
      </w:r>
    </w:p>
    <w:p w14:paraId="2BC1EEAC" w14:textId="77777777" w:rsidR="002905BB" w:rsidRPr="00C428AA" w:rsidRDefault="002905BB" w:rsidP="002905BB">
      <w:pPr>
        <w:pStyle w:val="PKTpunkt"/>
      </w:pPr>
      <w:r w:rsidRPr="00C428AA">
        <w:t>10)</w:t>
      </w:r>
      <w:r w:rsidRPr="00C428AA">
        <w:tab/>
        <w:t>wydalenia członka rodziny obywatela UE, o</w:t>
      </w:r>
      <w:r w:rsidR="007108ED">
        <w:t xml:space="preserve"> </w:t>
      </w:r>
      <w:r w:rsidRPr="00C428AA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>
        <w:t>2 pkt</w:t>
      </w:r>
      <w:r w:rsidR="007108ED">
        <w:t xml:space="preserve"> </w:t>
      </w:r>
      <w:r w:rsidRPr="00C428AA">
        <w:t>4</w:t>
      </w:r>
      <w:r w:rsidR="007108ED">
        <w:t xml:space="preserve"> </w:t>
      </w:r>
      <w:r w:rsidRPr="00C428AA">
        <w:t>ustawy zmienianej w</w:t>
      </w:r>
      <w:r w:rsidR="007108ED">
        <w:t xml:space="preserve"> </w:t>
      </w:r>
      <w:r>
        <w:t>art.</w:t>
      </w:r>
      <w:r w:rsidR="007108ED">
        <w:t xml:space="preserve"> </w:t>
      </w:r>
      <w:r>
        <w:t>5;</w:t>
      </w:r>
    </w:p>
    <w:p w14:paraId="49EDF7C1" w14:textId="77777777" w:rsidR="002905BB" w:rsidRDefault="002905BB" w:rsidP="002905BB">
      <w:pPr>
        <w:pStyle w:val="PKTpunkt"/>
      </w:pPr>
      <w:r w:rsidRPr="00C428AA">
        <w:t>11)</w:t>
      </w:r>
      <w:r w:rsidRPr="00C428AA">
        <w:tab/>
        <w:t>uchylenia decyzji o</w:t>
      </w:r>
      <w:r w:rsidR="007108ED">
        <w:t xml:space="preserve"> </w:t>
      </w:r>
      <w:r w:rsidRPr="00C428AA">
        <w:t>wydaleniu obywatela UE, o</w:t>
      </w:r>
      <w:r w:rsidR="007108ED">
        <w:t xml:space="preserve"> </w:t>
      </w:r>
      <w:r w:rsidRPr="00C428AA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C428AA">
        <w:t>2</w:t>
      </w:r>
      <w:r>
        <w:t xml:space="preserve"> pkt</w:t>
      </w:r>
      <w:r w:rsidR="007108ED">
        <w:t xml:space="preserve"> </w:t>
      </w:r>
      <w:r w:rsidRPr="00C428AA">
        <w:t>3</w:t>
      </w:r>
      <w:r w:rsidR="007108ED">
        <w:t xml:space="preserve"> </w:t>
      </w:r>
      <w:r w:rsidRPr="00C428AA">
        <w:t>ustawy zmienianej w</w:t>
      </w:r>
      <w:r w:rsidR="007108ED">
        <w:t xml:space="preserve"> </w:t>
      </w:r>
      <w:r>
        <w:t>art.</w:t>
      </w:r>
      <w:r w:rsidR="007108ED">
        <w:t xml:space="preserve"> </w:t>
      </w:r>
      <w:r>
        <w:t>5;</w:t>
      </w:r>
    </w:p>
    <w:p w14:paraId="49467497" w14:textId="77777777" w:rsidR="002905BB" w:rsidRDefault="002905BB" w:rsidP="002905BB">
      <w:pPr>
        <w:pStyle w:val="PKTpunkt"/>
      </w:pPr>
      <w:r w:rsidRPr="00C428AA">
        <w:t>12)</w:t>
      </w:r>
      <w:r w:rsidRPr="00C428AA">
        <w:tab/>
        <w:t>uchylenia decyzji o</w:t>
      </w:r>
      <w:r w:rsidR="007108ED">
        <w:t xml:space="preserve"> </w:t>
      </w:r>
      <w:r w:rsidRPr="00C428AA">
        <w:t>wydaleniu członka rodziny obywatela UE, o</w:t>
      </w:r>
      <w:r w:rsidR="007108ED">
        <w:t xml:space="preserve"> </w:t>
      </w:r>
      <w:r w:rsidRPr="00C428AA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>
        <w:t>2 pkt</w:t>
      </w:r>
      <w:r w:rsidR="007108ED">
        <w:t xml:space="preserve"> </w:t>
      </w:r>
      <w:r w:rsidRPr="00C428AA">
        <w:t>4</w:t>
      </w:r>
      <w:r w:rsidR="007108ED">
        <w:t xml:space="preserve"> </w:t>
      </w:r>
      <w:r w:rsidRPr="00C428AA">
        <w:t>ustawy zmienianej w</w:t>
      </w:r>
      <w:r w:rsidR="007108ED">
        <w:t xml:space="preserve"> </w:t>
      </w:r>
      <w:r>
        <w:t>art.</w:t>
      </w:r>
      <w:r w:rsidR="007108ED">
        <w:t xml:space="preserve"> </w:t>
      </w:r>
      <w:r>
        <w:t>5.</w:t>
      </w:r>
    </w:p>
    <w:p w14:paraId="2EF397A7" w14:textId="77777777" w:rsidR="002905BB" w:rsidRPr="00E33D83" w:rsidRDefault="002905BB" w:rsidP="002905BB">
      <w:pPr>
        <w:pStyle w:val="ARTartustawynprozporzdzenia"/>
      </w:pPr>
      <w:r w:rsidRPr="000F437E">
        <w:rPr>
          <w:rStyle w:val="Ppogrubienie"/>
        </w:rPr>
        <w:t>Art.</w:t>
      </w:r>
      <w:r w:rsidR="007108ED">
        <w:rPr>
          <w:rStyle w:val="Ppogrubienie"/>
        </w:rPr>
        <w:t> </w:t>
      </w:r>
      <w:r>
        <w:rPr>
          <w:rStyle w:val="Ppogrubienie"/>
        </w:rPr>
        <w:t>11</w:t>
      </w:r>
      <w:r w:rsidRPr="000F437E">
        <w:rPr>
          <w:rStyle w:val="Ppogrubienie"/>
        </w:rPr>
        <w:t>.</w:t>
      </w:r>
      <w:r>
        <w:t xml:space="preserve"> </w:t>
      </w:r>
      <w:r w:rsidRPr="00E33D83">
        <w:t>1. W</w:t>
      </w:r>
      <w:r w:rsidR="007108ED">
        <w:t xml:space="preserve"> </w:t>
      </w:r>
      <w:r w:rsidRPr="00E33D83">
        <w:t>przypadku gdy zgody na pobyt ze względów humanitarnych na podstawie przepisów ustawy zmienianej w</w:t>
      </w:r>
      <w:r w:rsidR="007108ED">
        <w:t xml:space="preserve"> </w:t>
      </w:r>
      <w:r>
        <w:t>art.</w:t>
      </w:r>
      <w:r w:rsidR="007108ED">
        <w:t xml:space="preserve"> </w:t>
      </w:r>
      <w:r w:rsidRPr="00E33D83">
        <w:t>1</w:t>
      </w:r>
      <w:r>
        <w:t xml:space="preserve"> w</w:t>
      </w:r>
      <w:r w:rsidR="007108ED">
        <w:t xml:space="preserve"> </w:t>
      </w:r>
      <w:r w:rsidRPr="00E33D83">
        <w:t>brzmieniu dotychczasowym udzielił Szef Urzędu do Spraw Cudzoziemców lub gdy Szef Urzędu do Spraw Cudzoziemców wydał decyzję o</w:t>
      </w:r>
      <w:r w:rsidR="007108ED">
        <w:t xml:space="preserve"> </w:t>
      </w:r>
      <w:r w:rsidRPr="00E33D83">
        <w:t>wydaniu lub wymianie karty pobytu w</w:t>
      </w:r>
      <w:r w:rsidR="007108ED">
        <w:t xml:space="preserve"> </w:t>
      </w:r>
      <w:r w:rsidRPr="00E33D83">
        <w:t>związku z</w:t>
      </w:r>
      <w:r w:rsidR="007108ED">
        <w:t xml:space="preserve"> </w:t>
      </w:r>
      <w:r w:rsidRPr="00E33D83">
        <w:t>udzieleniem zgody na pobyt ze względów humanitarnych, kartę pobytu wydaje lub wymienia odpowiednio komendant oddziału Straży Granicznej lub komendant placówki Straży Granicznej, który orzekał w</w:t>
      </w:r>
      <w:r w:rsidR="007108ED">
        <w:t xml:space="preserve"> </w:t>
      </w:r>
      <w:r w:rsidRPr="00E33D83">
        <w:t>tych sprawach w</w:t>
      </w:r>
      <w:r w:rsidR="007108ED">
        <w:t xml:space="preserve"> </w:t>
      </w:r>
      <w:r w:rsidRPr="00E33D83">
        <w:t>pierwszej instancji.</w:t>
      </w:r>
    </w:p>
    <w:p w14:paraId="520DB07E" w14:textId="77777777" w:rsidR="002905BB" w:rsidRDefault="002905BB" w:rsidP="004C3141">
      <w:pPr>
        <w:pStyle w:val="USTustnpkodeksu"/>
      </w:pPr>
      <w:r w:rsidRPr="00E33D83">
        <w:t>2. W</w:t>
      </w:r>
      <w:r w:rsidR="007108ED">
        <w:t xml:space="preserve"> </w:t>
      </w:r>
      <w:r w:rsidRPr="00E33D83">
        <w:t>przypadku gdy zgody na pobyt tolerowany na podstawie przepisów ustawy zmienianej w</w:t>
      </w:r>
      <w:r w:rsidR="007108ED">
        <w:t xml:space="preserve"> </w:t>
      </w:r>
      <w:r>
        <w:t>art.</w:t>
      </w:r>
      <w:r w:rsidR="007108ED">
        <w:t xml:space="preserve"> </w:t>
      </w:r>
      <w:r w:rsidRPr="00E33D83">
        <w:t>1</w:t>
      </w:r>
      <w:r>
        <w:t xml:space="preserve"> w</w:t>
      </w:r>
      <w:r w:rsidR="007108ED">
        <w:t xml:space="preserve"> </w:t>
      </w:r>
      <w:r w:rsidRPr="00E33D83">
        <w:t xml:space="preserve">brzmieniu dotychczasowym udzielił Szef Urzędu do Spraw </w:t>
      </w:r>
      <w:r w:rsidRPr="00E33D83">
        <w:lastRenderedPageBreak/>
        <w:t>Cudzoziemców lub gdy Szef Urzędu do Spraw Cudzoziemców wydał decyzję o</w:t>
      </w:r>
      <w:r w:rsidR="007108ED">
        <w:t xml:space="preserve"> </w:t>
      </w:r>
      <w:r w:rsidRPr="00E33D83">
        <w:t xml:space="preserve">wydaniu lub wymianie dokumentu </w:t>
      </w:r>
      <w:r>
        <w:t>„</w:t>
      </w:r>
      <w:r w:rsidRPr="00E33D83">
        <w:t>zgoda na pobyt tolerowany</w:t>
      </w:r>
      <w:r>
        <w:t>”</w:t>
      </w:r>
      <w:r w:rsidRPr="00E33D83">
        <w:t>, dokument ten wydaje lub wymienia odpowiednio komendant oddziału Straży Granicznej lub komendant placówki Straży Granicznej, który orzekał w</w:t>
      </w:r>
      <w:r w:rsidR="007108ED">
        <w:t xml:space="preserve"> </w:t>
      </w:r>
      <w:r w:rsidRPr="00E33D83">
        <w:t>tych sprawach w</w:t>
      </w:r>
      <w:r w:rsidR="007108ED">
        <w:t xml:space="preserve"> </w:t>
      </w:r>
      <w:r w:rsidRPr="00E33D83">
        <w:t>pierwszej instancji.</w:t>
      </w:r>
    </w:p>
    <w:p w14:paraId="7238AEE8" w14:textId="77777777" w:rsidR="002905BB" w:rsidRDefault="002905BB" w:rsidP="002905BB">
      <w:pPr>
        <w:pStyle w:val="ARTartustawynprozporzdzenia"/>
      </w:pPr>
      <w:r w:rsidRPr="000F437E">
        <w:rPr>
          <w:rStyle w:val="Ppogrubienie"/>
        </w:rPr>
        <w:t>Art.</w:t>
      </w:r>
      <w:r w:rsidR="007108ED">
        <w:rPr>
          <w:rStyle w:val="Ppogrubienie"/>
        </w:rPr>
        <w:t> </w:t>
      </w:r>
      <w:r>
        <w:rPr>
          <w:rStyle w:val="Ppogrubienie"/>
        </w:rPr>
        <w:t>12</w:t>
      </w:r>
      <w:r w:rsidRPr="000F437E">
        <w:rPr>
          <w:rStyle w:val="Ppogrubienie"/>
        </w:rPr>
        <w:t>.</w:t>
      </w:r>
      <w:r>
        <w:t xml:space="preserve"> </w:t>
      </w:r>
      <w:r w:rsidRPr="00BD465C">
        <w:t>1. W</w:t>
      </w:r>
      <w:r w:rsidR="007108ED">
        <w:t xml:space="preserve"> </w:t>
      </w:r>
      <w:r w:rsidRPr="00BD465C">
        <w:t>przypadku gdy zgody na pobyt ze względów humanitarnych na podstawie przepisów ustawy zmienianej w</w:t>
      </w:r>
      <w:r w:rsidR="007108ED">
        <w:t xml:space="preserve"> </w:t>
      </w:r>
      <w:r>
        <w:t>art.</w:t>
      </w:r>
      <w:r w:rsidR="007108ED">
        <w:t xml:space="preserve"> </w:t>
      </w:r>
      <w:r w:rsidRPr="00BD465C">
        <w:t>1</w:t>
      </w:r>
      <w:r>
        <w:t xml:space="preserve"> w</w:t>
      </w:r>
      <w:r w:rsidR="007108ED">
        <w:t xml:space="preserve"> </w:t>
      </w:r>
      <w:r w:rsidRPr="00BD465C">
        <w:t xml:space="preserve">brzmieniu dotychczasowym udzielił Szef Urzędu do Spraw Cudzoziemców, </w:t>
      </w:r>
      <w:r>
        <w:t xml:space="preserve">organem właściwym do cofnięcia udzielonej zgody jest </w:t>
      </w:r>
      <w:r w:rsidRPr="00BD465C">
        <w:t>odpowiednio komendant oddziału Straży Granicznej lub komendant placówki Straży Granicznej</w:t>
      </w:r>
      <w:r>
        <w:t>, właściwy ze względu na miejsce pobytu cudzoziemca.</w:t>
      </w:r>
    </w:p>
    <w:p w14:paraId="039AF205" w14:textId="77777777" w:rsidR="002905BB" w:rsidRDefault="002905BB" w:rsidP="004C3141">
      <w:pPr>
        <w:pStyle w:val="USTustnpkodeksu"/>
      </w:pPr>
      <w:r>
        <w:t xml:space="preserve">2. </w:t>
      </w:r>
      <w:r w:rsidRPr="009C4EAD">
        <w:t>W</w:t>
      </w:r>
      <w:r w:rsidR="007108ED">
        <w:t xml:space="preserve"> </w:t>
      </w:r>
      <w:r w:rsidRPr="009C4EAD">
        <w:t>przypadku gdy zgody na pobyt tolerowany na podstawie przepisów ustawy zmienianej w</w:t>
      </w:r>
      <w:r w:rsidR="007108ED">
        <w:t xml:space="preserve"> </w:t>
      </w:r>
      <w:r>
        <w:t>art.</w:t>
      </w:r>
      <w:r w:rsidR="007108ED">
        <w:t xml:space="preserve"> </w:t>
      </w:r>
      <w:r w:rsidRPr="009C4EAD">
        <w:t>1</w:t>
      </w:r>
      <w:r>
        <w:t xml:space="preserve"> w</w:t>
      </w:r>
      <w:r w:rsidR="007108ED">
        <w:t xml:space="preserve"> </w:t>
      </w:r>
      <w:r w:rsidRPr="009C4EAD">
        <w:t>brzmieniu dotychczasowym udzielił Szef Urzędu do Spraw Cudzoziemców, organem właściwym do cofnięcia udzielonej zgody jest odpowiednio komendant oddziału Straży Granicznej lub komendant placówki Straży Granicznej</w:t>
      </w:r>
      <w:r>
        <w:t>,</w:t>
      </w:r>
      <w:r w:rsidRPr="009C4EAD">
        <w:t xml:space="preserve"> właściwy ze względu na miejsce pobytu cudzoziemca.</w:t>
      </w:r>
    </w:p>
    <w:p w14:paraId="6A43677B" w14:textId="7DAA4558" w:rsidR="002905BB" w:rsidRDefault="002905BB" w:rsidP="002905BB">
      <w:pPr>
        <w:pStyle w:val="ARTartustawynprozporzdzenia"/>
      </w:pPr>
      <w:r w:rsidRPr="000F437E">
        <w:rPr>
          <w:rStyle w:val="Ppogrubienie"/>
        </w:rPr>
        <w:t>Art.</w:t>
      </w:r>
      <w:r w:rsidR="007108ED">
        <w:rPr>
          <w:rStyle w:val="Ppogrubienie"/>
        </w:rPr>
        <w:t> </w:t>
      </w:r>
      <w:r>
        <w:rPr>
          <w:rStyle w:val="Ppogrubienie"/>
        </w:rPr>
        <w:t>13</w:t>
      </w:r>
      <w:r w:rsidRPr="000F437E">
        <w:rPr>
          <w:rStyle w:val="Ppogrubienie"/>
        </w:rPr>
        <w:t>.</w:t>
      </w:r>
      <w:r>
        <w:t xml:space="preserve"> </w:t>
      </w:r>
      <w:r w:rsidRPr="006D5CF0">
        <w:t>Do postępowań administracyjnych w</w:t>
      </w:r>
      <w:r w:rsidR="007108ED">
        <w:t xml:space="preserve"> </w:t>
      </w:r>
      <w:r w:rsidRPr="006D5CF0">
        <w:t>sprawie udzielenia pomocy w</w:t>
      </w:r>
      <w:r w:rsidR="007108ED">
        <w:t xml:space="preserve"> </w:t>
      </w:r>
      <w:r w:rsidRPr="006D5CF0">
        <w:t>dobrowolnym powrocie oraz przeniesienia do innego państwa członkowskiego odpowiedzialnego za rozpatrzenie wniosku o</w:t>
      </w:r>
      <w:r w:rsidR="007108ED">
        <w:t xml:space="preserve"> </w:t>
      </w:r>
      <w:r w:rsidRPr="006D5CF0">
        <w:t xml:space="preserve">udzielenie ochrony międzynarodowej na podstawie rozporządzenia </w:t>
      </w:r>
      <w:r w:rsidRPr="00236890">
        <w:t>Parlamentu Europejskiego i</w:t>
      </w:r>
      <w:r w:rsidR="007108ED">
        <w:t xml:space="preserve"> </w:t>
      </w:r>
      <w:r w:rsidRPr="00236890">
        <w:t>Rady (UE)</w:t>
      </w:r>
      <w:r>
        <w:t xml:space="preserve"> nr</w:t>
      </w:r>
      <w:r w:rsidR="007108ED">
        <w:t xml:space="preserve"> </w:t>
      </w:r>
      <w:r w:rsidRPr="00236890">
        <w:t>604/2013</w:t>
      </w:r>
      <w:r w:rsidR="007108ED">
        <w:t xml:space="preserve"> </w:t>
      </w:r>
      <w:r w:rsidRPr="00236890">
        <w:t>z</w:t>
      </w:r>
      <w:r w:rsidR="007108ED">
        <w:t xml:space="preserve"> </w:t>
      </w:r>
      <w:r w:rsidRPr="00236890">
        <w:t>dnia 26</w:t>
      </w:r>
      <w:r w:rsidR="00F54FCE">
        <w:t> </w:t>
      </w:r>
      <w:r w:rsidRPr="00236890">
        <w:t>czerwca 2013</w:t>
      </w:r>
      <w:r w:rsidR="007108ED">
        <w:t xml:space="preserve"> </w:t>
      </w:r>
      <w:r w:rsidRPr="00236890">
        <w:t>r. w</w:t>
      </w:r>
      <w:r w:rsidR="007108ED">
        <w:t xml:space="preserve"> </w:t>
      </w:r>
      <w:r w:rsidRPr="00236890">
        <w:t>sprawie ustanowienia kryteriów i</w:t>
      </w:r>
      <w:r w:rsidR="007108ED">
        <w:t xml:space="preserve"> </w:t>
      </w:r>
      <w:r w:rsidRPr="00236890">
        <w:t>mechanizmów ustalania państwa członkowskiego odpowiedzialnego za rozpatrzenie wniosku o</w:t>
      </w:r>
      <w:r w:rsidR="007108ED">
        <w:t xml:space="preserve"> </w:t>
      </w:r>
      <w:r w:rsidRPr="00236890">
        <w:t>udzielenie ochrony międzynarodowej złożonego w</w:t>
      </w:r>
      <w:r w:rsidR="007108ED">
        <w:t xml:space="preserve"> </w:t>
      </w:r>
      <w:r w:rsidRPr="00236890">
        <w:t>jednym z</w:t>
      </w:r>
      <w:r w:rsidR="007108ED">
        <w:t xml:space="preserve"> </w:t>
      </w:r>
      <w:r w:rsidRPr="00236890">
        <w:t>państw członkowskich przez obywatela państwa trzeciego lub bezpaństwowca (wersja przekształcona) (Dz. Urz. UE L 180</w:t>
      </w:r>
      <w:r w:rsidR="007108ED">
        <w:t xml:space="preserve"> </w:t>
      </w:r>
      <w:r w:rsidRPr="00236890">
        <w:t>z</w:t>
      </w:r>
      <w:r w:rsidR="007108ED">
        <w:t xml:space="preserve"> </w:t>
      </w:r>
      <w:r w:rsidRPr="00236890">
        <w:t>29.06.2013, str.</w:t>
      </w:r>
      <w:r w:rsidR="00F54FCE">
        <w:t> </w:t>
      </w:r>
      <w:r w:rsidRPr="00236890">
        <w:t>31)</w:t>
      </w:r>
      <w:r w:rsidRPr="006D5CF0">
        <w:t>, których nie zakończono do dnia wejścia w</w:t>
      </w:r>
      <w:r w:rsidR="007108ED">
        <w:t xml:space="preserve"> </w:t>
      </w:r>
      <w:r w:rsidRPr="006D5CF0">
        <w:t>życie niniejszej ustawy decyzją ostateczną, a</w:t>
      </w:r>
      <w:r w:rsidR="007108ED">
        <w:t xml:space="preserve"> </w:t>
      </w:r>
      <w:r w:rsidRPr="006D5CF0">
        <w:t>które zostały wszczęte przed tym dniem na podstawie</w:t>
      </w:r>
      <w:r>
        <w:t xml:space="preserve"> art.</w:t>
      </w:r>
      <w:r w:rsidR="007108ED">
        <w:t xml:space="preserve"> </w:t>
      </w:r>
      <w:r w:rsidRPr="006D5CF0">
        <w:t>75</w:t>
      </w:r>
      <w:r>
        <w:t xml:space="preserve"> i</w:t>
      </w:r>
      <w:r w:rsidR="007108ED">
        <w:t xml:space="preserve"> </w:t>
      </w:r>
      <w:r>
        <w:t>art.</w:t>
      </w:r>
      <w:r w:rsidR="007108ED">
        <w:t xml:space="preserve"> </w:t>
      </w:r>
      <w:r w:rsidRPr="006D5CF0">
        <w:t>75a ustawy zmienianej w</w:t>
      </w:r>
      <w:r w:rsidR="007108ED">
        <w:t xml:space="preserve"> </w:t>
      </w:r>
      <w:r>
        <w:t>art.</w:t>
      </w:r>
      <w:r w:rsidR="007108ED">
        <w:t xml:space="preserve"> </w:t>
      </w:r>
      <w:r>
        <w:t>4</w:t>
      </w:r>
      <w:r w:rsidRPr="006D5CF0">
        <w:t>, stosuje się przepisy dotychczasowe.</w:t>
      </w:r>
    </w:p>
    <w:p w14:paraId="36E5C655" w14:textId="77777777" w:rsidR="002905BB" w:rsidRDefault="002905BB" w:rsidP="002905BB">
      <w:pPr>
        <w:pStyle w:val="ARTartustawynprozporzdzenia"/>
      </w:pPr>
      <w:r w:rsidRPr="000F437E">
        <w:rPr>
          <w:rStyle w:val="Ppogrubienie"/>
        </w:rPr>
        <w:t>Art.</w:t>
      </w:r>
      <w:r w:rsidR="007108ED">
        <w:rPr>
          <w:rStyle w:val="Ppogrubienie"/>
        </w:rPr>
        <w:t> </w:t>
      </w:r>
      <w:r>
        <w:rPr>
          <w:rStyle w:val="Ppogrubienie"/>
        </w:rPr>
        <w:t>14</w:t>
      </w:r>
      <w:r w:rsidRPr="000F437E">
        <w:rPr>
          <w:rStyle w:val="Ppogrubienie"/>
        </w:rPr>
        <w:t>.</w:t>
      </w:r>
      <w:r>
        <w:t xml:space="preserve"> </w:t>
      </w:r>
      <w:r w:rsidRPr="00612DB9">
        <w:t>W</w:t>
      </w:r>
      <w:r w:rsidR="007108ED">
        <w:t xml:space="preserve"> </w:t>
      </w:r>
      <w:r w:rsidRPr="00612DB9">
        <w:t>przypadku gdy przed wejściem w</w:t>
      </w:r>
      <w:r w:rsidR="007108ED">
        <w:t xml:space="preserve"> </w:t>
      </w:r>
      <w:r w:rsidRPr="00612DB9">
        <w:t>życie niniejszej ustawy jeden z</w:t>
      </w:r>
      <w:r w:rsidR="007108ED">
        <w:t xml:space="preserve"> </w:t>
      </w:r>
      <w:r w:rsidRPr="00612DB9">
        <w:t>organów wymienionych w</w:t>
      </w:r>
      <w:r w:rsidR="007108ED">
        <w:t xml:space="preserve"> </w:t>
      </w:r>
      <w:r>
        <w:t>art.</w:t>
      </w:r>
      <w:r w:rsidR="007108ED">
        <w:t xml:space="preserve"> </w:t>
      </w:r>
      <w:r w:rsidRPr="00612DB9">
        <w:t>440</w:t>
      </w:r>
      <w:r w:rsidR="007108ED">
        <w:t xml:space="preserve"> </w:t>
      </w:r>
      <w:r>
        <w:t>ust.</w:t>
      </w:r>
      <w:r w:rsidR="007108ED">
        <w:t xml:space="preserve"> </w:t>
      </w:r>
      <w:r w:rsidRPr="00612DB9">
        <w:t>1</w:t>
      </w:r>
      <w:r w:rsidR="007108ED">
        <w:t xml:space="preserve"> </w:t>
      </w:r>
      <w:r w:rsidRPr="00612DB9">
        <w:t>ustawy zmienianej w</w:t>
      </w:r>
      <w:r w:rsidR="007108ED">
        <w:t xml:space="preserve"> </w:t>
      </w:r>
      <w:r>
        <w:t>art.</w:t>
      </w:r>
      <w:r w:rsidR="007108ED">
        <w:t xml:space="preserve"> </w:t>
      </w:r>
      <w:r w:rsidRPr="00612DB9">
        <w:t>1</w:t>
      </w:r>
      <w:r w:rsidR="007108ED">
        <w:t xml:space="preserve"> </w:t>
      </w:r>
      <w:r w:rsidRPr="00612DB9">
        <w:t>złożył do Szefa Urzędu do Spraw Cudzoziemców wniosek o</w:t>
      </w:r>
      <w:r w:rsidR="007108ED">
        <w:t xml:space="preserve"> </w:t>
      </w:r>
      <w:r w:rsidRPr="00612DB9">
        <w:t>umieszczenie danych cudzoziemca w</w:t>
      </w:r>
      <w:r w:rsidR="007108ED">
        <w:t xml:space="preserve"> </w:t>
      </w:r>
      <w:r w:rsidRPr="00612DB9">
        <w:t>wykazie cudzoziemców, których pobyt na terytorium Rzeczypospolitej Polskiej jest niepożądany z</w:t>
      </w:r>
      <w:r w:rsidR="007108ED">
        <w:t xml:space="preserve"> </w:t>
      </w:r>
      <w:r w:rsidRPr="00612DB9">
        <w:t>powołaniem się na okoliczności, że wymagają tego względy obronności lub bezpieczeństwa państwa lub ochrony bezpieczeństwa i</w:t>
      </w:r>
      <w:r w:rsidR="007108ED">
        <w:t xml:space="preserve"> </w:t>
      </w:r>
      <w:r w:rsidRPr="00612DB9">
        <w:t>porządku publicznego, a</w:t>
      </w:r>
      <w:r w:rsidR="007108ED">
        <w:t xml:space="preserve"> </w:t>
      </w:r>
      <w:r w:rsidRPr="00612DB9">
        <w:t xml:space="preserve">Szef Urzędu do Spraw Cudzoziemców do dnia </w:t>
      </w:r>
      <w:r w:rsidRPr="00612DB9">
        <w:lastRenderedPageBreak/>
        <w:t>wejścia w</w:t>
      </w:r>
      <w:r w:rsidR="007108ED">
        <w:t xml:space="preserve"> </w:t>
      </w:r>
      <w:r w:rsidRPr="00612DB9">
        <w:t>życie niniejszej ustawy nie rozpatrzył tego wniosku, wniosek ten rozpatruje się na podstawie</w:t>
      </w:r>
      <w:r>
        <w:t xml:space="preserve"> art.</w:t>
      </w:r>
      <w:r w:rsidR="007108ED">
        <w:t xml:space="preserve"> </w:t>
      </w:r>
      <w:r w:rsidRPr="00612DB9">
        <w:t>440a</w:t>
      </w:r>
      <w:r>
        <w:t xml:space="preserve"> ust.</w:t>
      </w:r>
      <w:r w:rsidR="007108ED">
        <w:t xml:space="preserve"> </w:t>
      </w:r>
      <w:r w:rsidRPr="00612DB9">
        <w:t>1</w:t>
      </w:r>
      <w:r w:rsidR="007108ED">
        <w:t xml:space="preserve"> </w:t>
      </w:r>
      <w:r w:rsidRPr="00612DB9">
        <w:t>ustawy zmienianej w</w:t>
      </w:r>
      <w:r w:rsidR="007108ED">
        <w:t xml:space="preserve"> </w:t>
      </w:r>
      <w:r>
        <w:t>art.</w:t>
      </w:r>
      <w:r w:rsidR="007108ED">
        <w:t xml:space="preserve"> </w:t>
      </w:r>
      <w:r w:rsidRPr="00612DB9">
        <w:t>1</w:t>
      </w:r>
      <w:r>
        <w:t xml:space="preserve"> w</w:t>
      </w:r>
      <w:r w:rsidR="007108ED">
        <w:t xml:space="preserve"> </w:t>
      </w:r>
      <w:r w:rsidRPr="00612DB9">
        <w:t>brzmieniu nadanym niniejszą ustawą.</w:t>
      </w:r>
    </w:p>
    <w:p w14:paraId="27F66CE4" w14:textId="77777777" w:rsidR="002905BB" w:rsidRPr="004B65B8" w:rsidRDefault="002905BB" w:rsidP="002905BB">
      <w:pPr>
        <w:pStyle w:val="ARTartustawynprozporzdzenia"/>
      </w:pPr>
      <w:r w:rsidRPr="000F437E">
        <w:rPr>
          <w:rStyle w:val="Ppogrubienie"/>
        </w:rPr>
        <w:t>Art.</w:t>
      </w:r>
      <w:r w:rsidR="007108ED">
        <w:rPr>
          <w:rStyle w:val="Ppogrubienie"/>
        </w:rPr>
        <w:t> </w:t>
      </w:r>
      <w:r w:rsidRPr="000F437E">
        <w:rPr>
          <w:rStyle w:val="Ppogrubienie"/>
        </w:rPr>
        <w:t>1</w:t>
      </w:r>
      <w:r>
        <w:rPr>
          <w:rStyle w:val="Ppogrubienie"/>
        </w:rPr>
        <w:t>5</w:t>
      </w:r>
      <w:r w:rsidRPr="000F437E">
        <w:rPr>
          <w:rStyle w:val="Ppogrubienie"/>
        </w:rPr>
        <w:t>.</w:t>
      </w:r>
      <w:r>
        <w:t xml:space="preserve"> W</w:t>
      </w:r>
      <w:r w:rsidR="007108ED">
        <w:t xml:space="preserve"> </w:t>
      </w:r>
      <w:r>
        <w:t>postępowaniach w</w:t>
      </w:r>
      <w:r w:rsidR="007108ED">
        <w:t xml:space="preserve"> </w:t>
      </w:r>
      <w:r>
        <w:t>sprawie udzielenia ochrony międzynarodowej wszczętych i</w:t>
      </w:r>
      <w:r w:rsidR="007108ED">
        <w:t xml:space="preserve"> </w:t>
      </w:r>
      <w:r>
        <w:t>niezakończonych przed dniem wejścia w</w:t>
      </w:r>
      <w:r w:rsidR="007108ED">
        <w:t xml:space="preserve"> </w:t>
      </w:r>
      <w:r>
        <w:t>życie niniejszej ustawy stosuje się art.</w:t>
      </w:r>
      <w:r w:rsidR="007E1063">
        <w:t> </w:t>
      </w:r>
      <w:r>
        <w:t>45a i</w:t>
      </w:r>
      <w:r w:rsidR="007108ED">
        <w:t xml:space="preserve"> </w:t>
      </w:r>
      <w:r>
        <w:t>art.</w:t>
      </w:r>
      <w:r w:rsidR="007108ED">
        <w:t xml:space="preserve"> </w:t>
      </w:r>
      <w:r>
        <w:t>46</w:t>
      </w:r>
      <w:r w:rsidR="007108ED">
        <w:t xml:space="preserve"> </w:t>
      </w:r>
      <w:r>
        <w:t>ustawy zmienianej w</w:t>
      </w:r>
      <w:r w:rsidR="007108ED">
        <w:t xml:space="preserve"> </w:t>
      </w:r>
      <w:r>
        <w:t>art.</w:t>
      </w:r>
      <w:r w:rsidR="007108ED">
        <w:t xml:space="preserve"> </w:t>
      </w:r>
      <w:r>
        <w:t>4 w</w:t>
      </w:r>
      <w:r w:rsidR="007108ED">
        <w:t xml:space="preserve"> </w:t>
      </w:r>
      <w:r>
        <w:t>brzmieniu nadanym niniejszą ustawą.</w:t>
      </w:r>
    </w:p>
    <w:p w14:paraId="33BC41A4" w14:textId="77777777" w:rsidR="002905BB" w:rsidRDefault="002905BB" w:rsidP="002905BB">
      <w:pPr>
        <w:pStyle w:val="ARTartustawynprozporzdzenia"/>
      </w:pPr>
      <w:r w:rsidRPr="000F437E">
        <w:rPr>
          <w:rStyle w:val="Ppogrubienie"/>
        </w:rPr>
        <w:t>Art.</w:t>
      </w:r>
      <w:r w:rsidR="007108ED">
        <w:rPr>
          <w:rStyle w:val="Ppogrubienie"/>
        </w:rPr>
        <w:t> </w:t>
      </w:r>
      <w:r w:rsidRPr="000F437E">
        <w:rPr>
          <w:rStyle w:val="Ppogrubienie"/>
        </w:rPr>
        <w:t>1</w:t>
      </w:r>
      <w:r>
        <w:rPr>
          <w:rStyle w:val="Ppogrubienie"/>
        </w:rPr>
        <w:t>6</w:t>
      </w:r>
      <w:r w:rsidRPr="000F437E">
        <w:rPr>
          <w:rStyle w:val="Ppogrubienie"/>
        </w:rPr>
        <w:t>.</w:t>
      </w:r>
      <w:r w:rsidRPr="007957C1">
        <w:t xml:space="preserve"> </w:t>
      </w:r>
      <w:r w:rsidRPr="007511F4">
        <w:t>Komendant Główny Straży Granicznej umieszcza w</w:t>
      </w:r>
      <w:r w:rsidR="007108ED">
        <w:t xml:space="preserve"> </w:t>
      </w:r>
      <w:r w:rsidRPr="007511F4">
        <w:t xml:space="preserve">Systemie Informacyjnym </w:t>
      </w:r>
      <w:proofErr w:type="spellStart"/>
      <w:r w:rsidRPr="007511F4">
        <w:t>Schengen</w:t>
      </w:r>
      <w:proofErr w:type="spellEnd"/>
      <w:r w:rsidRPr="007511F4">
        <w:t xml:space="preserve"> dane cudzoziemców do celów, o</w:t>
      </w:r>
      <w:r w:rsidR="007108ED">
        <w:t xml:space="preserve"> </w:t>
      </w:r>
      <w:r w:rsidRPr="007511F4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7511F4">
        <w:t>3</w:t>
      </w:r>
      <w:r>
        <w:t xml:space="preserve"> ust.</w:t>
      </w:r>
      <w:r w:rsidR="007108ED">
        <w:t xml:space="preserve"> </w:t>
      </w:r>
      <w:r w:rsidRPr="007511F4">
        <w:t>1</w:t>
      </w:r>
      <w:r w:rsidR="007108ED">
        <w:t xml:space="preserve"> </w:t>
      </w:r>
      <w:r w:rsidRPr="007511F4">
        <w:t>rozporządzenia Parlamentu Europejskiego i</w:t>
      </w:r>
      <w:r w:rsidR="007108ED">
        <w:t xml:space="preserve"> </w:t>
      </w:r>
      <w:r w:rsidRPr="007511F4">
        <w:t>Rady (UE)</w:t>
      </w:r>
      <w:r>
        <w:t xml:space="preserve"> </w:t>
      </w:r>
      <w:r w:rsidRPr="007511F4">
        <w:t>2018/1860</w:t>
      </w:r>
      <w:r w:rsidR="007108ED">
        <w:t xml:space="preserve"> </w:t>
      </w:r>
      <w:r w:rsidRPr="007511F4">
        <w:t>z</w:t>
      </w:r>
      <w:r w:rsidR="007108ED">
        <w:t xml:space="preserve"> </w:t>
      </w:r>
      <w:r w:rsidRPr="007511F4">
        <w:t>dnia 28</w:t>
      </w:r>
      <w:r w:rsidR="007108ED">
        <w:t xml:space="preserve"> </w:t>
      </w:r>
      <w:r w:rsidRPr="007511F4">
        <w:t>listopada 2018</w:t>
      </w:r>
      <w:r w:rsidR="007108ED">
        <w:t xml:space="preserve"> </w:t>
      </w:r>
      <w:r w:rsidRPr="007511F4">
        <w:t>r. w</w:t>
      </w:r>
      <w:r w:rsidR="007108ED">
        <w:t xml:space="preserve"> </w:t>
      </w:r>
      <w:r w:rsidRPr="007511F4">
        <w:t xml:space="preserve">sprawie użytkowania Systemu Informacyjnego </w:t>
      </w:r>
      <w:proofErr w:type="spellStart"/>
      <w:r w:rsidRPr="007511F4">
        <w:t>Schengen</w:t>
      </w:r>
      <w:proofErr w:type="spellEnd"/>
      <w:r w:rsidRPr="007511F4">
        <w:t xml:space="preserve"> do celów powrotu nielegalnie przebywających obywateli państw trzecich</w:t>
      </w:r>
      <w:r w:rsidRPr="007961A2">
        <w:t xml:space="preserve"> (Dz. Urz. UE L 312</w:t>
      </w:r>
      <w:r w:rsidR="007108ED">
        <w:t xml:space="preserve"> </w:t>
      </w:r>
      <w:r w:rsidRPr="007961A2">
        <w:t>z</w:t>
      </w:r>
      <w:r w:rsidR="007108ED">
        <w:t xml:space="preserve"> </w:t>
      </w:r>
      <w:r>
        <w:t>0</w:t>
      </w:r>
      <w:r w:rsidRPr="007961A2">
        <w:t>7.12.2018, str. 1</w:t>
      </w:r>
      <w:r>
        <w:t>, z</w:t>
      </w:r>
      <w:r w:rsidR="007108ED">
        <w:t xml:space="preserve"> </w:t>
      </w:r>
      <w:proofErr w:type="spellStart"/>
      <w:r>
        <w:t>późn</w:t>
      </w:r>
      <w:proofErr w:type="spellEnd"/>
      <w:r>
        <w:t>. zm.</w:t>
      </w:r>
      <w:r w:rsidRPr="00206335">
        <w:rPr>
          <w:rStyle w:val="IGindeksgrny"/>
        </w:rPr>
        <w:footnoteReference w:id="8"/>
      </w:r>
      <w:r w:rsidRPr="00206335">
        <w:rPr>
          <w:rStyle w:val="IGindeksgrny"/>
        </w:rPr>
        <w:t>)</w:t>
      </w:r>
      <w:r w:rsidRPr="007961A2">
        <w:t xml:space="preserve">), </w:t>
      </w:r>
      <w:r w:rsidRPr="007511F4">
        <w:t>zwanego dalej „rozporządzeniem</w:t>
      </w:r>
      <w:r>
        <w:t xml:space="preserve"> nr</w:t>
      </w:r>
      <w:r w:rsidR="007108ED">
        <w:t xml:space="preserve"> </w:t>
      </w:r>
      <w:r w:rsidRPr="007511F4">
        <w:t>2018/1860”, gdy decyzje o</w:t>
      </w:r>
      <w:r w:rsidR="007108ED">
        <w:t xml:space="preserve"> </w:t>
      </w:r>
      <w:r w:rsidRPr="007511F4">
        <w:t>zobowiązaniu cudzoziemca do powrotu zostały wydane przez komendanta oddziału Straży Granicznej lub komendanta placówki Straży Granicznej od dnia wejścia w</w:t>
      </w:r>
      <w:r w:rsidR="007108ED">
        <w:t xml:space="preserve"> </w:t>
      </w:r>
      <w:r w:rsidRPr="007511F4">
        <w:t>życie niniejszej ustawy</w:t>
      </w:r>
      <w:r w:rsidRPr="008D53CE">
        <w:t>.</w:t>
      </w:r>
    </w:p>
    <w:p w14:paraId="582F101C" w14:textId="77777777" w:rsidR="002905BB" w:rsidRDefault="002905BB" w:rsidP="002905BB">
      <w:pPr>
        <w:pStyle w:val="ARTartustawynprozporzdzenia"/>
      </w:pPr>
      <w:r w:rsidRPr="000F437E">
        <w:rPr>
          <w:rStyle w:val="Ppogrubienie"/>
        </w:rPr>
        <w:t>Art.</w:t>
      </w:r>
      <w:r w:rsidR="007108ED">
        <w:rPr>
          <w:rStyle w:val="Ppogrubienie"/>
        </w:rPr>
        <w:t> </w:t>
      </w:r>
      <w:r w:rsidRPr="000F437E">
        <w:rPr>
          <w:rStyle w:val="Ppogrubienie"/>
        </w:rPr>
        <w:t>1</w:t>
      </w:r>
      <w:r>
        <w:rPr>
          <w:rStyle w:val="Ppogrubienie"/>
        </w:rPr>
        <w:t>7</w:t>
      </w:r>
      <w:r w:rsidRPr="000F437E">
        <w:rPr>
          <w:rStyle w:val="Ppogrubienie"/>
        </w:rPr>
        <w:t>.</w:t>
      </w:r>
      <w:r w:rsidR="007108ED">
        <w:t xml:space="preserve"> </w:t>
      </w:r>
      <w:r>
        <w:t>1. W</w:t>
      </w:r>
      <w:r w:rsidR="007108ED">
        <w:t xml:space="preserve"> </w:t>
      </w:r>
      <w:r>
        <w:t>przypadku</w:t>
      </w:r>
      <w:r w:rsidRPr="001C4DDC">
        <w:t xml:space="preserve"> gdy Szef Urzędu do Spraw Cudzoziemców wyda w</w:t>
      </w:r>
      <w:r w:rsidR="007108ED">
        <w:t xml:space="preserve"> </w:t>
      </w:r>
      <w:r w:rsidRPr="001C4DDC">
        <w:t>okresie od dnia wejścia w</w:t>
      </w:r>
      <w:r w:rsidR="007108ED">
        <w:t xml:space="preserve"> </w:t>
      </w:r>
      <w:r w:rsidRPr="001C4DDC">
        <w:t>życie niniejsze</w:t>
      </w:r>
      <w:r>
        <w:t>j</w:t>
      </w:r>
      <w:r w:rsidRPr="001C4DDC">
        <w:t xml:space="preserve"> ustawy decyzję o</w:t>
      </w:r>
      <w:r w:rsidR="007108ED">
        <w:t xml:space="preserve"> </w:t>
      </w:r>
      <w:r w:rsidRPr="001C4DDC">
        <w:t>utrzymaniu w</w:t>
      </w:r>
      <w:r w:rsidR="007108ED">
        <w:t xml:space="preserve"> </w:t>
      </w:r>
      <w:r w:rsidRPr="001C4DDC">
        <w:t>mocy w</w:t>
      </w:r>
      <w:r w:rsidR="007108ED">
        <w:t xml:space="preserve"> </w:t>
      </w:r>
      <w:r w:rsidRPr="001C4DDC">
        <w:t>całości lub w</w:t>
      </w:r>
      <w:r w:rsidR="007108ED">
        <w:t xml:space="preserve"> </w:t>
      </w:r>
      <w:r w:rsidRPr="001C4DDC">
        <w:t xml:space="preserve">części decyzji </w:t>
      </w:r>
      <w:r w:rsidRPr="007961A2">
        <w:t>komendanta oddziału Straży Granicznej lub komendanta placówki Straży Granicznej</w:t>
      </w:r>
      <w:r w:rsidRPr="001C4DDC">
        <w:t xml:space="preserve"> o</w:t>
      </w:r>
      <w:r w:rsidR="007108ED">
        <w:t xml:space="preserve"> </w:t>
      </w:r>
      <w:r w:rsidRPr="001C4DDC">
        <w:t>zobowiązaniu cudzoziemca do powrotu, Komendant Główny Straży Granicznej umieści dane cudzoziemca w</w:t>
      </w:r>
      <w:r w:rsidR="007108ED">
        <w:t xml:space="preserve"> </w:t>
      </w:r>
      <w:r w:rsidRPr="001C4DDC">
        <w:t>Sys</w:t>
      </w:r>
      <w:r>
        <w:t xml:space="preserve">temie Informacyjnym </w:t>
      </w:r>
      <w:proofErr w:type="spellStart"/>
      <w:r>
        <w:t>Schengen</w:t>
      </w:r>
      <w:proofErr w:type="spellEnd"/>
      <w:r>
        <w:t xml:space="preserve"> do</w:t>
      </w:r>
      <w:r w:rsidRPr="001C4DDC">
        <w:t xml:space="preserve"> celów, o</w:t>
      </w:r>
      <w:r w:rsidR="007108ED">
        <w:t xml:space="preserve"> </w:t>
      </w:r>
      <w:r w:rsidRPr="001C4DDC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1C4DDC">
        <w:t>3</w:t>
      </w:r>
      <w:r>
        <w:t xml:space="preserve"> ust.</w:t>
      </w:r>
      <w:r w:rsidR="007108ED">
        <w:t xml:space="preserve"> </w:t>
      </w:r>
      <w:r w:rsidRPr="001C4DDC">
        <w:t>1</w:t>
      </w:r>
      <w:r w:rsidR="007108ED">
        <w:t xml:space="preserve"> </w:t>
      </w:r>
      <w:r w:rsidRPr="001C4DDC">
        <w:t>rozporządzenia</w:t>
      </w:r>
      <w:r>
        <w:t xml:space="preserve"> nr</w:t>
      </w:r>
      <w:r w:rsidR="007108ED">
        <w:t xml:space="preserve"> </w:t>
      </w:r>
      <w:r>
        <w:t>2018/1860.</w:t>
      </w:r>
    </w:p>
    <w:p w14:paraId="2089F2B7" w14:textId="3A71E8D5" w:rsidR="002905BB" w:rsidRDefault="002905BB" w:rsidP="002905BB">
      <w:pPr>
        <w:pStyle w:val="USTustnpkodeksu"/>
      </w:pPr>
      <w:r>
        <w:t xml:space="preserve">2. </w:t>
      </w:r>
      <w:r w:rsidRPr="001C4DDC">
        <w:t>W</w:t>
      </w:r>
      <w:r w:rsidR="007108ED">
        <w:t xml:space="preserve"> </w:t>
      </w:r>
      <w:r w:rsidRPr="001C4DDC">
        <w:t>przypadku, o</w:t>
      </w:r>
      <w:r w:rsidR="007108ED">
        <w:t xml:space="preserve"> </w:t>
      </w:r>
      <w:r w:rsidRPr="001C4DDC"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>
        <w:t>1</w:t>
      </w:r>
      <w:r w:rsidRPr="001C4DDC">
        <w:t>, Szef Urzędu do Spraw Cudzoziemców przekazuje niezwłocznie Komendantowi Głównemu Straży Granicznej decyzję. Przekazanie decyzji może nastąpić za pomocą środków komunikacji elektronicznej w</w:t>
      </w:r>
      <w:r w:rsidR="007108ED">
        <w:t xml:space="preserve"> </w:t>
      </w:r>
      <w:r w:rsidRPr="001C4DDC">
        <w:t>rozumieniu</w:t>
      </w:r>
      <w:r>
        <w:t xml:space="preserve"> art.</w:t>
      </w:r>
      <w:r w:rsidR="007108ED">
        <w:t xml:space="preserve"> </w:t>
      </w:r>
      <w:r w:rsidRPr="001C4DDC">
        <w:t>2</w:t>
      </w:r>
      <w:r>
        <w:t xml:space="preserve"> pkt</w:t>
      </w:r>
      <w:r w:rsidR="00F54FCE">
        <w:t> </w:t>
      </w:r>
      <w:r w:rsidRPr="001C4DDC">
        <w:t>5</w:t>
      </w:r>
      <w:r w:rsidR="007108ED">
        <w:t xml:space="preserve"> </w:t>
      </w:r>
      <w:r w:rsidRPr="001C4DDC">
        <w:t>ustawy z</w:t>
      </w:r>
      <w:r w:rsidR="007108ED">
        <w:t xml:space="preserve"> </w:t>
      </w:r>
      <w:r w:rsidRPr="001C4DDC">
        <w:t>dnia 18</w:t>
      </w:r>
      <w:r w:rsidR="007108ED">
        <w:t xml:space="preserve"> </w:t>
      </w:r>
      <w:r w:rsidRPr="001C4DDC">
        <w:t>lipca 2002</w:t>
      </w:r>
      <w:r w:rsidR="007108ED">
        <w:t xml:space="preserve"> </w:t>
      </w:r>
      <w:r w:rsidRPr="001C4DDC">
        <w:t>r. o</w:t>
      </w:r>
      <w:r w:rsidR="007108ED">
        <w:t xml:space="preserve"> </w:t>
      </w:r>
      <w:r w:rsidRPr="001C4DDC">
        <w:t>świadczeniu usług drogą elektroniczną (</w:t>
      </w:r>
      <w:r>
        <w:t>Dz.</w:t>
      </w:r>
      <w:r w:rsidR="007108ED">
        <w:t xml:space="preserve"> </w:t>
      </w:r>
      <w:r>
        <w:t>U.</w:t>
      </w:r>
      <w:r w:rsidRPr="001C4DDC">
        <w:t xml:space="preserve"> z</w:t>
      </w:r>
      <w:r w:rsidR="007108ED">
        <w:t xml:space="preserve"> </w:t>
      </w:r>
      <w:r w:rsidRPr="001C4DDC">
        <w:t>2020</w:t>
      </w:r>
      <w:r w:rsidR="007108ED">
        <w:t xml:space="preserve"> </w:t>
      </w:r>
      <w:r w:rsidRPr="001C4DDC">
        <w:t>r.</w:t>
      </w:r>
      <w:r>
        <w:t xml:space="preserve"> poz.</w:t>
      </w:r>
      <w:r w:rsidR="007108ED">
        <w:t xml:space="preserve"> </w:t>
      </w:r>
      <w:r w:rsidRPr="001C4DDC">
        <w:t>344).</w:t>
      </w:r>
    </w:p>
    <w:p w14:paraId="67312993" w14:textId="77777777" w:rsidR="002905BB" w:rsidRDefault="002905BB" w:rsidP="002905BB">
      <w:pPr>
        <w:pStyle w:val="USTustnpkodeksu"/>
      </w:pPr>
      <w:r>
        <w:t>3. W</w:t>
      </w:r>
      <w:r w:rsidR="007108ED">
        <w:t xml:space="preserve"> </w:t>
      </w:r>
      <w:r>
        <w:t>przypadku, o</w:t>
      </w:r>
      <w:r w:rsidR="007108ED">
        <w:t xml:space="preserve"> </w:t>
      </w:r>
      <w:r>
        <w:t>którym</w:t>
      </w:r>
      <w:r w:rsidRPr="001C4DDC">
        <w:t xml:space="preserve"> mowa w</w:t>
      </w:r>
      <w:r w:rsidR="007108ED">
        <w:t xml:space="preserve"> </w:t>
      </w:r>
      <w:r>
        <w:t>ust.</w:t>
      </w:r>
      <w:r w:rsidR="007108ED">
        <w:t xml:space="preserve"> </w:t>
      </w:r>
      <w:r w:rsidRPr="001C4DDC">
        <w:t>1, Komendant Główny Straży Granicznej jest organem właściwym do usunięcia danych cudzoziemca z</w:t>
      </w:r>
      <w:r w:rsidR="007108ED">
        <w:t xml:space="preserve"> </w:t>
      </w:r>
      <w:r>
        <w:t xml:space="preserve">Systemu Informacyjnego </w:t>
      </w:r>
      <w:proofErr w:type="spellStart"/>
      <w:r>
        <w:t>Schengen</w:t>
      </w:r>
      <w:proofErr w:type="spellEnd"/>
      <w:r>
        <w:t xml:space="preserve"> oraz</w:t>
      </w:r>
      <w:r w:rsidRPr="001C4DDC">
        <w:t xml:space="preserve"> aktualizacji wpisu danych</w:t>
      </w:r>
      <w:r>
        <w:t>.</w:t>
      </w:r>
      <w:r w:rsidRPr="001C4DDC">
        <w:t xml:space="preserve"> </w:t>
      </w:r>
      <w:r>
        <w:t>Komendanci oddziałów Straży Granicznej lub komendanci placówek Straży Granicznej są właściwi</w:t>
      </w:r>
      <w:r w:rsidRPr="007961A2">
        <w:t xml:space="preserve"> </w:t>
      </w:r>
      <w:r>
        <w:t>w</w:t>
      </w:r>
      <w:r w:rsidR="007108ED">
        <w:t xml:space="preserve"> </w:t>
      </w:r>
      <w:r>
        <w:t>sprawie inicjowania i</w:t>
      </w:r>
      <w:r w:rsidR="007108ED">
        <w:t xml:space="preserve"> </w:t>
      </w:r>
      <w:r>
        <w:t>prowadzenia</w:t>
      </w:r>
      <w:r w:rsidRPr="007961A2">
        <w:t xml:space="preserve"> konsultacji z</w:t>
      </w:r>
      <w:r w:rsidR="007108ED">
        <w:t xml:space="preserve"> </w:t>
      </w:r>
      <w:r w:rsidRPr="007961A2">
        <w:t xml:space="preserve">organami innych państw obszaru </w:t>
      </w:r>
      <w:proofErr w:type="spellStart"/>
      <w:r w:rsidRPr="007961A2">
        <w:t>Schengen</w:t>
      </w:r>
      <w:proofErr w:type="spellEnd"/>
      <w:r>
        <w:t xml:space="preserve"> za pośrednictwem Komendanta Głównego Policji</w:t>
      </w:r>
      <w:r w:rsidRPr="001C4DDC">
        <w:t>.</w:t>
      </w:r>
    </w:p>
    <w:p w14:paraId="6414D719" w14:textId="77777777" w:rsidR="002905BB" w:rsidRDefault="002905BB" w:rsidP="002905BB">
      <w:pPr>
        <w:pStyle w:val="ARTartustawynprozporzdzenia"/>
      </w:pPr>
      <w:r w:rsidRPr="000F437E">
        <w:rPr>
          <w:rStyle w:val="Ppogrubienie"/>
        </w:rPr>
        <w:lastRenderedPageBreak/>
        <w:t>Art.</w:t>
      </w:r>
      <w:r w:rsidR="007108ED">
        <w:rPr>
          <w:rStyle w:val="Ppogrubienie"/>
        </w:rPr>
        <w:t> </w:t>
      </w:r>
      <w:r w:rsidRPr="000F437E">
        <w:rPr>
          <w:rStyle w:val="Ppogrubienie"/>
        </w:rPr>
        <w:t>1</w:t>
      </w:r>
      <w:r>
        <w:rPr>
          <w:rStyle w:val="Ppogrubienie"/>
        </w:rPr>
        <w:t>8</w:t>
      </w:r>
      <w:r w:rsidRPr="000F437E">
        <w:rPr>
          <w:rStyle w:val="Ppogrubienie"/>
        </w:rPr>
        <w:t>.</w:t>
      </w:r>
      <w:r>
        <w:t xml:space="preserve"> W</w:t>
      </w:r>
      <w:r w:rsidR="007108ED">
        <w:t xml:space="preserve"> </w:t>
      </w:r>
      <w:r>
        <w:t>przypadku</w:t>
      </w:r>
      <w:r w:rsidRPr="007957C1">
        <w:t xml:space="preserve"> gdy zgody na pobyt ze względów humanitarnych udzielił Szef Urzędu do Spraw Cudzoziemców, a</w:t>
      </w:r>
      <w:r w:rsidR="007108ED">
        <w:t xml:space="preserve"> </w:t>
      </w:r>
      <w:r w:rsidRPr="007957C1">
        <w:t xml:space="preserve">właściwy organ innego państwa obszaru </w:t>
      </w:r>
      <w:proofErr w:type="spellStart"/>
      <w:r w:rsidRPr="007957C1">
        <w:t>Schengen</w:t>
      </w:r>
      <w:proofErr w:type="spellEnd"/>
      <w:r w:rsidRPr="007957C1">
        <w:t xml:space="preserve"> występuje o</w:t>
      </w:r>
      <w:r w:rsidR="007108ED">
        <w:t xml:space="preserve"> </w:t>
      </w:r>
      <w:r w:rsidRPr="007957C1">
        <w:t>przeprowadzenie konsultacji, o</w:t>
      </w:r>
      <w:r w:rsidR="007108ED">
        <w:t xml:space="preserve"> </w:t>
      </w:r>
      <w:r w:rsidRPr="007957C1"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 w:rsidRPr="007957C1">
        <w:t>10</w:t>
      </w:r>
      <w:r>
        <w:t xml:space="preserve"> lub art.</w:t>
      </w:r>
      <w:r w:rsidR="007108ED">
        <w:t xml:space="preserve"> </w:t>
      </w:r>
      <w:r w:rsidRPr="007957C1">
        <w:t>11</w:t>
      </w:r>
      <w:r w:rsidR="007108ED">
        <w:t xml:space="preserve"> </w:t>
      </w:r>
      <w:r w:rsidRPr="007957C1">
        <w:t>rozporządzenia</w:t>
      </w:r>
      <w:r>
        <w:t xml:space="preserve"> nr</w:t>
      </w:r>
      <w:r w:rsidR="007108ED">
        <w:t xml:space="preserve"> </w:t>
      </w:r>
      <w:r w:rsidRPr="007957C1">
        <w:t>2018/1860, organ Straży Granicznej właściwy ze względu na miejsce pobytu cudzoziemca ustala, czy zachodzą podstawy do cofnięcia tej zgody, i</w:t>
      </w:r>
      <w:r w:rsidR="007108ED">
        <w:t xml:space="preserve"> </w:t>
      </w:r>
      <w:r w:rsidRPr="007957C1">
        <w:t>informuje o</w:t>
      </w:r>
      <w:r w:rsidR="007108ED">
        <w:t xml:space="preserve"> </w:t>
      </w:r>
      <w:r w:rsidRPr="007957C1">
        <w:t xml:space="preserve">tym właściwy organ tego państwa za pośrednictwem Komendanta Głównego </w:t>
      </w:r>
      <w:r>
        <w:t>Policji.</w:t>
      </w:r>
    </w:p>
    <w:p w14:paraId="0E8CCD1A" w14:textId="77777777" w:rsidR="002905BB" w:rsidRPr="002905BB" w:rsidRDefault="002905BB" w:rsidP="002905BB">
      <w:pPr>
        <w:pStyle w:val="ARTartustawynprozporzdzenia"/>
      </w:pPr>
      <w:r w:rsidRPr="000F437E">
        <w:rPr>
          <w:rStyle w:val="Ppogrubienie"/>
        </w:rPr>
        <w:t>Art.</w:t>
      </w:r>
      <w:r w:rsidR="007108ED">
        <w:rPr>
          <w:rStyle w:val="Ppogrubienie"/>
        </w:rPr>
        <w:t> </w:t>
      </w:r>
      <w:r w:rsidRPr="002905BB">
        <w:rPr>
          <w:rStyle w:val="Ppogrubienie"/>
        </w:rPr>
        <w:t>19.</w:t>
      </w:r>
      <w:r w:rsidRPr="002905BB">
        <w:t xml:space="preserve"> W</w:t>
      </w:r>
      <w:r w:rsidR="007108ED">
        <w:t xml:space="preserve"> </w:t>
      </w:r>
      <w:r w:rsidRPr="002905BB">
        <w:t>przypadku gdy Szef Urzędu do Spraw Cudzoziemców w</w:t>
      </w:r>
      <w:r w:rsidR="007108ED">
        <w:t xml:space="preserve"> </w:t>
      </w:r>
      <w:r w:rsidRPr="002905BB">
        <w:t>okresie od dnia wejścia w</w:t>
      </w:r>
      <w:r w:rsidR="007108ED">
        <w:t xml:space="preserve"> </w:t>
      </w:r>
      <w:r w:rsidRPr="002905BB">
        <w:t>życie niniejszej ustawy prowadzi w</w:t>
      </w:r>
      <w:r w:rsidR="007108ED">
        <w:t xml:space="preserve"> </w:t>
      </w:r>
      <w:r w:rsidRPr="002905BB">
        <w:t>drugiej instancji postępowanie, w</w:t>
      </w:r>
      <w:r w:rsidR="007108ED">
        <w:t xml:space="preserve"> </w:t>
      </w:r>
      <w:r w:rsidRPr="002905BB">
        <w:t>którym zamierza udzielić cudzoziemcowi zgody na pobyt ze względów humanitarnych, a</w:t>
      </w:r>
      <w:r w:rsidR="007108ED">
        <w:t xml:space="preserve"> </w:t>
      </w:r>
      <w:r w:rsidRPr="002905BB">
        <w:t>dane tego cudzoziemca zostały umieszczone w</w:t>
      </w:r>
      <w:r w:rsidR="007108ED">
        <w:t xml:space="preserve"> </w:t>
      </w:r>
      <w:r w:rsidRPr="002905BB">
        <w:t xml:space="preserve">Systemie Informacyjnym </w:t>
      </w:r>
      <w:proofErr w:type="spellStart"/>
      <w:r w:rsidRPr="002905BB">
        <w:t>Schengen</w:t>
      </w:r>
      <w:proofErr w:type="spellEnd"/>
      <w:r w:rsidRPr="002905BB">
        <w:t xml:space="preserve"> do celów, o</w:t>
      </w:r>
      <w:r w:rsidR="007108ED">
        <w:t xml:space="preserve"> </w:t>
      </w:r>
      <w:r w:rsidRPr="002905BB">
        <w:t>których mowa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3 ust.</w:t>
      </w:r>
      <w:r w:rsidR="007108ED">
        <w:t xml:space="preserve"> </w:t>
      </w:r>
      <w:r w:rsidRPr="002905BB">
        <w:t>1</w:t>
      </w:r>
      <w:r w:rsidR="007108ED">
        <w:t xml:space="preserve"> </w:t>
      </w:r>
      <w:r w:rsidRPr="002905BB">
        <w:t>rozporządzenia nr</w:t>
      </w:r>
      <w:r w:rsidR="007108ED">
        <w:t xml:space="preserve"> </w:t>
      </w:r>
      <w:r w:rsidRPr="002905BB">
        <w:t>2018/1860, za pośrednictwem Komendanta Głównego Policji:</w:t>
      </w:r>
    </w:p>
    <w:p w14:paraId="4AA50AF4" w14:textId="77777777" w:rsidR="002905BB" w:rsidRDefault="002905BB" w:rsidP="002905BB">
      <w:pPr>
        <w:pStyle w:val="PKTpunkt"/>
      </w:pPr>
      <w:r w:rsidRPr="007957C1">
        <w:t>1)</w:t>
      </w:r>
      <w:r w:rsidRPr="007957C1">
        <w:tab/>
        <w:t xml:space="preserve">zwraca się do właściwego organu innego państwa obszaru </w:t>
      </w:r>
      <w:proofErr w:type="spellStart"/>
      <w:r w:rsidRPr="007957C1">
        <w:t>Schengen</w:t>
      </w:r>
      <w:proofErr w:type="spellEnd"/>
      <w:r w:rsidRPr="007957C1">
        <w:t>, które umieściło dane, o</w:t>
      </w:r>
      <w:r w:rsidR="007108ED">
        <w:t xml:space="preserve"> </w:t>
      </w:r>
      <w:r w:rsidRPr="007957C1">
        <w:t>przep</w:t>
      </w:r>
      <w:r>
        <w:t>rowadzenie konsultacji, o</w:t>
      </w:r>
      <w:r w:rsidR="007108ED">
        <w:t xml:space="preserve"> </w:t>
      </w:r>
      <w:r>
        <w:t>których</w:t>
      </w:r>
      <w:r w:rsidRPr="007957C1">
        <w:t xml:space="preserve"> mowa w</w:t>
      </w:r>
      <w:r w:rsidR="007108ED">
        <w:t xml:space="preserve"> </w:t>
      </w:r>
      <w:r>
        <w:t>art.</w:t>
      </w:r>
      <w:r w:rsidR="007108ED">
        <w:t xml:space="preserve"> </w:t>
      </w:r>
      <w:r w:rsidRPr="007957C1">
        <w:t>9</w:t>
      </w:r>
      <w:r>
        <w:t xml:space="preserve"> ust.</w:t>
      </w:r>
      <w:r w:rsidR="007108ED">
        <w:t xml:space="preserve"> </w:t>
      </w:r>
      <w:r w:rsidRPr="007957C1">
        <w:t>1</w:t>
      </w:r>
      <w:r w:rsidR="007108ED">
        <w:t xml:space="preserve"> </w:t>
      </w:r>
      <w:r w:rsidRPr="007957C1">
        <w:t>rozporządzenia</w:t>
      </w:r>
      <w:r>
        <w:t xml:space="preserve"> nr</w:t>
      </w:r>
      <w:r w:rsidR="007108ED">
        <w:t xml:space="preserve"> </w:t>
      </w:r>
      <w:r w:rsidRPr="007957C1">
        <w:t>2018/1860,</w:t>
      </w:r>
    </w:p>
    <w:p w14:paraId="38A2086F" w14:textId="77777777" w:rsidR="002905BB" w:rsidRPr="002905BB" w:rsidRDefault="002905BB" w:rsidP="002905BB">
      <w:pPr>
        <w:pStyle w:val="PKTpunkt"/>
      </w:pPr>
      <w:r>
        <w:t>2)</w:t>
      </w:r>
      <w:r>
        <w:tab/>
      </w:r>
      <w:r w:rsidRPr="002905BB">
        <w:t xml:space="preserve">informuje właściwy organ państwa obszaru </w:t>
      </w:r>
      <w:proofErr w:type="spellStart"/>
      <w:r w:rsidRPr="002905BB">
        <w:t>Schengen</w:t>
      </w:r>
      <w:proofErr w:type="spellEnd"/>
      <w:r w:rsidRPr="002905BB">
        <w:t xml:space="preserve"> o</w:t>
      </w:r>
      <w:r w:rsidR="007108ED">
        <w:t xml:space="preserve"> </w:t>
      </w:r>
      <w:r w:rsidRPr="002905BB">
        <w:t>decyzji wydanej w</w:t>
      </w:r>
      <w:r w:rsidR="007108ED">
        <w:t xml:space="preserve"> </w:t>
      </w:r>
      <w:r w:rsidRPr="002905BB">
        <w:t>postępowaniu w</w:t>
      </w:r>
      <w:r w:rsidR="007108ED">
        <w:t xml:space="preserve"> </w:t>
      </w:r>
      <w:r w:rsidRPr="002905BB">
        <w:t>sprawie zobowiązania cudzoziemca do powrotu lub w</w:t>
      </w:r>
      <w:r w:rsidR="007108ED">
        <w:t xml:space="preserve"> </w:t>
      </w:r>
      <w:r w:rsidRPr="002905BB">
        <w:t>postępowaniu w</w:t>
      </w:r>
      <w:r w:rsidR="007108ED">
        <w:t xml:space="preserve"> </w:t>
      </w:r>
      <w:r w:rsidRPr="002905BB">
        <w:t>sprawie udzielenia zgody na pobyt ze względów humanitarnych</w:t>
      </w:r>
    </w:p>
    <w:p w14:paraId="3B2A6357" w14:textId="77777777" w:rsidR="002905BB" w:rsidRPr="007957C1" w:rsidRDefault="002905BB" w:rsidP="002905BB">
      <w:pPr>
        <w:pStyle w:val="CZWSPPKTczwsplnapunktw"/>
      </w:pPr>
      <w:r w:rsidRPr="004C1022">
        <w:t>–</w:t>
      </w:r>
      <w:r w:rsidR="00F57DB9">
        <w:t xml:space="preserve"> </w:t>
      </w:r>
      <w:r w:rsidRPr="007957C1">
        <w:t>w przypadku gdy dane zostały umieszczone w</w:t>
      </w:r>
      <w:r w:rsidR="007108ED">
        <w:t xml:space="preserve"> </w:t>
      </w:r>
      <w:r w:rsidRPr="007957C1">
        <w:t>związku z</w:t>
      </w:r>
      <w:r w:rsidR="007108ED">
        <w:t xml:space="preserve"> </w:t>
      </w:r>
      <w:r w:rsidRPr="007957C1">
        <w:t xml:space="preserve">decyzją właściwego organu </w:t>
      </w:r>
      <w:r>
        <w:t>tego</w:t>
      </w:r>
      <w:r w:rsidRPr="007957C1">
        <w:t xml:space="preserve"> państwa obszaru </w:t>
      </w:r>
      <w:proofErr w:type="spellStart"/>
      <w:r w:rsidRPr="007957C1">
        <w:t>Schengen</w:t>
      </w:r>
      <w:proofErr w:type="spellEnd"/>
      <w:r w:rsidRPr="007957C1">
        <w:t>, której to</w:t>
      </w:r>
      <w:r>
        <w:t>warzyszy zakaz ponownego wjazdu;</w:t>
      </w:r>
    </w:p>
    <w:p w14:paraId="6431D25A" w14:textId="77777777" w:rsidR="002905BB" w:rsidRDefault="002905BB" w:rsidP="002905BB">
      <w:pPr>
        <w:pStyle w:val="PKTpunkt"/>
      </w:pPr>
      <w:r>
        <w:t>3</w:t>
      </w:r>
      <w:r w:rsidRPr="007957C1">
        <w:t>)</w:t>
      </w:r>
      <w:r w:rsidRPr="007957C1">
        <w:tab/>
        <w:t xml:space="preserve">informuje właściwy organ tego państwa </w:t>
      </w:r>
      <w:r w:rsidRPr="006B0AC7">
        <w:t>o</w:t>
      </w:r>
      <w:r w:rsidR="007108ED">
        <w:t xml:space="preserve"> </w:t>
      </w:r>
      <w:r w:rsidRPr="006B0AC7">
        <w:t>zamiarze udzielenia zgody na pobyt ze względów humanitarnych lub o</w:t>
      </w:r>
      <w:r w:rsidR="007108ED">
        <w:t xml:space="preserve"> </w:t>
      </w:r>
      <w:r w:rsidRPr="006B0AC7">
        <w:t xml:space="preserve">jej udzieleniu </w:t>
      </w:r>
      <w:r w:rsidRPr="004C1022">
        <w:t>–</w:t>
      </w:r>
      <w:r>
        <w:t xml:space="preserve"> </w:t>
      </w:r>
      <w:r w:rsidRPr="007957C1">
        <w:t>w</w:t>
      </w:r>
      <w:r w:rsidR="007108ED">
        <w:t xml:space="preserve"> </w:t>
      </w:r>
      <w:r w:rsidRPr="007957C1">
        <w:t>przypadku gdy dane zostały umieszczone w</w:t>
      </w:r>
      <w:r w:rsidR="007108ED">
        <w:t xml:space="preserve"> </w:t>
      </w:r>
      <w:r w:rsidRPr="007957C1">
        <w:t>związku z</w:t>
      </w:r>
      <w:r w:rsidR="007108ED">
        <w:t xml:space="preserve"> </w:t>
      </w:r>
      <w:r w:rsidRPr="007957C1">
        <w:t xml:space="preserve">decyzją właściwego organu </w:t>
      </w:r>
      <w:r>
        <w:t>tego</w:t>
      </w:r>
      <w:r w:rsidRPr="007957C1">
        <w:t xml:space="preserve"> państwa obszaru </w:t>
      </w:r>
      <w:proofErr w:type="spellStart"/>
      <w:r w:rsidRPr="007957C1">
        <w:t>Schengen</w:t>
      </w:r>
      <w:proofErr w:type="spellEnd"/>
      <w:r w:rsidRPr="007957C1">
        <w:t>, której nie towarzyszy zakaz ponownego wjazdu</w:t>
      </w:r>
      <w:r>
        <w:t>.</w:t>
      </w:r>
    </w:p>
    <w:p w14:paraId="665FA70D" w14:textId="77777777" w:rsidR="002905BB" w:rsidRPr="002905BB" w:rsidRDefault="002905BB" w:rsidP="002905BB">
      <w:pPr>
        <w:pStyle w:val="ARTartustawynprozporzdzenia"/>
      </w:pPr>
      <w:r w:rsidRPr="000F437E">
        <w:rPr>
          <w:rStyle w:val="Ppogrubienie"/>
        </w:rPr>
        <w:t>Art.</w:t>
      </w:r>
      <w:r w:rsidR="007108ED">
        <w:rPr>
          <w:rStyle w:val="Ppogrubienie"/>
        </w:rPr>
        <w:t> </w:t>
      </w:r>
      <w:r w:rsidRPr="002905BB">
        <w:rPr>
          <w:rStyle w:val="Ppogrubienie"/>
        </w:rPr>
        <w:t>20.</w:t>
      </w:r>
      <w:r w:rsidRPr="002905BB">
        <w:t xml:space="preserve"> W</w:t>
      </w:r>
      <w:r w:rsidR="007108ED">
        <w:t xml:space="preserve"> </w:t>
      </w:r>
      <w:r w:rsidRPr="002905BB">
        <w:t>przypadku gdy Szef Urzędu do Spraw Cudzoziemców w</w:t>
      </w:r>
      <w:r w:rsidR="007108ED">
        <w:t xml:space="preserve"> </w:t>
      </w:r>
      <w:r w:rsidRPr="002905BB">
        <w:t>okresie od dnia wejścia w</w:t>
      </w:r>
      <w:r w:rsidR="007108ED">
        <w:t xml:space="preserve"> </w:t>
      </w:r>
      <w:r w:rsidRPr="002905BB">
        <w:t>życie niniejszej ustawy prowadzi w</w:t>
      </w:r>
      <w:r w:rsidR="007108ED">
        <w:t xml:space="preserve"> </w:t>
      </w:r>
      <w:r w:rsidRPr="002905BB">
        <w:t>drugiej instancji</w:t>
      </w:r>
      <w:r w:rsidR="007108ED">
        <w:t xml:space="preserve"> </w:t>
      </w:r>
      <w:r w:rsidRPr="002905BB">
        <w:t>postępowanie, w</w:t>
      </w:r>
      <w:r w:rsidR="007108ED">
        <w:t xml:space="preserve"> </w:t>
      </w:r>
      <w:r w:rsidRPr="002905BB">
        <w:t>którym zamierza udzielić cudzoziemcowi zgody na pobyt ze względów humanitarnych, a</w:t>
      </w:r>
      <w:r w:rsidR="007108ED">
        <w:t xml:space="preserve"> </w:t>
      </w:r>
      <w:r w:rsidRPr="002905BB">
        <w:t>dane tego cudzoziemca znajdują się w</w:t>
      </w:r>
      <w:r w:rsidR="007108ED">
        <w:t xml:space="preserve"> </w:t>
      </w:r>
      <w:r w:rsidRPr="002905BB">
        <w:t xml:space="preserve">Systemie Informacyjnym </w:t>
      </w:r>
      <w:proofErr w:type="spellStart"/>
      <w:r w:rsidRPr="002905BB">
        <w:t>Schengen</w:t>
      </w:r>
      <w:proofErr w:type="spellEnd"/>
      <w:r w:rsidRPr="002905BB">
        <w:t xml:space="preserve"> do celów odmowy wjazdu i</w:t>
      </w:r>
      <w:r w:rsidR="007108ED">
        <w:t xml:space="preserve"> </w:t>
      </w:r>
      <w:r w:rsidRPr="002905BB">
        <w:t>pobytu Szef Urzędu do Spraw Cudzoziemców za pośrednictwem Komendanta Głównego Policji:</w:t>
      </w:r>
    </w:p>
    <w:p w14:paraId="7E988E30" w14:textId="77777777" w:rsidR="002905BB" w:rsidRDefault="002905BB" w:rsidP="002905BB">
      <w:pPr>
        <w:pStyle w:val="PKTpunkt"/>
      </w:pPr>
      <w:r>
        <w:t>1)</w:t>
      </w:r>
      <w:r>
        <w:tab/>
        <w:t>przeprowadza z</w:t>
      </w:r>
      <w:r w:rsidR="007108ED">
        <w:t xml:space="preserve"> </w:t>
      </w:r>
      <w:r>
        <w:t>właściwym organem państwa, które dokonało wpisu</w:t>
      </w:r>
      <w:r w:rsidRPr="00EF4644">
        <w:t xml:space="preserve"> do Systemu Informacyjnego </w:t>
      </w:r>
      <w:proofErr w:type="spellStart"/>
      <w:r w:rsidRPr="00EF4644">
        <w:t>Schengen</w:t>
      </w:r>
      <w:proofErr w:type="spellEnd"/>
      <w:r>
        <w:t>, konsultacje, o</w:t>
      </w:r>
      <w:r w:rsidR="007108ED">
        <w:t xml:space="preserve"> </w:t>
      </w:r>
      <w:r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>
        <w:t>27</w:t>
      </w:r>
      <w:r w:rsidR="007108ED">
        <w:t xml:space="preserve"> </w:t>
      </w:r>
      <w:r w:rsidRPr="001C4DDC">
        <w:t xml:space="preserve">rozporządzenia </w:t>
      </w:r>
      <w:r w:rsidRPr="001C4DDC">
        <w:lastRenderedPageBreak/>
        <w:t>Parlamentu Europejskiego i</w:t>
      </w:r>
      <w:r w:rsidR="007108ED">
        <w:t xml:space="preserve"> </w:t>
      </w:r>
      <w:r w:rsidRPr="001C4DDC">
        <w:t>Rady (UE)</w:t>
      </w:r>
      <w:r>
        <w:t xml:space="preserve"> </w:t>
      </w:r>
      <w:r w:rsidRPr="001C4DDC">
        <w:t>2018/1861</w:t>
      </w:r>
      <w:r w:rsidR="007108ED">
        <w:t xml:space="preserve"> </w:t>
      </w:r>
      <w:r w:rsidRPr="001C4DDC">
        <w:t>z</w:t>
      </w:r>
      <w:r w:rsidR="007108ED">
        <w:t xml:space="preserve"> </w:t>
      </w:r>
      <w:r w:rsidRPr="001C4DDC">
        <w:t>dnia 28</w:t>
      </w:r>
      <w:r w:rsidR="007108ED">
        <w:t xml:space="preserve"> </w:t>
      </w:r>
      <w:r w:rsidRPr="001C4DDC">
        <w:t>listopada 2018</w:t>
      </w:r>
      <w:r w:rsidR="007108ED">
        <w:t xml:space="preserve"> </w:t>
      </w:r>
      <w:r w:rsidRPr="001C4DDC">
        <w:t>r. w</w:t>
      </w:r>
      <w:r w:rsidR="007108ED">
        <w:t xml:space="preserve"> </w:t>
      </w:r>
      <w:r w:rsidRPr="001C4DDC">
        <w:t>sprawie utworzenia, funkcjonowania i</w:t>
      </w:r>
      <w:r w:rsidR="007108ED">
        <w:t xml:space="preserve"> </w:t>
      </w:r>
      <w:r w:rsidRPr="001C4DDC">
        <w:t xml:space="preserve">użytkowania Systemu Informacyjnego </w:t>
      </w:r>
      <w:proofErr w:type="spellStart"/>
      <w:r w:rsidRPr="001C4DDC">
        <w:t>Schengen</w:t>
      </w:r>
      <w:proofErr w:type="spellEnd"/>
      <w:r w:rsidRPr="001C4DDC">
        <w:t xml:space="preserve"> (SIS) w</w:t>
      </w:r>
      <w:r w:rsidR="007108ED">
        <w:t xml:space="preserve"> </w:t>
      </w:r>
      <w:r w:rsidRPr="001C4DDC">
        <w:t>dziedzinie odpraw granicznych, zmiany konwencji wykonawczej do układu z</w:t>
      </w:r>
      <w:r w:rsidR="007108ED">
        <w:t xml:space="preserve"> </w:t>
      </w:r>
      <w:proofErr w:type="spellStart"/>
      <w:r w:rsidRPr="001C4DDC">
        <w:t>Schengen</w:t>
      </w:r>
      <w:proofErr w:type="spellEnd"/>
      <w:r w:rsidRPr="001C4DDC">
        <w:t xml:space="preserve"> oraz zmiany i</w:t>
      </w:r>
      <w:r w:rsidR="007108ED">
        <w:t xml:space="preserve"> </w:t>
      </w:r>
      <w:r w:rsidRPr="001C4DDC">
        <w:t>uchylenia rozporządzenia (WE)</w:t>
      </w:r>
      <w:r>
        <w:t xml:space="preserve"> nr</w:t>
      </w:r>
      <w:r w:rsidR="007108ED">
        <w:t xml:space="preserve"> </w:t>
      </w:r>
      <w:r w:rsidRPr="001C4DDC">
        <w:t>1987/2006</w:t>
      </w:r>
      <w:r w:rsidR="007108ED">
        <w:t xml:space="preserve"> </w:t>
      </w:r>
      <w:r w:rsidRPr="001C4DDC">
        <w:t>(Dz. Urz. UE L 312</w:t>
      </w:r>
      <w:r w:rsidR="007108ED">
        <w:t xml:space="preserve"> </w:t>
      </w:r>
      <w:r w:rsidRPr="001C4DDC">
        <w:t>z</w:t>
      </w:r>
      <w:r w:rsidR="007108ED">
        <w:t xml:space="preserve"> </w:t>
      </w:r>
      <w:r>
        <w:t>0</w:t>
      </w:r>
      <w:r w:rsidRPr="001C4DDC">
        <w:t>7.12.2018, str. 14</w:t>
      </w:r>
      <w:r>
        <w:t>, z</w:t>
      </w:r>
      <w:r w:rsidR="007108ED">
        <w:t xml:space="preserve"> </w:t>
      </w:r>
      <w:proofErr w:type="spellStart"/>
      <w:r>
        <w:t>późn</w:t>
      </w:r>
      <w:proofErr w:type="spellEnd"/>
      <w:r>
        <w:t>. zm.</w:t>
      </w:r>
      <w:r w:rsidRPr="00206335">
        <w:rPr>
          <w:rStyle w:val="IGindeksgrny"/>
        </w:rPr>
        <w:footnoteReference w:id="9"/>
      </w:r>
      <w:r w:rsidRPr="00206335">
        <w:rPr>
          <w:rStyle w:val="IGindeksgrny"/>
        </w:rPr>
        <w:t>)</w:t>
      </w:r>
      <w:r w:rsidRPr="001C4DDC">
        <w:t>)</w:t>
      </w:r>
      <w:r>
        <w:t>, zwanego dalej „</w:t>
      </w:r>
      <w:r w:rsidRPr="007961A2">
        <w:t>rozporządzeniem</w:t>
      </w:r>
      <w:r>
        <w:t xml:space="preserve"> nr</w:t>
      </w:r>
      <w:r w:rsidR="007108ED">
        <w:t xml:space="preserve"> </w:t>
      </w:r>
      <w:r>
        <w:t>2018/1861”;</w:t>
      </w:r>
    </w:p>
    <w:p w14:paraId="3D93B9EE" w14:textId="77777777" w:rsidR="002905BB" w:rsidRDefault="002905BB" w:rsidP="002905BB">
      <w:pPr>
        <w:pStyle w:val="PKTpunkt"/>
      </w:pPr>
      <w:r>
        <w:t>2)</w:t>
      </w:r>
      <w:r>
        <w:tab/>
        <w:t xml:space="preserve">informuje właściwy organ tego państwa obszaru </w:t>
      </w:r>
      <w:proofErr w:type="spellStart"/>
      <w:r>
        <w:t>Schengen</w:t>
      </w:r>
      <w:proofErr w:type="spellEnd"/>
      <w:r>
        <w:t xml:space="preserve"> o</w:t>
      </w:r>
      <w:r w:rsidR="007108ED">
        <w:t xml:space="preserve"> </w:t>
      </w:r>
      <w:r>
        <w:t>decyzji udzielającej zgody na pobyt ze względów humanitarnych, innej decyzji kończącej postępowanie w</w:t>
      </w:r>
      <w:r w:rsidR="007108ED">
        <w:t xml:space="preserve"> </w:t>
      </w:r>
      <w:r>
        <w:t>sprawie zobowiązania cudzoziemca do powrotu lub w</w:t>
      </w:r>
      <w:r w:rsidR="007108ED">
        <w:t xml:space="preserve"> </w:t>
      </w:r>
      <w:r>
        <w:t>sprawie udzielenia zgody na pobyt ze względów humanitarnych, lub o</w:t>
      </w:r>
      <w:r w:rsidR="007108ED">
        <w:t xml:space="preserve"> </w:t>
      </w:r>
      <w:r>
        <w:t>zamiarze udzielenia cudzoziemcowi zgody na pobyt ze względów humanitarnych.</w:t>
      </w:r>
    </w:p>
    <w:p w14:paraId="6750A7EA" w14:textId="55528B5C" w:rsidR="002905BB" w:rsidRPr="006C0A48" w:rsidRDefault="002905BB" w:rsidP="002905BB">
      <w:pPr>
        <w:pStyle w:val="ARTartustawynprozporzdzenia"/>
      </w:pPr>
      <w:r w:rsidRPr="000F437E">
        <w:rPr>
          <w:rStyle w:val="Ppogrubienie"/>
        </w:rPr>
        <w:t>Art.</w:t>
      </w:r>
      <w:r w:rsidR="007108ED">
        <w:rPr>
          <w:rStyle w:val="Ppogrubienie"/>
        </w:rPr>
        <w:t> </w:t>
      </w:r>
      <w:r>
        <w:rPr>
          <w:rStyle w:val="Ppogrubienie"/>
        </w:rPr>
        <w:t>21</w:t>
      </w:r>
      <w:r w:rsidRPr="000F437E">
        <w:rPr>
          <w:rStyle w:val="Ppogrubienie"/>
        </w:rPr>
        <w:t>.</w:t>
      </w:r>
      <w:r>
        <w:t xml:space="preserve"> Zadania określone w</w:t>
      </w:r>
      <w:r w:rsidR="007108ED">
        <w:t xml:space="preserve"> </w:t>
      </w:r>
      <w:r>
        <w:t>art.</w:t>
      </w:r>
      <w:r w:rsidR="007108ED">
        <w:t xml:space="preserve"> </w:t>
      </w:r>
      <w:r>
        <w:t>17</w:t>
      </w:r>
      <w:r w:rsidRPr="004C1022">
        <w:t>–</w:t>
      </w:r>
      <w:r>
        <w:t>20</w:t>
      </w:r>
      <w:r w:rsidR="007108ED">
        <w:t xml:space="preserve"> </w:t>
      </w:r>
      <w:r>
        <w:t>dotyczące wpisów danych cudzoziemca w</w:t>
      </w:r>
      <w:r w:rsidR="007108ED">
        <w:t xml:space="preserve"> </w:t>
      </w:r>
      <w:r>
        <w:t xml:space="preserve">Systemie Informacyjnym </w:t>
      </w:r>
      <w:proofErr w:type="spellStart"/>
      <w:r>
        <w:t>Schengen</w:t>
      </w:r>
      <w:proofErr w:type="spellEnd"/>
      <w:r>
        <w:t xml:space="preserve"> do celów, o</w:t>
      </w:r>
      <w:r w:rsidR="007108ED">
        <w:t xml:space="preserve"> </w:t>
      </w:r>
      <w:r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>
        <w:t>3 ust.</w:t>
      </w:r>
      <w:r w:rsidR="007108ED">
        <w:t xml:space="preserve"> </w:t>
      </w:r>
      <w:r>
        <w:t>1</w:t>
      </w:r>
      <w:r w:rsidR="007108ED">
        <w:t xml:space="preserve"> </w:t>
      </w:r>
      <w:r>
        <w:t>rozporządzenia nr</w:t>
      </w:r>
      <w:r w:rsidR="007108ED">
        <w:t xml:space="preserve"> </w:t>
      </w:r>
      <w:r>
        <w:t>2018/1860, lub do celów odmowy wjazdu i</w:t>
      </w:r>
      <w:r w:rsidR="007108ED">
        <w:t xml:space="preserve"> </w:t>
      </w:r>
      <w:r>
        <w:t>pobytu,</w:t>
      </w:r>
      <w:r w:rsidR="007108ED">
        <w:t xml:space="preserve"> </w:t>
      </w:r>
      <w:r w:rsidRPr="006C0A48">
        <w:t>Komendant Główny Policji realizuje</w:t>
      </w:r>
      <w:r w:rsidR="007108ED">
        <w:t xml:space="preserve"> </w:t>
      </w:r>
      <w:r>
        <w:t xml:space="preserve">przy udziale </w:t>
      </w:r>
      <w:r w:rsidRPr="006C0A48">
        <w:t>funkcjonariuszy Straży Granicznej pełniących służbę w</w:t>
      </w:r>
      <w:r w:rsidR="007108ED">
        <w:t xml:space="preserve"> </w:t>
      </w:r>
      <w:r w:rsidRPr="006C0A48">
        <w:t>biurze SIRENE, o</w:t>
      </w:r>
      <w:r w:rsidR="007108ED">
        <w:t xml:space="preserve"> </w:t>
      </w:r>
      <w:r w:rsidRPr="006C0A48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6C0A48">
        <w:t>35</w:t>
      </w:r>
      <w:r>
        <w:t xml:space="preserve"> ust.</w:t>
      </w:r>
      <w:r w:rsidR="007108ED">
        <w:t xml:space="preserve"> </w:t>
      </w:r>
      <w:r w:rsidRPr="006C0A48">
        <w:t>1</w:t>
      </w:r>
      <w:r w:rsidR="007108ED">
        <w:t xml:space="preserve"> </w:t>
      </w:r>
      <w:r w:rsidRPr="006C0A48">
        <w:t xml:space="preserve">ustawy </w:t>
      </w:r>
      <w:r w:rsidRPr="00F21919">
        <w:t>z</w:t>
      </w:r>
      <w:r w:rsidR="007108ED">
        <w:t xml:space="preserve"> </w:t>
      </w:r>
      <w:r w:rsidRPr="00F21919">
        <w:t>dnia 24</w:t>
      </w:r>
      <w:r w:rsidR="007108ED">
        <w:t xml:space="preserve"> </w:t>
      </w:r>
      <w:r w:rsidRPr="00F21919">
        <w:t>sierpnia 2007</w:t>
      </w:r>
      <w:r w:rsidR="007108ED">
        <w:t xml:space="preserve"> </w:t>
      </w:r>
      <w:r w:rsidRPr="00F21919">
        <w:t>r. o</w:t>
      </w:r>
      <w:r w:rsidR="007108ED">
        <w:t xml:space="preserve"> </w:t>
      </w:r>
      <w:r w:rsidRPr="00F21919">
        <w:t>udziale Rzeczypospolitej Polskiej w</w:t>
      </w:r>
      <w:r w:rsidR="007108ED">
        <w:t xml:space="preserve"> </w:t>
      </w:r>
      <w:r w:rsidRPr="00F21919">
        <w:t xml:space="preserve">Systemie Informacyjnym </w:t>
      </w:r>
      <w:proofErr w:type="spellStart"/>
      <w:r w:rsidRPr="00F21919">
        <w:t>Schengen</w:t>
      </w:r>
      <w:proofErr w:type="spellEnd"/>
      <w:r w:rsidRPr="00F21919">
        <w:t xml:space="preserve"> oraz Wizowym Systemie Informacyjnym (</w:t>
      </w:r>
      <w:r>
        <w:t>Dz.</w:t>
      </w:r>
      <w:r w:rsidR="007108ED">
        <w:t xml:space="preserve"> </w:t>
      </w:r>
      <w:r>
        <w:t>U.</w:t>
      </w:r>
      <w:r w:rsidRPr="00F21919">
        <w:t xml:space="preserve"> z</w:t>
      </w:r>
      <w:r w:rsidR="00F54FCE">
        <w:t> </w:t>
      </w:r>
      <w:r w:rsidRPr="00F21919">
        <w:t>2021</w:t>
      </w:r>
      <w:r w:rsidR="00F54FCE">
        <w:t> </w:t>
      </w:r>
      <w:r w:rsidRPr="00F21919">
        <w:t>r.</w:t>
      </w:r>
      <w:r>
        <w:t xml:space="preserve"> poz.</w:t>
      </w:r>
      <w:r w:rsidR="007108ED">
        <w:t xml:space="preserve"> </w:t>
      </w:r>
      <w:r w:rsidRPr="00F21919">
        <w:t>1041)</w:t>
      </w:r>
      <w:r>
        <w:t>.</w:t>
      </w:r>
    </w:p>
    <w:p w14:paraId="1C46AEA7" w14:textId="77777777" w:rsidR="002905BB" w:rsidRDefault="002905BB" w:rsidP="002905BB">
      <w:pPr>
        <w:pStyle w:val="ARTartustawynprozporzdzenia"/>
      </w:pPr>
      <w:r w:rsidRPr="000F437E">
        <w:rPr>
          <w:rStyle w:val="Ppogrubienie"/>
        </w:rPr>
        <w:t>Art.</w:t>
      </w:r>
      <w:r w:rsidR="007108ED">
        <w:rPr>
          <w:rStyle w:val="Ppogrubienie"/>
        </w:rPr>
        <w:t> </w:t>
      </w:r>
      <w:r>
        <w:rPr>
          <w:rStyle w:val="Ppogrubienie"/>
        </w:rPr>
        <w:t>22</w:t>
      </w:r>
      <w:r w:rsidRPr="000F437E">
        <w:rPr>
          <w:rStyle w:val="Ppogrubienie"/>
        </w:rPr>
        <w:t>.</w:t>
      </w:r>
      <w:r w:rsidRPr="00415D7C">
        <w:t xml:space="preserve"> </w:t>
      </w:r>
      <w:r>
        <w:t>D</w:t>
      </w:r>
      <w:r w:rsidRPr="00555027">
        <w:t>o zakazów ponownego wjazdu orzeczonych w</w:t>
      </w:r>
      <w:r w:rsidR="007108ED">
        <w:t xml:space="preserve"> </w:t>
      </w:r>
      <w:r w:rsidRPr="00555027">
        <w:t>decyzjach wydanych na podstawie przepisów dotychczasowych</w:t>
      </w:r>
      <w:r w:rsidRPr="00716030">
        <w:t xml:space="preserve"> </w:t>
      </w:r>
      <w:r>
        <w:t>p</w:t>
      </w:r>
      <w:r w:rsidRPr="00555027">
        <w:t>rzepisu</w:t>
      </w:r>
      <w:r>
        <w:t xml:space="preserve"> art.</w:t>
      </w:r>
      <w:r w:rsidR="007108ED">
        <w:t xml:space="preserve"> </w:t>
      </w:r>
      <w:r w:rsidRPr="00555027">
        <w:t>319</w:t>
      </w:r>
      <w:r>
        <w:t xml:space="preserve"> ust.</w:t>
      </w:r>
      <w:r w:rsidR="007108ED">
        <w:t xml:space="preserve"> </w:t>
      </w:r>
      <w:r>
        <w:t>2</w:t>
      </w:r>
      <w:r w:rsidR="007108ED">
        <w:t xml:space="preserve"> </w:t>
      </w:r>
      <w:r w:rsidRPr="00555027">
        <w:t>ustawy zmienianej w</w:t>
      </w:r>
      <w:r w:rsidR="007108ED">
        <w:t xml:space="preserve"> </w:t>
      </w:r>
      <w:r>
        <w:t>art.</w:t>
      </w:r>
      <w:r w:rsidR="007108ED">
        <w:t xml:space="preserve"> </w:t>
      </w:r>
      <w:r w:rsidRPr="00555027">
        <w:t>1</w:t>
      </w:r>
      <w:r w:rsidR="007108ED">
        <w:t xml:space="preserve"> </w:t>
      </w:r>
      <w:r w:rsidRPr="00555027">
        <w:t>nie stosuje się.</w:t>
      </w:r>
    </w:p>
    <w:p w14:paraId="5EA6ECB2" w14:textId="77777777" w:rsidR="002905BB" w:rsidRDefault="002905BB" w:rsidP="002905BB">
      <w:pPr>
        <w:pStyle w:val="ARTartustawynprozporzdzenia"/>
      </w:pPr>
      <w:r w:rsidRPr="001750FB">
        <w:rPr>
          <w:rStyle w:val="Ppogrubienie"/>
        </w:rPr>
        <w:t>Art.</w:t>
      </w:r>
      <w:r w:rsidR="007108ED">
        <w:rPr>
          <w:rStyle w:val="Ppogrubienie"/>
        </w:rPr>
        <w:t> </w:t>
      </w:r>
      <w:r>
        <w:rPr>
          <w:rStyle w:val="Ppogrubienie"/>
        </w:rPr>
        <w:t>23</w:t>
      </w:r>
      <w:r w:rsidRPr="001750FB">
        <w:rPr>
          <w:rStyle w:val="Ppogrubienie"/>
        </w:rPr>
        <w:t>.</w:t>
      </w:r>
      <w:r w:rsidR="007108ED">
        <w:t xml:space="preserve"> </w:t>
      </w:r>
      <w:r>
        <w:t>W</w:t>
      </w:r>
      <w:r w:rsidR="007108ED">
        <w:t xml:space="preserve"> </w:t>
      </w:r>
      <w:r>
        <w:t>przypadku</w:t>
      </w:r>
      <w:r w:rsidRPr="008D53CE">
        <w:t xml:space="preserve"> gdy określony w</w:t>
      </w:r>
      <w:r w:rsidR="007108ED">
        <w:t xml:space="preserve"> </w:t>
      </w:r>
      <w:r w:rsidRPr="008D53CE">
        <w:t>decyzji o</w:t>
      </w:r>
      <w:r w:rsidR="007108ED">
        <w:t xml:space="preserve"> </w:t>
      </w:r>
      <w:r w:rsidRPr="008D53CE">
        <w:t>zobowiązaniu cudzoziemca do powrotu termin dobrowolnego powrotu nie biegnie w</w:t>
      </w:r>
      <w:r w:rsidR="007108ED">
        <w:t xml:space="preserve"> </w:t>
      </w:r>
      <w:r w:rsidRPr="008D53CE">
        <w:t>dniu wejścia w</w:t>
      </w:r>
      <w:r w:rsidR="007108ED">
        <w:t xml:space="preserve"> </w:t>
      </w:r>
      <w:r w:rsidRPr="008D53CE">
        <w:t>życie niniejszej ustawy z</w:t>
      </w:r>
      <w:r w:rsidR="007108ED">
        <w:t xml:space="preserve"> </w:t>
      </w:r>
      <w:r w:rsidRPr="008D53CE">
        <w:t>tego powodu, że nie ziścił się jeszcze warunek, o</w:t>
      </w:r>
      <w:r w:rsidR="007108ED">
        <w:t xml:space="preserve"> </w:t>
      </w:r>
      <w:r w:rsidRPr="008D53CE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8D53CE">
        <w:t>315</w:t>
      </w:r>
      <w:r>
        <w:t xml:space="preserve"> ust.</w:t>
      </w:r>
      <w:r w:rsidR="007108ED">
        <w:t xml:space="preserve"> </w:t>
      </w:r>
      <w:r w:rsidRPr="008D53CE">
        <w:t xml:space="preserve">4a ustawy zmienianej </w:t>
      </w:r>
      <w:r>
        <w:t>w</w:t>
      </w:r>
      <w:r w:rsidR="007108ED">
        <w:t xml:space="preserve"> </w:t>
      </w:r>
      <w:r>
        <w:t>art.</w:t>
      </w:r>
      <w:r w:rsidR="007108ED">
        <w:t xml:space="preserve"> </w:t>
      </w:r>
      <w:r>
        <w:t>1 w</w:t>
      </w:r>
      <w:r w:rsidR="007108ED">
        <w:t xml:space="preserve"> </w:t>
      </w:r>
      <w:r w:rsidRPr="008D53CE">
        <w:t xml:space="preserve">brzmieniu dotychczasowym, termin ten </w:t>
      </w:r>
      <w:r>
        <w:t xml:space="preserve">jako termin dobrowolnego wyjazdu </w:t>
      </w:r>
      <w:r w:rsidRPr="008D53CE">
        <w:t>rozpoczyna swój bieg z</w:t>
      </w:r>
      <w:r w:rsidR="007108ED">
        <w:t xml:space="preserve"> </w:t>
      </w:r>
      <w:r w:rsidRPr="008D53CE">
        <w:t>dniem wejścia w</w:t>
      </w:r>
      <w:r w:rsidR="007108ED">
        <w:t xml:space="preserve"> </w:t>
      </w:r>
      <w:r w:rsidRPr="008D53CE">
        <w:t>życie niniejszej ustawy.</w:t>
      </w:r>
    </w:p>
    <w:p w14:paraId="44D35310" w14:textId="77777777" w:rsidR="002905BB" w:rsidRDefault="002905BB" w:rsidP="002905BB">
      <w:pPr>
        <w:pStyle w:val="ARTartustawynprozporzdzenia"/>
      </w:pPr>
      <w:r w:rsidRPr="007C3FDF">
        <w:rPr>
          <w:rStyle w:val="Ppogrubienie"/>
        </w:rPr>
        <w:t>Art.</w:t>
      </w:r>
      <w:r w:rsidR="007108ED">
        <w:rPr>
          <w:rStyle w:val="Ppogrubienie"/>
        </w:rPr>
        <w:t> </w:t>
      </w:r>
      <w:r w:rsidRPr="007C3FDF">
        <w:rPr>
          <w:rStyle w:val="Ppogrubienie"/>
        </w:rPr>
        <w:t>2</w:t>
      </w:r>
      <w:r>
        <w:rPr>
          <w:rStyle w:val="Ppogrubienie"/>
        </w:rPr>
        <w:t>4</w:t>
      </w:r>
      <w:r w:rsidRPr="00632485">
        <w:rPr>
          <w:rStyle w:val="Ppogrubienie"/>
        </w:rPr>
        <w:t>.</w:t>
      </w:r>
      <w:r>
        <w:t xml:space="preserve"> Terminy dobrowolnego powrotu określone w</w:t>
      </w:r>
      <w:r w:rsidR="007108ED">
        <w:t xml:space="preserve"> </w:t>
      </w:r>
      <w:r>
        <w:t>decyzjach o</w:t>
      </w:r>
      <w:r w:rsidR="007108ED">
        <w:t xml:space="preserve"> </w:t>
      </w:r>
      <w:r>
        <w:t>zobowiązaniu cudzoziemca do powrotu przed dniem wejścia w</w:t>
      </w:r>
      <w:r w:rsidR="007108ED">
        <w:t xml:space="preserve"> </w:t>
      </w:r>
      <w:r>
        <w:t>życie niniejszej ustawy biegną dalej jako terminy dobrowolnego wyjazdu.</w:t>
      </w:r>
    </w:p>
    <w:p w14:paraId="7A2663F3" w14:textId="77777777" w:rsidR="002905BB" w:rsidRDefault="002905BB" w:rsidP="002905BB">
      <w:pPr>
        <w:pStyle w:val="ARTartustawynprozporzdzenia"/>
      </w:pPr>
      <w:r w:rsidRPr="000F437E">
        <w:rPr>
          <w:rStyle w:val="Ppogrubienie"/>
        </w:rPr>
        <w:lastRenderedPageBreak/>
        <w:t>Art.</w:t>
      </w:r>
      <w:r w:rsidR="007108ED">
        <w:rPr>
          <w:rStyle w:val="Ppogrubienie"/>
        </w:rPr>
        <w:t> </w:t>
      </w:r>
      <w:r>
        <w:rPr>
          <w:rStyle w:val="Ppogrubienie"/>
        </w:rPr>
        <w:t>25</w:t>
      </w:r>
      <w:r w:rsidRPr="000F437E">
        <w:rPr>
          <w:rStyle w:val="Ppogrubienie"/>
        </w:rPr>
        <w:t>.</w:t>
      </w:r>
      <w:r w:rsidR="007108ED">
        <w:t xml:space="preserve"> </w:t>
      </w:r>
      <w:r w:rsidRPr="008D53CE">
        <w:t>1. Jeżeli dane cudzoziemca, któremu została wydana decyzja o</w:t>
      </w:r>
      <w:r w:rsidR="007108ED">
        <w:t xml:space="preserve"> </w:t>
      </w:r>
      <w:r w:rsidRPr="008D53CE">
        <w:t xml:space="preserve">zobowiązaniu cudzoziemca do powrotu bez określenia </w:t>
      </w:r>
      <w:r w:rsidRPr="00D6420B">
        <w:t xml:space="preserve">terminu dobrowolnego powrotu </w:t>
      </w:r>
      <w:r w:rsidRPr="008D53CE">
        <w:t>z</w:t>
      </w:r>
      <w:r w:rsidR="007108ED">
        <w:t xml:space="preserve"> </w:t>
      </w:r>
      <w:r w:rsidRPr="008D53CE">
        <w:t xml:space="preserve">orzeczonym zakazem ponownego wjazdu </w:t>
      </w:r>
      <w:r w:rsidRPr="00DF109F">
        <w:t>na terytorium Rzeczypospolitej Polskiej lub na terytorium Rzeczypospolitej Polskiej i</w:t>
      </w:r>
      <w:r w:rsidR="007108ED">
        <w:t xml:space="preserve"> </w:t>
      </w:r>
      <w:r w:rsidRPr="00DF109F">
        <w:t xml:space="preserve">innych państw obszaru </w:t>
      </w:r>
      <w:proofErr w:type="spellStart"/>
      <w:r w:rsidRPr="00DF109F">
        <w:t>Schengen</w:t>
      </w:r>
      <w:proofErr w:type="spellEnd"/>
      <w:r w:rsidRPr="00DF109F">
        <w:t xml:space="preserve">, </w:t>
      </w:r>
      <w:r w:rsidRPr="008D53CE">
        <w:t>nie zostały umieszczone w</w:t>
      </w:r>
      <w:r w:rsidR="007108ED">
        <w:t xml:space="preserve"> </w:t>
      </w:r>
      <w:r w:rsidRPr="008D53CE">
        <w:t>wykazie cudzoziemców, których pobyt na terytorium Rzeczypospolitej Polskiej jest niepożądany, a</w:t>
      </w:r>
      <w:r w:rsidR="007108ED">
        <w:t xml:space="preserve"> </w:t>
      </w:r>
      <w:r w:rsidRPr="008D53CE">
        <w:t>brak jest informacji o</w:t>
      </w:r>
      <w:r w:rsidR="007108ED">
        <w:t xml:space="preserve"> </w:t>
      </w:r>
      <w:r w:rsidRPr="008D53CE">
        <w:t>wykonaniu tej decyzji, dane cudzoziemca umieszcza się w</w:t>
      </w:r>
      <w:r w:rsidR="007108ED">
        <w:t xml:space="preserve"> </w:t>
      </w:r>
      <w:r w:rsidRPr="008D53CE">
        <w:t>wykazie na okres, o</w:t>
      </w:r>
      <w:r w:rsidR="007108ED">
        <w:t xml:space="preserve"> </w:t>
      </w:r>
      <w:r w:rsidRPr="008D53CE"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 w:rsidRPr="00224A12">
        <w:t>438</w:t>
      </w:r>
      <w:r>
        <w:t xml:space="preserve"> ust.</w:t>
      </w:r>
      <w:r w:rsidR="007108ED">
        <w:t xml:space="preserve"> </w:t>
      </w:r>
      <w:r w:rsidRPr="008D53CE">
        <w:t>1</w:t>
      </w:r>
      <w:r w:rsidR="007108ED">
        <w:t xml:space="preserve"> </w:t>
      </w:r>
      <w:r w:rsidRPr="008D53CE">
        <w:t>ustawy zmienianej w</w:t>
      </w:r>
      <w:r w:rsidR="007108ED">
        <w:t xml:space="preserve"> </w:t>
      </w:r>
      <w:r>
        <w:t>art.</w:t>
      </w:r>
      <w:r w:rsidR="007108ED">
        <w:t xml:space="preserve"> </w:t>
      </w:r>
      <w:r w:rsidRPr="008D53CE">
        <w:t>1, liczony od dnia wejścia w</w:t>
      </w:r>
      <w:r w:rsidR="007108ED">
        <w:t xml:space="preserve"> </w:t>
      </w:r>
      <w:r w:rsidRPr="008D53CE">
        <w:t>życie niniejszej ustawy.</w:t>
      </w:r>
    </w:p>
    <w:p w14:paraId="2DD56AFF" w14:textId="77777777" w:rsidR="002905BB" w:rsidRDefault="002905BB" w:rsidP="004C3141">
      <w:pPr>
        <w:pStyle w:val="USTustnpkodeksu"/>
      </w:pPr>
      <w:r>
        <w:t>2. Jeżeli Szef Urzędu do Spraw Cudzoziemców w</w:t>
      </w:r>
      <w:r w:rsidR="007108ED">
        <w:t xml:space="preserve"> </w:t>
      </w:r>
      <w:r>
        <w:t>przypadku, o</w:t>
      </w:r>
      <w:r w:rsidR="007108ED">
        <w:t xml:space="preserve"> </w:t>
      </w:r>
      <w:r>
        <w:t>którym mowa w</w:t>
      </w:r>
      <w:r w:rsidR="007108ED">
        <w:t xml:space="preserve"> </w:t>
      </w:r>
      <w:r>
        <w:t>ust.</w:t>
      </w:r>
      <w:r w:rsidR="007108ED">
        <w:t xml:space="preserve"> </w:t>
      </w:r>
      <w:r>
        <w:t>1, uzyskał informację o</w:t>
      </w:r>
      <w:r w:rsidR="007108ED">
        <w:t xml:space="preserve"> </w:t>
      </w:r>
      <w:r>
        <w:t>wykonaniu decyzji o</w:t>
      </w:r>
      <w:r w:rsidR="007108ED">
        <w:t xml:space="preserve"> </w:t>
      </w:r>
      <w:r>
        <w:t>zobowiązaniu cudzoziemca do powrotu, będącej podstawą wpisu, okres obowiązywania wpisu jest korygowany w</w:t>
      </w:r>
      <w:r w:rsidR="007108ED">
        <w:t xml:space="preserve"> </w:t>
      </w:r>
      <w:r>
        <w:t>ten sposób, że za jego początek uznaje się dzień wykonania tej decyzji.</w:t>
      </w:r>
    </w:p>
    <w:p w14:paraId="6F768D14" w14:textId="77777777" w:rsidR="002905BB" w:rsidRDefault="002905BB" w:rsidP="002905BB">
      <w:pPr>
        <w:pStyle w:val="ARTartustawynprozporzdzenia"/>
      </w:pPr>
      <w:r w:rsidRPr="000F437E">
        <w:rPr>
          <w:rStyle w:val="Ppogrubienie"/>
        </w:rPr>
        <w:t>Art.</w:t>
      </w:r>
      <w:r w:rsidR="007108ED">
        <w:rPr>
          <w:rStyle w:val="Ppogrubienie"/>
        </w:rPr>
        <w:t> </w:t>
      </w:r>
      <w:r>
        <w:rPr>
          <w:rStyle w:val="Ppogrubienie"/>
        </w:rPr>
        <w:t>26</w:t>
      </w:r>
      <w:r w:rsidRPr="000F437E">
        <w:rPr>
          <w:rStyle w:val="Ppogrubienie"/>
        </w:rPr>
        <w:t>.</w:t>
      </w:r>
      <w:r>
        <w:t xml:space="preserve"> Szef Urzędu do Spraw Cudzoziemców prowadzi rejestry, o</w:t>
      </w:r>
      <w:r w:rsidR="007108ED">
        <w:t xml:space="preserve"> </w:t>
      </w:r>
      <w:r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>
        <w:t>428 ust.</w:t>
      </w:r>
      <w:r w:rsidR="007108ED">
        <w:t xml:space="preserve"> </w:t>
      </w:r>
      <w:r>
        <w:t>1 pkt</w:t>
      </w:r>
      <w:r w:rsidR="007108ED">
        <w:t xml:space="preserve"> </w:t>
      </w:r>
      <w:r>
        <w:t>2 lit.</w:t>
      </w:r>
      <w:r w:rsidR="007108ED">
        <w:t xml:space="preserve"> </w:t>
      </w:r>
      <w:r>
        <w:t>j, k, m i</w:t>
      </w:r>
      <w:r w:rsidR="007108ED">
        <w:t xml:space="preserve"> </w:t>
      </w:r>
      <w:r>
        <w:t>n ustawy zmienianej w</w:t>
      </w:r>
      <w:r w:rsidR="007108ED">
        <w:t xml:space="preserve"> </w:t>
      </w:r>
      <w:r>
        <w:t>art.</w:t>
      </w:r>
      <w:r w:rsidR="007108ED">
        <w:t xml:space="preserve"> </w:t>
      </w:r>
      <w:r>
        <w:t>1, do czasu zakończenia postępowań w</w:t>
      </w:r>
      <w:r w:rsidR="007108ED">
        <w:t xml:space="preserve"> </w:t>
      </w:r>
      <w:r>
        <w:t>sprawach, których te rejestry dotyczą.</w:t>
      </w:r>
    </w:p>
    <w:p w14:paraId="320F2D4E" w14:textId="77777777" w:rsidR="002905BB" w:rsidRDefault="002905BB" w:rsidP="002905BB">
      <w:pPr>
        <w:pStyle w:val="ARTartustawynprozporzdzenia"/>
      </w:pPr>
      <w:r w:rsidRPr="000F437E">
        <w:rPr>
          <w:rStyle w:val="Ppogrubienie"/>
        </w:rPr>
        <w:t>Art.</w:t>
      </w:r>
      <w:r w:rsidR="007108ED">
        <w:rPr>
          <w:rStyle w:val="Ppogrubienie"/>
        </w:rPr>
        <w:t> </w:t>
      </w:r>
      <w:r w:rsidRPr="000F437E">
        <w:rPr>
          <w:rStyle w:val="Ppogrubienie"/>
        </w:rPr>
        <w:t>2</w:t>
      </w:r>
      <w:r>
        <w:rPr>
          <w:rStyle w:val="Ppogrubienie"/>
        </w:rPr>
        <w:t>7</w:t>
      </w:r>
      <w:r w:rsidRPr="000F437E">
        <w:rPr>
          <w:rStyle w:val="Ppogrubienie"/>
        </w:rPr>
        <w:t>.</w:t>
      </w:r>
      <w:r>
        <w:t xml:space="preserve"> Minister właściwy do spraw wewnętrznych umieszcza w</w:t>
      </w:r>
      <w:r w:rsidR="007108ED">
        <w:t xml:space="preserve"> </w:t>
      </w:r>
      <w:r>
        <w:t>rejestrach, o</w:t>
      </w:r>
      <w:r w:rsidR="007108ED">
        <w:t xml:space="preserve"> </w:t>
      </w:r>
      <w:r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>
        <w:t>428 ust.</w:t>
      </w:r>
      <w:r w:rsidR="007108ED">
        <w:t xml:space="preserve"> </w:t>
      </w:r>
      <w:r>
        <w:t>1 pkt</w:t>
      </w:r>
      <w:r w:rsidR="007108ED">
        <w:t xml:space="preserve"> </w:t>
      </w:r>
      <w:r>
        <w:t>2 lit.</w:t>
      </w:r>
      <w:r w:rsidR="007108ED">
        <w:t xml:space="preserve"> </w:t>
      </w:r>
      <w:r>
        <w:t>j i</w:t>
      </w:r>
      <w:r w:rsidR="007108ED">
        <w:t xml:space="preserve"> </w:t>
      </w:r>
      <w:r>
        <w:t>k ustawy zmienianej w</w:t>
      </w:r>
      <w:r w:rsidR="007108ED">
        <w:t xml:space="preserve"> </w:t>
      </w:r>
      <w:r>
        <w:t>art.</w:t>
      </w:r>
      <w:r w:rsidR="007108ED">
        <w:t xml:space="preserve"> </w:t>
      </w:r>
      <w:r>
        <w:t>1, informacje i</w:t>
      </w:r>
      <w:r w:rsidR="007108ED">
        <w:t xml:space="preserve"> </w:t>
      </w:r>
      <w:r>
        <w:t>dane, o</w:t>
      </w:r>
      <w:r w:rsidR="007108ED">
        <w:t xml:space="preserve"> </w:t>
      </w:r>
      <w:r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>
        <w:t>430 ust.</w:t>
      </w:r>
      <w:r w:rsidR="007108ED">
        <w:t xml:space="preserve"> </w:t>
      </w:r>
      <w:r>
        <w:t>1</w:t>
      </w:r>
      <w:r w:rsidR="007108ED">
        <w:t xml:space="preserve"> </w:t>
      </w:r>
      <w:r>
        <w:t>ustawy zmienianej w</w:t>
      </w:r>
      <w:r w:rsidR="007108ED">
        <w:t xml:space="preserve"> </w:t>
      </w:r>
      <w:r>
        <w:t>art.</w:t>
      </w:r>
      <w:r w:rsidR="007108ED">
        <w:t xml:space="preserve"> </w:t>
      </w:r>
      <w:r>
        <w:t>1, dotyczące zdarzeń, które miały miejsce przed dniem wejścia w</w:t>
      </w:r>
      <w:r w:rsidR="007108ED">
        <w:t xml:space="preserve"> </w:t>
      </w:r>
      <w:r>
        <w:t>życie niniejszej ustawy.</w:t>
      </w:r>
    </w:p>
    <w:p w14:paraId="0B49D8B0" w14:textId="77777777" w:rsidR="002905BB" w:rsidRDefault="002905BB" w:rsidP="002905BB">
      <w:pPr>
        <w:pStyle w:val="ARTartustawynprozporzdzenia"/>
      </w:pPr>
      <w:r w:rsidRPr="001750FB">
        <w:rPr>
          <w:rStyle w:val="Ppogrubienie"/>
        </w:rPr>
        <w:t>Art.</w:t>
      </w:r>
      <w:r w:rsidR="007108ED">
        <w:rPr>
          <w:rStyle w:val="Ppogrubienie"/>
        </w:rPr>
        <w:t> </w:t>
      </w:r>
      <w:r>
        <w:rPr>
          <w:rStyle w:val="Ppogrubienie"/>
        </w:rPr>
        <w:t>28</w:t>
      </w:r>
      <w:r w:rsidRPr="001750FB">
        <w:rPr>
          <w:rStyle w:val="Ppogrubienie"/>
        </w:rPr>
        <w:t>.</w:t>
      </w:r>
      <w:r>
        <w:t xml:space="preserve"> Okresy przechowywania danych zgromadzonych w</w:t>
      </w:r>
      <w:r w:rsidR="007108ED">
        <w:t xml:space="preserve"> </w:t>
      </w:r>
      <w:r>
        <w:t>rejestrach, o</w:t>
      </w:r>
      <w:r w:rsidR="007108ED">
        <w:t xml:space="preserve"> </w:t>
      </w:r>
      <w:r>
        <w:t>których mowa w</w:t>
      </w:r>
      <w:r w:rsidR="007108ED">
        <w:t xml:space="preserve"> </w:t>
      </w:r>
      <w:r>
        <w:t>art.</w:t>
      </w:r>
      <w:r w:rsidR="007108ED">
        <w:t xml:space="preserve"> </w:t>
      </w:r>
      <w:r>
        <w:t>428 ust.</w:t>
      </w:r>
      <w:r w:rsidR="007108ED">
        <w:t xml:space="preserve"> </w:t>
      </w:r>
      <w:r>
        <w:t>1 pkt</w:t>
      </w:r>
      <w:r w:rsidR="007108ED">
        <w:t xml:space="preserve"> </w:t>
      </w:r>
      <w:r>
        <w:t>2 lit.</w:t>
      </w:r>
      <w:r w:rsidR="007108ED">
        <w:t xml:space="preserve"> </w:t>
      </w:r>
      <w:r>
        <w:t>c ustawy zmienianej w</w:t>
      </w:r>
      <w:r w:rsidR="007108ED">
        <w:t xml:space="preserve"> </w:t>
      </w:r>
      <w:r>
        <w:t>art.</w:t>
      </w:r>
      <w:r w:rsidR="007108ED">
        <w:t xml:space="preserve"> </w:t>
      </w:r>
      <w:r>
        <w:t>1, oraz w</w:t>
      </w:r>
      <w:r w:rsidR="007108ED">
        <w:t xml:space="preserve"> </w:t>
      </w:r>
      <w:r>
        <w:t>centralnym rejestrze wizowym, o</w:t>
      </w:r>
      <w:r w:rsidR="007108ED">
        <w:t xml:space="preserve"> </w:t>
      </w:r>
      <w:r>
        <w:t>którym mowa w</w:t>
      </w:r>
      <w:r w:rsidR="007108ED">
        <w:t xml:space="preserve"> </w:t>
      </w:r>
      <w:r>
        <w:t>art.</w:t>
      </w:r>
      <w:r w:rsidR="007108ED">
        <w:t xml:space="preserve"> </w:t>
      </w:r>
      <w:r>
        <w:t>449a ust.</w:t>
      </w:r>
      <w:r w:rsidR="007108ED">
        <w:t xml:space="preserve"> </w:t>
      </w:r>
      <w:r>
        <w:t>1</w:t>
      </w:r>
      <w:r w:rsidR="007108ED">
        <w:t xml:space="preserve"> </w:t>
      </w:r>
      <w:r>
        <w:t>ustawy zmienianej w</w:t>
      </w:r>
      <w:r w:rsidR="007108ED">
        <w:t xml:space="preserve"> </w:t>
      </w:r>
      <w:r>
        <w:t>art.</w:t>
      </w:r>
      <w:r w:rsidR="007108ED">
        <w:t xml:space="preserve"> </w:t>
      </w:r>
      <w:r>
        <w:t>1, rozpoczynają się nie wcześniej niż z</w:t>
      </w:r>
      <w:r w:rsidR="007108ED">
        <w:t xml:space="preserve"> </w:t>
      </w:r>
      <w:r>
        <w:t>dniem wejścia w</w:t>
      </w:r>
      <w:r w:rsidR="007108ED">
        <w:t xml:space="preserve"> </w:t>
      </w:r>
      <w:r>
        <w:t>życie art.</w:t>
      </w:r>
      <w:r w:rsidR="007108ED">
        <w:t xml:space="preserve"> </w:t>
      </w:r>
      <w:r>
        <w:t>1 pkt</w:t>
      </w:r>
      <w:r w:rsidR="007108ED">
        <w:t xml:space="preserve"> </w:t>
      </w:r>
      <w:r w:rsidRPr="00632485">
        <w:t>5</w:t>
      </w:r>
      <w:r>
        <w:t>5 i</w:t>
      </w:r>
      <w:r w:rsidR="007108ED">
        <w:t xml:space="preserve"> </w:t>
      </w:r>
      <w:r w:rsidRPr="00632485">
        <w:t>6</w:t>
      </w:r>
      <w:r>
        <w:t>9 w</w:t>
      </w:r>
      <w:r w:rsidR="007108ED">
        <w:t xml:space="preserve"> </w:t>
      </w:r>
      <w:r>
        <w:t>odniesieniu do danych już zgromadzonych.</w:t>
      </w:r>
    </w:p>
    <w:p w14:paraId="2B0A9920" w14:textId="77777777" w:rsidR="002905BB" w:rsidRPr="002905BB" w:rsidRDefault="002905BB" w:rsidP="002905BB">
      <w:pPr>
        <w:pStyle w:val="ARTartustawynprozporzdzenia"/>
        <w:rPr>
          <w:rStyle w:val="Ppogrubienie"/>
        </w:rPr>
      </w:pPr>
      <w:r w:rsidRPr="001750FB">
        <w:rPr>
          <w:rStyle w:val="Ppogrubienie"/>
        </w:rPr>
        <w:t>Art.</w:t>
      </w:r>
      <w:r w:rsidR="007108ED">
        <w:rPr>
          <w:rStyle w:val="Ppogrubienie"/>
        </w:rPr>
        <w:t> </w:t>
      </w:r>
      <w:r w:rsidRPr="002905BB">
        <w:rPr>
          <w:rStyle w:val="Ppogrubienie"/>
        </w:rPr>
        <w:t xml:space="preserve">29. </w:t>
      </w:r>
      <w:r w:rsidRPr="002905BB">
        <w:t>Do postępowań w</w:t>
      </w:r>
      <w:r w:rsidR="007108ED">
        <w:t xml:space="preserve"> </w:t>
      </w:r>
      <w:r w:rsidRPr="002905BB">
        <w:t>sprawie udzielenia zezwolenia na pobyt rezydenta długoterminowego Unii Europejskiej wszczętych i</w:t>
      </w:r>
      <w:r w:rsidR="007108ED">
        <w:t xml:space="preserve"> </w:t>
      </w:r>
      <w:r w:rsidRPr="002905BB">
        <w:t>niezakończonych przed dniem wejścia w</w:t>
      </w:r>
      <w:r w:rsidR="007108ED">
        <w:t xml:space="preserve"> </w:t>
      </w:r>
      <w:r w:rsidRPr="002905BB">
        <w:t>życie art.</w:t>
      </w:r>
      <w:r w:rsidR="007108ED">
        <w:t xml:space="preserve"> </w:t>
      </w:r>
      <w:r w:rsidRPr="002905BB">
        <w:t>1 pkt</w:t>
      </w:r>
      <w:r w:rsidR="007108ED">
        <w:t xml:space="preserve"> </w:t>
      </w:r>
      <w:r w:rsidRPr="002905BB">
        <w:t>23</w:t>
      </w:r>
      <w:r w:rsidR="007108ED">
        <w:t xml:space="preserve"> </w:t>
      </w:r>
      <w:r w:rsidRPr="002905BB">
        <w:t>stosuje się art.</w:t>
      </w:r>
      <w:r w:rsidR="007108ED">
        <w:t xml:space="preserve"> </w:t>
      </w:r>
      <w:r w:rsidRPr="002905BB">
        <w:t>211 ust.</w:t>
      </w:r>
      <w:r w:rsidR="007108ED">
        <w:t xml:space="preserve"> </w:t>
      </w:r>
      <w:r w:rsidRPr="002905BB">
        <w:t>3 pkt</w:t>
      </w:r>
      <w:r w:rsidR="007108ED">
        <w:t xml:space="preserve"> </w:t>
      </w:r>
      <w:r w:rsidRPr="002905BB">
        <w:t>1</w:t>
      </w:r>
      <w:r w:rsidR="007108ED">
        <w:t xml:space="preserve"> </w:t>
      </w:r>
      <w:r w:rsidRPr="002905BB">
        <w:t>ustawy zmienianej w</w:t>
      </w:r>
      <w:r w:rsidR="007108ED">
        <w:t xml:space="preserve"> </w:t>
      </w:r>
      <w:r w:rsidRPr="002905BB">
        <w:t>art.</w:t>
      </w:r>
      <w:r w:rsidR="007108ED">
        <w:t xml:space="preserve"> </w:t>
      </w:r>
      <w:r w:rsidRPr="002905BB">
        <w:t>1 w</w:t>
      </w:r>
      <w:r w:rsidR="007108ED">
        <w:t xml:space="preserve"> </w:t>
      </w:r>
      <w:r w:rsidRPr="002905BB">
        <w:t>brzmieniu nadanym niniejszą ustawą.</w:t>
      </w:r>
    </w:p>
    <w:p w14:paraId="50A13B83" w14:textId="77777777" w:rsidR="002905BB" w:rsidRPr="002905BB" w:rsidRDefault="002905BB" w:rsidP="002905BB">
      <w:pPr>
        <w:pStyle w:val="ARTartustawynprozporzdzenia"/>
      </w:pPr>
      <w:r w:rsidRPr="000F437E">
        <w:rPr>
          <w:rStyle w:val="Ppogrubienie"/>
        </w:rPr>
        <w:t>Art.</w:t>
      </w:r>
      <w:r w:rsidR="007108ED">
        <w:rPr>
          <w:rStyle w:val="Ppogrubienie"/>
        </w:rPr>
        <w:t> </w:t>
      </w:r>
      <w:r w:rsidRPr="002905BB">
        <w:rPr>
          <w:rStyle w:val="Ppogrubienie"/>
        </w:rPr>
        <w:t>30.</w:t>
      </w:r>
      <w:r w:rsidRPr="002905BB">
        <w:t xml:space="preserve"> Dotychczasowe przepisy wykonawcze wydane na podstawie:</w:t>
      </w:r>
    </w:p>
    <w:p w14:paraId="5474F717" w14:textId="77777777" w:rsidR="002905BB" w:rsidRDefault="002905BB" w:rsidP="002905BB">
      <w:pPr>
        <w:pStyle w:val="PKTpunkt"/>
      </w:pPr>
      <w:r>
        <w:t>1)</w:t>
      </w:r>
      <w:r>
        <w:tab/>
        <w:t>art.</w:t>
      </w:r>
      <w:r w:rsidR="007108ED">
        <w:t xml:space="preserve"> </w:t>
      </w:r>
      <w:r>
        <w:t>446 ust.</w:t>
      </w:r>
      <w:r w:rsidR="007108ED">
        <w:t xml:space="preserve"> </w:t>
      </w:r>
      <w:r>
        <w:t>3</w:t>
      </w:r>
      <w:r w:rsidR="007108ED">
        <w:t xml:space="preserve"> </w:t>
      </w:r>
      <w:r>
        <w:t>ustawy zmienianej w</w:t>
      </w:r>
      <w:r w:rsidR="007108ED">
        <w:t xml:space="preserve"> </w:t>
      </w:r>
      <w:r>
        <w:t>art.</w:t>
      </w:r>
      <w:r w:rsidR="007108ED">
        <w:t xml:space="preserve"> </w:t>
      </w:r>
      <w:r>
        <w:t>1</w:t>
      </w:r>
      <w:r w:rsidR="007108ED">
        <w:t xml:space="preserve"> </w:t>
      </w:r>
      <w:r w:rsidRPr="00D779C3">
        <w:t>zachowują moc do dnia wejścia w</w:t>
      </w:r>
      <w:r w:rsidR="007108ED">
        <w:t xml:space="preserve"> </w:t>
      </w:r>
      <w:r w:rsidRPr="00D779C3">
        <w:t xml:space="preserve">życie </w:t>
      </w:r>
      <w:r>
        <w:t xml:space="preserve">nowych </w:t>
      </w:r>
      <w:r w:rsidRPr="00D779C3">
        <w:t>przepisów wykonawczych wydanych na podstawie</w:t>
      </w:r>
      <w:r>
        <w:t xml:space="preserve"> art.</w:t>
      </w:r>
      <w:r w:rsidR="007108ED">
        <w:t xml:space="preserve"> </w:t>
      </w:r>
      <w:r>
        <w:t>446 ust.</w:t>
      </w:r>
      <w:r w:rsidR="007108ED">
        <w:t xml:space="preserve"> </w:t>
      </w:r>
      <w:r>
        <w:t>3</w:t>
      </w:r>
      <w:r w:rsidR="007108ED">
        <w:t xml:space="preserve"> </w:t>
      </w:r>
      <w:r>
        <w:t>ustawy zmienianej w</w:t>
      </w:r>
      <w:r w:rsidR="007108ED">
        <w:t xml:space="preserve"> </w:t>
      </w:r>
      <w:r>
        <w:t>art.</w:t>
      </w:r>
      <w:r w:rsidR="007108ED">
        <w:t xml:space="preserve"> </w:t>
      </w:r>
      <w:r>
        <w:t>1,</w:t>
      </w:r>
    </w:p>
    <w:p w14:paraId="263819C7" w14:textId="77777777" w:rsidR="002905BB" w:rsidRDefault="002905BB" w:rsidP="002905BB">
      <w:pPr>
        <w:pStyle w:val="PKTpunkt"/>
      </w:pPr>
      <w:r>
        <w:lastRenderedPageBreak/>
        <w:t>2)</w:t>
      </w:r>
      <w:r>
        <w:tab/>
        <w:t>art.</w:t>
      </w:r>
      <w:r w:rsidR="007108ED">
        <w:t xml:space="preserve"> </w:t>
      </w:r>
      <w:r w:rsidRPr="00D00709">
        <w:t>86</w:t>
      </w:r>
      <w:r w:rsidR="007108ED">
        <w:t xml:space="preserve"> </w:t>
      </w:r>
      <w:r w:rsidRPr="00D00709">
        <w:t>ustawy zmienianej w</w:t>
      </w:r>
      <w:r w:rsidR="007108ED">
        <w:t xml:space="preserve"> </w:t>
      </w:r>
      <w:r>
        <w:t>art.</w:t>
      </w:r>
      <w:r w:rsidR="007108ED">
        <w:t xml:space="preserve"> </w:t>
      </w:r>
      <w:r>
        <w:t>4</w:t>
      </w:r>
      <w:r w:rsidR="007108ED">
        <w:t xml:space="preserve"> </w:t>
      </w:r>
      <w:r w:rsidRPr="00D00709">
        <w:t>zachowują moc do dnia wejścia w</w:t>
      </w:r>
      <w:r w:rsidR="007108ED">
        <w:t xml:space="preserve"> </w:t>
      </w:r>
      <w:r w:rsidRPr="00D00709">
        <w:t>życie przepisów wykonawczych wydanych na podstawie</w:t>
      </w:r>
      <w:r>
        <w:t xml:space="preserve"> art.</w:t>
      </w:r>
      <w:r w:rsidR="007108ED">
        <w:t xml:space="preserve"> </w:t>
      </w:r>
      <w:r w:rsidRPr="00D00709">
        <w:t>86</w:t>
      </w:r>
      <w:r w:rsidR="007108ED">
        <w:t xml:space="preserve"> </w:t>
      </w:r>
      <w:r w:rsidRPr="00D00709">
        <w:t>ustawy zmienianej w</w:t>
      </w:r>
      <w:r w:rsidR="007108ED">
        <w:t xml:space="preserve"> </w:t>
      </w:r>
      <w:r>
        <w:t>art.</w:t>
      </w:r>
      <w:r w:rsidR="007108ED">
        <w:t xml:space="preserve"> </w:t>
      </w:r>
      <w:r>
        <w:t>4</w:t>
      </w:r>
      <w:r w:rsidRPr="00D00709">
        <w:t>, w</w:t>
      </w:r>
      <w:r w:rsidR="007108ED">
        <w:t xml:space="preserve"> </w:t>
      </w:r>
      <w:r w:rsidRPr="00D00709">
        <w:t>brz</w:t>
      </w:r>
      <w:r>
        <w:t>mieniu nadanym niniejszą ustawą</w:t>
      </w:r>
    </w:p>
    <w:p w14:paraId="5141BAC3" w14:textId="77777777" w:rsidR="002905BB" w:rsidRPr="002905BB" w:rsidRDefault="002905BB" w:rsidP="004C3141">
      <w:pPr>
        <w:pStyle w:val="CZWSPPKTczwsplnapunktw"/>
      </w:pPr>
      <w:r w:rsidRPr="003D77AF">
        <w:t>–</w:t>
      </w:r>
      <w:r w:rsidRPr="002905BB">
        <w:t xml:space="preserve"> jednak nie dłużej niż przez 6</w:t>
      </w:r>
      <w:r w:rsidR="007108ED">
        <w:t xml:space="preserve"> </w:t>
      </w:r>
      <w:r w:rsidRPr="002905BB">
        <w:t>miesięcy od dnia wejścia w</w:t>
      </w:r>
      <w:r w:rsidR="007108ED">
        <w:t xml:space="preserve"> </w:t>
      </w:r>
      <w:r w:rsidRPr="002905BB">
        <w:t>życie niniejszej ustawy.</w:t>
      </w:r>
    </w:p>
    <w:p w14:paraId="61A6B204" w14:textId="77777777" w:rsidR="002905BB" w:rsidRDefault="002905BB" w:rsidP="002905BB">
      <w:pPr>
        <w:pStyle w:val="ARTartustawynprozporzdzenia"/>
      </w:pPr>
      <w:r>
        <w:rPr>
          <w:rStyle w:val="Ppogrubienie"/>
        </w:rPr>
        <w:t>Art.</w:t>
      </w:r>
      <w:r w:rsidR="007108ED">
        <w:rPr>
          <w:rStyle w:val="Ppogrubienie"/>
        </w:rPr>
        <w:t> </w:t>
      </w:r>
      <w:r>
        <w:rPr>
          <w:rStyle w:val="Ppogrubienie"/>
        </w:rPr>
        <w:t xml:space="preserve">31. </w:t>
      </w:r>
      <w:r w:rsidRPr="008D53CE">
        <w:t xml:space="preserve">Ustawa </w:t>
      </w:r>
      <w:r w:rsidRPr="00C92EFB">
        <w:t>wchodzi w</w:t>
      </w:r>
      <w:r w:rsidR="007108ED">
        <w:t xml:space="preserve"> </w:t>
      </w:r>
      <w:r w:rsidRPr="00C92EFB">
        <w:t>życie</w:t>
      </w:r>
      <w:r w:rsidRPr="003E57C5">
        <w:t xml:space="preserve"> </w:t>
      </w:r>
      <w:r w:rsidRPr="00A846B8">
        <w:t>z</w:t>
      </w:r>
      <w:r w:rsidR="007108ED">
        <w:t xml:space="preserve"> </w:t>
      </w:r>
      <w:r w:rsidRPr="00963A54">
        <w:t xml:space="preserve">dniem </w:t>
      </w:r>
      <w:r w:rsidRPr="001C4DDC">
        <w:t>określonym w</w:t>
      </w:r>
      <w:r w:rsidR="007108ED">
        <w:t xml:space="preserve"> </w:t>
      </w:r>
      <w:r w:rsidRPr="001C4DDC">
        <w:t>decyzji Komisji Europejskiej wydanej na podstawie</w:t>
      </w:r>
      <w:r>
        <w:t xml:space="preserve"> art.</w:t>
      </w:r>
      <w:r w:rsidR="007108ED">
        <w:t xml:space="preserve"> </w:t>
      </w:r>
      <w:r w:rsidRPr="001C4DDC">
        <w:t>66</w:t>
      </w:r>
      <w:r>
        <w:t xml:space="preserve"> ust.</w:t>
      </w:r>
      <w:r w:rsidR="007108ED">
        <w:t xml:space="preserve"> </w:t>
      </w:r>
      <w:r w:rsidRPr="001C4DDC">
        <w:t>2</w:t>
      </w:r>
      <w:r w:rsidR="007108ED">
        <w:t xml:space="preserve"> </w:t>
      </w:r>
      <w:r w:rsidRPr="001C4DDC">
        <w:t xml:space="preserve">rozporządzenia </w:t>
      </w:r>
      <w:r>
        <w:t xml:space="preserve">nr </w:t>
      </w:r>
      <w:r w:rsidRPr="001C4DDC">
        <w:t>2018/1861</w:t>
      </w:r>
      <w:r>
        <w:t>, z</w:t>
      </w:r>
      <w:r w:rsidR="007108ED">
        <w:t xml:space="preserve"> </w:t>
      </w:r>
      <w:r>
        <w:t>wyjątkiem:</w:t>
      </w:r>
    </w:p>
    <w:p w14:paraId="530821DD" w14:textId="77777777" w:rsidR="002905BB" w:rsidRDefault="002905BB" w:rsidP="002905BB">
      <w:pPr>
        <w:pStyle w:val="PKTpunkt"/>
      </w:pPr>
      <w:r>
        <w:t>1)</w:t>
      </w:r>
      <w:r>
        <w:tab/>
        <w:t>art. 1 pkt</w:t>
      </w:r>
      <w:r w:rsidR="007108ED">
        <w:t xml:space="preserve"> </w:t>
      </w:r>
      <w:r>
        <w:t>1 w</w:t>
      </w:r>
      <w:r w:rsidR="007108ED">
        <w:t xml:space="preserve"> </w:t>
      </w:r>
      <w:r>
        <w:t>zakresie art.</w:t>
      </w:r>
      <w:r w:rsidR="007108ED">
        <w:t xml:space="preserve"> </w:t>
      </w:r>
      <w:r>
        <w:t>15c, art.</w:t>
      </w:r>
      <w:r w:rsidR="007108ED">
        <w:t xml:space="preserve"> </w:t>
      </w:r>
      <w:r>
        <w:t>1 pkt</w:t>
      </w:r>
      <w:r w:rsidR="007108ED">
        <w:t xml:space="preserve"> </w:t>
      </w:r>
      <w:r>
        <w:t>23 oraz art.</w:t>
      </w:r>
      <w:r w:rsidR="007108ED">
        <w:t xml:space="preserve"> </w:t>
      </w:r>
      <w:r>
        <w:t>4 pkt</w:t>
      </w:r>
      <w:r w:rsidR="007108ED">
        <w:t xml:space="preserve"> </w:t>
      </w:r>
      <w:r>
        <w:t>1 w</w:t>
      </w:r>
      <w:r w:rsidR="007108ED">
        <w:t xml:space="preserve"> </w:t>
      </w:r>
      <w:r>
        <w:t>zakresie art.</w:t>
      </w:r>
      <w:r w:rsidR="007108ED">
        <w:t xml:space="preserve"> </w:t>
      </w:r>
      <w:r>
        <w:t>11c,</w:t>
      </w:r>
      <w:r w:rsidR="007108ED">
        <w:t xml:space="preserve"> </w:t>
      </w:r>
      <w:r>
        <w:t>które wchodzą w</w:t>
      </w:r>
      <w:r w:rsidR="007108ED">
        <w:t xml:space="preserve"> </w:t>
      </w:r>
      <w:r>
        <w:t>życie po upływie 3</w:t>
      </w:r>
      <w:r w:rsidR="007108ED">
        <w:t xml:space="preserve"> </w:t>
      </w:r>
      <w:r>
        <w:t>miesięcy od dnia ogłoszenia;</w:t>
      </w:r>
    </w:p>
    <w:p w14:paraId="7A07F007" w14:textId="77777777" w:rsidR="002905BB" w:rsidRDefault="002905BB" w:rsidP="002905BB">
      <w:pPr>
        <w:pStyle w:val="PKTpunkt"/>
      </w:pPr>
      <w:r>
        <w:t>2)</w:t>
      </w:r>
      <w:r>
        <w:tab/>
      </w:r>
      <w:r w:rsidRPr="0082181A">
        <w:t xml:space="preserve">art. </w:t>
      </w:r>
      <w:r w:rsidRPr="00C92EFB">
        <w:t>1</w:t>
      </w:r>
      <w:r>
        <w:t xml:space="preserve"> pkt</w:t>
      </w:r>
      <w:r w:rsidR="007108ED">
        <w:t xml:space="preserve"> </w:t>
      </w:r>
      <w:r>
        <w:t>55 i</w:t>
      </w:r>
      <w:r w:rsidR="007108ED">
        <w:t xml:space="preserve"> </w:t>
      </w:r>
      <w:r>
        <w:t>69</w:t>
      </w:r>
      <w:r w:rsidRPr="00C92EFB">
        <w:t>, które wchodzą w</w:t>
      </w:r>
      <w:r w:rsidR="007108ED">
        <w:t xml:space="preserve"> </w:t>
      </w:r>
      <w:r w:rsidRPr="00C92EFB">
        <w:t>życie po upływie 6</w:t>
      </w:r>
      <w:r w:rsidR="007108ED">
        <w:t xml:space="preserve"> </w:t>
      </w:r>
      <w:r w:rsidRPr="00C92EFB">
        <w:t>miesięcy od dnia ogłoszenia;</w:t>
      </w:r>
    </w:p>
    <w:p w14:paraId="1D902718" w14:textId="77777777" w:rsidR="002905BB" w:rsidRDefault="002905BB" w:rsidP="002905BB">
      <w:pPr>
        <w:pStyle w:val="PKTpunkt"/>
      </w:pPr>
      <w:r>
        <w:t>3)</w:t>
      </w:r>
      <w:r>
        <w:tab/>
        <w:t>art. 1 pkt 19, art. 2 pkt</w:t>
      </w:r>
      <w:r w:rsidR="007108ED">
        <w:t xml:space="preserve"> </w:t>
      </w:r>
      <w:r>
        <w:t>2, art.</w:t>
      </w:r>
      <w:r w:rsidR="007108ED">
        <w:t xml:space="preserve"> </w:t>
      </w:r>
      <w:r>
        <w:t>6, art.</w:t>
      </w:r>
      <w:r w:rsidR="007108ED">
        <w:t xml:space="preserve"> </w:t>
      </w:r>
      <w:r>
        <w:t>7 i art. 8, które wchodzą w życie po upływie 14</w:t>
      </w:r>
      <w:r w:rsidR="007108ED">
        <w:t xml:space="preserve"> </w:t>
      </w:r>
      <w:r>
        <w:t>dni od dnia ogłoszenia;</w:t>
      </w:r>
    </w:p>
    <w:p w14:paraId="3E388296" w14:textId="77777777" w:rsidR="00261A16" w:rsidRPr="00737F6A" w:rsidRDefault="002905BB" w:rsidP="004C3141">
      <w:pPr>
        <w:pStyle w:val="PKTpunkt"/>
      </w:pPr>
      <w:r>
        <w:t>4)</w:t>
      </w:r>
      <w:r>
        <w:tab/>
        <w:t xml:space="preserve">art. </w:t>
      </w:r>
      <w:r w:rsidRPr="00C92EFB">
        <w:t>3, który wchodzi w</w:t>
      </w:r>
      <w:r w:rsidR="007108ED">
        <w:t xml:space="preserve"> </w:t>
      </w:r>
      <w:r w:rsidRPr="00C92EFB">
        <w:t>życie po upływie 12</w:t>
      </w:r>
      <w:r w:rsidR="007108ED">
        <w:t xml:space="preserve"> </w:t>
      </w:r>
      <w:r w:rsidRPr="00C92EFB">
        <w:t>miesięcy od dnia ogłoszenia</w:t>
      </w:r>
      <w:r>
        <w:t>.</w:t>
      </w:r>
    </w:p>
    <w:sectPr w:rsidR="00261A16" w:rsidRPr="00737F6A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DBAEF" w14:textId="77777777" w:rsidR="00FB3BE1" w:rsidRDefault="00FB3BE1">
      <w:r>
        <w:separator/>
      </w:r>
    </w:p>
  </w:endnote>
  <w:endnote w:type="continuationSeparator" w:id="0">
    <w:p w14:paraId="1EB73C9F" w14:textId="77777777" w:rsidR="00FB3BE1" w:rsidRDefault="00FB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F6EFB" w14:textId="77777777" w:rsidR="00FB3BE1" w:rsidRDefault="00FB3BE1">
      <w:r>
        <w:separator/>
      </w:r>
    </w:p>
  </w:footnote>
  <w:footnote w:type="continuationSeparator" w:id="0">
    <w:p w14:paraId="35CC9D95" w14:textId="77777777" w:rsidR="00FB3BE1" w:rsidRDefault="00FB3BE1">
      <w:r>
        <w:continuationSeparator/>
      </w:r>
    </w:p>
  </w:footnote>
  <w:footnote w:id="1">
    <w:p w14:paraId="4AC0D37E" w14:textId="77777777" w:rsidR="00324A28" w:rsidRDefault="00324A28" w:rsidP="002905B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A6D71">
        <w:t>Niniejsza ustawa służy stosowaniu</w:t>
      </w:r>
      <w:r>
        <w:t>:</w:t>
      </w:r>
      <w:r w:rsidRPr="006A6D71">
        <w:t xml:space="preserve"> </w:t>
      </w:r>
    </w:p>
    <w:p w14:paraId="627E5965" w14:textId="77777777" w:rsidR="00324A28" w:rsidRDefault="00324A28" w:rsidP="002905BB">
      <w:pPr>
        <w:pStyle w:val="PKTODNONIKApunktodnonika"/>
      </w:pPr>
      <w:r>
        <w:t>1)</w:t>
      </w:r>
      <w:r>
        <w:tab/>
      </w:r>
      <w:r w:rsidRPr="009D5983">
        <w:t>rozporządzenia Parlamentu Europejskiego i</w:t>
      </w:r>
      <w:r w:rsidR="007108ED">
        <w:t xml:space="preserve"> </w:t>
      </w:r>
      <w:r w:rsidRPr="009D5983">
        <w:t>Rady (UE)</w:t>
      </w:r>
      <w:r>
        <w:t xml:space="preserve"> </w:t>
      </w:r>
      <w:r w:rsidRPr="009D5983">
        <w:t>2018/186</w:t>
      </w:r>
      <w:r>
        <w:t>0</w:t>
      </w:r>
      <w:r w:rsidR="007108ED">
        <w:t xml:space="preserve"> </w:t>
      </w:r>
      <w:r w:rsidRPr="009D5983">
        <w:t>z</w:t>
      </w:r>
      <w:r w:rsidR="007108ED">
        <w:t xml:space="preserve"> </w:t>
      </w:r>
      <w:r w:rsidRPr="009D5983">
        <w:t>dnia 28</w:t>
      </w:r>
      <w:r w:rsidR="007108ED">
        <w:t xml:space="preserve"> </w:t>
      </w:r>
      <w:r w:rsidRPr="009D5983">
        <w:t>listopada 2018</w:t>
      </w:r>
      <w:r w:rsidR="007108ED">
        <w:t xml:space="preserve"> </w:t>
      </w:r>
      <w:r w:rsidRPr="009D5983">
        <w:t>r. w</w:t>
      </w:r>
      <w:r w:rsidR="007108ED">
        <w:t xml:space="preserve"> </w:t>
      </w:r>
      <w:r w:rsidRPr="009D5983">
        <w:t xml:space="preserve">sprawie użytkowania Systemu Informacyjnego </w:t>
      </w:r>
      <w:proofErr w:type="spellStart"/>
      <w:r w:rsidRPr="009D5983">
        <w:t>Schengen</w:t>
      </w:r>
      <w:proofErr w:type="spellEnd"/>
      <w:r w:rsidRPr="009D5983">
        <w:t xml:space="preserve"> </w:t>
      </w:r>
      <w:r>
        <w:t xml:space="preserve">do celów powrotu nielegalnie przebywających obywateli państw trzecich </w:t>
      </w:r>
      <w:r w:rsidRPr="00C02187">
        <w:t>(Dz. Urz. UE L 312</w:t>
      </w:r>
      <w:r w:rsidR="007108ED">
        <w:t xml:space="preserve"> </w:t>
      </w:r>
      <w:r w:rsidRPr="00C02187">
        <w:t>z</w:t>
      </w:r>
      <w:r w:rsidR="007108ED">
        <w:t xml:space="preserve"> </w:t>
      </w:r>
      <w:r>
        <w:t>0</w:t>
      </w:r>
      <w:r w:rsidRPr="00C02187">
        <w:t>7.12.2018, str. 1</w:t>
      </w:r>
      <w:r>
        <w:t>, Dz. Urz. UE L</w:t>
      </w:r>
      <w:r w:rsidRPr="002D6D3D">
        <w:t xml:space="preserve"> 248</w:t>
      </w:r>
      <w:r w:rsidR="007108ED">
        <w:t xml:space="preserve"> </w:t>
      </w:r>
      <w:r w:rsidRPr="002D6D3D">
        <w:t>z</w:t>
      </w:r>
      <w:r w:rsidR="007108ED">
        <w:t xml:space="preserve"> </w:t>
      </w:r>
      <w:r w:rsidRPr="002D6D3D">
        <w:t>13.07.2021, str. 11</w:t>
      </w:r>
      <w:r>
        <w:t xml:space="preserve"> oraz</w:t>
      </w:r>
      <w:r w:rsidRPr="002D6D3D">
        <w:t xml:space="preserve"> Dz. Urz. UE L 249</w:t>
      </w:r>
      <w:r w:rsidR="007108ED">
        <w:t xml:space="preserve"> </w:t>
      </w:r>
      <w:r w:rsidRPr="002D6D3D">
        <w:t>z</w:t>
      </w:r>
      <w:r w:rsidR="007108ED">
        <w:t xml:space="preserve"> </w:t>
      </w:r>
      <w:r w:rsidRPr="002D6D3D">
        <w:t>14.07.2021, str. 15</w:t>
      </w:r>
      <w:r w:rsidRPr="00C02187">
        <w:t>)</w:t>
      </w:r>
      <w:r>
        <w:t>;</w:t>
      </w:r>
    </w:p>
    <w:p w14:paraId="2438629E" w14:textId="77777777" w:rsidR="00324A28" w:rsidRPr="003E5D9B" w:rsidRDefault="00324A28" w:rsidP="002905BB">
      <w:pPr>
        <w:pStyle w:val="PKTODNONIKApunktodnonika"/>
      </w:pPr>
      <w:r>
        <w:t>2)</w:t>
      </w:r>
      <w:r>
        <w:tab/>
      </w:r>
      <w:r w:rsidRPr="006A6D71">
        <w:t>rozporządzenia Pa</w:t>
      </w:r>
      <w:r>
        <w:t>rlamentu Europejskiego i</w:t>
      </w:r>
      <w:r w:rsidR="007108ED">
        <w:t xml:space="preserve"> </w:t>
      </w:r>
      <w:r>
        <w:t>Rady (U</w:t>
      </w:r>
      <w:r w:rsidRPr="006A6D71">
        <w:t>E)</w:t>
      </w:r>
      <w:r>
        <w:t xml:space="preserve"> 2018/1861</w:t>
      </w:r>
      <w:r w:rsidR="007108ED">
        <w:t xml:space="preserve"> </w:t>
      </w:r>
      <w:r>
        <w:t>z</w:t>
      </w:r>
      <w:r w:rsidR="007108ED">
        <w:t xml:space="preserve"> </w:t>
      </w:r>
      <w:r>
        <w:t>dnia 28</w:t>
      </w:r>
      <w:r w:rsidR="007108ED">
        <w:t xml:space="preserve"> </w:t>
      </w:r>
      <w:r>
        <w:t>listopada 2018</w:t>
      </w:r>
      <w:r w:rsidR="007108ED">
        <w:t xml:space="preserve"> </w:t>
      </w:r>
      <w:r>
        <w:t>r. w</w:t>
      </w:r>
      <w:r w:rsidR="007108ED">
        <w:t xml:space="preserve"> </w:t>
      </w:r>
      <w:r>
        <w:t>sprawie utworzenia, funkcjonowania i</w:t>
      </w:r>
      <w:r w:rsidR="007108ED">
        <w:t xml:space="preserve"> </w:t>
      </w:r>
      <w:r>
        <w:t xml:space="preserve">użytkowania Systemu Informacyjnego </w:t>
      </w:r>
      <w:proofErr w:type="spellStart"/>
      <w:r>
        <w:t>Schengen</w:t>
      </w:r>
      <w:proofErr w:type="spellEnd"/>
      <w:r>
        <w:t xml:space="preserve"> (SIS) w</w:t>
      </w:r>
      <w:r w:rsidR="007108ED">
        <w:t xml:space="preserve"> </w:t>
      </w:r>
      <w:r>
        <w:t xml:space="preserve">dziedzinie odpraw granicznych, </w:t>
      </w:r>
      <w:r w:rsidRPr="00FE014C">
        <w:t xml:space="preserve">zmiany konwencji </w:t>
      </w:r>
      <w:r>
        <w:t>wykonawczej do układu z</w:t>
      </w:r>
      <w:r w:rsidR="007108ED">
        <w:t xml:space="preserve"> </w:t>
      </w:r>
      <w:proofErr w:type="spellStart"/>
      <w:r>
        <w:t>Schengen</w:t>
      </w:r>
      <w:proofErr w:type="spellEnd"/>
      <w:r>
        <w:t xml:space="preserve"> oraz zmiany i</w:t>
      </w:r>
      <w:r w:rsidR="007108ED">
        <w:t xml:space="preserve"> </w:t>
      </w:r>
      <w:r>
        <w:t>uchylenia rozporządzenia (WE) nr</w:t>
      </w:r>
      <w:r w:rsidR="007108ED">
        <w:t xml:space="preserve"> </w:t>
      </w:r>
      <w:r>
        <w:t>1987/2006</w:t>
      </w:r>
      <w:r w:rsidR="007108ED">
        <w:t xml:space="preserve"> </w:t>
      </w:r>
      <w:r w:rsidRPr="00C02187">
        <w:t>(Dz. U</w:t>
      </w:r>
      <w:r w:rsidRPr="00500C7E">
        <w:t xml:space="preserve">rz. UE </w:t>
      </w:r>
      <w:r>
        <w:t>L 312</w:t>
      </w:r>
      <w:r w:rsidR="007108ED">
        <w:t xml:space="preserve"> </w:t>
      </w:r>
      <w:r>
        <w:t>z</w:t>
      </w:r>
      <w:r w:rsidR="007108ED">
        <w:t xml:space="preserve"> </w:t>
      </w:r>
      <w:r>
        <w:t>07.12.2018, str. 14, Dz. Urz. UE L 135</w:t>
      </w:r>
      <w:r w:rsidR="007108ED">
        <w:t xml:space="preserve"> </w:t>
      </w:r>
      <w:r>
        <w:t>z</w:t>
      </w:r>
      <w:r w:rsidR="007108ED">
        <w:t xml:space="preserve"> </w:t>
      </w:r>
      <w:r>
        <w:t>22.05.2019, str. 27, Dz. Urz. UE L</w:t>
      </w:r>
      <w:r w:rsidRPr="005D0490">
        <w:t xml:space="preserve"> 248</w:t>
      </w:r>
      <w:r w:rsidR="007108ED">
        <w:t xml:space="preserve"> </w:t>
      </w:r>
      <w:r w:rsidRPr="005D0490">
        <w:t>z</w:t>
      </w:r>
      <w:r w:rsidR="007108ED">
        <w:t xml:space="preserve"> </w:t>
      </w:r>
      <w:r w:rsidRPr="005D0490">
        <w:t>13.07.2021, str. 11</w:t>
      </w:r>
      <w:r>
        <w:t xml:space="preserve"> oraz</w:t>
      </w:r>
      <w:r w:rsidRPr="005D0490">
        <w:t xml:space="preserve"> Dz. Urz. UE L 249</w:t>
      </w:r>
      <w:r w:rsidR="007108ED">
        <w:t xml:space="preserve"> </w:t>
      </w:r>
      <w:r w:rsidRPr="005D0490">
        <w:t>z</w:t>
      </w:r>
      <w:r w:rsidR="007108ED">
        <w:t xml:space="preserve"> </w:t>
      </w:r>
      <w:r w:rsidRPr="005D0490">
        <w:t>14.07.2021, str. 15</w:t>
      </w:r>
      <w:r w:rsidRPr="00500C7E">
        <w:t>)</w:t>
      </w:r>
      <w:r>
        <w:t>.</w:t>
      </w:r>
    </w:p>
  </w:footnote>
  <w:footnote w:id="2">
    <w:p w14:paraId="222C0298" w14:textId="77777777" w:rsidR="00324A28" w:rsidRPr="00B80BAA" w:rsidRDefault="00324A28" w:rsidP="002905B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</w:t>
      </w:r>
      <w:r w:rsidRPr="007A0010">
        <w:t>ustawę z</w:t>
      </w:r>
      <w:r w:rsidR="007108ED">
        <w:t xml:space="preserve"> </w:t>
      </w:r>
      <w:r w:rsidRPr="007A0010">
        <w:t>dnia 12</w:t>
      </w:r>
      <w:r w:rsidR="007108ED">
        <w:t xml:space="preserve"> </w:t>
      </w:r>
      <w:r w:rsidRPr="007A0010">
        <w:t>października 1990</w:t>
      </w:r>
      <w:r w:rsidR="007108ED">
        <w:t xml:space="preserve"> </w:t>
      </w:r>
      <w:r w:rsidRPr="007A0010">
        <w:t>r. o</w:t>
      </w:r>
      <w:r w:rsidR="007108ED">
        <w:t xml:space="preserve"> </w:t>
      </w:r>
      <w:r w:rsidRPr="007A0010">
        <w:t>Straży Granicznej, ustawę z</w:t>
      </w:r>
      <w:r w:rsidR="007108ED">
        <w:t xml:space="preserve"> </w:t>
      </w:r>
      <w:r w:rsidRPr="007A0010">
        <w:t>dnia 13</w:t>
      </w:r>
      <w:r w:rsidR="007108ED">
        <w:t xml:space="preserve"> </w:t>
      </w:r>
      <w:r w:rsidRPr="007A0010">
        <w:t>października 1998</w:t>
      </w:r>
      <w:r w:rsidR="007108ED">
        <w:t xml:space="preserve"> </w:t>
      </w:r>
      <w:r w:rsidRPr="007A0010">
        <w:t>r. o</w:t>
      </w:r>
      <w:r w:rsidR="007108ED">
        <w:t xml:space="preserve"> </w:t>
      </w:r>
      <w:r w:rsidRPr="007A0010">
        <w:t>systemie ubezpieczeń społecznych, ustawę z</w:t>
      </w:r>
      <w:r w:rsidR="007108ED">
        <w:t xml:space="preserve"> </w:t>
      </w:r>
      <w:r w:rsidRPr="00B80BAA">
        <w:t>dnia 13</w:t>
      </w:r>
      <w:r w:rsidR="007108ED">
        <w:t xml:space="preserve"> </w:t>
      </w:r>
      <w:r w:rsidRPr="00B80BAA">
        <w:t>czerwca 2003</w:t>
      </w:r>
      <w:r w:rsidR="007108ED">
        <w:t xml:space="preserve"> </w:t>
      </w:r>
      <w:r w:rsidRPr="00B80BAA">
        <w:t>r. o</w:t>
      </w:r>
      <w:r w:rsidR="007108ED">
        <w:t xml:space="preserve"> </w:t>
      </w:r>
      <w:r w:rsidRPr="00B80BAA">
        <w:t>udzielaniu cudzoziemcom ochrony na terytorium Rzeczypospolitej Polskiej</w:t>
      </w:r>
      <w:r>
        <w:t xml:space="preserve">, </w:t>
      </w:r>
      <w:r w:rsidRPr="00B80BAA">
        <w:t>ustawę z</w:t>
      </w:r>
      <w:r w:rsidR="007108ED">
        <w:t xml:space="preserve"> </w:t>
      </w:r>
      <w:r w:rsidRPr="00B80BAA">
        <w:t>dnia 14</w:t>
      </w:r>
      <w:r w:rsidR="007108ED">
        <w:t xml:space="preserve"> </w:t>
      </w:r>
      <w:r w:rsidRPr="00B80BAA">
        <w:t>lipca 2006</w:t>
      </w:r>
      <w:r w:rsidR="007108ED">
        <w:t xml:space="preserve"> </w:t>
      </w:r>
      <w:r w:rsidRPr="00B80BAA">
        <w:t>r. o</w:t>
      </w:r>
      <w:r w:rsidR="007108ED">
        <w:t xml:space="preserve"> </w:t>
      </w:r>
      <w:r w:rsidRPr="00B80BAA">
        <w:t>wjeździe na terytorium Rzeczypospolitej Polskiej, pobycie oraz wyjeździe z</w:t>
      </w:r>
      <w:r w:rsidR="007108ED">
        <w:t xml:space="preserve"> </w:t>
      </w:r>
      <w:r w:rsidRPr="00B80BAA">
        <w:t>tego terytorium obywateli państw członkowskich Unii Europejskiej i</w:t>
      </w:r>
      <w:r w:rsidR="007108ED">
        <w:t xml:space="preserve"> </w:t>
      </w:r>
      <w:r w:rsidRPr="00B80BAA">
        <w:t>członków ich rodzin</w:t>
      </w:r>
      <w:r>
        <w:t>, ustawę z</w:t>
      </w:r>
      <w:r w:rsidR="007108ED">
        <w:t xml:space="preserve"> </w:t>
      </w:r>
      <w:r>
        <w:t>dnia 24</w:t>
      </w:r>
      <w:r w:rsidR="007108ED">
        <w:t xml:space="preserve"> </w:t>
      </w:r>
      <w:r>
        <w:t>maja 2013</w:t>
      </w:r>
      <w:r w:rsidR="007108ED">
        <w:t xml:space="preserve"> </w:t>
      </w:r>
      <w:r>
        <w:t>r. o</w:t>
      </w:r>
      <w:r w:rsidR="007108ED">
        <w:t xml:space="preserve"> </w:t>
      </w:r>
      <w:r>
        <w:t>środkach przymusu bezpośredniego i</w:t>
      </w:r>
      <w:r w:rsidR="007108ED">
        <w:t xml:space="preserve"> </w:t>
      </w:r>
      <w:r>
        <w:t xml:space="preserve">broni palnej, ustawę </w:t>
      </w:r>
      <w:r w:rsidRPr="003A2B2E">
        <w:t>z</w:t>
      </w:r>
      <w:r w:rsidR="007108ED">
        <w:t xml:space="preserve"> </w:t>
      </w:r>
      <w:r w:rsidRPr="003A2B2E">
        <w:t>dnia 25</w:t>
      </w:r>
      <w:r w:rsidR="007108ED">
        <w:t xml:space="preserve"> </w:t>
      </w:r>
      <w:r w:rsidRPr="003A2B2E">
        <w:t>czerwca 2015</w:t>
      </w:r>
      <w:r w:rsidR="007108ED">
        <w:t xml:space="preserve"> </w:t>
      </w:r>
      <w:r w:rsidRPr="003A2B2E">
        <w:t>r. – Prawo konsularne</w:t>
      </w:r>
      <w:r>
        <w:t xml:space="preserve"> oraz ustawę z dnia 27 stycznia 2022 r. o dokumentach paszportowych.</w:t>
      </w:r>
    </w:p>
  </w:footnote>
  <w:footnote w:id="3">
    <w:p w14:paraId="0D6C47BB" w14:textId="77777777" w:rsidR="00324A28" w:rsidRPr="003E5335" w:rsidRDefault="00324A28" w:rsidP="002905B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</w:t>
      </w:r>
      <w:r w:rsidR="007108ED">
        <w:t xml:space="preserve"> </w:t>
      </w:r>
      <w:r>
        <w:t>Dz.</w:t>
      </w:r>
      <w:r w:rsidR="007108ED">
        <w:t xml:space="preserve"> </w:t>
      </w:r>
      <w:r>
        <w:t>U. z</w:t>
      </w:r>
      <w:r w:rsidR="007108ED">
        <w:t xml:space="preserve"> </w:t>
      </w:r>
      <w:r>
        <w:t>2022</w:t>
      </w:r>
      <w:r w:rsidR="007108ED">
        <w:t xml:space="preserve"> </w:t>
      </w:r>
      <w:r>
        <w:t>r. poz.</w:t>
      </w:r>
      <w:r w:rsidR="007108ED">
        <w:t xml:space="preserve"> </w:t>
      </w:r>
      <w:r w:rsidRPr="009858D9">
        <w:t>91, 583, 830, 835, 1383</w:t>
      </w:r>
      <w:r>
        <w:t xml:space="preserve">, </w:t>
      </w:r>
      <w:r w:rsidRPr="009858D9">
        <w:t>1561</w:t>
      </w:r>
      <w:r>
        <w:t xml:space="preserve"> i 2185.</w:t>
      </w:r>
    </w:p>
  </w:footnote>
  <w:footnote w:id="4">
    <w:p w14:paraId="0E08817E" w14:textId="77777777" w:rsidR="00324A28" w:rsidRPr="002D6D3D" w:rsidRDefault="00324A28" w:rsidP="002905B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</w:t>
      </w:r>
      <w:r w:rsidR="007108ED">
        <w:t xml:space="preserve"> </w:t>
      </w:r>
      <w:r>
        <w:t>Dz. Urz. UE L 248</w:t>
      </w:r>
      <w:r w:rsidR="007108ED">
        <w:t xml:space="preserve"> </w:t>
      </w:r>
      <w:r>
        <w:t>z</w:t>
      </w:r>
      <w:r w:rsidR="007108ED">
        <w:t xml:space="preserve"> </w:t>
      </w:r>
      <w:r>
        <w:t>13.07.2021, str. 11 oraz Dz. Urz. UE L 249</w:t>
      </w:r>
      <w:r w:rsidR="007108ED">
        <w:t xml:space="preserve"> </w:t>
      </w:r>
      <w:r>
        <w:t>z</w:t>
      </w:r>
      <w:r w:rsidR="007108ED">
        <w:t xml:space="preserve"> </w:t>
      </w:r>
      <w:r>
        <w:t>14.07.2021, str. 15.</w:t>
      </w:r>
    </w:p>
  </w:footnote>
  <w:footnote w:id="5">
    <w:p w14:paraId="775C66DB" w14:textId="77777777" w:rsidR="00324A28" w:rsidRPr="005D0490" w:rsidRDefault="00324A28" w:rsidP="002905B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</w:t>
      </w:r>
      <w:r w:rsidRPr="005D0490">
        <w:t>miany wymienionego rozporządzenia zostały ogłoszone w</w:t>
      </w:r>
      <w:r w:rsidR="007108ED">
        <w:t xml:space="preserve"> </w:t>
      </w:r>
      <w:r w:rsidRPr="005D0490">
        <w:t>Dz. Urz. UE L 135</w:t>
      </w:r>
      <w:r w:rsidR="007108ED">
        <w:t xml:space="preserve"> </w:t>
      </w:r>
      <w:r w:rsidRPr="005D0490">
        <w:t>z</w:t>
      </w:r>
      <w:r w:rsidR="007108ED">
        <w:t xml:space="preserve"> </w:t>
      </w:r>
      <w:r w:rsidRPr="005D0490">
        <w:t>22.05.2019, str. 27, Dz. Urz. UE L 248</w:t>
      </w:r>
      <w:r w:rsidR="007108ED">
        <w:t xml:space="preserve"> </w:t>
      </w:r>
      <w:r w:rsidRPr="005D0490">
        <w:t>z</w:t>
      </w:r>
      <w:r w:rsidR="007108ED">
        <w:t xml:space="preserve"> </w:t>
      </w:r>
      <w:r w:rsidRPr="005D0490">
        <w:t>13.07.2021, str. 11</w:t>
      </w:r>
      <w:r>
        <w:t xml:space="preserve"> oraz</w:t>
      </w:r>
      <w:r w:rsidRPr="005D0490">
        <w:t xml:space="preserve"> Dz. Urz. UE L 249</w:t>
      </w:r>
      <w:r w:rsidR="007108ED">
        <w:t xml:space="preserve"> </w:t>
      </w:r>
      <w:r w:rsidRPr="005D0490">
        <w:t>z</w:t>
      </w:r>
      <w:r w:rsidR="007108ED">
        <w:t xml:space="preserve"> </w:t>
      </w:r>
      <w:r w:rsidRPr="005D0490">
        <w:t>14.07.2021, str. 15.</w:t>
      </w:r>
    </w:p>
  </w:footnote>
  <w:footnote w:id="6">
    <w:p w14:paraId="2EE2E695" w14:textId="77777777" w:rsidR="00324A28" w:rsidRPr="00C66253" w:rsidRDefault="00324A28" w:rsidP="002905B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</w:t>
      </w:r>
      <w:r w:rsidR="007108ED">
        <w:t xml:space="preserve"> </w:t>
      </w:r>
      <w:r>
        <w:t>Dz. Urz. UE L 248</w:t>
      </w:r>
      <w:r w:rsidR="007108ED">
        <w:t xml:space="preserve"> </w:t>
      </w:r>
      <w:r>
        <w:t>z</w:t>
      </w:r>
      <w:r w:rsidR="007108ED">
        <w:t xml:space="preserve"> </w:t>
      </w:r>
      <w:r>
        <w:t>13.07.2021</w:t>
      </w:r>
      <w:r w:rsidRPr="00C66253">
        <w:t>, str. 11</w:t>
      </w:r>
      <w:r>
        <w:t xml:space="preserve"> oraz</w:t>
      </w:r>
      <w:r w:rsidRPr="00C66253">
        <w:t xml:space="preserve"> Dz. Urz. UE L 249</w:t>
      </w:r>
      <w:r w:rsidR="007108ED">
        <w:t xml:space="preserve"> </w:t>
      </w:r>
      <w:r w:rsidRPr="00C66253">
        <w:t>z</w:t>
      </w:r>
      <w:r w:rsidR="007108ED">
        <w:t xml:space="preserve"> </w:t>
      </w:r>
      <w:r w:rsidRPr="00C66253">
        <w:t>14.07.2021, str. 15.</w:t>
      </w:r>
    </w:p>
  </w:footnote>
  <w:footnote w:id="7">
    <w:p w14:paraId="51B4A1E4" w14:textId="77777777" w:rsidR="00324A28" w:rsidRPr="00353EF8" w:rsidRDefault="00324A28" w:rsidP="002905B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</w:t>
      </w:r>
      <w:r w:rsidRPr="00353EF8">
        <w:t>miany wymienionego rozporządzenia zostały ogłoszone w</w:t>
      </w:r>
      <w:r w:rsidR="007108ED">
        <w:t xml:space="preserve"> </w:t>
      </w:r>
      <w:r w:rsidRPr="00353EF8">
        <w:t>Dz. Urz. UE L 135</w:t>
      </w:r>
      <w:r w:rsidR="007108ED">
        <w:t xml:space="preserve"> </w:t>
      </w:r>
      <w:r w:rsidRPr="00353EF8">
        <w:t>z</w:t>
      </w:r>
      <w:r w:rsidR="007108ED">
        <w:t xml:space="preserve"> </w:t>
      </w:r>
      <w:r w:rsidRPr="00353EF8">
        <w:t>22.05.2019, str. 27, Dz. Urz. UE L 248</w:t>
      </w:r>
      <w:r w:rsidR="007108ED">
        <w:t xml:space="preserve"> </w:t>
      </w:r>
      <w:r w:rsidRPr="00353EF8">
        <w:t>z</w:t>
      </w:r>
      <w:r w:rsidR="007108ED">
        <w:t xml:space="preserve"> </w:t>
      </w:r>
      <w:r w:rsidRPr="00353EF8">
        <w:t>13.07.2021, str. 11</w:t>
      </w:r>
      <w:r>
        <w:t xml:space="preserve"> oraz</w:t>
      </w:r>
      <w:r w:rsidRPr="00353EF8">
        <w:t xml:space="preserve"> Dz. Urz. UE L 249</w:t>
      </w:r>
      <w:r w:rsidR="007108ED">
        <w:t xml:space="preserve"> </w:t>
      </w:r>
      <w:r w:rsidRPr="00353EF8">
        <w:t>z</w:t>
      </w:r>
      <w:r w:rsidR="007108ED">
        <w:t xml:space="preserve"> </w:t>
      </w:r>
      <w:r w:rsidRPr="00353EF8">
        <w:t>14.07.2021, str. 15.</w:t>
      </w:r>
    </w:p>
  </w:footnote>
  <w:footnote w:id="8">
    <w:p w14:paraId="19B397C6" w14:textId="77777777" w:rsidR="00324A28" w:rsidRPr="00DF5E8F" w:rsidRDefault="00324A28" w:rsidP="002905B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</w:t>
      </w:r>
      <w:r w:rsidR="007108ED">
        <w:t xml:space="preserve"> </w:t>
      </w:r>
      <w:r>
        <w:t>Dz. Urz. UE L 248</w:t>
      </w:r>
      <w:r w:rsidR="007108ED">
        <w:t xml:space="preserve"> </w:t>
      </w:r>
      <w:r>
        <w:t>z</w:t>
      </w:r>
      <w:r w:rsidR="007108ED">
        <w:t xml:space="preserve"> </w:t>
      </w:r>
      <w:r>
        <w:t>13.07.2021</w:t>
      </w:r>
      <w:r w:rsidRPr="00C423AF">
        <w:t>, str. 11</w:t>
      </w:r>
      <w:r>
        <w:t xml:space="preserve"> oraz</w:t>
      </w:r>
      <w:r w:rsidRPr="00C423AF">
        <w:t xml:space="preserve"> Dz. Urz. UE L 249</w:t>
      </w:r>
      <w:r w:rsidR="007108ED">
        <w:t xml:space="preserve"> </w:t>
      </w:r>
      <w:r w:rsidRPr="00C423AF">
        <w:t>z</w:t>
      </w:r>
      <w:r w:rsidR="007108ED">
        <w:t xml:space="preserve"> </w:t>
      </w:r>
      <w:r w:rsidRPr="00C423AF">
        <w:t>14.07.2021, str. 15.</w:t>
      </w:r>
    </w:p>
  </w:footnote>
  <w:footnote w:id="9">
    <w:p w14:paraId="19D248A5" w14:textId="77777777" w:rsidR="00324A28" w:rsidRPr="00B14F03" w:rsidRDefault="00324A28" w:rsidP="002905B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</w:t>
      </w:r>
      <w:r w:rsidRPr="00B14F03">
        <w:t>miany wymienionego rozporządzenia zostały ogłoszone w</w:t>
      </w:r>
      <w:r w:rsidR="007108ED">
        <w:t xml:space="preserve"> </w:t>
      </w:r>
      <w:r w:rsidRPr="00B14F03">
        <w:t>Dz. Urz. UE L 135</w:t>
      </w:r>
      <w:r w:rsidR="007108ED">
        <w:t xml:space="preserve"> </w:t>
      </w:r>
      <w:r w:rsidRPr="00B14F03">
        <w:t>z</w:t>
      </w:r>
      <w:r w:rsidR="007108ED">
        <w:t xml:space="preserve"> </w:t>
      </w:r>
      <w:r w:rsidRPr="00B14F03">
        <w:t>22.05.2019, str. 27, Dz. Urz. UE L 248</w:t>
      </w:r>
      <w:r w:rsidR="007108ED">
        <w:t xml:space="preserve"> </w:t>
      </w:r>
      <w:r w:rsidRPr="00B14F03">
        <w:t>z</w:t>
      </w:r>
      <w:r w:rsidR="007108ED">
        <w:t xml:space="preserve"> </w:t>
      </w:r>
      <w:r w:rsidRPr="00B14F03">
        <w:t>13.07.2021, str. 11</w:t>
      </w:r>
      <w:r>
        <w:t xml:space="preserve"> oraz</w:t>
      </w:r>
      <w:r w:rsidRPr="00B14F03">
        <w:t xml:space="preserve"> Dz. Urz. UE L 249</w:t>
      </w:r>
      <w:r w:rsidR="007108ED">
        <w:t xml:space="preserve"> </w:t>
      </w:r>
      <w:r w:rsidRPr="00B14F03">
        <w:t>z</w:t>
      </w:r>
      <w:r w:rsidR="007108ED">
        <w:t xml:space="preserve"> </w:t>
      </w:r>
      <w:r w:rsidRPr="00B14F03">
        <w:t>14.07.2021, str. 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1FD9A" w14:textId="556E795C" w:rsidR="00324A28" w:rsidRPr="00B371CC" w:rsidRDefault="00324A2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F5AD9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BB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52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06FB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3598"/>
    <w:rsid w:val="002555D4"/>
    <w:rsid w:val="00261A16"/>
    <w:rsid w:val="00263522"/>
    <w:rsid w:val="00264EC6"/>
    <w:rsid w:val="00271013"/>
    <w:rsid w:val="00273FE4"/>
    <w:rsid w:val="0027559E"/>
    <w:rsid w:val="002765B4"/>
    <w:rsid w:val="00276A94"/>
    <w:rsid w:val="002905BB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2436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4A28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DFA"/>
    <w:rsid w:val="003B4289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0F9A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141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3A4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44FA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040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F29"/>
    <w:rsid w:val="00701952"/>
    <w:rsid w:val="00702556"/>
    <w:rsid w:val="0070277E"/>
    <w:rsid w:val="00704156"/>
    <w:rsid w:val="007069FC"/>
    <w:rsid w:val="007108ED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35F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4774"/>
    <w:rsid w:val="007C5BB7"/>
    <w:rsid w:val="007D07D5"/>
    <w:rsid w:val="007D1C64"/>
    <w:rsid w:val="007D32DD"/>
    <w:rsid w:val="007D6DCE"/>
    <w:rsid w:val="007D72C4"/>
    <w:rsid w:val="007E1063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2FB7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5E13"/>
    <w:rsid w:val="00836DB9"/>
    <w:rsid w:val="00837C67"/>
    <w:rsid w:val="008415B0"/>
    <w:rsid w:val="00842028"/>
    <w:rsid w:val="008436B8"/>
    <w:rsid w:val="008460B6"/>
    <w:rsid w:val="00850C9D"/>
    <w:rsid w:val="0085154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5B73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9C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2DBF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334D"/>
    <w:rsid w:val="009A0D12"/>
    <w:rsid w:val="009A1987"/>
    <w:rsid w:val="009A2BEE"/>
    <w:rsid w:val="009A5289"/>
    <w:rsid w:val="009A7A53"/>
    <w:rsid w:val="009B0402"/>
    <w:rsid w:val="009B0B75"/>
    <w:rsid w:val="009B16DF"/>
    <w:rsid w:val="009B49E5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3C1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02E3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733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62E8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754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2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555E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A34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EF5AD9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4FCE"/>
    <w:rsid w:val="00F55BA8"/>
    <w:rsid w:val="00F55DB1"/>
    <w:rsid w:val="00F56ACA"/>
    <w:rsid w:val="00F57DB9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B3BE1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52629"/>
  <w15:docId w15:val="{9B912396-4A19-45A4-8BE8-CC6848D3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DF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2905BB"/>
    <w:pPr>
      <w:suppressAutoHyphens/>
      <w:autoSpaceDN/>
      <w:adjustRightInd/>
      <w:spacing w:line="240" w:lineRule="auto"/>
      <w:ind w:left="720"/>
      <w:contextualSpacing/>
    </w:pPr>
    <w:rPr>
      <w:rFonts w:ascii="Arial" w:eastAsia="Times New Roman" w:hAnsi="Arial"/>
      <w:sz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2905BB"/>
    <w:rPr>
      <w:color w:val="0000FF"/>
      <w:u w:val="single"/>
    </w:rPr>
  </w:style>
  <w:style w:type="character" w:styleId="Numerstrony">
    <w:name w:val="page number"/>
    <w:rsid w:val="002905BB"/>
  </w:style>
  <w:style w:type="character" w:styleId="Odwoanieprzypisukocowego">
    <w:name w:val="endnote reference"/>
    <w:rsid w:val="002905BB"/>
    <w:rPr>
      <w:vertAlign w:val="superscript"/>
    </w:rPr>
  </w:style>
  <w:style w:type="paragraph" w:styleId="Tekstpodstawowy">
    <w:name w:val="Body Text"/>
    <w:basedOn w:val="Normalny"/>
    <w:link w:val="TekstpodstawowyZnak"/>
    <w:rsid w:val="002905BB"/>
    <w:pPr>
      <w:suppressAutoHyphens/>
      <w:autoSpaceDN/>
      <w:adjustRightInd/>
      <w:spacing w:after="120" w:line="240" w:lineRule="auto"/>
    </w:pPr>
    <w:rPr>
      <w:rFonts w:ascii="Arial" w:eastAsia="Times New Roman" w:hAnsi="Arial" w:cs="Times New Roman"/>
      <w:sz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905BB"/>
    <w:rPr>
      <w:rFonts w:ascii="Arial" w:hAnsi="Arial"/>
      <w:sz w:val="20"/>
      <w:szCs w:val="20"/>
      <w:lang w:val="x-none" w:eastAsia="ar-SA"/>
    </w:rPr>
  </w:style>
  <w:style w:type="paragraph" w:styleId="Lista">
    <w:name w:val="List"/>
    <w:basedOn w:val="Tekstpodstawowy"/>
    <w:rsid w:val="002905BB"/>
    <w:rPr>
      <w:rFonts w:cs="Lucida Sans"/>
    </w:rPr>
  </w:style>
  <w:style w:type="paragraph" w:styleId="Tekstpodstawowywcity">
    <w:name w:val="Body Text Indent"/>
    <w:basedOn w:val="Normalny"/>
    <w:link w:val="TekstpodstawowywcityZnak"/>
    <w:rsid w:val="002905BB"/>
    <w:pPr>
      <w:suppressAutoHyphens/>
      <w:autoSpaceDN/>
      <w:adjustRightInd/>
      <w:spacing w:after="120" w:line="240" w:lineRule="auto"/>
      <w:ind w:left="283"/>
    </w:pPr>
    <w:rPr>
      <w:rFonts w:ascii="Arial" w:eastAsia="Times New Roman" w:hAnsi="Arial" w:cs="Times New Roman"/>
      <w:sz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05BB"/>
    <w:rPr>
      <w:rFonts w:ascii="Arial" w:hAnsi="Arial"/>
      <w:sz w:val="20"/>
      <w:szCs w:val="20"/>
      <w:lang w:val="x-none" w:eastAsia="ar-SA"/>
    </w:rPr>
  </w:style>
  <w:style w:type="paragraph" w:styleId="Tekstprzypisukocowego">
    <w:name w:val="endnote text"/>
    <w:basedOn w:val="Normalny"/>
    <w:link w:val="TekstprzypisukocowegoZnak"/>
    <w:rsid w:val="002905BB"/>
    <w:pPr>
      <w:suppressAutoHyphens/>
      <w:autoSpaceDN/>
      <w:adjustRightInd/>
      <w:spacing w:line="240" w:lineRule="auto"/>
    </w:pPr>
    <w:rPr>
      <w:rFonts w:ascii="Arial" w:eastAsia="Times New Roman" w:hAnsi="Arial" w:cs="Times New Roman"/>
      <w:sz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05BB"/>
    <w:rPr>
      <w:rFonts w:ascii="Arial" w:hAnsi="Arial"/>
      <w:sz w:val="20"/>
      <w:szCs w:val="20"/>
      <w:lang w:eastAsia="ar-SA"/>
    </w:rPr>
  </w:style>
  <w:style w:type="character" w:styleId="Uwydatnienie">
    <w:name w:val="Emphasis"/>
    <w:uiPriority w:val="20"/>
    <w:qFormat/>
    <w:rsid w:val="002905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zarnec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2E73C6-EA6A-4DDC-8731-E71796FA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59</Pages>
  <Words>18327</Words>
  <Characters>104095</Characters>
  <Application>Microsoft Office Word</Application>
  <DocSecurity>0</DocSecurity>
  <Lines>867</Lines>
  <Paragraphs>244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122178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Ćwiek Katarzyna</dc:creator>
  <cp:lastModifiedBy>Grażyna D. Grabowska</cp:lastModifiedBy>
  <cp:revision>2</cp:revision>
  <cp:lastPrinted>2012-04-23T06:39:00Z</cp:lastPrinted>
  <dcterms:created xsi:type="dcterms:W3CDTF">2022-12-13T10:05:00Z</dcterms:created>
  <dcterms:modified xsi:type="dcterms:W3CDTF">2022-12-13T10:05:00Z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