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CBD5EB" w14:textId="77777777" w:rsidR="00BD5D28" w:rsidRPr="00E36655" w:rsidRDefault="00BD5D28" w:rsidP="00E36655">
      <w:pPr>
        <w:keepNext/>
        <w:suppressAutoHyphens/>
        <w:spacing w:after="240" w:line="360" w:lineRule="auto"/>
        <w:jc w:val="center"/>
        <w:rPr>
          <w:rFonts w:ascii="Times New Roman" w:eastAsia="Times New Roman" w:hAnsi="Times New Roman" w:cs="Times New Roman"/>
          <w:bCs/>
          <w:caps/>
          <w:kern w:val="24"/>
          <w:sz w:val="24"/>
          <w:szCs w:val="24"/>
          <w:lang w:eastAsia="pl-PL"/>
        </w:rPr>
      </w:pPr>
      <w:bookmarkStart w:id="0" w:name="_GoBack"/>
      <w:bookmarkEnd w:id="0"/>
      <w:r w:rsidRPr="00E36655">
        <w:rPr>
          <w:rFonts w:ascii="Times New Roman" w:eastAsia="Times New Roman" w:hAnsi="Times New Roman" w:cs="Times New Roman"/>
          <w:bCs/>
          <w:caps/>
          <w:kern w:val="24"/>
          <w:sz w:val="24"/>
          <w:szCs w:val="24"/>
          <w:lang w:eastAsia="pl-PL"/>
        </w:rPr>
        <w:t>UZASADNIENIE</w:t>
      </w:r>
    </w:p>
    <w:p w14:paraId="592EEF01" w14:textId="30C00146" w:rsidR="005037EC" w:rsidRPr="00E36655" w:rsidRDefault="000B6845"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t xml:space="preserve">Celem projektowanej ustawy jest zagwarantowanie wsparcia finansowego </w:t>
      </w:r>
      <w:r w:rsidR="00364B33" w:rsidRPr="00E36655">
        <w:rPr>
          <w:rFonts w:ascii="Times New Roman" w:eastAsia="Times New Roman" w:hAnsi="Times New Roman" w:cs="Times New Roman"/>
          <w:sz w:val="24"/>
          <w:szCs w:val="24"/>
          <w:lang w:eastAsia="pl-PL"/>
        </w:rPr>
        <w:t>rodzinom</w:t>
      </w:r>
      <w:r w:rsidRPr="00E36655">
        <w:rPr>
          <w:rFonts w:ascii="Times New Roman" w:eastAsia="Times New Roman" w:hAnsi="Times New Roman" w:cs="Times New Roman"/>
          <w:sz w:val="24"/>
          <w:szCs w:val="24"/>
          <w:lang w:eastAsia="pl-PL"/>
        </w:rPr>
        <w:t xml:space="preserve"> funkcjonariuszy, żołnierzy, druhów </w:t>
      </w:r>
      <w:r w:rsidR="00545888" w:rsidRPr="00E36655">
        <w:rPr>
          <w:rFonts w:ascii="Times New Roman" w:eastAsia="Times New Roman" w:hAnsi="Times New Roman" w:cs="Times New Roman"/>
          <w:sz w:val="24"/>
          <w:szCs w:val="24"/>
          <w:lang w:eastAsia="pl-PL"/>
        </w:rPr>
        <w:t xml:space="preserve">ochotniczych straży pożarnych </w:t>
      </w:r>
      <w:r w:rsidRPr="00E36655">
        <w:rPr>
          <w:rFonts w:ascii="Times New Roman" w:eastAsia="Times New Roman" w:hAnsi="Times New Roman" w:cs="Times New Roman"/>
          <w:sz w:val="24"/>
          <w:szCs w:val="24"/>
          <w:lang w:eastAsia="pl-PL"/>
        </w:rPr>
        <w:t>oraz ratowników górskich, którzy podczas realizowania swoich obowiązków stracili życie. Nowe przepisy kompleksowo uregulują</w:t>
      </w:r>
      <w:r w:rsidR="00F75011" w:rsidRPr="00E36655">
        <w:rPr>
          <w:rFonts w:ascii="Times New Roman" w:eastAsia="Times New Roman" w:hAnsi="Times New Roman" w:cs="Times New Roman"/>
          <w:sz w:val="24"/>
          <w:szCs w:val="24"/>
          <w:lang w:eastAsia="pl-PL"/>
        </w:rPr>
        <w:t xml:space="preserve"> tę kwestię</w:t>
      </w:r>
      <w:r w:rsidR="00CB0CD3" w:rsidRPr="00E36655">
        <w:rPr>
          <w:rFonts w:ascii="Times New Roman" w:eastAsia="Times New Roman" w:hAnsi="Times New Roman" w:cs="Times New Roman"/>
          <w:sz w:val="24"/>
          <w:szCs w:val="24"/>
          <w:lang w:eastAsia="pl-PL"/>
        </w:rPr>
        <w:t xml:space="preserve"> </w:t>
      </w:r>
      <w:r w:rsidRPr="00E36655">
        <w:rPr>
          <w:rFonts w:ascii="Times New Roman" w:eastAsia="Times New Roman" w:hAnsi="Times New Roman" w:cs="Times New Roman"/>
          <w:sz w:val="24"/>
          <w:szCs w:val="24"/>
          <w:lang w:eastAsia="pl-PL"/>
        </w:rPr>
        <w:t xml:space="preserve">przez </w:t>
      </w:r>
      <w:r w:rsidR="00F75011" w:rsidRPr="00E36655">
        <w:rPr>
          <w:rFonts w:ascii="Times New Roman" w:eastAsia="Times New Roman" w:hAnsi="Times New Roman" w:cs="Times New Roman"/>
          <w:sz w:val="24"/>
          <w:szCs w:val="24"/>
          <w:lang w:eastAsia="pl-PL"/>
        </w:rPr>
        <w:t>w</w:t>
      </w:r>
      <w:r w:rsidRPr="00E36655">
        <w:rPr>
          <w:rFonts w:ascii="Times New Roman" w:eastAsia="Times New Roman" w:hAnsi="Times New Roman" w:cs="Times New Roman"/>
          <w:sz w:val="24"/>
          <w:szCs w:val="24"/>
          <w:lang w:eastAsia="pl-PL"/>
        </w:rPr>
        <w:t>prowadzenie i wypłatę świadczenia pieniężnego.</w:t>
      </w:r>
      <w:r w:rsidR="00714DD2" w:rsidRPr="00E36655">
        <w:rPr>
          <w:rFonts w:ascii="Times New Roman" w:eastAsia="Times New Roman" w:hAnsi="Times New Roman" w:cs="Times New Roman"/>
          <w:sz w:val="24"/>
          <w:szCs w:val="24"/>
          <w:lang w:eastAsia="pl-PL"/>
        </w:rPr>
        <w:t xml:space="preserve"> </w:t>
      </w:r>
    </w:p>
    <w:p w14:paraId="31E07F3D" w14:textId="50FDB5FE" w:rsidR="000B6845" w:rsidRPr="00E36655" w:rsidRDefault="0098090E"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t xml:space="preserve">Projektowane przepisy </w:t>
      </w:r>
      <w:r w:rsidR="00CB0CD3" w:rsidRPr="00E36655">
        <w:rPr>
          <w:rFonts w:ascii="Times New Roman" w:eastAsia="Times New Roman" w:hAnsi="Times New Roman" w:cs="Times New Roman"/>
          <w:sz w:val="24"/>
          <w:szCs w:val="24"/>
          <w:lang w:eastAsia="pl-PL"/>
        </w:rPr>
        <w:t>to także</w:t>
      </w:r>
      <w:r w:rsidRPr="00E36655">
        <w:rPr>
          <w:rFonts w:ascii="Times New Roman" w:eastAsia="Times New Roman" w:hAnsi="Times New Roman" w:cs="Times New Roman"/>
          <w:sz w:val="24"/>
          <w:szCs w:val="24"/>
          <w:lang w:eastAsia="pl-PL"/>
        </w:rPr>
        <w:t xml:space="preserve"> symboliczn</w:t>
      </w:r>
      <w:r w:rsidR="00CB0CD3" w:rsidRPr="00E36655">
        <w:rPr>
          <w:rFonts w:ascii="Times New Roman" w:eastAsia="Times New Roman" w:hAnsi="Times New Roman" w:cs="Times New Roman"/>
          <w:sz w:val="24"/>
          <w:szCs w:val="24"/>
          <w:lang w:eastAsia="pl-PL"/>
        </w:rPr>
        <w:t xml:space="preserve">e </w:t>
      </w:r>
      <w:r w:rsidRPr="00E36655">
        <w:rPr>
          <w:rFonts w:ascii="Times New Roman" w:eastAsia="Times New Roman" w:hAnsi="Times New Roman" w:cs="Times New Roman"/>
          <w:sz w:val="24"/>
          <w:szCs w:val="24"/>
          <w:lang w:eastAsia="pl-PL"/>
        </w:rPr>
        <w:t xml:space="preserve">zadośćuczynienie rodzinom funkcjonariuszy, żołnierzy, druhów OSP oraz ratowników górskich </w:t>
      </w:r>
      <w:r w:rsidR="00CB0CD3" w:rsidRPr="00E36655">
        <w:rPr>
          <w:rFonts w:ascii="Times New Roman" w:eastAsia="Times New Roman" w:hAnsi="Times New Roman" w:cs="Times New Roman"/>
          <w:sz w:val="24"/>
          <w:szCs w:val="24"/>
          <w:lang w:eastAsia="pl-PL"/>
        </w:rPr>
        <w:t>straty</w:t>
      </w:r>
      <w:r w:rsidRPr="00E36655">
        <w:rPr>
          <w:rFonts w:ascii="Times New Roman" w:eastAsia="Times New Roman" w:hAnsi="Times New Roman" w:cs="Times New Roman"/>
          <w:sz w:val="24"/>
          <w:szCs w:val="24"/>
          <w:lang w:eastAsia="pl-PL"/>
        </w:rPr>
        <w:t xml:space="preserve"> najbliższych, którzy </w:t>
      </w:r>
      <w:r w:rsidR="00F75011" w:rsidRPr="00E36655">
        <w:rPr>
          <w:rFonts w:ascii="Times New Roman" w:eastAsia="Times New Roman" w:hAnsi="Times New Roman" w:cs="Times New Roman"/>
          <w:sz w:val="24"/>
          <w:szCs w:val="24"/>
          <w:lang w:eastAsia="pl-PL"/>
        </w:rPr>
        <w:t xml:space="preserve">poświęcili </w:t>
      </w:r>
      <w:r w:rsidRPr="00E36655">
        <w:rPr>
          <w:rFonts w:ascii="Times New Roman" w:eastAsia="Times New Roman" w:hAnsi="Times New Roman" w:cs="Times New Roman"/>
          <w:sz w:val="24"/>
          <w:szCs w:val="24"/>
          <w:lang w:eastAsia="pl-PL"/>
        </w:rPr>
        <w:t xml:space="preserve">swoje życie ratując życie, zdrowie i mienie innych. </w:t>
      </w:r>
    </w:p>
    <w:p w14:paraId="0B9472D4" w14:textId="61BBB053" w:rsidR="00C13AF6" w:rsidRPr="00E36655" w:rsidRDefault="00D8207F"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b/>
          <w:sz w:val="24"/>
          <w:szCs w:val="24"/>
          <w:lang w:eastAsia="pl-PL"/>
        </w:rPr>
        <w:t xml:space="preserve">Wejście w życie ustawy planowane jest </w:t>
      </w:r>
      <w:r w:rsidR="00644A46" w:rsidRPr="00E36655">
        <w:rPr>
          <w:rFonts w:ascii="Times New Roman" w:eastAsia="Times New Roman" w:hAnsi="Times New Roman" w:cs="Times New Roman"/>
          <w:b/>
          <w:sz w:val="24"/>
          <w:szCs w:val="24"/>
          <w:lang w:eastAsia="pl-PL"/>
        </w:rPr>
        <w:t xml:space="preserve">po upływie 14 dni od </w:t>
      </w:r>
      <w:r w:rsidR="000177D3">
        <w:rPr>
          <w:rFonts w:ascii="Times New Roman" w:eastAsia="Times New Roman" w:hAnsi="Times New Roman" w:cs="Times New Roman"/>
          <w:b/>
          <w:sz w:val="24"/>
          <w:szCs w:val="24"/>
          <w:lang w:eastAsia="pl-PL"/>
        </w:rPr>
        <w:t xml:space="preserve">dnia </w:t>
      </w:r>
      <w:r w:rsidR="00644A46" w:rsidRPr="00E36655">
        <w:rPr>
          <w:rFonts w:ascii="Times New Roman" w:eastAsia="Times New Roman" w:hAnsi="Times New Roman" w:cs="Times New Roman"/>
          <w:b/>
          <w:sz w:val="24"/>
          <w:szCs w:val="24"/>
          <w:lang w:eastAsia="pl-PL"/>
        </w:rPr>
        <w:t>ogłoszenia</w:t>
      </w:r>
      <w:r w:rsidRPr="00E36655">
        <w:rPr>
          <w:rFonts w:ascii="Times New Roman" w:eastAsia="Times New Roman" w:hAnsi="Times New Roman" w:cs="Times New Roman"/>
          <w:b/>
          <w:sz w:val="24"/>
          <w:szCs w:val="24"/>
          <w:lang w:eastAsia="pl-PL"/>
        </w:rPr>
        <w:t xml:space="preserve">. </w:t>
      </w:r>
    </w:p>
    <w:p w14:paraId="76CE9EFB" w14:textId="4AA16419" w:rsidR="00584495" w:rsidRPr="00E36655" w:rsidRDefault="000B6845"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t xml:space="preserve">Funkcjonariusze i żołnierze zawodowi </w:t>
      </w:r>
      <w:r w:rsidR="00C236E2" w:rsidRPr="00E36655">
        <w:rPr>
          <w:rFonts w:ascii="Times New Roman" w:eastAsia="Times New Roman" w:hAnsi="Times New Roman" w:cs="Times New Roman"/>
          <w:sz w:val="24"/>
          <w:szCs w:val="24"/>
          <w:lang w:eastAsia="pl-PL"/>
        </w:rPr>
        <w:t>służą</w:t>
      </w:r>
      <w:r w:rsidRPr="00E36655">
        <w:rPr>
          <w:rFonts w:ascii="Times New Roman" w:eastAsia="Times New Roman" w:hAnsi="Times New Roman" w:cs="Times New Roman"/>
          <w:sz w:val="24"/>
          <w:szCs w:val="24"/>
          <w:lang w:eastAsia="pl-PL"/>
        </w:rPr>
        <w:t xml:space="preserve"> społeczeństwu oraz </w:t>
      </w:r>
      <w:r w:rsidR="00C236E2" w:rsidRPr="00E36655">
        <w:rPr>
          <w:rFonts w:ascii="Times New Roman" w:eastAsia="Times New Roman" w:hAnsi="Times New Roman" w:cs="Times New Roman"/>
          <w:sz w:val="24"/>
          <w:szCs w:val="24"/>
          <w:lang w:eastAsia="pl-PL"/>
        </w:rPr>
        <w:t>poświęcają się</w:t>
      </w:r>
      <w:r w:rsidRPr="00E36655">
        <w:rPr>
          <w:rFonts w:ascii="Times New Roman" w:eastAsia="Times New Roman" w:hAnsi="Times New Roman" w:cs="Times New Roman"/>
          <w:sz w:val="24"/>
          <w:szCs w:val="24"/>
          <w:lang w:eastAsia="pl-PL"/>
        </w:rPr>
        <w:t xml:space="preserve"> w związku z </w:t>
      </w:r>
      <w:r w:rsidR="005A2267" w:rsidRPr="00E36655">
        <w:rPr>
          <w:rFonts w:ascii="Times New Roman" w:eastAsia="Times New Roman" w:hAnsi="Times New Roman" w:cs="Times New Roman"/>
          <w:sz w:val="24"/>
          <w:szCs w:val="24"/>
          <w:lang w:eastAsia="pl-PL"/>
        </w:rPr>
        <w:t>wykonywaniem służbowych obowiązków</w:t>
      </w:r>
      <w:r w:rsidRPr="00E36655">
        <w:rPr>
          <w:rFonts w:ascii="Times New Roman" w:eastAsia="Times New Roman" w:hAnsi="Times New Roman" w:cs="Times New Roman"/>
          <w:sz w:val="24"/>
          <w:szCs w:val="24"/>
          <w:lang w:eastAsia="pl-PL"/>
        </w:rPr>
        <w:t xml:space="preserve">. Potwierdzenie tego można </w:t>
      </w:r>
      <w:r w:rsidR="00C236E2" w:rsidRPr="00E36655">
        <w:rPr>
          <w:rFonts w:ascii="Times New Roman" w:eastAsia="Times New Roman" w:hAnsi="Times New Roman" w:cs="Times New Roman"/>
          <w:sz w:val="24"/>
          <w:szCs w:val="24"/>
          <w:lang w:eastAsia="pl-PL"/>
        </w:rPr>
        <w:t>od</w:t>
      </w:r>
      <w:r w:rsidRPr="00E36655">
        <w:rPr>
          <w:rFonts w:ascii="Times New Roman" w:eastAsia="Times New Roman" w:hAnsi="Times New Roman" w:cs="Times New Roman"/>
          <w:sz w:val="24"/>
          <w:szCs w:val="24"/>
          <w:lang w:eastAsia="pl-PL"/>
        </w:rPr>
        <w:t>naleźć m.in. w</w:t>
      </w:r>
      <w:r w:rsidR="00E36655">
        <w:rPr>
          <w:rFonts w:ascii="Times New Roman" w:eastAsia="Times New Roman" w:hAnsi="Times New Roman" w:cs="Times New Roman"/>
          <w:sz w:val="24"/>
          <w:szCs w:val="24"/>
          <w:lang w:eastAsia="pl-PL"/>
        </w:rPr>
        <w:t xml:space="preserve"> </w:t>
      </w:r>
      <w:r w:rsidRPr="00E36655">
        <w:rPr>
          <w:rFonts w:ascii="Times New Roman" w:eastAsia="Times New Roman" w:hAnsi="Times New Roman" w:cs="Times New Roman"/>
          <w:sz w:val="24"/>
          <w:szCs w:val="24"/>
          <w:lang w:eastAsia="pl-PL"/>
        </w:rPr>
        <w:t xml:space="preserve">treści roty policyjnego ślubowania. </w:t>
      </w:r>
      <w:r w:rsidR="00CB0CD3" w:rsidRPr="00E36655">
        <w:rPr>
          <w:rFonts w:ascii="Times New Roman" w:eastAsia="Times New Roman" w:hAnsi="Times New Roman" w:cs="Times New Roman"/>
          <w:sz w:val="24"/>
          <w:szCs w:val="24"/>
          <w:lang w:eastAsia="pl-PL"/>
        </w:rPr>
        <w:t>P</w:t>
      </w:r>
      <w:r w:rsidRPr="00E36655">
        <w:rPr>
          <w:rFonts w:ascii="Times New Roman" w:eastAsia="Times New Roman" w:hAnsi="Times New Roman" w:cs="Times New Roman"/>
          <w:sz w:val="24"/>
          <w:szCs w:val="24"/>
          <w:lang w:eastAsia="pl-PL"/>
        </w:rPr>
        <w:t xml:space="preserve">odejmujący służbę </w:t>
      </w:r>
      <w:r w:rsidR="00CB0CD3" w:rsidRPr="00E36655">
        <w:rPr>
          <w:rFonts w:ascii="Times New Roman" w:eastAsia="Times New Roman" w:hAnsi="Times New Roman" w:cs="Times New Roman"/>
          <w:sz w:val="24"/>
          <w:szCs w:val="24"/>
          <w:lang w:eastAsia="pl-PL"/>
        </w:rPr>
        <w:t xml:space="preserve">policjant </w:t>
      </w:r>
      <w:r w:rsidR="008A7965" w:rsidRPr="00E36655">
        <w:rPr>
          <w:rFonts w:ascii="Times New Roman" w:eastAsia="Times New Roman" w:hAnsi="Times New Roman" w:cs="Times New Roman"/>
          <w:sz w:val="24"/>
          <w:szCs w:val="24"/>
          <w:lang w:eastAsia="pl-PL"/>
        </w:rPr>
        <w:t>ślubuje</w:t>
      </w:r>
      <w:r w:rsidR="007B42A2" w:rsidRPr="00E36655">
        <w:rPr>
          <w:rFonts w:ascii="Times New Roman" w:eastAsia="Times New Roman" w:hAnsi="Times New Roman" w:cs="Times New Roman"/>
          <w:sz w:val="24"/>
          <w:szCs w:val="24"/>
          <w:lang w:eastAsia="pl-PL"/>
        </w:rPr>
        <w:t xml:space="preserve"> </w:t>
      </w:r>
      <w:r w:rsidRPr="00E36655">
        <w:rPr>
          <w:rFonts w:ascii="Times New Roman" w:eastAsia="Times New Roman" w:hAnsi="Times New Roman" w:cs="Times New Roman"/>
          <w:sz w:val="24"/>
          <w:szCs w:val="24"/>
          <w:lang w:eastAsia="pl-PL"/>
        </w:rPr>
        <w:t>służ</w:t>
      </w:r>
      <w:r w:rsidR="008A7965" w:rsidRPr="00E36655">
        <w:rPr>
          <w:rFonts w:ascii="Times New Roman" w:eastAsia="Times New Roman" w:hAnsi="Times New Roman" w:cs="Times New Roman"/>
          <w:sz w:val="24"/>
          <w:szCs w:val="24"/>
          <w:lang w:eastAsia="pl-PL"/>
        </w:rPr>
        <w:t xml:space="preserve">yć </w:t>
      </w:r>
      <w:r w:rsidRPr="00E36655">
        <w:rPr>
          <w:rFonts w:ascii="Times New Roman" w:eastAsia="Times New Roman" w:hAnsi="Times New Roman" w:cs="Times New Roman"/>
          <w:sz w:val="24"/>
          <w:szCs w:val="24"/>
          <w:lang w:eastAsia="pl-PL"/>
        </w:rPr>
        <w:t xml:space="preserve">narodowi, </w:t>
      </w:r>
      <w:r w:rsidR="00CB0CD3" w:rsidRPr="00E36655">
        <w:rPr>
          <w:rFonts w:ascii="Times New Roman" w:eastAsia="Times New Roman" w:hAnsi="Times New Roman" w:cs="Times New Roman"/>
          <w:sz w:val="24"/>
          <w:szCs w:val="24"/>
          <w:lang w:eastAsia="pl-PL"/>
        </w:rPr>
        <w:t>chronić porząd</w:t>
      </w:r>
      <w:r w:rsidR="000C5123" w:rsidRPr="00E36655">
        <w:rPr>
          <w:rFonts w:ascii="Times New Roman" w:eastAsia="Times New Roman" w:hAnsi="Times New Roman" w:cs="Times New Roman"/>
          <w:sz w:val="24"/>
          <w:szCs w:val="24"/>
          <w:lang w:eastAsia="pl-PL"/>
        </w:rPr>
        <w:t>k</w:t>
      </w:r>
      <w:r w:rsidR="00CB0CD3" w:rsidRPr="00E36655">
        <w:rPr>
          <w:rFonts w:ascii="Times New Roman" w:eastAsia="Times New Roman" w:hAnsi="Times New Roman" w:cs="Times New Roman"/>
          <w:sz w:val="24"/>
          <w:szCs w:val="24"/>
          <w:lang w:eastAsia="pl-PL"/>
        </w:rPr>
        <w:t>u</w:t>
      </w:r>
      <w:r w:rsidRPr="00E36655">
        <w:rPr>
          <w:rFonts w:ascii="Times New Roman" w:eastAsia="Times New Roman" w:hAnsi="Times New Roman" w:cs="Times New Roman"/>
          <w:sz w:val="24"/>
          <w:szCs w:val="24"/>
          <w:lang w:eastAsia="pl-PL"/>
        </w:rPr>
        <w:t xml:space="preserve"> prawn</w:t>
      </w:r>
      <w:r w:rsidR="00CB0CD3" w:rsidRPr="00E36655">
        <w:rPr>
          <w:rFonts w:ascii="Times New Roman" w:eastAsia="Times New Roman" w:hAnsi="Times New Roman" w:cs="Times New Roman"/>
          <w:sz w:val="24"/>
          <w:szCs w:val="24"/>
          <w:lang w:eastAsia="pl-PL"/>
        </w:rPr>
        <w:t>ego</w:t>
      </w:r>
      <w:r w:rsidRPr="00E36655">
        <w:rPr>
          <w:rFonts w:ascii="Times New Roman" w:eastAsia="Times New Roman" w:hAnsi="Times New Roman" w:cs="Times New Roman"/>
          <w:sz w:val="24"/>
          <w:szCs w:val="24"/>
          <w:lang w:eastAsia="pl-PL"/>
        </w:rPr>
        <w:t xml:space="preserve"> określon</w:t>
      </w:r>
      <w:r w:rsidR="00CB0CD3" w:rsidRPr="00E36655">
        <w:rPr>
          <w:rFonts w:ascii="Times New Roman" w:eastAsia="Times New Roman" w:hAnsi="Times New Roman" w:cs="Times New Roman"/>
          <w:sz w:val="24"/>
          <w:szCs w:val="24"/>
          <w:lang w:eastAsia="pl-PL"/>
        </w:rPr>
        <w:t>ego</w:t>
      </w:r>
      <w:r w:rsidRPr="00E36655">
        <w:rPr>
          <w:rFonts w:ascii="Times New Roman" w:eastAsia="Times New Roman" w:hAnsi="Times New Roman" w:cs="Times New Roman"/>
          <w:sz w:val="24"/>
          <w:szCs w:val="24"/>
          <w:lang w:eastAsia="pl-PL"/>
        </w:rPr>
        <w:t xml:space="preserve"> przez Konstytucję </w:t>
      </w:r>
      <w:r w:rsidR="007B42A2" w:rsidRPr="00E36655">
        <w:rPr>
          <w:rFonts w:ascii="Times New Roman" w:eastAsia="Times New Roman" w:hAnsi="Times New Roman" w:cs="Times New Roman"/>
          <w:sz w:val="24"/>
          <w:szCs w:val="24"/>
          <w:lang w:eastAsia="pl-PL"/>
        </w:rPr>
        <w:t>R</w:t>
      </w:r>
      <w:r w:rsidR="001322E9" w:rsidRPr="00E36655">
        <w:rPr>
          <w:rFonts w:ascii="Times New Roman" w:eastAsia="Times New Roman" w:hAnsi="Times New Roman" w:cs="Times New Roman"/>
          <w:sz w:val="24"/>
          <w:szCs w:val="24"/>
          <w:lang w:eastAsia="pl-PL"/>
        </w:rPr>
        <w:t>zeczypospolitej Polskiej</w:t>
      </w:r>
      <w:r w:rsidR="007B42A2" w:rsidRPr="00E36655">
        <w:rPr>
          <w:rFonts w:ascii="Times New Roman" w:eastAsia="Times New Roman" w:hAnsi="Times New Roman" w:cs="Times New Roman"/>
          <w:sz w:val="24"/>
          <w:szCs w:val="24"/>
          <w:lang w:eastAsia="pl-PL"/>
        </w:rPr>
        <w:t xml:space="preserve"> </w:t>
      </w:r>
      <w:r w:rsidR="008A7965" w:rsidRPr="00E36655">
        <w:rPr>
          <w:rFonts w:ascii="Times New Roman" w:eastAsia="Times New Roman" w:hAnsi="Times New Roman" w:cs="Times New Roman"/>
          <w:sz w:val="24"/>
          <w:szCs w:val="24"/>
          <w:lang w:eastAsia="pl-PL"/>
        </w:rPr>
        <w:t xml:space="preserve">oraz </w:t>
      </w:r>
      <w:r w:rsidR="000C5123" w:rsidRPr="00E36655">
        <w:rPr>
          <w:rFonts w:ascii="Times New Roman" w:eastAsia="Times New Roman" w:hAnsi="Times New Roman" w:cs="Times New Roman"/>
          <w:sz w:val="24"/>
          <w:szCs w:val="24"/>
          <w:lang w:eastAsia="pl-PL"/>
        </w:rPr>
        <w:t>strzec bezpieczeństwa</w:t>
      </w:r>
      <w:r w:rsidR="00CB0CD3" w:rsidRPr="00E36655">
        <w:rPr>
          <w:rFonts w:ascii="Times New Roman" w:eastAsia="Times New Roman" w:hAnsi="Times New Roman" w:cs="Times New Roman"/>
          <w:sz w:val="24"/>
          <w:szCs w:val="24"/>
          <w:lang w:eastAsia="pl-PL"/>
        </w:rPr>
        <w:t xml:space="preserve"> państwa i obywateli „</w:t>
      </w:r>
      <w:r w:rsidRPr="00E36655">
        <w:rPr>
          <w:rFonts w:ascii="Times New Roman" w:eastAsia="Times New Roman" w:hAnsi="Times New Roman" w:cs="Times New Roman"/>
          <w:sz w:val="24"/>
          <w:szCs w:val="24"/>
          <w:lang w:eastAsia="pl-PL"/>
        </w:rPr>
        <w:t>nawet z narażeniem życia”.</w:t>
      </w:r>
      <w:r w:rsidR="00584495" w:rsidRPr="00E36655">
        <w:rPr>
          <w:rFonts w:ascii="Times New Roman" w:eastAsia="Times New Roman" w:hAnsi="Times New Roman" w:cs="Times New Roman"/>
          <w:sz w:val="24"/>
          <w:szCs w:val="24"/>
          <w:lang w:eastAsia="pl-PL"/>
        </w:rPr>
        <w:t xml:space="preserve"> Podobne zobowiązania składają również funkcjonariusze innych wymienionych w ustawie służb, a także strażacy OSP oraz ratownicy górscy. </w:t>
      </w:r>
    </w:p>
    <w:p w14:paraId="3ACA3B33" w14:textId="59A383BB" w:rsidR="00696340" w:rsidRPr="00E36655" w:rsidRDefault="00BD5D28"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t xml:space="preserve">Projekt ustawy </w:t>
      </w:r>
      <w:r w:rsidR="004D39AE" w:rsidRPr="00E36655">
        <w:rPr>
          <w:rFonts w:ascii="Times New Roman" w:eastAsia="Times New Roman" w:hAnsi="Times New Roman" w:cs="Times New Roman"/>
          <w:sz w:val="24"/>
          <w:szCs w:val="24"/>
          <w:lang w:eastAsia="pl-PL"/>
        </w:rPr>
        <w:t xml:space="preserve">określa zasady, tryb przyznawania i wypłaty świadczenia pieniężnego </w:t>
      </w:r>
      <w:r w:rsidR="008430B4" w:rsidRPr="00E36655">
        <w:rPr>
          <w:rFonts w:ascii="Times New Roman" w:eastAsia="Times New Roman" w:hAnsi="Times New Roman" w:cs="Times New Roman"/>
          <w:sz w:val="24"/>
          <w:szCs w:val="24"/>
          <w:lang w:eastAsia="pl-PL"/>
        </w:rPr>
        <w:t>członk</w:t>
      </w:r>
      <w:r w:rsidR="004D39AE" w:rsidRPr="00E36655">
        <w:rPr>
          <w:rFonts w:ascii="Times New Roman" w:eastAsia="Times New Roman" w:hAnsi="Times New Roman" w:cs="Times New Roman"/>
          <w:sz w:val="24"/>
          <w:szCs w:val="24"/>
          <w:lang w:eastAsia="pl-PL"/>
        </w:rPr>
        <w:t>om</w:t>
      </w:r>
      <w:r w:rsidR="00DA66AC" w:rsidRPr="00E36655">
        <w:rPr>
          <w:rFonts w:ascii="Times New Roman" w:eastAsia="Times New Roman" w:hAnsi="Times New Roman" w:cs="Times New Roman"/>
          <w:sz w:val="24"/>
          <w:szCs w:val="24"/>
          <w:lang w:eastAsia="pl-PL"/>
        </w:rPr>
        <w:t xml:space="preserve"> rodziny funkcjonariuszy </w:t>
      </w:r>
      <w:r w:rsidR="00B821D0" w:rsidRPr="00E36655">
        <w:rPr>
          <w:rFonts w:ascii="Times New Roman" w:eastAsia="Times New Roman" w:hAnsi="Times New Roman" w:cs="Times New Roman"/>
          <w:sz w:val="24"/>
          <w:szCs w:val="24"/>
          <w:lang w:eastAsia="pl-PL"/>
        </w:rPr>
        <w:t xml:space="preserve">Policji, </w:t>
      </w:r>
      <w:r w:rsidR="00696340" w:rsidRPr="00E36655">
        <w:rPr>
          <w:rFonts w:ascii="Times New Roman" w:eastAsia="Times New Roman" w:hAnsi="Times New Roman" w:cs="Times New Roman"/>
          <w:sz w:val="24"/>
          <w:szCs w:val="24"/>
          <w:lang w:eastAsia="pl-PL"/>
        </w:rPr>
        <w:t>Straży Granicznej, Państwowej Straży Pożarnej, Służby Ochrony Państwa</w:t>
      </w:r>
      <w:r w:rsidR="00DA66AC" w:rsidRPr="00E36655">
        <w:rPr>
          <w:rFonts w:ascii="Times New Roman" w:eastAsia="Times New Roman" w:hAnsi="Times New Roman" w:cs="Times New Roman"/>
          <w:sz w:val="24"/>
          <w:szCs w:val="24"/>
          <w:lang w:eastAsia="pl-PL"/>
        </w:rPr>
        <w:t>, których</w:t>
      </w:r>
      <w:r w:rsidR="000E156D" w:rsidRPr="00E36655">
        <w:rPr>
          <w:rFonts w:ascii="Times New Roman" w:eastAsia="Times New Roman" w:hAnsi="Times New Roman" w:cs="Times New Roman"/>
          <w:sz w:val="24"/>
          <w:szCs w:val="24"/>
          <w:lang w:eastAsia="pl-PL"/>
        </w:rPr>
        <w:t xml:space="preserve"> śmierć nastąpiła w związku ze służbą albo podjęciem poza służbą czynności ratowania życia lub zdrowia ludzkiego albo mienia.</w:t>
      </w:r>
    </w:p>
    <w:p w14:paraId="51295C64" w14:textId="40F43B2F" w:rsidR="00696340" w:rsidRPr="00E36655" w:rsidRDefault="00696340"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t xml:space="preserve">Oprócz rodzin funkcjonariuszy służb podległych </w:t>
      </w:r>
      <w:r w:rsidR="004364C8" w:rsidRPr="00E36655">
        <w:rPr>
          <w:rFonts w:ascii="Times New Roman" w:eastAsia="Times New Roman" w:hAnsi="Times New Roman" w:cs="Times New Roman"/>
          <w:sz w:val="24"/>
          <w:szCs w:val="24"/>
          <w:lang w:eastAsia="pl-PL"/>
        </w:rPr>
        <w:t xml:space="preserve">ministrowi właściwemu do spraw wewnętrznych </w:t>
      </w:r>
      <w:r w:rsidRPr="00E36655">
        <w:rPr>
          <w:rFonts w:ascii="Times New Roman" w:eastAsia="Times New Roman" w:hAnsi="Times New Roman" w:cs="Times New Roman"/>
          <w:sz w:val="24"/>
          <w:szCs w:val="24"/>
          <w:lang w:eastAsia="pl-PL"/>
        </w:rPr>
        <w:t>świadczenie będą mogły otrzymać</w:t>
      </w:r>
      <w:r w:rsidR="00DA66AC" w:rsidRPr="00E36655">
        <w:rPr>
          <w:rFonts w:ascii="Times New Roman" w:eastAsia="Times New Roman" w:hAnsi="Times New Roman" w:cs="Times New Roman"/>
          <w:sz w:val="24"/>
          <w:szCs w:val="24"/>
          <w:lang w:eastAsia="pl-PL"/>
        </w:rPr>
        <w:t xml:space="preserve"> rodziny funkcjonariuszy</w:t>
      </w:r>
      <w:r w:rsidRPr="00E36655">
        <w:rPr>
          <w:rFonts w:ascii="Times New Roman" w:eastAsia="Times New Roman" w:hAnsi="Times New Roman" w:cs="Times New Roman"/>
          <w:sz w:val="24"/>
          <w:szCs w:val="24"/>
          <w:lang w:eastAsia="pl-PL"/>
        </w:rPr>
        <w:t xml:space="preserve"> Agencji Bezpieczeństwa Wewnętrznego, Agencji Wywiadu, Służby Kontrwywiadu Wojskowego, Służby Wywiadu Wojskowego, Centralnego Biura Antykorupcyjnego, Straży Marszałkowskiej, Służby Celno-Skarbowej i </w:t>
      </w:r>
      <w:r w:rsidR="00DA66AC" w:rsidRPr="00E36655">
        <w:rPr>
          <w:rFonts w:ascii="Times New Roman" w:eastAsia="Times New Roman" w:hAnsi="Times New Roman" w:cs="Times New Roman"/>
          <w:sz w:val="24"/>
          <w:szCs w:val="24"/>
          <w:lang w:eastAsia="pl-PL"/>
        </w:rPr>
        <w:t>Służby Więziennej oraz</w:t>
      </w:r>
      <w:r w:rsidR="00E36655">
        <w:rPr>
          <w:rFonts w:ascii="Times New Roman" w:eastAsia="Times New Roman" w:hAnsi="Times New Roman" w:cs="Times New Roman"/>
          <w:sz w:val="24"/>
          <w:szCs w:val="24"/>
          <w:lang w:eastAsia="pl-PL"/>
        </w:rPr>
        <w:t xml:space="preserve"> </w:t>
      </w:r>
      <w:r w:rsidR="00DA66AC" w:rsidRPr="00E36655">
        <w:rPr>
          <w:rFonts w:ascii="Times New Roman" w:eastAsia="Times New Roman" w:hAnsi="Times New Roman" w:cs="Times New Roman"/>
          <w:sz w:val="24"/>
          <w:szCs w:val="24"/>
          <w:lang w:eastAsia="pl-PL"/>
        </w:rPr>
        <w:t>żołnierzy zawodowych</w:t>
      </w:r>
      <w:r w:rsidR="00DA25C8" w:rsidRPr="00E36655">
        <w:rPr>
          <w:rFonts w:ascii="Times New Roman" w:eastAsia="Times New Roman" w:hAnsi="Times New Roman" w:cs="Times New Roman"/>
          <w:sz w:val="24"/>
          <w:szCs w:val="24"/>
          <w:lang w:eastAsia="pl-PL"/>
        </w:rPr>
        <w:t xml:space="preserve">. </w:t>
      </w:r>
    </w:p>
    <w:p w14:paraId="7C838761" w14:textId="500040F4" w:rsidR="00696340" w:rsidRPr="00E36655" w:rsidRDefault="005A2267"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t>Świadczenie przysługiwać będzie także</w:t>
      </w:r>
      <w:r w:rsidR="00696340" w:rsidRPr="00E36655">
        <w:rPr>
          <w:rFonts w:ascii="Times New Roman" w:eastAsia="Times New Roman" w:hAnsi="Times New Roman" w:cs="Times New Roman"/>
          <w:sz w:val="24"/>
          <w:szCs w:val="24"/>
          <w:lang w:eastAsia="pl-PL"/>
        </w:rPr>
        <w:t xml:space="preserve"> rodzin</w:t>
      </w:r>
      <w:r w:rsidRPr="00E36655">
        <w:rPr>
          <w:rFonts w:ascii="Times New Roman" w:eastAsia="Times New Roman" w:hAnsi="Times New Roman" w:cs="Times New Roman"/>
          <w:sz w:val="24"/>
          <w:szCs w:val="24"/>
          <w:lang w:eastAsia="pl-PL"/>
        </w:rPr>
        <w:t>ie</w:t>
      </w:r>
      <w:r w:rsidR="00696340" w:rsidRPr="00E36655">
        <w:rPr>
          <w:rFonts w:ascii="Times New Roman" w:eastAsia="Times New Roman" w:hAnsi="Times New Roman" w:cs="Times New Roman"/>
          <w:sz w:val="24"/>
          <w:szCs w:val="24"/>
          <w:lang w:eastAsia="pl-PL"/>
        </w:rPr>
        <w:t xml:space="preserve"> druh</w:t>
      </w:r>
      <w:r w:rsidR="00DA66AC" w:rsidRPr="00E36655">
        <w:rPr>
          <w:rFonts w:ascii="Times New Roman" w:eastAsia="Times New Roman" w:hAnsi="Times New Roman" w:cs="Times New Roman"/>
          <w:sz w:val="24"/>
          <w:szCs w:val="24"/>
          <w:lang w:eastAsia="pl-PL"/>
        </w:rPr>
        <w:t>ów</w:t>
      </w:r>
      <w:r w:rsidR="00696340" w:rsidRPr="00E36655">
        <w:rPr>
          <w:rFonts w:ascii="Times New Roman" w:eastAsia="Times New Roman" w:hAnsi="Times New Roman" w:cs="Times New Roman"/>
          <w:sz w:val="24"/>
          <w:szCs w:val="24"/>
          <w:lang w:eastAsia="pl-PL"/>
        </w:rPr>
        <w:t xml:space="preserve"> OSP oraz ratownik</w:t>
      </w:r>
      <w:r w:rsidR="00DA66AC" w:rsidRPr="00E36655">
        <w:rPr>
          <w:rFonts w:ascii="Times New Roman" w:eastAsia="Times New Roman" w:hAnsi="Times New Roman" w:cs="Times New Roman"/>
          <w:sz w:val="24"/>
          <w:szCs w:val="24"/>
          <w:lang w:eastAsia="pl-PL"/>
        </w:rPr>
        <w:t>ów</w:t>
      </w:r>
      <w:r w:rsidR="00696340" w:rsidRPr="00E36655">
        <w:rPr>
          <w:rFonts w:ascii="Times New Roman" w:eastAsia="Times New Roman" w:hAnsi="Times New Roman" w:cs="Times New Roman"/>
          <w:sz w:val="24"/>
          <w:szCs w:val="24"/>
          <w:lang w:eastAsia="pl-PL"/>
        </w:rPr>
        <w:t xml:space="preserve"> górski</w:t>
      </w:r>
      <w:r w:rsidR="00DA66AC" w:rsidRPr="00E36655">
        <w:rPr>
          <w:rFonts w:ascii="Times New Roman" w:eastAsia="Times New Roman" w:hAnsi="Times New Roman" w:cs="Times New Roman"/>
          <w:sz w:val="24"/>
          <w:szCs w:val="24"/>
          <w:lang w:eastAsia="pl-PL"/>
        </w:rPr>
        <w:t>ch</w:t>
      </w:r>
      <w:r w:rsidR="000E156D" w:rsidRPr="00E36655">
        <w:rPr>
          <w:rFonts w:ascii="Times New Roman" w:eastAsia="Times New Roman" w:hAnsi="Times New Roman" w:cs="Times New Roman"/>
          <w:sz w:val="24"/>
          <w:szCs w:val="24"/>
          <w:lang w:eastAsia="pl-PL"/>
        </w:rPr>
        <w:t>,</w:t>
      </w:r>
      <w:r w:rsidR="00696340" w:rsidRPr="00E36655">
        <w:rPr>
          <w:rFonts w:ascii="Times New Roman" w:eastAsia="Times New Roman" w:hAnsi="Times New Roman" w:cs="Times New Roman"/>
          <w:sz w:val="24"/>
          <w:szCs w:val="24"/>
          <w:lang w:eastAsia="pl-PL"/>
        </w:rPr>
        <w:t xml:space="preserve"> któr</w:t>
      </w:r>
      <w:r w:rsidR="00DA66AC" w:rsidRPr="00E36655">
        <w:rPr>
          <w:rFonts w:ascii="Times New Roman" w:eastAsia="Times New Roman" w:hAnsi="Times New Roman" w:cs="Times New Roman"/>
          <w:sz w:val="24"/>
          <w:szCs w:val="24"/>
          <w:lang w:eastAsia="pl-PL"/>
        </w:rPr>
        <w:t>ych</w:t>
      </w:r>
      <w:r w:rsidR="00696340" w:rsidRPr="00E36655">
        <w:rPr>
          <w:rFonts w:ascii="Times New Roman" w:eastAsia="Times New Roman" w:hAnsi="Times New Roman" w:cs="Times New Roman"/>
          <w:sz w:val="24"/>
          <w:szCs w:val="24"/>
          <w:lang w:eastAsia="pl-PL"/>
        </w:rPr>
        <w:t xml:space="preserve"> śmierć nastąpiła podczas </w:t>
      </w:r>
      <w:r w:rsidR="00E55C90" w:rsidRPr="00E36655">
        <w:rPr>
          <w:rFonts w:ascii="Times New Roman" w:eastAsia="Times New Roman" w:hAnsi="Times New Roman" w:cs="Times New Roman"/>
          <w:sz w:val="24"/>
          <w:szCs w:val="24"/>
          <w:lang w:eastAsia="pl-PL"/>
        </w:rPr>
        <w:t>realizowania</w:t>
      </w:r>
      <w:r w:rsidR="00696340" w:rsidRPr="00E36655">
        <w:rPr>
          <w:rFonts w:ascii="Times New Roman" w:eastAsia="Times New Roman" w:hAnsi="Times New Roman" w:cs="Times New Roman"/>
          <w:sz w:val="24"/>
          <w:szCs w:val="24"/>
          <w:lang w:eastAsia="pl-PL"/>
        </w:rPr>
        <w:t xml:space="preserve"> działań ratowniczych </w:t>
      </w:r>
      <w:r w:rsidRPr="00E36655">
        <w:rPr>
          <w:rFonts w:ascii="Times New Roman" w:eastAsia="Times New Roman" w:hAnsi="Times New Roman" w:cs="Times New Roman"/>
          <w:sz w:val="24"/>
          <w:szCs w:val="24"/>
          <w:lang w:eastAsia="pl-PL"/>
        </w:rPr>
        <w:t xml:space="preserve">prowadzonych </w:t>
      </w:r>
      <w:r w:rsidR="00696340" w:rsidRPr="00E36655">
        <w:rPr>
          <w:rFonts w:ascii="Times New Roman" w:eastAsia="Times New Roman" w:hAnsi="Times New Roman" w:cs="Times New Roman"/>
          <w:sz w:val="24"/>
          <w:szCs w:val="24"/>
          <w:lang w:eastAsia="pl-PL"/>
        </w:rPr>
        <w:t>w warunkach szczególnie zagrażających życiu lub zdrowiu</w:t>
      </w:r>
      <w:r w:rsidR="00BC4935" w:rsidRPr="00E36655">
        <w:rPr>
          <w:rFonts w:ascii="Times New Roman" w:eastAsia="Times New Roman" w:hAnsi="Times New Roman" w:cs="Times New Roman"/>
          <w:sz w:val="24"/>
          <w:szCs w:val="24"/>
          <w:lang w:eastAsia="pl-PL"/>
        </w:rPr>
        <w:t xml:space="preserve">, jak również rodzinie </w:t>
      </w:r>
      <w:r w:rsidR="00DA66AC" w:rsidRPr="00E36655">
        <w:rPr>
          <w:rFonts w:ascii="Times New Roman" w:hAnsi="Times New Roman" w:cs="Times New Roman"/>
          <w:sz w:val="24"/>
          <w:szCs w:val="24"/>
        </w:rPr>
        <w:t>żołnierzy niezawodowych, których</w:t>
      </w:r>
      <w:r w:rsidR="00BC4935" w:rsidRPr="00E36655">
        <w:rPr>
          <w:rFonts w:ascii="Times New Roman" w:hAnsi="Times New Roman" w:cs="Times New Roman"/>
          <w:sz w:val="24"/>
          <w:szCs w:val="24"/>
        </w:rPr>
        <w:t xml:space="preserve"> śmierć nastąpiła w związku ze służbą w warunkach zagrażających życiu i zdrowiu albo podjęciem poza służbą czynności ratowania życia lub zdrowia ludzkiego albo mienia</w:t>
      </w:r>
      <w:r w:rsidR="00696340" w:rsidRPr="00E36655">
        <w:rPr>
          <w:rFonts w:ascii="Times New Roman" w:eastAsia="Times New Roman" w:hAnsi="Times New Roman" w:cs="Times New Roman"/>
          <w:sz w:val="24"/>
          <w:szCs w:val="24"/>
          <w:lang w:eastAsia="pl-PL"/>
        </w:rPr>
        <w:t xml:space="preserve">. </w:t>
      </w:r>
    </w:p>
    <w:p w14:paraId="7802ED5F" w14:textId="2A4DEF16" w:rsidR="0055582F" w:rsidRPr="00E36655" w:rsidRDefault="004364C8" w:rsidP="00E36655">
      <w:pPr>
        <w:suppressAutoHyphens/>
        <w:autoSpaceDE w:val="0"/>
        <w:autoSpaceDN w:val="0"/>
        <w:adjustRightInd w:val="0"/>
        <w:spacing w:after="120" w:line="360" w:lineRule="auto"/>
        <w:jc w:val="both"/>
        <w:rPr>
          <w:rFonts w:ascii="Times New Roman" w:eastAsia="Times New Roman" w:hAnsi="Times New Roman" w:cs="Times New Roman"/>
          <w:b/>
          <w:sz w:val="24"/>
          <w:szCs w:val="24"/>
          <w:lang w:eastAsia="pl-PL"/>
        </w:rPr>
      </w:pPr>
      <w:r w:rsidRPr="00E36655">
        <w:rPr>
          <w:rFonts w:ascii="Times New Roman" w:eastAsia="Times New Roman" w:hAnsi="Times New Roman" w:cs="Times New Roman"/>
          <w:b/>
          <w:sz w:val="24"/>
          <w:szCs w:val="24"/>
          <w:lang w:eastAsia="pl-PL"/>
        </w:rPr>
        <w:lastRenderedPageBreak/>
        <w:t xml:space="preserve">Dotychczasowe rozwiązania </w:t>
      </w:r>
      <w:r w:rsidR="00E36655">
        <w:rPr>
          <w:rFonts w:ascii="Times New Roman" w:eastAsia="Times New Roman" w:hAnsi="Times New Roman" w:cs="Times New Roman"/>
          <w:b/>
          <w:sz w:val="24"/>
          <w:szCs w:val="24"/>
          <w:lang w:eastAsia="pl-PL"/>
        </w:rPr>
        <w:t>–</w:t>
      </w:r>
      <w:r w:rsidRPr="00E36655">
        <w:rPr>
          <w:rFonts w:ascii="Times New Roman" w:eastAsia="Times New Roman" w:hAnsi="Times New Roman" w:cs="Times New Roman"/>
          <w:b/>
          <w:sz w:val="24"/>
          <w:szCs w:val="24"/>
          <w:lang w:eastAsia="pl-PL"/>
        </w:rPr>
        <w:t xml:space="preserve"> r</w:t>
      </w:r>
      <w:r w:rsidR="0055582F" w:rsidRPr="00E36655">
        <w:rPr>
          <w:rFonts w:ascii="Times New Roman" w:eastAsia="Times New Roman" w:hAnsi="Times New Roman" w:cs="Times New Roman"/>
          <w:b/>
          <w:sz w:val="24"/>
          <w:szCs w:val="24"/>
          <w:lang w:eastAsia="pl-PL"/>
        </w:rPr>
        <w:t>enta rodzinna</w:t>
      </w:r>
    </w:p>
    <w:p w14:paraId="2544AF41" w14:textId="6F165697" w:rsidR="005438B2" w:rsidRPr="00E36655" w:rsidRDefault="00662A35" w:rsidP="00E36655">
      <w:pPr>
        <w:suppressAutoHyphens/>
        <w:autoSpaceDE w:val="0"/>
        <w:autoSpaceDN w:val="0"/>
        <w:adjustRightInd w:val="0"/>
        <w:spacing w:after="120" w:line="360" w:lineRule="auto"/>
        <w:jc w:val="both"/>
        <w:rPr>
          <w:rFonts w:ascii="Times New Roman" w:hAnsi="Times New Roman" w:cs="Times New Roman"/>
          <w:sz w:val="24"/>
          <w:szCs w:val="24"/>
        </w:rPr>
      </w:pPr>
      <w:r w:rsidRPr="00E36655">
        <w:rPr>
          <w:rFonts w:ascii="Times New Roman" w:eastAsia="Times New Roman" w:hAnsi="Times New Roman" w:cs="Times New Roman"/>
          <w:sz w:val="24"/>
          <w:szCs w:val="24"/>
          <w:lang w:eastAsia="pl-PL"/>
        </w:rPr>
        <w:t>Aktualnie w</w:t>
      </w:r>
      <w:r w:rsidR="009C5C04" w:rsidRPr="00E36655">
        <w:rPr>
          <w:rFonts w:ascii="Times New Roman" w:eastAsia="Times New Roman" w:hAnsi="Times New Roman" w:cs="Times New Roman"/>
          <w:sz w:val="24"/>
          <w:szCs w:val="24"/>
          <w:lang w:eastAsia="pl-PL"/>
        </w:rPr>
        <w:t xml:space="preserve"> przypadk</w:t>
      </w:r>
      <w:r w:rsidR="004419BA" w:rsidRPr="00E36655">
        <w:rPr>
          <w:rFonts w:ascii="Times New Roman" w:eastAsia="Times New Roman" w:hAnsi="Times New Roman" w:cs="Times New Roman"/>
          <w:sz w:val="24"/>
          <w:szCs w:val="24"/>
          <w:lang w:eastAsia="pl-PL"/>
        </w:rPr>
        <w:t>u</w:t>
      </w:r>
      <w:r w:rsidR="009C5C04" w:rsidRPr="00E36655">
        <w:rPr>
          <w:rFonts w:ascii="Times New Roman" w:eastAsia="Times New Roman" w:hAnsi="Times New Roman" w:cs="Times New Roman"/>
          <w:sz w:val="24"/>
          <w:szCs w:val="24"/>
          <w:lang w:eastAsia="pl-PL"/>
        </w:rPr>
        <w:t xml:space="preserve"> śmierci</w:t>
      </w:r>
      <w:r w:rsidR="00BF7CF5" w:rsidRPr="00E36655">
        <w:rPr>
          <w:rFonts w:ascii="Times New Roman" w:eastAsia="Times New Roman" w:hAnsi="Times New Roman" w:cs="Times New Roman"/>
          <w:sz w:val="24"/>
          <w:szCs w:val="24"/>
          <w:lang w:eastAsia="pl-PL"/>
        </w:rPr>
        <w:t xml:space="preserve"> funkcjonariusza lub żołnierza zawodowego </w:t>
      </w:r>
      <w:r w:rsidR="00C8579C" w:rsidRPr="00E36655">
        <w:rPr>
          <w:rFonts w:ascii="Times New Roman" w:eastAsia="Times New Roman" w:hAnsi="Times New Roman" w:cs="Times New Roman"/>
          <w:sz w:val="24"/>
          <w:szCs w:val="24"/>
          <w:lang w:eastAsia="pl-PL"/>
        </w:rPr>
        <w:t>albo emeryta/rencisty</w:t>
      </w:r>
      <w:r w:rsidR="004419BA" w:rsidRPr="00E36655">
        <w:rPr>
          <w:rFonts w:ascii="Times New Roman" w:eastAsia="Times New Roman" w:hAnsi="Times New Roman" w:cs="Times New Roman"/>
          <w:sz w:val="24"/>
          <w:szCs w:val="24"/>
          <w:lang w:eastAsia="pl-PL"/>
        </w:rPr>
        <w:t xml:space="preserve"> </w:t>
      </w:r>
      <w:r w:rsidR="005F2DF4" w:rsidRPr="00E36655">
        <w:rPr>
          <w:rFonts w:ascii="Times New Roman" w:eastAsia="Times New Roman" w:hAnsi="Times New Roman" w:cs="Times New Roman"/>
          <w:sz w:val="24"/>
          <w:szCs w:val="24"/>
          <w:lang w:eastAsia="pl-PL"/>
        </w:rPr>
        <w:t xml:space="preserve">jego rodzina </w:t>
      </w:r>
      <w:r w:rsidR="00C8579C" w:rsidRPr="00E36655">
        <w:rPr>
          <w:rFonts w:ascii="Times New Roman" w:eastAsia="Times New Roman" w:hAnsi="Times New Roman" w:cs="Times New Roman"/>
          <w:sz w:val="24"/>
          <w:szCs w:val="24"/>
          <w:lang w:eastAsia="pl-PL"/>
        </w:rPr>
        <w:t xml:space="preserve">posiada prawo do renty rodzinnej. </w:t>
      </w:r>
      <w:r w:rsidR="005438B2" w:rsidRPr="00E36655">
        <w:rPr>
          <w:rFonts w:ascii="Times New Roman" w:eastAsia="Times New Roman" w:hAnsi="Times New Roman" w:cs="Times New Roman"/>
          <w:sz w:val="24"/>
          <w:szCs w:val="24"/>
          <w:lang w:eastAsia="pl-PL"/>
        </w:rPr>
        <w:t>R</w:t>
      </w:r>
      <w:r w:rsidR="000E156D" w:rsidRPr="00E36655">
        <w:rPr>
          <w:rFonts w:ascii="Times New Roman" w:eastAsia="Times New Roman" w:hAnsi="Times New Roman" w:cs="Times New Roman"/>
          <w:sz w:val="24"/>
          <w:szCs w:val="24"/>
          <w:lang w:eastAsia="pl-PL"/>
        </w:rPr>
        <w:t xml:space="preserve">enta rodzinna przysługuje na zasadach i </w:t>
      </w:r>
      <w:r w:rsidR="005438B2" w:rsidRPr="00E36655">
        <w:rPr>
          <w:rFonts w:ascii="Times New Roman" w:eastAsia="Times New Roman" w:hAnsi="Times New Roman" w:cs="Times New Roman"/>
          <w:sz w:val="24"/>
          <w:szCs w:val="24"/>
          <w:lang w:eastAsia="pl-PL"/>
        </w:rPr>
        <w:t>w wysokości określonych w ustawie o emeryturach i rentach z Funduszu Ubezpieczeń Społecznych.</w:t>
      </w:r>
      <w:r w:rsidR="005438B2" w:rsidRPr="00E36655">
        <w:rPr>
          <w:rFonts w:ascii="Times New Roman" w:hAnsi="Times New Roman" w:cs="Times New Roman"/>
          <w:sz w:val="24"/>
          <w:szCs w:val="24"/>
        </w:rPr>
        <w:t xml:space="preserve"> </w:t>
      </w:r>
    </w:p>
    <w:p w14:paraId="5084BDB8" w14:textId="5BE629EF" w:rsidR="005F2DF4" w:rsidRPr="00E36655" w:rsidRDefault="00C8579C"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t>P</w:t>
      </w:r>
      <w:r w:rsidR="005F2DF4" w:rsidRPr="00E36655">
        <w:rPr>
          <w:rFonts w:ascii="Times New Roman" w:eastAsia="Times New Roman" w:hAnsi="Times New Roman" w:cs="Times New Roman"/>
          <w:sz w:val="24"/>
          <w:szCs w:val="24"/>
          <w:lang w:eastAsia="pl-PL"/>
        </w:rPr>
        <w:t xml:space="preserve">rawo do renty rodzinnej przysługuje małżonkowi (wdowie lub wdowcowi), jeżeli w chwili śmierci małżonka </w:t>
      </w:r>
      <w:r w:rsidR="00E55C90" w:rsidRPr="00E36655">
        <w:rPr>
          <w:rFonts w:ascii="Times New Roman" w:eastAsia="Times New Roman" w:hAnsi="Times New Roman" w:cs="Times New Roman"/>
          <w:sz w:val="24"/>
          <w:szCs w:val="24"/>
          <w:lang w:eastAsia="pl-PL"/>
        </w:rPr>
        <w:t>osoba ta osiągnęła</w:t>
      </w:r>
      <w:r w:rsidR="005F2DF4" w:rsidRPr="00E36655">
        <w:rPr>
          <w:rFonts w:ascii="Times New Roman" w:eastAsia="Times New Roman" w:hAnsi="Times New Roman" w:cs="Times New Roman"/>
          <w:sz w:val="24"/>
          <w:szCs w:val="24"/>
          <w:lang w:eastAsia="pl-PL"/>
        </w:rPr>
        <w:t xml:space="preserve"> </w:t>
      </w:r>
      <w:r w:rsidR="00E55C90" w:rsidRPr="00E36655">
        <w:rPr>
          <w:rFonts w:ascii="Times New Roman" w:eastAsia="Times New Roman" w:hAnsi="Times New Roman" w:cs="Times New Roman"/>
          <w:sz w:val="24"/>
          <w:szCs w:val="24"/>
          <w:lang w:eastAsia="pl-PL"/>
        </w:rPr>
        <w:t xml:space="preserve">wiek </w:t>
      </w:r>
      <w:r w:rsidR="005F2DF4" w:rsidRPr="00E36655">
        <w:rPr>
          <w:rFonts w:ascii="Times New Roman" w:eastAsia="Times New Roman" w:hAnsi="Times New Roman" w:cs="Times New Roman"/>
          <w:sz w:val="24"/>
          <w:szCs w:val="24"/>
          <w:lang w:eastAsia="pl-PL"/>
        </w:rPr>
        <w:t>50 lat lub był</w:t>
      </w:r>
      <w:r w:rsidR="00E55C90" w:rsidRPr="00E36655">
        <w:rPr>
          <w:rFonts w:ascii="Times New Roman" w:eastAsia="Times New Roman" w:hAnsi="Times New Roman" w:cs="Times New Roman"/>
          <w:sz w:val="24"/>
          <w:szCs w:val="24"/>
          <w:lang w:eastAsia="pl-PL"/>
        </w:rPr>
        <w:t>a niezdolna</w:t>
      </w:r>
      <w:r w:rsidR="005F2DF4" w:rsidRPr="00E36655">
        <w:rPr>
          <w:rFonts w:ascii="Times New Roman" w:eastAsia="Times New Roman" w:hAnsi="Times New Roman" w:cs="Times New Roman"/>
          <w:sz w:val="24"/>
          <w:szCs w:val="24"/>
          <w:lang w:eastAsia="pl-PL"/>
        </w:rPr>
        <w:t xml:space="preserve"> do pracy albo wychowuje co najmniej jedno z dzieci uprawnione do renty rodzinnej, które nie osiągnęło 16 lat</w:t>
      </w:r>
      <w:r w:rsidR="00E55C90" w:rsidRPr="00E36655">
        <w:rPr>
          <w:rFonts w:ascii="Times New Roman" w:eastAsia="Times New Roman" w:hAnsi="Times New Roman" w:cs="Times New Roman"/>
          <w:sz w:val="24"/>
          <w:szCs w:val="24"/>
          <w:lang w:eastAsia="pl-PL"/>
        </w:rPr>
        <w:t>. J</w:t>
      </w:r>
      <w:r w:rsidR="005F2DF4" w:rsidRPr="00E36655">
        <w:rPr>
          <w:rFonts w:ascii="Times New Roman" w:eastAsia="Times New Roman" w:hAnsi="Times New Roman" w:cs="Times New Roman"/>
          <w:sz w:val="24"/>
          <w:szCs w:val="24"/>
          <w:lang w:eastAsia="pl-PL"/>
        </w:rPr>
        <w:t xml:space="preserve">eżeli </w:t>
      </w:r>
      <w:r w:rsidR="00E55C90" w:rsidRPr="00E36655">
        <w:rPr>
          <w:rFonts w:ascii="Times New Roman" w:eastAsia="Times New Roman" w:hAnsi="Times New Roman" w:cs="Times New Roman"/>
          <w:sz w:val="24"/>
          <w:szCs w:val="24"/>
          <w:lang w:eastAsia="pl-PL"/>
        </w:rPr>
        <w:t xml:space="preserve">dziecko </w:t>
      </w:r>
      <w:r w:rsidR="005F2DF4" w:rsidRPr="00E36655">
        <w:rPr>
          <w:rFonts w:ascii="Times New Roman" w:eastAsia="Times New Roman" w:hAnsi="Times New Roman" w:cs="Times New Roman"/>
          <w:sz w:val="24"/>
          <w:szCs w:val="24"/>
          <w:lang w:eastAsia="pl-PL"/>
        </w:rPr>
        <w:t xml:space="preserve">kształci się w szkole </w:t>
      </w:r>
      <w:r w:rsidR="00364B33" w:rsidRPr="00E36655">
        <w:rPr>
          <w:rFonts w:ascii="Times New Roman" w:eastAsia="Times New Roman" w:hAnsi="Times New Roman" w:cs="Times New Roman"/>
          <w:sz w:val="24"/>
          <w:szCs w:val="24"/>
          <w:lang w:eastAsia="pl-PL"/>
        </w:rPr>
        <w:t>–</w:t>
      </w:r>
      <w:r w:rsidR="005F2DF4" w:rsidRPr="00E36655">
        <w:rPr>
          <w:rFonts w:ascii="Times New Roman" w:eastAsia="Times New Roman" w:hAnsi="Times New Roman" w:cs="Times New Roman"/>
          <w:sz w:val="24"/>
          <w:szCs w:val="24"/>
          <w:lang w:eastAsia="pl-PL"/>
        </w:rPr>
        <w:t xml:space="preserve"> </w:t>
      </w:r>
      <w:r w:rsidR="00E55C90" w:rsidRPr="00E36655">
        <w:rPr>
          <w:rFonts w:ascii="Times New Roman" w:eastAsia="Times New Roman" w:hAnsi="Times New Roman" w:cs="Times New Roman"/>
          <w:sz w:val="24"/>
          <w:szCs w:val="24"/>
          <w:lang w:eastAsia="pl-PL"/>
        </w:rPr>
        <w:t xml:space="preserve">świadczenie to będzie przysługiwało do </w:t>
      </w:r>
      <w:r w:rsidR="000C4E7C">
        <w:rPr>
          <w:rFonts w:ascii="Times New Roman" w:eastAsia="Times New Roman" w:hAnsi="Times New Roman" w:cs="Times New Roman"/>
          <w:sz w:val="24"/>
          <w:szCs w:val="24"/>
          <w:lang w:eastAsia="pl-PL"/>
        </w:rPr>
        <w:t xml:space="preserve">osiągnięcia </w:t>
      </w:r>
      <w:r w:rsidR="005F2DF4" w:rsidRPr="00E36655">
        <w:rPr>
          <w:rFonts w:ascii="Times New Roman" w:eastAsia="Times New Roman" w:hAnsi="Times New Roman" w:cs="Times New Roman"/>
          <w:sz w:val="24"/>
          <w:szCs w:val="24"/>
          <w:lang w:eastAsia="pl-PL"/>
        </w:rPr>
        <w:t>18</w:t>
      </w:r>
      <w:r w:rsidR="000C4E7C">
        <w:rPr>
          <w:rFonts w:ascii="Times New Roman" w:eastAsia="Times New Roman" w:hAnsi="Times New Roman" w:cs="Times New Roman"/>
          <w:sz w:val="24"/>
          <w:szCs w:val="24"/>
          <w:lang w:eastAsia="pl-PL"/>
        </w:rPr>
        <w:t xml:space="preserve"> lat</w:t>
      </w:r>
      <w:r w:rsidR="00E55C90" w:rsidRPr="00E36655">
        <w:rPr>
          <w:rFonts w:ascii="Times New Roman" w:eastAsia="Times New Roman" w:hAnsi="Times New Roman" w:cs="Times New Roman"/>
          <w:sz w:val="24"/>
          <w:szCs w:val="24"/>
          <w:lang w:eastAsia="pl-PL"/>
        </w:rPr>
        <w:t>. Uprawnienie do renty rodzinnej, po śmierci małżonka, otrzyma również osoba</w:t>
      </w:r>
      <w:r w:rsidR="005F2DF4" w:rsidRPr="00E36655">
        <w:rPr>
          <w:rFonts w:ascii="Times New Roman" w:eastAsia="Times New Roman" w:hAnsi="Times New Roman" w:cs="Times New Roman"/>
          <w:sz w:val="24"/>
          <w:szCs w:val="24"/>
          <w:lang w:eastAsia="pl-PL"/>
        </w:rPr>
        <w:t xml:space="preserve">, </w:t>
      </w:r>
      <w:r w:rsidR="00E55C90" w:rsidRPr="00E36655">
        <w:rPr>
          <w:rFonts w:ascii="Times New Roman" w:eastAsia="Times New Roman" w:hAnsi="Times New Roman" w:cs="Times New Roman"/>
          <w:sz w:val="24"/>
          <w:szCs w:val="24"/>
          <w:lang w:eastAsia="pl-PL"/>
        </w:rPr>
        <w:t>która</w:t>
      </w:r>
      <w:r w:rsidR="005F2DF4" w:rsidRPr="00E36655">
        <w:rPr>
          <w:rFonts w:ascii="Times New Roman" w:eastAsia="Times New Roman" w:hAnsi="Times New Roman" w:cs="Times New Roman"/>
          <w:sz w:val="24"/>
          <w:szCs w:val="24"/>
          <w:lang w:eastAsia="pl-PL"/>
        </w:rPr>
        <w:t xml:space="preserve"> sprawuje pieczę nad dzieckiem całkowicie niezdolnym do pracy oraz do samodzielnej egzystencji.</w:t>
      </w:r>
    </w:p>
    <w:p w14:paraId="0F6F10BE" w14:textId="7F802C9C" w:rsidR="00E95D7E" w:rsidRPr="00E36655" w:rsidRDefault="00E95D7E"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t xml:space="preserve">W razie śmierci albo zaginięcia funkcjonariusza/żołnierza, co do zasady, w czasie wykonywania zadań poza granicami kraju renta rodzinna przysługuje </w:t>
      </w:r>
      <w:r w:rsidR="00E02D31" w:rsidRPr="00E36655">
        <w:rPr>
          <w:rFonts w:ascii="Times New Roman" w:eastAsia="Times New Roman" w:hAnsi="Times New Roman" w:cs="Times New Roman"/>
          <w:sz w:val="24"/>
          <w:szCs w:val="24"/>
          <w:lang w:eastAsia="pl-PL"/>
        </w:rPr>
        <w:t xml:space="preserve">jego </w:t>
      </w:r>
      <w:r w:rsidRPr="00E36655">
        <w:rPr>
          <w:rFonts w:ascii="Times New Roman" w:eastAsia="Times New Roman" w:hAnsi="Times New Roman" w:cs="Times New Roman"/>
          <w:sz w:val="24"/>
          <w:szCs w:val="24"/>
          <w:lang w:eastAsia="pl-PL"/>
        </w:rPr>
        <w:t>małżonkowi bez względu na wiek i stan zdrowia.</w:t>
      </w:r>
      <w:r w:rsidR="00706C68" w:rsidRPr="00E36655">
        <w:rPr>
          <w:rFonts w:ascii="Times New Roman" w:eastAsia="Times New Roman" w:hAnsi="Times New Roman" w:cs="Times New Roman"/>
          <w:sz w:val="24"/>
          <w:szCs w:val="24"/>
          <w:lang w:eastAsia="pl-PL"/>
        </w:rPr>
        <w:t xml:space="preserve"> </w:t>
      </w:r>
      <w:r w:rsidR="00E02D31" w:rsidRPr="00E36655">
        <w:rPr>
          <w:rFonts w:ascii="Times New Roman" w:eastAsia="Times New Roman" w:hAnsi="Times New Roman" w:cs="Times New Roman"/>
          <w:sz w:val="24"/>
          <w:szCs w:val="24"/>
          <w:lang w:eastAsia="pl-PL"/>
        </w:rPr>
        <w:t xml:space="preserve">Na tych samych </w:t>
      </w:r>
      <w:r w:rsidR="00614D92" w:rsidRPr="00E36655">
        <w:rPr>
          <w:rFonts w:ascii="Times New Roman" w:eastAsia="Times New Roman" w:hAnsi="Times New Roman" w:cs="Times New Roman"/>
          <w:sz w:val="24"/>
          <w:szCs w:val="24"/>
          <w:lang w:eastAsia="pl-PL"/>
        </w:rPr>
        <w:t>zasadach</w:t>
      </w:r>
      <w:r w:rsidR="00E02D31" w:rsidRPr="00E36655">
        <w:rPr>
          <w:rFonts w:ascii="Times New Roman" w:eastAsia="Times New Roman" w:hAnsi="Times New Roman" w:cs="Times New Roman"/>
          <w:sz w:val="24"/>
          <w:szCs w:val="24"/>
          <w:lang w:eastAsia="pl-PL"/>
        </w:rPr>
        <w:t xml:space="preserve"> renta rodzinna przysł</w:t>
      </w:r>
      <w:r w:rsidR="00C57B90" w:rsidRPr="00E36655">
        <w:rPr>
          <w:rFonts w:ascii="Times New Roman" w:eastAsia="Times New Roman" w:hAnsi="Times New Roman" w:cs="Times New Roman"/>
          <w:sz w:val="24"/>
          <w:szCs w:val="24"/>
          <w:lang w:eastAsia="pl-PL"/>
        </w:rPr>
        <w:t xml:space="preserve">uguje rodzinie funkcjonariusza/żołnierza </w:t>
      </w:r>
      <w:r w:rsidR="00706C68" w:rsidRPr="00E36655">
        <w:rPr>
          <w:rFonts w:ascii="Times New Roman" w:eastAsia="Times New Roman" w:hAnsi="Times New Roman" w:cs="Times New Roman"/>
          <w:sz w:val="24"/>
          <w:szCs w:val="24"/>
          <w:lang w:eastAsia="pl-PL"/>
        </w:rPr>
        <w:t>w</w:t>
      </w:r>
      <w:r w:rsidR="002D39AA" w:rsidRPr="00E36655">
        <w:rPr>
          <w:rFonts w:ascii="Times New Roman" w:eastAsia="Times New Roman" w:hAnsi="Times New Roman" w:cs="Times New Roman"/>
          <w:sz w:val="24"/>
          <w:szCs w:val="24"/>
          <w:lang w:eastAsia="pl-PL"/>
        </w:rPr>
        <w:t xml:space="preserve"> </w:t>
      </w:r>
      <w:r w:rsidR="00706C68" w:rsidRPr="00E36655">
        <w:rPr>
          <w:rFonts w:ascii="Times New Roman" w:eastAsia="Times New Roman" w:hAnsi="Times New Roman" w:cs="Times New Roman"/>
          <w:sz w:val="24"/>
          <w:szCs w:val="24"/>
          <w:lang w:eastAsia="pl-PL"/>
        </w:rPr>
        <w:t>niektórych szczególnych okolicznościach w czasie służby w kraju</w:t>
      </w:r>
      <w:r w:rsidR="00F45DAA" w:rsidRPr="00E36655">
        <w:rPr>
          <w:rFonts w:ascii="Times New Roman" w:eastAsia="Times New Roman" w:hAnsi="Times New Roman" w:cs="Times New Roman"/>
          <w:sz w:val="24"/>
          <w:szCs w:val="24"/>
          <w:lang w:eastAsia="pl-PL"/>
        </w:rPr>
        <w:t>.</w:t>
      </w:r>
    </w:p>
    <w:p w14:paraId="32E1F4C8" w14:textId="38B4FEF9" w:rsidR="00F45DAA" w:rsidRPr="00E36655" w:rsidRDefault="00F45DAA"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t>Prawo do renty rodzinnej nabywa również wdowa, która osiągnęła wiek 50 lat lub stała się nie</w:t>
      </w:r>
      <w:r w:rsidR="00771E13" w:rsidRPr="00E36655">
        <w:rPr>
          <w:rFonts w:ascii="Times New Roman" w:eastAsia="Times New Roman" w:hAnsi="Times New Roman" w:cs="Times New Roman"/>
          <w:sz w:val="24"/>
          <w:szCs w:val="24"/>
          <w:lang w:eastAsia="pl-PL"/>
        </w:rPr>
        <w:t xml:space="preserve">zdolna do pracy po śmierci męża. Prawo do renty przysługuje wdowie </w:t>
      </w:r>
      <w:r w:rsidRPr="00E36655">
        <w:rPr>
          <w:rFonts w:ascii="Times New Roman" w:eastAsia="Times New Roman" w:hAnsi="Times New Roman" w:cs="Times New Roman"/>
          <w:sz w:val="24"/>
          <w:szCs w:val="24"/>
          <w:lang w:eastAsia="pl-PL"/>
        </w:rPr>
        <w:t>nie później niż w ciągu 5 lat od śmierci</w:t>
      </w:r>
      <w:r w:rsidR="00771E13" w:rsidRPr="00E36655">
        <w:rPr>
          <w:rFonts w:ascii="Times New Roman" w:eastAsia="Times New Roman" w:hAnsi="Times New Roman" w:cs="Times New Roman"/>
          <w:sz w:val="24"/>
          <w:szCs w:val="24"/>
          <w:lang w:eastAsia="pl-PL"/>
        </w:rPr>
        <w:t xml:space="preserve"> męża</w:t>
      </w:r>
      <w:r w:rsidRPr="00E36655">
        <w:rPr>
          <w:rFonts w:ascii="Times New Roman" w:eastAsia="Times New Roman" w:hAnsi="Times New Roman" w:cs="Times New Roman"/>
          <w:sz w:val="24"/>
          <w:szCs w:val="24"/>
          <w:lang w:eastAsia="pl-PL"/>
        </w:rPr>
        <w:t xml:space="preserve"> lub od zaprzestania wychowywania dzieci.</w:t>
      </w:r>
    </w:p>
    <w:p w14:paraId="54F283D4" w14:textId="6BF22412" w:rsidR="0055582F" w:rsidRPr="00E36655" w:rsidRDefault="005F2DF4"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t>Prawo do renty rodzinnej mają również dzieci do ukończeni</w:t>
      </w:r>
      <w:r w:rsidR="00614D92" w:rsidRPr="00E36655">
        <w:rPr>
          <w:rFonts w:ascii="Times New Roman" w:eastAsia="Times New Roman" w:hAnsi="Times New Roman" w:cs="Times New Roman"/>
          <w:sz w:val="24"/>
          <w:szCs w:val="24"/>
          <w:lang w:eastAsia="pl-PL"/>
        </w:rPr>
        <w:t xml:space="preserve">a 16 lat, </w:t>
      </w:r>
      <w:r w:rsidR="00723D75" w:rsidRPr="00E36655">
        <w:rPr>
          <w:rFonts w:ascii="Times New Roman" w:eastAsia="Times New Roman" w:hAnsi="Times New Roman" w:cs="Times New Roman"/>
          <w:sz w:val="24"/>
          <w:szCs w:val="24"/>
          <w:lang w:eastAsia="pl-PL"/>
        </w:rPr>
        <w:t>do ukończenia nauki w</w:t>
      </w:r>
      <w:r w:rsidR="00E36655">
        <w:rPr>
          <w:rFonts w:ascii="Times New Roman" w:eastAsia="Times New Roman" w:hAnsi="Times New Roman" w:cs="Times New Roman"/>
          <w:sz w:val="24"/>
          <w:szCs w:val="24"/>
          <w:lang w:eastAsia="pl-PL"/>
        </w:rPr>
        <w:t xml:space="preserve"> </w:t>
      </w:r>
      <w:r w:rsidRPr="00E36655">
        <w:rPr>
          <w:rFonts w:ascii="Times New Roman" w:eastAsia="Times New Roman" w:hAnsi="Times New Roman" w:cs="Times New Roman"/>
          <w:sz w:val="24"/>
          <w:szCs w:val="24"/>
          <w:lang w:eastAsia="pl-PL"/>
        </w:rPr>
        <w:t xml:space="preserve">szkole, jeżeli przekroczyły </w:t>
      </w:r>
      <w:r w:rsidR="000C4E7C">
        <w:rPr>
          <w:rFonts w:ascii="Times New Roman" w:eastAsia="Times New Roman" w:hAnsi="Times New Roman" w:cs="Times New Roman"/>
          <w:sz w:val="24"/>
          <w:szCs w:val="24"/>
          <w:lang w:eastAsia="pl-PL"/>
        </w:rPr>
        <w:t>ten wiek</w:t>
      </w:r>
      <w:r w:rsidR="00614D92" w:rsidRPr="00E36655">
        <w:rPr>
          <w:rFonts w:ascii="Times New Roman" w:eastAsia="Times New Roman" w:hAnsi="Times New Roman" w:cs="Times New Roman"/>
          <w:sz w:val="24"/>
          <w:szCs w:val="24"/>
          <w:lang w:eastAsia="pl-PL"/>
        </w:rPr>
        <w:t>.</w:t>
      </w:r>
      <w:r w:rsidR="0055582F" w:rsidRPr="00E36655">
        <w:rPr>
          <w:rFonts w:ascii="Times New Roman" w:eastAsia="Times New Roman" w:hAnsi="Times New Roman" w:cs="Times New Roman"/>
          <w:sz w:val="24"/>
          <w:szCs w:val="24"/>
          <w:lang w:eastAsia="pl-PL"/>
        </w:rPr>
        <w:t xml:space="preserve"> W czasie nauki renta rodzinna może być wypłacana </w:t>
      </w:r>
      <w:r w:rsidRPr="00E36655">
        <w:rPr>
          <w:rFonts w:ascii="Times New Roman" w:eastAsia="Times New Roman" w:hAnsi="Times New Roman" w:cs="Times New Roman"/>
          <w:sz w:val="24"/>
          <w:szCs w:val="24"/>
          <w:lang w:eastAsia="pl-PL"/>
        </w:rPr>
        <w:t>nie dłużej niż do osiągnięcia 25 lat</w:t>
      </w:r>
      <w:r w:rsidR="0055582F" w:rsidRPr="00E36655">
        <w:rPr>
          <w:rFonts w:ascii="Times New Roman" w:eastAsia="Times New Roman" w:hAnsi="Times New Roman" w:cs="Times New Roman"/>
          <w:sz w:val="24"/>
          <w:szCs w:val="24"/>
          <w:lang w:eastAsia="pl-PL"/>
        </w:rPr>
        <w:t>. Jeżeli dzieci stały się całkowicie niezdolne do pracy oraz do samodzielnej egzystencji</w:t>
      </w:r>
      <w:r w:rsidR="000C4E7C">
        <w:rPr>
          <w:rFonts w:ascii="Times New Roman" w:eastAsia="Times New Roman" w:hAnsi="Times New Roman" w:cs="Times New Roman"/>
          <w:sz w:val="24"/>
          <w:szCs w:val="24"/>
          <w:lang w:eastAsia="pl-PL"/>
        </w:rPr>
        <w:t>,</w:t>
      </w:r>
      <w:r w:rsidR="0055582F" w:rsidRPr="00E36655">
        <w:rPr>
          <w:rFonts w:ascii="Times New Roman" w:eastAsia="Times New Roman" w:hAnsi="Times New Roman" w:cs="Times New Roman"/>
          <w:sz w:val="24"/>
          <w:szCs w:val="24"/>
          <w:lang w:eastAsia="pl-PL"/>
        </w:rPr>
        <w:t xml:space="preserve"> renta rodzinna przysługuje im bez względu na wiek. </w:t>
      </w:r>
    </w:p>
    <w:p w14:paraId="3F7DF4CD" w14:textId="445E736C" w:rsidR="0055582F" w:rsidRPr="00E36655" w:rsidRDefault="004364C8" w:rsidP="00E36655">
      <w:pPr>
        <w:suppressAutoHyphens/>
        <w:autoSpaceDE w:val="0"/>
        <w:autoSpaceDN w:val="0"/>
        <w:adjustRightInd w:val="0"/>
        <w:spacing w:after="120" w:line="360" w:lineRule="auto"/>
        <w:jc w:val="both"/>
        <w:rPr>
          <w:rFonts w:ascii="Times New Roman" w:eastAsia="Times New Roman" w:hAnsi="Times New Roman" w:cs="Times New Roman"/>
          <w:b/>
          <w:sz w:val="24"/>
          <w:szCs w:val="24"/>
          <w:lang w:eastAsia="pl-PL"/>
        </w:rPr>
      </w:pPr>
      <w:r w:rsidRPr="00E36655">
        <w:rPr>
          <w:rFonts w:ascii="Times New Roman" w:eastAsia="Times New Roman" w:hAnsi="Times New Roman" w:cs="Times New Roman"/>
          <w:b/>
          <w:sz w:val="24"/>
          <w:szCs w:val="24"/>
          <w:lang w:eastAsia="pl-PL"/>
        </w:rPr>
        <w:t>Zakres podmiotowy projektowanego</w:t>
      </w:r>
      <w:r w:rsidR="003C2109" w:rsidRPr="00E36655">
        <w:rPr>
          <w:rFonts w:ascii="Times New Roman" w:eastAsia="Times New Roman" w:hAnsi="Times New Roman" w:cs="Times New Roman"/>
          <w:b/>
          <w:sz w:val="24"/>
          <w:szCs w:val="24"/>
          <w:lang w:eastAsia="pl-PL"/>
        </w:rPr>
        <w:t xml:space="preserve"> świadczeni</w:t>
      </w:r>
      <w:r w:rsidRPr="00E36655">
        <w:rPr>
          <w:rFonts w:ascii="Times New Roman" w:eastAsia="Times New Roman" w:hAnsi="Times New Roman" w:cs="Times New Roman"/>
          <w:b/>
          <w:sz w:val="24"/>
          <w:szCs w:val="24"/>
          <w:lang w:eastAsia="pl-PL"/>
        </w:rPr>
        <w:t>a</w:t>
      </w:r>
      <w:r w:rsidR="003C2109" w:rsidRPr="00E36655">
        <w:rPr>
          <w:rFonts w:ascii="Times New Roman" w:eastAsia="Times New Roman" w:hAnsi="Times New Roman" w:cs="Times New Roman"/>
          <w:b/>
          <w:sz w:val="24"/>
          <w:szCs w:val="24"/>
          <w:lang w:eastAsia="pl-PL"/>
        </w:rPr>
        <w:t xml:space="preserve"> pieniężne</w:t>
      </w:r>
      <w:r w:rsidRPr="00E36655">
        <w:rPr>
          <w:rFonts w:ascii="Times New Roman" w:eastAsia="Times New Roman" w:hAnsi="Times New Roman" w:cs="Times New Roman"/>
          <w:b/>
          <w:sz w:val="24"/>
          <w:szCs w:val="24"/>
          <w:lang w:eastAsia="pl-PL"/>
        </w:rPr>
        <w:t>go</w:t>
      </w:r>
      <w:r w:rsidR="00124C3B" w:rsidRPr="00E36655">
        <w:rPr>
          <w:rFonts w:ascii="Times New Roman" w:eastAsia="Times New Roman" w:hAnsi="Times New Roman" w:cs="Times New Roman"/>
          <w:b/>
          <w:sz w:val="24"/>
          <w:szCs w:val="24"/>
          <w:lang w:eastAsia="pl-PL"/>
        </w:rPr>
        <w:t xml:space="preserve"> – służby, </w:t>
      </w:r>
      <w:r w:rsidRPr="00E36655">
        <w:rPr>
          <w:rFonts w:ascii="Times New Roman" w:eastAsia="Times New Roman" w:hAnsi="Times New Roman" w:cs="Times New Roman"/>
          <w:b/>
          <w:sz w:val="24"/>
          <w:szCs w:val="24"/>
          <w:lang w:eastAsia="pl-PL"/>
        </w:rPr>
        <w:t>Siły Zbrojne R</w:t>
      </w:r>
      <w:r w:rsidR="001322E9" w:rsidRPr="00E36655">
        <w:rPr>
          <w:rFonts w:ascii="Times New Roman" w:eastAsia="Times New Roman" w:hAnsi="Times New Roman" w:cs="Times New Roman"/>
          <w:b/>
          <w:sz w:val="24"/>
          <w:szCs w:val="24"/>
          <w:lang w:eastAsia="pl-PL"/>
        </w:rPr>
        <w:t>zeczypospolitej Polskiej</w:t>
      </w:r>
      <w:r w:rsidR="00124C3B" w:rsidRPr="00E36655">
        <w:rPr>
          <w:rFonts w:ascii="Times New Roman" w:eastAsia="Times New Roman" w:hAnsi="Times New Roman" w:cs="Times New Roman"/>
          <w:b/>
          <w:sz w:val="24"/>
          <w:szCs w:val="24"/>
          <w:lang w:eastAsia="pl-PL"/>
        </w:rPr>
        <w:t>,</w:t>
      </w:r>
      <w:r w:rsidRPr="00E36655">
        <w:rPr>
          <w:rFonts w:ascii="Times New Roman" w:eastAsia="Times New Roman" w:hAnsi="Times New Roman" w:cs="Times New Roman"/>
          <w:b/>
          <w:sz w:val="24"/>
          <w:szCs w:val="24"/>
          <w:lang w:eastAsia="pl-PL"/>
        </w:rPr>
        <w:t xml:space="preserve"> </w:t>
      </w:r>
      <w:r w:rsidR="009442D3" w:rsidRPr="00E36655">
        <w:rPr>
          <w:rFonts w:ascii="Times New Roman" w:eastAsia="Times New Roman" w:hAnsi="Times New Roman" w:cs="Times New Roman"/>
          <w:b/>
          <w:sz w:val="24"/>
          <w:szCs w:val="24"/>
          <w:lang w:eastAsia="pl-PL"/>
        </w:rPr>
        <w:t>ochotnicze</w:t>
      </w:r>
      <w:r w:rsidRPr="00E36655">
        <w:rPr>
          <w:rFonts w:ascii="Times New Roman" w:eastAsia="Times New Roman" w:hAnsi="Times New Roman" w:cs="Times New Roman"/>
          <w:b/>
          <w:sz w:val="24"/>
          <w:szCs w:val="24"/>
          <w:lang w:eastAsia="pl-PL"/>
        </w:rPr>
        <w:t xml:space="preserve"> straże pożarne,</w:t>
      </w:r>
      <w:r w:rsidR="00124C3B" w:rsidRPr="00E36655">
        <w:rPr>
          <w:rFonts w:ascii="Times New Roman" w:eastAsia="Times New Roman" w:hAnsi="Times New Roman" w:cs="Times New Roman"/>
          <w:b/>
          <w:sz w:val="24"/>
          <w:szCs w:val="24"/>
          <w:lang w:eastAsia="pl-PL"/>
        </w:rPr>
        <w:t xml:space="preserve"> ratownicy górscy </w:t>
      </w:r>
    </w:p>
    <w:p w14:paraId="3FD94771" w14:textId="6095A5E6" w:rsidR="000C726E" w:rsidRPr="00E36655" w:rsidRDefault="009C5C04" w:rsidP="00E36655">
      <w:pPr>
        <w:spacing w:after="120" w:line="360" w:lineRule="auto"/>
        <w:contextualSpacing/>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t xml:space="preserve">Świadczenie pieniężne będzie przysługiwać uprawnionym </w:t>
      </w:r>
      <w:r w:rsidR="00DA66AC" w:rsidRPr="00E36655">
        <w:rPr>
          <w:rFonts w:ascii="Times New Roman" w:eastAsia="Times New Roman" w:hAnsi="Times New Roman" w:cs="Times New Roman"/>
          <w:sz w:val="24"/>
          <w:szCs w:val="24"/>
          <w:lang w:eastAsia="pl-PL"/>
        </w:rPr>
        <w:t>członkom rodziny funkcjonariuszy</w:t>
      </w:r>
      <w:r w:rsidRPr="00E36655">
        <w:rPr>
          <w:rFonts w:ascii="Times New Roman" w:eastAsia="Times New Roman" w:hAnsi="Times New Roman" w:cs="Times New Roman"/>
          <w:sz w:val="24"/>
          <w:szCs w:val="24"/>
          <w:lang w:eastAsia="pl-PL"/>
        </w:rPr>
        <w:t xml:space="preserve"> Policji, Straży Granicznej, Państwowej Straży Pożarnej i Służby Ochrony Państwa, a także Agencji Bezpieczeństwa Wewnętrznego, Agencji Wywiadu, Służby Kontrwywiadu Wojskowego, Służby Wywiadu Wojskowego, Centralnego Biura Antykorupcyjnego, Straży Marszałkowskiej, Służby Celno-Skarbowej i </w:t>
      </w:r>
      <w:r w:rsidR="00DA66AC" w:rsidRPr="00E36655">
        <w:rPr>
          <w:rFonts w:ascii="Times New Roman" w:eastAsia="Times New Roman" w:hAnsi="Times New Roman" w:cs="Times New Roman"/>
          <w:sz w:val="24"/>
          <w:szCs w:val="24"/>
          <w:lang w:eastAsia="pl-PL"/>
        </w:rPr>
        <w:t>Służby Więziennej oraz żołnierzy zawodowych, których</w:t>
      </w:r>
      <w:r w:rsidRPr="00E36655">
        <w:rPr>
          <w:rFonts w:ascii="Times New Roman" w:eastAsia="Times New Roman" w:hAnsi="Times New Roman" w:cs="Times New Roman"/>
          <w:sz w:val="24"/>
          <w:szCs w:val="24"/>
          <w:lang w:eastAsia="pl-PL"/>
        </w:rPr>
        <w:t xml:space="preserve"> śmier</w:t>
      </w:r>
      <w:r w:rsidR="00280CD6" w:rsidRPr="00E36655">
        <w:rPr>
          <w:rFonts w:ascii="Times New Roman" w:eastAsia="Times New Roman" w:hAnsi="Times New Roman" w:cs="Times New Roman"/>
          <w:sz w:val="24"/>
          <w:szCs w:val="24"/>
          <w:lang w:eastAsia="pl-PL"/>
        </w:rPr>
        <w:t xml:space="preserve">ć nastąpiła w związku </w:t>
      </w:r>
      <w:r w:rsidR="000C726E" w:rsidRPr="00E36655">
        <w:rPr>
          <w:rFonts w:ascii="Times New Roman" w:eastAsia="Times New Roman" w:hAnsi="Times New Roman" w:cs="Times New Roman"/>
          <w:sz w:val="24"/>
          <w:szCs w:val="24"/>
          <w:lang w:eastAsia="pl-PL"/>
        </w:rPr>
        <w:t>z:</w:t>
      </w:r>
    </w:p>
    <w:p w14:paraId="6447286A" w14:textId="30C15AE6" w:rsidR="000C726E" w:rsidRPr="00E36655" w:rsidRDefault="000C726E" w:rsidP="00E36655">
      <w:pPr>
        <w:pStyle w:val="PKTpunkt"/>
        <w:rPr>
          <w:rFonts w:ascii="Times New Roman" w:hAnsi="Times New Roman" w:cs="Times New Roman"/>
          <w:szCs w:val="24"/>
        </w:rPr>
      </w:pPr>
      <w:r w:rsidRPr="00E36655">
        <w:rPr>
          <w:rFonts w:ascii="Times New Roman" w:hAnsi="Times New Roman" w:cs="Times New Roman"/>
          <w:szCs w:val="24"/>
        </w:rPr>
        <w:lastRenderedPageBreak/>
        <w:t>1)</w:t>
      </w:r>
      <w:r w:rsidRPr="00E36655">
        <w:rPr>
          <w:rFonts w:ascii="Times New Roman" w:hAnsi="Times New Roman" w:cs="Times New Roman"/>
          <w:szCs w:val="24"/>
        </w:rPr>
        <w:tab/>
        <w:t>wykonywaniem obowiązków służbowych w warunkach zagrażających życiu i zdrowiu, jeżeli funkcjonariusz albo żołnierz zawodowy:</w:t>
      </w:r>
    </w:p>
    <w:p w14:paraId="4AC5B427" w14:textId="04C8FA7B" w:rsidR="004364C8" w:rsidRPr="00E36655" w:rsidRDefault="000C726E" w:rsidP="00E36655">
      <w:pPr>
        <w:pStyle w:val="LITlitera"/>
        <w:rPr>
          <w:rFonts w:ascii="Times New Roman" w:hAnsi="Times New Roman" w:cs="Times New Roman"/>
          <w:szCs w:val="24"/>
        </w:rPr>
      </w:pPr>
      <w:r w:rsidRPr="00E36655">
        <w:rPr>
          <w:rFonts w:ascii="Times New Roman" w:hAnsi="Times New Roman" w:cs="Times New Roman"/>
          <w:szCs w:val="24"/>
        </w:rPr>
        <w:t>a)</w:t>
      </w:r>
      <w:r w:rsidRPr="00E36655">
        <w:rPr>
          <w:rFonts w:ascii="Times New Roman" w:hAnsi="Times New Roman" w:cs="Times New Roman"/>
          <w:szCs w:val="24"/>
        </w:rPr>
        <w:tab/>
      </w:r>
      <w:r w:rsidR="004364C8" w:rsidRPr="00E36655">
        <w:rPr>
          <w:rFonts w:ascii="Times New Roman" w:hAnsi="Times New Roman" w:cs="Times New Roman"/>
          <w:szCs w:val="24"/>
        </w:rPr>
        <w:t xml:space="preserve">podejmował czynności operacyjno-rozpoznawcze lub dochodzeniowo-śledcze albo interwencje w celu ochrony osób, mienia, przywrócenia porządku </w:t>
      </w:r>
      <w:r w:rsidR="002D39AA" w:rsidRPr="00E36655">
        <w:rPr>
          <w:rFonts w:ascii="Times New Roman" w:hAnsi="Times New Roman" w:cs="Times New Roman"/>
          <w:szCs w:val="24"/>
        </w:rPr>
        <w:t>prawnego, bezpieczeństwa i porządku publicznego</w:t>
      </w:r>
      <w:r w:rsidR="004364C8" w:rsidRPr="00E36655">
        <w:rPr>
          <w:rFonts w:ascii="Times New Roman" w:hAnsi="Times New Roman" w:cs="Times New Roman"/>
          <w:szCs w:val="24"/>
        </w:rPr>
        <w:t>, ratowania życia lub zdrowia ludzkiego;</w:t>
      </w:r>
    </w:p>
    <w:p w14:paraId="55405759" w14:textId="6AF35FAA" w:rsidR="000C726E" w:rsidRPr="00E36655" w:rsidRDefault="000C726E" w:rsidP="00E36655">
      <w:pPr>
        <w:pStyle w:val="LITlitera"/>
        <w:rPr>
          <w:rFonts w:ascii="Times New Roman" w:hAnsi="Times New Roman" w:cs="Times New Roman"/>
          <w:szCs w:val="24"/>
        </w:rPr>
      </w:pPr>
      <w:r w:rsidRPr="00E36655">
        <w:rPr>
          <w:rFonts w:ascii="Times New Roman" w:hAnsi="Times New Roman" w:cs="Times New Roman"/>
          <w:szCs w:val="24"/>
        </w:rPr>
        <w:t>b)</w:t>
      </w:r>
      <w:r w:rsidRPr="00E36655">
        <w:rPr>
          <w:rFonts w:ascii="Times New Roman" w:hAnsi="Times New Roman" w:cs="Times New Roman"/>
          <w:szCs w:val="24"/>
        </w:rPr>
        <w:tab/>
        <w:t>uczestniczył w fizycznej ochronie osób</w:t>
      </w:r>
      <w:r w:rsidR="0032772C" w:rsidRPr="00E36655">
        <w:rPr>
          <w:rFonts w:ascii="Times New Roman" w:hAnsi="Times New Roman" w:cs="Times New Roman"/>
          <w:szCs w:val="24"/>
        </w:rPr>
        <w:t xml:space="preserve"> lub mienia;</w:t>
      </w:r>
    </w:p>
    <w:p w14:paraId="2063CFD2" w14:textId="4FF3E83A" w:rsidR="000C726E" w:rsidRPr="00E36655" w:rsidRDefault="000C726E" w:rsidP="00E36655">
      <w:pPr>
        <w:pStyle w:val="LITlitera"/>
        <w:rPr>
          <w:rFonts w:ascii="Times New Roman" w:hAnsi="Times New Roman" w:cs="Times New Roman"/>
          <w:szCs w:val="24"/>
        </w:rPr>
      </w:pPr>
      <w:r w:rsidRPr="00E36655">
        <w:rPr>
          <w:rFonts w:ascii="Times New Roman" w:hAnsi="Times New Roman" w:cs="Times New Roman"/>
          <w:szCs w:val="24"/>
        </w:rPr>
        <w:t>c)</w:t>
      </w:r>
      <w:r w:rsidRPr="00E36655">
        <w:rPr>
          <w:rFonts w:ascii="Times New Roman" w:hAnsi="Times New Roman" w:cs="Times New Roman"/>
          <w:szCs w:val="24"/>
        </w:rPr>
        <w:tab/>
        <w:t>brał</w:t>
      </w:r>
      <w:r w:rsidR="00E36655">
        <w:rPr>
          <w:rFonts w:ascii="Times New Roman" w:hAnsi="Times New Roman" w:cs="Times New Roman"/>
          <w:szCs w:val="24"/>
        </w:rPr>
        <w:t xml:space="preserve"> </w:t>
      </w:r>
      <w:r w:rsidRPr="00E36655">
        <w:rPr>
          <w:rFonts w:ascii="Times New Roman" w:hAnsi="Times New Roman" w:cs="Times New Roman"/>
          <w:szCs w:val="24"/>
        </w:rPr>
        <w:t>udział w działaniach ratowniczy</w:t>
      </w:r>
      <w:r w:rsidR="0032772C" w:rsidRPr="00E36655">
        <w:rPr>
          <w:rFonts w:ascii="Times New Roman" w:hAnsi="Times New Roman" w:cs="Times New Roman"/>
          <w:szCs w:val="24"/>
        </w:rPr>
        <w:t>ch</w:t>
      </w:r>
      <w:r w:rsidR="00DC3D48" w:rsidRPr="00E36655">
        <w:rPr>
          <w:rFonts w:ascii="Times New Roman" w:hAnsi="Times New Roman" w:cs="Times New Roman"/>
          <w:szCs w:val="24"/>
        </w:rPr>
        <w:t xml:space="preserve"> lub akcji ratowniczej</w:t>
      </w:r>
      <w:r w:rsidR="0032772C" w:rsidRPr="00E36655">
        <w:rPr>
          <w:rFonts w:ascii="Times New Roman" w:hAnsi="Times New Roman" w:cs="Times New Roman"/>
          <w:szCs w:val="24"/>
        </w:rPr>
        <w:t>;</w:t>
      </w:r>
    </w:p>
    <w:p w14:paraId="302860A4" w14:textId="3ABBECC4" w:rsidR="000C726E" w:rsidRPr="00E36655" w:rsidRDefault="000C726E" w:rsidP="00E36655">
      <w:pPr>
        <w:pStyle w:val="LITlitera"/>
        <w:rPr>
          <w:rFonts w:ascii="Times New Roman" w:hAnsi="Times New Roman" w:cs="Times New Roman"/>
          <w:szCs w:val="24"/>
        </w:rPr>
      </w:pPr>
      <w:r w:rsidRPr="00E36655">
        <w:rPr>
          <w:rFonts w:ascii="Times New Roman" w:hAnsi="Times New Roman" w:cs="Times New Roman"/>
          <w:szCs w:val="24"/>
        </w:rPr>
        <w:t>d)</w:t>
      </w:r>
      <w:r w:rsidRPr="00E36655">
        <w:rPr>
          <w:rFonts w:ascii="Times New Roman" w:hAnsi="Times New Roman" w:cs="Times New Roman"/>
          <w:szCs w:val="24"/>
        </w:rPr>
        <w:tab/>
        <w:t>realizował czynności w zakresie bezpośredniej ochrony i opieki nad osadzonymi</w:t>
      </w:r>
      <w:r w:rsidR="00D501E9" w:rsidRPr="00E36655">
        <w:rPr>
          <w:rFonts w:ascii="Times New Roman" w:hAnsi="Times New Roman" w:cs="Times New Roman"/>
          <w:szCs w:val="24"/>
        </w:rPr>
        <w:t>;</w:t>
      </w:r>
    </w:p>
    <w:p w14:paraId="181033A5" w14:textId="3CB1DD9D" w:rsidR="000C726E" w:rsidRPr="00E36655" w:rsidRDefault="000C726E" w:rsidP="00E36655">
      <w:pPr>
        <w:pStyle w:val="LITlitera"/>
        <w:rPr>
          <w:rFonts w:ascii="Times New Roman" w:hAnsi="Times New Roman" w:cs="Times New Roman"/>
          <w:szCs w:val="24"/>
        </w:rPr>
      </w:pPr>
      <w:r w:rsidRPr="00E36655">
        <w:rPr>
          <w:rFonts w:ascii="Times New Roman" w:hAnsi="Times New Roman" w:cs="Times New Roman"/>
          <w:szCs w:val="24"/>
        </w:rPr>
        <w:t>e)</w:t>
      </w:r>
      <w:r w:rsidRPr="00E36655">
        <w:rPr>
          <w:rFonts w:ascii="Times New Roman" w:hAnsi="Times New Roman" w:cs="Times New Roman"/>
          <w:szCs w:val="24"/>
        </w:rPr>
        <w:tab/>
        <w:t>realizował działania bojowe, w tym kontrterrorystyczne w rozumieniu ustawy z dnia 10 czerwca 2016 r. o działaniach antyterrorystyczny</w:t>
      </w:r>
      <w:r w:rsidR="00AB2837" w:rsidRPr="00E36655">
        <w:rPr>
          <w:rFonts w:ascii="Times New Roman" w:hAnsi="Times New Roman" w:cs="Times New Roman"/>
          <w:szCs w:val="24"/>
        </w:rPr>
        <w:t>ch</w:t>
      </w:r>
      <w:r w:rsidR="00BB38BC" w:rsidRPr="00E36655">
        <w:rPr>
          <w:rFonts w:ascii="Times New Roman" w:hAnsi="Times New Roman" w:cs="Times New Roman"/>
          <w:szCs w:val="24"/>
        </w:rPr>
        <w:t xml:space="preserve"> (D</w:t>
      </w:r>
      <w:r w:rsidR="00A674ED" w:rsidRPr="00E36655">
        <w:rPr>
          <w:rFonts w:ascii="Times New Roman" w:hAnsi="Times New Roman" w:cs="Times New Roman"/>
          <w:szCs w:val="24"/>
        </w:rPr>
        <w:t>z</w:t>
      </w:r>
      <w:r w:rsidR="00BB38BC" w:rsidRPr="00E36655">
        <w:rPr>
          <w:rFonts w:ascii="Times New Roman" w:hAnsi="Times New Roman" w:cs="Times New Roman"/>
          <w:szCs w:val="24"/>
        </w:rPr>
        <w:t>. U. z 2022 r. poz. 2632)</w:t>
      </w:r>
      <w:r w:rsidR="00D501E9" w:rsidRPr="00E36655">
        <w:rPr>
          <w:rFonts w:ascii="Times New Roman" w:hAnsi="Times New Roman" w:cs="Times New Roman"/>
          <w:szCs w:val="24"/>
        </w:rPr>
        <w:t>;</w:t>
      </w:r>
    </w:p>
    <w:p w14:paraId="13AD0737" w14:textId="0652B319" w:rsidR="00792D6D" w:rsidRPr="00E36655" w:rsidRDefault="00792D6D" w:rsidP="00E36655">
      <w:pPr>
        <w:pStyle w:val="LITlitera"/>
        <w:rPr>
          <w:rFonts w:ascii="Times New Roman" w:hAnsi="Times New Roman" w:cs="Times New Roman"/>
          <w:szCs w:val="24"/>
        </w:rPr>
      </w:pPr>
      <w:r w:rsidRPr="00E36655">
        <w:rPr>
          <w:rFonts w:ascii="Times New Roman" w:hAnsi="Times New Roman" w:cs="Times New Roman"/>
          <w:szCs w:val="24"/>
        </w:rPr>
        <w:t>f)</w:t>
      </w:r>
      <w:r w:rsidRPr="00E36655">
        <w:rPr>
          <w:rFonts w:ascii="Times New Roman" w:hAnsi="Times New Roman" w:cs="Times New Roman"/>
          <w:szCs w:val="24"/>
        </w:rPr>
        <w:tab/>
        <w:t>podejmował czynności związane z ochroną granicy państwowej, dokonywaniem kontroli ruchu granicznego lub zapobieganiem i przeciwdziałaniem nielegalnej migracji;</w:t>
      </w:r>
    </w:p>
    <w:p w14:paraId="4E82ADCF" w14:textId="12ADCAE5" w:rsidR="00792D6D" w:rsidRPr="00E36655" w:rsidRDefault="00792D6D" w:rsidP="00E36655">
      <w:pPr>
        <w:pStyle w:val="LITlitera"/>
        <w:rPr>
          <w:rFonts w:ascii="Times New Roman" w:hAnsi="Times New Roman" w:cs="Times New Roman"/>
          <w:szCs w:val="24"/>
        </w:rPr>
      </w:pPr>
      <w:r w:rsidRPr="00E36655">
        <w:rPr>
          <w:rFonts w:ascii="Times New Roman" w:hAnsi="Times New Roman" w:cs="Times New Roman"/>
          <w:szCs w:val="24"/>
        </w:rPr>
        <w:t>g)</w:t>
      </w:r>
      <w:r w:rsidRPr="00E36655">
        <w:rPr>
          <w:rFonts w:ascii="Times New Roman" w:hAnsi="Times New Roman" w:cs="Times New Roman"/>
          <w:szCs w:val="24"/>
        </w:rPr>
        <w:tab/>
        <w:t>wykonywał prace podwodne na rzecz bezpieczeństwa i porządku publicznego;</w:t>
      </w:r>
    </w:p>
    <w:p w14:paraId="34288CC9" w14:textId="49361889" w:rsidR="00792D6D" w:rsidRPr="00E36655" w:rsidRDefault="00792D6D" w:rsidP="00E36655">
      <w:pPr>
        <w:pStyle w:val="LITlitera"/>
        <w:rPr>
          <w:rFonts w:ascii="Times New Roman" w:hAnsi="Times New Roman" w:cs="Times New Roman"/>
          <w:szCs w:val="24"/>
        </w:rPr>
      </w:pPr>
      <w:r w:rsidRPr="00E36655">
        <w:rPr>
          <w:rFonts w:ascii="Times New Roman" w:hAnsi="Times New Roman" w:cs="Times New Roman"/>
          <w:szCs w:val="24"/>
        </w:rPr>
        <w:t>h)</w:t>
      </w:r>
      <w:r w:rsidR="009B53D1" w:rsidRPr="00E36655">
        <w:rPr>
          <w:rFonts w:ascii="Times New Roman" w:hAnsi="Times New Roman" w:cs="Times New Roman"/>
          <w:szCs w:val="24"/>
        </w:rPr>
        <w:tab/>
      </w:r>
      <w:r w:rsidRPr="00E36655">
        <w:rPr>
          <w:rFonts w:ascii="Times New Roman" w:hAnsi="Times New Roman" w:cs="Times New Roman"/>
          <w:szCs w:val="24"/>
        </w:rPr>
        <w:t>realizował czynności w składzie personelu latającego;</w:t>
      </w:r>
    </w:p>
    <w:p w14:paraId="409A0008" w14:textId="3C517910" w:rsidR="000C726E" w:rsidRPr="00E36655" w:rsidRDefault="000C726E" w:rsidP="00E36655">
      <w:pPr>
        <w:pStyle w:val="PKTpunkt"/>
        <w:rPr>
          <w:rFonts w:ascii="Times New Roman" w:hAnsi="Times New Roman" w:cs="Times New Roman"/>
          <w:szCs w:val="24"/>
        </w:rPr>
      </w:pPr>
      <w:r w:rsidRPr="00E36655">
        <w:rPr>
          <w:rFonts w:ascii="Times New Roman" w:hAnsi="Times New Roman" w:cs="Times New Roman"/>
          <w:szCs w:val="24"/>
        </w:rPr>
        <w:t>2)</w:t>
      </w:r>
      <w:r w:rsidRPr="00E36655">
        <w:rPr>
          <w:rFonts w:ascii="Times New Roman" w:hAnsi="Times New Roman" w:cs="Times New Roman"/>
          <w:szCs w:val="24"/>
        </w:rPr>
        <w:tab/>
        <w:t xml:space="preserve">podjęciem poza służbą czynności </w:t>
      </w:r>
      <w:r w:rsidR="008B36CF" w:rsidRPr="00E36655">
        <w:rPr>
          <w:rFonts w:ascii="Times New Roman" w:hAnsi="Times New Roman" w:cs="Times New Roman"/>
          <w:szCs w:val="24"/>
        </w:rPr>
        <w:t xml:space="preserve">związanych z ochroną bezpieczeństwa i porządku publicznego, </w:t>
      </w:r>
      <w:r w:rsidRPr="00E36655">
        <w:rPr>
          <w:rFonts w:ascii="Times New Roman" w:hAnsi="Times New Roman" w:cs="Times New Roman"/>
          <w:szCs w:val="24"/>
        </w:rPr>
        <w:t>ratowania życia lub</w:t>
      </w:r>
      <w:r w:rsidR="009B53D1" w:rsidRPr="00E36655">
        <w:rPr>
          <w:rFonts w:ascii="Times New Roman" w:hAnsi="Times New Roman" w:cs="Times New Roman"/>
          <w:szCs w:val="24"/>
        </w:rPr>
        <w:t xml:space="preserve"> zdrowia ludzkiego albo mienia </w:t>
      </w:r>
      <w:r w:rsidR="008B36CF" w:rsidRPr="00E36655">
        <w:rPr>
          <w:rFonts w:ascii="Times New Roman" w:hAnsi="Times New Roman" w:cs="Times New Roman"/>
          <w:szCs w:val="24"/>
        </w:rPr>
        <w:t xml:space="preserve">skutkujących </w:t>
      </w:r>
      <w:r w:rsidRPr="00E36655">
        <w:rPr>
          <w:rFonts w:ascii="Times New Roman" w:hAnsi="Times New Roman" w:cs="Times New Roman"/>
          <w:szCs w:val="24"/>
        </w:rPr>
        <w:t>narażeniem własnego życia lub zdrowia;</w:t>
      </w:r>
    </w:p>
    <w:p w14:paraId="6F000A7F" w14:textId="60322B36" w:rsidR="000C726E" w:rsidRPr="00E36655" w:rsidRDefault="000C726E" w:rsidP="00E36655">
      <w:pPr>
        <w:pStyle w:val="PKTpunkt"/>
        <w:rPr>
          <w:rFonts w:ascii="Times New Roman" w:hAnsi="Times New Roman" w:cs="Times New Roman"/>
          <w:szCs w:val="24"/>
        </w:rPr>
      </w:pPr>
      <w:r w:rsidRPr="00E36655">
        <w:rPr>
          <w:rFonts w:ascii="Times New Roman" w:hAnsi="Times New Roman" w:cs="Times New Roman"/>
          <w:szCs w:val="24"/>
        </w:rPr>
        <w:t>3)</w:t>
      </w:r>
      <w:r w:rsidRPr="00E36655">
        <w:rPr>
          <w:rFonts w:ascii="Times New Roman" w:hAnsi="Times New Roman" w:cs="Times New Roman"/>
          <w:szCs w:val="24"/>
        </w:rPr>
        <w:tab/>
      </w:r>
      <w:r w:rsidR="00BC4935" w:rsidRPr="00E36655">
        <w:rPr>
          <w:rFonts w:ascii="Times New Roman" w:hAnsi="Times New Roman" w:cs="Times New Roman"/>
          <w:szCs w:val="24"/>
        </w:rPr>
        <w:t>pełnieniem służby przez funkcjonariusza w</w:t>
      </w:r>
      <w:r w:rsidR="00E36655">
        <w:rPr>
          <w:rFonts w:ascii="Times New Roman" w:hAnsi="Times New Roman" w:cs="Times New Roman"/>
          <w:szCs w:val="24"/>
        </w:rPr>
        <w:t xml:space="preserve"> </w:t>
      </w:r>
      <w:r w:rsidR="00BC4935" w:rsidRPr="00E36655">
        <w:rPr>
          <w:rFonts w:ascii="Times New Roman" w:hAnsi="Times New Roman" w:cs="Times New Roman"/>
          <w:szCs w:val="24"/>
        </w:rPr>
        <w:t>strefie działań wojennych albo w</w:t>
      </w:r>
      <w:r w:rsidR="00E36655">
        <w:rPr>
          <w:rFonts w:ascii="Times New Roman" w:hAnsi="Times New Roman" w:cs="Times New Roman"/>
          <w:szCs w:val="24"/>
        </w:rPr>
        <w:t xml:space="preserve"> </w:t>
      </w:r>
      <w:r w:rsidR="00BC4935" w:rsidRPr="00E36655">
        <w:rPr>
          <w:rFonts w:ascii="Times New Roman" w:hAnsi="Times New Roman" w:cs="Times New Roman"/>
          <w:szCs w:val="24"/>
        </w:rPr>
        <w:t>strefie konfliktu zbrojnego w</w:t>
      </w:r>
      <w:r w:rsidR="00BC4935" w:rsidRPr="00E36655">
        <w:rPr>
          <w:rFonts w:ascii="Times New Roman" w:eastAsia="Calibri" w:hAnsi="Times New Roman" w:cs="Times New Roman"/>
          <w:bCs w:val="0"/>
          <w:iCs/>
          <w:szCs w:val="24"/>
        </w:rPr>
        <w:t xml:space="preserve"> czasie wykonywania zadań służbowych poza granicami państwa</w:t>
      </w:r>
      <w:r w:rsidR="00BC4935" w:rsidRPr="00E36655">
        <w:rPr>
          <w:rFonts w:ascii="Times New Roman" w:hAnsi="Times New Roman" w:cs="Times New Roman"/>
          <w:szCs w:val="24"/>
        </w:rPr>
        <w:t xml:space="preserve"> w</w:t>
      </w:r>
      <w:r w:rsidR="00E36655">
        <w:rPr>
          <w:rFonts w:ascii="Times New Roman" w:hAnsi="Times New Roman" w:cs="Times New Roman"/>
          <w:szCs w:val="24"/>
        </w:rPr>
        <w:t xml:space="preserve"> </w:t>
      </w:r>
      <w:r w:rsidR="00BC4935" w:rsidRPr="00E36655">
        <w:rPr>
          <w:rFonts w:ascii="Times New Roman" w:hAnsi="Times New Roman" w:cs="Times New Roman"/>
          <w:szCs w:val="24"/>
        </w:rPr>
        <w:t>Siłach Zbrojnych Rzeczypospolitej Polskiej, w</w:t>
      </w:r>
      <w:r w:rsidR="00E36655">
        <w:rPr>
          <w:rFonts w:ascii="Times New Roman" w:hAnsi="Times New Roman" w:cs="Times New Roman"/>
          <w:szCs w:val="24"/>
        </w:rPr>
        <w:t xml:space="preserve"> </w:t>
      </w:r>
      <w:r w:rsidR="00BC4935" w:rsidRPr="00E36655">
        <w:rPr>
          <w:rFonts w:ascii="Times New Roman" w:hAnsi="Times New Roman" w:cs="Times New Roman"/>
          <w:szCs w:val="24"/>
        </w:rPr>
        <w:t>składzie polskich kontyngentów do misji specjalnych organizacji międzynarodowych, w</w:t>
      </w:r>
      <w:r w:rsidR="00E36655">
        <w:rPr>
          <w:rFonts w:ascii="Times New Roman" w:hAnsi="Times New Roman" w:cs="Times New Roman"/>
          <w:szCs w:val="24"/>
        </w:rPr>
        <w:t xml:space="preserve"> </w:t>
      </w:r>
      <w:r w:rsidR="00BC4935" w:rsidRPr="00E36655">
        <w:rPr>
          <w:rFonts w:ascii="Times New Roman" w:hAnsi="Times New Roman" w:cs="Times New Roman"/>
          <w:szCs w:val="24"/>
        </w:rPr>
        <w:t>Policji, w Straży Granicznej, w Biurze Ochrony Rządu, w Służbie Ochrony Państwa, w Agencji Wywiadu, w Służbie Kontrwywiadu Wojskowego lub w Służbie Wywiadu Wojskowego albo delegowaniem do pełnienia służby poza granicami państwa w kontyngencie utworzonym do realizacji zadań określonych w przepisach ustawowych</w:t>
      </w:r>
      <w:r w:rsidRPr="00E36655">
        <w:rPr>
          <w:rFonts w:ascii="Times New Roman" w:hAnsi="Times New Roman" w:cs="Times New Roman"/>
          <w:szCs w:val="24"/>
        </w:rPr>
        <w:t>;</w:t>
      </w:r>
    </w:p>
    <w:p w14:paraId="625DE9E2" w14:textId="2E471E14" w:rsidR="00124C3B" w:rsidRPr="00E36655" w:rsidRDefault="000C726E" w:rsidP="00E36655">
      <w:pPr>
        <w:pStyle w:val="PKTpunkt"/>
        <w:spacing w:after="120"/>
        <w:rPr>
          <w:rFonts w:ascii="Times New Roman" w:hAnsi="Times New Roman" w:cs="Times New Roman"/>
          <w:b/>
          <w:szCs w:val="24"/>
        </w:rPr>
      </w:pPr>
      <w:r w:rsidRPr="00E36655">
        <w:rPr>
          <w:rFonts w:ascii="Times New Roman" w:hAnsi="Times New Roman" w:cs="Times New Roman"/>
          <w:szCs w:val="24"/>
        </w:rPr>
        <w:t>4)</w:t>
      </w:r>
      <w:r w:rsidRPr="00E36655">
        <w:rPr>
          <w:rFonts w:ascii="Times New Roman" w:hAnsi="Times New Roman" w:cs="Times New Roman"/>
          <w:szCs w:val="24"/>
        </w:rPr>
        <w:tab/>
      </w:r>
      <w:r w:rsidR="00BC4935" w:rsidRPr="00E36655">
        <w:rPr>
          <w:rFonts w:ascii="Times New Roman" w:hAnsi="Times New Roman" w:cs="Times New Roman"/>
          <w:szCs w:val="24"/>
        </w:rPr>
        <w:t xml:space="preserve">pełnieniem służby przez żołnierza zawodowego </w:t>
      </w:r>
      <w:r w:rsidR="00BC4935" w:rsidRPr="00E36655">
        <w:rPr>
          <w:rFonts w:ascii="Times New Roman" w:eastAsia="Calibri" w:hAnsi="Times New Roman" w:cs="Times New Roman"/>
          <w:bCs w:val="0"/>
          <w:iCs/>
          <w:szCs w:val="24"/>
        </w:rPr>
        <w:t>w strefie działań wojennych w czasie wykonywania zadań służbowych poza granicami państwa, związanych z realizacją celów, o których mowa w art. 2 pkt 1 ustawy z dnia 17 grudnia 1998 r. o zasadach użycia lub pobytu Sił Zbrojnych Rzeczypospolitej Polskiej poza granicami państwa (Dz. U. z 2021</w:t>
      </w:r>
      <w:r w:rsidR="00076632">
        <w:rPr>
          <w:rFonts w:ascii="Times New Roman" w:eastAsia="Calibri" w:hAnsi="Times New Roman" w:cs="Times New Roman"/>
          <w:bCs w:val="0"/>
          <w:iCs/>
          <w:szCs w:val="24"/>
        </w:rPr>
        <w:t> </w:t>
      </w:r>
      <w:r w:rsidR="00BC4935" w:rsidRPr="00E36655">
        <w:rPr>
          <w:rFonts w:ascii="Times New Roman" w:eastAsia="Calibri" w:hAnsi="Times New Roman" w:cs="Times New Roman"/>
          <w:bCs w:val="0"/>
          <w:iCs/>
          <w:szCs w:val="24"/>
        </w:rPr>
        <w:t>r. poz. 396 oraz z 2022 r. poz. 655)</w:t>
      </w:r>
      <w:r w:rsidRPr="00E36655">
        <w:rPr>
          <w:rFonts w:ascii="Times New Roman" w:hAnsi="Times New Roman" w:cs="Times New Roman"/>
          <w:szCs w:val="24"/>
        </w:rPr>
        <w:t>.</w:t>
      </w:r>
    </w:p>
    <w:p w14:paraId="4CB53B80" w14:textId="335CBDFF" w:rsidR="00D501E9" w:rsidRPr="00E36655" w:rsidRDefault="000C726E" w:rsidP="00E36655">
      <w:pPr>
        <w:pStyle w:val="Nagwek1"/>
        <w:shd w:val="clear" w:color="auto" w:fill="FFFFFF"/>
        <w:spacing w:before="0" w:beforeAutospacing="0" w:after="120" w:afterAutospacing="0" w:line="360" w:lineRule="auto"/>
        <w:jc w:val="both"/>
        <w:rPr>
          <w:b w:val="0"/>
          <w:sz w:val="24"/>
          <w:szCs w:val="24"/>
        </w:rPr>
      </w:pPr>
      <w:r w:rsidRPr="00E36655">
        <w:rPr>
          <w:b w:val="0"/>
          <w:sz w:val="24"/>
          <w:szCs w:val="24"/>
        </w:rPr>
        <w:t xml:space="preserve">W zakresie </w:t>
      </w:r>
      <w:r w:rsidR="0079657E" w:rsidRPr="00E36655">
        <w:rPr>
          <w:b w:val="0"/>
          <w:sz w:val="24"/>
          <w:szCs w:val="24"/>
        </w:rPr>
        <w:t>przesłanek</w:t>
      </w:r>
      <w:r w:rsidRPr="00E36655">
        <w:rPr>
          <w:b w:val="0"/>
          <w:sz w:val="24"/>
          <w:szCs w:val="24"/>
        </w:rPr>
        <w:t xml:space="preserve"> związanych z wykonywaniem obowiązków służbowych w warunkach zagrażających życiu i zdrowiu oraz pełnieniem służby w strefie działań wojennych albo w </w:t>
      </w:r>
      <w:r w:rsidRPr="00E36655">
        <w:rPr>
          <w:b w:val="0"/>
          <w:sz w:val="24"/>
          <w:szCs w:val="24"/>
        </w:rPr>
        <w:lastRenderedPageBreak/>
        <w:t xml:space="preserve">strefie konfliktu zbrojnego jako wzorzec regulacji przyjęto rozwiązania wynikające z </w:t>
      </w:r>
      <w:r w:rsidR="002D145E" w:rsidRPr="00E36655">
        <w:rPr>
          <w:b w:val="0"/>
          <w:sz w:val="24"/>
          <w:szCs w:val="24"/>
        </w:rPr>
        <w:t xml:space="preserve">art. 15 ust. 2 pkt 3 ustawy </w:t>
      </w:r>
      <w:r w:rsidR="00E05B84" w:rsidRPr="00E05B84">
        <w:rPr>
          <w:b w:val="0"/>
          <w:sz w:val="24"/>
          <w:szCs w:val="24"/>
        </w:rPr>
        <w:t xml:space="preserve">z dnia 18 lutego 1994 r. </w:t>
      </w:r>
      <w:r w:rsidR="002D145E" w:rsidRPr="00E36655">
        <w:rPr>
          <w:b w:val="0"/>
          <w:sz w:val="24"/>
          <w:szCs w:val="24"/>
        </w:rPr>
        <w:t>o zaopatrzeniu emerytalnym funkcjonariuszy Policji</w:t>
      </w:r>
      <w:r w:rsidR="00050591" w:rsidRPr="00E36655">
        <w:rPr>
          <w:b w:val="0"/>
          <w:sz w:val="24"/>
          <w:szCs w:val="24"/>
        </w:rPr>
        <w:t>,</w:t>
      </w:r>
      <w:r w:rsidR="002D145E" w:rsidRPr="00E36655">
        <w:rPr>
          <w:b w:val="0"/>
          <w:sz w:val="24"/>
          <w:szCs w:val="24"/>
        </w:rPr>
        <w:t xml:space="preserve"> Agencji Bezpieczeństwa Wewnętrznego, Agencji Wywiadu, Służby Kontrwywiadu Wojskowego, Służby Wywiadu Wojskowego, Centralnego Biura Antykorupcyjnego, Straży Granicznej, Straży Marszałkowskiej, Służby Ochrony Państwa, Państwowej Straży Pożarnej, Służby Celno-Skarbowej i Służby Więziennej oraz ich rodzin (Dz. U. z 2022 r. poz. 1626</w:t>
      </w:r>
      <w:r w:rsidR="00446098" w:rsidRPr="00E36655">
        <w:rPr>
          <w:b w:val="0"/>
          <w:sz w:val="24"/>
          <w:szCs w:val="24"/>
        </w:rPr>
        <w:t>, z późn. zm.</w:t>
      </w:r>
      <w:r w:rsidR="002D145E" w:rsidRPr="00E36655">
        <w:rPr>
          <w:b w:val="0"/>
          <w:sz w:val="24"/>
          <w:szCs w:val="24"/>
        </w:rPr>
        <w:t xml:space="preserve">) oraz </w:t>
      </w:r>
      <w:r w:rsidRPr="00E36655">
        <w:rPr>
          <w:b w:val="0"/>
          <w:sz w:val="24"/>
          <w:szCs w:val="24"/>
        </w:rPr>
        <w:t>rozporządzenia Rady Ministrów z dnia 4 maja 2005 r. w sprawie szczegółowych warunków podwyższania emerytur funkcjonariuszy Policji, Straży Granicznej, Państwowej Straży Pożarnej i Służby Ochrony Państwa, a także Agencji Bezpieczeństwa Wewnętrznego, Agencji Wywiadu, Służby Kontrwywiadu Wojskowego, Służby Wywiadu Wojskowego, Cent</w:t>
      </w:r>
      <w:r w:rsidR="00D501E9" w:rsidRPr="00E36655">
        <w:rPr>
          <w:b w:val="0"/>
          <w:sz w:val="24"/>
          <w:szCs w:val="24"/>
        </w:rPr>
        <w:t xml:space="preserve">ralnego Biura Antykorupcyjnego, </w:t>
      </w:r>
      <w:r w:rsidRPr="00E36655">
        <w:rPr>
          <w:b w:val="0"/>
          <w:sz w:val="24"/>
          <w:szCs w:val="24"/>
        </w:rPr>
        <w:t>Straży Marszałkowskiej, Służby Celno</w:t>
      </w:r>
      <w:r w:rsidR="00076632">
        <w:rPr>
          <w:b w:val="0"/>
          <w:sz w:val="24"/>
          <w:szCs w:val="24"/>
        </w:rPr>
        <w:noBreakHyphen/>
      </w:r>
      <w:r w:rsidRPr="00E36655">
        <w:rPr>
          <w:b w:val="0"/>
          <w:sz w:val="24"/>
          <w:szCs w:val="24"/>
        </w:rPr>
        <w:t>Skarbowej i Służby Więziennej (Dz. U. z 202</w:t>
      </w:r>
      <w:r w:rsidR="00D501E9" w:rsidRPr="00E36655">
        <w:rPr>
          <w:b w:val="0"/>
          <w:sz w:val="24"/>
          <w:szCs w:val="24"/>
        </w:rPr>
        <w:t xml:space="preserve">0 r. poz. 1611). </w:t>
      </w:r>
    </w:p>
    <w:p w14:paraId="71FF4F2E" w14:textId="64D89DF0" w:rsidR="00356A93" w:rsidRPr="00E36655" w:rsidRDefault="00356A93" w:rsidP="00E36655">
      <w:pPr>
        <w:spacing w:line="360" w:lineRule="auto"/>
        <w:jc w:val="both"/>
        <w:rPr>
          <w:rFonts w:ascii="Times New Roman" w:hAnsi="Times New Roman" w:cs="Times New Roman"/>
          <w:sz w:val="24"/>
          <w:szCs w:val="24"/>
        </w:rPr>
      </w:pPr>
      <w:r w:rsidRPr="00E36655">
        <w:rPr>
          <w:rFonts w:ascii="Times New Roman" w:hAnsi="Times New Roman" w:cs="Times New Roman"/>
          <w:sz w:val="24"/>
          <w:szCs w:val="24"/>
        </w:rPr>
        <w:t xml:space="preserve">Przesłanka wskazana w art. 2 ust. 1 pkt 1 lit. e została oparta na funkcjonujących dotychczas przepisach rozporządzenia Rady Ministrów z dnia 4 maja 2005 r. </w:t>
      </w:r>
      <w:r w:rsidRPr="00E36655">
        <w:rPr>
          <w:rFonts w:ascii="Times New Roman" w:hAnsi="Times New Roman" w:cs="Times New Roman"/>
          <w:iCs/>
          <w:sz w:val="24"/>
          <w:szCs w:val="24"/>
        </w:rPr>
        <w:t>w sprawie szczegółowych warunków podwyższania emerytur funkcjonariuszy Policji, Agencji Bezpieczeństwa Wewnętrznego, Agencji Wywiadu, Służby Kontrwywiadu Wojskowego, Służby Wywiadu Wojskowego, Centralnego Biura Antykorupcyjnego, Straży Granicznej, Biura Ochrony Rządu, Służby Ochrony Państwa, Państwowej Straży Pożarnej, Służby Celnej, Służby Celno</w:t>
      </w:r>
      <w:r w:rsidR="00076632">
        <w:rPr>
          <w:rFonts w:ascii="Times New Roman" w:hAnsi="Times New Roman" w:cs="Times New Roman"/>
          <w:iCs/>
          <w:sz w:val="24"/>
          <w:szCs w:val="24"/>
        </w:rPr>
        <w:noBreakHyphen/>
      </w:r>
      <w:r w:rsidRPr="00E36655">
        <w:rPr>
          <w:rFonts w:ascii="Times New Roman" w:hAnsi="Times New Roman" w:cs="Times New Roman"/>
          <w:iCs/>
          <w:sz w:val="24"/>
          <w:szCs w:val="24"/>
        </w:rPr>
        <w:t>Skarbowej i Służby Więziennej</w:t>
      </w:r>
      <w:r w:rsidRPr="00E36655">
        <w:rPr>
          <w:rFonts w:ascii="Times New Roman" w:hAnsi="Times New Roman" w:cs="Times New Roman"/>
          <w:sz w:val="24"/>
          <w:szCs w:val="24"/>
        </w:rPr>
        <w:t xml:space="preserve">, które stanowią podstawę wieloletniej praktyki prowadzonych postępowań w zakresie podwyższania emerytur funkcjonariuszy i posługują się pojęciem działań bojowych oraz rozwiązaniach przyjętych ustawą z dnia 10 czerwca 2016 r. </w:t>
      </w:r>
      <w:r w:rsidRPr="00E36655">
        <w:rPr>
          <w:rFonts w:ascii="Times New Roman" w:hAnsi="Times New Roman" w:cs="Times New Roman"/>
          <w:iCs/>
          <w:sz w:val="24"/>
          <w:szCs w:val="24"/>
        </w:rPr>
        <w:t>o</w:t>
      </w:r>
      <w:r w:rsidR="00E36655">
        <w:rPr>
          <w:rFonts w:ascii="Times New Roman" w:hAnsi="Times New Roman" w:cs="Times New Roman"/>
          <w:iCs/>
          <w:sz w:val="24"/>
          <w:szCs w:val="24"/>
        </w:rPr>
        <w:t xml:space="preserve"> </w:t>
      </w:r>
      <w:r w:rsidRPr="00E36655">
        <w:rPr>
          <w:rFonts w:ascii="Times New Roman" w:hAnsi="Times New Roman" w:cs="Times New Roman"/>
          <w:iCs/>
          <w:sz w:val="24"/>
          <w:szCs w:val="24"/>
        </w:rPr>
        <w:t>działaniach antyterrorystycznych</w:t>
      </w:r>
      <w:r w:rsidRPr="00E36655">
        <w:rPr>
          <w:rFonts w:ascii="Times New Roman" w:hAnsi="Times New Roman" w:cs="Times New Roman"/>
          <w:i/>
          <w:iCs/>
          <w:sz w:val="24"/>
          <w:szCs w:val="24"/>
        </w:rPr>
        <w:t xml:space="preserve"> </w:t>
      </w:r>
      <w:r w:rsidRPr="00E36655">
        <w:rPr>
          <w:rFonts w:ascii="Times New Roman" w:hAnsi="Times New Roman" w:cs="Times New Roman"/>
          <w:sz w:val="24"/>
          <w:szCs w:val="24"/>
        </w:rPr>
        <w:t>(Dz.</w:t>
      </w:r>
      <w:r w:rsidR="00446098" w:rsidRPr="00E36655">
        <w:rPr>
          <w:rFonts w:ascii="Times New Roman" w:hAnsi="Times New Roman" w:cs="Times New Roman"/>
          <w:sz w:val="24"/>
          <w:szCs w:val="24"/>
        </w:rPr>
        <w:t xml:space="preserve"> </w:t>
      </w:r>
      <w:r w:rsidRPr="00E36655">
        <w:rPr>
          <w:rFonts w:ascii="Times New Roman" w:hAnsi="Times New Roman" w:cs="Times New Roman"/>
          <w:sz w:val="24"/>
          <w:szCs w:val="24"/>
        </w:rPr>
        <w:t>U.</w:t>
      </w:r>
      <w:r w:rsidR="00E36655">
        <w:rPr>
          <w:rFonts w:ascii="Times New Roman" w:hAnsi="Times New Roman" w:cs="Times New Roman"/>
          <w:sz w:val="24"/>
          <w:szCs w:val="24"/>
        </w:rPr>
        <w:t xml:space="preserve"> </w:t>
      </w:r>
      <w:r w:rsidRPr="00E36655">
        <w:rPr>
          <w:rFonts w:ascii="Times New Roman" w:hAnsi="Times New Roman" w:cs="Times New Roman"/>
          <w:sz w:val="24"/>
          <w:szCs w:val="24"/>
        </w:rPr>
        <w:t>z</w:t>
      </w:r>
      <w:r w:rsidR="00E36655">
        <w:rPr>
          <w:rFonts w:ascii="Times New Roman" w:hAnsi="Times New Roman" w:cs="Times New Roman"/>
          <w:sz w:val="24"/>
          <w:szCs w:val="24"/>
        </w:rPr>
        <w:t xml:space="preserve"> </w:t>
      </w:r>
      <w:r w:rsidRPr="00E36655">
        <w:rPr>
          <w:rFonts w:ascii="Times New Roman" w:hAnsi="Times New Roman" w:cs="Times New Roman"/>
          <w:sz w:val="24"/>
          <w:szCs w:val="24"/>
        </w:rPr>
        <w:t>2022</w:t>
      </w:r>
      <w:r w:rsidR="00E36655">
        <w:rPr>
          <w:rFonts w:ascii="Times New Roman" w:hAnsi="Times New Roman" w:cs="Times New Roman"/>
          <w:sz w:val="24"/>
          <w:szCs w:val="24"/>
        </w:rPr>
        <w:t xml:space="preserve"> </w:t>
      </w:r>
      <w:r w:rsidRPr="00E36655">
        <w:rPr>
          <w:rFonts w:ascii="Times New Roman" w:hAnsi="Times New Roman" w:cs="Times New Roman"/>
          <w:sz w:val="24"/>
          <w:szCs w:val="24"/>
        </w:rPr>
        <w:t>r. poz. 2632), k</w:t>
      </w:r>
      <w:r w:rsidR="00076632">
        <w:rPr>
          <w:rFonts w:ascii="Times New Roman" w:hAnsi="Times New Roman" w:cs="Times New Roman"/>
          <w:sz w:val="24"/>
          <w:szCs w:val="24"/>
        </w:rPr>
        <w:t>tóra posługuje się w art. 2 pkt </w:t>
      </w:r>
      <w:r w:rsidRPr="00E36655">
        <w:rPr>
          <w:rFonts w:ascii="Times New Roman" w:hAnsi="Times New Roman" w:cs="Times New Roman"/>
          <w:sz w:val="24"/>
          <w:szCs w:val="24"/>
        </w:rPr>
        <w:t xml:space="preserve">2 ustawy pojęciem działań kontrterrorystycznych. Dotychczas, w przeciwieństwie do przepisów związanych z zakresem wykonywanych zadań przez formacje i wynikających z nich uprawnień (np. ustawa </w:t>
      </w:r>
      <w:r w:rsidR="00BB38BC" w:rsidRPr="00E36655">
        <w:rPr>
          <w:rFonts w:ascii="Times New Roman" w:hAnsi="Times New Roman" w:cs="Times New Roman"/>
          <w:sz w:val="24"/>
          <w:szCs w:val="24"/>
        </w:rPr>
        <w:t xml:space="preserve">z dnia 10 czerwca 2016 r. </w:t>
      </w:r>
      <w:r w:rsidRPr="00E36655">
        <w:rPr>
          <w:rFonts w:ascii="Times New Roman" w:hAnsi="Times New Roman" w:cs="Times New Roman"/>
          <w:sz w:val="24"/>
          <w:szCs w:val="24"/>
        </w:rPr>
        <w:t xml:space="preserve">o działaniach antyterrorystycznych czy ustawa </w:t>
      </w:r>
      <w:r w:rsidR="00076632">
        <w:rPr>
          <w:rFonts w:ascii="Times New Roman" w:hAnsi="Times New Roman" w:cs="Times New Roman"/>
          <w:sz w:val="24"/>
          <w:szCs w:val="24"/>
        </w:rPr>
        <w:t>z dnia 6 </w:t>
      </w:r>
      <w:r w:rsidR="00BB38BC" w:rsidRPr="00E36655">
        <w:rPr>
          <w:rFonts w:ascii="Times New Roman" w:hAnsi="Times New Roman" w:cs="Times New Roman"/>
          <w:sz w:val="24"/>
          <w:szCs w:val="24"/>
        </w:rPr>
        <w:t xml:space="preserve">kwietnia 1990 r. </w:t>
      </w:r>
      <w:r w:rsidRPr="00E36655">
        <w:rPr>
          <w:rFonts w:ascii="Times New Roman" w:hAnsi="Times New Roman" w:cs="Times New Roman"/>
          <w:sz w:val="24"/>
          <w:szCs w:val="24"/>
        </w:rPr>
        <w:t>o Policji</w:t>
      </w:r>
      <w:r w:rsidR="000C4E7C">
        <w:rPr>
          <w:rFonts w:ascii="Times New Roman" w:hAnsi="Times New Roman" w:cs="Times New Roman"/>
          <w:sz w:val="24"/>
          <w:szCs w:val="24"/>
        </w:rPr>
        <w:t xml:space="preserve"> –</w:t>
      </w:r>
      <w:r w:rsidR="00BB38BC" w:rsidRPr="00E36655">
        <w:rPr>
          <w:rFonts w:ascii="Times New Roman" w:hAnsi="Times New Roman" w:cs="Times New Roman"/>
          <w:sz w:val="24"/>
          <w:szCs w:val="24"/>
        </w:rPr>
        <w:t xml:space="preserve"> Dz. U. z 2021 r. poz. 1882, z późn. zm.</w:t>
      </w:r>
      <w:r w:rsidRPr="00E36655">
        <w:rPr>
          <w:rFonts w:ascii="Times New Roman" w:hAnsi="Times New Roman" w:cs="Times New Roman"/>
          <w:sz w:val="24"/>
          <w:szCs w:val="24"/>
        </w:rPr>
        <w:t>), przepisy związane z kwestiami emerytalnymi, a w konsekwencji rentowymi, nie uwzględniają pojęcia działań kontrterrorystycznych. Tymczasem mając na uwadze, że działania kontrterrorystyczne są zdefiniowane jako działania wobec sprawców, osób przy</w:t>
      </w:r>
      <w:r w:rsidR="00446098" w:rsidRPr="00E36655">
        <w:rPr>
          <w:rFonts w:ascii="Times New Roman" w:hAnsi="Times New Roman" w:cs="Times New Roman"/>
          <w:sz w:val="24"/>
          <w:szCs w:val="24"/>
        </w:rPr>
        <w:t>gotowujących lub pomagających w</w:t>
      </w:r>
      <w:r w:rsidR="00E36655">
        <w:rPr>
          <w:rFonts w:ascii="Times New Roman" w:hAnsi="Times New Roman" w:cs="Times New Roman"/>
          <w:sz w:val="24"/>
          <w:szCs w:val="24"/>
        </w:rPr>
        <w:t xml:space="preserve"> </w:t>
      </w:r>
      <w:r w:rsidRPr="00E36655">
        <w:rPr>
          <w:rFonts w:ascii="Times New Roman" w:hAnsi="Times New Roman" w:cs="Times New Roman"/>
          <w:sz w:val="24"/>
          <w:szCs w:val="24"/>
        </w:rPr>
        <w:t>dokonaniu przestępstwa o charakterze terrorystycznym prowadzone w celu wyeliminowania bezpośredniego zagrożenia życia, zdrowia lub wolności osób</w:t>
      </w:r>
      <w:r w:rsidR="00BB38BC" w:rsidRPr="00E36655">
        <w:rPr>
          <w:rFonts w:ascii="Times New Roman" w:hAnsi="Times New Roman" w:cs="Times New Roman"/>
          <w:sz w:val="24"/>
          <w:szCs w:val="24"/>
        </w:rPr>
        <w:t>,</w:t>
      </w:r>
      <w:r w:rsidRPr="00E36655">
        <w:rPr>
          <w:rFonts w:ascii="Times New Roman" w:hAnsi="Times New Roman" w:cs="Times New Roman"/>
          <w:sz w:val="24"/>
          <w:szCs w:val="24"/>
        </w:rPr>
        <w:t xml:space="preserve"> lub mienia przy wykorzystaniu specjalistycznych sił i środków oraz specjalistycznej taktyki działania, to działania bojowe, analogicznie </w:t>
      </w:r>
      <w:r w:rsidR="00BB38BC" w:rsidRPr="00E36655">
        <w:rPr>
          <w:rFonts w:ascii="Times New Roman" w:hAnsi="Times New Roman" w:cs="Times New Roman"/>
          <w:sz w:val="24"/>
          <w:szCs w:val="24"/>
        </w:rPr>
        <w:t xml:space="preserve">są </w:t>
      </w:r>
      <w:r w:rsidRPr="00E36655">
        <w:rPr>
          <w:rFonts w:ascii="Times New Roman" w:hAnsi="Times New Roman" w:cs="Times New Roman"/>
          <w:sz w:val="24"/>
          <w:szCs w:val="24"/>
        </w:rPr>
        <w:t xml:space="preserve">prowadzone przy wykorzystaniu specjalistycznych sił i środków lub </w:t>
      </w:r>
      <w:r w:rsidRPr="00E36655">
        <w:rPr>
          <w:rFonts w:ascii="Times New Roman" w:hAnsi="Times New Roman" w:cs="Times New Roman"/>
          <w:sz w:val="24"/>
          <w:szCs w:val="24"/>
        </w:rPr>
        <w:lastRenderedPageBreak/>
        <w:t>specjalistycznej taktyki działania, jednak ich cel może być znacznie szerszy</w:t>
      </w:r>
      <w:r w:rsidR="00E05B84">
        <w:rPr>
          <w:rFonts w:ascii="Times New Roman" w:hAnsi="Times New Roman" w:cs="Times New Roman"/>
          <w:sz w:val="24"/>
          <w:szCs w:val="24"/>
        </w:rPr>
        <w:t>,</w:t>
      </w:r>
      <w:r w:rsidRPr="00E36655">
        <w:rPr>
          <w:rFonts w:ascii="Times New Roman" w:hAnsi="Times New Roman" w:cs="Times New Roman"/>
          <w:sz w:val="24"/>
          <w:szCs w:val="24"/>
        </w:rPr>
        <w:t xml:space="preserve"> np. zatrzymanie członków zorganizowanej grupy przestępczej zajmujących się przestępczością kryminalną czy narkotykową, a zatem niemających żadnego związku z przestępstwami o charakterze terrorystycznym. Intencją ustawodawcy w tym zakresie jest zatem objęcie możliwie najszerszych okoliczności dających podstawę spełnienia tej przesłanki bez zawężenia celu prowadzenia tych działań do różnych form sprawstwa w kontekście przestępstw o charakterze terrorystycznym. W konsekwencji przesłanka ta pozwoli na objęcie swym zakresem nie tylko funkcjonariuszy i żołnierzy realizujących zadania w jednostkach kontrterrorystycznych, lecz również w komórkach realizacyjnych operujących w odniesieniu do różnych innych obszarów przestępczości.</w:t>
      </w:r>
      <w:r w:rsidR="00E36655">
        <w:rPr>
          <w:rFonts w:ascii="Times New Roman" w:hAnsi="Times New Roman" w:cs="Times New Roman"/>
          <w:sz w:val="24"/>
          <w:szCs w:val="24"/>
        </w:rPr>
        <w:t xml:space="preserve"> </w:t>
      </w:r>
    </w:p>
    <w:p w14:paraId="218EC1EB" w14:textId="7BC60CC1" w:rsidR="00124C3B" w:rsidRPr="00E36655" w:rsidRDefault="00D501E9" w:rsidP="00E36655">
      <w:pPr>
        <w:pStyle w:val="Nagwek1"/>
        <w:shd w:val="clear" w:color="auto" w:fill="FFFFFF"/>
        <w:spacing w:before="0" w:beforeAutospacing="0" w:after="120" w:afterAutospacing="0" w:line="360" w:lineRule="auto"/>
        <w:jc w:val="both"/>
        <w:rPr>
          <w:b w:val="0"/>
          <w:sz w:val="24"/>
          <w:szCs w:val="24"/>
        </w:rPr>
      </w:pPr>
      <w:r w:rsidRPr="00E36655">
        <w:rPr>
          <w:b w:val="0"/>
          <w:sz w:val="24"/>
          <w:szCs w:val="24"/>
        </w:rPr>
        <w:t xml:space="preserve">W </w:t>
      </w:r>
      <w:r w:rsidR="000C726E" w:rsidRPr="00E36655">
        <w:rPr>
          <w:b w:val="0"/>
          <w:sz w:val="24"/>
          <w:szCs w:val="24"/>
        </w:rPr>
        <w:t xml:space="preserve">odniesieniu do żołnierzy zawodowych </w:t>
      </w:r>
      <w:r w:rsidR="001C228D" w:rsidRPr="00E36655">
        <w:rPr>
          <w:b w:val="0"/>
          <w:sz w:val="24"/>
          <w:szCs w:val="24"/>
        </w:rPr>
        <w:t>przyjęto, że przesłanką uzasadniającą przyznanie świadczenia pieniężnego będzie śmierć żołnierza</w:t>
      </w:r>
      <w:r w:rsidR="00C10C8F" w:rsidRPr="00E36655">
        <w:rPr>
          <w:b w:val="0"/>
          <w:sz w:val="24"/>
          <w:szCs w:val="24"/>
        </w:rPr>
        <w:t xml:space="preserve"> </w:t>
      </w:r>
      <w:r w:rsidR="00C10C8F" w:rsidRPr="00E36655">
        <w:rPr>
          <w:rFonts w:eastAsia="Calibri"/>
          <w:b w:val="0"/>
          <w:bCs w:val="0"/>
          <w:iCs/>
          <w:sz w:val="24"/>
          <w:szCs w:val="24"/>
        </w:rPr>
        <w:t xml:space="preserve">w strefie działań wojennych w czasie wykonywania zadań służbowych poza granicami państwa, związanych z realizacją celów, o których mowa w art. 2 pkt 1 ustawy z dnia 17 grudnia 1998 r. o zasadach użycia lub pobytu Sił Zbrojnych Rzeczypospolitej Polskiej poza granicami państwa. Zaproponowane rozwiązanie </w:t>
      </w:r>
      <w:r w:rsidR="00C10C8F" w:rsidRPr="00E36655">
        <w:rPr>
          <w:rFonts w:eastAsia="Calibri"/>
          <w:b w:val="0"/>
          <w:iCs/>
          <w:sz w:val="24"/>
          <w:szCs w:val="24"/>
        </w:rPr>
        <w:t>odwołuje się do ustawy z dnia 17 grudnia 1998 r. o zasadach użycia lub pobytu Sił Zbrojnych Rzeczypospolitej Polskiej poza granicami państwa tak, jak to ma miejsce w art. 24 ustawy z dnia</w:t>
      </w:r>
      <w:r w:rsidR="00E36655">
        <w:rPr>
          <w:rFonts w:eastAsia="Calibri"/>
          <w:b w:val="0"/>
          <w:iCs/>
          <w:sz w:val="24"/>
          <w:szCs w:val="24"/>
        </w:rPr>
        <w:t xml:space="preserve"> </w:t>
      </w:r>
      <w:r w:rsidR="00C10C8F" w:rsidRPr="00E36655">
        <w:rPr>
          <w:rFonts w:eastAsia="Calibri"/>
          <w:b w:val="0"/>
          <w:iCs/>
          <w:sz w:val="24"/>
          <w:szCs w:val="24"/>
        </w:rPr>
        <w:t xml:space="preserve">10 grudnia 1993 r. o zaopatrzeniu emerytalnym żołnierzy zawodowych oraz ich rodzin (Dz. U. z 2022 r., poz. </w:t>
      </w:r>
      <w:r w:rsidR="00BB38BC" w:rsidRPr="00E36655">
        <w:rPr>
          <w:rFonts w:eastAsia="Calibri"/>
          <w:b w:val="0"/>
          <w:iCs/>
          <w:sz w:val="24"/>
          <w:szCs w:val="24"/>
        </w:rPr>
        <w:t>2528</w:t>
      </w:r>
      <w:r w:rsidR="00C10C8F" w:rsidRPr="00E36655">
        <w:rPr>
          <w:rFonts w:eastAsia="Calibri"/>
          <w:b w:val="0"/>
          <w:iCs/>
          <w:sz w:val="24"/>
          <w:szCs w:val="24"/>
        </w:rPr>
        <w:t>) oraz art. 4 pkt 3 ustawy z dnia 19 sierpnia 2011 r. o weteranach działań poza granicami państwa (Dz. U. z 2022 r. poz. 2205).</w:t>
      </w:r>
    </w:p>
    <w:p w14:paraId="1D810CEA" w14:textId="084329EF" w:rsidR="00124C3B" w:rsidRPr="00E36655" w:rsidRDefault="002C41E9" w:rsidP="00E36655">
      <w:pPr>
        <w:pStyle w:val="Nagwek1"/>
        <w:shd w:val="clear" w:color="auto" w:fill="FFFFFF"/>
        <w:spacing w:before="0" w:beforeAutospacing="0" w:after="120" w:afterAutospacing="0" w:line="360" w:lineRule="auto"/>
        <w:jc w:val="both"/>
        <w:rPr>
          <w:b w:val="0"/>
          <w:sz w:val="24"/>
          <w:szCs w:val="24"/>
        </w:rPr>
      </w:pPr>
      <w:r w:rsidRPr="00E36655">
        <w:rPr>
          <w:b w:val="0"/>
          <w:sz w:val="24"/>
          <w:szCs w:val="24"/>
        </w:rPr>
        <w:t xml:space="preserve">Podejmując decyzję o przyznaniu świadczenia pieniężnego </w:t>
      </w:r>
      <w:r w:rsidR="00F958E1" w:rsidRPr="00E36655">
        <w:rPr>
          <w:b w:val="0"/>
          <w:sz w:val="24"/>
          <w:szCs w:val="24"/>
        </w:rPr>
        <w:t>członkom rodziny funkcjonariuszy i żołnierzy zawodowych</w:t>
      </w:r>
      <w:r w:rsidRPr="00E36655">
        <w:rPr>
          <w:b w:val="0"/>
          <w:sz w:val="24"/>
          <w:szCs w:val="24"/>
        </w:rPr>
        <w:t>, któr</w:t>
      </w:r>
      <w:r w:rsidR="00F958E1" w:rsidRPr="00E36655">
        <w:rPr>
          <w:b w:val="0"/>
          <w:sz w:val="24"/>
          <w:szCs w:val="24"/>
        </w:rPr>
        <w:t>z</w:t>
      </w:r>
      <w:r w:rsidRPr="00E36655">
        <w:rPr>
          <w:b w:val="0"/>
          <w:sz w:val="24"/>
          <w:szCs w:val="24"/>
        </w:rPr>
        <w:t xml:space="preserve">y poza służbą </w:t>
      </w:r>
      <w:r w:rsidR="00F958E1" w:rsidRPr="00E36655">
        <w:rPr>
          <w:b w:val="0"/>
          <w:sz w:val="24"/>
          <w:szCs w:val="24"/>
        </w:rPr>
        <w:t>podjęli</w:t>
      </w:r>
      <w:r w:rsidRPr="00E36655">
        <w:rPr>
          <w:b w:val="0"/>
          <w:sz w:val="24"/>
          <w:szCs w:val="24"/>
        </w:rPr>
        <w:t xml:space="preserve"> czynności związane z ochroną bezpieczeństwa i porządku publicznego, ratowania życia lub zdrowia ludzkiego albo mienia skutkujące narażeniem własnego życia lub zdrowia</w:t>
      </w:r>
      <w:r w:rsidR="000C4E7C">
        <w:rPr>
          <w:b w:val="0"/>
          <w:sz w:val="24"/>
          <w:szCs w:val="24"/>
        </w:rPr>
        <w:t>,</w:t>
      </w:r>
      <w:r w:rsidRPr="00E36655">
        <w:rPr>
          <w:b w:val="0"/>
          <w:sz w:val="24"/>
          <w:szCs w:val="24"/>
        </w:rPr>
        <w:t xml:space="preserve"> </w:t>
      </w:r>
      <w:r w:rsidR="000A6912" w:rsidRPr="00E36655">
        <w:rPr>
          <w:b w:val="0"/>
          <w:sz w:val="24"/>
          <w:szCs w:val="24"/>
        </w:rPr>
        <w:t>kierowano się potrzebą zapewnienia wsparcia członkom rodzin funkcjonariuszy i żołnierzy zawodowych, którzy poza służb</w:t>
      </w:r>
      <w:r w:rsidR="008955A7">
        <w:rPr>
          <w:b w:val="0"/>
          <w:sz w:val="24"/>
          <w:szCs w:val="24"/>
        </w:rPr>
        <w:t>ą</w:t>
      </w:r>
      <w:r w:rsidR="000A6912" w:rsidRPr="00E36655">
        <w:rPr>
          <w:b w:val="0"/>
          <w:sz w:val="24"/>
          <w:szCs w:val="24"/>
        </w:rPr>
        <w:t xml:space="preserve"> podjęli czynności na rzecz ochrony dobra wspólnego skutkujące ich śmiercią. Jak</w:t>
      </w:r>
      <w:r w:rsidR="00383469" w:rsidRPr="00E36655">
        <w:rPr>
          <w:b w:val="0"/>
          <w:sz w:val="24"/>
          <w:szCs w:val="24"/>
        </w:rPr>
        <w:t>o</w:t>
      </w:r>
      <w:r w:rsidR="000A6912" w:rsidRPr="00E36655">
        <w:rPr>
          <w:b w:val="0"/>
          <w:sz w:val="24"/>
          <w:szCs w:val="24"/>
        </w:rPr>
        <w:t xml:space="preserve"> przykład takich działań można wskazać tragiczną śmierć w dniu 10 lutego 2010 r. młodszego aspiranta Policji Andrzeja Struja, który</w:t>
      </w:r>
      <w:r w:rsidR="00424E36">
        <w:rPr>
          <w:b w:val="0"/>
          <w:sz w:val="24"/>
          <w:szCs w:val="24"/>
        </w:rPr>
        <w:t>,</w:t>
      </w:r>
      <w:r w:rsidR="000A6912" w:rsidRPr="00E36655">
        <w:rPr>
          <w:b w:val="0"/>
          <w:sz w:val="24"/>
          <w:szCs w:val="24"/>
        </w:rPr>
        <w:t xml:space="preserve"> będąc na urlopie wypoczynkowym, podjął interwencję wobec nietrzeźwego mężczyzny, rzucającego koszem na śmieci w przejeżdżający tramwaj. Na skutek podjętej interwencji policjant został kilkukrotnie ugodzony nożem, co w konsekwencji doprowadziło do jego śmierci. Na kanwie przytoczonej sprawy uznano, że jeżeli funkcjonariusz lub żołnierz naraża swoje zdrowie i życie dla ratowania chronionego prawem dobra o </w:t>
      </w:r>
      <w:r w:rsidR="000A6912" w:rsidRPr="00E36655">
        <w:rPr>
          <w:b w:val="0"/>
          <w:sz w:val="24"/>
          <w:szCs w:val="24"/>
        </w:rPr>
        <w:lastRenderedPageBreak/>
        <w:t>szczególnym znaczeniu, w tym w szczególności życia człowieka – to fakt ten należy uznać za wykazanie postawy heroicznej, która powinna być przez społeczeństwo doceniona w szczególny sposób.</w:t>
      </w:r>
      <w:r w:rsidR="00E36655">
        <w:rPr>
          <w:b w:val="0"/>
          <w:sz w:val="24"/>
          <w:szCs w:val="24"/>
        </w:rPr>
        <w:t xml:space="preserve"> </w:t>
      </w:r>
      <w:r w:rsidRPr="00E36655">
        <w:rPr>
          <w:b w:val="0"/>
          <w:sz w:val="24"/>
          <w:szCs w:val="24"/>
        </w:rPr>
        <w:t xml:space="preserve"> </w:t>
      </w:r>
    </w:p>
    <w:p w14:paraId="6099476B" w14:textId="24DDA5BE" w:rsidR="00AC5AF0" w:rsidRPr="00E36655" w:rsidRDefault="00AC5AF0" w:rsidP="00E36655">
      <w:pPr>
        <w:pStyle w:val="Nagwek1"/>
        <w:shd w:val="clear" w:color="auto" w:fill="FFFFFF"/>
        <w:spacing w:before="0" w:beforeAutospacing="0" w:after="120" w:afterAutospacing="0" w:line="360" w:lineRule="auto"/>
        <w:jc w:val="both"/>
        <w:rPr>
          <w:b w:val="0"/>
          <w:sz w:val="24"/>
          <w:szCs w:val="24"/>
        </w:rPr>
      </w:pPr>
      <w:r w:rsidRPr="00E36655">
        <w:rPr>
          <w:b w:val="0"/>
          <w:sz w:val="24"/>
          <w:szCs w:val="24"/>
        </w:rPr>
        <w:t>Z uwagi na fakt, że wyczerpujące wskazanie wszystkich stanów faktycznych związanych z wykonywaniem czynności służbowych w warunkach zagrażających życiu i zdrowiu skutkujących śmiercią funkcjonariusza lub żołnierza zawodowego nie jest możliwe</w:t>
      </w:r>
      <w:r w:rsidR="000C4E7C">
        <w:rPr>
          <w:b w:val="0"/>
          <w:sz w:val="24"/>
          <w:szCs w:val="24"/>
        </w:rPr>
        <w:t>,</w:t>
      </w:r>
      <w:r w:rsidRPr="00E36655">
        <w:rPr>
          <w:b w:val="0"/>
          <w:sz w:val="24"/>
          <w:szCs w:val="24"/>
        </w:rPr>
        <w:t xml:space="preserve"> w projekcie przyjęto, że </w:t>
      </w:r>
      <w:r w:rsidR="004F5067" w:rsidRPr="00E36655">
        <w:rPr>
          <w:b w:val="0"/>
          <w:sz w:val="24"/>
          <w:szCs w:val="24"/>
        </w:rPr>
        <w:t xml:space="preserve">świadczenie pieniężne przysługuje również </w:t>
      </w:r>
      <w:r w:rsidR="0064333C" w:rsidRPr="00E36655">
        <w:rPr>
          <w:b w:val="0"/>
          <w:sz w:val="24"/>
          <w:szCs w:val="24"/>
        </w:rPr>
        <w:t>członkom rodziny funkcjonariuszy lub żołnierzy zawodowych, których</w:t>
      </w:r>
      <w:r w:rsidR="004F5067" w:rsidRPr="00E36655">
        <w:rPr>
          <w:b w:val="0"/>
          <w:sz w:val="24"/>
          <w:szCs w:val="24"/>
        </w:rPr>
        <w:t xml:space="preserve"> śmierć nastąpiła w związku z wykonywaniem obowiązków służbowych innych niż wymienione w ust. 1 w</w:t>
      </w:r>
      <w:r w:rsidR="00E36655">
        <w:rPr>
          <w:b w:val="0"/>
          <w:sz w:val="24"/>
          <w:szCs w:val="24"/>
        </w:rPr>
        <w:t xml:space="preserve"> </w:t>
      </w:r>
      <w:r w:rsidR="004F5067" w:rsidRPr="00E36655">
        <w:rPr>
          <w:b w:val="0"/>
          <w:sz w:val="24"/>
          <w:szCs w:val="24"/>
        </w:rPr>
        <w:t>warunkach</w:t>
      </w:r>
      <w:r w:rsidR="00E36655">
        <w:rPr>
          <w:b w:val="0"/>
          <w:sz w:val="24"/>
          <w:szCs w:val="24"/>
        </w:rPr>
        <w:t xml:space="preserve"> </w:t>
      </w:r>
      <w:r w:rsidR="004F5067" w:rsidRPr="00E36655">
        <w:rPr>
          <w:b w:val="0"/>
          <w:sz w:val="24"/>
          <w:szCs w:val="24"/>
        </w:rPr>
        <w:t>zagrażających życiu i</w:t>
      </w:r>
      <w:r w:rsidR="00E36655">
        <w:rPr>
          <w:b w:val="0"/>
          <w:sz w:val="24"/>
          <w:szCs w:val="24"/>
        </w:rPr>
        <w:t xml:space="preserve"> </w:t>
      </w:r>
      <w:r w:rsidR="004F5067" w:rsidRPr="00E36655">
        <w:rPr>
          <w:b w:val="0"/>
          <w:sz w:val="24"/>
          <w:szCs w:val="24"/>
        </w:rPr>
        <w:t xml:space="preserve">zdrowiu. </w:t>
      </w:r>
    </w:p>
    <w:p w14:paraId="3CB44C31" w14:textId="65D0C03F" w:rsidR="009C5C04" w:rsidRPr="00E36655" w:rsidRDefault="0071464E" w:rsidP="00E36655">
      <w:pPr>
        <w:pStyle w:val="Nagwek1"/>
        <w:shd w:val="clear" w:color="auto" w:fill="FFFFFF"/>
        <w:spacing w:before="0" w:beforeAutospacing="0" w:after="120" w:afterAutospacing="0" w:line="360" w:lineRule="auto"/>
        <w:jc w:val="both"/>
        <w:rPr>
          <w:b w:val="0"/>
          <w:sz w:val="24"/>
          <w:szCs w:val="24"/>
        </w:rPr>
      </w:pPr>
      <w:r w:rsidRPr="00E36655">
        <w:rPr>
          <w:b w:val="0"/>
          <w:sz w:val="24"/>
          <w:szCs w:val="24"/>
        </w:rPr>
        <w:t>Świadczenie pieniężne będzie przysługiwało r</w:t>
      </w:r>
      <w:r w:rsidR="002B3559" w:rsidRPr="00E36655">
        <w:rPr>
          <w:b w:val="0"/>
          <w:sz w:val="24"/>
          <w:szCs w:val="24"/>
        </w:rPr>
        <w:t>ównież członkom rodziny strażaków ratowników</w:t>
      </w:r>
      <w:r w:rsidRPr="00E36655">
        <w:rPr>
          <w:b w:val="0"/>
          <w:sz w:val="24"/>
          <w:szCs w:val="24"/>
        </w:rPr>
        <w:t xml:space="preserve"> OSP, któr</w:t>
      </w:r>
      <w:r w:rsidR="002B3559" w:rsidRPr="00E36655">
        <w:rPr>
          <w:b w:val="0"/>
          <w:sz w:val="24"/>
          <w:szCs w:val="24"/>
        </w:rPr>
        <w:t>ych</w:t>
      </w:r>
      <w:r w:rsidR="00A15730" w:rsidRPr="00E36655">
        <w:rPr>
          <w:b w:val="0"/>
          <w:sz w:val="24"/>
          <w:szCs w:val="24"/>
        </w:rPr>
        <w:t xml:space="preserve"> śmierć nastąpiła w związku z udziałem w</w:t>
      </w:r>
      <w:r w:rsidR="00DD14CA" w:rsidRPr="00E36655">
        <w:rPr>
          <w:b w:val="0"/>
          <w:sz w:val="24"/>
          <w:szCs w:val="24"/>
        </w:rPr>
        <w:t xml:space="preserve"> działaniu ratowniczym</w:t>
      </w:r>
      <w:r w:rsidR="00A51A31" w:rsidRPr="00E36655">
        <w:rPr>
          <w:b w:val="0"/>
          <w:sz w:val="24"/>
          <w:szCs w:val="24"/>
        </w:rPr>
        <w:t xml:space="preserve">, </w:t>
      </w:r>
      <w:r w:rsidR="00124C3B" w:rsidRPr="00E36655">
        <w:rPr>
          <w:b w:val="0"/>
          <w:sz w:val="24"/>
          <w:szCs w:val="24"/>
        </w:rPr>
        <w:t xml:space="preserve">akcji </w:t>
      </w:r>
      <w:r w:rsidRPr="00E36655">
        <w:rPr>
          <w:b w:val="0"/>
          <w:sz w:val="24"/>
          <w:szCs w:val="24"/>
        </w:rPr>
        <w:t xml:space="preserve">ratowniczej </w:t>
      </w:r>
      <w:r w:rsidR="00A51A31" w:rsidRPr="00E36655">
        <w:rPr>
          <w:b w:val="0"/>
          <w:sz w:val="24"/>
          <w:szCs w:val="24"/>
        </w:rPr>
        <w:t>albo ćwiczeniach organizowanych przez Państwową Straż Pożarną</w:t>
      </w:r>
      <w:r w:rsidR="004B157B" w:rsidRPr="00E36655">
        <w:rPr>
          <w:b w:val="0"/>
          <w:sz w:val="24"/>
          <w:szCs w:val="24"/>
        </w:rPr>
        <w:t>,</w:t>
      </w:r>
      <w:r w:rsidR="00A51A31" w:rsidRPr="00E36655">
        <w:rPr>
          <w:b w:val="0"/>
          <w:sz w:val="24"/>
          <w:szCs w:val="24"/>
        </w:rPr>
        <w:t xml:space="preserve"> </w:t>
      </w:r>
      <w:r w:rsidRPr="00E36655">
        <w:rPr>
          <w:b w:val="0"/>
          <w:sz w:val="24"/>
          <w:szCs w:val="24"/>
        </w:rPr>
        <w:t>w warunkach zagrażających życiu lub zdrowiu</w:t>
      </w:r>
      <w:r w:rsidR="00124C3B" w:rsidRPr="00E36655">
        <w:rPr>
          <w:b w:val="0"/>
          <w:sz w:val="24"/>
          <w:szCs w:val="24"/>
        </w:rPr>
        <w:t>. Świadczenie będzie też przysługiwało</w:t>
      </w:r>
      <w:r w:rsidR="00714DD2" w:rsidRPr="00E36655">
        <w:rPr>
          <w:b w:val="0"/>
          <w:sz w:val="24"/>
          <w:szCs w:val="24"/>
        </w:rPr>
        <w:t xml:space="preserve"> </w:t>
      </w:r>
      <w:r w:rsidR="002B3559" w:rsidRPr="00E36655">
        <w:rPr>
          <w:b w:val="0"/>
          <w:sz w:val="24"/>
          <w:szCs w:val="24"/>
        </w:rPr>
        <w:t>członkom rodziny ratowników górskich</w:t>
      </w:r>
      <w:r w:rsidR="004325AC" w:rsidRPr="00E36655">
        <w:rPr>
          <w:b w:val="0"/>
          <w:sz w:val="24"/>
          <w:szCs w:val="24"/>
        </w:rPr>
        <w:t xml:space="preserve">, </w:t>
      </w:r>
      <w:r w:rsidR="002B3559" w:rsidRPr="00E36655">
        <w:rPr>
          <w:b w:val="0"/>
          <w:sz w:val="24"/>
          <w:szCs w:val="24"/>
        </w:rPr>
        <w:t>których</w:t>
      </w:r>
      <w:r w:rsidR="00A15730" w:rsidRPr="00E36655">
        <w:rPr>
          <w:b w:val="0"/>
          <w:sz w:val="24"/>
          <w:szCs w:val="24"/>
        </w:rPr>
        <w:t xml:space="preserve"> śmierć nastąpiła w związku z </w:t>
      </w:r>
      <w:r w:rsidR="004325AC" w:rsidRPr="00E36655">
        <w:rPr>
          <w:b w:val="0"/>
          <w:sz w:val="24"/>
          <w:szCs w:val="24"/>
        </w:rPr>
        <w:t>wykonywani</w:t>
      </w:r>
      <w:r w:rsidR="00A15730" w:rsidRPr="00E36655">
        <w:rPr>
          <w:b w:val="0"/>
          <w:sz w:val="24"/>
          <w:szCs w:val="24"/>
        </w:rPr>
        <w:t>em</w:t>
      </w:r>
      <w:r w:rsidR="004325AC" w:rsidRPr="00E36655">
        <w:rPr>
          <w:b w:val="0"/>
          <w:sz w:val="24"/>
          <w:szCs w:val="24"/>
        </w:rPr>
        <w:t xml:space="preserve"> działań ratowniczych w warunkach zagrażających życiu lub zdrowiu</w:t>
      </w:r>
      <w:r w:rsidR="00164693" w:rsidRPr="00E36655">
        <w:rPr>
          <w:b w:val="0"/>
          <w:sz w:val="24"/>
          <w:szCs w:val="24"/>
        </w:rPr>
        <w:t xml:space="preserve"> oraz żołnierza niezawodowego, którego śmierć nastąpiła w związku ze służbą w warunkach zagrażających życiu i zdrowiu albo podjęciem poza służbą czynności ratowania życia lub zdrowia ludzkiego albo mienia</w:t>
      </w:r>
      <w:r w:rsidR="004325AC" w:rsidRPr="00E36655">
        <w:rPr>
          <w:b w:val="0"/>
          <w:sz w:val="24"/>
          <w:szCs w:val="24"/>
        </w:rPr>
        <w:t>.</w:t>
      </w:r>
    </w:p>
    <w:p w14:paraId="4DA2A721" w14:textId="1CE348C4" w:rsidR="00124C3B" w:rsidRPr="00E36655" w:rsidRDefault="00124C3B" w:rsidP="00E36655">
      <w:pPr>
        <w:pStyle w:val="Nagwek1"/>
        <w:shd w:val="clear" w:color="auto" w:fill="FFFFFF"/>
        <w:spacing w:before="0" w:beforeAutospacing="0" w:after="120" w:afterAutospacing="0" w:line="360" w:lineRule="auto"/>
        <w:jc w:val="both"/>
        <w:rPr>
          <w:sz w:val="24"/>
          <w:szCs w:val="24"/>
        </w:rPr>
      </w:pPr>
      <w:r w:rsidRPr="00E36655">
        <w:rPr>
          <w:sz w:val="24"/>
          <w:szCs w:val="24"/>
        </w:rPr>
        <w:t>Uprawnieni do świadczenia</w:t>
      </w:r>
    </w:p>
    <w:p w14:paraId="6D745753" w14:textId="4FCA50DD" w:rsidR="00124C3B" w:rsidRPr="00E36655" w:rsidRDefault="00124C3B"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t>C</w:t>
      </w:r>
      <w:r w:rsidR="009C5C04" w:rsidRPr="00E36655">
        <w:rPr>
          <w:rFonts w:ascii="Times New Roman" w:eastAsia="Times New Roman" w:hAnsi="Times New Roman" w:cs="Times New Roman"/>
          <w:sz w:val="24"/>
          <w:szCs w:val="24"/>
          <w:lang w:eastAsia="pl-PL"/>
        </w:rPr>
        <w:t xml:space="preserve">złonkami </w:t>
      </w:r>
      <w:r w:rsidRPr="00E36655">
        <w:rPr>
          <w:rFonts w:ascii="Times New Roman" w:eastAsia="Times New Roman" w:hAnsi="Times New Roman" w:cs="Times New Roman"/>
          <w:sz w:val="24"/>
          <w:szCs w:val="24"/>
          <w:lang w:eastAsia="pl-PL"/>
        </w:rPr>
        <w:t xml:space="preserve">rodziny uprawnionymi </w:t>
      </w:r>
      <w:r w:rsidR="009C5C04" w:rsidRPr="00E36655">
        <w:rPr>
          <w:rFonts w:ascii="Times New Roman" w:eastAsia="Times New Roman" w:hAnsi="Times New Roman" w:cs="Times New Roman"/>
          <w:sz w:val="24"/>
          <w:szCs w:val="24"/>
          <w:lang w:eastAsia="pl-PL"/>
        </w:rPr>
        <w:t>do pobierania świadczenia będą</w:t>
      </w:r>
      <w:r w:rsidR="00DE02EC" w:rsidRPr="00E36655">
        <w:rPr>
          <w:rFonts w:ascii="Times New Roman" w:eastAsia="Times New Roman" w:hAnsi="Times New Roman" w:cs="Times New Roman"/>
          <w:sz w:val="24"/>
          <w:szCs w:val="24"/>
          <w:lang w:eastAsia="pl-PL"/>
        </w:rPr>
        <w:t>:</w:t>
      </w:r>
      <w:r w:rsidR="009C5C04" w:rsidRPr="00E36655">
        <w:rPr>
          <w:rFonts w:ascii="Times New Roman" w:eastAsia="Times New Roman" w:hAnsi="Times New Roman" w:cs="Times New Roman"/>
          <w:sz w:val="24"/>
          <w:szCs w:val="24"/>
          <w:lang w:eastAsia="pl-PL"/>
        </w:rPr>
        <w:t xml:space="preserve"> małżonek</w:t>
      </w:r>
      <w:r w:rsidR="00DE02EC" w:rsidRPr="00E36655">
        <w:rPr>
          <w:rFonts w:ascii="Times New Roman" w:eastAsia="Times New Roman" w:hAnsi="Times New Roman" w:cs="Times New Roman"/>
          <w:sz w:val="24"/>
          <w:szCs w:val="24"/>
          <w:lang w:eastAsia="pl-PL"/>
        </w:rPr>
        <w:t>, dzieci oraz rodzice. Za rodziców uważane są również osoby przysposabiające. Świadczenie otrzymają</w:t>
      </w:r>
      <w:r w:rsidR="009C5C04" w:rsidRPr="00E36655">
        <w:rPr>
          <w:rFonts w:ascii="Times New Roman" w:eastAsia="Times New Roman" w:hAnsi="Times New Roman" w:cs="Times New Roman"/>
          <w:sz w:val="24"/>
          <w:szCs w:val="24"/>
          <w:lang w:eastAsia="pl-PL"/>
        </w:rPr>
        <w:t xml:space="preserve"> dzieci poniżej 18</w:t>
      </w:r>
      <w:r w:rsidR="000C4E7C">
        <w:rPr>
          <w:rFonts w:ascii="Times New Roman" w:eastAsia="Times New Roman" w:hAnsi="Times New Roman" w:cs="Times New Roman"/>
          <w:sz w:val="24"/>
          <w:szCs w:val="24"/>
          <w:lang w:eastAsia="pl-PL"/>
        </w:rPr>
        <w:t xml:space="preserve"> lat</w:t>
      </w:r>
      <w:r w:rsidR="009C5C04" w:rsidRPr="00E36655">
        <w:rPr>
          <w:rFonts w:ascii="Times New Roman" w:eastAsia="Times New Roman" w:hAnsi="Times New Roman" w:cs="Times New Roman"/>
          <w:sz w:val="24"/>
          <w:szCs w:val="24"/>
          <w:lang w:eastAsia="pl-PL"/>
        </w:rPr>
        <w:t xml:space="preserve"> lub</w:t>
      </w:r>
      <w:r w:rsidRPr="00E36655">
        <w:rPr>
          <w:rFonts w:ascii="Times New Roman" w:eastAsia="Times New Roman" w:hAnsi="Times New Roman" w:cs="Times New Roman"/>
          <w:sz w:val="24"/>
          <w:szCs w:val="24"/>
          <w:lang w:eastAsia="pl-PL"/>
        </w:rPr>
        <w:t xml:space="preserve"> dzieci</w:t>
      </w:r>
      <w:r w:rsidR="009C5C04" w:rsidRPr="00E36655">
        <w:rPr>
          <w:rFonts w:ascii="Times New Roman" w:eastAsia="Times New Roman" w:hAnsi="Times New Roman" w:cs="Times New Roman"/>
          <w:sz w:val="24"/>
          <w:szCs w:val="24"/>
          <w:lang w:eastAsia="pl-PL"/>
        </w:rPr>
        <w:t xml:space="preserve"> ucz</w:t>
      </w:r>
      <w:r w:rsidRPr="00E36655">
        <w:rPr>
          <w:rFonts w:ascii="Times New Roman" w:eastAsia="Times New Roman" w:hAnsi="Times New Roman" w:cs="Times New Roman"/>
          <w:sz w:val="24"/>
          <w:szCs w:val="24"/>
          <w:lang w:eastAsia="pl-PL"/>
        </w:rPr>
        <w:t xml:space="preserve">ące się do 24 (25) </w:t>
      </w:r>
      <w:r w:rsidR="000C4E7C">
        <w:rPr>
          <w:rFonts w:ascii="Times New Roman" w:eastAsia="Times New Roman" w:hAnsi="Times New Roman" w:cs="Times New Roman"/>
          <w:sz w:val="24"/>
          <w:szCs w:val="24"/>
          <w:lang w:eastAsia="pl-PL"/>
        </w:rPr>
        <w:t>lat</w:t>
      </w:r>
      <w:r w:rsidRPr="00E36655">
        <w:rPr>
          <w:rFonts w:ascii="Times New Roman" w:eastAsia="Times New Roman" w:hAnsi="Times New Roman" w:cs="Times New Roman"/>
          <w:sz w:val="24"/>
          <w:szCs w:val="24"/>
          <w:lang w:eastAsia="pl-PL"/>
        </w:rPr>
        <w:t>.</w:t>
      </w:r>
      <w:r w:rsidR="00B40360" w:rsidRPr="00E36655">
        <w:rPr>
          <w:rFonts w:ascii="Times New Roman" w:eastAsia="Times New Roman" w:hAnsi="Times New Roman" w:cs="Times New Roman"/>
          <w:sz w:val="24"/>
          <w:szCs w:val="24"/>
          <w:lang w:eastAsia="pl-PL"/>
        </w:rPr>
        <w:t xml:space="preserve"> B</w:t>
      </w:r>
      <w:r w:rsidR="00C13AF6" w:rsidRPr="00E36655">
        <w:rPr>
          <w:rFonts w:ascii="Times New Roman" w:eastAsia="Times New Roman" w:hAnsi="Times New Roman" w:cs="Times New Roman"/>
          <w:sz w:val="24"/>
          <w:szCs w:val="24"/>
          <w:lang w:eastAsia="pl-PL"/>
        </w:rPr>
        <w:t xml:space="preserve">ez względu na wiek </w:t>
      </w:r>
      <w:r w:rsidR="00B40360" w:rsidRPr="00E36655">
        <w:rPr>
          <w:rFonts w:ascii="Times New Roman" w:eastAsia="Times New Roman" w:hAnsi="Times New Roman" w:cs="Times New Roman"/>
          <w:sz w:val="24"/>
          <w:szCs w:val="24"/>
          <w:lang w:eastAsia="pl-PL"/>
        </w:rPr>
        <w:t xml:space="preserve">świadczenie będzie </w:t>
      </w:r>
      <w:r w:rsidRPr="00E36655">
        <w:rPr>
          <w:rFonts w:ascii="Times New Roman" w:eastAsia="Times New Roman" w:hAnsi="Times New Roman" w:cs="Times New Roman"/>
          <w:sz w:val="24"/>
          <w:szCs w:val="24"/>
          <w:lang w:eastAsia="pl-PL"/>
        </w:rPr>
        <w:t>przysługiwało dzieciom, które do</w:t>
      </w:r>
      <w:r w:rsidR="00C13AF6" w:rsidRPr="00E36655">
        <w:rPr>
          <w:rFonts w:ascii="Times New Roman" w:eastAsia="Times New Roman" w:hAnsi="Times New Roman" w:cs="Times New Roman"/>
          <w:sz w:val="24"/>
          <w:szCs w:val="24"/>
          <w:lang w:eastAsia="pl-PL"/>
        </w:rPr>
        <w:t xml:space="preserve"> czasu osiągnięcia</w:t>
      </w:r>
      <w:r w:rsidRPr="00E36655">
        <w:rPr>
          <w:rFonts w:ascii="Times New Roman" w:eastAsia="Times New Roman" w:hAnsi="Times New Roman" w:cs="Times New Roman"/>
          <w:sz w:val="24"/>
          <w:szCs w:val="24"/>
          <w:lang w:eastAsia="pl-PL"/>
        </w:rPr>
        <w:t xml:space="preserve"> 18</w:t>
      </w:r>
      <w:r w:rsidR="00B40360" w:rsidRPr="00E36655">
        <w:rPr>
          <w:rFonts w:ascii="Times New Roman" w:eastAsia="Times New Roman" w:hAnsi="Times New Roman" w:cs="Times New Roman"/>
          <w:sz w:val="24"/>
          <w:szCs w:val="24"/>
          <w:lang w:eastAsia="pl-PL"/>
        </w:rPr>
        <w:t xml:space="preserve"> lat</w:t>
      </w:r>
      <w:r w:rsidRPr="00E36655">
        <w:rPr>
          <w:rFonts w:ascii="Times New Roman" w:eastAsia="Times New Roman" w:hAnsi="Times New Roman" w:cs="Times New Roman"/>
          <w:sz w:val="24"/>
          <w:szCs w:val="24"/>
          <w:lang w:eastAsia="pl-PL"/>
        </w:rPr>
        <w:t xml:space="preserve"> stały się całkowicie niezdolne do pracy oraz niezdolne do samodzielnej egzystencji</w:t>
      </w:r>
      <w:r w:rsidR="00AA0F2E" w:rsidRPr="00E36655">
        <w:rPr>
          <w:rFonts w:ascii="Times New Roman" w:eastAsia="Times New Roman" w:hAnsi="Times New Roman" w:cs="Times New Roman"/>
          <w:sz w:val="24"/>
          <w:szCs w:val="24"/>
          <w:lang w:eastAsia="pl-PL"/>
        </w:rPr>
        <w:t xml:space="preserve">. </w:t>
      </w:r>
    </w:p>
    <w:p w14:paraId="080E69D3" w14:textId="1576694F" w:rsidR="00C6387B" w:rsidRPr="00E36655" w:rsidRDefault="00C6387B"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t xml:space="preserve">W odniesieniu do małżonka funkcjonariusza i żołnierza zawodowego przyjęto, że świadczenie pieniężne będzie mu przysługiwało od momentu przyznania dożywotnio. </w:t>
      </w:r>
    </w:p>
    <w:p w14:paraId="25FD781C" w14:textId="1F8D0FC5" w:rsidR="00356A93" w:rsidRPr="00E36655" w:rsidRDefault="00356A93"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hAnsi="Times New Roman" w:cs="Times New Roman"/>
          <w:sz w:val="24"/>
          <w:szCs w:val="24"/>
        </w:rPr>
        <w:t xml:space="preserve">Rodzicom funkcjonariusza lub żołnierza zawodowego prawo do świadczenia pieniężnego przysługuje po uzyskaniu przez nich </w:t>
      </w:r>
      <w:r w:rsidR="002B3559" w:rsidRPr="00E36655">
        <w:rPr>
          <w:rFonts w:ascii="Times New Roman" w:hAnsi="Times New Roman" w:cs="Times New Roman"/>
          <w:sz w:val="24"/>
          <w:szCs w:val="24"/>
        </w:rPr>
        <w:t>prawa do emerytury lub renty,</w:t>
      </w:r>
      <w:r w:rsidRPr="00E36655">
        <w:rPr>
          <w:rFonts w:ascii="Times New Roman" w:hAnsi="Times New Roman" w:cs="Times New Roman"/>
          <w:sz w:val="24"/>
          <w:szCs w:val="24"/>
        </w:rPr>
        <w:t xml:space="preserve"> uposażenia w</w:t>
      </w:r>
      <w:r w:rsidR="00E36655">
        <w:rPr>
          <w:rFonts w:ascii="Times New Roman" w:hAnsi="Times New Roman" w:cs="Times New Roman"/>
          <w:sz w:val="24"/>
          <w:szCs w:val="24"/>
        </w:rPr>
        <w:t xml:space="preserve"> </w:t>
      </w:r>
      <w:r w:rsidRPr="00E36655">
        <w:rPr>
          <w:rFonts w:ascii="Times New Roman" w:hAnsi="Times New Roman" w:cs="Times New Roman"/>
          <w:sz w:val="24"/>
          <w:szCs w:val="24"/>
        </w:rPr>
        <w:t xml:space="preserve">stanie spoczynku lub uposażenia rodzinnego przewidzianych w odrębnych przepisach albo ukończeniu w przypadku kobiet – 60 lat, a </w:t>
      </w:r>
      <w:r w:rsidR="00F36A69">
        <w:rPr>
          <w:rFonts w:ascii="Times New Roman" w:hAnsi="Times New Roman" w:cs="Times New Roman"/>
          <w:sz w:val="24"/>
          <w:szCs w:val="24"/>
        </w:rPr>
        <w:t xml:space="preserve">w </w:t>
      </w:r>
      <w:r w:rsidRPr="00E36655">
        <w:rPr>
          <w:rFonts w:ascii="Times New Roman" w:hAnsi="Times New Roman" w:cs="Times New Roman"/>
          <w:sz w:val="24"/>
          <w:szCs w:val="24"/>
        </w:rPr>
        <w:t xml:space="preserve">przypadku mężczyzn </w:t>
      </w:r>
      <w:r w:rsidR="00875732" w:rsidRPr="00E36655">
        <w:rPr>
          <w:rFonts w:ascii="Times New Roman" w:hAnsi="Times New Roman" w:cs="Times New Roman"/>
          <w:sz w:val="24"/>
          <w:szCs w:val="24"/>
        </w:rPr>
        <w:t xml:space="preserve">– </w:t>
      </w:r>
      <w:r w:rsidRPr="00E36655">
        <w:rPr>
          <w:rFonts w:ascii="Times New Roman" w:hAnsi="Times New Roman" w:cs="Times New Roman"/>
          <w:sz w:val="24"/>
          <w:szCs w:val="24"/>
        </w:rPr>
        <w:t xml:space="preserve">65 lat. Świadczenie </w:t>
      </w:r>
      <w:r w:rsidRPr="00E36655">
        <w:rPr>
          <w:rFonts w:ascii="Times New Roman" w:hAnsi="Times New Roman" w:cs="Times New Roman"/>
          <w:sz w:val="24"/>
          <w:szCs w:val="24"/>
        </w:rPr>
        <w:lastRenderedPageBreak/>
        <w:t>pieniężne przysługuje rodzicom również w przypadku, jeżeli stali się całkowicie niezdolni do pracy oraz niezdolni do samodzielnej egzystencji przed osiągnięciem tego wieku.</w:t>
      </w:r>
    </w:p>
    <w:p w14:paraId="26B29291" w14:textId="5A7DBED8" w:rsidR="00B22719" w:rsidRPr="00E36655" w:rsidRDefault="009C5C04" w:rsidP="00E36655">
      <w:pPr>
        <w:suppressAutoHyphens/>
        <w:autoSpaceDE w:val="0"/>
        <w:autoSpaceDN w:val="0"/>
        <w:adjustRightInd w:val="0"/>
        <w:spacing w:after="120" w:line="360" w:lineRule="auto"/>
        <w:jc w:val="both"/>
        <w:rPr>
          <w:rFonts w:ascii="Times New Roman" w:eastAsia="Times New Roman" w:hAnsi="Times New Roman" w:cs="Times New Roman"/>
          <w:b/>
          <w:sz w:val="24"/>
          <w:szCs w:val="24"/>
          <w:lang w:eastAsia="pl-PL"/>
        </w:rPr>
      </w:pPr>
      <w:r w:rsidRPr="00E36655">
        <w:rPr>
          <w:rFonts w:ascii="Times New Roman" w:eastAsia="Times New Roman" w:hAnsi="Times New Roman" w:cs="Times New Roman"/>
          <w:b/>
          <w:sz w:val="24"/>
          <w:szCs w:val="24"/>
          <w:lang w:eastAsia="pl-PL"/>
        </w:rPr>
        <w:t xml:space="preserve">Świadczenie pieniężne </w:t>
      </w:r>
      <w:r w:rsidR="00A06EEB" w:rsidRPr="00E36655">
        <w:rPr>
          <w:rFonts w:ascii="Times New Roman" w:eastAsia="Times New Roman" w:hAnsi="Times New Roman" w:cs="Times New Roman"/>
          <w:b/>
          <w:sz w:val="24"/>
          <w:szCs w:val="24"/>
          <w:lang w:eastAsia="pl-PL"/>
        </w:rPr>
        <w:t xml:space="preserve">będzie </w:t>
      </w:r>
      <w:r w:rsidRPr="00E36655">
        <w:rPr>
          <w:rFonts w:ascii="Times New Roman" w:eastAsia="Times New Roman" w:hAnsi="Times New Roman" w:cs="Times New Roman"/>
          <w:b/>
          <w:sz w:val="24"/>
          <w:szCs w:val="24"/>
          <w:lang w:eastAsia="pl-PL"/>
        </w:rPr>
        <w:t>przysługiwać małżonkowi oraz sierocie zupełnej w miesięcznej wysokości 100%</w:t>
      </w:r>
      <w:r w:rsidR="002B3559" w:rsidRPr="00E36655">
        <w:rPr>
          <w:rFonts w:ascii="Times New Roman" w:eastAsia="Times New Roman" w:hAnsi="Times New Roman" w:cs="Times New Roman"/>
          <w:b/>
          <w:sz w:val="24"/>
          <w:szCs w:val="24"/>
          <w:lang w:eastAsia="pl-PL"/>
        </w:rPr>
        <w:t xml:space="preserve"> przeciętnego uposażenia funkcjonariusza danej formacji albo żołnierza zawodowego</w:t>
      </w:r>
      <w:r w:rsidRPr="00E36655">
        <w:rPr>
          <w:rFonts w:ascii="Times New Roman" w:eastAsia="Times New Roman" w:hAnsi="Times New Roman" w:cs="Times New Roman"/>
          <w:b/>
          <w:sz w:val="24"/>
          <w:szCs w:val="24"/>
          <w:lang w:eastAsia="pl-PL"/>
        </w:rPr>
        <w:t xml:space="preserve">, a każdemu dziecku </w:t>
      </w:r>
      <w:r w:rsidR="0079657E" w:rsidRPr="00E36655">
        <w:rPr>
          <w:rFonts w:ascii="Times New Roman" w:eastAsia="Times New Roman" w:hAnsi="Times New Roman" w:cs="Times New Roman"/>
          <w:b/>
          <w:sz w:val="24"/>
          <w:szCs w:val="24"/>
          <w:lang w:eastAsia="pl-PL"/>
        </w:rPr>
        <w:t xml:space="preserve">i </w:t>
      </w:r>
      <w:r w:rsidR="002D145E" w:rsidRPr="00E36655">
        <w:rPr>
          <w:rFonts w:ascii="Times New Roman" w:eastAsia="Times New Roman" w:hAnsi="Times New Roman" w:cs="Times New Roman"/>
          <w:b/>
          <w:sz w:val="24"/>
          <w:szCs w:val="24"/>
          <w:lang w:eastAsia="pl-PL"/>
        </w:rPr>
        <w:t xml:space="preserve">każdemu </w:t>
      </w:r>
      <w:r w:rsidR="0079657E" w:rsidRPr="00E36655">
        <w:rPr>
          <w:rFonts w:ascii="Times New Roman" w:eastAsia="Times New Roman" w:hAnsi="Times New Roman" w:cs="Times New Roman"/>
          <w:b/>
          <w:sz w:val="24"/>
          <w:szCs w:val="24"/>
          <w:lang w:eastAsia="pl-PL"/>
        </w:rPr>
        <w:t>rodzico</w:t>
      </w:r>
      <w:r w:rsidR="002D145E" w:rsidRPr="00E36655">
        <w:rPr>
          <w:rFonts w:ascii="Times New Roman" w:eastAsia="Times New Roman" w:hAnsi="Times New Roman" w:cs="Times New Roman"/>
          <w:b/>
          <w:sz w:val="24"/>
          <w:szCs w:val="24"/>
          <w:lang w:eastAsia="pl-PL"/>
        </w:rPr>
        <w:t>wi</w:t>
      </w:r>
      <w:r w:rsidR="0079657E" w:rsidRPr="00E36655">
        <w:rPr>
          <w:rFonts w:ascii="Times New Roman" w:eastAsia="Times New Roman" w:hAnsi="Times New Roman" w:cs="Times New Roman"/>
          <w:b/>
          <w:sz w:val="24"/>
          <w:szCs w:val="24"/>
          <w:lang w:eastAsia="pl-PL"/>
        </w:rPr>
        <w:t xml:space="preserve"> </w:t>
      </w:r>
      <w:r w:rsidRPr="00E36655">
        <w:rPr>
          <w:rFonts w:ascii="Times New Roman" w:eastAsia="Times New Roman" w:hAnsi="Times New Roman" w:cs="Times New Roman"/>
          <w:b/>
          <w:sz w:val="24"/>
          <w:szCs w:val="24"/>
          <w:lang w:eastAsia="pl-PL"/>
        </w:rPr>
        <w:t>w wysokości 50% przeciętnego uposażenia funkcjonarius</w:t>
      </w:r>
      <w:r w:rsidR="002B3559" w:rsidRPr="00E36655">
        <w:rPr>
          <w:rFonts w:ascii="Times New Roman" w:eastAsia="Times New Roman" w:hAnsi="Times New Roman" w:cs="Times New Roman"/>
          <w:b/>
          <w:sz w:val="24"/>
          <w:szCs w:val="24"/>
          <w:lang w:eastAsia="pl-PL"/>
        </w:rPr>
        <w:t>za danej formacji albo żołnierza zawodowego</w:t>
      </w:r>
      <w:r w:rsidRPr="00E36655">
        <w:rPr>
          <w:rFonts w:ascii="Times New Roman" w:eastAsia="Times New Roman" w:hAnsi="Times New Roman" w:cs="Times New Roman"/>
          <w:b/>
          <w:sz w:val="24"/>
          <w:szCs w:val="24"/>
          <w:lang w:eastAsia="pl-PL"/>
        </w:rPr>
        <w:t xml:space="preserve">. Przykładowo w przypadku Policji </w:t>
      </w:r>
      <w:r w:rsidR="007E4877" w:rsidRPr="00E36655">
        <w:rPr>
          <w:rFonts w:ascii="Times New Roman" w:eastAsia="Times New Roman" w:hAnsi="Times New Roman" w:cs="Times New Roman"/>
          <w:b/>
          <w:sz w:val="24"/>
          <w:szCs w:val="24"/>
          <w:lang w:eastAsia="pl-PL"/>
        </w:rPr>
        <w:t xml:space="preserve">będzie to kwota odpowiednio </w:t>
      </w:r>
      <w:r w:rsidR="00ED2EB6" w:rsidRPr="00E36655">
        <w:rPr>
          <w:rFonts w:ascii="Times New Roman" w:eastAsia="Times New Roman" w:hAnsi="Times New Roman" w:cs="Times New Roman"/>
          <w:b/>
          <w:sz w:val="24"/>
          <w:szCs w:val="24"/>
          <w:lang w:eastAsia="pl-PL"/>
        </w:rPr>
        <w:t>7361</w:t>
      </w:r>
      <w:r w:rsidR="00E36655">
        <w:rPr>
          <w:rFonts w:ascii="Times New Roman" w:eastAsia="Times New Roman" w:hAnsi="Times New Roman" w:cs="Times New Roman"/>
          <w:b/>
          <w:sz w:val="24"/>
          <w:szCs w:val="24"/>
          <w:lang w:eastAsia="pl-PL"/>
        </w:rPr>
        <w:t xml:space="preserve"> </w:t>
      </w:r>
      <w:r w:rsidR="003C463D" w:rsidRPr="00E36655">
        <w:rPr>
          <w:rFonts w:ascii="Times New Roman" w:eastAsia="Times New Roman" w:hAnsi="Times New Roman" w:cs="Times New Roman"/>
          <w:b/>
          <w:sz w:val="24"/>
          <w:szCs w:val="24"/>
          <w:lang w:eastAsia="pl-PL"/>
        </w:rPr>
        <w:t xml:space="preserve">zł (100%) </w:t>
      </w:r>
      <w:r w:rsidR="007E4877" w:rsidRPr="00E36655">
        <w:rPr>
          <w:rFonts w:ascii="Times New Roman" w:eastAsia="Times New Roman" w:hAnsi="Times New Roman" w:cs="Times New Roman"/>
          <w:b/>
          <w:sz w:val="24"/>
          <w:szCs w:val="24"/>
          <w:lang w:eastAsia="pl-PL"/>
        </w:rPr>
        <w:t>lub 3</w:t>
      </w:r>
      <w:r w:rsidR="00ED2EB6" w:rsidRPr="00E36655">
        <w:rPr>
          <w:rFonts w:ascii="Times New Roman" w:eastAsia="Times New Roman" w:hAnsi="Times New Roman" w:cs="Times New Roman"/>
          <w:b/>
          <w:sz w:val="24"/>
          <w:szCs w:val="24"/>
          <w:lang w:eastAsia="pl-PL"/>
        </w:rPr>
        <w:t>680</w:t>
      </w:r>
      <w:r w:rsidR="00B22719" w:rsidRPr="00E36655">
        <w:rPr>
          <w:rFonts w:ascii="Times New Roman" w:eastAsia="Times New Roman" w:hAnsi="Times New Roman" w:cs="Times New Roman"/>
          <w:b/>
          <w:sz w:val="24"/>
          <w:szCs w:val="24"/>
          <w:lang w:eastAsia="pl-PL"/>
        </w:rPr>
        <w:t>,</w:t>
      </w:r>
      <w:r w:rsidR="00ED2EB6" w:rsidRPr="00E36655">
        <w:rPr>
          <w:rFonts w:ascii="Times New Roman" w:eastAsia="Times New Roman" w:hAnsi="Times New Roman" w:cs="Times New Roman"/>
          <w:b/>
          <w:sz w:val="24"/>
          <w:szCs w:val="24"/>
          <w:lang w:eastAsia="pl-PL"/>
        </w:rPr>
        <w:t>50</w:t>
      </w:r>
      <w:r w:rsidR="00B22719" w:rsidRPr="00E36655">
        <w:rPr>
          <w:rFonts w:ascii="Times New Roman" w:eastAsia="Times New Roman" w:hAnsi="Times New Roman" w:cs="Times New Roman"/>
          <w:b/>
          <w:sz w:val="24"/>
          <w:szCs w:val="24"/>
          <w:lang w:eastAsia="pl-PL"/>
        </w:rPr>
        <w:t xml:space="preserve"> zł (50%)</w:t>
      </w:r>
      <w:r w:rsidR="00150188" w:rsidRPr="00E36655">
        <w:rPr>
          <w:rFonts w:ascii="Times New Roman" w:eastAsia="Times New Roman" w:hAnsi="Times New Roman" w:cs="Times New Roman"/>
          <w:b/>
          <w:sz w:val="24"/>
          <w:szCs w:val="24"/>
          <w:lang w:eastAsia="pl-PL"/>
        </w:rPr>
        <w:t>. Oznacza to, że wdowa</w:t>
      </w:r>
      <w:r w:rsidR="00B22719" w:rsidRPr="00E36655">
        <w:rPr>
          <w:rFonts w:ascii="Times New Roman" w:eastAsia="Times New Roman" w:hAnsi="Times New Roman" w:cs="Times New Roman"/>
          <w:b/>
          <w:sz w:val="24"/>
          <w:szCs w:val="24"/>
          <w:lang w:eastAsia="pl-PL"/>
        </w:rPr>
        <w:t xml:space="preserve"> z dwójką uprawnionych do świadczeni</w:t>
      </w:r>
      <w:r w:rsidR="003C463D" w:rsidRPr="00E36655">
        <w:rPr>
          <w:rFonts w:ascii="Times New Roman" w:eastAsia="Times New Roman" w:hAnsi="Times New Roman" w:cs="Times New Roman"/>
          <w:b/>
          <w:sz w:val="24"/>
          <w:szCs w:val="24"/>
          <w:lang w:eastAsia="pl-PL"/>
        </w:rPr>
        <w:t xml:space="preserve">a dzieci </w:t>
      </w:r>
      <w:r w:rsidR="00150188" w:rsidRPr="00E36655">
        <w:rPr>
          <w:rFonts w:ascii="Times New Roman" w:eastAsia="Times New Roman" w:hAnsi="Times New Roman" w:cs="Times New Roman"/>
          <w:b/>
          <w:sz w:val="24"/>
          <w:szCs w:val="24"/>
          <w:lang w:eastAsia="pl-PL"/>
        </w:rPr>
        <w:t>otrzyma</w:t>
      </w:r>
      <w:r w:rsidR="003C463D" w:rsidRPr="00E36655">
        <w:rPr>
          <w:rFonts w:ascii="Times New Roman" w:eastAsia="Times New Roman" w:hAnsi="Times New Roman" w:cs="Times New Roman"/>
          <w:b/>
          <w:sz w:val="24"/>
          <w:szCs w:val="24"/>
          <w:lang w:eastAsia="pl-PL"/>
        </w:rPr>
        <w:t xml:space="preserve"> miesięczn</w:t>
      </w:r>
      <w:r w:rsidR="00150188" w:rsidRPr="00E36655">
        <w:rPr>
          <w:rFonts w:ascii="Times New Roman" w:eastAsia="Times New Roman" w:hAnsi="Times New Roman" w:cs="Times New Roman"/>
          <w:b/>
          <w:sz w:val="24"/>
          <w:szCs w:val="24"/>
          <w:lang w:eastAsia="pl-PL"/>
        </w:rPr>
        <w:t xml:space="preserve">e </w:t>
      </w:r>
      <w:r w:rsidR="007B10D8" w:rsidRPr="00E36655">
        <w:rPr>
          <w:rFonts w:ascii="Times New Roman" w:eastAsia="Times New Roman" w:hAnsi="Times New Roman" w:cs="Times New Roman"/>
          <w:b/>
          <w:sz w:val="24"/>
          <w:szCs w:val="24"/>
          <w:lang w:eastAsia="pl-PL"/>
        </w:rPr>
        <w:t>wsparcie</w:t>
      </w:r>
      <w:r w:rsidR="00150188" w:rsidRPr="00E36655">
        <w:rPr>
          <w:rFonts w:ascii="Times New Roman" w:eastAsia="Times New Roman" w:hAnsi="Times New Roman" w:cs="Times New Roman"/>
          <w:b/>
          <w:sz w:val="24"/>
          <w:szCs w:val="24"/>
          <w:lang w:eastAsia="pl-PL"/>
        </w:rPr>
        <w:t xml:space="preserve"> w wysokości </w:t>
      </w:r>
      <w:r w:rsidR="007E4877" w:rsidRPr="00E36655">
        <w:rPr>
          <w:rFonts w:ascii="Times New Roman" w:eastAsia="Times New Roman" w:hAnsi="Times New Roman" w:cs="Times New Roman"/>
          <w:b/>
          <w:sz w:val="24"/>
          <w:szCs w:val="24"/>
          <w:lang w:eastAsia="pl-PL"/>
        </w:rPr>
        <w:t>1</w:t>
      </w:r>
      <w:r w:rsidR="00ED2EB6" w:rsidRPr="00E36655">
        <w:rPr>
          <w:rFonts w:ascii="Times New Roman" w:eastAsia="Times New Roman" w:hAnsi="Times New Roman" w:cs="Times New Roman"/>
          <w:b/>
          <w:sz w:val="24"/>
          <w:szCs w:val="24"/>
          <w:lang w:eastAsia="pl-PL"/>
        </w:rPr>
        <w:t>4</w:t>
      </w:r>
      <w:r w:rsidR="00E36655">
        <w:rPr>
          <w:rFonts w:ascii="Times New Roman" w:eastAsia="Times New Roman" w:hAnsi="Times New Roman" w:cs="Times New Roman"/>
          <w:b/>
          <w:sz w:val="24"/>
          <w:szCs w:val="24"/>
          <w:lang w:eastAsia="pl-PL"/>
        </w:rPr>
        <w:t xml:space="preserve"> </w:t>
      </w:r>
      <w:r w:rsidR="00B22719" w:rsidRPr="00E36655">
        <w:rPr>
          <w:rFonts w:ascii="Times New Roman" w:eastAsia="Times New Roman" w:hAnsi="Times New Roman" w:cs="Times New Roman"/>
          <w:b/>
          <w:sz w:val="24"/>
          <w:szCs w:val="24"/>
          <w:lang w:eastAsia="pl-PL"/>
        </w:rPr>
        <w:t>7</w:t>
      </w:r>
      <w:r w:rsidR="00ED2EB6" w:rsidRPr="00E36655">
        <w:rPr>
          <w:rFonts w:ascii="Times New Roman" w:eastAsia="Times New Roman" w:hAnsi="Times New Roman" w:cs="Times New Roman"/>
          <w:b/>
          <w:sz w:val="24"/>
          <w:szCs w:val="24"/>
          <w:lang w:eastAsia="pl-PL"/>
        </w:rPr>
        <w:t>22</w:t>
      </w:r>
      <w:r w:rsidR="00B22719" w:rsidRPr="00E36655">
        <w:rPr>
          <w:rFonts w:ascii="Times New Roman" w:eastAsia="Times New Roman" w:hAnsi="Times New Roman" w:cs="Times New Roman"/>
          <w:b/>
          <w:sz w:val="24"/>
          <w:szCs w:val="24"/>
          <w:lang w:eastAsia="pl-PL"/>
        </w:rPr>
        <w:t xml:space="preserve"> zł.</w:t>
      </w:r>
    </w:p>
    <w:p w14:paraId="755DD2E2" w14:textId="41AAB0D2" w:rsidR="00E349C0" w:rsidRPr="00E36655" w:rsidRDefault="00E349C0" w:rsidP="00E36655">
      <w:pPr>
        <w:suppressAutoHyphens/>
        <w:autoSpaceDE w:val="0"/>
        <w:autoSpaceDN w:val="0"/>
        <w:adjustRightInd w:val="0"/>
        <w:spacing w:after="120" w:line="360" w:lineRule="auto"/>
        <w:jc w:val="both"/>
        <w:rPr>
          <w:rFonts w:ascii="Times New Roman" w:hAnsi="Times New Roman" w:cs="Times New Roman"/>
          <w:bCs/>
          <w:iCs/>
          <w:sz w:val="24"/>
          <w:szCs w:val="24"/>
        </w:rPr>
      </w:pPr>
      <w:r w:rsidRPr="00E36655">
        <w:rPr>
          <w:rFonts w:ascii="Times New Roman" w:eastAsia="Times New Roman" w:hAnsi="Times New Roman" w:cs="Times New Roman"/>
          <w:sz w:val="24"/>
          <w:szCs w:val="24"/>
          <w:lang w:eastAsia="pl-PL"/>
        </w:rPr>
        <w:t xml:space="preserve">Określając zakres podmiotowy ustawy przyjęto, że </w:t>
      </w:r>
      <w:r w:rsidRPr="00E36655">
        <w:rPr>
          <w:rFonts w:ascii="Times New Roman" w:hAnsi="Times New Roman" w:cs="Times New Roman"/>
          <w:bCs/>
          <w:iCs/>
          <w:sz w:val="24"/>
          <w:szCs w:val="24"/>
        </w:rPr>
        <w:t xml:space="preserve">państwo, w przypadku śmierci funkcjonariusza </w:t>
      </w:r>
      <w:r w:rsidR="00716939" w:rsidRPr="00E36655">
        <w:rPr>
          <w:rFonts w:ascii="Times New Roman" w:hAnsi="Times New Roman" w:cs="Times New Roman"/>
          <w:bCs/>
          <w:iCs/>
          <w:sz w:val="24"/>
          <w:szCs w:val="24"/>
        </w:rPr>
        <w:t xml:space="preserve">i żołnierza zawodowego </w:t>
      </w:r>
      <w:r w:rsidRPr="00E36655">
        <w:rPr>
          <w:rFonts w:ascii="Times New Roman" w:hAnsi="Times New Roman" w:cs="Times New Roman"/>
          <w:bCs/>
          <w:iCs/>
          <w:sz w:val="24"/>
          <w:szCs w:val="24"/>
        </w:rPr>
        <w:t>„na służbie”</w:t>
      </w:r>
      <w:r w:rsidR="00F36A69">
        <w:rPr>
          <w:rFonts w:ascii="Times New Roman" w:hAnsi="Times New Roman" w:cs="Times New Roman"/>
          <w:bCs/>
          <w:iCs/>
          <w:sz w:val="24"/>
          <w:szCs w:val="24"/>
        </w:rPr>
        <w:t>,</w:t>
      </w:r>
      <w:r w:rsidRPr="00E36655">
        <w:rPr>
          <w:rFonts w:ascii="Times New Roman" w:hAnsi="Times New Roman" w:cs="Times New Roman"/>
          <w:bCs/>
          <w:iCs/>
          <w:sz w:val="24"/>
          <w:szCs w:val="24"/>
        </w:rPr>
        <w:t xml:space="preserve"> bierze na siebie niejako ciężar utrzymania członków jego rodziny. Za ratownictwo górskie na mocy ustawy z dnia </w:t>
      </w:r>
      <w:r w:rsidR="00F81E65" w:rsidRPr="00E36655">
        <w:rPr>
          <w:rFonts w:ascii="Times New Roman" w:hAnsi="Times New Roman" w:cs="Times New Roman"/>
          <w:bCs/>
          <w:iCs/>
          <w:sz w:val="24"/>
          <w:szCs w:val="24"/>
        </w:rPr>
        <w:t>18 sierpnia 2011 r.</w:t>
      </w:r>
      <w:r w:rsidR="00716939" w:rsidRPr="00E36655">
        <w:rPr>
          <w:rFonts w:ascii="Times New Roman" w:hAnsi="Times New Roman" w:cs="Times New Roman"/>
          <w:bCs/>
          <w:iCs/>
          <w:sz w:val="24"/>
          <w:szCs w:val="24"/>
        </w:rPr>
        <w:t xml:space="preserve"> o bezpieczeństwie </w:t>
      </w:r>
      <w:r w:rsidRPr="00E36655">
        <w:rPr>
          <w:rFonts w:ascii="Times New Roman" w:hAnsi="Times New Roman" w:cs="Times New Roman"/>
          <w:bCs/>
          <w:iCs/>
          <w:sz w:val="24"/>
          <w:szCs w:val="24"/>
        </w:rPr>
        <w:t>i ratownictwie w górach i na zorganizowanych terenach nar</w:t>
      </w:r>
      <w:r w:rsidR="00F81E65" w:rsidRPr="00E36655">
        <w:rPr>
          <w:rFonts w:ascii="Times New Roman" w:hAnsi="Times New Roman" w:cs="Times New Roman"/>
          <w:bCs/>
          <w:iCs/>
          <w:sz w:val="24"/>
          <w:szCs w:val="24"/>
        </w:rPr>
        <w:t xml:space="preserve">ciarskich </w:t>
      </w:r>
      <w:r w:rsidR="00BB38BC" w:rsidRPr="00E36655">
        <w:rPr>
          <w:rFonts w:ascii="Times New Roman" w:hAnsi="Times New Roman" w:cs="Times New Roman"/>
          <w:bCs/>
          <w:iCs/>
          <w:sz w:val="24"/>
          <w:szCs w:val="24"/>
        </w:rPr>
        <w:t>(Dz. U. z 2022 r. poz. 1425, z późn. zm.)</w:t>
      </w:r>
      <w:r w:rsidR="00F36A69">
        <w:rPr>
          <w:rFonts w:ascii="Times New Roman" w:hAnsi="Times New Roman" w:cs="Times New Roman"/>
          <w:bCs/>
          <w:iCs/>
          <w:sz w:val="24"/>
          <w:szCs w:val="24"/>
        </w:rPr>
        <w:t xml:space="preserve"> </w:t>
      </w:r>
      <w:r w:rsidR="00F81E65" w:rsidRPr="00E36655">
        <w:rPr>
          <w:rFonts w:ascii="Times New Roman" w:hAnsi="Times New Roman" w:cs="Times New Roman"/>
          <w:bCs/>
          <w:iCs/>
          <w:sz w:val="24"/>
          <w:szCs w:val="24"/>
        </w:rPr>
        <w:t>odpowiedzialnym jest S</w:t>
      </w:r>
      <w:r w:rsidRPr="00E36655">
        <w:rPr>
          <w:rFonts w:ascii="Times New Roman" w:hAnsi="Times New Roman" w:cs="Times New Roman"/>
          <w:bCs/>
          <w:iCs/>
          <w:sz w:val="24"/>
          <w:szCs w:val="24"/>
        </w:rPr>
        <w:t xml:space="preserve">karb </w:t>
      </w:r>
      <w:r w:rsidR="00BB38BC" w:rsidRPr="00E36655">
        <w:rPr>
          <w:rFonts w:ascii="Times New Roman" w:hAnsi="Times New Roman" w:cs="Times New Roman"/>
          <w:bCs/>
          <w:iCs/>
          <w:sz w:val="24"/>
          <w:szCs w:val="24"/>
        </w:rPr>
        <w:t>P</w:t>
      </w:r>
      <w:r w:rsidRPr="00E36655">
        <w:rPr>
          <w:rFonts w:ascii="Times New Roman" w:hAnsi="Times New Roman" w:cs="Times New Roman"/>
          <w:bCs/>
          <w:iCs/>
          <w:sz w:val="24"/>
          <w:szCs w:val="24"/>
        </w:rPr>
        <w:t xml:space="preserve">aństwa </w:t>
      </w:r>
      <w:r w:rsidR="00BB38BC" w:rsidRPr="00E36655">
        <w:rPr>
          <w:rFonts w:ascii="Times New Roman" w:hAnsi="Times New Roman" w:cs="Times New Roman"/>
          <w:bCs/>
          <w:iCs/>
          <w:sz w:val="24"/>
          <w:szCs w:val="24"/>
        </w:rPr>
        <w:t>za pośrednictwem</w:t>
      </w:r>
      <w:r w:rsidRPr="00E36655">
        <w:rPr>
          <w:rFonts w:ascii="Times New Roman" w:hAnsi="Times New Roman" w:cs="Times New Roman"/>
          <w:bCs/>
          <w:iCs/>
          <w:sz w:val="24"/>
          <w:szCs w:val="24"/>
        </w:rPr>
        <w:t xml:space="preserve"> ministra właściwego do spraw wewnętrznych, zatem ratownik górski </w:t>
      </w:r>
      <w:r w:rsidR="00BB38BC" w:rsidRPr="00E36655">
        <w:rPr>
          <w:rFonts w:ascii="Times New Roman" w:hAnsi="Times New Roman" w:cs="Times New Roman"/>
          <w:bCs/>
          <w:iCs/>
          <w:sz w:val="24"/>
          <w:szCs w:val="24"/>
        </w:rPr>
        <w:t xml:space="preserve">jest </w:t>
      </w:r>
      <w:r w:rsidRPr="00E36655">
        <w:rPr>
          <w:rFonts w:ascii="Times New Roman" w:hAnsi="Times New Roman" w:cs="Times New Roman"/>
          <w:bCs/>
          <w:iCs/>
          <w:sz w:val="24"/>
          <w:szCs w:val="24"/>
        </w:rPr>
        <w:t>traktowany w projektowanej ustawie na równi z funkcjonariuszem. W przypadku ratownictwa wodnego odpowiedzialnym za bezpieczeństwo jest zarządzający obszarem wodnym, cz</w:t>
      </w:r>
      <w:r w:rsidR="00F81E65" w:rsidRPr="00E36655">
        <w:rPr>
          <w:rFonts w:ascii="Times New Roman" w:hAnsi="Times New Roman" w:cs="Times New Roman"/>
          <w:bCs/>
          <w:iCs/>
          <w:sz w:val="24"/>
          <w:szCs w:val="24"/>
        </w:rPr>
        <w:t>yli nie S</w:t>
      </w:r>
      <w:r w:rsidRPr="00E36655">
        <w:rPr>
          <w:rFonts w:ascii="Times New Roman" w:hAnsi="Times New Roman" w:cs="Times New Roman"/>
          <w:bCs/>
          <w:iCs/>
          <w:sz w:val="24"/>
          <w:szCs w:val="24"/>
        </w:rPr>
        <w:t xml:space="preserve">karb </w:t>
      </w:r>
      <w:r w:rsidR="00BB38BC" w:rsidRPr="00E36655">
        <w:rPr>
          <w:rFonts w:ascii="Times New Roman" w:hAnsi="Times New Roman" w:cs="Times New Roman"/>
          <w:bCs/>
          <w:iCs/>
          <w:sz w:val="24"/>
          <w:szCs w:val="24"/>
        </w:rPr>
        <w:t>P</w:t>
      </w:r>
      <w:r w:rsidRPr="00E36655">
        <w:rPr>
          <w:rFonts w:ascii="Times New Roman" w:hAnsi="Times New Roman" w:cs="Times New Roman"/>
          <w:bCs/>
          <w:iCs/>
          <w:sz w:val="24"/>
          <w:szCs w:val="24"/>
        </w:rPr>
        <w:t xml:space="preserve">aństwa. Niemniej jednak, rodzina ratownika wodnego, jak też każda rodzina, której członek zmarł w szczególnych okolicznościach, ponosząc zasługi, jest uprawniona do ubiegania się o rentę specjalną przyznawaną przez Prezesa Rady Ministrów na podstawie art. 82 </w:t>
      </w:r>
      <w:r w:rsidRPr="00E36655">
        <w:rPr>
          <w:rFonts w:ascii="Times New Roman" w:hAnsi="Times New Roman" w:cs="Times New Roman"/>
          <w:sz w:val="24"/>
          <w:szCs w:val="24"/>
        </w:rPr>
        <w:t xml:space="preserve">ust. 1 ustawy </w:t>
      </w:r>
      <w:r w:rsidR="0071210C" w:rsidRPr="0071210C">
        <w:rPr>
          <w:rFonts w:ascii="Times New Roman" w:hAnsi="Times New Roman" w:cs="Times New Roman"/>
          <w:sz w:val="24"/>
          <w:szCs w:val="24"/>
        </w:rPr>
        <w:t xml:space="preserve">z dnia 17 grudnia 1998 r. </w:t>
      </w:r>
      <w:r w:rsidRPr="00AF4B2A">
        <w:rPr>
          <w:rFonts w:ascii="Times New Roman" w:hAnsi="Times New Roman" w:cs="Times New Roman"/>
          <w:sz w:val="24"/>
          <w:szCs w:val="24"/>
        </w:rPr>
        <w:t>o emeryturach i rentach z Funduszu Ubezpieczeń Społecznych</w:t>
      </w:r>
      <w:r w:rsidRPr="00E36655">
        <w:rPr>
          <w:rFonts w:ascii="Times New Roman" w:hAnsi="Times New Roman" w:cs="Times New Roman"/>
          <w:i/>
          <w:sz w:val="24"/>
          <w:szCs w:val="24"/>
        </w:rPr>
        <w:t xml:space="preserve"> </w:t>
      </w:r>
      <w:r w:rsidRPr="00E36655">
        <w:rPr>
          <w:rFonts w:ascii="Times New Roman" w:hAnsi="Times New Roman" w:cs="Times New Roman"/>
          <w:sz w:val="24"/>
          <w:szCs w:val="24"/>
        </w:rPr>
        <w:t>(Dz. U. z 2022 r. poz. 504</w:t>
      </w:r>
      <w:r w:rsidR="00BB38BC" w:rsidRPr="00E36655">
        <w:rPr>
          <w:rFonts w:ascii="Times New Roman" w:hAnsi="Times New Roman" w:cs="Times New Roman"/>
          <w:sz w:val="24"/>
          <w:szCs w:val="24"/>
        </w:rPr>
        <w:t>, z późn. zm.</w:t>
      </w:r>
      <w:r w:rsidRPr="00E36655">
        <w:rPr>
          <w:rFonts w:ascii="Times New Roman" w:hAnsi="Times New Roman" w:cs="Times New Roman"/>
          <w:sz w:val="24"/>
          <w:szCs w:val="24"/>
        </w:rPr>
        <w:t xml:space="preserve">). Zgodnie z przytoczonym przepisem </w:t>
      </w:r>
      <w:r w:rsidRPr="00E36655">
        <w:rPr>
          <w:rFonts w:ascii="Times New Roman" w:hAnsi="Times New Roman" w:cs="Times New Roman"/>
          <w:sz w:val="24"/>
          <w:szCs w:val="24"/>
          <w:shd w:val="clear" w:color="auto" w:fill="FFFFFF"/>
        </w:rPr>
        <w:t>Prezes Rady Ministrów w szczególnie uzasadnionych przypadkach może przyznać emeryturę lub rentę na warunkach i w wysokości innej niż określone w ustawie.</w:t>
      </w:r>
      <w:r w:rsidR="003B60EE" w:rsidRPr="00E36655">
        <w:rPr>
          <w:rFonts w:ascii="Times New Roman" w:hAnsi="Times New Roman" w:cs="Times New Roman"/>
          <w:sz w:val="24"/>
          <w:szCs w:val="24"/>
          <w:shd w:val="clear" w:color="auto" w:fill="FFFFFF"/>
        </w:rPr>
        <w:t xml:space="preserve"> Analogiczne uprawnienie przysługuje członkom rodzin innych osób realizujących czynności </w:t>
      </w:r>
      <w:r w:rsidR="00CE4B42" w:rsidRPr="00E36655">
        <w:rPr>
          <w:rFonts w:ascii="Times New Roman" w:hAnsi="Times New Roman" w:cs="Times New Roman"/>
          <w:sz w:val="24"/>
          <w:szCs w:val="24"/>
        </w:rPr>
        <w:t xml:space="preserve">związane z ratowaniem </w:t>
      </w:r>
      <w:r w:rsidR="000F4584" w:rsidRPr="00E36655">
        <w:rPr>
          <w:rFonts w:ascii="Times New Roman" w:hAnsi="Times New Roman" w:cs="Times New Roman"/>
          <w:sz w:val="24"/>
          <w:szCs w:val="24"/>
        </w:rPr>
        <w:t>chronionego prawem dobra</w:t>
      </w:r>
      <w:r w:rsidR="000F4584" w:rsidRPr="00E36655">
        <w:rPr>
          <w:rFonts w:ascii="Times New Roman" w:hAnsi="Times New Roman" w:cs="Times New Roman"/>
          <w:b/>
          <w:sz w:val="24"/>
          <w:szCs w:val="24"/>
        </w:rPr>
        <w:t xml:space="preserve"> </w:t>
      </w:r>
      <w:r w:rsidR="003B60EE" w:rsidRPr="00E36655">
        <w:rPr>
          <w:rFonts w:ascii="Times New Roman" w:hAnsi="Times New Roman" w:cs="Times New Roman"/>
          <w:sz w:val="24"/>
          <w:szCs w:val="24"/>
          <w:shd w:val="clear" w:color="auto" w:fill="FFFFFF"/>
        </w:rPr>
        <w:t xml:space="preserve">z narażeniem własnego życia i zdrowia. </w:t>
      </w:r>
    </w:p>
    <w:p w14:paraId="450BFCD1" w14:textId="4FA63096" w:rsidR="007160E9" w:rsidRPr="00E36655" w:rsidRDefault="00111921"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t>W</w:t>
      </w:r>
      <w:r w:rsidR="00E36655">
        <w:rPr>
          <w:rFonts w:ascii="Times New Roman" w:eastAsia="Times New Roman" w:hAnsi="Times New Roman" w:cs="Times New Roman"/>
          <w:sz w:val="24"/>
          <w:szCs w:val="24"/>
          <w:lang w:eastAsia="pl-PL"/>
        </w:rPr>
        <w:t xml:space="preserve"> </w:t>
      </w:r>
      <w:r w:rsidR="00881BFC" w:rsidRPr="00E36655">
        <w:rPr>
          <w:rFonts w:ascii="Times New Roman" w:eastAsia="Times New Roman" w:hAnsi="Times New Roman" w:cs="Times New Roman"/>
          <w:sz w:val="24"/>
          <w:szCs w:val="24"/>
          <w:lang w:eastAsia="pl-PL"/>
        </w:rPr>
        <w:t xml:space="preserve">przypadku rodzin funkcjonariuszy Policji, Straży Granicznej, Państwowej Straży Pożarnej, </w:t>
      </w:r>
      <w:r w:rsidR="0013170F" w:rsidRPr="00E36655">
        <w:rPr>
          <w:rFonts w:ascii="Times New Roman" w:eastAsia="Times New Roman" w:hAnsi="Times New Roman" w:cs="Times New Roman"/>
          <w:sz w:val="24"/>
          <w:szCs w:val="24"/>
          <w:lang w:eastAsia="pl-PL"/>
        </w:rPr>
        <w:t xml:space="preserve">Biura Ochrony Rządu, </w:t>
      </w:r>
      <w:r w:rsidR="00881BFC" w:rsidRPr="00E36655">
        <w:rPr>
          <w:rFonts w:ascii="Times New Roman" w:eastAsia="Times New Roman" w:hAnsi="Times New Roman" w:cs="Times New Roman"/>
          <w:sz w:val="24"/>
          <w:szCs w:val="24"/>
          <w:lang w:eastAsia="pl-PL"/>
        </w:rPr>
        <w:t xml:space="preserve">Służby Ochrony Państwa, </w:t>
      </w:r>
      <w:r w:rsidR="0013170F" w:rsidRPr="00E36655">
        <w:rPr>
          <w:rFonts w:ascii="Times New Roman" w:eastAsia="Times New Roman" w:hAnsi="Times New Roman" w:cs="Times New Roman"/>
          <w:sz w:val="24"/>
          <w:szCs w:val="24"/>
          <w:lang w:eastAsia="pl-PL"/>
        </w:rPr>
        <w:t xml:space="preserve">Urzędu Ochrony Państwa, </w:t>
      </w:r>
      <w:r w:rsidR="00881BFC" w:rsidRPr="00E36655">
        <w:rPr>
          <w:rFonts w:ascii="Times New Roman" w:eastAsia="Times New Roman" w:hAnsi="Times New Roman" w:cs="Times New Roman"/>
          <w:sz w:val="24"/>
          <w:szCs w:val="24"/>
          <w:lang w:eastAsia="pl-PL"/>
        </w:rPr>
        <w:t xml:space="preserve">Agencji Bezpieczeństwa Wewnętrznego, Agencji Wywiadu, Centralnego Biura Antykorupcyjnego, Straży Marszałkowskiej, </w:t>
      </w:r>
      <w:r w:rsidR="0013170F" w:rsidRPr="00E36655">
        <w:rPr>
          <w:rFonts w:ascii="Times New Roman" w:eastAsia="Times New Roman" w:hAnsi="Times New Roman" w:cs="Times New Roman"/>
          <w:sz w:val="24"/>
          <w:szCs w:val="24"/>
          <w:lang w:eastAsia="pl-PL"/>
        </w:rPr>
        <w:t xml:space="preserve">Służby Celnej, </w:t>
      </w:r>
      <w:r w:rsidR="00881BFC" w:rsidRPr="00E36655">
        <w:rPr>
          <w:rFonts w:ascii="Times New Roman" w:eastAsia="Times New Roman" w:hAnsi="Times New Roman" w:cs="Times New Roman"/>
          <w:sz w:val="24"/>
          <w:szCs w:val="24"/>
          <w:lang w:eastAsia="pl-PL"/>
        </w:rPr>
        <w:t xml:space="preserve">Służby Celno-Skarbowej, a także członków rodzin strażaków ratowników OSP oraz członków rodziny ratowników górskich </w:t>
      </w:r>
      <w:r w:rsidRPr="00E36655">
        <w:rPr>
          <w:rFonts w:ascii="Times New Roman" w:eastAsia="Times New Roman" w:hAnsi="Times New Roman" w:cs="Times New Roman"/>
          <w:sz w:val="24"/>
          <w:szCs w:val="24"/>
          <w:lang w:eastAsia="pl-PL"/>
        </w:rPr>
        <w:t xml:space="preserve">prawo do świadczenia będzie </w:t>
      </w:r>
      <w:r w:rsidR="00881BFC" w:rsidRPr="00E36655">
        <w:rPr>
          <w:rFonts w:ascii="Times New Roman" w:eastAsia="Times New Roman" w:hAnsi="Times New Roman" w:cs="Times New Roman"/>
          <w:sz w:val="24"/>
          <w:szCs w:val="24"/>
          <w:lang w:eastAsia="pl-PL"/>
        </w:rPr>
        <w:t>ustalał i wypłacał</w:t>
      </w:r>
      <w:r w:rsidR="00B22719" w:rsidRPr="00E36655">
        <w:rPr>
          <w:rFonts w:ascii="Times New Roman" w:eastAsia="Times New Roman" w:hAnsi="Times New Roman" w:cs="Times New Roman"/>
          <w:sz w:val="24"/>
          <w:szCs w:val="24"/>
          <w:lang w:eastAsia="pl-PL"/>
        </w:rPr>
        <w:t xml:space="preserve"> Za</w:t>
      </w:r>
      <w:r w:rsidR="00566EAA" w:rsidRPr="00E36655">
        <w:rPr>
          <w:rFonts w:ascii="Times New Roman" w:eastAsia="Times New Roman" w:hAnsi="Times New Roman" w:cs="Times New Roman"/>
          <w:sz w:val="24"/>
          <w:szCs w:val="24"/>
          <w:lang w:eastAsia="pl-PL"/>
        </w:rPr>
        <w:t>kład Emerytalno-Rentowy MSWiA</w:t>
      </w:r>
      <w:r w:rsidR="007300C5" w:rsidRPr="00E36655">
        <w:rPr>
          <w:rFonts w:ascii="Times New Roman" w:eastAsia="Times New Roman" w:hAnsi="Times New Roman" w:cs="Times New Roman"/>
          <w:sz w:val="24"/>
          <w:szCs w:val="24"/>
          <w:lang w:eastAsia="pl-PL"/>
        </w:rPr>
        <w:t>.</w:t>
      </w:r>
      <w:r w:rsidR="00566EAA" w:rsidRPr="00E36655">
        <w:rPr>
          <w:rFonts w:ascii="Times New Roman" w:eastAsia="Times New Roman" w:hAnsi="Times New Roman" w:cs="Times New Roman"/>
          <w:sz w:val="24"/>
          <w:szCs w:val="24"/>
          <w:lang w:eastAsia="pl-PL"/>
        </w:rPr>
        <w:t xml:space="preserve"> </w:t>
      </w:r>
    </w:p>
    <w:p w14:paraId="4F6BAB6C" w14:textId="1934FA86" w:rsidR="007160E9" w:rsidRPr="00E36655" w:rsidRDefault="007160E9"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lastRenderedPageBreak/>
        <w:t>Rodzinom</w:t>
      </w:r>
      <w:r w:rsidR="00714DD2" w:rsidRPr="00E36655">
        <w:rPr>
          <w:rFonts w:ascii="Times New Roman" w:eastAsia="Times New Roman" w:hAnsi="Times New Roman" w:cs="Times New Roman"/>
          <w:sz w:val="24"/>
          <w:szCs w:val="24"/>
          <w:lang w:eastAsia="pl-PL"/>
        </w:rPr>
        <w:t xml:space="preserve"> </w:t>
      </w:r>
      <w:r w:rsidRPr="00E36655">
        <w:rPr>
          <w:rFonts w:ascii="Times New Roman" w:eastAsia="Times New Roman" w:hAnsi="Times New Roman" w:cs="Times New Roman"/>
          <w:sz w:val="24"/>
          <w:szCs w:val="24"/>
          <w:lang w:eastAsia="pl-PL"/>
        </w:rPr>
        <w:t>funkcjonariuszy Służby Kontrwywiadu Wojskowego i</w:t>
      </w:r>
      <w:r w:rsidR="002B3559" w:rsidRPr="00E36655">
        <w:rPr>
          <w:rFonts w:ascii="Times New Roman" w:eastAsia="Times New Roman" w:hAnsi="Times New Roman" w:cs="Times New Roman"/>
          <w:sz w:val="24"/>
          <w:szCs w:val="24"/>
          <w:lang w:eastAsia="pl-PL"/>
        </w:rPr>
        <w:t xml:space="preserve"> Służby Wywiadu Wojskowego, </w:t>
      </w:r>
      <w:r w:rsidRPr="00E36655">
        <w:rPr>
          <w:rFonts w:ascii="Times New Roman" w:eastAsia="Times New Roman" w:hAnsi="Times New Roman" w:cs="Times New Roman"/>
          <w:sz w:val="24"/>
          <w:szCs w:val="24"/>
          <w:lang w:eastAsia="pl-PL"/>
        </w:rPr>
        <w:t>żołnierzy zawodowych</w:t>
      </w:r>
      <w:r w:rsidR="002B3559" w:rsidRPr="00E36655">
        <w:rPr>
          <w:rFonts w:ascii="Times New Roman" w:eastAsia="Times New Roman" w:hAnsi="Times New Roman" w:cs="Times New Roman"/>
          <w:sz w:val="24"/>
          <w:szCs w:val="24"/>
          <w:lang w:eastAsia="pl-PL"/>
        </w:rPr>
        <w:t xml:space="preserve"> oraz żołnierzy niezawodowych</w:t>
      </w:r>
      <w:r w:rsidRPr="00E36655">
        <w:rPr>
          <w:rFonts w:ascii="Times New Roman" w:eastAsia="Times New Roman" w:hAnsi="Times New Roman" w:cs="Times New Roman"/>
          <w:sz w:val="24"/>
          <w:szCs w:val="24"/>
          <w:lang w:eastAsia="pl-PL"/>
        </w:rPr>
        <w:t xml:space="preserve"> p</w:t>
      </w:r>
      <w:r w:rsidR="00DE02EC" w:rsidRPr="00E36655">
        <w:rPr>
          <w:rFonts w:ascii="Times New Roman" w:eastAsia="Times New Roman" w:hAnsi="Times New Roman" w:cs="Times New Roman"/>
          <w:sz w:val="24"/>
          <w:szCs w:val="24"/>
          <w:lang w:eastAsia="pl-PL"/>
        </w:rPr>
        <w:t>rawo do świadczenia będą</w:t>
      </w:r>
      <w:r w:rsidRPr="00E36655">
        <w:rPr>
          <w:rFonts w:ascii="Times New Roman" w:eastAsia="Times New Roman" w:hAnsi="Times New Roman" w:cs="Times New Roman"/>
          <w:sz w:val="24"/>
          <w:szCs w:val="24"/>
          <w:lang w:eastAsia="pl-PL"/>
        </w:rPr>
        <w:t xml:space="preserve"> </w:t>
      </w:r>
      <w:r w:rsidR="00DE02EC" w:rsidRPr="00E36655">
        <w:rPr>
          <w:rFonts w:ascii="Times New Roman" w:eastAsia="Times New Roman" w:hAnsi="Times New Roman" w:cs="Times New Roman"/>
          <w:sz w:val="24"/>
          <w:szCs w:val="24"/>
          <w:lang w:eastAsia="pl-PL"/>
        </w:rPr>
        <w:t>ustalały i wypłacały</w:t>
      </w:r>
      <w:r w:rsidR="00875732" w:rsidRPr="00E36655">
        <w:rPr>
          <w:rFonts w:ascii="Times New Roman" w:eastAsia="Times New Roman" w:hAnsi="Times New Roman" w:cs="Times New Roman"/>
          <w:sz w:val="24"/>
          <w:szCs w:val="24"/>
          <w:lang w:eastAsia="pl-PL"/>
        </w:rPr>
        <w:t xml:space="preserve"> </w:t>
      </w:r>
      <w:r w:rsidR="00B22719" w:rsidRPr="00E36655">
        <w:rPr>
          <w:rFonts w:ascii="Times New Roman" w:eastAsia="Times New Roman" w:hAnsi="Times New Roman" w:cs="Times New Roman"/>
          <w:sz w:val="24"/>
          <w:szCs w:val="24"/>
          <w:lang w:eastAsia="pl-PL"/>
        </w:rPr>
        <w:t>Wojskowe</w:t>
      </w:r>
      <w:r w:rsidRPr="00E36655">
        <w:rPr>
          <w:rFonts w:ascii="Times New Roman" w:eastAsia="Times New Roman" w:hAnsi="Times New Roman" w:cs="Times New Roman"/>
          <w:sz w:val="24"/>
          <w:szCs w:val="24"/>
          <w:lang w:eastAsia="pl-PL"/>
        </w:rPr>
        <w:t xml:space="preserve"> Biura Emerytalne.</w:t>
      </w:r>
      <w:r w:rsidR="00D82623" w:rsidRPr="00E36655">
        <w:rPr>
          <w:rFonts w:ascii="Times New Roman" w:eastAsia="Times New Roman" w:hAnsi="Times New Roman" w:cs="Times New Roman"/>
          <w:sz w:val="24"/>
          <w:szCs w:val="24"/>
          <w:lang w:eastAsia="pl-PL"/>
        </w:rPr>
        <w:t xml:space="preserve"> C</w:t>
      </w:r>
      <w:r w:rsidRPr="00E36655">
        <w:rPr>
          <w:rFonts w:ascii="Times New Roman" w:eastAsia="Times New Roman" w:hAnsi="Times New Roman" w:cs="Times New Roman"/>
          <w:sz w:val="24"/>
          <w:szCs w:val="24"/>
          <w:lang w:eastAsia="pl-PL"/>
        </w:rPr>
        <w:t xml:space="preserve">zynności </w:t>
      </w:r>
      <w:r w:rsidR="00D82623" w:rsidRPr="00E36655">
        <w:rPr>
          <w:rFonts w:ascii="Times New Roman" w:eastAsia="Times New Roman" w:hAnsi="Times New Roman" w:cs="Times New Roman"/>
          <w:sz w:val="24"/>
          <w:szCs w:val="24"/>
          <w:lang w:eastAsia="pl-PL"/>
        </w:rPr>
        <w:t xml:space="preserve">te, </w:t>
      </w:r>
      <w:r w:rsidRPr="00E36655">
        <w:rPr>
          <w:rFonts w:ascii="Times New Roman" w:eastAsia="Times New Roman" w:hAnsi="Times New Roman" w:cs="Times New Roman"/>
          <w:sz w:val="24"/>
          <w:szCs w:val="24"/>
          <w:lang w:eastAsia="pl-PL"/>
        </w:rPr>
        <w:t>w przypadku rodzin funkcjonariuszy Służby Więziennej</w:t>
      </w:r>
      <w:r w:rsidR="00D82623" w:rsidRPr="00E36655">
        <w:rPr>
          <w:rFonts w:ascii="Times New Roman" w:eastAsia="Times New Roman" w:hAnsi="Times New Roman" w:cs="Times New Roman"/>
          <w:sz w:val="24"/>
          <w:szCs w:val="24"/>
          <w:lang w:eastAsia="pl-PL"/>
        </w:rPr>
        <w:t>,</w:t>
      </w:r>
      <w:r w:rsidRPr="00E36655">
        <w:rPr>
          <w:rFonts w:ascii="Times New Roman" w:eastAsia="Times New Roman" w:hAnsi="Times New Roman" w:cs="Times New Roman"/>
          <w:sz w:val="24"/>
          <w:szCs w:val="24"/>
          <w:lang w:eastAsia="pl-PL"/>
        </w:rPr>
        <w:t xml:space="preserve"> będzie wykonywało </w:t>
      </w:r>
      <w:r w:rsidR="009C5C04" w:rsidRPr="00E36655">
        <w:rPr>
          <w:rFonts w:ascii="Times New Roman" w:eastAsia="Times New Roman" w:hAnsi="Times New Roman" w:cs="Times New Roman"/>
          <w:sz w:val="24"/>
          <w:szCs w:val="24"/>
          <w:lang w:eastAsia="pl-PL"/>
        </w:rPr>
        <w:t>Biuro Emerytalne Służby Więziennej</w:t>
      </w:r>
      <w:r w:rsidRPr="00E36655">
        <w:rPr>
          <w:rFonts w:ascii="Times New Roman" w:eastAsia="Times New Roman" w:hAnsi="Times New Roman" w:cs="Times New Roman"/>
          <w:sz w:val="24"/>
          <w:szCs w:val="24"/>
          <w:lang w:eastAsia="pl-PL"/>
        </w:rPr>
        <w:t>.</w:t>
      </w:r>
      <w:r w:rsidR="009C5C04" w:rsidRPr="00E36655">
        <w:rPr>
          <w:rFonts w:ascii="Times New Roman" w:eastAsia="Times New Roman" w:hAnsi="Times New Roman" w:cs="Times New Roman"/>
          <w:sz w:val="24"/>
          <w:szCs w:val="24"/>
          <w:lang w:eastAsia="pl-PL"/>
        </w:rPr>
        <w:t xml:space="preserve"> </w:t>
      </w:r>
    </w:p>
    <w:p w14:paraId="165BDB7E" w14:textId="0E8F9798" w:rsidR="009C5C04" w:rsidRPr="00E36655" w:rsidRDefault="00D82623"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t>R</w:t>
      </w:r>
      <w:r w:rsidR="009C5C04" w:rsidRPr="00E36655">
        <w:rPr>
          <w:rFonts w:ascii="Times New Roman" w:eastAsia="Times New Roman" w:hAnsi="Times New Roman" w:cs="Times New Roman"/>
          <w:sz w:val="24"/>
          <w:szCs w:val="24"/>
          <w:lang w:eastAsia="pl-PL"/>
        </w:rPr>
        <w:t xml:space="preserve">ozwiązanie </w:t>
      </w:r>
      <w:r w:rsidRPr="00E36655">
        <w:rPr>
          <w:rFonts w:ascii="Times New Roman" w:eastAsia="Times New Roman" w:hAnsi="Times New Roman" w:cs="Times New Roman"/>
          <w:sz w:val="24"/>
          <w:szCs w:val="24"/>
          <w:lang w:eastAsia="pl-PL"/>
        </w:rPr>
        <w:t>to wynika z faktu</w:t>
      </w:r>
      <w:r w:rsidR="009C5C04" w:rsidRPr="00E36655">
        <w:rPr>
          <w:rFonts w:ascii="Times New Roman" w:eastAsia="Times New Roman" w:hAnsi="Times New Roman" w:cs="Times New Roman"/>
          <w:sz w:val="24"/>
          <w:szCs w:val="24"/>
          <w:lang w:eastAsia="pl-PL"/>
        </w:rPr>
        <w:t>, że organy te ustalają i wypłacają</w:t>
      </w:r>
      <w:r w:rsidR="009F2A4D" w:rsidRPr="00E36655">
        <w:rPr>
          <w:rFonts w:ascii="Times New Roman" w:eastAsia="Times New Roman" w:hAnsi="Times New Roman" w:cs="Times New Roman"/>
          <w:sz w:val="24"/>
          <w:szCs w:val="24"/>
          <w:lang w:eastAsia="pl-PL"/>
        </w:rPr>
        <w:t xml:space="preserve"> również</w:t>
      </w:r>
      <w:r w:rsidR="009C5C04" w:rsidRPr="00E36655">
        <w:rPr>
          <w:rFonts w:ascii="Times New Roman" w:eastAsia="Times New Roman" w:hAnsi="Times New Roman" w:cs="Times New Roman"/>
          <w:sz w:val="24"/>
          <w:szCs w:val="24"/>
          <w:lang w:eastAsia="pl-PL"/>
        </w:rPr>
        <w:t xml:space="preserve"> renty </w:t>
      </w:r>
      <w:r w:rsidR="00EA5BA5" w:rsidRPr="00E36655">
        <w:rPr>
          <w:rFonts w:ascii="Times New Roman" w:eastAsia="Times New Roman" w:hAnsi="Times New Roman" w:cs="Times New Roman"/>
          <w:sz w:val="24"/>
          <w:szCs w:val="24"/>
          <w:lang w:eastAsia="pl-PL"/>
        </w:rPr>
        <w:t>rodzinne.</w:t>
      </w:r>
      <w:r w:rsidR="009C5C04" w:rsidRPr="00E36655">
        <w:rPr>
          <w:rFonts w:ascii="Times New Roman" w:eastAsia="Times New Roman" w:hAnsi="Times New Roman" w:cs="Times New Roman"/>
          <w:sz w:val="24"/>
          <w:szCs w:val="24"/>
          <w:lang w:eastAsia="pl-PL"/>
        </w:rPr>
        <w:t xml:space="preserve"> </w:t>
      </w:r>
      <w:r w:rsidR="00EA5BA5" w:rsidRPr="00E36655">
        <w:rPr>
          <w:rFonts w:ascii="Times New Roman" w:eastAsia="Times New Roman" w:hAnsi="Times New Roman" w:cs="Times New Roman"/>
          <w:sz w:val="24"/>
          <w:szCs w:val="24"/>
          <w:lang w:eastAsia="pl-PL"/>
        </w:rPr>
        <w:t>W</w:t>
      </w:r>
      <w:r w:rsidR="009C5C04" w:rsidRPr="00E36655">
        <w:rPr>
          <w:rFonts w:ascii="Times New Roman" w:eastAsia="Times New Roman" w:hAnsi="Times New Roman" w:cs="Times New Roman"/>
          <w:sz w:val="24"/>
          <w:szCs w:val="24"/>
          <w:lang w:eastAsia="pl-PL"/>
        </w:rPr>
        <w:t>łaściwy organ emerytalny będzie wydawać decyzję</w:t>
      </w:r>
      <w:r w:rsidR="009F2A4D" w:rsidRPr="00E36655">
        <w:rPr>
          <w:rFonts w:ascii="Times New Roman" w:eastAsia="Times New Roman" w:hAnsi="Times New Roman" w:cs="Times New Roman"/>
          <w:sz w:val="24"/>
          <w:szCs w:val="24"/>
          <w:lang w:eastAsia="pl-PL"/>
        </w:rPr>
        <w:t xml:space="preserve"> o przyznaniu świadczenia</w:t>
      </w:r>
      <w:r w:rsidR="009C5C04" w:rsidRPr="00E36655">
        <w:rPr>
          <w:rFonts w:ascii="Times New Roman" w:eastAsia="Times New Roman" w:hAnsi="Times New Roman" w:cs="Times New Roman"/>
          <w:sz w:val="24"/>
          <w:szCs w:val="24"/>
          <w:lang w:eastAsia="pl-PL"/>
        </w:rPr>
        <w:t xml:space="preserve"> na wniosek uprawnionego członka rodziny</w:t>
      </w:r>
      <w:r w:rsidR="009F2A4D" w:rsidRPr="00E36655">
        <w:rPr>
          <w:rFonts w:ascii="Times New Roman" w:eastAsia="Times New Roman" w:hAnsi="Times New Roman" w:cs="Times New Roman"/>
          <w:sz w:val="24"/>
          <w:szCs w:val="24"/>
          <w:lang w:eastAsia="pl-PL"/>
        </w:rPr>
        <w:t xml:space="preserve"> funkcjonariusza, żołnierza</w:t>
      </w:r>
      <w:r w:rsidR="00725F8D" w:rsidRPr="00E36655">
        <w:rPr>
          <w:rFonts w:ascii="Times New Roman" w:eastAsia="Times New Roman" w:hAnsi="Times New Roman" w:cs="Times New Roman"/>
          <w:sz w:val="24"/>
          <w:szCs w:val="24"/>
          <w:lang w:eastAsia="pl-PL"/>
        </w:rPr>
        <w:t xml:space="preserve">, </w:t>
      </w:r>
      <w:r w:rsidR="009F2A4D" w:rsidRPr="00E36655">
        <w:rPr>
          <w:rFonts w:ascii="Times New Roman" w:eastAsia="Times New Roman" w:hAnsi="Times New Roman" w:cs="Times New Roman"/>
          <w:sz w:val="24"/>
          <w:szCs w:val="24"/>
          <w:lang w:eastAsia="pl-PL"/>
        </w:rPr>
        <w:t>druha OSP lub ratownika górskiego</w:t>
      </w:r>
      <w:r w:rsidR="009C5C04" w:rsidRPr="00E36655">
        <w:rPr>
          <w:rFonts w:ascii="Times New Roman" w:eastAsia="Times New Roman" w:hAnsi="Times New Roman" w:cs="Times New Roman"/>
          <w:sz w:val="24"/>
          <w:szCs w:val="24"/>
          <w:lang w:eastAsia="pl-PL"/>
        </w:rPr>
        <w:t>.</w:t>
      </w:r>
    </w:p>
    <w:p w14:paraId="03A3DD55" w14:textId="43DF19AF" w:rsidR="00383469" w:rsidRPr="00E36655" w:rsidRDefault="00383469" w:rsidP="00E36655">
      <w:pPr>
        <w:pStyle w:val="USTustnpkodeksu"/>
        <w:keepNext/>
        <w:ind w:firstLine="0"/>
        <w:rPr>
          <w:rFonts w:ascii="Times New Roman" w:hAnsi="Times New Roman" w:cs="Times New Roman"/>
          <w:szCs w:val="24"/>
        </w:rPr>
      </w:pPr>
      <w:r w:rsidRPr="00E36655">
        <w:rPr>
          <w:rFonts w:ascii="Times New Roman" w:hAnsi="Times New Roman" w:cs="Times New Roman"/>
          <w:szCs w:val="24"/>
        </w:rPr>
        <w:t>Do wniosku o</w:t>
      </w:r>
      <w:r w:rsidR="00E36655">
        <w:rPr>
          <w:rFonts w:ascii="Times New Roman" w:hAnsi="Times New Roman" w:cs="Times New Roman"/>
          <w:szCs w:val="24"/>
        </w:rPr>
        <w:t xml:space="preserve"> </w:t>
      </w:r>
      <w:r w:rsidRPr="00E36655">
        <w:rPr>
          <w:rFonts w:ascii="Times New Roman" w:hAnsi="Times New Roman" w:cs="Times New Roman"/>
          <w:szCs w:val="24"/>
        </w:rPr>
        <w:t>przyznanie świadczenia pieniężnego należy załączyć dokumenty potwierdzające prawo do świadczenia pieniężnego:</w:t>
      </w:r>
    </w:p>
    <w:p w14:paraId="406EB349" w14:textId="1BACF3F0" w:rsidR="00383469" w:rsidRPr="00E36655" w:rsidRDefault="00383469" w:rsidP="00E36655">
      <w:pPr>
        <w:pStyle w:val="PKTpunkt"/>
        <w:rPr>
          <w:rFonts w:ascii="Times New Roman" w:hAnsi="Times New Roman" w:cs="Times New Roman"/>
          <w:szCs w:val="24"/>
        </w:rPr>
      </w:pPr>
      <w:r w:rsidRPr="00E36655">
        <w:rPr>
          <w:rFonts w:ascii="Times New Roman" w:hAnsi="Times New Roman" w:cs="Times New Roman"/>
          <w:szCs w:val="24"/>
        </w:rPr>
        <w:t>1)</w:t>
      </w:r>
      <w:r w:rsidRPr="00E36655">
        <w:rPr>
          <w:rFonts w:ascii="Times New Roman" w:hAnsi="Times New Roman" w:cs="Times New Roman"/>
          <w:szCs w:val="24"/>
        </w:rPr>
        <w:tab/>
        <w:t>dokument wystawiony przez przełożonego właściwego w sprawach osobowych stwierdzający, iż śmierć funkcjonariusza lub żołnierza zawodowego nastąpiła w</w:t>
      </w:r>
      <w:r w:rsidR="00E36655">
        <w:rPr>
          <w:rFonts w:ascii="Times New Roman" w:hAnsi="Times New Roman" w:cs="Times New Roman"/>
          <w:szCs w:val="24"/>
        </w:rPr>
        <w:t xml:space="preserve"> </w:t>
      </w:r>
      <w:r w:rsidRPr="00E36655">
        <w:rPr>
          <w:rFonts w:ascii="Times New Roman" w:hAnsi="Times New Roman" w:cs="Times New Roman"/>
          <w:szCs w:val="24"/>
        </w:rPr>
        <w:t>związku z</w:t>
      </w:r>
      <w:r w:rsidR="00E36655">
        <w:rPr>
          <w:rFonts w:ascii="Times New Roman" w:hAnsi="Times New Roman" w:cs="Times New Roman"/>
          <w:szCs w:val="24"/>
        </w:rPr>
        <w:t xml:space="preserve"> </w:t>
      </w:r>
      <w:r w:rsidRPr="00E36655">
        <w:rPr>
          <w:rFonts w:ascii="Times New Roman" w:hAnsi="Times New Roman" w:cs="Times New Roman"/>
          <w:szCs w:val="24"/>
        </w:rPr>
        <w:t>wykonywaniem czynności albo pełnieniem służby w</w:t>
      </w:r>
      <w:r w:rsidR="00E36655">
        <w:rPr>
          <w:rFonts w:ascii="Times New Roman" w:hAnsi="Times New Roman" w:cs="Times New Roman"/>
          <w:szCs w:val="24"/>
        </w:rPr>
        <w:t xml:space="preserve"> </w:t>
      </w:r>
      <w:r w:rsidRPr="00E36655">
        <w:rPr>
          <w:rFonts w:ascii="Times New Roman" w:hAnsi="Times New Roman" w:cs="Times New Roman"/>
          <w:szCs w:val="24"/>
        </w:rPr>
        <w:t>okolicznościach, o</w:t>
      </w:r>
      <w:r w:rsidR="00E36655">
        <w:rPr>
          <w:rFonts w:ascii="Times New Roman" w:hAnsi="Times New Roman" w:cs="Times New Roman"/>
          <w:szCs w:val="24"/>
        </w:rPr>
        <w:t xml:space="preserve"> </w:t>
      </w:r>
      <w:r w:rsidRPr="00E36655">
        <w:rPr>
          <w:rFonts w:ascii="Times New Roman" w:hAnsi="Times New Roman" w:cs="Times New Roman"/>
          <w:szCs w:val="24"/>
        </w:rPr>
        <w:t>których mowa w</w:t>
      </w:r>
      <w:r w:rsidR="00E36655">
        <w:rPr>
          <w:rFonts w:ascii="Times New Roman" w:hAnsi="Times New Roman" w:cs="Times New Roman"/>
          <w:szCs w:val="24"/>
        </w:rPr>
        <w:t xml:space="preserve"> </w:t>
      </w:r>
      <w:r w:rsidRPr="00E36655">
        <w:rPr>
          <w:rFonts w:ascii="Times New Roman" w:hAnsi="Times New Roman" w:cs="Times New Roman"/>
          <w:szCs w:val="24"/>
        </w:rPr>
        <w:t>art.</w:t>
      </w:r>
      <w:r w:rsidR="00E36655">
        <w:rPr>
          <w:rFonts w:ascii="Times New Roman" w:hAnsi="Times New Roman" w:cs="Times New Roman"/>
          <w:szCs w:val="24"/>
        </w:rPr>
        <w:t xml:space="preserve"> </w:t>
      </w:r>
      <w:r w:rsidRPr="00E36655">
        <w:rPr>
          <w:rFonts w:ascii="Times New Roman" w:hAnsi="Times New Roman" w:cs="Times New Roman"/>
          <w:szCs w:val="24"/>
        </w:rPr>
        <w:t>2 ust. 1 lub 2</w:t>
      </w:r>
      <w:r w:rsidR="00F36A69">
        <w:rPr>
          <w:rFonts w:ascii="Times New Roman" w:hAnsi="Times New Roman" w:cs="Times New Roman"/>
          <w:szCs w:val="24"/>
        </w:rPr>
        <w:t>,</w:t>
      </w:r>
      <w:r w:rsidRPr="00E36655">
        <w:rPr>
          <w:rFonts w:ascii="Times New Roman" w:hAnsi="Times New Roman" w:cs="Times New Roman"/>
          <w:szCs w:val="24"/>
        </w:rPr>
        <w:t xml:space="preserve"> albo </w:t>
      </w:r>
    </w:p>
    <w:p w14:paraId="71E0D434" w14:textId="02465824" w:rsidR="00383469" w:rsidRPr="00E36655" w:rsidRDefault="00383469" w:rsidP="00E36655">
      <w:pPr>
        <w:pStyle w:val="PKTpunkt"/>
        <w:rPr>
          <w:rFonts w:ascii="Times New Roman" w:hAnsi="Times New Roman" w:cs="Times New Roman"/>
          <w:szCs w:val="24"/>
        </w:rPr>
      </w:pPr>
      <w:r w:rsidRPr="00E36655">
        <w:rPr>
          <w:rFonts w:ascii="Times New Roman" w:hAnsi="Times New Roman" w:cs="Times New Roman"/>
          <w:szCs w:val="24"/>
        </w:rPr>
        <w:t>2)</w:t>
      </w:r>
      <w:r w:rsidRPr="00E36655">
        <w:rPr>
          <w:rFonts w:ascii="Times New Roman" w:hAnsi="Times New Roman" w:cs="Times New Roman"/>
          <w:szCs w:val="24"/>
        </w:rPr>
        <w:tab/>
      </w:r>
      <w:r w:rsidR="00356A93" w:rsidRPr="00E36655">
        <w:rPr>
          <w:rFonts w:ascii="Times New Roman" w:hAnsi="Times New Roman" w:cs="Times New Roman"/>
          <w:szCs w:val="24"/>
        </w:rPr>
        <w:t>dokument wystawiony przez przełożonego właściwego w sprawach osobowych na podstawie decyzji odpowiednio ministra właściwego do spraw wewnętrznych, Ministra Sprawiedliwości, Ministra Obrony Narodowej albo Szefa Krajowej Administracji Skarbowej stwierdzającej zaginięcie funkcjonariusza lub żołnierza zawodowego oraz związek zaginięcia z</w:t>
      </w:r>
      <w:r w:rsidR="00E36655">
        <w:rPr>
          <w:rFonts w:ascii="Times New Roman" w:hAnsi="Times New Roman" w:cs="Times New Roman"/>
          <w:szCs w:val="24"/>
        </w:rPr>
        <w:t xml:space="preserve"> </w:t>
      </w:r>
      <w:r w:rsidR="00356A93" w:rsidRPr="00E36655">
        <w:rPr>
          <w:rFonts w:ascii="Times New Roman" w:hAnsi="Times New Roman" w:cs="Times New Roman"/>
          <w:szCs w:val="24"/>
        </w:rPr>
        <w:t>wykonywaniem czynności albo pełnieniem służby w</w:t>
      </w:r>
      <w:r w:rsidR="00E36655">
        <w:rPr>
          <w:rFonts w:ascii="Times New Roman" w:hAnsi="Times New Roman" w:cs="Times New Roman"/>
          <w:szCs w:val="24"/>
        </w:rPr>
        <w:t xml:space="preserve"> </w:t>
      </w:r>
      <w:r w:rsidR="00356A93" w:rsidRPr="00E36655">
        <w:rPr>
          <w:rFonts w:ascii="Times New Roman" w:hAnsi="Times New Roman" w:cs="Times New Roman"/>
          <w:szCs w:val="24"/>
        </w:rPr>
        <w:t>okolicznościach, o</w:t>
      </w:r>
      <w:r w:rsidR="00E36655">
        <w:rPr>
          <w:rFonts w:ascii="Times New Roman" w:hAnsi="Times New Roman" w:cs="Times New Roman"/>
          <w:szCs w:val="24"/>
        </w:rPr>
        <w:t xml:space="preserve"> </w:t>
      </w:r>
      <w:r w:rsidR="00356A93" w:rsidRPr="00E36655">
        <w:rPr>
          <w:rFonts w:ascii="Times New Roman" w:hAnsi="Times New Roman" w:cs="Times New Roman"/>
          <w:szCs w:val="24"/>
        </w:rPr>
        <w:t>których mowa w</w:t>
      </w:r>
      <w:r w:rsidR="00E36655">
        <w:rPr>
          <w:rFonts w:ascii="Times New Roman" w:hAnsi="Times New Roman" w:cs="Times New Roman"/>
          <w:szCs w:val="24"/>
        </w:rPr>
        <w:t xml:space="preserve"> </w:t>
      </w:r>
      <w:r w:rsidR="00356A93" w:rsidRPr="00E36655">
        <w:rPr>
          <w:rFonts w:ascii="Times New Roman" w:hAnsi="Times New Roman" w:cs="Times New Roman"/>
          <w:szCs w:val="24"/>
        </w:rPr>
        <w:t>art.</w:t>
      </w:r>
      <w:r w:rsidR="00E36655">
        <w:rPr>
          <w:rFonts w:ascii="Times New Roman" w:hAnsi="Times New Roman" w:cs="Times New Roman"/>
          <w:szCs w:val="24"/>
        </w:rPr>
        <w:t xml:space="preserve"> </w:t>
      </w:r>
      <w:r w:rsidR="00356A93" w:rsidRPr="00E36655">
        <w:rPr>
          <w:rFonts w:ascii="Times New Roman" w:hAnsi="Times New Roman" w:cs="Times New Roman"/>
          <w:szCs w:val="24"/>
        </w:rPr>
        <w:t>2 ust. 1 lub 2, albo brak tego związku;</w:t>
      </w:r>
    </w:p>
    <w:p w14:paraId="2587EF86" w14:textId="692201FE" w:rsidR="0044151B" w:rsidRPr="00E36655" w:rsidRDefault="00383469" w:rsidP="00E36655">
      <w:pPr>
        <w:pStyle w:val="PKTpunkt"/>
        <w:rPr>
          <w:rFonts w:ascii="Times New Roman" w:hAnsi="Times New Roman" w:cs="Times New Roman"/>
          <w:szCs w:val="24"/>
        </w:rPr>
      </w:pPr>
      <w:r w:rsidRPr="00E36655">
        <w:rPr>
          <w:rFonts w:ascii="Times New Roman" w:hAnsi="Times New Roman" w:cs="Times New Roman"/>
          <w:szCs w:val="24"/>
        </w:rPr>
        <w:t>3)</w:t>
      </w:r>
      <w:r w:rsidRPr="00E36655">
        <w:rPr>
          <w:rFonts w:ascii="Times New Roman" w:hAnsi="Times New Roman" w:cs="Times New Roman"/>
          <w:szCs w:val="24"/>
        </w:rPr>
        <w:tab/>
      </w:r>
      <w:r w:rsidR="0044151B" w:rsidRPr="00E36655">
        <w:rPr>
          <w:rFonts w:ascii="Times New Roman" w:hAnsi="Times New Roman" w:cs="Times New Roman"/>
          <w:szCs w:val="24"/>
        </w:rPr>
        <w:t>aktualny odpis</w:t>
      </w:r>
      <w:r w:rsidR="00BB38BC" w:rsidRPr="00E36655">
        <w:rPr>
          <w:rFonts w:ascii="Times New Roman" w:hAnsi="Times New Roman" w:cs="Times New Roman"/>
          <w:szCs w:val="24"/>
        </w:rPr>
        <w:t xml:space="preserve"> aktu</w:t>
      </w:r>
      <w:r w:rsidR="0044151B" w:rsidRPr="00E36655">
        <w:rPr>
          <w:rFonts w:ascii="Times New Roman" w:hAnsi="Times New Roman" w:cs="Times New Roman"/>
          <w:szCs w:val="24"/>
        </w:rPr>
        <w:t xml:space="preserve"> stanu cywilnego potwierdzający zaistnienie okoliczności uzasadniających złożenie wniosku; </w:t>
      </w:r>
    </w:p>
    <w:p w14:paraId="180191F5" w14:textId="0D5917EF" w:rsidR="00383469" w:rsidRPr="00E36655" w:rsidRDefault="00E36655" w:rsidP="00E36655">
      <w:pPr>
        <w:pStyle w:val="PKTpunkt"/>
        <w:rPr>
          <w:rFonts w:ascii="Times New Roman" w:hAnsi="Times New Roman" w:cs="Times New Roman"/>
          <w:szCs w:val="24"/>
        </w:rPr>
      </w:pPr>
      <w:r>
        <w:rPr>
          <w:rFonts w:ascii="Times New Roman" w:hAnsi="Times New Roman" w:cs="Times New Roman"/>
          <w:szCs w:val="24"/>
        </w:rPr>
        <w:t>4)</w:t>
      </w:r>
      <w:r w:rsidR="0044151B" w:rsidRPr="00E36655">
        <w:rPr>
          <w:rFonts w:ascii="Times New Roman" w:hAnsi="Times New Roman" w:cs="Times New Roman"/>
          <w:szCs w:val="24"/>
        </w:rPr>
        <w:tab/>
        <w:t>inny dokument urzędowy potwierdzający zaistnienie okoliczności innych niż wymienione w pkt 1</w:t>
      </w:r>
      <w:r>
        <w:rPr>
          <w:rFonts w:ascii="Times New Roman" w:hAnsi="Times New Roman" w:cs="Times New Roman"/>
          <w:szCs w:val="24"/>
        </w:rPr>
        <w:t>–</w:t>
      </w:r>
      <w:r w:rsidR="0044151B" w:rsidRPr="00E36655">
        <w:rPr>
          <w:rFonts w:ascii="Times New Roman" w:hAnsi="Times New Roman" w:cs="Times New Roman"/>
          <w:szCs w:val="24"/>
        </w:rPr>
        <w:t>3 potwierdzający zaistnienie okoliczności uzasadniających złożenie wniosku.</w:t>
      </w:r>
    </w:p>
    <w:p w14:paraId="66FC99C4" w14:textId="246F2C3B" w:rsidR="00383469" w:rsidRPr="00E36655" w:rsidRDefault="00383469" w:rsidP="00E36655">
      <w:pPr>
        <w:pStyle w:val="USTustnpkodeksu"/>
        <w:ind w:firstLine="0"/>
        <w:rPr>
          <w:rFonts w:ascii="Times New Roman" w:hAnsi="Times New Roman" w:cs="Times New Roman"/>
          <w:szCs w:val="24"/>
        </w:rPr>
      </w:pPr>
      <w:r w:rsidRPr="00E36655">
        <w:rPr>
          <w:rFonts w:ascii="Times New Roman" w:hAnsi="Times New Roman" w:cs="Times New Roman"/>
          <w:szCs w:val="24"/>
        </w:rPr>
        <w:t xml:space="preserve">Przyjęto, że przełożony właściwy w sprawach osobowych będzie potwierdzał, że śmierć funkcjonariusza lub żołnierza zawodowego nastąpiła w związku z podjęciem poza służbą czynności związanych z ochroną bezpieczeństwa i porządku publicznego, ratowania życia lub zdrowia ludzkiego albo mienia skutkującego narażeniem własnego życia lub zdrowia w przypadku, gdy na podstawie </w:t>
      </w:r>
      <w:r w:rsidR="00C5295F" w:rsidRPr="00E36655">
        <w:rPr>
          <w:rFonts w:ascii="Times New Roman" w:hAnsi="Times New Roman" w:cs="Times New Roman"/>
          <w:szCs w:val="24"/>
        </w:rPr>
        <w:t>posiadanych materiałów (np. akt osobowych funkcjonariusz</w:t>
      </w:r>
      <w:r w:rsidR="0002217F" w:rsidRPr="00E36655">
        <w:rPr>
          <w:rFonts w:ascii="Times New Roman" w:hAnsi="Times New Roman" w:cs="Times New Roman"/>
          <w:szCs w:val="24"/>
        </w:rPr>
        <w:t>a lub żołnierza zawodowego</w:t>
      </w:r>
      <w:r w:rsidR="00C5295F" w:rsidRPr="00E36655">
        <w:rPr>
          <w:rFonts w:ascii="Times New Roman" w:hAnsi="Times New Roman" w:cs="Times New Roman"/>
          <w:szCs w:val="24"/>
        </w:rPr>
        <w:t>)</w:t>
      </w:r>
      <w:r w:rsidRPr="00E36655">
        <w:rPr>
          <w:rFonts w:ascii="Times New Roman" w:hAnsi="Times New Roman" w:cs="Times New Roman"/>
          <w:szCs w:val="24"/>
        </w:rPr>
        <w:t xml:space="preserve"> będzie w stanie ustalić wskazaną okoliczność. </w:t>
      </w:r>
      <w:r w:rsidR="00356A93" w:rsidRPr="00E36655">
        <w:rPr>
          <w:rFonts w:ascii="Times New Roman" w:hAnsi="Times New Roman" w:cs="Times New Roman"/>
          <w:bCs w:val="0"/>
          <w:szCs w:val="24"/>
        </w:rPr>
        <w:t xml:space="preserve">W celu zgromadzenia niezbędnych w tym zakresie dokumentów przełożonemu przyznano prawo wystąpienia </w:t>
      </w:r>
      <w:r w:rsidR="00356A93" w:rsidRPr="00E36655">
        <w:rPr>
          <w:rFonts w:ascii="Times New Roman" w:hAnsi="Times New Roman" w:cs="Times New Roman"/>
          <w:szCs w:val="24"/>
        </w:rPr>
        <w:t xml:space="preserve">do właściwych organów celem uzyskania informacji o okolicznościach śmierci albo zaginięcia </w:t>
      </w:r>
      <w:r w:rsidR="00356A93" w:rsidRPr="00E36655">
        <w:rPr>
          <w:rFonts w:ascii="Times New Roman" w:hAnsi="Times New Roman" w:cs="Times New Roman"/>
          <w:szCs w:val="24"/>
        </w:rPr>
        <w:lastRenderedPageBreak/>
        <w:t>funkcjonariusza w związku z podjęciem poza służbą czynności, o których mowa w art. 2 ust. 1 pkt 2. Właściwe organy są obowiązane do udzielenia informacji o okolicznościach śmierci albo zaginięcia funkcjonariusza.</w:t>
      </w:r>
      <w:r w:rsidRPr="00E36655">
        <w:rPr>
          <w:rFonts w:ascii="Times New Roman" w:hAnsi="Times New Roman" w:cs="Times New Roman"/>
          <w:szCs w:val="24"/>
        </w:rPr>
        <w:t xml:space="preserve"> </w:t>
      </w:r>
      <w:r w:rsidR="0044151B" w:rsidRPr="00E36655">
        <w:rPr>
          <w:rFonts w:ascii="Times New Roman" w:hAnsi="Times New Roman" w:cs="Times New Roman"/>
          <w:szCs w:val="24"/>
        </w:rPr>
        <w:t xml:space="preserve">W przypadku braku stosownego dokumentu wystawionego przez przełożonego (lub innego właściwego organu lub podmiotu wskazanego w art. 13a ustawy zmienianej w art. 22 lub w art. 11e ustawy zmienianej w art. 20), stwierdzającego, iż śmierć funkcjonariusza lub żołnierza (ratownika górskiego lub strażaka ratownika OSP) nastąpiła w okolicznościach wskazanych w projektowanej ustawie, organy emerytalne nie będą miały możliwości ustalenia prawa do świadczenia pieniężnego. </w:t>
      </w:r>
      <w:r w:rsidRPr="00E36655">
        <w:rPr>
          <w:rFonts w:ascii="Times New Roman" w:hAnsi="Times New Roman" w:cs="Times New Roman"/>
          <w:szCs w:val="24"/>
        </w:rPr>
        <w:t>Jeżeli chodzi o inne dokumenty urzędowe, to w odniesieniu do dzieci zmarłego funkcjonariusza lub żołnierza zawodowego należy wskazać zaświadczenie o kontynuowaniu nauki czy orzeczenie stwierdzające, że dzi</w:t>
      </w:r>
      <w:r w:rsidR="00725F8D" w:rsidRPr="00E36655">
        <w:rPr>
          <w:rFonts w:ascii="Times New Roman" w:hAnsi="Times New Roman" w:cs="Times New Roman"/>
          <w:szCs w:val="24"/>
        </w:rPr>
        <w:t>ecko jest niezdolne do pracy oraz</w:t>
      </w:r>
      <w:r w:rsidRPr="00E36655">
        <w:rPr>
          <w:rFonts w:ascii="Times New Roman" w:hAnsi="Times New Roman" w:cs="Times New Roman"/>
          <w:szCs w:val="24"/>
        </w:rPr>
        <w:t xml:space="preserve"> samodzielnej egzystencji</w:t>
      </w:r>
      <w:r w:rsidR="0044151B" w:rsidRPr="00E36655">
        <w:rPr>
          <w:rFonts w:ascii="Times New Roman" w:hAnsi="Times New Roman" w:cs="Times New Roman"/>
          <w:szCs w:val="24"/>
        </w:rPr>
        <w:t>, a w odniesieniu do małżonka lub rodziców można wskazać decyzję o przy</w:t>
      </w:r>
      <w:r w:rsidR="00725F8D" w:rsidRPr="00E36655">
        <w:rPr>
          <w:rFonts w:ascii="Times New Roman" w:hAnsi="Times New Roman" w:cs="Times New Roman"/>
          <w:szCs w:val="24"/>
        </w:rPr>
        <w:t xml:space="preserve">znaniu emerytury lub renty, </w:t>
      </w:r>
      <w:r w:rsidR="0044151B" w:rsidRPr="00E36655">
        <w:rPr>
          <w:rFonts w:ascii="Times New Roman" w:hAnsi="Times New Roman" w:cs="Times New Roman"/>
          <w:szCs w:val="24"/>
        </w:rPr>
        <w:t>uposażenia</w:t>
      </w:r>
      <w:r w:rsidR="00EE504F" w:rsidRPr="00E36655">
        <w:rPr>
          <w:rFonts w:ascii="Times New Roman" w:hAnsi="Times New Roman" w:cs="Times New Roman"/>
          <w:szCs w:val="24"/>
        </w:rPr>
        <w:t xml:space="preserve"> </w:t>
      </w:r>
      <w:r w:rsidR="0044151B" w:rsidRPr="00E36655">
        <w:rPr>
          <w:rFonts w:ascii="Times New Roman" w:hAnsi="Times New Roman" w:cs="Times New Roman"/>
          <w:szCs w:val="24"/>
        </w:rPr>
        <w:t xml:space="preserve">w stanie </w:t>
      </w:r>
      <w:r w:rsidR="00725F8D" w:rsidRPr="00E36655">
        <w:rPr>
          <w:rFonts w:ascii="Times New Roman" w:hAnsi="Times New Roman" w:cs="Times New Roman"/>
          <w:szCs w:val="24"/>
        </w:rPr>
        <w:t>spoczynku</w:t>
      </w:r>
      <w:r w:rsidR="0044151B" w:rsidRPr="00E36655">
        <w:rPr>
          <w:rFonts w:ascii="Times New Roman" w:hAnsi="Times New Roman" w:cs="Times New Roman"/>
          <w:szCs w:val="24"/>
        </w:rPr>
        <w:t xml:space="preserve"> lub uposażenia rodzinnego</w:t>
      </w:r>
      <w:r w:rsidRPr="00E36655">
        <w:rPr>
          <w:rFonts w:ascii="Times New Roman" w:hAnsi="Times New Roman" w:cs="Times New Roman"/>
          <w:szCs w:val="24"/>
        </w:rPr>
        <w:t xml:space="preserve">. </w:t>
      </w:r>
    </w:p>
    <w:p w14:paraId="1EA36EBB" w14:textId="6695AD55" w:rsidR="00C7554E" w:rsidRPr="00E36655" w:rsidRDefault="00AB0FEA" w:rsidP="00E36655">
      <w:pPr>
        <w:pStyle w:val="USTustnpkodeksu"/>
        <w:spacing w:after="120"/>
        <w:ind w:firstLine="0"/>
        <w:rPr>
          <w:rFonts w:ascii="Times New Roman" w:hAnsi="Times New Roman" w:cs="Times New Roman"/>
          <w:b/>
          <w:szCs w:val="24"/>
        </w:rPr>
      </w:pPr>
      <w:r w:rsidRPr="00E36655">
        <w:rPr>
          <w:rFonts w:ascii="Times New Roman" w:hAnsi="Times New Roman" w:cs="Times New Roman"/>
          <w:szCs w:val="24"/>
        </w:rPr>
        <w:t>Od decyzji organów emerytalnych w sprawie przyznania prawa do świadczenia pieniężnego i jego wysokości, a także w przypadku niewydania takiej decyzji w terminie określonym w projektowanej ustawie, zainteresowanemu będzie przysługiwało odwołanie do właściwego sądu powszechnego, według zasad określonych w Części Pierwszej w Księdze Pierwszej w Tytule VII w Dziale III Kodeksu postępowania cywilnego.</w:t>
      </w:r>
    </w:p>
    <w:p w14:paraId="6AF12C1B" w14:textId="462DC202" w:rsidR="009C5C04" w:rsidRPr="00E36655" w:rsidRDefault="00736368" w:rsidP="00E36655">
      <w:pPr>
        <w:suppressAutoHyphens/>
        <w:autoSpaceDE w:val="0"/>
        <w:autoSpaceDN w:val="0"/>
        <w:adjustRightInd w:val="0"/>
        <w:spacing w:after="120" w:line="360" w:lineRule="auto"/>
        <w:jc w:val="both"/>
        <w:rPr>
          <w:rFonts w:ascii="Times New Roman" w:eastAsia="Times New Roman" w:hAnsi="Times New Roman" w:cs="Times New Roman"/>
          <w:b/>
          <w:sz w:val="24"/>
          <w:szCs w:val="24"/>
          <w:lang w:eastAsia="pl-PL"/>
        </w:rPr>
      </w:pPr>
      <w:r w:rsidRPr="00E36655">
        <w:rPr>
          <w:rFonts w:ascii="Times New Roman" w:eastAsia="Times New Roman" w:hAnsi="Times New Roman" w:cs="Times New Roman"/>
          <w:b/>
          <w:sz w:val="24"/>
          <w:szCs w:val="24"/>
          <w:lang w:eastAsia="pl-PL"/>
        </w:rPr>
        <w:t>Co ważne</w:t>
      </w:r>
      <w:r w:rsidR="00733479" w:rsidRPr="00E36655">
        <w:rPr>
          <w:rFonts w:ascii="Times New Roman" w:eastAsia="Times New Roman" w:hAnsi="Times New Roman" w:cs="Times New Roman"/>
          <w:b/>
          <w:sz w:val="24"/>
          <w:szCs w:val="24"/>
          <w:lang w:eastAsia="pl-PL"/>
        </w:rPr>
        <w:t xml:space="preserve"> w</w:t>
      </w:r>
      <w:r w:rsidR="009C5C04" w:rsidRPr="00E36655">
        <w:rPr>
          <w:rFonts w:ascii="Times New Roman" w:eastAsia="Times New Roman" w:hAnsi="Times New Roman" w:cs="Times New Roman"/>
          <w:b/>
          <w:sz w:val="24"/>
          <w:szCs w:val="24"/>
          <w:lang w:eastAsia="pl-PL"/>
        </w:rPr>
        <w:t>ypłata świadczenia pieniężnego nie będzie mogła być łączo</w:t>
      </w:r>
      <w:r w:rsidR="00280CD6" w:rsidRPr="00E36655">
        <w:rPr>
          <w:rFonts w:ascii="Times New Roman" w:eastAsia="Times New Roman" w:hAnsi="Times New Roman" w:cs="Times New Roman"/>
          <w:b/>
          <w:sz w:val="24"/>
          <w:szCs w:val="24"/>
          <w:lang w:eastAsia="pl-PL"/>
        </w:rPr>
        <w:t>na z pobieraniem renty bądź emerytury</w:t>
      </w:r>
      <w:r w:rsidR="00725F8D" w:rsidRPr="00E36655">
        <w:rPr>
          <w:rFonts w:ascii="Times New Roman" w:eastAsia="Times New Roman" w:hAnsi="Times New Roman" w:cs="Times New Roman"/>
          <w:b/>
          <w:sz w:val="24"/>
          <w:szCs w:val="24"/>
          <w:lang w:eastAsia="pl-PL"/>
        </w:rPr>
        <w:t>,</w:t>
      </w:r>
      <w:r w:rsidR="00C7554E" w:rsidRPr="00E36655">
        <w:rPr>
          <w:rFonts w:ascii="Times New Roman" w:eastAsia="Times New Roman" w:hAnsi="Times New Roman" w:cs="Times New Roman"/>
          <w:b/>
          <w:sz w:val="24"/>
          <w:szCs w:val="24"/>
          <w:lang w:eastAsia="pl-PL"/>
        </w:rPr>
        <w:t xml:space="preserve"> </w:t>
      </w:r>
      <w:r w:rsidR="00C7554E" w:rsidRPr="00E36655">
        <w:rPr>
          <w:rFonts w:ascii="Times New Roman" w:hAnsi="Times New Roman" w:cs="Times New Roman"/>
          <w:b/>
          <w:sz w:val="24"/>
          <w:szCs w:val="24"/>
        </w:rPr>
        <w:t>uposażenia w</w:t>
      </w:r>
      <w:r w:rsidR="00E36655">
        <w:rPr>
          <w:rFonts w:ascii="Times New Roman" w:hAnsi="Times New Roman" w:cs="Times New Roman"/>
          <w:b/>
          <w:sz w:val="24"/>
          <w:szCs w:val="24"/>
        </w:rPr>
        <w:t xml:space="preserve"> </w:t>
      </w:r>
      <w:r w:rsidR="00C7554E" w:rsidRPr="00E36655">
        <w:rPr>
          <w:rFonts w:ascii="Times New Roman" w:hAnsi="Times New Roman" w:cs="Times New Roman"/>
          <w:b/>
          <w:sz w:val="24"/>
          <w:szCs w:val="24"/>
        </w:rPr>
        <w:t>stanie spoczynku lub uposażenia rodzinnego.</w:t>
      </w:r>
      <w:r w:rsidR="009C5C04" w:rsidRPr="00E36655">
        <w:rPr>
          <w:rFonts w:ascii="Times New Roman" w:eastAsia="Times New Roman" w:hAnsi="Times New Roman" w:cs="Times New Roman"/>
          <w:b/>
          <w:sz w:val="24"/>
          <w:szCs w:val="24"/>
          <w:lang w:eastAsia="pl-PL"/>
        </w:rPr>
        <w:t xml:space="preserve"> W razie </w:t>
      </w:r>
      <w:r w:rsidR="00733479" w:rsidRPr="00E36655">
        <w:rPr>
          <w:rFonts w:ascii="Times New Roman" w:eastAsia="Times New Roman" w:hAnsi="Times New Roman" w:cs="Times New Roman"/>
          <w:b/>
          <w:sz w:val="24"/>
          <w:szCs w:val="24"/>
          <w:lang w:eastAsia="pl-PL"/>
        </w:rPr>
        <w:t>jednoczesnego</w:t>
      </w:r>
      <w:r w:rsidR="009C5C04" w:rsidRPr="00E36655">
        <w:rPr>
          <w:rFonts w:ascii="Times New Roman" w:eastAsia="Times New Roman" w:hAnsi="Times New Roman" w:cs="Times New Roman"/>
          <w:b/>
          <w:sz w:val="24"/>
          <w:szCs w:val="24"/>
          <w:lang w:eastAsia="pl-PL"/>
        </w:rPr>
        <w:t xml:space="preserve"> prawa do świadczenia pieniężnego i renty </w:t>
      </w:r>
      <w:r w:rsidR="00280CD6" w:rsidRPr="00E36655">
        <w:rPr>
          <w:rFonts w:ascii="Times New Roman" w:eastAsia="Times New Roman" w:hAnsi="Times New Roman" w:cs="Times New Roman"/>
          <w:b/>
          <w:sz w:val="24"/>
          <w:szCs w:val="24"/>
          <w:lang w:eastAsia="pl-PL"/>
        </w:rPr>
        <w:t>bądź emerytury</w:t>
      </w:r>
      <w:r w:rsidR="00C7554E" w:rsidRPr="00E36655">
        <w:rPr>
          <w:rFonts w:ascii="Times New Roman" w:eastAsia="Times New Roman" w:hAnsi="Times New Roman" w:cs="Times New Roman"/>
          <w:b/>
          <w:sz w:val="24"/>
          <w:szCs w:val="24"/>
          <w:lang w:eastAsia="pl-PL"/>
        </w:rPr>
        <w:t xml:space="preserve">, </w:t>
      </w:r>
      <w:r w:rsidR="00C7554E" w:rsidRPr="00E36655">
        <w:rPr>
          <w:rFonts w:ascii="Times New Roman" w:hAnsi="Times New Roman" w:cs="Times New Roman"/>
          <w:b/>
          <w:sz w:val="24"/>
          <w:szCs w:val="24"/>
        </w:rPr>
        <w:t>uposażenia w</w:t>
      </w:r>
      <w:r w:rsidR="00E36655">
        <w:rPr>
          <w:rFonts w:ascii="Times New Roman" w:hAnsi="Times New Roman" w:cs="Times New Roman"/>
          <w:b/>
          <w:sz w:val="24"/>
          <w:szCs w:val="24"/>
        </w:rPr>
        <w:t xml:space="preserve"> </w:t>
      </w:r>
      <w:r w:rsidR="00C7554E" w:rsidRPr="00E36655">
        <w:rPr>
          <w:rFonts w:ascii="Times New Roman" w:hAnsi="Times New Roman" w:cs="Times New Roman"/>
          <w:b/>
          <w:sz w:val="24"/>
          <w:szCs w:val="24"/>
        </w:rPr>
        <w:t>stanie spoczynku lub uposażenia rodzinnego</w:t>
      </w:r>
      <w:r w:rsidR="009C5C04" w:rsidRPr="00E36655">
        <w:rPr>
          <w:rFonts w:ascii="Times New Roman" w:eastAsia="Times New Roman" w:hAnsi="Times New Roman" w:cs="Times New Roman"/>
          <w:b/>
          <w:sz w:val="24"/>
          <w:szCs w:val="24"/>
          <w:lang w:eastAsia="pl-PL"/>
        </w:rPr>
        <w:t xml:space="preserve"> osobie uprawnionej będzie wypłacane świadczenie wyższe </w:t>
      </w:r>
      <w:r w:rsidR="00725F8D" w:rsidRPr="00E36655">
        <w:rPr>
          <w:rFonts w:ascii="Times New Roman" w:eastAsia="Times New Roman" w:hAnsi="Times New Roman" w:cs="Times New Roman"/>
          <w:b/>
          <w:sz w:val="24"/>
          <w:szCs w:val="24"/>
          <w:lang w:eastAsia="pl-PL"/>
        </w:rPr>
        <w:t xml:space="preserve">albo </w:t>
      </w:r>
      <w:r w:rsidR="009C5C04" w:rsidRPr="00E36655">
        <w:rPr>
          <w:rFonts w:ascii="Times New Roman" w:eastAsia="Times New Roman" w:hAnsi="Times New Roman" w:cs="Times New Roman"/>
          <w:b/>
          <w:sz w:val="24"/>
          <w:szCs w:val="24"/>
          <w:lang w:eastAsia="pl-PL"/>
        </w:rPr>
        <w:t>przez nią wybrane</w:t>
      </w:r>
      <w:r w:rsidR="00897332" w:rsidRPr="00E36655">
        <w:rPr>
          <w:rFonts w:ascii="Times New Roman" w:eastAsia="Times New Roman" w:hAnsi="Times New Roman" w:cs="Times New Roman"/>
          <w:b/>
          <w:sz w:val="24"/>
          <w:szCs w:val="24"/>
          <w:lang w:eastAsia="pl-PL"/>
        </w:rPr>
        <w:t>, jeżeli przepisy szczególne nie stanowią inaczej</w:t>
      </w:r>
      <w:r w:rsidR="007D4C33" w:rsidRPr="00E36655">
        <w:rPr>
          <w:rFonts w:ascii="Times New Roman" w:eastAsia="Times New Roman" w:hAnsi="Times New Roman" w:cs="Times New Roman"/>
          <w:b/>
          <w:sz w:val="24"/>
          <w:szCs w:val="24"/>
          <w:lang w:eastAsia="pl-PL"/>
        </w:rPr>
        <w:t xml:space="preserve">. </w:t>
      </w:r>
    </w:p>
    <w:p w14:paraId="413608E9" w14:textId="0383A30A" w:rsidR="008F7854" w:rsidRPr="00E36655" w:rsidRDefault="009C5C04" w:rsidP="00E36655">
      <w:pPr>
        <w:suppressAutoHyphens/>
        <w:autoSpaceDE w:val="0"/>
        <w:autoSpaceDN w:val="0"/>
        <w:adjustRightInd w:val="0"/>
        <w:spacing w:after="120" w:line="360" w:lineRule="auto"/>
        <w:jc w:val="both"/>
        <w:rPr>
          <w:rFonts w:ascii="Times New Roman" w:eastAsia="Times New Roman" w:hAnsi="Times New Roman" w:cs="Times New Roman"/>
          <w:b/>
          <w:sz w:val="24"/>
          <w:szCs w:val="24"/>
          <w:lang w:eastAsia="pl-PL"/>
        </w:rPr>
      </w:pPr>
      <w:r w:rsidRPr="00E36655">
        <w:rPr>
          <w:rFonts w:ascii="Times New Roman" w:eastAsia="Times New Roman" w:hAnsi="Times New Roman" w:cs="Times New Roman"/>
          <w:b/>
          <w:sz w:val="24"/>
          <w:szCs w:val="24"/>
          <w:lang w:eastAsia="pl-PL"/>
        </w:rPr>
        <w:t>Wybór świadczenia pieniężnego nie pozbawi osoby uprawnionej innych świadczeń i</w:t>
      </w:r>
      <w:r w:rsidR="00E36655">
        <w:rPr>
          <w:rFonts w:ascii="Times New Roman" w:eastAsia="Times New Roman" w:hAnsi="Times New Roman" w:cs="Times New Roman"/>
          <w:b/>
          <w:sz w:val="24"/>
          <w:szCs w:val="24"/>
          <w:lang w:eastAsia="pl-PL"/>
        </w:rPr>
        <w:t xml:space="preserve"> </w:t>
      </w:r>
      <w:r w:rsidRPr="00E36655">
        <w:rPr>
          <w:rFonts w:ascii="Times New Roman" w:eastAsia="Times New Roman" w:hAnsi="Times New Roman" w:cs="Times New Roman"/>
          <w:b/>
          <w:sz w:val="24"/>
          <w:szCs w:val="24"/>
          <w:lang w:eastAsia="pl-PL"/>
        </w:rPr>
        <w:t>uprawnień przysługujących</w:t>
      </w:r>
      <w:r w:rsidR="00EA0DCE" w:rsidRPr="00E36655">
        <w:rPr>
          <w:rFonts w:ascii="Times New Roman" w:eastAsia="Times New Roman" w:hAnsi="Times New Roman" w:cs="Times New Roman"/>
          <w:b/>
          <w:sz w:val="24"/>
          <w:szCs w:val="24"/>
          <w:lang w:eastAsia="pl-PL"/>
        </w:rPr>
        <w:t xml:space="preserve"> emerytom i rencistom przewidzianych w odrębnych przepisach</w:t>
      </w:r>
      <w:r w:rsidRPr="00E36655">
        <w:rPr>
          <w:rFonts w:ascii="Times New Roman" w:eastAsia="Times New Roman" w:hAnsi="Times New Roman" w:cs="Times New Roman"/>
          <w:b/>
          <w:sz w:val="24"/>
          <w:szCs w:val="24"/>
          <w:lang w:eastAsia="pl-PL"/>
        </w:rPr>
        <w:t>.</w:t>
      </w:r>
    </w:p>
    <w:p w14:paraId="48DD94F1" w14:textId="3B9BE1D7" w:rsidR="00B17DBC" w:rsidRPr="00E36655" w:rsidRDefault="00B17DBC" w:rsidP="00E36655">
      <w:pPr>
        <w:suppressAutoHyphens/>
        <w:autoSpaceDE w:val="0"/>
        <w:autoSpaceDN w:val="0"/>
        <w:adjustRightInd w:val="0"/>
        <w:spacing w:after="120" w:line="360" w:lineRule="auto"/>
        <w:jc w:val="both"/>
        <w:rPr>
          <w:rFonts w:ascii="Times New Roman" w:hAnsi="Times New Roman" w:cs="Times New Roman"/>
          <w:sz w:val="24"/>
          <w:szCs w:val="24"/>
        </w:rPr>
      </w:pPr>
      <w:r w:rsidRPr="00E36655">
        <w:rPr>
          <w:rFonts w:ascii="Times New Roman" w:hAnsi="Times New Roman" w:cs="Times New Roman"/>
          <w:sz w:val="24"/>
          <w:szCs w:val="24"/>
        </w:rPr>
        <w:t xml:space="preserve">Świadczenie pieniężne </w:t>
      </w:r>
      <w:r w:rsidRPr="00E36655">
        <w:rPr>
          <w:rFonts w:ascii="Times New Roman" w:hAnsi="Times New Roman" w:cs="Times New Roman"/>
          <w:iCs/>
          <w:sz w:val="24"/>
          <w:szCs w:val="24"/>
        </w:rPr>
        <w:t xml:space="preserve">dla członków </w:t>
      </w:r>
      <w:r w:rsidR="00897332" w:rsidRPr="00E36655">
        <w:rPr>
          <w:rFonts w:ascii="Times New Roman" w:hAnsi="Times New Roman" w:cs="Times New Roman"/>
          <w:iCs/>
          <w:sz w:val="24"/>
          <w:szCs w:val="24"/>
        </w:rPr>
        <w:t>rodziny funkcjonariuszy i żołnierzy zawodowych, których</w:t>
      </w:r>
      <w:r w:rsidRPr="00E36655">
        <w:rPr>
          <w:rFonts w:ascii="Times New Roman" w:hAnsi="Times New Roman" w:cs="Times New Roman"/>
          <w:iCs/>
          <w:sz w:val="24"/>
          <w:szCs w:val="24"/>
        </w:rPr>
        <w:t xml:space="preserve"> śmierć nastąpiła w związku ze służbą albo podjęciem poza służbą czynności ratowania życia lub zdrowia ludzkiego albo mienia</w:t>
      </w:r>
      <w:r w:rsidRPr="00E36655">
        <w:rPr>
          <w:rFonts w:ascii="Times New Roman" w:hAnsi="Times New Roman" w:cs="Times New Roman"/>
          <w:sz w:val="24"/>
          <w:szCs w:val="24"/>
        </w:rPr>
        <w:t>, nie będzie stanowiło również regulacji szczególnej w odniesieniu do przepisów Kodeksu cywilnego oraz przewidzianych w nim roszczeń o charakterze cywilnoprawnym.</w:t>
      </w:r>
    </w:p>
    <w:p w14:paraId="1963A0CC" w14:textId="45F8CC62" w:rsidR="00A30480" w:rsidRPr="00E36655" w:rsidRDefault="008F7854"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lastRenderedPageBreak/>
        <w:t xml:space="preserve">W zakresie nieuregulowanym w projektowanej ustawie </w:t>
      </w:r>
      <w:r w:rsidR="00761CDE" w:rsidRPr="00E36655">
        <w:rPr>
          <w:rFonts w:ascii="Times New Roman" w:eastAsia="Times New Roman" w:hAnsi="Times New Roman" w:cs="Times New Roman"/>
          <w:sz w:val="24"/>
          <w:szCs w:val="24"/>
          <w:lang w:eastAsia="pl-PL"/>
        </w:rPr>
        <w:t>będą stosowane</w:t>
      </w:r>
      <w:r w:rsidRPr="00E36655">
        <w:rPr>
          <w:rFonts w:ascii="Times New Roman" w:eastAsia="Times New Roman" w:hAnsi="Times New Roman" w:cs="Times New Roman"/>
          <w:sz w:val="24"/>
          <w:szCs w:val="24"/>
          <w:lang w:eastAsia="pl-PL"/>
        </w:rPr>
        <w:t xml:space="preserve"> odpo</w:t>
      </w:r>
      <w:r w:rsidR="00C7446C" w:rsidRPr="00E36655">
        <w:rPr>
          <w:rFonts w:ascii="Times New Roman" w:eastAsia="Times New Roman" w:hAnsi="Times New Roman" w:cs="Times New Roman"/>
          <w:sz w:val="24"/>
          <w:szCs w:val="24"/>
          <w:lang w:eastAsia="pl-PL"/>
        </w:rPr>
        <w:t xml:space="preserve">wiednie przepisy ustawy z dnia </w:t>
      </w:r>
      <w:r w:rsidRPr="00E36655">
        <w:rPr>
          <w:rFonts w:ascii="Times New Roman" w:eastAsia="Times New Roman" w:hAnsi="Times New Roman" w:cs="Times New Roman"/>
          <w:sz w:val="24"/>
          <w:szCs w:val="24"/>
          <w:lang w:eastAsia="pl-PL"/>
        </w:rPr>
        <w:t>18 lutego 1994 r. o zaopatrzeniu emerytalnym funkcjonariuszy Policji, Agencji Bezpieczeństwa Wewnętrznego, Agencji Wywiadu, Służby Kontrwywiadu Wojskowego, Służby Wywiadu Wojskowego, Centralnego Biura Antykorupcyjnego, Straży Granicznej, Straży Marszałkowskiej, Służby Ochrony Państwa, Państwowej Straży Pożarnej, Służby Celno-Skarbowej i Służby Więzienne</w:t>
      </w:r>
      <w:r w:rsidR="008B4CEC" w:rsidRPr="00E36655">
        <w:rPr>
          <w:rFonts w:ascii="Times New Roman" w:eastAsia="Times New Roman" w:hAnsi="Times New Roman" w:cs="Times New Roman"/>
          <w:sz w:val="24"/>
          <w:szCs w:val="24"/>
          <w:lang w:eastAsia="pl-PL"/>
        </w:rPr>
        <w:t>j oraz ich rodzin</w:t>
      </w:r>
      <w:r w:rsidR="00E36655">
        <w:rPr>
          <w:rFonts w:ascii="Times New Roman" w:eastAsia="Times New Roman" w:hAnsi="Times New Roman" w:cs="Times New Roman"/>
          <w:sz w:val="24"/>
          <w:szCs w:val="24"/>
          <w:lang w:eastAsia="pl-PL"/>
        </w:rPr>
        <w:t xml:space="preserve"> </w:t>
      </w:r>
      <w:r w:rsidRPr="00E36655">
        <w:rPr>
          <w:rFonts w:ascii="Times New Roman" w:eastAsia="Times New Roman" w:hAnsi="Times New Roman" w:cs="Times New Roman"/>
          <w:sz w:val="24"/>
          <w:szCs w:val="24"/>
          <w:lang w:eastAsia="pl-PL"/>
        </w:rPr>
        <w:t xml:space="preserve">lub ustawy z dnia </w:t>
      </w:r>
      <w:r w:rsidR="00B2242A" w:rsidRPr="00E36655">
        <w:rPr>
          <w:rFonts w:ascii="Times New Roman" w:eastAsia="Times New Roman" w:hAnsi="Times New Roman" w:cs="Times New Roman"/>
          <w:sz w:val="24"/>
          <w:szCs w:val="24"/>
          <w:lang w:eastAsia="pl-PL"/>
        </w:rPr>
        <w:t xml:space="preserve">10 grudnia </w:t>
      </w:r>
      <w:r w:rsidRPr="00E36655">
        <w:rPr>
          <w:rFonts w:ascii="Times New Roman" w:eastAsia="Times New Roman" w:hAnsi="Times New Roman" w:cs="Times New Roman"/>
          <w:sz w:val="24"/>
          <w:szCs w:val="24"/>
          <w:lang w:eastAsia="pl-PL"/>
        </w:rPr>
        <w:t>1993 r. o zaopatrzeniu emerytalnym żołnierzy zawodowych oraz ich rodzin</w:t>
      </w:r>
      <w:r w:rsidR="00A30480" w:rsidRPr="00E36655">
        <w:rPr>
          <w:rFonts w:ascii="Times New Roman" w:eastAsia="Times New Roman" w:hAnsi="Times New Roman" w:cs="Times New Roman"/>
          <w:sz w:val="24"/>
          <w:szCs w:val="24"/>
          <w:lang w:eastAsia="pl-PL"/>
        </w:rPr>
        <w:t xml:space="preserve">. </w:t>
      </w:r>
    </w:p>
    <w:p w14:paraId="21B7E4CA" w14:textId="7A835FD6" w:rsidR="008F148A" w:rsidRPr="00E36655" w:rsidRDefault="00A30480"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t>Ponieważ przepisy te określają tryb działania organów emerytalnych, które mają wypłacać nowe świadczenie pieniężne, a także sposób postępowania przy rencie rodzinnej, do której nowe świadczenie jest bardzo zbliżone</w:t>
      </w:r>
      <w:r w:rsidR="00AD4C0B" w:rsidRPr="00E36655">
        <w:rPr>
          <w:rFonts w:ascii="Times New Roman" w:eastAsia="Times New Roman" w:hAnsi="Times New Roman" w:cs="Times New Roman"/>
          <w:sz w:val="24"/>
          <w:szCs w:val="24"/>
          <w:lang w:eastAsia="pl-PL"/>
        </w:rPr>
        <w:t>,</w:t>
      </w:r>
      <w:r w:rsidRPr="00E36655">
        <w:rPr>
          <w:rFonts w:ascii="Times New Roman" w:eastAsia="Times New Roman" w:hAnsi="Times New Roman" w:cs="Times New Roman"/>
          <w:sz w:val="24"/>
          <w:szCs w:val="24"/>
          <w:lang w:eastAsia="pl-PL"/>
        </w:rPr>
        <w:t xml:space="preserve"> będą</w:t>
      </w:r>
      <w:r w:rsidR="00DE02EC" w:rsidRPr="00E36655">
        <w:rPr>
          <w:rFonts w:ascii="Times New Roman" w:eastAsia="Times New Roman" w:hAnsi="Times New Roman" w:cs="Times New Roman"/>
          <w:sz w:val="24"/>
          <w:szCs w:val="24"/>
          <w:lang w:eastAsia="pl-PL"/>
        </w:rPr>
        <w:t xml:space="preserve"> tutaj również stosowane </w:t>
      </w:r>
      <w:r w:rsidRPr="00E36655">
        <w:rPr>
          <w:rFonts w:ascii="Times New Roman" w:eastAsia="Times New Roman" w:hAnsi="Times New Roman" w:cs="Times New Roman"/>
          <w:sz w:val="24"/>
          <w:szCs w:val="24"/>
          <w:lang w:eastAsia="pl-PL"/>
        </w:rPr>
        <w:t xml:space="preserve">akty wykonawcze do powyższych ustaw. </w:t>
      </w:r>
    </w:p>
    <w:p w14:paraId="34A73E88" w14:textId="77777777" w:rsidR="00545888" w:rsidRPr="00E36655" w:rsidRDefault="00545888" w:rsidP="00E36655">
      <w:pPr>
        <w:suppressAutoHyphens/>
        <w:autoSpaceDE w:val="0"/>
        <w:autoSpaceDN w:val="0"/>
        <w:adjustRightInd w:val="0"/>
        <w:spacing w:after="120" w:line="360" w:lineRule="auto"/>
        <w:jc w:val="both"/>
        <w:rPr>
          <w:rFonts w:ascii="Times New Roman" w:eastAsia="Times New Roman" w:hAnsi="Times New Roman" w:cs="Times New Roman"/>
          <w:b/>
          <w:sz w:val="24"/>
          <w:szCs w:val="24"/>
          <w:lang w:eastAsia="pl-PL"/>
        </w:rPr>
      </w:pPr>
      <w:r w:rsidRPr="00E36655">
        <w:rPr>
          <w:rFonts w:ascii="Times New Roman" w:eastAsia="Times New Roman" w:hAnsi="Times New Roman" w:cs="Times New Roman"/>
          <w:b/>
          <w:sz w:val="24"/>
          <w:szCs w:val="24"/>
          <w:lang w:eastAsia="pl-PL"/>
        </w:rPr>
        <w:t>Przepisy zmieniające</w:t>
      </w:r>
    </w:p>
    <w:p w14:paraId="7A625D9C" w14:textId="5B2D4C06" w:rsidR="001E065C" w:rsidRPr="00E36655" w:rsidRDefault="001E065C" w:rsidP="00E36655">
      <w:pPr>
        <w:pStyle w:val="Nagwek1"/>
        <w:shd w:val="clear" w:color="auto" w:fill="FFFFFF"/>
        <w:spacing w:before="0" w:beforeAutospacing="0" w:after="120" w:afterAutospacing="0" w:line="360" w:lineRule="auto"/>
        <w:jc w:val="both"/>
        <w:rPr>
          <w:b w:val="0"/>
          <w:sz w:val="24"/>
          <w:szCs w:val="24"/>
        </w:rPr>
      </w:pPr>
      <w:r w:rsidRPr="00E36655">
        <w:rPr>
          <w:b w:val="0"/>
          <w:sz w:val="24"/>
          <w:szCs w:val="24"/>
        </w:rPr>
        <w:t>Analogiczne zasady dotyczące prawa do świadczenia pieniężnego obejmą</w:t>
      </w:r>
      <w:r w:rsidR="00897332" w:rsidRPr="00E36655">
        <w:rPr>
          <w:b w:val="0"/>
          <w:sz w:val="24"/>
          <w:szCs w:val="24"/>
        </w:rPr>
        <w:t xml:space="preserve"> także członków rodziny strażaków ratowników </w:t>
      </w:r>
      <w:r w:rsidRPr="00E36655">
        <w:rPr>
          <w:b w:val="0"/>
          <w:sz w:val="24"/>
          <w:szCs w:val="24"/>
        </w:rPr>
        <w:t xml:space="preserve">OSP, </w:t>
      </w:r>
      <w:r w:rsidR="00897332" w:rsidRPr="00E36655">
        <w:rPr>
          <w:b w:val="0"/>
          <w:sz w:val="24"/>
          <w:szCs w:val="24"/>
        </w:rPr>
        <w:t>których</w:t>
      </w:r>
      <w:r w:rsidR="00A15730" w:rsidRPr="00E36655">
        <w:rPr>
          <w:b w:val="0"/>
          <w:sz w:val="24"/>
          <w:szCs w:val="24"/>
        </w:rPr>
        <w:t xml:space="preserve"> śmierć nastąpiła w związku z </w:t>
      </w:r>
      <w:r w:rsidR="00CA3116" w:rsidRPr="00E36655">
        <w:rPr>
          <w:b w:val="0"/>
          <w:sz w:val="24"/>
          <w:szCs w:val="24"/>
        </w:rPr>
        <w:t xml:space="preserve">udziałem w </w:t>
      </w:r>
      <w:r w:rsidRPr="00E36655">
        <w:rPr>
          <w:b w:val="0"/>
          <w:sz w:val="24"/>
          <w:szCs w:val="24"/>
        </w:rPr>
        <w:t>działa</w:t>
      </w:r>
      <w:r w:rsidR="00CA3116" w:rsidRPr="00E36655">
        <w:rPr>
          <w:b w:val="0"/>
          <w:sz w:val="24"/>
          <w:szCs w:val="24"/>
        </w:rPr>
        <w:t>niu</w:t>
      </w:r>
      <w:r w:rsidRPr="00E36655">
        <w:rPr>
          <w:b w:val="0"/>
          <w:sz w:val="24"/>
          <w:szCs w:val="24"/>
        </w:rPr>
        <w:t xml:space="preserve"> ratowniczy</w:t>
      </w:r>
      <w:r w:rsidR="00A15730" w:rsidRPr="00E36655">
        <w:rPr>
          <w:b w:val="0"/>
          <w:sz w:val="24"/>
          <w:szCs w:val="24"/>
        </w:rPr>
        <w:t>m</w:t>
      </w:r>
      <w:r w:rsidR="00A51A31" w:rsidRPr="00E36655">
        <w:rPr>
          <w:b w:val="0"/>
          <w:sz w:val="24"/>
          <w:szCs w:val="24"/>
        </w:rPr>
        <w:t xml:space="preserve">, </w:t>
      </w:r>
      <w:r w:rsidRPr="00E36655">
        <w:rPr>
          <w:b w:val="0"/>
          <w:sz w:val="24"/>
          <w:szCs w:val="24"/>
        </w:rPr>
        <w:t xml:space="preserve">akcji ratowniczej </w:t>
      </w:r>
      <w:r w:rsidR="00A51A31" w:rsidRPr="00E36655">
        <w:rPr>
          <w:b w:val="0"/>
          <w:sz w:val="24"/>
          <w:szCs w:val="24"/>
        </w:rPr>
        <w:t xml:space="preserve">albo ćwiczeniu organizowanym przez Państwową Straż Pożarną </w:t>
      </w:r>
      <w:r w:rsidRPr="00E36655">
        <w:rPr>
          <w:b w:val="0"/>
          <w:sz w:val="24"/>
          <w:szCs w:val="24"/>
        </w:rPr>
        <w:t>w warunkach zagrażających życiu lub zdrowiu. Takie same zasady przyjęt</w:t>
      </w:r>
      <w:r w:rsidR="00897332" w:rsidRPr="00E36655">
        <w:rPr>
          <w:b w:val="0"/>
          <w:sz w:val="24"/>
          <w:szCs w:val="24"/>
        </w:rPr>
        <w:t>o dla członków rodziny ratowników górskich</w:t>
      </w:r>
      <w:r w:rsidRPr="00E36655">
        <w:rPr>
          <w:b w:val="0"/>
          <w:sz w:val="24"/>
          <w:szCs w:val="24"/>
        </w:rPr>
        <w:t xml:space="preserve">, </w:t>
      </w:r>
      <w:r w:rsidR="00897332" w:rsidRPr="00E36655">
        <w:rPr>
          <w:b w:val="0"/>
          <w:sz w:val="24"/>
          <w:szCs w:val="24"/>
        </w:rPr>
        <w:t>których</w:t>
      </w:r>
      <w:r w:rsidR="00A15730" w:rsidRPr="00E36655">
        <w:rPr>
          <w:b w:val="0"/>
          <w:sz w:val="24"/>
          <w:szCs w:val="24"/>
        </w:rPr>
        <w:t xml:space="preserve"> śmierć nastąpiła w związku z </w:t>
      </w:r>
      <w:r w:rsidRPr="00E36655">
        <w:rPr>
          <w:b w:val="0"/>
          <w:sz w:val="24"/>
          <w:szCs w:val="24"/>
        </w:rPr>
        <w:t>wykonywani</w:t>
      </w:r>
      <w:r w:rsidR="00A15730" w:rsidRPr="00E36655">
        <w:rPr>
          <w:b w:val="0"/>
          <w:sz w:val="24"/>
          <w:szCs w:val="24"/>
        </w:rPr>
        <w:t>em</w:t>
      </w:r>
      <w:r w:rsidRPr="00E36655">
        <w:rPr>
          <w:b w:val="0"/>
          <w:sz w:val="24"/>
          <w:szCs w:val="24"/>
        </w:rPr>
        <w:t xml:space="preserve"> działań ratowniczych podejmowanych w ramach ratownictwa górskiego w warunkach zagrażających życiu lub zdrowiu. W związku z tym w projekcie ustawy dokonano odpowiednich zmian w ustawie z dnia 17 grudnia 2021 r. o ochotniczych strażach pożarnych (Dz. U. poz. 2490</w:t>
      </w:r>
      <w:r w:rsidR="00E76F98">
        <w:rPr>
          <w:b w:val="0"/>
          <w:sz w:val="24"/>
          <w:szCs w:val="24"/>
        </w:rPr>
        <w:t>, z późn. zm.</w:t>
      </w:r>
      <w:r w:rsidRPr="00E36655">
        <w:rPr>
          <w:b w:val="0"/>
          <w:sz w:val="24"/>
          <w:szCs w:val="24"/>
        </w:rPr>
        <w:t xml:space="preserve">) przez dodanie art. 13a i </w:t>
      </w:r>
      <w:r w:rsidR="0013170F" w:rsidRPr="00E36655">
        <w:rPr>
          <w:b w:val="0"/>
          <w:sz w:val="24"/>
          <w:szCs w:val="24"/>
        </w:rPr>
        <w:t xml:space="preserve">art. </w:t>
      </w:r>
      <w:r w:rsidR="00076632">
        <w:rPr>
          <w:b w:val="0"/>
          <w:sz w:val="24"/>
          <w:szCs w:val="24"/>
        </w:rPr>
        <w:t>13b oraz w ustawie z dnia 18 </w:t>
      </w:r>
      <w:r w:rsidRPr="00E36655">
        <w:rPr>
          <w:b w:val="0"/>
          <w:sz w:val="24"/>
          <w:szCs w:val="24"/>
        </w:rPr>
        <w:t xml:space="preserve">sierpnia 2011 r. o bezpieczeństwie i ratownictwie w górach i na zorganizowanych terenach narciarskich przez dodanie art. 11e </w:t>
      </w:r>
      <w:r w:rsidR="0013170F" w:rsidRPr="00E36655">
        <w:rPr>
          <w:b w:val="0"/>
          <w:sz w:val="24"/>
          <w:szCs w:val="24"/>
        </w:rPr>
        <w:t xml:space="preserve">i art. </w:t>
      </w:r>
      <w:r w:rsidRPr="00E36655">
        <w:rPr>
          <w:b w:val="0"/>
          <w:sz w:val="24"/>
          <w:szCs w:val="24"/>
        </w:rPr>
        <w:t>11f.</w:t>
      </w:r>
    </w:p>
    <w:p w14:paraId="3AF448E0" w14:textId="61AE5A52" w:rsidR="00C10C8F" w:rsidRPr="00E36655" w:rsidRDefault="00C10C8F" w:rsidP="00E36655">
      <w:pPr>
        <w:pStyle w:val="Nagwek1"/>
        <w:shd w:val="clear" w:color="auto" w:fill="FFFFFF"/>
        <w:spacing w:before="0" w:beforeAutospacing="0" w:after="120" w:afterAutospacing="0" w:line="360" w:lineRule="auto"/>
        <w:jc w:val="both"/>
        <w:rPr>
          <w:b w:val="0"/>
          <w:sz w:val="24"/>
          <w:szCs w:val="24"/>
        </w:rPr>
      </w:pPr>
      <w:r w:rsidRPr="00E36655">
        <w:rPr>
          <w:b w:val="0"/>
          <w:sz w:val="24"/>
          <w:szCs w:val="24"/>
        </w:rPr>
        <w:t>Ponadto projekt przewiduje zmianę ustawy</w:t>
      </w:r>
      <w:r w:rsidR="00E22527" w:rsidRPr="00E36655">
        <w:rPr>
          <w:b w:val="0"/>
          <w:sz w:val="24"/>
          <w:szCs w:val="24"/>
        </w:rPr>
        <w:t xml:space="preserve"> z dnia 29 maja 1974 r.</w:t>
      </w:r>
      <w:r w:rsidRPr="00E36655">
        <w:rPr>
          <w:b w:val="0"/>
          <w:sz w:val="24"/>
          <w:szCs w:val="24"/>
        </w:rPr>
        <w:t xml:space="preserve"> o zaopatrzeniu inwalidów wojennych i wojskowych oraz ich rodzin</w:t>
      </w:r>
      <w:r w:rsidR="00E22527" w:rsidRPr="00E36655">
        <w:rPr>
          <w:b w:val="0"/>
          <w:sz w:val="24"/>
          <w:szCs w:val="24"/>
        </w:rPr>
        <w:t xml:space="preserve"> (Dz. U. z 2022 r. poz. 2287</w:t>
      </w:r>
      <w:r w:rsidR="00E76F98">
        <w:rPr>
          <w:b w:val="0"/>
          <w:sz w:val="24"/>
          <w:szCs w:val="24"/>
        </w:rPr>
        <w:t>, z późn. zm.</w:t>
      </w:r>
      <w:r w:rsidR="00E22527" w:rsidRPr="00E36655">
        <w:rPr>
          <w:b w:val="0"/>
          <w:sz w:val="24"/>
          <w:szCs w:val="24"/>
        </w:rPr>
        <w:t>)</w:t>
      </w:r>
      <w:r w:rsidRPr="00E36655">
        <w:rPr>
          <w:b w:val="0"/>
          <w:sz w:val="24"/>
          <w:szCs w:val="24"/>
        </w:rPr>
        <w:t xml:space="preserve"> polegającą na przyznaniu prawa do świadczenia pieniężnego </w:t>
      </w:r>
      <w:r w:rsidR="00897332" w:rsidRPr="00E36655">
        <w:rPr>
          <w:b w:val="0"/>
          <w:sz w:val="24"/>
          <w:szCs w:val="24"/>
        </w:rPr>
        <w:t>członkom rodziny żołnierzy niezawodowych, których</w:t>
      </w:r>
      <w:r w:rsidR="00ED5254" w:rsidRPr="00E36655">
        <w:rPr>
          <w:b w:val="0"/>
          <w:sz w:val="24"/>
          <w:szCs w:val="24"/>
        </w:rPr>
        <w:t xml:space="preserve"> śmierć nastąpiła w związku ze służbą w warunkach zagrażających życiu i zdrowiu albo podjęciem poza służbą czynności ratowania życia lub zdrowia ludzkiego albo mienia.</w:t>
      </w:r>
      <w:r w:rsidR="00E36655">
        <w:rPr>
          <w:b w:val="0"/>
          <w:sz w:val="24"/>
          <w:szCs w:val="24"/>
        </w:rPr>
        <w:t xml:space="preserve"> </w:t>
      </w:r>
      <w:r w:rsidRPr="00E36655">
        <w:rPr>
          <w:b w:val="0"/>
          <w:sz w:val="24"/>
          <w:szCs w:val="24"/>
        </w:rPr>
        <w:t xml:space="preserve"> </w:t>
      </w:r>
    </w:p>
    <w:p w14:paraId="5D6BDD12" w14:textId="360C5209" w:rsidR="001E065C" w:rsidRPr="00E36655" w:rsidRDefault="001E065C" w:rsidP="00E36655">
      <w:pPr>
        <w:pStyle w:val="Nagwek1"/>
        <w:shd w:val="clear" w:color="auto" w:fill="FFFFFF"/>
        <w:spacing w:before="0" w:beforeAutospacing="0" w:after="120" w:afterAutospacing="0" w:line="360" w:lineRule="auto"/>
        <w:jc w:val="both"/>
        <w:rPr>
          <w:b w:val="0"/>
          <w:sz w:val="24"/>
          <w:szCs w:val="24"/>
        </w:rPr>
      </w:pPr>
      <w:r w:rsidRPr="00E36655">
        <w:rPr>
          <w:b w:val="0"/>
          <w:sz w:val="24"/>
          <w:szCs w:val="24"/>
        </w:rPr>
        <w:t>W projekcie zaproponowana została również zmiana w ustawie z dnia 27 sierpnia 2009 r. o finansach publicznych (Dz. U. z 2022 r. poz. 1634, z późn. zm.</w:t>
      </w:r>
      <w:r w:rsidR="00076632">
        <w:rPr>
          <w:b w:val="0"/>
          <w:sz w:val="24"/>
          <w:szCs w:val="24"/>
        </w:rPr>
        <w:t>). Polega ona na dodaniu w art. </w:t>
      </w:r>
      <w:r w:rsidRPr="00E36655">
        <w:rPr>
          <w:b w:val="0"/>
          <w:sz w:val="24"/>
          <w:szCs w:val="24"/>
        </w:rPr>
        <w:t xml:space="preserve">50 w ust. 6 pkt 6a wskazującego, że przepisów ust. 1a–1c, 4 i 5 nie stosuje się do przyjmowanego przez Radę Ministrów projektu ustawy, której skutkiem może być zwiększenie </w:t>
      </w:r>
      <w:r w:rsidRPr="00E36655">
        <w:rPr>
          <w:b w:val="0"/>
          <w:sz w:val="24"/>
          <w:szCs w:val="24"/>
        </w:rPr>
        <w:lastRenderedPageBreak/>
        <w:t xml:space="preserve">(w stosunku do wielkości wynikających z obowiązujących przepisów) wydatków budżetu państwa dotyczących świadczenia, o którym mowa w ustawie z dnia … o świadczeniu pieniężnym </w:t>
      </w:r>
      <w:r w:rsidR="004660F7" w:rsidRPr="00E36655">
        <w:rPr>
          <w:b w:val="0"/>
          <w:sz w:val="24"/>
          <w:szCs w:val="24"/>
        </w:rPr>
        <w:t xml:space="preserve">dla </w:t>
      </w:r>
      <w:r w:rsidRPr="00E36655">
        <w:rPr>
          <w:b w:val="0"/>
          <w:sz w:val="24"/>
          <w:szCs w:val="24"/>
        </w:rPr>
        <w:t xml:space="preserve">członków rodziny funkcjonariusza i żołnierza zawodowego, którego śmierć nastąpiła w związku ze służbą albo podjęciem poza służbą czynności ratowania życia lub zdrowia ludzkiego albo mienia (Dz. U. poz. …). </w:t>
      </w:r>
    </w:p>
    <w:p w14:paraId="0E0CF5C0" w14:textId="62271AC1" w:rsidR="001E065C" w:rsidRPr="00E36655" w:rsidRDefault="001E065C"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t>Projekt ustawy wprowadza również niezbędne zmiany wynikowe w ustawie z dnia 18 lutego 1994 r. o zaopatrzeniu emerytalnym funkcjonariuszy Policji, Agencji Bezpieczeństwa Wewnętrznego, Agencji Wywiadu, Służby Kontrwywiadu Wojskowego, Służby Wywiadu Wojskowego, Centralnego Biura Antykorupcyjnego, Straży Granicznej, Straży Marszałkowskiej, Służby Ochrony Państwa, Państwowej Straży Pożarnej, Służby Celno</w:t>
      </w:r>
      <w:r w:rsidR="00076632">
        <w:rPr>
          <w:rFonts w:ascii="Times New Roman" w:eastAsia="Times New Roman" w:hAnsi="Times New Roman" w:cs="Times New Roman"/>
          <w:sz w:val="24"/>
          <w:szCs w:val="24"/>
          <w:lang w:eastAsia="pl-PL"/>
        </w:rPr>
        <w:noBreakHyphen/>
      </w:r>
      <w:r w:rsidRPr="00E36655">
        <w:rPr>
          <w:rFonts w:ascii="Times New Roman" w:eastAsia="Times New Roman" w:hAnsi="Times New Roman" w:cs="Times New Roman"/>
          <w:sz w:val="24"/>
          <w:szCs w:val="24"/>
          <w:lang w:eastAsia="pl-PL"/>
        </w:rPr>
        <w:t>Skarbowej i Służby Więziennej oraz ich rodzin</w:t>
      </w:r>
      <w:r w:rsidR="00E22527" w:rsidRPr="00E36655">
        <w:rPr>
          <w:rFonts w:ascii="Times New Roman" w:eastAsia="Times New Roman" w:hAnsi="Times New Roman" w:cs="Times New Roman"/>
          <w:sz w:val="24"/>
          <w:szCs w:val="24"/>
          <w:lang w:eastAsia="pl-PL"/>
        </w:rPr>
        <w:t>.</w:t>
      </w:r>
      <w:r w:rsidR="00E36655" w:rsidRPr="00E36655">
        <w:rPr>
          <w:rFonts w:ascii="Times New Roman" w:eastAsia="Times New Roman" w:hAnsi="Times New Roman" w:cs="Times New Roman"/>
          <w:sz w:val="24"/>
          <w:szCs w:val="24"/>
          <w:lang w:eastAsia="pl-PL"/>
        </w:rPr>
        <w:t xml:space="preserve"> </w:t>
      </w:r>
      <w:r w:rsidRPr="00E36655">
        <w:rPr>
          <w:rFonts w:ascii="Times New Roman" w:eastAsia="Times New Roman" w:hAnsi="Times New Roman" w:cs="Times New Roman"/>
          <w:sz w:val="24"/>
          <w:szCs w:val="24"/>
          <w:lang w:eastAsia="pl-PL"/>
        </w:rPr>
        <w:t>W szczególności dodaje się art. 31a, który stanowi podstawę dla organów emerytalnych, określonych tą ustawą, do realizowania innych zadań wynikających z przepisów szczególnych, takich jak projektowana ustawa. Równocześnie usunięty zostanie art. 48a, gdyż art. 31a, jako szerszy pojęciowo</w:t>
      </w:r>
      <w:r w:rsidR="00CA6418">
        <w:rPr>
          <w:rFonts w:ascii="Times New Roman" w:eastAsia="Times New Roman" w:hAnsi="Times New Roman" w:cs="Times New Roman"/>
          <w:sz w:val="24"/>
          <w:szCs w:val="24"/>
          <w:lang w:eastAsia="pl-PL"/>
        </w:rPr>
        <w:t>,</w:t>
      </w:r>
      <w:r w:rsidRPr="00E36655">
        <w:rPr>
          <w:rFonts w:ascii="Times New Roman" w:eastAsia="Times New Roman" w:hAnsi="Times New Roman" w:cs="Times New Roman"/>
          <w:sz w:val="24"/>
          <w:szCs w:val="24"/>
          <w:lang w:eastAsia="pl-PL"/>
        </w:rPr>
        <w:t xml:space="preserve"> obejmie również wypłatę świadczeń ratowniczych, o których mowa w art. 48a.</w:t>
      </w:r>
      <w:r w:rsidR="00C70A0B" w:rsidRPr="00E36655">
        <w:rPr>
          <w:rFonts w:ascii="Times New Roman" w:eastAsia="Times New Roman" w:hAnsi="Times New Roman" w:cs="Times New Roman"/>
          <w:sz w:val="24"/>
          <w:szCs w:val="24"/>
          <w:lang w:eastAsia="pl-PL"/>
        </w:rPr>
        <w:t xml:space="preserve"> Niezbędne zmiany wynikowe wprowadzono również w art. 7 ustawy</w:t>
      </w:r>
      <w:r w:rsidR="00E36655">
        <w:rPr>
          <w:rFonts w:ascii="Times New Roman" w:eastAsia="Times New Roman" w:hAnsi="Times New Roman" w:cs="Times New Roman"/>
          <w:sz w:val="24"/>
          <w:szCs w:val="24"/>
          <w:lang w:eastAsia="pl-PL"/>
        </w:rPr>
        <w:t xml:space="preserve"> </w:t>
      </w:r>
      <w:r w:rsidR="00E22527" w:rsidRPr="00E36655">
        <w:rPr>
          <w:rFonts w:ascii="Times New Roman" w:eastAsia="Times New Roman" w:hAnsi="Times New Roman" w:cs="Times New Roman"/>
          <w:sz w:val="24"/>
          <w:szCs w:val="24"/>
          <w:lang w:eastAsia="pl-PL"/>
        </w:rPr>
        <w:t xml:space="preserve">z dnia 10 grudnia 1993 r. </w:t>
      </w:r>
      <w:r w:rsidR="00C70A0B" w:rsidRPr="00E36655">
        <w:rPr>
          <w:rFonts w:ascii="Times New Roman" w:eastAsia="Times New Roman" w:hAnsi="Times New Roman" w:cs="Times New Roman"/>
          <w:sz w:val="24"/>
          <w:szCs w:val="24"/>
          <w:lang w:eastAsia="pl-PL"/>
        </w:rPr>
        <w:t xml:space="preserve">o zaopatrzeniu emerytalnym żołnierzy zawodowych i ich rodzin. </w:t>
      </w:r>
    </w:p>
    <w:p w14:paraId="4B6B6EDC" w14:textId="592532BB" w:rsidR="00000AD3" w:rsidRPr="00E36655" w:rsidRDefault="00000AD3"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t>Aby objąć świadczenie pieniężne składką zdrowotną zaproponowano zmiany w ustawie z dnia 27 sierpnia 2004 r. o świadczeniach opieki zdrowotnej finansowanych ze środków publicznych (Dz. U. z 2022 r. poz.</w:t>
      </w:r>
      <w:r w:rsidR="00446098" w:rsidRPr="00E36655">
        <w:rPr>
          <w:rFonts w:ascii="Times New Roman" w:eastAsia="Times New Roman" w:hAnsi="Times New Roman" w:cs="Times New Roman"/>
          <w:sz w:val="24"/>
          <w:szCs w:val="24"/>
          <w:lang w:eastAsia="pl-PL"/>
        </w:rPr>
        <w:t xml:space="preserve"> </w:t>
      </w:r>
      <w:r w:rsidRPr="00E36655">
        <w:rPr>
          <w:rFonts w:ascii="Times New Roman" w:eastAsia="Times New Roman" w:hAnsi="Times New Roman" w:cs="Times New Roman"/>
          <w:sz w:val="24"/>
          <w:szCs w:val="24"/>
          <w:lang w:eastAsia="pl-PL"/>
        </w:rPr>
        <w:t xml:space="preserve">2561, z późn. zm.). I tak, </w:t>
      </w:r>
      <w:r w:rsidRPr="00E36655">
        <w:rPr>
          <w:rFonts w:ascii="Times New Roman" w:hAnsi="Times New Roman" w:cs="Times New Roman"/>
          <w:sz w:val="24"/>
          <w:szCs w:val="24"/>
        </w:rPr>
        <w:t>z uwagi na fakt, że świadczenie pieniężne ma mieć charakter bardzo zbliżony do renty rodzinnej, w celu zachowania spójności i czytelności przepisów ustawy o świadczeniach zaproponowano w projekcie ustawy przyjęcie rozwiązania polegającego na zmianie definicji osoby pobierającej emeryturę l</w:t>
      </w:r>
      <w:r w:rsidR="00076632">
        <w:rPr>
          <w:rFonts w:ascii="Times New Roman" w:hAnsi="Times New Roman" w:cs="Times New Roman"/>
          <w:sz w:val="24"/>
          <w:szCs w:val="24"/>
        </w:rPr>
        <w:t>ub rentę, zawartej w art. 5 pkt </w:t>
      </w:r>
      <w:r w:rsidRPr="00E36655">
        <w:rPr>
          <w:rFonts w:ascii="Times New Roman" w:hAnsi="Times New Roman" w:cs="Times New Roman"/>
          <w:sz w:val="24"/>
          <w:szCs w:val="24"/>
        </w:rPr>
        <w:t xml:space="preserve">20 ustawy z dnia 27 sierpnia 2004 r. o świadczeniach </w:t>
      </w:r>
      <w:r w:rsidR="00AE5239" w:rsidRPr="00E36655">
        <w:rPr>
          <w:rFonts w:ascii="Times New Roman" w:eastAsia="Times New Roman" w:hAnsi="Times New Roman" w:cs="Times New Roman"/>
          <w:sz w:val="24"/>
          <w:szCs w:val="24"/>
          <w:lang w:eastAsia="pl-PL"/>
        </w:rPr>
        <w:t>opieki zdrowotnej finansowanych ze środków publicznych</w:t>
      </w:r>
      <w:r w:rsidRPr="00E36655">
        <w:rPr>
          <w:rFonts w:ascii="Times New Roman" w:hAnsi="Times New Roman" w:cs="Times New Roman"/>
          <w:sz w:val="24"/>
          <w:szCs w:val="24"/>
        </w:rPr>
        <w:t xml:space="preserve">, i objęcie tą definicją osób pobierających świadczenie pieniężne, z wyłączeniem dzieci </w:t>
      </w:r>
      <w:r w:rsidR="00AE5239">
        <w:rPr>
          <w:rFonts w:ascii="Times New Roman" w:hAnsi="Times New Roman" w:cs="Times New Roman"/>
          <w:sz w:val="24"/>
          <w:szCs w:val="24"/>
        </w:rPr>
        <w:t xml:space="preserve">w wieku </w:t>
      </w:r>
      <w:r w:rsidRPr="00E36655">
        <w:rPr>
          <w:rFonts w:ascii="Times New Roman" w:hAnsi="Times New Roman" w:cs="Times New Roman"/>
          <w:sz w:val="24"/>
          <w:szCs w:val="24"/>
        </w:rPr>
        <w:t>do 18</w:t>
      </w:r>
      <w:r w:rsidR="00AE5239">
        <w:rPr>
          <w:rFonts w:ascii="Times New Roman" w:hAnsi="Times New Roman" w:cs="Times New Roman"/>
          <w:sz w:val="24"/>
          <w:szCs w:val="24"/>
        </w:rPr>
        <w:t xml:space="preserve"> lat</w:t>
      </w:r>
      <w:r w:rsidRPr="00E36655">
        <w:rPr>
          <w:rFonts w:ascii="Times New Roman" w:hAnsi="Times New Roman" w:cs="Times New Roman"/>
          <w:sz w:val="24"/>
          <w:szCs w:val="24"/>
        </w:rPr>
        <w:t>. Zmiana definicji nie będzie powodować konieczności wprowadzania zmian w art. 66 ust. 1 pkt 16b ustawy z dnia 27 sierpnia 2004 r. o świadczeniach opieki zdrowotnej finansowanych ze środków publicznych (nie zostanie utworzony nowy tytuł do ubezpieczenia zdrowotnego). Osoby pobierające świadczenie pieniężne będą podlegały ubezpieczeniu zdrowotnemu z tytułu, o którym mowa w art. 66 ust. 1 pkt 16 ustawy z d</w:t>
      </w:r>
      <w:r w:rsidR="00076632">
        <w:rPr>
          <w:rFonts w:ascii="Times New Roman" w:hAnsi="Times New Roman" w:cs="Times New Roman"/>
          <w:sz w:val="24"/>
          <w:szCs w:val="24"/>
        </w:rPr>
        <w:t>nia 27 </w:t>
      </w:r>
      <w:r w:rsidRPr="00E36655">
        <w:rPr>
          <w:rFonts w:ascii="Times New Roman" w:hAnsi="Times New Roman" w:cs="Times New Roman"/>
          <w:sz w:val="24"/>
          <w:szCs w:val="24"/>
        </w:rPr>
        <w:t xml:space="preserve">sierpnia 2004 r. o świadczeniach </w:t>
      </w:r>
      <w:r w:rsidR="006844EC" w:rsidRPr="00E36655">
        <w:rPr>
          <w:rFonts w:ascii="Times New Roman" w:hAnsi="Times New Roman" w:cs="Times New Roman"/>
          <w:sz w:val="24"/>
          <w:szCs w:val="24"/>
        </w:rPr>
        <w:t>opieki zdrowotnej finansowanych ze środków publicznych</w:t>
      </w:r>
      <w:r w:rsidRPr="00E36655">
        <w:rPr>
          <w:rFonts w:ascii="Times New Roman" w:hAnsi="Times New Roman" w:cs="Times New Roman"/>
          <w:sz w:val="24"/>
          <w:szCs w:val="24"/>
        </w:rPr>
        <w:t>.</w:t>
      </w:r>
    </w:p>
    <w:p w14:paraId="223C840B" w14:textId="4743E882" w:rsidR="001E065C" w:rsidRPr="00E36655" w:rsidRDefault="001E065C"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lastRenderedPageBreak/>
        <w:t>Natomiast w celu prawidłowego realizowania obowiązków podatkowych, jako że nowe świadczenie pieniężne ma charakter bardzo zbliżony do renty rodzinnej, zaproponowano, aby odnosiły się do niego analogiczne przepisy ustawy z dnia 26 lipca 1991 r. o podatku dochodowym od osób fizycznych (Dz. U.</w:t>
      </w:r>
      <w:r w:rsidR="001F524F" w:rsidRPr="00E36655">
        <w:rPr>
          <w:rFonts w:ascii="Times New Roman" w:eastAsia="Times New Roman" w:hAnsi="Times New Roman" w:cs="Times New Roman"/>
          <w:sz w:val="24"/>
          <w:szCs w:val="24"/>
          <w:lang w:eastAsia="pl-PL"/>
        </w:rPr>
        <w:t xml:space="preserve"> </w:t>
      </w:r>
      <w:r w:rsidRPr="00E36655">
        <w:rPr>
          <w:rFonts w:ascii="Times New Roman" w:eastAsia="Times New Roman" w:hAnsi="Times New Roman" w:cs="Times New Roman"/>
          <w:sz w:val="24"/>
          <w:szCs w:val="24"/>
          <w:lang w:eastAsia="pl-PL"/>
        </w:rPr>
        <w:t xml:space="preserve">z </w:t>
      </w:r>
      <w:r w:rsidR="00446098" w:rsidRPr="00E36655">
        <w:rPr>
          <w:rFonts w:ascii="Times New Roman" w:hAnsi="Times New Roman" w:cs="Times New Roman"/>
          <w:sz w:val="24"/>
          <w:szCs w:val="24"/>
        </w:rPr>
        <w:t>2022</w:t>
      </w:r>
      <w:r w:rsidR="00E36655">
        <w:rPr>
          <w:rFonts w:ascii="Times New Roman" w:hAnsi="Times New Roman" w:cs="Times New Roman"/>
          <w:sz w:val="24"/>
          <w:szCs w:val="24"/>
        </w:rPr>
        <w:t xml:space="preserve"> </w:t>
      </w:r>
      <w:r w:rsidR="00446098" w:rsidRPr="00E36655">
        <w:rPr>
          <w:rFonts w:ascii="Times New Roman" w:hAnsi="Times New Roman" w:cs="Times New Roman"/>
          <w:sz w:val="24"/>
          <w:szCs w:val="24"/>
        </w:rPr>
        <w:t>r. poz.</w:t>
      </w:r>
      <w:r w:rsidR="00E36655">
        <w:rPr>
          <w:rFonts w:ascii="Times New Roman" w:hAnsi="Times New Roman" w:cs="Times New Roman"/>
          <w:sz w:val="24"/>
          <w:szCs w:val="24"/>
        </w:rPr>
        <w:t xml:space="preserve"> </w:t>
      </w:r>
      <w:r w:rsidR="00446098" w:rsidRPr="00E36655">
        <w:rPr>
          <w:rFonts w:ascii="Times New Roman" w:hAnsi="Times New Roman" w:cs="Times New Roman"/>
          <w:sz w:val="24"/>
          <w:szCs w:val="24"/>
        </w:rPr>
        <w:t>2647</w:t>
      </w:r>
      <w:r w:rsidR="00E22527" w:rsidRPr="00E36655">
        <w:rPr>
          <w:rFonts w:ascii="Times New Roman" w:hAnsi="Times New Roman" w:cs="Times New Roman"/>
          <w:sz w:val="24"/>
          <w:szCs w:val="24"/>
        </w:rPr>
        <w:t>, z późn. zm.</w:t>
      </w:r>
      <w:r w:rsidRPr="00E36655">
        <w:rPr>
          <w:rFonts w:ascii="Times New Roman" w:eastAsia="Times New Roman" w:hAnsi="Times New Roman" w:cs="Times New Roman"/>
          <w:sz w:val="24"/>
          <w:szCs w:val="24"/>
          <w:lang w:eastAsia="pl-PL"/>
        </w:rPr>
        <w:t>).</w:t>
      </w:r>
    </w:p>
    <w:p w14:paraId="77FE763B" w14:textId="582F0277" w:rsidR="002B2202" w:rsidRPr="00E36655" w:rsidRDefault="002B2202"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t>Zmiana przepisów ustawy</w:t>
      </w:r>
      <w:r w:rsidR="00E36655">
        <w:rPr>
          <w:rFonts w:ascii="Times New Roman" w:eastAsia="Times New Roman" w:hAnsi="Times New Roman" w:cs="Times New Roman"/>
          <w:sz w:val="24"/>
          <w:szCs w:val="24"/>
          <w:lang w:eastAsia="pl-PL"/>
        </w:rPr>
        <w:t xml:space="preserve"> </w:t>
      </w:r>
      <w:r w:rsidR="00E22527" w:rsidRPr="00E36655">
        <w:rPr>
          <w:rFonts w:ascii="Times New Roman" w:eastAsia="Times New Roman" w:hAnsi="Times New Roman" w:cs="Times New Roman"/>
          <w:sz w:val="24"/>
          <w:szCs w:val="24"/>
          <w:lang w:eastAsia="pl-PL"/>
        </w:rPr>
        <w:t xml:space="preserve">z dnia 16 listopada 2016 r. </w:t>
      </w:r>
      <w:r w:rsidRPr="00E36655">
        <w:rPr>
          <w:rFonts w:ascii="Times New Roman" w:eastAsia="Times New Roman" w:hAnsi="Times New Roman" w:cs="Times New Roman"/>
          <w:sz w:val="24"/>
          <w:szCs w:val="24"/>
          <w:lang w:eastAsia="pl-PL"/>
        </w:rPr>
        <w:t>o Krajowej Administracji Skarbowej</w:t>
      </w:r>
      <w:r w:rsidR="00076632">
        <w:rPr>
          <w:rFonts w:ascii="Times New Roman" w:eastAsia="Times New Roman" w:hAnsi="Times New Roman" w:cs="Times New Roman"/>
          <w:sz w:val="24"/>
          <w:szCs w:val="24"/>
          <w:lang w:eastAsia="pl-PL"/>
        </w:rPr>
        <w:t xml:space="preserve"> (Dz. </w:t>
      </w:r>
      <w:r w:rsidR="00E22527" w:rsidRPr="00E36655">
        <w:rPr>
          <w:rFonts w:ascii="Times New Roman" w:eastAsia="Times New Roman" w:hAnsi="Times New Roman" w:cs="Times New Roman"/>
          <w:sz w:val="24"/>
          <w:szCs w:val="24"/>
          <w:lang w:eastAsia="pl-PL"/>
        </w:rPr>
        <w:t>U. z 2022 r. poz. 813, z późn. zm.)</w:t>
      </w:r>
      <w:r w:rsidRPr="00E36655">
        <w:rPr>
          <w:rFonts w:ascii="Times New Roman" w:eastAsia="Times New Roman" w:hAnsi="Times New Roman" w:cs="Times New Roman"/>
          <w:sz w:val="24"/>
          <w:szCs w:val="24"/>
          <w:lang w:eastAsia="pl-PL"/>
        </w:rPr>
        <w:t xml:space="preserve"> w zakresie zaginięcia funkcjonariusza Służby Celno</w:t>
      </w:r>
      <w:r w:rsidR="00076632">
        <w:rPr>
          <w:rFonts w:ascii="Times New Roman" w:eastAsia="Times New Roman" w:hAnsi="Times New Roman" w:cs="Times New Roman"/>
          <w:sz w:val="24"/>
          <w:szCs w:val="24"/>
          <w:lang w:eastAsia="pl-PL"/>
        </w:rPr>
        <w:noBreakHyphen/>
      </w:r>
      <w:r w:rsidRPr="00E36655">
        <w:rPr>
          <w:rFonts w:ascii="Times New Roman" w:eastAsia="Times New Roman" w:hAnsi="Times New Roman" w:cs="Times New Roman"/>
          <w:sz w:val="24"/>
          <w:szCs w:val="24"/>
          <w:lang w:eastAsia="pl-PL"/>
        </w:rPr>
        <w:t xml:space="preserve">Skarbowej pozwoli na zastosowanie przepisów ustawy w przypadku wystąpienia takiego zdarzenia w </w:t>
      </w:r>
      <w:r w:rsidR="00F97504" w:rsidRPr="00E36655">
        <w:rPr>
          <w:rFonts w:ascii="Times New Roman" w:eastAsia="Times New Roman" w:hAnsi="Times New Roman" w:cs="Times New Roman"/>
          <w:sz w:val="24"/>
          <w:szCs w:val="24"/>
          <w:lang w:eastAsia="pl-PL"/>
        </w:rPr>
        <w:t>Służbie Celno-Skarbowej. Proponowana zmiana jest zmianą wynikową wprowadzenia w projekcie ustawy uregulowań wynikających z art. 2 ust. 3 wskazujących, że świadczenie pieniężne może być przyznane również w przypadku zaginięcia funkcjonariusza w okolicznościach określonych w projekcie.</w:t>
      </w:r>
      <w:r w:rsidR="00E36655">
        <w:rPr>
          <w:rFonts w:ascii="Times New Roman" w:eastAsia="Times New Roman" w:hAnsi="Times New Roman" w:cs="Times New Roman"/>
          <w:sz w:val="24"/>
          <w:szCs w:val="24"/>
          <w:lang w:eastAsia="pl-PL"/>
        </w:rPr>
        <w:t xml:space="preserve">  </w:t>
      </w:r>
    </w:p>
    <w:p w14:paraId="1F74BFFB" w14:textId="6D74630F" w:rsidR="00BD6CD4" w:rsidRPr="00E36655" w:rsidRDefault="00BD6CD4" w:rsidP="00E36655">
      <w:pPr>
        <w:suppressAutoHyphens/>
        <w:autoSpaceDE w:val="0"/>
        <w:autoSpaceDN w:val="0"/>
        <w:adjustRightInd w:val="0"/>
        <w:spacing w:after="120" w:line="360" w:lineRule="auto"/>
        <w:jc w:val="both"/>
        <w:rPr>
          <w:rFonts w:ascii="Times New Roman" w:eastAsia="Times New Roman" w:hAnsi="Times New Roman" w:cs="Times New Roman"/>
          <w:b/>
          <w:sz w:val="24"/>
          <w:szCs w:val="24"/>
          <w:lang w:eastAsia="pl-PL"/>
        </w:rPr>
      </w:pPr>
      <w:r w:rsidRPr="00E36655">
        <w:rPr>
          <w:rFonts w:ascii="Times New Roman" w:eastAsia="Times New Roman" w:hAnsi="Times New Roman" w:cs="Times New Roman"/>
          <w:b/>
          <w:sz w:val="24"/>
          <w:szCs w:val="24"/>
          <w:lang w:eastAsia="pl-PL"/>
        </w:rPr>
        <w:t>Przepisy przejściowe</w:t>
      </w:r>
    </w:p>
    <w:p w14:paraId="615DE86B" w14:textId="717F4039" w:rsidR="00440DDB" w:rsidRPr="00E36655" w:rsidRDefault="008413ED" w:rsidP="00E36655">
      <w:pPr>
        <w:suppressAutoHyphens/>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t>Na podstawie przepisów przejściowych ś</w:t>
      </w:r>
      <w:r w:rsidR="008F148A" w:rsidRPr="00E36655">
        <w:rPr>
          <w:rFonts w:ascii="Times New Roman" w:eastAsia="Times New Roman" w:hAnsi="Times New Roman" w:cs="Times New Roman"/>
          <w:sz w:val="24"/>
          <w:szCs w:val="24"/>
          <w:lang w:eastAsia="pl-PL"/>
        </w:rPr>
        <w:t>wiadczenie pieniężne będzie przysługiwało również</w:t>
      </w:r>
      <w:r w:rsidR="005244B5" w:rsidRPr="00E36655">
        <w:rPr>
          <w:rFonts w:ascii="Times New Roman" w:eastAsia="Times New Roman" w:hAnsi="Times New Roman" w:cs="Times New Roman"/>
          <w:sz w:val="24"/>
          <w:szCs w:val="24"/>
          <w:lang w:eastAsia="pl-PL"/>
        </w:rPr>
        <w:t xml:space="preserve"> członkom rodziny</w:t>
      </w:r>
      <w:r w:rsidR="00440DDB" w:rsidRPr="00E36655">
        <w:rPr>
          <w:rFonts w:ascii="Times New Roman" w:eastAsia="Times New Roman" w:hAnsi="Times New Roman" w:cs="Times New Roman"/>
          <w:sz w:val="24"/>
          <w:szCs w:val="24"/>
          <w:lang w:eastAsia="pl-PL"/>
        </w:rPr>
        <w:t>:</w:t>
      </w:r>
    </w:p>
    <w:p w14:paraId="27C52991" w14:textId="23C55C18" w:rsidR="0008344F" w:rsidRPr="00E36655" w:rsidRDefault="00440DDB" w:rsidP="00E36655">
      <w:pPr>
        <w:suppressAutoHyphens/>
        <w:autoSpaceDE w:val="0"/>
        <w:autoSpaceDN w:val="0"/>
        <w:adjustRightInd w:val="0"/>
        <w:spacing w:after="0" w:line="360" w:lineRule="auto"/>
        <w:ind w:left="426" w:hanging="426"/>
        <w:jc w:val="both"/>
        <w:rPr>
          <w:rFonts w:ascii="Times New Roman" w:hAnsi="Times New Roman" w:cs="Times New Roman"/>
          <w:sz w:val="24"/>
          <w:szCs w:val="24"/>
        </w:rPr>
      </w:pPr>
      <w:r w:rsidRPr="00E36655">
        <w:rPr>
          <w:rFonts w:ascii="Times New Roman" w:eastAsia="Times New Roman" w:hAnsi="Times New Roman" w:cs="Times New Roman"/>
          <w:sz w:val="24"/>
          <w:szCs w:val="24"/>
          <w:lang w:eastAsia="pl-PL"/>
        </w:rPr>
        <w:t>1)</w:t>
      </w:r>
      <w:r w:rsidR="00E36655">
        <w:rPr>
          <w:rFonts w:ascii="Times New Roman" w:eastAsia="Times New Roman" w:hAnsi="Times New Roman" w:cs="Times New Roman"/>
          <w:sz w:val="24"/>
          <w:szCs w:val="24"/>
          <w:lang w:eastAsia="pl-PL"/>
        </w:rPr>
        <w:tab/>
      </w:r>
      <w:r w:rsidR="008F148A" w:rsidRPr="00E36655">
        <w:rPr>
          <w:rFonts w:ascii="Times New Roman" w:eastAsia="Times New Roman" w:hAnsi="Times New Roman" w:cs="Times New Roman"/>
          <w:sz w:val="24"/>
          <w:szCs w:val="24"/>
          <w:lang w:eastAsia="pl-PL"/>
        </w:rPr>
        <w:t>funkcjonariusz</w:t>
      </w:r>
      <w:r w:rsidR="00741290" w:rsidRPr="00E36655">
        <w:rPr>
          <w:rFonts w:ascii="Times New Roman" w:eastAsia="Times New Roman" w:hAnsi="Times New Roman" w:cs="Times New Roman"/>
          <w:sz w:val="24"/>
          <w:szCs w:val="24"/>
          <w:lang w:eastAsia="pl-PL"/>
        </w:rPr>
        <w:t>y</w:t>
      </w:r>
      <w:r w:rsidR="008F148A" w:rsidRPr="00E36655">
        <w:rPr>
          <w:rFonts w:ascii="Times New Roman" w:eastAsia="Times New Roman" w:hAnsi="Times New Roman" w:cs="Times New Roman"/>
          <w:sz w:val="24"/>
          <w:szCs w:val="24"/>
          <w:lang w:eastAsia="pl-PL"/>
        </w:rPr>
        <w:t xml:space="preserve"> Policji, </w:t>
      </w:r>
      <w:r w:rsidR="00FD06BE" w:rsidRPr="00E36655">
        <w:rPr>
          <w:rFonts w:ascii="Times New Roman" w:eastAsia="Times New Roman" w:hAnsi="Times New Roman" w:cs="Times New Roman"/>
          <w:sz w:val="24"/>
          <w:szCs w:val="24"/>
          <w:lang w:eastAsia="pl-PL"/>
        </w:rPr>
        <w:t xml:space="preserve">Urzędu Ochrony Państwa, </w:t>
      </w:r>
      <w:r w:rsidR="008F148A" w:rsidRPr="00E36655">
        <w:rPr>
          <w:rFonts w:ascii="Times New Roman" w:eastAsia="Times New Roman" w:hAnsi="Times New Roman" w:cs="Times New Roman"/>
          <w:sz w:val="24"/>
          <w:szCs w:val="24"/>
          <w:lang w:eastAsia="pl-PL"/>
        </w:rPr>
        <w:t xml:space="preserve">Agencji Bezpieczeństwa Wewnętrznego, Agencji Wywiadu, Służby Kontrwywiadu Wojskowego, Służby Wywiadu Wojskowego, Centralnego Biura Antykorupcyjnego, Straży Granicznej, Straży Marszałkowskiej, </w:t>
      </w:r>
      <w:r w:rsidR="00FD06BE" w:rsidRPr="00E36655">
        <w:rPr>
          <w:rFonts w:ascii="Times New Roman" w:eastAsia="Times New Roman" w:hAnsi="Times New Roman" w:cs="Times New Roman"/>
          <w:sz w:val="24"/>
          <w:szCs w:val="24"/>
          <w:lang w:eastAsia="pl-PL"/>
        </w:rPr>
        <w:t xml:space="preserve">Biura Ochrony Rządu, </w:t>
      </w:r>
      <w:r w:rsidR="008F148A" w:rsidRPr="00E36655">
        <w:rPr>
          <w:rFonts w:ascii="Times New Roman" w:eastAsia="Times New Roman" w:hAnsi="Times New Roman" w:cs="Times New Roman"/>
          <w:sz w:val="24"/>
          <w:szCs w:val="24"/>
          <w:lang w:eastAsia="pl-PL"/>
        </w:rPr>
        <w:t xml:space="preserve">Służby Ochrony Państwa, Państwowej Straży Pożarnej, </w:t>
      </w:r>
      <w:r w:rsidR="00FD06BE" w:rsidRPr="00E36655">
        <w:rPr>
          <w:rFonts w:ascii="Times New Roman" w:eastAsia="Times New Roman" w:hAnsi="Times New Roman" w:cs="Times New Roman"/>
          <w:sz w:val="24"/>
          <w:szCs w:val="24"/>
          <w:lang w:eastAsia="pl-PL"/>
        </w:rPr>
        <w:t xml:space="preserve">Służby Celnej, </w:t>
      </w:r>
      <w:r w:rsidR="008F148A" w:rsidRPr="00E36655">
        <w:rPr>
          <w:rFonts w:ascii="Times New Roman" w:eastAsia="Times New Roman" w:hAnsi="Times New Roman" w:cs="Times New Roman"/>
          <w:sz w:val="24"/>
          <w:szCs w:val="24"/>
          <w:lang w:eastAsia="pl-PL"/>
        </w:rPr>
        <w:t>Służby Celno-Skarbowej i Służby Więziennej, któr</w:t>
      </w:r>
      <w:r w:rsidR="00741290" w:rsidRPr="00E36655">
        <w:rPr>
          <w:rFonts w:ascii="Times New Roman" w:eastAsia="Times New Roman" w:hAnsi="Times New Roman" w:cs="Times New Roman"/>
          <w:sz w:val="24"/>
          <w:szCs w:val="24"/>
          <w:lang w:eastAsia="pl-PL"/>
        </w:rPr>
        <w:t>ych</w:t>
      </w:r>
      <w:r w:rsidR="008F148A" w:rsidRPr="00E36655">
        <w:rPr>
          <w:rFonts w:ascii="Times New Roman" w:eastAsia="Times New Roman" w:hAnsi="Times New Roman" w:cs="Times New Roman"/>
          <w:sz w:val="24"/>
          <w:szCs w:val="24"/>
          <w:lang w:eastAsia="pl-PL"/>
        </w:rPr>
        <w:t xml:space="preserve"> śmierć nastąpiła </w:t>
      </w:r>
      <w:r w:rsidR="006B16FE" w:rsidRPr="00E36655">
        <w:rPr>
          <w:rFonts w:ascii="Times New Roman" w:eastAsia="Times New Roman" w:hAnsi="Times New Roman" w:cs="Times New Roman"/>
          <w:sz w:val="24"/>
          <w:szCs w:val="24"/>
          <w:lang w:eastAsia="pl-PL"/>
        </w:rPr>
        <w:t>w okolicznościach</w:t>
      </w:r>
      <w:r w:rsidR="00BF58C3" w:rsidRPr="00E36655">
        <w:rPr>
          <w:rFonts w:ascii="Times New Roman" w:eastAsia="Times New Roman" w:hAnsi="Times New Roman" w:cs="Times New Roman"/>
          <w:sz w:val="24"/>
          <w:szCs w:val="24"/>
          <w:lang w:eastAsia="pl-PL"/>
        </w:rPr>
        <w:t>, o których mowa w art. 2</w:t>
      </w:r>
      <w:r w:rsidR="00B96965" w:rsidRPr="00E36655">
        <w:rPr>
          <w:rFonts w:ascii="Times New Roman" w:eastAsia="Times New Roman" w:hAnsi="Times New Roman" w:cs="Times New Roman"/>
          <w:sz w:val="24"/>
          <w:szCs w:val="24"/>
          <w:lang w:eastAsia="pl-PL"/>
        </w:rPr>
        <w:t>,</w:t>
      </w:r>
      <w:r w:rsidR="0008585A" w:rsidRPr="00E36655">
        <w:rPr>
          <w:rFonts w:ascii="Times New Roman" w:eastAsia="Times New Roman" w:hAnsi="Times New Roman" w:cs="Times New Roman"/>
          <w:sz w:val="24"/>
          <w:szCs w:val="24"/>
          <w:lang w:eastAsia="pl-PL"/>
        </w:rPr>
        <w:t xml:space="preserve"> </w:t>
      </w:r>
      <w:r w:rsidR="0008585A" w:rsidRPr="00E36655">
        <w:rPr>
          <w:rFonts w:ascii="Times New Roman" w:hAnsi="Times New Roman" w:cs="Times New Roman"/>
          <w:sz w:val="24"/>
          <w:szCs w:val="24"/>
        </w:rPr>
        <w:t>przed dniem wejścia w życie niniejszej ustawy;</w:t>
      </w:r>
    </w:p>
    <w:p w14:paraId="20CDF1D8" w14:textId="4DC54E0E" w:rsidR="0008344F" w:rsidRPr="00E36655" w:rsidRDefault="0008344F" w:rsidP="00E36655">
      <w:pPr>
        <w:suppressAutoHyphens/>
        <w:autoSpaceDE w:val="0"/>
        <w:autoSpaceDN w:val="0"/>
        <w:adjustRightInd w:val="0"/>
        <w:spacing w:after="0" w:line="360" w:lineRule="auto"/>
        <w:ind w:left="426" w:hanging="426"/>
        <w:jc w:val="both"/>
        <w:rPr>
          <w:rFonts w:ascii="Times New Roman" w:eastAsia="Calibri" w:hAnsi="Times New Roman" w:cs="Times New Roman"/>
          <w:iCs/>
          <w:sz w:val="24"/>
          <w:szCs w:val="24"/>
        </w:rPr>
      </w:pPr>
      <w:r w:rsidRPr="00E36655">
        <w:rPr>
          <w:rFonts w:ascii="Times New Roman" w:eastAsia="Calibri" w:hAnsi="Times New Roman" w:cs="Times New Roman"/>
          <w:bCs/>
          <w:iCs/>
          <w:sz w:val="24"/>
          <w:szCs w:val="24"/>
        </w:rPr>
        <w:t>2)</w:t>
      </w:r>
      <w:r w:rsidR="00E36655">
        <w:rPr>
          <w:rFonts w:ascii="Times New Roman" w:eastAsia="Calibri" w:hAnsi="Times New Roman" w:cs="Times New Roman"/>
          <w:bCs/>
          <w:iCs/>
          <w:sz w:val="24"/>
          <w:szCs w:val="24"/>
        </w:rPr>
        <w:tab/>
      </w:r>
      <w:r w:rsidR="00741290" w:rsidRPr="00E36655">
        <w:rPr>
          <w:rFonts w:ascii="Times New Roman" w:eastAsia="Calibri" w:hAnsi="Times New Roman" w:cs="Times New Roman"/>
          <w:iCs/>
          <w:sz w:val="24"/>
          <w:szCs w:val="24"/>
        </w:rPr>
        <w:t>żołnierzy zawodowych</w:t>
      </w:r>
      <w:r w:rsidRPr="00E36655">
        <w:rPr>
          <w:rFonts w:ascii="Times New Roman" w:eastAsia="Calibri" w:hAnsi="Times New Roman" w:cs="Times New Roman"/>
          <w:iCs/>
          <w:sz w:val="24"/>
          <w:szCs w:val="24"/>
        </w:rPr>
        <w:t>,</w:t>
      </w:r>
      <w:r w:rsidRPr="00E36655">
        <w:rPr>
          <w:rFonts w:ascii="Times New Roman" w:hAnsi="Times New Roman" w:cs="Times New Roman"/>
          <w:sz w:val="24"/>
          <w:szCs w:val="24"/>
        </w:rPr>
        <w:t xml:space="preserve"> </w:t>
      </w:r>
      <w:r w:rsidR="00741290" w:rsidRPr="00E36655">
        <w:rPr>
          <w:rFonts w:ascii="Times New Roman" w:eastAsia="Calibri" w:hAnsi="Times New Roman" w:cs="Times New Roman"/>
          <w:iCs/>
          <w:sz w:val="24"/>
          <w:szCs w:val="24"/>
        </w:rPr>
        <w:t>których</w:t>
      </w:r>
      <w:r w:rsidRPr="00E36655">
        <w:rPr>
          <w:rFonts w:ascii="Times New Roman" w:eastAsia="Calibri" w:hAnsi="Times New Roman" w:cs="Times New Roman"/>
          <w:iCs/>
          <w:sz w:val="24"/>
          <w:szCs w:val="24"/>
        </w:rPr>
        <w:t xml:space="preserve"> śmierć albo</w:t>
      </w:r>
      <w:r w:rsidR="00EE504F" w:rsidRPr="00E36655">
        <w:rPr>
          <w:rFonts w:ascii="Times New Roman" w:eastAsia="Calibri" w:hAnsi="Times New Roman" w:cs="Times New Roman"/>
          <w:iCs/>
          <w:sz w:val="24"/>
          <w:szCs w:val="24"/>
        </w:rPr>
        <w:t xml:space="preserve"> zaginięcie nastąpiło w związku </w:t>
      </w:r>
      <w:r w:rsidRPr="00E36655">
        <w:rPr>
          <w:rFonts w:ascii="Times New Roman" w:eastAsia="Calibri" w:hAnsi="Times New Roman" w:cs="Times New Roman"/>
          <w:iCs/>
          <w:sz w:val="24"/>
          <w:szCs w:val="24"/>
        </w:rPr>
        <w:t>z</w:t>
      </w:r>
      <w:r w:rsidRPr="00E36655">
        <w:rPr>
          <w:rFonts w:ascii="Times New Roman" w:eastAsia="Calibri" w:hAnsi="Times New Roman" w:cs="Times New Roman"/>
          <w:bCs/>
          <w:iCs/>
          <w:sz w:val="24"/>
          <w:szCs w:val="24"/>
        </w:rPr>
        <w:t xml:space="preserve"> </w:t>
      </w:r>
      <w:r w:rsidRPr="00E36655">
        <w:rPr>
          <w:rFonts w:ascii="Times New Roman" w:eastAsia="Calibri" w:hAnsi="Times New Roman" w:cs="Times New Roman"/>
          <w:iCs/>
          <w:sz w:val="24"/>
          <w:szCs w:val="24"/>
        </w:rPr>
        <w:t>wykonywaniem czynności albo pełnieniem służby w okolicznościach, o których mowa w art. 2, po dniu 31 lipca 1990</w:t>
      </w:r>
      <w:r w:rsidR="00E36655">
        <w:rPr>
          <w:rFonts w:ascii="Times New Roman" w:eastAsia="Calibri" w:hAnsi="Times New Roman" w:cs="Times New Roman"/>
          <w:iCs/>
          <w:sz w:val="24"/>
          <w:szCs w:val="24"/>
        </w:rPr>
        <w:t xml:space="preserve"> </w:t>
      </w:r>
      <w:r w:rsidRPr="00E36655">
        <w:rPr>
          <w:rFonts w:ascii="Times New Roman" w:eastAsia="Calibri" w:hAnsi="Times New Roman" w:cs="Times New Roman"/>
          <w:iCs/>
          <w:sz w:val="24"/>
          <w:szCs w:val="24"/>
        </w:rPr>
        <w:t>r.;</w:t>
      </w:r>
    </w:p>
    <w:p w14:paraId="688FFBD6" w14:textId="17EF70B7" w:rsidR="0008344F" w:rsidRPr="00E36655" w:rsidRDefault="00E36655" w:rsidP="00E36655">
      <w:pPr>
        <w:suppressAutoHyphens/>
        <w:autoSpaceDE w:val="0"/>
        <w:autoSpaceDN w:val="0"/>
        <w:adjustRightInd w:val="0"/>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741290" w:rsidRPr="00E36655">
        <w:rPr>
          <w:rFonts w:ascii="Times New Roman" w:eastAsia="Calibri" w:hAnsi="Times New Roman" w:cs="Times New Roman"/>
          <w:iCs/>
          <w:sz w:val="24"/>
          <w:szCs w:val="24"/>
        </w:rPr>
        <w:t>żołnierzy niezawodowych, o których</w:t>
      </w:r>
      <w:r w:rsidR="0008344F" w:rsidRPr="00E36655">
        <w:rPr>
          <w:rFonts w:ascii="Times New Roman" w:eastAsia="Calibri" w:hAnsi="Times New Roman" w:cs="Times New Roman"/>
          <w:iCs/>
          <w:sz w:val="24"/>
          <w:szCs w:val="24"/>
        </w:rPr>
        <w:t xml:space="preserve"> mowa w art. 34 ustawy z dnia 29 maja 1974</w:t>
      </w:r>
      <w:r>
        <w:rPr>
          <w:rFonts w:ascii="Times New Roman" w:eastAsia="Calibri" w:hAnsi="Times New Roman" w:cs="Times New Roman"/>
          <w:iCs/>
          <w:sz w:val="24"/>
          <w:szCs w:val="24"/>
        </w:rPr>
        <w:t xml:space="preserve"> </w:t>
      </w:r>
      <w:r w:rsidR="0008344F" w:rsidRPr="00E36655">
        <w:rPr>
          <w:rFonts w:ascii="Times New Roman" w:eastAsia="Calibri" w:hAnsi="Times New Roman" w:cs="Times New Roman"/>
          <w:iCs/>
          <w:sz w:val="24"/>
          <w:szCs w:val="24"/>
        </w:rPr>
        <w:t>r. o zaopatrzeniu inwalidów wojennych i wojskowych oraz ich rod</w:t>
      </w:r>
      <w:r w:rsidR="0008344F" w:rsidRPr="00E36655">
        <w:rPr>
          <w:rFonts w:ascii="Times New Roman" w:eastAsia="Calibri" w:hAnsi="Times New Roman" w:cs="Times New Roman"/>
          <w:bCs/>
          <w:iCs/>
          <w:sz w:val="24"/>
          <w:szCs w:val="24"/>
        </w:rPr>
        <w:t>zin</w:t>
      </w:r>
      <w:r w:rsidR="00741290" w:rsidRPr="00E36655">
        <w:rPr>
          <w:rFonts w:ascii="Times New Roman" w:eastAsia="Calibri" w:hAnsi="Times New Roman" w:cs="Times New Roman"/>
          <w:iCs/>
          <w:sz w:val="24"/>
          <w:szCs w:val="24"/>
        </w:rPr>
        <w:t>, których</w:t>
      </w:r>
      <w:r w:rsidR="0008344F" w:rsidRPr="00E36655">
        <w:rPr>
          <w:rFonts w:ascii="Times New Roman" w:eastAsia="Calibri" w:hAnsi="Times New Roman" w:cs="Times New Roman"/>
          <w:iCs/>
          <w:sz w:val="24"/>
          <w:szCs w:val="24"/>
        </w:rPr>
        <w:t xml:space="preserve"> śmierć nastąpiła w związku ze służbą w warunkach zagrażających życiu i zdrowiu albo podjęciem poza służbą czynności ratowania życia lub zdrowia ludzkiego albo mienia,</w:t>
      </w:r>
      <w:r w:rsidR="0008344F" w:rsidRPr="00E36655">
        <w:rPr>
          <w:rFonts w:ascii="Times New Roman" w:hAnsi="Times New Roman" w:cs="Times New Roman"/>
          <w:sz w:val="24"/>
          <w:szCs w:val="24"/>
        </w:rPr>
        <w:t xml:space="preserve"> </w:t>
      </w:r>
      <w:r w:rsidR="0008344F" w:rsidRPr="00E36655">
        <w:rPr>
          <w:rFonts w:ascii="Times New Roman" w:eastAsia="Calibri" w:hAnsi="Times New Roman" w:cs="Times New Roman"/>
          <w:iCs/>
          <w:sz w:val="24"/>
          <w:szCs w:val="24"/>
        </w:rPr>
        <w:t>po dniu 31 lipca 1990</w:t>
      </w:r>
      <w:r w:rsidR="00076632">
        <w:rPr>
          <w:rFonts w:ascii="Times New Roman" w:eastAsia="Calibri" w:hAnsi="Times New Roman" w:cs="Times New Roman"/>
          <w:iCs/>
          <w:sz w:val="24"/>
          <w:szCs w:val="24"/>
        </w:rPr>
        <w:t> </w:t>
      </w:r>
      <w:r w:rsidR="0008344F" w:rsidRPr="00E36655">
        <w:rPr>
          <w:rFonts w:ascii="Times New Roman" w:eastAsia="Calibri" w:hAnsi="Times New Roman" w:cs="Times New Roman"/>
          <w:iCs/>
          <w:sz w:val="24"/>
          <w:szCs w:val="24"/>
        </w:rPr>
        <w:t>r.;</w:t>
      </w:r>
    </w:p>
    <w:p w14:paraId="6EB3DFFA" w14:textId="5D3D3915" w:rsidR="00440DDB" w:rsidRPr="00E36655" w:rsidRDefault="0008344F" w:rsidP="00E36655">
      <w:pPr>
        <w:pStyle w:val="PKTpunkt"/>
        <w:ind w:left="426" w:hanging="426"/>
        <w:rPr>
          <w:rFonts w:ascii="Times New Roman" w:hAnsi="Times New Roman" w:cs="Times New Roman"/>
          <w:szCs w:val="24"/>
        </w:rPr>
      </w:pPr>
      <w:r w:rsidRPr="00E36655">
        <w:rPr>
          <w:rFonts w:ascii="Times New Roman" w:hAnsi="Times New Roman" w:cs="Times New Roman"/>
          <w:szCs w:val="24"/>
        </w:rPr>
        <w:t>4</w:t>
      </w:r>
      <w:r w:rsidR="00E36655">
        <w:rPr>
          <w:rFonts w:ascii="Times New Roman" w:hAnsi="Times New Roman" w:cs="Times New Roman"/>
          <w:szCs w:val="24"/>
        </w:rPr>
        <w:t>)</w:t>
      </w:r>
      <w:r w:rsidR="00E36655">
        <w:rPr>
          <w:rFonts w:ascii="Times New Roman" w:hAnsi="Times New Roman" w:cs="Times New Roman"/>
          <w:szCs w:val="24"/>
        </w:rPr>
        <w:tab/>
      </w:r>
      <w:r w:rsidR="00440DDB" w:rsidRPr="00E36655">
        <w:rPr>
          <w:rFonts w:ascii="Times New Roman" w:hAnsi="Times New Roman" w:cs="Times New Roman"/>
          <w:szCs w:val="24"/>
        </w:rPr>
        <w:t>strażak</w:t>
      </w:r>
      <w:r w:rsidR="00741290" w:rsidRPr="00E36655">
        <w:rPr>
          <w:rFonts w:ascii="Times New Roman" w:hAnsi="Times New Roman" w:cs="Times New Roman"/>
          <w:szCs w:val="24"/>
        </w:rPr>
        <w:t>ów</w:t>
      </w:r>
      <w:r w:rsidR="00440DDB" w:rsidRPr="00E36655">
        <w:rPr>
          <w:rFonts w:ascii="Times New Roman" w:hAnsi="Times New Roman" w:cs="Times New Roman"/>
          <w:szCs w:val="24"/>
        </w:rPr>
        <w:t xml:space="preserve"> ratownik</w:t>
      </w:r>
      <w:r w:rsidR="00741290" w:rsidRPr="00E36655">
        <w:rPr>
          <w:rFonts w:ascii="Times New Roman" w:hAnsi="Times New Roman" w:cs="Times New Roman"/>
          <w:szCs w:val="24"/>
        </w:rPr>
        <w:t>ów</w:t>
      </w:r>
      <w:r w:rsidR="00440DDB" w:rsidRPr="00E36655">
        <w:rPr>
          <w:rFonts w:ascii="Times New Roman" w:hAnsi="Times New Roman" w:cs="Times New Roman"/>
          <w:szCs w:val="24"/>
        </w:rPr>
        <w:t xml:space="preserve"> OSP, któr</w:t>
      </w:r>
      <w:r w:rsidR="00741290" w:rsidRPr="00E36655">
        <w:rPr>
          <w:rFonts w:ascii="Times New Roman" w:hAnsi="Times New Roman" w:cs="Times New Roman"/>
          <w:szCs w:val="24"/>
        </w:rPr>
        <w:t>ych</w:t>
      </w:r>
      <w:r w:rsidR="00A15730" w:rsidRPr="00E36655">
        <w:rPr>
          <w:rFonts w:ascii="Times New Roman" w:hAnsi="Times New Roman" w:cs="Times New Roman"/>
          <w:szCs w:val="24"/>
        </w:rPr>
        <w:t xml:space="preserve"> śmierć nastąpiła w związku z </w:t>
      </w:r>
      <w:r w:rsidR="00440DDB" w:rsidRPr="00E36655">
        <w:rPr>
          <w:rFonts w:ascii="Times New Roman" w:hAnsi="Times New Roman" w:cs="Times New Roman"/>
          <w:szCs w:val="24"/>
        </w:rPr>
        <w:t>udział</w:t>
      </w:r>
      <w:r w:rsidR="00A15730" w:rsidRPr="00E36655">
        <w:rPr>
          <w:rFonts w:ascii="Times New Roman" w:hAnsi="Times New Roman" w:cs="Times New Roman"/>
          <w:szCs w:val="24"/>
        </w:rPr>
        <w:t>em</w:t>
      </w:r>
      <w:r w:rsidR="00440DDB" w:rsidRPr="00E36655">
        <w:rPr>
          <w:rFonts w:ascii="Times New Roman" w:hAnsi="Times New Roman" w:cs="Times New Roman"/>
          <w:szCs w:val="24"/>
        </w:rPr>
        <w:t xml:space="preserve"> w działaniu ratowniczym</w:t>
      </w:r>
      <w:r w:rsidR="00C70A0B" w:rsidRPr="00E36655">
        <w:rPr>
          <w:rFonts w:ascii="Times New Roman" w:hAnsi="Times New Roman" w:cs="Times New Roman"/>
          <w:szCs w:val="24"/>
        </w:rPr>
        <w:t xml:space="preserve">, </w:t>
      </w:r>
      <w:r w:rsidR="00440DDB" w:rsidRPr="00E36655">
        <w:rPr>
          <w:rFonts w:ascii="Times New Roman" w:hAnsi="Times New Roman" w:cs="Times New Roman"/>
          <w:szCs w:val="24"/>
        </w:rPr>
        <w:t xml:space="preserve">akcji ratowniczej </w:t>
      </w:r>
      <w:r w:rsidR="00C70A0B" w:rsidRPr="00E36655">
        <w:rPr>
          <w:rFonts w:ascii="Times New Roman" w:hAnsi="Times New Roman" w:cs="Times New Roman"/>
          <w:szCs w:val="24"/>
        </w:rPr>
        <w:t xml:space="preserve">albo ćwiczeniach organizowanych przez Państwową Straż </w:t>
      </w:r>
      <w:r w:rsidR="00C70A0B" w:rsidRPr="00E36655">
        <w:rPr>
          <w:rFonts w:ascii="Times New Roman" w:hAnsi="Times New Roman" w:cs="Times New Roman"/>
          <w:szCs w:val="24"/>
        </w:rPr>
        <w:lastRenderedPageBreak/>
        <w:t>Pożarną</w:t>
      </w:r>
      <w:r w:rsidR="004B157B" w:rsidRPr="00E36655">
        <w:rPr>
          <w:rFonts w:ascii="Times New Roman" w:hAnsi="Times New Roman" w:cs="Times New Roman"/>
          <w:szCs w:val="24"/>
        </w:rPr>
        <w:t>,</w:t>
      </w:r>
      <w:r w:rsidR="00C70A0B" w:rsidRPr="00E36655">
        <w:rPr>
          <w:rFonts w:ascii="Times New Roman" w:hAnsi="Times New Roman" w:cs="Times New Roman"/>
          <w:szCs w:val="24"/>
        </w:rPr>
        <w:t xml:space="preserve"> </w:t>
      </w:r>
      <w:r w:rsidR="00440DDB" w:rsidRPr="00E36655">
        <w:rPr>
          <w:rFonts w:ascii="Times New Roman" w:hAnsi="Times New Roman" w:cs="Times New Roman"/>
          <w:szCs w:val="24"/>
        </w:rPr>
        <w:t>w warunkach</w:t>
      </w:r>
      <w:r w:rsidR="00E36655">
        <w:rPr>
          <w:rFonts w:ascii="Times New Roman" w:hAnsi="Times New Roman" w:cs="Times New Roman"/>
          <w:szCs w:val="24"/>
        </w:rPr>
        <w:t xml:space="preserve"> </w:t>
      </w:r>
      <w:r w:rsidR="00440DDB" w:rsidRPr="00E36655">
        <w:rPr>
          <w:rFonts w:ascii="Times New Roman" w:hAnsi="Times New Roman" w:cs="Times New Roman"/>
          <w:szCs w:val="24"/>
        </w:rPr>
        <w:t>zagrażających życiu i zdrowiu, przed dniem wejścia w życie niniejszej ustawy;</w:t>
      </w:r>
    </w:p>
    <w:p w14:paraId="05A45995" w14:textId="247618FF" w:rsidR="00440DDB" w:rsidRPr="00E36655" w:rsidRDefault="0008344F" w:rsidP="00E36655">
      <w:pPr>
        <w:pStyle w:val="PKTpunkt"/>
        <w:ind w:left="426" w:hanging="426"/>
        <w:rPr>
          <w:rFonts w:ascii="Times New Roman" w:hAnsi="Times New Roman" w:cs="Times New Roman"/>
          <w:szCs w:val="24"/>
        </w:rPr>
      </w:pPr>
      <w:r w:rsidRPr="00E36655">
        <w:rPr>
          <w:rFonts w:ascii="Times New Roman" w:hAnsi="Times New Roman" w:cs="Times New Roman"/>
          <w:szCs w:val="24"/>
        </w:rPr>
        <w:t>5</w:t>
      </w:r>
      <w:r w:rsidR="00E36655">
        <w:rPr>
          <w:rFonts w:ascii="Times New Roman" w:hAnsi="Times New Roman" w:cs="Times New Roman"/>
          <w:szCs w:val="24"/>
        </w:rPr>
        <w:t>)</w:t>
      </w:r>
      <w:r w:rsidR="00E36655">
        <w:rPr>
          <w:rFonts w:ascii="Times New Roman" w:hAnsi="Times New Roman" w:cs="Times New Roman"/>
          <w:szCs w:val="24"/>
        </w:rPr>
        <w:tab/>
      </w:r>
      <w:r w:rsidR="00440DDB" w:rsidRPr="00E36655">
        <w:rPr>
          <w:rFonts w:ascii="Times New Roman" w:hAnsi="Times New Roman" w:cs="Times New Roman"/>
          <w:szCs w:val="24"/>
        </w:rPr>
        <w:t>ratownik</w:t>
      </w:r>
      <w:r w:rsidR="00741290" w:rsidRPr="00E36655">
        <w:rPr>
          <w:rFonts w:ascii="Times New Roman" w:hAnsi="Times New Roman" w:cs="Times New Roman"/>
          <w:szCs w:val="24"/>
        </w:rPr>
        <w:t>ów</w:t>
      </w:r>
      <w:r w:rsidR="00440DDB" w:rsidRPr="00E36655">
        <w:rPr>
          <w:rFonts w:ascii="Times New Roman" w:hAnsi="Times New Roman" w:cs="Times New Roman"/>
          <w:szCs w:val="24"/>
        </w:rPr>
        <w:t xml:space="preserve"> górski</w:t>
      </w:r>
      <w:r w:rsidR="00741290" w:rsidRPr="00E36655">
        <w:rPr>
          <w:rFonts w:ascii="Times New Roman" w:hAnsi="Times New Roman" w:cs="Times New Roman"/>
          <w:szCs w:val="24"/>
        </w:rPr>
        <w:t>ch</w:t>
      </w:r>
      <w:r w:rsidR="00440DDB" w:rsidRPr="00E36655">
        <w:rPr>
          <w:rFonts w:ascii="Times New Roman" w:hAnsi="Times New Roman" w:cs="Times New Roman"/>
          <w:szCs w:val="24"/>
        </w:rPr>
        <w:t xml:space="preserve">, </w:t>
      </w:r>
      <w:r w:rsidR="00A15730" w:rsidRPr="00E36655">
        <w:rPr>
          <w:rFonts w:ascii="Times New Roman" w:hAnsi="Times New Roman" w:cs="Times New Roman"/>
          <w:szCs w:val="24"/>
        </w:rPr>
        <w:t>któr</w:t>
      </w:r>
      <w:r w:rsidR="00741290" w:rsidRPr="00E36655">
        <w:rPr>
          <w:rFonts w:ascii="Times New Roman" w:hAnsi="Times New Roman" w:cs="Times New Roman"/>
          <w:szCs w:val="24"/>
        </w:rPr>
        <w:t>ych</w:t>
      </w:r>
      <w:r w:rsidR="00A15730" w:rsidRPr="00E36655">
        <w:rPr>
          <w:rFonts w:ascii="Times New Roman" w:hAnsi="Times New Roman" w:cs="Times New Roman"/>
          <w:szCs w:val="24"/>
        </w:rPr>
        <w:t xml:space="preserve"> śmierć nastąpiła w związku z </w:t>
      </w:r>
      <w:r w:rsidR="00440DDB" w:rsidRPr="00E36655">
        <w:rPr>
          <w:rFonts w:ascii="Times New Roman" w:hAnsi="Times New Roman" w:cs="Times New Roman"/>
          <w:szCs w:val="24"/>
        </w:rPr>
        <w:t>wykonywani</w:t>
      </w:r>
      <w:r w:rsidR="00A15730" w:rsidRPr="00E36655">
        <w:rPr>
          <w:rFonts w:ascii="Times New Roman" w:hAnsi="Times New Roman" w:cs="Times New Roman"/>
          <w:szCs w:val="24"/>
        </w:rPr>
        <w:t>em</w:t>
      </w:r>
      <w:r w:rsidR="00440DDB" w:rsidRPr="00E36655">
        <w:rPr>
          <w:rFonts w:ascii="Times New Roman" w:hAnsi="Times New Roman" w:cs="Times New Roman"/>
          <w:szCs w:val="24"/>
        </w:rPr>
        <w:t xml:space="preserve"> działań ratowniczych podejmowanych w ramach ratownictwa górskiego w warunkach zagrażających życiu i zdrowiu, przed dniem wejścia w życie nini</w:t>
      </w:r>
      <w:r w:rsidR="0008585A" w:rsidRPr="00E36655">
        <w:rPr>
          <w:rFonts w:ascii="Times New Roman" w:hAnsi="Times New Roman" w:cs="Times New Roman"/>
          <w:szCs w:val="24"/>
        </w:rPr>
        <w:t>ejszej ustawy;</w:t>
      </w:r>
    </w:p>
    <w:p w14:paraId="0D0D6201" w14:textId="1976204F" w:rsidR="00440DDB" w:rsidRPr="00E36655" w:rsidRDefault="0008344F" w:rsidP="00E36655">
      <w:pPr>
        <w:pStyle w:val="PKTpunkt"/>
        <w:spacing w:after="120"/>
        <w:ind w:left="426" w:hanging="426"/>
        <w:rPr>
          <w:rFonts w:ascii="Times New Roman" w:hAnsi="Times New Roman" w:cs="Times New Roman"/>
          <w:szCs w:val="24"/>
        </w:rPr>
      </w:pPr>
      <w:r w:rsidRPr="00E36655">
        <w:rPr>
          <w:rFonts w:ascii="Times New Roman" w:hAnsi="Times New Roman" w:cs="Times New Roman"/>
          <w:szCs w:val="24"/>
        </w:rPr>
        <w:t>6</w:t>
      </w:r>
      <w:r w:rsidR="00E36655">
        <w:rPr>
          <w:rFonts w:ascii="Times New Roman" w:hAnsi="Times New Roman" w:cs="Times New Roman"/>
          <w:szCs w:val="24"/>
        </w:rPr>
        <w:t>)</w:t>
      </w:r>
      <w:r w:rsidR="00E36655">
        <w:rPr>
          <w:rFonts w:ascii="Times New Roman" w:hAnsi="Times New Roman" w:cs="Times New Roman"/>
          <w:szCs w:val="24"/>
        </w:rPr>
        <w:tab/>
      </w:r>
      <w:r w:rsidR="00440DDB" w:rsidRPr="00E36655">
        <w:rPr>
          <w:rFonts w:ascii="Times New Roman" w:hAnsi="Times New Roman" w:cs="Times New Roman"/>
          <w:szCs w:val="24"/>
        </w:rPr>
        <w:t>członk</w:t>
      </w:r>
      <w:r w:rsidR="00741290" w:rsidRPr="00E36655">
        <w:rPr>
          <w:rFonts w:ascii="Times New Roman" w:hAnsi="Times New Roman" w:cs="Times New Roman"/>
          <w:szCs w:val="24"/>
        </w:rPr>
        <w:t>ów</w:t>
      </w:r>
      <w:r w:rsidR="00440DDB" w:rsidRPr="00E36655">
        <w:rPr>
          <w:rFonts w:ascii="Times New Roman" w:hAnsi="Times New Roman" w:cs="Times New Roman"/>
          <w:szCs w:val="24"/>
        </w:rPr>
        <w:t xml:space="preserve"> specjalistyczn</w:t>
      </w:r>
      <w:r w:rsidR="00741290" w:rsidRPr="00E36655">
        <w:rPr>
          <w:rFonts w:ascii="Times New Roman" w:hAnsi="Times New Roman" w:cs="Times New Roman"/>
          <w:szCs w:val="24"/>
        </w:rPr>
        <w:t>ych</w:t>
      </w:r>
      <w:r w:rsidR="00440DDB" w:rsidRPr="00E36655">
        <w:rPr>
          <w:rFonts w:ascii="Times New Roman" w:hAnsi="Times New Roman" w:cs="Times New Roman"/>
          <w:szCs w:val="24"/>
        </w:rPr>
        <w:t xml:space="preserve"> organizacji ratownicz</w:t>
      </w:r>
      <w:r w:rsidR="00741290" w:rsidRPr="00E36655">
        <w:rPr>
          <w:rFonts w:ascii="Times New Roman" w:hAnsi="Times New Roman" w:cs="Times New Roman"/>
          <w:szCs w:val="24"/>
        </w:rPr>
        <w:t>ych</w:t>
      </w:r>
      <w:r w:rsidR="00440DDB" w:rsidRPr="00E36655">
        <w:rPr>
          <w:rFonts w:ascii="Times New Roman" w:hAnsi="Times New Roman" w:cs="Times New Roman"/>
          <w:szCs w:val="24"/>
        </w:rPr>
        <w:t xml:space="preserve"> – Górskiego Ochotniczego Pogotowia Ratunkowego lub Tatrzańskiego Ochotniczego Pogotowia Ratunkowego, </w:t>
      </w:r>
      <w:r w:rsidR="00A15730" w:rsidRPr="00E36655">
        <w:rPr>
          <w:rFonts w:ascii="Times New Roman" w:hAnsi="Times New Roman" w:cs="Times New Roman"/>
          <w:szCs w:val="24"/>
        </w:rPr>
        <w:t xml:space="preserve">którego śmierć nastąpiła w związku z </w:t>
      </w:r>
      <w:r w:rsidR="00440DDB" w:rsidRPr="00E36655">
        <w:rPr>
          <w:rFonts w:ascii="Times New Roman" w:hAnsi="Times New Roman" w:cs="Times New Roman"/>
          <w:szCs w:val="24"/>
        </w:rPr>
        <w:t>wykonywani</w:t>
      </w:r>
      <w:r w:rsidR="00A15730" w:rsidRPr="00E36655">
        <w:rPr>
          <w:rFonts w:ascii="Times New Roman" w:hAnsi="Times New Roman" w:cs="Times New Roman"/>
          <w:szCs w:val="24"/>
        </w:rPr>
        <w:t>em</w:t>
      </w:r>
      <w:r w:rsidR="00440DDB" w:rsidRPr="00E36655">
        <w:rPr>
          <w:rFonts w:ascii="Times New Roman" w:hAnsi="Times New Roman" w:cs="Times New Roman"/>
          <w:szCs w:val="24"/>
        </w:rPr>
        <w:t xml:space="preserve"> działań ratowniczych podejmowanych w ramach ratownictwa górskiego w warunkach zagrażających życiu i zdrowiu, przed 1 stycznia 2012 r.</w:t>
      </w:r>
    </w:p>
    <w:p w14:paraId="1703EE7E" w14:textId="62D71B3F" w:rsidR="00FB1F16" w:rsidRPr="00E36655" w:rsidRDefault="005244B5" w:rsidP="00E36655">
      <w:pPr>
        <w:pStyle w:val="ARTartustawynprozporzdzenia"/>
        <w:spacing w:before="0" w:after="120"/>
        <w:ind w:firstLine="0"/>
        <w:rPr>
          <w:rFonts w:ascii="Times New Roman" w:hAnsi="Times New Roman" w:cs="Times New Roman"/>
          <w:szCs w:val="24"/>
        </w:rPr>
      </w:pPr>
      <w:r w:rsidRPr="00E36655">
        <w:rPr>
          <w:rFonts w:ascii="Times New Roman" w:hAnsi="Times New Roman" w:cs="Times New Roman"/>
          <w:szCs w:val="24"/>
        </w:rPr>
        <w:t>W przypadku gdy członek rodziny uprawniony do świadczenia pieniężnego, o którym mowa w art. 2 ustawy, pobiera emeryturę lub rentę</w:t>
      </w:r>
      <w:r w:rsidR="00897332" w:rsidRPr="00E36655">
        <w:rPr>
          <w:rFonts w:ascii="Times New Roman" w:hAnsi="Times New Roman" w:cs="Times New Roman"/>
          <w:szCs w:val="24"/>
        </w:rPr>
        <w:t>,</w:t>
      </w:r>
      <w:r w:rsidR="00AB0FEA" w:rsidRPr="00E36655">
        <w:rPr>
          <w:rFonts w:ascii="Times New Roman" w:hAnsi="Times New Roman" w:cs="Times New Roman"/>
          <w:szCs w:val="24"/>
        </w:rPr>
        <w:t xml:space="preserve"> uposażenie w stanie spoczynku, lub uposażenie rodzinne</w:t>
      </w:r>
      <w:r w:rsidR="006B16FE" w:rsidRPr="00E36655">
        <w:rPr>
          <w:rFonts w:ascii="Times New Roman" w:hAnsi="Times New Roman" w:cs="Times New Roman"/>
          <w:szCs w:val="24"/>
        </w:rPr>
        <w:t xml:space="preserve">, </w:t>
      </w:r>
      <w:r w:rsidRPr="00E36655">
        <w:rPr>
          <w:rFonts w:ascii="Times New Roman" w:hAnsi="Times New Roman" w:cs="Times New Roman"/>
          <w:szCs w:val="24"/>
        </w:rPr>
        <w:t xml:space="preserve">wypłaca się świadczenie </w:t>
      </w:r>
      <w:r w:rsidR="00AB0FEA" w:rsidRPr="00E36655">
        <w:rPr>
          <w:rFonts w:ascii="Times New Roman" w:hAnsi="Times New Roman" w:cs="Times New Roman"/>
          <w:szCs w:val="24"/>
        </w:rPr>
        <w:t xml:space="preserve">wyższe </w:t>
      </w:r>
      <w:r w:rsidRPr="00E36655">
        <w:rPr>
          <w:rFonts w:ascii="Times New Roman" w:hAnsi="Times New Roman" w:cs="Times New Roman"/>
          <w:szCs w:val="24"/>
        </w:rPr>
        <w:t>albo świadczenie</w:t>
      </w:r>
      <w:r w:rsidR="00AB0FEA" w:rsidRPr="00E36655">
        <w:rPr>
          <w:rFonts w:ascii="Times New Roman" w:hAnsi="Times New Roman" w:cs="Times New Roman"/>
          <w:szCs w:val="24"/>
        </w:rPr>
        <w:t xml:space="preserve"> wybrane przez osobę uprawnioną, jeżeli przepisy szczególne nie stanowią inaczej</w:t>
      </w:r>
      <w:r w:rsidRPr="00E36655">
        <w:rPr>
          <w:rFonts w:ascii="Times New Roman" w:hAnsi="Times New Roman" w:cs="Times New Roman"/>
          <w:szCs w:val="24"/>
        </w:rPr>
        <w:t xml:space="preserve">. Wybór świadczenia pieniężnego, o którym mowa w art. 2, nie pozbawia osoby uprawnionej innych świadczeń i uprawnień przysługujących emerytom i rencistom przewidzianych w odrębnych przepisach. </w:t>
      </w:r>
      <w:r w:rsidR="00232725" w:rsidRPr="00E36655">
        <w:rPr>
          <w:rFonts w:ascii="Times New Roman" w:hAnsi="Times New Roman" w:cs="Times New Roman"/>
          <w:szCs w:val="24"/>
        </w:rPr>
        <w:t xml:space="preserve">W projektowanych przepisach </w:t>
      </w:r>
      <w:r w:rsidR="008413ED" w:rsidRPr="00E36655">
        <w:rPr>
          <w:rFonts w:ascii="Times New Roman" w:eastAsia="Times New Roman" w:hAnsi="Times New Roman" w:cs="Times New Roman"/>
          <w:szCs w:val="24"/>
        </w:rPr>
        <w:t xml:space="preserve">członkom rodzin, o których mowa w przepisie przejściowym, </w:t>
      </w:r>
      <w:r w:rsidR="00232725" w:rsidRPr="00E36655">
        <w:rPr>
          <w:rFonts w:ascii="Times New Roman" w:eastAsia="Times New Roman" w:hAnsi="Times New Roman" w:cs="Times New Roman"/>
          <w:szCs w:val="24"/>
        </w:rPr>
        <w:t xml:space="preserve">będzie przysługiwało </w:t>
      </w:r>
      <w:r w:rsidR="008413ED" w:rsidRPr="00E36655">
        <w:rPr>
          <w:rFonts w:ascii="Times New Roman" w:eastAsia="Times New Roman" w:hAnsi="Times New Roman" w:cs="Times New Roman"/>
          <w:szCs w:val="24"/>
        </w:rPr>
        <w:t xml:space="preserve">prawo do świadczenia pieniężnego, jeżeli złożą </w:t>
      </w:r>
      <w:r w:rsidR="00232725" w:rsidRPr="00E36655">
        <w:rPr>
          <w:rFonts w:ascii="Times New Roman" w:eastAsia="Times New Roman" w:hAnsi="Times New Roman" w:cs="Times New Roman"/>
          <w:szCs w:val="24"/>
        </w:rPr>
        <w:t xml:space="preserve">oni </w:t>
      </w:r>
      <w:r w:rsidR="008413ED" w:rsidRPr="00E36655">
        <w:rPr>
          <w:rFonts w:ascii="Times New Roman" w:eastAsia="Times New Roman" w:hAnsi="Times New Roman" w:cs="Times New Roman"/>
          <w:szCs w:val="24"/>
        </w:rPr>
        <w:t>wniose</w:t>
      </w:r>
      <w:r w:rsidR="00B2242A" w:rsidRPr="00E36655">
        <w:rPr>
          <w:rFonts w:ascii="Times New Roman" w:eastAsia="Times New Roman" w:hAnsi="Times New Roman" w:cs="Times New Roman"/>
          <w:szCs w:val="24"/>
        </w:rPr>
        <w:t xml:space="preserve">k o przyznanie </w:t>
      </w:r>
      <w:r w:rsidR="00232725" w:rsidRPr="00E36655">
        <w:rPr>
          <w:rFonts w:ascii="Times New Roman" w:eastAsia="Times New Roman" w:hAnsi="Times New Roman" w:cs="Times New Roman"/>
          <w:szCs w:val="24"/>
        </w:rPr>
        <w:t xml:space="preserve">świadczenia </w:t>
      </w:r>
      <w:r w:rsidR="00B2242A" w:rsidRPr="00E36655">
        <w:rPr>
          <w:rFonts w:ascii="Times New Roman" w:eastAsia="Times New Roman" w:hAnsi="Times New Roman" w:cs="Times New Roman"/>
          <w:szCs w:val="24"/>
        </w:rPr>
        <w:t xml:space="preserve">w </w:t>
      </w:r>
      <w:r w:rsidR="00232725" w:rsidRPr="00E36655">
        <w:rPr>
          <w:rFonts w:ascii="Times New Roman" w:eastAsia="Times New Roman" w:hAnsi="Times New Roman" w:cs="Times New Roman"/>
          <w:szCs w:val="24"/>
        </w:rPr>
        <w:t>czasie</w:t>
      </w:r>
      <w:r w:rsidR="00A30480" w:rsidRPr="00E36655">
        <w:rPr>
          <w:rFonts w:ascii="Times New Roman" w:eastAsia="Times New Roman" w:hAnsi="Times New Roman" w:cs="Times New Roman"/>
          <w:szCs w:val="24"/>
        </w:rPr>
        <w:t xml:space="preserve"> </w:t>
      </w:r>
      <w:r w:rsidR="006B16FE" w:rsidRPr="00E36655">
        <w:rPr>
          <w:rFonts w:ascii="Times New Roman" w:eastAsia="Times New Roman" w:hAnsi="Times New Roman" w:cs="Times New Roman"/>
          <w:szCs w:val="24"/>
        </w:rPr>
        <w:t>roku</w:t>
      </w:r>
      <w:r w:rsidR="008413ED" w:rsidRPr="00E36655">
        <w:rPr>
          <w:rFonts w:ascii="Times New Roman" w:eastAsia="Times New Roman" w:hAnsi="Times New Roman" w:cs="Times New Roman"/>
          <w:szCs w:val="24"/>
        </w:rPr>
        <w:t xml:space="preserve"> od dnia wejścia w życie niniejszej ustawy. Okres ten wydaje się być wystarczająco długi, aby wszyscy zainteresowani mogli skorzystać</w:t>
      </w:r>
      <w:r w:rsidR="00965FDA" w:rsidRPr="00E36655">
        <w:rPr>
          <w:rFonts w:ascii="Times New Roman" w:eastAsia="Times New Roman" w:hAnsi="Times New Roman" w:cs="Times New Roman"/>
          <w:szCs w:val="24"/>
        </w:rPr>
        <w:t xml:space="preserve"> ze wsparcia</w:t>
      </w:r>
      <w:r w:rsidR="00B22719" w:rsidRPr="00E36655">
        <w:rPr>
          <w:rFonts w:ascii="Times New Roman" w:eastAsia="Times New Roman" w:hAnsi="Times New Roman" w:cs="Times New Roman"/>
          <w:szCs w:val="24"/>
        </w:rPr>
        <w:t>.</w:t>
      </w:r>
      <w:r w:rsidR="00965FDA" w:rsidRPr="00E36655">
        <w:rPr>
          <w:rFonts w:ascii="Times New Roman" w:eastAsia="Times New Roman" w:hAnsi="Times New Roman" w:cs="Times New Roman"/>
          <w:szCs w:val="24"/>
        </w:rPr>
        <w:t xml:space="preserve"> </w:t>
      </w:r>
    </w:p>
    <w:p w14:paraId="11FA1854" w14:textId="5D1BA343" w:rsidR="00FB1F16" w:rsidRPr="00E36655" w:rsidRDefault="00FB1F16" w:rsidP="00E36655">
      <w:pPr>
        <w:pStyle w:val="ARTartustawynprozporzdzenia"/>
        <w:spacing w:before="0" w:after="120"/>
        <w:ind w:firstLine="0"/>
        <w:rPr>
          <w:rFonts w:ascii="Times New Roman" w:hAnsi="Times New Roman" w:cs="Times New Roman"/>
          <w:szCs w:val="24"/>
        </w:rPr>
      </w:pPr>
      <w:r w:rsidRPr="00E36655">
        <w:rPr>
          <w:rFonts w:ascii="Times New Roman" w:hAnsi="Times New Roman" w:cs="Times New Roman"/>
          <w:szCs w:val="24"/>
        </w:rPr>
        <w:t xml:space="preserve">W projekcie </w:t>
      </w:r>
      <w:r w:rsidR="00905671" w:rsidRPr="00E36655">
        <w:rPr>
          <w:rFonts w:ascii="Times New Roman" w:hAnsi="Times New Roman" w:cs="Times New Roman"/>
          <w:szCs w:val="24"/>
        </w:rPr>
        <w:t>przyjęto</w:t>
      </w:r>
      <w:r w:rsidRPr="00E36655">
        <w:rPr>
          <w:rFonts w:ascii="Times New Roman" w:hAnsi="Times New Roman" w:cs="Times New Roman"/>
          <w:szCs w:val="24"/>
        </w:rPr>
        <w:t xml:space="preserve">, że </w:t>
      </w:r>
      <w:r w:rsidR="00905671" w:rsidRPr="00E36655">
        <w:rPr>
          <w:rFonts w:ascii="Times New Roman" w:eastAsia="Times New Roman" w:hAnsi="Times New Roman" w:cs="Times New Roman"/>
          <w:szCs w:val="24"/>
        </w:rPr>
        <w:t>w odniesieniu do służb, które mają swoich następców prawnych</w:t>
      </w:r>
      <w:r w:rsidR="003B57DC">
        <w:rPr>
          <w:rFonts w:ascii="Times New Roman" w:eastAsia="Times New Roman" w:hAnsi="Times New Roman" w:cs="Times New Roman"/>
          <w:szCs w:val="24"/>
        </w:rPr>
        <w:t>,</w:t>
      </w:r>
      <w:r w:rsidR="00905671" w:rsidRPr="00E36655">
        <w:rPr>
          <w:rFonts w:ascii="Times New Roman" w:eastAsia="Times New Roman" w:hAnsi="Times New Roman" w:cs="Times New Roman"/>
          <w:szCs w:val="24"/>
        </w:rPr>
        <w:t xml:space="preserve"> świadczenie pieniężne będzie przysługiwało wyłącznie członkom rodziny funkcjonariusza Urzędu Ochrony Państwa, Biura Ochrony Rządu oraz Służby Celnej.</w:t>
      </w:r>
    </w:p>
    <w:p w14:paraId="5A2E9EFA" w14:textId="5321B670" w:rsidR="00FB1F16" w:rsidRPr="00E36655" w:rsidRDefault="00FB1F16" w:rsidP="00E36655">
      <w:pPr>
        <w:pStyle w:val="ARTartustawynprozporzdzenia"/>
        <w:spacing w:after="120"/>
        <w:ind w:firstLine="0"/>
        <w:rPr>
          <w:rFonts w:ascii="Times New Roman" w:hAnsi="Times New Roman" w:cs="Times New Roman"/>
          <w:szCs w:val="24"/>
        </w:rPr>
      </w:pPr>
      <w:r w:rsidRPr="00E36655">
        <w:rPr>
          <w:rFonts w:ascii="Times New Roman" w:hAnsi="Times New Roman" w:cs="Times New Roman"/>
          <w:szCs w:val="24"/>
        </w:rPr>
        <w:t>Pierwsza wypłata świadczeń</w:t>
      </w:r>
      <w:r w:rsidR="00905671" w:rsidRPr="00E36655">
        <w:rPr>
          <w:rFonts w:ascii="Times New Roman" w:hAnsi="Times New Roman" w:cs="Times New Roman"/>
          <w:szCs w:val="24"/>
        </w:rPr>
        <w:t xml:space="preserve"> pieniężnych,</w:t>
      </w:r>
      <w:r w:rsidRPr="00E36655">
        <w:rPr>
          <w:rFonts w:ascii="Times New Roman" w:hAnsi="Times New Roman" w:cs="Times New Roman"/>
          <w:szCs w:val="24"/>
        </w:rPr>
        <w:t xml:space="preserve"> </w:t>
      </w:r>
      <w:r w:rsidR="00905671" w:rsidRPr="00E36655">
        <w:rPr>
          <w:rFonts w:ascii="Times New Roman" w:hAnsi="Times New Roman" w:cs="Times New Roman"/>
          <w:szCs w:val="24"/>
        </w:rPr>
        <w:t>o</w:t>
      </w:r>
      <w:r w:rsidR="00E36655">
        <w:rPr>
          <w:rFonts w:ascii="Times New Roman" w:hAnsi="Times New Roman" w:cs="Times New Roman"/>
          <w:szCs w:val="24"/>
        </w:rPr>
        <w:t xml:space="preserve"> </w:t>
      </w:r>
      <w:r w:rsidR="00905671" w:rsidRPr="00E36655">
        <w:rPr>
          <w:rFonts w:ascii="Times New Roman" w:hAnsi="Times New Roman" w:cs="Times New Roman"/>
          <w:szCs w:val="24"/>
        </w:rPr>
        <w:t>których mowa w</w:t>
      </w:r>
      <w:r w:rsidR="00E36655">
        <w:rPr>
          <w:rFonts w:ascii="Times New Roman" w:hAnsi="Times New Roman" w:cs="Times New Roman"/>
          <w:szCs w:val="24"/>
        </w:rPr>
        <w:t xml:space="preserve"> </w:t>
      </w:r>
      <w:r w:rsidR="00905671" w:rsidRPr="00E36655">
        <w:rPr>
          <w:rFonts w:ascii="Times New Roman" w:hAnsi="Times New Roman" w:cs="Times New Roman"/>
          <w:szCs w:val="24"/>
        </w:rPr>
        <w:t>art.</w:t>
      </w:r>
      <w:r w:rsidR="00E36655">
        <w:rPr>
          <w:rFonts w:ascii="Times New Roman" w:hAnsi="Times New Roman" w:cs="Times New Roman"/>
          <w:szCs w:val="24"/>
        </w:rPr>
        <w:t xml:space="preserve"> </w:t>
      </w:r>
      <w:r w:rsidR="00905671" w:rsidRPr="00E36655">
        <w:rPr>
          <w:rFonts w:ascii="Times New Roman" w:hAnsi="Times New Roman" w:cs="Times New Roman"/>
          <w:szCs w:val="24"/>
        </w:rPr>
        <w:t>2, nastąpi nie później niż w</w:t>
      </w:r>
      <w:r w:rsidR="00E36655">
        <w:rPr>
          <w:rFonts w:ascii="Times New Roman" w:hAnsi="Times New Roman" w:cs="Times New Roman"/>
          <w:szCs w:val="24"/>
        </w:rPr>
        <w:t xml:space="preserve"> </w:t>
      </w:r>
      <w:r w:rsidR="00905671" w:rsidRPr="00E36655">
        <w:rPr>
          <w:rFonts w:ascii="Times New Roman" w:hAnsi="Times New Roman" w:cs="Times New Roman"/>
          <w:szCs w:val="24"/>
        </w:rPr>
        <w:t>terminie 3</w:t>
      </w:r>
      <w:r w:rsidR="00E36655">
        <w:rPr>
          <w:rFonts w:ascii="Times New Roman" w:hAnsi="Times New Roman" w:cs="Times New Roman"/>
          <w:szCs w:val="24"/>
        </w:rPr>
        <w:t xml:space="preserve"> </w:t>
      </w:r>
      <w:r w:rsidR="00905671" w:rsidRPr="00E36655">
        <w:rPr>
          <w:rFonts w:ascii="Times New Roman" w:hAnsi="Times New Roman" w:cs="Times New Roman"/>
          <w:szCs w:val="24"/>
        </w:rPr>
        <w:t>miesięcy od pierwszego dnia miesiąca</w:t>
      </w:r>
      <w:r w:rsidR="00AB0FEA" w:rsidRPr="00E36655">
        <w:rPr>
          <w:rFonts w:ascii="Times New Roman" w:hAnsi="Times New Roman" w:cs="Times New Roman"/>
          <w:szCs w:val="24"/>
        </w:rPr>
        <w:t xml:space="preserve"> następującego po miesiącu</w:t>
      </w:r>
      <w:r w:rsidR="00905671" w:rsidRPr="00E36655">
        <w:rPr>
          <w:rFonts w:ascii="Times New Roman" w:hAnsi="Times New Roman" w:cs="Times New Roman"/>
          <w:szCs w:val="24"/>
        </w:rPr>
        <w:t>, w</w:t>
      </w:r>
      <w:r w:rsidR="00E36655">
        <w:rPr>
          <w:rFonts w:ascii="Times New Roman" w:hAnsi="Times New Roman" w:cs="Times New Roman"/>
          <w:szCs w:val="24"/>
        </w:rPr>
        <w:t xml:space="preserve"> </w:t>
      </w:r>
      <w:r w:rsidR="00905671" w:rsidRPr="00E36655">
        <w:rPr>
          <w:rFonts w:ascii="Times New Roman" w:hAnsi="Times New Roman" w:cs="Times New Roman"/>
          <w:szCs w:val="24"/>
        </w:rPr>
        <w:t xml:space="preserve">którym ustawa </w:t>
      </w:r>
      <w:r w:rsidR="00E22527" w:rsidRPr="00E36655">
        <w:rPr>
          <w:rFonts w:ascii="Times New Roman" w:hAnsi="Times New Roman" w:cs="Times New Roman"/>
          <w:szCs w:val="24"/>
        </w:rPr>
        <w:t>wejdzie</w:t>
      </w:r>
      <w:r w:rsidR="00905671" w:rsidRPr="00E36655">
        <w:rPr>
          <w:rFonts w:ascii="Times New Roman" w:hAnsi="Times New Roman" w:cs="Times New Roman"/>
          <w:szCs w:val="24"/>
        </w:rPr>
        <w:t xml:space="preserve"> w życie. </w:t>
      </w:r>
    </w:p>
    <w:p w14:paraId="379A795A" w14:textId="662DBBFD" w:rsidR="00F7169A" w:rsidRPr="00E36655" w:rsidRDefault="00F7169A"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t xml:space="preserve">Przewiduje się, że projektowana ustawa wejdzie w życie po upływie 14 dni od dnia ogłoszenia. </w:t>
      </w:r>
    </w:p>
    <w:p w14:paraId="7F26BDCF" w14:textId="1D3FE17F" w:rsidR="00AB2837" w:rsidRPr="00E36655" w:rsidRDefault="00AB2837" w:rsidP="00E36655">
      <w:pPr>
        <w:spacing w:after="120" w:line="360" w:lineRule="auto"/>
        <w:ind w:left="6" w:right="11"/>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t>W ocenie projektodawcy projekt ustawy nie jest objęty prawem Unii Europejskiej</w:t>
      </w:r>
      <w:r w:rsidR="007C6D67" w:rsidRPr="00E36655">
        <w:rPr>
          <w:rFonts w:ascii="Times New Roman" w:eastAsia="Times New Roman" w:hAnsi="Times New Roman" w:cs="Times New Roman"/>
          <w:sz w:val="24"/>
          <w:szCs w:val="24"/>
          <w:lang w:eastAsia="pl-PL"/>
        </w:rPr>
        <w:t>. Projekt</w:t>
      </w:r>
      <w:r w:rsidR="006D1653" w:rsidRPr="00E36655">
        <w:rPr>
          <w:rFonts w:ascii="Times New Roman" w:eastAsia="Times New Roman" w:hAnsi="Times New Roman" w:cs="Times New Roman"/>
          <w:sz w:val="24"/>
          <w:szCs w:val="24"/>
          <w:lang w:eastAsia="pl-PL"/>
        </w:rPr>
        <w:t xml:space="preserve"> n</w:t>
      </w:r>
      <w:r w:rsidRPr="00E36655">
        <w:rPr>
          <w:rFonts w:ascii="Times New Roman" w:eastAsia="Times New Roman" w:hAnsi="Times New Roman" w:cs="Times New Roman"/>
          <w:sz w:val="24"/>
          <w:szCs w:val="24"/>
          <w:lang w:eastAsia="pl-PL"/>
        </w:rPr>
        <w:t>ie podlega obowiązkowi przedstawienia właściwym organom i</w:t>
      </w:r>
      <w:r w:rsidR="00E36655">
        <w:rPr>
          <w:rFonts w:ascii="Times New Roman" w:eastAsia="Times New Roman" w:hAnsi="Times New Roman" w:cs="Times New Roman"/>
          <w:sz w:val="24"/>
          <w:szCs w:val="24"/>
          <w:lang w:eastAsia="pl-PL"/>
        </w:rPr>
        <w:t xml:space="preserve"> </w:t>
      </w:r>
      <w:r w:rsidRPr="00E36655">
        <w:rPr>
          <w:rFonts w:ascii="Times New Roman" w:eastAsia="Times New Roman" w:hAnsi="Times New Roman" w:cs="Times New Roman"/>
          <w:sz w:val="24"/>
          <w:szCs w:val="24"/>
          <w:lang w:eastAsia="pl-PL"/>
        </w:rPr>
        <w:t>instytucjom Unii Europejskiej, w</w:t>
      </w:r>
      <w:r w:rsidR="00E36655">
        <w:rPr>
          <w:rFonts w:ascii="Times New Roman" w:eastAsia="Times New Roman" w:hAnsi="Times New Roman" w:cs="Times New Roman"/>
          <w:sz w:val="24"/>
          <w:szCs w:val="24"/>
          <w:lang w:eastAsia="pl-PL"/>
        </w:rPr>
        <w:t xml:space="preserve"> </w:t>
      </w:r>
      <w:r w:rsidRPr="00E36655">
        <w:rPr>
          <w:rFonts w:ascii="Times New Roman" w:eastAsia="Times New Roman" w:hAnsi="Times New Roman" w:cs="Times New Roman"/>
          <w:sz w:val="24"/>
          <w:szCs w:val="24"/>
          <w:lang w:eastAsia="pl-PL"/>
        </w:rPr>
        <w:t>tym Europejskiemu Bankowi Centralnemu, w</w:t>
      </w:r>
      <w:r w:rsidR="00E36655">
        <w:rPr>
          <w:rFonts w:ascii="Times New Roman" w:eastAsia="Times New Roman" w:hAnsi="Times New Roman" w:cs="Times New Roman"/>
          <w:sz w:val="24"/>
          <w:szCs w:val="24"/>
          <w:lang w:eastAsia="pl-PL"/>
        </w:rPr>
        <w:t xml:space="preserve"> </w:t>
      </w:r>
      <w:r w:rsidRPr="00E36655">
        <w:rPr>
          <w:rFonts w:ascii="Times New Roman" w:eastAsia="Times New Roman" w:hAnsi="Times New Roman" w:cs="Times New Roman"/>
          <w:sz w:val="24"/>
          <w:szCs w:val="24"/>
          <w:lang w:eastAsia="pl-PL"/>
        </w:rPr>
        <w:t>celu uzyskania opinii, dokonania powiadomienia, konsultacji albo uzgodnienia.</w:t>
      </w:r>
    </w:p>
    <w:p w14:paraId="3EF82032" w14:textId="77777777" w:rsidR="00BD5D28" w:rsidRPr="00E36655" w:rsidRDefault="00BD5D28"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lastRenderedPageBreak/>
        <w:t>Projekt nie ma wpływu na działalność mikroprzedsiębiorców, małych i średnich przedsiębiorców.</w:t>
      </w:r>
    </w:p>
    <w:p w14:paraId="245A5ABD" w14:textId="3956E98F" w:rsidR="0013170F" w:rsidRPr="00E36655" w:rsidRDefault="0013170F" w:rsidP="00E36655">
      <w:pPr>
        <w:spacing w:after="120" w:line="360" w:lineRule="auto"/>
        <w:jc w:val="both"/>
        <w:rPr>
          <w:rFonts w:ascii="Times New Roman" w:hAnsi="Times New Roman" w:cs="Times New Roman"/>
          <w:sz w:val="24"/>
          <w:szCs w:val="24"/>
        </w:rPr>
      </w:pPr>
      <w:r w:rsidRPr="00E36655">
        <w:rPr>
          <w:rFonts w:ascii="Times New Roman" w:hAnsi="Times New Roman" w:cs="Times New Roman"/>
          <w:sz w:val="24"/>
          <w:szCs w:val="24"/>
        </w:rPr>
        <w:t>Projekt nie podlega notyfikacji zgodnie z § 4 ust. 1 pkt 1 rozporządzenia Rady Ministrów z dnia 23 grudnia 2002 r. w sprawie funkcjonowania krajowego systemu notyfikacji norm i aktów prawnych</w:t>
      </w:r>
      <w:r w:rsidR="00E22527" w:rsidRPr="00E36655">
        <w:rPr>
          <w:rFonts w:ascii="Times New Roman" w:hAnsi="Times New Roman" w:cs="Times New Roman"/>
          <w:sz w:val="24"/>
          <w:szCs w:val="24"/>
        </w:rPr>
        <w:t xml:space="preserve"> (Dz. U. poz. 2039, z późn. zm.)</w:t>
      </w:r>
      <w:r w:rsidRPr="00E36655">
        <w:rPr>
          <w:rFonts w:ascii="Times New Roman" w:hAnsi="Times New Roman" w:cs="Times New Roman"/>
          <w:sz w:val="24"/>
          <w:szCs w:val="24"/>
        </w:rPr>
        <w:t>, gdyż regulacja nie odnosi się do wprowadzenia norm lub przepisów technicznych.</w:t>
      </w:r>
    </w:p>
    <w:p w14:paraId="4FF8014B" w14:textId="4C1C92FE" w:rsidR="00BD5D28" w:rsidRPr="00E36655" w:rsidRDefault="00BD5D28"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t xml:space="preserve">Projekt został udostępniony w Biuletynie Informacji Publicznej na stronie podmiotowej Rządowego Centrum Legislacji w zakładce Rządowy Proces Legislacyjny zgodnie z § 52 uchwały nr 190 Rady Ministrów z dnia 29 października 2013 r. – Regulamin pracy Rady Ministrów (M.P. z </w:t>
      </w:r>
      <w:r w:rsidR="00446098" w:rsidRPr="00E36655">
        <w:rPr>
          <w:rFonts w:ascii="Times New Roman" w:eastAsia="Times New Roman" w:hAnsi="Times New Roman" w:cs="Times New Roman"/>
          <w:sz w:val="24"/>
          <w:szCs w:val="24"/>
          <w:lang w:eastAsia="pl-PL"/>
        </w:rPr>
        <w:t>2022 r. poz. 348</w:t>
      </w:r>
      <w:r w:rsidRPr="00E36655">
        <w:rPr>
          <w:rFonts w:ascii="Times New Roman" w:eastAsia="Times New Roman" w:hAnsi="Times New Roman" w:cs="Times New Roman"/>
          <w:sz w:val="24"/>
          <w:szCs w:val="24"/>
          <w:lang w:eastAsia="pl-PL"/>
        </w:rPr>
        <w:t>) oraz stosownie do wymogów art. 5 ustawy z dnia 7 lipca 2005 r. o działalności lobbingowej w procesie stanowienia prawa</w:t>
      </w:r>
      <w:r w:rsidR="00446098" w:rsidRPr="00E36655">
        <w:rPr>
          <w:rFonts w:ascii="Times New Roman" w:eastAsia="Times New Roman" w:hAnsi="Times New Roman" w:cs="Times New Roman"/>
          <w:sz w:val="24"/>
          <w:szCs w:val="24"/>
          <w:lang w:eastAsia="pl-PL"/>
        </w:rPr>
        <w:t xml:space="preserve"> </w:t>
      </w:r>
      <w:r w:rsidRPr="00E36655">
        <w:rPr>
          <w:rFonts w:ascii="Times New Roman" w:eastAsia="Times New Roman" w:hAnsi="Times New Roman" w:cs="Times New Roman"/>
          <w:sz w:val="24"/>
          <w:szCs w:val="24"/>
          <w:lang w:eastAsia="pl-PL"/>
        </w:rPr>
        <w:t>(Dz. U. z 2017 r. poz. 248).</w:t>
      </w:r>
      <w:r w:rsidR="00D61DDA" w:rsidRPr="00E36655">
        <w:rPr>
          <w:rFonts w:ascii="Times New Roman" w:eastAsia="Times New Roman" w:hAnsi="Times New Roman" w:cs="Times New Roman"/>
          <w:sz w:val="24"/>
          <w:szCs w:val="24"/>
          <w:lang w:eastAsia="pl-PL"/>
        </w:rPr>
        <w:t xml:space="preserve"> </w:t>
      </w:r>
      <w:r w:rsidR="00446098" w:rsidRPr="00E36655">
        <w:rPr>
          <w:rFonts w:ascii="Times New Roman" w:eastAsia="Times New Roman" w:hAnsi="Times New Roman" w:cs="Times New Roman"/>
          <w:sz w:val="24"/>
          <w:szCs w:val="24"/>
          <w:lang w:eastAsia="pl-PL"/>
        </w:rPr>
        <w:t xml:space="preserve">W trybie </w:t>
      </w:r>
      <w:r w:rsidR="009843B3">
        <w:rPr>
          <w:rFonts w:ascii="Times New Roman" w:eastAsia="Times New Roman" w:hAnsi="Times New Roman" w:cs="Times New Roman"/>
          <w:sz w:val="24"/>
          <w:szCs w:val="24"/>
          <w:lang w:eastAsia="pl-PL"/>
        </w:rPr>
        <w:t>przepisów o działalności lobbingowej</w:t>
      </w:r>
      <w:r w:rsidR="00446098" w:rsidRPr="00E36655">
        <w:rPr>
          <w:rFonts w:ascii="Times New Roman" w:eastAsia="Times New Roman" w:hAnsi="Times New Roman" w:cs="Times New Roman"/>
          <w:sz w:val="24"/>
          <w:szCs w:val="24"/>
          <w:lang w:eastAsia="pl-PL"/>
        </w:rPr>
        <w:t xml:space="preserve"> uwag do projektu nie zgłoszono. </w:t>
      </w:r>
    </w:p>
    <w:p w14:paraId="78567FFF" w14:textId="648F054A" w:rsidR="006619A4" w:rsidRPr="00E36655" w:rsidRDefault="00BD5D28" w:rsidP="00E36655">
      <w:pPr>
        <w:suppressAutoHyphens/>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E36655">
        <w:rPr>
          <w:rFonts w:ascii="Times New Roman" w:eastAsia="Times New Roman" w:hAnsi="Times New Roman" w:cs="Times New Roman"/>
          <w:sz w:val="24"/>
          <w:szCs w:val="24"/>
          <w:lang w:eastAsia="pl-PL"/>
        </w:rPr>
        <w:t xml:space="preserve">Projekt </w:t>
      </w:r>
      <w:r w:rsidR="006D1653" w:rsidRPr="00E36655">
        <w:rPr>
          <w:rFonts w:ascii="Times New Roman" w:eastAsia="Times New Roman" w:hAnsi="Times New Roman" w:cs="Times New Roman"/>
          <w:sz w:val="24"/>
          <w:szCs w:val="24"/>
          <w:lang w:eastAsia="pl-PL"/>
        </w:rPr>
        <w:t xml:space="preserve">ustawy </w:t>
      </w:r>
      <w:r w:rsidRPr="00E36655">
        <w:rPr>
          <w:rFonts w:ascii="Times New Roman" w:eastAsia="Times New Roman" w:hAnsi="Times New Roman" w:cs="Times New Roman"/>
          <w:sz w:val="24"/>
          <w:szCs w:val="24"/>
          <w:lang w:eastAsia="pl-PL"/>
        </w:rPr>
        <w:t>nie podlega</w:t>
      </w:r>
      <w:r w:rsidR="000B2BD3" w:rsidRPr="00E36655">
        <w:rPr>
          <w:rFonts w:ascii="Times New Roman" w:eastAsia="Times New Roman" w:hAnsi="Times New Roman" w:cs="Times New Roman"/>
          <w:sz w:val="24"/>
          <w:szCs w:val="24"/>
          <w:lang w:eastAsia="pl-PL"/>
        </w:rPr>
        <w:t>ł</w:t>
      </w:r>
      <w:r w:rsidRPr="00E36655">
        <w:rPr>
          <w:rFonts w:ascii="Times New Roman" w:eastAsia="Times New Roman" w:hAnsi="Times New Roman" w:cs="Times New Roman"/>
          <w:sz w:val="24"/>
          <w:szCs w:val="24"/>
          <w:lang w:eastAsia="pl-PL"/>
        </w:rPr>
        <w:t xml:space="preserve"> dokonaniu oceny OSR przez koordyn</w:t>
      </w:r>
      <w:r w:rsidR="00356072" w:rsidRPr="00E36655">
        <w:rPr>
          <w:rFonts w:ascii="Times New Roman" w:eastAsia="Times New Roman" w:hAnsi="Times New Roman" w:cs="Times New Roman"/>
          <w:sz w:val="24"/>
          <w:szCs w:val="24"/>
          <w:lang w:eastAsia="pl-PL"/>
        </w:rPr>
        <w:t xml:space="preserve">atora OSR w trybie § 32 uchwały </w:t>
      </w:r>
      <w:r w:rsidRPr="00E36655">
        <w:rPr>
          <w:rFonts w:ascii="Times New Roman" w:eastAsia="Times New Roman" w:hAnsi="Times New Roman" w:cs="Times New Roman"/>
          <w:sz w:val="24"/>
          <w:szCs w:val="24"/>
          <w:lang w:eastAsia="pl-PL"/>
        </w:rPr>
        <w:t>nr 190 Rady Ministrów z dnia 29 października 2013 r. – Regulamin pracy Rady Ministrów.</w:t>
      </w:r>
    </w:p>
    <w:sectPr w:rsidR="006619A4" w:rsidRPr="00E36655" w:rsidSect="00936A37">
      <w:footerReference w:type="default" r:id="rId8"/>
      <w:footnotePr>
        <w:numRestart w:val="eachSect"/>
      </w:footnotePr>
      <w:pgSz w:w="11906" w:h="16838"/>
      <w:pgMar w:top="1560" w:right="1434" w:bottom="1560" w:left="1418" w:header="709" w:footer="709" w:gutter="0"/>
      <w:cols w:space="708"/>
      <w:titlePg/>
      <w:docGrid w:linePitch="254"/>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22F9B8B" w16cid:durableId="276C187B"/>
  <w16cid:commentId w16cid:paraId="2AD0DAD8" w16cid:durableId="276C188D"/>
  <w16cid:commentId w16cid:paraId="68C3B244" w16cid:durableId="276C187C"/>
  <w16cid:commentId w16cid:paraId="41481A59" w16cid:durableId="276C187D"/>
  <w16cid:commentId w16cid:paraId="1463E0CE" w16cid:durableId="276C187E"/>
  <w16cid:commentId w16cid:paraId="386A8C66" w16cid:durableId="276C187F"/>
  <w16cid:commentId w16cid:paraId="0CB59BA8" w16cid:durableId="276C1880"/>
  <w16cid:commentId w16cid:paraId="748B92D0" w16cid:durableId="276C1881"/>
  <w16cid:commentId w16cid:paraId="4700DD15" w16cid:durableId="276C1882"/>
  <w16cid:commentId w16cid:paraId="082916AD" w16cid:durableId="276C1883"/>
  <w16cid:commentId w16cid:paraId="76146FE0" w16cid:durableId="276C1884"/>
  <w16cid:commentId w16cid:paraId="67C08C9D" w16cid:durableId="276C1885"/>
  <w16cid:commentId w16cid:paraId="1169DA6F" w16cid:durableId="276C1886"/>
  <w16cid:commentId w16cid:paraId="4D1F02D7" w16cid:durableId="276C1887"/>
  <w16cid:commentId w16cid:paraId="168A682B" w16cid:durableId="276C1888"/>
  <w16cid:commentId w16cid:paraId="22D77796" w16cid:durableId="276C1CC8"/>
  <w16cid:commentId w16cid:paraId="6D933814" w16cid:durableId="276C1889"/>
  <w16cid:commentId w16cid:paraId="53E41FC7" w16cid:durableId="276C188A"/>
  <w16cid:commentId w16cid:paraId="45118D96" w16cid:durableId="276C188B"/>
  <w16cid:commentId w16cid:paraId="1AD14921" w16cid:durableId="276C188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4C318B" w14:textId="77777777" w:rsidR="00A6505A" w:rsidRDefault="00A6505A">
      <w:pPr>
        <w:spacing w:after="0" w:line="240" w:lineRule="auto"/>
      </w:pPr>
      <w:r>
        <w:separator/>
      </w:r>
    </w:p>
  </w:endnote>
  <w:endnote w:type="continuationSeparator" w:id="0">
    <w:p w14:paraId="2F65ECB6" w14:textId="77777777" w:rsidR="00A6505A" w:rsidRDefault="00A65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4929091"/>
      <w:docPartObj>
        <w:docPartGallery w:val="Page Numbers (Bottom of Page)"/>
        <w:docPartUnique/>
      </w:docPartObj>
    </w:sdtPr>
    <w:sdtEndPr>
      <w:rPr>
        <w:rFonts w:ascii="Times New Roman" w:hAnsi="Times New Roman" w:cs="Times New Roman"/>
        <w:sz w:val="24"/>
      </w:rPr>
    </w:sdtEndPr>
    <w:sdtContent>
      <w:p w14:paraId="5F178D0F" w14:textId="71ED10FD" w:rsidR="00E36655" w:rsidRPr="00E36655" w:rsidRDefault="00E36655" w:rsidP="00E36655">
        <w:pPr>
          <w:pStyle w:val="Stopka"/>
          <w:jc w:val="center"/>
          <w:rPr>
            <w:rFonts w:ascii="Times New Roman" w:hAnsi="Times New Roman" w:cs="Times New Roman"/>
            <w:sz w:val="24"/>
          </w:rPr>
        </w:pPr>
        <w:r w:rsidRPr="00E36655">
          <w:rPr>
            <w:rFonts w:ascii="Times New Roman" w:hAnsi="Times New Roman" w:cs="Times New Roman"/>
            <w:sz w:val="24"/>
          </w:rPr>
          <w:fldChar w:fldCharType="begin"/>
        </w:r>
        <w:r w:rsidRPr="00E36655">
          <w:rPr>
            <w:rFonts w:ascii="Times New Roman" w:hAnsi="Times New Roman" w:cs="Times New Roman"/>
            <w:sz w:val="24"/>
          </w:rPr>
          <w:instrText>PAGE   \* MERGEFORMAT</w:instrText>
        </w:r>
        <w:r w:rsidRPr="00E36655">
          <w:rPr>
            <w:rFonts w:ascii="Times New Roman" w:hAnsi="Times New Roman" w:cs="Times New Roman"/>
            <w:sz w:val="24"/>
          </w:rPr>
          <w:fldChar w:fldCharType="separate"/>
        </w:r>
        <w:r w:rsidR="00185785">
          <w:rPr>
            <w:rFonts w:ascii="Times New Roman" w:hAnsi="Times New Roman" w:cs="Times New Roman"/>
            <w:noProof/>
            <w:sz w:val="24"/>
          </w:rPr>
          <w:t>2</w:t>
        </w:r>
        <w:r w:rsidRPr="00E36655">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1877EF" w14:textId="77777777" w:rsidR="00A6505A" w:rsidRDefault="00A6505A">
      <w:pPr>
        <w:spacing w:after="0" w:line="240" w:lineRule="auto"/>
      </w:pPr>
      <w:r>
        <w:separator/>
      </w:r>
    </w:p>
  </w:footnote>
  <w:footnote w:type="continuationSeparator" w:id="0">
    <w:p w14:paraId="4D8D8C01" w14:textId="77777777" w:rsidR="00A6505A" w:rsidRDefault="00A650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BD38CC"/>
    <w:multiLevelType w:val="hybridMultilevel"/>
    <w:tmpl w:val="C7DE14BE"/>
    <w:lvl w:ilvl="0" w:tplc="E75088FC">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 w15:restartNumberingAfterBreak="0">
    <w:nsid w:val="441D52D8"/>
    <w:multiLevelType w:val="hybridMultilevel"/>
    <w:tmpl w:val="6A8CE0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6155502F"/>
    <w:multiLevelType w:val="hybridMultilevel"/>
    <w:tmpl w:val="9BC4243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E824F20"/>
    <w:multiLevelType w:val="hybridMultilevel"/>
    <w:tmpl w:val="71BA79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C423AFE"/>
    <w:multiLevelType w:val="hybridMultilevel"/>
    <w:tmpl w:val="DE02A5FC"/>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defaultTabStop w:val="708"/>
  <w:hyphenationZone w:val="425"/>
  <w:drawingGridHorizontalSpacing w:val="120"/>
  <w:drawingGridVerticalSpacing w:val="163"/>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EF8"/>
    <w:rsid w:val="00000AD3"/>
    <w:rsid w:val="0000668C"/>
    <w:rsid w:val="000116A2"/>
    <w:rsid w:val="000177D3"/>
    <w:rsid w:val="0002217F"/>
    <w:rsid w:val="00026981"/>
    <w:rsid w:val="0003276D"/>
    <w:rsid w:val="00033C88"/>
    <w:rsid w:val="000342AC"/>
    <w:rsid w:val="00037022"/>
    <w:rsid w:val="00037937"/>
    <w:rsid w:val="00041154"/>
    <w:rsid w:val="00042D0E"/>
    <w:rsid w:val="00050591"/>
    <w:rsid w:val="0005266B"/>
    <w:rsid w:val="000541C4"/>
    <w:rsid w:val="0006323D"/>
    <w:rsid w:val="0006406D"/>
    <w:rsid w:val="00072ECB"/>
    <w:rsid w:val="00076632"/>
    <w:rsid w:val="0008344F"/>
    <w:rsid w:val="0008585A"/>
    <w:rsid w:val="00090009"/>
    <w:rsid w:val="000932ED"/>
    <w:rsid w:val="00093AE0"/>
    <w:rsid w:val="00094459"/>
    <w:rsid w:val="000963E7"/>
    <w:rsid w:val="000975AD"/>
    <w:rsid w:val="000A6912"/>
    <w:rsid w:val="000B2BD3"/>
    <w:rsid w:val="000B6845"/>
    <w:rsid w:val="000C2A98"/>
    <w:rsid w:val="000C4E7C"/>
    <w:rsid w:val="000C5123"/>
    <w:rsid w:val="000C726E"/>
    <w:rsid w:val="000E0E77"/>
    <w:rsid w:val="000E156D"/>
    <w:rsid w:val="000E3606"/>
    <w:rsid w:val="000E6BC8"/>
    <w:rsid w:val="000F4584"/>
    <w:rsid w:val="000F4C7E"/>
    <w:rsid w:val="001010C7"/>
    <w:rsid w:val="00105B66"/>
    <w:rsid w:val="00105DEB"/>
    <w:rsid w:val="00111921"/>
    <w:rsid w:val="00122AA5"/>
    <w:rsid w:val="00124C3B"/>
    <w:rsid w:val="0013170F"/>
    <w:rsid w:val="001322E9"/>
    <w:rsid w:val="0014388A"/>
    <w:rsid w:val="00150188"/>
    <w:rsid w:val="0015068A"/>
    <w:rsid w:val="0016051E"/>
    <w:rsid w:val="00164693"/>
    <w:rsid w:val="00166782"/>
    <w:rsid w:val="0017245F"/>
    <w:rsid w:val="00182329"/>
    <w:rsid w:val="00185785"/>
    <w:rsid w:val="0019099B"/>
    <w:rsid w:val="00193771"/>
    <w:rsid w:val="001B1389"/>
    <w:rsid w:val="001B5312"/>
    <w:rsid w:val="001C228D"/>
    <w:rsid w:val="001D1DBE"/>
    <w:rsid w:val="001D5EAF"/>
    <w:rsid w:val="001D6ADA"/>
    <w:rsid w:val="001E065C"/>
    <w:rsid w:val="001F524F"/>
    <w:rsid w:val="001F669C"/>
    <w:rsid w:val="00201C76"/>
    <w:rsid w:val="00204A8D"/>
    <w:rsid w:val="002065F1"/>
    <w:rsid w:val="00211AB7"/>
    <w:rsid w:val="00212590"/>
    <w:rsid w:val="002210A6"/>
    <w:rsid w:val="00227680"/>
    <w:rsid w:val="00232725"/>
    <w:rsid w:val="00233D30"/>
    <w:rsid w:val="002343E1"/>
    <w:rsid w:val="00234406"/>
    <w:rsid w:val="00256B34"/>
    <w:rsid w:val="00267D97"/>
    <w:rsid w:val="00267E92"/>
    <w:rsid w:val="00280CD6"/>
    <w:rsid w:val="00282142"/>
    <w:rsid w:val="00283C37"/>
    <w:rsid w:val="002952AF"/>
    <w:rsid w:val="002A3205"/>
    <w:rsid w:val="002B2202"/>
    <w:rsid w:val="002B3559"/>
    <w:rsid w:val="002C2F40"/>
    <w:rsid w:val="002C41E9"/>
    <w:rsid w:val="002C6153"/>
    <w:rsid w:val="002D145E"/>
    <w:rsid w:val="002D39AA"/>
    <w:rsid w:val="002D4DC8"/>
    <w:rsid w:val="002E0199"/>
    <w:rsid w:val="002E117F"/>
    <w:rsid w:val="002E3D64"/>
    <w:rsid w:val="002E4E0C"/>
    <w:rsid w:val="002F3675"/>
    <w:rsid w:val="003007E0"/>
    <w:rsid w:val="00305FB1"/>
    <w:rsid w:val="003072E6"/>
    <w:rsid w:val="00311879"/>
    <w:rsid w:val="00312D7A"/>
    <w:rsid w:val="00321681"/>
    <w:rsid w:val="00322DDF"/>
    <w:rsid w:val="00324DF9"/>
    <w:rsid w:val="00325643"/>
    <w:rsid w:val="0032772C"/>
    <w:rsid w:val="00355681"/>
    <w:rsid w:val="00355EAB"/>
    <w:rsid w:val="00356072"/>
    <w:rsid w:val="00356A93"/>
    <w:rsid w:val="00357D34"/>
    <w:rsid w:val="0036149A"/>
    <w:rsid w:val="00364B33"/>
    <w:rsid w:val="00373CF9"/>
    <w:rsid w:val="00381FA9"/>
    <w:rsid w:val="00383469"/>
    <w:rsid w:val="0039099E"/>
    <w:rsid w:val="003941F4"/>
    <w:rsid w:val="0039766F"/>
    <w:rsid w:val="003A2AE5"/>
    <w:rsid w:val="003A7221"/>
    <w:rsid w:val="003B57DC"/>
    <w:rsid w:val="003B60EE"/>
    <w:rsid w:val="003C2109"/>
    <w:rsid w:val="003C3EDA"/>
    <w:rsid w:val="003C463D"/>
    <w:rsid w:val="003D63A3"/>
    <w:rsid w:val="003E2A33"/>
    <w:rsid w:val="003E3993"/>
    <w:rsid w:val="003E6974"/>
    <w:rsid w:val="003F1AF8"/>
    <w:rsid w:val="003F3F8A"/>
    <w:rsid w:val="003F5053"/>
    <w:rsid w:val="00401E4F"/>
    <w:rsid w:val="00407FBE"/>
    <w:rsid w:val="00415CA5"/>
    <w:rsid w:val="0042103F"/>
    <w:rsid w:val="004241D1"/>
    <w:rsid w:val="00424E36"/>
    <w:rsid w:val="004254FF"/>
    <w:rsid w:val="00432326"/>
    <w:rsid w:val="004325AC"/>
    <w:rsid w:val="004364C8"/>
    <w:rsid w:val="00437053"/>
    <w:rsid w:val="00440DDB"/>
    <w:rsid w:val="0044151B"/>
    <w:rsid w:val="004419BA"/>
    <w:rsid w:val="00446098"/>
    <w:rsid w:val="00460259"/>
    <w:rsid w:val="004660F7"/>
    <w:rsid w:val="00471E17"/>
    <w:rsid w:val="00480A9D"/>
    <w:rsid w:val="004976E9"/>
    <w:rsid w:val="004B157B"/>
    <w:rsid w:val="004B3DCD"/>
    <w:rsid w:val="004B6D05"/>
    <w:rsid w:val="004C0E2A"/>
    <w:rsid w:val="004D39AE"/>
    <w:rsid w:val="004E4569"/>
    <w:rsid w:val="004F5067"/>
    <w:rsid w:val="00501EAE"/>
    <w:rsid w:val="005037EC"/>
    <w:rsid w:val="00507D4D"/>
    <w:rsid w:val="00511BFD"/>
    <w:rsid w:val="0051656C"/>
    <w:rsid w:val="0051790C"/>
    <w:rsid w:val="00520EAD"/>
    <w:rsid w:val="005244B5"/>
    <w:rsid w:val="005438B2"/>
    <w:rsid w:val="00543DFD"/>
    <w:rsid w:val="00544521"/>
    <w:rsid w:val="00545888"/>
    <w:rsid w:val="0054719A"/>
    <w:rsid w:val="005508B7"/>
    <w:rsid w:val="00550D6C"/>
    <w:rsid w:val="0055582F"/>
    <w:rsid w:val="005572D7"/>
    <w:rsid w:val="00566EAA"/>
    <w:rsid w:val="00574CB5"/>
    <w:rsid w:val="00575E22"/>
    <w:rsid w:val="0058007A"/>
    <w:rsid w:val="00582950"/>
    <w:rsid w:val="00582E41"/>
    <w:rsid w:val="00584495"/>
    <w:rsid w:val="005953DD"/>
    <w:rsid w:val="005A2267"/>
    <w:rsid w:val="005A6683"/>
    <w:rsid w:val="005A7987"/>
    <w:rsid w:val="005C7959"/>
    <w:rsid w:val="005D3FE8"/>
    <w:rsid w:val="005E6015"/>
    <w:rsid w:val="005E7B88"/>
    <w:rsid w:val="005F2DF4"/>
    <w:rsid w:val="005F3E16"/>
    <w:rsid w:val="005F4430"/>
    <w:rsid w:val="00606AE6"/>
    <w:rsid w:val="00610B23"/>
    <w:rsid w:val="00610E9E"/>
    <w:rsid w:val="00614D92"/>
    <w:rsid w:val="006175D2"/>
    <w:rsid w:val="006350A5"/>
    <w:rsid w:val="0064333C"/>
    <w:rsid w:val="00644A46"/>
    <w:rsid w:val="00645E1F"/>
    <w:rsid w:val="00650F4D"/>
    <w:rsid w:val="00652772"/>
    <w:rsid w:val="00652D06"/>
    <w:rsid w:val="006619A4"/>
    <w:rsid w:val="00662A35"/>
    <w:rsid w:val="006844EC"/>
    <w:rsid w:val="0068794A"/>
    <w:rsid w:val="00696340"/>
    <w:rsid w:val="006968FC"/>
    <w:rsid w:val="006A0509"/>
    <w:rsid w:val="006A3325"/>
    <w:rsid w:val="006B16FE"/>
    <w:rsid w:val="006B7A69"/>
    <w:rsid w:val="006C72A1"/>
    <w:rsid w:val="006D1653"/>
    <w:rsid w:val="006D2BC8"/>
    <w:rsid w:val="006E049E"/>
    <w:rsid w:val="006E2D13"/>
    <w:rsid w:val="006F33BC"/>
    <w:rsid w:val="006F438E"/>
    <w:rsid w:val="00704E2E"/>
    <w:rsid w:val="0070568C"/>
    <w:rsid w:val="00706C68"/>
    <w:rsid w:val="0071210C"/>
    <w:rsid w:val="00712DCA"/>
    <w:rsid w:val="0071464E"/>
    <w:rsid w:val="00714974"/>
    <w:rsid w:val="00714DD2"/>
    <w:rsid w:val="007160E9"/>
    <w:rsid w:val="00716939"/>
    <w:rsid w:val="00723D75"/>
    <w:rsid w:val="00725E0A"/>
    <w:rsid w:val="00725F8D"/>
    <w:rsid w:val="007300C5"/>
    <w:rsid w:val="00733479"/>
    <w:rsid w:val="00736368"/>
    <w:rsid w:val="00737C62"/>
    <w:rsid w:val="00741290"/>
    <w:rsid w:val="00741A64"/>
    <w:rsid w:val="00743A31"/>
    <w:rsid w:val="00746D95"/>
    <w:rsid w:val="00751097"/>
    <w:rsid w:val="007574DA"/>
    <w:rsid w:val="00761820"/>
    <w:rsid w:val="00761CDE"/>
    <w:rsid w:val="0077020D"/>
    <w:rsid w:val="0077030D"/>
    <w:rsid w:val="00771E13"/>
    <w:rsid w:val="00785011"/>
    <w:rsid w:val="00792C3D"/>
    <w:rsid w:val="00792D6D"/>
    <w:rsid w:val="0079635A"/>
    <w:rsid w:val="0079657E"/>
    <w:rsid w:val="00797184"/>
    <w:rsid w:val="007B001B"/>
    <w:rsid w:val="007B06AD"/>
    <w:rsid w:val="007B10D8"/>
    <w:rsid w:val="007B42A2"/>
    <w:rsid w:val="007C175E"/>
    <w:rsid w:val="007C5252"/>
    <w:rsid w:val="007C6D67"/>
    <w:rsid w:val="007D0743"/>
    <w:rsid w:val="007D4C33"/>
    <w:rsid w:val="007E1411"/>
    <w:rsid w:val="007E1CD2"/>
    <w:rsid w:val="007E4877"/>
    <w:rsid w:val="007E679E"/>
    <w:rsid w:val="007F3A17"/>
    <w:rsid w:val="007F4D2B"/>
    <w:rsid w:val="0080160E"/>
    <w:rsid w:val="00801B71"/>
    <w:rsid w:val="008046A9"/>
    <w:rsid w:val="00812794"/>
    <w:rsid w:val="008200B6"/>
    <w:rsid w:val="00823E4F"/>
    <w:rsid w:val="00834C12"/>
    <w:rsid w:val="008413ED"/>
    <w:rsid w:val="008417EE"/>
    <w:rsid w:val="008430B4"/>
    <w:rsid w:val="00843875"/>
    <w:rsid w:val="00864633"/>
    <w:rsid w:val="00872AD5"/>
    <w:rsid w:val="00875732"/>
    <w:rsid w:val="00876E99"/>
    <w:rsid w:val="00880C59"/>
    <w:rsid w:val="00881BFC"/>
    <w:rsid w:val="008821B3"/>
    <w:rsid w:val="008848F5"/>
    <w:rsid w:val="008907B1"/>
    <w:rsid w:val="00892096"/>
    <w:rsid w:val="00892195"/>
    <w:rsid w:val="008955A7"/>
    <w:rsid w:val="00897332"/>
    <w:rsid w:val="008A7965"/>
    <w:rsid w:val="008B36CF"/>
    <w:rsid w:val="008B4CEC"/>
    <w:rsid w:val="008B54A8"/>
    <w:rsid w:val="008C06F2"/>
    <w:rsid w:val="008D0304"/>
    <w:rsid w:val="008E0814"/>
    <w:rsid w:val="008F148A"/>
    <w:rsid w:val="008F6013"/>
    <w:rsid w:val="008F7854"/>
    <w:rsid w:val="00905671"/>
    <w:rsid w:val="0091349D"/>
    <w:rsid w:val="00916BE1"/>
    <w:rsid w:val="00916EC1"/>
    <w:rsid w:val="009215AD"/>
    <w:rsid w:val="0092395B"/>
    <w:rsid w:val="00924FB9"/>
    <w:rsid w:val="009328BF"/>
    <w:rsid w:val="00936A37"/>
    <w:rsid w:val="00943FBD"/>
    <w:rsid w:val="009442D3"/>
    <w:rsid w:val="00946B75"/>
    <w:rsid w:val="00954A8E"/>
    <w:rsid w:val="00962574"/>
    <w:rsid w:val="00965FDA"/>
    <w:rsid w:val="00974A83"/>
    <w:rsid w:val="00974D8C"/>
    <w:rsid w:val="0097590C"/>
    <w:rsid w:val="0098090E"/>
    <w:rsid w:val="009811E2"/>
    <w:rsid w:val="00981FB8"/>
    <w:rsid w:val="00983B89"/>
    <w:rsid w:val="009843B3"/>
    <w:rsid w:val="0098565C"/>
    <w:rsid w:val="00986625"/>
    <w:rsid w:val="0098731E"/>
    <w:rsid w:val="0098797F"/>
    <w:rsid w:val="00991A3F"/>
    <w:rsid w:val="009928A3"/>
    <w:rsid w:val="009A5429"/>
    <w:rsid w:val="009B1A30"/>
    <w:rsid w:val="009B46E9"/>
    <w:rsid w:val="009B53D1"/>
    <w:rsid w:val="009C5C04"/>
    <w:rsid w:val="009E38F3"/>
    <w:rsid w:val="009E4951"/>
    <w:rsid w:val="009F2A4D"/>
    <w:rsid w:val="009F585F"/>
    <w:rsid w:val="00A003DB"/>
    <w:rsid w:val="00A02A88"/>
    <w:rsid w:val="00A06EEB"/>
    <w:rsid w:val="00A15730"/>
    <w:rsid w:val="00A25343"/>
    <w:rsid w:val="00A30480"/>
    <w:rsid w:val="00A32DA4"/>
    <w:rsid w:val="00A366CA"/>
    <w:rsid w:val="00A410F3"/>
    <w:rsid w:val="00A47180"/>
    <w:rsid w:val="00A51A31"/>
    <w:rsid w:val="00A5727E"/>
    <w:rsid w:val="00A60FD0"/>
    <w:rsid w:val="00A6505A"/>
    <w:rsid w:val="00A674ED"/>
    <w:rsid w:val="00A76826"/>
    <w:rsid w:val="00A94DFE"/>
    <w:rsid w:val="00A97D16"/>
    <w:rsid w:val="00AA0F2E"/>
    <w:rsid w:val="00AA4B60"/>
    <w:rsid w:val="00AA782C"/>
    <w:rsid w:val="00AB0FEA"/>
    <w:rsid w:val="00AB2837"/>
    <w:rsid w:val="00AB289D"/>
    <w:rsid w:val="00AB7491"/>
    <w:rsid w:val="00AB7C29"/>
    <w:rsid w:val="00AB7EDF"/>
    <w:rsid w:val="00AC42F8"/>
    <w:rsid w:val="00AC5AF0"/>
    <w:rsid w:val="00AD11AE"/>
    <w:rsid w:val="00AD4C0B"/>
    <w:rsid w:val="00AE2231"/>
    <w:rsid w:val="00AE34EF"/>
    <w:rsid w:val="00AE5239"/>
    <w:rsid w:val="00AE73DA"/>
    <w:rsid w:val="00AF4B2A"/>
    <w:rsid w:val="00AF7633"/>
    <w:rsid w:val="00B04157"/>
    <w:rsid w:val="00B17DBC"/>
    <w:rsid w:val="00B2111C"/>
    <w:rsid w:val="00B2242A"/>
    <w:rsid w:val="00B22719"/>
    <w:rsid w:val="00B36A75"/>
    <w:rsid w:val="00B40360"/>
    <w:rsid w:val="00B4458B"/>
    <w:rsid w:val="00B44FF5"/>
    <w:rsid w:val="00B50494"/>
    <w:rsid w:val="00B5610B"/>
    <w:rsid w:val="00B66224"/>
    <w:rsid w:val="00B776C2"/>
    <w:rsid w:val="00B821D0"/>
    <w:rsid w:val="00B83F3F"/>
    <w:rsid w:val="00B90438"/>
    <w:rsid w:val="00B9334C"/>
    <w:rsid w:val="00B96965"/>
    <w:rsid w:val="00BA1589"/>
    <w:rsid w:val="00BA5A4A"/>
    <w:rsid w:val="00BB1950"/>
    <w:rsid w:val="00BB38BC"/>
    <w:rsid w:val="00BC0959"/>
    <w:rsid w:val="00BC0E79"/>
    <w:rsid w:val="00BC4935"/>
    <w:rsid w:val="00BC6101"/>
    <w:rsid w:val="00BC73EF"/>
    <w:rsid w:val="00BD1C53"/>
    <w:rsid w:val="00BD2121"/>
    <w:rsid w:val="00BD4F29"/>
    <w:rsid w:val="00BD5D28"/>
    <w:rsid w:val="00BD6CD4"/>
    <w:rsid w:val="00BE628E"/>
    <w:rsid w:val="00BE63E0"/>
    <w:rsid w:val="00BF58C3"/>
    <w:rsid w:val="00BF7CF5"/>
    <w:rsid w:val="00C03BAE"/>
    <w:rsid w:val="00C10C8F"/>
    <w:rsid w:val="00C11C89"/>
    <w:rsid w:val="00C12790"/>
    <w:rsid w:val="00C13AF6"/>
    <w:rsid w:val="00C150E8"/>
    <w:rsid w:val="00C168C1"/>
    <w:rsid w:val="00C1727E"/>
    <w:rsid w:val="00C236E2"/>
    <w:rsid w:val="00C25967"/>
    <w:rsid w:val="00C269C5"/>
    <w:rsid w:val="00C26C82"/>
    <w:rsid w:val="00C27316"/>
    <w:rsid w:val="00C42503"/>
    <w:rsid w:val="00C44D10"/>
    <w:rsid w:val="00C5295F"/>
    <w:rsid w:val="00C57B90"/>
    <w:rsid w:val="00C6163D"/>
    <w:rsid w:val="00C631CC"/>
    <w:rsid w:val="00C6346D"/>
    <w:rsid w:val="00C6387B"/>
    <w:rsid w:val="00C67674"/>
    <w:rsid w:val="00C70A0B"/>
    <w:rsid w:val="00C7446C"/>
    <w:rsid w:val="00C7554E"/>
    <w:rsid w:val="00C80B2D"/>
    <w:rsid w:val="00C8579C"/>
    <w:rsid w:val="00C91545"/>
    <w:rsid w:val="00CA2042"/>
    <w:rsid w:val="00CA3116"/>
    <w:rsid w:val="00CA3E57"/>
    <w:rsid w:val="00CA6418"/>
    <w:rsid w:val="00CB0CD3"/>
    <w:rsid w:val="00CB1BCB"/>
    <w:rsid w:val="00CC70E4"/>
    <w:rsid w:val="00CD478F"/>
    <w:rsid w:val="00CE4B42"/>
    <w:rsid w:val="00CE6291"/>
    <w:rsid w:val="00CF5B9E"/>
    <w:rsid w:val="00D03536"/>
    <w:rsid w:val="00D07DCA"/>
    <w:rsid w:val="00D11842"/>
    <w:rsid w:val="00D226D7"/>
    <w:rsid w:val="00D26619"/>
    <w:rsid w:val="00D319C1"/>
    <w:rsid w:val="00D457F1"/>
    <w:rsid w:val="00D501E9"/>
    <w:rsid w:val="00D56C20"/>
    <w:rsid w:val="00D57009"/>
    <w:rsid w:val="00D61DDA"/>
    <w:rsid w:val="00D62B80"/>
    <w:rsid w:val="00D6663B"/>
    <w:rsid w:val="00D66CA8"/>
    <w:rsid w:val="00D7425C"/>
    <w:rsid w:val="00D8207F"/>
    <w:rsid w:val="00D82623"/>
    <w:rsid w:val="00D83958"/>
    <w:rsid w:val="00D92C9F"/>
    <w:rsid w:val="00DA25C8"/>
    <w:rsid w:val="00DA66AC"/>
    <w:rsid w:val="00DA7AB8"/>
    <w:rsid w:val="00DB2968"/>
    <w:rsid w:val="00DB36F2"/>
    <w:rsid w:val="00DC3D48"/>
    <w:rsid w:val="00DD14CA"/>
    <w:rsid w:val="00DE02EC"/>
    <w:rsid w:val="00E02D31"/>
    <w:rsid w:val="00E05B84"/>
    <w:rsid w:val="00E115BD"/>
    <w:rsid w:val="00E16E44"/>
    <w:rsid w:val="00E22527"/>
    <w:rsid w:val="00E349C0"/>
    <w:rsid w:val="00E36655"/>
    <w:rsid w:val="00E55C90"/>
    <w:rsid w:val="00E61235"/>
    <w:rsid w:val="00E64299"/>
    <w:rsid w:val="00E730EF"/>
    <w:rsid w:val="00E7406F"/>
    <w:rsid w:val="00E748C6"/>
    <w:rsid w:val="00E76F98"/>
    <w:rsid w:val="00E77DAF"/>
    <w:rsid w:val="00E822A6"/>
    <w:rsid w:val="00E830F5"/>
    <w:rsid w:val="00E90805"/>
    <w:rsid w:val="00E91332"/>
    <w:rsid w:val="00E95D7E"/>
    <w:rsid w:val="00E97997"/>
    <w:rsid w:val="00EA0DCE"/>
    <w:rsid w:val="00EA5BA5"/>
    <w:rsid w:val="00EA6B87"/>
    <w:rsid w:val="00EB295D"/>
    <w:rsid w:val="00EB2B28"/>
    <w:rsid w:val="00EB472E"/>
    <w:rsid w:val="00EC2AAC"/>
    <w:rsid w:val="00EC56A2"/>
    <w:rsid w:val="00EC6D28"/>
    <w:rsid w:val="00ED2EB6"/>
    <w:rsid w:val="00ED5254"/>
    <w:rsid w:val="00EE2E58"/>
    <w:rsid w:val="00EE504F"/>
    <w:rsid w:val="00EE6EF7"/>
    <w:rsid w:val="00EF356B"/>
    <w:rsid w:val="00EF57FB"/>
    <w:rsid w:val="00F06401"/>
    <w:rsid w:val="00F078B8"/>
    <w:rsid w:val="00F24CFB"/>
    <w:rsid w:val="00F302E4"/>
    <w:rsid w:val="00F36A69"/>
    <w:rsid w:val="00F410A4"/>
    <w:rsid w:val="00F45DAA"/>
    <w:rsid w:val="00F554B8"/>
    <w:rsid w:val="00F606F5"/>
    <w:rsid w:val="00F66EF8"/>
    <w:rsid w:val="00F7169A"/>
    <w:rsid w:val="00F7190E"/>
    <w:rsid w:val="00F734E4"/>
    <w:rsid w:val="00F75011"/>
    <w:rsid w:val="00F75500"/>
    <w:rsid w:val="00F809D8"/>
    <w:rsid w:val="00F813AC"/>
    <w:rsid w:val="00F81E65"/>
    <w:rsid w:val="00F958E1"/>
    <w:rsid w:val="00F97504"/>
    <w:rsid w:val="00FA75A3"/>
    <w:rsid w:val="00FB1F16"/>
    <w:rsid w:val="00FB4836"/>
    <w:rsid w:val="00FB6DD4"/>
    <w:rsid w:val="00FB7092"/>
    <w:rsid w:val="00FC0B79"/>
    <w:rsid w:val="00FC4DFE"/>
    <w:rsid w:val="00FD06BE"/>
    <w:rsid w:val="00FD3A9A"/>
    <w:rsid w:val="00FD6BA5"/>
    <w:rsid w:val="00FE36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EA2D2"/>
  <w15:docId w15:val="{5675E36C-4DBC-42FF-B1E6-29010194C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554B8"/>
  </w:style>
  <w:style w:type="paragraph" w:styleId="Nagwek1">
    <w:name w:val="heading 1"/>
    <w:basedOn w:val="Normalny"/>
    <w:link w:val="Nagwek1Znak"/>
    <w:uiPriority w:val="9"/>
    <w:qFormat/>
    <w:rsid w:val="000C72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D5D2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D5D28"/>
  </w:style>
  <w:style w:type="paragraph" w:styleId="Akapitzlist">
    <w:name w:val="List Paragraph"/>
    <w:basedOn w:val="Normalny"/>
    <w:uiPriority w:val="34"/>
    <w:qFormat/>
    <w:rsid w:val="00AA4B60"/>
    <w:pPr>
      <w:ind w:left="720"/>
      <w:contextualSpacing/>
    </w:pPr>
  </w:style>
  <w:style w:type="paragraph" w:styleId="Tekstdymka">
    <w:name w:val="Balloon Text"/>
    <w:basedOn w:val="Normalny"/>
    <w:link w:val="TekstdymkaZnak"/>
    <w:uiPriority w:val="99"/>
    <w:semiHidden/>
    <w:unhideWhenUsed/>
    <w:rsid w:val="0046025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60259"/>
    <w:rPr>
      <w:rFonts w:ascii="Tahoma" w:hAnsi="Tahoma" w:cs="Tahoma"/>
      <w:sz w:val="16"/>
      <w:szCs w:val="16"/>
    </w:rPr>
  </w:style>
  <w:style w:type="character" w:styleId="Odwoaniedokomentarza">
    <w:name w:val="annotation reference"/>
    <w:basedOn w:val="Domylnaczcionkaakapitu"/>
    <w:uiPriority w:val="99"/>
    <w:semiHidden/>
    <w:unhideWhenUsed/>
    <w:rsid w:val="006C72A1"/>
    <w:rPr>
      <w:sz w:val="16"/>
      <w:szCs w:val="16"/>
    </w:rPr>
  </w:style>
  <w:style w:type="paragraph" w:styleId="Tekstkomentarza">
    <w:name w:val="annotation text"/>
    <w:basedOn w:val="Normalny"/>
    <w:link w:val="TekstkomentarzaZnak"/>
    <w:uiPriority w:val="99"/>
    <w:semiHidden/>
    <w:unhideWhenUsed/>
    <w:rsid w:val="006C72A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C72A1"/>
    <w:rPr>
      <w:sz w:val="20"/>
      <w:szCs w:val="20"/>
    </w:rPr>
  </w:style>
  <w:style w:type="paragraph" w:styleId="Tematkomentarza">
    <w:name w:val="annotation subject"/>
    <w:basedOn w:val="Tekstkomentarza"/>
    <w:next w:val="Tekstkomentarza"/>
    <w:link w:val="TematkomentarzaZnak"/>
    <w:uiPriority w:val="99"/>
    <w:semiHidden/>
    <w:unhideWhenUsed/>
    <w:rsid w:val="006C72A1"/>
    <w:rPr>
      <w:b/>
      <w:bCs/>
    </w:rPr>
  </w:style>
  <w:style w:type="character" w:customStyle="1" w:styleId="TematkomentarzaZnak">
    <w:name w:val="Temat komentarza Znak"/>
    <w:basedOn w:val="TekstkomentarzaZnak"/>
    <w:link w:val="Tematkomentarza"/>
    <w:uiPriority w:val="99"/>
    <w:semiHidden/>
    <w:rsid w:val="006C72A1"/>
    <w:rPr>
      <w:b/>
      <w:bCs/>
      <w:sz w:val="20"/>
      <w:szCs w:val="20"/>
    </w:rPr>
  </w:style>
  <w:style w:type="paragraph" w:customStyle="1" w:styleId="ARTartustawynprozporzdzenia">
    <w:name w:val="ART(§) – art. ustawy (§ np. rozporządzenia)"/>
    <w:uiPriority w:val="11"/>
    <w:qFormat/>
    <w:rsid w:val="001D1DBE"/>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Poprawka">
    <w:name w:val="Revision"/>
    <w:hidden/>
    <w:uiPriority w:val="99"/>
    <w:semiHidden/>
    <w:rsid w:val="00566EAA"/>
    <w:pPr>
      <w:spacing w:after="0" w:line="240" w:lineRule="auto"/>
    </w:pPr>
  </w:style>
  <w:style w:type="paragraph" w:customStyle="1" w:styleId="PKTpunkt">
    <w:name w:val="PKT – punkt"/>
    <w:uiPriority w:val="13"/>
    <w:qFormat/>
    <w:rsid w:val="000C726E"/>
    <w:pPr>
      <w:spacing w:after="0" w:line="360" w:lineRule="auto"/>
      <w:ind w:left="510" w:hanging="510"/>
      <w:jc w:val="both"/>
    </w:pPr>
    <w:rPr>
      <w:rFonts w:ascii="Times" w:eastAsia="Times New Roman" w:hAnsi="Times" w:cs="Arial"/>
      <w:bCs/>
      <w:sz w:val="24"/>
      <w:szCs w:val="20"/>
      <w:lang w:eastAsia="pl-PL"/>
    </w:rPr>
  </w:style>
  <w:style w:type="paragraph" w:customStyle="1" w:styleId="LITlitera">
    <w:name w:val="LIT – litera"/>
    <w:basedOn w:val="PKTpunkt"/>
    <w:uiPriority w:val="14"/>
    <w:qFormat/>
    <w:rsid w:val="000C726E"/>
    <w:pPr>
      <w:ind w:left="986" w:hanging="476"/>
    </w:pPr>
  </w:style>
  <w:style w:type="character" w:customStyle="1" w:styleId="Nagwek1Znak">
    <w:name w:val="Nagłówek 1 Znak"/>
    <w:basedOn w:val="Domylnaczcionkaakapitu"/>
    <w:link w:val="Nagwek1"/>
    <w:uiPriority w:val="9"/>
    <w:rsid w:val="000C726E"/>
    <w:rPr>
      <w:rFonts w:ascii="Times New Roman" w:eastAsia="Times New Roman" w:hAnsi="Times New Roman" w:cs="Times New Roman"/>
      <w:b/>
      <w:bCs/>
      <w:kern w:val="36"/>
      <w:sz w:val="48"/>
      <w:szCs w:val="48"/>
      <w:lang w:eastAsia="pl-PL"/>
    </w:rPr>
  </w:style>
  <w:style w:type="character" w:customStyle="1" w:styleId="highlight-disabled">
    <w:name w:val="highlight-disabled"/>
    <w:basedOn w:val="Domylnaczcionkaakapitu"/>
    <w:rsid w:val="000C726E"/>
  </w:style>
  <w:style w:type="paragraph" w:styleId="Tekstprzypisukocowego">
    <w:name w:val="endnote text"/>
    <w:basedOn w:val="Normalny"/>
    <w:link w:val="TekstprzypisukocowegoZnak"/>
    <w:uiPriority w:val="99"/>
    <w:semiHidden/>
    <w:unhideWhenUsed/>
    <w:rsid w:val="00124C3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24C3B"/>
    <w:rPr>
      <w:sz w:val="20"/>
      <w:szCs w:val="20"/>
    </w:rPr>
  </w:style>
  <w:style w:type="character" w:styleId="Odwoanieprzypisukocowego">
    <w:name w:val="endnote reference"/>
    <w:basedOn w:val="Domylnaczcionkaakapitu"/>
    <w:uiPriority w:val="99"/>
    <w:semiHidden/>
    <w:unhideWhenUsed/>
    <w:rsid w:val="00124C3B"/>
    <w:rPr>
      <w:vertAlign w:val="superscript"/>
    </w:rPr>
  </w:style>
  <w:style w:type="paragraph" w:styleId="Stopka">
    <w:name w:val="footer"/>
    <w:basedOn w:val="Normalny"/>
    <w:link w:val="StopkaZnak"/>
    <w:uiPriority w:val="99"/>
    <w:unhideWhenUsed/>
    <w:rsid w:val="007D4C3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D4C33"/>
  </w:style>
  <w:style w:type="paragraph" w:styleId="Tekstpodstawowywcity">
    <w:name w:val="Body Text Indent"/>
    <w:basedOn w:val="Normalny"/>
    <w:link w:val="TekstpodstawowywcityZnak"/>
    <w:uiPriority w:val="99"/>
    <w:unhideWhenUsed/>
    <w:rsid w:val="00E349C0"/>
    <w:pPr>
      <w:spacing w:after="120" w:line="276" w:lineRule="auto"/>
      <w:ind w:left="283"/>
    </w:pPr>
    <w:rPr>
      <w:rFonts w:ascii="Calibri" w:eastAsia="Calibri" w:hAnsi="Calibri" w:cs="Times New Roman"/>
    </w:rPr>
  </w:style>
  <w:style w:type="character" w:customStyle="1" w:styleId="TekstpodstawowywcityZnak">
    <w:name w:val="Tekst podstawowy wcięty Znak"/>
    <w:basedOn w:val="Domylnaczcionkaakapitu"/>
    <w:link w:val="Tekstpodstawowywcity"/>
    <w:uiPriority w:val="99"/>
    <w:rsid w:val="00E349C0"/>
    <w:rPr>
      <w:rFonts w:ascii="Calibri" w:eastAsia="Calibri" w:hAnsi="Calibri" w:cs="Times New Roman"/>
    </w:rPr>
  </w:style>
  <w:style w:type="paragraph" w:customStyle="1" w:styleId="USTustnpkodeksu">
    <w:name w:val="UST(§) – ust. (§ np. kodeksu)"/>
    <w:basedOn w:val="ARTartustawynprozporzdzenia"/>
    <w:uiPriority w:val="12"/>
    <w:qFormat/>
    <w:rsid w:val="006B16FE"/>
    <w:pPr>
      <w:spacing w:before="0"/>
    </w:pPr>
    <w:rPr>
      <w:rFonts w:eastAsia="Times New Roman"/>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414908">
      <w:bodyDiv w:val="1"/>
      <w:marLeft w:val="0"/>
      <w:marRight w:val="0"/>
      <w:marTop w:val="0"/>
      <w:marBottom w:val="0"/>
      <w:divBdr>
        <w:top w:val="none" w:sz="0" w:space="0" w:color="auto"/>
        <w:left w:val="none" w:sz="0" w:space="0" w:color="auto"/>
        <w:bottom w:val="none" w:sz="0" w:space="0" w:color="auto"/>
        <w:right w:val="none" w:sz="0" w:space="0" w:color="auto"/>
      </w:divBdr>
    </w:div>
    <w:div w:id="1624539003">
      <w:bodyDiv w:val="1"/>
      <w:marLeft w:val="0"/>
      <w:marRight w:val="0"/>
      <w:marTop w:val="0"/>
      <w:marBottom w:val="0"/>
      <w:divBdr>
        <w:top w:val="none" w:sz="0" w:space="0" w:color="auto"/>
        <w:left w:val="none" w:sz="0" w:space="0" w:color="auto"/>
        <w:bottom w:val="none" w:sz="0" w:space="0" w:color="auto"/>
        <w:right w:val="none" w:sz="0" w:space="0" w:color="auto"/>
      </w:divBdr>
    </w:div>
    <w:div w:id="196519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F2D9E-DAB2-43AB-9FD3-8577925F6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4780</Words>
  <Characters>28681</Characters>
  <Application>Microsoft Office Word</Application>
  <DocSecurity>0</DocSecurity>
  <Lines>239</Lines>
  <Paragraphs>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Warmijak Dorota</dc:creator>
  <cp:lastModifiedBy>Grażyna D. Grabowska</cp:lastModifiedBy>
  <cp:revision>2</cp:revision>
  <cp:lastPrinted>2022-10-28T12:08:00Z</cp:lastPrinted>
  <dcterms:created xsi:type="dcterms:W3CDTF">2023-01-20T11:00:00Z</dcterms:created>
  <dcterms:modified xsi:type="dcterms:W3CDTF">2023-01-20T11:00:00Z</dcterms:modified>
</cp:coreProperties>
</file>