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A6D97" w14:textId="2D6501BA" w:rsidR="00177CDD" w:rsidRPr="00E75B18" w:rsidRDefault="00177CDD" w:rsidP="00177CDD">
      <w:pPr>
        <w:pStyle w:val="OZNPROJEKTUwskazaniedatylubwersjiprojektu"/>
      </w:pPr>
      <w:r w:rsidRPr="00E75B18">
        <w:t>Projekt</w:t>
      </w:r>
    </w:p>
    <w:p w14:paraId="2DDD4CB7" w14:textId="17000CE5" w:rsidR="00177CDD" w:rsidRPr="00E75B18" w:rsidRDefault="00177CDD" w:rsidP="00177CDD">
      <w:pPr>
        <w:pStyle w:val="OZNRODZAKTUtznustawalubrozporzdzenieiorganwydajcy"/>
      </w:pPr>
      <w:r w:rsidRPr="00E75B18">
        <w:t>Ustawa</w:t>
      </w:r>
    </w:p>
    <w:p w14:paraId="1DD4C360" w14:textId="0F1572E1" w:rsidR="00177CDD" w:rsidRPr="00E75B18" w:rsidRDefault="00177CDD" w:rsidP="00177CDD">
      <w:pPr>
        <w:pStyle w:val="DATAAKTUdatauchwalenialubwydaniaaktu"/>
      </w:pPr>
      <w:r w:rsidRPr="00E75B18">
        <w:t>z dnia</w:t>
      </w:r>
    </w:p>
    <w:p w14:paraId="06580AE0" w14:textId="77777777" w:rsidR="00177CDD" w:rsidRPr="00E75B18" w:rsidRDefault="00177CDD" w:rsidP="00177CDD">
      <w:pPr>
        <w:pStyle w:val="TYTUAKTUprzedmiotregulacjiustawylubrozporzdzenia"/>
      </w:pPr>
      <w:r w:rsidRPr="00E75B18">
        <w:t>o Centralnej Informacji Emerytalnej</w:t>
      </w:r>
      <w:r w:rsidRPr="00572E12">
        <w:rPr>
          <w:rStyle w:val="IGindeksgrny"/>
        </w:rPr>
        <w:footnoteReference w:id="1"/>
      </w:r>
      <w:r w:rsidRPr="00F0610A">
        <w:rPr>
          <w:rStyle w:val="IGindeksgrny"/>
        </w:rPr>
        <w:t>)</w:t>
      </w:r>
    </w:p>
    <w:p w14:paraId="7AA5F469" w14:textId="593F8BBC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>
        <w:rPr>
          <w:rStyle w:val="Ppogrubienie"/>
        </w:rPr>
        <w:t> </w:t>
      </w:r>
      <w:r w:rsidRPr="00E75B18">
        <w:rPr>
          <w:rStyle w:val="Ppogrubienie"/>
        </w:rPr>
        <w:t>1.</w:t>
      </w:r>
      <w:r>
        <w:t> </w:t>
      </w:r>
      <w:r w:rsidRPr="00E75B18">
        <w:t>Ustawa określa:</w:t>
      </w:r>
    </w:p>
    <w:p w14:paraId="4B9E5375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zasady funkcjonowania Centralnej Informacji Emerytalnej</w:t>
      </w:r>
      <w:r>
        <w:t>, zwanej dalej „CIE”</w:t>
      </w:r>
      <w:r w:rsidRPr="00E75B18">
        <w:t>;</w:t>
      </w:r>
    </w:p>
    <w:p w14:paraId="13F49E53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</w:r>
      <w:r>
        <w:t xml:space="preserve">zasady </w:t>
      </w:r>
      <w:r w:rsidRPr="00E75B18">
        <w:t>dostęp</w:t>
      </w:r>
      <w:r>
        <w:t>u</w:t>
      </w:r>
      <w:r w:rsidRPr="00E75B18">
        <w:t xml:space="preserve"> do informacji emerytalnej;</w:t>
      </w:r>
    </w:p>
    <w:p w14:paraId="2A6AA26E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warunki korzystania z usług elektronicznych</w:t>
      </w:r>
      <w:r>
        <w:t xml:space="preserve"> świadczonych za pomocą CIE.</w:t>
      </w:r>
    </w:p>
    <w:p w14:paraId="57E62C5A" w14:textId="20D233B2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>
        <w:rPr>
          <w:rStyle w:val="Ppogrubienie"/>
        </w:rPr>
        <w:t> </w:t>
      </w:r>
      <w:r w:rsidRPr="00E75B18">
        <w:rPr>
          <w:rStyle w:val="Ppogrubienie"/>
        </w:rPr>
        <w:t>2.</w:t>
      </w:r>
      <w:r>
        <w:t> </w:t>
      </w:r>
      <w:r w:rsidRPr="00E75B18">
        <w:t>Użyte w ustawie określenia oznaczają:</w:t>
      </w:r>
    </w:p>
    <w:p w14:paraId="34406318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</w:r>
      <w:r>
        <w:t>CIE</w:t>
      </w:r>
      <w:r w:rsidRPr="00E75B18">
        <w:t xml:space="preserve"> – zespół rozwiązań organizacyjno-technicznych umożliw</w:t>
      </w:r>
      <w:r>
        <w:t>iających</w:t>
      </w:r>
      <w:r w:rsidRPr="00E75B18">
        <w:t xml:space="preserve"> </w:t>
      </w:r>
      <w:r>
        <w:t>zainteresowanemu</w:t>
      </w:r>
      <w:r w:rsidRPr="00E75B18">
        <w:t xml:space="preserve"> dostęp do informacji emerytaln</w:t>
      </w:r>
      <w:r>
        <w:t>ej</w:t>
      </w:r>
      <w:r w:rsidRPr="00E75B18">
        <w:t xml:space="preserve"> i korzystani</w:t>
      </w:r>
      <w:r>
        <w:t>e</w:t>
      </w:r>
      <w:r w:rsidRPr="00E75B18">
        <w:t xml:space="preserve"> z usług elektronicznych, na zasadach określonych w</w:t>
      </w:r>
      <w:r>
        <w:t> </w:t>
      </w:r>
      <w:r w:rsidRPr="00E75B18">
        <w:t>niniejszej ustawie;</w:t>
      </w:r>
    </w:p>
    <w:p w14:paraId="4D44E947" w14:textId="751ED404" w:rsidR="00177CDD" w:rsidRPr="00E75B18" w:rsidRDefault="00177CDD" w:rsidP="00177CDD">
      <w:pPr>
        <w:pStyle w:val="PKTpunkt"/>
      </w:pPr>
      <w:r w:rsidRPr="00E75B18">
        <w:t>2)</w:t>
      </w:r>
      <w:r w:rsidRPr="00E75B18">
        <w:tab/>
      </w:r>
      <w:r>
        <w:t>E</w:t>
      </w:r>
      <w:r w:rsidRPr="00E75B18">
        <w:t xml:space="preserve">widencja </w:t>
      </w:r>
      <w:r>
        <w:t>Pracowniczych Planów Kapitałowych</w:t>
      </w:r>
      <w:r w:rsidRPr="00E75B18">
        <w:t xml:space="preserve"> – ewidencj</w:t>
      </w:r>
      <w:r w:rsidR="00851F8D">
        <w:t>ę</w:t>
      </w:r>
      <w:r w:rsidRPr="00E75B18">
        <w:t>, o której mowa w art. 58 ust. 1 ustawy z dnia 4 października 2018 r. o pracowniczych pla</w:t>
      </w:r>
      <w:r w:rsidR="00572E12">
        <w:t>nach kapitałowych (Dz. </w:t>
      </w:r>
      <w:r>
        <w:t>U. z 2023</w:t>
      </w:r>
      <w:r w:rsidRPr="00E75B18">
        <w:t xml:space="preserve"> r. poz. </w:t>
      </w:r>
      <w:r>
        <w:t>46</w:t>
      </w:r>
      <w:r w:rsidRPr="00E75B18">
        <w:t>);</w:t>
      </w:r>
    </w:p>
    <w:p w14:paraId="67B61D16" w14:textId="6C9F1D5A" w:rsidR="00177CDD" w:rsidRPr="00E75B18" w:rsidRDefault="00177CDD" w:rsidP="00177CDD">
      <w:pPr>
        <w:pStyle w:val="PKTpunkt"/>
      </w:pPr>
      <w:r w:rsidRPr="00E75B18">
        <w:t>3)</w:t>
      </w:r>
      <w:r w:rsidRPr="00E75B18">
        <w:tab/>
      </w:r>
      <w:r>
        <w:t>indywidualne konto emerytalne</w:t>
      </w:r>
      <w:r w:rsidRPr="00E75B18">
        <w:t xml:space="preserve"> –</w:t>
      </w:r>
      <w:r>
        <w:t xml:space="preserve"> indywidualne konto emerytalne</w:t>
      </w:r>
      <w:r w:rsidR="00991E20">
        <w:t>, o którym mowa w art. </w:t>
      </w:r>
      <w:r w:rsidRPr="00E75B18">
        <w:t>2 pkt 1 ustawy z dnia 20 kwietnia 2004 r. o indywidualnych kontach emerytalnych oraz indywidualnych kontach zabezpieczenia emerytalnego (Dz.</w:t>
      </w:r>
      <w:r>
        <w:t xml:space="preserve"> </w:t>
      </w:r>
      <w:r w:rsidRPr="00E75B18">
        <w:t xml:space="preserve">U. </w:t>
      </w:r>
      <w:r w:rsidR="00385890">
        <w:t xml:space="preserve">z </w:t>
      </w:r>
      <w:r w:rsidRPr="00E75B18">
        <w:t>2022</w:t>
      </w:r>
      <w:r>
        <w:t xml:space="preserve"> r.</w:t>
      </w:r>
      <w:r w:rsidRPr="00E75B18">
        <w:t xml:space="preserve"> poz. 1792);</w:t>
      </w:r>
    </w:p>
    <w:p w14:paraId="5086BC18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</w:r>
      <w:r>
        <w:t>indywidualne konto zabezpieczenia emerytalnego</w:t>
      </w:r>
      <w:r w:rsidRPr="00E75B18">
        <w:t xml:space="preserve"> –</w:t>
      </w:r>
      <w:r>
        <w:t xml:space="preserve"> indywidualne konto zabezpieczenia emerytalnego</w:t>
      </w:r>
      <w:r w:rsidRPr="00E75B18">
        <w:t>, o którym mowa w art. 2 pkt 1a ustawy z dnia 20 kwietnia 2004 r. o indywidualnych kontach emerytalnych oraz indywidualnych kontach zabezpieczenia emerytalnego;</w:t>
      </w:r>
    </w:p>
    <w:p w14:paraId="5BEABC29" w14:textId="3AE49E8E" w:rsidR="00177CDD" w:rsidRPr="00E75B18" w:rsidRDefault="00177CDD" w:rsidP="00177CDD">
      <w:pPr>
        <w:pStyle w:val="PKTpunkt"/>
      </w:pPr>
      <w:r w:rsidRPr="00E75B18">
        <w:t>5)</w:t>
      </w:r>
      <w:r w:rsidRPr="00E75B18">
        <w:tab/>
        <w:t>informacja emerytalna –</w:t>
      </w:r>
      <w:r>
        <w:t xml:space="preserve"> </w:t>
      </w:r>
      <w:r w:rsidRPr="00E75B18">
        <w:t xml:space="preserve">dane osobowe zainteresowanego, </w:t>
      </w:r>
      <w:r>
        <w:t>informacje</w:t>
      </w:r>
      <w:r w:rsidRPr="00E75B18">
        <w:t xml:space="preserve"> dotyczące produktu emerytalnego oraz dane o zewidencjonowanych składkach, wpłatach, jednostkach </w:t>
      </w:r>
      <w:r w:rsidRPr="00E75B18">
        <w:lastRenderedPageBreak/>
        <w:t>uczestnictwa w funduszu inwestycyjnym lub</w:t>
      </w:r>
      <w:r>
        <w:t xml:space="preserve"> </w:t>
      </w:r>
      <w:r w:rsidRPr="00E75B18">
        <w:t>jednostkach uczestnictwa</w:t>
      </w:r>
      <w:r>
        <w:t xml:space="preserve"> w</w:t>
      </w:r>
      <w:r w:rsidR="00572E12">
        <w:t> </w:t>
      </w:r>
      <w:r w:rsidRPr="00E75B18">
        <w:t>ubezpieczeniowym funduszu kapitałowym, jednostkach rozrachunkowych funduszu emerytalnego, papierach wartościowych, innych instrumentach finansowych oraz</w:t>
      </w:r>
      <w:r>
        <w:t xml:space="preserve"> </w:t>
      </w:r>
      <w:r w:rsidRPr="00E75B18">
        <w:t>innych środkach służących wyliczeniu przyszłych świadczeń emerytalnych zainteresowanego oraz informacj</w:t>
      </w:r>
      <w:r>
        <w:t>e</w:t>
      </w:r>
      <w:r w:rsidRPr="00E75B18">
        <w:t xml:space="preserve"> o</w:t>
      </w:r>
      <w:r>
        <w:t> </w:t>
      </w:r>
      <w:r w:rsidRPr="00E75B18">
        <w:t>szacunkowych wysokościach tych świadczeń;</w:t>
      </w:r>
    </w:p>
    <w:p w14:paraId="574149C2" w14:textId="77777777" w:rsidR="00177CDD" w:rsidRPr="00E75B18" w:rsidRDefault="00177CDD" w:rsidP="00177CDD">
      <w:pPr>
        <w:pStyle w:val="PKTpunkt"/>
      </w:pPr>
      <w:r w:rsidRPr="00E75B18">
        <w:t>6)</w:t>
      </w:r>
      <w:r w:rsidRPr="00E75B18">
        <w:tab/>
      </w:r>
      <w:bookmarkStart w:id="0" w:name="_Hlk113434188"/>
      <w:r w:rsidRPr="00E75B18">
        <w:t>PFR Portal</w:t>
      </w:r>
      <w:bookmarkEnd w:id="0"/>
      <w:r w:rsidRPr="00E75B18">
        <w:t xml:space="preserve"> – spółk</w:t>
      </w:r>
      <w:r>
        <w:t>ę</w:t>
      </w:r>
      <w:r w:rsidRPr="00E75B18">
        <w:t xml:space="preserve">, </w:t>
      </w:r>
      <w:bookmarkStart w:id="1" w:name="_Hlk113436055"/>
      <w:r w:rsidRPr="00E75B18">
        <w:t xml:space="preserve">o której mowa w art. 77 ust. 2 ustawy </w:t>
      </w:r>
      <w:r>
        <w:t xml:space="preserve">z dnia 4 października 2018 r. </w:t>
      </w:r>
      <w:r w:rsidRPr="00E75B18">
        <w:t>o pracowniczych planach kapitałowych</w:t>
      </w:r>
      <w:bookmarkEnd w:id="1"/>
      <w:r w:rsidRPr="00E75B18">
        <w:t>;</w:t>
      </w:r>
    </w:p>
    <w:p w14:paraId="7EB781A5" w14:textId="77777777" w:rsidR="00177CDD" w:rsidRPr="00E75B18" w:rsidRDefault="00177CDD" w:rsidP="00177CDD">
      <w:pPr>
        <w:pStyle w:val="PKTpunkt"/>
      </w:pPr>
      <w:r w:rsidRPr="00E75B18">
        <w:t>7)</w:t>
      </w:r>
      <w:r w:rsidRPr="00E75B18">
        <w:tab/>
        <w:t>pracowniczy plan kapitałowy</w:t>
      </w:r>
      <w:r w:rsidRPr="00E75B18" w:rsidDel="000F37A9">
        <w:t xml:space="preserve"> </w:t>
      </w:r>
      <w:r w:rsidRPr="00E75B18">
        <w:t>– pracowniczy plan kapitałowy w rozumieniu ustawy z dnia 4 października 2018 r. o pracowniczych planach kapitałowych;</w:t>
      </w:r>
    </w:p>
    <w:p w14:paraId="60F5A5E7" w14:textId="38323181" w:rsidR="00177CDD" w:rsidRPr="00E75B18" w:rsidRDefault="00177CDD" w:rsidP="00177CDD">
      <w:pPr>
        <w:pStyle w:val="PKTpunkt"/>
      </w:pPr>
      <w:r w:rsidRPr="00E75B18">
        <w:t>8)</w:t>
      </w:r>
      <w:r w:rsidRPr="00E75B18">
        <w:tab/>
        <w:t>pracowniczy program emerytalny – pracowniczy program emerytalny w rozumieniu ustawy z dnia 20 kwietnia 2004 r. o pracowniczych pr</w:t>
      </w:r>
      <w:r w:rsidR="00991E20">
        <w:t>ogramach emerytalnych (Dz. U. z </w:t>
      </w:r>
      <w:r w:rsidRPr="00E75B18">
        <w:t xml:space="preserve">2021 r. poz. 2139 </w:t>
      </w:r>
      <w:r>
        <w:t>oraz</w:t>
      </w:r>
      <w:r w:rsidRPr="00E75B18">
        <w:t xml:space="preserve"> z 2022 r. poz. 904);</w:t>
      </w:r>
    </w:p>
    <w:p w14:paraId="4AEA7EA3" w14:textId="77777777" w:rsidR="00177CDD" w:rsidRPr="00E75B18" w:rsidRDefault="00177CDD" w:rsidP="00177CDD">
      <w:pPr>
        <w:pStyle w:val="PKTpunkt"/>
      </w:pPr>
      <w:r w:rsidRPr="00E75B18">
        <w:t>9)</w:t>
      </w:r>
      <w:r w:rsidRPr="00E75B18">
        <w:tab/>
        <w:t>podmiot obowiązany:</w:t>
      </w:r>
    </w:p>
    <w:p w14:paraId="21090663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</w:r>
      <w:r>
        <w:t>prowadzący</w:t>
      </w:r>
      <w:r w:rsidRPr="00E75B18">
        <w:t xml:space="preserve"> </w:t>
      </w:r>
      <w:r>
        <w:t>indywidualne konto emerytalne, zwane dalej „</w:t>
      </w:r>
      <w:r w:rsidRPr="00E75B18">
        <w:t>IKE</w:t>
      </w:r>
      <w:r>
        <w:t>”,</w:t>
      </w:r>
      <w:r w:rsidRPr="00E75B18">
        <w:t xml:space="preserve"> lub</w:t>
      </w:r>
      <w:r>
        <w:t xml:space="preserve"> indywidualne konto zabezpieczenia emerytalnego, zwane dalej</w:t>
      </w:r>
      <w:r w:rsidRPr="00E75B18">
        <w:t xml:space="preserve"> </w:t>
      </w:r>
      <w:r>
        <w:t>„</w:t>
      </w:r>
      <w:r w:rsidRPr="00E75B18">
        <w:t>IKZE</w:t>
      </w:r>
      <w:r>
        <w:t>”, o którym mowa w art. 8 ust. 1 ustawy z dnia 20 kwietnia 2004 r. o indywidulanych kontach emerytalnych oraz indywidualnych kontach zabezpieczenia emerytalnego,</w:t>
      </w:r>
    </w:p>
    <w:p w14:paraId="7246CF44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wykonując</w:t>
      </w:r>
      <w:r>
        <w:t>y</w:t>
      </w:r>
      <w:r w:rsidRPr="00E75B18">
        <w:t xml:space="preserve"> działalność w zakresie </w:t>
      </w:r>
      <w:r>
        <w:t>pracowniczych programów emerytalnych, zwanych dalej „PPE”</w:t>
      </w:r>
      <w:r w:rsidRPr="00E75B18">
        <w:t>:</w:t>
      </w:r>
    </w:p>
    <w:p w14:paraId="218A5299" w14:textId="7F077DDB" w:rsidR="00177CDD" w:rsidRPr="00E75B18" w:rsidRDefault="00177CDD" w:rsidP="00177CDD">
      <w:pPr>
        <w:pStyle w:val="TIRtiret"/>
      </w:pPr>
      <w:r>
        <w:t>–</w:t>
      </w:r>
      <w:r w:rsidRPr="00E75B18">
        <w:tab/>
        <w:t xml:space="preserve">pracownicze towarzystwo emerytalne zarządzające </w:t>
      </w:r>
      <w:r>
        <w:t>PPE</w:t>
      </w:r>
      <w:r w:rsidRPr="00E75B18">
        <w:t>,</w:t>
      </w:r>
    </w:p>
    <w:p w14:paraId="528F8AD4" w14:textId="315AC54E" w:rsidR="00177CDD" w:rsidRPr="00E75B18" w:rsidRDefault="00177CDD" w:rsidP="00177CDD">
      <w:pPr>
        <w:pStyle w:val="TIRtiret"/>
      </w:pPr>
      <w:r>
        <w:t>–</w:t>
      </w:r>
      <w:r w:rsidRPr="00E75B18">
        <w:tab/>
        <w:t>towarzystwo funduszy inwestycyjnych zarządzające funduszem inwestycyjnym,</w:t>
      </w:r>
    </w:p>
    <w:p w14:paraId="67CDB949" w14:textId="616D8207" w:rsidR="00177CDD" w:rsidRPr="00E75B18" w:rsidRDefault="00177CDD" w:rsidP="00177CDD">
      <w:pPr>
        <w:pStyle w:val="TIRtiret"/>
      </w:pPr>
      <w:r>
        <w:t>–</w:t>
      </w:r>
      <w:r w:rsidRPr="00E75B18">
        <w:tab/>
        <w:t>zakład ubezpieczeń zarządzający ubezpiec</w:t>
      </w:r>
      <w:r>
        <w:t>zeniowym funduszem kapitałowym,</w:t>
      </w:r>
    </w:p>
    <w:p w14:paraId="5A4A104B" w14:textId="771E8D33" w:rsidR="00177CDD" w:rsidRPr="00E75B18" w:rsidRDefault="00177CDD" w:rsidP="00177CDD">
      <w:pPr>
        <w:pStyle w:val="TIRtiret"/>
      </w:pPr>
      <w:r>
        <w:t>–</w:t>
      </w:r>
      <w:r w:rsidRPr="00E75B18">
        <w:tab/>
        <w:t>zarządzający zagraniczny,</w:t>
      </w:r>
    </w:p>
    <w:p w14:paraId="665FE0DD" w14:textId="77777777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>powszechne towarzystwa emerytalne zarządzające otwartym funduszem emerytalnym;</w:t>
      </w:r>
    </w:p>
    <w:p w14:paraId="07427367" w14:textId="77777777" w:rsidR="00177CDD" w:rsidRPr="00E75B18" w:rsidRDefault="00177CDD" w:rsidP="00177CDD">
      <w:pPr>
        <w:pStyle w:val="PKTpunkt"/>
      </w:pPr>
      <w:r w:rsidRPr="00E75B18">
        <w:t>10)</w:t>
      </w:r>
      <w:r w:rsidRPr="00E75B18">
        <w:tab/>
        <w:t xml:space="preserve">podmiot wykonujący działalność w zakresie </w:t>
      </w:r>
      <w:r>
        <w:t>pracowniczych planów kapitałowych, zwanych dalej „PPK”</w:t>
      </w:r>
      <w:r w:rsidRPr="00E75B18">
        <w:t xml:space="preserve"> – towarzystwo funduszy inwestycyjnych, powszechne towarzystwo emerytalne, pracownicze towarzystwo emerytalne zarządzające pracowniczym funduszem emerytalnym lub zakład ubezpieczeń zarządzający </w:t>
      </w:r>
      <w:bookmarkStart w:id="2" w:name="_Hlk110527573"/>
      <w:r w:rsidRPr="00E75B18">
        <w:t>ubezpieczeniowym</w:t>
      </w:r>
      <w:bookmarkEnd w:id="2"/>
      <w:r w:rsidRPr="00E75B18">
        <w:t xml:space="preserve"> funduszem kapitałowym, umieszczone w</w:t>
      </w:r>
      <w:r>
        <w:t xml:space="preserve"> Ewidencji Pracowniczych Planów Kapitałowych, zwanej dalej</w:t>
      </w:r>
      <w:r w:rsidRPr="00E75B18">
        <w:t xml:space="preserve"> </w:t>
      </w:r>
      <w:r>
        <w:t>„e</w:t>
      </w:r>
      <w:r w:rsidRPr="00E75B18">
        <w:t>widenc</w:t>
      </w:r>
      <w:r>
        <w:t>ją</w:t>
      </w:r>
      <w:r w:rsidRPr="00E75B18">
        <w:t xml:space="preserve"> PPK</w:t>
      </w:r>
      <w:r>
        <w:t>”</w:t>
      </w:r>
      <w:r w:rsidRPr="00E75B18">
        <w:t xml:space="preserve">; </w:t>
      </w:r>
    </w:p>
    <w:p w14:paraId="1B51E63A" w14:textId="77777777" w:rsidR="00177CDD" w:rsidRPr="00E75B18" w:rsidRDefault="00177CDD" w:rsidP="00177CDD">
      <w:pPr>
        <w:pStyle w:val="PKTpunkt"/>
      </w:pPr>
      <w:r w:rsidRPr="00E75B18">
        <w:t>11)</w:t>
      </w:r>
      <w:r w:rsidRPr="00E75B18">
        <w:tab/>
        <w:t>posiadacz produktu emerytalnego – osob</w:t>
      </w:r>
      <w:r>
        <w:t>ę</w:t>
      </w:r>
      <w:r w:rsidRPr="00E75B18">
        <w:t xml:space="preserve"> fizyczn</w:t>
      </w:r>
      <w:r>
        <w:t>ą, która jest lub była</w:t>
      </w:r>
      <w:r w:rsidRPr="00E75B18">
        <w:t>:</w:t>
      </w:r>
    </w:p>
    <w:p w14:paraId="2FF9EE34" w14:textId="492D52E4" w:rsidR="00177CDD" w:rsidRPr="00E75B18" w:rsidRDefault="00177CDD" w:rsidP="00177CDD">
      <w:pPr>
        <w:pStyle w:val="LITlitera"/>
      </w:pPr>
      <w:r w:rsidRPr="00E75B18">
        <w:lastRenderedPageBreak/>
        <w:t>a)</w:t>
      </w:r>
      <w:r w:rsidRPr="00E75B18">
        <w:tab/>
        <w:t>osobą, o której mowa w art. 6</w:t>
      </w:r>
      <w:r w:rsidR="003E38A8">
        <w:t>–</w:t>
      </w:r>
      <w:r w:rsidRPr="00E75B18">
        <w:t>7 ustawy z dnia 13 października 1998 r. o systemie ubezpieczeń społecznych (Dz. U. z 202</w:t>
      </w:r>
      <w:r>
        <w:t>2</w:t>
      </w:r>
      <w:r w:rsidRPr="00E75B18">
        <w:t xml:space="preserve"> r. poz. </w:t>
      </w:r>
      <w:r>
        <w:t>1009,</w:t>
      </w:r>
      <w:r w:rsidRPr="00E75B18">
        <w:t xml:space="preserve"> z </w:t>
      </w:r>
      <w:proofErr w:type="spellStart"/>
      <w:r w:rsidRPr="00E75B18">
        <w:t>późn</w:t>
      </w:r>
      <w:proofErr w:type="spellEnd"/>
      <w:r w:rsidRPr="00E75B18">
        <w:t>. zm.</w:t>
      </w:r>
      <w:r w:rsidRPr="00F0610A">
        <w:rPr>
          <w:rStyle w:val="IGindeksgrny"/>
        </w:rPr>
        <w:footnoteReference w:id="2"/>
      </w:r>
      <w:r w:rsidRPr="00F0610A">
        <w:rPr>
          <w:rStyle w:val="IGindeksgrny"/>
        </w:rPr>
        <w:t>)</w:t>
      </w:r>
      <w:r w:rsidRPr="00E75B18">
        <w:t>),</w:t>
      </w:r>
    </w:p>
    <w:p w14:paraId="2233FE09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osobą podlegającą ubezpieczeniu emerytalno-rentowemu, o którym mowa w art. 16 ust. 1 i 2 ustawy z dnia 20 grudnia 1990 r. o ubezpieczeniu społecznym rolników</w:t>
      </w:r>
      <w:r>
        <w:t xml:space="preserve"> (Dz. U. z 2023 r. poz. 208 i 337)</w:t>
      </w:r>
      <w:r w:rsidRPr="00E75B18">
        <w:t xml:space="preserve">, </w:t>
      </w:r>
    </w:p>
    <w:p w14:paraId="45A62C93" w14:textId="7473D9EE" w:rsidR="00177CDD" w:rsidRPr="004270E7" w:rsidRDefault="00177CDD" w:rsidP="00177CDD">
      <w:pPr>
        <w:pStyle w:val="LITlitera"/>
      </w:pPr>
      <w:r w:rsidRPr="00177CDD">
        <w:t>c)</w:t>
      </w:r>
      <w:r w:rsidRPr="00177CDD">
        <w:tab/>
        <w:t>członkiem otwartego funduszu emerytalnego w rozumieniu ustawy z dnia 28 sierpnia 1997 r. o organizacji i funkcjonow</w:t>
      </w:r>
      <w:r w:rsidRPr="001A682F">
        <w:t xml:space="preserve">aniu funduszy emerytalnych (Dz. U. </w:t>
      </w:r>
      <w:r w:rsidR="00572E12">
        <w:t>z </w:t>
      </w:r>
      <w:r w:rsidRPr="004270E7">
        <w:t>2022 r. p</w:t>
      </w:r>
      <w:bookmarkStart w:id="3" w:name="_GoBack"/>
      <w:bookmarkEnd w:id="3"/>
      <w:r w:rsidRPr="004270E7">
        <w:t>oz. 2342 i 2640),</w:t>
      </w:r>
    </w:p>
    <w:p w14:paraId="1308DB99" w14:textId="77777777" w:rsidR="00177CDD" w:rsidRPr="004270E7" w:rsidRDefault="00177CDD" w:rsidP="00177CDD">
      <w:pPr>
        <w:pStyle w:val="LITlitera"/>
      </w:pPr>
      <w:r w:rsidRPr="004270E7">
        <w:t>d)</w:t>
      </w:r>
      <w:r w:rsidRPr="004270E7">
        <w:tab/>
        <w:t>oszczędzającym, o którym mowa w art. 2 pkt 3 ustawy z dnia 20 kwietnia 2004 r. o indywidualnych kontach emerytalnych oraz indywidualnych kontach zabezpieczenia emerytalnego,</w:t>
      </w:r>
    </w:p>
    <w:p w14:paraId="55DD280A" w14:textId="77777777" w:rsidR="00177CDD" w:rsidRPr="00E75B18" w:rsidRDefault="00177CDD" w:rsidP="00177CDD">
      <w:pPr>
        <w:pStyle w:val="LITlitera"/>
      </w:pPr>
      <w:r>
        <w:t>e</w:t>
      </w:r>
      <w:r w:rsidRPr="00E75B18">
        <w:t>)</w:t>
      </w:r>
      <w:r w:rsidRPr="00E75B18">
        <w:tab/>
        <w:t>uczestnikiem</w:t>
      </w:r>
      <w:r>
        <w:t xml:space="preserve"> PPE</w:t>
      </w:r>
      <w:r w:rsidRPr="00E75B18">
        <w:t xml:space="preserve"> lub</w:t>
      </w:r>
    </w:p>
    <w:p w14:paraId="2055EEF6" w14:textId="77777777" w:rsidR="00177CDD" w:rsidRPr="00E75B18" w:rsidRDefault="00177CDD" w:rsidP="00177CDD">
      <w:pPr>
        <w:pStyle w:val="LITlitera"/>
      </w:pPr>
      <w:r>
        <w:t>f</w:t>
      </w:r>
      <w:r w:rsidRPr="00E75B18">
        <w:t>)</w:t>
      </w:r>
      <w:r w:rsidRPr="00E75B18">
        <w:tab/>
        <w:t>uczestnikiem</w:t>
      </w:r>
      <w:r>
        <w:t xml:space="preserve"> PPK</w:t>
      </w:r>
      <w:r w:rsidRPr="00E75B18">
        <w:t>;</w:t>
      </w:r>
    </w:p>
    <w:p w14:paraId="1BBD195A" w14:textId="77777777" w:rsidR="00177CDD" w:rsidRPr="00E75B18" w:rsidRDefault="00177CDD" w:rsidP="00177CDD">
      <w:pPr>
        <w:pStyle w:val="PKTpunkt"/>
      </w:pPr>
      <w:r w:rsidRPr="00E75B18">
        <w:t>12)</w:t>
      </w:r>
      <w:r w:rsidRPr="00E75B18">
        <w:tab/>
        <w:t xml:space="preserve">profil CIE – </w:t>
      </w:r>
      <w:bookmarkStart w:id="4" w:name="_Hlk127261380"/>
      <w:r w:rsidRPr="00E75B18">
        <w:t>wydzielon</w:t>
      </w:r>
      <w:r>
        <w:t>ą</w:t>
      </w:r>
      <w:r w:rsidRPr="00E75B18">
        <w:t xml:space="preserve"> częś</w:t>
      </w:r>
      <w:r>
        <w:t>ć</w:t>
      </w:r>
      <w:r w:rsidRPr="00E75B18">
        <w:t xml:space="preserve"> systemu CIE zawierając</w:t>
      </w:r>
      <w:r>
        <w:t>ą</w:t>
      </w:r>
      <w:r w:rsidRPr="00E75B18">
        <w:t xml:space="preserve"> zbiór danych identyfikujących zainteresowanego</w:t>
      </w:r>
      <w:r>
        <w:t xml:space="preserve"> oraz</w:t>
      </w:r>
      <w:r w:rsidRPr="00E75B18">
        <w:t xml:space="preserve"> informacj</w:t>
      </w:r>
      <w:r>
        <w:t>e</w:t>
      </w:r>
      <w:r w:rsidRPr="00E75B18">
        <w:t xml:space="preserve"> emerytaln</w:t>
      </w:r>
      <w:r>
        <w:t>e,</w:t>
      </w:r>
      <w:r w:rsidRPr="00E75B18">
        <w:t xml:space="preserve"> wraz z przyporządkowanymi temu zainteresowanemu zasobami systemu CIE</w:t>
      </w:r>
      <w:bookmarkEnd w:id="4"/>
      <w:r w:rsidRPr="00E75B18">
        <w:t>;</w:t>
      </w:r>
    </w:p>
    <w:p w14:paraId="40825E33" w14:textId="77777777" w:rsidR="00177CDD" w:rsidRPr="00E75B18" w:rsidRDefault="00177CDD" w:rsidP="00177CDD">
      <w:pPr>
        <w:pStyle w:val="PKTpunkt"/>
      </w:pPr>
      <w:r w:rsidRPr="00E75B18">
        <w:t>13)</w:t>
      </w:r>
      <w:r w:rsidRPr="00E75B18">
        <w:tab/>
        <w:t>produkt emerytalny – ubezpieczenie emerytalne, ubezpieczenie emerytalno-rentowe rolników, jedn</w:t>
      </w:r>
      <w:r>
        <w:t>ą</w:t>
      </w:r>
      <w:r w:rsidRPr="00E75B18">
        <w:t xml:space="preserve"> z form gromadzenia przez zainteresowanego środków emerytalnych w ramach </w:t>
      </w:r>
      <w:r>
        <w:t>IKE</w:t>
      </w:r>
      <w:r w:rsidRPr="00E75B18">
        <w:t>,</w:t>
      </w:r>
      <w:r>
        <w:t xml:space="preserve"> IKZE, PPE</w:t>
      </w:r>
      <w:r w:rsidRPr="00E75B18">
        <w:t xml:space="preserve">, otwartego funduszu emerytalnego albo </w:t>
      </w:r>
      <w:r>
        <w:t>PPK</w:t>
      </w:r>
      <w:r w:rsidRPr="00E75B18">
        <w:t>;</w:t>
      </w:r>
    </w:p>
    <w:p w14:paraId="64648F76" w14:textId="037FE24A" w:rsidR="00177CDD" w:rsidRPr="00E75B18" w:rsidRDefault="00177CDD" w:rsidP="00177CDD">
      <w:pPr>
        <w:pStyle w:val="PKTpunkt"/>
      </w:pPr>
      <w:r w:rsidRPr="00E75B18">
        <w:t>14)</w:t>
      </w:r>
      <w:r w:rsidRPr="00E75B18">
        <w:tab/>
        <w:t>publiczna aplikacja mobilna – aplikacj</w:t>
      </w:r>
      <w:r w:rsidR="00570076">
        <w:t>ę</w:t>
      </w:r>
      <w:r w:rsidRPr="00E75B18">
        <w:t xml:space="preserve"> mobiln</w:t>
      </w:r>
      <w:r w:rsidR="00570076">
        <w:t>ą</w:t>
      </w:r>
      <w:r w:rsidRPr="00E75B18">
        <w:t xml:space="preserve"> służąc</w:t>
      </w:r>
      <w:r w:rsidR="00570076">
        <w:t>ą</w:t>
      </w:r>
      <w:r w:rsidRPr="00E75B18">
        <w:t xml:space="preserve"> do kontaktu zainteresowanego z</w:t>
      </w:r>
      <w:r>
        <w:t> </w:t>
      </w:r>
      <w:r w:rsidRPr="00E75B18">
        <w:t>administracją publiczną, o której mowa w art. 19e ust. 1 ustawy z dnia 17 lutego 2005</w:t>
      </w:r>
      <w:r>
        <w:t> </w:t>
      </w:r>
      <w:r w:rsidRPr="00E75B18">
        <w:t>r. o informatyzacji działalności podmiotów realizujących zadania publiczne (Dz. U. z</w:t>
      </w:r>
      <w:r>
        <w:t> 2023 r. poz. 57</w:t>
      </w:r>
      <w:r w:rsidRPr="00E75B18">
        <w:t>);</w:t>
      </w:r>
    </w:p>
    <w:p w14:paraId="00E07FE8" w14:textId="77777777" w:rsidR="00177CDD" w:rsidRPr="00E75B18" w:rsidRDefault="00177CDD" w:rsidP="00177CDD">
      <w:pPr>
        <w:pStyle w:val="PKTpunkt"/>
      </w:pPr>
      <w:r w:rsidRPr="00E75B18">
        <w:t>15)</w:t>
      </w:r>
      <w:r w:rsidRPr="00E75B18">
        <w:tab/>
        <w:t>system CIE – system teleinformatyczny służący do</w:t>
      </w:r>
      <w:r>
        <w:t xml:space="preserve"> przetwarzania, w tym</w:t>
      </w:r>
      <w:r w:rsidRPr="00E75B18">
        <w:t xml:space="preserve"> gromadzenia</w:t>
      </w:r>
      <w:r>
        <w:t>,</w:t>
      </w:r>
      <w:r w:rsidRPr="00E75B18">
        <w:t xml:space="preserve"> informacji emerytalnych i świadczenia usług elektronicznych w ramach CIE;</w:t>
      </w:r>
    </w:p>
    <w:p w14:paraId="3F97992F" w14:textId="77777777" w:rsidR="00177CDD" w:rsidRPr="00E75B18" w:rsidRDefault="00177CDD" w:rsidP="00177CDD">
      <w:pPr>
        <w:pStyle w:val="PKTpunkt"/>
      </w:pPr>
      <w:r w:rsidRPr="00E75B18">
        <w:t>16)</w:t>
      </w:r>
      <w:r w:rsidRPr="00E75B18">
        <w:tab/>
        <w:t>świadczenie emerytalne:</w:t>
      </w:r>
    </w:p>
    <w:p w14:paraId="35DC78DE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emerytur</w:t>
      </w:r>
      <w:r>
        <w:t>ę</w:t>
      </w:r>
      <w:r w:rsidRPr="00E75B18">
        <w:t>, o której mowa w art. 24 ustawy z dnia 17 grudnia 1998 r. o emeryturach i rentach z Funduszu Ubezpieczeń Społecznych (Dz. U. z 2022 r. poz. 504</w:t>
      </w:r>
      <w:r>
        <w:t>, 1504 i 2461</w:t>
      </w:r>
      <w:r w:rsidRPr="00E75B18">
        <w:t>),</w:t>
      </w:r>
    </w:p>
    <w:p w14:paraId="6615A4F4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okresow</w:t>
      </w:r>
      <w:r>
        <w:t>ą</w:t>
      </w:r>
      <w:r w:rsidRPr="00E75B18">
        <w:t xml:space="preserve"> emerytur</w:t>
      </w:r>
      <w:r>
        <w:t>ę</w:t>
      </w:r>
      <w:r w:rsidRPr="00E75B18">
        <w:t xml:space="preserve"> kapitałow</w:t>
      </w:r>
      <w:r>
        <w:t>ą</w:t>
      </w:r>
      <w:r w:rsidRPr="00E75B18">
        <w:t>, o której mowa w</w:t>
      </w:r>
      <w:r>
        <w:t xml:space="preserve"> art. 7 ust. 1</w:t>
      </w:r>
      <w:r w:rsidRPr="00E75B18">
        <w:t> ustaw</w:t>
      </w:r>
      <w:r>
        <w:t>y</w:t>
      </w:r>
      <w:r w:rsidRPr="00E75B18">
        <w:t xml:space="preserve"> z dnia 21 listopada 2008 r. o emeryturach kapitałowych (Dz. U. z 2018 r. poz. 926),</w:t>
      </w:r>
    </w:p>
    <w:p w14:paraId="67660958" w14:textId="77777777" w:rsidR="00177CDD" w:rsidRPr="00E75B18" w:rsidRDefault="00177CDD" w:rsidP="00177CDD">
      <w:pPr>
        <w:pStyle w:val="LITlitera"/>
      </w:pPr>
      <w:r w:rsidRPr="00E75B18">
        <w:lastRenderedPageBreak/>
        <w:t>c)</w:t>
      </w:r>
      <w:r w:rsidRPr="00E75B18">
        <w:tab/>
        <w:t>emerytur</w:t>
      </w:r>
      <w:r>
        <w:t>ę</w:t>
      </w:r>
      <w:r w:rsidRPr="00E75B18">
        <w:t xml:space="preserve"> rolnicz</w:t>
      </w:r>
      <w:r>
        <w:t>ą</w:t>
      </w:r>
      <w:r w:rsidRPr="00E75B18">
        <w:t xml:space="preserve"> i emerytur</w:t>
      </w:r>
      <w:r>
        <w:t>ę</w:t>
      </w:r>
      <w:r w:rsidRPr="00E75B18">
        <w:t xml:space="preserve"> z</w:t>
      </w:r>
      <w:r>
        <w:t xml:space="preserve"> </w:t>
      </w:r>
      <w:r w:rsidRPr="00E75B18">
        <w:t>ubezpieczenia społecznego rolników indywidualnych i członków ich rodzin, o których mowa w art. 18 pkt 1 i 4 ustawy z dnia 20 grudnia 1990 r. o ubezpieczeniu społecznym rolników,</w:t>
      </w:r>
    </w:p>
    <w:p w14:paraId="5081539A" w14:textId="77777777" w:rsidR="00177CDD" w:rsidRPr="00E75B18" w:rsidRDefault="00177CDD" w:rsidP="00177CDD">
      <w:pPr>
        <w:pStyle w:val="LITlitera"/>
      </w:pPr>
      <w:r w:rsidRPr="00E75B18">
        <w:t>d)</w:t>
      </w:r>
      <w:r w:rsidRPr="00E75B18">
        <w:tab/>
        <w:t>wypłat</w:t>
      </w:r>
      <w:r>
        <w:t>ę</w:t>
      </w:r>
      <w:r w:rsidRPr="00E75B18">
        <w:t xml:space="preserve">, </w:t>
      </w:r>
      <w:r>
        <w:t>o której mowa w</w:t>
      </w:r>
      <w:r w:rsidRPr="00E75B18">
        <w:t>:</w:t>
      </w:r>
    </w:p>
    <w:p w14:paraId="0C712499" w14:textId="79375120" w:rsidR="00177CDD" w:rsidRPr="00E75B18" w:rsidRDefault="001A682F" w:rsidP="00177CDD">
      <w:pPr>
        <w:pStyle w:val="TIRtiret"/>
      </w:pPr>
      <w:r>
        <w:t>–</w:t>
      </w:r>
      <w:r w:rsidR="00177CDD" w:rsidRPr="00E75B18">
        <w:tab/>
        <w:t>art. 2 pkt 13 ustawy z dnia 20 kwietnia 2004 r. o indywidualnych kontach emerytalnych oraz indywidualnych kontach zabezpieczenia emerytalnego,</w:t>
      </w:r>
    </w:p>
    <w:p w14:paraId="6B95B967" w14:textId="10079D52" w:rsidR="00177CDD" w:rsidRPr="00E75B18" w:rsidRDefault="001A682F" w:rsidP="00177CDD">
      <w:pPr>
        <w:pStyle w:val="TIRtiret"/>
      </w:pPr>
      <w:r>
        <w:t>–</w:t>
      </w:r>
      <w:r w:rsidR="00177CDD" w:rsidRPr="00E75B18">
        <w:tab/>
        <w:t>art. 2 pkt 18 ustawy z dnia 20 kwietnia 2004 r. o pracown</w:t>
      </w:r>
      <w:r w:rsidR="00177CDD">
        <w:t>iczych programach emerytalnych</w:t>
      </w:r>
      <w:r w:rsidR="00177CDD" w:rsidRPr="00E75B18">
        <w:t>,</w:t>
      </w:r>
    </w:p>
    <w:p w14:paraId="69F68A9E" w14:textId="56102015" w:rsidR="00177CDD" w:rsidRPr="00E75B18" w:rsidRDefault="001A682F" w:rsidP="00177CDD">
      <w:pPr>
        <w:pStyle w:val="TIRtiret"/>
      </w:pPr>
      <w:r>
        <w:t>–</w:t>
      </w:r>
      <w:r w:rsidR="00177CDD" w:rsidRPr="00E75B18">
        <w:tab/>
        <w:t>art. 2 pkt 41 ustawy z dnia 4 października 2018 r. o pracowniczych planach kapitałowych;</w:t>
      </w:r>
    </w:p>
    <w:p w14:paraId="3230C650" w14:textId="77777777" w:rsidR="00177CDD" w:rsidRPr="00E75B18" w:rsidRDefault="00177CDD" w:rsidP="00177CDD">
      <w:pPr>
        <w:pStyle w:val="PKTpunkt"/>
      </w:pPr>
      <w:r w:rsidRPr="00E75B18">
        <w:t>17)</w:t>
      </w:r>
      <w:r w:rsidRPr="00E75B18">
        <w:tab/>
        <w:t>środki emerytalne – zewidencjonowane na koncie lub rachunku zainteresowanego składki, wpłaty, papiery wartościowe, inne instrumenty finansowe, jednostki rozrachunkowe, jednostki uczestnictwa i</w:t>
      </w:r>
      <w:r>
        <w:t xml:space="preserve"> </w:t>
      </w:r>
      <w:r w:rsidRPr="00E75B18">
        <w:t>inne środki służące wyliczeniu przyszłych świadczeń emerytalnych zainteresowanego;</w:t>
      </w:r>
    </w:p>
    <w:p w14:paraId="1434A8A8" w14:textId="77777777" w:rsidR="00177CDD" w:rsidRPr="00E75B18" w:rsidRDefault="00177CDD" w:rsidP="00177CDD">
      <w:pPr>
        <w:pStyle w:val="PKTpunkt"/>
      </w:pPr>
      <w:r w:rsidRPr="00E75B18">
        <w:t>18)</w:t>
      </w:r>
      <w:r w:rsidRPr="00E75B18">
        <w:tab/>
        <w:t>zainteresowany – posiadacz</w:t>
      </w:r>
      <w:r>
        <w:t>a</w:t>
      </w:r>
      <w:r w:rsidRPr="00E75B18">
        <w:t xml:space="preserve"> produktu emerytalnego, który założył profil CIE.</w:t>
      </w:r>
    </w:p>
    <w:p w14:paraId="4336F459" w14:textId="1B0B7CE0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A682F">
        <w:rPr>
          <w:rStyle w:val="Ppogrubienie"/>
        </w:rPr>
        <w:t> </w:t>
      </w:r>
      <w:r w:rsidRPr="00E75B18">
        <w:rPr>
          <w:rStyle w:val="Ppogrubienie"/>
        </w:rPr>
        <w:t>3.</w:t>
      </w:r>
      <w:r w:rsidR="001A682F">
        <w:t> </w:t>
      </w:r>
      <w:r w:rsidRPr="00E75B18">
        <w:t>1.</w:t>
      </w:r>
      <w:r w:rsidR="001A682F">
        <w:t> </w:t>
      </w:r>
      <w:r w:rsidRPr="00E75B18">
        <w:t xml:space="preserve">PFR Portal zapewnia funkcjonowanie CIE, w tym budowę, </w:t>
      </w:r>
      <w:r>
        <w:t>utrzymanie i </w:t>
      </w:r>
      <w:r w:rsidRPr="00E75B18">
        <w:t xml:space="preserve">rozwój </w:t>
      </w:r>
      <w:r>
        <w:t>systemu CIE</w:t>
      </w:r>
      <w:r w:rsidRPr="00E75B18">
        <w:t xml:space="preserve">, a także </w:t>
      </w:r>
      <w:r>
        <w:t>prowadzi</w:t>
      </w:r>
      <w:r w:rsidRPr="00E75B18">
        <w:t xml:space="preserve"> działania o charakterze informacyjnym, edukacyjnym oraz promocyjnym.</w:t>
      </w:r>
    </w:p>
    <w:p w14:paraId="2E48C077" w14:textId="2666960B" w:rsidR="00177CDD" w:rsidRPr="00E75B18" w:rsidRDefault="00177CDD" w:rsidP="00177CDD">
      <w:pPr>
        <w:pStyle w:val="USTustnpkodeksu"/>
      </w:pPr>
      <w:r w:rsidRPr="00E75B18">
        <w:t>2.</w:t>
      </w:r>
      <w:r w:rsidR="001A682F">
        <w:t xml:space="preserve"> </w:t>
      </w:r>
      <w:r w:rsidRPr="00E75B18">
        <w:t>PFR Portal prowadząc system CIE:</w:t>
      </w:r>
    </w:p>
    <w:p w14:paraId="380C6FAB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zapewnia ochronę przed nieuprawnionym dostępem do danych</w:t>
      </w:r>
      <w:r>
        <w:t xml:space="preserve"> i informacji</w:t>
      </w:r>
      <w:r w:rsidRPr="00E75B18">
        <w:t xml:space="preserve"> zgromadzonych w systemie CIE;</w:t>
      </w:r>
    </w:p>
    <w:p w14:paraId="5024D62D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zapewnia integralność danych zgromadzonych w systemie CIE;</w:t>
      </w:r>
    </w:p>
    <w:p w14:paraId="30395B22" w14:textId="6B9D0E49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zapewnia podmiotom obowiązanym</w:t>
      </w:r>
      <w:r w:rsidRPr="00E75B18" w:rsidDel="00AF7FC6">
        <w:t xml:space="preserve"> </w:t>
      </w:r>
      <w:r w:rsidRPr="00E75B18">
        <w:t>dostęp do systemu CIE</w:t>
      </w:r>
      <w:r>
        <w:t xml:space="preserve"> </w:t>
      </w:r>
      <w:r w:rsidR="003E38A8">
        <w:t>–</w:t>
      </w:r>
      <w:r>
        <w:t xml:space="preserve"> </w:t>
      </w:r>
      <w:r w:rsidRPr="00E75B18">
        <w:t>w zakresie niezbędnym do wykonywania</w:t>
      </w:r>
      <w:r>
        <w:t xml:space="preserve"> obowiązków wynikających z</w:t>
      </w:r>
      <w:r w:rsidRPr="00E75B18">
        <w:t xml:space="preserve"> przepisów ustawy;</w:t>
      </w:r>
    </w:p>
    <w:p w14:paraId="2369F893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  <w:t>przeciwdziała uszkodzeniom systemu CIE;</w:t>
      </w:r>
    </w:p>
    <w:p w14:paraId="3371F559" w14:textId="77777777" w:rsidR="00177CDD" w:rsidRPr="00E75B18" w:rsidRDefault="00177CDD" w:rsidP="00177CDD">
      <w:pPr>
        <w:pStyle w:val="PKTpunkt"/>
      </w:pPr>
      <w:r w:rsidRPr="00E75B18">
        <w:t>5)</w:t>
      </w:r>
      <w:r w:rsidRPr="00E75B18">
        <w:tab/>
        <w:t xml:space="preserve">określa zasady przekazywania danych, w tym danych osobowych, </w:t>
      </w:r>
      <w:r>
        <w:t>w celu</w:t>
      </w:r>
      <w:r w:rsidRPr="00E75B18">
        <w:t xml:space="preserve"> przetwarzania w</w:t>
      </w:r>
      <w:r>
        <w:t> </w:t>
      </w:r>
      <w:r w:rsidRPr="00E75B18">
        <w:t>systemie CIE, a także zasady bezpieczeństwa przetwarzanych danych, w tym danych osobowych;</w:t>
      </w:r>
    </w:p>
    <w:p w14:paraId="35DE17EC" w14:textId="77777777" w:rsidR="00177CDD" w:rsidRPr="00E75B18" w:rsidRDefault="00177CDD" w:rsidP="00177CDD">
      <w:pPr>
        <w:pStyle w:val="PKTpunkt"/>
      </w:pPr>
      <w:r w:rsidRPr="00E75B18">
        <w:t>6)</w:t>
      </w:r>
      <w:r w:rsidRPr="00E75B18">
        <w:tab/>
        <w:t>zapewnia rozliczalność działań dokonywanych na danych zgromadzonych w systemie CIE;</w:t>
      </w:r>
    </w:p>
    <w:p w14:paraId="2448823E" w14:textId="77777777" w:rsidR="00177CDD" w:rsidRPr="00E75B18" w:rsidRDefault="00177CDD" w:rsidP="00177CDD">
      <w:pPr>
        <w:pStyle w:val="PKTpunkt"/>
      </w:pPr>
      <w:r w:rsidRPr="00E75B18">
        <w:t>7)</w:t>
      </w:r>
      <w:r w:rsidRPr="00E75B18">
        <w:tab/>
        <w:t xml:space="preserve">zapewnia spójność przetwarzanych w systemie CIE danych </w:t>
      </w:r>
      <w:r>
        <w:t>przekazanych przez</w:t>
      </w:r>
      <w:r w:rsidRPr="00E75B18">
        <w:t xml:space="preserve"> Zakład Ubezpieczeń Społecznych, zwan</w:t>
      </w:r>
      <w:r>
        <w:t>y</w:t>
      </w:r>
      <w:r w:rsidRPr="00E75B18">
        <w:t xml:space="preserve"> dalej „ZUS”, Kas</w:t>
      </w:r>
      <w:r>
        <w:t>ę</w:t>
      </w:r>
      <w:r w:rsidRPr="00E75B18">
        <w:t xml:space="preserve"> Rolniczego Ubezpieczenia Społecznego, zwan</w:t>
      </w:r>
      <w:r>
        <w:t>ą</w:t>
      </w:r>
      <w:r w:rsidRPr="00E75B18">
        <w:t xml:space="preserve"> dalej „KRUS”, i podmiot</w:t>
      </w:r>
      <w:r>
        <w:t>y</w:t>
      </w:r>
      <w:r w:rsidRPr="00E75B18">
        <w:t xml:space="preserve"> obowiązan</w:t>
      </w:r>
      <w:r>
        <w:t>e</w:t>
      </w:r>
      <w:r w:rsidRPr="00E75B18">
        <w:t>;</w:t>
      </w:r>
    </w:p>
    <w:p w14:paraId="0CB93F45" w14:textId="77777777" w:rsidR="00177CDD" w:rsidRPr="00E75B18" w:rsidRDefault="00177CDD" w:rsidP="00177CDD">
      <w:pPr>
        <w:pStyle w:val="PKTpunkt"/>
      </w:pPr>
      <w:r w:rsidRPr="00E75B18">
        <w:lastRenderedPageBreak/>
        <w:t>8)</w:t>
      </w:r>
      <w:r w:rsidRPr="00E75B18">
        <w:tab/>
        <w:t>określa zasady zgłaszania naruszenia ochrony danych osobowych zgromadzonych w systemie CIE.</w:t>
      </w:r>
    </w:p>
    <w:p w14:paraId="39BCFD21" w14:textId="24A8B5C4" w:rsidR="00177CDD" w:rsidRPr="00E75B18" w:rsidRDefault="00177CDD" w:rsidP="00177CDD">
      <w:pPr>
        <w:pStyle w:val="USTustnpkodeksu"/>
      </w:pPr>
      <w:r w:rsidRPr="00E75B18">
        <w:t>3.</w:t>
      </w:r>
      <w:r w:rsidR="001A682F">
        <w:t xml:space="preserve"> </w:t>
      </w:r>
      <w:r w:rsidRPr="00E75B18">
        <w:t>PFR Portal umożliwia ZUS i KRUS oraz podmiotom obowiązanym przekazywanie w</w:t>
      </w:r>
      <w:r>
        <w:t> </w:t>
      </w:r>
      <w:r w:rsidRPr="00E75B18">
        <w:t xml:space="preserve">drodze teletransmisji danych do systemu CIE oraz pobiera niezbędne dane z </w:t>
      </w:r>
      <w:r>
        <w:t>e</w:t>
      </w:r>
      <w:r w:rsidRPr="00E75B18">
        <w:t>widencji PPK.</w:t>
      </w:r>
    </w:p>
    <w:p w14:paraId="2247A445" w14:textId="5138F1F1" w:rsidR="00177CDD" w:rsidRPr="00E75B18" w:rsidRDefault="00177CDD" w:rsidP="00177CDD">
      <w:pPr>
        <w:pStyle w:val="USTustnpkodeksu"/>
      </w:pPr>
      <w:r>
        <w:t>4</w:t>
      </w:r>
      <w:r w:rsidRPr="00E75B18">
        <w:t>.</w:t>
      </w:r>
      <w:r w:rsidR="001A682F">
        <w:t xml:space="preserve"> </w:t>
      </w:r>
      <w:r w:rsidRPr="00E75B18">
        <w:t>PFR Portal przydziela uprawnienia w systemie CIE i zarządza dostępem do usług elektronicznych świadczonych za pomocą systemu CIE.</w:t>
      </w:r>
    </w:p>
    <w:p w14:paraId="3175B745" w14:textId="06D44F7C" w:rsidR="00177CDD" w:rsidRDefault="00177CDD" w:rsidP="00177CDD">
      <w:pPr>
        <w:pStyle w:val="USTustnpkodeksu"/>
      </w:pPr>
      <w:r>
        <w:t>5</w:t>
      </w:r>
      <w:r w:rsidRPr="00E75B18">
        <w:t>.</w:t>
      </w:r>
      <w:r w:rsidR="001A682F">
        <w:t xml:space="preserve"> </w:t>
      </w:r>
      <w:r w:rsidRPr="00E75B18">
        <w:t xml:space="preserve">Korzystanie z systemu </w:t>
      </w:r>
      <w:r>
        <w:t>CIE</w:t>
      </w:r>
      <w:r w:rsidRPr="00E75B18">
        <w:t xml:space="preserve"> wymaga uwierzytelnienia</w:t>
      </w:r>
      <w:r>
        <w:t xml:space="preserve"> zainteresowanego</w:t>
      </w:r>
      <w:r w:rsidR="00572E12">
        <w:t xml:space="preserve"> z </w:t>
      </w:r>
      <w:r w:rsidRPr="00E75B18">
        <w:t>wykorzystaniem środka identyfikacji elektronicznej zapewniającego co najmniej średni poziom bezpieczeństwa, o</w:t>
      </w:r>
      <w:r>
        <w:t> </w:t>
      </w:r>
      <w:r w:rsidRPr="00E75B18">
        <w:t>którym mowa w art. 8 ust. 2 lit. b rozporządzenia Parlamentu Europejskiego i Rady (UE) nr 910/2014 z dnia 23 lipca 2014 r. w sprawie identyfikacji elektronicznej i usług zaufania w</w:t>
      </w:r>
      <w:r>
        <w:t> </w:t>
      </w:r>
      <w:r w:rsidRPr="00E75B18">
        <w:t>odniesieniu do transakcji elektronicznych na rynku wewnętrznym oraz uchylające</w:t>
      </w:r>
      <w:r w:rsidR="007B10F6">
        <w:t>go</w:t>
      </w:r>
      <w:r w:rsidRPr="00E75B18">
        <w:t xml:space="preserve"> dyrektywę 1999/93/WE (Dz. Urz.</w:t>
      </w:r>
      <w:r>
        <w:t xml:space="preserve"> UE</w:t>
      </w:r>
      <w:r w:rsidRPr="00E75B18">
        <w:t xml:space="preserve"> L 257 z 28</w:t>
      </w:r>
      <w:r>
        <w:t>.08.</w:t>
      </w:r>
      <w:r w:rsidRPr="00E75B18">
        <w:t>2014</w:t>
      </w:r>
      <w:r>
        <w:t>,</w:t>
      </w:r>
      <w:r w:rsidR="00572E12">
        <w:t xml:space="preserve"> str. </w:t>
      </w:r>
      <w:r w:rsidRPr="00E75B18">
        <w:t>73).</w:t>
      </w:r>
    </w:p>
    <w:p w14:paraId="0C04A17E" w14:textId="77777777" w:rsidR="00177CDD" w:rsidRPr="00E75B18" w:rsidRDefault="00177CDD" w:rsidP="00177CDD">
      <w:pPr>
        <w:pStyle w:val="USTustnpkodeksu"/>
      </w:pPr>
      <w:r>
        <w:t xml:space="preserve">6. </w:t>
      </w:r>
      <w:r w:rsidRPr="00E75B18">
        <w:t>System</w:t>
      </w:r>
      <w:r>
        <w:t xml:space="preserve"> CIE</w:t>
      </w:r>
      <w:r w:rsidRPr="00E75B18">
        <w:t xml:space="preserve"> jest przyłączony do węzła krajowego identyfikacji elektronicznej, o którym mowa w ustawie z dnia 5 września 2016 r. o usługach zaufania oraz identyfikacji elektronicznej (Dz.</w:t>
      </w:r>
      <w:r>
        <w:t> </w:t>
      </w:r>
      <w:r w:rsidRPr="00E75B18">
        <w:t>U. z 2021 r. poz. 1797).</w:t>
      </w:r>
    </w:p>
    <w:p w14:paraId="28B426EE" w14:textId="1E8161D3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A682F">
        <w:rPr>
          <w:rStyle w:val="Ppogrubienie"/>
        </w:rPr>
        <w:t> </w:t>
      </w:r>
      <w:r w:rsidRPr="00E75B18">
        <w:rPr>
          <w:rStyle w:val="Ppogrubienie"/>
        </w:rPr>
        <w:t>4.</w:t>
      </w:r>
      <w:r w:rsidR="001A682F">
        <w:t> </w:t>
      </w:r>
      <w:r w:rsidRPr="00E75B18">
        <w:t>1.</w:t>
      </w:r>
      <w:r w:rsidR="001A682F">
        <w:t> </w:t>
      </w:r>
      <w:r w:rsidRPr="00E75B18">
        <w:t>Minister właściwy do spraw informatyzacji:</w:t>
      </w:r>
    </w:p>
    <w:p w14:paraId="22464F3B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</w:r>
      <w:r>
        <w:t xml:space="preserve">za pomocą </w:t>
      </w:r>
      <w:r w:rsidRPr="00E75B18">
        <w:t>system</w:t>
      </w:r>
      <w:r>
        <w:t>u</w:t>
      </w:r>
      <w:r w:rsidRPr="00E75B18">
        <w:t xml:space="preserve"> teleinformatyczn</w:t>
      </w:r>
      <w:r>
        <w:t>ego</w:t>
      </w:r>
      <w:r w:rsidRPr="00E75B18">
        <w:t>, przez stronę internetową lub w publicznej aplikacji mobilnej</w:t>
      </w:r>
      <w:r>
        <w:t>,</w:t>
      </w:r>
      <w:r w:rsidRPr="00E75B18">
        <w:t xml:space="preserve"> umożliwia zainteresowan</w:t>
      </w:r>
      <w:r>
        <w:t xml:space="preserve">emu </w:t>
      </w:r>
      <w:r w:rsidRPr="00E75B18">
        <w:t>dostęp do:</w:t>
      </w:r>
    </w:p>
    <w:p w14:paraId="7E5A4AF2" w14:textId="77777777" w:rsidR="00177CDD" w:rsidRPr="00177CDD" w:rsidRDefault="00177CDD" w:rsidP="00C40ED2">
      <w:pPr>
        <w:pStyle w:val="LITlitera"/>
      </w:pPr>
      <w:r w:rsidRPr="00E75B18">
        <w:t>a)</w:t>
      </w:r>
      <w:r w:rsidRPr="00177CDD">
        <w:tab/>
        <w:t>profilu CIE,</w:t>
      </w:r>
    </w:p>
    <w:p w14:paraId="68FA0ED0" w14:textId="77777777" w:rsidR="00177CDD" w:rsidRPr="00177CDD" w:rsidRDefault="00177CDD" w:rsidP="00C40ED2">
      <w:pPr>
        <w:pStyle w:val="LITlitera"/>
      </w:pPr>
      <w:r w:rsidRPr="00E75B18">
        <w:t>b)</w:t>
      </w:r>
      <w:r w:rsidRPr="00177CDD">
        <w:tab/>
        <w:t>usług elektronicznych świadczonych za pomocą systemu CIE;</w:t>
      </w:r>
    </w:p>
    <w:p w14:paraId="5C1726CA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 xml:space="preserve">umożliwia PFR Portal udostępnianie w systemach teleinformatycznych, o których mowa w pkt 1, usług elektronicznych świadczonych </w:t>
      </w:r>
      <w:r>
        <w:t>za pomocą</w:t>
      </w:r>
      <w:r w:rsidRPr="00E75B18">
        <w:t xml:space="preserve"> systemu CIE</w:t>
      </w:r>
      <w:r>
        <w:t>.</w:t>
      </w:r>
    </w:p>
    <w:p w14:paraId="7F37FC6E" w14:textId="0BCEB18F" w:rsidR="00177CDD" w:rsidRPr="00E75B18" w:rsidRDefault="00177CDD" w:rsidP="00177CDD">
      <w:pPr>
        <w:pStyle w:val="USTustnpkodeksu"/>
      </w:pPr>
      <w:r w:rsidRPr="00E75B18">
        <w:t>2.</w:t>
      </w:r>
      <w:r w:rsidR="001A682F">
        <w:t xml:space="preserve"> </w:t>
      </w:r>
      <w:r w:rsidRPr="00E75B18">
        <w:t>ZUS, KRUS i podmioty obowiązane:</w:t>
      </w:r>
    </w:p>
    <w:p w14:paraId="21DBFB21" w14:textId="2D98F580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przekazują PFR Portal w drodze teletransmisji posiadane dane</w:t>
      </w:r>
      <w:r>
        <w:t xml:space="preserve"> i informacje</w:t>
      </w:r>
      <w:r w:rsidRPr="00E75B18">
        <w:t>, o których mowa w art. 6 ust. 2</w:t>
      </w:r>
      <w:r w:rsidR="003E38A8">
        <w:t>–</w:t>
      </w:r>
      <w:r w:rsidRPr="00E75B18">
        <w:t>4</w:t>
      </w:r>
      <w:r w:rsidR="00080F22">
        <w:t>,</w:t>
      </w:r>
      <w:r>
        <w:t xml:space="preserve"> </w:t>
      </w:r>
      <w:r w:rsidRPr="00B6159A">
        <w:t xml:space="preserve">w sposób uwzględniający wymagania techniczne i organizacyjne gwarantujące bezpieczeństwo przekazywanych danych oraz ich ochronę przed nieuprawnionym dostępem oraz gwarantujący ochronę danych osobowych przed niedozwolonym przetwarzaniem, w szczególności przed ich zniszczeniem, utratą, modyfikacją, ujawnieniem lub dostępem do nich, </w:t>
      </w:r>
      <w:r>
        <w:t>z uwzględnieniem ryzyka</w:t>
      </w:r>
      <w:r w:rsidRPr="00B6159A">
        <w:t xml:space="preserve"> wiążące</w:t>
      </w:r>
      <w:r>
        <w:t>go</w:t>
      </w:r>
      <w:r w:rsidRPr="00B6159A">
        <w:t xml:space="preserve"> się z ich przekazywaniem</w:t>
      </w:r>
      <w:r>
        <w:t>;</w:t>
      </w:r>
    </w:p>
    <w:p w14:paraId="0F3DDB83" w14:textId="77777777" w:rsidR="00177CDD" w:rsidRPr="00E75B18" w:rsidRDefault="00177CDD" w:rsidP="00177CDD">
      <w:pPr>
        <w:pStyle w:val="PKTpunkt"/>
      </w:pPr>
      <w:r w:rsidRPr="00E75B18">
        <w:lastRenderedPageBreak/>
        <w:t>2)</w:t>
      </w:r>
      <w:r w:rsidRPr="00E75B18">
        <w:tab/>
        <w:t>umożliwiają zainteresowanym, za pośrednictwem systemu CIE, korzystanie z usług elektronicznych, które wymagają dostępu do zasobów zgromadzonych w prowadzonych przez siebie systemach teleinformatycznych, w zakresie określonym w ustawie.</w:t>
      </w:r>
    </w:p>
    <w:p w14:paraId="531ADEBF" w14:textId="1FDF45B6" w:rsidR="00177CDD" w:rsidRPr="00E75B18" w:rsidRDefault="00177CDD" w:rsidP="00177CDD">
      <w:pPr>
        <w:pStyle w:val="USTustnpkodeksu"/>
      </w:pPr>
      <w:r>
        <w:t>3</w:t>
      </w:r>
      <w:r w:rsidRPr="00E75B18">
        <w:t>.</w:t>
      </w:r>
      <w:r w:rsidR="001A682F">
        <w:t xml:space="preserve"> </w:t>
      </w:r>
      <w:r w:rsidRPr="00E75B18">
        <w:t>Minister właściwy do spraw informatyzacji określi, w drodze rozporządzenia, wym</w:t>
      </w:r>
      <w:r>
        <w:t>a</w:t>
      </w:r>
      <w:r w:rsidRPr="00E75B18">
        <w:t>g</w:t>
      </w:r>
      <w:r>
        <w:t>ania</w:t>
      </w:r>
      <w:r w:rsidRPr="00E75B18">
        <w:t xml:space="preserve"> techniczne i organizacyjne</w:t>
      </w:r>
      <w:r>
        <w:t xml:space="preserve"> przekazywania danych i informacji</w:t>
      </w:r>
      <w:r w:rsidRPr="00E75B18">
        <w:t>,</w:t>
      </w:r>
      <w:r>
        <w:t xml:space="preserve"> a także szczegółowy</w:t>
      </w:r>
      <w:r w:rsidRPr="00E75B18">
        <w:t xml:space="preserve"> sposób i tryb przekazywania określonych w ustawie danych i informacji, mając na względzie potrzebę zapewnienia bezpieczeństwa danych przekazywanych między ZUS, KRUS i podmio</w:t>
      </w:r>
      <w:r>
        <w:t>tami</w:t>
      </w:r>
      <w:r w:rsidRPr="00E75B18">
        <w:t xml:space="preserve"> obowiązany</w:t>
      </w:r>
      <w:r>
        <w:t>mi</w:t>
      </w:r>
      <w:r w:rsidRPr="00E75B18">
        <w:t xml:space="preserve"> a systemem CIE oraz ochronę przed nieuprawnionym dostępem.</w:t>
      </w:r>
    </w:p>
    <w:p w14:paraId="48E01B08" w14:textId="79CA2CAB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A682F">
        <w:rPr>
          <w:rStyle w:val="Ppogrubienie"/>
        </w:rPr>
        <w:t> </w:t>
      </w:r>
      <w:r w:rsidRPr="00E75B18">
        <w:rPr>
          <w:rStyle w:val="Ppogrubienie"/>
        </w:rPr>
        <w:t>5</w:t>
      </w:r>
      <w:r w:rsidR="003F693D">
        <w:rPr>
          <w:rStyle w:val="Ppogrubienie"/>
        </w:rPr>
        <w:t>.</w:t>
      </w:r>
      <w:r w:rsidR="001A682F">
        <w:rPr>
          <w:rStyle w:val="Ppogrubienie"/>
        </w:rPr>
        <w:t> </w:t>
      </w:r>
      <w:r w:rsidRPr="00E75B18">
        <w:t>1.</w:t>
      </w:r>
      <w:r w:rsidR="001A682F">
        <w:t> </w:t>
      </w:r>
      <w:r w:rsidRPr="00E75B18">
        <w:t>Dostęp do usług elektronicznych świadczonych za pomocą systemu CIE wymaga założenia</w:t>
      </w:r>
      <w:r>
        <w:t xml:space="preserve"> przez osobę fizyczną</w:t>
      </w:r>
      <w:r w:rsidRPr="00E75B18">
        <w:t xml:space="preserve"> w systemie CIE profilu CIE.</w:t>
      </w:r>
    </w:p>
    <w:p w14:paraId="5879CCFC" w14:textId="77E8D1E7" w:rsidR="00177CDD" w:rsidRPr="00E75B18" w:rsidRDefault="00177CDD" w:rsidP="00177CDD">
      <w:pPr>
        <w:pStyle w:val="USTustnpkodeksu"/>
      </w:pPr>
      <w:r w:rsidRPr="00E75B18">
        <w:t>2.</w:t>
      </w:r>
      <w:r w:rsidR="001A682F">
        <w:t xml:space="preserve"> </w:t>
      </w:r>
      <w:r w:rsidRPr="00E75B18">
        <w:t>Założenie profilu CIE i korzystanie z usług elektronicznych świadczonych za pomocą</w:t>
      </w:r>
      <w:r>
        <w:t xml:space="preserve"> systemu</w:t>
      </w:r>
      <w:r w:rsidRPr="00E75B18">
        <w:t xml:space="preserve"> CIE następuje po uwierzytelnieniu </w:t>
      </w:r>
      <w:r>
        <w:t>osoby fizycznej</w:t>
      </w:r>
      <w:r w:rsidRPr="00E75B18">
        <w:t xml:space="preserve"> w sposób, o którym mowa w</w:t>
      </w:r>
      <w:r>
        <w:t> </w:t>
      </w:r>
      <w:r w:rsidRPr="00E75B18">
        <w:t>art.</w:t>
      </w:r>
      <w:r>
        <w:t> </w:t>
      </w:r>
      <w:r w:rsidRPr="00E75B18">
        <w:t xml:space="preserve">3 ust. </w:t>
      </w:r>
      <w:r>
        <w:t>5</w:t>
      </w:r>
      <w:r w:rsidRPr="00E75B18">
        <w:t>.</w:t>
      </w:r>
    </w:p>
    <w:p w14:paraId="53B9B989" w14:textId="770F9CFC" w:rsidR="00177CDD" w:rsidRPr="00E75B18" w:rsidRDefault="00177CDD" w:rsidP="00177CDD">
      <w:pPr>
        <w:pStyle w:val="USTustnpkodeksu"/>
      </w:pPr>
      <w:r w:rsidRPr="00E75B18">
        <w:t>3.</w:t>
      </w:r>
      <w:r w:rsidR="001A682F">
        <w:t xml:space="preserve"> </w:t>
      </w:r>
      <w:r w:rsidRPr="00E75B18">
        <w:t>Założenie profilu CIE i korzystanie z usług elektronicznych świadczonych za pomocą systemu CIE jest dobrowolne i nieodpłatne.</w:t>
      </w:r>
    </w:p>
    <w:p w14:paraId="170F9C61" w14:textId="155C4877" w:rsidR="00177CDD" w:rsidRPr="00E75B18" w:rsidRDefault="00177CDD" w:rsidP="00177CDD">
      <w:pPr>
        <w:pStyle w:val="USTustnpkodeksu"/>
      </w:pPr>
      <w:r w:rsidRPr="00E75B18">
        <w:t xml:space="preserve">4. </w:t>
      </w:r>
      <w:bookmarkStart w:id="5" w:name="_Hlk119981891"/>
      <w:r w:rsidRPr="00E75B18">
        <w:t>Przed założeniem profilu CIE</w:t>
      </w:r>
      <w:r>
        <w:t xml:space="preserve"> osoba fizyczna</w:t>
      </w:r>
      <w:r w:rsidRPr="00E75B18">
        <w:t xml:space="preserve"> jest informowan</w:t>
      </w:r>
      <w:r>
        <w:t>a przez PFR Portal</w:t>
      </w:r>
      <w:r w:rsidRPr="00E75B18">
        <w:t xml:space="preserve"> o</w:t>
      </w:r>
      <w:r>
        <w:t> </w:t>
      </w:r>
      <w:r w:rsidRPr="00E75B18">
        <w:t>podstawowych zasadach działania CIE, w tym</w:t>
      </w:r>
      <w:r>
        <w:t xml:space="preserve"> o</w:t>
      </w:r>
      <w:r w:rsidRPr="00E75B18">
        <w:t xml:space="preserve"> skutkach założenia profilu</w:t>
      </w:r>
      <w:r>
        <w:t xml:space="preserve"> CIE</w:t>
      </w:r>
      <w:r w:rsidRPr="00E75B18">
        <w:t>, pochodzeniu i okresie przetwarzania informacji emerytalnych</w:t>
      </w:r>
      <w:r>
        <w:t>,</w:t>
      </w:r>
      <w:r w:rsidRPr="00E75B18">
        <w:t xml:space="preserve"> oraz o możl</w:t>
      </w:r>
      <w:r w:rsidR="00572E12">
        <w:t>iwości zamknięcia profilu CIE w </w:t>
      </w:r>
      <w:r w:rsidRPr="00E75B18">
        <w:t>każdym czasie.</w:t>
      </w:r>
      <w:bookmarkEnd w:id="5"/>
    </w:p>
    <w:p w14:paraId="4CEF0663" w14:textId="24100485" w:rsidR="00177CDD" w:rsidRPr="00E75B18" w:rsidRDefault="00177CDD" w:rsidP="00177CDD">
      <w:pPr>
        <w:pStyle w:val="USTustnpkodeksu"/>
      </w:pPr>
      <w:r w:rsidRPr="00E75B18">
        <w:t>5.</w:t>
      </w:r>
      <w:r w:rsidR="001A682F">
        <w:t xml:space="preserve"> </w:t>
      </w:r>
      <w:r w:rsidRPr="00E75B18">
        <w:t xml:space="preserve">Zainteresowany w </w:t>
      </w:r>
      <w:r>
        <w:t>każdym</w:t>
      </w:r>
      <w:r w:rsidRPr="00E75B18">
        <w:t xml:space="preserve"> czasie może zamknąć swój profil CIE. Zamknięcie profilu</w:t>
      </w:r>
      <w:r>
        <w:t xml:space="preserve"> CIE</w:t>
      </w:r>
      <w:r w:rsidRPr="00E75B18">
        <w:t xml:space="preserve"> następuje przez złożenie żądania</w:t>
      </w:r>
      <w:r>
        <w:t xml:space="preserve"> za pomocą </w:t>
      </w:r>
      <w:r w:rsidRPr="00E75B18">
        <w:t>system</w:t>
      </w:r>
      <w:r>
        <w:t>u</w:t>
      </w:r>
      <w:r w:rsidRPr="00E75B18">
        <w:t xml:space="preserve"> teleinformatyczn</w:t>
      </w:r>
      <w:r>
        <w:t>ego</w:t>
      </w:r>
      <w:r w:rsidRPr="00E75B18">
        <w:t>, przez stronę internetową lub w publicznej aplikacji mobilnej</w:t>
      </w:r>
      <w:r>
        <w:t>,</w:t>
      </w:r>
      <w:r w:rsidRPr="00E75B18">
        <w:t xml:space="preserve"> po uprzednim uwierzytelnieniu.</w:t>
      </w:r>
    </w:p>
    <w:p w14:paraId="08D4D2F1" w14:textId="43E1CE1D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A682F">
        <w:rPr>
          <w:rStyle w:val="Ppogrubienie"/>
        </w:rPr>
        <w:t> </w:t>
      </w:r>
      <w:r w:rsidRPr="00E75B18">
        <w:rPr>
          <w:rStyle w:val="Ppogrubienie"/>
        </w:rPr>
        <w:t>6.</w:t>
      </w:r>
      <w:r w:rsidR="001A682F">
        <w:t> </w:t>
      </w:r>
      <w:r w:rsidRPr="00E75B18">
        <w:t>1.</w:t>
      </w:r>
      <w:r w:rsidR="001A682F">
        <w:t> </w:t>
      </w:r>
      <w:r w:rsidRPr="00E75B18">
        <w:t>PFR Portal, w celu weryfikacji zgodności danych posiadaczy produktów emerytalnych oraz świadczenia usług elektronicznych za pomocą systemu CIE, przetwarza w</w:t>
      </w:r>
      <w:r>
        <w:t> </w:t>
      </w:r>
      <w:r w:rsidRPr="00E75B18">
        <w:t>systemie CIE następujące dane dotyczące zainteresowanych:</w:t>
      </w:r>
    </w:p>
    <w:p w14:paraId="67AD2C42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imię (imiona) i nazwisko</w:t>
      </w:r>
      <w:r>
        <w:t>;</w:t>
      </w:r>
    </w:p>
    <w:p w14:paraId="7987CF77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numer PESEL</w:t>
      </w:r>
      <w:r>
        <w:t>;</w:t>
      </w:r>
    </w:p>
    <w:p w14:paraId="6A2F1338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serię, numer i datę ważności ostatniego wydanego dowodu osobistego obywatela polskiego</w:t>
      </w:r>
      <w:r>
        <w:t>;</w:t>
      </w:r>
    </w:p>
    <w:p w14:paraId="2B014973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  <w:t>serię, numer i datę ważności ostatniego wydanego paszportu obywatela polskiego</w:t>
      </w:r>
      <w:r>
        <w:t>;</w:t>
      </w:r>
    </w:p>
    <w:p w14:paraId="6B6B8F26" w14:textId="77777777" w:rsidR="00177CDD" w:rsidRPr="00E75B18" w:rsidRDefault="00177CDD" w:rsidP="00177CDD">
      <w:pPr>
        <w:pStyle w:val="PKTpunkt"/>
      </w:pPr>
      <w:r w:rsidRPr="00E75B18">
        <w:lastRenderedPageBreak/>
        <w:t>5)</w:t>
      </w:r>
      <w:r w:rsidRPr="00E75B18">
        <w:tab/>
        <w:t>serię, numer i datę ważności ważnego dokumentu potwierdzającego tożsamość i obywatelstwo cudzoziemca</w:t>
      </w:r>
      <w:r>
        <w:t>;</w:t>
      </w:r>
    </w:p>
    <w:p w14:paraId="185FA4DC" w14:textId="77777777" w:rsidR="00177CDD" w:rsidRPr="00E75B18" w:rsidRDefault="00177CDD" w:rsidP="00177CDD">
      <w:pPr>
        <w:pStyle w:val="PKTpunkt"/>
      </w:pPr>
      <w:r w:rsidRPr="00E75B18">
        <w:t>6)</w:t>
      </w:r>
      <w:r w:rsidRPr="00E75B18">
        <w:tab/>
        <w:t>serię, numer i datę ważności dowodu osobistego</w:t>
      </w:r>
      <w:r>
        <w:t xml:space="preserve"> obywatela polskiego</w:t>
      </w:r>
      <w:r w:rsidRPr="00E75B18">
        <w:t>, innego niż określony w pkt 3;</w:t>
      </w:r>
    </w:p>
    <w:p w14:paraId="28444FBC" w14:textId="77777777" w:rsidR="00177CDD" w:rsidRPr="00E75B18" w:rsidRDefault="00177CDD" w:rsidP="00177CDD">
      <w:pPr>
        <w:pStyle w:val="PKTpunkt"/>
      </w:pPr>
      <w:r w:rsidRPr="00E75B18">
        <w:t>7)</w:t>
      </w:r>
      <w:r w:rsidRPr="00E75B18">
        <w:tab/>
        <w:t>serię, numer i datę ważności paszportu obywatela polskiego, innego niż określony w</w:t>
      </w:r>
      <w:r>
        <w:t> </w:t>
      </w:r>
      <w:r w:rsidRPr="00E75B18">
        <w:t>pkt</w:t>
      </w:r>
      <w:r>
        <w:t> </w:t>
      </w:r>
      <w:r w:rsidRPr="00E75B18">
        <w:t>4;</w:t>
      </w:r>
    </w:p>
    <w:p w14:paraId="5FB3A188" w14:textId="77777777" w:rsidR="00177CDD" w:rsidRPr="00E75B18" w:rsidRDefault="00177CDD" w:rsidP="00177CDD">
      <w:pPr>
        <w:pStyle w:val="PKTpunkt"/>
      </w:pPr>
      <w:r w:rsidRPr="00E75B18">
        <w:t>8)</w:t>
      </w:r>
      <w:r w:rsidRPr="00E75B18">
        <w:tab/>
        <w:t>serię, numer i datę ważności dokumentu potwierdzającego tożsamość i obywatelstwo cudzoziemca, innego niż określony w pkt 5.</w:t>
      </w:r>
    </w:p>
    <w:p w14:paraId="0948CE21" w14:textId="446CA4AB" w:rsidR="00177CDD" w:rsidRPr="00E75B18" w:rsidRDefault="00177CDD" w:rsidP="00177CDD">
      <w:pPr>
        <w:pStyle w:val="USTustnpkodeksu"/>
      </w:pPr>
      <w:r w:rsidRPr="00E75B18">
        <w:t>2.</w:t>
      </w:r>
      <w:r w:rsidR="00962225">
        <w:t xml:space="preserve"> </w:t>
      </w:r>
      <w:r w:rsidRPr="00E75B18">
        <w:t xml:space="preserve">PFR Portal, w celu sporządzenia zestawienia informacji emerytalnych dotyczących zainteresowanego, utworzenia rejestru i ewidencji, o których mowa w art. 18 ust. 1, oraz świadczenia za pomocą systemu CIE usług elektronicznych, przetwarza w systemie CIE otrzymane od ministra właściwego do spraw informatyzacji, ZUS, KRUS, podmiotów obowiązanych oraz pobrane z </w:t>
      </w:r>
      <w:r>
        <w:t>e</w:t>
      </w:r>
      <w:r w:rsidRPr="00E75B18">
        <w:t>widencji PPK następujące dane:</w:t>
      </w:r>
    </w:p>
    <w:p w14:paraId="491874CC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dotyczące zainteresowanych:</w:t>
      </w:r>
    </w:p>
    <w:p w14:paraId="4A458169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 xml:space="preserve">określone w ust. 1, </w:t>
      </w:r>
    </w:p>
    <w:p w14:paraId="67828809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 xml:space="preserve">datę urodzenia, </w:t>
      </w:r>
    </w:p>
    <w:p w14:paraId="15A9BAE2" w14:textId="77777777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>płeć,</w:t>
      </w:r>
    </w:p>
    <w:p w14:paraId="2B731C03" w14:textId="77777777" w:rsidR="00177CDD" w:rsidRPr="00E75B18" w:rsidRDefault="00177CDD" w:rsidP="00177CDD">
      <w:pPr>
        <w:pStyle w:val="LITlitera"/>
      </w:pPr>
      <w:r w:rsidRPr="00E75B18">
        <w:t>d)</w:t>
      </w:r>
      <w:r w:rsidRPr="00E75B18">
        <w:tab/>
        <w:t>datę zgonu albo znalezienia zwłok,</w:t>
      </w:r>
    </w:p>
    <w:p w14:paraId="7A06637F" w14:textId="77777777" w:rsidR="00177CDD" w:rsidRPr="00E75B18" w:rsidRDefault="00177CDD" w:rsidP="00177CDD">
      <w:pPr>
        <w:pStyle w:val="LITlitera"/>
      </w:pPr>
      <w:r w:rsidRPr="00E75B18">
        <w:t>e)</w:t>
      </w:r>
      <w:r w:rsidRPr="00E75B18">
        <w:tab/>
        <w:t>obywatelstwo lub status bezpaństwowca,</w:t>
      </w:r>
    </w:p>
    <w:p w14:paraId="6223F91E" w14:textId="5F386DE0" w:rsidR="00177CDD" w:rsidRPr="00E75B18" w:rsidRDefault="00177CDD" w:rsidP="00177CDD">
      <w:pPr>
        <w:pStyle w:val="LITlitera"/>
      </w:pPr>
      <w:r>
        <w:t>f)</w:t>
      </w:r>
      <w:r>
        <w:tab/>
        <w:t>adres do doręczeń elektronicznych w rozumieniu art. 2 pkt 1 ustawy z dnia 18 listopada 2020 r. o doręczeniach elektronicznych (Dz. U. z 2023 r. poz. 285), jeżeli zainteresowany posiada,</w:t>
      </w:r>
    </w:p>
    <w:p w14:paraId="1918E904" w14:textId="77777777" w:rsidR="00177CDD" w:rsidRPr="00E75B18" w:rsidRDefault="00177CDD" w:rsidP="00177CDD">
      <w:pPr>
        <w:pStyle w:val="LITlitera"/>
      </w:pPr>
      <w:r w:rsidRPr="00E75B18">
        <w:t>g)</w:t>
      </w:r>
      <w:r w:rsidRPr="00E75B18">
        <w:tab/>
      </w:r>
      <w:bookmarkStart w:id="6" w:name="_Hlk109198726"/>
      <w:r w:rsidRPr="00E75B18">
        <w:t>adres korespondencyjny, adres poczty elektronicznej lub numer telefonu kontaktowego, jeżeli zostały przekazane</w:t>
      </w:r>
      <w:bookmarkEnd w:id="6"/>
      <w:r w:rsidRPr="00E75B18">
        <w:t>;</w:t>
      </w:r>
    </w:p>
    <w:p w14:paraId="6BAFEE41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dotyczące osób uprawnionych, o których mowa w ust. 3 pkt 2 lit. c i ust. 4 pkt 8:</w:t>
      </w:r>
    </w:p>
    <w:p w14:paraId="57542F78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imię (imiona) i nazwisko,</w:t>
      </w:r>
    </w:p>
    <w:p w14:paraId="53ADF22C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numer PESEL,</w:t>
      </w:r>
    </w:p>
    <w:p w14:paraId="53306B2F" w14:textId="77777777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>adres korespondencyjny, adres poczty elektronicznej lub numer telefonu kontaktowego, jeżeli zostały przekazane,</w:t>
      </w:r>
    </w:p>
    <w:p w14:paraId="038CC4D1" w14:textId="77777777" w:rsidR="00177CDD" w:rsidRPr="00E75B18" w:rsidRDefault="00177CDD" w:rsidP="00177CDD">
      <w:pPr>
        <w:pStyle w:val="LITlitera"/>
      </w:pPr>
      <w:r w:rsidRPr="00E75B18">
        <w:t>d)</w:t>
      </w:r>
      <w:r w:rsidRPr="00E75B18">
        <w:tab/>
        <w:t>informacj</w:t>
      </w:r>
      <w:r>
        <w:t>ę</w:t>
      </w:r>
      <w:r w:rsidRPr="00E75B18">
        <w:t xml:space="preserve"> o udziale w środkach</w:t>
      </w:r>
      <w:r>
        <w:t xml:space="preserve"> emerytalnych</w:t>
      </w:r>
      <w:r w:rsidRPr="00E75B18">
        <w:t>, które przypadają tej osobie po śmierci zainteresowanego.</w:t>
      </w:r>
    </w:p>
    <w:p w14:paraId="4A673821" w14:textId="6E23341B" w:rsidR="00177CDD" w:rsidRPr="00E75B18" w:rsidRDefault="00177CDD" w:rsidP="00177CDD">
      <w:pPr>
        <w:pStyle w:val="USTustnpkodeksu"/>
      </w:pPr>
      <w:r w:rsidRPr="00E75B18">
        <w:t>3.</w:t>
      </w:r>
      <w:r w:rsidR="00962225">
        <w:t xml:space="preserve"> </w:t>
      </w:r>
      <w:r w:rsidRPr="00E75B18">
        <w:t>PFR Portal, w celach określonych w ust. 2, przetwarza w systemie CIE także otrzymane od ZUS i KRUS następujące informacje emerytalne dotyczące zainteresowan</w:t>
      </w:r>
      <w:r>
        <w:t>ego</w:t>
      </w:r>
      <w:r w:rsidRPr="00E75B18">
        <w:t xml:space="preserve">: </w:t>
      </w:r>
    </w:p>
    <w:p w14:paraId="74E11849" w14:textId="77777777" w:rsidR="00177CDD" w:rsidRPr="00E75B18" w:rsidRDefault="00177CDD" w:rsidP="00177CDD">
      <w:pPr>
        <w:pStyle w:val="PKTpunkt"/>
      </w:pPr>
      <w:r w:rsidRPr="00E75B18">
        <w:lastRenderedPageBreak/>
        <w:t>1)</w:t>
      </w:r>
      <w:r w:rsidRPr="00E75B18">
        <w:tab/>
        <w:t>pochodzące z kont ubezpieczonych, o których mowa w art. 33 ust. 1 pkt</w:t>
      </w:r>
      <w:r>
        <w:t xml:space="preserve"> </w:t>
      </w:r>
      <w:r w:rsidRPr="00E75B18">
        <w:t>1 ustawy z dnia 13 października 1998 r. o systemie ubezpieczeń społecznych, w zakresie:</w:t>
      </w:r>
    </w:p>
    <w:p w14:paraId="7A6DA19A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zwaloryzowane</w:t>
      </w:r>
      <w:r>
        <w:t>j wysokości</w:t>
      </w:r>
      <w:r w:rsidRPr="00E75B18">
        <w:t xml:space="preserve"> składek na ubezpieczenie emerytalne ogółem, o któr</w:t>
      </w:r>
      <w:r>
        <w:t>ej</w:t>
      </w:r>
      <w:r w:rsidRPr="00E75B18">
        <w:t xml:space="preserve"> mowa w art. 40 ust. 1 ustawy z dnia 13 października 1998 r. o</w:t>
      </w:r>
      <w:r>
        <w:t xml:space="preserve"> </w:t>
      </w:r>
      <w:r w:rsidRPr="00E75B18">
        <w:t>systemie ubezpieczeń społecznych,</w:t>
      </w:r>
    </w:p>
    <w:p w14:paraId="5ADD7F2A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niezwaloryzowane</w:t>
      </w:r>
      <w:r>
        <w:t>j wysokości</w:t>
      </w:r>
      <w:r w:rsidRPr="00E75B18">
        <w:t xml:space="preserve"> składek na ubezpieczenie emerytalne ogółem, z wyłączeniem składek podlegających odprowadzeniu do otwartego funduszu emerytalnego i zewidencjonowaniu na subkoncie,</w:t>
      </w:r>
    </w:p>
    <w:p w14:paraId="7E644F96" w14:textId="77777777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>podstawy wymiaru oraz łącznej kwoty składek emerytalnych, o których mowa w art. 41 ust. 3 pkt 4 lit. b i c ustawy z dnia 13 października 1998 r. o systemie ubezpieczeń społecznych,</w:t>
      </w:r>
    </w:p>
    <w:p w14:paraId="694E2BD2" w14:textId="77777777" w:rsidR="00177CDD" w:rsidRPr="00E75B18" w:rsidRDefault="00177CDD" w:rsidP="00177CDD">
      <w:pPr>
        <w:pStyle w:val="LITlitera"/>
      </w:pPr>
      <w:r w:rsidRPr="00E75B18">
        <w:t>d)</w:t>
      </w:r>
      <w:r w:rsidRPr="00E75B18">
        <w:tab/>
        <w:t>zwaloryzowanego kapitału początkowego, w przypadku gdy kapitał ten został już ubezpieczonemu obliczony,</w:t>
      </w:r>
    </w:p>
    <w:p w14:paraId="76F3FAB7" w14:textId="77777777" w:rsidR="00177CDD" w:rsidRPr="00E75B18" w:rsidRDefault="00177CDD" w:rsidP="00177CDD">
      <w:pPr>
        <w:pStyle w:val="LITlitera"/>
      </w:pPr>
      <w:r w:rsidRPr="00E75B18">
        <w:t>e)</w:t>
      </w:r>
      <w:r w:rsidRPr="00E75B18">
        <w:tab/>
        <w:t>kodu tytułu ubezpieczenia;</w:t>
      </w:r>
    </w:p>
    <w:p w14:paraId="08E6401C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pochodzące z subkont, o których mowa w art. 40a ust. 1 ustawy z dnia 13 października 1998 r. o systemie ubezpieczeń społecznych, w zakresie</w:t>
      </w:r>
      <w:r>
        <w:t>:</w:t>
      </w:r>
    </w:p>
    <w:p w14:paraId="04362EF1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 xml:space="preserve">zwaloryzowanej </w:t>
      </w:r>
      <w:r>
        <w:t>wysokości</w:t>
      </w:r>
      <w:r w:rsidRPr="00E75B18">
        <w:t xml:space="preserve"> wpłaconych składek, środków, odsetek za zwłokę i opłaty prolongacyjnej</w:t>
      </w:r>
      <w:r>
        <w:t>,</w:t>
      </w:r>
      <w:r w:rsidRPr="00E75B18">
        <w:t xml:space="preserve"> ogółem, o któr</w:t>
      </w:r>
      <w:r>
        <w:t>ej</w:t>
      </w:r>
      <w:r w:rsidRPr="00E75B18">
        <w:t xml:space="preserve"> mowa w art. 40a ust. 1 ustawy z dnia 13 października 1998 r. o systemie ubezpieczeń społecznych,</w:t>
      </w:r>
    </w:p>
    <w:p w14:paraId="2DB392F1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niezwaloryzowanych należnych i wpłaconych składek</w:t>
      </w:r>
      <w:r>
        <w:t>,</w:t>
      </w:r>
      <w:r w:rsidRPr="00E75B18">
        <w:t xml:space="preserve"> o</w:t>
      </w:r>
      <w:r>
        <w:t xml:space="preserve"> </w:t>
      </w:r>
      <w:r w:rsidRPr="00E75B18">
        <w:t>których mowa w art. 40a ust. 4 ustawy z dnia 13 października 1998 r. o systemie ubezpieczeń społecznych,</w:t>
      </w:r>
    </w:p>
    <w:p w14:paraId="5D18F4A7" w14:textId="77777777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>informacji o osobach fizycznych, na rzecz których ma nastąpić w razie śmierci ubezpieczonego wypłata środków zewidencjonowanych na jego subkoncie, na podstawie art. 40 ust. 2 pkt 12 ustawy z dnia 13 października 1998 r. o systemie ubezpieczeń społecznych;</w:t>
      </w:r>
    </w:p>
    <w:p w14:paraId="216E80FD" w14:textId="7C380993" w:rsidR="00177CDD" w:rsidRDefault="00177CDD" w:rsidP="00177CDD">
      <w:pPr>
        <w:pStyle w:val="PKTpunkt"/>
      </w:pPr>
      <w:r w:rsidRPr="00E75B18">
        <w:t>3)</w:t>
      </w:r>
      <w:r w:rsidRPr="00E75B18">
        <w:tab/>
        <w:t>pochodzące z kont płatników składek, o których mowa w art. 33 ust. 1 pkt 2 ustawy z dnia 13 października 1998 r. o systemie ubezpieczeń społecznych</w:t>
      </w:r>
      <w:r w:rsidR="0044428E">
        <w:t>,</w:t>
      </w:r>
      <w:r w:rsidRPr="00E75B18">
        <w:t xml:space="preserve"> w zakresie danych płatnika składek ubezpieczonych, o których mowa w pkt 1:</w:t>
      </w:r>
    </w:p>
    <w:p w14:paraId="275726FB" w14:textId="77777777" w:rsidR="00177CDD" w:rsidRDefault="00177CDD" w:rsidP="00177CDD">
      <w:pPr>
        <w:pStyle w:val="LITlitera"/>
      </w:pPr>
      <w:r>
        <w:t>a)</w:t>
      </w:r>
      <w:r>
        <w:tab/>
      </w:r>
      <w:r w:rsidRPr="00E75B18">
        <w:t>nazw</w:t>
      </w:r>
      <w:r>
        <w:t>a</w:t>
      </w:r>
      <w:r w:rsidRPr="00E75B18">
        <w:t>,</w:t>
      </w:r>
    </w:p>
    <w:p w14:paraId="557F2015" w14:textId="77777777" w:rsidR="00177CDD" w:rsidRDefault="00177CDD" w:rsidP="00177CDD">
      <w:pPr>
        <w:pStyle w:val="LITlitera"/>
      </w:pPr>
      <w:r>
        <w:t>b)</w:t>
      </w:r>
      <w:r>
        <w:tab/>
      </w:r>
      <w:r w:rsidRPr="00E75B18">
        <w:t>numer REGON,</w:t>
      </w:r>
    </w:p>
    <w:p w14:paraId="08FEA89D" w14:textId="77777777" w:rsidR="00177CDD" w:rsidRDefault="00177CDD" w:rsidP="00177CDD">
      <w:pPr>
        <w:pStyle w:val="LITlitera"/>
      </w:pPr>
      <w:r>
        <w:t>c)</w:t>
      </w:r>
      <w:r>
        <w:tab/>
      </w:r>
      <w:r w:rsidRPr="00E75B18">
        <w:t>NIP,</w:t>
      </w:r>
    </w:p>
    <w:p w14:paraId="2C97407D" w14:textId="7630D207" w:rsidR="00177CDD" w:rsidRPr="00E75B18" w:rsidRDefault="00177CDD" w:rsidP="00177CDD">
      <w:pPr>
        <w:pStyle w:val="LITlitera"/>
      </w:pPr>
      <w:r>
        <w:t>d)</w:t>
      </w:r>
      <w:r>
        <w:tab/>
        <w:t>numer PESEL lub seria i numer</w:t>
      </w:r>
      <w:r w:rsidRPr="00E75B18">
        <w:t xml:space="preserve"> dowodu osobistego albo</w:t>
      </w:r>
      <w:r>
        <w:t xml:space="preserve"> seria i numer</w:t>
      </w:r>
      <w:r w:rsidRPr="00E75B18">
        <w:t xml:space="preserve"> paszport</w:t>
      </w:r>
      <w:r>
        <w:t>u</w:t>
      </w:r>
      <w:r w:rsidRPr="00A12536">
        <w:t xml:space="preserve"> </w:t>
      </w:r>
      <w:r w:rsidR="003E38A8">
        <w:t>–</w:t>
      </w:r>
      <w:r>
        <w:t xml:space="preserve"> </w:t>
      </w:r>
      <w:r w:rsidRPr="00E75B18">
        <w:t>jeżeli pł</w:t>
      </w:r>
      <w:r>
        <w:t xml:space="preserve">atnikowi składek nie nadano </w:t>
      </w:r>
      <w:r w:rsidRPr="00E75B18">
        <w:t>numerów</w:t>
      </w:r>
      <w:r>
        <w:t>, o których mowa w lit. b lub c;</w:t>
      </w:r>
      <w:r w:rsidRPr="00E75B18">
        <w:t xml:space="preserve"> </w:t>
      </w:r>
    </w:p>
    <w:p w14:paraId="4191D0C1" w14:textId="77777777" w:rsidR="00177CDD" w:rsidRPr="00E75B18" w:rsidRDefault="00177CDD" w:rsidP="00177CDD">
      <w:pPr>
        <w:pStyle w:val="PKTpunkt"/>
      </w:pPr>
      <w:r w:rsidRPr="00E75B18">
        <w:lastRenderedPageBreak/>
        <w:t>4)</w:t>
      </w:r>
      <w:r w:rsidRPr="00E75B18">
        <w:tab/>
      </w:r>
      <w:r>
        <w:t>pochodzące z</w:t>
      </w:r>
      <w:r w:rsidRPr="00E75B18">
        <w:t xml:space="preserve"> informacji o stanie konta, o której mowa w art. 50 ust. 1 i 1a ustawy z dnia 13 października 1998 r. o</w:t>
      </w:r>
      <w:r>
        <w:t xml:space="preserve"> </w:t>
      </w:r>
      <w:r w:rsidRPr="00E75B18">
        <w:t>systemie ubezpieczeń społecznych, w</w:t>
      </w:r>
      <w:r>
        <w:t xml:space="preserve"> </w:t>
      </w:r>
      <w:r w:rsidRPr="00E75B18">
        <w:t xml:space="preserve">zakresie </w:t>
      </w:r>
      <w:r>
        <w:t>wysokości</w:t>
      </w:r>
      <w:r w:rsidRPr="00E75B18">
        <w:t xml:space="preserve"> hipotetycznej emerytury, o której mowa w art. 50 ust. 1c tej ustawy, według stanu na dzień 31 grudnia poprzedniego roku;</w:t>
      </w:r>
    </w:p>
    <w:p w14:paraId="120251AF" w14:textId="77777777" w:rsidR="00177CDD" w:rsidRPr="00E75B18" w:rsidRDefault="00177CDD" w:rsidP="00177CDD">
      <w:pPr>
        <w:pStyle w:val="PKTpunkt"/>
      </w:pPr>
      <w:r w:rsidRPr="00E75B18">
        <w:t>5)</w:t>
      </w:r>
      <w:r w:rsidRPr="00E75B18">
        <w:tab/>
        <w:t>pochodzące z ewidencji okresów podlegania ubezpieczeniu i opłacania składek, o której mowa w art. 42 ustawy z dnia 20 grudnia 1990 r. o ubezpieczeniu społecznym rolników, w zakresie:</w:t>
      </w:r>
    </w:p>
    <w:p w14:paraId="7E046AAE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okresów podlegania ubezpieczeniu emerytalno-rentowemu rolników,</w:t>
      </w:r>
    </w:p>
    <w:p w14:paraId="0A7D99B0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informacji o opłaconych składkach na ubezpieczenie emerytalno-rentowe rolników i okresach, za które zostały opłacone,</w:t>
      </w:r>
    </w:p>
    <w:p w14:paraId="0F7DADD0" w14:textId="77777777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>liczby lat przyjętych do wyliczenia przyznanego świadczenia emerytalno</w:t>
      </w:r>
      <w:r>
        <w:t>-</w:t>
      </w:r>
      <w:r w:rsidRPr="00E75B18">
        <w:t xml:space="preserve">rentowego rolników, jeżeli </w:t>
      </w:r>
      <w:r>
        <w:t>ta liczba została ustalona</w:t>
      </w:r>
      <w:r w:rsidRPr="00E75B18">
        <w:t>,</w:t>
      </w:r>
    </w:p>
    <w:p w14:paraId="6381B2DE" w14:textId="77777777" w:rsidR="00177CDD" w:rsidRPr="00E75B18" w:rsidRDefault="00177CDD" w:rsidP="00177CDD">
      <w:pPr>
        <w:pStyle w:val="LITlitera"/>
      </w:pPr>
      <w:r w:rsidRPr="00E75B18">
        <w:t>d)</w:t>
      </w:r>
      <w:r w:rsidRPr="00E75B18">
        <w:tab/>
        <w:t xml:space="preserve">wysokości świadczenia wypłacanego przez </w:t>
      </w:r>
      <w:r>
        <w:t>KRUS</w:t>
      </w:r>
      <w:r w:rsidRPr="00E75B18">
        <w:t xml:space="preserve">, w tym części składkowej i części uzupełniającej emerytury rolniczej. </w:t>
      </w:r>
    </w:p>
    <w:p w14:paraId="01B7D23B" w14:textId="3C955B2D" w:rsidR="00177CDD" w:rsidRPr="00E75B18" w:rsidRDefault="00177CDD" w:rsidP="00177CDD">
      <w:pPr>
        <w:pStyle w:val="USTustnpkodeksu"/>
      </w:pPr>
      <w:r w:rsidRPr="00E75B18">
        <w:t>4.</w:t>
      </w:r>
      <w:r w:rsidR="00962225">
        <w:t xml:space="preserve"> </w:t>
      </w:r>
      <w:r w:rsidRPr="00E75B18">
        <w:t>PFR Portal, w celach</w:t>
      </w:r>
      <w:r>
        <w:t>, o których mowa</w:t>
      </w:r>
      <w:r w:rsidRPr="00E75B18">
        <w:t xml:space="preserve"> w ust. 2, przetwarza w systemie CIE także otrzymane od podmiotów obowiązanych albo pobrane z </w:t>
      </w:r>
      <w:r>
        <w:t>e</w:t>
      </w:r>
      <w:r w:rsidRPr="00E75B18">
        <w:t>widencji PPK następujące informacje emerytalne dotyczące zainteresowan</w:t>
      </w:r>
      <w:r>
        <w:t>ego:</w:t>
      </w:r>
    </w:p>
    <w:p w14:paraId="0408E446" w14:textId="77777777" w:rsidR="00177CDD" w:rsidRDefault="00177CDD" w:rsidP="00177CDD">
      <w:pPr>
        <w:pStyle w:val="PKTpunkt"/>
      </w:pPr>
      <w:r w:rsidRPr="00E75B18">
        <w:t>1)</w:t>
      </w:r>
      <w:r w:rsidRPr="00E75B18">
        <w:tab/>
        <w:t>dane podmiotu obowiązanego</w:t>
      </w:r>
      <w:r>
        <w:t xml:space="preserve"> albo podmiotu wykonującego działalność w zakresie PPK</w:t>
      </w:r>
      <w:r w:rsidRPr="00E75B18">
        <w:t>:</w:t>
      </w:r>
    </w:p>
    <w:p w14:paraId="642A05CE" w14:textId="77777777" w:rsidR="00177CDD" w:rsidRDefault="00177CDD" w:rsidP="00177CDD">
      <w:pPr>
        <w:pStyle w:val="LITlitera"/>
      </w:pPr>
      <w:r>
        <w:t>a)</w:t>
      </w:r>
      <w:r>
        <w:tab/>
      </w:r>
      <w:r w:rsidRPr="00E75B18">
        <w:t>nazw</w:t>
      </w:r>
      <w:r>
        <w:t>ę</w:t>
      </w:r>
      <w:r w:rsidRPr="00E75B18">
        <w:t>,</w:t>
      </w:r>
    </w:p>
    <w:p w14:paraId="3B2D9F65" w14:textId="77777777" w:rsidR="00177CDD" w:rsidRPr="00337E88" w:rsidRDefault="00177CDD" w:rsidP="00177CDD">
      <w:pPr>
        <w:pStyle w:val="LITlitera"/>
      </w:pPr>
      <w:r w:rsidRPr="00337E88">
        <w:t>b)</w:t>
      </w:r>
      <w:r w:rsidRPr="00434D7D">
        <w:tab/>
      </w:r>
      <w:r w:rsidRPr="00337E88">
        <w:t>numer REGON,</w:t>
      </w:r>
    </w:p>
    <w:p w14:paraId="6048C200" w14:textId="77777777" w:rsidR="00177CDD" w:rsidRPr="00337E88" w:rsidRDefault="00177CDD" w:rsidP="00177CDD">
      <w:pPr>
        <w:pStyle w:val="LITlitera"/>
      </w:pPr>
      <w:r w:rsidRPr="00337E88">
        <w:t>c)</w:t>
      </w:r>
      <w:r w:rsidRPr="00434D7D">
        <w:tab/>
      </w:r>
      <w:r w:rsidRPr="00337E88">
        <w:t>NIP,</w:t>
      </w:r>
    </w:p>
    <w:p w14:paraId="624771CF" w14:textId="77777777" w:rsidR="00177CDD" w:rsidRDefault="00177CDD" w:rsidP="00177CDD">
      <w:pPr>
        <w:pStyle w:val="LITlitera"/>
      </w:pPr>
      <w:r>
        <w:t>d)</w:t>
      </w:r>
      <w:r>
        <w:tab/>
      </w:r>
      <w:r w:rsidRPr="00E75B18">
        <w:t>numer KRS,</w:t>
      </w:r>
    </w:p>
    <w:p w14:paraId="69E5FD0B" w14:textId="77777777" w:rsidR="00177CDD" w:rsidRDefault="00177CDD" w:rsidP="00177CDD">
      <w:pPr>
        <w:pStyle w:val="LITlitera"/>
      </w:pPr>
      <w:r>
        <w:t>e)</w:t>
      </w:r>
      <w:r>
        <w:tab/>
      </w:r>
      <w:r w:rsidRPr="00E75B18">
        <w:t>adres siedziby,</w:t>
      </w:r>
    </w:p>
    <w:p w14:paraId="37298FF3" w14:textId="77777777" w:rsidR="00177CDD" w:rsidRDefault="00177CDD" w:rsidP="00177CDD">
      <w:pPr>
        <w:pStyle w:val="LITlitera"/>
      </w:pPr>
      <w:r>
        <w:t>f)</w:t>
      </w:r>
      <w:r>
        <w:tab/>
      </w:r>
      <w:r w:rsidRPr="00E75B18">
        <w:t>adres poczty elektronicznej,</w:t>
      </w:r>
    </w:p>
    <w:p w14:paraId="508427E8" w14:textId="77777777" w:rsidR="00177CDD" w:rsidRDefault="00177CDD" w:rsidP="00177CDD">
      <w:pPr>
        <w:pStyle w:val="LITlitera"/>
      </w:pPr>
      <w:r>
        <w:t>g)</w:t>
      </w:r>
      <w:r>
        <w:tab/>
      </w:r>
      <w:r w:rsidRPr="00E75B18">
        <w:t>numer telefonu</w:t>
      </w:r>
      <w:r>
        <w:t xml:space="preserve"> kontaktowego,</w:t>
      </w:r>
    </w:p>
    <w:p w14:paraId="78FBC5D2" w14:textId="77777777" w:rsidR="00177CDD" w:rsidRPr="00E75B18" w:rsidRDefault="00177CDD" w:rsidP="00177CDD">
      <w:pPr>
        <w:pStyle w:val="LITlitera"/>
      </w:pPr>
      <w:r>
        <w:t>h)</w:t>
      </w:r>
      <w:r>
        <w:tab/>
      </w:r>
      <w:r w:rsidRPr="00E75B18">
        <w:t>adres korespondencyjny;</w:t>
      </w:r>
    </w:p>
    <w:p w14:paraId="6DE1019F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nazwę funduszu lub subfunduszu zarządzanego przez podmiot obowiązany</w:t>
      </w:r>
      <w:r>
        <w:t xml:space="preserve"> albo podmiot wykonujący działalność w zakresie PPK</w:t>
      </w:r>
      <w:r w:rsidRPr="00E75B18">
        <w:t>;</w:t>
      </w:r>
    </w:p>
    <w:p w14:paraId="6C08262C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dane o produkcie emerytalnym posiadanym przez danego zainteresowanego, w tym:</w:t>
      </w:r>
    </w:p>
    <w:p w14:paraId="0FAD581A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nazwę produktu emerytalnego,</w:t>
      </w:r>
    </w:p>
    <w:p w14:paraId="0819A980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datę rejestracji produktu emerytalnego we właściwym rejestrze Komisji Nadzoru Finansowego</w:t>
      </w:r>
      <w:r>
        <w:t>,</w:t>
      </w:r>
      <w:r w:rsidRPr="00177CDD">
        <w:t xml:space="preserve"> </w:t>
      </w:r>
      <w:r w:rsidRPr="00675B41">
        <w:t>zwanej dalej „KNF”</w:t>
      </w:r>
      <w:r w:rsidRPr="00E75B18">
        <w:t>,</w:t>
      </w:r>
    </w:p>
    <w:p w14:paraId="5B8854FC" w14:textId="4A7CDBA5" w:rsidR="00177CDD" w:rsidRPr="00E75B18" w:rsidRDefault="00177CDD" w:rsidP="00177CDD">
      <w:pPr>
        <w:pStyle w:val="LITlitera"/>
      </w:pPr>
      <w:r w:rsidRPr="00E75B18">
        <w:lastRenderedPageBreak/>
        <w:t>c)</w:t>
      </w:r>
      <w:r w:rsidRPr="00E75B18">
        <w:tab/>
        <w:t>datę rozpoczęcia gromadzenia środków emerytalnych przy pomocy danego produktu emerytalnego, w szczególności dat</w:t>
      </w:r>
      <w:r>
        <w:t>ę</w:t>
      </w:r>
      <w:r w:rsidRPr="00E75B18">
        <w:t>:</w:t>
      </w:r>
    </w:p>
    <w:p w14:paraId="18313E50" w14:textId="77F32267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zawarcia przez zainteresowanego umowy z podmiotem obowiązanym albo funduszem zarządzanym przez podmiot obowiązany,</w:t>
      </w:r>
    </w:p>
    <w:p w14:paraId="343032B8" w14:textId="3BFF02EC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przyjęcia przez pracodawcę deklaracji o przystąpieniu do PPE,</w:t>
      </w:r>
    </w:p>
    <w:p w14:paraId="38168467" w14:textId="3D581EC3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zawarcia przez podmiot zatrudniający umowy o prowadzenie PPK w imieniu i</w:t>
      </w:r>
      <w:r w:rsidR="00177CDD">
        <w:t> </w:t>
      </w:r>
      <w:r w:rsidR="00177CDD" w:rsidRPr="00E75B18">
        <w:t>na rzecz zainteresowanego,</w:t>
      </w:r>
    </w:p>
    <w:p w14:paraId="52E228CD" w14:textId="5ADC47AA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otwarcia rachunku w otwartym funduszu emerytalnym na nazwisko byłego współmałżonka uprawnionego,</w:t>
      </w:r>
    </w:p>
    <w:p w14:paraId="494421F4" w14:textId="4CEFF54F" w:rsidR="00177CDD" w:rsidRPr="00E75B18" w:rsidRDefault="00177CDD" w:rsidP="00177CDD">
      <w:pPr>
        <w:pStyle w:val="LITlitera"/>
      </w:pPr>
      <w:r w:rsidRPr="00E75B18">
        <w:t>d)</w:t>
      </w:r>
      <w:r w:rsidRPr="00E75B18">
        <w:tab/>
        <w:t xml:space="preserve">datę zaprzestania dalszego </w:t>
      </w:r>
      <w:bookmarkStart w:id="7" w:name="_Hlk108337248"/>
      <w:r w:rsidRPr="00E75B18">
        <w:t>gromadzenia środków emerytalnych przy pomocy danego produktu emerytalnego</w:t>
      </w:r>
      <w:bookmarkEnd w:id="7"/>
      <w:r w:rsidRPr="00E75B18">
        <w:t>, w szczególności dat</w:t>
      </w:r>
      <w:r>
        <w:t>ę</w:t>
      </w:r>
      <w:r w:rsidRPr="00E75B18">
        <w:t>:</w:t>
      </w:r>
    </w:p>
    <w:p w14:paraId="55D7738B" w14:textId="2563F589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rozwiązania umowy z podmiotem obowiązanym albo funduszem zarządzanym przez podmiot obowiązany,</w:t>
      </w:r>
    </w:p>
    <w:p w14:paraId="45787689" w14:textId="414B2453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złożenia wniosku o wypłatę transferową w przypadku IKE lub IKZE,</w:t>
      </w:r>
    </w:p>
    <w:p w14:paraId="396833D8" w14:textId="48248D25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wypowiedzeni</w:t>
      </w:r>
      <w:r w:rsidR="00177CDD">
        <w:t>a</w:t>
      </w:r>
      <w:r w:rsidR="00177CDD" w:rsidRPr="00E75B18">
        <w:t xml:space="preserve"> udziału w PPE,</w:t>
      </w:r>
    </w:p>
    <w:p w14:paraId="6D99C9A5" w14:textId="5AA066B0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złożenia podmiotowi zatrudniającemu deklaracji o rezygnacji z dokonywania wpłat na poczet PPK,</w:t>
      </w:r>
    </w:p>
    <w:p w14:paraId="3FD9B986" w14:textId="5F8FB8CE" w:rsidR="00177CDD" w:rsidRPr="00E75B18" w:rsidRDefault="00962225" w:rsidP="00177CDD">
      <w:pPr>
        <w:pStyle w:val="TIRtiret"/>
      </w:pPr>
      <w:r>
        <w:t>–</w:t>
      </w:r>
      <w:r w:rsidR="00177CDD" w:rsidRPr="00E75B18">
        <w:tab/>
        <w:t>wykreślenia członka otwartego funduszu emerytalnego z Centralnego Rejestru Członków Otwartych Funduszy Emerytalnych,</w:t>
      </w:r>
    </w:p>
    <w:p w14:paraId="1EAF29D1" w14:textId="77777777" w:rsidR="00177CDD" w:rsidRPr="00E75B18" w:rsidRDefault="00177CDD" w:rsidP="00177CDD">
      <w:pPr>
        <w:pStyle w:val="LITlitera"/>
      </w:pPr>
      <w:r w:rsidRPr="00E75B18">
        <w:t>e)</w:t>
      </w:r>
      <w:r w:rsidRPr="00E75B18">
        <w:tab/>
        <w:t>numer wpisu do rejestru właściwego dla danego produktu emerytalnego,</w:t>
      </w:r>
    </w:p>
    <w:p w14:paraId="40E3EC20" w14:textId="1A121DD8" w:rsidR="00177CDD" w:rsidRPr="00E75B18" w:rsidRDefault="00177CDD" w:rsidP="00177CDD">
      <w:pPr>
        <w:pStyle w:val="LITlitera"/>
      </w:pPr>
      <w:r>
        <w:t>f)</w:t>
      </w:r>
      <w:r>
        <w:tab/>
        <w:t>numer identyfikacyjny zainteresowanego oraz numer identyfikacyjny jego produktu emerytalnego stosowane przez podmiot obowiązany, fundusz zarządzany przez ten podmiot albo w ewidencji PPK,</w:t>
      </w:r>
    </w:p>
    <w:p w14:paraId="02E6601F" w14:textId="77777777" w:rsidR="00177CDD" w:rsidRPr="00E75B18" w:rsidRDefault="00177CDD" w:rsidP="00177CDD">
      <w:pPr>
        <w:pStyle w:val="LITlitera"/>
      </w:pPr>
      <w:r w:rsidRPr="00E75B18">
        <w:t>g)</w:t>
      </w:r>
      <w:r w:rsidRPr="00E75B18">
        <w:tab/>
        <w:t xml:space="preserve">dane pracodawcy albo podmiotu zatrudniającego, który dokonał wpłaty na rachunek zainteresowanego; </w:t>
      </w:r>
    </w:p>
    <w:p w14:paraId="5B02263B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  <w:t>wysokość środków pieniężnych, liczb</w:t>
      </w:r>
      <w:r>
        <w:t>ę</w:t>
      </w:r>
      <w:r w:rsidRPr="00E75B18">
        <w:t xml:space="preserve"> jednostek rozrachunkowych lub jednostek uczestnictwa, liczb</w:t>
      </w:r>
      <w:r>
        <w:t>ę</w:t>
      </w:r>
      <w:r w:rsidRPr="00E75B18">
        <w:t xml:space="preserve"> papierów wartościowych i innych instrumentów finansowych stanowiących środki emerytalne, wraz z informacją o ich liczbie w trakcie okresu gromadzenia; </w:t>
      </w:r>
    </w:p>
    <w:p w14:paraId="7C817C46" w14:textId="77777777" w:rsidR="00177CDD" w:rsidRPr="00E75B18" w:rsidRDefault="00177CDD" w:rsidP="00177CDD">
      <w:pPr>
        <w:pStyle w:val="PKTpunkt"/>
      </w:pPr>
      <w:r w:rsidRPr="00E75B18">
        <w:t>5)</w:t>
      </w:r>
      <w:r w:rsidRPr="00E75B18">
        <w:tab/>
        <w:t xml:space="preserve">wysokość i terminy wpłat, wypłat i zwrotów, </w:t>
      </w:r>
      <w:bookmarkStart w:id="8" w:name="_Hlk108779336"/>
      <w:r w:rsidRPr="00E75B18">
        <w:t xml:space="preserve">ściągnięcia kwot w ramach egzekucji sądowej lub administracyjnej oraz innych operacji dokonywanych na rachunku </w:t>
      </w:r>
      <w:bookmarkEnd w:id="8"/>
      <w:r w:rsidRPr="00E75B18">
        <w:t>lub w rejestrze produktu emerytalnego, z podziałem na poszczególne rodzaje operacji;</w:t>
      </w:r>
    </w:p>
    <w:p w14:paraId="0E898E48" w14:textId="77777777" w:rsidR="00177CDD" w:rsidRPr="00E75B18" w:rsidRDefault="00177CDD" w:rsidP="00177CDD">
      <w:pPr>
        <w:pStyle w:val="PKTpunkt"/>
      </w:pPr>
      <w:r w:rsidRPr="00E75B18">
        <w:t>6)</w:t>
      </w:r>
      <w:r w:rsidRPr="00E75B18">
        <w:tab/>
        <w:t>wartości zgromadzonych środków emerytalnych (salda), obliczonych:</w:t>
      </w:r>
    </w:p>
    <w:p w14:paraId="4E241594" w14:textId="77777777" w:rsidR="00177CDD" w:rsidRPr="00E75B18" w:rsidRDefault="00177CDD" w:rsidP="00177CDD">
      <w:pPr>
        <w:pStyle w:val="LITlitera"/>
      </w:pPr>
      <w:r w:rsidRPr="00E75B18">
        <w:lastRenderedPageBreak/>
        <w:t>a)</w:t>
      </w:r>
      <w:r w:rsidRPr="00E75B18">
        <w:tab/>
        <w:t>przynajmniej raz w każdym tygodniu przypadającym po dniu założenia profilu CIE,</w:t>
      </w:r>
    </w:p>
    <w:p w14:paraId="595CBC29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na koniec każdego miesiąca kalendarzowego przypadającego przed dniem założenia profilu CIE;</w:t>
      </w:r>
    </w:p>
    <w:p w14:paraId="55AB523A" w14:textId="77777777" w:rsidR="00177CDD" w:rsidRDefault="00177CDD" w:rsidP="00177CDD">
      <w:pPr>
        <w:pStyle w:val="PKTpunkt"/>
      </w:pPr>
      <w:r w:rsidRPr="00E75B18">
        <w:t>7)</w:t>
      </w:r>
      <w:r w:rsidRPr="00E75B18">
        <w:tab/>
        <w:t>dan</w:t>
      </w:r>
      <w:r>
        <w:t>e</w:t>
      </w:r>
      <w:r w:rsidRPr="00E75B18">
        <w:t xml:space="preserve"> pracodawcy albo</w:t>
      </w:r>
      <w:r>
        <w:t xml:space="preserve"> podmiotu</w:t>
      </w:r>
      <w:r w:rsidRPr="00E75B18">
        <w:t xml:space="preserve"> zatrudniającego zainteresowanego:</w:t>
      </w:r>
    </w:p>
    <w:p w14:paraId="287E530A" w14:textId="77777777" w:rsidR="00177CDD" w:rsidRDefault="00177CDD" w:rsidP="00177CDD">
      <w:pPr>
        <w:pStyle w:val="LITlitera"/>
      </w:pPr>
      <w:r>
        <w:t>a)</w:t>
      </w:r>
      <w:r>
        <w:tab/>
      </w:r>
      <w:r w:rsidRPr="00E75B18">
        <w:t>nazw</w:t>
      </w:r>
      <w:r>
        <w:t>ę</w:t>
      </w:r>
      <w:r w:rsidRPr="00E75B18">
        <w:t>,</w:t>
      </w:r>
    </w:p>
    <w:p w14:paraId="1144638D" w14:textId="77777777" w:rsidR="00177CDD" w:rsidRDefault="00177CDD" w:rsidP="00177CDD">
      <w:pPr>
        <w:pStyle w:val="LITlitera"/>
      </w:pPr>
      <w:r>
        <w:t>b)</w:t>
      </w:r>
      <w:r>
        <w:tab/>
      </w:r>
      <w:r w:rsidRPr="00E75B18">
        <w:t>numer REGON,</w:t>
      </w:r>
    </w:p>
    <w:p w14:paraId="07ABE58D" w14:textId="77777777" w:rsidR="00177CDD" w:rsidRPr="006829B7" w:rsidRDefault="00177CDD" w:rsidP="00177CDD">
      <w:pPr>
        <w:pStyle w:val="LITlitera"/>
      </w:pPr>
      <w:r w:rsidRPr="006829B7">
        <w:t>c)</w:t>
      </w:r>
      <w:r w:rsidRPr="00EA5EED">
        <w:tab/>
      </w:r>
      <w:r w:rsidRPr="006829B7">
        <w:t>NIP,</w:t>
      </w:r>
    </w:p>
    <w:p w14:paraId="68921714" w14:textId="77777777" w:rsidR="00177CDD" w:rsidRPr="006829B7" w:rsidRDefault="00177CDD" w:rsidP="00177CDD">
      <w:pPr>
        <w:pStyle w:val="LITlitera"/>
      </w:pPr>
      <w:r w:rsidRPr="006829B7">
        <w:t>d)</w:t>
      </w:r>
      <w:r w:rsidRPr="00EA5EED">
        <w:tab/>
      </w:r>
      <w:r w:rsidRPr="006829B7">
        <w:t>numer KRS,</w:t>
      </w:r>
    </w:p>
    <w:p w14:paraId="478C57B2" w14:textId="77777777" w:rsidR="00177CDD" w:rsidRDefault="00177CDD" w:rsidP="00177CDD">
      <w:pPr>
        <w:pStyle w:val="LITlitera"/>
      </w:pPr>
      <w:r>
        <w:t>e)</w:t>
      </w:r>
      <w:r>
        <w:tab/>
      </w:r>
      <w:r w:rsidRPr="00E75B18">
        <w:t>adres siedziby,</w:t>
      </w:r>
    </w:p>
    <w:p w14:paraId="6E0D240C" w14:textId="2B996BEC" w:rsidR="00177CDD" w:rsidRDefault="00177CDD" w:rsidP="00177CDD">
      <w:pPr>
        <w:pStyle w:val="LITlitera"/>
      </w:pPr>
      <w:r>
        <w:t>f)</w:t>
      </w:r>
      <w:r>
        <w:tab/>
        <w:t>adres poczty elektronicznej,</w:t>
      </w:r>
    </w:p>
    <w:p w14:paraId="092CDF24" w14:textId="77777777" w:rsidR="00177CDD" w:rsidRDefault="00177CDD" w:rsidP="00177CDD">
      <w:pPr>
        <w:pStyle w:val="LITlitera"/>
      </w:pPr>
      <w:r>
        <w:t>g)</w:t>
      </w:r>
      <w:r>
        <w:tab/>
      </w:r>
      <w:r w:rsidRPr="00E75B18">
        <w:t>numer telefonu</w:t>
      </w:r>
      <w:r>
        <w:t xml:space="preserve"> kontaktowego,</w:t>
      </w:r>
    </w:p>
    <w:p w14:paraId="19792872" w14:textId="77777777" w:rsidR="00177CDD" w:rsidRDefault="00177CDD" w:rsidP="00177CDD">
      <w:pPr>
        <w:pStyle w:val="LITlitera"/>
      </w:pPr>
      <w:r>
        <w:t>h)</w:t>
      </w:r>
      <w:r>
        <w:tab/>
      </w:r>
      <w:r w:rsidRPr="00E75B18">
        <w:t xml:space="preserve">adres korespondencyjny, </w:t>
      </w:r>
    </w:p>
    <w:p w14:paraId="58115203" w14:textId="6AC478AF" w:rsidR="00177CDD" w:rsidRPr="00E75B18" w:rsidRDefault="00177CDD" w:rsidP="00177CDD">
      <w:pPr>
        <w:pStyle w:val="LITlitera"/>
      </w:pPr>
      <w:r>
        <w:t>i)</w:t>
      </w:r>
      <w:r>
        <w:tab/>
        <w:t>serię i numer dowodu osobistego albo seri</w:t>
      </w:r>
      <w:r w:rsidR="00E70C81">
        <w:t>ę</w:t>
      </w:r>
      <w:r>
        <w:t xml:space="preserve"> i numer paszportu w przypadku osoby fizycznej, jeżeli nie nadano jej NIP; </w:t>
      </w:r>
    </w:p>
    <w:p w14:paraId="2B842A90" w14:textId="77777777" w:rsidR="00177CDD" w:rsidRPr="00E75B18" w:rsidRDefault="00177CDD" w:rsidP="00177CDD">
      <w:pPr>
        <w:pStyle w:val="PKTpunkt"/>
      </w:pPr>
      <w:r w:rsidRPr="00E75B18">
        <w:t>8)</w:t>
      </w:r>
      <w:r w:rsidRPr="00E75B18">
        <w:tab/>
        <w:t>dan</w:t>
      </w:r>
      <w:r>
        <w:t>e</w:t>
      </w:r>
      <w:r w:rsidRPr="00E75B18">
        <w:t xml:space="preserve"> osób uprawnionych do otrzymania środków emerytalnych po śmierci zainteresowanego, o których mowa w:</w:t>
      </w:r>
    </w:p>
    <w:p w14:paraId="08619841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art. 82 ust. 1 ustawy z dnia 28 sierpnia 1997 r. o organizacji i funkcjonowaniu funduszy emerytalnych,</w:t>
      </w:r>
    </w:p>
    <w:p w14:paraId="231AA319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art. 2 pkt 12 ustawy z dnia 20 kwietnia 2004 r. o indywidualnych kontach emerytalnych oraz indywidualnych kontach zabezpieczenia emerytalnego,</w:t>
      </w:r>
    </w:p>
    <w:p w14:paraId="4FEFB35F" w14:textId="77777777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 xml:space="preserve">art. 2 ust. 1 pkt 12 ustawy z dnia 20 kwietnia 2004 r. o pracowniczych programach emerytalnych, </w:t>
      </w:r>
    </w:p>
    <w:p w14:paraId="39C133AE" w14:textId="77777777" w:rsidR="00177CDD" w:rsidRPr="00177CDD" w:rsidRDefault="00177CDD" w:rsidP="00177CDD">
      <w:pPr>
        <w:pStyle w:val="LITlitera"/>
      </w:pPr>
      <w:r w:rsidRPr="00E75B18">
        <w:t>d)</w:t>
      </w:r>
      <w:r w:rsidRPr="00E75B18">
        <w:tab/>
        <w:t xml:space="preserve">art. 2 </w:t>
      </w:r>
      <w:r>
        <w:t xml:space="preserve">ust. 1 </w:t>
      </w:r>
      <w:r w:rsidRPr="00E75B18">
        <w:t xml:space="preserve">pkt 17 ustawy z dnia 4 października 2018 r. o pracowniczych planach </w:t>
      </w:r>
      <w:r>
        <w:t>ka</w:t>
      </w:r>
      <w:r w:rsidRPr="00E75B18">
        <w:t>pitałowych.</w:t>
      </w:r>
      <w:r w:rsidRPr="00177CDD">
        <w:t xml:space="preserve"> </w:t>
      </w:r>
    </w:p>
    <w:p w14:paraId="43E870D4" w14:textId="39456844" w:rsidR="00177CDD" w:rsidRPr="00E75B18" w:rsidRDefault="00177CDD" w:rsidP="00177CDD">
      <w:pPr>
        <w:pStyle w:val="USTustnpkodeksu"/>
      </w:pPr>
      <w:r w:rsidRPr="00177CDD">
        <w:t>5.</w:t>
      </w:r>
      <w:r w:rsidR="00962225">
        <w:t xml:space="preserve"> </w:t>
      </w:r>
      <w:r w:rsidRPr="00177CDD">
        <w:t>PFR Portal przetwarza dane, o których mowa w ust. 1</w:t>
      </w:r>
      <w:r w:rsidR="003E38A8">
        <w:t>–</w:t>
      </w:r>
      <w:r w:rsidRPr="00177CDD">
        <w:t>4, także na potrzeby postępowań właściwych organów prowadzonych na podstawie ustaw oraz sporządzania raportu, o którym mowa w art. 21 ust. 1.</w:t>
      </w:r>
    </w:p>
    <w:p w14:paraId="473D4DF5" w14:textId="77777777" w:rsidR="00177CDD" w:rsidRPr="00177CDD" w:rsidRDefault="00177CDD" w:rsidP="00177CDD">
      <w:pPr>
        <w:pStyle w:val="USTustnpkodeksu"/>
      </w:pPr>
      <w:r w:rsidRPr="00177CDD">
        <w:t xml:space="preserve">6. PFR Portal udostępnia nieodpłatnie </w:t>
      </w:r>
      <w:bookmarkStart w:id="9" w:name="_Hlk118731171"/>
      <w:r w:rsidRPr="00177CDD">
        <w:t>ministrowi właściwemu do spraw instytucji finansowych</w:t>
      </w:r>
      <w:bookmarkEnd w:id="9"/>
      <w:r w:rsidRPr="00177CDD">
        <w:t xml:space="preserve">, Polskiemu Funduszowi Rozwoju Spółka Akcyjna, zwanemu dalej „PFR S.A.”, Narodowemu Bankowi Polskiemu i KNF dane dotyczące informacji emerytalnych oraz dane dotyczące korzystania przez zainteresowanych z systemu CIE, w tym dane o uwierzytelnieniu w systemie CIE i dane o korzystaniu z usług elektronicznych, w formie uniemożliwiającej ich powiązanie ze zidentyfikowaną lub możliwą do zidentyfikowania osobą fizyczną, w </w:t>
      </w:r>
      <w:r w:rsidRPr="00177CDD">
        <w:lastRenderedPageBreak/>
        <w:t>szczególności w celu przygotowania opracowań analitycznych i statystycznych, w tym opracowań podlegających publikacji.</w:t>
      </w:r>
    </w:p>
    <w:p w14:paraId="15E47AC9" w14:textId="4EBE6C13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962225">
        <w:rPr>
          <w:rStyle w:val="Ppogrubienie"/>
        </w:rPr>
        <w:t> </w:t>
      </w:r>
      <w:r w:rsidRPr="00E75B18">
        <w:rPr>
          <w:rStyle w:val="Ppogrubienie"/>
        </w:rPr>
        <w:t>7.</w:t>
      </w:r>
      <w:r w:rsidR="00962225">
        <w:t> </w:t>
      </w:r>
      <w:r w:rsidRPr="00E75B18">
        <w:t>1.</w:t>
      </w:r>
      <w:r w:rsidR="00962225">
        <w:t> </w:t>
      </w:r>
      <w:r w:rsidRPr="00E75B18">
        <w:t>PFR Portal za pomocą systemu CIE świadczy zainteresowa</w:t>
      </w:r>
      <w:r>
        <w:t>nemu</w:t>
      </w:r>
      <w:r w:rsidRPr="00E75B18">
        <w:t xml:space="preserve"> następujące usługi elektroniczne:</w:t>
      </w:r>
    </w:p>
    <w:p w14:paraId="79472F22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</w:r>
      <w:r>
        <w:t>dostępu do danych i informacji dotyczących zainteresowanego</w:t>
      </w:r>
      <w:r w:rsidRPr="00E75B18">
        <w:t xml:space="preserve"> o:</w:t>
      </w:r>
    </w:p>
    <w:p w14:paraId="3AE81B72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posiadanych przez zainteresowanego produktach emerytalnych,</w:t>
      </w:r>
    </w:p>
    <w:p w14:paraId="7571B40F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zgromadzonych przez zainteresowanego środkach emerytalnych;</w:t>
      </w:r>
    </w:p>
    <w:p w14:paraId="2615A6E0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</w:r>
      <w:r>
        <w:t>dostępu</w:t>
      </w:r>
      <w:r w:rsidRPr="00E75B18">
        <w:t xml:space="preserve"> do danych przetwarzanych w systemie CIE, które dotyczą danego zainteresowanego;</w:t>
      </w:r>
    </w:p>
    <w:p w14:paraId="27AFA9EE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dostęp</w:t>
      </w:r>
      <w:r>
        <w:t>u</w:t>
      </w:r>
      <w:r w:rsidRPr="00E75B18">
        <w:t xml:space="preserve"> do informacji dotyczących gromadzenia i zarządzania środkami emerytalnymi przekazanych przez ministra właściwego do spraw zabezpieczenia społecznego, ministra właściwego do spraw rozwoju wsi, KNF, ZUS, KRUS, PFR S.A. oraz PFR Portal.</w:t>
      </w:r>
    </w:p>
    <w:p w14:paraId="1916DF0A" w14:textId="701B5559" w:rsidR="00177CDD" w:rsidRPr="00E75B18" w:rsidRDefault="00177CDD" w:rsidP="00177CDD">
      <w:pPr>
        <w:pStyle w:val="USTustnpkodeksu"/>
      </w:pPr>
      <w:r w:rsidRPr="00E75B18">
        <w:t>2.</w:t>
      </w:r>
      <w:r w:rsidR="00962225">
        <w:t xml:space="preserve"> </w:t>
      </w:r>
      <w:r w:rsidRPr="00E75B18">
        <w:t>PFR Portal za pomocą systemu CIE może świadczyć</w:t>
      </w:r>
      <w:r>
        <w:t xml:space="preserve"> zainteresowanemu</w:t>
      </w:r>
      <w:r w:rsidRPr="00E75B18">
        <w:t xml:space="preserve"> usługi elektroniczne umożliwiające:</w:t>
      </w:r>
    </w:p>
    <w:p w14:paraId="1D77325D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dostęp do informacji o przebiegu gromadzenia środków emerytalnych przed dniem założenia profilu CIE;</w:t>
      </w:r>
    </w:p>
    <w:p w14:paraId="00D3E850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oszacowanie prognozowanych świadczeń emerytalnych</w:t>
      </w:r>
      <w:r>
        <w:t>,</w:t>
      </w:r>
      <w:r w:rsidRPr="00E75B18">
        <w:t xml:space="preserve"> w</w:t>
      </w:r>
      <w:r>
        <w:t xml:space="preserve"> tym w</w:t>
      </w:r>
      <w:r w:rsidRPr="00E75B18">
        <w:t> oparciu</w:t>
      </w:r>
      <w:r>
        <w:t xml:space="preserve"> o</w:t>
      </w:r>
      <w:r w:rsidRPr="00E75B18">
        <w:t xml:space="preserve"> scenariusze gromadzenia środków emerytalnych w przyszłości;</w:t>
      </w:r>
    </w:p>
    <w:p w14:paraId="5C840653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wskazanie:</w:t>
      </w:r>
    </w:p>
    <w:p w14:paraId="4FF38002" w14:textId="5ED8EDA5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jednej lub więcej osób fizycznych uprawnionych do otrzymania środków po śmierci członka otwartego funduszu zgromadzonych na rachunku zmarłego w rozumieniu art. 82 ust. 1 ustawy z dnia 28 sierpnia 1997 r. o organizacji i funkcjonowaniu funduszy emerytalnych,</w:t>
      </w:r>
    </w:p>
    <w:p w14:paraId="4B82BA92" w14:textId="556CF912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osób uprawnionych do otrzymania środków z IKE lub IKZE w przypadku śmierci oszczędzającego lub osób uprawnionych do otrzymania sumy ubezpieczenia w rozumieniu art. 2 pkt 12 ustawy z dnia 20 kwietnia 2004 r. o indywidualnych kontach emerytalnych oraz indywidualnych kontach zabezpieczenia emerytalnego,</w:t>
      </w:r>
    </w:p>
    <w:p w14:paraId="713C57D1" w14:textId="2D4BA0CD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 xml:space="preserve">osób uprawnionych, które otrzymają środki z PPE w przypadku śmierci uczestnika programu w rozumieniu art. 2 </w:t>
      </w:r>
      <w:r>
        <w:t xml:space="preserve">ust. 1 </w:t>
      </w:r>
      <w:r w:rsidRPr="00E75B18">
        <w:t>pkt</w:t>
      </w:r>
      <w:r>
        <w:t xml:space="preserve"> </w:t>
      </w:r>
      <w:r w:rsidRPr="00E75B18">
        <w:t>12</w:t>
      </w:r>
      <w:r>
        <w:t xml:space="preserve"> </w:t>
      </w:r>
      <w:r w:rsidRPr="00E75B18">
        <w:t>ustawy z dnia 20 kwietnia 2004 r. o pracowniczych programach emerytalnych,</w:t>
      </w:r>
    </w:p>
    <w:p w14:paraId="3301D288" w14:textId="383E0B74" w:rsidR="00177CDD" w:rsidRPr="00E75B18" w:rsidRDefault="00177CDD" w:rsidP="00177CDD">
      <w:pPr>
        <w:pStyle w:val="LITlitera"/>
      </w:pPr>
      <w:r w:rsidRPr="00E75B18">
        <w:t>d)</w:t>
      </w:r>
      <w:r w:rsidRPr="00E75B18">
        <w:tab/>
        <w:t>osób uprawnionych, które w przypadku śmierci uczestnika</w:t>
      </w:r>
      <w:r>
        <w:t xml:space="preserve"> PPK</w:t>
      </w:r>
      <w:r w:rsidRPr="00E75B18">
        <w:t xml:space="preserve"> otrzymają środki zgromadzone na rachunku</w:t>
      </w:r>
      <w:r>
        <w:t xml:space="preserve"> PPK</w:t>
      </w:r>
      <w:r w:rsidRPr="00E75B18">
        <w:t xml:space="preserve"> w</w:t>
      </w:r>
      <w:r>
        <w:t xml:space="preserve"> </w:t>
      </w:r>
      <w:r w:rsidRPr="00E75B18">
        <w:t>rozumien</w:t>
      </w:r>
      <w:r w:rsidRPr="00E75B18" w:rsidDel="005C4B69">
        <w:t xml:space="preserve">iu </w:t>
      </w:r>
      <w:r w:rsidRPr="00E75B18">
        <w:t>art. 2 ust.</w:t>
      </w:r>
      <w:r>
        <w:t xml:space="preserve"> </w:t>
      </w:r>
      <w:r w:rsidRPr="00E75B18">
        <w:t>1 pkt 17</w:t>
      </w:r>
      <w:r>
        <w:t xml:space="preserve"> </w:t>
      </w:r>
      <w:r w:rsidRPr="00E75B18">
        <w:t>ustawy z dnia 4 października 2018 r. o pracowniczych planach kapitałowych;</w:t>
      </w:r>
    </w:p>
    <w:p w14:paraId="67F66A92" w14:textId="77777777" w:rsidR="00177CDD" w:rsidRPr="00E75B18" w:rsidRDefault="00177CDD" w:rsidP="00177CDD">
      <w:pPr>
        <w:pStyle w:val="PKTpunkt"/>
      </w:pPr>
      <w:r w:rsidRPr="00E75B18">
        <w:lastRenderedPageBreak/>
        <w:t>4)</w:t>
      </w:r>
      <w:r w:rsidRPr="00E75B18">
        <w:tab/>
        <w:t>wyrażenie zgody na udostępnienie podmiotom obowiązanym</w:t>
      </w:r>
      <w:r>
        <w:t xml:space="preserve"> oraz podmiotom wykonującym działalność w zakresie PPK</w:t>
      </w:r>
      <w:r w:rsidRPr="00E75B18">
        <w:t xml:space="preserve"> informacji o zmianie:</w:t>
      </w:r>
    </w:p>
    <w:p w14:paraId="73634199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adresu korespondencyjnego,</w:t>
      </w:r>
    </w:p>
    <w:p w14:paraId="41D86D43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adresu poczty elektronicznej lub numer</w:t>
      </w:r>
      <w:r>
        <w:t>u</w:t>
      </w:r>
      <w:r w:rsidRPr="00E75B18">
        <w:t xml:space="preserve"> telefonu </w:t>
      </w:r>
      <w:r>
        <w:t>kontaktowego</w:t>
      </w:r>
      <w:r w:rsidRPr="00E75B18">
        <w:t>;</w:t>
      </w:r>
    </w:p>
    <w:p w14:paraId="26E485B9" w14:textId="77777777" w:rsidR="00177CDD" w:rsidRPr="00E75B18" w:rsidRDefault="00177CDD" w:rsidP="00177CDD">
      <w:pPr>
        <w:pStyle w:val="PKTpunkt"/>
      </w:pPr>
      <w:r w:rsidRPr="00E75B18">
        <w:t>5)</w:t>
      </w:r>
      <w:r w:rsidRPr="00E75B18">
        <w:tab/>
        <w:t>złożenie oświadczenia o zgodzie na otrzymywanie od podmiotów obowiązanych oraz podmiotów wykonujących działalność w zakresie PPK</w:t>
      </w:r>
      <w:r>
        <w:t xml:space="preserve"> za pośrednictwem systemu CIE</w:t>
      </w:r>
      <w:r w:rsidRPr="00E75B18">
        <w:t xml:space="preserve"> korespondencji wymaganej przepisami prawa oraz rezygnacji z otrzymywania korespondencji</w:t>
      </w:r>
      <w:r>
        <w:t xml:space="preserve"> w inny sposób</w:t>
      </w:r>
      <w:r w:rsidRPr="00E75B18">
        <w:t>, z uwzględnieniem ust. 4</w:t>
      </w:r>
      <w:r>
        <w:t>, a także przekazywanie przez PFR Portal tej korespondencji zainteresowanemu</w:t>
      </w:r>
      <w:r w:rsidRPr="00E75B18">
        <w:t>;</w:t>
      </w:r>
    </w:p>
    <w:p w14:paraId="27EAD0A4" w14:textId="77777777" w:rsidR="00177CDD" w:rsidRPr="00E75B18" w:rsidRDefault="00177CDD" w:rsidP="00177CDD">
      <w:pPr>
        <w:pStyle w:val="PKTpunkt"/>
      </w:pPr>
      <w:r w:rsidRPr="00E75B18">
        <w:t>6)</w:t>
      </w:r>
      <w:r w:rsidRPr="00E75B18">
        <w:tab/>
        <w:t>przekazywanie przez PFR Portal, podmioty obowiązane oraz podmioty wykonujące działalność w zakresie PPK, które zarządzają produktem emerytalnym danego zainteresowanego, informacji dotyczących gromadzenia i zarządzania środkami emerytalnymi innych niż</w:t>
      </w:r>
      <w:r>
        <w:t xml:space="preserve"> korespondencja, o której mowa </w:t>
      </w:r>
      <w:r w:rsidRPr="00E75B18">
        <w:t>w pkt 5;</w:t>
      </w:r>
    </w:p>
    <w:p w14:paraId="7652F386" w14:textId="77777777" w:rsidR="00177CDD" w:rsidRPr="00E75B18" w:rsidRDefault="00177CDD" w:rsidP="00177CDD">
      <w:pPr>
        <w:pStyle w:val="PKTpunkt"/>
      </w:pPr>
      <w:r w:rsidRPr="00E75B18">
        <w:t>7)</w:t>
      </w:r>
      <w:r w:rsidRPr="00E75B18">
        <w:tab/>
        <w:t>poinformowanie osób, o których mowa w pkt 3,</w:t>
      </w:r>
      <w:r>
        <w:t xml:space="preserve"> że</w:t>
      </w:r>
      <w:r w:rsidRPr="00E75B18">
        <w:t xml:space="preserve"> </w:t>
      </w:r>
      <w:r>
        <w:t xml:space="preserve">są uprawnione do otrzymania </w:t>
      </w:r>
      <w:r w:rsidRPr="00E75B18">
        <w:t>środk</w:t>
      </w:r>
      <w:r>
        <w:t>ów</w:t>
      </w:r>
      <w:r w:rsidRPr="00E75B18">
        <w:t xml:space="preserve"> emerytalnych przypadających im po śmierci zainteresowanego.</w:t>
      </w:r>
    </w:p>
    <w:p w14:paraId="6755549D" w14:textId="74B398BA" w:rsidR="00177CDD" w:rsidRPr="00E75B18" w:rsidRDefault="00177CDD" w:rsidP="00177CDD">
      <w:pPr>
        <w:pStyle w:val="USTustnpkodeksu"/>
      </w:pPr>
      <w:r>
        <w:t>3</w:t>
      </w:r>
      <w:bookmarkStart w:id="10" w:name="_Hlk94114986"/>
      <w:r w:rsidRPr="00E75B18">
        <w:t>.</w:t>
      </w:r>
      <w:r w:rsidR="00962225">
        <w:t xml:space="preserve"> </w:t>
      </w:r>
      <w:r w:rsidRPr="00E75B18">
        <w:t>Jeżeli dokonanie określonej czynności wymaga dochowania szczególnej formy prawnej, PFR Portal umożliwia dokonanie tej czynności tylko, gdy system CIE zapewnia zachowanie tej formy prawnej.</w:t>
      </w:r>
      <w:bookmarkEnd w:id="10"/>
    </w:p>
    <w:p w14:paraId="4F9BEB78" w14:textId="307615E2" w:rsidR="00177CDD" w:rsidRPr="00E75B18" w:rsidRDefault="00177CDD" w:rsidP="00177CDD">
      <w:pPr>
        <w:pStyle w:val="USTustnpkodeksu"/>
      </w:pPr>
      <w:r>
        <w:t>4</w:t>
      </w:r>
      <w:r w:rsidRPr="00E75B18">
        <w:t>.</w:t>
      </w:r>
      <w:r w:rsidR="00962225">
        <w:t xml:space="preserve"> </w:t>
      </w:r>
      <w:r w:rsidRPr="00E75B18">
        <w:t xml:space="preserve">PFR Portal </w:t>
      </w:r>
      <w:bookmarkStart w:id="11" w:name="_Hlk113484093"/>
      <w:r w:rsidRPr="00E75B18">
        <w:t>niezwłocznie i nieodpłatnie zamieszcza na profilu CIE zainteresowanego potwierdzenie dokonania przez tego zainteresowanego czynności za pomocą systemu CIE</w:t>
      </w:r>
      <w:bookmarkEnd w:id="11"/>
      <w:r w:rsidRPr="00E75B18">
        <w:t>.</w:t>
      </w:r>
    </w:p>
    <w:p w14:paraId="2BA52BAB" w14:textId="67B2F9FC" w:rsidR="00177CDD" w:rsidRPr="00E75B18" w:rsidRDefault="00177CDD" w:rsidP="00177CDD">
      <w:pPr>
        <w:pStyle w:val="USTustnpkodeksu"/>
      </w:pPr>
      <w:r>
        <w:t>5</w:t>
      </w:r>
      <w:r w:rsidRPr="00E75B18">
        <w:t>.</w:t>
      </w:r>
      <w:r w:rsidR="00962225">
        <w:t xml:space="preserve"> </w:t>
      </w:r>
      <w:r w:rsidRPr="00E75B18">
        <w:t>PFR Portal</w:t>
      </w:r>
      <w:r>
        <w:t>,</w:t>
      </w:r>
      <w:r w:rsidRPr="00E75B18">
        <w:t xml:space="preserve"> </w:t>
      </w:r>
      <w:r>
        <w:t>za pomocą systemu CIE,</w:t>
      </w:r>
      <w:r w:rsidRPr="00E75B18">
        <w:t xml:space="preserve"> zapewnia</w:t>
      </w:r>
      <w:r>
        <w:t xml:space="preserve"> </w:t>
      </w:r>
      <w:r w:rsidRPr="00E75B18">
        <w:t>możliwość zgłoszenia nieprawidłowego działania systemu CIE.</w:t>
      </w:r>
    </w:p>
    <w:p w14:paraId="7A890720" w14:textId="3A04C900" w:rsidR="00177CDD" w:rsidRPr="00E75B18" w:rsidRDefault="00177CDD" w:rsidP="00177CDD">
      <w:pPr>
        <w:pStyle w:val="USTustnpkodeksu"/>
      </w:pPr>
      <w:r>
        <w:t>6</w:t>
      </w:r>
      <w:r w:rsidRPr="00E75B18">
        <w:t>.</w:t>
      </w:r>
      <w:r w:rsidR="00962225">
        <w:t xml:space="preserve"> </w:t>
      </w:r>
      <w:r w:rsidRPr="00E75B18">
        <w:t xml:space="preserve">Informacje, o których mowa </w:t>
      </w:r>
      <w:r w:rsidR="00F368AF">
        <w:t>w</w:t>
      </w:r>
      <w:r w:rsidR="00814E15">
        <w:t xml:space="preserve"> </w:t>
      </w:r>
      <w:r w:rsidRPr="00E75B18">
        <w:t xml:space="preserve">ust. </w:t>
      </w:r>
      <w:r>
        <w:t>2</w:t>
      </w:r>
      <w:r w:rsidRPr="00E75B18">
        <w:t xml:space="preserve"> pkt 7, są przekazywane z wykorzystaniem danych zgromadzonych w systemie CIE</w:t>
      </w:r>
      <w:r>
        <w:t xml:space="preserve"> lub </w:t>
      </w:r>
      <w:r w:rsidRPr="00E75B18">
        <w:t>danych kontaktowych pobranych z</w:t>
      </w:r>
      <w:r>
        <w:t> r</w:t>
      </w:r>
      <w:r w:rsidRPr="00E75B18">
        <w:t xml:space="preserve">ejestru </w:t>
      </w:r>
      <w:r>
        <w:t>d</w:t>
      </w:r>
      <w:r w:rsidRPr="00E75B18">
        <w:t xml:space="preserve">anych </w:t>
      </w:r>
      <w:r>
        <w:t>k</w:t>
      </w:r>
      <w:r w:rsidRPr="00E75B18">
        <w:t>ontaktowych</w:t>
      </w:r>
      <w:r>
        <w:t xml:space="preserve"> osób fizycznych</w:t>
      </w:r>
      <w:r w:rsidRPr="00E75B18">
        <w:t>, o którym mowa w art. 20</w:t>
      </w:r>
      <w:r>
        <w:t>h ust. 1</w:t>
      </w:r>
      <w:r w:rsidRPr="00E75B18">
        <w:t xml:space="preserve"> ustawy z dnia 17 lutego 2005 r. o</w:t>
      </w:r>
      <w:r>
        <w:t> </w:t>
      </w:r>
      <w:r w:rsidRPr="00E75B18">
        <w:t>informatyzacji działalności podmiotów realizujących zadania publiczne</w:t>
      </w:r>
      <w:r>
        <w:t>.</w:t>
      </w:r>
    </w:p>
    <w:p w14:paraId="75E345D1" w14:textId="78EF1CD5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962225">
        <w:rPr>
          <w:rStyle w:val="Ppogrubienie"/>
        </w:rPr>
        <w:t> </w:t>
      </w:r>
      <w:r w:rsidRPr="00E75B18">
        <w:rPr>
          <w:rStyle w:val="Ppogrubienie"/>
        </w:rPr>
        <w:t>8.</w:t>
      </w:r>
      <w:r w:rsidR="00962225">
        <w:t> </w:t>
      </w:r>
      <w:r w:rsidRPr="00E75B18">
        <w:t>1.</w:t>
      </w:r>
      <w:r w:rsidR="00962225">
        <w:t> </w:t>
      </w:r>
      <w:r w:rsidRPr="00E75B18">
        <w:t>PFR Portal</w:t>
      </w:r>
      <w:r w:rsidR="00814E15">
        <w:t>,</w:t>
      </w:r>
      <w:r w:rsidRPr="00E75B18">
        <w:t xml:space="preserve"> za pomocą systemu CIE, umożliwia przekazanie do systemu teleinformatycznego ZUS złożonych przez zainteresowanego:</w:t>
      </w:r>
    </w:p>
    <w:p w14:paraId="2AFA520C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informacji o</w:t>
      </w:r>
      <w:r>
        <w:t xml:space="preserve"> </w:t>
      </w:r>
      <w:r w:rsidRPr="00E75B18">
        <w:t>wskazaniu lub zmianie osób uprawnionych do otrzymania środków zewidencjonowanych na subkoncie, o którym mowa w</w:t>
      </w:r>
      <w:r>
        <w:t xml:space="preserve"> art. 40a ust. 1</w:t>
      </w:r>
      <w:r w:rsidRPr="00E75B18">
        <w:t> ustaw</w:t>
      </w:r>
      <w:r>
        <w:t>y</w:t>
      </w:r>
      <w:r w:rsidRPr="00E75B18">
        <w:t xml:space="preserve"> z dnia 13 października 1998 r. o systemie ubezpieczeń społecznych;</w:t>
      </w:r>
    </w:p>
    <w:p w14:paraId="602A5838" w14:textId="27EB1AFB" w:rsidR="00177CDD" w:rsidRPr="00E75B18" w:rsidRDefault="00177CDD" w:rsidP="00177CDD">
      <w:pPr>
        <w:pStyle w:val="PKTpunkt"/>
      </w:pPr>
      <w:r w:rsidRPr="00E75B18">
        <w:lastRenderedPageBreak/>
        <w:t>2)</w:t>
      </w:r>
      <w:r w:rsidRPr="00E75B18">
        <w:tab/>
        <w:t>oświadcze</w:t>
      </w:r>
      <w:r>
        <w:t>nia</w:t>
      </w:r>
      <w:r w:rsidRPr="00E75B18">
        <w:t xml:space="preserve"> o stosunkach </w:t>
      </w:r>
      <w:r w:rsidRPr="00E75B18">
        <w:rPr>
          <w:rFonts w:hint="eastAsia"/>
        </w:rPr>
        <w:t>majątkowych</w:t>
      </w:r>
      <w:r w:rsidRPr="00E75B18">
        <w:t xml:space="preserve"> </w:t>
      </w:r>
      <w:r w:rsidRPr="00E75B18">
        <w:rPr>
          <w:rFonts w:hint="eastAsia"/>
        </w:rPr>
        <w:t>istniejących</w:t>
      </w:r>
      <w:r w:rsidRPr="00E75B18">
        <w:t xml:space="preserve"> między zainteresowanym a jego </w:t>
      </w:r>
      <w:r w:rsidRPr="00E75B18">
        <w:rPr>
          <w:rFonts w:hint="eastAsia"/>
        </w:rPr>
        <w:t>współmałżonkiem</w:t>
      </w:r>
      <w:r w:rsidRPr="00E75B18">
        <w:t>, o którym mowa w art. 39</w:t>
      </w:r>
      <w:r>
        <w:t xml:space="preserve"> ust. 1b</w:t>
      </w:r>
      <w:r w:rsidRPr="00E75B18">
        <w:t> ustawy z</w:t>
      </w:r>
      <w:r>
        <w:t xml:space="preserve"> </w:t>
      </w:r>
      <w:r w:rsidRPr="00E75B18">
        <w:t>dnia 13 października 1998 r. o systemie ubezpieczeń społecznych;</w:t>
      </w:r>
    </w:p>
    <w:p w14:paraId="53874F95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wniosków o zmianę danych identyfikacyjnych lub adresowych;</w:t>
      </w:r>
    </w:p>
    <w:p w14:paraId="0904EEE9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  <w:t>wniosków o</w:t>
      </w:r>
      <w:r>
        <w:t xml:space="preserve"> </w:t>
      </w:r>
      <w:r w:rsidRPr="00E75B18">
        <w:t xml:space="preserve">wyjaśnienie </w:t>
      </w:r>
      <w:r w:rsidRPr="00E75B18">
        <w:rPr>
          <w:rFonts w:hint="eastAsia"/>
        </w:rPr>
        <w:t>nieprawidłowości</w:t>
      </w:r>
      <w:r w:rsidRPr="00E75B18">
        <w:t xml:space="preserve"> w przekazaniu </w:t>
      </w:r>
      <w:r w:rsidRPr="00E75B18">
        <w:rPr>
          <w:rFonts w:hint="eastAsia"/>
        </w:rPr>
        <w:t>składek</w:t>
      </w:r>
      <w:r w:rsidRPr="00E75B18">
        <w:t xml:space="preserve"> do otwartego funduszu emerytalnego;</w:t>
      </w:r>
    </w:p>
    <w:p w14:paraId="1D4E03B7" w14:textId="77777777" w:rsidR="00177CDD" w:rsidRPr="00E75B18" w:rsidRDefault="00177CDD" w:rsidP="00177CDD">
      <w:pPr>
        <w:pStyle w:val="PKTpunkt"/>
      </w:pPr>
      <w:r w:rsidRPr="00E75B18">
        <w:t>5)</w:t>
      </w:r>
      <w:r w:rsidRPr="00E75B18">
        <w:tab/>
        <w:t>wniosków o wydanie zaświadczenia lub informacji z konta ubezpieczonego, o którym mowa w</w:t>
      </w:r>
      <w:r>
        <w:t xml:space="preserve"> art. 40 ust. 1</w:t>
      </w:r>
      <w:r w:rsidRPr="00E75B18">
        <w:t> ustaw</w:t>
      </w:r>
      <w:r>
        <w:t>y</w:t>
      </w:r>
      <w:r w:rsidRPr="00E75B18">
        <w:t xml:space="preserve"> z dnia 13 października 1998 r. o systemie ubezpieczeń społecznych.</w:t>
      </w:r>
    </w:p>
    <w:p w14:paraId="54F13741" w14:textId="5F1550B7" w:rsidR="00177CDD" w:rsidRPr="00E75B18" w:rsidRDefault="00177CDD" w:rsidP="00177CDD">
      <w:pPr>
        <w:pStyle w:val="USTustnpkodeksu"/>
      </w:pPr>
      <w:r w:rsidRPr="00E75B18">
        <w:t>2.</w:t>
      </w:r>
      <w:r w:rsidR="00962225">
        <w:t xml:space="preserve"> </w:t>
      </w:r>
      <w:r w:rsidRPr="00E75B18">
        <w:t xml:space="preserve">Informacje i dokumenty, o których mowa w ust. 1, </w:t>
      </w:r>
      <w:r>
        <w:t xml:space="preserve">są </w:t>
      </w:r>
      <w:r w:rsidRPr="00E75B18">
        <w:t>przekazywane</w:t>
      </w:r>
      <w:r>
        <w:t xml:space="preserve"> za pomocą systemu CIE</w:t>
      </w:r>
      <w:r w:rsidRPr="00E75B18">
        <w:t xml:space="preserve"> w drodze teletransmisji na profil informacyjny zainteresowanego utworzony w systemie teleinformatycznym ZUS. Jeżeli zainteresowany nie posiada profilu informacyjnego w systemie teleinformatycznym ZUS, ZUS zakłada ten profil.</w:t>
      </w:r>
    </w:p>
    <w:p w14:paraId="44E1A629" w14:textId="0939383A" w:rsidR="00177CDD" w:rsidRPr="00E75B18" w:rsidRDefault="00177CDD" w:rsidP="00177CDD">
      <w:pPr>
        <w:pStyle w:val="USTustnpkodeksu"/>
      </w:pPr>
      <w:r w:rsidRPr="00E75B18">
        <w:t>3.</w:t>
      </w:r>
      <w:r w:rsidR="00962225">
        <w:t xml:space="preserve"> </w:t>
      </w:r>
      <w:r w:rsidRPr="00E75B18">
        <w:t>PFR Portal za pomocą systemu CIE zapewnia zainteresowanemu dostęp do systemu teleinformatycznego ZUS w celu samodzielnego pobrania dokumentów potwierdzających jego dane zgromadzone w systemie teleinformatycznym ZUS, o których mowa w art. 50 ust. 4d ustawy z dnia 13 października 1998 r. o systemie ubezpieczeń społecznych.</w:t>
      </w:r>
    </w:p>
    <w:p w14:paraId="1FB03BCD" w14:textId="7F9DED93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962225">
        <w:rPr>
          <w:rStyle w:val="Ppogrubienie"/>
        </w:rPr>
        <w:t> </w:t>
      </w:r>
      <w:r w:rsidRPr="00E75B18">
        <w:rPr>
          <w:rStyle w:val="Ppogrubienie"/>
        </w:rPr>
        <w:t>9.</w:t>
      </w:r>
      <w:r w:rsidR="00962225">
        <w:t> </w:t>
      </w:r>
      <w:r w:rsidRPr="00E75B18">
        <w:t>1.</w:t>
      </w:r>
      <w:r w:rsidR="00962225">
        <w:t> </w:t>
      </w:r>
      <w:r w:rsidRPr="00E75B18">
        <w:t>Zainteresowany uzyskuje w systemie CIE dostęp wyłącznie do informacji emerytalnych, które go dotyczą.</w:t>
      </w:r>
    </w:p>
    <w:p w14:paraId="46F2F732" w14:textId="5D9860FF" w:rsidR="00177CDD" w:rsidRPr="00E75B18" w:rsidRDefault="00177CDD" w:rsidP="00177CDD">
      <w:pPr>
        <w:pStyle w:val="USTustnpkodeksu"/>
      </w:pPr>
      <w:r w:rsidRPr="00E75B18">
        <w:t>2.</w:t>
      </w:r>
      <w:r w:rsidR="00962225">
        <w:t xml:space="preserve"> </w:t>
      </w:r>
      <w:r w:rsidRPr="00E75B18">
        <w:t xml:space="preserve">PFR Portal </w:t>
      </w:r>
      <w:r>
        <w:t>za</w:t>
      </w:r>
      <w:r w:rsidRPr="00E75B18">
        <w:t xml:space="preserve"> pomoc</w:t>
      </w:r>
      <w:r>
        <w:t>ą</w:t>
      </w:r>
      <w:r w:rsidRPr="00E75B18">
        <w:t xml:space="preserve"> systemu CIE może udostępnić informacje i materiały edukacyjne dotyczące zasad gromadzenia </w:t>
      </w:r>
      <w:r>
        <w:t>środków emerytalnych</w:t>
      </w:r>
      <w:r w:rsidRPr="00E75B18">
        <w:t xml:space="preserve"> i zarządzania</w:t>
      </w:r>
      <w:r>
        <w:t xml:space="preserve"> tymi środkami</w:t>
      </w:r>
      <w:r w:rsidRPr="00E75B18">
        <w:t xml:space="preserve"> oraz informacje związane z</w:t>
      </w:r>
      <w:r>
        <w:t xml:space="preserve"> </w:t>
      </w:r>
      <w:r w:rsidRPr="00E75B18">
        <w:t>funkcjonowaniem systemu zabezpieczenia społecznego, w tym ogłoszenia i</w:t>
      </w:r>
      <w:r>
        <w:t xml:space="preserve"> </w:t>
      </w:r>
      <w:r w:rsidRPr="00E75B18">
        <w:t>komunikaty dotyczące informacji emerytalnych, w tym przekazane przez organy władzy publicznej, ZUS i KRUS.</w:t>
      </w:r>
    </w:p>
    <w:p w14:paraId="72021D31" w14:textId="361B98F2" w:rsidR="00177CDD" w:rsidRPr="00E75B18" w:rsidRDefault="00177CDD" w:rsidP="00177CDD">
      <w:pPr>
        <w:pStyle w:val="USTustnpkodeksu"/>
      </w:pPr>
      <w:r w:rsidRPr="00E75B18">
        <w:t>3.</w:t>
      </w:r>
      <w:r w:rsidR="00962225">
        <w:t xml:space="preserve"> </w:t>
      </w:r>
      <w:r w:rsidRPr="00E75B18">
        <w:t>PFR Portal</w:t>
      </w:r>
      <w:r>
        <w:t xml:space="preserve"> w sposób, o którym mowa w art. 4 ust. 1 pkt 1,</w:t>
      </w:r>
      <w:r w:rsidRPr="00E75B18">
        <w:t xml:space="preserve"> zamieszcza wykaz działających podmiotów obowiązanych oraz podmiotów wykonujących działalność w</w:t>
      </w:r>
      <w:r>
        <w:t> </w:t>
      </w:r>
      <w:r w:rsidRPr="00E75B18">
        <w:t>zakresie PPK. Kolejność poszczególnych podmiotów w wykazie jest losowa i podlega zmianie każdego dnia.</w:t>
      </w:r>
    </w:p>
    <w:p w14:paraId="5626CD72" w14:textId="76CB28CF" w:rsidR="00177CDD" w:rsidRPr="00E75B18" w:rsidRDefault="00177CDD" w:rsidP="00177CDD">
      <w:pPr>
        <w:pStyle w:val="USTustnpkodeksu"/>
      </w:pPr>
      <w:r w:rsidRPr="00E75B18">
        <w:t>4.</w:t>
      </w:r>
      <w:r w:rsidR="00962225">
        <w:t xml:space="preserve"> </w:t>
      </w:r>
      <w:r>
        <w:t>PFR</w:t>
      </w:r>
      <w:r w:rsidRPr="00E75B18">
        <w:t xml:space="preserve"> Portal informuje osoby</w:t>
      </w:r>
      <w:r>
        <w:t>, o których mowa w art. 7 ust. 2 pkt 3, że są</w:t>
      </w:r>
      <w:r w:rsidRPr="00E75B18">
        <w:t xml:space="preserve"> uprawnione do otrzymania</w:t>
      </w:r>
      <w:r>
        <w:t xml:space="preserve"> przypadających im</w:t>
      </w:r>
      <w:r w:rsidRPr="00E75B18">
        <w:t xml:space="preserve"> środków emerytalnych po śmierci zainteresowanego</w:t>
      </w:r>
      <w:r>
        <w:t>. Informacje, o których mowa w zdaniu pierwszym, są przekazywane</w:t>
      </w:r>
      <w:r w:rsidRPr="00E75B18">
        <w:t xml:space="preserve"> po upływie 14 dni od dnia przekazani</w:t>
      </w:r>
      <w:r>
        <w:t>a</w:t>
      </w:r>
      <w:r w:rsidRPr="00E75B18">
        <w:t xml:space="preserve"> informacji o zgonie albo znalezieniu zwłok do systemu CIE</w:t>
      </w:r>
      <w:r>
        <w:t>,</w:t>
      </w:r>
      <w:r w:rsidRPr="00E75B18">
        <w:t xml:space="preserve"> z</w:t>
      </w:r>
      <w:r>
        <w:t> </w:t>
      </w:r>
      <w:r w:rsidRPr="00E75B18">
        <w:t>wykorzystaniem funkcjonalności sy</w:t>
      </w:r>
      <w:r>
        <w:t>s</w:t>
      </w:r>
      <w:r w:rsidRPr="00E75B18">
        <w:t xml:space="preserve">temu CIE lub z wykorzystaniem danych kontaktowych pobranych z </w:t>
      </w:r>
      <w:r>
        <w:t>r</w:t>
      </w:r>
      <w:r w:rsidRPr="00E75B18">
        <w:t xml:space="preserve">ejestru </w:t>
      </w:r>
      <w:r>
        <w:lastRenderedPageBreak/>
        <w:t>d</w:t>
      </w:r>
      <w:r w:rsidRPr="00E75B18">
        <w:t xml:space="preserve">anych </w:t>
      </w:r>
      <w:r>
        <w:t>k</w:t>
      </w:r>
      <w:r w:rsidRPr="00E75B18">
        <w:t>ontaktowych</w:t>
      </w:r>
      <w:r>
        <w:t xml:space="preserve"> osób fizycznych</w:t>
      </w:r>
      <w:r w:rsidRPr="00E75B18">
        <w:t>, o którym mowa w art. 20</w:t>
      </w:r>
      <w:r>
        <w:t>h ust. 1</w:t>
      </w:r>
      <w:r w:rsidRPr="00E75B18">
        <w:t xml:space="preserve"> ustawy z dnia 17 lutego 2005 r. o informatyzacji działalności podmiotów realizujących zadania publiczne</w:t>
      </w:r>
      <w:r>
        <w:t xml:space="preserve">. </w:t>
      </w:r>
    </w:p>
    <w:p w14:paraId="29A476F1" w14:textId="77CC0026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962225">
        <w:rPr>
          <w:rStyle w:val="Ppogrubienie"/>
        </w:rPr>
        <w:t> </w:t>
      </w:r>
      <w:r w:rsidRPr="00E75B18">
        <w:rPr>
          <w:rStyle w:val="Ppogrubienie"/>
        </w:rPr>
        <w:t>10.</w:t>
      </w:r>
      <w:r w:rsidR="00962225">
        <w:t> </w:t>
      </w:r>
      <w:r w:rsidRPr="00E75B18">
        <w:t>1.</w:t>
      </w:r>
      <w:r w:rsidR="003E38A8">
        <w:t> </w:t>
      </w:r>
      <w:r w:rsidRPr="00E75B18">
        <w:t>ZUS i KRUS przekazują w drodze teletransmisji do systemu CIE posiadane informacje dotyczące zainteresowanego, o których mowa w art. 6 ust. 2 i 3, po otrzymaniu od PFR Portal z systemu CIE imienia (imion) i nazwiska</w:t>
      </w:r>
      <w:r>
        <w:t>,</w:t>
      </w:r>
      <w:r w:rsidRPr="00E75B18">
        <w:t xml:space="preserve"> numeru PESEL zainteresowanego, serii i numeru dowodu osobistego lub</w:t>
      </w:r>
      <w:r>
        <w:t xml:space="preserve"> serii i numeru</w:t>
      </w:r>
      <w:r w:rsidRPr="00E75B18">
        <w:t xml:space="preserve"> paszportu.</w:t>
      </w:r>
    </w:p>
    <w:p w14:paraId="2573BDF0" w14:textId="35E9B31B" w:rsidR="00177CDD" w:rsidRPr="00E75B18" w:rsidRDefault="00177CDD" w:rsidP="00177CDD">
      <w:pPr>
        <w:pStyle w:val="USTustnpkodeksu"/>
      </w:pPr>
      <w:bookmarkStart w:id="12" w:name="_Hlk96087263"/>
      <w:r w:rsidRPr="00E75B18">
        <w:t>2.</w:t>
      </w:r>
      <w:r w:rsidR="00962225">
        <w:t xml:space="preserve"> </w:t>
      </w:r>
      <w:r w:rsidRPr="00E75B18">
        <w:t>PFR Portal uzgadnia</w:t>
      </w:r>
      <w:r w:rsidRPr="00B6792E">
        <w:t xml:space="preserve"> </w:t>
      </w:r>
      <w:r w:rsidRPr="00E75B18">
        <w:t>z ZUS i KRUS, w drodze porozumienia zawartego na piśmie, sposób, szczegółowy zakres i warunki techniczne przekazywania informacji, które podlegają przekazywaniu do systemu CIE w uzgodnionym terminie.</w:t>
      </w:r>
    </w:p>
    <w:bookmarkEnd w:id="12"/>
    <w:p w14:paraId="644A777A" w14:textId="1C61937B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962225">
        <w:rPr>
          <w:rStyle w:val="Ppogrubienie"/>
        </w:rPr>
        <w:t> </w:t>
      </w:r>
      <w:r w:rsidRPr="00E75B18">
        <w:rPr>
          <w:rStyle w:val="Ppogrubienie"/>
        </w:rPr>
        <w:t>11.</w:t>
      </w:r>
      <w:r w:rsidR="00962225">
        <w:t> </w:t>
      </w:r>
      <w:r w:rsidRPr="00E75B18">
        <w:t>1.</w:t>
      </w:r>
      <w:r w:rsidR="003E38A8">
        <w:t> </w:t>
      </w:r>
      <w:r w:rsidRPr="00E75B18">
        <w:t>Podmioty obowiązane zgłaszają PFR Portal gotowość do przekazania w</w:t>
      </w:r>
      <w:r>
        <w:t> </w:t>
      </w:r>
      <w:r w:rsidRPr="00E75B18">
        <w:t>drodze teletransmisji do systemu CIE odpowiednich dla danego rodzaju podmiotu obowiązanego informacji emerytalnych, przed dniem:</w:t>
      </w:r>
    </w:p>
    <w:p w14:paraId="17D6749D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zawarcia pierwszej umowy o prowadzenie IKE;</w:t>
      </w:r>
    </w:p>
    <w:p w14:paraId="19447717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zawarcia pierwszej umowy o prowadzenie IKZE;</w:t>
      </w:r>
    </w:p>
    <w:p w14:paraId="72996ED7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otwarcia pierwszego rachunku uczestnika PPE;</w:t>
      </w:r>
    </w:p>
    <w:p w14:paraId="033E24DF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  <w:t>otwarcia pierwszego rachunku członka otwartego funduszu emerytalnego.</w:t>
      </w:r>
    </w:p>
    <w:p w14:paraId="02192EBF" w14:textId="5F392E88" w:rsidR="00177CDD" w:rsidRPr="00E75B18" w:rsidRDefault="00177CDD" w:rsidP="00177CDD">
      <w:pPr>
        <w:pStyle w:val="USTustnpkodeksu"/>
      </w:pPr>
      <w:r w:rsidRPr="00E75B18">
        <w:t>2.</w:t>
      </w:r>
      <w:r w:rsidR="00962225">
        <w:t xml:space="preserve"> </w:t>
      </w:r>
      <w:bookmarkStart w:id="13" w:name="_Hlk90582614"/>
      <w:r w:rsidRPr="00E75B18">
        <w:t>PFR Portal na wniosek podmiotu obowiązanego, o którym mowa w ust. 1, niezwłocznie udostępnia zestawienie stosowanych w oprogramowaniu systemu CIE struktur dokumentów elektronicznych, formatów danych oraz protokołów komunikacyjnych i szyfrujących</w:t>
      </w:r>
      <w:r w:rsidR="00A33862">
        <w:t>,</w:t>
      </w:r>
      <w:r w:rsidRPr="00E75B18">
        <w:t xml:space="preserve"> oraz testy akceptacyjne.</w:t>
      </w:r>
      <w:bookmarkEnd w:id="13"/>
    </w:p>
    <w:p w14:paraId="1B22FD8E" w14:textId="61C40E3B" w:rsidR="00177CDD" w:rsidRPr="00E75B18" w:rsidRDefault="00177CDD" w:rsidP="00177CDD">
      <w:pPr>
        <w:pStyle w:val="USTustnpkodeksu"/>
      </w:pPr>
      <w:r w:rsidRPr="00E75B18">
        <w:t>3.</w:t>
      </w:r>
      <w:r w:rsidR="00962225">
        <w:t xml:space="preserve"> </w:t>
      </w:r>
      <w:r w:rsidRPr="00E75B18">
        <w:t>Jeżeli podmiot obowiązany, wbrew obowiązkowi określonemu w ust. 1, nie zgłosi gotowości przekazania informacji emerytalnych do systemu CIE, minister właściwy do spraw informatyzacji, na wniosek PFR Portal, nakazuje podmiotowi obowiązanemu, w drodze decyzji administracyjnej, zgłoszenie gotowości przekazania informacji do systemu CIE w </w:t>
      </w:r>
      <w:r>
        <w:t>wyznaczonym</w:t>
      </w:r>
      <w:r w:rsidRPr="00E75B18">
        <w:t xml:space="preserve"> terminie, nie dłuższym niż 3 miesiące od dnia złożenia wniosku przez PFR Portal. Minister właściwy do spraw informatyzacji nadaje decyzji rygor natychmiastowej wykonalności.</w:t>
      </w:r>
    </w:p>
    <w:p w14:paraId="2865E27C" w14:textId="73677597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12.</w:t>
      </w:r>
      <w:r w:rsidR="00A64DE5">
        <w:t> </w:t>
      </w:r>
      <w:r w:rsidRPr="00E75B18">
        <w:t>1.</w:t>
      </w:r>
      <w:r w:rsidR="00A64DE5">
        <w:t> </w:t>
      </w:r>
      <w:r w:rsidRPr="00E75B18">
        <w:t>PFR Portal przekazuje podmiotom obowiązanym, które zgłosiły gotowość przekazania danych do CIE, w drodze teletransmisji mechanizm tworzenia zakodowanych identyfikatorów posiadaczy produktów emerytalnych.</w:t>
      </w:r>
    </w:p>
    <w:p w14:paraId="67AE8031" w14:textId="28E06068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 xml:space="preserve">Podmiot obowiązany </w:t>
      </w:r>
      <w:r>
        <w:t>każdego dnia</w:t>
      </w:r>
      <w:r w:rsidRPr="00E75B18">
        <w:t xml:space="preserve"> przekazuje PFR Portal, tworzone w oparciu o</w:t>
      </w:r>
      <w:r>
        <w:t> </w:t>
      </w:r>
      <w:r w:rsidRPr="00E75B18">
        <w:t>numery PESEL, numery i serie dowodów osobistych</w:t>
      </w:r>
      <w:r>
        <w:t xml:space="preserve"> obywateli polskich, numery</w:t>
      </w:r>
      <w:r w:rsidRPr="00E75B18">
        <w:t xml:space="preserve"> i</w:t>
      </w:r>
      <w:r>
        <w:t xml:space="preserve"> serie</w:t>
      </w:r>
      <w:r w:rsidRPr="00E75B18">
        <w:t xml:space="preserve"> </w:t>
      </w:r>
      <w:r w:rsidRPr="00E75B18">
        <w:lastRenderedPageBreak/>
        <w:t xml:space="preserve">paszportów </w:t>
      </w:r>
      <w:r>
        <w:t>obywateli polskich</w:t>
      </w:r>
      <w:r w:rsidRPr="00E75B18">
        <w:t xml:space="preserve"> </w:t>
      </w:r>
      <w:r>
        <w:t>lub</w:t>
      </w:r>
      <w:r w:rsidRPr="00E75B18">
        <w:t xml:space="preserve"> numery i</w:t>
      </w:r>
      <w:bookmarkStart w:id="14" w:name="_Hlk113523163"/>
      <w:r>
        <w:t xml:space="preserve"> </w:t>
      </w:r>
      <w:r w:rsidRPr="00E75B18">
        <w:t>serie dokumentów potwierdzających tożsamość i obywatelstwo cudzoziemców, zakodowane identyfikatory posiadaczy produktów emerytalnych</w:t>
      </w:r>
      <w:bookmarkEnd w:id="14"/>
      <w:r w:rsidRPr="00E75B18">
        <w:t>, na rzecz których zarządza produktami emerytalnymi.</w:t>
      </w:r>
    </w:p>
    <w:p w14:paraId="2C78CD24" w14:textId="0D606D1D" w:rsidR="00177CDD" w:rsidRPr="00E75B18" w:rsidRDefault="00177CDD" w:rsidP="00177CDD">
      <w:pPr>
        <w:pStyle w:val="USTustnpkodeksu"/>
      </w:pPr>
      <w:r w:rsidRPr="00E75B18">
        <w:t>3.</w:t>
      </w:r>
      <w:r w:rsidR="00A64DE5">
        <w:t xml:space="preserve"> </w:t>
      </w:r>
      <w:r w:rsidRPr="00E75B18">
        <w:t xml:space="preserve">Podmiot obowiązany </w:t>
      </w:r>
      <w:r>
        <w:t>zapewnia</w:t>
      </w:r>
      <w:r w:rsidRPr="00E75B18">
        <w:t>, zgodnie z warunkami określonymi przez PFR Portal, kompletność i aktualność zakodowanych identyfikatorów posiadaczy produktów emerytalnych, zgodnie z mechanizmem otrzymanym od PFR Portal.</w:t>
      </w:r>
    </w:p>
    <w:p w14:paraId="3162A2CA" w14:textId="0ED81EBC" w:rsidR="00177CDD" w:rsidRPr="00E75B18" w:rsidRDefault="00177CDD" w:rsidP="00177CDD">
      <w:pPr>
        <w:pStyle w:val="USTustnpkodeksu"/>
      </w:pPr>
      <w:r w:rsidRPr="00E75B18">
        <w:t>4.</w:t>
      </w:r>
      <w:r w:rsidR="00A64DE5">
        <w:t xml:space="preserve"> </w:t>
      </w:r>
      <w:r w:rsidRPr="00E75B18">
        <w:t xml:space="preserve">PFR Portal tworzy </w:t>
      </w:r>
      <w:r>
        <w:t xml:space="preserve">i prowadzi </w:t>
      </w:r>
      <w:r w:rsidRPr="00E75B18">
        <w:t>zbiór zakodowanych identyfikatorów posiadaczy produktów emerytalnych, o których mowa w ust. 2.</w:t>
      </w:r>
    </w:p>
    <w:p w14:paraId="300BE884" w14:textId="654C62FB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13.</w:t>
      </w:r>
      <w:r w:rsidR="00A64DE5">
        <w:t> </w:t>
      </w:r>
      <w:r w:rsidRPr="00E75B18">
        <w:t>1.</w:t>
      </w:r>
      <w:r w:rsidR="00A64DE5">
        <w:t> </w:t>
      </w:r>
      <w:r w:rsidRPr="00E75B18">
        <w:t xml:space="preserve">Minister właściwy do spraw informatyzacji, po uwierzytelnieniu zainteresowanego w systemie CIE w sposób, o którym mowa w art. 3 ust. </w:t>
      </w:r>
      <w:r>
        <w:t>5</w:t>
      </w:r>
      <w:r w:rsidRPr="00E75B18">
        <w:t>, przekazuje w</w:t>
      </w:r>
      <w:r>
        <w:t> </w:t>
      </w:r>
      <w:r w:rsidRPr="00E75B18">
        <w:t xml:space="preserve">drodze teletransmisji do </w:t>
      </w:r>
      <w:r>
        <w:t>PFR Portal</w:t>
      </w:r>
      <w:r w:rsidRPr="00E75B18">
        <w:t xml:space="preserve"> dane zainteresowanego, o których mowa w art. 6:</w:t>
      </w:r>
    </w:p>
    <w:p w14:paraId="53E3CE38" w14:textId="32FD785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ust. 1 pkt 1</w:t>
      </w:r>
      <w:r w:rsidR="00A64DE5">
        <w:t>–</w:t>
      </w:r>
      <w:r w:rsidRPr="00E75B18">
        <w:t>5 oraz ust. 2 pkt 1 lit. b</w:t>
      </w:r>
      <w:r>
        <w:t xml:space="preserve">, c oraz </w:t>
      </w:r>
      <w:r w:rsidRPr="00E75B18">
        <w:t>e – z rejestru PESEL;</w:t>
      </w:r>
    </w:p>
    <w:p w14:paraId="656B1202" w14:textId="7A481A5F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 xml:space="preserve">ust. 1 pkt 6 </w:t>
      </w:r>
      <w:r w:rsidR="00A64DE5">
        <w:t>–</w:t>
      </w:r>
      <w:r w:rsidRPr="00E75B18">
        <w:t xml:space="preserve"> z </w:t>
      </w:r>
      <w:bookmarkStart w:id="15" w:name="_Hlk108690866"/>
      <w:r w:rsidRPr="00E75B18">
        <w:t>Rejestru Dowodów Osobistych</w:t>
      </w:r>
      <w:bookmarkEnd w:id="15"/>
      <w:r w:rsidRPr="00E75B18">
        <w:t>;</w:t>
      </w:r>
    </w:p>
    <w:p w14:paraId="579EC47F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ust. 1 pkt 7 – z Rejestru Dokumentów Paszportowych.</w:t>
      </w:r>
    </w:p>
    <w:p w14:paraId="00E519F3" w14:textId="6A5E6889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>PFR Portal, na podstawie numerów PESEL, numerów i serii dowodów osobistych</w:t>
      </w:r>
      <w:r>
        <w:t xml:space="preserve"> obywateli polskich, numerów</w:t>
      </w:r>
      <w:r w:rsidRPr="00E75B18">
        <w:t xml:space="preserve"> i</w:t>
      </w:r>
      <w:r>
        <w:t xml:space="preserve"> serii paszportów obywateli polskich lub</w:t>
      </w:r>
      <w:r w:rsidRPr="00E75B18">
        <w:t xml:space="preserve"> numerów i serii dokumentów potwierdzających tożsamość i obywatelstwo cudzoziemców, tworzy </w:t>
      </w:r>
      <w:r>
        <w:t xml:space="preserve">i prowadzi </w:t>
      </w:r>
      <w:r w:rsidRPr="00E75B18">
        <w:t>zbiór zakodowanych identyfikatorów zainteresowanych.</w:t>
      </w:r>
    </w:p>
    <w:p w14:paraId="702142A3" w14:textId="6D7F91A6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14</w:t>
      </w:r>
      <w:r w:rsidRPr="00C40ED2">
        <w:rPr>
          <w:rStyle w:val="Ppogrubienie"/>
        </w:rPr>
        <w:t>.</w:t>
      </w:r>
      <w:r w:rsidR="00A64DE5">
        <w:t> </w:t>
      </w:r>
      <w:r w:rsidRPr="00E75B18">
        <w:t>1.</w:t>
      </w:r>
      <w:r w:rsidR="00A64DE5">
        <w:t> </w:t>
      </w:r>
      <w:r w:rsidRPr="00E75B18">
        <w:t xml:space="preserve">PFR Portal </w:t>
      </w:r>
      <w:r>
        <w:t>występuje</w:t>
      </w:r>
      <w:r w:rsidRPr="00E75B18">
        <w:t xml:space="preserve"> w drodze teletransmisji do podmiotu obowiązanego o</w:t>
      </w:r>
      <w:r>
        <w:t> </w:t>
      </w:r>
      <w:r w:rsidRPr="00E75B18">
        <w:t xml:space="preserve">przekazanie do systemu CIE informacji emerytalnych dotyczących zainteresowanego, którego ten podmiot obowiązany zgłosił zgodnie z art. 12 ust. 2. Żądanie przekazania informacji emerytalnych następuje przez skierowanie </w:t>
      </w:r>
      <w:r>
        <w:t xml:space="preserve">do podmiotu obowiązanego </w:t>
      </w:r>
      <w:r w:rsidRPr="00E75B18">
        <w:t>zakodowanych identyfikatorów tego zainteresowanego</w:t>
      </w:r>
      <w:r>
        <w:t>.</w:t>
      </w:r>
    </w:p>
    <w:p w14:paraId="47064C5E" w14:textId="584F6F45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>Podmiot obowiązany może przekazać informacje emerytalne dotyczące zainteresowanych za pośrednictwem podmiotu trzeciego, któremu</w:t>
      </w:r>
      <w:r>
        <w:t xml:space="preserve"> ten podmiot obowiązany</w:t>
      </w:r>
      <w:r w:rsidRPr="00E75B18">
        <w:t xml:space="preserve"> powierzył wykonywanie określonych czynności, w szczególności prowadzenie rejestru uczestników funduszu inwestycyjnego, członków funduszu emerytalnego lub ubezpieczonych w funduszach kapitałowych.</w:t>
      </w:r>
    </w:p>
    <w:p w14:paraId="57AC9FC4" w14:textId="3E36471F" w:rsidR="00177CDD" w:rsidRPr="00E75B18" w:rsidRDefault="00177CDD" w:rsidP="00177CDD">
      <w:pPr>
        <w:pStyle w:val="USTustnpkodeksu"/>
      </w:pPr>
      <w:r w:rsidRPr="00E75B18">
        <w:t>3.</w:t>
      </w:r>
      <w:r w:rsidR="00A64DE5">
        <w:t xml:space="preserve"> </w:t>
      </w:r>
      <w:r w:rsidRPr="00E75B18">
        <w:t>Podmiot obowiązany nie przekazuje informacji emerytalnych dotyczących danego zainteresowanego:</w:t>
      </w:r>
    </w:p>
    <w:p w14:paraId="147A1871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po zamknięciu profilu CIE przez tego zainteresowanego</w:t>
      </w:r>
      <w:r>
        <w:t>,</w:t>
      </w:r>
    </w:p>
    <w:p w14:paraId="2B0872A8" w14:textId="77777777" w:rsidR="00177CDD" w:rsidRPr="00E75B18" w:rsidRDefault="00177CDD" w:rsidP="00177CDD">
      <w:pPr>
        <w:pStyle w:val="PKTpunkt"/>
      </w:pPr>
      <w:r w:rsidRPr="00E75B18">
        <w:lastRenderedPageBreak/>
        <w:t>2)</w:t>
      </w:r>
      <w:r w:rsidRPr="00E75B18">
        <w:tab/>
      </w:r>
      <w:r>
        <w:t xml:space="preserve">po </w:t>
      </w:r>
      <w:r w:rsidRPr="00E75B18">
        <w:t>zakończeniu prowadzenia produktów emerytalnych dla tego zainteresowanego i</w:t>
      </w:r>
      <w:r>
        <w:t> </w:t>
      </w:r>
      <w:r w:rsidRPr="00E75B18">
        <w:t>przekazaniu zgromadzonych środków emerytalnych do ZUS, innego podmiotu obowiązanego lub osobie uprawnionej do środków emerytalnych zgromadzonych przez zmarłego</w:t>
      </w:r>
      <w:r>
        <w:t>,</w:t>
      </w:r>
    </w:p>
    <w:p w14:paraId="7E235512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 xml:space="preserve">po 30 dniach od </w:t>
      </w:r>
      <w:r>
        <w:t xml:space="preserve">dnia </w:t>
      </w:r>
      <w:r w:rsidRPr="00E75B18">
        <w:t>otrzymania od ministra właściwego do spraw informatyzacji informacji o zgonie albo znalezieniu zwłok zainteresowanego</w:t>
      </w:r>
    </w:p>
    <w:p w14:paraId="2C837CAA" w14:textId="6873840E" w:rsidR="00177CDD" w:rsidRPr="00177CDD" w:rsidRDefault="00A64DE5" w:rsidP="00177CDD">
      <w:pPr>
        <w:pStyle w:val="CZWSPPKTczwsplnapunktw"/>
      </w:pPr>
      <w:r>
        <w:t>–</w:t>
      </w:r>
      <w:r w:rsidR="00177CDD" w:rsidRPr="00E75B18">
        <w:t xml:space="preserve"> w zależności od tego, który z</w:t>
      </w:r>
      <w:r w:rsidR="00177CDD">
        <w:t xml:space="preserve"> tych</w:t>
      </w:r>
      <w:r w:rsidR="00177CDD" w:rsidRPr="00E75B18">
        <w:t xml:space="preserve"> przypadków </w:t>
      </w:r>
      <w:r w:rsidR="00177CDD">
        <w:t>wy</w:t>
      </w:r>
      <w:r w:rsidR="00177CDD" w:rsidRPr="00E75B18">
        <w:t>stąpił wcześniej.</w:t>
      </w:r>
    </w:p>
    <w:p w14:paraId="4B52599A" w14:textId="6741348E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15.</w:t>
      </w:r>
      <w:r w:rsidR="00A64DE5">
        <w:t> </w:t>
      </w:r>
      <w:r w:rsidRPr="00E75B18">
        <w:t>1.</w:t>
      </w:r>
      <w:r w:rsidRPr="00E75B18">
        <w:tab/>
      </w:r>
      <w:r w:rsidR="00A64DE5">
        <w:t> </w:t>
      </w:r>
      <w:r w:rsidRPr="00E75B18">
        <w:t>Podmiot obowiązany przekazuje w drodze teletransmisji do systemu CIE dotychczas nieprzekazane posiadane informacje emerytalne, z wyjątkiem informacji, o</w:t>
      </w:r>
      <w:r>
        <w:t> </w:t>
      </w:r>
      <w:r w:rsidRPr="00E75B18">
        <w:t>których mowa w art. 6 ust. 4 pkt 6 lit. b:</w:t>
      </w:r>
    </w:p>
    <w:p w14:paraId="31444C9A" w14:textId="33E1DDA8" w:rsidR="00177CDD" w:rsidRPr="00177CDD" w:rsidRDefault="00177CDD" w:rsidP="00177CDD">
      <w:pPr>
        <w:pStyle w:val="PKTpunkt"/>
      </w:pPr>
      <w:r w:rsidRPr="00E75B18">
        <w:t>1)</w:t>
      </w:r>
      <w:r w:rsidRPr="00E75B18">
        <w:tab/>
      </w:r>
      <w:r>
        <w:t xml:space="preserve">nie później niż w następnym dniu </w:t>
      </w:r>
      <w:r w:rsidRPr="00E75B18">
        <w:t>po otrzymaniu po raz pierwszy od PFR Portal zakodowanego identyfikatora zainteresowanego</w:t>
      </w:r>
      <w:r w:rsidR="00371981">
        <w:t>,</w:t>
      </w:r>
      <w:r>
        <w:t xml:space="preserve"> przy czym PFR Portal może określić dłuższy termin przekazywania informacji emerytalnej</w:t>
      </w:r>
      <w:r w:rsidRPr="00E75B18">
        <w:t xml:space="preserve">, a następnie </w:t>
      </w:r>
    </w:p>
    <w:p w14:paraId="243B79C0" w14:textId="77777777" w:rsidR="00177CDD" w:rsidRPr="00177CDD" w:rsidRDefault="00177CDD" w:rsidP="00177CDD">
      <w:pPr>
        <w:pStyle w:val="PKTpunkt"/>
      </w:pPr>
      <w:r w:rsidRPr="00E75B18">
        <w:t>2)</w:t>
      </w:r>
      <w:r w:rsidRPr="00E75B18">
        <w:tab/>
        <w:t>nie rzadziej niż co 7 dni, przy czym PFR Portal może ustalić mniejszą częstotliwość przekazywania informacji emerytalnych.</w:t>
      </w:r>
    </w:p>
    <w:p w14:paraId="18BA915F" w14:textId="7B75D4F1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>Informacje emerytalne, o których mowa w art. 6 ust. 4 pkt 6 lit. b, podmiot obowiązany przekazuje w terminie wyznaczonym przez PFR Portal.</w:t>
      </w:r>
    </w:p>
    <w:p w14:paraId="48679C17" w14:textId="22EFABA0" w:rsidR="00177CDD" w:rsidRPr="00EA5EED" w:rsidRDefault="00177CDD" w:rsidP="00177CDD">
      <w:pPr>
        <w:pStyle w:val="USTustnpkodeksu"/>
      </w:pPr>
      <w:r w:rsidRPr="00E75B18">
        <w:t>3.</w:t>
      </w:r>
      <w:r w:rsidR="00A64DE5">
        <w:t xml:space="preserve"> </w:t>
      </w:r>
      <w:r w:rsidRPr="00E75B18">
        <w:t xml:space="preserve">PFR Portal określa szczegółowy zakres informacji emerytalnych, spośród informacji wskazanych odpowiednio </w:t>
      </w:r>
      <w:r>
        <w:t xml:space="preserve">w </w:t>
      </w:r>
      <w:r w:rsidRPr="00E75B18">
        <w:t xml:space="preserve">ust. 1 albo </w:t>
      </w:r>
      <w:r>
        <w:t xml:space="preserve">ust. </w:t>
      </w:r>
      <w:r w:rsidRPr="00E75B18">
        <w:t>2, które podlegają przekazaniu do systemu CIE w</w:t>
      </w:r>
      <w:r>
        <w:t> </w:t>
      </w:r>
      <w:r w:rsidRPr="00E75B18">
        <w:t>określonym terminie</w:t>
      </w:r>
      <w:r>
        <w:t>, określając jednocześnie</w:t>
      </w:r>
      <w:r w:rsidRPr="008A2D32">
        <w:t xml:space="preserve"> </w:t>
      </w:r>
      <w:r w:rsidRPr="00E75B18">
        <w:t xml:space="preserve">sposób </w:t>
      </w:r>
      <w:r>
        <w:t xml:space="preserve">i </w:t>
      </w:r>
      <w:r w:rsidRPr="00E75B18">
        <w:t xml:space="preserve">format </w:t>
      </w:r>
      <w:r>
        <w:t>danych</w:t>
      </w:r>
      <w:r w:rsidRPr="00E75B18">
        <w:t>.</w:t>
      </w:r>
    </w:p>
    <w:p w14:paraId="49DBE922" w14:textId="0CD4592C" w:rsidR="00177CDD" w:rsidRPr="00E75B18" w:rsidRDefault="00177CDD" w:rsidP="00177CDD">
      <w:pPr>
        <w:pStyle w:val="USTustnpkodeksu"/>
      </w:pPr>
      <w:r w:rsidRPr="00E75B18">
        <w:t>4.</w:t>
      </w:r>
      <w:r w:rsidR="00A64DE5">
        <w:t xml:space="preserve"> </w:t>
      </w:r>
      <w:r w:rsidRPr="00E75B18">
        <w:t>Jeżeli podmiot obowiązany nie przekaże informacji emerytalnych w terminie, o</w:t>
      </w:r>
      <w:r>
        <w:t> </w:t>
      </w:r>
      <w:r w:rsidRPr="00E75B18">
        <w:t xml:space="preserve">którym mowa w ust. 1 albo </w:t>
      </w:r>
      <w:r>
        <w:t xml:space="preserve">ust. </w:t>
      </w:r>
      <w:r w:rsidRPr="00E75B18">
        <w:t>2, minister właściwy do spraw informatyzacji, na wniosek PFR Portal, nakazuje podmiotowi obowiązanemu, w drodze decyzji administracyjnej, przekazanie tych informacji do systemu CIE w </w:t>
      </w:r>
      <w:r>
        <w:t>wyznaczonym</w:t>
      </w:r>
      <w:r w:rsidRPr="00E75B18">
        <w:t xml:space="preserve"> terminie, nie dłuższym niż miesiąc od dnia złożenia wniosku przez PFR Portal. Minister właściwy do spraw informatyzacji nadaje decyzji rygor natychmiastowej wykonalności.</w:t>
      </w:r>
    </w:p>
    <w:p w14:paraId="148BA1D5" w14:textId="1CED28E0" w:rsidR="00177CDD" w:rsidRPr="00E75B18" w:rsidRDefault="00177CDD" w:rsidP="00177CDD">
      <w:pPr>
        <w:pStyle w:val="USTustnpkodeksu"/>
      </w:pPr>
      <w:r w:rsidRPr="00E75B18">
        <w:t>5.</w:t>
      </w:r>
      <w:r w:rsidR="00A64DE5">
        <w:t xml:space="preserve"> </w:t>
      </w:r>
      <w:r>
        <w:t>Dane i i</w:t>
      </w:r>
      <w:r w:rsidRPr="00E75B18">
        <w:t>nformacje emerytalne dotyczące uczestników PPK, o których mowa w art. 6 ust.</w:t>
      </w:r>
      <w:r>
        <w:t xml:space="preserve"> 2 i 4</w:t>
      </w:r>
      <w:r w:rsidRPr="00E75B18">
        <w:t>, PFR Portal pobiera z </w:t>
      </w:r>
      <w:r>
        <w:t>e</w:t>
      </w:r>
      <w:r w:rsidRPr="00E75B18">
        <w:t>widencji PPK.</w:t>
      </w:r>
    </w:p>
    <w:p w14:paraId="4BCC321C" w14:textId="5C0CED62" w:rsidR="00177CDD" w:rsidRPr="007010FD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16.</w:t>
      </w:r>
      <w:r w:rsidR="00A64DE5">
        <w:t> </w:t>
      </w:r>
      <w:r w:rsidRPr="00E75B18">
        <w:t>1.</w:t>
      </w:r>
      <w:r w:rsidR="00A64DE5">
        <w:t> </w:t>
      </w:r>
      <w:r w:rsidRPr="007010FD">
        <w:t xml:space="preserve">W celu zapewnienia aktualności danych przetwarzanych w </w:t>
      </w:r>
      <w:r>
        <w:t xml:space="preserve">systemie </w:t>
      </w:r>
      <w:r w:rsidRPr="007010FD">
        <w:t>CIE minister właściwy do spraw informatyzacji przekazuje, w drodze teletransmisji, do PFR Portal:</w:t>
      </w:r>
    </w:p>
    <w:p w14:paraId="73AB2BD1" w14:textId="22DC0F39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aktualizację danych, o których mowa w art. 6 ust. 1 pkt 1</w:t>
      </w:r>
      <w:r w:rsidR="003E38A8">
        <w:t>–</w:t>
      </w:r>
      <w:r w:rsidRPr="00E75B18">
        <w:t>5</w:t>
      </w:r>
      <w:r>
        <w:t>,</w:t>
      </w:r>
    </w:p>
    <w:p w14:paraId="08BCF45B" w14:textId="31FBC5D0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dane, o których mowa w art. 6 ust. 2 pkt 1 lit. b</w:t>
      </w:r>
      <w:r w:rsidR="003E38A8">
        <w:t>–</w:t>
      </w:r>
      <w:r w:rsidRPr="00E75B18">
        <w:t xml:space="preserve">e </w:t>
      </w:r>
    </w:p>
    <w:p w14:paraId="53F6EB40" w14:textId="77777777" w:rsidR="00177CDD" w:rsidRPr="00177CDD" w:rsidRDefault="00177CDD" w:rsidP="00177CDD">
      <w:pPr>
        <w:pStyle w:val="CZWSPPKTczwsplnapunktw"/>
      </w:pPr>
      <w:r w:rsidRPr="00E75B18">
        <w:lastRenderedPageBreak/>
        <w:t xml:space="preserve">– </w:t>
      </w:r>
      <w:r w:rsidRPr="00177CDD">
        <w:t>po ich zarejestrowaniu w rejestrze PESEL.</w:t>
      </w:r>
    </w:p>
    <w:p w14:paraId="42ABC5D3" w14:textId="37A0ED8A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>PFR Portal</w:t>
      </w:r>
      <w:r>
        <w:t>,</w:t>
      </w:r>
      <w:r w:rsidRPr="00E75B18">
        <w:t xml:space="preserve"> </w:t>
      </w:r>
      <w:r>
        <w:t>w</w:t>
      </w:r>
      <w:r w:rsidRPr="00E75B18">
        <w:t xml:space="preserve"> celu zapewnienia aktualności danych przetwarzanych przez podmioty obowiązane i podmioty wykonujące działalność w zakresie PPK, przekazuje tym podmiotom aktualizację danych, które uprzednio otrzymał od tych podmiotów, oraz dane, o których mowa w art. 6 ust. 2 pkt 1 lit. d. Przekazanie tych danych następuje odpowiednio za pomocą systemu CIE albo za pomocą systemu teleinformatycznego </w:t>
      </w:r>
      <w:r>
        <w:t>e</w:t>
      </w:r>
      <w:r w:rsidRPr="00E75B18">
        <w:t>widencji PPK.</w:t>
      </w:r>
    </w:p>
    <w:p w14:paraId="52D105BE" w14:textId="0E548D75" w:rsidR="00177CDD" w:rsidRPr="00E75B18" w:rsidRDefault="00177CDD" w:rsidP="00177CDD">
      <w:pPr>
        <w:pStyle w:val="USTustnpkodeksu"/>
      </w:pPr>
      <w:r w:rsidRPr="00E75B18">
        <w:t>3.</w:t>
      </w:r>
      <w:r w:rsidR="00A64DE5">
        <w:t xml:space="preserve"> </w:t>
      </w:r>
      <w:r w:rsidRPr="00E75B18">
        <w:t>Podmiot obowiązany</w:t>
      </w:r>
      <w:r>
        <w:t xml:space="preserve"> albo podmiot wykonujący działalność w zakresie PPK</w:t>
      </w:r>
      <w:r w:rsidRPr="00E75B18">
        <w:t xml:space="preserve">, </w:t>
      </w:r>
      <w:r>
        <w:t xml:space="preserve">w oparciu o </w:t>
      </w:r>
      <w:r w:rsidRPr="00E75B18">
        <w:t>dan</w:t>
      </w:r>
      <w:r>
        <w:t>e</w:t>
      </w:r>
      <w:r w:rsidRPr="00E75B18">
        <w:t xml:space="preserve"> otrzyman</w:t>
      </w:r>
      <w:r>
        <w:t>e odpowiednio</w:t>
      </w:r>
      <w:r w:rsidRPr="00E75B18">
        <w:t xml:space="preserve"> z systemu CIE albo z</w:t>
      </w:r>
      <w:r>
        <w:t> e</w:t>
      </w:r>
      <w:r w:rsidRPr="00E75B18">
        <w:t>widencji PPK, może zaktualizować posiadane przez siebie dane, o których mowa w ust. 1.</w:t>
      </w:r>
    </w:p>
    <w:p w14:paraId="37D63EEA" w14:textId="526A599A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17.</w:t>
      </w:r>
      <w:r w:rsidR="00A64DE5">
        <w:t> </w:t>
      </w:r>
      <w:r w:rsidRPr="00E75B18">
        <w:t>Podmiot obowiązany ponosi koszty swoich czynności określonych w art. 11</w:t>
      </w:r>
      <w:r w:rsidR="003E38A8">
        <w:t>–</w:t>
      </w:r>
      <w:r w:rsidRPr="00E75B18">
        <w:t>16.</w:t>
      </w:r>
    </w:p>
    <w:p w14:paraId="31385846" w14:textId="4C65A501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18.</w:t>
      </w:r>
      <w:r w:rsidR="00A64DE5">
        <w:t> </w:t>
      </w:r>
      <w:r w:rsidRPr="00E75B18">
        <w:t>1.</w:t>
      </w:r>
      <w:r w:rsidR="00A64DE5">
        <w:t> </w:t>
      </w:r>
      <w:r w:rsidRPr="00E75B18">
        <w:t>PFR Portal prowadzi w systemie CIE:</w:t>
      </w:r>
    </w:p>
    <w:p w14:paraId="599F30EC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rejestr zainteresowanych, w którym gromadzi dane, o których mowa w art. 6 ust. 1;</w:t>
      </w:r>
    </w:p>
    <w:p w14:paraId="4B24B01D" w14:textId="77777777" w:rsidR="00177CDD" w:rsidRPr="00E75B18" w:rsidRDefault="00177CDD" w:rsidP="00177CDD">
      <w:pPr>
        <w:pStyle w:val="PKTpunkt"/>
      </w:pPr>
      <w:r>
        <w:t>2)</w:t>
      </w:r>
      <w:r>
        <w:tab/>
        <w:t>ewidencje posiadanych przez zainteresowanych:</w:t>
      </w:r>
    </w:p>
    <w:p w14:paraId="59853554" w14:textId="77777777" w:rsidR="00177CDD" w:rsidRPr="00E75B18" w:rsidRDefault="00177CDD" w:rsidP="00177CDD">
      <w:pPr>
        <w:pStyle w:val="LITlitera"/>
      </w:pPr>
      <w:r>
        <w:t>a</w:t>
      </w:r>
      <w:r w:rsidRPr="00E75B18">
        <w:t>)</w:t>
      </w:r>
      <w:r w:rsidRPr="00E75B18">
        <w:tab/>
        <w:t>indywidualnych kont emerytalnych</w:t>
      </w:r>
      <w:r>
        <w:t>,</w:t>
      </w:r>
    </w:p>
    <w:p w14:paraId="665BCDD3" w14:textId="77777777" w:rsidR="00177CDD" w:rsidRPr="00E75B18" w:rsidRDefault="00177CDD" w:rsidP="00177CDD">
      <w:pPr>
        <w:pStyle w:val="LITlitera"/>
      </w:pPr>
      <w:r>
        <w:t>b</w:t>
      </w:r>
      <w:r w:rsidRPr="00E75B18">
        <w:t>)</w:t>
      </w:r>
      <w:r w:rsidRPr="00E75B18">
        <w:tab/>
        <w:t>indywidualnych kont zabezpieczenia emerytalnego</w:t>
      </w:r>
      <w:r>
        <w:t>,</w:t>
      </w:r>
    </w:p>
    <w:p w14:paraId="6AF41096" w14:textId="77777777" w:rsidR="00177CDD" w:rsidRPr="00E75B18" w:rsidRDefault="00177CDD" w:rsidP="00177CDD">
      <w:pPr>
        <w:pStyle w:val="LITlitera"/>
      </w:pPr>
      <w:r>
        <w:t>c</w:t>
      </w:r>
      <w:r w:rsidRPr="00E75B18">
        <w:t>)</w:t>
      </w:r>
      <w:r w:rsidRPr="00E75B18">
        <w:tab/>
        <w:t>rachunków PPE</w:t>
      </w:r>
      <w:r>
        <w:t>,</w:t>
      </w:r>
    </w:p>
    <w:p w14:paraId="302D2AC7" w14:textId="77777777" w:rsidR="00177CDD" w:rsidRPr="00E75B18" w:rsidRDefault="00177CDD" w:rsidP="00177CDD">
      <w:pPr>
        <w:pStyle w:val="LITlitera"/>
      </w:pPr>
      <w:r>
        <w:t>d</w:t>
      </w:r>
      <w:r w:rsidRPr="00E75B18">
        <w:t>)</w:t>
      </w:r>
      <w:r w:rsidRPr="00E75B18">
        <w:tab/>
        <w:t xml:space="preserve">rachunków członków otwartych funduszy emerytalnych </w:t>
      </w:r>
    </w:p>
    <w:p w14:paraId="4FCED781" w14:textId="5315DBD6" w:rsidR="00177CDD" w:rsidRPr="00E75B18" w:rsidRDefault="00A64DE5" w:rsidP="00177CDD">
      <w:pPr>
        <w:pStyle w:val="CZWSPLITczwsplnaliter"/>
      </w:pPr>
      <w:r>
        <w:t>–</w:t>
      </w:r>
      <w:r w:rsidR="00177CDD" w:rsidRPr="00E75B18">
        <w:t xml:space="preserve"> w których gromadzi dane, o których mowa w </w:t>
      </w:r>
      <w:r w:rsidR="00177CDD" w:rsidRPr="00953EEE">
        <w:t>art. 6 ust. 2 i 4.</w:t>
      </w:r>
    </w:p>
    <w:p w14:paraId="4D2E4714" w14:textId="68961B9C" w:rsidR="00177CDD" w:rsidRPr="00E75B18" w:rsidRDefault="00177CDD" w:rsidP="00177CDD">
      <w:pPr>
        <w:pStyle w:val="USTustnpkodeksu"/>
      </w:pPr>
      <w:r>
        <w:t>2</w:t>
      </w:r>
      <w:r w:rsidRPr="00E75B18">
        <w:t>.</w:t>
      </w:r>
      <w:r w:rsidR="00A64DE5">
        <w:t xml:space="preserve"> </w:t>
      </w:r>
      <w:r w:rsidRPr="00E75B18">
        <w:t>Podmiot obowiązany współpracuje z PFR Portal w celu wyjaśnienia ewentualnych różnic między danymi zgromadzonymi przez podmiot obowiązany a danymi zgromadzonymi w rejestrze i ewidencjach, o których mowa w ust. 1.</w:t>
      </w:r>
    </w:p>
    <w:p w14:paraId="0369B498" w14:textId="075614F5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19.</w:t>
      </w:r>
      <w:r w:rsidR="00A64DE5">
        <w:t> </w:t>
      </w:r>
      <w:r w:rsidRPr="00E75B18">
        <w:t>1.</w:t>
      </w:r>
      <w:r w:rsidR="00A64DE5">
        <w:t> </w:t>
      </w:r>
      <w:r w:rsidRPr="00E75B18">
        <w:t>PFR Portal może, w drodze umowy zawartej w formie pisemnej albo elektronicznej, powierzyć wykonywanie c</w:t>
      </w:r>
      <w:bookmarkStart w:id="16" w:name="_Hlk113519767"/>
      <w:r w:rsidRPr="00E75B18">
        <w:t xml:space="preserve">zynności z zakresu utworzenia, </w:t>
      </w:r>
      <w:r>
        <w:t>utrzymania</w:t>
      </w:r>
      <w:r w:rsidRPr="00E75B18">
        <w:t xml:space="preserve"> lub rozwoju systemu CIE </w:t>
      </w:r>
      <w:bookmarkEnd w:id="16"/>
      <w:r w:rsidRPr="00E75B18">
        <w:t>wyspecjalizowanym przedsiębiorcom, którzy dają rękojmię należytego wywiązywania się z obowiązków określonych w ustawie, w szczególności zapewniają ciągłe i niezakłócone prowadzenie działalności, bezpieczne i prawidłowe wykonywanie powierzonych czynności, bezpieczeństwo informacji emerytalnych oraz zachowanie tajemnic prawnie chronionych.</w:t>
      </w:r>
    </w:p>
    <w:p w14:paraId="0941D508" w14:textId="774015FA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 xml:space="preserve">Przedsiębiorcy wykonujący </w:t>
      </w:r>
      <w:r>
        <w:t>czynności</w:t>
      </w:r>
      <w:r w:rsidRPr="00E75B18">
        <w:t>, o któr</w:t>
      </w:r>
      <w:r>
        <w:t>ych</w:t>
      </w:r>
      <w:r w:rsidRPr="00E75B18">
        <w:t xml:space="preserve"> mowa w ust. 1, są obowiązani do stworzenia warunków organizacyjnych i technicznych zapewniających ochronę danych przetwarzanych w systemie CIE, w szczególności zabezpieczenia tych danych przed nieuprawnionym dostępem, przetwarzaniem, zmianą, uszkodzeniem, zniszczeniem lub utratą.</w:t>
      </w:r>
    </w:p>
    <w:p w14:paraId="3D965505" w14:textId="4FFBAC03" w:rsidR="00177CDD" w:rsidRPr="00E75B18" w:rsidRDefault="00177CDD" w:rsidP="00177CDD">
      <w:pPr>
        <w:pStyle w:val="USTustnpkodeksu"/>
      </w:pPr>
      <w:r w:rsidRPr="00E75B18">
        <w:lastRenderedPageBreak/>
        <w:t>3.</w:t>
      </w:r>
      <w:r w:rsidR="00A64DE5">
        <w:t xml:space="preserve"> </w:t>
      </w:r>
      <w:r w:rsidRPr="00E75B18">
        <w:t xml:space="preserve">PFR Portal zawiera z przedsiębiorcą, o którym mowa w ust. 1, umowę powierzenia przetwarzania danych osobowych, o której mowa w art. 28 ust. 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</w:t>
      </w:r>
      <w:r>
        <w:t>0</w:t>
      </w:r>
      <w:r w:rsidRPr="00E75B18">
        <w:t>4.</w:t>
      </w:r>
      <w:r>
        <w:t>0</w:t>
      </w:r>
      <w:r w:rsidRPr="00E75B18">
        <w:t>5.2016, str. 1</w:t>
      </w:r>
      <w:r>
        <w:t xml:space="preserve">, </w:t>
      </w:r>
      <w:r w:rsidRPr="00E75B18">
        <w:t>Dz. Urz. UE L 127 z 23.</w:t>
      </w:r>
      <w:r>
        <w:t>0</w:t>
      </w:r>
      <w:r w:rsidRPr="00E75B18">
        <w:t>5.2018, str. 2</w:t>
      </w:r>
      <w:r>
        <w:t xml:space="preserve"> oraz Dz. Urz. UE L 74 z 04.03.2021, str. 35</w:t>
      </w:r>
      <w:r w:rsidRPr="00E75B18">
        <w:t xml:space="preserve">), zwanego dalej </w:t>
      </w:r>
      <w:r>
        <w:t>„</w:t>
      </w:r>
      <w:r w:rsidRPr="00E75B18">
        <w:t>rozporządzeni</w:t>
      </w:r>
      <w:r>
        <w:t>em</w:t>
      </w:r>
      <w:r w:rsidRPr="00E75B18">
        <w:t xml:space="preserve"> 2016/679</w:t>
      </w:r>
      <w:r>
        <w:t>”</w:t>
      </w:r>
      <w:r w:rsidRPr="00E75B18">
        <w:t>.</w:t>
      </w:r>
    </w:p>
    <w:p w14:paraId="4B4874BC" w14:textId="4299CCCF" w:rsidR="00177CDD" w:rsidRPr="00E75B18" w:rsidRDefault="00177CDD" w:rsidP="00177CDD">
      <w:pPr>
        <w:pStyle w:val="USTustnpkodeksu"/>
      </w:pPr>
      <w:r w:rsidRPr="00E75B18">
        <w:t>4.</w:t>
      </w:r>
      <w:r w:rsidR="00A64DE5">
        <w:t xml:space="preserve"> </w:t>
      </w:r>
      <w:r w:rsidRPr="00E75B18">
        <w:t xml:space="preserve">Do podwykonawców </w:t>
      </w:r>
      <w:r>
        <w:t xml:space="preserve">którym przedsiębiorca, o którym mowa w ust. 1, </w:t>
      </w:r>
      <w:r w:rsidRPr="00E75B18">
        <w:t xml:space="preserve">powierza czynności z zakresu </w:t>
      </w:r>
      <w:r>
        <w:t>utworzenia, utrzymania lub rozwoju</w:t>
      </w:r>
      <w:r w:rsidDel="004F6E40">
        <w:t xml:space="preserve"> </w:t>
      </w:r>
      <w:r>
        <w:t>systemu CIE,</w:t>
      </w:r>
      <w:r w:rsidRPr="00E75B18">
        <w:t xml:space="preserve"> </w:t>
      </w:r>
      <w:r>
        <w:t>oraz</w:t>
      </w:r>
      <w:r w:rsidRPr="00E75B18">
        <w:t xml:space="preserve"> dalszych podwykonawców stosuje się przepisy ustawy dotyczące </w:t>
      </w:r>
      <w:r>
        <w:t xml:space="preserve">tego </w:t>
      </w:r>
      <w:r w:rsidRPr="00E75B18">
        <w:t>przedsiębiorcy.</w:t>
      </w:r>
    </w:p>
    <w:p w14:paraId="35B33AEC" w14:textId="470101A9" w:rsidR="00177CDD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20.</w:t>
      </w:r>
      <w:r w:rsidR="00A64DE5">
        <w:t> </w:t>
      </w:r>
      <w:r w:rsidRPr="00E75B18">
        <w:t>PFR Portal zawiadamia ministra właściwego do spraw informatyzacji o</w:t>
      </w:r>
      <w:r>
        <w:t xml:space="preserve"> zamiarze </w:t>
      </w:r>
      <w:r w:rsidRPr="00D612E3">
        <w:t>powierz</w:t>
      </w:r>
      <w:r>
        <w:t>enia</w:t>
      </w:r>
      <w:r w:rsidRPr="00D612E3">
        <w:t xml:space="preserve"> czynności z zakresu utworzenia, utrzymania lub rozwoju</w:t>
      </w:r>
      <w:r w:rsidRPr="00D612E3" w:rsidDel="00A63C68">
        <w:t xml:space="preserve"> </w:t>
      </w:r>
      <w:r w:rsidRPr="00D612E3">
        <w:t>systemu CIE</w:t>
      </w:r>
      <w:r w:rsidRPr="00D612E3" w:rsidDel="00D612E3">
        <w:t xml:space="preserve"> </w:t>
      </w:r>
      <w:r w:rsidRPr="00E75B18">
        <w:t xml:space="preserve">przedsiębiorcy, o którym mowa w art. 19 ust. 1. </w:t>
      </w:r>
    </w:p>
    <w:p w14:paraId="37E8356B" w14:textId="66678220" w:rsidR="00177CDD" w:rsidRDefault="00177CDD" w:rsidP="00177CDD">
      <w:pPr>
        <w:pStyle w:val="ARTartustawynprozporzdzenia"/>
      </w:pPr>
      <w:r w:rsidRPr="00C40ED2">
        <w:rPr>
          <w:rStyle w:val="Ppogrubienie"/>
        </w:rPr>
        <w:t>Art.</w:t>
      </w:r>
      <w:r w:rsidR="00A64DE5" w:rsidRPr="00C40ED2">
        <w:rPr>
          <w:rStyle w:val="Ppogrubienie"/>
        </w:rPr>
        <w:t> </w:t>
      </w:r>
      <w:r w:rsidRPr="00C40ED2">
        <w:rPr>
          <w:rStyle w:val="Ppogrubienie"/>
        </w:rPr>
        <w:t>21.</w:t>
      </w:r>
      <w:r w:rsidR="00A64DE5">
        <w:t> </w:t>
      </w:r>
      <w:r>
        <w:t>1.</w:t>
      </w:r>
      <w:r w:rsidR="00A64DE5">
        <w:t> </w:t>
      </w:r>
      <w:r>
        <w:t>PFR Portal corocznie sporządza raport o funkcjonowaniu CIE, uwzględniający w szczególności dane statystyczne dotyczące korzystania z systemu CIE przez zainteresowanych.</w:t>
      </w:r>
    </w:p>
    <w:p w14:paraId="625620DC" w14:textId="0D811359" w:rsidR="00177CDD" w:rsidRPr="00E75B18" w:rsidRDefault="00177CDD" w:rsidP="00177CDD">
      <w:pPr>
        <w:pStyle w:val="USTustnpkodeksu"/>
      </w:pPr>
      <w:r>
        <w:t>2.</w:t>
      </w:r>
      <w:r w:rsidR="00A64DE5">
        <w:t xml:space="preserve"> </w:t>
      </w:r>
      <w:r>
        <w:t>PFR Portal przesyła raport o funkcjonowaniu CIE w terminie do dnia 30 kwietnia roku następującego po roku, którego dotyczy raport, ministrowi właściwemu do spraw informatyzacji.</w:t>
      </w:r>
    </w:p>
    <w:p w14:paraId="1D3793B5" w14:textId="5166A14F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2</w:t>
      </w:r>
      <w:r>
        <w:rPr>
          <w:rStyle w:val="Ppogrubienie"/>
        </w:rPr>
        <w:t>2</w:t>
      </w:r>
      <w:r w:rsidRPr="00E75B18">
        <w:rPr>
          <w:rStyle w:val="Ppogrubienie"/>
        </w:rPr>
        <w:t>.</w:t>
      </w:r>
      <w:r w:rsidR="00A64DE5">
        <w:t> </w:t>
      </w:r>
      <w:r w:rsidRPr="00E75B18">
        <w:t>1.</w:t>
      </w:r>
      <w:r w:rsidR="00A64DE5">
        <w:t> </w:t>
      </w:r>
      <w:r w:rsidRPr="00E75B18">
        <w:t>PFR Portal w odniesieniu do danych osobowych przetwarzanych w systemie CIE jest administratorem w rozumieniu art. 4 pkt 7 rozporządzenia 2016/679.</w:t>
      </w:r>
    </w:p>
    <w:p w14:paraId="782A3CED" w14:textId="494C6B82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 xml:space="preserve">Dane osobowe przetwarzane w systemie CIE są wykorzystywane </w:t>
      </w:r>
      <w:bookmarkStart w:id="17" w:name="_Hlk98083524"/>
      <w:r w:rsidRPr="00E75B18">
        <w:t>adekwatnie, w sposób stosowny i ograniczony, wyłącznie w zakresie niezbędnym do świadczenia i</w:t>
      </w:r>
      <w:r>
        <w:t> </w:t>
      </w:r>
      <w:r w:rsidRPr="00E75B18">
        <w:t>realizacji usług elektronicznych</w:t>
      </w:r>
      <w:bookmarkStart w:id="18" w:name="_Hlk100160397"/>
      <w:r>
        <w:t>, o których mowa w art. 7 i art. 8</w:t>
      </w:r>
      <w:bookmarkEnd w:id="18"/>
      <w:r w:rsidRPr="00E75B18">
        <w:t xml:space="preserve">, na potrzeby postępowań właściwych organów prowadzonych na podstawie ustaw oraz </w:t>
      </w:r>
      <w:r>
        <w:t xml:space="preserve">na potrzeby </w:t>
      </w:r>
      <w:r w:rsidRPr="00E75B18">
        <w:t xml:space="preserve">sporządzenia raportu, o którym mowa w art. </w:t>
      </w:r>
      <w:r>
        <w:t>21</w:t>
      </w:r>
      <w:r w:rsidRPr="00E75B18">
        <w:t xml:space="preserve"> ust. 1.</w:t>
      </w:r>
    </w:p>
    <w:bookmarkEnd w:id="17"/>
    <w:p w14:paraId="07703674" w14:textId="152CBA33" w:rsidR="00177CDD" w:rsidRPr="00E75B18" w:rsidRDefault="00177CDD" w:rsidP="00177CDD">
      <w:pPr>
        <w:pStyle w:val="USTustnpkodeksu"/>
      </w:pPr>
      <w:r w:rsidRPr="00E75B18">
        <w:t>3.</w:t>
      </w:r>
      <w:r w:rsidR="00A64DE5">
        <w:t xml:space="preserve"> </w:t>
      </w:r>
      <w:r w:rsidRPr="00E75B18">
        <w:t>PFR Portal przetwarza w systemie CIE dane otrzymane z</w:t>
      </w:r>
      <w:r>
        <w:t xml:space="preserve"> ewidencji PPK,</w:t>
      </w:r>
      <w:r w:rsidRPr="00E75B18">
        <w:t xml:space="preserve"> ZUS, KRUS i podmiotów obowiązanych przez czas niezbędny do wykonania usługi elektronicznej, chyba że gromadzi te dane w rejestrach, zbiorach i ewidencjach, o których mowa </w:t>
      </w:r>
      <w:r>
        <w:t xml:space="preserve">odpowiednio w art. 12 ust. 4, art. 13 ust. 2 oraz </w:t>
      </w:r>
      <w:r w:rsidRPr="00E75B18">
        <w:t>w art. 18 ust. 1.</w:t>
      </w:r>
    </w:p>
    <w:p w14:paraId="76E5B869" w14:textId="2223E174" w:rsidR="00177CDD" w:rsidRPr="00E75B18" w:rsidRDefault="00177CDD" w:rsidP="00177CDD">
      <w:pPr>
        <w:pStyle w:val="USTustnpkodeksu"/>
      </w:pPr>
      <w:r w:rsidRPr="00E75B18">
        <w:t>4.</w:t>
      </w:r>
      <w:r w:rsidR="00A64DE5">
        <w:t xml:space="preserve"> </w:t>
      </w:r>
      <w:bookmarkStart w:id="19" w:name="_Hlk100160486"/>
      <w:r w:rsidRPr="00E75B18">
        <w:t xml:space="preserve">Dane osobowe, o których mowa w ust. 1, mogą przetwarzać tylko osoby posiadające upoważnienie wydane w formie pisemnej albo elektronicznej przez PFR Portal albo </w:t>
      </w:r>
      <w:r w:rsidRPr="00E75B18">
        <w:lastRenderedPageBreak/>
        <w:t>przedsiębiorcę, o którym mowa w art. 19 ust. 1. Osoby te zobowiązują się na piśmie do zachowania tych danych w tajemnicy</w:t>
      </w:r>
      <w:bookmarkEnd w:id="19"/>
      <w:r w:rsidRPr="00E75B18">
        <w:t>.</w:t>
      </w:r>
    </w:p>
    <w:p w14:paraId="65E07DCB" w14:textId="6CF34F08" w:rsidR="00177CDD" w:rsidRPr="00E75B18" w:rsidRDefault="00177CDD" w:rsidP="00177CDD">
      <w:pPr>
        <w:pStyle w:val="USTustnpkodeksu"/>
      </w:pPr>
      <w:r w:rsidRPr="00E75B18">
        <w:t>5.</w:t>
      </w:r>
      <w:r w:rsidR="00A64DE5">
        <w:t xml:space="preserve"> </w:t>
      </w:r>
      <w:r w:rsidRPr="00E75B18">
        <w:t xml:space="preserve">PFR Portal usuwa z systemu CIE dane osobowe oraz informacje emerytalne dotyczące zainteresowanego niezwłocznie po zamknięciu profilu CIE tego zainteresowanego albo po upływie 30 dni od </w:t>
      </w:r>
      <w:r>
        <w:t xml:space="preserve">dnia </w:t>
      </w:r>
      <w:r w:rsidRPr="00E75B18">
        <w:t>otrzymani</w:t>
      </w:r>
      <w:r>
        <w:t>a</w:t>
      </w:r>
      <w:r w:rsidRPr="00E75B18">
        <w:t xml:space="preserve"> informacji o jego zgonie albo znalezieniu </w:t>
      </w:r>
      <w:r>
        <w:t xml:space="preserve">jego </w:t>
      </w:r>
      <w:r w:rsidRPr="00E75B18">
        <w:t>zwłok.</w:t>
      </w:r>
    </w:p>
    <w:p w14:paraId="7046B314" w14:textId="25224C0A" w:rsidR="00177CDD" w:rsidRPr="00E75B18" w:rsidRDefault="00177CDD" w:rsidP="00177CDD">
      <w:pPr>
        <w:pStyle w:val="USTustnpkodeksu"/>
      </w:pPr>
      <w:r w:rsidRPr="00E75B18">
        <w:t>6.</w:t>
      </w:r>
      <w:r w:rsidR="00A64DE5">
        <w:t xml:space="preserve"> </w:t>
      </w:r>
      <w:r w:rsidRPr="00E75B18">
        <w:t>PFR Portal przechowuje w systemie CIE:</w:t>
      </w:r>
    </w:p>
    <w:p w14:paraId="6350FA67" w14:textId="77777777" w:rsidR="00177CDD" w:rsidRPr="00177CDD" w:rsidRDefault="00177CDD" w:rsidP="00177CDD">
      <w:pPr>
        <w:pStyle w:val="PKTpunkt"/>
      </w:pPr>
      <w:r w:rsidRPr="00177CDD">
        <w:t>1)</w:t>
      </w:r>
      <w:r w:rsidRPr="00177CDD">
        <w:tab/>
        <w:t>zakodowane identyfikatory danego zainteresowanego, dane o uwierzytelnieniu w systemie CIE oraz dane o czynnościach dokonanych za pomocą profilu CIE – nie dłużej niż do końca 6. roku kalendarzowego następującego po roku, w którym zainteresowany zamknął profil, zmarł albo znaleziono jego zwłoki;</w:t>
      </w:r>
    </w:p>
    <w:p w14:paraId="34A3303D" w14:textId="1AF817A2" w:rsidR="00177CDD" w:rsidRPr="00177CDD" w:rsidRDefault="00177CDD" w:rsidP="00177CDD">
      <w:pPr>
        <w:pStyle w:val="PKTpunkt"/>
      </w:pPr>
      <w:r w:rsidRPr="00177CDD">
        <w:t>2)</w:t>
      </w:r>
      <w:r w:rsidRPr="00177CDD">
        <w:tab/>
        <w:t>zakodowane identyfikatory posiadaczy produktów emerytalnych</w:t>
      </w:r>
      <w:r w:rsidRPr="00E75B18">
        <w:t>, o który</w:t>
      </w:r>
      <w:r w:rsidR="007A33EE">
        <w:t>ch</w:t>
      </w:r>
      <w:r w:rsidRPr="00E75B18">
        <w:t xml:space="preserve"> mowa w art. 12 ust. 4</w:t>
      </w:r>
      <w:r w:rsidRPr="00177CDD">
        <w:t xml:space="preserve"> – bezterminowo.</w:t>
      </w:r>
    </w:p>
    <w:p w14:paraId="737E606F" w14:textId="21E67B02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2</w:t>
      </w:r>
      <w:r>
        <w:rPr>
          <w:rStyle w:val="Ppogrubienie"/>
        </w:rPr>
        <w:t>3</w:t>
      </w:r>
      <w:r w:rsidRPr="00E75B18">
        <w:rPr>
          <w:rStyle w:val="Ppogrubienie"/>
        </w:rPr>
        <w:t>.</w:t>
      </w:r>
      <w:r w:rsidR="00A64DE5">
        <w:t> </w:t>
      </w:r>
      <w:r w:rsidRPr="00E75B18">
        <w:t>1.</w:t>
      </w:r>
      <w:r w:rsidR="00A64DE5">
        <w:t> </w:t>
      </w:r>
      <w:r w:rsidRPr="00E75B18">
        <w:t xml:space="preserve">Informacje uzyskane lub wytworzone w związku z obsługą CIE przez PFR Portal lub przedsiębiorców, o których mowa w art. 19 ust. 1, podlegają obowiązkowi zachowania w tajemnicy, z wyjątkiem ust. 3 i 4. </w:t>
      </w:r>
    </w:p>
    <w:p w14:paraId="52467F14" w14:textId="3F284982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 xml:space="preserve">Zobowiązane do zachowania </w:t>
      </w:r>
      <w:r>
        <w:t xml:space="preserve">w </w:t>
      </w:r>
      <w:r w:rsidRPr="00E75B18">
        <w:t>tajemnicy</w:t>
      </w:r>
      <w:r>
        <w:t xml:space="preserve"> informacji</w:t>
      </w:r>
      <w:r w:rsidRPr="00E75B18">
        <w:t>, o któr</w:t>
      </w:r>
      <w:r>
        <w:t>ych</w:t>
      </w:r>
      <w:r w:rsidRPr="00E75B18">
        <w:t xml:space="preserve"> mowa w ust. 1, są osoby mając</w:t>
      </w:r>
      <w:r>
        <w:t>e</w:t>
      </w:r>
      <w:r w:rsidRPr="00E75B18">
        <w:t xml:space="preserve"> dostęp do</w:t>
      </w:r>
      <w:r>
        <w:t xml:space="preserve"> tych</w:t>
      </w:r>
      <w:r w:rsidRPr="00E75B18">
        <w:t xml:space="preserve"> informacji</w:t>
      </w:r>
      <w:r>
        <w:t xml:space="preserve">, które </w:t>
      </w:r>
      <w:r w:rsidRPr="00E75B18">
        <w:t xml:space="preserve">sprawują funkcje kierownicze, </w:t>
      </w:r>
      <w:r>
        <w:t xml:space="preserve">są </w:t>
      </w:r>
      <w:r w:rsidRPr="00E75B18">
        <w:t>pracowni</w:t>
      </w:r>
      <w:r>
        <w:t>kami</w:t>
      </w:r>
      <w:r w:rsidR="00706136">
        <w:t>,</w:t>
      </w:r>
      <w:r>
        <w:t xml:space="preserve"> lub są </w:t>
      </w:r>
      <w:r w:rsidRPr="00E75B18">
        <w:t>osob</w:t>
      </w:r>
      <w:r>
        <w:t>ami</w:t>
      </w:r>
      <w:r w:rsidRPr="00E75B18">
        <w:t xml:space="preserve"> pozostając</w:t>
      </w:r>
      <w:r>
        <w:t>ymi</w:t>
      </w:r>
      <w:r w:rsidRPr="00E75B18">
        <w:t xml:space="preserve"> z PFR Portal lub przedsiębiorcami, o których mowa w </w:t>
      </w:r>
      <w:r>
        <w:t xml:space="preserve">art. </w:t>
      </w:r>
      <w:r w:rsidRPr="00E75B18">
        <w:t>19 ust. 1, w stosunku zlecenia lub w innym stosunku prawnym o podobnym charakterze</w:t>
      </w:r>
      <w:r>
        <w:t>.</w:t>
      </w:r>
      <w:r w:rsidRPr="00E75B18">
        <w:t xml:space="preserve"> </w:t>
      </w:r>
    </w:p>
    <w:p w14:paraId="75860CBC" w14:textId="20F19F0C" w:rsidR="00177CDD" w:rsidRPr="00E75B18" w:rsidRDefault="00177CDD" w:rsidP="00177CDD">
      <w:pPr>
        <w:pStyle w:val="USTustnpkodeksu"/>
      </w:pPr>
      <w:r w:rsidRPr="00E75B18">
        <w:t>3.</w:t>
      </w:r>
      <w:r w:rsidR="00A64DE5">
        <w:t xml:space="preserve"> </w:t>
      </w:r>
      <w:r w:rsidRPr="00E75B18">
        <w:t xml:space="preserve">Osoby, o których mowa w ust. 2, mają obowiązek udzielenia informacji, o </w:t>
      </w:r>
      <w:r>
        <w:t xml:space="preserve">których </w:t>
      </w:r>
      <w:r w:rsidRPr="00E75B18">
        <w:t>mowa w ust. 1, na żądanie:</w:t>
      </w:r>
    </w:p>
    <w:p w14:paraId="32A38CC5" w14:textId="77777777" w:rsidR="00177CDD" w:rsidRPr="00177CDD" w:rsidRDefault="00177CDD" w:rsidP="00177CDD">
      <w:pPr>
        <w:pStyle w:val="PKTpunkt"/>
      </w:pPr>
      <w:r w:rsidRPr="00177CDD">
        <w:t>1)</w:t>
      </w:r>
      <w:r w:rsidRPr="00177CDD">
        <w:tab/>
        <w:t>sądu lub prokuratora, jeżeli są niezbędne w toczącym się postępowaniu karnym, a w postępowaniu cywilnym, jeżeli informacje nie dotyczą osób trzecich niebędących stroną postępowania;</w:t>
      </w:r>
    </w:p>
    <w:p w14:paraId="475C40CD" w14:textId="77777777" w:rsidR="00177CDD" w:rsidRPr="00177CDD" w:rsidRDefault="00177CDD" w:rsidP="00177CDD">
      <w:pPr>
        <w:pStyle w:val="PKTpunkt"/>
      </w:pPr>
      <w:r w:rsidRPr="00177CDD">
        <w:t>2)</w:t>
      </w:r>
      <w:r w:rsidRPr="00177CDD">
        <w:tab/>
        <w:t>ZUS i KRUS, w zakresie wykonywania ich ustawowych zadań, jeżeli jest to niezbędne;</w:t>
      </w:r>
    </w:p>
    <w:p w14:paraId="392ECD24" w14:textId="77777777" w:rsidR="00177CDD" w:rsidRPr="00177CDD" w:rsidRDefault="00177CDD" w:rsidP="00177CDD">
      <w:pPr>
        <w:pStyle w:val="PKTpunkt"/>
      </w:pPr>
      <w:r w:rsidRPr="00177CDD">
        <w:t>3)</w:t>
      </w:r>
      <w:r w:rsidRPr="00177CDD">
        <w:tab/>
        <w:t>organu Krajowej Administracji Skarbowej:</w:t>
      </w:r>
    </w:p>
    <w:p w14:paraId="5380C1A8" w14:textId="77777777" w:rsidR="00177CDD" w:rsidRPr="00177CDD" w:rsidRDefault="00177CDD" w:rsidP="00177CDD">
      <w:pPr>
        <w:pStyle w:val="LITlitera"/>
      </w:pPr>
      <w:r w:rsidRPr="00177CDD">
        <w:t>a)</w:t>
      </w:r>
      <w:r w:rsidRPr="00177CDD">
        <w:tab/>
        <w:t>w związku z toczącym się postępowaniem w sprawie o przestępstwo skarbowe lub o wykroczenie skarbowe, jeżeli są niezbędne w toczącym się postępowaniu, lub</w:t>
      </w:r>
    </w:p>
    <w:p w14:paraId="0D92333C" w14:textId="1E4223A7" w:rsidR="00177CDD" w:rsidRPr="00177CDD" w:rsidRDefault="00177CDD" w:rsidP="00177CDD">
      <w:pPr>
        <w:pStyle w:val="LITlitera"/>
      </w:pPr>
      <w:r w:rsidRPr="00177CDD">
        <w:t>b)</w:t>
      </w:r>
      <w:r w:rsidRPr="00177CDD">
        <w:tab/>
        <w:t xml:space="preserve">jeżeli jest to konieczne do skutecznego zapobieżenia przestępstwom lub przestępstwom skarbowym, ich wykrycia albo ustalenia ich sprawców i uzyskania dowodów ich popełnienia, a także wykrycia i identyfikacji przedmiotów i innych korzyści majątkowych pochodzących z przestępstwa lub przestępstwa skarbowego albo ich równowartości </w:t>
      </w:r>
      <w:r w:rsidR="003E38A8">
        <w:t>–</w:t>
      </w:r>
      <w:r w:rsidRPr="00177CDD">
        <w:t xml:space="preserve"> w zakresie, o którym mowa w art. 127a ustawy z dnia 16 </w:t>
      </w:r>
      <w:r w:rsidRPr="00177CDD">
        <w:lastRenderedPageBreak/>
        <w:t>listopada 2016 r. o Krajowej Administracji Skarbowej (Dz. U. z 2022 r. poz. 813, z </w:t>
      </w:r>
      <w:proofErr w:type="spellStart"/>
      <w:r w:rsidRPr="00177CDD">
        <w:t>późn</w:t>
      </w:r>
      <w:proofErr w:type="spellEnd"/>
      <w:r w:rsidRPr="00177CDD">
        <w:t>. zm.</w:t>
      </w:r>
      <w:r w:rsidRPr="00F0610A">
        <w:rPr>
          <w:rStyle w:val="IGindeksgrny"/>
        </w:rPr>
        <w:footnoteReference w:id="3"/>
      </w:r>
      <w:r w:rsidRPr="00F0610A">
        <w:rPr>
          <w:rStyle w:val="IGindeksgrny"/>
        </w:rPr>
        <w:t>)</w:t>
      </w:r>
      <w:r w:rsidRPr="00177CDD">
        <w:t>);</w:t>
      </w:r>
    </w:p>
    <w:p w14:paraId="3CC4392C" w14:textId="77777777" w:rsidR="00177CDD" w:rsidRPr="00177CDD" w:rsidRDefault="00177CDD" w:rsidP="00177CDD">
      <w:pPr>
        <w:pStyle w:val="PKTpunkt"/>
      </w:pPr>
      <w:r w:rsidRPr="00177CDD">
        <w:t>4)</w:t>
      </w:r>
      <w:r w:rsidRPr="00177CDD">
        <w:tab/>
        <w:t>organu podatkowego lub organu Krajowej Administracji Skarbowej w związku z trwającymi czynnościami sprawdzającymi lub toczącą się kontrolą podatkową, kontrolą celno-skarbową lub postępowaniem podatkowym, jeżeli są niezbędne;</w:t>
      </w:r>
    </w:p>
    <w:p w14:paraId="4ED2258D" w14:textId="77777777" w:rsidR="00177CDD" w:rsidRPr="00177CDD" w:rsidRDefault="00177CDD" w:rsidP="00177CDD">
      <w:pPr>
        <w:pStyle w:val="PKTpunkt"/>
      </w:pPr>
      <w:r w:rsidRPr="00177CDD">
        <w:t>5)</w:t>
      </w:r>
      <w:r w:rsidRPr="00177CDD">
        <w:tab/>
        <w:t>komornika sądowego w związku z toczącym się postępowaniem egzekucyjnym lub zabezpieczającym albo wykonywaniem postanowienia o zabezpieczeniu spadku lub ze sporządzaniem spisu inwentarza, jeżeli są niezbędne w tym postępowaniu;</w:t>
      </w:r>
    </w:p>
    <w:p w14:paraId="6EF76085" w14:textId="77777777" w:rsidR="00177CDD" w:rsidRPr="00177CDD" w:rsidRDefault="00177CDD" w:rsidP="00177CDD">
      <w:pPr>
        <w:pStyle w:val="PKTpunkt"/>
      </w:pPr>
      <w:r w:rsidRPr="00177CDD">
        <w:t>6)</w:t>
      </w:r>
      <w:r w:rsidRPr="00177CDD">
        <w:tab/>
        <w:t>administracyjnego organu egzekucyjnego w związku z prowadzonym przez ten organ administracyjnym postępowaniem egzekucyjnym lub zabezpieczającym, jeżeli jest to niezbędne w tym postępowaniu;</w:t>
      </w:r>
    </w:p>
    <w:p w14:paraId="233EC767" w14:textId="77777777" w:rsidR="00177CDD" w:rsidRPr="00177CDD" w:rsidRDefault="00177CDD" w:rsidP="00177CDD">
      <w:pPr>
        <w:pStyle w:val="PKTpunkt"/>
      </w:pPr>
      <w:r w:rsidRPr="00177CDD">
        <w:t>7)</w:t>
      </w:r>
      <w:r w:rsidRPr="00177CDD">
        <w:tab/>
        <w:t xml:space="preserve">Policji, jeżeli jest to konieczne do skutecznego zapobieżenia popełnieniu przestępstwa, jego wykrycia albo ustalenia sprawców i uzyskania dowodów, a także wykrycia i identyfikacji przedmiotów i innych korzyści majątkowych pochodzących z przestępstwa albo ich równowartości, na zasadach i w trybie określonych w art. 20 ustawy z dnia 6 kwietnia 1990 r. o Policji (Dz. U. z 2023 r. poz. 171, z </w:t>
      </w:r>
      <w:proofErr w:type="spellStart"/>
      <w:r w:rsidRPr="00177CDD">
        <w:t>późn</w:t>
      </w:r>
      <w:proofErr w:type="spellEnd"/>
      <w:r w:rsidRPr="00177CDD">
        <w:t>. zm.</w:t>
      </w:r>
      <w:r w:rsidRPr="00F0610A">
        <w:rPr>
          <w:rStyle w:val="IGindeksgrny"/>
        </w:rPr>
        <w:footnoteReference w:id="4"/>
      </w:r>
      <w:r w:rsidRPr="00F0610A">
        <w:rPr>
          <w:rStyle w:val="IGindeksgrny"/>
        </w:rPr>
        <w:t>)</w:t>
      </w:r>
      <w:r w:rsidRPr="00177CDD">
        <w:t>).</w:t>
      </w:r>
    </w:p>
    <w:p w14:paraId="3A748246" w14:textId="6956DDD2" w:rsidR="00177CDD" w:rsidRPr="00E75B18" w:rsidRDefault="00177CDD" w:rsidP="00177CDD">
      <w:pPr>
        <w:pStyle w:val="USTustnpkodeksu"/>
      </w:pPr>
      <w:r w:rsidRPr="00E75B18">
        <w:t>4.</w:t>
      </w:r>
      <w:r w:rsidR="00A64DE5">
        <w:t xml:space="preserve"> </w:t>
      </w:r>
      <w:r w:rsidRPr="00E75B18">
        <w:t>Osoby, o których mowa w ust</w:t>
      </w:r>
      <w:r>
        <w:t>.</w:t>
      </w:r>
      <w:r w:rsidRPr="00E75B18">
        <w:t xml:space="preserve"> 2, mają obowiązek udzielenia informacji, o któr</w:t>
      </w:r>
      <w:r>
        <w:t>ych</w:t>
      </w:r>
      <w:r w:rsidRPr="00E75B18">
        <w:t xml:space="preserve"> mowa w ust. 1, z wyjątkiem informacji emerytalnych dotyczących poszczególnych zainteresowanych, na żądanie:</w:t>
      </w:r>
    </w:p>
    <w:p w14:paraId="22B698B0" w14:textId="77777777" w:rsidR="00177CDD" w:rsidRPr="00177CDD" w:rsidRDefault="00177CDD" w:rsidP="00177CDD">
      <w:pPr>
        <w:pStyle w:val="PKTpunkt"/>
      </w:pPr>
      <w:r w:rsidRPr="00177CDD">
        <w:t>1)</w:t>
      </w:r>
      <w:r w:rsidRPr="00177CDD">
        <w:tab/>
        <w:t>ministra właściwego do spraw informatyzacji, w zakresie wykonywania ich ustawowych zadań;</w:t>
      </w:r>
    </w:p>
    <w:p w14:paraId="520C68EF" w14:textId="77777777" w:rsidR="00177CDD" w:rsidRPr="00177CDD" w:rsidRDefault="00177CDD" w:rsidP="00177CDD">
      <w:pPr>
        <w:pStyle w:val="PKTpunkt"/>
      </w:pPr>
      <w:r w:rsidRPr="00177CDD">
        <w:t>2)</w:t>
      </w:r>
      <w:r w:rsidRPr="00177CDD">
        <w:tab/>
        <w:t>KNF, w związku z toczącym się postępowaniem przed tym organem, jeżeli jest to niezbędne w tym postępowaniu;</w:t>
      </w:r>
    </w:p>
    <w:p w14:paraId="4122803A" w14:textId="77777777" w:rsidR="00177CDD" w:rsidRPr="00177CDD" w:rsidRDefault="00177CDD" w:rsidP="00177CDD">
      <w:pPr>
        <w:pStyle w:val="PKTpunkt"/>
      </w:pPr>
      <w:r w:rsidRPr="00177CDD">
        <w:t>3)</w:t>
      </w:r>
      <w:r w:rsidRPr="00177CDD">
        <w:tab/>
        <w:t>Prezesa Urzędu Ochrony Konkurencji i Konsumentów w związku z toczącym się postępowaniem przed Prezesem Urzędu Ochrony Konkurencji i Konsumentów prowadzonym na podstawie przepisów ustawy z dnia 16 lutego 2007 r. o ochronie konkurencji i konsumentów (Dz. U. z 2021 r. poz. 275 oraz z 2022 r. poz. 2581 i 2640), jeżeli są niezbędne w tym postępowaniu;</w:t>
      </w:r>
    </w:p>
    <w:p w14:paraId="639DFE05" w14:textId="77777777" w:rsidR="00177CDD" w:rsidRPr="00177CDD" w:rsidRDefault="00177CDD" w:rsidP="00177CDD">
      <w:pPr>
        <w:pStyle w:val="PKTpunkt"/>
      </w:pPr>
      <w:r w:rsidRPr="00177CDD">
        <w:lastRenderedPageBreak/>
        <w:t>4)</w:t>
      </w:r>
      <w:r w:rsidRPr="00177CDD">
        <w:tab/>
        <w:t>Prezesa Urzędu Ochrony Danych Osobowych, zwanego dalej „Prezesem UODO”, w związku z toczącym się postępowaniem przed tym organem, jeżeli jest to niezbędne w tym postępowaniu.</w:t>
      </w:r>
    </w:p>
    <w:p w14:paraId="3F26F490" w14:textId="4277B8C6" w:rsidR="00177CDD" w:rsidRPr="00E75B18" w:rsidRDefault="00177CDD" w:rsidP="00177CDD">
      <w:pPr>
        <w:pStyle w:val="USTustnpkodeksu"/>
      </w:pPr>
      <w:r w:rsidRPr="00E75B18">
        <w:t>5.</w:t>
      </w:r>
      <w:r w:rsidR="00A64DE5">
        <w:t xml:space="preserve"> </w:t>
      </w:r>
      <w:r w:rsidRPr="00E75B18">
        <w:t>Nie narusza obowiązku</w:t>
      </w:r>
      <w:r>
        <w:t>, o którym mowa w ust. 1,</w:t>
      </w:r>
      <w:r w:rsidRPr="00E75B18">
        <w:t xml:space="preserve"> przekazywanie informacji stanowiących tajemnicę:</w:t>
      </w:r>
    </w:p>
    <w:p w14:paraId="5480FD9F" w14:textId="77777777" w:rsidR="00177CDD" w:rsidRPr="00177CDD" w:rsidRDefault="00177CDD" w:rsidP="00177CDD">
      <w:pPr>
        <w:pStyle w:val="PKTpunkt"/>
      </w:pPr>
      <w:r w:rsidRPr="00177CDD">
        <w:t>1)</w:t>
      </w:r>
      <w:r w:rsidRPr="00177CDD">
        <w:tab/>
        <w:t>za zgodą osoby, której ta informacja dotyczy;</w:t>
      </w:r>
    </w:p>
    <w:p w14:paraId="738E9746" w14:textId="77777777" w:rsidR="00177CDD" w:rsidRPr="00177CDD" w:rsidRDefault="00177CDD" w:rsidP="00177CDD">
      <w:pPr>
        <w:pStyle w:val="PKTpunkt"/>
      </w:pPr>
      <w:r w:rsidRPr="00177CDD">
        <w:t>2)</w:t>
      </w:r>
      <w:r w:rsidRPr="00177CDD">
        <w:tab/>
        <w:t>przedsiębiorcom, o których mowa w art. 19 ust. 1, w zakresie niezbędnym do wykonania umowy, o której mowa w art. 19 ust. 1;</w:t>
      </w:r>
    </w:p>
    <w:p w14:paraId="404E4274" w14:textId="77777777" w:rsidR="00177CDD" w:rsidRPr="00177CDD" w:rsidRDefault="00177CDD" w:rsidP="00177CDD">
      <w:pPr>
        <w:pStyle w:val="PKTpunkt"/>
      </w:pPr>
      <w:r w:rsidRPr="00177CDD">
        <w:t>3)</w:t>
      </w:r>
      <w:r w:rsidRPr="00177CDD">
        <w:tab/>
        <w:t>w zawiadomieniu o przestępstwie oraz dokumentach przekazywanych w uzupełnieniu do zawiadomienia;</w:t>
      </w:r>
    </w:p>
    <w:p w14:paraId="155836E2" w14:textId="2912EDD9" w:rsidR="00177CDD" w:rsidRPr="00177CDD" w:rsidRDefault="00177CDD" w:rsidP="00177CDD">
      <w:pPr>
        <w:pStyle w:val="PKTpunkt"/>
      </w:pPr>
      <w:r w:rsidRPr="00177CDD">
        <w:t>4)</w:t>
      </w:r>
      <w:r w:rsidRPr="00177CDD">
        <w:tab/>
        <w:t>w wykonaniu obowiązków określonych w niniejszej ustawie lub w bezpośrednio stosowanych przepisach prawa unijnego.</w:t>
      </w:r>
    </w:p>
    <w:p w14:paraId="743E2E4D" w14:textId="6422B923" w:rsidR="00177CDD" w:rsidRPr="00E75B18" w:rsidRDefault="00177CDD" w:rsidP="00177CDD">
      <w:pPr>
        <w:pStyle w:val="USTustnpkodeksu"/>
      </w:pPr>
      <w:r w:rsidRPr="00E75B18">
        <w:t>6.</w:t>
      </w:r>
      <w:r w:rsidR="00A64DE5">
        <w:t xml:space="preserve"> </w:t>
      </w:r>
      <w:r w:rsidRPr="00E75B18">
        <w:t>Obowiązek</w:t>
      </w:r>
      <w:r>
        <w:t>, o którym mowa w ust. 1,</w:t>
      </w:r>
      <w:r w:rsidRPr="00E75B18">
        <w:t xml:space="preserve"> jest nieograniczony w czasie i wiąże także po śmierci zainteresowanego.</w:t>
      </w:r>
    </w:p>
    <w:p w14:paraId="108334A4" w14:textId="28D1AFB1" w:rsidR="00177CDD" w:rsidRPr="00E75B18" w:rsidRDefault="00177CDD" w:rsidP="00177CDD">
      <w:pPr>
        <w:pStyle w:val="USTustnpkodeksu"/>
      </w:pPr>
      <w:r w:rsidRPr="00E75B18">
        <w:t>7.</w:t>
      </w:r>
      <w:r w:rsidR="00A64DE5">
        <w:t xml:space="preserve"> </w:t>
      </w:r>
      <w:r w:rsidRPr="00E75B18">
        <w:t>Obowiązek</w:t>
      </w:r>
      <w:r w:rsidRPr="0083619B">
        <w:t xml:space="preserve">, o którym mowa w ust. 1, </w:t>
      </w:r>
      <w:r w:rsidRPr="00E75B18">
        <w:t xml:space="preserve">rozciąga się na osoby, którym informacje </w:t>
      </w:r>
      <w:r>
        <w:t xml:space="preserve">podlegające obowiązkowi zachowania w tajemnicy </w:t>
      </w:r>
      <w:r w:rsidRPr="00E75B18">
        <w:t xml:space="preserve">zostały ujawnione na podstawie </w:t>
      </w:r>
      <w:r>
        <w:t xml:space="preserve">przepisów </w:t>
      </w:r>
      <w:r w:rsidRPr="00E75B18">
        <w:t>ust. 3</w:t>
      </w:r>
      <w:r w:rsidR="003E38A8">
        <w:t>–</w:t>
      </w:r>
      <w:r w:rsidRPr="00E75B18">
        <w:t xml:space="preserve">5, oraz na podmioty, o których mowa w art. 14 ust. 2. </w:t>
      </w:r>
    </w:p>
    <w:p w14:paraId="14872403" w14:textId="2805393D" w:rsidR="00177CDD" w:rsidRPr="00E75B18" w:rsidRDefault="00177CDD" w:rsidP="00177CDD">
      <w:pPr>
        <w:pStyle w:val="USTustnpkodeksu"/>
      </w:pPr>
      <w:r w:rsidRPr="00E75B18">
        <w:t>8.</w:t>
      </w:r>
      <w:r w:rsidR="00A64DE5">
        <w:t xml:space="preserve"> </w:t>
      </w:r>
      <w:r w:rsidRPr="00E75B18">
        <w:t>Osoby, o których mowa w ust. 2 i 7, nie ponoszą odpowiedzialności za szkodę wynikającą z ujawnienia i wykorzystania niezgodnie z przeznaczeniem informacji</w:t>
      </w:r>
      <w:r>
        <w:t xml:space="preserve">, o których mowa w ust. 1, </w:t>
      </w:r>
      <w:r w:rsidRPr="00E75B18">
        <w:t xml:space="preserve">przez osoby, którym informacje takie zostały przekazane na podstawie </w:t>
      </w:r>
      <w:r>
        <w:t xml:space="preserve">przepisów </w:t>
      </w:r>
      <w:r w:rsidRPr="00E75B18">
        <w:t>ust. 3</w:t>
      </w:r>
      <w:r w:rsidR="003E38A8">
        <w:t>–</w:t>
      </w:r>
      <w:r w:rsidRPr="00E75B18">
        <w:t>5.</w:t>
      </w:r>
    </w:p>
    <w:p w14:paraId="1F7D55EB" w14:textId="5158DF37" w:rsidR="00177CDD" w:rsidRPr="00E75B18" w:rsidRDefault="00177CDD" w:rsidP="00177CDD">
      <w:pPr>
        <w:pStyle w:val="USTustnpkodeksu"/>
      </w:pPr>
      <w:r w:rsidRPr="00E75B18">
        <w:t>9.</w:t>
      </w:r>
      <w:r w:rsidR="00A64DE5">
        <w:t xml:space="preserve"> </w:t>
      </w:r>
      <w:r w:rsidRPr="00E75B18">
        <w:t>Do tajemnicy, o której mowa w ust. 1, w zakresie nieuregulowanym w ustawie stosuje się przepisy o tajemnicy zawodowej, o której mowa odpowiednio w ustawie z dnia 27 maja 2004 r. o funduszach inwestycyjnych i zarządzaniu alternatywnymi funduszami inwestycyjnymi (Dz. U. z 202</w:t>
      </w:r>
      <w:r>
        <w:t>2 r. poz. 1523, 1488, 1933, 2185 i 2640</w:t>
      </w:r>
      <w:r w:rsidRPr="00E75B18">
        <w:t>), ustawie z dnia 28 sierpnia 1997 r. o organizacji i funkcj</w:t>
      </w:r>
      <w:r>
        <w:t xml:space="preserve">onowaniu funduszy emerytalnych </w:t>
      </w:r>
      <w:r w:rsidRPr="00E75B18">
        <w:t>oraz ustawie z dnia 11 września 2015 r. o działalności ubezpieczeniowej i reasekuracyjnej (Dz. U. z 202</w:t>
      </w:r>
      <w:r>
        <w:t>2</w:t>
      </w:r>
      <w:r w:rsidRPr="00E75B18">
        <w:t> r. poz. </w:t>
      </w:r>
      <w:r>
        <w:t>2283 i 2640</w:t>
      </w:r>
      <w:r w:rsidRPr="00E75B18">
        <w:t>).</w:t>
      </w:r>
    </w:p>
    <w:p w14:paraId="2655CF25" w14:textId="42EB6875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2</w:t>
      </w:r>
      <w:r>
        <w:rPr>
          <w:rStyle w:val="Ppogrubienie"/>
        </w:rPr>
        <w:t>4</w:t>
      </w:r>
      <w:r w:rsidRPr="00E75B18">
        <w:rPr>
          <w:rStyle w:val="Ppogrubienie"/>
        </w:rPr>
        <w:t>.</w:t>
      </w:r>
      <w:r w:rsidR="00A64DE5">
        <w:t> </w:t>
      </w:r>
      <w:r w:rsidRPr="00E75B18">
        <w:t>1.</w:t>
      </w:r>
      <w:r w:rsidR="00A64DE5">
        <w:t> </w:t>
      </w:r>
      <w:r w:rsidRPr="00E75B18">
        <w:t>Minister właściwy do spraw informatyzacji sprawuje nadzór nad funkcjonowaniem CIE.</w:t>
      </w:r>
    </w:p>
    <w:p w14:paraId="44F88FD0" w14:textId="15A0C82D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 xml:space="preserve">W zakresie nadzoru, o którym mowa w ust. 1, minister właściwy do spraw informatyzacji: </w:t>
      </w:r>
    </w:p>
    <w:p w14:paraId="0EB20272" w14:textId="77777777" w:rsidR="00177CDD" w:rsidRPr="00E75B18" w:rsidRDefault="00177CDD" w:rsidP="00177CDD">
      <w:pPr>
        <w:pStyle w:val="PKTpunkt"/>
      </w:pPr>
      <w:r w:rsidRPr="00E75B18">
        <w:lastRenderedPageBreak/>
        <w:t>1)</w:t>
      </w:r>
      <w:r w:rsidRPr="00E75B18">
        <w:tab/>
        <w:t xml:space="preserve">prowadzi kontrole PFR Portal, </w:t>
      </w:r>
      <w:r>
        <w:t>PFR S.A.</w:t>
      </w:r>
      <w:r w:rsidRPr="00E75B18">
        <w:t>, podmiotów obowiązanych</w:t>
      </w:r>
      <w:r>
        <w:t xml:space="preserve">, </w:t>
      </w:r>
      <w:r w:rsidRPr="00E75B18">
        <w:t>podmiot</w:t>
      </w:r>
      <w:r>
        <w:t>ów</w:t>
      </w:r>
      <w:r w:rsidRPr="00E75B18">
        <w:t xml:space="preserve"> wykonując</w:t>
      </w:r>
      <w:r>
        <w:t>ych</w:t>
      </w:r>
      <w:r w:rsidRPr="00E75B18">
        <w:t xml:space="preserve"> działalność w zakresie PPK</w:t>
      </w:r>
      <w:r>
        <w:t>, podmiotów, o których mowa w art. 14 ust. 2,</w:t>
      </w:r>
      <w:r w:rsidRPr="00E75B18">
        <w:t xml:space="preserve"> </w:t>
      </w:r>
      <w:r>
        <w:t>oraz</w:t>
      </w:r>
      <w:r w:rsidRPr="00E75B18">
        <w:t> przedsiębiorców, o których mowa w art. 19 ust. 1;</w:t>
      </w:r>
    </w:p>
    <w:p w14:paraId="5E1487C2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wzywa do usunięcia naruszenia przepisów ustawy;</w:t>
      </w:r>
    </w:p>
    <w:p w14:paraId="54A90E18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nakłada kary pieniężne;</w:t>
      </w:r>
    </w:p>
    <w:p w14:paraId="748E88C8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  <w:t>może żądać wyjaśnień i informacji dotyczących funkcjonowania CIE;</w:t>
      </w:r>
    </w:p>
    <w:p w14:paraId="1B22473C" w14:textId="77777777" w:rsidR="00177CDD" w:rsidRPr="00E75B18" w:rsidRDefault="00177CDD" w:rsidP="00177CDD">
      <w:pPr>
        <w:pStyle w:val="PKTpunkt"/>
      </w:pPr>
      <w:r w:rsidRPr="00E75B18">
        <w:t>5)</w:t>
      </w:r>
      <w:r w:rsidRPr="00E75B18">
        <w:tab/>
        <w:t xml:space="preserve">współpracuje z ministrem właściwym do spraw zabezpieczenia społecznego, ministrem właściwym do spraw instytucji finansowych, ministrem właściwym do spraw rozwoju wsi, </w:t>
      </w:r>
      <w:r>
        <w:t>KNF</w:t>
      </w:r>
      <w:r w:rsidRPr="00E75B18">
        <w:t xml:space="preserve">, Prezesem ZUS i Prezesem KRUS oraz Prezesem </w:t>
      </w:r>
      <w:r>
        <w:t>UODO</w:t>
      </w:r>
      <w:r w:rsidRPr="00E75B18">
        <w:t>.</w:t>
      </w:r>
    </w:p>
    <w:p w14:paraId="0D1395E7" w14:textId="4CF991E2" w:rsidR="00177CDD" w:rsidRPr="00E75B18" w:rsidRDefault="00177CDD" w:rsidP="00177CDD">
      <w:pPr>
        <w:pStyle w:val="USTustnpkodeksu"/>
      </w:pPr>
      <w:r w:rsidRPr="00E75B18">
        <w:t>3.</w:t>
      </w:r>
      <w:r w:rsidR="00A64DE5">
        <w:t xml:space="preserve"> </w:t>
      </w:r>
      <w:r w:rsidRPr="00E75B18">
        <w:t xml:space="preserve">Przepisy niniejszej ustawy nie naruszają uprawnień Prezesa </w:t>
      </w:r>
      <w:r>
        <w:t>UODO</w:t>
      </w:r>
      <w:r w:rsidRPr="00E75B18">
        <w:t xml:space="preserve"> wynikających z przepisów odrębnych.</w:t>
      </w:r>
    </w:p>
    <w:p w14:paraId="436A6EDF" w14:textId="2CD952FE" w:rsidR="00177CDD" w:rsidRPr="00E75B18" w:rsidRDefault="00177CDD" w:rsidP="00177CDD">
      <w:pPr>
        <w:pStyle w:val="USTustnpkodeksu"/>
      </w:pPr>
      <w:r w:rsidRPr="00E75B18">
        <w:t>4.</w:t>
      </w:r>
      <w:r w:rsidR="00A64DE5">
        <w:t xml:space="preserve"> </w:t>
      </w:r>
      <w:r w:rsidRPr="00E75B18">
        <w:t>Do kontroli działalności gospodarczej przedsiębiorcy</w:t>
      </w:r>
      <w:r>
        <w:t>,</w:t>
      </w:r>
      <w:r w:rsidRPr="00E75B18">
        <w:t xml:space="preserve"> </w:t>
      </w:r>
      <w:r>
        <w:t>o którym</w:t>
      </w:r>
      <w:r w:rsidRPr="00DD07E9">
        <w:t xml:space="preserve"> mowa w art. 19 ust</w:t>
      </w:r>
      <w:r>
        <w:t>.</w:t>
      </w:r>
      <w:r w:rsidRPr="00DD07E9">
        <w:t xml:space="preserve"> 1</w:t>
      </w:r>
      <w:r>
        <w:t xml:space="preserve">, </w:t>
      </w:r>
      <w:r w:rsidRPr="00E75B18">
        <w:t>stosuje się przepisy rozdziału 5 ustawy z dnia 6 marca 2018 r. – Prawo przedsiębiorców (Dz. U. z 202</w:t>
      </w:r>
      <w:r>
        <w:t>3</w:t>
      </w:r>
      <w:r w:rsidRPr="00E75B18">
        <w:t> r. poz. </w:t>
      </w:r>
      <w:r>
        <w:t>221</w:t>
      </w:r>
      <w:r w:rsidRPr="00E75B18">
        <w:t>).</w:t>
      </w:r>
    </w:p>
    <w:p w14:paraId="652C4471" w14:textId="190CAEA3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A64DE5">
        <w:rPr>
          <w:rStyle w:val="Ppogrubienie"/>
        </w:rPr>
        <w:t> </w:t>
      </w:r>
      <w:r w:rsidRPr="00E75B18">
        <w:rPr>
          <w:rStyle w:val="Ppogrubienie"/>
        </w:rPr>
        <w:t>2</w:t>
      </w:r>
      <w:r>
        <w:rPr>
          <w:rStyle w:val="Ppogrubienie"/>
        </w:rPr>
        <w:t>5</w:t>
      </w:r>
      <w:r w:rsidRPr="00E75B18">
        <w:rPr>
          <w:rStyle w:val="Ppogrubienie"/>
        </w:rPr>
        <w:t>.</w:t>
      </w:r>
      <w:r w:rsidR="00A64DE5">
        <w:t> </w:t>
      </w:r>
      <w:r w:rsidRPr="00E75B18">
        <w:t>1.</w:t>
      </w:r>
      <w:r w:rsidR="00A64DE5">
        <w:t> </w:t>
      </w:r>
      <w:r w:rsidRPr="00E75B18">
        <w:t xml:space="preserve">Minister właściwy do spraw informatyzacji wzywa PFR Portal, </w:t>
      </w:r>
      <w:r>
        <w:t>PFR S.A.</w:t>
      </w:r>
      <w:r w:rsidRPr="00E75B18">
        <w:t>, podmioty obowiązane, podmioty wykonujące działalność w zakresie PPK</w:t>
      </w:r>
      <w:r>
        <w:t>, podmioty, o których mowa w art. 14 ust. 2</w:t>
      </w:r>
      <w:r w:rsidR="00AC6766">
        <w:t>,</w:t>
      </w:r>
      <w:r w:rsidRPr="00E75B18">
        <w:t xml:space="preserve"> oraz przedsiębiorców, o których mowa w art. 19 ust</w:t>
      </w:r>
      <w:r w:rsidR="00AC6766">
        <w:t>.</w:t>
      </w:r>
      <w:r w:rsidRPr="00E75B18">
        <w:t xml:space="preserve"> 1, w drodze decyzji administracyjnej, do usunięcia w wyznaczonym terminie, naruszenia przepisów ustawy, z</w:t>
      </w:r>
      <w:r>
        <w:t> </w:t>
      </w:r>
      <w:r w:rsidRPr="00E75B18">
        <w:t>wyjątkiem ust. 2.</w:t>
      </w:r>
    </w:p>
    <w:p w14:paraId="6E4A7E50" w14:textId="45CC0E4C" w:rsidR="00177CDD" w:rsidRPr="00E75B18" w:rsidRDefault="00177CDD" w:rsidP="00177CDD">
      <w:pPr>
        <w:pStyle w:val="USTustnpkodeksu"/>
      </w:pPr>
      <w:r w:rsidRPr="00E75B18">
        <w:t>2.</w:t>
      </w:r>
      <w:r w:rsidR="00A64DE5">
        <w:t xml:space="preserve"> </w:t>
      </w:r>
      <w:r w:rsidRPr="00E75B18">
        <w:t>Przepisu ust. 1 nie stosuje się do podmiotów obowiązanych, które:</w:t>
      </w:r>
    </w:p>
    <w:p w14:paraId="3ADCA60B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nie wykonały decyzji administracyjnych, o których mowa w art. 11 ust. 3 i art. 15 ust. 4;</w:t>
      </w:r>
    </w:p>
    <w:p w14:paraId="3DDACBE3" w14:textId="44DFA29D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nie zgłosiły PFR Portal gotowości przekazania danych do systemu CIE w terminie, o</w:t>
      </w:r>
      <w:r>
        <w:t> </w:t>
      </w:r>
      <w:r w:rsidRPr="00E75B18">
        <w:t xml:space="preserve">którym mowa </w:t>
      </w:r>
      <w:r w:rsidR="00385890">
        <w:t xml:space="preserve">w </w:t>
      </w:r>
      <w:r w:rsidRPr="00E75B18">
        <w:t>art. 4</w:t>
      </w:r>
      <w:r>
        <w:t>8</w:t>
      </w:r>
      <w:r w:rsidRPr="00E75B18">
        <w:t xml:space="preserve"> ust. 1 pkt 2 lit. c. </w:t>
      </w:r>
    </w:p>
    <w:p w14:paraId="0DCC9FC8" w14:textId="5E7DF3E4" w:rsidR="00177CDD" w:rsidRPr="004270E7" w:rsidRDefault="00177CDD" w:rsidP="00A64DE5">
      <w:pPr>
        <w:pStyle w:val="ARTartustawynprozporzdzenia"/>
      </w:pPr>
      <w:r w:rsidRPr="00C40ED2">
        <w:rPr>
          <w:rStyle w:val="Ppogrubienie"/>
        </w:rPr>
        <w:t>Art.</w:t>
      </w:r>
      <w:r w:rsidR="00A64DE5" w:rsidRPr="00C40ED2">
        <w:rPr>
          <w:rStyle w:val="Ppogrubienie"/>
        </w:rPr>
        <w:t> </w:t>
      </w:r>
      <w:r w:rsidRPr="00C40ED2">
        <w:rPr>
          <w:rStyle w:val="Ppogrubienie"/>
        </w:rPr>
        <w:t>26.</w:t>
      </w:r>
      <w:r w:rsidR="00A64DE5">
        <w:t> </w:t>
      </w:r>
      <w:r w:rsidRPr="00A64DE5">
        <w:t>Minister właściwy do spraw informatyzacji sprawując nadzór, o którym mowa w art. 24 ust. 1, w przypadku gdy nie jest organem właściwym w sprawie, zawiadamia inny właściwy organ o podejrzeniu naruszenia prawa.</w:t>
      </w:r>
    </w:p>
    <w:p w14:paraId="7E1A66BD" w14:textId="2B3BD7E9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4270E7">
        <w:rPr>
          <w:rStyle w:val="Ppogrubienie"/>
        </w:rPr>
        <w:t> </w:t>
      </w:r>
      <w:r w:rsidRPr="00E75B18">
        <w:rPr>
          <w:rStyle w:val="Ppogrubienie"/>
        </w:rPr>
        <w:t>2</w:t>
      </w:r>
      <w:r>
        <w:rPr>
          <w:rStyle w:val="Ppogrubienie"/>
        </w:rPr>
        <w:t>7</w:t>
      </w:r>
      <w:r w:rsidRPr="00E75B18">
        <w:rPr>
          <w:rStyle w:val="Ppogrubienie"/>
        </w:rPr>
        <w:t>.</w:t>
      </w:r>
      <w:r w:rsidR="004270E7">
        <w:t> </w:t>
      </w:r>
      <w:r w:rsidRPr="00E75B18">
        <w:t>1.</w:t>
      </w:r>
      <w:r w:rsidR="004270E7">
        <w:t> </w:t>
      </w:r>
      <w:r w:rsidRPr="00E75B18">
        <w:t>Minister właściwy do spraw informatyzacji</w:t>
      </w:r>
      <w:r w:rsidRPr="00E75B18" w:rsidDel="0047570B">
        <w:t xml:space="preserve"> </w:t>
      </w:r>
      <w:r w:rsidRPr="00E75B18">
        <w:t xml:space="preserve">może żądać od PFR Portal, </w:t>
      </w:r>
      <w:r>
        <w:t>PFR S.A.</w:t>
      </w:r>
      <w:r w:rsidRPr="00E75B18">
        <w:t>, ZUS, KRUS, podmiotów obowiązanych</w:t>
      </w:r>
      <w:r>
        <w:t>, podmiotów wykonujących działalność w zakresie PPK,</w:t>
      </w:r>
      <w:r w:rsidRPr="008802EB">
        <w:t xml:space="preserve"> </w:t>
      </w:r>
      <w:r>
        <w:t>podmiotów, o których mowa w art. 14 ust. 2</w:t>
      </w:r>
      <w:r w:rsidR="00D45FA3">
        <w:t>,</w:t>
      </w:r>
      <w:r w:rsidRPr="00E75B18">
        <w:t xml:space="preserve"> oraz przedsiębiorców, o których mowa w art. 19 ust. 1, wyjaśnień i informacji, dotyczących utworzenia i funkcjonowania systemu CIE lub świadczenia usług elektronicznych</w:t>
      </w:r>
      <w:r>
        <w:t>, o których mowa w art. 7 i art. 8</w:t>
      </w:r>
      <w:r w:rsidRPr="00E75B18">
        <w:t xml:space="preserve">, </w:t>
      </w:r>
      <w:r w:rsidRPr="00E75B18">
        <w:lastRenderedPageBreak/>
        <w:t xml:space="preserve">niezbędnych do wykonywania uprawnień nadzorczych, z uwzględnieniem </w:t>
      </w:r>
      <w:r>
        <w:t xml:space="preserve">przepisu </w:t>
      </w:r>
      <w:r w:rsidRPr="00E75B18">
        <w:t>art.</w:t>
      </w:r>
      <w:r>
        <w:t> </w:t>
      </w:r>
      <w:r w:rsidRPr="00E75B18">
        <w:t>2</w:t>
      </w:r>
      <w:r>
        <w:t>3</w:t>
      </w:r>
      <w:r w:rsidRPr="00E75B18">
        <w:t xml:space="preserve"> ust. 4 pkt 1.</w:t>
      </w:r>
    </w:p>
    <w:p w14:paraId="55E44B82" w14:textId="14596884" w:rsidR="00177CDD" w:rsidRPr="00E75B18" w:rsidRDefault="00177CDD" w:rsidP="00177CDD">
      <w:pPr>
        <w:pStyle w:val="USTustnpkodeksu"/>
      </w:pPr>
      <w:r w:rsidRPr="00E75B18">
        <w:t>2.</w:t>
      </w:r>
      <w:r w:rsidR="004270E7">
        <w:t xml:space="preserve"> </w:t>
      </w:r>
      <w:r w:rsidRPr="00E75B18">
        <w:t>PFR Portal, ZUS, KRUS, podmioty obowiązane</w:t>
      </w:r>
      <w:r>
        <w:t>,</w:t>
      </w:r>
      <w:r w:rsidRPr="008802EB">
        <w:t xml:space="preserve"> </w:t>
      </w:r>
      <w:r>
        <w:t>podmioty wykonujące działalność w zakresie PPK,</w:t>
      </w:r>
      <w:r w:rsidRPr="008802EB">
        <w:t xml:space="preserve"> </w:t>
      </w:r>
      <w:r>
        <w:t>podmioty, o których mowa w art. 14 ust. 2,</w:t>
      </w:r>
      <w:r w:rsidRPr="00E75B18">
        <w:t xml:space="preserve"> oraz przedsiębiorcy, o których mowa w art. 19 ust. 1, na żądanie ministra właściwego do spraw informatyzacji, z zachowaniem przepisów o ochronie informacji niejawnych i innych informacji prawnie chronionych, są obowiązani udzielać informacji lub udostępniać dokumenty, które są bezpośrednio związane z funkcjonowaniem systemu CIE.</w:t>
      </w:r>
    </w:p>
    <w:p w14:paraId="323194F7" w14:textId="0E74AE34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4270E7">
        <w:rPr>
          <w:rStyle w:val="Ppogrubienie"/>
        </w:rPr>
        <w:t> </w:t>
      </w:r>
      <w:r>
        <w:rPr>
          <w:rStyle w:val="Ppogrubienie"/>
        </w:rPr>
        <w:t>28</w:t>
      </w:r>
      <w:r w:rsidRPr="00C40ED2">
        <w:rPr>
          <w:rStyle w:val="Ppogrubienie"/>
        </w:rPr>
        <w:t>.</w:t>
      </w:r>
      <w:r w:rsidRPr="00E75B18">
        <w:t> 1.</w:t>
      </w:r>
      <w:r w:rsidR="004270E7">
        <w:t> </w:t>
      </w:r>
      <w:r w:rsidRPr="00E75B18">
        <w:t>Minister właściwy do spraw informatyzacji przekazuje środki na pokrycie wynagrodzenia należnego PFR Portal oraz kosztów poniesionych przez PFR Portal w</w:t>
      </w:r>
      <w:r>
        <w:t> </w:t>
      </w:r>
      <w:r w:rsidRPr="00E75B18">
        <w:t>związku z realizacją zadania, o którym mowa w art. 3 ust. 1.</w:t>
      </w:r>
    </w:p>
    <w:p w14:paraId="332CA04C" w14:textId="1088A534" w:rsidR="00177CDD" w:rsidRPr="00E75B18" w:rsidRDefault="00177CDD" w:rsidP="00177CDD">
      <w:pPr>
        <w:pStyle w:val="USTustnpkodeksu"/>
      </w:pPr>
      <w:r w:rsidRPr="00E75B18">
        <w:t>2.</w:t>
      </w:r>
      <w:r w:rsidR="004270E7">
        <w:t xml:space="preserve"> </w:t>
      </w:r>
      <w:r w:rsidRPr="00E75B18">
        <w:t>Przekazanie środków, o których mowa w ust. 1, następuje na podstawie umowy, określającej w szczególności:</w:t>
      </w:r>
    </w:p>
    <w:p w14:paraId="520E51E9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szczegółowe wskazanie usług utrzymania i zarządzania systemem CIE;</w:t>
      </w:r>
    </w:p>
    <w:p w14:paraId="0A692A5E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wysokość lub zasady wyliczenia wysokości wynagrodzenia przysługującego PFR Portal uwzględniającego warunki rynkowe, w tym zmiany siły nabywczej pieniądza;</w:t>
      </w:r>
    </w:p>
    <w:p w14:paraId="7F8B2000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 xml:space="preserve">wysokość, termin i zasady pokrycia wydatków poniesionych na </w:t>
      </w:r>
      <w:r>
        <w:t>budowę, utrzymanie i rozwój</w:t>
      </w:r>
      <w:r w:rsidRPr="00E75B18">
        <w:t xml:space="preserve"> systemu CIE;</w:t>
      </w:r>
    </w:p>
    <w:p w14:paraId="1757A79F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  <w:t>uregulowanie warunków przeniesienia praw autorskich do systemu CIE na rzecz ministra właściwego do spraw informatyzacji.</w:t>
      </w:r>
    </w:p>
    <w:p w14:paraId="18C64FE9" w14:textId="4C32F6EC" w:rsidR="00177CDD" w:rsidRDefault="00177CDD" w:rsidP="004270E7">
      <w:pPr>
        <w:pStyle w:val="USTustnpkodeksu"/>
      </w:pPr>
      <w:r w:rsidRPr="00C40ED2">
        <w:t>3.</w:t>
      </w:r>
      <w:r w:rsidR="004270E7">
        <w:t xml:space="preserve"> </w:t>
      </w:r>
      <w:r w:rsidRPr="00E75B18">
        <w:t>PFR Portal prowadzi wyodrębnion</w:t>
      </w:r>
      <w:r>
        <w:t>ą</w:t>
      </w:r>
      <w:r w:rsidRPr="00E75B18">
        <w:t xml:space="preserve"> ewidencj</w:t>
      </w:r>
      <w:r>
        <w:t>ę</w:t>
      </w:r>
      <w:r w:rsidRPr="00E75B18">
        <w:t xml:space="preserve"> księgow</w:t>
      </w:r>
      <w:r>
        <w:t>ą</w:t>
      </w:r>
      <w:r w:rsidRPr="00E75B18">
        <w:t xml:space="preserve"> dotycząc</w:t>
      </w:r>
      <w:r>
        <w:t>ą</w:t>
      </w:r>
      <w:r w:rsidRPr="00E75B18">
        <w:t xml:space="preserve"> CIE, zgodnie z zasadami wynikającymi z ustawy z dnia 29 września 1994</w:t>
      </w:r>
      <w:r>
        <w:t> </w:t>
      </w:r>
      <w:r w:rsidRPr="00E75B18">
        <w:t>r. o rachunkowości (Dz. U. z 202</w:t>
      </w:r>
      <w:r>
        <w:t>3 </w:t>
      </w:r>
      <w:r w:rsidRPr="00E75B18">
        <w:t>r. poz.</w:t>
      </w:r>
      <w:r>
        <w:t xml:space="preserve"> 120 i 295</w:t>
      </w:r>
      <w:r w:rsidRPr="00E75B18">
        <w:t>)</w:t>
      </w:r>
      <w:r w:rsidR="001A3401">
        <w:t>,</w:t>
      </w:r>
      <w:r w:rsidRPr="00E75B18">
        <w:t xml:space="preserve"> w</w:t>
      </w:r>
      <w:r>
        <w:t> </w:t>
      </w:r>
      <w:r w:rsidRPr="00E75B18">
        <w:t>sposób umożliwiający identyfikację poszczególnych operacji księgowych.</w:t>
      </w:r>
      <w:r w:rsidRPr="00D604DA">
        <w:t xml:space="preserve"> </w:t>
      </w:r>
    </w:p>
    <w:p w14:paraId="0AF46C9F" w14:textId="584F88DC" w:rsidR="00177CDD" w:rsidRPr="00E75B18" w:rsidRDefault="00177CDD" w:rsidP="00177CDD">
      <w:pPr>
        <w:pStyle w:val="USTustnpkodeksu"/>
      </w:pPr>
      <w:r>
        <w:t>4</w:t>
      </w:r>
      <w:r w:rsidRPr="00E75B18">
        <w:t>. Umowa, o której mo</w:t>
      </w:r>
      <w:r>
        <w:t xml:space="preserve">wa w </w:t>
      </w:r>
      <w:r w:rsidRPr="00E75B18">
        <w:t>ust. 2</w:t>
      </w:r>
      <w:r>
        <w:t xml:space="preserve">, </w:t>
      </w:r>
      <w:r w:rsidRPr="00E75B18">
        <w:t>może przewidywać przekazanie środków na pokrycie kosztów poniesionych przez PFR Portal w związku z realizacją zadania, o którym mowa w ust. 1, przed dniem wejścia w życie niniejszej ustawy.</w:t>
      </w:r>
    </w:p>
    <w:p w14:paraId="5DF7D478" w14:textId="6C2CEFCC" w:rsidR="00177CDD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4270E7">
        <w:rPr>
          <w:rStyle w:val="Ppogrubienie"/>
        </w:rPr>
        <w:t> </w:t>
      </w:r>
      <w:r>
        <w:rPr>
          <w:rStyle w:val="Ppogrubienie"/>
        </w:rPr>
        <w:t>29.</w:t>
      </w:r>
      <w:r w:rsidR="004270E7">
        <w:rPr>
          <w:rStyle w:val="Ppogrubienie"/>
        </w:rPr>
        <w:t> </w:t>
      </w:r>
      <w:r w:rsidRPr="00E75B18">
        <w:t>ZUS i KRUS pokrywają koszty udziału w systemie CIE ze środków własnych.</w:t>
      </w:r>
    </w:p>
    <w:p w14:paraId="079EEF17" w14:textId="3EFE3F1D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65951">
        <w:rPr>
          <w:rStyle w:val="Ppogrubienie"/>
        </w:rPr>
        <w:t> </w:t>
      </w:r>
      <w:r>
        <w:rPr>
          <w:rStyle w:val="Ppogrubienie"/>
        </w:rPr>
        <w:t>30</w:t>
      </w:r>
      <w:r w:rsidRPr="00E75B18">
        <w:rPr>
          <w:rStyle w:val="Ppogrubienie"/>
        </w:rPr>
        <w:t>.</w:t>
      </w:r>
      <w:r w:rsidR="00165951">
        <w:t> </w:t>
      </w:r>
      <w:r w:rsidRPr="00E75B18">
        <w:t>1.</w:t>
      </w:r>
      <w:r w:rsidR="00165951">
        <w:t> </w:t>
      </w:r>
      <w:r w:rsidRPr="00E75B18">
        <w:t xml:space="preserve">Minister właściwy do spraw informatyzacji nakłada na PFR Portal, </w:t>
      </w:r>
      <w:r>
        <w:t>PFR S.A.</w:t>
      </w:r>
      <w:r w:rsidRPr="00E75B18">
        <w:t>, lub podmiot obowiązany lub przedsiębiorcę, o którym mowa w art. 19 ust.1, w drodze decyzji</w:t>
      </w:r>
      <w:r>
        <w:t xml:space="preserve"> administracyjnej</w:t>
      </w:r>
      <w:r w:rsidRPr="00E75B18">
        <w:t xml:space="preserve">, karę pieniężną w wysokości do 50 000 zł, jeżeli mimo wezwania, o którym mowa </w:t>
      </w:r>
      <w:r w:rsidRPr="004546C2">
        <w:t>w art. 2</w:t>
      </w:r>
      <w:r w:rsidRPr="00EA5EED">
        <w:t>5</w:t>
      </w:r>
      <w:r w:rsidRPr="004546C2">
        <w:t xml:space="preserve"> ust. 1, nie</w:t>
      </w:r>
      <w:r w:rsidRPr="00E75B18">
        <w:t xml:space="preserve"> przywróci w wyznaczonym terminie stanu zgodnego z przepisami ustawy.</w:t>
      </w:r>
    </w:p>
    <w:p w14:paraId="7747039E" w14:textId="0FEF47D3" w:rsidR="00177CDD" w:rsidRPr="00E75B18" w:rsidRDefault="00177CDD" w:rsidP="00177CDD">
      <w:pPr>
        <w:pStyle w:val="USTustnpkodeksu"/>
      </w:pPr>
      <w:r w:rsidRPr="00E75B18">
        <w:lastRenderedPageBreak/>
        <w:t>2.</w:t>
      </w:r>
      <w:r w:rsidR="00165951">
        <w:t xml:space="preserve"> </w:t>
      </w:r>
      <w:r>
        <w:t>P</w:t>
      </w:r>
      <w:r w:rsidRPr="00E75B18">
        <w:t>o upływie każdych kolejnych 30 dni od dnia niewykonania w terminie decyzji, o której mowa w ust. 1</w:t>
      </w:r>
      <w:r>
        <w:t xml:space="preserve">, minister właściwy do spraw informatyzacji może nałożyć karę pieniężną </w:t>
      </w:r>
      <w:r w:rsidRPr="00E75B18">
        <w:t>w takiej samej wysokości jak kara, o której mowa w ust. 1.</w:t>
      </w:r>
    </w:p>
    <w:p w14:paraId="7A62C26D" w14:textId="1DB602FE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65951">
        <w:rPr>
          <w:rStyle w:val="Ppogrubienie"/>
        </w:rPr>
        <w:t> </w:t>
      </w:r>
      <w:r>
        <w:rPr>
          <w:rStyle w:val="Ppogrubienie"/>
        </w:rPr>
        <w:t>31</w:t>
      </w:r>
      <w:r w:rsidRPr="00E75B18">
        <w:rPr>
          <w:rStyle w:val="Ppogrubienie"/>
        </w:rPr>
        <w:t>.</w:t>
      </w:r>
      <w:r w:rsidR="00165951">
        <w:rPr>
          <w:rStyle w:val="Ppogrubienie"/>
        </w:rPr>
        <w:t> </w:t>
      </w:r>
      <w:r w:rsidRPr="00E75B18">
        <w:t>Minister właściwy do spraw informatyzacji nakłada na podmiot obowiązany, w drodze decyzji, karę pieniężną w wysokości do 100 000 zł za każdy rozpoczęty miesiąc, w którym podmiot obowiązany:</w:t>
      </w:r>
    </w:p>
    <w:p w14:paraId="39C9BD85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wbrew decyzji, o której mowa w art. 11 ust. 3, nie zgłosił gotowości do przekazania danych do systemu CIE;</w:t>
      </w:r>
    </w:p>
    <w:p w14:paraId="0B785CC7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wbrew decyzji, o której mowa w art. 15 ust. 4, nie przekazał do systemu CIE informacji emerytalnych;</w:t>
      </w:r>
    </w:p>
    <w:p w14:paraId="238C0062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nie zgłosił PFR Portal gotowości do przekazania danych do systemu CIE w terminie określonym zgodnie z art. 4</w:t>
      </w:r>
      <w:r>
        <w:t>8</w:t>
      </w:r>
      <w:r w:rsidRPr="00E75B18">
        <w:t xml:space="preserve"> ust. 1 pkt 2 lit. c.</w:t>
      </w:r>
    </w:p>
    <w:p w14:paraId="4CF76B05" w14:textId="23769E78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65951">
        <w:rPr>
          <w:rStyle w:val="Ppogrubienie"/>
        </w:rPr>
        <w:t> </w:t>
      </w:r>
      <w:r>
        <w:rPr>
          <w:rStyle w:val="Ppogrubienie"/>
        </w:rPr>
        <w:t>32</w:t>
      </w:r>
      <w:r w:rsidRPr="00E75B18">
        <w:rPr>
          <w:rStyle w:val="Ppogrubienie"/>
        </w:rPr>
        <w:t>.</w:t>
      </w:r>
      <w:r w:rsidR="00165951">
        <w:rPr>
          <w:rStyle w:val="Ppogrubienie"/>
        </w:rPr>
        <w:t> </w:t>
      </w:r>
      <w:r w:rsidRPr="00E75B18">
        <w:t>Przy ustalaniu wysokości kary pieniężnej, o której mowa w art. </w:t>
      </w:r>
      <w:r>
        <w:t>30</w:t>
      </w:r>
      <w:r w:rsidRPr="00E75B18">
        <w:t xml:space="preserve"> i art. </w:t>
      </w:r>
      <w:r>
        <w:t>31</w:t>
      </w:r>
      <w:r w:rsidRPr="00E75B18">
        <w:t>, minister właściwy do spraw informatyzacji kieruje się wagą i skalą naruszeń prawa oraz okolicznościami, w których do nich doszło.</w:t>
      </w:r>
    </w:p>
    <w:p w14:paraId="4AD17A3B" w14:textId="5C87C2D4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65951">
        <w:rPr>
          <w:rStyle w:val="Ppogrubienie"/>
        </w:rPr>
        <w:t> </w:t>
      </w:r>
      <w:r>
        <w:rPr>
          <w:rStyle w:val="Ppogrubienie"/>
        </w:rPr>
        <w:t>33</w:t>
      </w:r>
      <w:r w:rsidRPr="00E75B18">
        <w:rPr>
          <w:rStyle w:val="Ppogrubienie"/>
        </w:rPr>
        <w:t>.</w:t>
      </w:r>
      <w:r w:rsidR="00165951">
        <w:t> </w:t>
      </w:r>
      <w:r w:rsidRPr="00E75B18">
        <w:t>1.</w:t>
      </w:r>
      <w:r w:rsidR="00165951">
        <w:t> </w:t>
      </w:r>
      <w:r w:rsidRPr="00E75B18">
        <w:t>Środki finansowe uzyskane z kar pieniężnych, o których mowa w art. </w:t>
      </w:r>
      <w:r>
        <w:t>30</w:t>
      </w:r>
      <w:r w:rsidRPr="00E75B18">
        <w:t xml:space="preserve"> i</w:t>
      </w:r>
      <w:r>
        <w:t> </w:t>
      </w:r>
      <w:r w:rsidRPr="00E75B18">
        <w:t xml:space="preserve">art. </w:t>
      </w:r>
      <w:r>
        <w:t>31</w:t>
      </w:r>
      <w:r w:rsidRPr="00E75B18">
        <w:t>, stanowią dochód budżetu państwa.</w:t>
      </w:r>
    </w:p>
    <w:p w14:paraId="614AF3FC" w14:textId="42FED015" w:rsidR="00177CDD" w:rsidRPr="00E75B18" w:rsidRDefault="00177CDD" w:rsidP="00177CDD">
      <w:pPr>
        <w:pStyle w:val="USTustnpkodeksu"/>
      </w:pPr>
      <w:r w:rsidRPr="00E75B18">
        <w:t>2.</w:t>
      </w:r>
      <w:r w:rsidR="00165951">
        <w:t xml:space="preserve"> </w:t>
      </w:r>
      <w:r w:rsidRPr="00E75B18">
        <w:t>Karę pieniężną uiszcza się w terminie 14 dni od dnia doręczenia ostatecznej decyzji, na rachunek bankowy urzędu obsługującego ministra właściwego do spraw informatyzacji.</w:t>
      </w:r>
    </w:p>
    <w:p w14:paraId="137F007D" w14:textId="7025E039" w:rsidR="00177CDD" w:rsidRDefault="00177CDD" w:rsidP="00177CDD">
      <w:pPr>
        <w:pStyle w:val="USTustnpkodeksu"/>
      </w:pPr>
      <w:r w:rsidRPr="00E75B18">
        <w:t>3.</w:t>
      </w:r>
      <w:r w:rsidR="00165951">
        <w:t xml:space="preserve"> </w:t>
      </w:r>
      <w:r w:rsidRPr="00E75B18">
        <w:t>Koszty związane z uiszczeniem kary pieniężnej pokrywa wpłacający.</w:t>
      </w:r>
    </w:p>
    <w:p w14:paraId="0A426B25" w14:textId="7F0ACFD5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165951">
        <w:rPr>
          <w:rStyle w:val="Ppogrubienie"/>
        </w:rPr>
        <w:t> </w:t>
      </w:r>
      <w:r w:rsidRPr="00E75B18">
        <w:rPr>
          <w:rStyle w:val="Ppogrubienie"/>
        </w:rPr>
        <w:t>3</w:t>
      </w:r>
      <w:r>
        <w:rPr>
          <w:rStyle w:val="Ppogrubienie"/>
        </w:rPr>
        <w:t>4</w:t>
      </w:r>
      <w:r w:rsidRPr="00E75B18">
        <w:rPr>
          <w:rStyle w:val="Ppogrubienie"/>
        </w:rPr>
        <w:t>.</w:t>
      </w:r>
      <w:r w:rsidR="00165951">
        <w:t> </w:t>
      </w:r>
      <w:r w:rsidRPr="00E75B18">
        <w:t>W ustawie z dnia 28 sierpnia 1997 r. o organizacji i funkcjonowaniu funduszy emerytalnych (Dz. U. z 202</w:t>
      </w:r>
      <w:r>
        <w:t>2</w:t>
      </w:r>
      <w:r w:rsidRPr="00E75B18">
        <w:t> r. poz. </w:t>
      </w:r>
      <w:r>
        <w:t xml:space="preserve">2342 i 2640) </w:t>
      </w:r>
      <w:r w:rsidRPr="00E75B18">
        <w:t>wprowadza się następujące zmiany:</w:t>
      </w:r>
    </w:p>
    <w:p w14:paraId="3115129B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w art. 8</w:t>
      </w:r>
      <w:r>
        <w:t xml:space="preserve"> po pkt 1a</w:t>
      </w:r>
      <w:r w:rsidRPr="00E75B18">
        <w:t xml:space="preserve"> dodaje się pkt 1b w brzmieniu:</w:t>
      </w:r>
    </w:p>
    <w:p w14:paraId="10778593" w14:textId="6A4CE38A" w:rsidR="00177CDD" w:rsidRPr="00791377" w:rsidRDefault="00177CDD" w:rsidP="00177CDD">
      <w:pPr>
        <w:pStyle w:val="ZPKTzmpktartykuempunktem"/>
        <w:rPr>
          <w:highlight w:val="green"/>
        </w:rPr>
      </w:pPr>
      <w:r w:rsidRPr="00E75B18">
        <w:t>„1b)</w:t>
      </w:r>
      <w:r w:rsidRPr="00E75B18">
        <w:tab/>
        <w:t xml:space="preserve">Centralna Informacja Emerytalna – </w:t>
      </w:r>
      <w:r w:rsidRPr="00DD162E">
        <w:t>Centralna Informacja Emerytalna</w:t>
      </w:r>
      <w:r w:rsidRPr="00E75B18">
        <w:t>, o któr</w:t>
      </w:r>
      <w:r>
        <w:t>ej</w:t>
      </w:r>
      <w:r w:rsidRPr="00E75B18">
        <w:t xml:space="preserve"> mowa w art. 1 </w:t>
      </w:r>
      <w:r>
        <w:t xml:space="preserve">pkt 1 </w:t>
      </w:r>
      <w:r w:rsidRPr="00E75B18">
        <w:t>ustawy z dnia … o Centralnej Informacji Emerytaln</w:t>
      </w:r>
      <w:r>
        <w:t>ej (Dz. U.</w:t>
      </w:r>
      <w:r w:rsidRPr="00E75B18">
        <w:t xml:space="preserve"> poz. </w:t>
      </w:r>
      <w:r w:rsidRPr="00791377">
        <w:t>…)</w:t>
      </w:r>
      <w:r w:rsidR="00791377" w:rsidRPr="00791377">
        <w:t>;</w:t>
      </w:r>
      <w:r w:rsidRPr="00791377">
        <w:t>”;</w:t>
      </w:r>
    </w:p>
    <w:p w14:paraId="544C13E5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 xml:space="preserve">w art. 49 </w:t>
      </w:r>
      <w:r>
        <w:t xml:space="preserve">po ust. 3 </w:t>
      </w:r>
      <w:r w:rsidRPr="00E75B18">
        <w:t>dodaje się ust. 3a w brzmieniu:</w:t>
      </w:r>
    </w:p>
    <w:p w14:paraId="05A41A93" w14:textId="7FD7AB5F" w:rsidR="00177CDD" w:rsidRPr="00E75B18" w:rsidRDefault="00177CDD" w:rsidP="00177CDD">
      <w:pPr>
        <w:pStyle w:val="ZUSTzmustartykuempunktem"/>
      </w:pPr>
      <w:r w:rsidRPr="00E75B18">
        <w:t>„3a.</w:t>
      </w:r>
      <w:r w:rsidR="00CE71DC">
        <w:t xml:space="preserve"> </w:t>
      </w:r>
      <w:r w:rsidRPr="00E75B18">
        <w:t xml:space="preserve">Przepisu ust. 1 nie stosuje się w przypadku udostępnienia informacji objętej tajemnicą zawodową spółce, o której mowa w art. 77 ust. 2 ustawy </w:t>
      </w:r>
      <w:r>
        <w:t xml:space="preserve">z dnia 4 października 2018 r. </w:t>
      </w:r>
      <w:r w:rsidRPr="00E75B18">
        <w:t xml:space="preserve">o pracowniczych planach kapitałowych, na podstawie i </w:t>
      </w:r>
      <w:r w:rsidR="00D911ED">
        <w:t xml:space="preserve">w </w:t>
      </w:r>
      <w:r w:rsidRPr="00E75B18">
        <w:t>zakresie określonym przepisami ustawy z dnia ... o Centralnej Informacji Emerytalnej.”;</w:t>
      </w:r>
    </w:p>
    <w:p w14:paraId="039C3FD7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w art. 82:</w:t>
      </w:r>
    </w:p>
    <w:p w14:paraId="1C49C4B1" w14:textId="77777777" w:rsidR="00177CDD" w:rsidRPr="00E75B18" w:rsidRDefault="00177CDD" w:rsidP="00177CDD">
      <w:pPr>
        <w:pStyle w:val="LITlitera"/>
      </w:pPr>
      <w:r w:rsidRPr="00E75B18">
        <w:lastRenderedPageBreak/>
        <w:t>a)</w:t>
      </w:r>
      <w:r w:rsidRPr="00E75B18">
        <w:tab/>
        <w:t>w ust. 1 dodaje się zdanie drugie w brzmieniu:</w:t>
      </w:r>
    </w:p>
    <w:p w14:paraId="550B8CDF" w14:textId="77777777" w:rsidR="00177CDD" w:rsidRPr="00E75B18" w:rsidRDefault="00177CDD" w:rsidP="00C40ED2">
      <w:pPr>
        <w:pStyle w:val="ZLITFRAGzmlitfragmentunpzdanialiter"/>
      </w:pPr>
      <w:r w:rsidRPr="00E75B18">
        <w:t>„Wskazanie osoby</w:t>
      </w:r>
      <w:r>
        <w:t>, o której mowa w zdaniu pierwszym,</w:t>
      </w:r>
      <w:r w:rsidRPr="00E75B18">
        <w:t xml:space="preserve"> zawiera imię (imiona) i nazwisko </w:t>
      </w:r>
      <w:r>
        <w:t xml:space="preserve">osoby uprawnionej do otrzymania środków po śmierci członka </w:t>
      </w:r>
      <w:r w:rsidRPr="00E75B18">
        <w:t>oraz numer PESEL</w:t>
      </w:r>
      <w:r>
        <w:t xml:space="preserve"> tej osoby</w:t>
      </w:r>
      <w:r w:rsidRPr="00E75B18">
        <w:t>, o ile został nadany</w:t>
      </w:r>
      <w:r>
        <w:t>.</w:t>
      </w:r>
      <w:r w:rsidRPr="00E75B18">
        <w:t>”</w:t>
      </w:r>
      <w:r>
        <w:t>,</w:t>
      </w:r>
    </w:p>
    <w:p w14:paraId="3728274C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</w:r>
      <w:r>
        <w:t xml:space="preserve">po ust. 3 </w:t>
      </w:r>
      <w:r w:rsidRPr="00E75B18">
        <w:t>dodaje się ust. 3a w brzmieniu:</w:t>
      </w:r>
    </w:p>
    <w:p w14:paraId="1A7851BF" w14:textId="6C8804D5" w:rsidR="00177CDD" w:rsidRPr="00E75B18" w:rsidRDefault="00177CDD" w:rsidP="00177CDD">
      <w:pPr>
        <w:pStyle w:val="ZLITUSTzmustliter"/>
      </w:pPr>
      <w:r w:rsidRPr="00E75B18">
        <w:t>„3a.</w:t>
      </w:r>
      <w:r w:rsidR="00CE71DC">
        <w:t xml:space="preserve"> </w:t>
      </w:r>
      <w:r w:rsidRPr="00E75B18">
        <w:t xml:space="preserve">Po zawarciu umowy wskazanie i zmiana osób, o których mowa w ust. 1, może nastąpić </w:t>
      </w:r>
      <w:r>
        <w:t>za pomocą</w:t>
      </w:r>
      <w:r w:rsidRPr="00E75B18">
        <w:t xml:space="preserve"> system</w:t>
      </w:r>
      <w:r>
        <w:t>u</w:t>
      </w:r>
      <w:r w:rsidRPr="00E75B18">
        <w:t xml:space="preserve"> </w:t>
      </w:r>
      <w:r>
        <w:t>CIE, o którym mowa w art. 2 pkt 15 ustawy z dnia … o Centralnej Informacji Emerytalnej</w:t>
      </w:r>
      <w:r w:rsidRPr="00E75B18">
        <w:t>.”;</w:t>
      </w:r>
    </w:p>
    <w:p w14:paraId="14E4DCA3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  <w:t>w art. 191</w:t>
      </w:r>
      <w:r>
        <w:t>:</w:t>
      </w:r>
    </w:p>
    <w:p w14:paraId="2AF1214C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w ust. 1 zdanie trzecie otrzymuje brzmienie:</w:t>
      </w:r>
    </w:p>
    <w:p w14:paraId="7F973068" w14:textId="77777777" w:rsidR="00177CDD" w:rsidRPr="00E75B18" w:rsidRDefault="00177CDD" w:rsidP="00C40ED2">
      <w:pPr>
        <w:pStyle w:val="ZLITFRAGzmlitfragmentunpzdanialiter"/>
      </w:pPr>
      <w:r w:rsidRPr="00E75B18">
        <w:t>„Tryby i formy przesyłania informacji, które mogą być stosowane w danym funduszu, określa jego statut, z uwzględnieniem ust. 1c.”</w:t>
      </w:r>
      <w:r>
        <w:t>,</w:t>
      </w:r>
    </w:p>
    <w:p w14:paraId="6628F0C7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po ust. 1b dodaje się ust. 1c w brzmieniu:</w:t>
      </w:r>
    </w:p>
    <w:p w14:paraId="4BA9EAD1" w14:textId="4CE55AED" w:rsidR="00177CDD" w:rsidRPr="00E75B18" w:rsidRDefault="00177CDD" w:rsidP="00177CDD">
      <w:pPr>
        <w:pStyle w:val="ZLITUSTzmustliter"/>
      </w:pPr>
      <w:r w:rsidRPr="00E75B18">
        <w:t>„1c.</w:t>
      </w:r>
      <w:r w:rsidR="00CE71DC">
        <w:t xml:space="preserve"> </w:t>
      </w:r>
      <w:r w:rsidRPr="00E75B18">
        <w:t xml:space="preserve">Informację, o której mowa w ust. 1, fundusz udostępnia także za pomocą </w:t>
      </w:r>
      <w:r>
        <w:t>systemu CIE</w:t>
      </w:r>
      <w:r w:rsidRPr="00E75B18">
        <w:t xml:space="preserve">, a jeżeli członek funduszu wyrazi na to zgodę – wyłącznie za pomocą </w:t>
      </w:r>
      <w:r>
        <w:t>tego systemu</w:t>
      </w:r>
      <w:r w:rsidRPr="00E75B18">
        <w:t>.”;</w:t>
      </w:r>
    </w:p>
    <w:p w14:paraId="50A23CAD" w14:textId="77777777" w:rsidR="00177CDD" w:rsidRPr="00E75B18" w:rsidRDefault="00177CDD" w:rsidP="00177CDD">
      <w:pPr>
        <w:pStyle w:val="PKTpunkt"/>
      </w:pPr>
      <w:r w:rsidRPr="00E75B18">
        <w:t>5)</w:t>
      </w:r>
      <w:r w:rsidRPr="00E75B18">
        <w:tab/>
      </w:r>
      <w:r>
        <w:t xml:space="preserve">po art. 192a </w:t>
      </w:r>
      <w:r w:rsidRPr="00E75B18">
        <w:t>dodaje się art. 192b w brzmieniu:</w:t>
      </w:r>
    </w:p>
    <w:p w14:paraId="7AFE9023" w14:textId="7E295C16" w:rsidR="00177CDD" w:rsidRPr="00E75B18" w:rsidRDefault="00177CDD" w:rsidP="00177CDD">
      <w:pPr>
        <w:pStyle w:val="ZARTzmartartykuempunktem"/>
      </w:pPr>
      <w:r w:rsidRPr="00E75B18">
        <w:t>„Art.</w:t>
      </w:r>
      <w:r>
        <w:t xml:space="preserve"> </w:t>
      </w:r>
      <w:r w:rsidRPr="00E75B18">
        <w:t xml:space="preserve">192b. Otwarty fundusz </w:t>
      </w:r>
      <w:r>
        <w:t xml:space="preserve">przekazuje do PFR Portal, o którym mowa w art. 2 pkt 6 ustawy z dnia … o Centralnej Informacji Emerytalnej, w celu </w:t>
      </w:r>
      <w:r w:rsidRPr="00E75B18">
        <w:t>udostępni</w:t>
      </w:r>
      <w:r>
        <w:t>enia</w:t>
      </w:r>
      <w:r w:rsidRPr="00E75B18">
        <w:t xml:space="preserve"> </w:t>
      </w:r>
      <w:r>
        <w:t>członkowi funduszu,</w:t>
      </w:r>
      <w:r w:rsidRPr="00E75B18">
        <w:t xml:space="preserve"> za pomocą </w:t>
      </w:r>
      <w:r>
        <w:t>systemu CIE, dane i informacje, o których mowa w art. 6 ust. 2 i 4 tej ustawy.</w:t>
      </w:r>
      <w:r w:rsidRPr="00E75B18">
        <w:t>”.</w:t>
      </w:r>
    </w:p>
    <w:p w14:paraId="12EC8002" w14:textId="79ABBB53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CE71DC">
        <w:rPr>
          <w:rStyle w:val="Ppogrubienie"/>
        </w:rPr>
        <w:t> </w:t>
      </w:r>
      <w:r w:rsidRPr="00E75B18">
        <w:rPr>
          <w:rStyle w:val="Ppogrubienie"/>
        </w:rPr>
        <w:t>3</w:t>
      </w:r>
      <w:r>
        <w:rPr>
          <w:rStyle w:val="Ppogrubienie"/>
        </w:rPr>
        <w:t>5</w:t>
      </w:r>
      <w:r w:rsidRPr="00E75B18">
        <w:rPr>
          <w:rStyle w:val="Ppogrubienie"/>
        </w:rPr>
        <w:t>.</w:t>
      </w:r>
      <w:r w:rsidR="00CE71DC">
        <w:t> </w:t>
      </w:r>
      <w:r w:rsidRPr="00E75B18">
        <w:t>W ustawie z dnia 29 sierpnia 1997 r. – Prawo bankowe (Dz. U. z 202</w:t>
      </w:r>
      <w:r>
        <w:t>2</w:t>
      </w:r>
      <w:r w:rsidRPr="00E75B18">
        <w:t xml:space="preserve"> r. poz. 2</w:t>
      </w:r>
      <w:r>
        <w:t>324, 2339, 2640 i 2707 oraz z 2023 r. poz. 180)</w:t>
      </w:r>
      <w:r w:rsidRPr="00E75B18">
        <w:t xml:space="preserve"> w art. 105 </w:t>
      </w:r>
      <w:r>
        <w:t xml:space="preserve">po ust. 2b </w:t>
      </w:r>
      <w:r w:rsidRPr="00E75B18">
        <w:t>dodaje się ust. 2c w brzmieniu:</w:t>
      </w:r>
    </w:p>
    <w:p w14:paraId="15F798C8" w14:textId="136C4138" w:rsidR="00177CDD" w:rsidRPr="00E75B18" w:rsidRDefault="00177CDD" w:rsidP="00C40ED2">
      <w:pPr>
        <w:pStyle w:val="ZUSTzmustartykuempunktem"/>
      </w:pPr>
      <w:r w:rsidRPr="00325CA2">
        <w:t>„2c.</w:t>
      </w:r>
      <w:r w:rsidR="00CE71DC">
        <w:t xml:space="preserve"> </w:t>
      </w:r>
      <w:r w:rsidRPr="00325CA2">
        <w:t>Banki prowadzące indywidualne konta emerytalne lub indywidualne konta zabezpieczenia emerytalnego w rozumieniu ustawy z dnia 20 kwietnia 2004 r. o indywidualnych kontach emerytalnych oraz indywidualnych kontach zabezpieczenia emerytalnego (Dz. U. z 2022 r. poz. 1792) są obowiązane przekazywać informacje dotyczące tych kont do PFR Portal, o którym mowa w art. 2 pkt 6 ustawy z dnia … o</w:t>
      </w:r>
      <w:r>
        <w:t xml:space="preserve"> Centralnej Informacji Emerytalnej </w:t>
      </w:r>
      <w:r w:rsidRPr="00E75B18">
        <w:t>(Dz. U</w:t>
      </w:r>
      <w:r>
        <w:t xml:space="preserve">. poz. </w:t>
      </w:r>
      <w:r w:rsidRPr="00E75B18">
        <w:t>…)</w:t>
      </w:r>
      <w:r w:rsidR="00432C06">
        <w:t>,</w:t>
      </w:r>
      <w:r>
        <w:t xml:space="preserve"> </w:t>
      </w:r>
      <w:r w:rsidRPr="00E75B18">
        <w:t>na zasadach i w zakresie określonym w</w:t>
      </w:r>
      <w:r>
        <w:t> </w:t>
      </w:r>
      <w:r w:rsidRPr="00E75B18">
        <w:t xml:space="preserve">przepisach </w:t>
      </w:r>
      <w:r>
        <w:t xml:space="preserve">tej </w:t>
      </w:r>
      <w:r w:rsidRPr="00E75B18">
        <w:t>ustawy.”.</w:t>
      </w:r>
    </w:p>
    <w:p w14:paraId="56ACF224" w14:textId="17AA0E2C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lastRenderedPageBreak/>
        <w:t>Art.</w:t>
      </w:r>
      <w:r w:rsidR="00CE71DC">
        <w:rPr>
          <w:rStyle w:val="Ppogrubienie"/>
        </w:rPr>
        <w:t> </w:t>
      </w:r>
      <w:r w:rsidRPr="00E75B18">
        <w:rPr>
          <w:rStyle w:val="Ppogrubienie"/>
        </w:rPr>
        <w:t>3</w:t>
      </w:r>
      <w:r>
        <w:rPr>
          <w:rStyle w:val="Ppogrubienie"/>
        </w:rPr>
        <w:t>6</w:t>
      </w:r>
      <w:r w:rsidRPr="00E75B18">
        <w:rPr>
          <w:rStyle w:val="Ppogrubienie"/>
        </w:rPr>
        <w:t>.</w:t>
      </w:r>
      <w:r w:rsidR="00CE71DC">
        <w:t> </w:t>
      </w:r>
      <w:r w:rsidRPr="00E75B18">
        <w:t>W ustawie z dnia 13 października 1998 r. o systemie ubezpieczeń społecznych (Dz. U. z 202</w:t>
      </w:r>
      <w:r>
        <w:t>2</w:t>
      </w:r>
      <w:r w:rsidRPr="00E75B18">
        <w:t> r. poz. </w:t>
      </w:r>
      <w:r>
        <w:t>1009</w:t>
      </w:r>
      <w:r w:rsidRPr="00E75B18">
        <w:t>, z </w:t>
      </w:r>
      <w:proofErr w:type="spellStart"/>
      <w:r w:rsidRPr="00E75B18">
        <w:t>późn</w:t>
      </w:r>
      <w:proofErr w:type="spellEnd"/>
      <w:r w:rsidRPr="00E75B18">
        <w:t>. zm.</w:t>
      </w:r>
      <w:r w:rsidRPr="00F0610A">
        <w:rPr>
          <w:rStyle w:val="IGindeksgrny"/>
        </w:rPr>
        <w:footnoteReference w:id="5"/>
      </w:r>
      <w:r w:rsidRPr="00F0610A">
        <w:rPr>
          <w:rStyle w:val="IGindeksgrny"/>
        </w:rPr>
        <w:t>)</w:t>
      </w:r>
      <w:r w:rsidRPr="00E75B18">
        <w:t>) w art. 50:</w:t>
      </w:r>
    </w:p>
    <w:p w14:paraId="43D245D7" w14:textId="4E168D0B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w ust. 1a w pkt 2 wyrazy „ust. 1b</w:t>
      </w:r>
      <w:r w:rsidR="003E38A8">
        <w:t>–</w:t>
      </w:r>
      <w:r w:rsidRPr="00E75B18">
        <w:t>1f i 2” zastępuje się wyrazami „</w:t>
      </w:r>
      <w:r>
        <w:t xml:space="preserve">ust. </w:t>
      </w:r>
      <w:r w:rsidRPr="00E75B18">
        <w:t>1c</w:t>
      </w:r>
      <w:r w:rsidR="003E38A8">
        <w:t>–</w:t>
      </w:r>
      <w:r w:rsidRPr="00E75B18">
        <w:t xml:space="preserve">1f i 2”; </w:t>
      </w:r>
    </w:p>
    <w:p w14:paraId="74CE1F1F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uchyla się ust. 1b;</w:t>
      </w:r>
    </w:p>
    <w:p w14:paraId="228CD62F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ust. 1c otrzymuje brzmienie:</w:t>
      </w:r>
    </w:p>
    <w:p w14:paraId="10018E89" w14:textId="652BA62E" w:rsidR="00177CDD" w:rsidRPr="00E75B18" w:rsidRDefault="00177CDD" w:rsidP="00177CDD">
      <w:pPr>
        <w:pStyle w:val="ZUSTzmustartykuempunktem"/>
      </w:pPr>
      <w:r w:rsidRPr="00E75B18">
        <w:t>„1c. Ubezpieczonemu podaje się informację o wysokości hipotetycznej emerytury jaką uzyskałby:</w:t>
      </w:r>
    </w:p>
    <w:p w14:paraId="26C5DFDC" w14:textId="77777777" w:rsidR="00177CDD" w:rsidRPr="00E75B18" w:rsidRDefault="00177CDD" w:rsidP="00177CDD">
      <w:pPr>
        <w:pStyle w:val="ZPKTzmpktartykuempunktem"/>
      </w:pPr>
      <w:r w:rsidRPr="00E75B18">
        <w:t>1)</w:t>
      </w:r>
      <w:r w:rsidRPr="00E75B18">
        <w:tab/>
        <w:t>w wieku emerytalnym, wynoszącym 60 lat dla kobiety i 65 lat dla mężczyzny, lub w wieku, o którym mowa w ust. 1d i 1e</w:t>
      </w:r>
      <w:r>
        <w:t>,</w:t>
      </w:r>
      <w:r w:rsidRPr="00E75B18">
        <w:t xml:space="preserve"> według stanu konta ubezpieczonego i subkonta, jeżeli ubezpieczony posiada subkonto, oraz </w:t>
      </w:r>
    </w:p>
    <w:p w14:paraId="1029B658" w14:textId="672F604C" w:rsidR="00177CDD" w:rsidRPr="00E75B18" w:rsidRDefault="00177CDD" w:rsidP="00177CDD">
      <w:pPr>
        <w:pStyle w:val="ZPKTzmpktartykuempunktem"/>
      </w:pPr>
      <w:r w:rsidRPr="00E75B18">
        <w:t>2)</w:t>
      </w:r>
      <w:r w:rsidRPr="00E75B18">
        <w:tab/>
        <w:t>w wieku, o którym mowa w pkt 1, gdyby za każdy pełny miesiąc przypadający do osiągnięcia tego wieku na jego koncie ubezpieczonego i subkoncie, jeżeli ubezpieczony posiada subkonto, była ewidencjonowana hipotetyczna kwota składki obliczona przez podzielenie ogólnej kwoty składek na ubezpieczenie emerytalne, o których mowa w ust. 1</w:t>
      </w:r>
      <w:r>
        <w:t>,</w:t>
      </w:r>
      <w:r w:rsidRPr="00E75B18">
        <w:t xml:space="preserve"> oraz </w:t>
      </w:r>
      <w:bookmarkStart w:id="20" w:name="_Hlk98069780"/>
      <w:r w:rsidRPr="00E75B18">
        <w:t>kwoty składek, środków, odsetek za zwłokę i opłaty prolongacyjnej</w:t>
      </w:r>
      <w:r>
        <w:t>,</w:t>
      </w:r>
      <w:r w:rsidRPr="00E75B18">
        <w:t xml:space="preserve"> ogółem</w:t>
      </w:r>
      <w:bookmarkEnd w:id="20"/>
      <w:r w:rsidRPr="00E75B18">
        <w:t xml:space="preserve">, o których mowa w ust. 1a pkt 2a, przez wyrażony w miesiącach okres podlegania ubezpieczeniu emerytalnemu </w:t>
      </w:r>
    </w:p>
    <w:p w14:paraId="2B450305" w14:textId="6DDF99E7" w:rsidR="00177CDD" w:rsidRPr="00E75B18" w:rsidRDefault="00CE71DC" w:rsidP="00177CDD">
      <w:pPr>
        <w:pStyle w:val="ZCZWSPPKTzmczciwsppktartykuempunktem"/>
      </w:pPr>
      <w:r>
        <w:t>–</w:t>
      </w:r>
      <w:r w:rsidR="00177CDD" w:rsidRPr="00E75B18">
        <w:t xml:space="preserve"> przy uwzględnieniu prognozy dotyczącej odpowiednich wskaźników rocznych waloryzacji składek, o których mowa w art. 25 ustawy </w:t>
      </w:r>
      <w:r w:rsidR="00177CDD">
        <w:t xml:space="preserve">z dnia 17 grudnia 1998 r. </w:t>
      </w:r>
      <w:r w:rsidR="00177CDD" w:rsidRPr="00E75B18">
        <w:t>o emeryturach i rentach z Funduszu Ubezpieczeń Społecznych</w:t>
      </w:r>
      <w:r w:rsidR="00177CDD">
        <w:t>,</w:t>
      </w:r>
      <w:r w:rsidR="00177CDD" w:rsidRPr="00E75B18">
        <w:t xml:space="preserve"> oraz wskaźników rocznej waloryzacji, o których mowa w art. 40c, zdyskontowaną prognozowanymi średniorocznymi wskaźnikami wzrostu cen towarów i usług ogółem na </w:t>
      </w:r>
      <w:r w:rsidR="00177CDD">
        <w:t>dzień</w:t>
      </w:r>
      <w:r w:rsidR="00177CDD" w:rsidRPr="00E75B18">
        <w:t xml:space="preserve"> podania informacji, przy czym </w:t>
      </w:r>
      <w:r w:rsidR="00177CDD">
        <w:t xml:space="preserve">pod uwagę </w:t>
      </w:r>
      <w:r w:rsidR="00BE1523" w:rsidRPr="00E75B18">
        <w:t xml:space="preserve">są </w:t>
      </w:r>
      <w:r w:rsidR="00177CDD" w:rsidRPr="00E75B18">
        <w:t xml:space="preserve">brane wskaźniki uwzględniane w prognozie, o której mowa w art. 61 ust. 5, sporządzonej w poprzednim roku.”; </w:t>
      </w:r>
    </w:p>
    <w:p w14:paraId="1191A160" w14:textId="77777777" w:rsidR="00177CDD" w:rsidRDefault="00177CDD" w:rsidP="00177CDD">
      <w:pPr>
        <w:pStyle w:val="PKTpunkt"/>
      </w:pPr>
      <w:r w:rsidRPr="00E75B18">
        <w:t>4)</w:t>
      </w:r>
      <w:r w:rsidRPr="00E75B18">
        <w:tab/>
        <w:t>w ust. 1d</w:t>
      </w:r>
      <w:r>
        <w:t xml:space="preserve">, 1e oraz </w:t>
      </w:r>
      <w:r w:rsidRPr="00E75B18">
        <w:t>1g skreśla się wyrazy „ , o którym mowa w ust. 1b</w:t>
      </w:r>
      <w:r>
        <w:t>,</w:t>
      </w:r>
      <w:r w:rsidRPr="00E75B18">
        <w:t>”;</w:t>
      </w:r>
    </w:p>
    <w:p w14:paraId="1AE88917" w14:textId="77777777" w:rsidR="00177CDD" w:rsidRPr="00E75B18" w:rsidRDefault="00177CDD" w:rsidP="00177CDD">
      <w:pPr>
        <w:pStyle w:val="PKTpunkt"/>
      </w:pPr>
      <w:r>
        <w:t>5)</w:t>
      </w:r>
      <w:r>
        <w:tab/>
        <w:t>w ust. 1f</w:t>
      </w:r>
      <w:r w:rsidRPr="009D0B19">
        <w:t xml:space="preserve"> skreśla się wyrazy „</w:t>
      </w:r>
      <w:r>
        <w:t xml:space="preserve"> , o którym mowa w ust. 1b</w:t>
      </w:r>
      <w:r w:rsidRPr="009D0B19">
        <w:t>”;</w:t>
      </w:r>
    </w:p>
    <w:p w14:paraId="65DFE715" w14:textId="77777777" w:rsidR="00177CDD" w:rsidRPr="00E75B18" w:rsidRDefault="00177CDD" w:rsidP="00177CDD">
      <w:pPr>
        <w:pStyle w:val="PKTpunkt"/>
      </w:pPr>
      <w:r>
        <w:t>6</w:t>
      </w:r>
      <w:r w:rsidRPr="00E75B18">
        <w:t>)</w:t>
      </w:r>
      <w:r w:rsidRPr="00E75B18">
        <w:tab/>
        <w:t>ust. 3 otrzymuje brzmienie:</w:t>
      </w:r>
    </w:p>
    <w:p w14:paraId="59B10584" w14:textId="69240A7E" w:rsidR="00177CDD" w:rsidRPr="00E75B18" w:rsidRDefault="00177CDD" w:rsidP="00177CDD">
      <w:pPr>
        <w:pStyle w:val="ZUSTzmustartykuempunktem"/>
      </w:pPr>
      <w:r w:rsidRPr="00E75B18">
        <w:t>„3.</w:t>
      </w:r>
      <w:r w:rsidR="00CE71DC">
        <w:t xml:space="preserve"> </w:t>
      </w:r>
      <w:r w:rsidRPr="00E75B18">
        <w:t>Dane zgromadzone na koncie ubezpieczonego, o których mowa w art. 40, i na koncie płatnika składek, o których mowa w art. 45, mogą być udostępniane</w:t>
      </w:r>
      <w:r>
        <w:t>:</w:t>
      </w:r>
    </w:p>
    <w:p w14:paraId="772D8093" w14:textId="77777777" w:rsidR="00177CDD" w:rsidRPr="00E75B18" w:rsidRDefault="00177CDD" w:rsidP="00177CDD">
      <w:pPr>
        <w:pStyle w:val="ZPKTzmpktartykuempunktem"/>
      </w:pPr>
      <w:r w:rsidRPr="00E75B18">
        <w:t>1)</w:t>
      </w:r>
      <w:r w:rsidRPr="00E75B18">
        <w:tab/>
        <w:t>sądom i prokuratorom</w:t>
      </w:r>
      <w:r>
        <w:t>,</w:t>
      </w:r>
    </w:p>
    <w:p w14:paraId="27AA8FA0" w14:textId="77777777" w:rsidR="00177CDD" w:rsidRPr="00E75B18" w:rsidRDefault="00177CDD" w:rsidP="00177CDD">
      <w:pPr>
        <w:pStyle w:val="ZPKTzmpktartykuempunktem"/>
      </w:pPr>
      <w:r w:rsidRPr="00E75B18">
        <w:t>2)</w:t>
      </w:r>
      <w:r w:rsidRPr="00E75B18">
        <w:tab/>
        <w:t>organom podatkowym</w:t>
      </w:r>
      <w:r>
        <w:t>,</w:t>
      </w:r>
    </w:p>
    <w:p w14:paraId="5554A94B" w14:textId="77777777" w:rsidR="00177CDD" w:rsidRPr="00E75B18" w:rsidRDefault="00177CDD" w:rsidP="00177CDD">
      <w:pPr>
        <w:pStyle w:val="ZPKTzmpktartykuempunktem"/>
      </w:pPr>
      <w:r w:rsidRPr="00E75B18">
        <w:lastRenderedPageBreak/>
        <w:t>3)</w:t>
      </w:r>
      <w:r w:rsidRPr="00E75B18">
        <w:tab/>
        <w:t>Państwowej Inspekcji Pracy</w:t>
      </w:r>
      <w:r>
        <w:t>,</w:t>
      </w:r>
    </w:p>
    <w:p w14:paraId="2BEF769E" w14:textId="77777777" w:rsidR="00177CDD" w:rsidRPr="00E75B18" w:rsidRDefault="00177CDD" w:rsidP="00177CDD">
      <w:pPr>
        <w:pStyle w:val="ZPKTzmpktartykuempunktem"/>
      </w:pPr>
      <w:r w:rsidRPr="00E75B18">
        <w:t>4)</w:t>
      </w:r>
      <w:r w:rsidRPr="00E75B18">
        <w:tab/>
        <w:t>Biuru Nadzoru Wewnętrznego, Policji, Straży Granicznej</w:t>
      </w:r>
      <w:r>
        <w:t>, Inspektoratowi Wewnętrznemu Służby Więziennej,</w:t>
      </w:r>
    </w:p>
    <w:p w14:paraId="1CA6531B" w14:textId="77777777" w:rsidR="00177CDD" w:rsidRPr="00E75B18" w:rsidRDefault="00177CDD" w:rsidP="00177CDD">
      <w:pPr>
        <w:pStyle w:val="ZPKTzmpktartykuempunktem"/>
      </w:pPr>
      <w:r w:rsidRPr="00E75B18">
        <w:t>5)</w:t>
      </w:r>
      <w:r w:rsidRPr="00E75B18">
        <w:tab/>
        <w:t>komornikom sądowym i organom egzekucyjnym w rozumieniu ustawy z dnia 17 czerwca 1966 r. o postępowaniu egzekucyjnym w administracji (Dz. U. z 2022 r. poz. 479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Pr="00F0610A">
        <w:rPr>
          <w:rStyle w:val="IGindeksgrny"/>
        </w:rPr>
        <w:footnoteReference w:id="6"/>
      </w:r>
      <w:r w:rsidRPr="00F0610A">
        <w:rPr>
          <w:rStyle w:val="IGindeksgrny"/>
        </w:rPr>
        <w:t>)</w:t>
      </w:r>
      <w:r w:rsidRPr="00E75B18">
        <w:t>)</w:t>
      </w:r>
      <w:r>
        <w:t>,</w:t>
      </w:r>
    </w:p>
    <w:p w14:paraId="33CF0621" w14:textId="77777777" w:rsidR="00177CDD" w:rsidRPr="00E75B18" w:rsidRDefault="00177CDD" w:rsidP="00177CDD">
      <w:pPr>
        <w:pStyle w:val="ZPKTzmpktartykuempunktem"/>
      </w:pPr>
      <w:r w:rsidRPr="00E75B18">
        <w:t>6)</w:t>
      </w:r>
      <w:r w:rsidRPr="00E75B18">
        <w:tab/>
        <w:t>ministrowi właściwemu do spraw gospodarki w zakresie koniecznym do rozstrzygania spraw prowadzonych na podstawie art. 29, art. 32 oraz art. 34 ustawy z dnia 6 marca 2018 r. o Centralnej Ewidencji i Informacji o Działalności Gospodarczej i Punkcie Informacji dla Przedsiębiorcy</w:t>
      </w:r>
      <w:r>
        <w:t>,</w:t>
      </w:r>
    </w:p>
    <w:p w14:paraId="282AF93B" w14:textId="77777777" w:rsidR="00177CDD" w:rsidRPr="00E75B18" w:rsidRDefault="00177CDD" w:rsidP="00177CDD">
      <w:pPr>
        <w:pStyle w:val="ZPKTzmpktartykuempunktem"/>
      </w:pPr>
      <w:r w:rsidRPr="00E75B18">
        <w:t>7)</w:t>
      </w:r>
      <w:r w:rsidRPr="00E75B18">
        <w:tab/>
        <w:t>ministrowi właściwemu do spraw rodziny</w:t>
      </w:r>
      <w:r>
        <w:t>,</w:t>
      </w:r>
    </w:p>
    <w:p w14:paraId="13A80CBA" w14:textId="77777777" w:rsidR="00177CDD" w:rsidRPr="00E75B18" w:rsidRDefault="00177CDD" w:rsidP="00177CDD">
      <w:pPr>
        <w:pStyle w:val="ZPKTzmpktartykuempunktem"/>
      </w:pPr>
      <w:r w:rsidRPr="00E75B18">
        <w:t>8)</w:t>
      </w:r>
      <w:r w:rsidRPr="00E75B18">
        <w:tab/>
        <w:t>ministrowi właściwemu do spraw zabezpieczenia społecznego</w:t>
      </w:r>
      <w:r>
        <w:t>,</w:t>
      </w:r>
    </w:p>
    <w:p w14:paraId="30FCE934" w14:textId="77777777" w:rsidR="00177CDD" w:rsidRPr="00E75B18" w:rsidRDefault="00177CDD" w:rsidP="00177CDD">
      <w:pPr>
        <w:pStyle w:val="ZPKTzmpktartykuempunktem"/>
      </w:pPr>
      <w:r w:rsidRPr="00E75B18">
        <w:t>9)</w:t>
      </w:r>
      <w:r w:rsidRPr="00E75B18">
        <w:tab/>
        <w:t>organom realizującym świadczenia rodzinne, świadczenia z funduszu alimentacyjnego oraz świadczenia wychowawcze</w:t>
      </w:r>
      <w:r>
        <w:t>,</w:t>
      </w:r>
    </w:p>
    <w:p w14:paraId="718B3B1E" w14:textId="714C8E9C" w:rsidR="00177CDD" w:rsidRPr="00E75B18" w:rsidRDefault="00177CDD" w:rsidP="00177CDD">
      <w:pPr>
        <w:pStyle w:val="ZPKTzmpktartykuempunktem"/>
      </w:pPr>
      <w:r>
        <w:t>10)</w:t>
      </w:r>
      <w:r>
        <w:tab/>
        <w:t>ośrodkom pomocy społecznej, a w przypadku przekształcenia ośrodka pomocy społecznej w centrum usług społecznych na podstawie przepisów ustawy z dnia 19 lipca 2019 r. o realizowaniu usług społecznych przez centrum usług społecznych – centrom usług społecznych, powiatowym centrom pomocy rodzinie i publicznym służbom zatrudnienia,</w:t>
      </w:r>
    </w:p>
    <w:p w14:paraId="0567D5D4" w14:textId="65C6906C" w:rsidR="00177CDD" w:rsidRPr="00E75B18" w:rsidRDefault="00177CDD" w:rsidP="00177CDD">
      <w:pPr>
        <w:pStyle w:val="ZPKTzmpktartykuempunktem"/>
      </w:pPr>
      <w:r>
        <w:t>11)</w:t>
      </w:r>
      <w:r>
        <w:tab/>
        <w:t>Komisji Nadzoru Finansowego,</w:t>
      </w:r>
    </w:p>
    <w:p w14:paraId="7B82D717" w14:textId="44DC335A" w:rsidR="00177CDD" w:rsidRPr="00E75B18" w:rsidRDefault="00177CDD" w:rsidP="00177CDD">
      <w:pPr>
        <w:pStyle w:val="ZPKTzmpktartykuempunktem"/>
      </w:pPr>
      <w:r>
        <w:t>12)</w:t>
      </w:r>
      <w:r>
        <w:tab/>
        <w:t>spółce, o której mowa w art. 77 ust. 2 ustawy z dnia 4 października 2018 r. o pracowniczych planach kapitałowych, na zasadach i w zakresie określonym w przepisach ustawy z dnia … o Centralnej Informacji Emerytalnej (Dz. U. poz. …),</w:t>
      </w:r>
    </w:p>
    <w:p w14:paraId="65828C95" w14:textId="14EBFB05" w:rsidR="00177CDD" w:rsidRPr="00E75B18" w:rsidRDefault="00177CDD" w:rsidP="00177CDD">
      <w:pPr>
        <w:pStyle w:val="ZPKTzmpktartykuempunktem"/>
      </w:pPr>
      <w:r>
        <w:t>13)</w:t>
      </w:r>
      <w:r w:rsidR="00CE71DC">
        <w:tab/>
      </w:r>
      <w:r>
        <w:t>wojewodzie i Szefowi Urzędu do Spraw Cudzoziemców w zakresie prowadzonych postępowań dotyczących legalizacji pobytu cudzoziemców na terytorium Rzeczypospolitej Polskiej</w:t>
      </w:r>
    </w:p>
    <w:p w14:paraId="5C581A73" w14:textId="5188EAB9" w:rsidR="00177CDD" w:rsidRPr="00E75B18" w:rsidRDefault="00CE71DC" w:rsidP="00177CDD">
      <w:pPr>
        <w:pStyle w:val="ZCZWSPPKTzmczciwsppktartykuempunktem"/>
      </w:pPr>
      <w:r>
        <w:t>–</w:t>
      </w:r>
      <w:r w:rsidR="00177CDD" w:rsidRPr="00E75B18">
        <w:t xml:space="preserve"> z uwzględnieniem przepisów dotyczących ochrony danych osobowych.”.</w:t>
      </w:r>
    </w:p>
    <w:p w14:paraId="3AFBA451" w14:textId="0577FA3B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CE71DC">
        <w:rPr>
          <w:rStyle w:val="Ppogrubienie"/>
        </w:rPr>
        <w:t> </w:t>
      </w:r>
      <w:r w:rsidRPr="00E75B18">
        <w:rPr>
          <w:rStyle w:val="Ppogrubienie"/>
        </w:rPr>
        <w:t>3</w:t>
      </w:r>
      <w:r>
        <w:rPr>
          <w:rStyle w:val="Ppogrubienie"/>
        </w:rPr>
        <w:t>7</w:t>
      </w:r>
      <w:r w:rsidRPr="00E75B18">
        <w:rPr>
          <w:rStyle w:val="Ppogrubienie"/>
        </w:rPr>
        <w:t>.</w:t>
      </w:r>
      <w:r w:rsidR="00CE71DC">
        <w:t> </w:t>
      </w:r>
      <w:r w:rsidRPr="00E75B18">
        <w:t>W ustawie z dnia 22 maja 2003 r. o nadzorze ubezpieczeniowym i emerytalnym (Dz. U. z 2019 r. poz. 207) po art. 4 dodaje się art. 4a w brzmieniu:</w:t>
      </w:r>
    </w:p>
    <w:p w14:paraId="62DB7889" w14:textId="53B546D5" w:rsidR="00177CDD" w:rsidRPr="00E75B18" w:rsidRDefault="00177CDD" w:rsidP="00177CDD">
      <w:pPr>
        <w:pStyle w:val="ZARTzmartartykuempunktem"/>
      </w:pPr>
      <w:r w:rsidRPr="00E75B18">
        <w:lastRenderedPageBreak/>
        <w:t>„Art. 4a.</w:t>
      </w:r>
      <w:r w:rsidR="00CE71DC">
        <w:t xml:space="preserve"> </w:t>
      </w:r>
      <w:r w:rsidRPr="00E75B18">
        <w:t>W celu realizacji ustawowych zadań Komisja może żądać od spółki, o</w:t>
      </w:r>
      <w:r>
        <w:t> </w:t>
      </w:r>
      <w:r w:rsidRPr="00E75B18">
        <w:t xml:space="preserve">której mowa w art. 77 ust. 2 </w:t>
      </w:r>
      <w:r>
        <w:t>us</w:t>
      </w:r>
      <w:r w:rsidRPr="00E75B18">
        <w:t>tawy z dnia 4 października 2018 r. o pracowniczych pla</w:t>
      </w:r>
      <w:r>
        <w:t>nach kapitałowych (Dz. U. z 2023</w:t>
      </w:r>
      <w:r w:rsidRPr="00E75B18">
        <w:t xml:space="preserve"> r. poz. </w:t>
      </w:r>
      <w:r>
        <w:t>46</w:t>
      </w:r>
      <w:r w:rsidRPr="00E75B18">
        <w:t xml:space="preserve">), </w:t>
      </w:r>
      <w:bookmarkStart w:id="21" w:name="_Hlk98071123"/>
      <w:r w:rsidRPr="00E75B18">
        <w:t xml:space="preserve">informacji pochodzących z </w:t>
      </w:r>
      <w:r>
        <w:t xml:space="preserve">systemu CIE, o którym mowa w art. 2 pkt 15 ustawy </w:t>
      </w:r>
      <w:r w:rsidRPr="00E75B18">
        <w:t>z dnia … o Centralnej Informacji Emerytalnej (Dz. U. poz. …), z wyjątkiem informacji emerytalnych</w:t>
      </w:r>
      <w:bookmarkEnd w:id="21"/>
      <w:r w:rsidRPr="00E75B18">
        <w:t xml:space="preserve"> dotyczących poszczególnych osób.”.</w:t>
      </w:r>
    </w:p>
    <w:p w14:paraId="18AC1A0E" w14:textId="64746FFE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CE71DC">
        <w:rPr>
          <w:rStyle w:val="Ppogrubienie"/>
        </w:rPr>
        <w:t> </w:t>
      </w:r>
      <w:r w:rsidRPr="00E75B18">
        <w:rPr>
          <w:rStyle w:val="Ppogrubienie"/>
        </w:rPr>
        <w:t>3</w:t>
      </w:r>
      <w:r>
        <w:rPr>
          <w:rStyle w:val="Ppogrubienie"/>
        </w:rPr>
        <w:t>8</w:t>
      </w:r>
      <w:r w:rsidRPr="00E75B18">
        <w:rPr>
          <w:rStyle w:val="Ppogrubienie"/>
        </w:rPr>
        <w:t>.</w:t>
      </w:r>
      <w:r w:rsidR="00CE71DC">
        <w:t> </w:t>
      </w:r>
      <w:r w:rsidRPr="00E75B18">
        <w:t>W ustawie z dnia 20 kwietnia 2004 r. o indywidualnych kontach emerytalnych oraz indywidualnych kontach zabezpieczenia emerytalnego (Dz.</w:t>
      </w:r>
      <w:r>
        <w:t xml:space="preserve"> </w:t>
      </w:r>
      <w:r w:rsidRPr="00E75B18">
        <w:t>U. z 2022 r. poz. 1792) wprowadza się następujące zmiany:</w:t>
      </w:r>
    </w:p>
    <w:p w14:paraId="1D704F59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w art. 2:</w:t>
      </w:r>
    </w:p>
    <w:p w14:paraId="78A0CF03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pkt 18 otrzymuje brzmienie:</w:t>
      </w:r>
    </w:p>
    <w:p w14:paraId="4C32A372" w14:textId="7075AC42" w:rsidR="00177CDD" w:rsidRPr="00E75B18" w:rsidRDefault="00177CDD" w:rsidP="00177CDD">
      <w:pPr>
        <w:pStyle w:val="ZLITPKTzmpktliter"/>
      </w:pPr>
      <w:r w:rsidRPr="00E75B18">
        <w:t>„18)</w:t>
      </w:r>
      <w:r w:rsidRPr="00E75B18">
        <w:tab/>
        <w:t xml:space="preserve">dane osobowe </w:t>
      </w:r>
      <w:r w:rsidR="003E38A8">
        <w:t>–</w:t>
      </w:r>
      <w:r w:rsidRPr="00E75B18">
        <w:t xml:space="preserve"> imię (imiona) i nazwisko, datę urodzenia, numer PESEL, serię i numer dowodu osobistego lub</w:t>
      </w:r>
      <w:r>
        <w:t xml:space="preserve"> serię i numer</w:t>
      </w:r>
      <w:r w:rsidRPr="00E75B18">
        <w:t xml:space="preserve"> paszportu, bądź innego dokumentu potwierdzającego tożsamość w przypadku osób nieposiadających obywatelstwa polskiego oraz adres korespondencyjny, adres poczty elektronicznej lub numer telefonu </w:t>
      </w:r>
      <w:r>
        <w:t>kontaktowego</w:t>
      </w:r>
      <w:r w:rsidRPr="00E75B18">
        <w:t>;”</w:t>
      </w:r>
      <w:r>
        <w:t>,</w:t>
      </w:r>
    </w:p>
    <w:p w14:paraId="4DB521E8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w pkt 21 kropkę zastępuje się średnikiem i dodaje się pkt 22 w brzmieniu:</w:t>
      </w:r>
    </w:p>
    <w:p w14:paraId="38E2A4C9" w14:textId="77777777" w:rsidR="00177CDD" w:rsidRPr="00E75B18" w:rsidRDefault="00177CDD" w:rsidP="00177CDD">
      <w:pPr>
        <w:pStyle w:val="ZLITPKTzmpktliter"/>
      </w:pPr>
      <w:r w:rsidRPr="00E75B18">
        <w:t>„22)</w:t>
      </w:r>
      <w:r w:rsidRPr="00E75B18">
        <w:tab/>
        <w:t>Centralna Informacja Emerytalna – Centralna Informacja Emerytalna, o któr</w:t>
      </w:r>
      <w:r>
        <w:t>ej</w:t>
      </w:r>
      <w:r w:rsidRPr="00E75B18">
        <w:t xml:space="preserve"> mowa w art. 1</w:t>
      </w:r>
      <w:r>
        <w:t xml:space="preserve"> pkt 1</w:t>
      </w:r>
      <w:r w:rsidRPr="00E75B18">
        <w:t> ustawy z dnia … o Centralnej Informacji Emerytalnej (Dz. U. poz. …).”;</w:t>
      </w:r>
    </w:p>
    <w:p w14:paraId="69D89540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w art. 11:</w:t>
      </w:r>
    </w:p>
    <w:p w14:paraId="34E2971C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w ust. 1 dodaje się zdanie drugie w brzmieniu:</w:t>
      </w:r>
    </w:p>
    <w:p w14:paraId="73CBE55C" w14:textId="213F22F5" w:rsidR="00177CDD" w:rsidRPr="00E75B18" w:rsidRDefault="00177CDD" w:rsidP="00C40ED2">
      <w:pPr>
        <w:pStyle w:val="ZLITFRAGzmlitfragmentunpzdanialiter"/>
      </w:pPr>
      <w:r w:rsidRPr="00E75B18">
        <w:t>„Wskazanie osoby</w:t>
      </w:r>
      <w:r>
        <w:t>, o której mowa w zdaniu pierwszym,</w:t>
      </w:r>
      <w:r w:rsidRPr="00E75B18">
        <w:t xml:space="preserve"> zawiera imię (imiona) i nazwisko oraz numer PESEL, o ile został nadany</w:t>
      </w:r>
      <w:r>
        <w:t xml:space="preserve"> oraz</w:t>
      </w:r>
      <w:r w:rsidRPr="00E75B18">
        <w:t xml:space="preserve"> informację o udziale w środkach, które przypadają tej osobie po śmierci </w:t>
      </w:r>
      <w:r>
        <w:t>oszczędzającego</w:t>
      </w:r>
      <w:r w:rsidRPr="00E75B18">
        <w:t>.”</w:t>
      </w:r>
      <w:r>
        <w:t>,</w:t>
      </w:r>
    </w:p>
    <w:p w14:paraId="702AF29B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</w:r>
      <w:r>
        <w:t xml:space="preserve">po ust. 2 </w:t>
      </w:r>
      <w:r w:rsidRPr="00E75B18">
        <w:t>dodaje się ust. 2a w brzmieniu:</w:t>
      </w:r>
    </w:p>
    <w:p w14:paraId="3AAA0BA3" w14:textId="66FDD00C" w:rsidR="00177CDD" w:rsidRPr="00E75B18" w:rsidRDefault="00177CDD" w:rsidP="00177CDD">
      <w:pPr>
        <w:pStyle w:val="ZLITUSTzmustliter"/>
      </w:pPr>
      <w:r w:rsidRPr="00E75B18">
        <w:t>„2a.</w:t>
      </w:r>
      <w:r w:rsidR="00CE71DC">
        <w:t xml:space="preserve"> </w:t>
      </w:r>
      <w:bookmarkStart w:id="22" w:name="_Hlk108778471"/>
      <w:r w:rsidRPr="00E75B18">
        <w:t xml:space="preserve">Po zawarciu umowy </w:t>
      </w:r>
      <w:r>
        <w:t xml:space="preserve">o prowadzenie IKE lub IKZE </w:t>
      </w:r>
      <w:r w:rsidRPr="00E75B18">
        <w:t xml:space="preserve">wskazanie i zmiana osób, o których mowa w ust. 1, może nastąpić </w:t>
      </w:r>
      <w:r>
        <w:t>przez złożenie</w:t>
      </w:r>
      <w:r w:rsidRPr="00E75B18">
        <w:t xml:space="preserve"> dyspozycji </w:t>
      </w:r>
      <w:r>
        <w:t>za pomocą</w:t>
      </w:r>
      <w:r w:rsidRPr="00E75B18">
        <w:t xml:space="preserve"> syste</w:t>
      </w:r>
      <w:r>
        <w:t>mu</w:t>
      </w:r>
      <w:r w:rsidRPr="00E75B18">
        <w:t xml:space="preserve"> </w:t>
      </w:r>
      <w:r>
        <w:t>CIE</w:t>
      </w:r>
      <w:bookmarkEnd w:id="22"/>
      <w:r>
        <w:t xml:space="preserve">, o którym mowa </w:t>
      </w:r>
      <w:r w:rsidR="00385890">
        <w:t xml:space="preserve">w </w:t>
      </w:r>
      <w:r>
        <w:t>art. 2 pkt 15 ustawy z dnia … o Centralnej Informacji Emerytalnej</w:t>
      </w:r>
      <w:r w:rsidRPr="00E75B18">
        <w:t>.”;</w:t>
      </w:r>
    </w:p>
    <w:p w14:paraId="288D3246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po art. 17 dodaje się art. 17a w brzmieniu:</w:t>
      </w:r>
    </w:p>
    <w:p w14:paraId="4BCE7AE6" w14:textId="6A8644DF" w:rsidR="00177CDD" w:rsidRPr="00E75B18" w:rsidRDefault="00177CDD" w:rsidP="00177CDD">
      <w:pPr>
        <w:pStyle w:val="ZARTzmartartykuempunktem"/>
      </w:pPr>
      <w:r w:rsidRPr="00E75B18">
        <w:t>„Art. 17a.</w:t>
      </w:r>
      <w:r w:rsidR="00CE71DC">
        <w:t xml:space="preserve"> </w:t>
      </w:r>
      <w:r w:rsidRPr="00E75B18">
        <w:t xml:space="preserve">Instytucja finansowa </w:t>
      </w:r>
      <w:r>
        <w:t xml:space="preserve">przekazuje do PFR Portal, o którym mowa w art. 2 pkt 6 ustawy z dnia … o Centralnej Informacji Emerytalnej, w celu </w:t>
      </w:r>
      <w:r w:rsidRPr="00E75B18">
        <w:t>udostępni</w:t>
      </w:r>
      <w:r>
        <w:t>enia</w:t>
      </w:r>
      <w:r w:rsidRPr="00E75B18">
        <w:t xml:space="preserve"> </w:t>
      </w:r>
      <w:r>
        <w:lastRenderedPageBreak/>
        <w:t>oszczędzającemu,</w:t>
      </w:r>
      <w:r w:rsidRPr="00E75B18">
        <w:t xml:space="preserve"> za pomocą </w:t>
      </w:r>
      <w:r>
        <w:t>systemu CIE</w:t>
      </w:r>
      <w:r w:rsidR="00A47955">
        <w:t>,</w:t>
      </w:r>
      <w:r>
        <w:t xml:space="preserve"> dane i informacje, o których mowa w art. 6 ust. 2 i 4 tej ustawy</w:t>
      </w:r>
      <w:r w:rsidRPr="00E75B18">
        <w:t>.”.</w:t>
      </w:r>
    </w:p>
    <w:p w14:paraId="4B4DB0BB" w14:textId="378D44E8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CE71DC">
        <w:rPr>
          <w:rStyle w:val="Ppogrubienie"/>
        </w:rPr>
        <w:t> </w:t>
      </w:r>
      <w:r w:rsidRPr="00E75B18">
        <w:rPr>
          <w:rStyle w:val="Ppogrubienie"/>
        </w:rPr>
        <w:t>3</w:t>
      </w:r>
      <w:r>
        <w:rPr>
          <w:rStyle w:val="Ppogrubienie"/>
        </w:rPr>
        <w:t>9</w:t>
      </w:r>
      <w:r w:rsidRPr="00E75B18">
        <w:rPr>
          <w:rStyle w:val="Ppogrubienie"/>
        </w:rPr>
        <w:t>.</w:t>
      </w:r>
      <w:r w:rsidR="00CE71DC">
        <w:t> </w:t>
      </w:r>
      <w:r w:rsidRPr="00E75B18">
        <w:t xml:space="preserve">W ustawie z dnia 20 kwietnia 2004 r. o pracowniczych programach emerytalnych (Dz. U. z 2021 r. poz. 2139 </w:t>
      </w:r>
      <w:r>
        <w:t>oraz</w:t>
      </w:r>
      <w:r w:rsidRPr="00E75B18">
        <w:t xml:space="preserve"> z 2022 r. poz. 904) wprowadza się następujące zmiany:</w:t>
      </w:r>
    </w:p>
    <w:p w14:paraId="7E81D457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w art. 8 w ust. 3 zdanie drugie otrzymuje brzmienie:</w:t>
      </w:r>
    </w:p>
    <w:p w14:paraId="55BC08B6" w14:textId="16385940" w:rsidR="00177CDD" w:rsidRPr="00E75B18" w:rsidRDefault="00177CDD" w:rsidP="00C40ED2">
      <w:pPr>
        <w:pStyle w:val="ZFRAGzmfragmentunpzdaniaartykuempunktem"/>
      </w:pPr>
      <w:r w:rsidRPr="00E75B18">
        <w:t xml:space="preserve">„Zarządzający udostępnia uczestnikowi informację, o której mowa w ust. 1, za pomocą </w:t>
      </w:r>
      <w:r>
        <w:t xml:space="preserve">systemu CIE, o którym mowa w art. 2 pkt 15 </w:t>
      </w:r>
      <w:r w:rsidRPr="00E75B18">
        <w:t>ustawy z dnia …</w:t>
      </w:r>
      <w:r>
        <w:t xml:space="preserve"> </w:t>
      </w:r>
      <w:r w:rsidRPr="00E75B18">
        <w:t xml:space="preserve">o Centralnej Informacji Emerytalnej (Dz. U. </w:t>
      </w:r>
      <w:r>
        <w:t xml:space="preserve">poz. </w:t>
      </w:r>
      <w:r w:rsidRPr="00E75B18">
        <w:t>...), a na jego wniosek sporządza tę informację w postaci papierowej.”;</w:t>
      </w:r>
    </w:p>
    <w:p w14:paraId="29A718BE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w art. 22b dodaje się ust. 12 w brzmieniu:</w:t>
      </w:r>
    </w:p>
    <w:p w14:paraId="0A6CF6B6" w14:textId="37F82592" w:rsidR="00177CDD" w:rsidRDefault="00177CDD" w:rsidP="00177CDD">
      <w:pPr>
        <w:pStyle w:val="ZUSTzmustartykuempunktem"/>
      </w:pPr>
      <w:r w:rsidRPr="00E75B18">
        <w:t>„12.</w:t>
      </w:r>
      <w:r w:rsidR="00CE71DC">
        <w:t xml:space="preserve"> </w:t>
      </w:r>
      <w:r w:rsidRPr="00E75B18">
        <w:t xml:space="preserve">Fundusz emerytalny udostępnia uczestnikowi programu informację, o której mowa w ust. 1, także za pomocą </w:t>
      </w:r>
      <w:r>
        <w:t>systemu CIE.</w:t>
      </w:r>
      <w:r w:rsidRPr="00E75B18">
        <w:t>”;</w:t>
      </w:r>
    </w:p>
    <w:p w14:paraId="114154C0" w14:textId="77777777" w:rsidR="00177CDD" w:rsidRPr="00E75B18" w:rsidRDefault="00177CDD" w:rsidP="00177CDD">
      <w:pPr>
        <w:pStyle w:val="PKTpunkt"/>
      </w:pPr>
      <w:r>
        <w:t>3)</w:t>
      </w:r>
      <w:r>
        <w:tab/>
        <w:t>w art. 22e dotychczasową treść oznacza się jako ust. 1 i dodaje się ust. 2 w brzmieniu</w:t>
      </w:r>
      <w:r w:rsidRPr="00E75B18">
        <w:t>:</w:t>
      </w:r>
    </w:p>
    <w:p w14:paraId="125CF8CF" w14:textId="0985BBD9" w:rsidR="00177CDD" w:rsidRPr="00E75B18" w:rsidRDefault="00177CDD" w:rsidP="00177CDD">
      <w:pPr>
        <w:pStyle w:val="ZUSTzmustartykuempunktem"/>
      </w:pPr>
      <w:r w:rsidRPr="00E75B18">
        <w:t>„</w:t>
      </w:r>
      <w:r>
        <w:t xml:space="preserve">2. </w:t>
      </w:r>
      <w:r w:rsidRPr="00E75B18">
        <w:t xml:space="preserve">Zarządzający udostępnia uczestnikowi informację, o której mowa w ust. 1, za pomocą </w:t>
      </w:r>
      <w:r>
        <w:t xml:space="preserve">systemu CIE, o którym mowa w art. 2 pkt 15 </w:t>
      </w:r>
      <w:r w:rsidRPr="00E75B18">
        <w:t>ustawy z dnia …</w:t>
      </w:r>
      <w:r>
        <w:t xml:space="preserve"> </w:t>
      </w:r>
      <w:r w:rsidRPr="00E75B18">
        <w:t>o Centralnej Inform</w:t>
      </w:r>
      <w:r>
        <w:t>acji Emerytalnej</w:t>
      </w:r>
      <w:r w:rsidRPr="00E75B18">
        <w:t>.”;</w:t>
      </w:r>
    </w:p>
    <w:p w14:paraId="13C1D360" w14:textId="77777777" w:rsidR="00177CDD" w:rsidRPr="00E75B18" w:rsidRDefault="00177CDD" w:rsidP="00177CDD">
      <w:pPr>
        <w:pStyle w:val="PKTpunkt"/>
      </w:pPr>
      <w:r>
        <w:t>4</w:t>
      </w:r>
      <w:r w:rsidRPr="00E75B18">
        <w:t>)</w:t>
      </w:r>
      <w:r w:rsidRPr="00E75B18">
        <w:tab/>
      </w:r>
      <w:r>
        <w:t xml:space="preserve">po art. 22e </w:t>
      </w:r>
      <w:r w:rsidRPr="00E75B18">
        <w:t>dodaje się art. 2</w:t>
      </w:r>
      <w:r>
        <w:t>2</w:t>
      </w:r>
      <w:r w:rsidRPr="00E75B18">
        <w:t>f w brzmieniu:</w:t>
      </w:r>
    </w:p>
    <w:p w14:paraId="0DD6C9DE" w14:textId="0518DCD2" w:rsidR="00177CDD" w:rsidRPr="00E75B18" w:rsidRDefault="00177CDD" w:rsidP="00C40ED2">
      <w:pPr>
        <w:pStyle w:val="ZARTzmartartykuempunktem"/>
      </w:pPr>
      <w:r w:rsidRPr="00E75B18">
        <w:t>„Art. 2</w:t>
      </w:r>
      <w:r>
        <w:t>2</w:t>
      </w:r>
      <w:r w:rsidRPr="00E75B18">
        <w:t>f. Zarządzający</w:t>
      </w:r>
      <w:r>
        <w:t xml:space="preserve"> przekazuje do PFR Portal, o którym mowa w art. 2 pkt 6 ustawy z dnia … o Centralnej Informacji Emerytalnej, w celu</w:t>
      </w:r>
      <w:r w:rsidRPr="00E75B18">
        <w:t xml:space="preserve"> udostępni</w:t>
      </w:r>
      <w:r>
        <w:t>enia</w:t>
      </w:r>
      <w:r w:rsidRPr="00E75B18">
        <w:t xml:space="preserve"> uczestnikowi programu</w:t>
      </w:r>
      <w:r w:rsidR="00E4760C">
        <w:t>,</w:t>
      </w:r>
      <w:r w:rsidRPr="00E75B18">
        <w:t xml:space="preserve"> za pomocą</w:t>
      </w:r>
      <w:r>
        <w:t xml:space="preserve"> systemu CIE, dane i informacje, o których mowa w art. 6 ust. 2 i 4 tej ustawy</w:t>
      </w:r>
      <w:r w:rsidRPr="00E75B18">
        <w:t>.”;</w:t>
      </w:r>
    </w:p>
    <w:p w14:paraId="040B01C6" w14:textId="77777777" w:rsidR="00177CDD" w:rsidRPr="00E75B18" w:rsidRDefault="00177CDD" w:rsidP="00177CDD">
      <w:pPr>
        <w:pStyle w:val="PKTpunkt"/>
      </w:pPr>
      <w:r>
        <w:t>5</w:t>
      </w:r>
      <w:r w:rsidRPr="00E75B18">
        <w:t>)</w:t>
      </w:r>
      <w:r w:rsidRPr="00E75B18">
        <w:tab/>
        <w:t xml:space="preserve">w art. 48 </w:t>
      </w:r>
      <w:r>
        <w:t xml:space="preserve">w </w:t>
      </w:r>
      <w:r w:rsidRPr="00E75B18">
        <w:t>ust. 2 dodaje się zdanie drugie w brzmieniu:</w:t>
      </w:r>
    </w:p>
    <w:p w14:paraId="354FBE48" w14:textId="77777777" w:rsidR="00177CDD" w:rsidRPr="00E75B18" w:rsidRDefault="00177CDD" w:rsidP="00C40ED2">
      <w:pPr>
        <w:pStyle w:val="ZFRAGzmfragmentunpzdaniaartykuempunktem"/>
      </w:pPr>
      <w:r w:rsidRPr="00E75B18">
        <w:t xml:space="preserve">„Wskazanie osoby uprawnionej zawiera imię (imiona) i nazwisko oraz numer PESEL, o ile został nadany, oraz może zawierać informację o udziale w środkach, które przypadają tej osobie po śmierci </w:t>
      </w:r>
      <w:r>
        <w:t>uczestnika</w:t>
      </w:r>
      <w:r w:rsidRPr="00E75B18">
        <w:t>.”</w:t>
      </w:r>
      <w:r>
        <w:t>.</w:t>
      </w:r>
    </w:p>
    <w:p w14:paraId="4F439038" w14:textId="70311734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CE71DC">
        <w:rPr>
          <w:rStyle w:val="Ppogrubienie"/>
        </w:rPr>
        <w:t> </w:t>
      </w:r>
      <w:r>
        <w:rPr>
          <w:rStyle w:val="Ppogrubienie"/>
        </w:rPr>
        <w:t>40</w:t>
      </w:r>
      <w:r w:rsidRPr="00E75B18">
        <w:rPr>
          <w:rStyle w:val="Ppogrubienie"/>
        </w:rPr>
        <w:t>.</w:t>
      </w:r>
      <w:r w:rsidR="00CE71DC">
        <w:t> </w:t>
      </w:r>
      <w:r w:rsidRPr="00E75B18">
        <w:t>W ustawie z dnia 27 maja 2004 r. o funduszach inwestycyjnych i zarządzaniu alternatywnymi funduszami inwestycyjnymi (Dz. U. z 202</w:t>
      </w:r>
      <w:r>
        <w:t>2</w:t>
      </w:r>
      <w:r w:rsidRPr="00E75B18">
        <w:t xml:space="preserve"> r. poz. </w:t>
      </w:r>
      <w:r>
        <w:t>1523, 1488, 1933, 2185 i 2640</w:t>
      </w:r>
      <w:r w:rsidRPr="00E75B18">
        <w:t>) w art. 282</w:t>
      </w:r>
      <w:r>
        <w:t xml:space="preserve"> w</w:t>
      </w:r>
      <w:r w:rsidRPr="00E75B18">
        <w:t xml:space="preserve"> ust. 3 w pkt 8 kropkę zastępuje się średnikiem </w:t>
      </w:r>
      <w:r>
        <w:t>i</w:t>
      </w:r>
      <w:r w:rsidRPr="00E75B18">
        <w:t xml:space="preserve"> dodaje</w:t>
      </w:r>
      <w:r>
        <w:t xml:space="preserve"> się</w:t>
      </w:r>
      <w:r w:rsidRPr="00E75B18">
        <w:t xml:space="preserve"> pkt 9 w brzmieniu:</w:t>
      </w:r>
    </w:p>
    <w:p w14:paraId="6E0099CB" w14:textId="260C9ABD" w:rsidR="00177CDD" w:rsidRPr="00E75B18" w:rsidRDefault="00177CDD" w:rsidP="00177CDD">
      <w:pPr>
        <w:pStyle w:val="ZPKTzmpktartykuempunktem"/>
      </w:pPr>
      <w:r w:rsidRPr="00E75B18">
        <w:t>„9)</w:t>
      </w:r>
      <w:r w:rsidRPr="00E75B18">
        <w:tab/>
        <w:t xml:space="preserve">na zasadach i w </w:t>
      </w:r>
      <w:r>
        <w:t>zakresie</w:t>
      </w:r>
      <w:r w:rsidRPr="00E75B18">
        <w:t xml:space="preserve"> określony</w:t>
      </w:r>
      <w:r>
        <w:t>m</w:t>
      </w:r>
      <w:r w:rsidRPr="00E75B18">
        <w:t xml:space="preserve"> w ustawie z dnia … o Centralnej Informacji Emerytalnej (Dz. U. </w:t>
      </w:r>
      <w:r>
        <w:t>poz. …</w:t>
      </w:r>
      <w:r w:rsidRPr="00E75B18">
        <w:t>).”.</w:t>
      </w:r>
    </w:p>
    <w:p w14:paraId="2818FEB4" w14:textId="779CE577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lastRenderedPageBreak/>
        <w:t>Art.</w:t>
      </w:r>
      <w:r w:rsidR="003E38A8">
        <w:rPr>
          <w:rStyle w:val="Ppogrubienie"/>
        </w:rPr>
        <w:t> </w:t>
      </w:r>
      <w:r>
        <w:rPr>
          <w:rStyle w:val="Ppogrubienie"/>
        </w:rPr>
        <w:t>41</w:t>
      </w:r>
      <w:r w:rsidRPr="00C40ED2">
        <w:rPr>
          <w:rStyle w:val="Ppogrubienie"/>
        </w:rPr>
        <w:t>.</w:t>
      </w:r>
      <w:r w:rsidR="003E38A8">
        <w:t> </w:t>
      </w:r>
      <w:r w:rsidRPr="00E75B18">
        <w:t>W ustawie z dnia 29 lipca 2005 r. o obrocie instrumentami finansowymi (Dz.</w:t>
      </w:r>
      <w:r>
        <w:t> </w:t>
      </w:r>
      <w:r w:rsidRPr="00E75B18">
        <w:t xml:space="preserve">U. z 2022 r. poz. </w:t>
      </w:r>
      <w:r>
        <w:t>1500, 1488, 1933, 2185 i 2640 oraz z 2023 poz. 180</w:t>
      </w:r>
      <w:r w:rsidRPr="00E75B18">
        <w:t xml:space="preserve">) w art. 150 w ust. 1 w pkt 24 kropkę zastępuje się średnikiem i dodaje </w:t>
      </w:r>
      <w:r>
        <w:t xml:space="preserve">się </w:t>
      </w:r>
      <w:r w:rsidRPr="00E75B18">
        <w:t>pkt 25 w brzmieniu:</w:t>
      </w:r>
    </w:p>
    <w:p w14:paraId="61EFFFE7" w14:textId="7F32DCD1" w:rsidR="00177CDD" w:rsidRPr="00E75B18" w:rsidRDefault="00177CDD" w:rsidP="00C40ED2">
      <w:pPr>
        <w:pStyle w:val="ZPKTzmpktartykuempunktem"/>
      </w:pPr>
      <w:r w:rsidRPr="00E75B18">
        <w:t>„25)</w:t>
      </w:r>
      <w:r w:rsidRPr="00E75B18">
        <w:tab/>
        <w:t xml:space="preserve">spółce, o której mowa w art. 77 ust. 2 </w:t>
      </w:r>
      <w:r>
        <w:t>us</w:t>
      </w:r>
      <w:r w:rsidRPr="00E75B18">
        <w:t>tawy z dnia 4 października 2018 r. o pracowniczych pla</w:t>
      </w:r>
      <w:r>
        <w:t>nach kapitałowych (Dz. U. z 2023</w:t>
      </w:r>
      <w:r w:rsidRPr="00E75B18">
        <w:t xml:space="preserve"> r. poz. </w:t>
      </w:r>
      <w:r>
        <w:t>46</w:t>
      </w:r>
      <w:r w:rsidRPr="00E75B18">
        <w:t>) lub przedsiębiorcy wykonując</w:t>
      </w:r>
      <w:r>
        <w:t>emu</w:t>
      </w:r>
      <w:r w:rsidRPr="00E75B18">
        <w:t xml:space="preserve"> zadania powierzone przez tę spółkę </w:t>
      </w:r>
      <w:r>
        <w:t>na podstawie przepisów ustawy z dnia … o Centralnej Informacji Emerytalnej (</w:t>
      </w:r>
      <w:r w:rsidRPr="005D66CB">
        <w:t>Dz. U. poz. …</w:t>
      </w:r>
      <w:r>
        <w:t xml:space="preserve">) </w:t>
      </w:r>
      <w:r w:rsidRPr="00E75B18">
        <w:t xml:space="preserve">– w trybie i w zakresie określonym w przepisach </w:t>
      </w:r>
      <w:r>
        <w:t xml:space="preserve">tej </w:t>
      </w:r>
      <w:r w:rsidRPr="00E75B18">
        <w:t>ustawy</w:t>
      </w:r>
      <w:r>
        <w:t>.</w:t>
      </w:r>
      <w:r w:rsidRPr="00E75B18">
        <w:t>”.</w:t>
      </w:r>
    </w:p>
    <w:p w14:paraId="4F3929D1" w14:textId="7E6E09EB" w:rsidR="00177CDD" w:rsidRPr="00E75B18" w:rsidRDefault="00177CDD" w:rsidP="00177CDD">
      <w:pPr>
        <w:pStyle w:val="ARTartustawynprozporzdzenia"/>
      </w:pPr>
      <w:r w:rsidRPr="00DF601A">
        <w:rPr>
          <w:rStyle w:val="Ppogrubienie"/>
        </w:rPr>
        <w:t>Art.</w:t>
      </w:r>
      <w:r w:rsidR="003E38A8">
        <w:rPr>
          <w:rStyle w:val="Ppogrubienie"/>
        </w:rPr>
        <w:t> </w:t>
      </w:r>
      <w:r>
        <w:rPr>
          <w:rStyle w:val="Ppogrubienie"/>
        </w:rPr>
        <w:t>42</w:t>
      </w:r>
      <w:r w:rsidRPr="00E75B18">
        <w:rPr>
          <w:rStyle w:val="Ppogrubienie"/>
        </w:rPr>
        <w:t>.</w:t>
      </w:r>
      <w:r w:rsidR="003E38A8">
        <w:t> </w:t>
      </w:r>
      <w:r w:rsidRPr="00E75B18">
        <w:t xml:space="preserve">W ustawie z dnia 6 sierpnia 2010 r. o dowodach osobistych (Dz. U. z 2022 r. poz. 671) w art. 66 w ust. 3 w pkt 15 kropkę zastępuje się średnikiem </w:t>
      </w:r>
      <w:r>
        <w:t>i</w:t>
      </w:r>
      <w:r w:rsidRPr="00E75B18">
        <w:t xml:space="preserve"> dodaje się pkt 16 w brzmieniu:</w:t>
      </w:r>
    </w:p>
    <w:p w14:paraId="5F061C27" w14:textId="77777777" w:rsidR="00177CDD" w:rsidRPr="00E75B18" w:rsidRDefault="00177CDD" w:rsidP="00177CDD">
      <w:pPr>
        <w:pStyle w:val="ZPKTzmpktartykuempunktem"/>
      </w:pPr>
      <w:r w:rsidRPr="00E75B18">
        <w:t>„16)</w:t>
      </w:r>
      <w:r w:rsidRPr="00E75B18">
        <w:tab/>
        <w:t xml:space="preserve">spółka, o której mowa w art. 77 ust. 2 </w:t>
      </w:r>
      <w:r>
        <w:t>us</w:t>
      </w:r>
      <w:r w:rsidRPr="00E75B18">
        <w:t>tawy z dnia 4 października 2018 r. o pracowniczych pla</w:t>
      </w:r>
      <w:r>
        <w:t>nach kapitałowych (Dz. U. z 2023</w:t>
      </w:r>
      <w:r w:rsidRPr="00E75B18">
        <w:t xml:space="preserve"> r. poz. </w:t>
      </w:r>
      <w:r>
        <w:t>46</w:t>
      </w:r>
      <w:r w:rsidRPr="00E75B18">
        <w:t>).”.</w:t>
      </w:r>
    </w:p>
    <w:p w14:paraId="0872ED39" w14:textId="61929718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3E38A8">
        <w:rPr>
          <w:rStyle w:val="Ppogrubienie"/>
        </w:rPr>
        <w:t> </w:t>
      </w:r>
      <w:r w:rsidRPr="00E75B18">
        <w:rPr>
          <w:rStyle w:val="Ppogrubienie"/>
        </w:rPr>
        <w:t>4</w:t>
      </w:r>
      <w:r>
        <w:rPr>
          <w:rStyle w:val="Ppogrubienie"/>
        </w:rPr>
        <w:t>3</w:t>
      </w:r>
      <w:r w:rsidRPr="00E75B18">
        <w:rPr>
          <w:rStyle w:val="Ppogrubienie"/>
        </w:rPr>
        <w:t>.</w:t>
      </w:r>
      <w:r w:rsidR="003E38A8">
        <w:t> </w:t>
      </w:r>
      <w:r w:rsidRPr="00E75B18">
        <w:t>W ustawie z dnia 24 września 2010 r. o ewidencji ludności (Dz. U. z 2022 r. poz. </w:t>
      </w:r>
      <w:r>
        <w:t>11</w:t>
      </w:r>
      <w:r w:rsidRPr="00E75B18">
        <w:t>91</w:t>
      </w:r>
      <w:r>
        <w:t xml:space="preserve"> oraz z 2023 r. poz. 497</w:t>
      </w:r>
      <w:r w:rsidRPr="00E75B18">
        <w:t xml:space="preserve">) w art. 46 w ust. 1 w pkt 6 kropkę zastępuje się średnikiem i dodaje </w:t>
      </w:r>
      <w:r>
        <w:t xml:space="preserve">się </w:t>
      </w:r>
      <w:r w:rsidRPr="00E75B18">
        <w:t>pkt 7 w brzmieniu:</w:t>
      </w:r>
    </w:p>
    <w:p w14:paraId="3C034A25" w14:textId="77777777" w:rsidR="00177CDD" w:rsidRPr="00E75B18" w:rsidRDefault="00177CDD" w:rsidP="00177CDD">
      <w:pPr>
        <w:pStyle w:val="ZPKTzmpktartykuempunktem"/>
      </w:pPr>
      <w:r w:rsidRPr="00E75B18">
        <w:t>„7)</w:t>
      </w:r>
      <w:r w:rsidRPr="00E75B18">
        <w:tab/>
        <w:t xml:space="preserve">spółce, o której mowa w art. 77 ust. 2 </w:t>
      </w:r>
      <w:r>
        <w:t>us</w:t>
      </w:r>
      <w:r w:rsidRPr="00E75B18">
        <w:t>tawy z dnia 4 października 2018 r. o pracowniczych pla</w:t>
      </w:r>
      <w:r>
        <w:t>nach kapitałowych (Dz. U. z 2023</w:t>
      </w:r>
      <w:r w:rsidRPr="00E75B18">
        <w:t xml:space="preserve"> r. poz. </w:t>
      </w:r>
      <w:r>
        <w:t>46</w:t>
      </w:r>
      <w:r w:rsidRPr="00E75B18">
        <w:t xml:space="preserve">), w zakresie niezbędnym do </w:t>
      </w:r>
      <w:r>
        <w:t xml:space="preserve">realizacji </w:t>
      </w:r>
      <w:r w:rsidRPr="00E75B18">
        <w:t xml:space="preserve">zadań, o których mowa w ustawie z dnia … o Centralnej Informacji Emerytalnej (Dz. U. </w:t>
      </w:r>
      <w:r>
        <w:t>po</w:t>
      </w:r>
      <w:r w:rsidRPr="00E75B18">
        <w:t>z</w:t>
      </w:r>
      <w:r>
        <w:t>.</w:t>
      </w:r>
      <w:r w:rsidRPr="00E75B18">
        <w:t xml:space="preserve"> …).”.</w:t>
      </w:r>
    </w:p>
    <w:p w14:paraId="65404E3F" w14:textId="68A4DC6B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3E38A8">
        <w:rPr>
          <w:rStyle w:val="Ppogrubienie"/>
        </w:rPr>
        <w:t> </w:t>
      </w:r>
      <w:r w:rsidRPr="00E75B18">
        <w:rPr>
          <w:rStyle w:val="Ppogrubienie"/>
        </w:rPr>
        <w:t>4</w:t>
      </w:r>
      <w:r>
        <w:rPr>
          <w:rStyle w:val="Ppogrubienie"/>
        </w:rPr>
        <w:t>4</w:t>
      </w:r>
      <w:r w:rsidRPr="00E75B18">
        <w:rPr>
          <w:rStyle w:val="Ppogrubienie"/>
        </w:rPr>
        <w:t>.</w:t>
      </w:r>
      <w:r w:rsidR="003E38A8">
        <w:t> </w:t>
      </w:r>
      <w:r w:rsidRPr="00E75B18">
        <w:t>W ustawie z dnia 11 września 2015 r. o działalności ubezpieczeniowej i</w:t>
      </w:r>
      <w:r>
        <w:t> </w:t>
      </w:r>
      <w:r w:rsidRPr="00E75B18">
        <w:t>reasekuracyjnej (Dz. U. z 202</w:t>
      </w:r>
      <w:r>
        <w:t>2</w:t>
      </w:r>
      <w:r w:rsidRPr="00E75B18">
        <w:t xml:space="preserve"> r. poz. </w:t>
      </w:r>
      <w:r>
        <w:t>2283 i 2640</w:t>
      </w:r>
      <w:r w:rsidRPr="00E75B18">
        <w:t xml:space="preserve">) w art. 35 </w:t>
      </w:r>
      <w:r>
        <w:t xml:space="preserve">po ust. 2 </w:t>
      </w:r>
      <w:r w:rsidRPr="00E75B18">
        <w:t>dodaje się ust. 2a w</w:t>
      </w:r>
      <w:r>
        <w:t> </w:t>
      </w:r>
      <w:r w:rsidRPr="00E75B18">
        <w:t>brzmieniu:</w:t>
      </w:r>
    </w:p>
    <w:p w14:paraId="6F06BACC" w14:textId="69D2FE68" w:rsidR="00177CDD" w:rsidRPr="00E75B18" w:rsidRDefault="00177CDD" w:rsidP="00177CDD">
      <w:pPr>
        <w:pStyle w:val="ZUSTzmustartykuempunktem"/>
      </w:pPr>
      <w:r w:rsidRPr="00E75B18">
        <w:t>„2a.</w:t>
      </w:r>
      <w:r w:rsidR="003E38A8">
        <w:t xml:space="preserve"> </w:t>
      </w:r>
      <w:r w:rsidRPr="00E75B18">
        <w:t>Obowiązek zachowania tajemnicy, o którym mowa w ust. 1, nie dotyczy informacji udzielanych na zasadach i w zakresie określonym w przepisach ustawy z dnia ... o Centralnej Informacji Emerytalnej (Dz. U</w:t>
      </w:r>
      <w:r>
        <w:t>. poz.</w:t>
      </w:r>
      <w:r w:rsidRPr="00E75B18">
        <w:t xml:space="preserve"> ...).”.</w:t>
      </w:r>
    </w:p>
    <w:p w14:paraId="7039243C" w14:textId="32BA883A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3E38A8">
        <w:rPr>
          <w:rStyle w:val="Ppogrubienie"/>
        </w:rPr>
        <w:t> </w:t>
      </w:r>
      <w:r w:rsidRPr="00E75B18">
        <w:rPr>
          <w:rStyle w:val="Ppogrubienie"/>
        </w:rPr>
        <w:t>4</w:t>
      </w:r>
      <w:r>
        <w:rPr>
          <w:rStyle w:val="Ppogrubienie"/>
        </w:rPr>
        <w:t>5</w:t>
      </w:r>
      <w:r w:rsidRPr="00E75B18">
        <w:rPr>
          <w:rStyle w:val="Ppogrubienie"/>
        </w:rPr>
        <w:t>.</w:t>
      </w:r>
      <w:r w:rsidR="003E38A8">
        <w:t> </w:t>
      </w:r>
      <w:r>
        <w:t>W ustawie</w:t>
      </w:r>
      <w:r w:rsidRPr="00E75B18">
        <w:t xml:space="preserve"> z dnia 4 października 2018 r. o pracowniczych pla</w:t>
      </w:r>
      <w:r>
        <w:t>nach kapitałowych (Dz. U. z 2023</w:t>
      </w:r>
      <w:r w:rsidRPr="00E75B18">
        <w:t xml:space="preserve"> r. poz. </w:t>
      </w:r>
      <w:r>
        <w:t>46</w:t>
      </w:r>
      <w:r w:rsidRPr="00E75B18">
        <w:t>) wprowadza się następujące zmiany:</w:t>
      </w:r>
    </w:p>
    <w:p w14:paraId="5B300303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>w art. 74:</w:t>
      </w:r>
    </w:p>
    <w:p w14:paraId="5BF0759C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ust. 1 otrzymuje brzmienie:</w:t>
      </w:r>
    </w:p>
    <w:p w14:paraId="32DCD49D" w14:textId="5DFBF9E4" w:rsidR="00177CDD" w:rsidRPr="00E75B18" w:rsidRDefault="00177CDD" w:rsidP="00177CDD">
      <w:pPr>
        <w:pStyle w:val="ZLITUSTzmustliter"/>
      </w:pPr>
      <w:r w:rsidRPr="00E75B18">
        <w:t>„1.</w:t>
      </w:r>
      <w:r w:rsidR="003E38A8">
        <w:t xml:space="preserve"> </w:t>
      </w:r>
      <w:r w:rsidRPr="00E75B18">
        <w:t xml:space="preserve">Ewidencję uczestników PPK tworzy się na podstawie danych wynikających z zapisów na rachunkach PPK uczestników PPK oraz </w:t>
      </w:r>
      <w:r>
        <w:t>danych otrzymanych</w:t>
      </w:r>
      <w:r w:rsidRPr="00E75B18">
        <w:t xml:space="preserve"> z</w:t>
      </w:r>
      <w:r>
        <w:t xml:space="preserve">a </w:t>
      </w:r>
      <w:r>
        <w:lastRenderedPageBreak/>
        <w:t>pomocą systemu CIE,</w:t>
      </w:r>
      <w:r w:rsidRPr="00621D7B">
        <w:t xml:space="preserve"> </w:t>
      </w:r>
      <w:r>
        <w:t>o którym mowa w art. 2 pkt 15</w:t>
      </w:r>
      <w:r w:rsidRPr="00621D7B">
        <w:t xml:space="preserve"> ustawy z dnia …</w:t>
      </w:r>
      <w:r>
        <w:t xml:space="preserve"> </w:t>
      </w:r>
      <w:r w:rsidRPr="00621D7B">
        <w:t xml:space="preserve">o Centralnej Informacji Emerytalnej (Dz. U. </w:t>
      </w:r>
      <w:r>
        <w:t xml:space="preserve">poz. </w:t>
      </w:r>
      <w:r w:rsidRPr="00621D7B">
        <w:t>...)</w:t>
      </w:r>
      <w:r w:rsidR="00D34976">
        <w:t>,</w:t>
      </w:r>
      <w:r w:rsidRPr="00E75B18">
        <w:t xml:space="preserve"> w celu aktualizacji i uzupełnienia</w:t>
      </w:r>
      <w:r>
        <w:t xml:space="preserve"> danych w tej ewidencji</w:t>
      </w:r>
      <w:r w:rsidRPr="00E75B18">
        <w:t>.”,</w:t>
      </w:r>
    </w:p>
    <w:p w14:paraId="5CD556F0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 xml:space="preserve">w ust. 2 w pkt 12 kropkę zastępuje się średnikiem </w:t>
      </w:r>
      <w:r>
        <w:t>i</w:t>
      </w:r>
      <w:r w:rsidRPr="00E75B18">
        <w:t xml:space="preserve"> dodaje się pkt 13 w</w:t>
      </w:r>
      <w:r>
        <w:t> </w:t>
      </w:r>
      <w:r w:rsidRPr="00E75B18">
        <w:t>brzmieniu:</w:t>
      </w:r>
    </w:p>
    <w:p w14:paraId="7F750F19" w14:textId="77777777" w:rsidR="00177CDD" w:rsidRPr="00E75B18" w:rsidRDefault="00177CDD" w:rsidP="00177CDD">
      <w:pPr>
        <w:pStyle w:val="ZLITPKTzmpktliter"/>
      </w:pPr>
      <w:r w:rsidRPr="00E75B18">
        <w:t>„13)</w:t>
      </w:r>
      <w:r w:rsidRPr="00E75B18">
        <w:tab/>
        <w:t>dane osoby uprawnionej albo osób uprawnionych, obejmujące imię (imiona) i</w:t>
      </w:r>
      <w:r>
        <w:t> </w:t>
      </w:r>
      <w:r w:rsidRPr="00E75B18">
        <w:t>nazwisko oraz numer PESEL, o ile został nadany, a także udział w środkach, które przypadają tej osobie.”;</w:t>
      </w:r>
    </w:p>
    <w:p w14:paraId="48D13116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>w art. 76</w:t>
      </w:r>
      <w:r>
        <w:t xml:space="preserve"> w </w:t>
      </w:r>
      <w:r w:rsidRPr="00E75B18">
        <w:t>ust. 1 pkt 2 otrzymuje brzmienie:</w:t>
      </w:r>
    </w:p>
    <w:p w14:paraId="1C54EE57" w14:textId="77777777" w:rsidR="00177CDD" w:rsidRPr="00E75B18" w:rsidRDefault="00177CDD" w:rsidP="00C40ED2">
      <w:pPr>
        <w:pStyle w:val="ZPKTzmpktartykuempunktem"/>
      </w:pPr>
      <w:r w:rsidRPr="00E75B18">
        <w:t>„2)</w:t>
      </w:r>
      <w:r w:rsidRPr="00E75B18">
        <w:tab/>
        <w:t>operatorowi portalu, o którym mowa w art. 77 ust. 2:</w:t>
      </w:r>
    </w:p>
    <w:p w14:paraId="01482ED0" w14:textId="77777777" w:rsidR="00177CDD" w:rsidRPr="00E75B18" w:rsidRDefault="00177CDD" w:rsidP="00177CDD">
      <w:pPr>
        <w:pStyle w:val="ZLITwPKTzmlitwpktartykuempunktem"/>
      </w:pPr>
      <w:r w:rsidRPr="00E75B18">
        <w:t>a)</w:t>
      </w:r>
      <w:r w:rsidRPr="00E75B18">
        <w:tab/>
        <w:t>oświadczenia i dokumenty, o których mowa w art. 60 ust. 1 i 2, informacje, dane oraz dokumenty, o których mowa w art. 71–73, w celu realizacji zadań, o których mowa w art. 77 ust. 3, oraz dane, o których mowa w art. 74 ust. 2, w celu realizacji zadania, o którym mowa w art. 77 ust. 3 pkt 4</w:t>
      </w:r>
      <w:r>
        <w:t>,</w:t>
      </w:r>
    </w:p>
    <w:p w14:paraId="4938A5AC" w14:textId="77777777" w:rsidR="00177CDD" w:rsidRPr="00E75B18" w:rsidRDefault="00177CDD" w:rsidP="00177CDD">
      <w:pPr>
        <w:pStyle w:val="ZLITwPKTzmlitwpktartykuempunktem"/>
      </w:pPr>
      <w:r w:rsidRPr="00E75B18">
        <w:t>b)</w:t>
      </w:r>
      <w:r w:rsidRPr="00E75B18">
        <w:tab/>
      </w:r>
      <w:r>
        <w:t xml:space="preserve">dane i </w:t>
      </w:r>
      <w:r w:rsidRPr="00E75B18">
        <w:t>informacje</w:t>
      </w:r>
      <w:r>
        <w:t>, o których mowa w art. 6 ust. 2 i 4 ustawy z dnia … o Centralnej Informacji Emerytalnej</w:t>
      </w:r>
      <w:r w:rsidRPr="00E75B18">
        <w:t xml:space="preserve">, w celu realizacji zadań określonych w </w:t>
      </w:r>
      <w:r>
        <w:t xml:space="preserve">tej </w:t>
      </w:r>
      <w:r w:rsidRPr="00E75B18">
        <w:t>ustawie</w:t>
      </w:r>
      <w:r>
        <w:t>;</w:t>
      </w:r>
      <w:r w:rsidRPr="00E75B18">
        <w:t>”</w:t>
      </w:r>
      <w:r>
        <w:t>.</w:t>
      </w:r>
    </w:p>
    <w:p w14:paraId="1D389599" w14:textId="2D7FC934" w:rsidR="00177CDD" w:rsidRPr="00E75B18" w:rsidRDefault="00177CDD" w:rsidP="00177CDD">
      <w:pPr>
        <w:pStyle w:val="ARTartustawynprozporzdzenia"/>
      </w:pPr>
      <w:r>
        <w:rPr>
          <w:rStyle w:val="Ppogrubienie"/>
        </w:rPr>
        <w:t>Art.</w:t>
      </w:r>
      <w:r w:rsidR="003E38A8">
        <w:rPr>
          <w:rStyle w:val="Ppogrubienie"/>
        </w:rPr>
        <w:t> </w:t>
      </w:r>
      <w:r w:rsidRPr="00E75B18">
        <w:rPr>
          <w:rStyle w:val="Ppogrubienie"/>
        </w:rPr>
        <w:t>4</w:t>
      </w:r>
      <w:r>
        <w:rPr>
          <w:rStyle w:val="Ppogrubienie"/>
        </w:rPr>
        <w:t>6</w:t>
      </w:r>
      <w:r w:rsidRPr="00E75B18">
        <w:rPr>
          <w:rStyle w:val="Ppogrubienie"/>
        </w:rPr>
        <w:t>.</w:t>
      </w:r>
      <w:r w:rsidR="003E38A8">
        <w:t> </w:t>
      </w:r>
      <w:r w:rsidRPr="00E75B18">
        <w:t xml:space="preserve">W ustawie z dnia 4 lipca 2019 r. o systemie instytucji rozwoju (Dz. U. </w:t>
      </w:r>
      <w:r>
        <w:t>z 202</w:t>
      </w:r>
      <w:r w:rsidR="0089610B">
        <w:t>2</w:t>
      </w:r>
      <w:r>
        <w:t xml:space="preserve"> r. </w:t>
      </w:r>
      <w:r w:rsidRPr="00E75B18">
        <w:t xml:space="preserve">poz. </w:t>
      </w:r>
      <w:r w:rsidR="0089610B">
        <w:t>2183 i 2185</w:t>
      </w:r>
      <w:r w:rsidR="00E72873">
        <w:t xml:space="preserve"> </w:t>
      </w:r>
      <w:r w:rsidR="0089610B">
        <w:t>oraz z 2023 r. poz. 203</w:t>
      </w:r>
      <w:r w:rsidRPr="00E75B18">
        <w:t>)</w:t>
      </w:r>
      <w:r>
        <w:t xml:space="preserve"> </w:t>
      </w:r>
      <w:r w:rsidR="00231063">
        <w:t xml:space="preserve">w </w:t>
      </w:r>
      <w:r w:rsidRPr="00E75B18">
        <w:t xml:space="preserve">art. 11 w ust. 2 w pkt 7 kropkę zastępuje się </w:t>
      </w:r>
      <w:r>
        <w:t>średnikiem</w:t>
      </w:r>
      <w:r w:rsidRPr="00E75B18">
        <w:t xml:space="preserve"> i dodaje </w:t>
      </w:r>
      <w:r>
        <w:t xml:space="preserve">się </w:t>
      </w:r>
      <w:r w:rsidRPr="00E75B18">
        <w:t>pkt 8 w</w:t>
      </w:r>
      <w:r>
        <w:t> </w:t>
      </w:r>
      <w:r w:rsidRPr="00E75B18">
        <w:t>brzmieniu:</w:t>
      </w:r>
    </w:p>
    <w:p w14:paraId="1ECFD2EB" w14:textId="12F98A43" w:rsidR="00177CDD" w:rsidRPr="00E75B18" w:rsidRDefault="00177CDD" w:rsidP="00177CDD">
      <w:pPr>
        <w:pStyle w:val="ZPKTzmpktartykuempunktem"/>
      </w:pPr>
      <w:r w:rsidRPr="00E75B18">
        <w:t>„8)</w:t>
      </w:r>
      <w:r w:rsidRPr="00E75B18">
        <w:tab/>
        <w:t>wykonywanie zadań związanych z Centralną Informacją Emerytalną, o której m</w:t>
      </w:r>
      <w:r>
        <w:t>owa</w:t>
      </w:r>
      <w:r w:rsidRPr="00E75B18">
        <w:t xml:space="preserve"> w</w:t>
      </w:r>
      <w:r>
        <w:t xml:space="preserve"> art. 1 pkt 1</w:t>
      </w:r>
      <w:r w:rsidRPr="00E75B18">
        <w:t xml:space="preserve"> ustaw</w:t>
      </w:r>
      <w:r>
        <w:t>y</w:t>
      </w:r>
      <w:r w:rsidRPr="00E75B18">
        <w:t xml:space="preserve"> z dnia … o Centralnej Informacji Emerytalnej (Dz. U. </w:t>
      </w:r>
      <w:r>
        <w:t xml:space="preserve">poz. </w:t>
      </w:r>
      <w:r w:rsidRPr="00E75B18">
        <w:t>…).”.</w:t>
      </w:r>
    </w:p>
    <w:p w14:paraId="25DB4E06" w14:textId="45CF4181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3E38A8">
        <w:rPr>
          <w:rStyle w:val="Ppogrubienie"/>
        </w:rPr>
        <w:t> </w:t>
      </w:r>
      <w:r w:rsidRPr="00E75B18">
        <w:rPr>
          <w:rStyle w:val="Ppogrubienie"/>
        </w:rPr>
        <w:t>4</w:t>
      </w:r>
      <w:r>
        <w:rPr>
          <w:rStyle w:val="Ppogrubienie"/>
        </w:rPr>
        <w:t>7</w:t>
      </w:r>
      <w:r w:rsidRPr="00E75B18">
        <w:rPr>
          <w:rStyle w:val="Ppogrubienie"/>
        </w:rPr>
        <w:t>.</w:t>
      </w:r>
      <w:r w:rsidR="003E38A8">
        <w:rPr>
          <w:rStyle w:val="Ppogrubienie"/>
        </w:rPr>
        <w:t> </w:t>
      </w:r>
      <w:r w:rsidRPr="00E75B18">
        <w:t xml:space="preserve">W ustawie z dnia 27 stycznia 2022 r. o dokumentach paszportowych (Dz. U. </w:t>
      </w:r>
      <w:r w:rsidR="00E72873">
        <w:t xml:space="preserve">z 2023 r. </w:t>
      </w:r>
      <w:r w:rsidRPr="00E75B18">
        <w:t>poz. </w:t>
      </w:r>
      <w:r w:rsidR="00E72873">
        <w:t>410</w:t>
      </w:r>
      <w:r w:rsidR="00E72873" w:rsidRPr="00E75B18">
        <w:t xml:space="preserve"> </w:t>
      </w:r>
      <w:r>
        <w:t xml:space="preserve">i </w:t>
      </w:r>
      <w:r w:rsidR="00E72873">
        <w:t>547</w:t>
      </w:r>
      <w:r w:rsidRPr="00E75B18">
        <w:t xml:space="preserve">) w art. 86 w pkt 19 dodaje się przecinek </w:t>
      </w:r>
      <w:r>
        <w:t>i dodaje się</w:t>
      </w:r>
      <w:r w:rsidRPr="00E75B18">
        <w:t xml:space="preserve"> pkt 20 w brzmieniu:</w:t>
      </w:r>
    </w:p>
    <w:p w14:paraId="694D0F0C" w14:textId="77777777" w:rsidR="00177CDD" w:rsidRPr="00E75B18" w:rsidRDefault="00177CDD" w:rsidP="00177CDD">
      <w:pPr>
        <w:pStyle w:val="ZPKTzmpktartykuempunktem"/>
      </w:pPr>
      <w:r w:rsidRPr="00E75B18">
        <w:t>„20)</w:t>
      </w:r>
      <w:r w:rsidRPr="00E75B18">
        <w:tab/>
      </w:r>
      <w:r>
        <w:t>s</w:t>
      </w:r>
      <w:r w:rsidRPr="00E75B18">
        <w:t>półce, o kt</w:t>
      </w:r>
      <w:r>
        <w:t>órej</w:t>
      </w:r>
      <w:r w:rsidRPr="00E75B18">
        <w:t xml:space="preserve"> mowa w art. 77 ust. 2 </w:t>
      </w:r>
      <w:r>
        <w:t>us</w:t>
      </w:r>
      <w:r w:rsidRPr="00E75B18">
        <w:t>tawy z dnia 4 października 2018 r. o pracowniczych pla</w:t>
      </w:r>
      <w:r>
        <w:t>nach kapitałowych (Dz. U. z 2023 r.</w:t>
      </w:r>
      <w:r w:rsidRPr="00E75B18">
        <w:t xml:space="preserve"> poz. </w:t>
      </w:r>
      <w:r>
        <w:t>46</w:t>
      </w:r>
      <w:r w:rsidRPr="00E75B18">
        <w:t>)”.</w:t>
      </w:r>
    </w:p>
    <w:p w14:paraId="4C473B84" w14:textId="23BD90C2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3E38A8">
        <w:rPr>
          <w:rStyle w:val="Ppogrubienie"/>
        </w:rPr>
        <w:t> </w:t>
      </w:r>
      <w:r w:rsidRPr="00E75B18">
        <w:rPr>
          <w:rStyle w:val="Ppogrubienie"/>
        </w:rPr>
        <w:t>4</w:t>
      </w:r>
      <w:r>
        <w:rPr>
          <w:rStyle w:val="Ppogrubienie"/>
        </w:rPr>
        <w:t>8</w:t>
      </w:r>
      <w:r w:rsidRPr="00C40ED2">
        <w:rPr>
          <w:rStyle w:val="Ppogrubienie"/>
        </w:rPr>
        <w:t>.</w:t>
      </w:r>
      <w:r w:rsidR="003E38A8">
        <w:t> </w:t>
      </w:r>
      <w:r w:rsidRPr="00E75B18">
        <w:t>1.</w:t>
      </w:r>
      <w:r w:rsidR="003E38A8">
        <w:t> </w:t>
      </w:r>
      <w:r w:rsidRPr="00E75B18">
        <w:t>Minister właściwy do spraw informatyzacji określi</w:t>
      </w:r>
      <w:r w:rsidR="00E72873">
        <w:t>,</w:t>
      </w:r>
      <w:r w:rsidRPr="00E75B18">
        <w:t xml:space="preserve"> w drodze komunikatu ogłaszanego w Dzienniku Ustaw Rzeczypospolitej Polskiej</w:t>
      </w:r>
      <w:r w:rsidR="00E72873">
        <w:t>,</w:t>
      </w:r>
      <w:r w:rsidRPr="00E75B18">
        <w:t xml:space="preserve"> termin:</w:t>
      </w:r>
    </w:p>
    <w:p w14:paraId="63C30FF7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</w:r>
      <w:bookmarkStart w:id="23" w:name="_Hlk113520737"/>
      <w:r w:rsidRPr="00E75B18">
        <w:t xml:space="preserve">osiągnięcia gotowości technicznej systemu CIE do odbierania danych od podmiotów obowiązanych </w:t>
      </w:r>
      <w:r>
        <w:t xml:space="preserve">oraz </w:t>
      </w:r>
      <w:r w:rsidRPr="00E75B18">
        <w:t xml:space="preserve">z </w:t>
      </w:r>
      <w:r>
        <w:t>e</w:t>
      </w:r>
      <w:r w:rsidRPr="00E75B18">
        <w:t xml:space="preserve">widencji </w:t>
      </w:r>
      <w:r>
        <w:t>PPK</w:t>
      </w:r>
      <w:bookmarkEnd w:id="23"/>
      <w:r w:rsidRPr="00E75B18">
        <w:t>;</w:t>
      </w:r>
    </w:p>
    <w:p w14:paraId="4D486ED7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 xml:space="preserve">zgłoszenia gotowości do przekazania danych w drodze teletransmisji do systemu CIE przez: </w:t>
      </w:r>
    </w:p>
    <w:p w14:paraId="6ED10E76" w14:textId="77777777" w:rsidR="00177CDD" w:rsidRPr="00E75B18" w:rsidRDefault="00177CDD" w:rsidP="00177CDD">
      <w:pPr>
        <w:pStyle w:val="LITlitera"/>
      </w:pPr>
      <w:r w:rsidRPr="00E75B18">
        <w:lastRenderedPageBreak/>
        <w:t>a)</w:t>
      </w:r>
      <w:r w:rsidRPr="00E75B18">
        <w:tab/>
        <w:t>ZUS,</w:t>
      </w:r>
    </w:p>
    <w:p w14:paraId="6524B555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KRUS,</w:t>
      </w:r>
    </w:p>
    <w:p w14:paraId="4C4D7072" w14:textId="52A7037D" w:rsidR="00177CDD" w:rsidRPr="00E75B18" w:rsidRDefault="00177CDD" w:rsidP="00177CDD">
      <w:pPr>
        <w:pStyle w:val="LITlitera"/>
      </w:pPr>
      <w:r w:rsidRPr="00E75B18">
        <w:t>c)</w:t>
      </w:r>
      <w:r w:rsidRPr="00E75B18">
        <w:tab/>
        <w:t>podmioty obowiązane, które dokonały czynności,</w:t>
      </w:r>
      <w:r>
        <w:t xml:space="preserve"> o </w:t>
      </w:r>
      <w:r w:rsidRPr="00E75B18">
        <w:t>których mowa w art. 11 ust.</w:t>
      </w:r>
      <w:r w:rsidR="00E72873">
        <w:t xml:space="preserve"> </w:t>
      </w:r>
      <w:r w:rsidRPr="00E75B18">
        <w:t>1, do dnia ogłoszenia komunikatu albo dokonają tych czynności przed terminem określonym na podstawie niniejszego przepisu;</w:t>
      </w:r>
    </w:p>
    <w:p w14:paraId="51DF94D6" w14:textId="77777777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 xml:space="preserve">udostępnienia zainteresowanym </w:t>
      </w:r>
      <w:r>
        <w:t>za</w:t>
      </w:r>
      <w:r w:rsidRPr="00E75B18">
        <w:t xml:space="preserve"> pomoc</w:t>
      </w:r>
      <w:r>
        <w:t>ą</w:t>
      </w:r>
      <w:r w:rsidRPr="00E75B18">
        <w:t xml:space="preserve"> systemu CIE:</w:t>
      </w:r>
    </w:p>
    <w:p w14:paraId="095DC444" w14:textId="77777777" w:rsidR="00177CDD" w:rsidRPr="00E75B18" w:rsidRDefault="00177CDD" w:rsidP="00177CDD">
      <w:pPr>
        <w:pStyle w:val="LITlitera"/>
      </w:pPr>
      <w:r w:rsidRPr="00E75B18">
        <w:t>a)</w:t>
      </w:r>
      <w:r w:rsidRPr="00E75B18">
        <w:tab/>
        <w:t>usług elektronicznych</w:t>
      </w:r>
      <w:r>
        <w:t>,</w:t>
      </w:r>
      <w:r w:rsidRPr="00E75B18">
        <w:t xml:space="preserve"> o których mowa w art. 7 ust. 1</w:t>
      </w:r>
      <w:r>
        <w:t>,</w:t>
      </w:r>
    </w:p>
    <w:p w14:paraId="6D3F151B" w14:textId="77777777" w:rsidR="00177CDD" w:rsidRPr="00E75B18" w:rsidRDefault="00177CDD" w:rsidP="00177CDD">
      <w:pPr>
        <w:pStyle w:val="LITlitera"/>
      </w:pPr>
      <w:r w:rsidRPr="00E75B18">
        <w:t>b)</w:t>
      </w:r>
      <w:r w:rsidRPr="00E75B18">
        <w:tab/>
        <w:t>poszczególnych usług elektronicznych, o których mowa w art. 7 ust. 2;</w:t>
      </w:r>
    </w:p>
    <w:p w14:paraId="281993B0" w14:textId="77777777" w:rsidR="00177CDD" w:rsidRPr="00E75B18" w:rsidRDefault="00177CDD" w:rsidP="00177CDD">
      <w:pPr>
        <w:pStyle w:val="PKTpunkt"/>
      </w:pPr>
      <w:r w:rsidRPr="00E75B18">
        <w:t>4)</w:t>
      </w:r>
      <w:r w:rsidRPr="00E75B18">
        <w:tab/>
      </w:r>
      <w:r>
        <w:t xml:space="preserve">umożliwienia zainteresowanym </w:t>
      </w:r>
      <w:r w:rsidRPr="00E75B18">
        <w:t>przekazywania informacji, oświadczeń i </w:t>
      </w:r>
      <w:r>
        <w:t>wniosków, o których mowa w art. 8 ust. 1, do</w:t>
      </w:r>
      <w:r w:rsidRPr="00E75B18">
        <w:t xml:space="preserve"> system</w:t>
      </w:r>
      <w:r>
        <w:t>u</w:t>
      </w:r>
      <w:r w:rsidRPr="00E75B18">
        <w:t xml:space="preserve"> teleinformatyczn</w:t>
      </w:r>
      <w:r>
        <w:t>ego</w:t>
      </w:r>
      <w:r w:rsidRPr="00E75B18">
        <w:t xml:space="preserve"> ZUS</w:t>
      </w:r>
      <w:r>
        <w:t>;</w:t>
      </w:r>
    </w:p>
    <w:p w14:paraId="7843898C" w14:textId="77777777" w:rsidR="00177CDD" w:rsidRPr="00E75B18" w:rsidRDefault="00177CDD" w:rsidP="00177CDD">
      <w:pPr>
        <w:pStyle w:val="PKTpunkt"/>
      </w:pPr>
      <w:r w:rsidRPr="00E75B18">
        <w:t>5)</w:t>
      </w:r>
      <w:r w:rsidRPr="00E75B18">
        <w:tab/>
        <w:t xml:space="preserve">przekazania po raz pierwszy podmiotom obowiązanym </w:t>
      </w:r>
      <w:r>
        <w:t xml:space="preserve">i podmiotom wykonującym działalność w zakresie PPK </w:t>
      </w:r>
      <w:r w:rsidRPr="00E75B18">
        <w:t>przez PFR Po</w:t>
      </w:r>
      <w:r>
        <w:t>rta</w:t>
      </w:r>
      <w:r w:rsidRPr="00E75B18">
        <w:t>l danych, o</w:t>
      </w:r>
      <w:r>
        <w:t> </w:t>
      </w:r>
      <w:r w:rsidRPr="00E75B18">
        <w:t xml:space="preserve">których mowa w art. 16 ust. </w:t>
      </w:r>
      <w:r>
        <w:t>1</w:t>
      </w:r>
      <w:r w:rsidRPr="00E75B18">
        <w:t>.</w:t>
      </w:r>
    </w:p>
    <w:p w14:paraId="5200AC0E" w14:textId="77777777" w:rsidR="00177CDD" w:rsidRPr="00E75B18" w:rsidRDefault="00177CDD" w:rsidP="00177CDD">
      <w:pPr>
        <w:pStyle w:val="USTustnpkodeksu"/>
      </w:pPr>
      <w:r w:rsidRPr="00E75B18">
        <w:t>2. Termin, o którym mowa w ust. 1:</w:t>
      </w:r>
    </w:p>
    <w:p w14:paraId="7ED57A03" w14:textId="77777777" w:rsidR="00177CDD" w:rsidRPr="00E75B18" w:rsidRDefault="00177CDD" w:rsidP="00177CDD">
      <w:pPr>
        <w:pStyle w:val="PKTpunkt"/>
      </w:pPr>
      <w:r w:rsidRPr="00E75B18">
        <w:t>1)</w:t>
      </w:r>
      <w:r w:rsidRPr="00E75B18">
        <w:tab/>
        <w:t xml:space="preserve">pkt 1 i 2 lit. a i b – nie może być krótszy niż 12 miesięcy od dnia wejścia w życie ustawy </w:t>
      </w:r>
      <w:r>
        <w:t>i</w:t>
      </w:r>
      <w:r w:rsidRPr="00E75B18">
        <w:t xml:space="preserve"> dłuższy niż 24 miesiące od dnia </w:t>
      </w:r>
      <w:r>
        <w:t>wejścia w życie</w:t>
      </w:r>
      <w:r w:rsidRPr="00E75B18">
        <w:t xml:space="preserve"> niniejszej ustawy; </w:t>
      </w:r>
    </w:p>
    <w:p w14:paraId="5EB6B8A1" w14:textId="77777777" w:rsidR="00177CDD" w:rsidRPr="00E75B18" w:rsidRDefault="00177CDD" w:rsidP="00177CDD">
      <w:pPr>
        <w:pStyle w:val="PKTpunkt"/>
      </w:pPr>
      <w:r w:rsidRPr="00E75B18">
        <w:t>2)</w:t>
      </w:r>
      <w:r w:rsidRPr="00E75B18">
        <w:tab/>
        <w:t xml:space="preserve">pkt 2 lit. c – nie może być krótszy niż 6 miesięcy od dnia wejścia w życie ustawy </w:t>
      </w:r>
      <w:r>
        <w:t>i</w:t>
      </w:r>
      <w:r w:rsidRPr="00E75B18">
        <w:t xml:space="preserve"> dłuższy niż 24 miesiące od dnia </w:t>
      </w:r>
      <w:r>
        <w:t>wejścia w życie</w:t>
      </w:r>
      <w:r w:rsidRPr="00E75B18">
        <w:t xml:space="preserve"> niniejszej ustawy;</w:t>
      </w:r>
    </w:p>
    <w:p w14:paraId="22D5D5ED" w14:textId="54095C4E" w:rsidR="00177CDD" w:rsidRPr="00E75B18" w:rsidRDefault="00177CDD" w:rsidP="00177CDD">
      <w:pPr>
        <w:pStyle w:val="PKTpunkt"/>
      </w:pPr>
      <w:r w:rsidRPr="00E75B18">
        <w:t>3)</w:t>
      </w:r>
      <w:r w:rsidRPr="00E75B18">
        <w:tab/>
        <w:t>pkt 3</w:t>
      </w:r>
      <w:r>
        <w:t xml:space="preserve"> lit</w:t>
      </w:r>
      <w:r w:rsidR="00851045">
        <w:t>.</w:t>
      </w:r>
      <w:r>
        <w:t xml:space="preserve"> a</w:t>
      </w:r>
      <w:r w:rsidRPr="00E75B18">
        <w:t xml:space="preserve"> – nie może być dłuższy niż 24 miesiące od dnia </w:t>
      </w:r>
      <w:r>
        <w:t>wejścia w życie</w:t>
      </w:r>
      <w:r w:rsidRPr="00E75B18">
        <w:t xml:space="preserve"> niniejszej ustawy.</w:t>
      </w:r>
    </w:p>
    <w:p w14:paraId="007CABFC" w14:textId="6928434F" w:rsidR="00177CDD" w:rsidRPr="00E75B18" w:rsidRDefault="00177CDD" w:rsidP="00177CDD">
      <w:pPr>
        <w:pStyle w:val="USTustnpkodeksu"/>
      </w:pPr>
      <w:r w:rsidRPr="00E75B18">
        <w:t>3.</w:t>
      </w:r>
      <w:r w:rsidR="003E38A8">
        <w:t xml:space="preserve"> </w:t>
      </w:r>
      <w:r w:rsidRPr="00E75B18">
        <w:t xml:space="preserve">Do zgłoszenia gotowości przekazania danych do </w:t>
      </w:r>
      <w:r>
        <w:t xml:space="preserve">systemu </w:t>
      </w:r>
      <w:r w:rsidRPr="00E75B18">
        <w:t>CIE przez podmioty</w:t>
      </w:r>
      <w:r>
        <w:t xml:space="preserve"> obowiązane</w:t>
      </w:r>
      <w:r w:rsidRPr="00E75B18">
        <w:t>, o który</w:t>
      </w:r>
      <w:r>
        <w:t>ch</w:t>
      </w:r>
      <w:r w:rsidRPr="00E75B18">
        <w:t xml:space="preserve"> mowa</w:t>
      </w:r>
      <w:r>
        <w:t xml:space="preserve"> w </w:t>
      </w:r>
      <w:r w:rsidRPr="00E75B18">
        <w:t>ust. 1 pkt 2 lit.</w:t>
      </w:r>
      <w:r>
        <w:t xml:space="preserve"> c, </w:t>
      </w:r>
      <w:r w:rsidRPr="00E75B18">
        <w:t>stosuje się</w:t>
      </w:r>
      <w:r>
        <w:t xml:space="preserve"> przepisy</w:t>
      </w:r>
      <w:r w:rsidRPr="00E75B18">
        <w:t xml:space="preserve"> art. 11 ust. 2 i 3 oraz art. 15 ust. 1.</w:t>
      </w:r>
    </w:p>
    <w:p w14:paraId="49DE8F94" w14:textId="1F1903FD" w:rsidR="00177CDD" w:rsidRPr="00E75B18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3E38A8">
        <w:rPr>
          <w:rStyle w:val="Ppogrubienie"/>
        </w:rPr>
        <w:t> </w:t>
      </w:r>
      <w:r w:rsidRPr="00E75B18">
        <w:rPr>
          <w:rStyle w:val="Ppogrubienie"/>
        </w:rPr>
        <w:t>4</w:t>
      </w:r>
      <w:r>
        <w:rPr>
          <w:rStyle w:val="Ppogrubienie"/>
        </w:rPr>
        <w:t>9</w:t>
      </w:r>
      <w:r w:rsidRPr="00E75B18">
        <w:rPr>
          <w:rStyle w:val="Ppogrubienie"/>
        </w:rPr>
        <w:t>.</w:t>
      </w:r>
      <w:r w:rsidR="003E38A8">
        <w:t> </w:t>
      </w:r>
      <w:r w:rsidRPr="00E75B18">
        <w:t>PFR Port</w:t>
      </w:r>
      <w:r>
        <w:t xml:space="preserve">al </w:t>
      </w:r>
      <w:r w:rsidRPr="00E75B18">
        <w:t xml:space="preserve">przesyła pierwszy raport, o którym mowa w art. </w:t>
      </w:r>
      <w:r>
        <w:t>21</w:t>
      </w:r>
      <w:r w:rsidRPr="00E75B18">
        <w:t xml:space="preserve"> ust. 1, po upływie pierwszego pełnego roku kalendarzowego udostę</w:t>
      </w:r>
      <w:r>
        <w:t>pnia</w:t>
      </w:r>
      <w:r w:rsidRPr="00E75B18">
        <w:t>nia usług elektronicznych</w:t>
      </w:r>
      <w:r>
        <w:t>, o których mowa w art. 7 ust. 1</w:t>
      </w:r>
      <w:r w:rsidRPr="00E75B18">
        <w:t>.</w:t>
      </w:r>
    </w:p>
    <w:p w14:paraId="7A3700F9" w14:textId="0F60850A" w:rsidR="00177CDD" w:rsidRPr="0082001D" w:rsidRDefault="00177CDD" w:rsidP="00177CDD">
      <w:pPr>
        <w:pStyle w:val="ARTartustawynprozporzdzenia"/>
      </w:pPr>
      <w:r w:rsidRPr="0082001D">
        <w:rPr>
          <w:rStyle w:val="Ppogrubienie"/>
        </w:rPr>
        <w:t>Art.</w:t>
      </w:r>
      <w:r w:rsidR="003E38A8">
        <w:rPr>
          <w:rStyle w:val="Ppogrubienie"/>
        </w:rPr>
        <w:t> </w:t>
      </w:r>
      <w:r>
        <w:rPr>
          <w:rStyle w:val="Ppogrubienie"/>
        </w:rPr>
        <w:t>50</w:t>
      </w:r>
      <w:r w:rsidRPr="0082001D">
        <w:rPr>
          <w:rStyle w:val="Ppogrubienie"/>
        </w:rPr>
        <w:t>.</w:t>
      </w:r>
      <w:r w:rsidR="003E38A8">
        <w:t> </w:t>
      </w:r>
      <w:r w:rsidR="000B20A5">
        <w:t xml:space="preserve">1. </w:t>
      </w:r>
      <w:r w:rsidRPr="0082001D">
        <w:t>W latach 2023–2032 maksymalny limit wydatków budżetu państwa będących skutkiem finansowym ustawy dla ministra właściwego do spraw informatyzacji wynosi 2</w:t>
      </w:r>
      <w:r>
        <w:t>0</w:t>
      </w:r>
      <w:r w:rsidRPr="00232758">
        <w:t>9</w:t>
      </w:r>
      <w:r>
        <w:t xml:space="preserve"> </w:t>
      </w:r>
      <w:r w:rsidRPr="00232758">
        <w:t>5</w:t>
      </w:r>
      <w:r w:rsidRPr="0082001D">
        <w:t>00</w:t>
      </w:r>
      <w:r>
        <w:t xml:space="preserve"> </w:t>
      </w:r>
      <w:r w:rsidRPr="0082001D">
        <w:t>000 zł, w tym w:</w:t>
      </w:r>
    </w:p>
    <w:p w14:paraId="2B2D3E74" w14:textId="77777777" w:rsidR="00177CDD" w:rsidRPr="0082001D" w:rsidRDefault="00177CDD" w:rsidP="00177CDD">
      <w:pPr>
        <w:pStyle w:val="PKTpunkt"/>
      </w:pPr>
      <w:r w:rsidRPr="0082001D">
        <w:t>1)</w:t>
      </w:r>
      <w:r w:rsidRPr="0082001D">
        <w:tab/>
        <w:t>2023 r. –</w:t>
      </w:r>
      <w:r w:rsidRPr="00232758">
        <w:t xml:space="preserve"> 11 000</w:t>
      </w:r>
      <w:r w:rsidRPr="0082001D">
        <w:t xml:space="preserve"> 000 zł;</w:t>
      </w:r>
    </w:p>
    <w:p w14:paraId="01C1B47F" w14:textId="77777777" w:rsidR="00177CDD" w:rsidRPr="0082001D" w:rsidRDefault="00177CDD" w:rsidP="00177CDD">
      <w:pPr>
        <w:pStyle w:val="PKTpunkt"/>
      </w:pPr>
      <w:r w:rsidRPr="0082001D">
        <w:t>2)</w:t>
      </w:r>
      <w:r w:rsidRPr="0082001D">
        <w:tab/>
        <w:t xml:space="preserve">2024 r. – </w:t>
      </w:r>
      <w:r w:rsidRPr="00232758">
        <w:t>3</w:t>
      </w:r>
      <w:r>
        <w:t>1</w:t>
      </w:r>
      <w:r w:rsidRPr="0082001D">
        <w:t> </w:t>
      </w:r>
      <w:r w:rsidRPr="00232758">
        <w:t>0</w:t>
      </w:r>
      <w:r w:rsidRPr="0082001D">
        <w:t>00 000 zł;</w:t>
      </w:r>
    </w:p>
    <w:p w14:paraId="7F362321" w14:textId="77777777" w:rsidR="00177CDD" w:rsidRPr="0082001D" w:rsidRDefault="00177CDD" w:rsidP="00177CDD">
      <w:pPr>
        <w:pStyle w:val="PKTpunkt"/>
      </w:pPr>
      <w:r w:rsidRPr="0082001D">
        <w:t>3)</w:t>
      </w:r>
      <w:r w:rsidRPr="0082001D">
        <w:tab/>
        <w:t xml:space="preserve">2025 r. – </w:t>
      </w:r>
      <w:r w:rsidRPr="00232758">
        <w:t>2</w:t>
      </w:r>
      <w:r>
        <w:t>7</w:t>
      </w:r>
      <w:r w:rsidRPr="0082001D">
        <w:t> </w:t>
      </w:r>
      <w:r w:rsidRPr="00232758">
        <w:t>5</w:t>
      </w:r>
      <w:r w:rsidRPr="0082001D">
        <w:t>00 000 zł;</w:t>
      </w:r>
    </w:p>
    <w:p w14:paraId="5AEEB5A1" w14:textId="77777777" w:rsidR="00177CDD" w:rsidRPr="0082001D" w:rsidRDefault="00177CDD" w:rsidP="00177CDD">
      <w:pPr>
        <w:pStyle w:val="PKTpunkt"/>
      </w:pPr>
      <w:r w:rsidRPr="0082001D">
        <w:t>4)</w:t>
      </w:r>
      <w:r w:rsidRPr="0082001D">
        <w:tab/>
        <w:t>2026 r. – 2</w:t>
      </w:r>
      <w:r>
        <w:t>0</w:t>
      </w:r>
      <w:r w:rsidRPr="0082001D">
        <w:t xml:space="preserve"> </w:t>
      </w:r>
      <w:r w:rsidRPr="00232758">
        <w:t>0</w:t>
      </w:r>
      <w:r w:rsidRPr="0082001D">
        <w:t>00 000 zł;</w:t>
      </w:r>
    </w:p>
    <w:p w14:paraId="12BAD003" w14:textId="77777777" w:rsidR="00177CDD" w:rsidRPr="0082001D" w:rsidRDefault="00177CDD" w:rsidP="00177CDD">
      <w:pPr>
        <w:pStyle w:val="PKTpunkt"/>
      </w:pPr>
      <w:r w:rsidRPr="0082001D">
        <w:lastRenderedPageBreak/>
        <w:t>5)</w:t>
      </w:r>
      <w:r w:rsidRPr="0082001D">
        <w:tab/>
        <w:t>2027 r. – 2</w:t>
      </w:r>
      <w:r>
        <w:t>0</w:t>
      </w:r>
      <w:r w:rsidRPr="0082001D">
        <w:t xml:space="preserve"> </w:t>
      </w:r>
      <w:r w:rsidRPr="00232758">
        <w:t>0</w:t>
      </w:r>
      <w:r w:rsidRPr="0082001D">
        <w:t>00 000 zł;</w:t>
      </w:r>
    </w:p>
    <w:p w14:paraId="23CAB37F" w14:textId="77777777" w:rsidR="00177CDD" w:rsidRPr="0082001D" w:rsidRDefault="00177CDD" w:rsidP="00177CDD">
      <w:pPr>
        <w:pStyle w:val="PKTpunkt"/>
      </w:pPr>
      <w:r w:rsidRPr="0082001D">
        <w:t>6)</w:t>
      </w:r>
      <w:r w:rsidRPr="0082001D">
        <w:tab/>
        <w:t>2028 r. – 2</w:t>
      </w:r>
      <w:r>
        <w:t>0</w:t>
      </w:r>
      <w:r w:rsidRPr="0082001D">
        <w:t xml:space="preserve"> </w:t>
      </w:r>
      <w:r w:rsidRPr="00232758">
        <w:t>0</w:t>
      </w:r>
      <w:r w:rsidRPr="0082001D">
        <w:t>00 000 zł;</w:t>
      </w:r>
    </w:p>
    <w:p w14:paraId="3254CFA7" w14:textId="77777777" w:rsidR="00177CDD" w:rsidRPr="0082001D" w:rsidRDefault="00177CDD" w:rsidP="00177CDD">
      <w:pPr>
        <w:pStyle w:val="PKTpunkt"/>
      </w:pPr>
      <w:r w:rsidRPr="0082001D">
        <w:t>7)</w:t>
      </w:r>
      <w:r w:rsidRPr="0082001D">
        <w:tab/>
        <w:t>2029 r. – 2</w:t>
      </w:r>
      <w:r w:rsidRPr="00232758">
        <w:t>0</w:t>
      </w:r>
      <w:r w:rsidRPr="0082001D">
        <w:t xml:space="preserve"> </w:t>
      </w:r>
      <w:r w:rsidRPr="00232758">
        <w:t>0</w:t>
      </w:r>
      <w:r w:rsidRPr="0082001D">
        <w:t>00 000 zł;</w:t>
      </w:r>
    </w:p>
    <w:p w14:paraId="7AAEFC33" w14:textId="45D41039" w:rsidR="00177CDD" w:rsidRPr="0082001D" w:rsidRDefault="00177CDD" w:rsidP="00177CDD">
      <w:pPr>
        <w:pStyle w:val="PKTpunkt"/>
      </w:pPr>
      <w:r w:rsidRPr="0082001D">
        <w:t>8)</w:t>
      </w:r>
      <w:r w:rsidRPr="0082001D">
        <w:tab/>
        <w:t>2030 r. – 2</w:t>
      </w:r>
      <w:r w:rsidRPr="00232758">
        <w:t>0</w:t>
      </w:r>
      <w:r w:rsidRPr="0082001D">
        <w:t xml:space="preserve"> </w:t>
      </w:r>
      <w:r w:rsidRPr="00232758">
        <w:t>0</w:t>
      </w:r>
      <w:r w:rsidRPr="0082001D">
        <w:t>00 000 zł;</w:t>
      </w:r>
    </w:p>
    <w:p w14:paraId="260E3C1F" w14:textId="77777777" w:rsidR="00177CDD" w:rsidRPr="0082001D" w:rsidRDefault="00177CDD" w:rsidP="00177CDD">
      <w:pPr>
        <w:pStyle w:val="PKTpunkt"/>
      </w:pPr>
      <w:r w:rsidRPr="0082001D">
        <w:t>9)</w:t>
      </w:r>
      <w:r w:rsidRPr="0082001D">
        <w:tab/>
        <w:t>2031 r. – 2</w:t>
      </w:r>
      <w:r w:rsidRPr="00232758">
        <w:t>0</w:t>
      </w:r>
      <w:r w:rsidRPr="0082001D">
        <w:t xml:space="preserve"> </w:t>
      </w:r>
      <w:r w:rsidRPr="00232758">
        <w:t>0</w:t>
      </w:r>
      <w:r w:rsidRPr="0082001D">
        <w:t>00 000 zł;</w:t>
      </w:r>
    </w:p>
    <w:p w14:paraId="0B253407" w14:textId="3374182B" w:rsidR="00177CDD" w:rsidRPr="00896FE6" w:rsidRDefault="00177CDD" w:rsidP="00177CDD">
      <w:pPr>
        <w:pStyle w:val="PKTpunkt"/>
      </w:pPr>
      <w:r w:rsidRPr="0082001D">
        <w:t>10)</w:t>
      </w:r>
      <w:r w:rsidRPr="0082001D">
        <w:tab/>
        <w:t>2032 r. – 2</w:t>
      </w:r>
      <w:r w:rsidRPr="00232758">
        <w:t>0</w:t>
      </w:r>
      <w:r w:rsidRPr="0082001D">
        <w:t xml:space="preserve"> </w:t>
      </w:r>
      <w:r w:rsidRPr="00232758">
        <w:t>0</w:t>
      </w:r>
      <w:r w:rsidRPr="0082001D">
        <w:t>00 000 zł.</w:t>
      </w:r>
    </w:p>
    <w:p w14:paraId="2D499DF3" w14:textId="646C125C" w:rsidR="00177CDD" w:rsidRPr="00E75B18" w:rsidRDefault="00177CDD" w:rsidP="00177CDD">
      <w:pPr>
        <w:pStyle w:val="USTustnpkodeksu"/>
      </w:pPr>
      <w:r w:rsidRPr="00E75B18">
        <w:t>2.</w:t>
      </w:r>
      <w:r w:rsidR="003E38A8">
        <w:t xml:space="preserve"> </w:t>
      </w:r>
      <w:r w:rsidRPr="00E75B18">
        <w:t xml:space="preserve">W przypadku przekroczenia lub zagrożenia przekroczenia przyjętego na dany rok budżetowy maksymalnego limitu wydatków, o którym mowa w ust. 1, zostanie zastosowany mechanizm korygujący, polegający na ograniczeniu wydatków PFR Portal na budowę, </w:t>
      </w:r>
      <w:r>
        <w:t xml:space="preserve">utrzymanie i </w:t>
      </w:r>
      <w:r w:rsidRPr="00E75B18">
        <w:t xml:space="preserve">rozwój systemu CIE, a także </w:t>
      </w:r>
      <w:r>
        <w:t xml:space="preserve">ograniczenie wydatków na </w:t>
      </w:r>
      <w:r w:rsidRPr="00E75B18">
        <w:t>działa</w:t>
      </w:r>
      <w:r>
        <w:t>nia</w:t>
      </w:r>
      <w:r w:rsidRPr="00E75B18">
        <w:t xml:space="preserve"> o charakterze informacyjnym</w:t>
      </w:r>
      <w:r>
        <w:t>,</w:t>
      </w:r>
      <w:r w:rsidRPr="00E75B18">
        <w:t xml:space="preserve"> edukacyjnym oraz promocyjnym. </w:t>
      </w:r>
    </w:p>
    <w:p w14:paraId="7C3D4FF6" w14:textId="50383EFD" w:rsidR="00177CDD" w:rsidRPr="00E75B18" w:rsidRDefault="00177CDD" w:rsidP="00177CDD">
      <w:pPr>
        <w:pStyle w:val="USTustnpkodeksu"/>
      </w:pPr>
      <w:r w:rsidRPr="00E75B18">
        <w:t>3.</w:t>
      </w:r>
      <w:r w:rsidR="003E38A8">
        <w:t xml:space="preserve"> </w:t>
      </w:r>
      <w:r w:rsidRPr="00E75B18">
        <w:t>Organem właściwym do monitorowania wykorzystania limitu wydatków, o którym mowa w ust. 1, oraz wdrożenia mechanizmu korygującego, o którym mowa w us</w:t>
      </w:r>
      <w:r>
        <w:t xml:space="preserve">t. </w:t>
      </w:r>
      <w:r w:rsidRPr="00E75B18">
        <w:t>2, jest minister właściwy do spraw informatyzacji.</w:t>
      </w:r>
    </w:p>
    <w:p w14:paraId="573184A8" w14:textId="11AE2A04" w:rsidR="00177CDD" w:rsidRDefault="00177CDD" w:rsidP="00177CDD">
      <w:pPr>
        <w:pStyle w:val="ARTartustawynprozporzdzenia"/>
      </w:pPr>
      <w:r w:rsidRPr="00E75B18">
        <w:rPr>
          <w:rStyle w:val="Ppogrubienie"/>
        </w:rPr>
        <w:t>Art.</w:t>
      </w:r>
      <w:r w:rsidR="003E38A8">
        <w:rPr>
          <w:rStyle w:val="Ppogrubienie"/>
        </w:rPr>
        <w:t> </w:t>
      </w:r>
      <w:r w:rsidRPr="00E75B18">
        <w:rPr>
          <w:rStyle w:val="Ppogrubienie"/>
        </w:rPr>
        <w:t>5</w:t>
      </w:r>
      <w:r>
        <w:rPr>
          <w:rStyle w:val="Ppogrubienie"/>
        </w:rPr>
        <w:t>1</w:t>
      </w:r>
      <w:r w:rsidRPr="00E75B18">
        <w:rPr>
          <w:rStyle w:val="Ppogrubienie"/>
        </w:rPr>
        <w:t>.</w:t>
      </w:r>
      <w:r w:rsidR="003E38A8">
        <w:t> </w:t>
      </w:r>
      <w:r w:rsidRPr="00E75B18">
        <w:t>Ustawa wchodzi w życ</w:t>
      </w:r>
      <w:r>
        <w:t xml:space="preserve">ie </w:t>
      </w:r>
      <w:r w:rsidRPr="00E75B18">
        <w:t>po upływie 14 dni od dnia ogłoszenia, z wyjątkiem</w:t>
      </w:r>
      <w:r>
        <w:t>:</w:t>
      </w:r>
    </w:p>
    <w:p w14:paraId="21BAF747" w14:textId="77777777" w:rsidR="00177CDD" w:rsidRDefault="00177CDD" w:rsidP="00177CDD">
      <w:pPr>
        <w:pStyle w:val="PKTpunkt"/>
      </w:pPr>
      <w:r>
        <w:t>1)</w:t>
      </w:r>
      <w:r>
        <w:tab/>
        <w:t>art. 4 ust. 3, który wchodzi w życie po upływie 6 miesięcy od dnia ogłoszenia ustawy;</w:t>
      </w:r>
    </w:p>
    <w:p w14:paraId="1CAD14E5" w14:textId="7B0E0B31" w:rsidR="00177CDD" w:rsidRDefault="00177CDD" w:rsidP="00177CDD">
      <w:pPr>
        <w:pStyle w:val="PKTpunkt"/>
      </w:pPr>
      <w:r>
        <w:t>2)</w:t>
      </w:r>
      <w:r>
        <w:tab/>
        <w:t>art. 36 pkt 1</w:t>
      </w:r>
      <w:r w:rsidR="003E38A8">
        <w:t>–</w:t>
      </w:r>
      <w:r>
        <w:t>5, które wchodzą w życie po upływie 12 miesięcy od dnia ogłoszenia ustawy.</w:t>
      </w:r>
    </w:p>
    <w:sectPr w:rsidR="00177CDD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B15FB" w14:textId="77777777" w:rsidR="00D76442" w:rsidRDefault="00D76442">
      <w:r>
        <w:separator/>
      </w:r>
    </w:p>
  </w:endnote>
  <w:endnote w:type="continuationSeparator" w:id="0">
    <w:p w14:paraId="6CE6FFD4" w14:textId="77777777" w:rsidR="00D76442" w:rsidRDefault="00D76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3B84A" w14:textId="77777777" w:rsidR="00D76442" w:rsidRDefault="00D76442">
      <w:r>
        <w:separator/>
      </w:r>
    </w:p>
  </w:footnote>
  <w:footnote w:type="continuationSeparator" w:id="0">
    <w:p w14:paraId="5BBA55FF" w14:textId="77777777" w:rsidR="00D76442" w:rsidRDefault="00D76442">
      <w:r>
        <w:continuationSeparator/>
      </w:r>
    </w:p>
  </w:footnote>
  <w:footnote w:id="1">
    <w:p w14:paraId="4FCA415A" w14:textId="77777777" w:rsidR="00BC4001" w:rsidRDefault="00BC4001" w:rsidP="00177CDD">
      <w:pPr>
        <w:pStyle w:val="ODNONIKtreodnonika"/>
      </w:pPr>
      <w:r>
        <w:rPr>
          <w:rStyle w:val="Odwoanieprzypisudolnego"/>
        </w:rPr>
        <w:footnoteRef/>
      </w:r>
      <w:r w:rsidRPr="00057AB6">
        <w:rPr>
          <w:rStyle w:val="IGindeksgrny"/>
        </w:rPr>
        <w:t>)</w:t>
      </w:r>
      <w:r>
        <w:tab/>
        <w:t xml:space="preserve">Niniejszą ustawą zmienia się ustawy: </w:t>
      </w:r>
      <w:r w:rsidRPr="00014F0A">
        <w:t>ustaw</w:t>
      </w:r>
      <w:r>
        <w:t>ę</w:t>
      </w:r>
      <w:r w:rsidRPr="00014F0A">
        <w:t xml:space="preserve"> z dnia 28 sierpnia 1997 r. o organizacji i funkcjonowaniu funduszy emerytalnych</w:t>
      </w:r>
      <w:r>
        <w:t xml:space="preserve">, ustawę z dnia 29 sierpnia 1997 r. – Prawo bankowe, ustawę </w:t>
      </w:r>
      <w:r w:rsidRPr="00014F0A">
        <w:t>z dnia 13 października 1998 r. o systemie ubezpieczeń społecznych</w:t>
      </w:r>
      <w:r>
        <w:t xml:space="preserve">, ustawę </w:t>
      </w:r>
      <w:r w:rsidRPr="00014F0A">
        <w:t>z dnia 22 maja 2003 r. o nadzorze ubezpieczeniowym i</w:t>
      </w:r>
      <w:r>
        <w:t> </w:t>
      </w:r>
      <w:r w:rsidRPr="00014F0A">
        <w:t>emerytalnym</w:t>
      </w:r>
      <w:r>
        <w:t xml:space="preserve">, ustawę </w:t>
      </w:r>
      <w:r w:rsidRPr="00014F0A">
        <w:t>z dnia 20 kwietnia 2004 r. o indywidualnych kontach emerytalnych oraz indywidualnych kontach zabezpieczenia emerytalnego</w:t>
      </w:r>
      <w:r>
        <w:t xml:space="preserve">, ustawę z dnia 20 kwietnia 2004 r. o pracowniczych programach emerytalnych, </w:t>
      </w:r>
      <w:r w:rsidRPr="00294E99">
        <w:t>ustawę z dnia 27 maja 2004 r. o funduszach inwestycyjnych i zarządzaniu alternatywnymi funduszami inwestycyjnymi</w:t>
      </w:r>
      <w:r>
        <w:t xml:space="preserve">, ustawę z dnia 29 lipca 2005 r. o obrocie instrumentami finansowymi, ustawę </w:t>
      </w:r>
      <w:r w:rsidRPr="00326E76">
        <w:t>z dnia 6 sierpnia 2010 r. o</w:t>
      </w:r>
      <w:r>
        <w:t> </w:t>
      </w:r>
      <w:r w:rsidRPr="00326E76">
        <w:t>dowodach osobistych</w:t>
      </w:r>
      <w:r>
        <w:t>,</w:t>
      </w:r>
      <w:r w:rsidRPr="00326E76">
        <w:t xml:space="preserve"> </w:t>
      </w:r>
      <w:r>
        <w:t xml:space="preserve">ustawę </w:t>
      </w:r>
      <w:r w:rsidRPr="00014F0A">
        <w:t>z dnia 24 września 2010 r. o</w:t>
      </w:r>
      <w:r>
        <w:t> </w:t>
      </w:r>
      <w:r w:rsidRPr="00014F0A">
        <w:t>ewidencji ludności</w:t>
      </w:r>
      <w:r>
        <w:t xml:space="preserve">, ustawę </w:t>
      </w:r>
      <w:r w:rsidRPr="00730FAF">
        <w:t>z dnia 11 września 2015 r. o działalności ubezpieczeniowej i reasekuracyjnej</w:t>
      </w:r>
      <w:r>
        <w:t>,</w:t>
      </w:r>
      <w:r w:rsidRPr="00730FAF">
        <w:t xml:space="preserve"> </w:t>
      </w:r>
      <w:r>
        <w:t>ustawę z dnia 4 października 2018 r. o pracowniczych planach kapitałowych, ustawę z dnia</w:t>
      </w:r>
      <w:r w:rsidRPr="00A9657F">
        <w:t xml:space="preserve"> 4 lipca 2019 r. o</w:t>
      </w:r>
      <w:r>
        <w:t> </w:t>
      </w:r>
      <w:r w:rsidRPr="00A9657F">
        <w:t>systemie instytucji rozwoju</w:t>
      </w:r>
      <w:r>
        <w:t xml:space="preserve"> oraz ustawę z dnia 27 stycznia 2022 r. o dokumentach paszportowych.</w:t>
      </w:r>
    </w:p>
  </w:footnote>
  <w:footnote w:id="2">
    <w:p w14:paraId="1D39F137" w14:textId="2FED5EF4" w:rsidR="00BC4001" w:rsidRDefault="00BC4001" w:rsidP="00177CDD">
      <w:pPr>
        <w:pStyle w:val="ODNONIKtreodnonika"/>
      </w:pPr>
      <w:r>
        <w:rPr>
          <w:rStyle w:val="Odwoanieprzypisudolnego"/>
        </w:rPr>
        <w:footnoteRef/>
      </w:r>
      <w:r w:rsidRPr="00034A7B">
        <w:rPr>
          <w:rStyle w:val="IGindeksgrny"/>
        </w:rPr>
        <w:t>)</w:t>
      </w:r>
      <w:r>
        <w:tab/>
      </w:r>
      <w:r w:rsidRPr="00034A7B">
        <w:t>Zmiany tekstu jednolitego wymienionej ustawy zostały ogłoszone w Dz. U. z 202</w:t>
      </w:r>
      <w:r>
        <w:t>2</w:t>
      </w:r>
      <w:r w:rsidRPr="00034A7B">
        <w:t xml:space="preserve"> r.</w:t>
      </w:r>
      <w:r>
        <w:t xml:space="preserve"> poz. 1079, 1115, 1265, 1933, 2185, 2476 i 2707 oraz z 2023 r. poz. 326 i 547.</w:t>
      </w:r>
    </w:p>
  </w:footnote>
  <w:footnote w:id="3">
    <w:p w14:paraId="52E78473" w14:textId="337448DC" w:rsidR="00BC4001" w:rsidRDefault="00BC4001" w:rsidP="00C40ED2">
      <w:pPr>
        <w:pStyle w:val="ODNONIKtreodnonika"/>
      </w:pPr>
      <w:r>
        <w:rPr>
          <w:rStyle w:val="Odwoanieprzypisudolnego"/>
        </w:rPr>
        <w:footnoteRef/>
      </w:r>
      <w:r w:rsidRPr="00A52A4C">
        <w:rPr>
          <w:vertAlign w:val="superscript"/>
        </w:rPr>
        <w:t>)</w:t>
      </w:r>
      <w:r>
        <w:tab/>
      </w:r>
      <w:r w:rsidRPr="00A52A4C">
        <w:t>Z</w:t>
      </w:r>
      <w:r>
        <w:t>miany tekstu jednolitego wymienionej ustawy zostały ogłoszone w Dz. U. z 2022 r. poz. 835, 1079, 1301, 1488, 1713, 1730, 1933, 2015 i 2707 oraz z 2023 r. poz. 177, 180, 185, 240, 347, 412 i 556.</w:t>
      </w:r>
    </w:p>
  </w:footnote>
  <w:footnote w:id="4">
    <w:p w14:paraId="16D115D5" w14:textId="4BBDED76" w:rsidR="00BC4001" w:rsidRPr="006362B0" w:rsidRDefault="00BC4001" w:rsidP="00A64DE5">
      <w:pPr>
        <w:pStyle w:val="ODNONIKtreodnonika"/>
        <w:rPr>
          <w:rStyle w:val="BEZWERSALIKW"/>
        </w:rPr>
      </w:pPr>
      <w:r>
        <w:rPr>
          <w:rStyle w:val="Odwoanieprzypisudolnego"/>
        </w:rPr>
        <w:footnoteRef/>
      </w:r>
      <w:r w:rsidRPr="006362B0">
        <w:rPr>
          <w:rStyle w:val="IGindeksgrny"/>
        </w:rPr>
        <w:t>)</w:t>
      </w:r>
      <w:r>
        <w:rPr>
          <w:rStyle w:val="IGindeksgrny"/>
        </w:rPr>
        <w:tab/>
      </w:r>
      <w:r>
        <w:rPr>
          <w:lang w:eastAsia="en-US"/>
        </w:rPr>
        <w:t>Zmiany tekstu jednolitego wymienionej ustawy zostały ogłoszone w Dz. U. z 2022 r. poz. 2600 oraz z 2023 r. poz. 185, 240, 289, 347 i 535.</w:t>
      </w:r>
    </w:p>
  </w:footnote>
  <w:footnote w:id="5">
    <w:p w14:paraId="6E3F4EFD" w14:textId="77777777" w:rsidR="00BC4001" w:rsidRDefault="00BC4001" w:rsidP="00177CDD">
      <w:pPr>
        <w:pStyle w:val="ODNONIKtreodnonika"/>
      </w:pPr>
      <w:r>
        <w:rPr>
          <w:rStyle w:val="Odwoanieprzypisudolnego"/>
        </w:rPr>
        <w:footnoteRef/>
      </w:r>
      <w:r w:rsidRPr="00521471">
        <w:rPr>
          <w:rStyle w:val="IGindeksgrny"/>
        </w:rPr>
        <w:t>)</w:t>
      </w:r>
      <w:r>
        <w:rPr>
          <w:rStyle w:val="IGindeksgrny"/>
        </w:rPr>
        <w:tab/>
      </w:r>
      <w:r>
        <w:t>Zmiany tekstu jednolitego wymienionej ustawy zostały ogłoszone w Dz. U. z 2022 r. poz.1079, 1115, 1265, 1933, 2185, 2476 i 2707 oraz z 2023 r. poz. 326.</w:t>
      </w:r>
    </w:p>
  </w:footnote>
  <w:footnote w:id="6">
    <w:p w14:paraId="0DC62C1C" w14:textId="5467B7DC" w:rsidR="00BC4001" w:rsidRDefault="00BC4001" w:rsidP="00177CDD">
      <w:pPr>
        <w:pStyle w:val="ODNONIKtreodnonika"/>
      </w:pPr>
      <w:r>
        <w:rPr>
          <w:rStyle w:val="Odwoanieprzypisudolnego"/>
        </w:rPr>
        <w:footnoteRef/>
      </w:r>
      <w:r w:rsidRPr="00953EEE">
        <w:rPr>
          <w:rStyle w:val="IGindeksgrny"/>
        </w:rPr>
        <w:t>)</w:t>
      </w:r>
      <w:r>
        <w:tab/>
        <w:t xml:space="preserve">Zmiany tekstu jednolitego wymienionej ustawy zostały ogłoszone w Dz. U. z 2022 r. poz. </w:t>
      </w:r>
      <w:r w:rsidRPr="005F1486">
        <w:t>1301, 1692, 1967, 2127, 2180, 2600, 2640 i 2687</w:t>
      </w:r>
      <w:r>
        <w:t xml:space="preserve"> oraz z 2023 r. poz. 556.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EC599" w14:textId="03FE36F4" w:rsidR="00BC4001" w:rsidRPr="00B371CC" w:rsidRDefault="00BC400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9083E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CD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0F22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0A5"/>
    <w:rsid w:val="000B298D"/>
    <w:rsid w:val="000B5B2D"/>
    <w:rsid w:val="000B5DCE"/>
    <w:rsid w:val="000C05BA"/>
    <w:rsid w:val="000C0E8F"/>
    <w:rsid w:val="000C4BC4"/>
    <w:rsid w:val="000C508B"/>
    <w:rsid w:val="000D0110"/>
    <w:rsid w:val="000D2468"/>
    <w:rsid w:val="000D318A"/>
    <w:rsid w:val="000D6173"/>
    <w:rsid w:val="000D6F83"/>
    <w:rsid w:val="000D7577"/>
    <w:rsid w:val="000E25CC"/>
    <w:rsid w:val="000E3694"/>
    <w:rsid w:val="000E490F"/>
    <w:rsid w:val="000E6241"/>
    <w:rsid w:val="000F2BE3"/>
    <w:rsid w:val="000F3D0D"/>
    <w:rsid w:val="000F6ED4"/>
    <w:rsid w:val="000F7A6E"/>
    <w:rsid w:val="00103112"/>
    <w:rsid w:val="001042BA"/>
    <w:rsid w:val="0010610C"/>
    <w:rsid w:val="00106D03"/>
    <w:rsid w:val="00107AA2"/>
    <w:rsid w:val="00110465"/>
    <w:rsid w:val="00110628"/>
    <w:rsid w:val="0011245A"/>
    <w:rsid w:val="0011493E"/>
    <w:rsid w:val="00115B72"/>
    <w:rsid w:val="0011788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5951"/>
    <w:rsid w:val="00172F7A"/>
    <w:rsid w:val="00173150"/>
    <w:rsid w:val="00173390"/>
    <w:rsid w:val="001736F0"/>
    <w:rsid w:val="00173BB3"/>
    <w:rsid w:val="001740D0"/>
    <w:rsid w:val="00174F2C"/>
    <w:rsid w:val="00177CDD"/>
    <w:rsid w:val="00180F2A"/>
    <w:rsid w:val="00184B91"/>
    <w:rsid w:val="00184D4A"/>
    <w:rsid w:val="00186EC1"/>
    <w:rsid w:val="00191E1F"/>
    <w:rsid w:val="0019473B"/>
    <w:rsid w:val="001952B1"/>
    <w:rsid w:val="0019575A"/>
    <w:rsid w:val="00196E39"/>
    <w:rsid w:val="00197649"/>
    <w:rsid w:val="001A01FB"/>
    <w:rsid w:val="001A10E9"/>
    <w:rsid w:val="001A15DA"/>
    <w:rsid w:val="001A183D"/>
    <w:rsid w:val="001A2B65"/>
    <w:rsid w:val="001A3401"/>
    <w:rsid w:val="001A3CD3"/>
    <w:rsid w:val="001A5BEF"/>
    <w:rsid w:val="001A682F"/>
    <w:rsid w:val="001A7F15"/>
    <w:rsid w:val="001B342E"/>
    <w:rsid w:val="001C1736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1063"/>
    <w:rsid w:val="00237170"/>
    <w:rsid w:val="0023727E"/>
    <w:rsid w:val="00242081"/>
    <w:rsid w:val="00243777"/>
    <w:rsid w:val="002441CD"/>
    <w:rsid w:val="002501A3"/>
    <w:rsid w:val="0025166C"/>
    <w:rsid w:val="002555D4"/>
    <w:rsid w:val="00261A16"/>
    <w:rsid w:val="0026302F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9F1"/>
    <w:rsid w:val="002B7FAF"/>
    <w:rsid w:val="002C3B3A"/>
    <w:rsid w:val="002D0C4F"/>
    <w:rsid w:val="002D1364"/>
    <w:rsid w:val="002D4D30"/>
    <w:rsid w:val="002D5000"/>
    <w:rsid w:val="002D598D"/>
    <w:rsid w:val="002D7188"/>
    <w:rsid w:val="002D74C3"/>
    <w:rsid w:val="002E1DE3"/>
    <w:rsid w:val="002E2AB6"/>
    <w:rsid w:val="002E3F34"/>
    <w:rsid w:val="002E5F79"/>
    <w:rsid w:val="002E64FA"/>
    <w:rsid w:val="002F0A00"/>
    <w:rsid w:val="002F0CFA"/>
    <w:rsid w:val="002F669F"/>
    <w:rsid w:val="003005FA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6F58"/>
    <w:rsid w:val="00330BAF"/>
    <w:rsid w:val="00332154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0583"/>
    <w:rsid w:val="00371981"/>
    <w:rsid w:val="00375A01"/>
    <w:rsid w:val="0037727C"/>
    <w:rsid w:val="00377E70"/>
    <w:rsid w:val="00380904"/>
    <w:rsid w:val="003823EE"/>
    <w:rsid w:val="00382960"/>
    <w:rsid w:val="003846F7"/>
    <w:rsid w:val="003851ED"/>
    <w:rsid w:val="00385890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44A"/>
    <w:rsid w:val="003A6504"/>
    <w:rsid w:val="003A6A46"/>
    <w:rsid w:val="003A755C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07F"/>
    <w:rsid w:val="003D30F0"/>
    <w:rsid w:val="003D31B9"/>
    <w:rsid w:val="003D3867"/>
    <w:rsid w:val="003E0D1A"/>
    <w:rsid w:val="003E2DA3"/>
    <w:rsid w:val="003E38A8"/>
    <w:rsid w:val="003F020D"/>
    <w:rsid w:val="003F03D9"/>
    <w:rsid w:val="003F2FBE"/>
    <w:rsid w:val="003F318D"/>
    <w:rsid w:val="003F5BAE"/>
    <w:rsid w:val="003F693D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70E7"/>
    <w:rsid w:val="00431E26"/>
    <w:rsid w:val="00432B76"/>
    <w:rsid w:val="00432C06"/>
    <w:rsid w:val="00434D01"/>
    <w:rsid w:val="00435D26"/>
    <w:rsid w:val="00440C99"/>
    <w:rsid w:val="0044175C"/>
    <w:rsid w:val="0044428E"/>
    <w:rsid w:val="00445F4D"/>
    <w:rsid w:val="004504C0"/>
    <w:rsid w:val="004550FB"/>
    <w:rsid w:val="00461006"/>
    <w:rsid w:val="0046111A"/>
    <w:rsid w:val="004616A3"/>
    <w:rsid w:val="00462946"/>
    <w:rsid w:val="00463F43"/>
    <w:rsid w:val="00464B94"/>
    <w:rsid w:val="004653A8"/>
    <w:rsid w:val="00465A0B"/>
    <w:rsid w:val="0047077C"/>
    <w:rsid w:val="00470B05"/>
    <w:rsid w:val="00471FEA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2B25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6D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07CA"/>
    <w:rsid w:val="005444E6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076"/>
    <w:rsid w:val="00570191"/>
    <w:rsid w:val="00570570"/>
    <w:rsid w:val="00572512"/>
    <w:rsid w:val="00572E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B5A"/>
    <w:rsid w:val="00591124"/>
    <w:rsid w:val="00597024"/>
    <w:rsid w:val="005A0274"/>
    <w:rsid w:val="005A095C"/>
    <w:rsid w:val="005A669D"/>
    <w:rsid w:val="005A75D8"/>
    <w:rsid w:val="005A7607"/>
    <w:rsid w:val="005B713E"/>
    <w:rsid w:val="005C03B6"/>
    <w:rsid w:val="005C1DE3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336F"/>
    <w:rsid w:val="00615772"/>
    <w:rsid w:val="00621256"/>
    <w:rsid w:val="00621FCC"/>
    <w:rsid w:val="00622E4B"/>
    <w:rsid w:val="006333DA"/>
    <w:rsid w:val="00635134"/>
    <w:rsid w:val="006356E2"/>
    <w:rsid w:val="00642A65"/>
    <w:rsid w:val="006447FE"/>
    <w:rsid w:val="00645DCE"/>
    <w:rsid w:val="006465AC"/>
    <w:rsid w:val="006465BF"/>
    <w:rsid w:val="00653B22"/>
    <w:rsid w:val="00657BF4"/>
    <w:rsid w:val="006603FB"/>
    <w:rsid w:val="006608DF"/>
    <w:rsid w:val="006623AC"/>
    <w:rsid w:val="00663C92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9E1"/>
    <w:rsid w:val="006C419E"/>
    <w:rsid w:val="006C4A31"/>
    <w:rsid w:val="006C5906"/>
    <w:rsid w:val="006C5AC2"/>
    <w:rsid w:val="006C6AFB"/>
    <w:rsid w:val="006D0398"/>
    <w:rsid w:val="006D2304"/>
    <w:rsid w:val="006D2735"/>
    <w:rsid w:val="006D45B2"/>
    <w:rsid w:val="006E0FCC"/>
    <w:rsid w:val="006E1714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13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2BBA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083E"/>
    <w:rsid w:val="00791377"/>
    <w:rsid w:val="00792207"/>
    <w:rsid w:val="00792B64"/>
    <w:rsid w:val="00792E29"/>
    <w:rsid w:val="0079379A"/>
    <w:rsid w:val="00794953"/>
    <w:rsid w:val="007A1F2F"/>
    <w:rsid w:val="007A2A5C"/>
    <w:rsid w:val="007A33EE"/>
    <w:rsid w:val="007A3D30"/>
    <w:rsid w:val="007A5150"/>
    <w:rsid w:val="007A5373"/>
    <w:rsid w:val="007A789F"/>
    <w:rsid w:val="007B10F6"/>
    <w:rsid w:val="007B4704"/>
    <w:rsid w:val="007B73F1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AA1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4E15"/>
    <w:rsid w:val="00817429"/>
    <w:rsid w:val="008200BD"/>
    <w:rsid w:val="00821514"/>
    <w:rsid w:val="00821E35"/>
    <w:rsid w:val="00824591"/>
    <w:rsid w:val="00824AED"/>
    <w:rsid w:val="00827820"/>
    <w:rsid w:val="00831B8B"/>
    <w:rsid w:val="00831BFA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045"/>
    <w:rsid w:val="00851F8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10B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54A"/>
    <w:rsid w:val="008C5BE0"/>
    <w:rsid w:val="008C7233"/>
    <w:rsid w:val="008D2434"/>
    <w:rsid w:val="008D64A9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3EAA"/>
    <w:rsid w:val="00914167"/>
    <w:rsid w:val="009143DB"/>
    <w:rsid w:val="009144C1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225"/>
    <w:rsid w:val="009623E9"/>
    <w:rsid w:val="00963EEB"/>
    <w:rsid w:val="009648BC"/>
    <w:rsid w:val="00964C2F"/>
    <w:rsid w:val="00965F88"/>
    <w:rsid w:val="00984E03"/>
    <w:rsid w:val="00987E85"/>
    <w:rsid w:val="00991E20"/>
    <w:rsid w:val="0099213C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5BB9"/>
    <w:rsid w:val="009E31BD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3862"/>
    <w:rsid w:val="00A37E70"/>
    <w:rsid w:val="00A437E1"/>
    <w:rsid w:val="00A4685E"/>
    <w:rsid w:val="00A47955"/>
    <w:rsid w:val="00A50CD4"/>
    <w:rsid w:val="00A51191"/>
    <w:rsid w:val="00A56D62"/>
    <w:rsid w:val="00A56F07"/>
    <w:rsid w:val="00A5762C"/>
    <w:rsid w:val="00A600FC"/>
    <w:rsid w:val="00A60BCA"/>
    <w:rsid w:val="00A638DA"/>
    <w:rsid w:val="00A64DE5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127"/>
    <w:rsid w:val="00A864E3"/>
    <w:rsid w:val="00A91B9B"/>
    <w:rsid w:val="00A94574"/>
    <w:rsid w:val="00A95936"/>
    <w:rsid w:val="00A96265"/>
    <w:rsid w:val="00A97084"/>
    <w:rsid w:val="00AA1C2C"/>
    <w:rsid w:val="00AA35F6"/>
    <w:rsid w:val="00AA4714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6766"/>
    <w:rsid w:val="00AD07A3"/>
    <w:rsid w:val="00AD0E65"/>
    <w:rsid w:val="00AD2BF2"/>
    <w:rsid w:val="00AD4E90"/>
    <w:rsid w:val="00AD5422"/>
    <w:rsid w:val="00AE4179"/>
    <w:rsid w:val="00AE4425"/>
    <w:rsid w:val="00AE4FBE"/>
    <w:rsid w:val="00AE53B9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DB8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59C6"/>
    <w:rsid w:val="00B371CC"/>
    <w:rsid w:val="00B41CD9"/>
    <w:rsid w:val="00B427E6"/>
    <w:rsid w:val="00B428A6"/>
    <w:rsid w:val="00B43E1F"/>
    <w:rsid w:val="00B45FBC"/>
    <w:rsid w:val="00B51A7D"/>
    <w:rsid w:val="00B52E85"/>
    <w:rsid w:val="00B535C2"/>
    <w:rsid w:val="00B55544"/>
    <w:rsid w:val="00B57FAA"/>
    <w:rsid w:val="00B642FC"/>
    <w:rsid w:val="00B64D26"/>
    <w:rsid w:val="00B64FBB"/>
    <w:rsid w:val="00B70E22"/>
    <w:rsid w:val="00B774CB"/>
    <w:rsid w:val="00B80402"/>
    <w:rsid w:val="00B80B9A"/>
    <w:rsid w:val="00B830B7"/>
    <w:rsid w:val="00B8365B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001"/>
    <w:rsid w:val="00BC4BC6"/>
    <w:rsid w:val="00BC52FD"/>
    <w:rsid w:val="00BC6E62"/>
    <w:rsid w:val="00BC7443"/>
    <w:rsid w:val="00BD0648"/>
    <w:rsid w:val="00BD1040"/>
    <w:rsid w:val="00BD34AA"/>
    <w:rsid w:val="00BD5FE7"/>
    <w:rsid w:val="00BE0C44"/>
    <w:rsid w:val="00BE1523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4D13"/>
    <w:rsid w:val="00C37194"/>
    <w:rsid w:val="00C40637"/>
    <w:rsid w:val="00C40ED2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618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3381"/>
    <w:rsid w:val="00CE4A37"/>
    <w:rsid w:val="00CE71DC"/>
    <w:rsid w:val="00CF09AA"/>
    <w:rsid w:val="00CF4813"/>
    <w:rsid w:val="00CF5233"/>
    <w:rsid w:val="00CF6FBD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976"/>
    <w:rsid w:val="00D402FB"/>
    <w:rsid w:val="00D45FA3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1E4"/>
    <w:rsid w:val="00D76442"/>
    <w:rsid w:val="00D76EC9"/>
    <w:rsid w:val="00D80E7D"/>
    <w:rsid w:val="00D81397"/>
    <w:rsid w:val="00D848B9"/>
    <w:rsid w:val="00D90E69"/>
    <w:rsid w:val="00D911ED"/>
    <w:rsid w:val="00D91368"/>
    <w:rsid w:val="00D93106"/>
    <w:rsid w:val="00D933E9"/>
    <w:rsid w:val="00D9505D"/>
    <w:rsid w:val="00D953D0"/>
    <w:rsid w:val="00D959F5"/>
    <w:rsid w:val="00D96884"/>
    <w:rsid w:val="00D972FD"/>
    <w:rsid w:val="00DA152B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9B5"/>
    <w:rsid w:val="00DC7886"/>
    <w:rsid w:val="00DC78A1"/>
    <w:rsid w:val="00DD0CF2"/>
    <w:rsid w:val="00DD1570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4760C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0C81"/>
    <w:rsid w:val="00E71208"/>
    <w:rsid w:val="00E71444"/>
    <w:rsid w:val="00E71C91"/>
    <w:rsid w:val="00E720A1"/>
    <w:rsid w:val="00E72873"/>
    <w:rsid w:val="00E75DDA"/>
    <w:rsid w:val="00E773E8"/>
    <w:rsid w:val="00E83ADD"/>
    <w:rsid w:val="00E84F38"/>
    <w:rsid w:val="00E85623"/>
    <w:rsid w:val="00E87441"/>
    <w:rsid w:val="00E87B9F"/>
    <w:rsid w:val="00E91FAE"/>
    <w:rsid w:val="00E96E3F"/>
    <w:rsid w:val="00E975F9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AB3"/>
    <w:rsid w:val="00EE31B6"/>
    <w:rsid w:val="00EE41CB"/>
    <w:rsid w:val="00EF0B96"/>
    <w:rsid w:val="00EF3486"/>
    <w:rsid w:val="00EF47AF"/>
    <w:rsid w:val="00EF53B6"/>
    <w:rsid w:val="00EF64BD"/>
    <w:rsid w:val="00F00B73"/>
    <w:rsid w:val="00F115CA"/>
    <w:rsid w:val="00F14817"/>
    <w:rsid w:val="00F14EBA"/>
    <w:rsid w:val="00F1510F"/>
    <w:rsid w:val="00F1533A"/>
    <w:rsid w:val="00F15E5A"/>
    <w:rsid w:val="00F17F0A"/>
    <w:rsid w:val="00F2281E"/>
    <w:rsid w:val="00F2668F"/>
    <w:rsid w:val="00F2742F"/>
    <w:rsid w:val="00F2753B"/>
    <w:rsid w:val="00F33F8B"/>
    <w:rsid w:val="00F340B2"/>
    <w:rsid w:val="00F368A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EFF"/>
    <w:rsid w:val="00FA13C2"/>
    <w:rsid w:val="00FA4384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E0668D"/>
  <w15:docId w15:val="{A98B2F96-A4E5-4BD9-A724-858A5128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71D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177C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177C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177C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177CDD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styleId="Hipercze">
    <w:name w:val="Hyperlink"/>
    <w:basedOn w:val="Domylnaczcionkaakapitu"/>
    <w:uiPriority w:val="99"/>
    <w:unhideWhenUsed/>
    <w:rsid w:val="00177CD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77CDD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77CDD"/>
    <w:pPr>
      <w:widowControl/>
      <w:autoSpaceDE/>
      <w:autoSpaceDN/>
      <w:adjustRightInd/>
      <w:spacing w:line="240" w:lineRule="auto"/>
    </w:pPr>
    <w:rPr>
      <w:rFonts w:ascii="Calibri" w:eastAsia="Calibri" w:hAnsi="Calibri" w:cs="Times New Roman"/>
      <w:sz w:val="20"/>
      <w:szCs w:val="22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CDD"/>
    <w:rPr>
      <w:rFonts w:ascii="Calibri" w:eastAsia="Calibri" w:hAnsi="Calibri"/>
      <w:sz w:val="20"/>
      <w:szCs w:val="2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177CDD"/>
    <w:rPr>
      <w:vertAlign w:val="superscript"/>
    </w:rPr>
  </w:style>
  <w:style w:type="paragraph" w:styleId="Poprawka">
    <w:name w:val="Revision"/>
    <w:hidden/>
    <w:uiPriority w:val="99"/>
    <w:semiHidden/>
    <w:rsid w:val="00177CDD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NormalnyWeb">
    <w:name w:val="Normal (Web)"/>
    <w:basedOn w:val="Normalny"/>
    <w:uiPriority w:val="99"/>
    <w:unhideWhenUsed/>
    <w:rsid w:val="00177CDD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177CDD"/>
    <w:rPr>
      <w:i/>
      <w:iCs/>
    </w:rPr>
  </w:style>
  <w:style w:type="paragraph" w:styleId="Akapitzlist">
    <w:name w:val="List Paragraph"/>
    <w:aliases w:val="Wyliczanie,BulletC,Listaszerű bekezdés1,List Paragraph à moi,Dot pt,F5 List Paragraph,Numbered Para 1,No Spacing1,List Paragraph Char Char Char,Indicator Text,Bullet Points,MAIN CONTENT,IFCL - List Paragraph"/>
    <w:basedOn w:val="Normalny"/>
    <w:uiPriority w:val="34"/>
    <w:qFormat/>
    <w:rsid w:val="00177CDD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Pogrubienie">
    <w:name w:val="Strong"/>
    <w:basedOn w:val="Domylnaczcionkaakapitu"/>
    <w:uiPriority w:val="99"/>
    <w:qFormat/>
    <w:rsid w:val="00177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047E1F-33CD-403F-9EB0-98DF2B2B9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34</Pages>
  <Words>10282</Words>
  <Characters>58609</Characters>
  <Application>Microsoft Office Word</Application>
  <DocSecurity>0</DocSecurity>
  <Lines>488</Lines>
  <Paragraphs>137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Wójcik Aleksandra</cp:lastModifiedBy>
  <cp:revision>3</cp:revision>
  <cp:lastPrinted>2012-04-23T06:39:00Z</cp:lastPrinted>
  <dcterms:created xsi:type="dcterms:W3CDTF">2023-03-30T06:17:00Z</dcterms:created>
  <dcterms:modified xsi:type="dcterms:W3CDTF">2023-03-30T06:19:00Z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