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28FE1" w14:textId="77777777" w:rsidR="00B2324C" w:rsidRPr="00B2324C" w:rsidRDefault="00B2324C" w:rsidP="00B2324C">
      <w:pPr>
        <w:pStyle w:val="OZNPROJEKTUwskazaniedatylubwersjiprojektu"/>
      </w:pPr>
      <w:bookmarkStart w:id="0" w:name="_GoBack"/>
      <w:bookmarkEnd w:id="0"/>
      <w:r w:rsidRPr="00B2324C">
        <w:t>Projekt</w:t>
      </w:r>
    </w:p>
    <w:p w14:paraId="65F691C3" w14:textId="77777777" w:rsidR="00B2324C" w:rsidRPr="00B2324C" w:rsidRDefault="00F44489" w:rsidP="00ED7987">
      <w:pPr>
        <w:pStyle w:val="OZNRODZAKTUtznustawalubrozporzdzenieiorganwydajcy"/>
      </w:pPr>
      <w:r>
        <w:t>USTAWA</w:t>
      </w:r>
    </w:p>
    <w:p w14:paraId="3F42DCAD" w14:textId="04D03EE8" w:rsidR="00B2324C" w:rsidRPr="00B2324C" w:rsidRDefault="00B2324C" w:rsidP="00B2324C">
      <w:pPr>
        <w:pStyle w:val="DATAAKTUdatauchwalenialubwydaniaaktu"/>
      </w:pPr>
      <w:r w:rsidRPr="00B2324C">
        <w:t>z dnia</w:t>
      </w:r>
      <w:r w:rsidR="00F20F6E">
        <w:t xml:space="preserve"> </w:t>
      </w:r>
    </w:p>
    <w:p w14:paraId="0318B5D6" w14:textId="77777777" w:rsidR="00B2324C" w:rsidRPr="00ED7987" w:rsidRDefault="00F44489" w:rsidP="001206B0">
      <w:pPr>
        <w:pStyle w:val="TYTDZPRZEDMprzedmiotregulacjitytuulubdziau"/>
      </w:pPr>
      <w:r w:rsidRPr="00F44489">
        <w:t>o zmianie ustawy o zwrocie podatku akcyzowego zawartego w cenie oleju napędowego wykorzystywanego do produkcji rolnej</w:t>
      </w:r>
    </w:p>
    <w:p w14:paraId="6604962D" w14:textId="61DFD5BD" w:rsidR="00F44489" w:rsidRDefault="00F20F6E" w:rsidP="00F44489">
      <w:pPr>
        <w:pStyle w:val="ARTartustawynprozporzdzenia"/>
      </w:pPr>
      <w:r>
        <w:rPr>
          <w:rStyle w:val="Ppogrubienie"/>
        </w:rPr>
        <w:t>Art. </w:t>
      </w:r>
      <w:r w:rsidR="00F44489">
        <w:rPr>
          <w:rStyle w:val="Ppogrubienie"/>
        </w:rPr>
        <w:t>1.</w:t>
      </w:r>
      <w:r>
        <w:rPr>
          <w:rStyle w:val="Ppogrubienie"/>
        </w:rPr>
        <w:t> </w:t>
      </w:r>
      <w:r w:rsidR="00F44489">
        <w:t xml:space="preserve">W ustawie z dnia 10 marca 2006 r. o zwrocie podatku akcyzowego zawartego </w:t>
      </w:r>
      <w:r w:rsidR="00B04F2B">
        <w:t>w </w:t>
      </w:r>
      <w:r w:rsidR="00F44489">
        <w:t>cenie oleju napędowego wykorzystywanego do produkcji rolnej (Dz. U. z 202</w:t>
      </w:r>
      <w:r w:rsidR="002F5B61">
        <w:t>3</w:t>
      </w:r>
      <w:r w:rsidR="00F44489">
        <w:t xml:space="preserve"> r. poz. </w:t>
      </w:r>
      <w:r w:rsidR="002F5B61">
        <w:t>356</w:t>
      </w:r>
      <w:r w:rsidR="00F44489">
        <w:t>) wprowadza się następujące zmiany:</w:t>
      </w:r>
    </w:p>
    <w:p w14:paraId="59022878" w14:textId="77777777" w:rsidR="00F44489" w:rsidRDefault="00F44489" w:rsidP="00F44489">
      <w:pPr>
        <w:pStyle w:val="PKTpunkt"/>
      </w:pPr>
      <w:r>
        <w:t>1)</w:t>
      </w:r>
      <w:r>
        <w:tab/>
        <w:t>w art. 4:</w:t>
      </w:r>
    </w:p>
    <w:p w14:paraId="42D7788F" w14:textId="375A0E7C" w:rsidR="00F44489" w:rsidRDefault="001021FB" w:rsidP="00F44489">
      <w:pPr>
        <w:pStyle w:val="LITlitera"/>
      </w:pPr>
      <w:r>
        <w:t>a)</w:t>
      </w:r>
      <w:r w:rsidR="00F44489">
        <w:tab/>
        <w:t>ust. 2</w:t>
      </w:r>
      <w:r w:rsidR="00D6506F">
        <w:t xml:space="preserve"> otrzymuje brzmienie:</w:t>
      </w:r>
    </w:p>
    <w:p w14:paraId="3D44891E" w14:textId="5D7BF119" w:rsidR="00D6506F" w:rsidRDefault="00D6506F" w:rsidP="00684B86">
      <w:pPr>
        <w:pStyle w:val="ZLITUSTzmustliter"/>
      </w:pPr>
      <w:r>
        <w:t>„2. Limit ustala się jako sumę kwoty stanowiącej iloczyn stawki zwrotu podatku na 1 litr oleju napędowego:</w:t>
      </w:r>
    </w:p>
    <w:p w14:paraId="5F38CE2E" w14:textId="034492FB" w:rsidR="00F44489" w:rsidRPr="00F44489" w:rsidRDefault="00684B86" w:rsidP="00684B86">
      <w:pPr>
        <w:pStyle w:val="ZLITPKTzmpktliter"/>
      </w:pPr>
      <w:r>
        <w:t>1)</w:t>
      </w:r>
      <w:r>
        <w:tab/>
      </w:r>
      <w:r w:rsidR="00D6506F">
        <w:t>liczby 110 oraz powierzchni użytków rolnych będących w posiadaniu lub współposiadaniu producenta rolnego określonej w ewidencji gruntów i budynków, według stanu na dzień</w:t>
      </w:r>
      <w:r w:rsidR="00F44489" w:rsidRPr="00F44489">
        <w:t xml:space="preserve"> </w:t>
      </w:r>
      <w:r w:rsidR="00D6506F">
        <w:t>1 lutego danego roku,</w:t>
      </w:r>
    </w:p>
    <w:p w14:paraId="45C7302B" w14:textId="79ADCA31" w:rsidR="00F44489" w:rsidRPr="00F44489" w:rsidRDefault="00684B86" w:rsidP="00684B86">
      <w:pPr>
        <w:pStyle w:val="ZLITPKTzmpktliter"/>
      </w:pPr>
      <w:r>
        <w:t>2)</w:t>
      </w:r>
      <w:r>
        <w:tab/>
      </w:r>
      <w:r w:rsidR="00D6506F" w:rsidRPr="00393A87">
        <w:t xml:space="preserve">liczby 40 oraz średniej rocznej liczby dużych jednostek przeliczeniowych </w:t>
      </w:r>
      <w:r w:rsidR="00D6506F">
        <w:t>bydła będącego</w:t>
      </w:r>
      <w:r w:rsidR="00D6506F" w:rsidRPr="00393A87">
        <w:t xml:space="preserve"> w posiadaniu producenta rolnego w roku poprzedzającym rok, w którym został złoż</w:t>
      </w:r>
      <w:r w:rsidR="00D6506F">
        <w:t>ony wniosek o zwrot podatku,</w:t>
      </w:r>
    </w:p>
    <w:p w14:paraId="7795FFA4" w14:textId="0113A498" w:rsidR="00F02E7A" w:rsidRDefault="00F44489" w:rsidP="00684B86">
      <w:pPr>
        <w:pStyle w:val="ZLITPKTzmpktliter"/>
      </w:pPr>
      <w:r>
        <w:t>3)</w:t>
      </w:r>
      <w:r w:rsidR="00053074">
        <w:tab/>
      </w:r>
      <w:r>
        <w:t xml:space="preserve">liczby 4 oraz średniej rocznej liczby świń będących w posiadaniu producenta rolnego w roku poprzedzającym rok, w którym został złożony wniosek </w:t>
      </w:r>
      <w:r w:rsidR="00F02E7A">
        <w:t>o zwrot podatku,</w:t>
      </w:r>
    </w:p>
    <w:p w14:paraId="669FF075" w14:textId="4998A250" w:rsidR="00F02E7A" w:rsidRDefault="00F02E7A" w:rsidP="00684B86">
      <w:pPr>
        <w:pStyle w:val="ZLITPKTzmpktliter"/>
      </w:pPr>
      <w:r>
        <w:t>4</w:t>
      </w:r>
      <w:r w:rsidRPr="00776874">
        <w:t>)</w:t>
      </w:r>
      <w:r w:rsidRPr="00776874">
        <w:tab/>
      </w:r>
      <w:r w:rsidRPr="00393A87">
        <w:t xml:space="preserve">liczby 40 oraz średniej rocznej liczby dużych jednostek przeliczeniowych </w:t>
      </w:r>
      <w:r w:rsidR="00251186">
        <w:t>owiec</w:t>
      </w:r>
      <w:r>
        <w:t xml:space="preserve"> będących</w:t>
      </w:r>
      <w:r w:rsidRPr="00393A87">
        <w:t xml:space="preserve"> w posiadaniu producenta rolnego w roku poprzedzającym rok, w którym został złoż</w:t>
      </w:r>
      <w:r>
        <w:t>ony wniosek o zwrot podatku</w:t>
      </w:r>
      <w:r w:rsidRPr="00F44489">
        <w:t>,</w:t>
      </w:r>
      <w:r>
        <w:t xml:space="preserve"> </w:t>
      </w:r>
    </w:p>
    <w:p w14:paraId="2045C956" w14:textId="4155BFA5" w:rsidR="00F02E7A" w:rsidRDefault="00F02E7A" w:rsidP="00684B86">
      <w:pPr>
        <w:pStyle w:val="ZLITPKTzmpktliter"/>
      </w:pPr>
      <w:r>
        <w:t>5</w:t>
      </w:r>
      <w:r w:rsidRPr="00776874">
        <w:t>)</w:t>
      </w:r>
      <w:r w:rsidRPr="00776874">
        <w:tab/>
      </w:r>
      <w:r w:rsidRPr="00393A87">
        <w:t xml:space="preserve">liczby 40 oraz średniej rocznej liczby dużych jednostek przeliczeniowych </w:t>
      </w:r>
      <w:r>
        <w:t>kóz będących</w:t>
      </w:r>
      <w:r w:rsidRPr="00393A87">
        <w:t xml:space="preserve"> w posiadaniu producenta rolnego w roku poprzedzającym rok, w którym został złoż</w:t>
      </w:r>
      <w:r>
        <w:t>ony wniosek o zwrot podatku</w:t>
      </w:r>
      <w:r w:rsidRPr="00F44489">
        <w:t>,</w:t>
      </w:r>
      <w:r>
        <w:t xml:space="preserve"> oraz</w:t>
      </w:r>
    </w:p>
    <w:p w14:paraId="54CB7C38" w14:textId="087BAB08" w:rsidR="00F02E7A" w:rsidRDefault="00F02E7A" w:rsidP="00684B86">
      <w:pPr>
        <w:pStyle w:val="ZLITPKTzmpktliter"/>
      </w:pPr>
      <w:r>
        <w:t>6</w:t>
      </w:r>
      <w:r w:rsidRPr="00776874">
        <w:t>)</w:t>
      </w:r>
      <w:r w:rsidRPr="00776874">
        <w:tab/>
      </w:r>
      <w:r w:rsidRPr="00393A87">
        <w:t xml:space="preserve">liczby 40 oraz średniej rocznej liczby dużych jednostek przeliczeniowych </w:t>
      </w:r>
      <w:r>
        <w:t>koni będących</w:t>
      </w:r>
      <w:r w:rsidRPr="00393A87">
        <w:t xml:space="preserve"> w posiadaniu producenta rolnego w roku poprzedzającym rok, w którym został złoż</w:t>
      </w:r>
      <w:r>
        <w:t>ony wniosek o zwrot podatku.</w:t>
      </w:r>
      <w:r w:rsidRPr="00F44489">
        <w:t>”,</w:t>
      </w:r>
    </w:p>
    <w:p w14:paraId="786794E5" w14:textId="411F4097" w:rsidR="00F44489" w:rsidRDefault="00D6506F" w:rsidP="00267525">
      <w:pPr>
        <w:pStyle w:val="LITlitera"/>
        <w:keepNext/>
        <w:keepLines/>
      </w:pPr>
      <w:r>
        <w:lastRenderedPageBreak/>
        <w:t>b</w:t>
      </w:r>
      <w:r w:rsidR="0089133D">
        <w:t>)</w:t>
      </w:r>
      <w:r w:rsidR="0089133D">
        <w:tab/>
      </w:r>
      <w:r w:rsidR="00F44489">
        <w:t>po ust. 3a dodaje się ust. 3b</w:t>
      </w:r>
      <w:r w:rsidR="00434A17">
        <w:t>–</w:t>
      </w:r>
      <w:r w:rsidR="00F02E7A">
        <w:t>3e</w:t>
      </w:r>
      <w:r w:rsidR="00F44489">
        <w:t xml:space="preserve"> w brzmieniu:</w:t>
      </w:r>
    </w:p>
    <w:p w14:paraId="2982ABD7" w14:textId="7D6F8A80" w:rsidR="00F0203D" w:rsidRDefault="00F44489" w:rsidP="00F44489">
      <w:pPr>
        <w:pStyle w:val="ZLITUSTzmustliter"/>
      </w:pPr>
      <w:r>
        <w:t xml:space="preserve">„3b. Średnią roczną liczbę świń, o której mowa w ust. 2 pkt 3, ustala się </w:t>
      </w:r>
      <w:r w:rsidR="00B04F2B">
        <w:t>jako</w:t>
      </w:r>
      <w:r w:rsidRPr="00F44489">
        <w:t xml:space="preserve"> iloraz sumy liczby świń będących w posiadaniu prod</w:t>
      </w:r>
      <w:r w:rsidR="00B04F2B">
        <w:t xml:space="preserve">ucenta rolnego </w:t>
      </w:r>
      <w:r w:rsidR="005709F0">
        <w:t>w ostatnim dniu</w:t>
      </w:r>
      <w:r w:rsidR="005709F0" w:rsidRPr="00B04F2B">
        <w:t xml:space="preserve"> </w:t>
      </w:r>
      <w:r w:rsidR="005709F0">
        <w:t xml:space="preserve">każdego miesiąca </w:t>
      </w:r>
      <w:r w:rsidRPr="00F44489">
        <w:t>roku poprzedzającego rok, w któr</w:t>
      </w:r>
      <w:r w:rsidR="00B04F2B">
        <w:t>ym został złożony wniosek o </w:t>
      </w:r>
      <w:r w:rsidRPr="00F44489">
        <w:t xml:space="preserve">zwrot podatku, i liczby </w:t>
      </w:r>
      <w:r w:rsidR="005709F0">
        <w:t>1</w:t>
      </w:r>
      <w:r w:rsidRPr="00F44489">
        <w:t>2.</w:t>
      </w:r>
    </w:p>
    <w:p w14:paraId="3B2138FD" w14:textId="7BFE963F" w:rsidR="00F0203D" w:rsidRDefault="00F0203D" w:rsidP="00F44489">
      <w:pPr>
        <w:pStyle w:val="ZLITUSTzmustliter"/>
      </w:pPr>
      <w:r>
        <w:t xml:space="preserve">3c. </w:t>
      </w:r>
      <w:r w:rsidRPr="00F0203D">
        <w:t xml:space="preserve">Średnią roczną liczbę dużych jednostek przeliczeniowych </w:t>
      </w:r>
      <w:r>
        <w:t>owiec</w:t>
      </w:r>
      <w:r w:rsidRPr="00F0203D">
        <w:t xml:space="preserve">, o której mowa w ust. 2 pkt </w:t>
      </w:r>
      <w:r>
        <w:t>4</w:t>
      </w:r>
      <w:r w:rsidRPr="00F0203D">
        <w:t xml:space="preserve">, ustala się jako iloraz sumy dużych jednostek przeliczeniowych </w:t>
      </w:r>
      <w:r w:rsidR="00251186">
        <w:t>owiec</w:t>
      </w:r>
      <w:r w:rsidRPr="00F0203D">
        <w:t xml:space="preserve"> będąc</w:t>
      </w:r>
      <w:r w:rsidR="009B6222">
        <w:t>ych</w:t>
      </w:r>
      <w:r w:rsidRPr="00F0203D">
        <w:t xml:space="preserve"> w posiadaniu producenta rolnego w ostatnim dniu każdego miesiąca roku poprzedzającego rok, w którym został złożony wniosek o zwrot podatku, ustalonych z uwzględnieniem wartości współcz</w:t>
      </w:r>
      <w:r>
        <w:t xml:space="preserve">ynników przeliczeniowych sztuk owiec </w:t>
      </w:r>
      <w:r w:rsidRPr="00F0203D">
        <w:t>na duże jednostki przeliczeniowe określonych w załączniku do ustawy, i liczby 12.</w:t>
      </w:r>
    </w:p>
    <w:p w14:paraId="3EC390DC" w14:textId="7F37C757" w:rsidR="00F0203D" w:rsidRDefault="00F0203D" w:rsidP="00F0203D">
      <w:pPr>
        <w:pStyle w:val="ZLITUSTzmustliter"/>
      </w:pPr>
      <w:r>
        <w:t>3d</w:t>
      </w:r>
      <w:r w:rsidRPr="00F0203D">
        <w:t xml:space="preserve">. Średnią roczną liczbę dużych jednostek przeliczeniowych kóz, o której mowa w ust. 2 pkt </w:t>
      </w:r>
      <w:r>
        <w:t>5</w:t>
      </w:r>
      <w:r w:rsidRPr="00F0203D">
        <w:t xml:space="preserve">, ustala się jako iloraz sumy dużych jednostek przeliczeniowych </w:t>
      </w:r>
      <w:r w:rsidR="00251186">
        <w:t>kóz</w:t>
      </w:r>
      <w:r w:rsidRPr="00F0203D">
        <w:t xml:space="preserve"> będąc</w:t>
      </w:r>
      <w:r w:rsidR="009B6222">
        <w:t>ych</w:t>
      </w:r>
      <w:r w:rsidRPr="00F0203D">
        <w:t xml:space="preserve"> w posiadaniu producenta rolnego w ostatnim dniu każdego miesiąca roku poprzedzającego rok, w którym został złożony wniosek o zwrot podatku, ustalonych z uwzględnieniem wartości współczynników przeliczeniowych sztuk kóz na duże jednostki przeliczeniowe określonych w załączniku</w:t>
      </w:r>
      <w:r w:rsidR="00FB220F">
        <w:t xml:space="preserve"> </w:t>
      </w:r>
      <w:r w:rsidRPr="00F0203D">
        <w:t>do ustawy, i liczby 12.</w:t>
      </w:r>
    </w:p>
    <w:p w14:paraId="38C81000" w14:textId="596B696E" w:rsidR="00F44489" w:rsidRPr="00F44489" w:rsidRDefault="00F0203D" w:rsidP="00F0203D">
      <w:pPr>
        <w:pStyle w:val="ZLITUSTzmustliter"/>
      </w:pPr>
      <w:r w:rsidRPr="00F0203D">
        <w:t>3</w:t>
      </w:r>
      <w:r>
        <w:t>e</w:t>
      </w:r>
      <w:r w:rsidRPr="00F0203D">
        <w:t xml:space="preserve">. Średnią roczną liczbę dużych jednostek przeliczeniowych </w:t>
      </w:r>
      <w:r>
        <w:t>koni</w:t>
      </w:r>
      <w:r w:rsidRPr="00F0203D">
        <w:t xml:space="preserve">, o której mowa w ust. 2 pkt </w:t>
      </w:r>
      <w:r>
        <w:t>6</w:t>
      </w:r>
      <w:r w:rsidRPr="00F0203D">
        <w:t xml:space="preserve">, ustala się jako iloraz sumy dużych jednostek przeliczeniowych </w:t>
      </w:r>
      <w:r w:rsidR="00251186">
        <w:t>koni</w:t>
      </w:r>
      <w:r w:rsidRPr="00F0203D">
        <w:t xml:space="preserve"> będąc</w:t>
      </w:r>
      <w:r w:rsidR="009B6222">
        <w:t>ych</w:t>
      </w:r>
      <w:r w:rsidRPr="00F0203D">
        <w:t xml:space="preserve"> w posiadaniu producenta rolnego w ostatnim dniu każdego miesiąca roku poprzedzającego rok, w którym został złożony wniosek o zwrot podatku, ustalonych z uwzględnieniem wartości współczynników przeliczeniowych sztuk </w:t>
      </w:r>
      <w:r>
        <w:t>koni</w:t>
      </w:r>
      <w:r w:rsidRPr="00F0203D">
        <w:t xml:space="preserve"> na duże jednostki przeliczeniowe określonych w załączniku</w:t>
      </w:r>
      <w:r w:rsidR="00FB220F">
        <w:t xml:space="preserve"> </w:t>
      </w:r>
      <w:r w:rsidRPr="00F0203D">
        <w:t>do ustawy, i liczby 12.</w:t>
      </w:r>
      <w:r w:rsidR="00F44489" w:rsidRPr="00F44489">
        <w:t>”;</w:t>
      </w:r>
    </w:p>
    <w:p w14:paraId="6E1A9EBF" w14:textId="77777777" w:rsidR="00F44489" w:rsidRDefault="00F44489" w:rsidP="00F44489">
      <w:pPr>
        <w:pStyle w:val="PKTpunkt"/>
      </w:pPr>
      <w:r>
        <w:t>2)</w:t>
      </w:r>
      <w:r>
        <w:tab/>
        <w:t>w art. 6:</w:t>
      </w:r>
    </w:p>
    <w:p w14:paraId="0E4901EC" w14:textId="51188A3B" w:rsidR="00F44489" w:rsidRDefault="00F44489" w:rsidP="00F44489">
      <w:pPr>
        <w:pStyle w:val="LITlitera"/>
      </w:pPr>
      <w:r>
        <w:t>a)</w:t>
      </w:r>
      <w:r>
        <w:tab/>
        <w:t>w ust. 2 po pkt 4a dodaje się pkt 4b</w:t>
      </w:r>
      <w:r w:rsidR="00FB220F">
        <w:t>–</w:t>
      </w:r>
      <w:r w:rsidR="00776874">
        <w:t>4e</w:t>
      </w:r>
      <w:r>
        <w:t xml:space="preserve"> w brzmieniu:</w:t>
      </w:r>
    </w:p>
    <w:p w14:paraId="12A771C4" w14:textId="2413D207" w:rsidR="00393A87" w:rsidRDefault="00F44489" w:rsidP="00281CBD">
      <w:pPr>
        <w:pStyle w:val="ZLITPKTzmpktliter"/>
      </w:pPr>
      <w:r>
        <w:t>„</w:t>
      </w:r>
      <w:r w:rsidRPr="00281CBD">
        <w:t>4b)</w:t>
      </w:r>
      <w:r w:rsidRPr="00281CBD">
        <w:tab/>
        <w:t>oświadczenie o średniej rocznej liczbie świń będących w posiadaniu producenta rolnego</w:t>
      </w:r>
      <w:r w:rsidR="0026472F">
        <w:t>;</w:t>
      </w:r>
    </w:p>
    <w:p w14:paraId="0DC47CB7" w14:textId="599FC54A" w:rsidR="00393A87" w:rsidRDefault="00776874" w:rsidP="00281CBD">
      <w:pPr>
        <w:pStyle w:val="ZLITPKTzmpktliter"/>
      </w:pPr>
      <w:r>
        <w:t>4c</w:t>
      </w:r>
      <w:r w:rsidR="00393A87" w:rsidRPr="00281CBD">
        <w:t>)</w:t>
      </w:r>
      <w:r w:rsidR="00393A87" w:rsidRPr="00281CBD">
        <w:tab/>
        <w:t xml:space="preserve">oświadczenie o średniej rocznej liczbie </w:t>
      </w:r>
      <w:r w:rsidR="00F02E7A" w:rsidRPr="00393A87">
        <w:t>dużych jednostek przeliczeniowych</w:t>
      </w:r>
      <w:r w:rsidR="00F02E7A">
        <w:t xml:space="preserve"> </w:t>
      </w:r>
      <w:r w:rsidR="00393A87">
        <w:t>owiec</w:t>
      </w:r>
      <w:r w:rsidR="00393A87" w:rsidRPr="00281CBD">
        <w:t xml:space="preserve"> będących w posiadaniu producenta rolnego</w:t>
      </w:r>
      <w:r w:rsidR="00393A87">
        <w:t>;</w:t>
      </w:r>
    </w:p>
    <w:p w14:paraId="5E35A666" w14:textId="0062C292" w:rsidR="00393A87" w:rsidRDefault="00776874" w:rsidP="00281CBD">
      <w:pPr>
        <w:pStyle w:val="ZLITPKTzmpktliter"/>
      </w:pPr>
      <w:r>
        <w:t>4d</w:t>
      </w:r>
      <w:r w:rsidR="00393A87" w:rsidRPr="00281CBD">
        <w:t>)</w:t>
      </w:r>
      <w:r w:rsidR="00393A87" w:rsidRPr="00281CBD">
        <w:tab/>
        <w:t>oświadczen</w:t>
      </w:r>
      <w:r w:rsidR="00393A87">
        <w:t xml:space="preserve">ie o średniej rocznej liczbie </w:t>
      </w:r>
      <w:r w:rsidR="00F02E7A" w:rsidRPr="00393A87">
        <w:t>dużych jednostek przeliczeniowych</w:t>
      </w:r>
      <w:r w:rsidR="00F02E7A">
        <w:t xml:space="preserve"> </w:t>
      </w:r>
      <w:r w:rsidR="00393A87">
        <w:t>kóz</w:t>
      </w:r>
      <w:r w:rsidR="00393A87" w:rsidRPr="00281CBD">
        <w:t xml:space="preserve"> będących w posiadaniu producenta rolnego</w:t>
      </w:r>
      <w:r w:rsidR="00393A87">
        <w:t>;</w:t>
      </w:r>
    </w:p>
    <w:p w14:paraId="21DB6A04" w14:textId="7DB099B0" w:rsidR="00F44489" w:rsidRDefault="00776874" w:rsidP="00281CBD">
      <w:pPr>
        <w:pStyle w:val="ZLITPKTzmpktliter"/>
      </w:pPr>
      <w:r>
        <w:t>4e</w:t>
      </w:r>
      <w:r w:rsidR="00393A87" w:rsidRPr="00281CBD">
        <w:t>)</w:t>
      </w:r>
      <w:r w:rsidR="00393A87" w:rsidRPr="00281CBD">
        <w:tab/>
        <w:t xml:space="preserve">oświadczenie o średniej rocznej liczbie </w:t>
      </w:r>
      <w:r w:rsidR="00F02E7A" w:rsidRPr="00393A87">
        <w:t>dużych jednostek przeliczeniowych</w:t>
      </w:r>
      <w:r w:rsidR="00F02E7A">
        <w:t xml:space="preserve"> </w:t>
      </w:r>
      <w:r w:rsidR="00393A87">
        <w:t>koni</w:t>
      </w:r>
      <w:r w:rsidR="00393A87" w:rsidRPr="00281CBD">
        <w:t xml:space="preserve"> będących w posiadaniu producenta rolnego</w:t>
      </w:r>
      <w:r w:rsidR="00393A87">
        <w:t>;</w:t>
      </w:r>
      <w:r w:rsidR="00393A87" w:rsidRPr="00281CBD">
        <w:t>”,</w:t>
      </w:r>
    </w:p>
    <w:p w14:paraId="797EE687" w14:textId="29D290FE" w:rsidR="00F44489" w:rsidRDefault="00F44489" w:rsidP="009B29EA">
      <w:pPr>
        <w:pStyle w:val="LITlitera"/>
      </w:pPr>
      <w:r>
        <w:t>b)</w:t>
      </w:r>
      <w:r w:rsidR="0089133D">
        <w:tab/>
        <w:t>w ust. 3</w:t>
      </w:r>
      <w:r w:rsidR="009B29EA">
        <w:t xml:space="preserve"> </w:t>
      </w:r>
      <w:r w:rsidR="0084233A">
        <w:t xml:space="preserve">w pkt 2 kropkę zastępuje się średnikiem i </w:t>
      </w:r>
      <w:r w:rsidR="00B04F2B">
        <w:t>dodaje się pkt 3</w:t>
      </w:r>
      <w:r w:rsidR="00FB220F">
        <w:t>–</w:t>
      </w:r>
      <w:r w:rsidR="00BA6AA7">
        <w:t>6</w:t>
      </w:r>
      <w:r w:rsidR="00B04F2B">
        <w:t xml:space="preserve"> w brzmieniu</w:t>
      </w:r>
      <w:r>
        <w:t>:</w:t>
      </w:r>
    </w:p>
    <w:p w14:paraId="17AF0B35" w14:textId="18DCD787" w:rsidR="00BA6AA7" w:rsidRPr="00117E71" w:rsidRDefault="00F44489" w:rsidP="00684B86">
      <w:pPr>
        <w:pStyle w:val="ZLITPKTzmpktliter"/>
      </w:pPr>
      <w:r>
        <w:lastRenderedPageBreak/>
        <w:t>„3</w:t>
      </w:r>
      <w:r w:rsidR="00B04F2B">
        <w:t>)</w:t>
      </w:r>
      <w:r w:rsidR="00F20F6E">
        <w:tab/>
      </w:r>
      <w:r w:rsidR="00B04F2B" w:rsidRPr="00117E71">
        <w:t>dokument wydany przez kierownika biura powiatowego Agencji Restrukturyzacji i Modernizacji Rol</w:t>
      </w:r>
      <w:r w:rsidR="00281CBD" w:rsidRPr="00117E71">
        <w:t>nictwa zawierający informacje o</w:t>
      </w:r>
      <w:r w:rsidR="00D9043E" w:rsidRPr="00117E71">
        <w:t xml:space="preserve"> </w:t>
      </w:r>
      <w:r w:rsidR="00B04F2B" w:rsidRPr="00117E71">
        <w:t>liczbie świń będących w p</w:t>
      </w:r>
      <w:r w:rsidR="00281CBD" w:rsidRPr="00117E71">
        <w:t>osiadaniu producenta rolnego, w</w:t>
      </w:r>
      <w:r w:rsidR="00D9043E" w:rsidRPr="00117E71">
        <w:t xml:space="preserve"> </w:t>
      </w:r>
      <w:r w:rsidR="00B04F2B" w:rsidRPr="00117E71">
        <w:t xml:space="preserve">odniesieniu do każdej siedziby stada tego producenta, w ostatnim dniu </w:t>
      </w:r>
      <w:r w:rsidR="005709F0" w:rsidRPr="00117E71">
        <w:t>każdego miesiąca</w:t>
      </w:r>
      <w:r w:rsidR="00B04F2B" w:rsidRPr="00117E71">
        <w:t xml:space="preserve"> roku poprzedzającego rok, w</w:t>
      </w:r>
      <w:r w:rsidR="00281CBD" w:rsidRPr="00117E71">
        <w:t xml:space="preserve"> </w:t>
      </w:r>
      <w:r w:rsidR="00B04F2B" w:rsidRPr="00117E71">
        <w:t>którym został złożony wniosek o zwrot podatku, ustalonej na podstawie informacji zawartych w komputerowej bazie danych prowadzonej na podstawie ustawy z dnia 4 listopada 2022 r. o systemie identyfikacji i rejestracji zwierząt – w przypadku ubiegania</w:t>
      </w:r>
      <w:r w:rsidR="00281CBD" w:rsidRPr="00117E71">
        <w:t xml:space="preserve"> się przez producenta rolnego o</w:t>
      </w:r>
      <w:r w:rsidR="00D9043E" w:rsidRPr="00117E71">
        <w:t xml:space="preserve"> </w:t>
      </w:r>
      <w:r w:rsidR="00B04F2B" w:rsidRPr="00117E71">
        <w:t>zwro</w:t>
      </w:r>
      <w:r w:rsidR="00BA6AA7" w:rsidRPr="00117E71">
        <w:t>t podatku w odniesieniu do świń;</w:t>
      </w:r>
    </w:p>
    <w:p w14:paraId="39A19504" w14:textId="75AA7FBC" w:rsidR="00BA6AA7" w:rsidRPr="00117E71" w:rsidRDefault="00117E71" w:rsidP="00684B86">
      <w:pPr>
        <w:pStyle w:val="ZLITPKTzmpktliter"/>
      </w:pPr>
      <w:r>
        <w:t>4</w:t>
      </w:r>
      <w:r w:rsidR="00F20F6E">
        <w:t>)</w:t>
      </w:r>
      <w:r w:rsidR="00A91E54">
        <w:tab/>
      </w:r>
      <w:r w:rsidR="00BA6AA7" w:rsidRPr="00117E71">
        <w:t xml:space="preserve">dokument wydany przez kierownika biura powiatowego Agencji Restrukturyzacji i Modernizacji Rolnictwa zawierający informacje o liczbie dużych jednostek przeliczeniowych </w:t>
      </w:r>
      <w:r w:rsidR="00F0203D">
        <w:t>owiec</w:t>
      </w:r>
      <w:r w:rsidR="00BA6AA7" w:rsidRPr="00117E71">
        <w:t xml:space="preserve"> będąc</w:t>
      </w:r>
      <w:r w:rsidR="00F0203D">
        <w:t>ych</w:t>
      </w:r>
      <w:r w:rsidR="00BA6AA7" w:rsidRPr="00117E71">
        <w:t xml:space="preserve"> w posiadaniu producenta rolnego, w odniesieniu do każdej siedziby stada tego producenta, w ostatnim dniu każdego miesiąca roku poprzedzającego rok, w którym został złożony wniosek o zwrot podatku, ustalonej z uwzględnieniem wartości współczynników przeliczeniowych sztuk </w:t>
      </w:r>
      <w:r w:rsidRPr="00117E71">
        <w:t>owiec</w:t>
      </w:r>
      <w:r w:rsidR="00BA6AA7" w:rsidRPr="00117E71">
        <w:t xml:space="preserve"> na duże jednostki przeliczeniowe określonych w załączniku</w:t>
      </w:r>
      <w:r w:rsidR="00231DFD">
        <w:t xml:space="preserve"> </w:t>
      </w:r>
      <w:r w:rsidR="00BA6AA7" w:rsidRPr="00117E71">
        <w:t>do ustawy, na podstawie informacji zawartych w komputerowej bazie danych prowadzonej na podstawie ustawy z dnia 4 listopada 2022 r. o systemie identyfikacji i rejestracji zwierząt – w przypadku ubiegania się przez producenta rolnego o zwrot podatku w odniesieniu do owiec;</w:t>
      </w:r>
    </w:p>
    <w:p w14:paraId="0AF73B72" w14:textId="53700E5C" w:rsidR="00BA6AA7" w:rsidRPr="00117E71" w:rsidRDefault="00117E71" w:rsidP="00684B86">
      <w:pPr>
        <w:pStyle w:val="ZLITPKTzmpktliter"/>
      </w:pPr>
      <w:r>
        <w:t>5</w:t>
      </w:r>
      <w:r w:rsidR="00BA6AA7" w:rsidRPr="00117E71">
        <w:t>)</w:t>
      </w:r>
      <w:r w:rsidR="00A91E54">
        <w:tab/>
      </w:r>
      <w:r w:rsidR="00BA6AA7" w:rsidRPr="00117E71">
        <w:t xml:space="preserve">dokument wydany przez kierownika biura powiatowego Agencji Restrukturyzacji i Modernizacji Rolnictwa zawierający informacje o liczbie dużych jednostek przeliczeniowych </w:t>
      </w:r>
      <w:r w:rsidR="00F0203D">
        <w:t>kóz</w:t>
      </w:r>
      <w:r w:rsidR="00BA6AA7" w:rsidRPr="00117E71">
        <w:t xml:space="preserve"> będąc</w:t>
      </w:r>
      <w:r w:rsidR="00F0203D">
        <w:t>ych</w:t>
      </w:r>
      <w:r w:rsidR="00BA6AA7" w:rsidRPr="00117E71">
        <w:t xml:space="preserve"> w posiadaniu producenta rolnego, w odniesieniu do każdej siedziby stada tego producenta, w ostatnim dniu każdego miesiąca roku poprzedzającego rok, w którym został złożony wniosek o zwrot podatku, ustalonej z uwzględnieniem wartości współcz</w:t>
      </w:r>
      <w:r w:rsidRPr="00117E71">
        <w:t>ynników przeliczeniowych sztuk kóz</w:t>
      </w:r>
      <w:r w:rsidR="00BA6AA7" w:rsidRPr="00117E71">
        <w:t xml:space="preserve"> na duże jednostki przeliczeniowe określonych w załączniku do ustawy, na podstawie informacji zawartych w komputerowej bazie danych prowadzonej na podstawie ustawy z dnia 4</w:t>
      </w:r>
      <w:r w:rsidR="00F20F6E">
        <w:t> </w:t>
      </w:r>
      <w:r w:rsidR="00BA6AA7" w:rsidRPr="00117E71">
        <w:t>listopada 2022 r. o systemie identyfikacji i rejestracji zwierząt – w przypadku ubiegania się przez producenta rolnego o zwrot podatku w odniesieniu do kóz;</w:t>
      </w:r>
    </w:p>
    <w:p w14:paraId="39CCA5B9" w14:textId="1C20A6C3" w:rsidR="00BA6AA7" w:rsidRPr="00BA6AA7" w:rsidRDefault="00117E71" w:rsidP="00684B86">
      <w:pPr>
        <w:pStyle w:val="ZLITPKTzmpktliter"/>
      </w:pPr>
      <w:r>
        <w:t>6</w:t>
      </w:r>
      <w:r w:rsidR="00F20F6E">
        <w:t>)</w:t>
      </w:r>
      <w:r w:rsidR="00A91E54">
        <w:tab/>
      </w:r>
      <w:r w:rsidR="00BA6AA7" w:rsidRPr="00117E71">
        <w:t>dokument wydany przez kierownika biura powiatowego Agencji Restrukturyzacji i Modernizacji Rolnictwa zawierający informacje o liczbie duż</w:t>
      </w:r>
      <w:r w:rsidR="00F0203D">
        <w:t>ych jednostek przeliczeniowych koni</w:t>
      </w:r>
      <w:r w:rsidR="00BA6AA7" w:rsidRPr="00117E71">
        <w:t xml:space="preserve"> będąc</w:t>
      </w:r>
      <w:r w:rsidR="00F0203D">
        <w:t>ych</w:t>
      </w:r>
      <w:r w:rsidR="00BA6AA7" w:rsidRPr="00117E71">
        <w:t xml:space="preserve"> w posiadaniu producenta rolnego, w odniesieniu do każdej siedziby stada tego producenta, w ostatnim dniu każdego miesiąca roku poprzedzającego rok, w którym został złożony wniosek o zwrot podatku, ustalonej z uwzględnieniem wartości współczynników przeliczeniowych sztuk </w:t>
      </w:r>
      <w:r w:rsidRPr="00117E71">
        <w:t>koni</w:t>
      </w:r>
      <w:r w:rsidR="00BA6AA7" w:rsidRPr="00117E71">
        <w:t xml:space="preserve"> na duże jednostki </w:t>
      </w:r>
      <w:r w:rsidR="00BA6AA7" w:rsidRPr="00117E71">
        <w:lastRenderedPageBreak/>
        <w:t>przeliczeniowe określonych w załączniku do ustawy, na podstawie informacji zawartych w komputerowej bazie danych prowadzonej na podstawie ustawy z dnia 4 listopada 2022 r. o systemie identyfikacji i rejestracji zwierząt – w przypadku ubiegania się przez producenta rolnego o zwrot podatku w odniesieniu do koni.”,</w:t>
      </w:r>
    </w:p>
    <w:p w14:paraId="249CF313" w14:textId="0174C83B" w:rsidR="00F44489" w:rsidRDefault="00B04F2B" w:rsidP="00F44489">
      <w:pPr>
        <w:pStyle w:val="LITlitera"/>
      </w:pPr>
      <w:r>
        <w:t>c)</w:t>
      </w:r>
      <w:r>
        <w:tab/>
        <w:t xml:space="preserve">ust. 3a </w:t>
      </w:r>
      <w:r w:rsidR="00F44489">
        <w:t>otrzymuje brzmienie:</w:t>
      </w:r>
    </w:p>
    <w:p w14:paraId="2D80FCFF" w14:textId="7CE0A3D6" w:rsidR="00542D70" w:rsidRDefault="00F44489" w:rsidP="00542D70">
      <w:pPr>
        <w:pStyle w:val="ZLITUSTzmustliter"/>
      </w:pPr>
      <w:r>
        <w:t>„3a. Kierownik biura powiatowego Agencji Restrukturyzacji i Modernizacji Rolnictwa na wniosek producenta rolnego wydaje dokument</w:t>
      </w:r>
      <w:r w:rsidR="009B29EA">
        <w:t>y</w:t>
      </w:r>
      <w:r>
        <w:t>,</w:t>
      </w:r>
      <w:r w:rsidR="00F0203D">
        <w:t xml:space="preserve"> o który</w:t>
      </w:r>
      <w:r w:rsidR="009B29EA">
        <w:t>ch</w:t>
      </w:r>
      <w:r w:rsidR="00F0203D">
        <w:t xml:space="preserve"> mowa w ust. 3 pkt 2</w:t>
      </w:r>
      <w:r w:rsidR="0056779F">
        <w:t>–</w:t>
      </w:r>
      <w:r w:rsidR="00F05750">
        <w:t>6</w:t>
      </w:r>
      <w:r>
        <w:t>.”</w:t>
      </w:r>
      <w:r w:rsidR="00F05750">
        <w:t>;</w:t>
      </w:r>
    </w:p>
    <w:p w14:paraId="13D2FAB8" w14:textId="15687E79" w:rsidR="004B0922" w:rsidRDefault="004B0922" w:rsidP="00941175">
      <w:pPr>
        <w:pStyle w:val="PKTpunkt"/>
      </w:pPr>
      <w:r>
        <w:t>3)</w:t>
      </w:r>
      <w:r w:rsidR="00053074">
        <w:tab/>
      </w:r>
      <w:r w:rsidR="00A870D8">
        <w:t>po art. 10 dodaje się art. 10a</w:t>
      </w:r>
      <w:r w:rsidR="002C5B63">
        <w:t>–1</w:t>
      </w:r>
      <w:r w:rsidR="00A1792D">
        <w:t>0</w:t>
      </w:r>
      <w:r w:rsidR="002C5B63">
        <w:t>d</w:t>
      </w:r>
      <w:r w:rsidR="00A1792D">
        <w:t xml:space="preserve"> </w:t>
      </w:r>
      <w:r w:rsidR="00A870D8">
        <w:t>w brzmieniu:</w:t>
      </w:r>
    </w:p>
    <w:p w14:paraId="66B4E472" w14:textId="5A9D58B5" w:rsidR="00473D54" w:rsidRDefault="00473D54" w:rsidP="00473D54">
      <w:pPr>
        <w:pStyle w:val="ZARTzmartartykuempunktem"/>
      </w:pPr>
      <w:r w:rsidRPr="00473D54">
        <w:t xml:space="preserve">„Art. 10a. W 2023 r. wniosek o zwrot podatku </w:t>
      </w:r>
      <w:r w:rsidR="0083709C" w:rsidRPr="00473D54">
        <w:t xml:space="preserve">za olej napędowy zakupiony od dnia 1 sierpnia 2022 r. do dnia 31 lipca 2023 r. </w:t>
      </w:r>
      <w:r w:rsidR="0083709C">
        <w:t xml:space="preserve">składa się </w:t>
      </w:r>
      <w:r w:rsidRPr="00473D54">
        <w:t>w odniesieniu do świń</w:t>
      </w:r>
      <w:r w:rsidR="00117E71">
        <w:t>, owiec</w:t>
      </w:r>
      <w:r w:rsidR="0083709C">
        <w:t>,</w:t>
      </w:r>
      <w:r w:rsidR="00117E71">
        <w:t xml:space="preserve"> kóz</w:t>
      </w:r>
      <w:r w:rsidRPr="00473D54">
        <w:t xml:space="preserve"> </w:t>
      </w:r>
      <w:r w:rsidR="0083709C">
        <w:t xml:space="preserve">i koni </w:t>
      </w:r>
      <w:r w:rsidRPr="00473D54">
        <w:t xml:space="preserve">w terminie od dnia 1 sierpnia do dnia 31 sierpnia wraz z fakturami VAT albo ich kopiami, stanowiącymi dowód zakupu </w:t>
      </w:r>
      <w:r w:rsidR="009E2A11">
        <w:t xml:space="preserve">tego </w:t>
      </w:r>
      <w:r w:rsidRPr="00473D54">
        <w:t>oleju napędowego</w:t>
      </w:r>
      <w:r w:rsidR="0083709C">
        <w:t xml:space="preserve"> w tym okresie</w:t>
      </w:r>
      <w:r w:rsidR="00EE00AD">
        <w:t>.</w:t>
      </w:r>
    </w:p>
    <w:p w14:paraId="0A5A4FFC" w14:textId="41054A8A" w:rsidR="00004892" w:rsidRDefault="00004892" w:rsidP="00497F28">
      <w:pPr>
        <w:pStyle w:val="ZARTzmartartykuempunktem"/>
      </w:pPr>
      <w:r w:rsidRPr="00367E87">
        <w:t>Art. 10b</w:t>
      </w:r>
      <w:r w:rsidR="0083709C">
        <w:t xml:space="preserve">. </w:t>
      </w:r>
      <w:r>
        <w:t>W 2023 r. do wniosku o zwrot podatku</w:t>
      </w:r>
      <w:r w:rsidR="00A91E54">
        <w:t xml:space="preserve"> </w:t>
      </w:r>
      <w:r w:rsidR="009E2A11" w:rsidRPr="00473D54">
        <w:t>za olej napędowy zakupiony od dnia 1 sierpnia 2022 r. do dnia 31 lipca 2023 r.</w:t>
      </w:r>
      <w:r w:rsidR="009E2A11">
        <w:t xml:space="preserve"> </w:t>
      </w:r>
      <w:r w:rsidR="00A91E54">
        <w:t>w odniesieniu do koni</w:t>
      </w:r>
      <w:r>
        <w:t xml:space="preserve">, zamiast dokumentu, o którym mowa w art. 6 ust. 3 pkt 6, dołącza się </w:t>
      </w:r>
      <w:r w:rsidRPr="00367E87">
        <w:t xml:space="preserve">oświadczenie producenta rolnego </w:t>
      </w:r>
      <w:r w:rsidRPr="00F14CA9">
        <w:t>o</w:t>
      </w:r>
      <w:r w:rsidR="00980843">
        <w:t xml:space="preserve"> średniej rocznej</w:t>
      </w:r>
      <w:r w:rsidRPr="00497F28">
        <w:t xml:space="preserve"> liczbie dużych jednostek przeliczeniowych koni będących w posiadaniu tego producenta</w:t>
      </w:r>
      <w:r w:rsidR="00A27004" w:rsidRPr="00A27004">
        <w:t xml:space="preserve"> </w:t>
      </w:r>
      <w:r w:rsidR="00A27004" w:rsidRPr="00F14CA9">
        <w:t>w 2022</w:t>
      </w:r>
      <w:r w:rsidR="00A27004">
        <w:t> </w:t>
      </w:r>
      <w:r w:rsidR="00A27004" w:rsidRPr="00F14CA9">
        <w:t>r</w:t>
      </w:r>
      <w:r>
        <w:t>.</w:t>
      </w:r>
      <w:r w:rsidR="009E2A11">
        <w:t xml:space="preserve"> w odniesieniu do każdej siedziby stada tego producenta. </w:t>
      </w:r>
      <w:r w:rsidR="002C5B63">
        <w:t>Składający oświadczenie jest obowiązany do zawarcia w nim klauzuli o następującej treści: „Jestem świadomy odpowiedzialności</w:t>
      </w:r>
      <w:r w:rsidR="00F20F6E">
        <w:t xml:space="preserve"> karnej za złożenie fałszywego </w:t>
      </w:r>
      <w:r w:rsidR="002C5B63">
        <w:t>oświadczenia</w:t>
      </w:r>
      <w:r w:rsidR="0084233A">
        <w:t>.</w:t>
      </w:r>
      <w:r w:rsidR="009E2A11">
        <w:t>”</w:t>
      </w:r>
      <w:r w:rsidR="002C5B63">
        <w:t>. Klauzula ta zastępuje pouczenie organu o odpowiedzialności karnej za składanie fałszywych oświadczeń.</w:t>
      </w:r>
    </w:p>
    <w:p w14:paraId="371E644E" w14:textId="62D8F19C" w:rsidR="002C5B63" w:rsidRDefault="002C5B63" w:rsidP="00497F28">
      <w:pPr>
        <w:pStyle w:val="ZARTzmartartykuempunktem"/>
      </w:pPr>
      <w:r>
        <w:t>Art. 10c.</w:t>
      </w:r>
      <w:r w:rsidR="006533FC">
        <w:t xml:space="preserve"> W 2023 r. wzór wniosku </w:t>
      </w:r>
      <w:r w:rsidR="006533FC" w:rsidRPr="00473D54">
        <w:t>o zwrot podatku za olej napędowy zakupiony od dnia 1 sierpnia 2022 r. do dnia 31 lipca 2023 r. w odniesieniu do świń</w:t>
      </w:r>
      <w:r w:rsidR="006533FC">
        <w:t>, owiec, kóz</w:t>
      </w:r>
      <w:r w:rsidR="006533FC" w:rsidRPr="00473D54">
        <w:t xml:space="preserve"> </w:t>
      </w:r>
      <w:r w:rsidR="006533FC">
        <w:t xml:space="preserve">i koni udostępnia się </w:t>
      </w:r>
      <w:r w:rsidR="00130AC3">
        <w:t xml:space="preserve">w </w:t>
      </w:r>
      <w:r w:rsidR="006533FC">
        <w:t>Biuletynie Informacji Publicznej na stronie podmiotowej urzędu obsługującego ministra właściwego do spraw rozwoju wsi.</w:t>
      </w:r>
    </w:p>
    <w:p w14:paraId="431DC786" w14:textId="7271A159" w:rsidR="006533FC" w:rsidRDefault="006533FC" w:rsidP="006533FC">
      <w:pPr>
        <w:pStyle w:val="ZARTzmartartykuempunktem"/>
      </w:pPr>
      <w:r>
        <w:t xml:space="preserve">Art. 10d. W 2023 r. </w:t>
      </w:r>
      <w:r w:rsidRPr="00473D54">
        <w:t>zwrot podatku za olej napędowy zakupiony od dnia 1 sierpnia 2022 r. do dnia 31 lipca 2023 r. w odniesieniu do świń</w:t>
      </w:r>
      <w:r>
        <w:t>, owiec, kóz i koni przyznaje się za okres 12 miesięcy poprzedzających miesiąc z</w:t>
      </w:r>
      <w:r w:rsidR="00414020">
        <w:t>łożenia wniosku o zwrot podatku</w:t>
      </w:r>
      <w:r>
        <w:t>.”;</w:t>
      </w:r>
    </w:p>
    <w:p w14:paraId="0D9B2281" w14:textId="74B73F1B" w:rsidR="00CA03ED" w:rsidRDefault="00CA03ED" w:rsidP="00684B86">
      <w:pPr>
        <w:pStyle w:val="PKTpunkt"/>
      </w:pPr>
      <w:r>
        <w:t>4)</w:t>
      </w:r>
      <w:r w:rsidR="00903C40">
        <w:tab/>
      </w:r>
      <w:r>
        <w:t>z</w:t>
      </w:r>
      <w:r w:rsidRPr="00CA03ED">
        <w:t xml:space="preserve">ałącznik do ustawy </w:t>
      </w:r>
      <w:r>
        <w:t>otrzymuj</w:t>
      </w:r>
      <w:r w:rsidR="00903C40">
        <w:t>e</w:t>
      </w:r>
      <w:r w:rsidRPr="00CA03ED">
        <w:t xml:space="preserve"> brzmienie określone </w:t>
      </w:r>
      <w:r w:rsidR="002D3F56">
        <w:t>w załącznik</w:t>
      </w:r>
      <w:r w:rsidR="00903C40">
        <w:t>u</w:t>
      </w:r>
      <w:r w:rsidRPr="00CA03ED">
        <w:t xml:space="preserve"> do </w:t>
      </w:r>
      <w:r>
        <w:t xml:space="preserve">niniejszej </w:t>
      </w:r>
      <w:r w:rsidRPr="00CA03ED">
        <w:t>ustawy</w:t>
      </w:r>
      <w:r w:rsidR="00A27004">
        <w:t>.</w:t>
      </w:r>
    </w:p>
    <w:p w14:paraId="554A3D79" w14:textId="3C168A10" w:rsidR="00F20F6E" w:rsidRPr="00F20F6E" w:rsidRDefault="00F20F6E" w:rsidP="00F20F6E">
      <w:pPr>
        <w:pStyle w:val="ARTartustawynprozporzdzenia"/>
      </w:pPr>
      <w:r>
        <w:rPr>
          <w:rStyle w:val="Ppogrubienie"/>
        </w:rPr>
        <w:t>Art. </w:t>
      </w:r>
      <w:r w:rsidRPr="00F20F6E">
        <w:rPr>
          <w:rStyle w:val="Ppogrubienie"/>
        </w:rPr>
        <w:t>2.</w:t>
      </w:r>
      <w:r>
        <w:rPr>
          <w:rStyle w:val="Ppogrubienie"/>
        </w:rPr>
        <w:t> </w:t>
      </w:r>
      <w:r w:rsidRPr="00F20F6E">
        <w:t>W 2023 r. stawka zwrotu podatku akcyzowego, zwanego dalej „zwrotem podatku”, zawartego w cenie oleju napędowego oznaczonego kodem CN</w:t>
      </w:r>
      <w:r>
        <w:t> </w:t>
      </w:r>
      <w:r w:rsidRPr="00F20F6E">
        <w:t>2710</w:t>
      </w:r>
      <w:r>
        <w:t> </w:t>
      </w:r>
      <w:r w:rsidRPr="00F20F6E">
        <w:t>19</w:t>
      </w:r>
      <w:r>
        <w:t> </w:t>
      </w:r>
      <w:r w:rsidRPr="00F20F6E">
        <w:t>43 do 2710</w:t>
      </w:r>
      <w:r>
        <w:t> </w:t>
      </w:r>
      <w:r w:rsidRPr="00F20F6E">
        <w:t>19</w:t>
      </w:r>
      <w:r>
        <w:t> </w:t>
      </w:r>
      <w:r w:rsidRPr="00F20F6E">
        <w:t>48, kodem CN</w:t>
      </w:r>
      <w:r>
        <w:t> </w:t>
      </w:r>
      <w:r w:rsidRPr="00F20F6E">
        <w:t>2710</w:t>
      </w:r>
      <w:r>
        <w:t> </w:t>
      </w:r>
      <w:r w:rsidRPr="00F20F6E">
        <w:t>20</w:t>
      </w:r>
      <w:r>
        <w:t> </w:t>
      </w:r>
      <w:r w:rsidRPr="00F20F6E">
        <w:t>11 do CN</w:t>
      </w:r>
      <w:r>
        <w:t> </w:t>
      </w:r>
      <w:r w:rsidRPr="00F20F6E">
        <w:t>2710</w:t>
      </w:r>
      <w:r>
        <w:t> </w:t>
      </w:r>
      <w:r w:rsidRPr="00F20F6E">
        <w:t>20</w:t>
      </w:r>
      <w:r>
        <w:t> 19 oraz kodem CN </w:t>
      </w:r>
      <w:r w:rsidRPr="00F20F6E">
        <w:t>3826</w:t>
      </w:r>
      <w:r>
        <w:t> </w:t>
      </w:r>
      <w:r w:rsidRPr="00F20F6E">
        <w:t xml:space="preserve">00, wykorzystywanego do produkcji rolnej, zwanego dalej „olejem napędowym”, na 1 litr oleju napędowego uwzględniana przy ustaleniu kwoty zwrotu podatku w decyzji, o której mowa w art. 5 ust. 1 ustawy </w:t>
      </w:r>
      <w:r w:rsidRPr="00F20F6E">
        <w:lastRenderedPageBreak/>
        <w:t>zmienianej w art. 1, wydawanej na wniosek producenta rolnego o zwrot podatku, złożony w terminie od dnia 1 sierpnia do dnia 31 sierpnia, wynosi 1,46 zł.</w:t>
      </w:r>
    </w:p>
    <w:p w14:paraId="1C251DD5" w14:textId="7A1DB9D7" w:rsidR="00F20F6E" w:rsidRPr="00F20F6E" w:rsidRDefault="00F20F6E" w:rsidP="00F20F6E">
      <w:pPr>
        <w:pStyle w:val="ARTartustawynprozporzdzenia"/>
      </w:pPr>
      <w:r>
        <w:rPr>
          <w:rStyle w:val="Ppogrubienie"/>
        </w:rPr>
        <w:t>Art. </w:t>
      </w:r>
      <w:r w:rsidRPr="00F20F6E">
        <w:rPr>
          <w:rStyle w:val="Ppogrubienie"/>
        </w:rPr>
        <w:t>3.</w:t>
      </w:r>
      <w:r>
        <w:rPr>
          <w:rStyle w:val="Ppogrubienie"/>
        </w:rPr>
        <w:t> </w:t>
      </w:r>
      <w:r w:rsidRPr="00F20F6E">
        <w:t>1.</w:t>
      </w:r>
      <w:r>
        <w:t> </w:t>
      </w:r>
      <w:r w:rsidRPr="00F20F6E">
        <w:t>W 2023 r. producent rolny, który złożył wniosek o zwrot podatku w terminie od dnia 1 sierpnia do dnia 31 sierpnia, otrzymuje dodatkową</w:t>
      </w:r>
      <w:r w:rsidR="0084233A">
        <w:t xml:space="preserve"> pomoc w wysokości 0,54 zł na 1 </w:t>
      </w:r>
      <w:r w:rsidRPr="00F20F6E">
        <w:t>litr oleju napędowego do ilości zakupionego oleju napędowego w okresie od dnia 1 lutego do dnia 31 lipca wynikającej</w:t>
      </w:r>
      <w:r>
        <w:t xml:space="preserve"> </w:t>
      </w:r>
      <w:r w:rsidRPr="00F20F6E">
        <w:t>z faktur VAT albo ich kopii, stanowiących dowód zakupu tego oleju, dołączonych do tego wniosku.</w:t>
      </w:r>
    </w:p>
    <w:p w14:paraId="4948821E" w14:textId="2A08E15D" w:rsidR="00F20F6E" w:rsidRPr="00F20F6E" w:rsidRDefault="00F20F6E" w:rsidP="00F20F6E">
      <w:pPr>
        <w:pStyle w:val="USTustnpkodeksu"/>
        <w:rPr>
          <w:rStyle w:val="Ppogrubienie"/>
          <w:b w:val="0"/>
        </w:rPr>
      </w:pPr>
      <w:r>
        <w:rPr>
          <w:rStyle w:val="Ppogrubienie"/>
          <w:b w:val="0"/>
        </w:rPr>
        <w:t>2. </w:t>
      </w:r>
      <w:r w:rsidRPr="00F20F6E">
        <w:rPr>
          <w:rStyle w:val="Ppogrubienie"/>
          <w:b w:val="0"/>
        </w:rPr>
        <w:t>Pomoc, o której mowa w ust. 1, stosuje się od dnia ogłoszenia pozytywnej decyzji Komisji Europejskiej o zgodności ze wspólnym rynkiem pomocy publicznej określonej w tym przepisie.</w:t>
      </w:r>
    </w:p>
    <w:p w14:paraId="485B4D5B" w14:textId="027236BE" w:rsidR="00F20F6E" w:rsidRDefault="00473D54" w:rsidP="00F20F6E">
      <w:pPr>
        <w:pStyle w:val="ARTartustawynprozporzdzenia"/>
      </w:pPr>
      <w:r w:rsidRPr="00473D54">
        <w:rPr>
          <w:rStyle w:val="Ppogrubienie"/>
        </w:rPr>
        <w:t>Art.</w:t>
      </w:r>
      <w:r w:rsidR="00F20F6E">
        <w:rPr>
          <w:rStyle w:val="Ppogrubienie"/>
        </w:rPr>
        <w:t> 4</w:t>
      </w:r>
      <w:r w:rsidRPr="00473D54">
        <w:rPr>
          <w:rStyle w:val="Ppogrubienie"/>
        </w:rPr>
        <w:t>.</w:t>
      </w:r>
      <w:r w:rsidR="00F20F6E">
        <w:rPr>
          <w:rStyle w:val="Ppogrubienie"/>
        </w:rPr>
        <w:t> </w:t>
      </w:r>
      <w:r w:rsidR="00F20F6E">
        <w:t xml:space="preserve">1. W latach 2023–2032 maksymalny limit wydatków budżetu państwa będących skutkiem finansowym niniejszej ustawy wynosi łącznie 1 111,6 mln zł, w tym w: </w:t>
      </w:r>
    </w:p>
    <w:p w14:paraId="71B36A48" w14:textId="3AEB037D" w:rsidR="00F20F6E" w:rsidRDefault="00F20F6E" w:rsidP="00F20F6E">
      <w:pPr>
        <w:pStyle w:val="PKTpunkt"/>
      </w:pPr>
      <w:r>
        <w:t>1)</w:t>
      </w:r>
      <w:r>
        <w:tab/>
        <w:t>2023 r. – 616 600 tys. zł;</w:t>
      </w:r>
    </w:p>
    <w:p w14:paraId="0B013E47" w14:textId="7BBEA04C" w:rsidR="00F20F6E" w:rsidRDefault="00F20F6E" w:rsidP="00F20F6E">
      <w:pPr>
        <w:pStyle w:val="PKTpunkt"/>
      </w:pPr>
      <w:r>
        <w:t>2)</w:t>
      </w:r>
      <w:r>
        <w:tab/>
        <w:t>2024 r. – 55 000 tys. zł;</w:t>
      </w:r>
    </w:p>
    <w:p w14:paraId="49BECF7B" w14:textId="74297FCB" w:rsidR="00F20F6E" w:rsidRDefault="00F20F6E" w:rsidP="00F20F6E">
      <w:pPr>
        <w:pStyle w:val="PKTpunkt"/>
      </w:pPr>
      <w:r>
        <w:t>3)</w:t>
      </w:r>
      <w:r>
        <w:tab/>
        <w:t>2025 r. – 55 000 tys. zł;</w:t>
      </w:r>
    </w:p>
    <w:p w14:paraId="382A8989" w14:textId="60EEDFAA" w:rsidR="00F20F6E" w:rsidRDefault="00F20F6E" w:rsidP="00F20F6E">
      <w:pPr>
        <w:pStyle w:val="PKTpunkt"/>
      </w:pPr>
      <w:r>
        <w:t>4)</w:t>
      </w:r>
      <w:r>
        <w:tab/>
        <w:t>2026 r. – 55 000 tys. zł;</w:t>
      </w:r>
    </w:p>
    <w:p w14:paraId="52EB1D2B" w14:textId="61E5E343" w:rsidR="00F20F6E" w:rsidRDefault="00F20F6E" w:rsidP="00F20F6E">
      <w:pPr>
        <w:pStyle w:val="PKTpunkt"/>
      </w:pPr>
      <w:r>
        <w:t>5)</w:t>
      </w:r>
      <w:r>
        <w:tab/>
        <w:t>2027 r. – 55 000 tys. zł;</w:t>
      </w:r>
    </w:p>
    <w:p w14:paraId="20CAD0A4" w14:textId="19E939AF" w:rsidR="00F20F6E" w:rsidRDefault="00F20F6E" w:rsidP="00F20F6E">
      <w:pPr>
        <w:pStyle w:val="PKTpunkt"/>
      </w:pPr>
      <w:r>
        <w:t>6)</w:t>
      </w:r>
      <w:r>
        <w:tab/>
        <w:t>2028 r. – 55 000 tys. zł;</w:t>
      </w:r>
    </w:p>
    <w:p w14:paraId="1FB2EB23" w14:textId="5151301D" w:rsidR="00F20F6E" w:rsidRDefault="00F20F6E" w:rsidP="00F20F6E">
      <w:pPr>
        <w:pStyle w:val="PKTpunkt"/>
      </w:pPr>
      <w:r>
        <w:t>7)</w:t>
      </w:r>
      <w:r>
        <w:tab/>
        <w:t>2029 r. – 55 000 tys. zł;</w:t>
      </w:r>
    </w:p>
    <w:p w14:paraId="2DF3631A" w14:textId="7769F94C" w:rsidR="00F20F6E" w:rsidRDefault="00F20F6E" w:rsidP="00F20F6E">
      <w:pPr>
        <w:pStyle w:val="PKTpunkt"/>
      </w:pPr>
      <w:r>
        <w:t>8)</w:t>
      </w:r>
      <w:r>
        <w:tab/>
        <w:t>2030 r. – 55 000 tys. zł;</w:t>
      </w:r>
    </w:p>
    <w:p w14:paraId="6D2D9790" w14:textId="40795D3F" w:rsidR="00F20F6E" w:rsidRDefault="00F20F6E" w:rsidP="00F20F6E">
      <w:pPr>
        <w:pStyle w:val="PKTpunkt"/>
      </w:pPr>
      <w:r>
        <w:t>9)</w:t>
      </w:r>
      <w:r>
        <w:tab/>
        <w:t>2031 r. – 55 000 tys. zł;</w:t>
      </w:r>
    </w:p>
    <w:p w14:paraId="3C31E3C2" w14:textId="59D5DDC6" w:rsidR="00F20F6E" w:rsidRDefault="00F20F6E" w:rsidP="00F20F6E">
      <w:pPr>
        <w:pStyle w:val="PKTpunkt"/>
      </w:pPr>
      <w:r>
        <w:t>10)</w:t>
      </w:r>
      <w:r>
        <w:tab/>
        <w:t>2032 r. – 55 000 tys. zł.</w:t>
      </w:r>
    </w:p>
    <w:p w14:paraId="5726ED82" w14:textId="20CF2827" w:rsidR="00F44489" w:rsidRPr="00F44489" w:rsidRDefault="00F44489" w:rsidP="00F20F6E">
      <w:pPr>
        <w:pStyle w:val="USTustnpkodeksu"/>
      </w:pPr>
      <w:r w:rsidRPr="00F44489">
        <w:t>2.</w:t>
      </w:r>
      <w:r w:rsidR="00F20F6E">
        <w:t> </w:t>
      </w:r>
      <w:r w:rsidRPr="00F44489">
        <w:t>Minister właściwy do spraw rozwoju wsi monitoruje przekroczenie limitu wydatków, o którym mowa w ust. 1, oraz w razie potrzeby wdraża mechanizm korygujący.</w:t>
      </w:r>
    </w:p>
    <w:p w14:paraId="0B727B42" w14:textId="0069D39B" w:rsidR="00F44489" w:rsidRDefault="00F44489" w:rsidP="00F44489">
      <w:pPr>
        <w:pStyle w:val="USTustnpkodeksu"/>
      </w:pPr>
      <w:r w:rsidRPr="00F44489">
        <w:t>3</w:t>
      </w:r>
      <w:r w:rsidR="00F20F6E">
        <w:t>. </w:t>
      </w:r>
      <w:r w:rsidRPr="00F44489">
        <w:t>Mechanizm korygujący, o którym mowa w ust. 2, polega na zmniejszeniu stawki zwrotu podatku akcyzowego zawartego w cenie oleju napędowego wykorzystywanego do produkcji rolnej w następnym roku.</w:t>
      </w:r>
    </w:p>
    <w:p w14:paraId="685F126B" w14:textId="4E56337D" w:rsidR="00A91E54" w:rsidRDefault="00F92B24" w:rsidP="007D54C8">
      <w:pPr>
        <w:pStyle w:val="ARTartustawynprozporzdzenia"/>
      </w:pPr>
      <w:r>
        <w:rPr>
          <w:rStyle w:val="Ppogrubienie"/>
        </w:rPr>
        <w:t>Art.</w:t>
      </w:r>
      <w:r w:rsidR="00F20F6E">
        <w:rPr>
          <w:rStyle w:val="Ppogrubienie"/>
        </w:rPr>
        <w:t> 5</w:t>
      </w:r>
      <w:r w:rsidR="007E5367">
        <w:rPr>
          <w:rStyle w:val="Ppogrubienie"/>
        </w:rPr>
        <w:t>.</w:t>
      </w:r>
      <w:r w:rsidR="00F20F6E">
        <w:rPr>
          <w:rStyle w:val="Ppogrubienie"/>
        </w:rPr>
        <w:t> </w:t>
      </w:r>
      <w:r w:rsidR="00F44489">
        <w:t xml:space="preserve">Ustawa wchodzi w życie </w:t>
      </w:r>
      <w:r>
        <w:t>po upływie 14 dni od dnia ogłoszenia</w:t>
      </w:r>
      <w:r w:rsidR="00980843">
        <w:t>.</w:t>
      </w:r>
    </w:p>
    <w:sectPr w:rsidR="00A91E54" w:rsidSect="001A7F15">
      <w:headerReference w:type="default" r:id="rId13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AD20C9" w14:textId="77777777" w:rsidR="00AE1AC0" w:rsidRDefault="00AE1AC0">
      <w:r>
        <w:separator/>
      </w:r>
    </w:p>
  </w:endnote>
  <w:endnote w:type="continuationSeparator" w:id="0">
    <w:p w14:paraId="2C0277C4" w14:textId="77777777" w:rsidR="00AE1AC0" w:rsidRDefault="00AE1AC0">
      <w:r>
        <w:continuationSeparator/>
      </w:r>
    </w:p>
  </w:endnote>
  <w:endnote w:type="continuationNotice" w:id="1">
    <w:p w14:paraId="65A2E74E" w14:textId="77777777" w:rsidR="00AE1AC0" w:rsidRDefault="00AE1AC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51211" w14:textId="77777777" w:rsidR="00AE1AC0" w:rsidRDefault="00AE1AC0">
      <w:r>
        <w:separator/>
      </w:r>
    </w:p>
  </w:footnote>
  <w:footnote w:type="continuationSeparator" w:id="0">
    <w:p w14:paraId="223EDB71" w14:textId="77777777" w:rsidR="00AE1AC0" w:rsidRDefault="00AE1AC0">
      <w:r>
        <w:continuationSeparator/>
      </w:r>
    </w:p>
  </w:footnote>
  <w:footnote w:type="continuationNotice" w:id="1">
    <w:p w14:paraId="0ED3CD5C" w14:textId="77777777" w:rsidR="00AE1AC0" w:rsidRDefault="00AE1AC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1A19F" w14:textId="62096E2D" w:rsidR="00E753A5" w:rsidRPr="00B371CC" w:rsidRDefault="00E753A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C381F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84A49"/>
    <w:multiLevelType w:val="hybridMultilevel"/>
    <w:tmpl w:val="B0E6FC6C"/>
    <w:lvl w:ilvl="0" w:tplc="31FAC9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5A42228"/>
    <w:multiLevelType w:val="hybridMultilevel"/>
    <w:tmpl w:val="50067908"/>
    <w:lvl w:ilvl="0" w:tplc="95D475D0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67" w:hanging="360"/>
      </w:pPr>
    </w:lvl>
    <w:lvl w:ilvl="2" w:tplc="0415001B" w:tentative="1">
      <w:start w:val="1"/>
      <w:numFmt w:val="lowerRoman"/>
      <w:lvlText w:val="%3."/>
      <w:lvlJc w:val="right"/>
      <w:pPr>
        <w:ind w:left="2787" w:hanging="180"/>
      </w:pPr>
    </w:lvl>
    <w:lvl w:ilvl="3" w:tplc="0415000F" w:tentative="1">
      <w:start w:val="1"/>
      <w:numFmt w:val="decimal"/>
      <w:lvlText w:val="%4."/>
      <w:lvlJc w:val="left"/>
      <w:pPr>
        <w:ind w:left="3507" w:hanging="360"/>
      </w:pPr>
    </w:lvl>
    <w:lvl w:ilvl="4" w:tplc="04150019" w:tentative="1">
      <w:start w:val="1"/>
      <w:numFmt w:val="lowerLetter"/>
      <w:lvlText w:val="%5."/>
      <w:lvlJc w:val="left"/>
      <w:pPr>
        <w:ind w:left="4227" w:hanging="360"/>
      </w:pPr>
    </w:lvl>
    <w:lvl w:ilvl="5" w:tplc="0415001B" w:tentative="1">
      <w:start w:val="1"/>
      <w:numFmt w:val="lowerRoman"/>
      <w:lvlText w:val="%6."/>
      <w:lvlJc w:val="right"/>
      <w:pPr>
        <w:ind w:left="4947" w:hanging="180"/>
      </w:pPr>
    </w:lvl>
    <w:lvl w:ilvl="6" w:tplc="0415000F" w:tentative="1">
      <w:start w:val="1"/>
      <w:numFmt w:val="decimal"/>
      <w:lvlText w:val="%7."/>
      <w:lvlJc w:val="left"/>
      <w:pPr>
        <w:ind w:left="5667" w:hanging="360"/>
      </w:pPr>
    </w:lvl>
    <w:lvl w:ilvl="7" w:tplc="04150019" w:tentative="1">
      <w:start w:val="1"/>
      <w:numFmt w:val="lowerLetter"/>
      <w:lvlText w:val="%8."/>
      <w:lvlJc w:val="left"/>
      <w:pPr>
        <w:ind w:left="6387" w:hanging="360"/>
      </w:pPr>
    </w:lvl>
    <w:lvl w:ilvl="8" w:tplc="0415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26" w15:restartNumberingAfterBreak="0">
    <w:nsid w:val="392A41E7"/>
    <w:multiLevelType w:val="hybridMultilevel"/>
    <w:tmpl w:val="45C4FD3C"/>
    <w:lvl w:ilvl="0" w:tplc="8AF2D4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78711D6"/>
    <w:multiLevelType w:val="singleLevel"/>
    <w:tmpl w:val="0CC0776E"/>
    <w:lvl w:ilvl="0">
      <w:start w:val="1"/>
      <w:numFmt w:val="decimal"/>
      <w:lvlText w:val="%1)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5"/>
  </w:num>
  <w:num w:numId="12">
    <w:abstractNumId w:val="11"/>
  </w:num>
  <w:num w:numId="13">
    <w:abstractNumId w:val="16"/>
  </w:num>
  <w:num w:numId="14">
    <w:abstractNumId w:val="29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8"/>
  </w:num>
  <w:num w:numId="29">
    <w:abstractNumId w:val="40"/>
  </w:num>
  <w:num w:numId="30">
    <w:abstractNumId w:val="36"/>
  </w:num>
  <w:num w:numId="31">
    <w:abstractNumId w:val="20"/>
  </w:num>
  <w:num w:numId="32">
    <w:abstractNumId w:val="12"/>
  </w:num>
  <w:num w:numId="33">
    <w:abstractNumId w:val="34"/>
  </w:num>
  <w:num w:numId="34">
    <w:abstractNumId w:val="21"/>
  </w:num>
  <w:num w:numId="35">
    <w:abstractNumId w:val="18"/>
  </w:num>
  <w:num w:numId="36">
    <w:abstractNumId w:val="23"/>
  </w:num>
  <w:num w:numId="37">
    <w:abstractNumId w:val="30"/>
  </w:num>
  <w:num w:numId="38">
    <w:abstractNumId w:val="27"/>
  </w:num>
  <w:num w:numId="39">
    <w:abstractNumId w:val="14"/>
  </w:num>
  <w:num w:numId="40">
    <w:abstractNumId w:val="33"/>
  </w:num>
  <w:num w:numId="41">
    <w:abstractNumId w:val="31"/>
  </w:num>
  <w:num w:numId="42">
    <w:abstractNumId w:val="22"/>
  </w:num>
  <w:num w:numId="43">
    <w:abstractNumId w:val="38"/>
  </w:num>
  <w:num w:numId="44">
    <w:abstractNumId w:val="13"/>
  </w:num>
  <w:num w:numId="45">
    <w:abstractNumId w:val="32"/>
  </w:num>
  <w:num w:numId="46">
    <w:abstractNumId w:val="32"/>
    <w:lvlOverride w:ilvl="0">
      <w:lvl w:ilvl="0">
        <w:start w:val="1"/>
        <w:numFmt w:val="decimal"/>
        <w:lvlText w:val="%1)"/>
        <w:lvlJc w:val="left"/>
        <w:rPr>
          <w:rFonts w:ascii="Times New Roman" w:hAnsi="Times New Roman" w:cs="Times New Roman" w:hint="default"/>
        </w:rPr>
      </w:lvl>
    </w:lvlOverride>
  </w:num>
  <w:num w:numId="47">
    <w:abstractNumId w:val="26"/>
  </w:num>
  <w:num w:numId="48">
    <w:abstractNumId w:val="10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D9F"/>
    <w:rsid w:val="000012DA"/>
    <w:rsid w:val="0000246E"/>
    <w:rsid w:val="00003862"/>
    <w:rsid w:val="00004892"/>
    <w:rsid w:val="000104A2"/>
    <w:rsid w:val="00012A35"/>
    <w:rsid w:val="00013F70"/>
    <w:rsid w:val="0001587D"/>
    <w:rsid w:val="00016099"/>
    <w:rsid w:val="0001725A"/>
    <w:rsid w:val="00017DC2"/>
    <w:rsid w:val="0002074C"/>
    <w:rsid w:val="00021522"/>
    <w:rsid w:val="00021E04"/>
    <w:rsid w:val="00023471"/>
    <w:rsid w:val="00023F13"/>
    <w:rsid w:val="00025AA7"/>
    <w:rsid w:val="00030634"/>
    <w:rsid w:val="000319C1"/>
    <w:rsid w:val="00031A8B"/>
    <w:rsid w:val="00031BCA"/>
    <w:rsid w:val="000330FA"/>
    <w:rsid w:val="0003362F"/>
    <w:rsid w:val="000341EA"/>
    <w:rsid w:val="00036B63"/>
    <w:rsid w:val="00037E1A"/>
    <w:rsid w:val="00041DC2"/>
    <w:rsid w:val="00043495"/>
    <w:rsid w:val="000458D6"/>
    <w:rsid w:val="00046A75"/>
    <w:rsid w:val="00047312"/>
    <w:rsid w:val="00047B02"/>
    <w:rsid w:val="000508BD"/>
    <w:rsid w:val="00050B8F"/>
    <w:rsid w:val="00050D11"/>
    <w:rsid w:val="00051449"/>
    <w:rsid w:val="000517AB"/>
    <w:rsid w:val="0005213E"/>
    <w:rsid w:val="0005301E"/>
    <w:rsid w:val="00053074"/>
    <w:rsid w:val="0005339C"/>
    <w:rsid w:val="0005571B"/>
    <w:rsid w:val="00057AB3"/>
    <w:rsid w:val="00060076"/>
    <w:rsid w:val="000603BD"/>
    <w:rsid w:val="00060432"/>
    <w:rsid w:val="00060D87"/>
    <w:rsid w:val="000615A5"/>
    <w:rsid w:val="00064E4C"/>
    <w:rsid w:val="00066901"/>
    <w:rsid w:val="0007033E"/>
    <w:rsid w:val="00071BEE"/>
    <w:rsid w:val="000736CD"/>
    <w:rsid w:val="000740B1"/>
    <w:rsid w:val="0007429D"/>
    <w:rsid w:val="000744CE"/>
    <w:rsid w:val="0007533B"/>
    <w:rsid w:val="0007545D"/>
    <w:rsid w:val="000760BF"/>
    <w:rsid w:val="0007613E"/>
    <w:rsid w:val="00076789"/>
    <w:rsid w:val="00076BFC"/>
    <w:rsid w:val="0007710B"/>
    <w:rsid w:val="000814A7"/>
    <w:rsid w:val="0008533B"/>
    <w:rsid w:val="0008557B"/>
    <w:rsid w:val="00085CE7"/>
    <w:rsid w:val="000906EE"/>
    <w:rsid w:val="00091BA2"/>
    <w:rsid w:val="0009268E"/>
    <w:rsid w:val="00092C95"/>
    <w:rsid w:val="000944EF"/>
    <w:rsid w:val="0009732D"/>
    <w:rsid w:val="000973F0"/>
    <w:rsid w:val="000A1296"/>
    <w:rsid w:val="000A1C27"/>
    <w:rsid w:val="000A1DAD"/>
    <w:rsid w:val="000A2649"/>
    <w:rsid w:val="000A323B"/>
    <w:rsid w:val="000A3281"/>
    <w:rsid w:val="000A718A"/>
    <w:rsid w:val="000B298D"/>
    <w:rsid w:val="000B4D84"/>
    <w:rsid w:val="000B5B2D"/>
    <w:rsid w:val="000B5DCE"/>
    <w:rsid w:val="000B63E6"/>
    <w:rsid w:val="000B7176"/>
    <w:rsid w:val="000C05BA"/>
    <w:rsid w:val="000C0E8F"/>
    <w:rsid w:val="000C2F8F"/>
    <w:rsid w:val="000C2FD4"/>
    <w:rsid w:val="000C4BC4"/>
    <w:rsid w:val="000C5601"/>
    <w:rsid w:val="000C605D"/>
    <w:rsid w:val="000C610D"/>
    <w:rsid w:val="000D0110"/>
    <w:rsid w:val="000D2468"/>
    <w:rsid w:val="000D318A"/>
    <w:rsid w:val="000D469F"/>
    <w:rsid w:val="000D4BF9"/>
    <w:rsid w:val="000D6173"/>
    <w:rsid w:val="000D6F83"/>
    <w:rsid w:val="000E25CC"/>
    <w:rsid w:val="000E3694"/>
    <w:rsid w:val="000E490F"/>
    <w:rsid w:val="000E6241"/>
    <w:rsid w:val="000F2BE3"/>
    <w:rsid w:val="000F3D0D"/>
    <w:rsid w:val="000F4AFD"/>
    <w:rsid w:val="000F6ED4"/>
    <w:rsid w:val="000F7A6E"/>
    <w:rsid w:val="001021FB"/>
    <w:rsid w:val="001035FE"/>
    <w:rsid w:val="001042BA"/>
    <w:rsid w:val="001059A8"/>
    <w:rsid w:val="00106D03"/>
    <w:rsid w:val="00110465"/>
    <w:rsid w:val="00110628"/>
    <w:rsid w:val="0011245A"/>
    <w:rsid w:val="00113A01"/>
    <w:rsid w:val="0011493E"/>
    <w:rsid w:val="00115B72"/>
    <w:rsid w:val="001167A0"/>
    <w:rsid w:val="00117E71"/>
    <w:rsid w:val="001206B0"/>
    <w:rsid w:val="001209EC"/>
    <w:rsid w:val="00120A9E"/>
    <w:rsid w:val="0012269C"/>
    <w:rsid w:val="00125A9C"/>
    <w:rsid w:val="00125DAC"/>
    <w:rsid w:val="001270A2"/>
    <w:rsid w:val="0012731E"/>
    <w:rsid w:val="00127EF5"/>
    <w:rsid w:val="00130AC3"/>
    <w:rsid w:val="00130BAB"/>
    <w:rsid w:val="00131237"/>
    <w:rsid w:val="001329AC"/>
    <w:rsid w:val="00133D81"/>
    <w:rsid w:val="00134CA0"/>
    <w:rsid w:val="00135032"/>
    <w:rsid w:val="001356DB"/>
    <w:rsid w:val="0014026F"/>
    <w:rsid w:val="001469CF"/>
    <w:rsid w:val="00147A47"/>
    <w:rsid w:val="00147AA1"/>
    <w:rsid w:val="001520CF"/>
    <w:rsid w:val="0015667C"/>
    <w:rsid w:val="00157110"/>
    <w:rsid w:val="0015742A"/>
    <w:rsid w:val="00157DA1"/>
    <w:rsid w:val="00163147"/>
    <w:rsid w:val="00164C41"/>
    <w:rsid w:val="00164C57"/>
    <w:rsid w:val="00164C9D"/>
    <w:rsid w:val="00165B23"/>
    <w:rsid w:val="00166B50"/>
    <w:rsid w:val="00171AA5"/>
    <w:rsid w:val="00172F7A"/>
    <w:rsid w:val="00173150"/>
    <w:rsid w:val="00173390"/>
    <w:rsid w:val="001736F0"/>
    <w:rsid w:val="00173BB3"/>
    <w:rsid w:val="001740D0"/>
    <w:rsid w:val="00174F2C"/>
    <w:rsid w:val="00175B9E"/>
    <w:rsid w:val="00180F2A"/>
    <w:rsid w:val="001810C6"/>
    <w:rsid w:val="00182333"/>
    <w:rsid w:val="00184B91"/>
    <w:rsid w:val="00184D4A"/>
    <w:rsid w:val="00186EC1"/>
    <w:rsid w:val="00191E1F"/>
    <w:rsid w:val="00192F39"/>
    <w:rsid w:val="0019473B"/>
    <w:rsid w:val="001952B1"/>
    <w:rsid w:val="00195CA9"/>
    <w:rsid w:val="00196E39"/>
    <w:rsid w:val="00197649"/>
    <w:rsid w:val="001A01FB"/>
    <w:rsid w:val="001A10E9"/>
    <w:rsid w:val="001A183D"/>
    <w:rsid w:val="001A2657"/>
    <w:rsid w:val="001A2B65"/>
    <w:rsid w:val="001A3CD3"/>
    <w:rsid w:val="001A4D14"/>
    <w:rsid w:val="001A52DB"/>
    <w:rsid w:val="001A5BEF"/>
    <w:rsid w:val="001A6626"/>
    <w:rsid w:val="001A6B59"/>
    <w:rsid w:val="001A7F15"/>
    <w:rsid w:val="001B092C"/>
    <w:rsid w:val="001B1629"/>
    <w:rsid w:val="001B342E"/>
    <w:rsid w:val="001B5968"/>
    <w:rsid w:val="001B69F7"/>
    <w:rsid w:val="001B7C71"/>
    <w:rsid w:val="001B7D08"/>
    <w:rsid w:val="001C0AB4"/>
    <w:rsid w:val="001C140C"/>
    <w:rsid w:val="001C1699"/>
    <w:rsid w:val="001C1832"/>
    <w:rsid w:val="001C188C"/>
    <w:rsid w:val="001C2011"/>
    <w:rsid w:val="001C28FB"/>
    <w:rsid w:val="001C31ED"/>
    <w:rsid w:val="001C3E2C"/>
    <w:rsid w:val="001C7002"/>
    <w:rsid w:val="001D054F"/>
    <w:rsid w:val="001D1783"/>
    <w:rsid w:val="001D2B17"/>
    <w:rsid w:val="001D4FF9"/>
    <w:rsid w:val="001D53CD"/>
    <w:rsid w:val="001D55A3"/>
    <w:rsid w:val="001D5AF5"/>
    <w:rsid w:val="001D6EE2"/>
    <w:rsid w:val="001D70D5"/>
    <w:rsid w:val="001E1E73"/>
    <w:rsid w:val="001E1F81"/>
    <w:rsid w:val="001E2A0B"/>
    <w:rsid w:val="001E3993"/>
    <w:rsid w:val="001E4111"/>
    <w:rsid w:val="001E4E0C"/>
    <w:rsid w:val="001E526D"/>
    <w:rsid w:val="001E5655"/>
    <w:rsid w:val="001F0CF5"/>
    <w:rsid w:val="001F1824"/>
    <w:rsid w:val="001F1832"/>
    <w:rsid w:val="001F220F"/>
    <w:rsid w:val="001F25B3"/>
    <w:rsid w:val="001F3C0F"/>
    <w:rsid w:val="001F6616"/>
    <w:rsid w:val="00200D3C"/>
    <w:rsid w:val="00202839"/>
    <w:rsid w:val="00202BD4"/>
    <w:rsid w:val="00204A97"/>
    <w:rsid w:val="00204D6F"/>
    <w:rsid w:val="0020720D"/>
    <w:rsid w:val="00207E6E"/>
    <w:rsid w:val="002114EF"/>
    <w:rsid w:val="00215830"/>
    <w:rsid w:val="002166AD"/>
    <w:rsid w:val="00217871"/>
    <w:rsid w:val="00221ED8"/>
    <w:rsid w:val="002231EA"/>
    <w:rsid w:val="00223FDF"/>
    <w:rsid w:val="002252F1"/>
    <w:rsid w:val="002279C0"/>
    <w:rsid w:val="00231DFD"/>
    <w:rsid w:val="00232EB2"/>
    <w:rsid w:val="00234F63"/>
    <w:rsid w:val="00236BD3"/>
    <w:rsid w:val="0023727E"/>
    <w:rsid w:val="00237BDB"/>
    <w:rsid w:val="0024171E"/>
    <w:rsid w:val="00242081"/>
    <w:rsid w:val="00243777"/>
    <w:rsid w:val="002441CD"/>
    <w:rsid w:val="002501A3"/>
    <w:rsid w:val="00251186"/>
    <w:rsid w:val="0025166C"/>
    <w:rsid w:val="00252ADE"/>
    <w:rsid w:val="00253E5D"/>
    <w:rsid w:val="002555D4"/>
    <w:rsid w:val="00256A68"/>
    <w:rsid w:val="00261A16"/>
    <w:rsid w:val="00263522"/>
    <w:rsid w:val="0026472F"/>
    <w:rsid w:val="00264EC6"/>
    <w:rsid w:val="00267525"/>
    <w:rsid w:val="00267E5A"/>
    <w:rsid w:val="00270664"/>
    <w:rsid w:val="00271013"/>
    <w:rsid w:val="0027101F"/>
    <w:rsid w:val="0027162A"/>
    <w:rsid w:val="00273FE4"/>
    <w:rsid w:val="002765B4"/>
    <w:rsid w:val="00276A94"/>
    <w:rsid w:val="00281CBD"/>
    <w:rsid w:val="002832BB"/>
    <w:rsid w:val="00285C7E"/>
    <w:rsid w:val="0029405D"/>
    <w:rsid w:val="0029445E"/>
    <w:rsid w:val="00294FA6"/>
    <w:rsid w:val="002950F3"/>
    <w:rsid w:val="0029586D"/>
    <w:rsid w:val="00295A6F"/>
    <w:rsid w:val="002971D0"/>
    <w:rsid w:val="002A20C4"/>
    <w:rsid w:val="002A3AD2"/>
    <w:rsid w:val="002A4CF7"/>
    <w:rsid w:val="002A52E1"/>
    <w:rsid w:val="002A570F"/>
    <w:rsid w:val="002A7292"/>
    <w:rsid w:val="002A7358"/>
    <w:rsid w:val="002A7902"/>
    <w:rsid w:val="002B0F6B"/>
    <w:rsid w:val="002B1B0E"/>
    <w:rsid w:val="002B20BC"/>
    <w:rsid w:val="002B23B8"/>
    <w:rsid w:val="002B2BC8"/>
    <w:rsid w:val="002B4429"/>
    <w:rsid w:val="002B4450"/>
    <w:rsid w:val="002B62DC"/>
    <w:rsid w:val="002B68A6"/>
    <w:rsid w:val="002B7FAF"/>
    <w:rsid w:val="002C25AF"/>
    <w:rsid w:val="002C4E75"/>
    <w:rsid w:val="002C5B63"/>
    <w:rsid w:val="002C6262"/>
    <w:rsid w:val="002D0C4F"/>
    <w:rsid w:val="002D1364"/>
    <w:rsid w:val="002D3B8A"/>
    <w:rsid w:val="002D3F56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10D1"/>
    <w:rsid w:val="002F4625"/>
    <w:rsid w:val="002F5B61"/>
    <w:rsid w:val="002F669F"/>
    <w:rsid w:val="00301C97"/>
    <w:rsid w:val="0031004C"/>
    <w:rsid w:val="003105F6"/>
    <w:rsid w:val="00311297"/>
    <w:rsid w:val="003113BE"/>
    <w:rsid w:val="003114C2"/>
    <w:rsid w:val="003122CA"/>
    <w:rsid w:val="003148FD"/>
    <w:rsid w:val="00315802"/>
    <w:rsid w:val="00315ACA"/>
    <w:rsid w:val="00321080"/>
    <w:rsid w:val="00322D45"/>
    <w:rsid w:val="0032333B"/>
    <w:rsid w:val="00323A7F"/>
    <w:rsid w:val="0032569A"/>
    <w:rsid w:val="00325A1F"/>
    <w:rsid w:val="003263C6"/>
    <w:rsid w:val="003268F9"/>
    <w:rsid w:val="00330BAF"/>
    <w:rsid w:val="00334E3A"/>
    <w:rsid w:val="003361DD"/>
    <w:rsid w:val="00341A6A"/>
    <w:rsid w:val="00343378"/>
    <w:rsid w:val="00345510"/>
    <w:rsid w:val="00345B9C"/>
    <w:rsid w:val="00351474"/>
    <w:rsid w:val="00351C33"/>
    <w:rsid w:val="00352DAE"/>
    <w:rsid w:val="00353104"/>
    <w:rsid w:val="00354EB9"/>
    <w:rsid w:val="00357543"/>
    <w:rsid w:val="003602AE"/>
    <w:rsid w:val="00360929"/>
    <w:rsid w:val="003647D5"/>
    <w:rsid w:val="00366675"/>
    <w:rsid w:val="003674B0"/>
    <w:rsid w:val="00367E87"/>
    <w:rsid w:val="0037052D"/>
    <w:rsid w:val="003727D6"/>
    <w:rsid w:val="003736B6"/>
    <w:rsid w:val="003738A8"/>
    <w:rsid w:val="00374104"/>
    <w:rsid w:val="00374A8B"/>
    <w:rsid w:val="00376033"/>
    <w:rsid w:val="003764FE"/>
    <w:rsid w:val="0037727C"/>
    <w:rsid w:val="00377E70"/>
    <w:rsid w:val="00380904"/>
    <w:rsid w:val="00380949"/>
    <w:rsid w:val="003823EE"/>
    <w:rsid w:val="00382960"/>
    <w:rsid w:val="003846F7"/>
    <w:rsid w:val="00385139"/>
    <w:rsid w:val="003851ED"/>
    <w:rsid w:val="00385B39"/>
    <w:rsid w:val="00386785"/>
    <w:rsid w:val="00387D4A"/>
    <w:rsid w:val="00390E89"/>
    <w:rsid w:val="00391B1A"/>
    <w:rsid w:val="00392979"/>
    <w:rsid w:val="00392C83"/>
    <w:rsid w:val="00393A87"/>
    <w:rsid w:val="00394423"/>
    <w:rsid w:val="00396942"/>
    <w:rsid w:val="00396B49"/>
    <w:rsid w:val="00396E3E"/>
    <w:rsid w:val="003A036F"/>
    <w:rsid w:val="003A184A"/>
    <w:rsid w:val="003A1A0B"/>
    <w:rsid w:val="003A22A7"/>
    <w:rsid w:val="003A306E"/>
    <w:rsid w:val="003A60DC"/>
    <w:rsid w:val="003A6A46"/>
    <w:rsid w:val="003A7A63"/>
    <w:rsid w:val="003B000C"/>
    <w:rsid w:val="003B0F1D"/>
    <w:rsid w:val="003B42BF"/>
    <w:rsid w:val="003B4A57"/>
    <w:rsid w:val="003B573D"/>
    <w:rsid w:val="003B7C38"/>
    <w:rsid w:val="003C0AD9"/>
    <w:rsid w:val="003C0ED0"/>
    <w:rsid w:val="003C13DD"/>
    <w:rsid w:val="003C1D49"/>
    <w:rsid w:val="003C297D"/>
    <w:rsid w:val="003C35C4"/>
    <w:rsid w:val="003C38C5"/>
    <w:rsid w:val="003C4433"/>
    <w:rsid w:val="003D12C2"/>
    <w:rsid w:val="003D31B9"/>
    <w:rsid w:val="003D3867"/>
    <w:rsid w:val="003D7C2E"/>
    <w:rsid w:val="003D7E89"/>
    <w:rsid w:val="003E0D1A"/>
    <w:rsid w:val="003E2DA3"/>
    <w:rsid w:val="003E30A2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0ED7"/>
    <w:rsid w:val="00413D8E"/>
    <w:rsid w:val="00414020"/>
    <w:rsid w:val="00414032"/>
    <w:rsid w:val="004140F2"/>
    <w:rsid w:val="00417B22"/>
    <w:rsid w:val="00421085"/>
    <w:rsid w:val="004212B7"/>
    <w:rsid w:val="00423507"/>
    <w:rsid w:val="0042392C"/>
    <w:rsid w:val="0042465E"/>
    <w:rsid w:val="00424DF7"/>
    <w:rsid w:val="00432B76"/>
    <w:rsid w:val="00434A17"/>
    <w:rsid w:val="00434D01"/>
    <w:rsid w:val="004351F7"/>
    <w:rsid w:val="00435882"/>
    <w:rsid w:val="00435D26"/>
    <w:rsid w:val="00437C4B"/>
    <w:rsid w:val="00440A4E"/>
    <w:rsid w:val="00440C99"/>
    <w:rsid w:val="0044175C"/>
    <w:rsid w:val="004439DD"/>
    <w:rsid w:val="00445B83"/>
    <w:rsid w:val="00445F4D"/>
    <w:rsid w:val="00446540"/>
    <w:rsid w:val="004504C0"/>
    <w:rsid w:val="00451126"/>
    <w:rsid w:val="00451DE2"/>
    <w:rsid w:val="00452463"/>
    <w:rsid w:val="004550FB"/>
    <w:rsid w:val="0046111A"/>
    <w:rsid w:val="00461454"/>
    <w:rsid w:val="00461CA7"/>
    <w:rsid w:val="00462946"/>
    <w:rsid w:val="00462EA8"/>
    <w:rsid w:val="0046357B"/>
    <w:rsid w:val="00463F43"/>
    <w:rsid w:val="00464B94"/>
    <w:rsid w:val="004653A8"/>
    <w:rsid w:val="00465A0B"/>
    <w:rsid w:val="0047077C"/>
    <w:rsid w:val="00470B05"/>
    <w:rsid w:val="0047207C"/>
    <w:rsid w:val="00472CD6"/>
    <w:rsid w:val="00473D54"/>
    <w:rsid w:val="00474E3C"/>
    <w:rsid w:val="00480A58"/>
    <w:rsid w:val="00480BF5"/>
    <w:rsid w:val="00481877"/>
    <w:rsid w:val="00482151"/>
    <w:rsid w:val="00485FAD"/>
    <w:rsid w:val="00487AED"/>
    <w:rsid w:val="00491EDF"/>
    <w:rsid w:val="00492A3F"/>
    <w:rsid w:val="00494444"/>
    <w:rsid w:val="00494F62"/>
    <w:rsid w:val="00497F28"/>
    <w:rsid w:val="004A2001"/>
    <w:rsid w:val="004A3590"/>
    <w:rsid w:val="004B00A7"/>
    <w:rsid w:val="004B0922"/>
    <w:rsid w:val="004B25E2"/>
    <w:rsid w:val="004B34D7"/>
    <w:rsid w:val="004B5037"/>
    <w:rsid w:val="004B5B2F"/>
    <w:rsid w:val="004B626A"/>
    <w:rsid w:val="004B660E"/>
    <w:rsid w:val="004B6D06"/>
    <w:rsid w:val="004B7858"/>
    <w:rsid w:val="004C05BD"/>
    <w:rsid w:val="004C182B"/>
    <w:rsid w:val="004C2EDF"/>
    <w:rsid w:val="004C3B06"/>
    <w:rsid w:val="004C3C1A"/>
    <w:rsid w:val="004C3F97"/>
    <w:rsid w:val="004C7EE7"/>
    <w:rsid w:val="004D2DEE"/>
    <w:rsid w:val="004D2E1F"/>
    <w:rsid w:val="004D7FD9"/>
    <w:rsid w:val="004E0CCE"/>
    <w:rsid w:val="004E0FBC"/>
    <w:rsid w:val="004E1324"/>
    <w:rsid w:val="004E19A5"/>
    <w:rsid w:val="004E37E5"/>
    <w:rsid w:val="004E3FDB"/>
    <w:rsid w:val="004E638A"/>
    <w:rsid w:val="004E7B47"/>
    <w:rsid w:val="004F01F6"/>
    <w:rsid w:val="004F166F"/>
    <w:rsid w:val="004F1F4A"/>
    <w:rsid w:val="004F24F7"/>
    <w:rsid w:val="004F296D"/>
    <w:rsid w:val="004F508B"/>
    <w:rsid w:val="004F695F"/>
    <w:rsid w:val="004F6CA4"/>
    <w:rsid w:val="004F7178"/>
    <w:rsid w:val="00500752"/>
    <w:rsid w:val="00501A50"/>
    <w:rsid w:val="0050222D"/>
    <w:rsid w:val="00503AF3"/>
    <w:rsid w:val="005065D2"/>
    <w:rsid w:val="0050696D"/>
    <w:rsid w:val="0050757C"/>
    <w:rsid w:val="0051094B"/>
    <w:rsid w:val="005110D7"/>
    <w:rsid w:val="00511D99"/>
    <w:rsid w:val="005128D3"/>
    <w:rsid w:val="00512B83"/>
    <w:rsid w:val="005147E8"/>
    <w:rsid w:val="005158F2"/>
    <w:rsid w:val="00525719"/>
    <w:rsid w:val="00526DFC"/>
    <w:rsid w:val="00526F43"/>
    <w:rsid w:val="00527651"/>
    <w:rsid w:val="005276C0"/>
    <w:rsid w:val="00532D45"/>
    <w:rsid w:val="005363AB"/>
    <w:rsid w:val="00536599"/>
    <w:rsid w:val="0054252B"/>
    <w:rsid w:val="00542D70"/>
    <w:rsid w:val="0054352F"/>
    <w:rsid w:val="00544EF4"/>
    <w:rsid w:val="00545E53"/>
    <w:rsid w:val="005479D9"/>
    <w:rsid w:val="00551907"/>
    <w:rsid w:val="005520AF"/>
    <w:rsid w:val="0055234D"/>
    <w:rsid w:val="00552548"/>
    <w:rsid w:val="0055328F"/>
    <w:rsid w:val="005572BD"/>
    <w:rsid w:val="00557A12"/>
    <w:rsid w:val="00560AC7"/>
    <w:rsid w:val="00561AFB"/>
    <w:rsid w:val="00561FA8"/>
    <w:rsid w:val="005631A5"/>
    <w:rsid w:val="005635ED"/>
    <w:rsid w:val="0056491C"/>
    <w:rsid w:val="00565253"/>
    <w:rsid w:val="00566FCA"/>
    <w:rsid w:val="0056779F"/>
    <w:rsid w:val="00570191"/>
    <w:rsid w:val="00570570"/>
    <w:rsid w:val="005709F0"/>
    <w:rsid w:val="00572512"/>
    <w:rsid w:val="00573EE6"/>
    <w:rsid w:val="0057547F"/>
    <w:rsid w:val="005754EE"/>
    <w:rsid w:val="0057617E"/>
    <w:rsid w:val="00576497"/>
    <w:rsid w:val="00582F41"/>
    <w:rsid w:val="005835E7"/>
    <w:rsid w:val="0058397F"/>
    <w:rsid w:val="00583BF8"/>
    <w:rsid w:val="00583F7C"/>
    <w:rsid w:val="00584E9B"/>
    <w:rsid w:val="00585F33"/>
    <w:rsid w:val="00591124"/>
    <w:rsid w:val="00594BD1"/>
    <w:rsid w:val="00597024"/>
    <w:rsid w:val="005A0274"/>
    <w:rsid w:val="005A095C"/>
    <w:rsid w:val="005A1894"/>
    <w:rsid w:val="005A214F"/>
    <w:rsid w:val="005A669D"/>
    <w:rsid w:val="005A74CF"/>
    <w:rsid w:val="005A75D8"/>
    <w:rsid w:val="005B19B8"/>
    <w:rsid w:val="005B1C0F"/>
    <w:rsid w:val="005B2B58"/>
    <w:rsid w:val="005B30B1"/>
    <w:rsid w:val="005B385A"/>
    <w:rsid w:val="005B4DBF"/>
    <w:rsid w:val="005B713E"/>
    <w:rsid w:val="005C03B6"/>
    <w:rsid w:val="005C0962"/>
    <w:rsid w:val="005C348E"/>
    <w:rsid w:val="005C68E1"/>
    <w:rsid w:val="005C77C7"/>
    <w:rsid w:val="005D2636"/>
    <w:rsid w:val="005D3763"/>
    <w:rsid w:val="005D55E1"/>
    <w:rsid w:val="005D6F5C"/>
    <w:rsid w:val="005D71CD"/>
    <w:rsid w:val="005E19F7"/>
    <w:rsid w:val="005E1EF2"/>
    <w:rsid w:val="005E2999"/>
    <w:rsid w:val="005E37B2"/>
    <w:rsid w:val="005E4F04"/>
    <w:rsid w:val="005E537F"/>
    <w:rsid w:val="005E62C2"/>
    <w:rsid w:val="005E6C71"/>
    <w:rsid w:val="005E6CE7"/>
    <w:rsid w:val="005F0963"/>
    <w:rsid w:val="005F254A"/>
    <w:rsid w:val="005F2824"/>
    <w:rsid w:val="005F2EBA"/>
    <w:rsid w:val="005F35ED"/>
    <w:rsid w:val="005F7812"/>
    <w:rsid w:val="005F7A88"/>
    <w:rsid w:val="006011D4"/>
    <w:rsid w:val="00603A1A"/>
    <w:rsid w:val="006046D5"/>
    <w:rsid w:val="00605538"/>
    <w:rsid w:val="00606A64"/>
    <w:rsid w:val="00607A93"/>
    <w:rsid w:val="00610C08"/>
    <w:rsid w:val="00611F74"/>
    <w:rsid w:val="00615772"/>
    <w:rsid w:val="00620272"/>
    <w:rsid w:val="00621256"/>
    <w:rsid w:val="00621FCC"/>
    <w:rsid w:val="00622594"/>
    <w:rsid w:val="00622E4B"/>
    <w:rsid w:val="00622F0C"/>
    <w:rsid w:val="006267FB"/>
    <w:rsid w:val="00632066"/>
    <w:rsid w:val="006333DA"/>
    <w:rsid w:val="00635134"/>
    <w:rsid w:val="006356E2"/>
    <w:rsid w:val="0063791C"/>
    <w:rsid w:val="006424F7"/>
    <w:rsid w:val="00642A65"/>
    <w:rsid w:val="00645DCE"/>
    <w:rsid w:val="006465AC"/>
    <w:rsid w:val="006465BF"/>
    <w:rsid w:val="00647285"/>
    <w:rsid w:val="00650093"/>
    <w:rsid w:val="006533FC"/>
    <w:rsid w:val="00653B22"/>
    <w:rsid w:val="00654953"/>
    <w:rsid w:val="00656288"/>
    <w:rsid w:val="00657BF4"/>
    <w:rsid w:val="006603FB"/>
    <w:rsid w:val="006608DF"/>
    <w:rsid w:val="006623AC"/>
    <w:rsid w:val="00662814"/>
    <w:rsid w:val="00665469"/>
    <w:rsid w:val="006678AF"/>
    <w:rsid w:val="006701EF"/>
    <w:rsid w:val="00673BA5"/>
    <w:rsid w:val="00680058"/>
    <w:rsid w:val="006811AF"/>
    <w:rsid w:val="00681F9F"/>
    <w:rsid w:val="00683F87"/>
    <w:rsid w:val="006840EA"/>
    <w:rsid w:val="006844E2"/>
    <w:rsid w:val="00684B86"/>
    <w:rsid w:val="00685267"/>
    <w:rsid w:val="006872AE"/>
    <w:rsid w:val="00690082"/>
    <w:rsid w:val="00690252"/>
    <w:rsid w:val="00691081"/>
    <w:rsid w:val="006943E5"/>
    <w:rsid w:val="00694620"/>
    <w:rsid w:val="006946BB"/>
    <w:rsid w:val="00694A28"/>
    <w:rsid w:val="00695200"/>
    <w:rsid w:val="006969FA"/>
    <w:rsid w:val="006A35D5"/>
    <w:rsid w:val="006A4BE3"/>
    <w:rsid w:val="006A748A"/>
    <w:rsid w:val="006B2576"/>
    <w:rsid w:val="006B28A4"/>
    <w:rsid w:val="006B2928"/>
    <w:rsid w:val="006B5A03"/>
    <w:rsid w:val="006C022E"/>
    <w:rsid w:val="006C1A58"/>
    <w:rsid w:val="006C419E"/>
    <w:rsid w:val="006C4A31"/>
    <w:rsid w:val="006C5AC2"/>
    <w:rsid w:val="006C6AFB"/>
    <w:rsid w:val="006D042A"/>
    <w:rsid w:val="006D2735"/>
    <w:rsid w:val="006D30DF"/>
    <w:rsid w:val="006D45B2"/>
    <w:rsid w:val="006E0FCC"/>
    <w:rsid w:val="006E1E96"/>
    <w:rsid w:val="006E26F9"/>
    <w:rsid w:val="006E5CF0"/>
    <w:rsid w:val="006E5E21"/>
    <w:rsid w:val="006F2256"/>
    <w:rsid w:val="006F2648"/>
    <w:rsid w:val="006F2F10"/>
    <w:rsid w:val="006F482B"/>
    <w:rsid w:val="006F6311"/>
    <w:rsid w:val="00701952"/>
    <w:rsid w:val="00702556"/>
    <w:rsid w:val="0070277E"/>
    <w:rsid w:val="00703EA7"/>
    <w:rsid w:val="00704156"/>
    <w:rsid w:val="007041EF"/>
    <w:rsid w:val="007051A6"/>
    <w:rsid w:val="00705931"/>
    <w:rsid w:val="007069FC"/>
    <w:rsid w:val="0070775A"/>
    <w:rsid w:val="00711221"/>
    <w:rsid w:val="00712675"/>
    <w:rsid w:val="00713808"/>
    <w:rsid w:val="007145B2"/>
    <w:rsid w:val="007151B6"/>
    <w:rsid w:val="0071520D"/>
    <w:rsid w:val="00715EDB"/>
    <w:rsid w:val="007160D5"/>
    <w:rsid w:val="007163FB"/>
    <w:rsid w:val="00717C2E"/>
    <w:rsid w:val="007204FA"/>
    <w:rsid w:val="0072125C"/>
    <w:rsid w:val="007213B3"/>
    <w:rsid w:val="007237DF"/>
    <w:rsid w:val="0072457F"/>
    <w:rsid w:val="00725406"/>
    <w:rsid w:val="0072621B"/>
    <w:rsid w:val="00730555"/>
    <w:rsid w:val="007312CC"/>
    <w:rsid w:val="007328B2"/>
    <w:rsid w:val="007343E5"/>
    <w:rsid w:val="00736A64"/>
    <w:rsid w:val="00737F6A"/>
    <w:rsid w:val="007410B6"/>
    <w:rsid w:val="0074132F"/>
    <w:rsid w:val="00742664"/>
    <w:rsid w:val="00742CE0"/>
    <w:rsid w:val="00742FCF"/>
    <w:rsid w:val="00743676"/>
    <w:rsid w:val="00744C6F"/>
    <w:rsid w:val="007457F6"/>
    <w:rsid w:val="00745ABB"/>
    <w:rsid w:val="00746BEA"/>
    <w:rsid w:val="00746E38"/>
    <w:rsid w:val="00747CD5"/>
    <w:rsid w:val="00753B51"/>
    <w:rsid w:val="00756629"/>
    <w:rsid w:val="007575D2"/>
    <w:rsid w:val="00757877"/>
    <w:rsid w:val="00757B4F"/>
    <w:rsid w:val="00757B6A"/>
    <w:rsid w:val="007610E0"/>
    <w:rsid w:val="007621AA"/>
    <w:rsid w:val="0076260A"/>
    <w:rsid w:val="00764A67"/>
    <w:rsid w:val="00764B61"/>
    <w:rsid w:val="00770A40"/>
    <w:rsid w:val="00770F6B"/>
    <w:rsid w:val="00771883"/>
    <w:rsid w:val="00776874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06A2"/>
    <w:rsid w:val="007A1F2F"/>
    <w:rsid w:val="007A2A5C"/>
    <w:rsid w:val="007A3036"/>
    <w:rsid w:val="007A5150"/>
    <w:rsid w:val="007A5373"/>
    <w:rsid w:val="007A55E7"/>
    <w:rsid w:val="007A789F"/>
    <w:rsid w:val="007B0306"/>
    <w:rsid w:val="007B4B57"/>
    <w:rsid w:val="007B54BE"/>
    <w:rsid w:val="007B75BC"/>
    <w:rsid w:val="007C0BD6"/>
    <w:rsid w:val="007C3806"/>
    <w:rsid w:val="007C5BB7"/>
    <w:rsid w:val="007D07D5"/>
    <w:rsid w:val="007D0E80"/>
    <w:rsid w:val="007D1C64"/>
    <w:rsid w:val="007D32DD"/>
    <w:rsid w:val="007D37F3"/>
    <w:rsid w:val="007D3E8C"/>
    <w:rsid w:val="007D54C8"/>
    <w:rsid w:val="007D6769"/>
    <w:rsid w:val="007D6DCE"/>
    <w:rsid w:val="007D72C4"/>
    <w:rsid w:val="007E2CFE"/>
    <w:rsid w:val="007E2F28"/>
    <w:rsid w:val="007E3D82"/>
    <w:rsid w:val="007E4DDF"/>
    <w:rsid w:val="007E5367"/>
    <w:rsid w:val="007E59C9"/>
    <w:rsid w:val="007E5C95"/>
    <w:rsid w:val="007F0072"/>
    <w:rsid w:val="007F0B44"/>
    <w:rsid w:val="007F130A"/>
    <w:rsid w:val="007F2A58"/>
    <w:rsid w:val="007F2EB6"/>
    <w:rsid w:val="007F32FF"/>
    <w:rsid w:val="007F533C"/>
    <w:rsid w:val="007F5424"/>
    <w:rsid w:val="007F54C3"/>
    <w:rsid w:val="007F7FB8"/>
    <w:rsid w:val="008023EA"/>
    <w:rsid w:val="00802949"/>
    <w:rsid w:val="0080301E"/>
    <w:rsid w:val="0080365F"/>
    <w:rsid w:val="008037FB"/>
    <w:rsid w:val="00807C1C"/>
    <w:rsid w:val="00810004"/>
    <w:rsid w:val="00811C35"/>
    <w:rsid w:val="00812BE5"/>
    <w:rsid w:val="0081619B"/>
    <w:rsid w:val="00817429"/>
    <w:rsid w:val="00821514"/>
    <w:rsid w:val="00821E35"/>
    <w:rsid w:val="00822FD3"/>
    <w:rsid w:val="00824591"/>
    <w:rsid w:val="00824AED"/>
    <w:rsid w:val="00827820"/>
    <w:rsid w:val="00831B8B"/>
    <w:rsid w:val="0083405D"/>
    <w:rsid w:val="008340CF"/>
    <w:rsid w:val="008352D4"/>
    <w:rsid w:val="00836DB9"/>
    <w:rsid w:val="0083709C"/>
    <w:rsid w:val="00837C67"/>
    <w:rsid w:val="008415B0"/>
    <w:rsid w:val="00842028"/>
    <w:rsid w:val="0084233A"/>
    <w:rsid w:val="008436B8"/>
    <w:rsid w:val="00844A7B"/>
    <w:rsid w:val="00845BE0"/>
    <w:rsid w:val="008460B6"/>
    <w:rsid w:val="00846562"/>
    <w:rsid w:val="00850C9D"/>
    <w:rsid w:val="00852B59"/>
    <w:rsid w:val="00856272"/>
    <w:rsid w:val="008563FF"/>
    <w:rsid w:val="0086018B"/>
    <w:rsid w:val="008611DD"/>
    <w:rsid w:val="008620DE"/>
    <w:rsid w:val="00866867"/>
    <w:rsid w:val="00870455"/>
    <w:rsid w:val="008720A5"/>
    <w:rsid w:val="00872257"/>
    <w:rsid w:val="008734B5"/>
    <w:rsid w:val="008753E6"/>
    <w:rsid w:val="00875BF9"/>
    <w:rsid w:val="00875C56"/>
    <w:rsid w:val="0087738C"/>
    <w:rsid w:val="0088029B"/>
    <w:rsid w:val="008802AF"/>
    <w:rsid w:val="00880466"/>
    <w:rsid w:val="00881926"/>
    <w:rsid w:val="0088318F"/>
    <w:rsid w:val="0088331D"/>
    <w:rsid w:val="008852B0"/>
    <w:rsid w:val="00885AE7"/>
    <w:rsid w:val="00886B60"/>
    <w:rsid w:val="00887889"/>
    <w:rsid w:val="0089133D"/>
    <w:rsid w:val="008920FF"/>
    <w:rsid w:val="008926E8"/>
    <w:rsid w:val="00894F19"/>
    <w:rsid w:val="008966D3"/>
    <w:rsid w:val="00896A10"/>
    <w:rsid w:val="008971B5"/>
    <w:rsid w:val="008A16B5"/>
    <w:rsid w:val="008A401A"/>
    <w:rsid w:val="008A5018"/>
    <w:rsid w:val="008A56EF"/>
    <w:rsid w:val="008A5D1D"/>
    <w:rsid w:val="008A5D26"/>
    <w:rsid w:val="008A6B13"/>
    <w:rsid w:val="008A6ECB"/>
    <w:rsid w:val="008B0BF9"/>
    <w:rsid w:val="008B220D"/>
    <w:rsid w:val="008B2866"/>
    <w:rsid w:val="008B3859"/>
    <w:rsid w:val="008B41EE"/>
    <w:rsid w:val="008B436D"/>
    <w:rsid w:val="008B4E49"/>
    <w:rsid w:val="008B6612"/>
    <w:rsid w:val="008B7712"/>
    <w:rsid w:val="008B7B26"/>
    <w:rsid w:val="008C3524"/>
    <w:rsid w:val="008C4061"/>
    <w:rsid w:val="008C4229"/>
    <w:rsid w:val="008C4AFF"/>
    <w:rsid w:val="008C5240"/>
    <w:rsid w:val="008C5BE0"/>
    <w:rsid w:val="008C5FC6"/>
    <w:rsid w:val="008C7043"/>
    <w:rsid w:val="008C7233"/>
    <w:rsid w:val="008D09DB"/>
    <w:rsid w:val="008D2434"/>
    <w:rsid w:val="008D6C3C"/>
    <w:rsid w:val="008D7C2C"/>
    <w:rsid w:val="008E0268"/>
    <w:rsid w:val="008E171D"/>
    <w:rsid w:val="008E1DDB"/>
    <w:rsid w:val="008E2785"/>
    <w:rsid w:val="008E297B"/>
    <w:rsid w:val="008E30D8"/>
    <w:rsid w:val="008E6848"/>
    <w:rsid w:val="008E78A3"/>
    <w:rsid w:val="008F0654"/>
    <w:rsid w:val="008F06CB"/>
    <w:rsid w:val="008F2E83"/>
    <w:rsid w:val="008F573C"/>
    <w:rsid w:val="008F612A"/>
    <w:rsid w:val="008F7D83"/>
    <w:rsid w:val="0090293D"/>
    <w:rsid w:val="009034DE"/>
    <w:rsid w:val="00903C40"/>
    <w:rsid w:val="00905396"/>
    <w:rsid w:val="0090605D"/>
    <w:rsid w:val="00906419"/>
    <w:rsid w:val="0090682A"/>
    <w:rsid w:val="00912889"/>
    <w:rsid w:val="00913A42"/>
    <w:rsid w:val="00914167"/>
    <w:rsid w:val="009143DB"/>
    <w:rsid w:val="00915065"/>
    <w:rsid w:val="00917CE5"/>
    <w:rsid w:val="009217C0"/>
    <w:rsid w:val="00922202"/>
    <w:rsid w:val="0092444C"/>
    <w:rsid w:val="00925241"/>
    <w:rsid w:val="00925CEC"/>
    <w:rsid w:val="00926A3F"/>
    <w:rsid w:val="0092794E"/>
    <w:rsid w:val="0092797B"/>
    <w:rsid w:val="00930D30"/>
    <w:rsid w:val="009332A2"/>
    <w:rsid w:val="0093688F"/>
    <w:rsid w:val="0093703E"/>
    <w:rsid w:val="00937598"/>
    <w:rsid w:val="0093790B"/>
    <w:rsid w:val="00941175"/>
    <w:rsid w:val="00943751"/>
    <w:rsid w:val="00946DD0"/>
    <w:rsid w:val="009509E6"/>
    <w:rsid w:val="00952018"/>
    <w:rsid w:val="00952800"/>
    <w:rsid w:val="00952F1F"/>
    <w:rsid w:val="0095300D"/>
    <w:rsid w:val="00956812"/>
    <w:rsid w:val="0095719A"/>
    <w:rsid w:val="00960472"/>
    <w:rsid w:val="009623E9"/>
    <w:rsid w:val="00963EEB"/>
    <w:rsid w:val="009648BC"/>
    <w:rsid w:val="00964A04"/>
    <w:rsid w:val="00964C2F"/>
    <w:rsid w:val="0096541B"/>
    <w:rsid w:val="00965F88"/>
    <w:rsid w:val="009710D4"/>
    <w:rsid w:val="00972FED"/>
    <w:rsid w:val="009739B3"/>
    <w:rsid w:val="00973E0F"/>
    <w:rsid w:val="00980843"/>
    <w:rsid w:val="00984E03"/>
    <w:rsid w:val="009867CD"/>
    <w:rsid w:val="00987E85"/>
    <w:rsid w:val="00995F47"/>
    <w:rsid w:val="00997738"/>
    <w:rsid w:val="009A01BD"/>
    <w:rsid w:val="009A0D12"/>
    <w:rsid w:val="009A1987"/>
    <w:rsid w:val="009A2BEE"/>
    <w:rsid w:val="009A5289"/>
    <w:rsid w:val="009A7A53"/>
    <w:rsid w:val="009B0402"/>
    <w:rsid w:val="009B0B75"/>
    <w:rsid w:val="009B16DF"/>
    <w:rsid w:val="009B29EA"/>
    <w:rsid w:val="009B381E"/>
    <w:rsid w:val="009B40F6"/>
    <w:rsid w:val="009B4CB2"/>
    <w:rsid w:val="009B4F14"/>
    <w:rsid w:val="009B622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17E1"/>
    <w:rsid w:val="009D3316"/>
    <w:rsid w:val="009D55AA"/>
    <w:rsid w:val="009E2A11"/>
    <w:rsid w:val="009E3E77"/>
    <w:rsid w:val="009E3FAB"/>
    <w:rsid w:val="009E46E5"/>
    <w:rsid w:val="009E4AAA"/>
    <w:rsid w:val="009E5B3F"/>
    <w:rsid w:val="009E6887"/>
    <w:rsid w:val="009E70D0"/>
    <w:rsid w:val="009E7D90"/>
    <w:rsid w:val="009F0A52"/>
    <w:rsid w:val="009F1AB0"/>
    <w:rsid w:val="009F3435"/>
    <w:rsid w:val="009F501D"/>
    <w:rsid w:val="009F5CB2"/>
    <w:rsid w:val="00A00BCE"/>
    <w:rsid w:val="00A0117A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92D"/>
    <w:rsid w:val="00A179D2"/>
    <w:rsid w:val="00A17C06"/>
    <w:rsid w:val="00A2126E"/>
    <w:rsid w:val="00A21706"/>
    <w:rsid w:val="00A22D2D"/>
    <w:rsid w:val="00A24FCC"/>
    <w:rsid w:val="00A26A90"/>
    <w:rsid w:val="00A26B27"/>
    <w:rsid w:val="00A27004"/>
    <w:rsid w:val="00A30E4F"/>
    <w:rsid w:val="00A32253"/>
    <w:rsid w:val="00A32B44"/>
    <w:rsid w:val="00A3310E"/>
    <w:rsid w:val="00A333A0"/>
    <w:rsid w:val="00A3471F"/>
    <w:rsid w:val="00A36489"/>
    <w:rsid w:val="00A37E70"/>
    <w:rsid w:val="00A414A1"/>
    <w:rsid w:val="00A41659"/>
    <w:rsid w:val="00A41969"/>
    <w:rsid w:val="00A41B08"/>
    <w:rsid w:val="00A437E1"/>
    <w:rsid w:val="00A4685E"/>
    <w:rsid w:val="00A50CD4"/>
    <w:rsid w:val="00A50E44"/>
    <w:rsid w:val="00A51191"/>
    <w:rsid w:val="00A512B8"/>
    <w:rsid w:val="00A56D62"/>
    <w:rsid w:val="00A56F07"/>
    <w:rsid w:val="00A5762C"/>
    <w:rsid w:val="00A600FC"/>
    <w:rsid w:val="00A60BCA"/>
    <w:rsid w:val="00A61E16"/>
    <w:rsid w:val="00A638DA"/>
    <w:rsid w:val="00A64BD4"/>
    <w:rsid w:val="00A65B41"/>
    <w:rsid w:val="00A65E00"/>
    <w:rsid w:val="00A66A78"/>
    <w:rsid w:val="00A67004"/>
    <w:rsid w:val="00A678B1"/>
    <w:rsid w:val="00A71EF3"/>
    <w:rsid w:val="00A733C1"/>
    <w:rsid w:val="00A7416E"/>
    <w:rsid w:val="00A7436E"/>
    <w:rsid w:val="00A74E96"/>
    <w:rsid w:val="00A75A8E"/>
    <w:rsid w:val="00A824DD"/>
    <w:rsid w:val="00A83285"/>
    <w:rsid w:val="00A83676"/>
    <w:rsid w:val="00A83B7B"/>
    <w:rsid w:val="00A840D9"/>
    <w:rsid w:val="00A84274"/>
    <w:rsid w:val="00A850F3"/>
    <w:rsid w:val="00A864E3"/>
    <w:rsid w:val="00A870D8"/>
    <w:rsid w:val="00A901FF"/>
    <w:rsid w:val="00A91E54"/>
    <w:rsid w:val="00A94574"/>
    <w:rsid w:val="00A95936"/>
    <w:rsid w:val="00A96265"/>
    <w:rsid w:val="00A96AE3"/>
    <w:rsid w:val="00A97084"/>
    <w:rsid w:val="00AA1C2C"/>
    <w:rsid w:val="00AA2B60"/>
    <w:rsid w:val="00AA35F6"/>
    <w:rsid w:val="00AA3ED1"/>
    <w:rsid w:val="00AA667C"/>
    <w:rsid w:val="00AA6E91"/>
    <w:rsid w:val="00AA7439"/>
    <w:rsid w:val="00AB047E"/>
    <w:rsid w:val="00AB0B0A"/>
    <w:rsid w:val="00AB0BB7"/>
    <w:rsid w:val="00AB22C6"/>
    <w:rsid w:val="00AB2AD0"/>
    <w:rsid w:val="00AB4543"/>
    <w:rsid w:val="00AB67FC"/>
    <w:rsid w:val="00AC00F2"/>
    <w:rsid w:val="00AC17A2"/>
    <w:rsid w:val="00AC3091"/>
    <w:rsid w:val="00AC31B5"/>
    <w:rsid w:val="00AC3242"/>
    <w:rsid w:val="00AC3B19"/>
    <w:rsid w:val="00AC4EA1"/>
    <w:rsid w:val="00AC5381"/>
    <w:rsid w:val="00AC5920"/>
    <w:rsid w:val="00AC66DB"/>
    <w:rsid w:val="00AD0E65"/>
    <w:rsid w:val="00AD2BF2"/>
    <w:rsid w:val="00AD39AB"/>
    <w:rsid w:val="00AD4E90"/>
    <w:rsid w:val="00AD5422"/>
    <w:rsid w:val="00AD7712"/>
    <w:rsid w:val="00AE1AC0"/>
    <w:rsid w:val="00AE2354"/>
    <w:rsid w:val="00AE3509"/>
    <w:rsid w:val="00AE4179"/>
    <w:rsid w:val="00AE4425"/>
    <w:rsid w:val="00AE4FBE"/>
    <w:rsid w:val="00AE650F"/>
    <w:rsid w:val="00AE6555"/>
    <w:rsid w:val="00AE7D16"/>
    <w:rsid w:val="00AF4CAA"/>
    <w:rsid w:val="00AF571A"/>
    <w:rsid w:val="00AF5AF5"/>
    <w:rsid w:val="00AF60A0"/>
    <w:rsid w:val="00AF67FC"/>
    <w:rsid w:val="00AF7DF5"/>
    <w:rsid w:val="00B006E5"/>
    <w:rsid w:val="00B024C2"/>
    <w:rsid w:val="00B03902"/>
    <w:rsid w:val="00B04F2B"/>
    <w:rsid w:val="00B07700"/>
    <w:rsid w:val="00B13921"/>
    <w:rsid w:val="00B1528C"/>
    <w:rsid w:val="00B15710"/>
    <w:rsid w:val="00B16ACD"/>
    <w:rsid w:val="00B21487"/>
    <w:rsid w:val="00B2232F"/>
    <w:rsid w:val="00B2324C"/>
    <w:rsid w:val="00B232D1"/>
    <w:rsid w:val="00B24DB5"/>
    <w:rsid w:val="00B31F9E"/>
    <w:rsid w:val="00B3268F"/>
    <w:rsid w:val="00B32C2C"/>
    <w:rsid w:val="00B33A1A"/>
    <w:rsid w:val="00B33E6C"/>
    <w:rsid w:val="00B343FC"/>
    <w:rsid w:val="00B34658"/>
    <w:rsid w:val="00B3607C"/>
    <w:rsid w:val="00B363B6"/>
    <w:rsid w:val="00B371CC"/>
    <w:rsid w:val="00B41635"/>
    <w:rsid w:val="00B41A37"/>
    <w:rsid w:val="00B41CD9"/>
    <w:rsid w:val="00B41E52"/>
    <w:rsid w:val="00B427E6"/>
    <w:rsid w:val="00B428A6"/>
    <w:rsid w:val="00B43E1F"/>
    <w:rsid w:val="00B44659"/>
    <w:rsid w:val="00B44AA9"/>
    <w:rsid w:val="00B45FBC"/>
    <w:rsid w:val="00B46519"/>
    <w:rsid w:val="00B51A7D"/>
    <w:rsid w:val="00B535C2"/>
    <w:rsid w:val="00B55544"/>
    <w:rsid w:val="00B611BD"/>
    <w:rsid w:val="00B642FC"/>
    <w:rsid w:val="00B64D26"/>
    <w:rsid w:val="00B64FBB"/>
    <w:rsid w:val="00B70E22"/>
    <w:rsid w:val="00B750FE"/>
    <w:rsid w:val="00B77395"/>
    <w:rsid w:val="00B774CB"/>
    <w:rsid w:val="00B80402"/>
    <w:rsid w:val="00B80B9A"/>
    <w:rsid w:val="00B80FBD"/>
    <w:rsid w:val="00B830B7"/>
    <w:rsid w:val="00B83281"/>
    <w:rsid w:val="00B848EA"/>
    <w:rsid w:val="00B84B2B"/>
    <w:rsid w:val="00B86B2B"/>
    <w:rsid w:val="00B90500"/>
    <w:rsid w:val="00B9176C"/>
    <w:rsid w:val="00B935A4"/>
    <w:rsid w:val="00B94669"/>
    <w:rsid w:val="00BA32AF"/>
    <w:rsid w:val="00BA561A"/>
    <w:rsid w:val="00BA6AA7"/>
    <w:rsid w:val="00BA6ED1"/>
    <w:rsid w:val="00BB084D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0A25"/>
    <w:rsid w:val="00BD1040"/>
    <w:rsid w:val="00BD1068"/>
    <w:rsid w:val="00BD34AA"/>
    <w:rsid w:val="00BE0C44"/>
    <w:rsid w:val="00BE1B8B"/>
    <w:rsid w:val="00BE2A18"/>
    <w:rsid w:val="00BE2C01"/>
    <w:rsid w:val="00BE41EC"/>
    <w:rsid w:val="00BE56FB"/>
    <w:rsid w:val="00BF1766"/>
    <w:rsid w:val="00BF2F4A"/>
    <w:rsid w:val="00BF3A32"/>
    <w:rsid w:val="00BF3DDE"/>
    <w:rsid w:val="00BF6589"/>
    <w:rsid w:val="00BF6F7F"/>
    <w:rsid w:val="00C00647"/>
    <w:rsid w:val="00C0082B"/>
    <w:rsid w:val="00C02764"/>
    <w:rsid w:val="00C02F54"/>
    <w:rsid w:val="00C04CEF"/>
    <w:rsid w:val="00C0662F"/>
    <w:rsid w:val="00C11943"/>
    <w:rsid w:val="00C125CC"/>
    <w:rsid w:val="00C12E96"/>
    <w:rsid w:val="00C14763"/>
    <w:rsid w:val="00C16141"/>
    <w:rsid w:val="00C16240"/>
    <w:rsid w:val="00C2363F"/>
    <w:rsid w:val="00C236C8"/>
    <w:rsid w:val="00C2437D"/>
    <w:rsid w:val="00C260B1"/>
    <w:rsid w:val="00C26E56"/>
    <w:rsid w:val="00C31406"/>
    <w:rsid w:val="00C32416"/>
    <w:rsid w:val="00C37194"/>
    <w:rsid w:val="00C37430"/>
    <w:rsid w:val="00C40637"/>
    <w:rsid w:val="00C40F6C"/>
    <w:rsid w:val="00C425DA"/>
    <w:rsid w:val="00C44426"/>
    <w:rsid w:val="00C445F3"/>
    <w:rsid w:val="00C451F4"/>
    <w:rsid w:val="00C4578B"/>
    <w:rsid w:val="00C45EB1"/>
    <w:rsid w:val="00C475C4"/>
    <w:rsid w:val="00C53268"/>
    <w:rsid w:val="00C53A00"/>
    <w:rsid w:val="00C54A3A"/>
    <w:rsid w:val="00C55566"/>
    <w:rsid w:val="00C56448"/>
    <w:rsid w:val="00C626F3"/>
    <w:rsid w:val="00C6381A"/>
    <w:rsid w:val="00C63F1B"/>
    <w:rsid w:val="00C667BE"/>
    <w:rsid w:val="00C66AB5"/>
    <w:rsid w:val="00C6766B"/>
    <w:rsid w:val="00C72223"/>
    <w:rsid w:val="00C736E2"/>
    <w:rsid w:val="00C753EC"/>
    <w:rsid w:val="00C76417"/>
    <w:rsid w:val="00C76A57"/>
    <w:rsid w:val="00C7726F"/>
    <w:rsid w:val="00C77772"/>
    <w:rsid w:val="00C8033A"/>
    <w:rsid w:val="00C8158B"/>
    <w:rsid w:val="00C823DA"/>
    <w:rsid w:val="00C8259F"/>
    <w:rsid w:val="00C825B0"/>
    <w:rsid w:val="00C82746"/>
    <w:rsid w:val="00C8312F"/>
    <w:rsid w:val="00C83436"/>
    <w:rsid w:val="00C84C47"/>
    <w:rsid w:val="00C858A4"/>
    <w:rsid w:val="00C860CE"/>
    <w:rsid w:val="00C86AFA"/>
    <w:rsid w:val="00C96EF7"/>
    <w:rsid w:val="00CA03ED"/>
    <w:rsid w:val="00CA0FF6"/>
    <w:rsid w:val="00CA26FA"/>
    <w:rsid w:val="00CA32AD"/>
    <w:rsid w:val="00CA3A52"/>
    <w:rsid w:val="00CA73B3"/>
    <w:rsid w:val="00CA7400"/>
    <w:rsid w:val="00CB1599"/>
    <w:rsid w:val="00CB18D0"/>
    <w:rsid w:val="00CB1A64"/>
    <w:rsid w:val="00CB1C8A"/>
    <w:rsid w:val="00CB2114"/>
    <w:rsid w:val="00CB24F5"/>
    <w:rsid w:val="00CB2663"/>
    <w:rsid w:val="00CB2E7C"/>
    <w:rsid w:val="00CB3BBE"/>
    <w:rsid w:val="00CB40F3"/>
    <w:rsid w:val="00CB59E9"/>
    <w:rsid w:val="00CB769B"/>
    <w:rsid w:val="00CB7E10"/>
    <w:rsid w:val="00CC0D6A"/>
    <w:rsid w:val="00CC32C0"/>
    <w:rsid w:val="00CC381F"/>
    <w:rsid w:val="00CC3831"/>
    <w:rsid w:val="00CC3E3D"/>
    <w:rsid w:val="00CC4028"/>
    <w:rsid w:val="00CC519B"/>
    <w:rsid w:val="00CD12C1"/>
    <w:rsid w:val="00CD2147"/>
    <w:rsid w:val="00CD214E"/>
    <w:rsid w:val="00CD2CFD"/>
    <w:rsid w:val="00CD46FA"/>
    <w:rsid w:val="00CD5973"/>
    <w:rsid w:val="00CD6271"/>
    <w:rsid w:val="00CD6EA4"/>
    <w:rsid w:val="00CE31A6"/>
    <w:rsid w:val="00CE5993"/>
    <w:rsid w:val="00CF09AA"/>
    <w:rsid w:val="00CF16B5"/>
    <w:rsid w:val="00CF4813"/>
    <w:rsid w:val="00CF5233"/>
    <w:rsid w:val="00CF77BA"/>
    <w:rsid w:val="00D0148A"/>
    <w:rsid w:val="00D029B8"/>
    <w:rsid w:val="00D02F60"/>
    <w:rsid w:val="00D02F7C"/>
    <w:rsid w:val="00D0464E"/>
    <w:rsid w:val="00D04A96"/>
    <w:rsid w:val="00D068FB"/>
    <w:rsid w:val="00D07A7B"/>
    <w:rsid w:val="00D10E06"/>
    <w:rsid w:val="00D117C1"/>
    <w:rsid w:val="00D15197"/>
    <w:rsid w:val="00D1591D"/>
    <w:rsid w:val="00D16820"/>
    <w:rsid w:val="00D16906"/>
    <w:rsid w:val="00D169C8"/>
    <w:rsid w:val="00D1793F"/>
    <w:rsid w:val="00D22AF5"/>
    <w:rsid w:val="00D235EA"/>
    <w:rsid w:val="00D247A9"/>
    <w:rsid w:val="00D309A6"/>
    <w:rsid w:val="00D30AEF"/>
    <w:rsid w:val="00D32721"/>
    <w:rsid w:val="00D328DC"/>
    <w:rsid w:val="00D33387"/>
    <w:rsid w:val="00D35401"/>
    <w:rsid w:val="00D3548A"/>
    <w:rsid w:val="00D402FB"/>
    <w:rsid w:val="00D404DF"/>
    <w:rsid w:val="00D46910"/>
    <w:rsid w:val="00D477FB"/>
    <w:rsid w:val="00D47D7A"/>
    <w:rsid w:val="00D50ABD"/>
    <w:rsid w:val="00D51595"/>
    <w:rsid w:val="00D5182C"/>
    <w:rsid w:val="00D55290"/>
    <w:rsid w:val="00D5694D"/>
    <w:rsid w:val="00D56EA4"/>
    <w:rsid w:val="00D57078"/>
    <w:rsid w:val="00D57791"/>
    <w:rsid w:val="00D57F23"/>
    <w:rsid w:val="00D6046A"/>
    <w:rsid w:val="00D62870"/>
    <w:rsid w:val="00D6506F"/>
    <w:rsid w:val="00D655D9"/>
    <w:rsid w:val="00D65872"/>
    <w:rsid w:val="00D675D6"/>
    <w:rsid w:val="00D676F3"/>
    <w:rsid w:val="00D70EF5"/>
    <w:rsid w:val="00D71024"/>
    <w:rsid w:val="00D71A25"/>
    <w:rsid w:val="00D71FCF"/>
    <w:rsid w:val="00D72A54"/>
    <w:rsid w:val="00D72CC1"/>
    <w:rsid w:val="00D75265"/>
    <w:rsid w:val="00D76EC9"/>
    <w:rsid w:val="00D77717"/>
    <w:rsid w:val="00D803E2"/>
    <w:rsid w:val="00D807E2"/>
    <w:rsid w:val="00D80E7D"/>
    <w:rsid w:val="00D811FC"/>
    <w:rsid w:val="00D81397"/>
    <w:rsid w:val="00D848B9"/>
    <w:rsid w:val="00D85242"/>
    <w:rsid w:val="00D9043E"/>
    <w:rsid w:val="00D90E69"/>
    <w:rsid w:val="00D91368"/>
    <w:rsid w:val="00D93106"/>
    <w:rsid w:val="00D933E9"/>
    <w:rsid w:val="00D9505D"/>
    <w:rsid w:val="00D953D0"/>
    <w:rsid w:val="00D959F5"/>
    <w:rsid w:val="00D96884"/>
    <w:rsid w:val="00DA0DBC"/>
    <w:rsid w:val="00DA17C8"/>
    <w:rsid w:val="00DA3FDD"/>
    <w:rsid w:val="00DA7017"/>
    <w:rsid w:val="00DA7028"/>
    <w:rsid w:val="00DB025D"/>
    <w:rsid w:val="00DB1AD2"/>
    <w:rsid w:val="00DB2B58"/>
    <w:rsid w:val="00DB2C3A"/>
    <w:rsid w:val="00DB3F2B"/>
    <w:rsid w:val="00DB5206"/>
    <w:rsid w:val="00DB6276"/>
    <w:rsid w:val="00DB63F5"/>
    <w:rsid w:val="00DC1C6B"/>
    <w:rsid w:val="00DC1DB8"/>
    <w:rsid w:val="00DC2C2E"/>
    <w:rsid w:val="00DC4AF0"/>
    <w:rsid w:val="00DC7886"/>
    <w:rsid w:val="00DD0CF2"/>
    <w:rsid w:val="00DD2215"/>
    <w:rsid w:val="00DD2E66"/>
    <w:rsid w:val="00DD3947"/>
    <w:rsid w:val="00DE1554"/>
    <w:rsid w:val="00DE2901"/>
    <w:rsid w:val="00DE2BB0"/>
    <w:rsid w:val="00DE4206"/>
    <w:rsid w:val="00DE590F"/>
    <w:rsid w:val="00DE5E23"/>
    <w:rsid w:val="00DE6C0F"/>
    <w:rsid w:val="00DE7DC1"/>
    <w:rsid w:val="00DF0078"/>
    <w:rsid w:val="00DF3F7E"/>
    <w:rsid w:val="00DF6F70"/>
    <w:rsid w:val="00DF7648"/>
    <w:rsid w:val="00E00C4E"/>
    <w:rsid w:val="00E00E29"/>
    <w:rsid w:val="00E015DD"/>
    <w:rsid w:val="00E02BAB"/>
    <w:rsid w:val="00E04CEB"/>
    <w:rsid w:val="00E05FB0"/>
    <w:rsid w:val="00E060BC"/>
    <w:rsid w:val="00E069D4"/>
    <w:rsid w:val="00E11420"/>
    <w:rsid w:val="00E11F8F"/>
    <w:rsid w:val="00E132FB"/>
    <w:rsid w:val="00E170B7"/>
    <w:rsid w:val="00E177DD"/>
    <w:rsid w:val="00E20900"/>
    <w:rsid w:val="00E20C7F"/>
    <w:rsid w:val="00E2396E"/>
    <w:rsid w:val="00E24728"/>
    <w:rsid w:val="00E276AC"/>
    <w:rsid w:val="00E32DF6"/>
    <w:rsid w:val="00E34A35"/>
    <w:rsid w:val="00E37C2F"/>
    <w:rsid w:val="00E41C28"/>
    <w:rsid w:val="00E41F16"/>
    <w:rsid w:val="00E440E0"/>
    <w:rsid w:val="00E45045"/>
    <w:rsid w:val="00E46308"/>
    <w:rsid w:val="00E476D5"/>
    <w:rsid w:val="00E50E67"/>
    <w:rsid w:val="00E51E17"/>
    <w:rsid w:val="00E529B4"/>
    <w:rsid w:val="00E52DAB"/>
    <w:rsid w:val="00E539B0"/>
    <w:rsid w:val="00E55994"/>
    <w:rsid w:val="00E55AF4"/>
    <w:rsid w:val="00E60606"/>
    <w:rsid w:val="00E60C66"/>
    <w:rsid w:val="00E6164D"/>
    <w:rsid w:val="00E618C9"/>
    <w:rsid w:val="00E62168"/>
    <w:rsid w:val="00E62774"/>
    <w:rsid w:val="00E6307C"/>
    <w:rsid w:val="00E636FA"/>
    <w:rsid w:val="00E63C7A"/>
    <w:rsid w:val="00E65257"/>
    <w:rsid w:val="00E66C50"/>
    <w:rsid w:val="00E66E3C"/>
    <w:rsid w:val="00E670E4"/>
    <w:rsid w:val="00E679D3"/>
    <w:rsid w:val="00E67A64"/>
    <w:rsid w:val="00E71208"/>
    <w:rsid w:val="00E71312"/>
    <w:rsid w:val="00E71444"/>
    <w:rsid w:val="00E71C91"/>
    <w:rsid w:val="00E720A1"/>
    <w:rsid w:val="00E73EF9"/>
    <w:rsid w:val="00E753A5"/>
    <w:rsid w:val="00E75DDA"/>
    <w:rsid w:val="00E773E8"/>
    <w:rsid w:val="00E77C1A"/>
    <w:rsid w:val="00E8337C"/>
    <w:rsid w:val="00E835F0"/>
    <w:rsid w:val="00E83ADD"/>
    <w:rsid w:val="00E84D83"/>
    <w:rsid w:val="00E84F38"/>
    <w:rsid w:val="00E85623"/>
    <w:rsid w:val="00E8702B"/>
    <w:rsid w:val="00E87441"/>
    <w:rsid w:val="00E91FAE"/>
    <w:rsid w:val="00E94D9F"/>
    <w:rsid w:val="00E96E3F"/>
    <w:rsid w:val="00EA270C"/>
    <w:rsid w:val="00EA4974"/>
    <w:rsid w:val="00EA532E"/>
    <w:rsid w:val="00EA6DDC"/>
    <w:rsid w:val="00EA72A4"/>
    <w:rsid w:val="00EB06D9"/>
    <w:rsid w:val="00EB192B"/>
    <w:rsid w:val="00EB19ED"/>
    <w:rsid w:val="00EB1CAB"/>
    <w:rsid w:val="00EB4841"/>
    <w:rsid w:val="00EB4E77"/>
    <w:rsid w:val="00EC0F5A"/>
    <w:rsid w:val="00EC2A63"/>
    <w:rsid w:val="00EC4265"/>
    <w:rsid w:val="00EC4CEB"/>
    <w:rsid w:val="00EC659E"/>
    <w:rsid w:val="00ED2072"/>
    <w:rsid w:val="00ED2AE0"/>
    <w:rsid w:val="00ED451C"/>
    <w:rsid w:val="00ED5028"/>
    <w:rsid w:val="00ED5553"/>
    <w:rsid w:val="00ED5E36"/>
    <w:rsid w:val="00ED6961"/>
    <w:rsid w:val="00ED6C3E"/>
    <w:rsid w:val="00ED7987"/>
    <w:rsid w:val="00EE00AD"/>
    <w:rsid w:val="00EE1DDC"/>
    <w:rsid w:val="00EF09C3"/>
    <w:rsid w:val="00EF0B96"/>
    <w:rsid w:val="00EF3486"/>
    <w:rsid w:val="00EF34AB"/>
    <w:rsid w:val="00EF47AF"/>
    <w:rsid w:val="00EF53B6"/>
    <w:rsid w:val="00F00B73"/>
    <w:rsid w:val="00F0203D"/>
    <w:rsid w:val="00F02E7A"/>
    <w:rsid w:val="00F04688"/>
    <w:rsid w:val="00F04FC9"/>
    <w:rsid w:val="00F05750"/>
    <w:rsid w:val="00F115CA"/>
    <w:rsid w:val="00F11AB5"/>
    <w:rsid w:val="00F132B2"/>
    <w:rsid w:val="00F13BE0"/>
    <w:rsid w:val="00F14817"/>
    <w:rsid w:val="00F14CA9"/>
    <w:rsid w:val="00F14EBA"/>
    <w:rsid w:val="00F1510F"/>
    <w:rsid w:val="00F1523A"/>
    <w:rsid w:val="00F1533A"/>
    <w:rsid w:val="00F15666"/>
    <w:rsid w:val="00F15E5A"/>
    <w:rsid w:val="00F162E9"/>
    <w:rsid w:val="00F167B2"/>
    <w:rsid w:val="00F17F0A"/>
    <w:rsid w:val="00F20F6E"/>
    <w:rsid w:val="00F2668F"/>
    <w:rsid w:val="00F2742F"/>
    <w:rsid w:val="00F2753B"/>
    <w:rsid w:val="00F32F34"/>
    <w:rsid w:val="00F33F8B"/>
    <w:rsid w:val="00F340B2"/>
    <w:rsid w:val="00F37889"/>
    <w:rsid w:val="00F40877"/>
    <w:rsid w:val="00F43390"/>
    <w:rsid w:val="00F443B2"/>
    <w:rsid w:val="00F44489"/>
    <w:rsid w:val="00F458D8"/>
    <w:rsid w:val="00F4607D"/>
    <w:rsid w:val="00F46F1A"/>
    <w:rsid w:val="00F47247"/>
    <w:rsid w:val="00F50237"/>
    <w:rsid w:val="00F53596"/>
    <w:rsid w:val="00F55BA8"/>
    <w:rsid w:val="00F55DB1"/>
    <w:rsid w:val="00F56ACA"/>
    <w:rsid w:val="00F600FE"/>
    <w:rsid w:val="00F6068F"/>
    <w:rsid w:val="00F62E4D"/>
    <w:rsid w:val="00F659F2"/>
    <w:rsid w:val="00F66B34"/>
    <w:rsid w:val="00F672E5"/>
    <w:rsid w:val="00F675B9"/>
    <w:rsid w:val="00F67EDF"/>
    <w:rsid w:val="00F711C9"/>
    <w:rsid w:val="00F747C1"/>
    <w:rsid w:val="00F74AF7"/>
    <w:rsid w:val="00F74C59"/>
    <w:rsid w:val="00F75C3A"/>
    <w:rsid w:val="00F82E30"/>
    <w:rsid w:val="00F831CB"/>
    <w:rsid w:val="00F844DC"/>
    <w:rsid w:val="00F848A3"/>
    <w:rsid w:val="00F84ACF"/>
    <w:rsid w:val="00F85695"/>
    <w:rsid w:val="00F85742"/>
    <w:rsid w:val="00F85BF8"/>
    <w:rsid w:val="00F871CE"/>
    <w:rsid w:val="00F87802"/>
    <w:rsid w:val="00F92B24"/>
    <w:rsid w:val="00F92C0A"/>
    <w:rsid w:val="00F9415B"/>
    <w:rsid w:val="00F9480A"/>
    <w:rsid w:val="00FA01B5"/>
    <w:rsid w:val="00FA13C2"/>
    <w:rsid w:val="00FA58D5"/>
    <w:rsid w:val="00FA7F91"/>
    <w:rsid w:val="00FB08BE"/>
    <w:rsid w:val="00FB121C"/>
    <w:rsid w:val="00FB1BA6"/>
    <w:rsid w:val="00FB1CDD"/>
    <w:rsid w:val="00FB220F"/>
    <w:rsid w:val="00FB2B6E"/>
    <w:rsid w:val="00FB2C2F"/>
    <w:rsid w:val="00FB305C"/>
    <w:rsid w:val="00FB30E8"/>
    <w:rsid w:val="00FB3B6B"/>
    <w:rsid w:val="00FB487C"/>
    <w:rsid w:val="00FB5C21"/>
    <w:rsid w:val="00FB7183"/>
    <w:rsid w:val="00FB7657"/>
    <w:rsid w:val="00FB7F64"/>
    <w:rsid w:val="00FC2BA1"/>
    <w:rsid w:val="00FC2E3D"/>
    <w:rsid w:val="00FC3BDE"/>
    <w:rsid w:val="00FC5BD3"/>
    <w:rsid w:val="00FD1DBE"/>
    <w:rsid w:val="00FD25A7"/>
    <w:rsid w:val="00FD27B6"/>
    <w:rsid w:val="00FD3689"/>
    <w:rsid w:val="00FD3CA6"/>
    <w:rsid w:val="00FD42A3"/>
    <w:rsid w:val="00FD7468"/>
    <w:rsid w:val="00FD77B1"/>
    <w:rsid w:val="00FD7CE0"/>
    <w:rsid w:val="00FE0B3B"/>
    <w:rsid w:val="00FE1BE2"/>
    <w:rsid w:val="00FE1DAE"/>
    <w:rsid w:val="00FE730A"/>
    <w:rsid w:val="00FF1DD7"/>
    <w:rsid w:val="00FF2DD4"/>
    <w:rsid w:val="00FF4453"/>
    <w:rsid w:val="01370A7D"/>
    <w:rsid w:val="024EE78A"/>
    <w:rsid w:val="03BFF35D"/>
    <w:rsid w:val="03EFB75B"/>
    <w:rsid w:val="046F66C0"/>
    <w:rsid w:val="04D78102"/>
    <w:rsid w:val="063B5F87"/>
    <w:rsid w:val="065AB7C8"/>
    <w:rsid w:val="0A3B6EE2"/>
    <w:rsid w:val="0D7A16EC"/>
    <w:rsid w:val="111BAFDD"/>
    <w:rsid w:val="1267D993"/>
    <w:rsid w:val="13FCDE66"/>
    <w:rsid w:val="16BF4EC9"/>
    <w:rsid w:val="17A78E7E"/>
    <w:rsid w:val="17B4EDAA"/>
    <w:rsid w:val="191FA75E"/>
    <w:rsid w:val="198B0823"/>
    <w:rsid w:val="19E0E630"/>
    <w:rsid w:val="1A3556DB"/>
    <w:rsid w:val="1A5172AA"/>
    <w:rsid w:val="1AC61E56"/>
    <w:rsid w:val="1BD45E61"/>
    <w:rsid w:val="2041CF95"/>
    <w:rsid w:val="20A239A9"/>
    <w:rsid w:val="226B88F5"/>
    <w:rsid w:val="228261DA"/>
    <w:rsid w:val="23965A2F"/>
    <w:rsid w:val="23DE8E9C"/>
    <w:rsid w:val="2400BA03"/>
    <w:rsid w:val="254170CA"/>
    <w:rsid w:val="2789919E"/>
    <w:rsid w:val="280E26D8"/>
    <w:rsid w:val="28A5FCF7"/>
    <w:rsid w:val="28C18734"/>
    <w:rsid w:val="2AFC71F0"/>
    <w:rsid w:val="2B70146A"/>
    <w:rsid w:val="3184CC50"/>
    <w:rsid w:val="31ACD531"/>
    <w:rsid w:val="32340526"/>
    <w:rsid w:val="332F25D9"/>
    <w:rsid w:val="35E98408"/>
    <w:rsid w:val="370112D7"/>
    <w:rsid w:val="3835649F"/>
    <w:rsid w:val="3944D270"/>
    <w:rsid w:val="398F6404"/>
    <w:rsid w:val="3A24D57F"/>
    <w:rsid w:val="3A61D5CF"/>
    <w:rsid w:val="3B6B17E4"/>
    <w:rsid w:val="3FFDD462"/>
    <w:rsid w:val="401B17AE"/>
    <w:rsid w:val="4063E83F"/>
    <w:rsid w:val="409C9EEB"/>
    <w:rsid w:val="42F721BE"/>
    <w:rsid w:val="438BF7B9"/>
    <w:rsid w:val="439A236D"/>
    <w:rsid w:val="441311FB"/>
    <w:rsid w:val="44411497"/>
    <w:rsid w:val="46BE42A5"/>
    <w:rsid w:val="4858C71F"/>
    <w:rsid w:val="4AEC6C90"/>
    <w:rsid w:val="4C24272D"/>
    <w:rsid w:val="4D0C2196"/>
    <w:rsid w:val="4F400A60"/>
    <w:rsid w:val="50EED2B5"/>
    <w:rsid w:val="50F708AF"/>
    <w:rsid w:val="522BB0D7"/>
    <w:rsid w:val="526B44E2"/>
    <w:rsid w:val="52F246CD"/>
    <w:rsid w:val="543A6BB9"/>
    <w:rsid w:val="555A1A15"/>
    <w:rsid w:val="55E536B2"/>
    <w:rsid w:val="5654AE6E"/>
    <w:rsid w:val="56E0448E"/>
    <w:rsid w:val="5735FB97"/>
    <w:rsid w:val="577D2FB2"/>
    <w:rsid w:val="59890E59"/>
    <w:rsid w:val="59A761E4"/>
    <w:rsid w:val="59C0152B"/>
    <w:rsid w:val="5C24A175"/>
    <w:rsid w:val="5F51DB6E"/>
    <w:rsid w:val="6538FDCE"/>
    <w:rsid w:val="66CD0FB3"/>
    <w:rsid w:val="67AE6E9A"/>
    <w:rsid w:val="67B46718"/>
    <w:rsid w:val="68BBBB25"/>
    <w:rsid w:val="6B64D70E"/>
    <w:rsid w:val="6DC61F6F"/>
    <w:rsid w:val="6F1904BD"/>
    <w:rsid w:val="7459F274"/>
    <w:rsid w:val="74DB1B40"/>
    <w:rsid w:val="74DF26CB"/>
    <w:rsid w:val="76774829"/>
    <w:rsid w:val="7AF5E125"/>
    <w:rsid w:val="7BC070D7"/>
    <w:rsid w:val="7BDDFDAD"/>
    <w:rsid w:val="7CAD145F"/>
    <w:rsid w:val="7D465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B6DC27"/>
  <w15:docId w15:val="{749CF2F3-4293-4BCB-937B-6342BE83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29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29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29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29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29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odstawowy3">
    <w:name w:val="Body Text 3"/>
    <w:basedOn w:val="Normalny"/>
    <w:link w:val="Tekstpodstawowy3Znak"/>
    <w:rsid w:val="00440A4E"/>
    <w:pPr>
      <w:widowControl/>
      <w:autoSpaceDE/>
      <w:autoSpaceDN/>
      <w:adjustRightInd/>
      <w:jc w:val="both"/>
    </w:pPr>
    <w:rPr>
      <w:rFonts w:eastAsia="Times New Roman" w:cs="Times New Roman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440A4E"/>
    <w:rPr>
      <w:rFonts w:ascii="Times New Roman" w:hAnsi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40A4E"/>
    <w:pPr>
      <w:widowControl/>
      <w:autoSpaceDE/>
      <w:autoSpaceDN/>
      <w:adjustRightInd/>
      <w:spacing w:after="120" w:line="240" w:lineRule="auto"/>
      <w:ind w:left="283"/>
    </w:pPr>
    <w:rPr>
      <w:rFonts w:eastAsia="Times New Roman" w:cs="Times New Roman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40A4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6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LegislatorInfo xmlns="http://schemas.microsoft.com/vsto/legislator-magic-premium">
  <ZipxFilePath>C:\Users\egmur\Desktop\projekt rozporządzenia RM i uzasadnienia - rozp. w sprawie wysokości dopłat do składek ubezpieczenia w 2022(1).zipx</ZipxFilePath>
</LegislatorInfo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82EF2F2E0BA94EB899F8CD09D11B34" ma:contentTypeVersion="12" ma:contentTypeDescription="Utwórz nowy dokument." ma:contentTypeScope="" ma:versionID="a7be8239cc9b1f7067424dc1069dd54e">
  <xsd:schema xmlns:xsd="http://www.w3.org/2001/XMLSchema" xmlns:xs="http://www.w3.org/2001/XMLSchema" xmlns:p="http://schemas.microsoft.com/office/2006/metadata/properties" xmlns:ns3="9881f20c-d130-4961-a8a8-ab11c86da7b9" xmlns:ns4="8a032eee-edb1-4139-8356-0b3f67628226" targetNamespace="http://schemas.microsoft.com/office/2006/metadata/properties" ma:root="true" ma:fieldsID="5a0e1448d5130b6f7e992029e5c60605" ns3:_="" ns4:_="">
    <xsd:import namespace="9881f20c-d130-4961-a8a8-ab11c86da7b9"/>
    <xsd:import namespace="8a032eee-edb1-4139-8356-0b3f676282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1f20c-d130-4961-a8a8-ab11c86da7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32eee-edb1-4139-8356-0b3f67628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4D42D1-2FBC-41AF-9980-A2F09859C518}">
  <ds:schemaRefs>
    <ds:schemaRef ds:uri="http://schemas.microsoft.com/vsto/legislator-magic-premium"/>
  </ds:schemaRefs>
</ds:datastoreItem>
</file>

<file path=customXml/itemProps3.xml><?xml version="1.0" encoding="utf-8"?>
<ds:datastoreItem xmlns:ds="http://schemas.openxmlformats.org/officeDocument/2006/customXml" ds:itemID="{B2731244-13D5-44D2-9057-C0A5026175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83DDC2-14C5-4243-AA43-016C392EB3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D115EB-E851-4594-8051-7D0985670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81f20c-d130-4961-a8a8-ab11c86da7b9"/>
    <ds:schemaRef ds:uri="8a032eee-edb1-4139-8356-0b3f67628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4916B30-341D-4448-B2BE-3334E247B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6</Pages>
  <Words>1656</Words>
  <Characters>9292</Characters>
  <Application>Microsoft Office Word</Application>
  <DocSecurity>4</DocSecurity>
  <Lines>77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10927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Fabiński Robert</dc:creator>
  <cp:lastModifiedBy>Binkowska Joanna</cp:lastModifiedBy>
  <cp:revision>2</cp:revision>
  <cp:lastPrinted>2023-03-31T07:24:00Z</cp:lastPrinted>
  <dcterms:created xsi:type="dcterms:W3CDTF">2023-04-21T13:53:00Z</dcterms:created>
  <dcterms:modified xsi:type="dcterms:W3CDTF">2023-04-21T13:53:00Z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0x010100C482EF2F2E0BA94EB899F8CD09D11B34</vt:lpwstr>
  </property>
</Properties>
</file>