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87C" w:rsidRPr="006F687C" w:rsidRDefault="006F687C" w:rsidP="006F687C">
      <w:pPr>
        <w:pStyle w:val="OZNRODZAKTUtznustawalubrozporzdzenieiorganwydajcy"/>
      </w:pPr>
      <w:bookmarkStart w:id="0" w:name="_GoBack"/>
      <w:bookmarkEnd w:id="0"/>
      <w:r w:rsidRPr="006F687C">
        <w:t>Ustawa</w:t>
      </w:r>
    </w:p>
    <w:p w:rsidR="006F687C" w:rsidRPr="006F687C" w:rsidRDefault="001D30FB" w:rsidP="006F687C">
      <w:pPr>
        <w:pStyle w:val="DATAAKTUdatauchwalenialubwydaniaaktu"/>
      </w:pPr>
      <w:r>
        <w:t xml:space="preserve">z dnia </w:t>
      </w:r>
      <w:r w:rsidR="006F687C" w:rsidRPr="006F687C">
        <w:t>…</w:t>
      </w:r>
      <w:r>
        <w:t>……...</w:t>
      </w:r>
      <w:r w:rsidR="006F687C" w:rsidRPr="006F687C">
        <w:t>…….</w:t>
      </w:r>
      <w:r>
        <w:t xml:space="preserve"> 2023 r.</w:t>
      </w:r>
    </w:p>
    <w:p w:rsidR="006F687C" w:rsidRPr="006F687C" w:rsidRDefault="006F687C" w:rsidP="006F687C">
      <w:pPr>
        <w:pStyle w:val="TYTUAKTUprzedmiotregulacjiustawylubrozporzdzenia"/>
      </w:pPr>
      <w:r>
        <w:t>o</w:t>
      </w:r>
      <w:r w:rsidRPr="006F687C">
        <w:t xml:space="preserve"> zmianie ustawy o współpracy Rady Ministrów z Sejmem i Senatem w sprawach związanych z członkostwem Rzeczypospolitej Polskiej w Unii Europejskiej</w:t>
      </w:r>
      <w:r w:rsidR="002761EC" w:rsidRPr="002761EC">
        <w:t xml:space="preserve"> </w:t>
      </w:r>
      <w:r w:rsidR="002761EC">
        <w:t xml:space="preserve">oraz </w:t>
      </w:r>
      <w:r w:rsidR="002761EC" w:rsidRPr="002761EC">
        <w:t>ustaw</w:t>
      </w:r>
      <w:r w:rsidR="002761EC">
        <w:t xml:space="preserve">y </w:t>
      </w:r>
      <w:r w:rsidR="002761EC" w:rsidRPr="002761EC">
        <w:t>o Komitecie do Spraw Europejskich</w:t>
      </w:r>
    </w:p>
    <w:p w:rsidR="006F687C" w:rsidRDefault="006F687C" w:rsidP="006F687C">
      <w:pPr>
        <w:pStyle w:val="ARTartustawynprozporzdzenia"/>
      </w:pPr>
      <w:r w:rsidRPr="006F687C">
        <w:rPr>
          <w:rStyle w:val="Ppogrubienie"/>
        </w:rPr>
        <w:t>Art. 1.</w:t>
      </w:r>
      <w:r w:rsidRPr="006F687C">
        <w:t xml:space="preserve"> W ustawie z dnia 8 października 2010 r. o współpracy Rady Ministrów z Sejmem i Senatem w sprawach związanych z członkostwem Rzeczypospolitej Polskiej w Unii Europejskiej (Dz. U. poz. 1395) </w:t>
      </w:r>
      <w:r w:rsidR="00FA656F">
        <w:t>wprowadza się następujące zmiany</w:t>
      </w:r>
      <w:r w:rsidRPr="006F687C">
        <w:t>:</w:t>
      </w:r>
    </w:p>
    <w:p w:rsidR="00D77437" w:rsidRDefault="00FA656F" w:rsidP="00FA656F">
      <w:pPr>
        <w:pStyle w:val="PKTpunkt"/>
      </w:pPr>
      <w:r>
        <w:t>1)</w:t>
      </w:r>
      <w:r w:rsidR="00FC719F">
        <w:tab/>
      </w:r>
      <w:r w:rsidR="00AC0213">
        <w:t>w tytule</w:t>
      </w:r>
      <w:r w:rsidR="00D77437">
        <w:t xml:space="preserve"> ustawy</w:t>
      </w:r>
      <w:r w:rsidR="00AC0213">
        <w:t xml:space="preserve"> ogólne określenie przedmiotu ustawy</w:t>
      </w:r>
      <w:r w:rsidR="00D77437">
        <w:t xml:space="preserve"> otrzymuje brzmienie:</w:t>
      </w:r>
    </w:p>
    <w:p w:rsidR="00D77437" w:rsidRDefault="00D77437" w:rsidP="00D77437">
      <w:pPr>
        <w:pStyle w:val="ZFRAGzmfragmentunpzdaniaartykuempunktem"/>
      </w:pPr>
      <w:r w:rsidRPr="00D77437">
        <w:t xml:space="preserve">„o współpracy Rady Ministrów z </w:t>
      </w:r>
      <w:r w:rsidR="00AC0213" w:rsidRPr="00AC0213">
        <w:t xml:space="preserve">Prezydentem Rzeczypospolitej Polskiej </w:t>
      </w:r>
      <w:r w:rsidR="00AC0213">
        <w:t xml:space="preserve">oraz </w:t>
      </w:r>
      <w:r w:rsidRPr="00D77437">
        <w:t>Sejmem i Senatem w sprawach związanych z członkostwem Rzeczypospolitej Polskiej w Unii Europejskiej”</w:t>
      </w:r>
      <w:r>
        <w:t>;</w:t>
      </w:r>
    </w:p>
    <w:p w:rsidR="00D77437" w:rsidRDefault="00D77437" w:rsidP="00D77437">
      <w:pPr>
        <w:pStyle w:val="PKTpunkt"/>
      </w:pPr>
      <w:r>
        <w:t>2)</w:t>
      </w:r>
      <w:r>
        <w:tab/>
        <w:t xml:space="preserve">w art. 1 po wyrazach </w:t>
      </w:r>
      <w:r w:rsidRPr="00D77437">
        <w:t>„</w:t>
      </w:r>
      <w:r w:rsidR="00776B19">
        <w:t xml:space="preserve">współpracy </w:t>
      </w:r>
      <w:r w:rsidR="00AC0213">
        <w:t>Rady Ministrów z</w:t>
      </w:r>
      <w:r w:rsidR="0083388C" w:rsidRPr="0083388C">
        <w:t>”</w:t>
      </w:r>
      <w:r>
        <w:t xml:space="preserve"> dodaje się wyrazy </w:t>
      </w:r>
      <w:r w:rsidRPr="00D77437">
        <w:t>„</w:t>
      </w:r>
      <w:r>
        <w:t>Prezydentem Rzeczypospolitej Polskiej</w:t>
      </w:r>
      <w:r w:rsidR="00AC0213">
        <w:t xml:space="preserve"> oraz</w:t>
      </w:r>
      <w:r w:rsidR="0083388C" w:rsidRPr="0083388C">
        <w:t>”</w:t>
      </w:r>
      <w:r>
        <w:t>;</w:t>
      </w:r>
    </w:p>
    <w:p w:rsidR="00776B19" w:rsidRPr="00D77437" w:rsidRDefault="00776B19" w:rsidP="00D77437">
      <w:pPr>
        <w:pStyle w:val="PKTpunkt"/>
      </w:pPr>
      <w:r>
        <w:t>3)</w:t>
      </w:r>
      <w:r>
        <w:tab/>
      </w:r>
      <w:r w:rsidRPr="00776B19">
        <w:t>w art. 2 po wyrazach „obowiązek współpracy z” dodaje się wyrazy „Prezydentem Rzeczypospolitej Polskiej oraz”;</w:t>
      </w:r>
    </w:p>
    <w:p w:rsidR="007D334F" w:rsidRDefault="00776B19" w:rsidP="007D334F">
      <w:pPr>
        <w:pStyle w:val="PKTpunkt"/>
      </w:pPr>
      <w:r>
        <w:t>4</w:t>
      </w:r>
      <w:r w:rsidR="00D77437">
        <w:t>)</w:t>
      </w:r>
      <w:r w:rsidR="00D77437">
        <w:tab/>
      </w:r>
      <w:r w:rsidR="00FA656F">
        <w:t>tytuł rozdziału</w:t>
      </w:r>
      <w:r w:rsidR="00FA656F" w:rsidRPr="00FA656F">
        <w:t xml:space="preserve"> </w:t>
      </w:r>
      <w:r w:rsidR="00FC719F">
        <w:t>5</w:t>
      </w:r>
      <w:r w:rsidR="00FA656F" w:rsidRPr="00FA656F">
        <w:t xml:space="preserve"> otrzymuje brzmienie</w:t>
      </w:r>
      <w:r w:rsidR="00FC719F">
        <w:t>:</w:t>
      </w:r>
    </w:p>
    <w:p w:rsidR="00FA656F" w:rsidRDefault="00FC719F" w:rsidP="007D334F">
      <w:pPr>
        <w:pStyle w:val="ZROZDZODDZPRZEDMzmprzedmrozdzoddzartykuempunktem"/>
      </w:pPr>
      <w:r w:rsidRPr="00FC719F">
        <w:t>„</w:t>
      </w:r>
      <w:r w:rsidR="00FA656F" w:rsidRPr="00FA656F">
        <w:t>Współpraca w zakresie wyłaniania kandydatów na niektóre</w:t>
      </w:r>
      <w:r>
        <w:t xml:space="preserve"> stanowiska w Unii Europejskiej</w:t>
      </w:r>
      <w:r w:rsidRPr="00FC719F">
        <w:t>”</w:t>
      </w:r>
      <w:r w:rsidR="00FA656F">
        <w:t>;</w:t>
      </w:r>
    </w:p>
    <w:p w:rsidR="00FA656F" w:rsidRDefault="00776B19" w:rsidP="00FA656F">
      <w:pPr>
        <w:pStyle w:val="PKTpunkt"/>
      </w:pPr>
      <w:r>
        <w:t>5</w:t>
      </w:r>
      <w:r w:rsidR="00FA656F">
        <w:t>)</w:t>
      </w:r>
      <w:r w:rsidR="00FC719F">
        <w:tab/>
      </w:r>
      <w:r w:rsidR="00A80FC5">
        <w:t xml:space="preserve">w rozdziale </w:t>
      </w:r>
      <w:r w:rsidR="00FC719F">
        <w:t>5</w:t>
      </w:r>
      <w:r w:rsidR="00FA656F">
        <w:t xml:space="preserve"> dodaje się art. </w:t>
      </w:r>
      <w:r w:rsidR="00486C61">
        <w:t>18a</w:t>
      </w:r>
      <w:r w:rsidR="00A80FC5">
        <w:t xml:space="preserve"> w brzmieniu</w:t>
      </w:r>
      <w:r w:rsidR="00FA656F">
        <w:t>:</w:t>
      </w:r>
    </w:p>
    <w:p w:rsidR="00E53367" w:rsidRDefault="006F687C" w:rsidP="00075BB3">
      <w:pPr>
        <w:pStyle w:val="ZARTzmartartykuempunktem"/>
      </w:pPr>
      <w:r w:rsidRPr="006F687C">
        <w:t>„</w:t>
      </w:r>
      <w:r w:rsidR="00E53367" w:rsidRPr="00E53367">
        <w:t xml:space="preserve">Art. </w:t>
      </w:r>
      <w:r w:rsidR="00486C61">
        <w:t>18a</w:t>
      </w:r>
      <w:r w:rsidR="00E53367" w:rsidRPr="00E53367">
        <w:t xml:space="preserve">. 1. </w:t>
      </w:r>
      <w:r w:rsidR="00486C61">
        <w:t xml:space="preserve">Biorąc pod uwagę terminy wynikające z prawa Unii Europejskiej, </w:t>
      </w:r>
      <w:r w:rsidR="00E53367" w:rsidRPr="00E53367">
        <w:t>Rada Ministrów przedkłada Prezydentowi Rzeczypospolitej Polskiej propozycj</w:t>
      </w:r>
      <w:r w:rsidR="00486C61">
        <w:t>e</w:t>
      </w:r>
      <w:r w:rsidR="00E53367" w:rsidRPr="00E53367">
        <w:t xml:space="preserve"> </w:t>
      </w:r>
      <w:r w:rsidR="001112A0">
        <w:t>kandydatur</w:t>
      </w:r>
      <w:r w:rsidR="00E53367" w:rsidRPr="00E53367">
        <w:t xml:space="preserve"> na stanowiska</w:t>
      </w:r>
      <w:r w:rsidR="00486C61">
        <w:t>:</w:t>
      </w:r>
    </w:p>
    <w:p w:rsidR="00486C61" w:rsidRPr="00486C61" w:rsidRDefault="00075BB3" w:rsidP="00075BB3">
      <w:pPr>
        <w:pStyle w:val="ZPKTzmpktartykuempunktem"/>
      </w:pPr>
      <w:r>
        <w:t>1)</w:t>
      </w:r>
      <w:r>
        <w:tab/>
      </w:r>
      <w:r w:rsidR="00486C61" w:rsidRPr="00486C61">
        <w:t>członka Komisji Europejskiej;</w:t>
      </w:r>
    </w:p>
    <w:p w:rsidR="00486C61" w:rsidRPr="00486C61" w:rsidRDefault="00075BB3" w:rsidP="00075BB3">
      <w:pPr>
        <w:pStyle w:val="ZPKTzmpktartykuempunktem"/>
      </w:pPr>
      <w:r>
        <w:t>2)</w:t>
      </w:r>
      <w:r>
        <w:tab/>
      </w:r>
      <w:r w:rsidR="00486C61" w:rsidRPr="00486C61">
        <w:t>członka Trybunału Obrachunkowego;</w:t>
      </w:r>
    </w:p>
    <w:p w:rsidR="00486C61" w:rsidRPr="00486C61" w:rsidRDefault="00075BB3" w:rsidP="00075BB3">
      <w:pPr>
        <w:pStyle w:val="ZPKTzmpktartykuempunktem"/>
      </w:pPr>
      <w:r>
        <w:t>3)</w:t>
      </w:r>
      <w:r>
        <w:tab/>
      </w:r>
      <w:r w:rsidR="00486C61" w:rsidRPr="00486C61">
        <w:t>sędziego Trybunału Sprawiedliwości Unii Europejskiej;</w:t>
      </w:r>
    </w:p>
    <w:p w:rsidR="00486C61" w:rsidRPr="00486C61" w:rsidRDefault="00075BB3" w:rsidP="00075BB3">
      <w:pPr>
        <w:pStyle w:val="ZPKTzmpktartykuempunktem"/>
      </w:pPr>
      <w:r>
        <w:t>4)</w:t>
      </w:r>
      <w:r>
        <w:tab/>
      </w:r>
      <w:r w:rsidR="00486C61" w:rsidRPr="00486C61">
        <w:t>rzecznika generalnego Trybunału Sprawiedliwości Unii Europejskiej;</w:t>
      </w:r>
    </w:p>
    <w:p w:rsidR="00486C61" w:rsidRPr="00486C61" w:rsidRDefault="00075BB3" w:rsidP="00075BB3">
      <w:pPr>
        <w:pStyle w:val="ZPKTzmpktartykuempunktem"/>
      </w:pPr>
      <w:r>
        <w:t>5)</w:t>
      </w:r>
      <w:r>
        <w:tab/>
      </w:r>
      <w:r w:rsidR="00486C61" w:rsidRPr="00486C61">
        <w:t>członka Komitetu Ekonomiczno-Społecznego;</w:t>
      </w:r>
    </w:p>
    <w:p w:rsidR="00486C61" w:rsidRPr="00486C61" w:rsidRDefault="00075BB3" w:rsidP="00075BB3">
      <w:pPr>
        <w:pStyle w:val="ZPKTzmpktartykuempunktem"/>
      </w:pPr>
      <w:r>
        <w:t>6)</w:t>
      </w:r>
      <w:r>
        <w:tab/>
      </w:r>
      <w:r w:rsidR="00486C61" w:rsidRPr="00486C61">
        <w:t>członka Komitetu Regionów;</w:t>
      </w:r>
    </w:p>
    <w:p w:rsidR="00486C61" w:rsidRPr="00E53367" w:rsidRDefault="00075BB3" w:rsidP="00075BB3">
      <w:pPr>
        <w:pStyle w:val="ZPKTzmpktartykuempunktem"/>
      </w:pPr>
      <w:r>
        <w:t>7)</w:t>
      </w:r>
      <w:r>
        <w:tab/>
      </w:r>
      <w:r w:rsidR="00486C61" w:rsidRPr="00486C61">
        <w:t>dyrektora w Europejskim Banku Inwestycyjnym.</w:t>
      </w:r>
    </w:p>
    <w:p w:rsidR="006F687C" w:rsidRDefault="00E53367" w:rsidP="00390C9D">
      <w:pPr>
        <w:pStyle w:val="ZUSTzmustartykuempunktem"/>
      </w:pPr>
      <w:r w:rsidRPr="00E53367">
        <w:lastRenderedPageBreak/>
        <w:t xml:space="preserve">2. Prezydent </w:t>
      </w:r>
      <w:r w:rsidR="00075BB3" w:rsidRPr="00075BB3">
        <w:t xml:space="preserve">Rzeczypospolitej Polskiej </w:t>
      </w:r>
      <w:r w:rsidRPr="00E53367">
        <w:t xml:space="preserve">wyraża zgodę albo odmawia zgody na desygnowanie kandydatów na stanowiska, o których mowa w </w:t>
      </w:r>
      <w:r w:rsidR="00075BB3">
        <w:t>ust. 1</w:t>
      </w:r>
      <w:r w:rsidRPr="00E53367">
        <w:t>, w terminie 21 dni od dnia przedłożenia przez Radę Ministrów propozycji kandydatur.</w:t>
      </w:r>
      <w:r w:rsidR="00AA0536">
        <w:t>”;</w:t>
      </w:r>
    </w:p>
    <w:p w:rsidR="00075BB3" w:rsidRDefault="00075BB3" w:rsidP="00FC7E13">
      <w:pPr>
        <w:pStyle w:val="PKTpunkt"/>
      </w:pPr>
      <w:r>
        <w:t>6)</w:t>
      </w:r>
      <w:r>
        <w:tab/>
        <w:t>art. 19 otrzymuje brzmienie:</w:t>
      </w:r>
    </w:p>
    <w:p w:rsidR="00075BB3" w:rsidRDefault="00075BB3" w:rsidP="00075BB3">
      <w:pPr>
        <w:pStyle w:val="ZARTzmartartykuempunktem"/>
      </w:pPr>
      <w:r w:rsidRPr="00075BB3">
        <w:t>„</w:t>
      </w:r>
      <w:r>
        <w:t xml:space="preserve">Art. 19. </w:t>
      </w:r>
      <w:r w:rsidRPr="00075BB3">
        <w:t>Kandydatury na stanowiska, o których mowa w art. 18a ust. 1, oraz na stanowisko Stałego Przedstawiciela Rzeczypospolitej Polskiej przy Unii Europejskiej podlegają opiniowaniu przez organ właściwy na podstawie regulaminu Sejmu.”</w:t>
      </w:r>
      <w:r>
        <w:t>;</w:t>
      </w:r>
    </w:p>
    <w:p w:rsidR="007116DF" w:rsidRDefault="00075BB3" w:rsidP="00FC7E13">
      <w:pPr>
        <w:pStyle w:val="PKTpunkt"/>
      </w:pPr>
      <w:r>
        <w:t>7)</w:t>
      </w:r>
      <w:r>
        <w:tab/>
        <w:t>w art. 20</w:t>
      </w:r>
      <w:r w:rsidR="007116DF">
        <w:t>:</w:t>
      </w:r>
    </w:p>
    <w:p w:rsidR="00075BB3" w:rsidRDefault="007116DF" w:rsidP="008E35FD">
      <w:pPr>
        <w:pStyle w:val="LITlitera"/>
      </w:pPr>
      <w:r>
        <w:t>a)</w:t>
      </w:r>
      <w:r>
        <w:tab/>
      </w:r>
      <w:r w:rsidR="00075BB3">
        <w:t>ust. 1 otrzymuje brzmienie:</w:t>
      </w:r>
    </w:p>
    <w:p w:rsidR="007116DF" w:rsidRDefault="00075BB3" w:rsidP="004518E2">
      <w:pPr>
        <w:pStyle w:val="ZLITUSTzmustliter"/>
      </w:pPr>
      <w:r w:rsidRPr="00075BB3">
        <w:t>„</w:t>
      </w:r>
      <w:r w:rsidR="00452F12">
        <w:t xml:space="preserve">1. </w:t>
      </w:r>
      <w:r w:rsidR="00452F12" w:rsidRPr="00452F12">
        <w:t xml:space="preserve">Rada Ministrów przedkłada </w:t>
      </w:r>
      <w:r w:rsidR="00401371">
        <w:t xml:space="preserve">organowi właściwemu na podstawie regulaminu Sejmu </w:t>
      </w:r>
      <w:r w:rsidR="00452F12" w:rsidRPr="00452F12">
        <w:t>uzgodnione z Prezydentem Rzeczypospolitej Polskiej propozycje kandydatur na stanowiska, o których mowa w art. 18a ust. 1</w:t>
      </w:r>
      <w:r w:rsidR="008E35FD">
        <w:t>,</w:t>
      </w:r>
      <w:r w:rsidR="00452F12" w:rsidRPr="00452F12">
        <w:t xml:space="preserve"> lub na stanowisko Stałego Przedstawiciela Rzeczypospolitej Polskiej przy Unii Europejskiej, biorąc pod uwagę terminy wynikające z prawa Unii Europejskiej.</w:t>
      </w:r>
      <w:r w:rsidRPr="00075BB3">
        <w:t>”</w:t>
      </w:r>
      <w:r w:rsidR="007116DF">
        <w:t>,</w:t>
      </w:r>
    </w:p>
    <w:p w:rsidR="007116DF" w:rsidRDefault="007116DF" w:rsidP="008E35FD">
      <w:pPr>
        <w:pStyle w:val="LITlitera"/>
      </w:pPr>
      <w:r>
        <w:t>b)</w:t>
      </w:r>
      <w:r>
        <w:tab/>
        <w:t>ust. 3 otrzymuj</w:t>
      </w:r>
      <w:r w:rsidR="008E35FD">
        <w:t>e</w:t>
      </w:r>
      <w:r>
        <w:t xml:space="preserve"> brzmienie:</w:t>
      </w:r>
    </w:p>
    <w:p w:rsidR="00075BB3" w:rsidRDefault="00A70AF8" w:rsidP="004518E2">
      <w:pPr>
        <w:pStyle w:val="ZLITUSTzmustliter"/>
      </w:pPr>
      <w:r>
        <w:t xml:space="preserve">„3. </w:t>
      </w:r>
      <w:r w:rsidR="007116DF" w:rsidRPr="007116DF">
        <w:t xml:space="preserve">Rada Ministrów nie może desygnować kandydatów na stanowiska, o których mowa w art. </w:t>
      </w:r>
      <w:r w:rsidR="008E35FD" w:rsidRPr="008E35FD">
        <w:t>18a ust. 1</w:t>
      </w:r>
      <w:r w:rsidR="00F22866">
        <w:t>,</w:t>
      </w:r>
      <w:r w:rsidR="008E35FD" w:rsidRPr="008E35FD">
        <w:t xml:space="preserve"> lub na stanowisko Stałego Przedstawiciela Rzeczypospolitej Polskiej przy Unii Europejskiej</w:t>
      </w:r>
      <w:r w:rsidR="007116DF" w:rsidRPr="007116DF">
        <w:t xml:space="preserve"> przed upływem terminu na wyrażenie opinii przez organ właściwy na podstawie regulaminu Sejmu, chyba że opinia w tej sprawie została wyrażona wcześniej.”</w:t>
      </w:r>
      <w:r w:rsidR="00075BB3">
        <w:t>;</w:t>
      </w:r>
    </w:p>
    <w:p w:rsidR="00AA0536" w:rsidRDefault="00452F12" w:rsidP="00AA0536">
      <w:pPr>
        <w:pStyle w:val="PKTpunkt"/>
      </w:pPr>
      <w:r>
        <w:t>8</w:t>
      </w:r>
      <w:r w:rsidR="00AA0536">
        <w:t>)</w:t>
      </w:r>
      <w:r w:rsidR="00AA0536">
        <w:tab/>
        <w:t xml:space="preserve">w art. 21 ust. 1 </w:t>
      </w:r>
      <w:r w:rsidR="008D563B">
        <w:t>otrzymuje brzmienie</w:t>
      </w:r>
      <w:r w:rsidR="00AA0536">
        <w:t>:</w:t>
      </w:r>
    </w:p>
    <w:p w:rsidR="00AA0536" w:rsidRDefault="00AA0536" w:rsidP="00AA0536">
      <w:pPr>
        <w:pStyle w:val="ZUSTzmustartykuempunktem"/>
      </w:pPr>
      <w:r w:rsidRPr="00AA0536">
        <w:t>„</w:t>
      </w:r>
      <w:r>
        <w:t xml:space="preserve">1. </w:t>
      </w:r>
      <w:r w:rsidR="00CC65BD" w:rsidRPr="00CC65BD">
        <w:t>Rada Ministrów w porozumieniu z Prezydentem Rzeczypospolitej Polskiej ustala priorytety w zakresie sprawowania przez przedstawicieli Rady Ministrów prezydencji składów Rady. Nie później niż na miesiąc przed rozpoczęciem sprawowania przez przedstawicieli Rady Ministrów prezydencji składów Rady, Rada Ministrów przedstawia organowi właściwemu na podstawie regulaminu Sejmu oraz organowi właściwemu na podstawie regulaminu Senatu informację o tych priorytetach.</w:t>
      </w:r>
      <w:r w:rsidRPr="00AA0536">
        <w:t>”</w:t>
      </w:r>
      <w:r w:rsidR="00D77437">
        <w:t>;</w:t>
      </w:r>
    </w:p>
    <w:p w:rsidR="00D77437" w:rsidRDefault="00452F12" w:rsidP="00D77437">
      <w:pPr>
        <w:pStyle w:val="PKTpunkt"/>
      </w:pPr>
      <w:r>
        <w:t>9</w:t>
      </w:r>
      <w:r w:rsidR="00D77437">
        <w:t>)</w:t>
      </w:r>
      <w:r w:rsidR="00D77437">
        <w:tab/>
        <w:t>po rozdziale 6 dodaje się rozdział 6</w:t>
      </w:r>
      <w:r w:rsidR="0083388C">
        <w:t>a</w:t>
      </w:r>
      <w:r w:rsidR="00D77437">
        <w:t xml:space="preserve"> w brzmieniu:</w:t>
      </w:r>
    </w:p>
    <w:p w:rsidR="0083388C" w:rsidRDefault="00D77437" w:rsidP="0083388C">
      <w:pPr>
        <w:pStyle w:val="ZROZDZODDZOZNzmoznrozdzoddzartykuempunktem"/>
      </w:pPr>
      <w:r w:rsidRPr="00D77437">
        <w:lastRenderedPageBreak/>
        <w:t>„</w:t>
      </w:r>
      <w:r w:rsidR="0083388C">
        <w:t>Rozdział 6a</w:t>
      </w:r>
    </w:p>
    <w:p w:rsidR="0083388C" w:rsidRDefault="0083388C" w:rsidP="0083388C">
      <w:pPr>
        <w:pStyle w:val="ZROZDZODDZPRZEDMzmprzedmrozdzoddzartykuempunktem"/>
      </w:pPr>
      <w:r w:rsidRPr="0083388C">
        <w:t xml:space="preserve">Współpraca w związku z udziałem </w:t>
      </w:r>
      <w:r w:rsidR="00663C84">
        <w:t xml:space="preserve">Rzeczypospolitej Polskiej </w:t>
      </w:r>
      <w:r w:rsidRPr="0083388C">
        <w:t>w posiedzeniach Rady Europejskiej</w:t>
      </w:r>
      <w:r w:rsidR="00663C84">
        <w:t xml:space="preserve"> oraz </w:t>
      </w:r>
      <w:r w:rsidR="00EA5967">
        <w:t xml:space="preserve">w </w:t>
      </w:r>
      <w:r w:rsidR="00663C84">
        <w:t>posiedzeniach międzynarodowy</w:t>
      </w:r>
      <w:r w:rsidR="0090101F">
        <w:t>ch z udziałem Unii Europejskiej</w:t>
      </w:r>
    </w:p>
    <w:p w:rsidR="00067199" w:rsidRDefault="0083388C" w:rsidP="0083388C">
      <w:pPr>
        <w:pStyle w:val="ZARTzmartartykuempunktem"/>
      </w:pPr>
      <w:r>
        <w:t xml:space="preserve">Art. 22a. </w:t>
      </w:r>
      <w:r w:rsidR="00EA5967">
        <w:t xml:space="preserve">1. </w:t>
      </w:r>
      <w:r w:rsidR="00067199">
        <w:t>Rada Ministrów przekazuje Prezydentowi Rzeczypospolitej Polskiej, niezwłocznie po ich otrzymaniu, dokumenty Unii Europejskiej podlegające konsultacjom z państwami członkowskimi w związku z posiedzeniem Rady Europejskiej</w:t>
      </w:r>
      <w:r w:rsidR="008747A6" w:rsidRPr="008747A6">
        <w:t xml:space="preserve"> </w:t>
      </w:r>
      <w:r w:rsidR="005D234D">
        <w:t>lub</w:t>
      </w:r>
      <w:r w:rsidR="008747A6" w:rsidRPr="008747A6">
        <w:t xml:space="preserve"> posiedzeniem międzynarodowym z udziałem Unii Europejskiej</w:t>
      </w:r>
      <w:r w:rsidR="006824C4">
        <w:t>, a także oceny tych dokumentów sformułowane przez właściwe instytucje lub organy Unii Europejskiej</w:t>
      </w:r>
      <w:r w:rsidR="00067199">
        <w:t>.</w:t>
      </w:r>
    </w:p>
    <w:p w:rsidR="00C8113B" w:rsidRDefault="00067199" w:rsidP="00390C9D">
      <w:pPr>
        <w:pStyle w:val="ZUSTzmustartykuempunktem"/>
      </w:pPr>
      <w:r>
        <w:t xml:space="preserve">2. </w:t>
      </w:r>
      <w:r w:rsidR="00F8120F">
        <w:t>D</w:t>
      </w:r>
      <w:r w:rsidR="00F8120F" w:rsidRPr="00F8120F">
        <w:t xml:space="preserve">ecyzję w sprawie stanowiska Rzeczypospolitej Polskiej na posiedzenie Rady Europejskiej </w:t>
      </w:r>
      <w:r w:rsidR="005D234D">
        <w:t>lub</w:t>
      </w:r>
      <w:r w:rsidR="00F8120F" w:rsidRPr="00F8120F">
        <w:t xml:space="preserve"> na posiedzenie międzynarodowe z udziałem Unii Europejskiej</w:t>
      </w:r>
      <w:r w:rsidR="00D85121">
        <w:t>,</w:t>
      </w:r>
      <w:r w:rsidR="00F8120F" w:rsidRPr="00F8120F">
        <w:t xml:space="preserve"> podejmuje Rada Ministrów</w:t>
      </w:r>
      <w:r w:rsidR="004E0578">
        <w:t xml:space="preserve"> w</w:t>
      </w:r>
      <w:r w:rsidR="00E70EA9" w:rsidRPr="00E70EA9">
        <w:t xml:space="preserve"> porozumieniu z Prezydentem Rzeczypospolitej Polskiej</w:t>
      </w:r>
      <w:r>
        <w:t>.</w:t>
      </w:r>
    </w:p>
    <w:p w:rsidR="009B5D62" w:rsidRDefault="00EA5967" w:rsidP="00C342BC">
      <w:pPr>
        <w:pStyle w:val="ZARTzmartartykuempunktem"/>
      </w:pPr>
      <w:r>
        <w:t>Art. 22b.</w:t>
      </w:r>
      <w:r w:rsidR="00C342BC">
        <w:t xml:space="preserve"> </w:t>
      </w:r>
      <w:r w:rsidR="009B5D62">
        <w:t xml:space="preserve">1. </w:t>
      </w:r>
      <w:r w:rsidR="008747A6" w:rsidRPr="008747A6">
        <w:t>Prezydent Rzeczypospolitej Polskiej</w:t>
      </w:r>
      <w:r w:rsidR="00C342BC">
        <w:t xml:space="preserve"> może wziąć udział</w:t>
      </w:r>
      <w:r w:rsidR="008747A6" w:rsidRPr="008747A6">
        <w:t xml:space="preserve"> w posiedzeniu Rady Europejskiej</w:t>
      </w:r>
      <w:r w:rsidR="008747A6">
        <w:t xml:space="preserve"> </w:t>
      </w:r>
      <w:r w:rsidR="00C342BC">
        <w:t>oraz</w:t>
      </w:r>
      <w:r w:rsidR="008747A6">
        <w:t xml:space="preserve"> w posiedzeniu międzynarodowym z udziałem Unii Europejskiej</w:t>
      </w:r>
      <w:r w:rsidR="00D85121">
        <w:t>,</w:t>
      </w:r>
      <w:r w:rsidR="00D85121" w:rsidRPr="00D85121">
        <w:t xml:space="preserve"> na którym przewidziana jest obecność szefów państw lub rządów państw członkowskich</w:t>
      </w:r>
      <w:r w:rsidR="00C068A0">
        <w:t>, w szczególności j</w:t>
      </w:r>
      <w:r w:rsidR="00C068A0" w:rsidRPr="00C068A0">
        <w:t xml:space="preserve">eżeli jest to uzasadnione interesem ochrony suwerenności i bezpieczeństwa państwa oraz nienaruszalności i </w:t>
      </w:r>
      <w:r w:rsidR="00A70AF8">
        <w:t>niepodzielności jego terytorium</w:t>
      </w:r>
      <w:r w:rsidR="008747A6" w:rsidRPr="008747A6">
        <w:t>.</w:t>
      </w:r>
    </w:p>
    <w:p w:rsidR="00D77437" w:rsidRPr="006F687C" w:rsidRDefault="009B5D62" w:rsidP="00390C9D">
      <w:pPr>
        <w:pStyle w:val="ZUSTzmustartykuempunktem"/>
      </w:pPr>
      <w:r>
        <w:t xml:space="preserve">2. </w:t>
      </w:r>
      <w:r w:rsidR="00C342BC">
        <w:t xml:space="preserve">W </w:t>
      </w:r>
      <w:r>
        <w:t>p</w:t>
      </w:r>
      <w:r w:rsidR="00C342BC">
        <w:t xml:space="preserve">rzypadku </w:t>
      </w:r>
      <w:r>
        <w:t xml:space="preserve">gdy </w:t>
      </w:r>
      <w:r w:rsidR="00C342BC" w:rsidRPr="00C342BC">
        <w:t>Prezydent Rzeczypospolitej Polskiej</w:t>
      </w:r>
      <w:r w:rsidR="00C342BC">
        <w:t xml:space="preserve"> </w:t>
      </w:r>
      <w:r>
        <w:t>podejmie decyzję o udziale w posiedzeniu Rady Europejskiej albo decyzję o udziale w posiedzeniu międzynarodowym z udziałem Unii Europejskiej</w:t>
      </w:r>
      <w:r w:rsidR="00D85121">
        <w:t>,</w:t>
      </w:r>
      <w:r w:rsidR="00D85121" w:rsidRPr="00D85121">
        <w:t xml:space="preserve"> na którym przewidziana jest obecność szefów państw lub rządów państw członkowskich</w:t>
      </w:r>
      <w:r>
        <w:t xml:space="preserve">, </w:t>
      </w:r>
      <w:r w:rsidR="00C342BC">
        <w:t>niezwłocznie informuje Prezesa Rady Ministrów</w:t>
      </w:r>
      <w:r w:rsidR="003F3497">
        <w:t xml:space="preserve"> </w:t>
      </w:r>
      <w:r w:rsidR="00C342BC">
        <w:t>o swojej decyzji.</w:t>
      </w:r>
      <w:r w:rsidR="00D77437" w:rsidRPr="00D77437">
        <w:t>”</w:t>
      </w:r>
      <w:r w:rsidR="00D77437">
        <w:t>.</w:t>
      </w:r>
    </w:p>
    <w:p w:rsidR="00AC0213" w:rsidRDefault="00FC719F" w:rsidP="00992477">
      <w:pPr>
        <w:pStyle w:val="ARTartustawynprozporzdzenia"/>
      </w:pPr>
      <w:r w:rsidRPr="004306DC">
        <w:rPr>
          <w:rStyle w:val="Ppogrubienie"/>
        </w:rPr>
        <w:t>Art. 2.</w:t>
      </w:r>
      <w:r>
        <w:t xml:space="preserve"> </w:t>
      </w:r>
      <w:r w:rsidR="00AC0213">
        <w:t xml:space="preserve">W ustawie z dnia 27 sierpnia 2009 r. o Komitecie do Spraw Europejskich (Dz. U. z 2020 r. poz. 2084) w art. 3 w ust. 1 w pkt 1 w lit. i po wyrazach </w:t>
      </w:r>
      <w:r w:rsidR="00AC0213" w:rsidRPr="00AC0213">
        <w:t>„</w:t>
      </w:r>
      <w:r w:rsidR="00776B19">
        <w:t xml:space="preserve">współpracy </w:t>
      </w:r>
      <w:r w:rsidR="00AC0213" w:rsidRPr="00AC0213">
        <w:t>Rady Ministrów z” dodaje się wyrazy „Prezydentem Rzeczypospolitej Polskiej oraz”</w:t>
      </w:r>
      <w:r w:rsidR="00AC0213">
        <w:t>.</w:t>
      </w:r>
    </w:p>
    <w:p w:rsidR="00FC719F" w:rsidRDefault="00AC0213" w:rsidP="00992477">
      <w:pPr>
        <w:pStyle w:val="ARTartustawynprozporzdzenia"/>
      </w:pPr>
      <w:r w:rsidRPr="00AC0213">
        <w:rPr>
          <w:rStyle w:val="Ppogrubienie"/>
        </w:rPr>
        <w:t>Art. 3.</w:t>
      </w:r>
      <w:r>
        <w:t xml:space="preserve"> </w:t>
      </w:r>
      <w:r w:rsidR="00276474">
        <w:t xml:space="preserve">1. </w:t>
      </w:r>
      <w:r w:rsidR="00FC719F">
        <w:t xml:space="preserve">W sprawach </w:t>
      </w:r>
      <w:r w:rsidR="00992477">
        <w:t>wyłaniania</w:t>
      </w:r>
      <w:r w:rsidR="00FC719F">
        <w:t xml:space="preserve"> kandydatur </w:t>
      </w:r>
      <w:r w:rsidR="00992477" w:rsidRPr="00992477">
        <w:t>na stanowiska, o których mowa w art.</w:t>
      </w:r>
      <w:r w:rsidR="004A2F53">
        <w:t xml:space="preserve"> 18a</w:t>
      </w:r>
      <w:r w:rsidR="00992477" w:rsidRPr="00992477">
        <w:t xml:space="preserve"> </w:t>
      </w:r>
      <w:r w:rsidR="004A2F53">
        <w:t xml:space="preserve">ust. 1 </w:t>
      </w:r>
      <w:r w:rsidR="00992477" w:rsidRPr="00992477">
        <w:t>ustawy zmienianej w art. 1</w:t>
      </w:r>
      <w:r w:rsidR="0015547E">
        <w:t>,</w:t>
      </w:r>
      <w:r w:rsidR="00541382">
        <w:t xml:space="preserve"> </w:t>
      </w:r>
      <w:r w:rsidR="00FC719F">
        <w:t>wszczętych i niezakończonych</w:t>
      </w:r>
      <w:r w:rsidR="00FC719F" w:rsidRPr="006D185B">
        <w:t xml:space="preserve"> przed dniem wejścia w życie niniejszej ustawy</w:t>
      </w:r>
      <w:r w:rsidR="00B314D4">
        <w:t>,</w:t>
      </w:r>
      <w:r w:rsidR="00FC719F">
        <w:t xml:space="preserve"> </w:t>
      </w:r>
      <w:r w:rsidR="002A2BF0">
        <w:t xml:space="preserve">w których Rada Ministrów nie przedłożyła </w:t>
      </w:r>
      <w:r w:rsidR="001352D9">
        <w:t xml:space="preserve">przed tym dniem </w:t>
      </w:r>
      <w:r w:rsidR="002A2BF0">
        <w:t xml:space="preserve">organowi właściwemu na podstawie regulaminu Sejmu propozycji tych kandydatur, </w:t>
      </w:r>
      <w:r w:rsidR="00DE1CE9" w:rsidRPr="00DE1CE9">
        <w:t>stosuje się przepisy ustawy</w:t>
      </w:r>
      <w:r w:rsidR="005D234D">
        <w:t xml:space="preserve"> zmienianej w art. 1, w brzmieniu nadanym niniejszą ustawą</w:t>
      </w:r>
      <w:r w:rsidR="00DE1CE9" w:rsidRPr="00DE1CE9">
        <w:t xml:space="preserve">, z tym że </w:t>
      </w:r>
      <w:r w:rsidR="00FC719F">
        <w:t>Rada Ministrów niezwłocznie przedkłada Prezydentowi Rzeczypospolitej Polskiej</w:t>
      </w:r>
      <w:r w:rsidR="00FC719F" w:rsidRPr="00FD7D5E">
        <w:t xml:space="preserve"> propozycje kandydatur</w:t>
      </w:r>
      <w:r w:rsidR="00F002A1">
        <w:t xml:space="preserve"> na te stanowiska</w:t>
      </w:r>
      <w:r w:rsidR="00992477">
        <w:t>.</w:t>
      </w:r>
    </w:p>
    <w:p w:rsidR="001352D9" w:rsidRDefault="00276474" w:rsidP="00203C12">
      <w:pPr>
        <w:pStyle w:val="USTustnpkodeksu"/>
      </w:pPr>
      <w:r>
        <w:lastRenderedPageBreak/>
        <w:t xml:space="preserve">2. W sprawach wyłaniania kandydatur na stanowiska, o których mowa w art. 18a ust. 1 ustawy zmienianej w art. 1, wszczętych i niezakończonych przed dniem wejścia w życie niniejszej ustawy, w których Rada Ministrów przedłożyła </w:t>
      </w:r>
      <w:r w:rsidR="00CD22AE" w:rsidRPr="00CD22AE">
        <w:t xml:space="preserve">przed tym dniem </w:t>
      </w:r>
      <w:r>
        <w:t xml:space="preserve">organowi właściwemu na podstawie regulaminu Sejmu propozycje </w:t>
      </w:r>
      <w:r w:rsidR="00197500">
        <w:t xml:space="preserve">tych </w:t>
      </w:r>
      <w:r>
        <w:t xml:space="preserve">kandydatur, </w:t>
      </w:r>
      <w:r w:rsidR="001352D9" w:rsidRPr="001352D9">
        <w:t>stosuje się przepisy ustawy zmienianej w art. 1, w brzmieniu nadanym niniejszą ustawą</w:t>
      </w:r>
      <w:r w:rsidR="001352D9">
        <w:t>, z tym że:</w:t>
      </w:r>
    </w:p>
    <w:p w:rsidR="001352D9" w:rsidRDefault="001352D9" w:rsidP="004518E2">
      <w:pPr>
        <w:pStyle w:val="PKTpunkt"/>
      </w:pPr>
      <w:r>
        <w:t>1)</w:t>
      </w:r>
      <w:r w:rsidR="00953825">
        <w:tab/>
      </w:r>
      <w:r w:rsidR="00197500">
        <w:t>Rada Ministrów powiadamia organ</w:t>
      </w:r>
      <w:r w:rsidRPr="001352D9">
        <w:t xml:space="preserve"> właściwy na podstawie regulaminu Sejmu </w:t>
      </w:r>
      <w:r w:rsidR="00197500">
        <w:t xml:space="preserve">o wstrzymaniu biegu terminu na wyrażenie opinii, o którym mowa w art. 20 ust. 2 ustawy zmienianej w art. 1, do czasu wyrażenia zgody na desygnowanie kandydatów </w:t>
      </w:r>
      <w:r>
        <w:t xml:space="preserve">na te stanowiska </w:t>
      </w:r>
      <w:r w:rsidR="00197500">
        <w:t>przez Prezydenta Rzeczypospolitej Polskiej</w:t>
      </w:r>
      <w:r>
        <w:t>;</w:t>
      </w:r>
    </w:p>
    <w:p w:rsidR="00203C12" w:rsidRDefault="001352D9" w:rsidP="004518E2">
      <w:pPr>
        <w:pStyle w:val="PKTpunkt"/>
      </w:pPr>
      <w:r>
        <w:t>2)</w:t>
      </w:r>
      <w:r>
        <w:tab/>
      </w:r>
      <w:r w:rsidR="00241B9D">
        <w:t xml:space="preserve">organ właściwy na podstawie regulaminu Sejmu </w:t>
      </w:r>
      <w:r w:rsidR="006D1454">
        <w:t>nie</w:t>
      </w:r>
      <w:r w:rsidR="00241B9D">
        <w:t xml:space="preserve"> wyraż</w:t>
      </w:r>
      <w:r w:rsidR="006D1454">
        <w:t>a</w:t>
      </w:r>
      <w:r w:rsidR="00241B9D">
        <w:t xml:space="preserve"> opinii o kandydaturach</w:t>
      </w:r>
      <w:r w:rsidR="006D1454">
        <w:t xml:space="preserve">, w zakresie których </w:t>
      </w:r>
      <w:r w:rsidR="006D1454" w:rsidRPr="006D1454">
        <w:t>Prezydent Rzeczypospolitej Polskiej odmówi</w:t>
      </w:r>
      <w:r w:rsidR="006D1454">
        <w:t>ł</w:t>
      </w:r>
      <w:r w:rsidR="006D1454" w:rsidRPr="006D1454">
        <w:t xml:space="preserve"> zgody na desygnowanie</w:t>
      </w:r>
      <w:r w:rsidR="00241B9D">
        <w:t>.</w:t>
      </w:r>
    </w:p>
    <w:p w:rsidR="009B183E" w:rsidRPr="00737F6A" w:rsidRDefault="006F687C" w:rsidP="00A70AF8">
      <w:pPr>
        <w:pStyle w:val="ARTartustawynprozporzdzenia"/>
      </w:pPr>
      <w:r w:rsidRPr="006F687C">
        <w:rPr>
          <w:rStyle w:val="Ppogrubienie"/>
        </w:rPr>
        <w:t xml:space="preserve">Art. </w:t>
      </w:r>
      <w:r w:rsidR="00AC0213">
        <w:rPr>
          <w:rStyle w:val="Ppogrubienie"/>
        </w:rPr>
        <w:t>4</w:t>
      </w:r>
      <w:r w:rsidRPr="006F687C">
        <w:rPr>
          <w:rStyle w:val="Ppogrubienie"/>
        </w:rPr>
        <w:t>.</w:t>
      </w:r>
      <w:r w:rsidRPr="006F687C">
        <w:t xml:space="preserve"> Ustawa </w:t>
      </w:r>
      <w:r w:rsidR="00064D88" w:rsidRPr="00064D88">
        <w:t>wchodzi w życie po upływie 14 dni od dnia ogłoszenia</w:t>
      </w:r>
      <w:r w:rsidR="00064D88">
        <w:t>.</w:t>
      </w:r>
    </w:p>
    <w:sectPr w:rsidR="009B183E" w:rsidRPr="00737F6A" w:rsidSect="001A7F1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0E9" w:rsidRDefault="001D00E9">
      <w:r>
        <w:separator/>
      </w:r>
    </w:p>
  </w:endnote>
  <w:endnote w:type="continuationSeparator" w:id="0">
    <w:p w:rsidR="001D00E9" w:rsidRDefault="001D0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C01" w:rsidRDefault="00DB5C01">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C01" w:rsidRDefault="00DB5C01">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C01" w:rsidRDefault="00DB5C0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0E9" w:rsidRDefault="001D00E9">
      <w:r>
        <w:separator/>
      </w:r>
    </w:p>
  </w:footnote>
  <w:footnote w:type="continuationSeparator" w:id="0">
    <w:p w:rsidR="001D00E9" w:rsidRDefault="001D00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C01" w:rsidRDefault="00DB5C01">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DB5C01">
      <w:rPr>
        <w:noProof/>
      </w:rPr>
      <w:t>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C01" w:rsidRDefault="00DB5C0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87C"/>
    <w:rsid w:val="00000661"/>
    <w:rsid w:val="000012DA"/>
    <w:rsid w:val="0000246E"/>
    <w:rsid w:val="00002B86"/>
    <w:rsid w:val="00003862"/>
    <w:rsid w:val="00012A35"/>
    <w:rsid w:val="00015922"/>
    <w:rsid w:val="00016099"/>
    <w:rsid w:val="00017DC2"/>
    <w:rsid w:val="00021522"/>
    <w:rsid w:val="00023471"/>
    <w:rsid w:val="00023F13"/>
    <w:rsid w:val="000303D6"/>
    <w:rsid w:val="00030634"/>
    <w:rsid w:val="0003147F"/>
    <w:rsid w:val="000319C1"/>
    <w:rsid w:val="00031A8B"/>
    <w:rsid w:val="00031BCA"/>
    <w:rsid w:val="00032A7C"/>
    <w:rsid w:val="000330FA"/>
    <w:rsid w:val="0003362F"/>
    <w:rsid w:val="00036B63"/>
    <w:rsid w:val="00036E22"/>
    <w:rsid w:val="00036F29"/>
    <w:rsid w:val="00037E1A"/>
    <w:rsid w:val="00041865"/>
    <w:rsid w:val="00043495"/>
    <w:rsid w:val="000462C2"/>
    <w:rsid w:val="00046A75"/>
    <w:rsid w:val="00047312"/>
    <w:rsid w:val="000508BD"/>
    <w:rsid w:val="00050E67"/>
    <w:rsid w:val="000517AB"/>
    <w:rsid w:val="00053084"/>
    <w:rsid w:val="0005339C"/>
    <w:rsid w:val="0005571B"/>
    <w:rsid w:val="00057AB3"/>
    <w:rsid w:val="00060076"/>
    <w:rsid w:val="00060432"/>
    <w:rsid w:val="00060D87"/>
    <w:rsid w:val="000615A5"/>
    <w:rsid w:val="000623AD"/>
    <w:rsid w:val="00064D88"/>
    <w:rsid w:val="00064E4C"/>
    <w:rsid w:val="00066901"/>
    <w:rsid w:val="00067199"/>
    <w:rsid w:val="00071BEE"/>
    <w:rsid w:val="000736CD"/>
    <w:rsid w:val="0007533B"/>
    <w:rsid w:val="0007545D"/>
    <w:rsid w:val="00075BB3"/>
    <w:rsid w:val="000760BF"/>
    <w:rsid w:val="0007613E"/>
    <w:rsid w:val="000764D6"/>
    <w:rsid w:val="00076BFC"/>
    <w:rsid w:val="000814A7"/>
    <w:rsid w:val="000833F3"/>
    <w:rsid w:val="0008557B"/>
    <w:rsid w:val="00085CE7"/>
    <w:rsid w:val="000906EE"/>
    <w:rsid w:val="00091BA2"/>
    <w:rsid w:val="000944EF"/>
    <w:rsid w:val="0009732D"/>
    <w:rsid w:val="000973F0"/>
    <w:rsid w:val="000A1296"/>
    <w:rsid w:val="000A1C27"/>
    <w:rsid w:val="000A1DAD"/>
    <w:rsid w:val="000A2649"/>
    <w:rsid w:val="000A323B"/>
    <w:rsid w:val="000A342D"/>
    <w:rsid w:val="000A5630"/>
    <w:rsid w:val="000B298D"/>
    <w:rsid w:val="000B5B2D"/>
    <w:rsid w:val="000B5DCE"/>
    <w:rsid w:val="000C05BA"/>
    <w:rsid w:val="000C0E8F"/>
    <w:rsid w:val="000C4BC4"/>
    <w:rsid w:val="000D0110"/>
    <w:rsid w:val="000D2468"/>
    <w:rsid w:val="000D318A"/>
    <w:rsid w:val="000D6173"/>
    <w:rsid w:val="000D6F83"/>
    <w:rsid w:val="000E25CC"/>
    <w:rsid w:val="000E3694"/>
    <w:rsid w:val="000E3EAF"/>
    <w:rsid w:val="000E490F"/>
    <w:rsid w:val="000E6241"/>
    <w:rsid w:val="000E6C44"/>
    <w:rsid w:val="000F2BE3"/>
    <w:rsid w:val="000F3D0D"/>
    <w:rsid w:val="000F6ED4"/>
    <w:rsid w:val="000F7A6E"/>
    <w:rsid w:val="001042BA"/>
    <w:rsid w:val="00106D03"/>
    <w:rsid w:val="00110465"/>
    <w:rsid w:val="00110628"/>
    <w:rsid w:val="001112A0"/>
    <w:rsid w:val="0011245A"/>
    <w:rsid w:val="0011493E"/>
    <w:rsid w:val="00115B72"/>
    <w:rsid w:val="001209EC"/>
    <w:rsid w:val="00120A9E"/>
    <w:rsid w:val="001231F8"/>
    <w:rsid w:val="00125A9C"/>
    <w:rsid w:val="001270A2"/>
    <w:rsid w:val="0012743C"/>
    <w:rsid w:val="00131237"/>
    <w:rsid w:val="001329AC"/>
    <w:rsid w:val="00134B7D"/>
    <w:rsid w:val="00134CA0"/>
    <w:rsid w:val="00134D3F"/>
    <w:rsid w:val="00134DFC"/>
    <w:rsid w:val="001352D9"/>
    <w:rsid w:val="0014026F"/>
    <w:rsid w:val="00143BCC"/>
    <w:rsid w:val="00147A47"/>
    <w:rsid w:val="00147AA1"/>
    <w:rsid w:val="001520CF"/>
    <w:rsid w:val="001551EC"/>
    <w:rsid w:val="0015547E"/>
    <w:rsid w:val="00156185"/>
    <w:rsid w:val="0015667C"/>
    <w:rsid w:val="00157110"/>
    <w:rsid w:val="0015742A"/>
    <w:rsid w:val="00157CAC"/>
    <w:rsid w:val="00157DA1"/>
    <w:rsid w:val="00162123"/>
    <w:rsid w:val="00163147"/>
    <w:rsid w:val="00164C57"/>
    <w:rsid w:val="00164C9D"/>
    <w:rsid w:val="001706B0"/>
    <w:rsid w:val="00172F7A"/>
    <w:rsid w:val="00173150"/>
    <w:rsid w:val="00173390"/>
    <w:rsid w:val="001736F0"/>
    <w:rsid w:val="00173BB3"/>
    <w:rsid w:val="001740D0"/>
    <w:rsid w:val="00174F2C"/>
    <w:rsid w:val="00180F2A"/>
    <w:rsid w:val="0018320C"/>
    <w:rsid w:val="00183C34"/>
    <w:rsid w:val="00184B91"/>
    <w:rsid w:val="00184D4A"/>
    <w:rsid w:val="00186EC1"/>
    <w:rsid w:val="00191E1F"/>
    <w:rsid w:val="0019473B"/>
    <w:rsid w:val="001952B1"/>
    <w:rsid w:val="00196E39"/>
    <w:rsid w:val="00197500"/>
    <w:rsid w:val="00197649"/>
    <w:rsid w:val="001A01FB"/>
    <w:rsid w:val="001A10E9"/>
    <w:rsid w:val="001A183D"/>
    <w:rsid w:val="001A2B65"/>
    <w:rsid w:val="001A3CD3"/>
    <w:rsid w:val="001A5BEF"/>
    <w:rsid w:val="001A7F15"/>
    <w:rsid w:val="001B342E"/>
    <w:rsid w:val="001C1832"/>
    <w:rsid w:val="001C188C"/>
    <w:rsid w:val="001C451E"/>
    <w:rsid w:val="001C5D3B"/>
    <w:rsid w:val="001D00E9"/>
    <w:rsid w:val="001D0940"/>
    <w:rsid w:val="001D1783"/>
    <w:rsid w:val="001D30FB"/>
    <w:rsid w:val="001D53CD"/>
    <w:rsid w:val="001D55A3"/>
    <w:rsid w:val="001D5AF5"/>
    <w:rsid w:val="001D685A"/>
    <w:rsid w:val="001D6E3D"/>
    <w:rsid w:val="001E1E73"/>
    <w:rsid w:val="001E3DF0"/>
    <w:rsid w:val="001E4E0C"/>
    <w:rsid w:val="001E526D"/>
    <w:rsid w:val="001E5655"/>
    <w:rsid w:val="001E678F"/>
    <w:rsid w:val="001F1832"/>
    <w:rsid w:val="001F220F"/>
    <w:rsid w:val="001F25B3"/>
    <w:rsid w:val="001F2D56"/>
    <w:rsid w:val="001F64BE"/>
    <w:rsid w:val="001F6616"/>
    <w:rsid w:val="002014FE"/>
    <w:rsid w:val="0020165E"/>
    <w:rsid w:val="00202BD4"/>
    <w:rsid w:val="00203C12"/>
    <w:rsid w:val="00204A97"/>
    <w:rsid w:val="002114EF"/>
    <w:rsid w:val="002166AD"/>
    <w:rsid w:val="00217871"/>
    <w:rsid w:val="00221ED8"/>
    <w:rsid w:val="002231EA"/>
    <w:rsid w:val="00223FDF"/>
    <w:rsid w:val="002279C0"/>
    <w:rsid w:val="00230CED"/>
    <w:rsid w:val="0023464A"/>
    <w:rsid w:val="00235A33"/>
    <w:rsid w:val="0023727E"/>
    <w:rsid w:val="00241B9D"/>
    <w:rsid w:val="00242081"/>
    <w:rsid w:val="00243777"/>
    <w:rsid w:val="002441CD"/>
    <w:rsid w:val="002501A3"/>
    <w:rsid w:val="0025166C"/>
    <w:rsid w:val="002555D4"/>
    <w:rsid w:val="00261A16"/>
    <w:rsid w:val="00263522"/>
    <w:rsid w:val="00264EC6"/>
    <w:rsid w:val="00271013"/>
    <w:rsid w:val="002712D6"/>
    <w:rsid w:val="00273FE4"/>
    <w:rsid w:val="002761EC"/>
    <w:rsid w:val="00276474"/>
    <w:rsid w:val="002765B4"/>
    <w:rsid w:val="00276A94"/>
    <w:rsid w:val="00277B81"/>
    <w:rsid w:val="002802EB"/>
    <w:rsid w:val="00282676"/>
    <w:rsid w:val="0029405D"/>
    <w:rsid w:val="00294FA6"/>
    <w:rsid w:val="00295A6F"/>
    <w:rsid w:val="002A20C4"/>
    <w:rsid w:val="002A2BF0"/>
    <w:rsid w:val="002A570F"/>
    <w:rsid w:val="002A5B97"/>
    <w:rsid w:val="002A7292"/>
    <w:rsid w:val="002A7358"/>
    <w:rsid w:val="002A7902"/>
    <w:rsid w:val="002B0F6B"/>
    <w:rsid w:val="002B23B8"/>
    <w:rsid w:val="002B314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2F71FB"/>
    <w:rsid w:val="003005D3"/>
    <w:rsid w:val="00301C97"/>
    <w:rsid w:val="00303295"/>
    <w:rsid w:val="00304A2A"/>
    <w:rsid w:val="0031004C"/>
    <w:rsid w:val="003105F6"/>
    <w:rsid w:val="00311297"/>
    <w:rsid w:val="003113BE"/>
    <w:rsid w:val="003122CA"/>
    <w:rsid w:val="003148FD"/>
    <w:rsid w:val="00315E28"/>
    <w:rsid w:val="00321080"/>
    <w:rsid w:val="00322D45"/>
    <w:rsid w:val="003248D1"/>
    <w:rsid w:val="0032569A"/>
    <w:rsid w:val="00325A1F"/>
    <w:rsid w:val="003268F9"/>
    <w:rsid w:val="00330BAF"/>
    <w:rsid w:val="00334E3A"/>
    <w:rsid w:val="003361DD"/>
    <w:rsid w:val="00341A6A"/>
    <w:rsid w:val="0034419C"/>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77AA"/>
    <w:rsid w:val="00390C9D"/>
    <w:rsid w:val="00390E89"/>
    <w:rsid w:val="00391B1A"/>
    <w:rsid w:val="00394423"/>
    <w:rsid w:val="00395AC3"/>
    <w:rsid w:val="00395DF1"/>
    <w:rsid w:val="003968F9"/>
    <w:rsid w:val="00396942"/>
    <w:rsid w:val="00396B49"/>
    <w:rsid w:val="00396E3E"/>
    <w:rsid w:val="003A306E"/>
    <w:rsid w:val="003A470C"/>
    <w:rsid w:val="003A60DC"/>
    <w:rsid w:val="003A6A46"/>
    <w:rsid w:val="003A7A63"/>
    <w:rsid w:val="003B000C"/>
    <w:rsid w:val="003B0F1D"/>
    <w:rsid w:val="003B22F7"/>
    <w:rsid w:val="003B3F5D"/>
    <w:rsid w:val="003B4A57"/>
    <w:rsid w:val="003B7E20"/>
    <w:rsid w:val="003C0AD9"/>
    <w:rsid w:val="003C0ED0"/>
    <w:rsid w:val="003C11BD"/>
    <w:rsid w:val="003C1D49"/>
    <w:rsid w:val="003C35C4"/>
    <w:rsid w:val="003C3D6D"/>
    <w:rsid w:val="003D12C2"/>
    <w:rsid w:val="003D31B9"/>
    <w:rsid w:val="003D3867"/>
    <w:rsid w:val="003E056F"/>
    <w:rsid w:val="003E0D1A"/>
    <w:rsid w:val="003E28F0"/>
    <w:rsid w:val="003E2DA3"/>
    <w:rsid w:val="003E2E75"/>
    <w:rsid w:val="003E59B4"/>
    <w:rsid w:val="003F020D"/>
    <w:rsid w:val="003F03D9"/>
    <w:rsid w:val="003F1B82"/>
    <w:rsid w:val="003F2FBE"/>
    <w:rsid w:val="003F318D"/>
    <w:rsid w:val="003F3497"/>
    <w:rsid w:val="003F5BAE"/>
    <w:rsid w:val="003F6ED7"/>
    <w:rsid w:val="00401371"/>
    <w:rsid w:val="00401C84"/>
    <w:rsid w:val="00401FDB"/>
    <w:rsid w:val="00403210"/>
    <w:rsid w:val="004035BB"/>
    <w:rsid w:val="004035EB"/>
    <w:rsid w:val="00407332"/>
    <w:rsid w:val="00407828"/>
    <w:rsid w:val="00413D8E"/>
    <w:rsid w:val="004140F2"/>
    <w:rsid w:val="00417B22"/>
    <w:rsid w:val="00421085"/>
    <w:rsid w:val="0042247D"/>
    <w:rsid w:val="0042465E"/>
    <w:rsid w:val="004248BB"/>
    <w:rsid w:val="00424DF7"/>
    <w:rsid w:val="00426510"/>
    <w:rsid w:val="00427A4A"/>
    <w:rsid w:val="00432B76"/>
    <w:rsid w:val="00434D01"/>
    <w:rsid w:val="00435D26"/>
    <w:rsid w:val="00440C99"/>
    <w:rsid w:val="0044175C"/>
    <w:rsid w:val="00442090"/>
    <w:rsid w:val="00445F4D"/>
    <w:rsid w:val="004504C0"/>
    <w:rsid w:val="004518E2"/>
    <w:rsid w:val="00452F12"/>
    <w:rsid w:val="004550FB"/>
    <w:rsid w:val="0046111A"/>
    <w:rsid w:val="00462946"/>
    <w:rsid w:val="00463F43"/>
    <w:rsid w:val="00464B94"/>
    <w:rsid w:val="004653A8"/>
    <w:rsid w:val="00465A0B"/>
    <w:rsid w:val="0047077C"/>
    <w:rsid w:val="00470B05"/>
    <w:rsid w:val="0047207C"/>
    <w:rsid w:val="00472CD6"/>
    <w:rsid w:val="00473E35"/>
    <w:rsid w:val="00474E3C"/>
    <w:rsid w:val="00477671"/>
    <w:rsid w:val="00477F17"/>
    <w:rsid w:val="00480A58"/>
    <w:rsid w:val="00482151"/>
    <w:rsid w:val="00485FAD"/>
    <w:rsid w:val="00486C61"/>
    <w:rsid w:val="00487AED"/>
    <w:rsid w:val="00491EDF"/>
    <w:rsid w:val="00492A3F"/>
    <w:rsid w:val="00494F62"/>
    <w:rsid w:val="004A2001"/>
    <w:rsid w:val="004A2F53"/>
    <w:rsid w:val="004A3590"/>
    <w:rsid w:val="004B00A7"/>
    <w:rsid w:val="004B25E2"/>
    <w:rsid w:val="004B34D7"/>
    <w:rsid w:val="004B5037"/>
    <w:rsid w:val="004B5B2F"/>
    <w:rsid w:val="004B626A"/>
    <w:rsid w:val="004B660E"/>
    <w:rsid w:val="004B72EE"/>
    <w:rsid w:val="004C05BD"/>
    <w:rsid w:val="004C3B06"/>
    <w:rsid w:val="004C3F97"/>
    <w:rsid w:val="004C7EE7"/>
    <w:rsid w:val="004D2DEE"/>
    <w:rsid w:val="004D2E1F"/>
    <w:rsid w:val="004D7FD9"/>
    <w:rsid w:val="004E0578"/>
    <w:rsid w:val="004E1324"/>
    <w:rsid w:val="004E19A5"/>
    <w:rsid w:val="004E2EEA"/>
    <w:rsid w:val="004E37E5"/>
    <w:rsid w:val="004E3FDB"/>
    <w:rsid w:val="004F1F4A"/>
    <w:rsid w:val="004F296D"/>
    <w:rsid w:val="004F313A"/>
    <w:rsid w:val="004F35E8"/>
    <w:rsid w:val="004F508B"/>
    <w:rsid w:val="004F695F"/>
    <w:rsid w:val="004F6CA4"/>
    <w:rsid w:val="00500752"/>
    <w:rsid w:val="00501A50"/>
    <w:rsid w:val="00502218"/>
    <w:rsid w:val="0050222D"/>
    <w:rsid w:val="00503AF3"/>
    <w:rsid w:val="0050696D"/>
    <w:rsid w:val="0051094B"/>
    <w:rsid w:val="005110D7"/>
    <w:rsid w:val="00511D99"/>
    <w:rsid w:val="005121B2"/>
    <w:rsid w:val="005128D3"/>
    <w:rsid w:val="005147E8"/>
    <w:rsid w:val="005158F2"/>
    <w:rsid w:val="0052380B"/>
    <w:rsid w:val="00524DB5"/>
    <w:rsid w:val="00526DFC"/>
    <w:rsid w:val="00526F43"/>
    <w:rsid w:val="00527651"/>
    <w:rsid w:val="005363AB"/>
    <w:rsid w:val="00541382"/>
    <w:rsid w:val="00544EF4"/>
    <w:rsid w:val="00545E53"/>
    <w:rsid w:val="005479D9"/>
    <w:rsid w:val="00554030"/>
    <w:rsid w:val="0055454F"/>
    <w:rsid w:val="0055665F"/>
    <w:rsid w:val="005572BD"/>
    <w:rsid w:val="00557A12"/>
    <w:rsid w:val="00557CA8"/>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A7943"/>
    <w:rsid w:val="005B713E"/>
    <w:rsid w:val="005C0003"/>
    <w:rsid w:val="005C03B6"/>
    <w:rsid w:val="005C248A"/>
    <w:rsid w:val="005C348E"/>
    <w:rsid w:val="005C68E1"/>
    <w:rsid w:val="005D234D"/>
    <w:rsid w:val="005D3763"/>
    <w:rsid w:val="005D55E1"/>
    <w:rsid w:val="005E19F7"/>
    <w:rsid w:val="005E4F04"/>
    <w:rsid w:val="005E4FBB"/>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0210"/>
    <w:rsid w:val="00621256"/>
    <w:rsid w:val="00621FCC"/>
    <w:rsid w:val="00622E4B"/>
    <w:rsid w:val="0063239F"/>
    <w:rsid w:val="006333DA"/>
    <w:rsid w:val="006347DE"/>
    <w:rsid w:val="00635134"/>
    <w:rsid w:val="006356E2"/>
    <w:rsid w:val="00642A65"/>
    <w:rsid w:val="00645DCE"/>
    <w:rsid w:val="006465AC"/>
    <w:rsid w:val="006465BF"/>
    <w:rsid w:val="0065294E"/>
    <w:rsid w:val="00653B22"/>
    <w:rsid w:val="00657BF4"/>
    <w:rsid w:val="006603FB"/>
    <w:rsid w:val="006608DF"/>
    <w:rsid w:val="006623AC"/>
    <w:rsid w:val="00663C84"/>
    <w:rsid w:val="006678AF"/>
    <w:rsid w:val="006701EF"/>
    <w:rsid w:val="00673BA5"/>
    <w:rsid w:val="00680058"/>
    <w:rsid w:val="00681F9F"/>
    <w:rsid w:val="006824C4"/>
    <w:rsid w:val="006840EA"/>
    <w:rsid w:val="006844E2"/>
    <w:rsid w:val="00685267"/>
    <w:rsid w:val="006872AE"/>
    <w:rsid w:val="00690082"/>
    <w:rsid w:val="00690252"/>
    <w:rsid w:val="006933FF"/>
    <w:rsid w:val="006946BB"/>
    <w:rsid w:val="006969FA"/>
    <w:rsid w:val="006A35D5"/>
    <w:rsid w:val="006A37E4"/>
    <w:rsid w:val="006A748A"/>
    <w:rsid w:val="006C419E"/>
    <w:rsid w:val="006C45E9"/>
    <w:rsid w:val="006C4A31"/>
    <w:rsid w:val="006C5AC2"/>
    <w:rsid w:val="006C6AFB"/>
    <w:rsid w:val="006D1454"/>
    <w:rsid w:val="006D2735"/>
    <w:rsid w:val="006D45B2"/>
    <w:rsid w:val="006E0FCC"/>
    <w:rsid w:val="006E1E96"/>
    <w:rsid w:val="006E5E21"/>
    <w:rsid w:val="006F2648"/>
    <w:rsid w:val="006F2F10"/>
    <w:rsid w:val="006F482B"/>
    <w:rsid w:val="006F6311"/>
    <w:rsid w:val="006F687C"/>
    <w:rsid w:val="006F6924"/>
    <w:rsid w:val="00701952"/>
    <w:rsid w:val="00702556"/>
    <w:rsid w:val="0070277E"/>
    <w:rsid w:val="00704156"/>
    <w:rsid w:val="007069FC"/>
    <w:rsid w:val="00711221"/>
    <w:rsid w:val="007116DF"/>
    <w:rsid w:val="00712675"/>
    <w:rsid w:val="00712ADD"/>
    <w:rsid w:val="00713808"/>
    <w:rsid w:val="007151B6"/>
    <w:rsid w:val="0071520D"/>
    <w:rsid w:val="00715EDB"/>
    <w:rsid w:val="007160D5"/>
    <w:rsid w:val="007163FB"/>
    <w:rsid w:val="00717C2E"/>
    <w:rsid w:val="007204FA"/>
    <w:rsid w:val="007213B3"/>
    <w:rsid w:val="0072457F"/>
    <w:rsid w:val="00725406"/>
    <w:rsid w:val="0072621B"/>
    <w:rsid w:val="00727CA1"/>
    <w:rsid w:val="00730555"/>
    <w:rsid w:val="007312CC"/>
    <w:rsid w:val="00736A64"/>
    <w:rsid w:val="0073773C"/>
    <w:rsid w:val="00737F6A"/>
    <w:rsid w:val="007404F2"/>
    <w:rsid w:val="007410B6"/>
    <w:rsid w:val="00743D41"/>
    <w:rsid w:val="00744C6F"/>
    <w:rsid w:val="007457F6"/>
    <w:rsid w:val="00745ABB"/>
    <w:rsid w:val="00746E38"/>
    <w:rsid w:val="00747CD5"/>
    <w:rsid w:val="00753B51"/>
    <w:rsid w:val="00754A24"/>
    <w:rsid w:val="007563E8"/>
    <w:rsid w:val="00756629"/>
    <w:rsid w:val="007575D2"/>
    <w:rsid w:val="00757B4F"/>
    <w:rsid w:val="00757B6A"/>
    <w:rsid w:val="007610E0"/>
    <w:rsid w:val="007621AA"/>
    <w:rsid w:val="0076260A"/>
    <w:rsid w:val="00764A67"/>
    <w:rsid w:val="00770F6B"/>
    <w:rsid w:val="00771883"/>
    <w:rsid w:val="00776B19"/>
    <w:rsid w:val="00776DC2"/>
    <w:rsid w:val="00780122"/>
    <w:rsid w:val="0078214B"/>
    <w:rsid w:val="0078498A"/>
    <w:rsid w:val="007878FE"/>
    <w:rsid w:val="00792207"/>
    <w:rsid w:val="00792B64"/>
    <w:rsid w:val="00792E29"/>
    <w:rsid w:val="0079379A"/>
    <w:rsid w:val="007940E3"/>
    <w:rsid w:val="00794953"/>
    <w:rsid w:val="007A1F2F"/>
    <w:rsid w:val="007A2A5C"/>
    <w:rsid w:val="007A5150"/>
    <w:rsid w:val="007A5373"/>
    <w:rsid w:val="007A67D6"/>
    <w:rsid w:val="007A789F"/>
    <w:rsid w:val="007B75BC"/>
    <w:rsid w:val="007C0BD6"/>
    <w:rsid w:val="007C3806"/>
    <w:rsid w:val="007C4DC4"/>
    <w:rsid w:val="007C5BB7"/>
    <w:rsid w:val="007D07D5"/>
    <w:rsid w:val="007D1C64"/>
    <w:rsid w:val="007D32DD"/>
    <w:rsid w:val="007D334F"/>
    <w:rsid w:val="007D6DCE"/>
    <w:rsid w:val="007D72C4"/>
    <w:rsid w:val="007E2CFE"/>
    <w:rsid w:val="007E51DB"/>
    <w:rsid w:val="007E59C9"/>
    <w:rsid w:val="007F0072"/>
    <w:rsid w:val="007F2EB6"/>
    <w:rsid w:val="007F54C3"/>
    <w:rsid w:val="00802949"/>
    <w:rsid w:val="0080301E"/>
    <w:rsid w:val="0080365F"/>
    <w:rsid w:val="00812BE5"/>
    <w:rsid w:val="00816B57"/>
    <w:rsid w:val="00817429"/>
    <w:rsid w:val="00821514"/>
    <w:rsid w:val="00821E35"/>
    <w:rsid w:val="00824591"/>
    <w:rsid w:val="00824AED"/>
    <w:rsid w:val="00827820"/>
    <w:rsid w:val="00831B8B"/>
    <w:rsid w:val="0083388C"/>
    <w:rsid w:val="0083405D"/>
    <w:rsid w:val="00834F62"/>
    <w:rsid w:val="008352D4"/>
    <w:rsid w:val="00836DB9"/>
    <w:rsid w:val="00837C67"/>
    <w:rsid w:val="008415B0"/>
    <w:rsid w:val="00841F85"/>
    <w:rsid w:val="00842028"/>
    <w:rsid w:val="008436B8"/>
    <w:rsid w:val="008460B6"/>
    <w:rsid w:val="00850C9D"/>
    <w:rsid w:val="00852B59"/>
    <w:rsid w:val="00856272"/>
    <w:rsid w:val="008563FF"/>
    <w:rsid w:val="0086018B"/>
    <w:rsid w:val="008611DD"/>
    <w:rsid w:val="008620DE"/>
    <w:rsid w:val="00866867"/>
    <w:rsid w:val="0086753B"/>
    <w:rsid w:val="00872257"/>
    <w:rsid w:val="008747A6"/>
    <w:rsid w:val="0087481B"/>
    <w:rsid w:val="008753E6"/>
    <w:rsid w:val="00875576"/>
    <w:rsid w:val="0087738C"/>
    <w:rsid w:val="008802AF"/>
    <w:rsid w:val="00881926"/>
    <w:rsid w:val="0088318F"/>
    <w:rsid w:val="0088331D"/>
    <w:rsid w:val="008852B0"/>
    <w:rsid w:val="00885AE7"/>
    <w:rsid w:val="00886B60"/>
    <w:rsid w:val="00887889"/>
    <w:rsid w:val="0089173C"/>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563B"/>
    <w:rsid w:val="008E171D"/>
    <w:rsid w:val="008E2785"/>
    <w:rsid w:val="008E35FD"/>
    <w:rsid w:val="008E78A3"/>
    <w:rsid w:val="008F0654"/>
    <w:rsid w:val="008F06CB"/>
    <w:rsid w:val="008F2E83"/>
    <w:rsid w:val="008F612A"/>
    <w:rsid w:val="0090101F"/>
    <w:rsid w:val="0090293D"/>
    <w:rsid w:val="009034DE"/>
    <w:rsid w:val="00903BCE"/>
    <w:rsid w:val="00905396"/>
    <w:rsid w:val="0090605D"/>
    <w:rsid w:val="00906419"/>
    <w:rsid w:val="00912889"/>
    <w:rsid w:val="00913A42"/>
    <w:rsid w:val="00914167"/>
    <w:rsid w:val="009143DB"/>
    <w:rsid w:val="00915065"/>
    <w:rsid w:val="00917CE5"/>
    <w:rsid w:val="00920181"/>
    <w:rsid w:val="009217C0"/>
    <w:rsid w:val="00925241"/>
    <w:rsid w:val="00925CEC"/>
    <w:rsid w:val="00926A3F"/>
    <w:rsid w:val="0092794E"/>
    <w:rsid w:val="00930D30"/>
    <w:rsid w:val="009332A2"/>
    <w:rsid w:val="00937598"/>
    <w:rsid w:val="0093790B"/>
    <w:rsid w:val="00940D34"/>
    <w:rsid w:val="00943751"/>
    <w:rsid w:val="00946DD0"/>
    <w:rsid w:val="009509E6"/>
    <w:rsid w:val="00952018"/>
    <w:rsid w:val="00952800"/>
    <w:rsid w:val="0095300D"/>
    <w:rsid w:val="00953825"/>
    <w:rsid w:val="00956812"/>
    <w:rsid w:val="0095719A"/>
    <w:rsid w:val="009623E9"/>
    <w:rsid w:val="00963EEB"/>
    <w:rsid w:val="009648BC"/>
    <w:rsid w:val="00964C2F"/>
    <w:rsid w:val="00965F88"/>
    <w:rsid w:val="00984E03"/>
    <w:rsid w:val="00987E85"/>
    <w:rsid w:val="00992477"/>
    <w:rsid w:val="009A0D12"/>
    <w:rsid w:val="009A1987"/>
    <w:rsid w:val="009A2BEE"/>
    <w:rsid w:val="009A5289"/>
    <w:rsid w:val="009A7A53"/>
    <w:rsid w:val="009B015D"/>
    <w:rsid w:val="009B0402"/>
    <w:rsid w:val="009B0B75"/>
    <w:rsid w:val="009B159C"/>
    <w:rsid w:val="009B16DF"/>
    <w:rsid w:val="009B183E"/>
    <w:rsid w:val="009B4CB2"/>
    <w:rsid w:val="009B5D62"/>
    <w:rsid w:val="009B6701"/>
    <w:rsid w:val="009B6EF7"/>
    <w:rsid w:val="009B7000"/>
    <w:rsid w:val="009B739C"/>
    <w:rsid w:val="009C04EC"/>
    <w:rsid w:val="009C328C"/>
    <w:rsid w:val="009C4444"/>
    <w:rsid w:val="009C79AD"/>
    <w:rsid w:val="009C7CA6"/>
    <w:rsid w:val="009D3316"/>
    <w:rsid w:val="009D55AA"/>
    <w:rsid w:val="009D7BF4"/>
    <w:rsid w:val="009E3E77"/>
    <w:rsid w:val="009E3FAB"/>
    <w:rsid w:val="009E51BA"/>
    <w:rsid w:val="009E5AB7"/>
    <w:rsid w:val="009E5B3F"/>
    <w:rsid w:val="009E7D90"/>
    <w:rsid w:val="009F1AB0"/>
    <w:rsid w:val="009F3F54"/>
    <w:rsid w:val="009F501D"/>
    <w:rsid w:val="00A039D5"/>
    <w:rsid w:val="00A0436E"/>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27F6F"/>
    <w:rsid w:val="00A30E4F"/>
    <w:rsid w:val="00A32253"/>
    <w:rsid w:val="00A3310E"/>
    <w:rsid w:val="00A333A0"/>
    <w:rsid w:val="00A37E70"/>
    <w:rsid w:val="00A42DB5"/>
    <w:rsid w:val="00A437E1"/>
    <w:rsid w:val="00A4685E"/>
    <w:rsid w:val="00A50CD4"/>
    <w:rsid w:val="00A51191"/>
    <w:rsid w:val="00A53BDE"/>
    <w:rsid w:val="00A56D62"/>
    <w:rsid w:val="00A56F07"/>
    <w:rsid w:val="00A5762C"/>
    <w:rsid w:val="00A57937"/>
    <w:rsid w:val="00A600FC"/>
    <w:rsid w:val="00A60BCA"/>
    <w:rsid w:val="00A638DA"/>
    <w:rsid w:val="00A65B41"/>
    <w:rsid w:val="00A65E00"/>
    <w:rsid w:val="00A666CD"/>
    <w:rsid w:val="00A66786"/>
    <w:rsid w:val="00A66A78"/>
    <w:rsid w:val="00A70AF8"/>
    <w:rsid w:val="00A7323F"/>
    <w:rsid w:val="00A7436E"/>
    <w:rsid w:val="00A74E96"/>
    <w:rsid w:val="00A75A8E"/>
    <w:rsid w:val="00A80FC5"/>
    <w:rsid w:val="00A824DD"/>
    <w:rsid w:val="00A83676"/>
    <w:rsid w:val="00A83B7B"/>
    <w:rsid w:val="00A84274"/>
    <w:rsid w:val="00A850F3"/>
    <w:rsid w:val="00A864E3"/>
    <w:rsid w:val="00A87FFB"/>
    <w:rsid w:val="00A94574"/>
    <w:rsid w:val="00A95936"/>
    <w:rsid w:val="00A96265"/>
    <w:rsid w:val="00A97084"/>
    <w:rsid w:val="00AA0536"/>
    <w:rsid w:val="00AA1C2C"/>
    <w:rsid w:val="00AA35F6"/>
    <w:rsid w:val="00AA667C"/>
    <w:rsid w:val="00AA6E91"/>
    <w:rsid w:val="00AA7439"/>
    <w:rsid w:val="00AA7B39"/>
    <w:rsid w:val="00AB047E"/>
    <w:rsid w:val="00AB0B0A"/>
    <w:rsid w:val="00AB0BB7"/>
    <w:rsid w:val="00AB1B7A"/>
    <w:rsid w:val="00AB22C6"/>
    <w:rsid w:val="00AB2AD0"/>
    <w:rsid w:val="00AB67FC"/>
    <w:rsid w:val="00AC00F2"/>
    <w:rsid w:val="00AC0213"/>
    <w:rsid w:val="00AC31B5"/>
    <w:rsid w:val="00AC4C34"/>
    <w:rsid w:val="00AC4EA1"/>
    <w:rsid w:val="00AC50B0"/>
    <w:rsid w:val="00AC5381"/>
    <w:rsid w:val="00AC5920"/>
    <w:rsid w:val="00AD0E65"/>
    <w:rsid w:val="00AD2BF2"/>
    <w:rsid w:val="00AD4E90"/>
    <w:rsid w:val="00AD5422"/>
    <w:rsid w:val="00AE4179"/>
    <w:rsid w:val="00AE4425"/>
    <w:rsid w:val="00AE4FBE"/>
    <w:rsid w:val="00AE650F"/>
    <w:rsid w:val="00AE6555"/>
    <w:rsid w:val="00AE7D16"/>
    <w:rsid w:val="00AF4CAA"/>
    <w:rsid w:val="00AF5654"/>
    <w:rsid w:val="00AF571A"/>
    <w:rsid w:val="00AF60A0"/>
    <w:rsid w:val="00AF67FC"/>
    <w:rsid w:val="00AF7DF5"/>
    <w:rsid w:val="00B006E5"/>
    <w:rsid w:val="00B024C2"/>
    <w:rsid w:val="00B07700"/>
    <w:rsid w:val="00B1320B"/>
    <w:rsid w:val="00B135A9"/>
    <w:rsid w:val="00B13921"/>
    <w:rsid w:val="00B14C0C"/>
    <w:rsid w:val="00B1528C"/>
    <w:rsid w:val="00B16ACD"/>
    <w:rsid w:val="00B2025C"/>
    <w:rsid w:val="00B21487"/>
    <w:rsid w:val="00B232D1"/>
    <w:rsid w:val="00B244B8"/>
    <w:rsid w:val="00B24DB5"/>
    <w:rsid w:val="00B314D4"/>
    <w:rsid w:val="00B31F9E"/>
    <w:rsid w:val="00B3268F"/>
    <w:rsid w:val="00B32C2C"/>
    <w:rsid w:val="00B33A1A"/>
    <w:rsid w:val="00B33E6C"/>
    <w:rsid w:val="00B371CC"/>
    <w:rsid w:val="00B41CD9"/>
    <w:rsid w:val="00B427E6"/>
    <w:rsid w:val="00B428A6"/>
    <w:rsid w:val="00B43E1F"/>
    <w:rsid w:val="00B44586"/>
    <w:rsid w:val="00B45FBC"/>
    <w:rsid w:val="00B51A7D"/>
    <w:rsid w:val="00B535C2"/>
    <w:rsid w:val="00B55544"/>
    <w:rsid w:val="00B61A18"/>
    <w:rsid w:val="00B642FC"/>
    <w:rsid w:val="00B64D26"/>
    <w:rsid w:val="00B64FBB"/>
    <w:rsid w:val="00B7008F"/>
    <w:rsid w:val="00B70E22"/>
    <w:rsid w:val="00B72A8A"/>
    <w:rsid w:val="00B774CB"/>
    <w:rsid w:val="00B80402"/>
    <w:rsid w:val="00B80B9A"/>
    <w:rsid w:val="00B8189F"/>
    <w:rsid w:val="00B830B7"/>
    <w:rsid w:val="00B848EA"/>
    <w:rsid w:val="00B84B2B"/>
    <w:rsid w:val="00B87AF1"/>
    <w:rsid w:val="00B90500"/>
    <w:rsid w:val="00B9176C"/>
    <w:rsid w:val="00B935A4"/>
    <w:rsid w:val="00BA4764"/>
    <w:rsid w:val="00BA4B47"/>
    <w:rsid w:val="00BA561A"/>
    <w:rsid w:val="00BA6251"/>
    <w:rsid w:val="00BA7119"/>
    <w:rsid w:val="00BB0DC6"/>
    <w:rsid w:val="00BB15E4"/>
    <w:rsid w:val="00BB1E19"/>
    <w:rsid w:val="00BB21D1"/>
    <w:rsid w:val="00BB2C77"/>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BF7354"/>
    <w:rsid w:val="00C00647"/>
    <w:rsid w:val="00C01D86"/>
    <w:rsid w:val="00C02764"/>
    <w:rsid w:val="00C04CEF"/>
    <w:rsid w:val="00C0662F"/>
    <w:rsid w:val="00C068A0"/>
    <w:rsid w:val="00C11943"/>
    <w:rsid w:val="00C1203F"/>
    <w:rsid w:val="00C12E96"/>
    <w:rsid w:val="00C14763"/>
    <w:rsid w:val="00C16141"/>
    <w:rsid w:val="00C2363F"/>
    <w:rsid w:val="00C236C8"/>
    <w:rsid w:val="00C260B1"/>
    <w:rsid w:val="00C26E56"/>
    <w:rsid w:val="00C31406"/>
    <w:rsid w:val="00C342BC"/>
    <w:rsid w:val="00C37194"/>
    <w:rsid w:val="00C40637"/>
    <w:rsid w:val="00C40F6C"/>
    <w:rsid w:val="00C44426"/>
    <w:rsid w:val="00C445F3"/>
    <w:rsid w:val="00C451F4"/>
    <w:rsid w:val="00C45EB1"/>
    <w:rsid w:val="00C46A21"/>
    <w:rsid w:val="00C52090"/>
    <w:rsid w:val="00C54A3A"/>
    <w:rsid w:val="00C55566"/>
    <w:rsid w:val="00C56448"/>
    <w:rsid w:val="00C65F8C"/>
    <w:rsid w:val="00C667BE"/>
    <w:rsid w:val="00C6766B"/>
    <w:rsid w:val="00C72223"/>
    <w:rsid w:val="00C76417"/>
    <w:rsid w:val="00C7726F"/>
    <w:rsid w:val="00C8113B"/>
    <w:rsid w:val="00C823DA"/>
    <w:rsid w:val="00C8259F"/>
    <w:rsid w:val="00C82746"/>
    <w:rsid w:val="00C8312F"/>
    <w:rsid w:val="00C84C47"/>
    <w:rsid w:val="00C858A4"/>
    <w:rsid w:val="00C86077"/>
    <w:rsid w:val="00C8677A"/>
    <w:rsid w:val="00C86AFA"/>
    <w:rsid w:val="00CB18D0"/>
    <w:rsid w:val="00CB1C8A"/>
    <w:rsid w:val="00CB24F5"/>
    <w:rsid w:val="00CB2663"/>
    <w:rsid w:val="00CB3BBE"/>
    <w:rsid w:val="00CB59E9"/>
    <w:rsid w:val="00CC0D6A"/>
    <w:rsid w:val="00CC3831"/>
    <w:rsid w:val="00CC3E3D"/>
    <w:rsid w:val="00CC48F0"/>
    <w:rsid w:val="00CC519B"/>
    <w:rsid w:val="00CC65BD"/>
    <w:rsid w:val="00CD12C1"/>
    <w:rsid w:val="00CD214E"/>
    <w:rsid w:val="00CD22AE"/>
    <w:rsid w:val="00CD46FA"/>
    <w:rsid w:val="00CD5973"/>
    <w:rsid w:val="00CE1135"/>
    <w:rsid w:val="00CE31A6"/>
    <w:rsid w:val="00CF09AA"/>
    <w:rsid w:val="00CF31E2"/>
    <w:rsid w:val="00CF4813"/>
    <w:rsid w:val="00CF5233"/>
    <w:rsid w:val="00D029B8"/>
    <w:rsid w:val="00D02F60"/>
    <w:rsid w:val="00D0464E"/>
    <w:rsid w:val="00D04A96"/>
    <w:rsid w:val="00D04E0F"/>
    <w:rsid w:val="00D07A7B"/>
    <w:rsid w:val="00D10326"/>
    <w:rsid w:val="00D10E06"/>
    <w:rsid w:val="00D110A7"/>
    <w:rsid w:val="00D138EE"/>
    <w:rsid w:val="00D15197"/>
    <w:rsid w:val="00D16820"/>
    <w:rsid w:val="00D169C8"/>
    <w:rsid w:val="00D1793F"/>
    <w:rsid w:val="00D17B2C"/>
    <w:rsid w:val="00D17ECA"/>
    <w:rsid w:val="00D22AF5"/>
    <w:rsid w:val="00D235EA"/>
    <w:rsid w:val="00D247A9"/>
    <w:rsid w:val="00D31937"/>
    <w:rsid w:val="00D32721"/>
    <w:rsid w:val="00D328DC"/>
    <w:rsid w:val="00D33387"/>
    <w:rsid w:val="00D34AAB"/>
    <w:rsid w:val="00D402FB"/>
    <w:rsid w:val="00D42E0F"/>
    <w:rsid w:val="00D47D7A"/>
    <w:rsid w:val="00D50ABD"/>
    <w:rsid w:val="00D541FD"/>
    <w:rsid w:val="00D55290"/>
    <w:rsid w:val="00D57791"/>
    <w:rsid w:val="00D6046A"/>
    <w:rsid w:val="00D62870"/>
    <w:rsid w:val="00D655D9"/>
    <w:rsid w:val="00D65872"/>
    <w:rsid w:val="00D676F3"/>
    <w:rsid w:val="00D70EF5"/>
    <w:rsid w:val="00D71024"/>
    <w:rsid w:val="00D71A25"/>
    <w:rsid w:val="00D71FCF"/>
    <w:rsid w:val="00D72A54"/>
    <w:rsid w:val="00D72CC1"/>
    <w:rsid w:val="00D76A7B"/>
    <w:rsid w:val="00D76EC9"/>
    <w:rsid w:val="00D77437"/>
    <w:rsid w:val="00D80E66"/>
    <w:rsid w:val="00D80E7D"/>
    <w:rsid w:val="00D81397"/>
    <w:rsid w:val="00D81E8F"/>
    <w:rsid w:val="00D82A18"/>
    <w:rsid w:val="00D848B9"/>
    <w:rsid w:val="00D85121"/>
    <w:rsid w:val="00D90E69"/>
    <w:rsid w:val="00D91368"/>
    <w:rsid w:val="00D93106"/>
    <w:rsid w:val="00D933E9"/>
    <w:rsid w:val="00D9505D"/>
    <w:rsid w:val="00D95312"/>
    <w:rsid w:val="00D953D0"/>
    <w:rsid w:val="00D959F5"/>
    <w:rsid w:val="00D96884"/>
    <w:rsid w:val="00DA3FDD"/>
    <w:rsid w:val="00DA53F9"/>
    <w:rsid w:val="00DA7017"/>
    <w:rsid w:val="00DA7028"/>
    <w:rsid w:val="00DB1AD2"/>
    <w:rsid w:val="00DB2B58"/>
    <w:rsid w:val="00DB4CD2"/>
    <w:rsid w:val="00DB506B"/>
    <w:rsid w:val="00DB5206"/>
    <w:rsid w:val="00DB5C01"/>
    <w:rsid w:val="00DB6276"/>
    <w:rsid w:val="00DB63F5"/>
    <w:rsid w:val="00DC1C6B"/>
    <w:rsid w:val="00DC2C2E"/>
    <w:rsid w:val="00DC4AF0"/>
    <w:rsid w:val="00DC7886"/>
    <w:rsid w:val="00DD0CF2"/>
    <w:rsid w:val="00DE1554"/>
    <w:rsid w:val="00DE1CE9"/>
    <w:rsid w:val="00DE2901"/>
    <w:rsid w:val="00DE590F"/>
    <w:rsid w:val="00DE5D4E"/>
    <w:rsid w:val="00DE7DC1"/>
    <w:rsid w:val="00DF3F7E"/>
    <w:rsid w:val="00DF7648"/>
    <w:rsid w:val="00E00D6D"/>
    <w:rsid w:val="00E00E29"/>
    <w:rsid w:val="00E02BAB"/>
    <w:rsid w:val="00E02D8C"/>
    <w:rsid w:val="00E04CEB"/>
    <w:rsid w:val="00E060BC"/>
    <w:rsid w:val="00E10865"/>
    <w:rsid w:val="00E11420"/>
    <w:rsid w:val="00E132FB"/>
    <w:rsid w:val="00E170B7"/>
    <w:rsid w:val="00E177DD"/>
    <w:rsid w:val="00E20900"/>
    <w:rsid w:val="00E20C7F"/>
    <w:rsid w:val="00E2396E"/>
    <w:rsid w:val="00E24728"/>
    <w:rsid w:val="00E25762"/>
    <w:rsid w:val="00E276AC"/>
    <w:rsid w:val="00E34A35"/>
    <w:rsid w:val="00E37C2F"/>
    <w:rsid w:val="00E41C28"/>
    <w:rsid w:val="00E46308"/>
    <w:rsid w:val="00E463C3"/>
    <w:rsid w:val="00E51A30"/>
    <w:rsid w:val="00E51E17"/>
    <w:rsid w:val="00E52DAB"/>
    <w:rsid w:val="00E53367"/>
    <w:rsid w:val="00E539B0"/>
    <w:rsid w:val="00E55994"/>
    <w:rsid w:val="00E56D03"/>
    <w:rsid w:val="00E60606"/>
    <w:rsid w:val="00E60C66"/>
    <w:rsid w:val="00E60DCC"/>
    <w:rsid w:val="00E6164D"/>
    <w:rsid w:val="00E618C9"/>
    <w:rsid w:val="00E62774"/>
    <w:rsid w:val="00E6307C"/>
    <w:rsid w:val="00E636FA"/>
    <w:rsid w:val="00E65F73"/>
    <w:rsid w:val="00E66C50"/>
    <w:rsid w:val="00E679D3"/>
    <w:rsid w:val="00E70EA9"/>
    <w:rsid w:val="00E71208"/>
    <w:rsid w:val="00E71444"/>
    <w:rsid w:val="00E71917"/>
    <w:rsid w:val="00E71C91"/>
    <w:rsid w:val="00E720A1"/>
    <w:rsid w:val="00E75DDA"/>
    <w:rsid w:val="00E773E8"/>
    <w:rsid w:val="00E8282F"/>
    <w:rsid w:val="00E83ADD"/>
    <w:rsid w:val="00E84F38"/>
    <w:rsid w:val="00E85623"/>
    <w:rsid w:val="00E85902"/>
    <w:rsid w:val="00E87441"/>
    <w:rsid w:val="00E91FAE"/>
    <w:rsid w:val="00E96E3F"/>
    <w:rsid w:val="00E978AA"/>
    <w:rsid w:val="00EA270C"/>
    <w:rsid w:val="00EA4974"/>
    <w:rsid w:val="00EA532E"/>
    <w:rsid w:val="00EA5967"/>
    <w:rsid w:val="00EB06D9"/>
    <w:rsid w:val="00EB192B"/>
    <w:rsid w:val="00EB19ED"/>
    <w:rsid w:val="00EB1CAB"/>
    <w:rsid w:val="00EB1D77"/>
    <w:rsid w:val="00EC0F5A"/>
    <w:rsid w:val="00EC4265"/>
    <w:rsid w:val="00EC460E"/>
    <w:rsid w:val="00EC4CEB"/>
    <w:rsid w:val="00EC659E"/>
    <w:rsid w:val="00ED2072"/>
    <w:rsid w:val="00ED2AE0"/>
    <w:rsid w:val="00ED5553"/>
    <w:rsid w:val="00ED5E36"/>
    <w:rsid w:val="00ED6961"/>
    <w:rsid w:val="00EE4061"/>
    <w:rsid w:val="00EF0B96"/>
    <w:rsid w:val="00EF3486"/>
    <w:rsid w:val="00EF47AF"/>
    <w:rsid w:val="00EF4AFB"/>
    <w:rsid w:val="00EF53B6"/>
    <w:rsid w:val="00F002A1"/>
    <w:rsid w:val="00F00B73"/>
    <w:rsid w:val="00F02C2E"/>
    <w:rsid w:val="00F05814"/>
    <w:rsid w:val="00F115CA"/>
    <w:rsid w:val="00F14817"/>
    <w:rsid w:val="00F14EBA"/>
    <w:rsid w:val="00F1510F"/>
    <w:rsid w:val="00F1533A"/>
    <w:rsid w:val="00F15E5A"/>
    <w:rsid w:val="00F16287"/>
    <w:rsid w:val="00F17F0A"/>
    <w:rsid w:val="00F22866"/>
    <w:rsid w:val="00F2668F"/>
    <w:rsid w:val="00F2742F"/>
    <w:rsid w:val="00F2753B"/>
    <w:rsid w:val="00F33F8B"/>
    <w:rsid w:val="00F340B2"/>
    <w:rsid w:val="00F42A64"/>
    <w:rsid w:val="00F43390"/>
    <w:rsid w:val="00F443B2"/>
    <w:rsid w:val="00F458D8"/>
    <w:rsid w:val="00F50237"/>
    <w:rsid w:val="00F53596"/>
    <w:rsid w:val="00F54B09"/>
    <w:rsid w:val="00F55BA8"/>
    <w:rsid w:val="00F55DB1"/>
    <w:rsid w:val="00F56ACA"/>
    <w:rsid w:val="00F600FE"/>
    <w:rsid w:val="00F62E4D"/>
    <w:rsid w:val="00F66B34"/>
    <w:rsid w:val="00F675B9"/>
    <w:rsid w:val="00F711C9"/>
    <w:rsid w:val="00F7124E"/>
    <w:rsid w:val="00F730BB"/>
    <w:rsid w:val="00F7441D"/>
    <w:rsid w:val="00F74C59"/>
    <w:rsid w:val="00F75C3A"/>
    <w:rsid w:val="00F8120F"/>
    <w:rsid w:val="00F82E30"/>
    <w:rsid w:val="00F831CB"/>
    <w:rsid w:val="00F8430F"/>
    <w:rsid w:val="00F848A3"/>
    <w:rsid w:val="00F84ACF"/>
    <w:rsid w:val="00F85742"/>
    <w:rsid w:val="00F85BF8"/>
    <w:rsid w:val="00F871CE"/>
    <w:rsid w:val="00F87802"/>
    <w:rsid w:val="00F92C0A"/>
    <w:rsid w:val="00F93AF9"/>
    <w:rsid w:val="00F9415B"/>
    <w:rsid w:val="00FA13C2"/>
    <w:rsid w:val="00FA33BF"/>
    <w:rsid w:val="00FA35FA"/>
    <w:rsid w:val="00FA656F"/>
    <w:rsid w:val="00FA77F4"/>
    <w:rsid w:val="00FA7F91"/>
    <w:rsid w:val="00FB121C"/>
    <w:rsid w:val="00FB1CDD"/>
    <w:rsid w:val="00FB1FBF"/>
    <w:rsid w:val="00FB2C2F"/>
    <w:rsid w:val="00FB305C"/>
    <w:rsid w:val="00FC1B45"/>
    <w:rsid w:val="00FC2E3D"/>
    <w:rsid w:val="00FC3BDE"/>
    <w:rsid w:val="00FC719F"/>
    <w:rsid w:val="00FC7E13"/>
    <w:rsid w:val="00FD1DBE"/>
    <w:rsid w:val="00FD25A7"/>
    <w:rsid w:val="00FD27B6"/>
    <w:rsid w:val="00FD2C1A"/>
    <w:rsid w:val="00FD3689"/>
    <w:rsid w:val="00FD3D8B"/>
    <w:rsid w:val="00FD42A3"/>
    <w:rsid w:val="00FD5192"/>
    <w:rsid w:val="00FD7468"/>
    <w:rsid w:val="00FD7CE0"/>
    <w:rsid w:val="00FE0B3B"/>
    <w:rsid w:val="00FE0F06"/>
    <w:rsid w:val="00FE1BE2"/>
    <w:rsid w:val="00FE730A"/>
    <w:rsid w:val="00FF1DD7"/>
    <w:rsid w:val="00FF2DAA"/>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F687C"/>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00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3B8460-ABC2-40E5-8D81-7AAFA2586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964</Words>
  <Characters>5787</Characters>
  <Application>Microsoft Office Word</Application>
  <DocSecurity>0</DocSecurity>
  <Lines>48</Lines>
  <Paragraphs>13</Paragraphs>
  <ScaleCrop>false</ScaleCrop>
  <Manager/>
  <Company/>
  <LinksUpToDate>false</LinksUpToDate>
  <CharactersWithSpaces>6738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2023-06-07T08:19:00Z</dcterms:created>
  <dcterms:modified xsi:type="dcterms:W3CDTF">2023-06-07T08:19:00Z</dcterms:modified>
  <cp:category/>
</cp:coreProperties>
</file>