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5D2274" w14:textId="77777777" w:rsidR="009509BA" w:rsidRPr="004E228C" w:rsidRDefault="009509BA" w:rsidP="00EB4B03">
      <w:pPr>
        <w:pStyle w:val="OZNPROJEKTUwskazaniedatylubwersjiprojektu"/>
      </w:pPr>
      <w:r w:rsidRPr="004E228C">
        <w:t>Projekt</w:t>
      </w:r>
    </w:p>
    <w:p w14:paraId="3BFF8BCA" w14:textId="77777777" w:rsidR="009509BA" w:rsidRPr="00661F94" w:rsidRDefault="009509BA" w:rsidP="009509BA">
      <w:pPr>
        <w:pStyle w:val="OZNRODZAKTUtznustawalubrozporzdzenieiorganwydajcy"/>
        <w:rPr>
          <w:rFonts w:ascii="Times New Roman" w:hAnsi="Times New Roman"/>
        </w:rPr>
      </w:pPr>
      <w:r w:rsidRPr="00661F94">
        <w:rPr>
          <w:rFonts w:ascii="Times New Roman" w:hAnsi="Times New Roman"/>
        </w:rPr>
        <w:t>USTAWA</w:t>
      </w:r>
    </w:p>
    <w:p w14:paraId="55A2A171" w14:textId="4EE635C1" w:rsidR="009509BA" w:rsidRPr="00661F94" w:rsidRDefault="009509BA" w:rsidP="009509BA">
      <w:pPr>
        <w:pStyle w:val="DATAAKTUdatauchwalenialubwydaniaaktu"/>
        <w:rPr>
          <w:rFonts w:ascii="Times New Roman" w:hAnsi="Times New Roman" w:cs="Times New Roman"/>
        </w:rPr>
      </w:pPr>
      <w:r w:rsidRPr="00661F94">
        <w:rPr>
          <w:rFonts w:ascii="Times New Roman" w:hAnsi="Times New Roman" w:cs="Times New Roman"/>
        </w:rPr>
        <w:t>z dnia</w:t>
      </w:r>
    </w:p>
    <w:p w14:paraId="5B185CD1" w14:textId="77777777" w:rsidR="009509BA" w:rsidRPr="00661F94" w:rsidRDefault="009509BA" w:rsidP="009509BA">
      <w:pPr>
        <w:pStyle w:val="TYTUAKTUprzedmiotregulacjiustawylubrozporzdzenia"/>
        <w:rPr>
          <w:rFonts w:ascii="Times New Roman" w:hAnsi="Times New Roman" w:cs="Times New Roman"/>
        </w:rPr>
      </w:pPr>
      <w:r w:rsidRPr="00661F94">
        <w:rPr>
          <w:rFonts w:ascii="Times New Roman" w:hAnsi="Times New Roman" w:cs="Times New Roman"/>
        </w:rPr>
        <w:t>o zmianie ustawy o nawozach i nawożeniu</w:t>
      </w:r>
      <w:r w:rsidR="008E5341" w:rsidRPr="00661F94">
        <w:rPr>
          <w:rFonts w:ascii="Times New Roman" w:hAnsi="Times New Roman" w:cs="Times New Roman"/>
        </w:rPr>
        <w:t xml:space="preserve"> oraz </w:t>
      </w:r>
      <w:r w:rsidR="00A44B38" w:rsidRPr="00661F94">
        <w:rPr>
          <w:rFonts w:ascii="Times New Roman" w:hAnsi="Times New Roman" w:cs="Times New Roman"/>
        </w:rPr>
        <w:t>ustawy o Państwowej Inspekcji Ochrony Roślin i Nasiennictwa</w:t>
      </w:r>
      <w:r w:rsidR="002E568C" w:rsidRPr="00661F94">
        <w:rPr>
          <w:rStyle w:val="Odwoanieprzypisudolnego"/>
          <w:rFonts w:ascii="Times New Roman" w:hAnsi="Times New Roman"/>
          <w:b w:val="0"/>
        </w:rPr>
        <w:footnoteReference w:id="1"/>
      </w:r>
      <w:r w:rsidR="002E568C" w:rsidRPr="00661F94">
        <w:rPr>
          <w:rFonts w:ascii="Times New Roman" w:hAnsi="Times New Roman" w:cs="Times New Roman"/>
          <w:b w:val="0"/>
          <w:vertAlign w:val="superscript"/>
        </w:rPr>
        <w:t>)</w:t>
      </w:r>
    </w:p>
    <w:p w14:paraId="50ADA5ED" w14:textId="3E72A792" w:rsidR="008C4479" w:rsidRPr="00661F94" w:rsidRDefault="009509BA" w:rsidP="00D06A65">
      <w:pPr>
        <w:pStyle w:val="ARTartustawynprozporzdzenia"/>
      </w:pPr>
      <w:r w:rsidRPr="00661F94">
        <w:rPr>
          <w:rStyle w:val="Ppogrubienie"/>
          <w:rFonts w:ascii="Times New Roman" w:hAnsi="Times New Roman" w:cs="Times New Roman"/>
          <w:szCs w:val="24"/>
        </w:rPr>
        <w:t>Art. 1.</w:t>
      </w:r>
      <w:r w:rsidR="0005010B" w:rsidRPr="00661F94">
        <w:tab/>
      </w:r>
      <w:r w:rsidR="00F16AB2" w:rsidRPr="00661F94">
        <w:t xml:space="preserve"> </w:t>
      </w:r>
      <w:r w:rsidRPr="00661F94">
        <w:t>W ustawie z dnia 10 lipca 2007 r. o nawozach i nawożeniu (Dz. U. z</w:t>
      </w:r>
      <w:r w:rsidR="00AF5208" w:rsidRPr="00661F94">
        <w:t xml:space="preserve"> 2018 r. poz.</w:t>
      </w:r>
      <w:r w:rsidR="00B46981">
        <w:t> </w:t>
      </w:r>
      <w:r w:rsidR="00F8640B" w:rsidRPr="00661F94">
        <w:t>1259</w:t>
      </w:r>
      <w:r w:rsidR="006D67BA" w:rsidRPr="00661F94">
        <w:t>,</w:t>
      </w:r>
      <w:r w:rsidR="00A04B80" w:rsidRPr="00661F94">
        <w:t xml:space="preserve"> z 2019 r. poz. 1495,</w:t>
      </w:r>
      <w:r w:rsidR="00FC190D" w:rsidRPr="00661F94">
        <w:t xml:space="preserve"> 1501</w:t>
      </w:r>
      <w:r w:rsidR="00A04B80" w:rsidRPr="00661F94">
        <w:t xml:space="preserve"> i 2170</w:t>
      </w:r>
      <w:r w:rsidR="00F62C25" w:rsidRPr="00661F94">
        <w:t xml:space="preserve"> oraz z 2020 r. poz. 284</w:t>
      </w:r>
      <w:r w:rsidRPr="00661F94">
        <w:t xml:space="preserve">) </w:t>
      </w:r>
      <w:r w:rsidR="008C4479" w:rsidRPr="00661F94">
        <w:t>wprowadza się następujące zmiany:</w:t>
      </w:r>
    </w:p>
    <w:p w14:paraId="30C3536F" w14:textId="77777777" w:rsidR="005F0D1B" w:rsidRPr="00661F94" w:rsidRDefault="00BA0356" w:rsidP="00CE46E7">
      <w:pPr>
        <w:pStyle w:val="PKTpunkt"/>
      </w:pPr>
      <w:r w:rsidRPr="00661F94">
        <w:t>1)</w:t>
      </w:r>
      <w:r w:rsidRPr="00661F94">
        <w:tab/>
      </w:r>
      <w:r w:rsidR="00786511" w:rsidRPr="00661F94">
        <w:t>w</w:t>
      </w:r>
      <w:r w:rsidR="005F0D1B" w:rsidRPr="00661F94">
        <w:t xml:space="preserve"> art. 1 </w:t>
      </w:r>
      <w:r w:rsidR="00856E99" w:rsidRPr="00661F94">
        <w:t xml:space="preserve">w ust. 1 </w:t>
      </w:r>
      <w:r w:rsidR="005F0D1B" w:rsidRPr="00661F94">
        <w:t>pkt 3 otrzymuje brzmienie:</w:t>
      </w:r>
    </w:p>
    <w:p w14:paraId="50649719" w14:textId="6D209906" w:rsidR="005F0D1B" w:rsidRPr="00661F94" w:rsidRDefault="005F0D1B" w:rsidP="00EB0405">
      <w:pPr>
        <w:pStyle w:val="ZPKTzmpktartykuempunktem"/>
      </w:pPr>
      <w:r w:rsidRPr="00661F94">
        <w:t>„3)</w:t>
      </w:r>
      <w:r w:rsidR="005C16E7">
        <w:tab/>
      </w:r>
      <w:r w:rsidRPr="00661F94">
        <w:t>zadania i właściwoś</w:t>
      </w:r>
      <w:r w:rsidR="00BE589F" w:rsidRPr="00661F94">
        <w:t>ć</w:t>
      </w:r>
      <w:r w:rsidRPr="00661F94">
        <w:t xml:space="preserve"> organów oraz jednostek organizacyjnych w zakresie wprowadzania do obrotu:</w:t>
      </w:r>
    </w:p>
    <w:p w14:paraId="3E0588C0" w14:textId="77777777" w:rsidR="005F0D1B" w:rsidRPr="00661F94" w:rsidRDefault="00987327" w:rsidP="00EB0405">
      <w:pPr>
        <w:pStyle w:val="ZLITwPKTzmlitwpktartykuempunktem"/>
      </w:pPr>
      <w:r w:rsidRPr="00661F94">
        <w:t>a)</w:t>
      </w:r>
      <w:r w:rsidRPr="00661F94">
        <w:tab/>
      </w:r>
      <w:r w:rsidR="005F0D1B" w:rsidRPr="00661F94">
        <w:t>nawozów na podstawie przepisów rozporządzenia nr 2003/2003,</w:t>
      </w:r>
    </w:p>
    <w:p w14:paraId="755C1273" w14:textId="4F3197B6" w:rsidR="005F0D1B" w:rsidRPr="00661F94" w:rsidRDefault="00987327" w:rsidP="00EB0405">
      <w:pPr>
        <w:pStyle w:val="ZLITwPKTzmlitwpktartykuempunktem"/>
      </w:pPr>
      <w:r w:rsidRPr="00661F94">
        <w:t>b)</w:t>
      </w:r>
      <w:r w:rsidRPr="00661F94">
        <w:tab/>
      </w:r>
      <w:r w:rsidR="005F0D1B" w:rsidRPr="00661F94">
        <w:t xml:space="preserve">nawozów i środków wspomagających </w:t>
      </w:r>
      <w:r w:rsidR="00786511" w:rsidRPr="00661F94">
        <w:t xml:space="preserve">uprawę roślin </w:t>
      </w:r>
      <w:r w:rsidR="00A949EE" w:rsidRPr="00661F94">
        <w:t>określon</w:t>
      </w:r>
      <w:r w:rsidR="0025320B" w:rsidRPr="00661F94">
        <w:t>ym</w:t>
      </w:r>
      <w:r w:rsidR="00A949EE" w:rsidRPr="00661F94">
        <w:t xml:space="preserve"> w</w:t>
      </w:r>
      <w:r w:rsidR="00E70735">
        <w:t> </w:t>
      </w:r>
      <w:r w:rsidR="002B4C68" w:rsidRPr="00661F94">
        <w:t>rozdzia</w:t>
      </w:r>
      <w:r w:rsidR="00A949EE" w:rsidRPr="00661F94">
        <w:t>le</w:t>
      </w:r>
      <w:r w:rsidR="00E70735">
        <w:t> </w:t>
      </w:r>
      <w:r w:rsidR="002B4C68" w:rsidRPr="00661F94">
        <w:t>IV</w:t>
      </w:r>
      <w:r w:rsidR="00786511" w:rsidRPr="00661F94">
        <w:t xml:space="preserve"> rozporządzenia </w:t>
      </w:r>
      <w:r w:rsidR="00DD014A" w:rsidRPr="00661F94">
        <w:t>Parlamentu Europejskiego i Rady (UE) 2019/1009 z dnia 5</w:t>
      </w:r>
      <w:r w:rsidR="00B46981">
        <w:t> </w:t>
      </w:r>
      <w:r w:rsidR="00DD014A" w:rsidRPr="00661F94">
        <w:t>czerwca 2019 r. ustanawiającego przepisy dotyczące udostępniania na rynku produktów nawozowych UE, zmieniającego rozporządzenia (WE) nr</w:t>
      </w:r>
      <w:r w:rsidR="00B46981">
        <w:t> </w:t>
      </w:r>
      <w:r w:rsidR="00DD014A" w:rsidRPr="00661F94">
        <w:t>1069/2009 i (WE) nr 1107/2009 oraz uchylającego rozporządzenie (WE) nr</w:t>
      </w:r>
      <w:r w:rsidR="00B46981">
        <w:t> </w:t>
      </w:r>
      <w:r w:rsidR="00DD014A" w:rsidRPr="00661F94">
        <w:t>2003/2003 (Dz. Urz. UE L 170 z 25.06.2019, str. 1), zwanego dalej „rozporządzeniem nr 2019/1009”</w:t>
      </w:r>
      <w:r w:rsidR="00786511" w:rsidRPr="00661F94">
        <w:t>;</w:t>
      </w:r>
      <w:r w:rsidR="00D87062" w:rsidRPr="00661F94">
        <w:t>”</w:t>
      </w:r>
      <w:r w:rsidRPr="00661F94">
        <w:t>;</w:t>
      </w:r>
    </w:p>
    <w:p w14:paraId="683CCAC6" w14:textId="77777777" w:rsidR="005A7DED" w:rsidRPr="00661F94" w:rsidRDefault="00987327" w:rsidP="00A33A09">
      <w:pPr>
        <w:pStyle w:val="PKTpunkt"/>
      </w:pPr>
      <w:r w:rsidRPr="00661F94">
        <w:t>2)</w:t>
      </w:r>
      <w:r w:rsidRPr="00661F94">
        <w:tab/>
      </w:r>
      <w:r w:rsidR="00472B95" w:rsidRPr="00661F94">
        <w:t xml:space="preserve">po art. 16 </w:t>
      </w:r>
      <w:r w:rsidR="00D23D87" w:rsidRPr="00661F94">
        <w:t>dodaje się art</w:t>
      </w:r>
      <w:r w:rsidR="00A61EA5" w:rsidRPr="00661F94">
        <w:t>.</w:t>
      </w:r>
      <w:r w:rsidR="00D23D87" w:rsidRPr="00661F94">
        <w:t xml:space="preserve"> 16a</w:t>
      </w:r>
      <w:r w:rsidR="00786511" w:rsidRPr="00661F94">
        <w:t>–16</w:t>
      </w:r>
      <w:r w:rsidR="00373171" w:rsidRPr="00661F94">
        <w:t>e</w:t>
      </w:r>
      <w:r w:rsidR="00786511" w:rsidRPr="00661F94">
        <w:t xml:space="preserve"> </w:t>
      </w:r>
      <w:r w:rsidR="00D23D87" w:rsidRPr="00661F94">
        <w:t>w brzmieniu:</w:t>
      </w:r>
    </w:p>
    <w:p w14:paraId="7F3BF7A6" w14:textId="70778500" w:rsidR="00FE3BC9" w:rsidRPr="00661F94" w:rsidRDefault="00D23D87" w:rsidP="00987327">
      <w:pPr>
        <w:pStyle w:val="ZARTzmartartykuempunktem"/>
      </w:pPr>
      <w:r w:rsidRPr="00661F94">
        <w:t>„</w:t>
      </w:r>
      <w:r w:rsidR="003A348E" w:rsidRPr="00661F94">
        <w:t xml:space="preserve">Art. </w:t>
      </w:r>
      <w:r w:rsidR="0076539A" w:rsidRPr="00661F94">
        <w:t>16a</w:t>
      </w:r>
      <w:r w:rsidR="007D3B45" w:rsidRPr="00661F94">
        <w:t>.</w:t>
      </w:r>
      <w:r w:rsidR="00282E3D" w:rsidRPr="00661F94">
        <w:t xml:space="preserve"> </w:t>
      </w:r>
      <w:r w:rsidR="005F47B2" w:rsidRPr="00661F94">
        <w:t>O</w:t>
      </w:r>
      <w:r w:rsidR="004A382D" w:rsidRPr="00661F94">
        <w:t>rgan</w:t>
      </w:r>
      <w:r w:rsidR="005F47B2" w:rsidRPr="00661F94">
        <w:t>em</w:t>
      </w:r>
      <w:r w:rsidR="004A382D" w:rsidRPr="00661F94">
        <w:t xml:space="preserve"> notyfikujący</w:t>
      </w:r>
      <w:r w:rsidR="005F47B2" w:rsidRPr="00661F94">
        <w:t>m</w:t>
      </w:r>
      <w:r w:rsidR="00995E5F" w:rsidRPr="00661F94">
        <w:t xml:space="preserve">, o </w:t>
      </w:r>
      <w:r w:rsidR="009E11E7" w:rsidRPr="00661F94">
        <w:t>który</w:t>
      </w:r>
      <w:r w:rsidR="00DA7838" w:rsidRPr="00661F94">
        <w:t>m</w:t>
      </w:r>
      <w:r w:rsidR="009E11E7" w:rsidRPr="00661F94">
        <w:t xml:space="preserve"> </w:t>
      </w:r>
      <w:r w:rsidR="00995E5F" w:rsidRPr="00661F94">
        <w:t>mowa w art. 21</w:t>
      </w:r>
      <w:r w:rsidR="00FE3BC9" w:rsidRPr="00661F94">
        <w:t xml:space="preserve"> </w:t>
      </w:r>
      <w:r w:rsidR="002555FA" w:rsidRPr="00661F94">
        <w:t xml:space="preserve">rozporządzenia </w:t>
      </w:r>
      <w:r w:rsidR="00DD014A" w:rsidRPr="00661F94">
        <w:t>nr</w:t>
      </w:r>
      <w:r w:rsidR="00B46981">
        <w:t> </w:t>
      </w:r>
      <w:r w:rsidR="00DD014A" w:rsidRPr="00661F94">
        <w:t>2019/1009</w:t>
      </w:r>
      <w:r w:rsidR="002555FA" w:rsidRPr="00661F94">
        <w:t xml:space="preserve">, </w:t>
      </w:r>
      <w:r w:rsidR="00995E5F" w:rsidRPr="00661F94">
        <w:t>jest minister właściwy do spraw gospodarki</w:t>
      </w:r>
      <w:r w:rsidR="00FE3BC9" w:rsidRPr="00661F94">
        <w:t>.</w:t>
      </w:r>
    </w:p>
    <w:p w14:paraId="3A98A6D2" w14:textId="3C1BCCF8" w:rsidR="00373171" w:rsidRPr="004F6200" w:rsidRDefault="00E01708" w:rsidP="00C42B5C">
      <w:pPr>
        <w:pStyle w:val="ZARTzmartartykuempunktem"/>
      </w:pPr>
      <w:r w:rsidRPr="00661F94">
        <w:t>Art. 16b.</w:t>
      </w:r>
      <w:r w:rsidR="009149CE" w:rsidRPr="00661F94">
        <w:t xml:space="preserve"> </w:t>
      </w:r>
      <w:r w:rsidR="00EB7D3F" w:rsidRPr="00661F94">
        <w:t>Do wykonywania zadań określonych w rozdziale IV rozporządzenia nr</w:t>
      </w:r>
      <w:r w:rsidR="00B46981">
        <w:t> </w:t>
      </w:r>
      <w:r w:rsidR="00EB7D3F" w:rsidRPr="00661F94">
        <w:t>2019/1009 w zakresie nieuregulowanym w rozporządzeniu nr 2019/1009 stosuje się</w:t>
      </w:r>
      <w:r w:rsidR="00C32F82" w:rsidRPr="004F6200">
        <w:t xml:space="preserve"> </w:t>
      </w:r>
      <w:r w:rsidR="00EB7D3F" w:rsidRPr="00661F94">
        <w:t xml:space="preserve">przepisy </w:t>
      </w:r>
      <w:r w:rsidR="00C32F82" w:rsidRPr="004F6200">
        <w:t xml:space="preserve">art. </w:t>
      </w:r>
      <w:r w:rsidR="00EB7D3F" w:rsidRPr="004F6200">
        <w:t xml:space="preserve">24 ust. 2a, art. 27 ust. </w:t>
      </w:r>
      <w:r w:rsidR="00DD12FA" w:rsidRPr="004F6200">
        <w:t>1–</w:t>
      </w:r>
      <w:r w:rsidR="00EB7D3F" w:rsidRPr="004F6200">
        <w:t>3 i 5 oraz art. 29 ust. 5 ustawy z dnia 13 kwietnia 2016 r. o systemach oceny zgodności i nadzoru rynku (Dz. U. z 2019 r. poz. 544)</w:t>
      </w:r>
      <w:r w:rsidR="00B53D80" w:rsidRPr="004F6200">
        <w:t>, z tym że</w:t>
      </w:r>
      <w:r w:rsidR="00373171" w:rsidRPr="004F6200">
        <w:t>:</w:t>
      </w:r>
    </w:p>
    <w:p w14:paraId="0D44A886" w14:textId="77777777" w:rsidR="00373171" w:rsidRPr="004F6200" w:rsidRDefault="00373171" w:rsidP="00680FAE">
      <w:pPr>
        <w:pStyle w:val="ZPKTzmpktartykuempunktem"/>
      </w:pPr>
      <w:r w:rsidRPr="004F6200">
        <w:t>1)</w:t>
      </w:r>
      <w:r w:rsidR="00680FAE" w:rsidRPr="004F6200">
        <w:tab/>
      </w:r>
      <w:r w:rsidR="00B53D80" w:rsidRPr="004F6200">
        <w:t>właściwym ministrem</w:t>
      </w:r>
      <w:r w:rsidRPr="004F6200">
        <w:t xml:space="preserve">, o którym mowa w art. 27 ust. </w:t>
      </w:r>
      <w:r w:rsidR="000F440B" w:rsidRPr="004F6200">
        <w:t>1</w:t>
      </w:r>
      <w:r w:rsidRPr="004F6200">
        <w:t xml:space="preserve"> tej ustawy,</w:t>
      </w:r>
      <w:r w:rsidR="00B53D80" w:rsidRPr="004F6200">
        <w:t xml:space="preserve"> jest minister właściwy do spraw gospodarki</w:t>
      </w:r>
      <w:r w:rsidRPr="004F6200">
        <w:t>;</w:t>
      </w:r>
    </w:p>
    <w:p w14:paraId="1E01D52E" w14:textId="5479346F" w:rsidR="00352015" w:rsidRPr="004F6200" w:rsidRDefault="00373171" w:rsidP="004F6200">
      <w:pPr>
        <w:pStyle w:val="ZPKTzmpktartykuempunktem"/>
      </w:pPr>
      <w:r w:rsidRPr="004F6200">
        <w:lastRenderedPageBreak/>
        <w:t>2)</w:t>
      </w:r>
      <w:r w:rsidR="00680FAE" w:rsidRPr="004F6200">
        <w:tab/>
      </w:r>
      <w:r w:rsidRPr="004F6200">
        <w:t xml:space="preserve">wniosek, o którym mowa w art. 27 ust. 2 tej ustawy, </w:t>
      </w:r>
      <w:r w:rsidR="004A7C24" w:rsidRPr="004F6200">
        <w:t xml:space="preserve">oprócz wymagań określonych </w:t>
      </w:r>
      <w:r w:rsidR="00D8174F" w:rsidRPr="004F6200">
        <w:t>w art. 27 ust. 3 tej ustawy</w:t>
      </w:r>
      <w:r w:rsidR="00825150" w:rsidRPr="004F6200">
        <w:t xml:space="preserve">, ponadto </w:t>
      </w:r>
      <w:r w:rsidRPr="004F6200">
        <w:t>spełnia wymagania dotyczące wniosku o</w:t>
      </w:r>
      <w:r w:rsidR="00B46981">
        <w:t> </w:t>
      </w:r>
      <w:r w:rsidRPr="004F6200">
        <w:t>notyfikację, o którym mowa w art. 27 rozporządzenia nr 2019/1009</w:t>
      </w:r>
      <w:r w:rsidR="00352015" w:rsidRPr="004F6200">
        <w:t>;</w:t>
      </w:r>
    </w:p>
    <w:p w14:paraId="475BF78A" w14:textId="6DBE7623" w:rsidR="00EB7D3F" w:rsidRPr="00661F94" w:rsidRDefault="00352015" w:rsidP="004F6200">
      <w:pPr>
        <w:pStyle w:val="ZPKTzmpktartykuempunktem"/>
        <w:rPr>
          <w:rFonts w:eastAsia="Times New Roman" w:cs="Times New Roman"/>
          <w:szCs w:val="24"/>
        </w:rPr>
      </w:pPr>
      <w:r w:rsidRPr="004F6200">
        <w:t>3)</w:t>
      </w:r>
      <w:r w:rsidR="00EE0579" w:rsidRPr="004F6200">
        <w:rPr>
          <w:rFonts w:ascii="Verdana" w:hAnsi="Verdana"/>
          <w:shd w:val="clear" w:color="auto" w:fill="FFFFFF"/>
        </w:rPr>
        <w:tab/>
      </w:r>
      <w:r w:rsidRPr="004F6200">
        <w:rPr>
          <w:rFonts w:eastAsia="Times New Roman" w:cs="Times New Roman"/>
          <w:szCs w:val="24"/>
          <w:shd w:val="clear" w:color="auto" w:fill="FFFFFF"/>
        </w:rPr>
        <w:t>ograniczenia, zawieszenia lub cofnięcia autoryzacji, o których mowa w art. 27 ust.</w:t>
      </w:r>
      <w:r w:rsidR="00B46981">
        <w:rPr>
          <w:rFonts w:eastAsia="Times New Roman" w:cs="Times New Roman"/>
          <w:szCs w:val="24"/>
          <w:shd w:val="clear" w:color="auto" w:fill="FFFFFF"/>
        </w:rPr>
        <w:t> </w:t>
      </w:r>
      <w:r w:rsidRPr="004F6200">
        <w:rPr>
          <w:rFonts w:eastAsia="Times New Roman" w:cs="Times New Roman"/>
          <w:szCs w:val="24"/>
          <w:shd w:val="clear" w:color="auto" w:fill="FFFFFF"/>
        </w:rPr>
        <w:t xml:space="preserve">5, dokonuje się w przypadku </w:t>
      </w:r>
      <w:r w:rsidRPr="004F6200">
        <w:t>stwierdzenia</w:t>
      </w:r>
      <w:r w:rsidRPr="004F6200">
        <w:rPr>
          <w:rFonts w:eastAsia="Times New Roman" w:cs="Times New Roman"/>
          <w:szCs w:val="24"/>
          <w:shd w:val="clear" w:color="auto" w:fill="FFFFFF"/>
        </w:rPr>
        <w:t xml:space="preserve"> naruszenia warunków określonych w art. 24 i </w:t>
      </w:r>
      <w:r w:rsidR="00EE0579" w:rsidRPr="00661F94">
        <w:rPr>
          <w:rFonts w:eastAsia="Times New Roman" w:cs="Times New Roman"/>
          <w:szCs w:val="24"/>
          <w:shd w:val="clear" w:color="auto" w:fill="FFFFFF"/>
        </w:rPr>
        <w:t>art</w:t>
      </w:r>
      <w:r w:rsidR="00EE0579" w:rsidRPr="004F6200">
        <w:rPr>
          <w:rFonts w:eastAsia="Times New Roman" w:cs="Times New Roman"/>
          <w:szCs w:val="24"/>
          <w:shd w:val="clear" w:color="auto" w:fill="FFFFFF"/>
        </w:rPr>
        <w:t xml:space="preserve">. </w:t>
      </w:r>
      <w:r w:rsidRPr="004F6200">
        <w:rPr>
          <w:rFonts w:eastAsia="Times New Roman" w:cs="Times New Roman"/>
          <w:szCs w:val="24"/>
          <w:shd w:val="clear" w:color="auto" w:fill="FFFFFF"/>
        </w:rPr>
        <w:t xml:space="preserve">26 rozporządzenia nr 2019/1009 lub niewypełniania obowiązków określonych w art. 32 i </w:t>
      </w:r>
      <w:r w:rsidR="00EE0579" w:rsidRPr="00661F94">
        <w:rPr>
          <w:rFonts w:eastAsia="Times New Roman" w:cs="Times New Roman"/>
          <w:szCs w:val="24"/>
          <w:shd w:val="clear" w:color="auto" w:fill="FFFFFF"/>
        </w:rPr>
        <w:t>art</w:t>
      </w:r>
      <w:r w:rsidR="00EE0579" w:rsidRPr="004F6200">
        <w:rPr>
          <w:rFonts w:eastAsia="Times New Roman" w:cs="Times New Roman"/>
          <w:szCs w:val="24"/>
          <w:shd w:val="clear" w:color="auto" w:fill="FFFFFF"/>
        </w:rPr>
        <w:t xml:space="preserve">. </w:t>
      </w:r>
      <w:r w:rsidRPr="004F6200">
        <w:rPr>
          <w:rFonts w:eastAsia="Times New Roman" w:cs="Times New Roman"/>
          <w:szCs w:val="24"/>
          <w:shd w:val="clear" w:color="auto" w:fill="FFFFFF"/>
        </w:rPr>
        <w:t>34 rozporz</w:t>
      </w:r>
      <w:r w:rsidRPr="004F6200">
        <w:rPr>
          <w:rFonts w:eastAsia="Times New Roman" w:cs="Times New Roman" w:hint="eastAsia"/>
          <w:szCs w:val="24"/>
          <w:shd w:val="clear" w:color="auto" w:fill="FFFFFF"/>
        </w:rPr>
        <w:t>ą</w:t>
      </w:r>
      <w:r w:rsidRPr="004F6200">
        <w:rPr>
          <w:rFonts w:eastAsia="Times New Roman" w:cs="Times New Roman"/>
          <w:szCs w:val="24"/>
          <w:shd w:val="clear" w:color="auto" w:fill="FFFFFF"/>
        </w:rPr>
        <w:t>dzenia nr 2019/1009.</w:t>
      </w:r>
    </w:p>
    <w:p w14:paraId="2E343AF5" w14:textId="1645DE61" w:rsidR="00DA7838" w:rsidRPr="004F6200" w:rsidRDefault="006977A8" w:rsidP="00C969E6">
      <w:pPr>
        <w:pStyle w:val="ZARTzmartartykuempunktem"/>
      </w:pPr>
      <w:r w:rsidRPr="004F6200">
        <w:t>Art. 16</w:t>
      </w:r>
      <w:r w:rsidR="00EB7D3F" w:rsidRPr="004F6200">
        <w:t>c</w:t>
      </w:r>
      <w:r w:rsidRPr="004F6200">
        <w:t>. Minister właściwy do spraw gospodarki</w:t>
      </w:r>
      <w:r w:rsidR="000031CC" w:rsidRPr="004F6200">
        <w:t xml:space="preserve"> wykonuje zadania państwa członkowskiego </w:t>
      </w:r>
      <w:r w:rsidR="00F3652C" w:rsidRPr="004F6200">
        <w:t xml:space="preserve">Unii Europejskiej </w:t>
      </w:r>
      <w:r w:rsidR="000031CC" w:rsidRPr="004F6200">
        <w:t xml:space="preserve">określone w art. 23 i </w:t>
      </w:r>
      <w:r w:rsidR="00EF623D" w:rsidRPr="004F6200">
        <w:t xml:space="preserve">art. </w:t>
      </w:r>
      <w:r w:rsidR="000031CC" w:rsidRPr="004F6200">
        <w:t>31 ust. 2 rozporządzenia nr</w:t>
      </w:r>
      <w:r w:rsidR="00B46981">
        <w:t> </w:t>
      </w:r>
      <w:r w:rsidR="000031CC" w:rsidRPr="004F6200">
        <w:t>2019/1009.</w:t>
      </w:r>
    </w:p>
    <w:p w14:paraId="24C689F8" w14:textId="0AF6DCDD" w:rsidR="00684428" w:rsidRPr="004F6200" w:rsidRDefault="00867194" w:rsidP="00C969E6">
      <w:pPr>
        <w:pStyle w:val="ZARTzmartartykuempunktem"/>
      </w:pPr>
      <w:r w:rsidRPr="004F6200">
        <w:t>Art. 16</w:t>
      </w:r>
      <w:r w:rsidR="00EB7D3F" w:rsidRPr="004F6200">
        <w:t>d</w:t>
      </w:r>
      <w:r w:rsidRPr="004F6200">
        <w:t>. Ocenę i monitorowanie</w:t>
      </w:r>
      <w:r w:rsidR="0012264B" w:rsidRPr="004F6200">
        <w:t xml:space="preserve"> jednostek notyfikowanych</w:t>
      </w:r>
      <w:r w:rsidRPr="004F6200">
        <w:t>, o który</w:t>
      </w:r>
      <w:r w:rsidR="00FB15A6" w:rsidRPr="004F6200">
        <w:t>ch</w:t>
      </w:r>
      <w:r w:rsidRPr="004F6200">
        <w:t xml:space="preserve"> mowa w</w:t>
      </w:r>
      <w:r w:rsidR="00B46981">
        <w:t> </w:t>
      </w:r>
      <w:r w:rsidRPr="004F6200">
        <w:t>art. 21 ust. 1 rozporządzenia nr 2019/1009</w:t>
      </w:r>
      <w:r w:rsidR="00A949EE" w:rsidRPr="004F6200">
        <w:t>,</w:t>
      </w:r>
      <w:r w:rsidRPr="004F6200">
        <w:t xml:space="preserve"> prowadzi Polskie Centrum Akredytacji.</w:t>
      </w:r>
    </w:p>
    <w:p w14:paraId="6FA7B513" w14:textId="3F20FA87" w:rsidR="00684428" w:rsidRPr="004F6200" w:rsidRDefault="00684428" w:rsidP="00C969E6">
      <w:pPr>
        <w:pStyle w:val="ZARTzmartartykuempunktem"/>
      </w:pPr>
      <w:r w:rsidRPr="004F6200">
        <w:t>Art. 16</w:t>
      </w:r>
      <w:r w:rsidR="00EB7D3F" w:rsidRPr="004F6200">
        <w:t>e</w:t>
      </w:r>
      <w:r w:rsidRPr="004F6200">
        <w:t>. 1. Od rozstrzygnięć</w:t>
      </w:r>
      <w:r w:rsidR="00A949EE" w:rsidRPr="004F6200">
        <w:t xml:space="preserve"> jednostki notyfikowanej, o której mowa w art. 33 rozporządzenia nr 2019/1009</w:t>
      </w:r>
      <w:r w:rsidRPr="004F6200">
        <w:t xml:space="preserve">, </w:t>
      </w:r>
      <w:r w:rsidR="00A949EE" w:rsidRPr="004F6200">
        <w:t>wydanych na podstawie</w:t>
      </w:r>
      <w:r w:rsidRPr="004F6200">
        <w:t xml:space="preserve"> art. 32 ust. </w:t>
      </w:r>
      <w:r w:rsidR="00B63D8D" w:rsidRPr="004F6200">
        <w:t>3</w:t>
      </w:r>
      <w:r w:rsidR="00F65445" w:rsidRPr="004F6200">
        <w:t>–</w:t>
      </w:r>
      <w:r w:rsidRPr="004F6200">
        <w:t>5 rozporządzenia nr</w:t>
      </w:r>
      <w:r w:rsidR="00B46981">
        <w:t> </w:t>
      </w:r>
      <w:r w:rsidRPr="004F6200">
        <w:t>20</w:t>
      </w:r>
      <w:r w:rsidR="00286DBD" w:rsidRPr="004F6200">
        <w:t>19</w:t>
      </w:r>
      <w:r w:rsidRPr="004F6200">
        <w:t>/1009, przysługuje odwołanie</w:t>
      </w:r>
      <w:r w:rsidR="00BE0BCA" w:rsidRPr="004F6200">
        <w:t xml:space="preserve"> do tej jednostki</w:t>
      </w:r>
      <w:r w:rsidRPr="004F6200">
        <w:t xml:space="preserve">, z tym że </w:t>
      </w:r>
      <w:r w:rsidR="00446AC0" w:rsidRPr="004F6200">
        <w:t xml:space="preserve">to </w:t>
      </w:r>
      <w:r w:rsidRPr="004F6200">
        <w:t xml:space="preserve">odwołanie rozpatrują osoby, które nie brały udziału w podejmowaniu rozstrzygnięcia, którego </w:t>
      </w:r>
      <w:r w:rsidR="000031CC" w:rsidRPr="004F6200">
        <w:t xml:space="preserve">dotyczy </w:t>
      </w:r>
      <w:r w:rsidR="00446AC0" w:rsidRPr="004F6200">
        <w:t xml:space="preserve">to </w:t>
      </w:r>
      <w:r w:rsidRPr="004F6200">
        <w:t>odwołanie.</w:t>
      </w:r>
    </w:p>
    <w:p w14:paraId="0FDA8CC5" w14:textId="796829E5" w:rsidR="00684428" w:rsidRPr="004F6200" w:rsidRDefault="00684428" w:rsidP="00C969E6">
      <w:pPr>
        <w:pStyle w:val="ZUSTzmustartykuempunktem"/>
      </w:pPr>
      <w:r w:rsidRPr="004F6200">
        <w:rPr>
          <w:rFonts w:ascii="Times New Roman" w:hAnsi="Times New Roman"/>
        </w:rPr>
        <w:t xml:space="preserve">2. </w:t>
      </w:r>
      <w:r w:rsidRPr="004F6200">
        <w:t>Jednostki notyfikowane</w:t>
      </w:r>
      <w:r w:rsidR="00BE0BCA" w:rsidRPr="004F6200">
        <w:t>, o których mowa w art. 33 rozporządzenia nr</w:t>
      </w:r>
      <w:r w:rsidR="00B46981">
        <w:t> </w:t>
      </w:r>
      <w:r w:rsidR="00BE0BCA" w:rsidRPr="004F6200">
        <w:t>2019/1009,</w:t>
      </w:r>
      <w:r w:rsidRPr="004F6200">
        <w:t xml:space="preserve"> określają i udostępniają zainteresowanym podmiotom procedurę postępowania z </w:t>
      </w:r>
      <w:proofErr w:type="spellStart"/>
      <w:r w:rsidRPr="004F6200">
        <w:t>odwołaniami</w:t>
      </w:r>
      <w:proofErr w:type="spellEnd"/>
      <w:r w:rsidR="00BE0BCA" w:rsidRPr="004F6200">
        <w:t xml:space="preserve"> od rozstrzygnięć</w:t>
      </w:r>
      <w:r w:rsidR="00446AC0" w:rsidRPr="004F6200">
        <w:t xml:space="preserve"> tych jednostek</w:t>
      </w:r>
      <w:r w:rsidRPr="004F6200">
        <w:t>.</w:t>
      </w:r>
    </w:p>
    <w:p w14:paraId="4E572693" w14:textId="77777777" w:rsidR="008C4479" w:rsidRPr="004F6200" w:rsidRDefault="00684428" w:rsidP="00C969E6">
      <w:pPr>
        <w:pStyle w:val="ZUSTzmustartykuempunktem"/>
      </w:pPr>
      <w:r w:rsidRPr="004F6200">
        <w:t>3. Odwołanie</w:t>
      </w:r>
      <w:r w:rsidR="00BE0BCA" w:rsidRPr="004F6200">
        <w:t>, o którym mowa w ust. 1,</w:t>
      </w:r>
      <w:r w:rsidRPr="004F6200">
        <w:t xml:space="preserve"> składa się w terminie 14 dni od dnia doręczenia rozstrzygnięcia. Jednostka notyfikowana</w:t>
      </w:r>
      <w:r w:rsidR="00BE0BCA" w:rsidRPr="004F6200">
        <w:t xml:space="preserve">, o której mowa w art. 33 rozporządzenia nr 2019/1009, </w:t>
      </w:r>
      <w:r w:rsidRPr="004F6200">
        <w:t>może określić dłuższy termin na złożenie odwołania.</w:t>
      </w:r>
      <w:r w:rsidR="001E1E0B" w:rsidRPr="004F6200">
        <w:t>”</w:t>
      </w:r>
      <w:r w:rsidR="008C4479" w:rsidRPr="004F6200">
        <w:t>;</w:t>
      </w:r>
    </w:p>
    <w:p w14:paraId="006FBA69" w14:textId="77777777" w:rsidR="00B63D8D" w:rsidRPr="004F6200" w:rsidRDefault="00987327" w:rsidP="00C969E6">
      <w:pPr>
        <w:pStyle w:val="PKTpunkt"/>
        <w:rPr>
          <w:rFonts w:cs="Times New Roman"/>
          <w:szCs w:val="24"/>
        </w:rPr>
      </w:pPr>
      <w:r w:rsidRPr="004F6200">
        <w:t>3)</w:t>
      </w:r>
      <w:r w:rsidRPr="004F6200">
        <w:tab/>
      </w:r>
      <w:r w:rsidR="00B63D8D" w:rsidRPr="004F6200">
        <w:rPr>
          <w:rFonts w:cs="Times New Roman"/>
          <w:szCs w:val="24"/>
        </w:rPr>
        <w:t>po art. 20a dodaje się art. 20b w brzmieniu:</w:t>
      </w:r>
    </w:p>
    <w:p w14:paraId="594EFBED" w14:textId="26B77192" w:rsidR="00B63D8D" w:rsidRPr="004F6200" w:rsidRDefault="00B63D8D" w:rsidP="006D67BA">
      <w:pPr>
        <w:pStyle w:val="ZARTzmartartykuempunktem"/>
      </w:pPr>
      <w:r w:rsidRPr="004F6200">
        <w:t>„Art. 20b. Zabrania się stosowania mocznika w formie granulowanej, z</w:t>
      </w:r>
      <w:r w:rsidR="00B46981">
        <w:t> </w:t>
      </w:r>
      <w:r w:rsidR="00446AC0" w:rsidRPr="004F6200">
        <w:t xml:space="preserve">wyłączeniem stosowania </w:t>
      </w:r>
      <w:r w:rsidRPr="004F6200">
        <w:t>mocznika w formie granulowanej zawierającego inhibitor ureazy albo powłokę biodegradowalną.”;</w:t>
      </w:r>
    </w:p>
    <w:p w14:paraId="46238C43" w14:textId="77777777" w:rsidR="008C4479" w:rsidRPr="004F6200" w:rsidRDefault="006D67BA" w:rsidP="00C969E6">
      <w:pPr>
        <w:pStyle w:val="PKTpunkt"/>
      </w:pPr>
      <w:r w:rsidRPr="004F6200">
        <w:t>4)</w:t>
      </w:r>
      <w:r w:rsidRPr="004F6200">
        <w:tab/>
      </w:r>
      <w:r w:rsidR="008C4479" w:rsidRPr="004F6200">
        <w:t>w art. 30 ust. 1 otrzymuje brzmienie:</w:t>
      </w:r>
    </w:p>
    <w:p w14:paraId="5CC8D17C" w14:textId="3A06C357" w:rsidR="004327D4" w:rsidRPr="004F6200" w:rsidRDefault="00450577" w:rsidP="00680FAE">
      <w:pPr>
        <w:pStyle w:val="ZUSTzmustartykuempunktem"/>
        <w:rPr>
          <w:rFonts w:ascii="Times New Roman" w:hAnsi="Times New Roman"/>
        </w:rPr>
      </w:pPr>
      <w:r w:rsidRPr="004F6200">
        <w:rPr>
          <w:rFonts w:ascii="Times New Roman" w:hAnsi="Times New Roman"/>
        </w:rPr>
        <w:t>„</w:t>
      </w:r>
      <w:r w:rsidR="00D14FC8">
        <w:rPr>
          <w:rFonts w:ascii="Times New Roman" w:hAnsi="Times New Roman"/>
        </w:rPr>
        <w:t xml:space="preserve">1. </w:t>
      </w:r>
      <w:r w:rsidR="008C4479" w:rsidRPr="004F6200">
        <w:rPr>
          <w:rFonts w:ascii="Times New Roman" w:hAnsi="Times New Roman"/>
        </w:rPr>
        <w:t>Państwowa Inspekcja Ochrony Roślin i Nasiennictwa</w:t>
      </w:r>
      <w:r w:rsidR="0036516D" w:rsidRPr="004F6200">
        <w:rPr>
          <w:rFonts w:ascii="Times New Roman" w:hAnsi="Times New Roman"/>
        </w:rPr>
        <w:t>,</w:t>
      </w:r>
      <w:r w:rsidR="008C4479" w:rsidRPr="004F6200">
        <w:rPr>
          <w:rFonts w:ascii="Times New Roman" w:hAnsi="Times New Roman"/>
        </w:rPr>
        <w:t xml:space="preserve"> zwana dalej „Inspekcją”, sprawuje nadzór nad wprowadzaniem do obrotu nawozów, nawozów oznaczonych znakiem „NAWÓZ WE” i środków wspomagających uprawę roślin</w:t>
      </w:r>
      <w:r w:rsidR="00404F3B" w:rsidRPr="004F6200">
        <w:rPr>
          <w:rFonts w:ascii="Times New Roman" w:hAnsi="Times New Roman"/>
        </w:rPr>
        <w:t xml:space="preserve">, </w:t>
      </w:r>
      <w:r w:rsidR="008C4479" w:rsidRPr="004F6200">
        <w:rPr>
          <w:rFonts w:ascii="Times New Roman" w:hAnsi="Times New Roman"/>
        </w:rPr>
        <w:t xml:space="preserve">w sposób określony w przepisach o </w:t>
      </w:r>
      <w:r w:rsidR="004660EA" w:rsidRPr="004F6200">
        <w:rPr>
          <w:rFonts w:ascii="Times New Roman" w:hAnsi="Times New Roman"/>
        </w:rPr>
        <w:t>Państwowej Inspekcji Ochrony Roślin i</w:t>
      </w:r>
      <w:r w:rsidR="00CA7BDA" w:rsidRPr="004F6200">
        <w:rPr>
          <w:rFonts w:ascii="Times New Roman" w:hAnsi="Times New Roman"/>
        </w:rPr>
        <w:t> </w:t>
      </w:r>
      <w:r w:rsidR="004660EA" w:rsidRPr="004F6200">
        <w:rPr>
          <w:rFonts w:ascii="Times New Roman" w:hAnsi="Times New Roman"/>
        </w:rPr>
        <w:t>Nasiennictwa</w:t>
      </w:r>
      <w:r w:rsidR="001E1E0B" w:rsidRPr="004F6200">
        <w:rPr>
          <w:rFonts w:ascii="Times New Roman" w:hAnsi="Times New Roman"/>
        </w:rPr>
        <w:t>.</w:t>
      </w:r>
      <w:r w:rsidR="0036516D" w:rsidRPr="004F6200">
        <w:rPr>
          <w:rFonts w:ascii="Times New Roman" w:hAnsi="Times New Roman"/>
        </w:rPr>
        <w:t>”;</w:t>
      </w:r>
    </w:p>
    <w:p w14:paraId="1F197883" w14:textId="77777777" w:rsidR="00B63D8D" w:rsidRPr="004F6200" w:rsidRDefault="00B63D8D" w:rsidP="00C969E6">
      <w:pPr>
        <w:pStyle w:val="PKTpunkt"/>
      </w:pPr>
      <w:r w:rsidRPr="004F6200">
        <w:lastRenderedPageBreak/>
        <w:t>5</w:t>
      </w:r>
      <w:r w:rsidR="006D67BA" w:rsidRPr="004F6200">
        <w:t>)</w:t>
      </w:r>
      <w:r w:rsidR="00987327" w:rsidRPr="004F6200">
        <w:tab/>
      </w:r>
      <w:r w:rsidR="0036516D" w:rsidRPr="004F6200">
        <w:t xml:space="preserve">w art. 31 </w:t>
      </w:r>
      <w:r w:rsidR="008627D3" w:rsidRPr="004F6200">
        <w:t>w ust. 1 we wprowadzeniu do wyliczenia wyrazy „</w:t>
      </w:r>
      <w:r w:rsidR="00BA7CB8" w:rsidRPr="004F6200">
        <w:t>W</w:t>
      </w:r>
      <w:r w:rsidR="008627D3" w:rsidRPr="004F6200">
        <w:t>ojewódzki inspektor jakości handlowej artykułów rolno-spożywczych” zastępuje się wyrazami „</w:t>
      </w:r>
      <w:r w:rsidR="00BA7CB8" w:rsidRPr="004F6200">
        <w:t>W</w:t>
      </w:r>
      <w:r w:rsidR="008627D3" w:rsidRPr="004F6200">
        <w:t>ojewódzki</w:t>
      </w:r>
      <w:r w:rsidR="008627D3" w:rsidRPr="004F6200">
        <w:rPr>
          <w:rFonts w:ascii="Times New Roman" w:hAnsi="Times New Roman"/>
          <w:bCs w:val="0"/>
        </w:rPr>
        <w:t xml:space="preserve"> </w:t>
      </w:r>
      <w:r w:rsidR="008627D3" w:rsidRPr="004F6200">
        <w:t>inspektor ochrony roślin i nasiennictwa”</w:t>
      </w:r>
      <w:r w:rsidRPr="004F6200">
        <w:t>;</w:t>
      </w:r>
    </w:p>
    <w:p w14:paraId="2F30F3BC" w14:textId="6D370AC1" w:rsidR="00B63D8D" w:rsidRPr="004F6200" w:rsidRDefault="006D67BA" w:rsidP="00BA7CB8">
      <w:pPr>
        <w:pStyle w:val="PKTpunkt"/>
      </w:pPr>
      <w:r w:rsidRPr="004F6200">
        <w:t>6)</w:t>
      </w:r>
      <w:r w:rsidRPr="004F6200">
        <w:tab/>
      </w:r>
      <w:r w:rsidR="00B63D8D" w:rsidRPr="004F6200">
        <w:t xml:space="preserve">w art. 41 </w:t>
      </w:r>
      <w:r w:rsidR="001732C0" w:rsidRPr="004F6200">
        <w:t>w</w:t>
      </w:r>
      <w:r w:rsidR="00B63D8D" w:rsidRPr="004F6200">
        <w:t xml:space="preserve"> pkt 12</w:t>
      </w:r>
      <w:r w:rsidR="001732C0" w:rsidRPr="004F6200">
        <w:t xml:space="preserve"> po wyrazach „nawozy </w:t>
      </w:r>
      <w:proofErr w:type="spellStart"/>
      <w:r w:rsidR="001732C0" w:rsidRPr="004F6200">
        <w:t>amonowo-węglanowe</w:t>
      </w:r>
      <w:proofErr w:type="spellEnd"/>
      <w:r w:rsidR="001732C0" w:rsidRPr="004F6200">
        <w:t>”</w:t>
      </w:r>
      <w:r w:rsidR="00B63D8D" w:rsidRPr="004F6200">
        <w:t xml:space="preserve"> dodaje się </w:t>
      </w:r>
      <w:r w:rsidR="001732C0" w:rsidRPr="004F6200">
        <w:t>przecinek i</w:t>
      </w:r>
      <w:r w:rsidR="00B46981">
        <w:t> </w:t>
      </w:r>
      <w:r w:rsidR="001732C0" w:rsidRPr="004F6200">
        <w:t xml:space="preserve">wyraz „lub” oraz </w:t>
      </w:r>
      <w:r w:rsidR="000144F3" w:rsidRPr="004F6200">
        <w:t xml:space="preserve">dodaje się </w:t>
      </w:r>
      <w:r w:rsidR="00B63D8D" w:rsidRPr="004F6200">
        <w:t>pkt 13 w brzmieniu:</w:t>
      </w:r>
    </w:p>
    <w:p w14:paraId="04034B57" w14:textId="77777777" w:rsidR="001832D3" w:rsidRPr="004F6200" w:rsidRDefault="006D67BA" w:rsidP="006D67BA">
      <w:pPr>
        <w:pStyle w:val="ZPKTzmpktartykuempunktem"/>
        <w:rPr>
          <w:rFonts w:ascii="Times New Roman" w:hAnsi="Times New Roman"/>
          <w:bCs w:val="0"/>
        </w:rPr>
      </w:pPr>
      <w:r w:rsidRPr="004F6200">
        <w:rPr>
          <w:rFonts w:ascii="Times New Roman" w:hAnsi="Times New Roman"/>
          <w:bCs w:val="0"/>
        </w:rPr>
        <w:t>„13)</w:t>
      </w:r>
      <w:r w:rsidRPr="004F6200">
        <w:rPr>
          <w:rFonts w:ascii="Times New Roman" w:hAnsi="Times New Roman"/>
          <w:bCs w:val="0"/>
        </w:rPr>
        <w:tab/>
      </w:r>
      <w:r w:rsidR="00B63D8D" w:rsidRPr="004F6200">
        <w:rPr>
          <w:rFonts w:ascii="Times New Roman" w:hAnsi="Times New Roman"/>
          <w:bCs w:val="0"/>
        </w:rPr>
        <w:t xml:space="preserve">wbrew zakazowi określonemu w art. 20b stosuje mocznik </w:t>
      </w:r>
      <w:r w:rsidR="000144F3" w:rsidRPr="004F6200">
        <w:rPr>
          <w:rFonts w:ascii="Times New Roman" w:hAnsi="Times New Roman"/>
          <w:bCs w:val="0"/>
        </w:rPr>
        <w:t>w formie granulowanej</w:t>
      </w:r>
      <w:r w:rsidR="00B63D8D" w:rsidRPr="004F6200">
        <w:rPr>
          <w:rFonts w:ascii="Times New Roman" w:hAnsi="Times New Roman"/>
          <w:bCs w:val="0"/>
        </w:rPr>
        <w:t xml:space="preserve"> niezwierający inhibitora ureazy albo powłoki biodegradowalnej”.</w:t>
      </w:r>
    </w:p>
    <w:p w14:paraId="0D6E0C7E" w14:textId="1D75B99E" w:rsidR="001832D3" w:rsidRPr="004F6200" w:rsidRDefault="00AB4DB5" w:rsidP="00987327">
      <w:pPr>
        <w:pStyle w:val="ARTartustawynprozporzdzenia"/>
      </w:pPr>
      <w:r w:rsidRPr="004F6200">
        <w:rPr>
          <w:b/>
        </w:rPr>
        <w:t xml:space="preserve">Art. </w:t>
      </w:r>
      <w:r w:rsidR="00684428" w:rsidRPr="004F6200">
        <w:rPr>
          <w:b/>
        </w:rPr>
        <w:t>2</w:t>
      </w:r>
      <w:r w:rsidRPr="004F6200">
        <w:rPr>
          <w:b/>
        </w:rPr>
        <w:t xml:space="preserve">. </w:t>
      </w:r>
      <w:r w:rsidR="001832D3" w:rsidRPr="004F6200">
        <w:t xml:space="preserve">W ustawie z dnia </w:t>
      </w:r>
      <w:r w:rsidR="00BE21B7" w:rsidRPr="004F6200">
        <w:t>13 lutego 2020 r.</w:t>
      </w:r>
      <w:r w:rsidR="001832D3" w:rsidRPr="004F6200">
        <w:t xml:space="preserve"> o Państwowej Inspekcji Ochrony Roślin i</w:t>
      </w:r>
      <w:r w:rsidR="00B46981">
        <w:t> </w:t>
      </w:r>
      <w:r w:rsidR="001832D3" w:rsidRPr="004F6200">
        <w:t xml:space="preserve">Nasiennictwa (Dz. U. poz. </w:t>
      </w:r>
      <w:r w:rsidR="00BE21B7" w:rsidRPr="004F6200">
        <w:t>425</w:t>
      </w:r>
      <w:r w:rsidR="001832D3" w:rsidRPr="004F6200">
        <w:t>) w art. 2 po pkt 5 dodaje się pkt 5a w brzmieniu:</w:t>
      </w:r>
    </w:p>
    <w:p w14:paraId="51E206FA" w14:textId="02CD84DB" w:rsidR="0069285F" w:rsidRPr="004F6200" w:rsidRDefault="001832D3" w:rsidP="00987327">
      <w:pPr>
        <w:pStyle w:val="ZPKTzmpktartykuempunktem"/>
      </w:pPr>
      <w:r w:rsidRPr="004F6200">
        <w:t>„5a)</w:t>
      </w:r>
      <w:r w:rsidR="005C16E7">
        <w:tab/>
      </w:r>
      <w:r w:rsidRPr="004F6200">
        <w:t>związane z nadzorem nad wprowadzaniem do obrotu nawozów, nawozów oznaczonych znakiem „NAWÓZ WE” i środków wspomagających uprawę roślin</w:t>
      </w:r>
      <w:r w:rsidR="008D71AA" w:rsidRPr="004F6200">
        <w:t xml:space="preserve"> w zakresie</w:t>
      </w:r>
      <w:r w:rsidRPr="004F6200">
        <w:t xml:space="preserve"> określon</w:t>
      </w:r>
      <w:r w:rsidR="008D71AA" w:rsidRPr="004F6200">
        <w:t>ym</w:t>
      </w:r>
      <w:r w:rsidRPr="004F6200">
        <w:t xml:space="preserve"> w </w:t>
      </w:r>
      <w:r w:rsidRPr="004F6200">
        <w:rPr>
          <w:rStyle w:val="highlight-disabled"/>
          <w:rFonts w:ascii="Times New Roman" w:hAnsi="Times New Roman"/>
        </w:rPr>
        <w:t>ustawie</w:t>
      </w:r>
      <w:r w:rsidRPr="004F6200">
        <w:t xml:space="preserve"> z dnia 10 lipca 2007 r. o nawozach i nawożeniu (Dz. U </w:t>
      </w:r>
      <w:r w:rsidR="006D67BA" w:rsidRPr="004F6200">
        <w:rPr>
          <w:rFonts w:ascii="Times New Roman" w:hAnsi="Times New Roman" w:cs="Times New Roman"/>
          <w:szCs w:val="24"/>
        </w:rPr>
        <w:t>z 2018 </w:t>
      </w:r>
      <w:r w:rsidRPr="004F6200">
        <w:rPr>
          <w:rFonts w:ascii="Times New Roman" w:hAnsi="Times New Roman" w:cs="Times New Roman"/>
          <w:szCs w:val="24"/>
        </w:rPr>
        <w:t>r. poz. 1259</w:t>
      </w:r>
      <w:r w:rsidR="006D67BA" w:rsidRPr="004F6200">
        <w:rPr>
          <w:rFonts w:ascii="Times New Roman" w:hAnsi="Times New Roman" w:cs="Times New Roman"/>
          <w:szCs w:val="24"/>
        </w:rPr>
        <w:t xml:space="preserve">, </w:t>
      </w:r>
      <w:r w:rsidRPr="004F6200">
        <w:rPr>
          <w:rFonts w:ascii="Times New Roman" w:hAnsi="Times New Roman" w:cs="Times New Roman"/>
          <w:szCs w:val="24"/>
        </w:rPr>
        <w:t>z 2019 r. poz. 1495, 1501 i 2170</w:t>
      </w:r>
      <w:r w:rsidR="006D67BA" w:rsidRPr="004F6200">
        <w:rPr>
          <w:rFonts w:ascii="Times New Roman" w:hAnsi="Times New Roman" w:cs="Times New Roman"/>
          <w:szCs w:val="24"/>
        </w:rPr>
        <w:t xml:space="preserve"> oraz z 2020 r. poz.</w:t>
      </w:r>
      <w:r w:rsidR="00B46981">
        <w:rPr>
          <w:rFonts w:ascii="Times New Roman" w:hAnsi="Times New Roman" w:cs="Times New Roman"/>
          <w:szCs w:val="24"/>
        </w:rPr>
        <w:t> </w:t>
      </w:r>
      <w:r w:rsidR="006D67BA" w:rsidRPr="004F6200">
        <w:rPr>
          <w:rFonts w:ascii="Times New Roman" w:hAnsi="Times New Roman" w:cs="Times New Roman"/>
          <w:szCs w:val="24"/>
        </w:rPr>
        <w:t>284</w:t>
      </w:r>
      <w:r w:rsidR="00764796" w:rsidRPr="004F6200">
        <w:rPr>
          <w:rFonts w:ascii="Times New Roman" w:hAnsi="Times New Roman" w:cs="Times New Roman"/>
          <w:szCs w:val="24"/>
        </w:rPr>
        <w:t xml:space="preserve"> i …</w:t>
      </w:r>
      <w:r w:rsidRPr="004F6200">
        <w:rPr>
          <w:rFonts w:ascii="Times New Roman" w:hAnsi="Times New Roman" w:cs="Times New Roman"/>
          <w:szCs w:val="24"/>
        </w:rPr>
        <w:t>);”</w:t>
      </w:r>
      <w:r w:rsidRPr="004F6200">
        <w:t>.</w:t>
      </w:r>
    </w:p>
    <w:p w14:paraId="6732906A" w14:textId="77777777" w:rsidR="00FE0469" w:rsidRPr="004F6200" w:rsidRDefault="00AB4DB5" w:rsidP="002555FA">
      <w:pPr>
        <w:pStyle w:val="ARTartustawynprozporzdzenia"/>
      </w:pPr>
      <w:r w:rsidRPr="004F6200">
        <w:rPr>
          <w:rFonts w:ascii="Times New Roman" w:eastAsia="Times New Roman" w:hAnsi="Times New Roman"/>
          <w:b/>
        </w:rPr>
        <w:t xml:space="preserve">Art. </w:t>
      </w:r>
      <w:r w:rsidR="00684428" w:rsidRPr="004F6200">
        <w:rPr>
          <w:rFonts w:ascii="Times New Roman" w:eastAsia="Times New Roman" w:hAnsi="Times New Roman"/>
          <w:b/>
        </w:rPr>
        <w:t>3</w:t>
      </w:r>
      <w:r w:rsidRPr="004F6200">
        <w:rPr>
          <w:rFonts w:ascii="Times New Roman" w:eastAsia="Times New Roman" w:hAnsi="Times New Roman"/>
          <w:b/>
        </w:rPr>
        <w:t xml:space="preserve">. </w:t>
      </w:r>
      <w:r w:rsidR="004660EA" w:rsidRPr="004F6200">
        <w:t>Do postępowań dotyczących nadzoru prowadzon</w:t>
      </w:r>
      <w:r w:rsidR="00B62F4B" w:rsidRPr="004F6200">
        <w:t>ego</w:t>
      </w:r>
      <w:r w:rsidR="004660EA" w:rsidRPr="004F6200">
        <w:t xml:space="preserve"> na podstawie art. 30</w:t>
      </w:r>
      <w:r w:rsidR="00B62F4B" w:rsidRPr="004F6200">
        <w:t xml:space="preserve"> </w:t>
      </w:r>
      <w:r w:rsidR="004660EA" w:rsidRPr="004F6200">
        <w:t>ustawy zmienianej w art. 1</w:t>
      </w:r>
      <w:r w:rsidR="00EB3FF2" w:rsidRPr="004F6200">
        <w:t>,</w:t>
      </w:r>
      <w:r w:rsidRPr="004F6200">
        <w:t xml:space="preserve"> </w:t>
      </w:r>
      <w:r w:rsidR="004660EA" w:rsidRPr="004F6200">
        <w:t>rozpoczętych i niezakończonych przed dniem wejścia w</w:t>
      </w:r>
      <w:r w:rsidR="000F183A" w:rsidRPr="004F6200">
        <w:t> </w:t>
      </w:r>
      <w:r w:rsidR="004660EA" w:rsidRPr="004F6200">
        <w:t xml:space="preserve">życie </w:t>
      </w:r>
      <w:r w:rsidR="001A01C1" w:rsidRPr="004F6200">
        <w:t>niniejszego artykułu</w:t>
      </w:r>
      <w:r w:rsidR="004660EA" w:rsidRPr="004F6200">
        <w:t>, stosuje się przepisy dotychczasowe.</w:t>
      </w:r>
    </w:p>
    <w:p w14:paraId="19DB2C6B" w14:textId="0969D804" w:rsidR="00A0563B" w:rsidRPr="004F6200" w:rsidRDefault="00AB4DB5" w:rsidP="002555FA">
      <w:pPr>
        <w:pStyle w:val="ARTartustawynprozporzdzenia"/>
      </w:pPr>
      <w:r w:rsidRPr="004F6200">
        <w:rPr>
          <w:rFonts w:ascii="Times New Roman" w:hAnsi="Times New Roman" w:cs="Times New Roman"/>
          <w:b/>
          <w:szCs w:val="24"/>
        </w:rPr>
        <w:t xml:space="preserve">Art. </w:t>
      </w:r>
      <w:r w:rsidR="00684428" w:rsidRPr="004F6200">
        <w:rPr>
          <w:rFonts w:ascii="Times New Roman" w:hAnsi="Times New Roman" w:cs="Times New Roman"/>
          <w:b/>
          <w:szCs w:val="24"/>
        </w:rPr>
        <w:t>4</w:t>
      </w:r>
      <w:r w:rsidRPr="004F6200">
        <w:rPr>
          <w:rFonts w:ascii="Times New Roman" w:hAnsi="Times New Roman" w:cs="Times New Roman"/>
          <w:b/>
          <w:szCs w:val="24"/>
        </w:rPr>
        <w:t>.</w:t>
      </w:r>
      <w:r w:rsidR="002026C2" w:rsidRPr="004F6200">
        <w:rPr>
          <w:rFonts w:ascii="Times New Roman" w:hAnsi="Times New Roman" w:cs="Times New Roman"/>
          <w:szCs w:val="24"/>
        </w:rPr>
        <w:t xml:space="preserve"> </w:t>
      </w:r>
      <w:r w:rsidR="00A0563B" w:rsidRPr="004F6200">
        <w:t>Do postępowań</w:t>
      </w:r>
      <w:r w:rsidR="009524D7" w:rsidRPr="004F6200">
        <w:t xml:space="preserve"> w sprawach</w:t>
      </w:r>
      <w:r w:rsidR="009719B2" w:rsidRPr="004F6200">
        <w:t>,</w:t>
      </w:r>
      <w:r w:rsidR="00A0563B" w:rsidRPr="004F6200">
        <w:t xml:space="preserve"> o</w:t>
      </w:r>
      <w:r w:rsidR="009719B2" w:rsidRPr="004F6200">
        <w:t xml:space="preserve"> których mowa</w:t>
      </w:r>
      <w:r w:rsidR="00A0563B" w:rsidRPr="004F6200">
        <w:t xml:space="preserve"> w art. 31 </w:t>
      </w:r>
      <w:r w:rsidR="009719B2" w:rsidRPr="004F6200">
        <w:t xml:space="preserve">ust. 1 ustawy zmienianej w art. 1, wszczętych i niezakończonych przed dniem wejścia w życie niniejszej ustawy </w:t>
      </w:r>
      <w:r w:rsidR="009524D7" w:rsidRPr="004F6200">
        <w:t xml:space="preserve">decyzją </w:t>
      </w:r>
      <w:r w:rsidR="00337E27" w:rsidRPr="004F6200">
        <w:t>ostateczną</w:t>
      </w:r>
      <w:r w:rsidR="00957ABD" w:rsidRPr="004F6200">
        <w:t>,</w:t>
      </w:r>
      <w:r w:rsidR="00337E27" w:rsidRPr="004F6200">
        <w:t xml:space="preserve"> </w:t>
      </w:r>
      <w:r w:rsidR="009719B2" w:rsidRPr="004F6200">
        <w:t>stosuje się przepisy dotychczasowe</w:t>
      </w:r>
      <w:r w:rsidR="00974BB3" w:rsidRPr="004F6200">
        <w:t xml:space="preserve">, z tym że właściwy do </w:t>
      </w:r>
      <w:r w:rsidR="00337E27" w:rsidRPr="004F6200">
        <w:t>stwierdzenia nieważ</w:t>
      </w:r>
      <w:r w:rsidR="009524D7" w:rsidRPr="004F6200">
        <w:t>ności decyzji w tych sprawach wydanych przed dniem wejścia w życie niniejszej ustawy przez:</w:t>
      </w:r>
    </w:p>
    <w:p w14:paraId="0843CCA8" w14:textId="77777777" w:rsidR="009524D7" w:rsidRPr="004F6200" w:rsidRDefault="00987327" w:rsidP="00987327">
      <w:pPr>
        <w:pStyle w:val="PKTpunkt"/>
      </w:pPr>
      <w:r w:rsidRPr="004F6200">
        <w:t>1)</w:t>
      </w:r>
      <w:r w:rsidRPr="004F6200">
        <w:tab/>
      </w:r>
      <w:r w:rsidR="00712C7B" w:rsidRPr="004F6200">
        <w:t xml:space="preserve">wojewódzkiego inspektora jakości handlowej artykułów rolno-spożywczych jest </w:t>
      </w:r>
      <w:r w:rsidR="002167E0" w:rsidRPr="004F6200">
        <w:t>Główny Inspektor Ochrony Roślin i Nasiennictwa</w:t>
      </w:r>
      <w:r w:rsidR="00712C7B" w:rsidRPr="004F6200">
        <w:t>;</w:t>
      </w:r>
    </w:p>
    <w:p w14:paraId="2C0EFCF5" w14:textId="77777777" w:rsidR="00712C7B" w:rsidRPr="004F6200" w:rsidRDefault="00987327" w:rsidP="00987327">
      <w:pPr>
        <w:pStyle w:val="PKTpunkt"/>
      </w:pPr>
      <w:r w:rsidRPr="004F6200">
        <w:t>2)</w:t>
      </w:r>
      <w:r w:rsidRPr="004F6200">
        <w:tab/>
      </w:r>
      <w:r w:rsidR="00712C7B" w:rsidRPr="004F6200">
        <w:t>Głównego Inspektora Jakości Handlowej Artykułów Rolno-Spożywczych jest minister właściwy do spraw rolnictwa.</w:t>
      </w:r>
    </w:p>
    <w:p w14:paraId="560B181F" w14:textId="3AB43AA7" w:rsidR="001C37F0" w:rsidRPr="004F6200" w:rsidRDefault="00AB4DB5" w:rsidP="00437C85">
      <w:pPr>
        <w:pStyle w:val="ARTartustawynprozporzdzenia"/>
      </w:pPr>
      <w:r w:rsidRPr="004F6200">
        <w:rPr>
          <w:b/>
        </w:rPr>
        <w:t xml:space="preserve">Art. </w:t>
      </w:r>
      <w:r w:rsidR="00684428" w:rsidRPr="004F6200">
        <w:rPr>
          <w:b/>
        </w:rPr>
        <w:t>5</w:t>
      </w:r>
      <w:r w:rsidRPr="004F6200">
        <w:rPr>
          <w:b/>
        </w:rPr>
        <w:t>.</w:t>
      </w:r>
      <w:r w:rsidRPr="004F6200">
        <w:t xml:space="preserve"> </w:t>
      </w:r>
      <w:r w:rsidR="003A245C" w:rsidRPr="004F6200">
        <w:t xml:space="preserve">1. </w:t>
      </w:r>
      <w:r w:rsidR="00DE7C57" w:rsidRPr="004F6200">
        <w:t xml:space="preserve">Akta spraw, o których mowa w art. 31 ust. 1 ustawy zmienianej w art. 1, </w:t>
      </w:r>
      <w:r w:rsidR="0025320B" w:rsidRPr="004F6200">
        <w:t xml:space="preserve">objętych postępowaniami wszczętymi </w:t>
      </w:r>
      <w:r w:rsidR="00DE7C57" w:rsidRPr="004F6200">
        <w:t>i niezakończony</w:t>
      </w:r>
      <w:r w:rsidR="0025320B" w:rsidRPr="004F6200">
        <w:t>mi</w:t>
      </w:r>
      <w:r w:rsidR="00DE7C57" w:rsidRPr="004F6200">
        <w:t xml:space="preserve"> przed dniem wejścia w życie niniejszej ustawy decyzją ostateczną, Główny Inspektor Jakości Handlowej Artykułów Rolno-Spożywczych przekazuje Głównemu Inspektorowi Ochrony Roślin i Nasiennictwa, a</w:t>
      </w:r>
      <w:r w:rsidR="00B46981">
        <w:t> </w:t>
      </w:r>
      <w:r w:rsidR="00DE7C57" w:rsidRPr="004F6200">
        <w:t xml:space="preserve">wojewódzcy inspektorzy jakości handlowej artykułów rolno-spożywczych – wojewódzkim </w:t>
      </w:r>
      <w:r w:rsidR="00DE7C57" w:rsidRPr="004F6200">
        <w:lastRenderedPageBreak/>
        <w:t>inspektorom ochrony roślin i nasiennictwa,</w:t>
      </w:r>
      <w:r w:rsidR="003003C1" w:rsidRPr="004F6200">
        <w:t xml:space="preserve"> niezwłocznie po zakończeniu postępowania decyzją ostateczną.</w:t>
      </w:r>
    </w:p>
    <w:p w14:paraId="02A9444B" w14:textId="5D01BFD6" w:rsidR="0008091E" w:rsidRPr="004F6200" w:rsidRDefault="0008091E" w:rsidP="002026C2">
      <w:pPr>
        <w:pStyle w:val="USTustnpkodeksu"/>
      </w:pPr>
      <w:r w:rsidRPr="004F6200">
        <w:t xml:space="preserve">2. </w:t>
      </w:r>
      <w:r w:rsidR="00DE7C57" w:rsidRPr="004F6200">
        <w:t xml:space="preserve">Akta spraw, o których mowa w art. 31 ust. 1 ustawy zmienianej w art. 1, </w:t>
      </w:r>
      <w:r w:rsidR="00B84875" w:rsidRPr="004F6200">
        <w:t xml:space="preserve">objętych postępowaniami </w:t>
      </w:r>
      <w:r w:rsidR="00DE7C57" w:rsidRPr="004F6200">
        <w:t>zakończony</w:t>
      </w:r>
      <w:r w:rsidR="00B84875" w:rsidRPr="004F6200">
        <w:t>mi</w:t>
      </w:r>
      <w:r w:rsidR="00DE7C57" w:rsidRPr="004F6200">
        <w:t xml:space="preserve"> decyzją ostateczną przed dniem wejścia w życie niniejszej ustawy, a także akta innych spraw związanych z wykonywaniem zadań przejętych przez Państwową Inspekcję Ochrony Roślin i Nasiennictwa</w:t>
      </w:r>
      <w:bookmarkStart w:id="0" w:name="_GoBack"/>
      <w:bookmarkEnd w:id="0"/>
      <w:r w:rsidR="00DE7C57" w:rsidRPr="004F6200">
        <w:t xml:space="preserve"> Główny Inspektor Jakości Handlowej Artykułów Rolno-Spożywczych przekazuje Głównemu Inspektorowi Ochrony Roślin i</w:t>
      </w:r>
      <w:r w:rsidR="00B46981">
        <w:t> </w:t>
      </w:r>
      <w:r w:rsidR="00DE7C57" w:rsidRPr="004F6200">
        <w:t>Nasiennictwa, a wojewódzcy inspektorzy jakości handlowej artykułów rolno-spożywczych – wojewódzkim inspektorom ochrony roślin i nasiennictwa, w terminie do dnia 15 lipca 2020</w:t>
      </w:r>
      <w:r w:rsidR="00B46981">
        <w:t> </w:t>
      </w:r>
      <w:r w:rsidR="00DE7C57" w:rsidRPr="004F6200">
        <w:t>r.</w:t>
      </w:r>
    </w:p>
    <w:p w14:paraId="32AD9B5B" w14:textId="77777777" w:rsidR="00BA1BA2" w:rsidRPr="004F6200" w:rsidRDefault="00AB4DB5" w:rsidP="008C0D0F">
      <w:pPr>
        <w:pStyle w:val="ARTartustawynprozporzdzenia"/>
      </w:pPr>
      <w:r w:rsidRPr="004F6200">
        <w:rPr>
          <w:rFonts w:ascii="Times New Roman" w:hAnsi="Times New Roman" w:cs="Times New Roman"/>
          <w:b/>
          <w:szCs w:val="24"/>
        </w:rPr>
        <w:t xml:space="preserve">Art. </w:t>
      </w:r>
      <w:r w:rsidR="00684428" w:rsidRPr="004F6200">
        <w:rPr>
          <w:rFonts w:ascii="Times New Roman" w:hAnsi="Times New Roman" w:cs="Times New Roman"/>
          <w:b/>
          <w:szCs w:val="24"/>
        </w:rPr>
        <w:t>6</w:t>
      </w:r>
      <w:r w:rsidRPr="004F6200">
        <w:rPr>
          <w:rFonts w:ascii="Times New Roman" w:hAnsi="Times New Roman" w:cs="Times New Roman"/>
          <w:b/>
          <w:szCs w:val="24"/>
        </w:rPr>
        <w:t>.</w:t>
      </w:r>
      <w:r w:rsidR="002026C2" w:rsidRPr="004F6200">
        <w:rPr>
          <w:rFonts w:ascii="Times New Roman" w:hAnsi="Times New Roman" w:cs="Times New Roman"/>
          <w:b/>
          <w:szCs w:val="24"/>
        </w:rPr>
        <w:t xml:space="preserve"> </w:t>
      </w:r>
      <w:r w:rsidR="00BA1BA2" w:rsidRPr="004F6200">
        <w:t xml:space="preserve">Dotychczasowe przepisy wykonawcze wydane na podstawie art. </w:t>
      </w:r>
      <w:r w:rsidR="00E97C74" w:rsidRPr="004F6200">
        <w:t xml:space="preserve">38 ust. 2 </w:t>
      </w:r>
      <w:r w:rsidR="00250EE1" w:rsidRPr="004F6200">
        <w:t>ustawy zmienianej w art. 1</w:t>
      </w:r>
      <w:r w:rsidR="00441C03" w:rsidRPr="004F6200">
        <w:t xml:space="preserve"> zachowują moc oraz</w:t>
      </w:r>
      <w:r w:rsidR="00E97C74" w:rsidRPr="004F6200">
        <w:t xml:space="preserve"> mogą być zmieniane</w:t>
      </w:r>
      <w:r w:rsidR="00657E04" w:rsidRPr="004F6200">
        <w:t xml:space="preserve"> i uchylane na podstawie art. 38 ust. 2 ustawy zmienianej w art. 1.</w:t>
      </w:r>
    </w:p>
    <w:p w14:paraId="492DCF0C" w14:textId="0BB9CDCE" w:rsidR="00F313B7" w:rsidRDefault="00AB4DB5" w:rsidP="008C0D0F">
      <w:pPr>
        <w:pStyle w:val="ARTartustawynprozporzdzenia"/>
        <w:rPr>
          <w:rFonts w:ascii="Times New Roman" w:hAnsi="Times New Roman" w:cs="Times New Roman"/>
          <w:szCs w:val="24"/>
        </w:rPr>
      </w:pPr>
      <w:r w:rsidRPr="004F6200">
        <w:rPr>
          <w:b/>
        </w:rPr>
        <w:t xml:space="preserve">Art. </w:t>
      </w:r>
      <w:r w:rsidR="00684428" w:rsidRPr="004F6200">
        <w:rPr>
          <w:b/>
        </w:rPr>
        <w:t>7</w:t>
      </w:r>
      <w:r w:rsidRPr="004F6200">
        <w:rPr>
          <w:b/>
        </w:rPr>
        <w:t>.</w:t>
      </w:r>
      <w:r w:rsidR="002026C2" w:rsidRPr="004F6200">
        <w:rPr>
          <w:b/>
        </w:rPr>
        <w:t xml:space="preserve"> </w:t>
      </w:r>
      <w:r w:rsidR="009509BA" w:rsidRPr="004F6200">
        <w:rPr>
          <w:rFonts w:ascii="Times New Roman" w:hAnsi="Times New Roman" w:cs="Times New Roman"/>
          <w:szCs w:val="24"/>
        </w:rPr>
        <w:t xml:space="preserve">Ustawa wchodzi w życie </w:t>
      </w:r>
      <w:r w:rsidR="00BF2F8A" w:rsidRPr="004F6200">
        <w:rPr>
          <w:rFonts w:ascii="Times New Roman" w:hAnsi="Times New Roman" w:cs="Times New Roman"/>
          <w:szCs w:val="24"/>
        </w:rPr>
        <w:t xml:space="preserve">z dniem </w:t>
      </w:r>
      <w:r w:rsidR="004767C6" w:rsidRPr="004F6200">
        <w:rPr>
          <w:rFonts w:ascii="Times New Roman" w:hAnsi="Times New Roman" w:cs="Times New Roman"/>
          <w:szCs w:val="24"/>
        </w:rPr>
        <w:t>następującym po dniu ogłoszenia</w:t>
      </w:r>
      <w:r w:rsidR="00657E04" w:rsidRPr="004F6200">
        <w:rPr>
          <w:rFonts w:ascii="Times New Roman" w:hAnsi="Times New Roman" w:cs="Times New Roman"/>
          <w:szCs w:val="24"/>
        </w:rPr>
        <w:t xml:space="preserve">, z wyjątkiem art. </w:t>
      </w:r>
      <w:r w:rsidR="00441C03" w:rsidRPr="004F6200">
        <w:rPr>
          <w:rFonts w:ascii="Times New Roman" w:hAnsi="Times New Roman" w:cs="Times New Roman"/>
          <w:szCs w:val="24"/>
        </w:rPr>
        <w:t xml:space="preserve">1 pkt </w:t>
      </w:r>
      <w:r w:rsidR="00687CDA" w:rsidRPr="004F6200">
        <w:rPr>
          <w:rFonts w:ascii="Times New Roman" w:hAnsi="Times New Roman" w:cs="Times New Roman"/>
          <w:szCs w:val="24"/>
        </w:rPr>
        <w:t>4</w:t>
      </w:r>
      <w:r w:rsidR="003A245C" w:rsidRPr="004F6200">
        <w:rPr>
          <w:rFonts w:ascii="Times New Roman" w:hAnsi="Times New Roman" w:cs="Times New Roman"/>
          <w:szCs w:val="24"/>
        </w:rPr>
        <w:t xml:space="preserve"> </w:t>
      </w:r>
      <w:r w:rsidR="00441C03" w:rsidRPr="004F6200">
        <w:rPr>
          <w:rFonts w:ascii="Times New Roman" w:hAnsi="Times New Roman" w:cs="Times New Roman"/>
          <w:szCs w:val="24"/>
        </w:rPr>
        <w:t xml:space="preserve">i </w:t>
      </w:r>
      <w:r w:rsidR="00687CDA" w:rsidRPr="004F6200">
        <w:rPr>
          <w:rFonts w:ascii="Times New Roman" w:hAnsi="Times New Roman" w:cs="Times New Roman"/>
          <w:szCs w:val="24"/>
        </w:rPr>
        <w:t>5</w:t>
      </w:r>
      <w:r w:rsidR="003A245C" w:rsidRPr="004F6200">
        <w:rPr>
          <w:rFonts w:ascii="Times New Roman" w:hAnsi="Times New Roman" w:cs="Times New Roman"/>
          <w:szCs w:val="24"/>
        </w:rPr>
        <w:t xml:space="preserve"> </w:t>
      </w:r>
      <w:r w:rsidR="00441C03" w:rsidRPr="004F6200">
        <w:rPr>
          <w:rFonts w:ascii="Times New Roman" w:hAnsi="Times New Roman" w:cs="Times New Roman"/>
          <w:szCs w:val="24"/>
        </w:rPr>
        <w:t xml:space="preserve">oraz art. </w:t>
      </w:r>
      <w:r w:rsidR="003A245C" w:rsidRPr="004F6200">
        <w:rPr>
          <w:rFonts w:ascii="Times New Roman" w:hAnsi="Times New Roman" w:cs="Times New Roman"/>
          <w:szCs w:val="24"/>
        </w:rPr>
        <w:t>2</w:t>
      </w:r>
      <w:r w:rsidR="002438B6" w:rsidRPr="004F6200">
        <w:rPr>
          <w:rFonts w:ascii="Times New Roman" w:hAnsi="Times New Roman" w:cs="Times New Roman"/>
          <w:szCs w:val="24"/>
        </w:rPr>
        <w:t>–</w:t>
      </w:r>
      <w:r w:rsidR="00A5102E" w:rsidRPr="004F6200">
        <w:rPr>
          <w:rFonts w:ascii="Times New Roman" w:hAnsi="Times New Roman" w:cs="Times New Roman"/>
          <w:szCs w:val="24"/>
        </w:rPr>
        <w:t>6</w:t>
      </w:r>
      <w:r w:rsidR="002438B6" w:rsidRPr="004F6200">
        <w:rPr>
          <w:rFonts w:ascii="Times New Roman" w:hAnsi="Times New Roman" w:cs="Times New Roman"/>
          <w:szCs w:val="24"/>
        </w:rPr>
        <w:t>, które wchodzą w życie z dniem</w:t>
      </w:r>
      <w:r w:rsidR="00E870E9" w:rsidRPr="004F6200">
        <w:rPr>
          <w:rFonts w:ascii="Times New Roman" w:hAnsi="Times New Roman" w:cs="Times New Roman"/>
          <w:szCs w:val="24"/>
        </w:rPr>
        <w:t xml:space="preserve"> 1 lipca 2020 r.</w:t>
      </w:r>
      <w:r w:rsidR="00EB3FF2" w:rsidRPr="004F6200">
        <w:rPr>
          <w:rFonts w:ascii="Times New Roman" w:hAnsi="Times New Roman" w:cs="Times New Roman"/>
          <w:szCs w:val="24"/>
        </w:rPr>
        <w:t>,</w:t>
      </w:r>
      <w:r w:rsidR="00B63D8D" w:rsidRPr="004F6200">
        <w:rPr>
          <w:rFonts w:ascii="Times New Roman" w:hAnsi="Times New Roman" w:cs="Times New Roman"/>
          <w:szCs w:val="24"/>
        </w:rPr>
        <w:t xml:space="preserve"> oraz art. 1 pkt 3 i</w:t>
      </w:r>
      <w:r w:rsidR="005366C4" w:rsidRPr="004F6200">
        <w:rPr>
          <w:rFonts w:ascii="Times New Roman" w:hAnsi="Times New Roman" w:cs="Times New Roman"/>
          <w:szCs w:val="24"/>
        </w:rPr>
        <w:t> </w:t>
      </w:r>
      <w:r w:rsidR="00B63D8D" w:rsidRPr="004F6200">
        <w:rPr>
          <w:rFonts w:ascii="Times New Roman" w:hAnsi="Times New Roman" w:cs="Times New Roman"/>
          <w:szCs w:val="24"/>
        </w:rPr>
        <w:t>6, które wchodzą w życie z dniem 1 sierpnia 2021 r.</w:t>
      </w:r>
    </w:p>
    <w:sectPr w:rsidR="00F313B7" w:rsidSect="00F40897">
      <w:headerReference w:type="default" r:id="rId10"/>
      <w:footnotePr>
        <w:numRestart w:val="eachSect"/>
      </w:footnotePr>
      <w:pgSz w:w="11906" w:h="16838"/>
      <w:pgMar w:top="1560" w:right="1434" w:bottom="1276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4F0A7" w14:textId="77777777" w:rsidR="000B3884" w:rsidRDefault="000B3884">
      <w:r>
        <w:separator/>
      </w:r>
    </w:p>
  </w:endnote>
  <w:endnote w:type="continuationSeparator" w:id="0">
    <w:p w14:paraId="40E95D45" w14:textId="77777777" w:rsidR="000B3884" w:rsidRDefault="000B3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70168F" w14:textId="77777777" w:rsidR="000B3884" w:rsidRDefault="000B3884">
      <w:r>
        <w:separator/>
      </w:r>
    </w:p>
  </w:footnote>
  <w:footnote w:type="continuationSeparator" w:id="0">
    <w:p w14:paraId="37DB22E2" w14:textId="77777777" w:rsidR="000B3884" w:rsidRDefault="000B3884">
      <w:r>
        <w:continuationSeparator/>
      </w:r>
    </w:p>
  </w:footnote>
  <w:footnote w:id="1">
    <w:p w14:paraId="54513D56" w14:textId="77777777" w:rsidR="002E13EE" w:rsidRPr="00CE4EDB" w:rsidRDefault="002E13EE" w:rsidP="00CE75C1">
      <w:pPr>
        <w:pStyle w:val="ODNONIKtreodnonika"/>
        <w:rPr>
          <w:rFonts w:eastAsia="Times New Roman"/>
        </w:rPr>
      </w:pPr>
      <w:r>
        <w:rPr>
          <w:rStyle w:val="Odwoanieprzypisudolnego"/>
        </w:rPr>
        <w:footnoteRef/>
      </w:r>
      <w:r w:rsidRPr="00BC5702">
        <w:rPr>
          <w:vertAlign w:val="superscript"/>
        </w:rPr>
        <w:t>)</w:t>
      </w:r>
      <w:r w:rsidR="00987327">
        <w:tab/>
      </w:r>
      <w:r w:rsidR="001832D3" w:rsidRPr="002E568C">
        <w:t xml:space="preserve">Niniejsza ustawa </w:t>
      </w:r>
      <w:r w:rsidR="001832D3">
        <w:t xml:space="preserve">służy stosowaniu </w:t>
      </w:r>
      <w:r w:rsidR="001832D3" w:rsidRPr="00CE4EDB">
        <w:t>rozdziału</w:t>
      </w:r>
      <w:r w:rsidR="001832D3">
        <w:t xml:space="preserve"> IV rozporządzenia Parlamentu Europejskiego i Rady (UE) 2019/1009 z dnia 5 czerwca 2019 r. ustanawiającego przepisy dotyczące udostępniania na rynku produktów nawozowych UE, zmieniającego rozporządzenia (WE) nr 1069/2009 i (WE) nr 1107/2009 oraz uchylającego rozporządzenie (WE) nr 2003/2003 (Dz. Urz. UE L 170 z 25.06.2019,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CA290" w14:textId="24F82F13" w:rsidR="002E13EE" w:rsidRPr="00B371CC" w:rsidRDefault="002E13E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1580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56EDF"/>
    <w:multiLevelType w:val="hybridMultilevel"/>
    <w:tmpl w:val="273EB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6727E9"/>
    <w:multiLevelType w:val="hybridMultilevel"/>
    <w:tmpl w:val="49D62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B2483"/>
    <w:multiLevelType w:val="hybridMultilevel"/>
    <w:tmpl w:val="B926902C"/>
    <w:lvl w:ilvl="0" w:tplc="0688D5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196523F"/>
    <w:multiLevelType w:val="hybridMultilevel"/>
    <w:tmpl w:val="EC807A0A"/>
    <w:lvl w:ilvl="0" w:tplc="0EE6D884">
      <w:start w:val="1"/>
      <w:numFmt w:val="decimal"/>
      <w:lvlText w:val="%1."/>
      <w:lvlJc w:val="left"/>
      <w:pPr>
        <w:ind w:left="927" w:hanging="360"/>
      </w:pPr>
      <w:rPr>
        <w:rFonts w:ascii="Times" w:hAnsi="Times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16678C4"/>
    <w:multiLevelType w:val="hybridMultilevel"/>
    <w:tmpl w:val="E1261B66"/>
    <w:lvl w:ilvl="0" w:tplc="9A08B29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>
    <w:nsid w:val="57910C6B"/>
    <w:multiLevelType w:val="hybridMultilevel"/>
    <w:tmpl w:val="E1261B66"/>
    <w:lvl w:ilvl="0" w:tplc="9A08B29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>
    <w:nsid w:val="5C60212D"/>
    <w:multiLevelType w:val="hybridMultilevel"/>
    <w:tmpl w:val="F9EEE74E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>
    <w:nsid w:val="69A95948"/>
    <w:multiLevelType w:val="hybridMultilevel"/>
    <w:tmpl w:val="D652C864"/>
    <w:lvl w:ilvl="0" w:tplc="C7885E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F9034BE"/>
    <w:multiLevelType w:val="hybridMultilevel"/>
    <w:tmpl w:val="39EA4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097C68"/>
    <w:multiLevelType w:val="hybridMultilevel"/>
    <w:tmpl w:val="F45281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3"/>
  </w:num>
  <w:num w:numId="7">
    <w:abstractNumId w:val="2"/>
  </w:num>
  <w:num w:numId="8">
    <w:abstractNumId w:val="6"/>
  </w:num>
  <w:num w:numId="9">
    <w:abstractNumId w:val="7"/>
  </w:num>
  <w:num w:numId="10">
    <w:abstractNumId w:val="4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zarnecka Grażyna">
    <w15:presenceInfo w15:providerId="AD" w15:userId="S-1-5-21-1346247845-3881836822-2677420573-16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9BA"/>
    <w:rsid w:val="0000044B"/>
    <w:rsid w:val="000004C7"/>
    <w:rsid w:val="00000841"/>
    <w:rsid w:val="00000B6A"/>
    <w:rsid w:val="00000D96"/>
    <w:rsid w:val="0000100C"/>
    <w:rsid w:val="000012DA"/>
    <w:rsid w:val="00002047"/>
    <w:rsid w:val="0000215A"/>
    <w:rsid w:val="0000246E"/>
    <w:rsid w:val="0000268F"/>
    <w:rsid w:val="0000280C"/>
    <w:rsid w:val="00002817"/>
    <w:rsid w:val="000028E6"/>
    <w:rsid w:val="00002F53"/>
    <w:rsid w:val="000031CC"/>
    <w:rsid w:val="00003303"/>
    <w:rsid w:val="00003862"/>
    <w:rsid w:val="00003BB6"/>
    <w:rsid w:val="00003C07"/>
    <w:rsid w:val="00003F48"/>
    <w:rsid w:val="00004306"/>
    <w:rsid w:val="000048B0"/>
    <w:rsid w:val="00004A0A"/>
    <w:rsid w:val="00004C9A"/>
    <w:rsid w:val="00004E20"/>
    <w:rsid w:val="000058DE"/>
    <w:rsid w:val="000059F1"/>
    <w:rsid w:val="000076E4"/>
    <w:rsid w:val="0000799A"/>
    <w:rsid w:val="00007B9D"/>
    <w:rsid w:val="00011A63"/>
    <w:rsid w:val="000121CB"/>
    <w:rsid w:val="000127DB"/>
    <w:rsid w:val="0001282E"/>
    <w:rsid w:val="00012A35"/>
    <w:rsid w:val="00012CF9"/>
    <w:rsid w:val="000135C3"/>
    <w:rsid w:val="00013D07"/>
    <w:rsid w:val="00013F15"/>
    <w:rsid w:val="000144F3"/>
    <w:rsid w:val="00014615"/>
    <w:rsid w:val="000148A0"/>
    <w:rsid w:val="000149BD"/>
    <w:rsid w:val="000158F5"/>
    <w:rsid w:val="00015922"/>
    <w:rsid w:val="00015963"/>
    <w:rsid w:val="00015B71"/>
    <w:rsid w:val="00016099"/>
    <w:rsid w:val="00017255"/>
    <w:rsid w:val="00017722"/>
    <w:rsid w:val="00017B53"/>
    <w:rsid w:val="00017D03"/>
    <w:rsid w:val="00017DC2"/>
    <w:rsid w:val="00020AF5"/>
    <w:rsid w:val="00021386"/>
    <w:rsid w:val="00021522"/>
    <w:rsid w:val="000218A4"/>
    <w:rsid w:val="00021A83"/>
    <w:rsid w:val="00021B81"/>
    <w:rsid w:val="000221A4"/>
    <w:rsid w:val="000224F7"/>
    <w:rsid w:val="00022603"/>
    <w:rsid w:val="0002280A"/>
    <w:rsid w:val="00022E8C"/>
    <w:rsid w:val="00023471"/>
    <w:rsid w:val="00023F13"/>
    <w:rsid w:val="000247BC"/>
    <w:rsid w:val="00024A06"/>
    <w:rsid w:val="00024D48"/>
    <w:rsid w:val="00024F85"/>
    <w:rsid w:val="00025482"/>
    <w:rsid w:val="00025683"/>
    <w:rsid w:val="00025E73"/>
    <w:rsid w:val="00025FBD"/>
    <w:rsid w:val="0002653D"/>
    <w:rsid w:val="00026835"/>
    <w:rsid w:val="000270DA"/>
    <w:rsid w:val="0003041D"/>
    <w:rsid w:val="00030634"/>
    <w:rsid w:val="00030852"/>
    <w:rsid w:val="000308D6"/>
    <w:rsid w:val="000315F2"/>
    <w:rsid w:val="000319C1"/>
    <w:rsid w:val="00031A8B"/>
    <w:rsid w:val="00031BCA"/>
    <w:rsid w:val="00031E2C"/>
    <w:rsid w:val="00032154"/>
    <w:rsid w:val="0003285B"/>
    <w:rsid w:val="00032890"/>
    <w:rsid w:val="000329CB"/>
    <w:rsid w:val="000330FA"/>
    <w:rsid w:val="0003362F"/>
    <w:rsid w:val="0003437F"/>
    <w:rsid w:val="000345D4"/>
    <w:rsid w:val="00034F0A"/>
    <w:rsid w:val="00035057"/>
    <w:rsid w:val="00035154"/>
    <w:rsid w:val="00035616"/>
    <w:rsid w:val="00035668"/>
    <w:rsid w:val="000356C2"/>
    <w:rsid w:val="000358E1"/>
    <w:rsid w:val="000362D5"/>
    <w:rsid w:val="00036886"/>
    <w:rsid w:val="00036B63"/>
    <w:rsid w:val="00036F52"/>
    <w:rsid w:val="0003710A"/>
    <w:rsid w:val="00037E1A"/>
    <w:rsid w:val="00037EA4"/>
    <w:rsid w:val="00040E9B"/>
    <w:rsid w:val="00040FA4"/>
    <w:rsid w:val="00041031"/>
    <w:rsid w:val="00041B19"/>
    <w:rsid w:val="00041B33"/>
    <w:rsid w:val="00042199"/>
    <w:rsid w:val="00042513"/>
    <w:rsid w:val="00042638"/>
    <w:rsid w:val="00042D30"/>
    <w:rsid w:val="00042D5B"/>
    <w:rsid w:val="000432E0"/>
    <w:rsid w:val="00043495"/>
    <w:rsid w:val="00043681"/>
    <w:rsid w:val="00044277"/>
    <w:rsid w:val="00044C6B"/>
    <w:rsid w:val="00044E91"/>
    <w:rsid w:val="00045877"/>
    <w:rsid w:val="00045B18"/>
    <w:rsid w:val="00045B5A"/>
    <w:rsid w:val="00045B87"/>
    <w:rsid w:val="000465EF"/>
    <w:rsid w:val="00046A75"/>
    <w:rsid w:val="00047312"/>
    <w:rsid w:val="00047874"/>
    <w:rsid w:val="000478CF"/>
    <w:rsid w:val="00047D3D"/>
    <w:rsid w:val="0005010B"/>
    <w:rsid w:val="000508BD"/>
    <w:rsid w:val="00050B00"/>
    <w:rsid w:val="00050F5B"/>
    <w:rsid w:val="000517AB"/>
    <w:rsid w:val="00052142"/>
    <w:rsid w:val="0005261B"/>
    <w:rsid w:val="00052659"/>
    <w:rsid w:val="00052682"/>
    <w:rsid w:val="00052BFE"/>
    <w:rsid w:val="0005312D"/>
    <w:rsid w:val="0005339C"/>
    <w:rsid w:val="000541C0"/>
    <w:rsid w:val="0005454D"/>
    <w:rsid w:val="00054C5F"/>
    <w:rsid w:val="0005529A"/>
    <w:rsid w:val="00055617"/>
    <w:rsid w:val="000556E7"/>
    <w:rsid w:val="0005571B"/>
    <w:rsid w:val="0005590B"/>
    <w:rsid w:val="00055A57"/>
    <w:rsid w:val="00055AF1"/>
    <w:rsid w:val="00055BC5"/>
    <w:rsid w:val="00055DE1"/>
    <w:rsid w:val="00055F1E"/>
    <w:rsid w:val="0005677D"/>
    <w:rsid w:val="00056871"/>
    <w:rsid w:val="000568D9"/>
    <w:rsid w:val="000573B7"/>
    <w:rsid w:val="000574E4"/>
    <w:rsid w:val="00057AB3"/>
    <w:rsid w:val="00057E32"/>
    <w:rsid w:val="00057F2B"/>
    <w:rsid w:val="00060076"/>
    <w:rsid w:val="00060432"/>
    <w:rsid w:val="000604FE"/>
    <w:rsid w:val="00060D87"/>
    <w:rsid w:val="000611F7"/>
    <w:rsid w:val="00061541"/>
    <w:rsid w:val="000615A5"/>
    <w:rsid w:val="00061732"/>
    <w:rsid w:val="0006185D"/>
    <w:rsid w:val="00061A32"/>
    <w:rsid w:val="00061B03"/>
    <w:rsid w:val="00061D10"/>
    <w:rsid w:val="000622C5"/>
    <w:rsid w:val="00062635"/>
    <w:rsid w:val="000628D9"/>
    <w:rsid w:val="00062DE3"/>
    <w:rsid w:val="00063A21"/>
    <w:rsid w:val="00063B97"/>
    <w:rsid w:val="00064E4C"/>
    <w:rsid w:val="000653D0"/>
    <w:rsid w:val="0006575E"/>
    <w:rsid w:val="00065E53"/>
    <w:rsid w:val="0006651B"/>
    <w:rsid w:val="00066901"/>
    <w:rsid w:val="00066AD4"/>
    <w:rsid w:val="000671EE"/>
    <w:rsid w:val="0006772F"/>
    <w:rsid w:val="00067745"/>
    <w:rsid w:val="00070177"/>
    <w:rsid w:val="0007057D"/>
    <w:rsid w:val="000706A9"/>
    <w:rsid w:val="00070817"/>
    <w:rsid w:val="000711F0"/>
    <w:rsid w:val="00071BAF"/>
    <w:rsid w:val="00071BEE"/>
    <w:rsid w:val="00071C3A"/>
    <w:rsid w:val="00071C4A"/>
    <w:rsid w:val="00071F24"/>
    <w:rsid w:val="00072108"/>
    <w:rsid w:val="00072343"/>
    <w:rsid w:val="00072B97"/>
    <w:rsid w:val="00072CA4"/>
    <w:rsid w:val="00073527"/>
    <w:rsid w:val="000736CD"/>
    <w:rsid w:val="000736F1"/>
    <w:rsid w:val="000737D9"/>
    <w:rsid w:val="00073902"/>
    <w:rsid w:val="00073D55"/>
    <w:rsid w:val="0007472A"/>
    <w:rsid w:val="000747EA"/>
    <w:rsid w:val="00074E1E"/>
    <w:rsid w:val="00074EEE"/>
    <w:rsid w:val="0007533B"/>
    <w:rsid w:val="0007545D"/>
    <w:rsid w:val="00075C2A"/>
    <w:rsid w:val="00075CFF"/>
    <w:rsid w:val="0007605D"/>
    <w:rsid w:val="000760BF"/>
    <w:rsid w:val="0007613E"/>
    <w:rsid w:val="000766A6"/>
    <w:rsid w:val="000767CF"/>
    <w:rsid w:val="00076B11"/>
    <w:rsid w:val="00076BFC"/>
    <w:rsid w:val="00076FB3"/>
    <w:rsid w:val="00077287"/>
    <w:rsid w:val="00077457"/>
    <w:rsid w:val="00080010"/>
    <w:rsid w:val="0008091E"/>
    <w:rsid w:val="00080C37"/>
    <w:rsid w:val="000814A7"/>
    <w:rsid w:val="00081DAA"/>
    <w:rsid w:val="00082443"/>
    <w:rsid w:val="00082C03"/>
    <w:rsid w:val="00082C2C"/>
    <w:rsid w:val="00082EBE"/>
    <w:rsid w:val="000834AD"/>
    <w:rsid w:val="000838AF"/>
    <w:rsid w:val="00083B56"/>
    <w:rsid w:val="00083D30"/>
    <w:rsid w:val="0008499A"/>
    <w:rsid w:val="00084BBE"/>
    <w:rsid w:val="000850D6"/>
    <w:rsid w:val="0008557B"/>
    <w:rsid w:val="00085980"/>
    <w:rsid w:val="00085CE7"/>
    <w:rsid w:val="00085DCC"/>
    <w:rsid w:val="00085F05"/>
    <w:rsid w:val="0008644D"/>
    <w:rsid w:val="000866FB"/>
    <w:rsid w:val="000867AE"/>
    <w:rsid w:val="0008686A"/>
    <w:rsid w:val="00086A60"/>
    <w:rsid w:val="00086E37"/>
    <w:rsid w:val="00087270"/>
    <w:rsid w:val="00087C11"/>
    <w:rsid w:val="00087FF2"/>
    <w:rsid w:val="0009023F"/>
    <w:rsid w:val="000906EE"/>
    <w:rsid w:val="000915CA"/>
    <w:rsid w:val="000917AF"/>
    <w:rsid w:val="00091BA2"/>
    <w:rsid w:val="00092BC8"/>
    <w:rsid w:val="00092F30"/>
    <w:rsid w:val="000937EE"/>
    <w:rsid w:val="0009397A"/>
    <w:rsid w:val="000944EF"/>
    <w:rsid w:val="00094A40"/>
    <w:rsid w:val="00095215"/>
    <w:rsid w:val="00095216"/>
    <w:rsid w:val="00095C66"/>
    <w:rsid w:val="00095FAA"/>
    <w:rsid w:val="00096082"/>
    <w:rsid w:val="00096E0E"/>
    <w:rsid w:val="00096F1D"/>
    <w:rsid w:val="000972EB"/>
    <w:rsid w:val="0009732D"/>
    <w:rsid w:val="000973F0"/>
    <w:rsid w:val="00097765"/>
    <w:rsid w:val="000978FC"/>
    <w:rsid w:val="00097EB9"/>
    <w:rsid w:val="00097F66"/>
    <w:rsid w:val="000A0972"/>
    <w:rsid w:val="000A0A1E"/>
    <w:rsid w:val="000A0B20"/>
    <w:rsid w:val="000A1066"/>
    <w:rsid w:val="000A1207"/>
    <w:rsid w:val="000A1296"/>
    <w:rsid w:val="000A152D"/>
    <w:rsid w:val="000A1600"/>
    <w:rsid w:val="000A164A"/>
    <w:rsid w:val="000A1C27"/>
    <w:rsid w:val="000A1DAD"/>
    <w:rsid w:val="000A2234"/>
    <w:rsid w:val="000A2649"/>
    <w:rsid w:val="000A278E"/>
    <w:rsid w:val="000A2A06"/>
    <w:rsid w:val="000A30E4"/>
    <w:rsid w:val="000A30EF"/>
    <w:rsid w:val="000A323B"/>
    <w:rsid w:val="000A428B"/>
    <w:rsid w:val="000A45EE"/>
    <w:rsid w:val="000A496A"/>
    <w:rsid w:val="000A542E"/>
    <w:rsid w:val="000A6256"/>
    <w:rsid w:val="000A626B"/>
    <w:rsid w:val="000A6C23"/>
    <w:rsid w:val="000A6D6C"/>
    <w:rsid w:val="000A6E22"/>
    <w:rsid w:val="000A7A33"/>
    <w:rsid w:val="000A7CF1"/>
    <w:rsid w:val="000A7FCE"/>
    <w:rsid w:val="000B0B81"/>
    <w:rsid w:val="000B1070"/>
    <w:rsid w:val="000B1F39"/>
    <w:rsid w:val="000B298D"/>
    <w:rsid w:val="000B3504"/>
    <w:rsid w:val="000B3884"/>
    <w:rsid w:val="000B396F"/>
    <w:rsid w:val="000B4413"/>
    <w:rsid w:val="000B46BF"/>
    <w:rsid w:val="000B46EF"/>
    <w:rsid w:val="000B4B74"/>
    <w:rsid w:val="000B5821"/>
    <w:rsid w:val="000B5A65"/>
    <w:rsid w:val="000B5ABF"/>
    <w:rsid w:val="000B5B2D"/>
    <w:rsid w:val="000B5D01"/>
    <w:rsid w:val="000B5DCE"/>
    <w:rsid w:val="000B5F43"/>
    <w:rsid w:val="000B66C2"/>
    <w:rsid w:val="000B7136"/>
    <w:rsid w:val="000B7259"/>
    <w:rsid w:val="000B7EA5"/>
    <w:rsid w:val="000C0343"/>
    <w:rsid w:val="000C03E5"/>
    <w:rsid w:val="000C05BA"/>
    <w:rsid w:val="000C0998"/>
    <w:rsid w:val="000C0E8F"/>
    <w:rsid w:val="000C121A"/>
    <w:rsid w:val="000C1973"/>
    <w:rsid w:val="000C1BFB"/>
    <w:rsid w:val="000C1BFF"/>
    <w:rsid w:val="000C1E89"/>
    <w:rsid w:val="000C254C"/>
    <w:rsid w:val="000C28F4"/>
    <w:rsid w:val="000C2ABF"/>
    <w:rsid w:val="000C2CBA"/>
    <w:rsid w:val="000C2E64"/>
    <w:rsid w:val="000C326D"/>
    <w:rsid w:val="000C342F"/>
    <w:rsid w:val="000C377C"/>
    <w:rsid w:val="000C3DA2"/>
    <w:rsid w:val="000C40A3"/>
    <w:rsid w:val="000C411D"/>
    <w:rsid w:val="000C4AD5"/>
    <w:rsid w:val="000C4BC4"/>
    <w:rsid w:val="000C563D"/>
    <w:rsid w:val="000C5FD0"/>
    <w:rsid w:val="000C651A"/>
    <w:rsid w:val="000C6B58"/>
    <w:rsid w:val="000C6DDF"/>
    <w:rsid w:val="000C76F2"/>
    <w:rsid w:val="000C77F1"/>
    <w:rsid w:val="000C7D6C"/>
    <w:rsid w:val="000D0110"/>
    <w:rsid w:val="000D0C46"/>
    <w:rsid w:val="000D0E7A"/>
    <w:rsid w:val="000D203A"/>
    <w:rsid w:val="000D2108"/>
    <w:rsid w:val="000D2468"/>
    <w:rsid w:val="000D24CE"/>
    <w:rsid w:val="000D318A"/>
    <w:rsid w:val="000D3647"/>
    <w:rsid w:val="000D3BF4"/>
    <w:rsid w:val="000D3EA7"/>
    <w:rsid w:val="000D4138"/>
    <w:rsid w:val="000D46CD"/>
    <w:rsid w:val="000D4EB1"/>
    <w:rsid w:val="000D56E9"/>
    <w:rsid w:val="000D6173"/>
    <w:rsid w:val="000D6214"/>
    <w:rsid w:val="000D6F83"/>
    <w:rsid w:val="000D6FCB"/>
    <w:rsid w:val="000D7AF1"/>
    <w:rsid w:val="000D7CD7"/>
    <w:rsid w:val="000E0269"/>
    <w:rsid w:val="000E02C0"/>
    <w:rsid w:val="000E07A3"/>
    <w:rsid w:val="000E0BA9"/>
    <w:rsid w:val="000E0F69"/>
    <w:rsid w:val="000E1739"/>
    <w:rsid w:val="000E1DB7"/>
    <w:rsid w:val="000E25CC"/>
    <w:rsid w:val="000E2E66"/>
    <w:rsid w:val="000E3282"/>
    <w:rsid w:val="000E3483"/>
    <w:rsid w:val="000E3694"/>
    <w:rsid w:val="000E3B55"/>
    <w:rsid w:val="000E490F"/>
    <w:rsid w:val="000E4F07"/>
    <w:rsid w:val="000E4F35"/>
    <w:rsid w:val="000E5213"/>
    <w:rsid w:val="000E5E6B"/>
    <w:rsid w:val="000E60AD"/>
    <w:rsid w:val="000E60EF"/>
    <w:rsid w:val="000E6241"/>
    <w:rsid w:val="000E6782"/>
    <w:rsid w:val="000E67B7"/>
    <w:rsid w:val="000E6C7F"/>
    <w:rsid w:val="000E6E87"/>
    <w:rsid w:val="000E708E"/>
    <w:rsid w:val="000E7238"/>
    <w:rsid w:val="000F0580"/>
    <w:rsid w:val="000F080C"/>
    <w:rsid w:val="000F0AFF"/>
    <w:rsid w:val="000F15CF"/>
    <w:rsid w:val="000F1811"/>
    <w:rsid w:val="000F183A"/>
    <w:rsid w:val="000F19BA"/>
    <w:rsid w:val="000F2B30"/>
    <w:rsid w:val="000F2BE3"/>
    <w:rsid w:val="000F2D94"/>
    <w:rsid w:val="000F3580"/>
    <w:rsid w:val="000F3D0D"/>
    <w:rsid w:val="000F3E45"/>
    <w:rsid w:val="000F440B"/>
    <w:rsid w:val="000F50D0"/>
    <w:rsid w:val="000F50DB"/>
    <w:rsid w:val="000F5919"/>
    <w:rsid w:val="000F5C4A"/>
    <w:rsid w:val="000F5CE8"/>
    <w:rsid w:val="000F608A"/>
    <w:rsid w:val="000F6B42"/>
    <w:rsid w:val="000F6B56"/>
    <w:rsid w:val="000F6ED4"/>
    <w:rsid w:val="000F6FBE"/>
    <w:rsid w:val="000F7A6E"/>
    <w:rsid w:val="000F7EBF"/>
    <w:rsid w:val="00100FB3"/>
    <w:rsid w:val="00101A6B"/>
    <w:rsid w:val="00101BC1"/>
    <w:rsid w:val="00102720"/>
    <w:rsid w:val="0010288D"/>
    <w:rsid w:val="00102D97"/>
    <w:rsid w:val="00103B39"/>
    <w:rsid w:val="00103B3A"/>
    <w:rsid w:val="00104125"/>
    <w:rsid w:val="001042BA"/>
    <w:rsid w:val="00105874"/>
    <w:rsid w:val="00105DAD"/>
    <w:rsid w:val="00105E86"/>
    <w:rsid w:val="00105EB2"/>
    <w:rsid w:val="001061AC"/>
    <w:rsid w:val="001062B2"/>
    <w:rsid w:val="00106687"/>
    <w:rsid w:val="0010676B"/>
    <w:rsid w:val="00106D03"/>
    <w:rsid w:val="001070D4"/>
    <w:rsid w:val="0010759D"/>
    <w:rsid w:val="00110465"/>
    <w:rsid w:val="00110628"/>
    <w:rsid w:val="00110858"/>
    <w:rsid w:val="001110CB"/>
    <w:rsid w:val="00111331"/>
    <w:rsid w:val="00111A9A"/>
    <w:rsid w:val="00111B1C"/>
    <w:rsid w:val="00111DCF"/>
    <w:rsid w:val="0011214B"/>
    <w:rsid w:val="0011245A"/>
    <w:rsid w:val="0011279C"/>
    <w:rsid w:val="0011281A"/>
    <w:rsid w:val="00112CB1"/>
    <w:rsid w:val="00112F42"/>
    <w:rsid w:val="00113E25"/>
    <w:rsid w:val="00113E4A"/>
    <w:rsid w:val="00113F40"/>
    <w:rsid w:val="00114299"/>
    <w:rsid w:val="00114447"/>
    <w:rsid w:val="001144B3"/>
    <w:rsid w:val="0011450A"/>
    <w:rsid w:val="00114575"/>
    <w:rsid w:val="0011493E"/>
    <w:rsid w:val="00114EC9"/>
    <w:rsid w:val="00115B72"/>
    <w:rsid w:val="00115BCC"/>
    <w:rsid w:val="00116A33"/>
    <w:rsid w:val="00117229"/>
    <w:rsid w:val="001205AF"/>
    <w:rsid w:val="001209EC"/>
    <w:rsid w:val="00120A9E"/>
    <w:rsid w:val="00120DEC"/>
    <w:rsid w:val="00120E60"/>
    <w:rsid w:val="001210A7"/>
    <w:rsid w:val="00121DE8"/>
    <w:rsid w:val="00122108"/>
    <w:rsid w:val="00122112"/>
    <w:rsid w:val="00122180"/>
    <w:rsid w:val="001221E5"/>
    <w:rsid w:val="0012264B"/>
    <w:rsid w:val="00122A79"/>
    <w:rsid w:val="00123576"/>
    <w:rsid w:val="0012371C"/>
    <w:rsid w:val="00123726"/>
    <w:rsid w:val="0012379E"/>
    <w:rsid w:val="00124014"/>
    <w:rsid w:val="00124531"/>
    <w:rsid w:val="001245E3"/>
    <w:rsid w:val="001248B7"/>
    <w:rsid w:val="00124E77"/>
    <w:rsid w:val="00124F9D"/>
    <w:rsid w:val="001257D2"/>
    <w:rsid w:val="00125A9C"/>
    <w:rsid w:val="001267C0"/>
    <w:rsid w:val="001269DF"/>
    <w:rsid w:val="00126CEA"/>
    <w:rsid w:val="00126D6F"/>
    <w:rsid w:val="001270A2"/>
    <w:rsid w:val="00127749"/>
    <w:rsid w:val="00127CE9"/>
    <w:rsid w:val="00127DF7"/>
    <w:rsid w:val="00127E45"/>
    <w:rsid w:val="0013026C"/>
    <w:rsid w:val="00130382"/>
    <w:rsid w:val="001306DB"/>
    <w:rsid w:val="001311DA"/>
    <w:rsid w:val="00131211"/>
    <w:rsid w:val="00131237"/>
    <w:rsid w:val="00131336"/>
    <w:rsid w:val="0013246A"/>
    <w:rsid w:val="001326D4"/>
    <w:rsid w:val="001329AC"/>
    <w:rsid w:val="00133B22"/>
    <w:rsid w:val="00133D32"/>
    <w:rsid w:val="0013446E"/>
    <w:rsid w:val="0013488D"/>
    <w:rsid w:val="00134CA0"/>
    <w:rsid w:val="001350A6"/>
    <w:rsid w:val="00135286"/>
    <w:rsid w:val="001359DA"/>
    <w:rsid w:val="00135CC5"/>
    <w:rsid w:val="00135E19"/>
    <w:rsid w:val="00136B2F"/>
    <w:rsid w:val="00136FA2"/>
    <w:rsid w:val="00137770"/>
    <w:rsid w:val="0014009E"/>
    <w:rsid w:val="0014026F"/>
    <w:rsid w:val="0014050A"/>
    <w:rsid w:val="0014076E"/>
    <w:rsid w:val="001413C6"/>
    <w:rsid w:val="001414CF"/>
    <w:rsid w:val="00141572"/>
    <w:rsid w:val="001417FF"/>
    <w:rsid w:val="001420F8"/>
    <w:rsid w:val="001426DF"/>
    <w:rsid w:val="00142CA5"/>
    <w:rsid w:val="00143029"/>
    <w:rsid w:val="00143300"/>
    <w:rsid w:val="001433E7"/>
    <w:rsid w:val="001436ED"/>
    <w:rsid w:val="00143A8C"/>
    <w:rsid w:val="00144151"/>
    <w:rsid w:val="001452A5"/>
    <w:rsid w:val="0014589E"/>
    <w:rsid w:val="00145BCE"/>
    <w:rsid w:val="00145F07"/>
    <w:rsid w:val="00146AA5"/>
    <w:rsid w:val="00146F56"/>
    <w:rsid w:val="00146FCD"/>
    <w:rsid w:val="00147002"/>
    <w:rsid w:val="001471FD"/>
    <w:rsid w:val="0014731B"/>
    <w:rsid w:val="00147A47"/>
    <w:rsid w:val="00147AA1"/>
    <w:rsid w:val="001508B0"/>
    <w:rsid w:val="00150945"/>
    <w:rsid w:val="00151080"/>
    <w:rsid w:val="001513E2"/>
    <w:rsid w:val="00151A1A"/>
    <w:rsid w:val="00151E16"/>
    <w:rsid w:val="00151E7A"/>
    <w:rsid w:val="00151F48"/>
    <w:rsid w:val="001520CF"/>
    <w:rsid w:val="00152219"/>
    <w:rsid w:val="00152574"/>
    <w:rsid w:val="00152C54"/>
    <w:rsid w:val="00152CAE"/>
    <w:rsid w:val="00153707"/>
    <w:rsid w:val="00153819"/>
    <w:rsid w:val="00155A75"/>
    <w:rsid w:val="00155BBC"/>
    <w:rsid w:val="00155C9E"/>
    <w:rsid w:val="00155D0C"/>
    <w:rsid w:val="00155F9D"/>
    <w:rsid w:val="00156280"/>
    <w:rsid w:val="0015632E"/>
    <w:rsid w:val="001565AC"/>
    <w:rsid w:val="0015667C"/>
    <w:rsid w:val="00156B25"/>
    <w:rsid w:val="0015704B"/>
    <w:rsid w:val="00157052"/>
    <w:rsid w:val="00157110"/>
    <w:rsid w:val="001571EC"/>
    <w:rsid w:val="0015742A"/>
    <w:rsid w:val="001574D8"/>
    <w:rsid w:val="00157B4E"/>
    <w:rsid w:val="00157B58"/>
    <w:rsid w:val="00157DA1"/>
    <w:rsid w:val="00157E20"/>
    <w:rsid w:val="00161572"/>
    <w:rsid w:val="00161BB8"/>
    <w:rsid w:val="00161CED"/>
    <w:rsid w:val="00162B76"/>
    <w:rsid w:val="00163147"/>
    <w:rsid w:val="00164432"/>
    <w:rsid w:val="00164C57"/>
    <w:rsid w:val="00164C9D"/>
    <w:rsid w:val="001650FC"/>
    <w:rsid w:val="0016515F"/>
    <w:rsid w:val="00166843"/>
    <w:rsid w:val="00166C36"/>
    <w:rsid w:val="001671A6"/>
    <w:rsid w:val="001675EA"/>
    <w:rsid w:val="00167658"/>
    <w:rsid w:val="0016786D"/>
    <w:rsid w:val="00167CD5"/>
    <w:rsid w:val="00170E8F"/>
    <w:rsid w:val="00171931"/>
    <w:rsid w:val="00171C61"/>
    <w:rsid w:val="00171CB2"/>
    <w:rsid w:val="00171FA6"/>
    <w:rsid w:val="00172323"/>
    <w:rsid w:val="0017254C"/>
    <w:rsid w:val="00172A83"/>
    <w:rsid w:val="00172D06"/>
    <w:rsid w:val="00172EDD"/>
    <w:rsid w:val="00172F7A"/>
    <w:rsid w:val="00173150"/>
    <w:rsid w:val="001732C0"/>
    <w:rsid w:val="00173390"/>
    <w:rsid w:val="00173696"/>
    <w:rsid w:val="001736F0"/>
    <w:rsid w:val="0017383F"/>
    <w:rsid w:val="00173BB3"/>
    <w:rsid w:val="001740D0"/>
    <w:rsid w:val="00174960"/>
    <w:rsid w:val="00174DAF"/>
    <w:rsid w:val="00174F2C"/>
    <w:rsid w:val="00175016"/>
    <w:rsid w:val="00175058"/>
    <w:rsid w:val="0017580E"/>
    <w:rsid w:val="00176117"/>
    <w:rsid w:val="001765E7"/>
    <w:rsid w:val="0017670A"/>
    <w:rsid w:val="00176940"/>
    <w:rsid w:val="00176B32"/>
    <w:rsid w:val="00176DD0"/>
    <w:rsid w:val="001773F0"/>
    <w:rsid w:val="00177DD6"/>
    <w:rsid w:val="001806DC"/>
    <w:rsid w:val="00180A27"/>
    <w:rsid w:val="00180F2A"/>
    <w:rsid w:val="00181780"/>
    <w:rsid w:val="001826EE"/>
    <w:rsid w:val="00182C35"/>
    <w:rsid w:val="00182C6B"/>
    <w:rsid w:val="00183071"/>
    <w:rsid w:val="001830D4"/>
    <w:rsid w:val="001832D3"/>
    <w:rsid w:val="001835D2"/>
    <w:rsid w:val="001838BA"/>
    <w:rsid w:val="00183D21"/>
    <w:rsid w:val="00184866"/>
    <w:rsid w:val="001848AE"/>
    <w:rsid w:val="00184B91"/>
    <w:rsid w:val="00184D4A"/>
    <w:rsid w:val="00184ED7"/>
    <w:rsid w:val="001853F2"/>
    <w:rsid w:val="0018564D"/>
    <w:rsid w:val="00185A21"/>
    <w:rsid w:val="00186635"/>
    <w:rsid w:val="001867FA"/>
    <w:rsid w:val="00186B2B"/>
    <w:rsid w:val="00186EC1"/>
    <w:rsid w:val="00186EE4"/>
    <w:rsid w:val="00187772"/>
    <w:rsid w:val="001903A5"/>
    <w:rsid w:val="0019061A"/>
    <w:rsid w:val="0019078D"/>
    <w:rsid w:val="001914D7"/>
    <w:rsid w:val="0019180A"/>
    <w:rsid w:val="00191851"/>
    <w:rsid w:val="00191853"/>
    <w:rsid w:val="00191C9F"/>
    <w:rsid w:val="00191E1B"/>
    <w:rsid w:val="00191E1F"/>
    <w:rsid w:val="00191EE4"/>
    <w:rsid w:val="001922FB"/>
    <w:rsid w:val="00192FA0"/>
    <w:rsid w:val="00193BE3"/>
    <w:rsid w:val="0019473B"/>
    <w:rsid w:val="00194C49"/>
    <w:rsid w:val="00194D65"/>
    <w:rsid w:val="001952B1"/>
    <w:rsid w:val="0019555C"/>
    <w:rsid w:val="00195B3E"/>
    <w:rsid w:val="0019601C"/>
    <w:rsid w:val="00196874"/>
    <w:rsid w:val="00196967"/>
    <w:rsid w:val="00196997"/>
    <w:rsid w:val="00196E39"/>
    <w:rsid w:val="00197649"/>
    <w:rsid w:val="0019790A"/>
    <w:rsid w:val="001A01C1"/>
    <w:rsid w:val="001A01FB"/>
    <w:rsid w:val="001A0810"/>
    <w:rsid w:val="001A10E9"/>
    <w:rsid w:val="001A127D"/>
    <w:rsid w:val="001A183D"/>
    <w:rsid w:val="001A28A0"/>
    <w:rsid w:val="001A2AB8"/>
    <w:rsid w:val="001A2B65"/>
    <w:rsid w:val="001A3A9A"/>
    <w:rsid w:val="001A3CD3"/>
    <w:rsid w:val="001A3E1B"/>
    <w:rsid w:val="001A4235"/>
    <w:rsid w:val="001A4E78"/>
    <w:rsid w:val="001A50A7"/>
    <w:rsid w:val="001A5214"/>
    <w:rsid w:val="001A5236"/>
    <w:rsid w:val="001A575E"/>
    <w:rsid w:val="001A5827"/>
    <w:rsid w:val="001A599F"/>
    <w:rsid w:val="001A5BEF"/>
    <w:rsid w:val="001A5FEE"/>
    <w:rsid w:val="001A6367"/>
    <w:rsid w:val="001A69D8"/>
    <w:rsid w:val="001A69EF"/>
    <w:rsid w:val="001A6EA3"/>
    <w:rsid w:val="001A70C1"/>
    <w:rsid w:val="001A7974"/>
    <w:rsid w:val="001A7C45"/>
    <w:rsid w:val="001A7F15"/>
    <w:rsid w:val="001A7F77"/>
    <w:rsid w:val="001B044E"/>
    <w:rsid w:val="001B0890"/>
    <w:rsid w:val="001B12B7"/>
    <w:rsid w:val="001B182C"/>
    <w:rsid w:val="001B1AD0"/>
    <w:rsid w:val="001B2115"/>
    <w:rsid w:val="001B21DD"/>
    <w:rsid w:val="001B241F"/>
    <w:rsid w:val="001B2A90"/>
    <w:rsid w:val="001B31BA"/>
    <w:rsid w:val="001B3349"/>
    <w:rsid w:val="001B342E"/>
    <w:rsid w:val="001B344D"/>
    <w:rsid w:val="001B3B8B"/>
    <w:rsid w:val="001B3E07"/>
    <w:rsid w:val="001B4146"/>
    <w:rsid w:val="001B484A"/>
    <w:rsid w:val="001B4917"/>
    <w:rsid w:val="001B4AAA"/>
    <w:rsid w:val="001B4E12"/>
    <w:rsid w:val="001B4E27"/>
    <w:rsid w:val="001B5176"/>
    <w:rsid w:val="001B51FA"/>
    <w:rsid w:val="001B526D"/>
    <w:rsid w:val="001B5348"/>
    <w:rsid w:val="001B5465"/>
    <w:rsid w:val="001B54DB"/>
    <w:rsid w:val="001B56AE"/>
    <w:rsid w:val="001B572E"/>
    <w:rsid w:val="001B5938"/>
    <w:rsid w:val="001B5CEB"/>
    <w:rsid w:val="001B5FE8"/>
    <w:rsid w:val="001B6742"/>
    <w:rsid w:val="001B6B85"/>
    <w:rsid w:val="001B6FEF"/>
    <w:rsid w:val="001B71BA"/>
    <w:rsid w:val="001B736E"/>
    <w:rsid w:val="001B74B5"/>
    <w:rsid w:val="001B7D92"/>
    <w:rsid w:val="001C0D9D"/>
    <w:rsid w:val="001C0F9C"/>
    <w:rsid w:val="001C11D6"/>
    <w:rsid w:val="001C1522"/>
    <w:rsid w:val="001C1832"/>
    <w:rsid w:val="001C1859"/>
    <w:rsid w:val="001C188C"/>
    <w:rsid w:val="001C27F1"/>
    <w:rsid w:val="001C28C3"/>
    <w:rsid w:val="001C2E6B"/>
    <w:rsid w:val="001C308D"/>
    <w:rsid w:val="001C30CC"/>
    <w:rsid w:val="001C3453"/>
    <w:rsid w:val="001C34D6"/>
    <w:rsid w:val="001C37F0"/>
    <w:rsid w:val="001C3A9E"/>
    <w:rsid w:val="001C42DC"/>
    <w:rsid w:val="001C446C"/>
    <w:rsid w:val="001C5393"/>
    <w:rsid w:val="001C5D06"/>
    <w:rsid w:val="001C5FD7"/>
    <w:rsid w:val="001C65C0"/>
    <w:rsid w:val="001C71C5"/>
    <w:rsid w:val="001C7228"/>
    <w:rsid w:val="001C7308"/>
    <w:rsid w:val="001C7458"/>
    <w:rsid w:val="001D013E"/>
    <w:rsid w:val="001D032D"/>
    <w:rsid w:val="001D04EB"/>
    <w:rsid w:val="001D087B"/>
    <w:rsid w:val="001D0CBA"/>
    <w:rsid w:val="001D0DD7"/>
    <w:rsid w:val="001D1543"/>
    <w:rsid w:val="001D16A4"/>
    <w:rsid w:val="001D16BC"/>
    <w:rsid w:val="001D1783"/>
    <w:rsid w:val="001D17A2"/>
    <w:rsid w:val="001D19BB"/>
    <w:rsid w:val="001D24B9"/>
    <w:rsid w:val="001D2780"/>
    <w:rsid w:val="001D28A0"/>
    <w:rsid w:val="001D2D37"/>
    <w:rsid w:val="001D36E9"/>
    <w:rsid w:val="001D3BC5"/>
    <w:rsid w:val="001D3F54"/>
    <w:rsid w:val="001D4336"/>
    <w:rsid w:val="001D477A"/>
    <w:rsid w:val="001D4E33"/>
    <w:rsid w:val="001D53CD"/>
    <w:rsid w:val="001D55A3"/>
    <w:rsid w:val="001D57EA"/>
    <w:rsid w:val="001D5AF5"/>
    <w:rsid w:val="001D64CA"/>
    <w:rsid w:val="001D7252"/>
    <w:rsid w:val="001D7615"/>
    <w:rsid w:val="001D7809"/>
    <w:rsid w:val="001D799C"/>
    <w:rsid w:val="001D7CEA"/>
    <w:rsid w:val="001E0A90"/>
    <w:rsid w:val="001E0CF3"/>
    <w:rsid w:val="001E144A"/>
    <w:rsid w:val="001E1BEC"/>
    <w:rsid w:val="001E1CAA"/>
    <w:rsid w:val="001E1E0B"/>
    <w:rsid w:val="001E1E73"/>
    <w:rsid w:val="001E4517"/>
    <w:rsid w:val="001E4A61"/>
    <w:rsid w:val="001E4BBC"/>
    <w:rsid w:val="001E4E0C"/>
    <w:rsid w:val="001E526D"/>
    <w:rsid w:val="001E554E"/>
    <w:rsid w:val="001E5655"/>
    <w:rsid w:val="001E5850"/>
    <w:rsid w:val="001E5AEC"/>
    <w:rsid w:val="001E6767"/>
    <w:rsid w:val="001E6828"/>
    <w:rsid w:val="001E695E"/>
    <w:rsid w:val="001E7432"/>
    <w:rsid w:val="001E7D8D"/>
    <w:rsid w:val="001F0438"/>
    <w:rsid w:val="001F08B3"/>
    <w:rsid w:val="001F0FE3"/>
    <w:rsid w:val="001F139B"/>
    <w:rsid w:val="001F1832"/>
    <w:rsid w:val="001F2015"/>
    <w:rsid w:val="001F220F"/>
    <w:rsid w:val="001F25B3"/>
    <w:rsid w:val="001F25B6"/>
    <w:rsid w:val="001F2934"/>
    <w:rsid w:val="001F2A3D"/>
    <w:rsid w:val="001F3387"/>
    <w:rsid w:val="001F390D"/>
    <w:rsid w:val="001F39FA"/>
    <w:rsid w:val="001F42FA"/>
    <w:rsid w:val="001F4971"/>
    <w:rsid w:val="001F520C"/>
    <w:rsid w:val="001F5E28"/>
    <w:rsid w:val="001F6616"/>
    <w:rsid w:val="001F6696"/>
    <w:rsid w:val="001F68AB"/>
    <w:rsid w:val="001F72A1"/>
    <w:rsid w:val="001F75BF"/>
    <w:rsid w:val="001F7F3D"/>
    <w:rsid w:val="002003E3"/>
    <w:rsid w:val="0020068A"/>
    <w:rsid w:val="002010AD"/>
    <w:rsid w:val="002015DE"/>
    <w:rsid w:val="00201944"/>
    <w:rsid w:val="002019ED"/>
    <w:rsid w:val="00201C74"/>
    <w:rsid w:val="002025BB"/>
    <w:rsid w:val="00202672"/>
    <w:rsid w:val="00202691"/>
    <w:rsid w:val="002026C2"/>
    <w:rsid w:val="00202BD4"/>
    <w:rsid w:val="00202C56"/>
    <w:rsid w:val="00202D66"/>
    <w:rsid w:val="00203183"/>
    <w:rsid w:val="002031FB"/>
    <w:rsid w:val="002032AA"/>
    <w:rsid w:val="0020391D"/>
    <w:rsid w:val="00203A2E"/>
    <w:rsid w:val="00203D28"/>
    <w:rsid w:val="00204165"/>
    <w:rsid w:val="0020470B"/>
    <w:rsid w:val="00204A97"/>
    <w:rsid w:val="00205067"/>
    <w:rsid w:val="0020540A"/>
    <w:rsid w:val="00205748"/>
    <w:rsid w:val="00205886"/>
    <w:rsid w:val="002061F4"/>
    <w:rsid w:val="0020645E"/>
    <w:rsid w:val="002065B7"/>
    <w:rsid w:val="0020695E"/>
    <w:rsid w:val="00206AD9"/>
    <w:rsid w:val="00207B3A"/>
    <w:rsid w:val="00207F4D"/>
    <w:rsid w:val="00207FAA"/>
    <w:rsid w:val="0021030B"/>
    <w:rsid w:val="002103F9"/>
    <w:rsid w:val="00210A3B"/>
    <w:rsid w:val="00211437"/>
    <w:rsid w:val="002114B8"/>
    <w:rsid w:val="002114EF"/>
    <w:rsid w:val="0021157D"/>
    <w:rsid w:val="0021243E"/>
    <w:rsid w:val="00212DEB"/>
    <w:rsid w:val="002137DB"/>
    <w:rsid w:val="00213ED5"/>
    <w:rsid w:val="00214B03"/>
    <w:rsid w:val="00214D3F"/>
    <w:rsid w:val="00215102"/>
    <w:rsid w:val="002156CF"/>
    <w:rsid w:val="0021623D"/>
    <w:rsid w:val="0021643A"/>
    <w:rsid w:val="002166AD"/>
    <w:rsid w:val="002167E0"/>
    <w:rsid w:val="00217037"/>
    <w:rsid w:val="00217379"/>
    <w:rsid w:val="002175CD"/>
    <w:rsid w:val="00217871"/>
    <w:rsid w:val="00217B92"/>
    <w:rsid w:val="0022055A"/>
    <w:rsid w:val="002205CD"/>
    <w:rsid w:val="002208B5"/>
    <w:rsid w:val="00221259"/>
    <w:rsid w:val="002213FD"/>
    <w:rsid w:val="00221BCE"/>
    <w:rsid w:val="00221D80"/>
    <w:rsid w:val="00221ED8"/>
    <w:rsid w:val="0022203E"/>
    <w:rsid w:val="002220E8"/>
    <w:rsid w:val="00222157"/>
    <w:rsid w:val="002227F1"/>
    <w:rsid w:val="002231EA"/>
    <w:rsid w:val="002239E3"/>
    <w:rsid w:val="00223D59"/>
    <w:rsid w:val="00223FDF"/>
    <w:rsid w:val="0022427F"/>
    <w:rsid w:val="002246A2"/>
    <w:rsid w:val="00224F9F"/>
    <w:rsid w:val="002250CB"/>
    <w:rsid w:val="0022533A"/>
    <w:rsid w:val="002255D8"/>
    <w:rsid w:val="00226B67"/>
    <w:rsid w:val="00226DB9"/>
    <w:rsid w:val="002270BC"/>
    <w:rsid w:val="002276E3"/>
    <w:rsid w:val="002279C0"/>
    <w:rsid w:val="0023238B"/>
    <w:rsid w:val="0023294B"/>
    <w:rsid w:val="00232CDB"/>
    <w:rsid w:val="00232F62"/>
    <w:rsid w:val="002333F9"/>
    <w:rsid w:val="00233411"/>
    <w:rsid w:val="00233732"/>
    <w:rsid w:val="00233DD0"/>
    <w:rsid w:val="00234F6D"/>
    <w:rsid w:val="002351F5"/>
    <w:rsid w:val="002352B4"/>
    <w:rsid w:val="00235494"/>
    <w:rsid w:val="00235690"/>
    <w:rsid w:val="002364D2"/>
    <w:rsid w:val="00236C82"/>
    <w:rsid w:val="0023727E"/>
    <w:rsid w:val="002377D6"/>
    <w:rsid w:val="002378D0"/>
    <w:rsid w:val="00237919"/>
    <w:rsid w:val="00237BBE"/>
    <w:rsid w:val="00237C8B"/>
    <w:rsid w:val="002413D5"/>
    <w:rsid w:val="002417E3"/>
    <w:rsid w:val="00241B01"/>
    <w:rsid w:val="00242043"/>
    <w:rsid w:val="00242081"/>
    <w:rsid w:val="00242471"/>
    <w:rsid w:val="00242768"/>
    <w:rsid w:val="002428F0"/>
    <w:rsid w:val="00242914"/>
    <w:rsid w:val="00243470"/>
    <w:rsid w:val="00243526"/>
    <w:rsid w:val="00243777"/>
    <w:rsid w:val="002438B6"/>
    <w:rsid w:val="00243908"/>
    <w:rsid w:val="002441CD"/>
    <w:rsid w:val="002443F3"/>
    <w:rsid w:val="00244D7D"/>
    <w:rsid w:val="0024501B"/>
    <w:rsid w:val="002453A7"/>
    <w:rsid w:val="0024540B"/>
    <w:rsid w:val="002454CC"/>
    <w:rsid w:val="002455B5"/>
    <w:rsid w:val="00245748"/>
    <w:rsid w:val="0024622D"/>
    <w:rsid w:val="00246C3F"/>
    <w:rsid w:val="002471E7"/>
    <w:rsid w:val="00247211"/>
    <w:rsid w:val="0024744B"/>
    <w:rsid w:val="0024793E"/>
    <w:rsid w:val="00247D18"/>
    <w:rsid w:val="002501A3"/>
    <w:rsid w:val="00250827"/>
    <w:rsid w:val="00250944"/>
    <w:rsid w:val="00250EE1"/>
    <w:rsid w:val="002510A2"/>
    <w:rsid w:val="002513EA"/>
    <w:rsid w:val="0025166C"/>
    <w:rsid w:val="00251850"/>
    <w:rsid w:val="0025292B"/>
    <w:rsid w:val="0025320B"/>
    <w:rsid w:val="002538C7"/>
    <w:rsid w:val="00253A4C"/>
    <w:rsid w:val="00253CBF"/>
    <w:rsid w:val="00253FB9"/>
    <w:rsid w:val="00254028"/>
    <w:rsid w:val="00254606"/>
    <w:rsid w:val="00254932"/>
    <w:rsid w:val="00254BE6"/>
    <w:rsid w:val="00254E2D"/>
    <w:rsid w:val="002555D4"/>
    <w:rsid w:val="002555FA"/>
    <w:rsid w:val="0025590B"/>
    <w:rsid w:val="002559D3"/>
    <w:rsid w:val="00256593"/>
    <w:rsid w:val="002566FD"/>
    <w:rsid w:val="00256B53"/>
    <w:rsid w:val="002576EF"/>
    <w:rsid w:val="00257C20"/>
    <w:rsid w:val="00257D10"/>
    <w:rsid w:val="00257EAE"/>
    <w:rsid w:val="00260E10"/>
    <w:rsid w:val="0026180F"/>
    <w:rsid w:val="00261A16"/>
    <w:rsid w:val="00261A45"/>
    <w:rsid w:val="00261AAF"/>
    <w:rsid w:val="00262B2B"/>
    <w:rsid w:val="00263522"/>
    <w:rsid w:val="00263703"/>
    <w:rsid w:val="002640BB"/>
    <w:rsid w:val="00264DB8"/>
    <w:rsid w:val="00264EC6"/>
    <w:rsid w:val="0026542C"/>
    <w:rsid w:val="002656CE"/>
    <w:rsid w:val="00266CC6"/>
    <w:rsid w:val="00266CD8"/>
    <w:rsid w:val="00266DD6"/>
    <w:rsid w:val="0026707B"/>
    <w:rsid w:val="002673BE"/>
    <w:rsid w:val="00267772"/>
    <w:rsid w:val="00267A1B"/>
    <w:rsid w:val="00267D15"/>
    <w:rsid w:val="00270187"/>
    <w:rsid w:val="00271013"/>
    <w:rsid w:val="0027104A"/>
    <w:rsid w:val="002714A4"/>
    <w:rsid w:val="00271CEF"/>
    <w:rsid w:val="002721D4"/>
    <w:rsid w:val="0027326B"/>
    <w:rsid w:val="002735A4"/>
    <w:rsid w:val="00273864"/>
    <w:rsid w:val="00273B2F"/>
    <w:rsid w:val="00273E96"/>
    <w:rsid w:val="00273FE4"/>
    <w:rsid w:val="00275384"/>
    <w:rsid w:val="002759D6"/>
    <w:rsid w:val="0027655D"/>
    <w:rsid w:val="002765B4"/>
    <w:rsid w:val="00276A94"/>
    <w:rsid w:val="00276BFE"/>
    <w:rsid w:val="00277623"/>
    <w:rsid w:val="00277710"/>
    <w:rsid w:val="00277DF2"/>
    <w:rsid w:val="00280009"/>
    <w:rsid w:val="00280054"/>
    <w:rsid w:val="00280751"/>
    <w:rsid w:val="00280825"/>
    <w:rsid w:val="00280CA5"/>
    <w:rsid w:val="00281BE7"/>
    <w:rsid w:val="00282D73"/>
    <w:rsid w:val="00282E3D"/>
    <w:rsid w:val="00283543"/>
    <w:rsid w:val="0028369A"/>
    <w:rsid w:val="002839A3"/>
    <w:rsid w:val="00283F0C"/>
    <w:rsid w:val="002840C9"/>
    <w:rsid w:val="00284F0F"/>
    <w:rsid w:val="002850EF"/>
    <w:rsid w:val="0028525E"/>
    <w:rsid w:val="002852A3"/>
    <w:rsid w:val="00285389"/>
    <w:rsid w:val="002854DA"/>
    <w:rsid w:val="002858A1"/>
    <w:rsid w:val="00285B7A"/>
    <w:rsid w:val="00285CC6"/>
    <w:rsid w:val="00285E8E"/>
    <w:rsid w:val="00285F10"/>
    <w:rsid w:val="0028681F"/>
    <w:rsid w:val="00286DBD"/>
    <w:rsid w:val="002873C4"/>
    <w:rsid w:val="0028797C"/>
    <w:rsid w:val="00287CCC"/>
    <w:rsid w:val="00287E8C"/>
    <w:rsid w:val="002901EA"/>
    <w:rsid w:val="00290957"/>
    <w:rsid w:val="00291573"/>
    <w:rsid w:val="00291CCB"/>
    <w:rsid w:val="00291DF2"/>
    <w:rsid w:val="0029202D"/>
    <w:rsid w:val="00292530"/>
    <w:rsid w:val="00292AE5"/>
    <w:rsid w:val="00292BD8"/>
    <w:rsid w:val="002938E8"/>
    <w:rsid w:val="00293D47"/>
    <w:rsid w:val="0029405D"/>
    <w:rsid w:val="00294214"/>
    <w:rsid w:val="00294A10"/>
    <w:rsid w:val="00294FA6"/>
    <w:rsid w:val="00295150"/>
    <w:rsid w:val="002956B5"/>
    <w:rsid w:val="00295973"/>
    <w:rsid w:val="00295A6F"/>
    <w:rsid w:val="00295ED9"/>
    <w:rsid w:val="00296374"/>
    <w:rsid w:val="00296529"/>
    <w:rsid w:val="0029737C"/>
    <w:rsid w:val="00297529"/>
    <w:rsid w:val="002A00BA"/>
    <w:rsid w:val="002A0C29"/>
    <w:rsid w:val="002A1D7A"/>
    <w:rsid w:val="002A20C4"/>
    <w:rsid w:val="002A230E"/>
    <w:rsid w:val="002A23CC"/>
    <w:rsid w:val="002A2460"/>
    <w:rsid w:val="002A35BB"/>
    <w:rsid w:val="002A38BC"/>
    <w:rsid w:val="002A3CC2"/>
    <w:rsid w:val="002A3D00"/>
    <w:rsid w:val="002A4D10"/>
    <w:rsid w:val="002A5051"/>
    <w:rsid w:val="002A570F"/>
    <w:rsid w:val="002A5B48"/>
    <w:rsid w:val="002A5E43"/>
    <w:rsid w:val="002A5EBE"/>
    <w:rsid w:val="002A5ED3"/>
    <w:rsid w:val="002A650A"/>
    <w:rsid w:val="002A680A"/>
    <w:rsid w:val="002A6979"/>
    <w:rsid w:val="002A7292"/>
    <w:rsid w:val="002A7358"/>
    <w:rsid w:val="002A7691"/>
    <w:rsid w:val="002A77F3"/>
    <w:rsid w:val="002A7862"/>
    <w:rsid w:val="002A7902"/>
    <w:rsid w:val="002A7937"/>
    <w:rsid w:val="002A79B1"/>
    <w:rsid w:val="002A7A46"/>
    <w:rsid w:val="002A7C06"/>
    <w:rsid w:val="002B010B"/>
    <w:rsid w:val="002B048E"/>
    <w:rsid w:val="002B07ED"/>
    <w:rsid w:val="002B0ADB"/>
    <w:rsid w:val="002B0D72"/>
    <w:rsid w:val="002B0F6B"/>
    <w:rsid w:val="002B1A47"/>
    <w:rsid w:val="002B1AA9"/>
    <w:rsid w:val="002B23B8"/>
    <w:rsid w:val="002B257C"/>
    <w:rsid w:val="002B2BDD"/>
    <w:rsid w:val="002B2EFA"/>
    <w:rsid w:val="002B367B"/>
    <w:rsid w:val="002B3A50"/>
    <w:rsid w:val="002B4117"/>
    <w:rsid w:val="002B437B"/>
    <w:rsid w:val="002B4429"/>
    <w:rsid w:val="002B4834"/>
    <w:rsid w:val="002B4C68"/>
    <w:rsid w:val="002B4FBE"/>
    <w:rsid w:val="002B517A"/>
    <w:rsid w:val="002B5A11"/>
    <w:rsid w:val="002B5CB3"/>
    <w:rsid w:val="002B68A6"/>
    <w:rsid w:val="002B7074"/>
    <w:rsid w:val="002B76F5"/>
    <w:rsid w:val="002B7D8A"/>
    <w:rsid w:val="002B7FAF"/>
    <w:rsid w:val="002C01E9"/>
    <w:rsid w:val="002C09A9"/>
    <w:rsid w:val="002C128C"/>
    <w:rsid w:val="002C12DB"/>
    <w:rsid w:val="002C1F0D"/>
    <w:rsid w:val="002C2784"/>
    <w:rsid w:val="002C2F11"/>
    <w:rsid w:val="002C304E"/>
    <w:rsid w:val="002C4281"/>
    <w:rsid w:val="002C4404"/>
    <w:rsid w:val="002C4A63"/>
    <w:rsid w:val="002C4D0B"/>
    <w:rsid w:val="002C4DEA"/>
    <w:rsid w:val="002C5207"/>
    <w:rsid w:val="002C5470"/>
    <w:rsid w:val="002C55F6"/>
    <w:rsid w:val="002C6245"/>
    <w:rsid w:val="002C6D38"/>
    <w:rsid w:val="002C7586"/>
    <w:rsid w:val="002C767E"/>
    <w:rsid w:val="002D0C4F"/>
    <w:rsid w:val="002D0E3C"/>
    <w:rsid w:val="002D0EAE"/>
    <w:rsid w:val="002D1364"/>
    <w:rsid w:val="002D13E9"/>
    <w:rsid w:val="002D144D"/>
    <w:rsid w:val="002D148C"/>
    <w:rsid w:val="002D1654"/>
    <w:rsid w:val="002D166C"/>
    <w:rsid w:val="002D227D"/>
    <w:rsid w:val="002D23D2"/>
    <w:rsid w:val="002D2D24"/>
    <w:rsid w:val="002D3828"/>
    <w:rsid w:val="002D3A6F"/>
    <w:rsid w:val="002D3A82"/>
    <w:rsid w:val="002D3D58"/>
    <w:rsid w:val="002D3EB5"/>
    <w:rsid w:val="002D4047"/>
    <w:rsid w:val="002D451D"/>
    <w:rsid w:val="002D4B2F"/>
    <w:rsid w:val="002D4D30"/>
    <w:rsid w:val="002D5000"/>
    <w:rsid w:val="002D50D2"/>
    <w:rsid w:val="002D598D"/>
    <w:rsid w:val="002D5A26"/>
    <w:rsid w:val="002D5DA3"/>
    <w:rsid w:val="002D5EC2"/>
    <w:rsid w:val="002D60C2"/>
    <w:rsid w:val="002D699B"/>
    <w:rsid w:val="002D6ADC"/>
    <w:rsid w:val="002D7188"/>
    <w:rsid w:val="002D7401"/>
    <w:rsid w:val="002D7417"/>
    <w:rsid w:val="002D7881"/>
    <w:rsid w:val="002D7F07"/>
    <w:rsid w:val="002E007B"/>
    <w:rsid w:val="002E03DA"/>
    <w:rsid w:val="002E13EE"/>
    <w:rsid w:val="002E1A75"/>
    <w:rsid w:val="002E1DE3"/>
    <w:rsid w:val="002E214D"/>
    <w:rsid w:val="002E25D0"/>
    <w:rsid w:val="002E2AB6"/>
    <w:rsid w:val="002E386D"/>
    <w:rsid w:val="002E399A"/>
    <w:rsid w:val="002E3F34"/>
    <w:rsid w:val="002E40BF"/>
    <w:rsid w:val="002E4879"/>
    <w:rsid w:val="002E507F"/>
    <w:rsid w:val="002E549C"/>
    <w:rsid w:val="002E568C"/>
    <w:rsid w:val="002E5F79"/>
    <w:rsid w:val="002E61B4"/>
    <w:rsid w:val="002E64FA"/>
    <w:rsid w:val="002E697D"/>
    <w:rsid w:val="002E6CBB"/>
    <w:rsid w:val="002E6E8C"/>
    <w:rsid w:val="002E6F80"/>
    <w:rsid w:val="002E7119"/>
    <w:rsid w:val="002F0298"/>
    <w:rsid w:val="002F08B5"/>
    <w:rsid w:val="002F0A00"/>
    <w:rsid w:val="002F0CFA"/>
    <w:rsid w:val="002F1CE0"/>
    <w:rsid w:val="002F2707"/>
    <w:rsid w:val="002F2C5B"/>
    <w:rsid w:val="002F2DFB"/>
    <w:rsid w:val="002F3385"/>
    <w:rsid w:val="002F36C7"/>
    <w:rsid w:val="002F380E"/>
    <w:rsid w:val="002F3BE0"/>
    <w:rsid w:val="002F448A"/>
    <w:rsid w:val="002F44C5"/>
    <w:rsid w:val="002F495A"/>
    <w:rsid w:val="002F49B0"/>
    <w:rsid w:val="002F4EB0"/>
    <w:rsid w:val="002F50B6"/>
    <w:rsid w:val="002F50B8"/>
    <w:rsid w:val="002F5400"/>
    <w:rsid w:val="002F54E7"/>
    <w:rsid w:val="002F59E0"/>
    <w:rsid w:val="002F63C4"/>
    <w:rsid w:val="002F65DB"/>
    <w:rsid w:val="002F669F"/>
    <w:rsid w:val="002F6AC6"/>
    <w:rsid w:val="002F707C"/>
    <w:rsid w:val="002F708A"/>
    <w:rsid w:val="002F7722"/>
    <w:rsid w:val="002F7AD4"/>
    <w:rsid w:val="002F7F00"/>
    <w:rsid w:val="003002D5"/>
    <w:rsid w:val="003003C1"/>
    <w:rsid w:val="003012FC"/>
    <w:rsid w:val="00301686"/>
    <w:rsid w:val="003018AD"/>
    <w:rsid w:val="00301C97"/>
    <w:rsid w:val="00301CE5"/>
    <w:rsid w:val="00301EE6"/>
    <w:rsid w:val="00301F5C"/>
    <w:rsid w:val="00302086"/>
    <w:rsid w:val="00302AD7"/>
    <w:rsid w:val="00302B85"/>
    <w:rsid w:val="00302FDA"/>
    <w:rsid w:val="003031CD"/>
    <w:rsid w:val="00303248"/>
    <w:rsid w:val="00304701"/>
    <w:rsid w:val="00305182"/>
    <w:rsid w:val="0030533B"/>
    <w:rsid w:val="00305529"/>
    <w:rsid w:val="00305B2F"/>
    <w:rsid w:val="00305EB7"/>
    <w:rsid w:val="003065E6"/>
    <w:rsid w:val="003068ED"/>
    <w:rsid w:val="00306910"/>
    <w:rsid w:val="00306C2B"/>
    <w:rsid w:val="00307586"/>
    <w:rsid w:val="00307C01"/>
    <w:rsid w:val="0031004C"/>
    <w:rsid w:val="003105F6"/>
    <w:rsid w:val="0031108F"/>
    <w:rsid w:val="00311297"/>
    <w:rsid w:val="003113BE"/>
    <w:rsid w:val="003120E5"/>
    <w:rsid w:val="0031224A"/>
    <w:rsid w:val="003122CA"/>
    <w:rsid w:val="0031314C"/>
    <w:rsid w:val="00313156"/>
    <w:rsid w:val="0031322F"/>
    <w:rsid w:val="00313313"/>
    <w:rsid w:val="003137B0"/>
    <w:rsid w:val="003140C2"/>
    <w:rsid w:val="003148FD"/>
    <w:rsid w:val="00314C24"/>
    <w:rsid w:val="003152E7"/>
    <w:rsid w:val="003162D0"/>
    <w:rsid w:val="00316DA6"/>
    <w:rsid w:val="00317275"/>
    <w:rsid w:val="00317660"/>
    <w:rsid w:val="00317686"/>
    <w:rsid w:val="003179D8"/>
    <w:rsid w:val="00317BBF"/>
    <w:rsid w:val="00317F48"/>
    <w:rsid w:val="00321053"/>
    <w:rsid w:val="00321080"/>
    <w:rsid w:val="00321554"/>
    <w:rsid w:val="00321D59"/>
    <w:rsid w:val="00321EF3"/>
    <w:rsid w:val="00321F3E"/>
    <w:rsid w:val="00321F86"/>
    <w:rsid w:val="00322373"/>
    <w:rsid w:val="00322460"/>
    <w:rsid w:val="003228F8"/>
    <w:rsid w:val="00322B57"/>
    <w:rsid w:val="00322D45"/>
    <w:rsid w:val="00322DE3"/>
    <w:rsid w:val="00323FD0"/>
    <w:rsid w:val="00324502"/>
    <w:rsid w:val="003246DC"/>
    <w:rsid w:val="0032498A"/>
    <w:rsid w:val="00324A2A"/>
    <w:rsid w:val="00324A38"/>
    <w:rsid w:val="003250F8"/>
    <w:rsid w:val="0032569A"/>
    <w:rsid w:val="00325A1F"/>
    <w:rsid w:val="00325A89"/>
    <w:rsid w:val="0032643E"/>
    <w:rsid w:val="003268F9"/>
    <w:rsid w:val="00326D7D"/>
    <w:rsid w:val="003274C8"/>
    <w:rsid w:val="0032755A"/>
    <w:rsid w:val="0033049E"/>
    <w:rsid w:val="003304FF"/>
    <w:rsid w:val="003306A3"/>
    <w:rsid w:val="00330BAF"/>
    <w:rsid w:val="00330C2C"/>
    <w:rsid w:val="00331077"/>
    <w:rsid w:val="0033147C"/>
    <w:rsid w:val="003316A2"/>
    <w:rsid w:val="0033188A"/>
    <w:rsid w:val="00331B91"/>
    <w:rsid w:val="00331E19"/>
    <w:rsid w:val="00332B28"/>
    <w:rsid w:val="00332BB9"/>
    <w:rsid w:val="00333C44"/>
    <w:rsid w:val="00334E3A"/>
    <w:rsid w:val="003350EE"/>
    <w:rsid w:val="0033512F"/>
    <w:rsid w:val="003353D3"/>
    <w:rsid w:val="003356B2"/>
    <w:rsid w:val="00335B58"/>
    <w:rsid w:val="003361DD"/>
    <w:rsid w:val="00336650"/>
    <w:rsid w:val="00336A1F"/>
    <w:rsid w:val="00336C15"/>
    <w:rsid w:val="00337598"/>
    <w:rsid w:val="00337CCF"/>
    <w:rsid w:val="00337E27"/>
    <w:rsid w:val="003400F0"/>
    <w:rsid w:val="0034064F"/>
    <w:rsid w:val="00340A28"/>
    <w:rsid w:val="00340FBC"/>
    <w:rsid w:val="00341552"/>
    <w:rsid w:val="00341558"/>
    <w:rsid w:val="00341A6A"/>
    <w:rsid w:val="00341D2C"/>
    <w:rsid w:val="00342233"/>
    <w:rsid w:val="003438E4"/>
    <w:rsid w:val="003443C4"/>
    <w:rsid w:val="003445DF"/>
    <w:rsid w:val="00345B9C"/>
    <w:rsid w:val="003462A7"/>
    <w:rsid w:val="00346F7D"/>
    <w:rsid w:val="003470C5"/>
    <w:rsid w:val="00347223"/>
    <w:rsid w:val="00347636"/>
    <w:rsid w:val="003476D5"/>
    <w:rsid w:val="00347FA8"/>
    <w:rsid w:val="00350200"/>
    <w:rsid w:val="0035065A"/>
    <w:rsid w:val="0035075D"/>
    <w:rsid w:val="00350E76"/>
    <w:rsid w:val="003511B5"/>
    <w:rsid w:val="00351B18"/>
    <w:rsid w:val="00352015"/>
    <w:rsid w:val="003523FF"/>
    <w:rsid w:val="00352A14"/>
    <w:rsid w:val="00352ADD"/>
    <w:rsid w:val="00352D0B"/>
    <w:rsid w:val="00352DAE"/>
    <w:rsid w:val="003530AC"/>
    <w:rsid w:val="00353FE9"/>
    <w:rsid w:val="00354670"/>
    <w:rsid w:val="00354BF6"/>
    <w:rsid w:val="00354EB9"/>
    <w:rsid w:val="00355276"/>
    <w:rsid w:val="00355546"/>
    <w:rsid w:val="0035581C"/>
    <w:rsid w:val="00356327"/>
    <w:rsid w:val="003569EC"/>
    <w:rsid w:val="00356B5D"/>
    <w:rsid w:val="00356D93"/>
    <w:rsid w:val="003600DA"/>
    <w:rsid w:val="003602AE"/>
    <w:rsid w:val="00360929"/>
    <w:rsid w:val="00360AD6"/>
    <w:rsid w:val="003614C7"/>
    <w:rsid w:val="00361CF3"/>
    <w:rsid w:val="00362128"/>
    <w:rsid w:val="00362154"/>
    <w:rsid w:val="0036236B"/>
    <w:rsid w:val="00362D29"/>
    <w:rsid w:val="0036362A"/>
    <w:rsid w:val="00363735"/>
    <w:rsid w:val="00363778"/>
    <w:rsid w:val="00363A79"/>
    <w:rsid w:val="003647D5"/>
    <w:rsid w:val="003649AA"/>
    <w:rsid w:val="00364AD3"/>
    <w:rsid w:val="00364B94"/>
    <w:rsid w:val="00364BFB"/>
    <w:rsid w:val="00364E83"/>
    <w:rsid w:val="00364EBF"/>
    <w:rsid w:val="0036516D"/>
    <w:rsid w:val="00365AAE"/>
    <w:rsid w:val="00365DE7"/>
    <w:rsid w:val="00366155"/>
    <w:rsid w:val="00366C6D"/>
    <w:rsid w:val="003674B0"/>
    <w:rsid w:val="003674C3"/>
    <w:rsid w:val="00367E8C"/>
    <w:rsid w:val="003700FA"/>
    <w:rsid w:val="00370142"/>
    <w:rsid w:val="0037029E"/>
    <w:rsid w:val="0037043F"/>
    <w:rsid w:val="00370450"/>
    <w:rsid w:val="00370801"/>
    <w:rsid w:val="00370C9C"/>
    <w:rsid w:val="00370EFB"/>
    <w:rsid w:val="00371147"/>
    <w:rsid w:val="00371215"/>
    <w:rsid w:val="0037122A"/>
    <w:rsid w:val="003715A0"/>
    <w:rsid w:val="00371DE9"/>
    <w:rsid w:val="00373171"/>
    <w:rsid w:val="00373E52"/>
    <w:rsid w:val="00374039"/>
    <w:rsid w:val="0037412D"/>
    <w:rsid w:val="00374D31"/>
    <w:rsid w:val="00374DD5"/>
    <w:rsid w:val="003752C5"/>
    <w:rsid w:val="00375566"/>
    <w:rsid w:val="003756B3"/>
    <w:rsid w:val="003758F6"/>
    <w:rsid w:val="0037601C"/>
    <w:rsid w:val="0037635F"/>
    <w:rsid w:val="00376AA4"/>
    <w:rsid w:val="0037727C"/>
    <w:rsid w:val="00377E70"/>
    <w:rsid w:val="0038021F"/>
    <w:rsid w:val="00380866"/>
    <w:rsid w:val="00380904"/>
    <w:rsid w:val="00380F9E"/>
    <w:rsid w:val="003812C3"/>
    <w:rsid w:val="0038174D"/>
    <w:rsid w:val="003823EE"/>
    <w:rsid w:val="0038250E"/>
    <w:rsid w:val="0038286F"/>
    <w:rsid w:val="00382960"/>
    <w:rsid w:val="00383545"/>
    <w:rsid w:val="00383673"/>
    <w:rsid w:val="00383995"/>
    <w:rsid w:val="00383B66"/>
    <w:rsid w:val="00383C68"/>
    <w:rsid w:val="003846F7"/>
    <w:rsid w:val="00384B3E"/>
    <w:rsid w:val="003851ED"/>
    <w:rsid w:val="003853A2"/>
    <w:rsid w:val="0038553A"/>
    <w:rsid w:val="00385B39"/>
    <w:rsid w:val="0038665B"/>
    <w:rsid w:val="0038667C"/>
    <w:rsid w:val="00386785"/>
    <w:rsid w:val="00386C2D"/>
    <w:rsid w:val="00386D70"/>
    <w:rsid w:val="003871E5"/>
    <w:rsid w:val="00387453"/>
    <w:rsid w:val="003874F6"/>
    <w:rsid w:val="00390043"/>
    <w:rsid w:val="003906EE"/>
    <w:rsid w:val="00390C8D"/>
    <w:rsid w:val="00390E89"/>
    <w:rsid w:val="00391B1A"/>
    <w:rsid w:val="00391B59"/>
    <w:rsid w:val="00391D55"/>
    <w:rsid w:val="00391FEB"/>
    <w:rsid w:val="00392121"/>
    <w:rsid w:val="00392170"/>
    <w:rsid w:val="0039248C"/>
    <w:rsid w:val="00392955"/>
    <w:rsid w:val="00392B47"/>
    <w:rsid w:val="00392BE4"/>
    <w:rsid w:val="00392E16"/>
    <w:rsid w:val="003936D0"/>
    <w:rsid w:val="0039435A"/>
    <w:rsid w:val="00394423"/>
    <w:rsid w:val="003945E1"/>
    <w:rsid w:val="003949E6"/>
    <w:rsid w:val="0039532D"/>
    <w:rsid w:val="003957DE"/>
    <w:rsid w:val="003958A2"/>
    <w:rsid w:val="0039668C"/>
    <w:rsid w:val="00396942"/>
    <w:rsid w:val="00396AAB"/>
    <w:rsid w:val="00396B49"/>
    <w:rsid w:val="00396E2E"/>
    <w:rsid w:val="00396E3E"/>
    <w:rsid w:val="00397DD3"/>
    <w:rsid w:val="003A0567"/>
    <w:rsid w:val="003A05EE"/>
    <w:rsid w:val="003A1327"/>
    <w:rsid w:val="003A185C"/>
    <w:rsid w:val="003A18E2"/>
    <w:rsid w:val="003A214B"/>
    <w:rsid w:val="003A22F5"/>
    <w:rsid w:val="003A245C"/>
    <w:rsid w:val="003A263C"/>
    <w:rsid w:val="003A2CDF"/>
    <w:rsid w:val="003A306E"/>
    <w:rsid w:val="003A348E"/>
    <w:rsid w:val="003A39C3"/>
    <w:rsid w:val="003A3A93"/>
    <w:rsid w:val="003A4211"/>
    <w:rsid w:val="003A441A"/>
    <w:rsid w:val="003A5B94"/>
    <w:rsid w:val="003A5D73"/>
    <w:rsid w:val="003A60DC"/>
    <w:rsid w:val="003A6A46"/>
    <w:rsid w:val="003A6AAE"/>
    <w:rsid w:val="003A7366"/>
    <w:rsid w:val="003A75B1"/>
    <w:rsid w:val="003A7A63"/>
    <w:rsid w:val="003A7C8A"/>
    <w:rsid w:val="003A7CF2"/>
    <w:rsid w:val="003A7E51"/>
    <w:rsid w:val="003B000C"/>
    <w:rsid w:val="003B00CB"/>
    <w:rsid w:val="003B09E4"/>
    <w:rsid w:val="003B0C68"/>
    <w:rsid w:val="003B0D77"/>
    <w:rsid w:val="003B0F1D"/>
    <w:rsid w:val="003B10BC"/>
    <w:rsid w:val="003B16DF"/>
    <w:rsid w:val="003B2981"/>
    <w:rsid w:val="003B38F9"/>
    <w:rsid w:val="003B4512"/>
    <w:rsid w:val="003B4A57"/>
    <w:rsid w:val="003B4D92"/>
    <w:rsid w:val="003B4EE7"/>
    <w:rsid w:val="003B52B3"/>
    <w:rsid w:val="003B5419"/>
    <w:rsid w:val="003B55C3"/>
    <w:rsid w:val="003B5E8B"/>
    <w:rsid w:val="003B6116"/>
    <w:rsid w:val="003B6457"/>
    <w:rsid w:val="003B7963"/>
    <w:rsid w:val="003B79DC"/>
    <w:rsid w:val="003C09AF"/>
    <w:rsid w:val="003C0A87"/>
    <w:rsid w:val="003C0AD9"/>
    <w:rsid w:val="003C0ED0"/>
    <w:rsid w:val="003C0F56"/>
    <w:rsid w:val="003C15A7"/>
    <w:rsid w:val="003C1D49"/>
    <w:rsid w:val="003C1E59"/>
    <w:rsid w:val="003C239E"/>
    <w:rsid w:val="003C2598"/>
    <w:rsid w:val="003C25A8"/>
    <w:rsid w:val="003C3035"/>
    <w:rsid w:val="003C30B8"/>
    <w:rsid w:val="003C35C4"/>
    <w:rsid w:val="003C388C"/>
    <w:rsid w:val="003C4C69"/>
    <w:rsid w:val="003C5601"/>
    <w:rsid w:val="003C6168"/>
    <w:rsid w:val="003C6291"/>
    <w:rsid w:val="003C65CA"/>
    <w:rsid w:val="003C6BC3"/>
    <w:rsid w:val="003C6BE8"/>
    <w:rsid w:val="003C7767"/>
    <w:rsid w:val="003D0108"/>
    <w:rsid w:val="003D0632"/>
    <w:rsid w:val="003D063A"/>
    <w:rsid w:val="003D0CD3"/>
    <w:rsid w:val="003D1162"/>
    <w:rsid w:val="003D12C2"/>
    <w:rsid w:val="003D1968"/>
    <w:rsid w:val="003D1DD9"/>
    <w:rsid w:val="003D2118"/>
    <w:rsid w:val="003D22AA"/>
    <w:rsid w:val="003D2EED"/>
    <w:rsid w:val="003D31B9"/>
    <w:rsid w:val="003D335B"/>
    <w:rsid w:val="003D3867"/>
    <w:rsid w:val="003D4CAB"/>
    <w:rsid w:val="003D5478"/>
    <w:rsid w:val="003D54DB"/>
    <w:rsid w:val="003D56F7"/>
    <w:rsid w:val="003D5A35"/>
    <w:rsid w:val="003D5A9F"/>
    <w:rsid w:val="003D661A"/>
    <w:rsid w:val="003E0622"/>
    <w:rsid w:val="003E0D1A"/>
    <w:rsid w:val="003E0D75"/>
    <w:rsid w:val="003E12DB"/>
    <w:rsid w:val="003E203F"/>
    <w:rsid w:val="003E28CF"/>
    <w:rsid w:val="003E29FA"/>
    <w:rsid w:val="003E2C44"/>
    <w:rsid w:val="003E2DA3"/>
    <w:rsid w:val="003E2F8F"/>
    <w:rsid w:val="003E3461"/>
    <w:rsid w:val="003E3D91"/>
    <w:rsid w:val="003E456F"/>
    <w:rsid w:val="003E489A"/>
    <w:rsid w:val="003E4AD7"/>
    <w:rsid w:val="003E4B46"/>
    <w:rsid w:val="003E4D16"/>
    <w:rsid w:val="003E4DA3"/>
    <w:rsid w:val="003E4F9B"/>
    <w:rsid w:val="003E5120"/>
    <w:rsid w:val="003E58AD"/>
    <w:rsid w:val="003E5B46"/>
    <w:rsid w:val="003E6527"/>
    <w:rsid w:val="003E6A4C"/>
    <w:rsid w:val="003E7596"/>
    <w:rsid w:val="003E7D79"/>
    <w:rsid w:val="003F020D"/>
    <w:rsid w:val="003F022B"/>
    <w:rsid w:val="003F03D9"/>
    <w:rsid w:val="003F0BEB"/>
    <w:rsid w:val="003F0C5C"/>
    <w:rsid w:val="003F0D70"/>
    <w:rsid w:val="003F1136"/>
    <w:rsid w:val="003F2118"/>
    <w:rsid w:val="003F25E9"/>
    <w:rsid w:val="003F2C54"/>
    <w:rsid w:val="003F2FBE"/>
    <w:rsid w:val="003F318D"/>
    <w:rsid w:val="003F31D6"/>
    <w:rsid w:val="003F31F2"/>
    <w:rsid w:val="003F3562"/>
    <w:rsid w:val="003F3DEB"/>
    <w:rsid w:val="003F3ED3"/>
    <w:rsid w:val="003F41E3"/>
    <w:rsid w:val="003F4BE3"/>
    <w:rsid w:val="003F4D67"/>
    <w:rsid w:val="003F5137"/>
    <w:rsid w:val="003F5606"/>
    <w:rsid w:val="003F5686"/>
    <w:rsid w:val="003F5BAE"/>
    <w:rsid w:val="003F5F32"/>
    <w:rsid w:val="003F5F77"/>
    <w:rsid w:val="003F6097"/>
    <w:rsid w:val="003F6418"/>
    <w:rsid w:val="003F6502"/>
    <w:rsid w:val="003F6878"/>
    <w:rsid w:val="003F6ED7"/>
    <w:rsid w:val="003F76E6"/>
    <w:rsid w:val="003F7711"/>
    <w:rsid w:val="003F7D9C"/>
    <w:rsid w:val="004007BD"/>
    <w:rsid w:val="00400A5B"/>
    <w:rsid w:val="004011F3"/>
    <w:rsid w:val="004017AA"/>
    <w:rsid w:val="004018AE"/>
    <w:rsid w:val="004019E2"/>
    <w:rsid w:val="00401AE2"/>
    <w:rsid w:val="00401C84"/>
    <w:rsid w:val="004022D6"/>
    <w:rsid w:val="0040253F"/>
    <w:rsid w:val="0040263B"/>
    <w:rsid w:val="0040270B"/>
    <w:rsid w:val="00402CCB"/>
    <w:rsid w:val="00402E7C"/>
    <w:rsid w:val="004030D5"/>
    <w:rsid w:val="004031FB"/>
    <w:rsid w:val="00403210"/>
    <w:rsid w:val="004035BB"/>
    <w:rsid w:val="004035EB"/>
    <w:rsid w:val="004036D8"/>
    <w:rsid w:val="00403B32"/>
    <w:rsid w:val="00403CCE"/>
    <w:rsid w:val="00404A21"/>
    <w:rsid w:val="00404F3B"/>
    <w:rsid w:val="0040566B"/>
    <w:rsid w:val="00406E50"/>
    <w:rsid w:val="00407332"/>
    <w:rsid w:val="00407680"/>
    <w:rsid w:val="00407828"/>
    <w:rsid w:val="00407E3B"/>
    <w:rsid w:val="004102D5"/>
    <w:rsid w:val="00410767"/>
    <w:rsid w:val="00410C44"/>
    <w:rsid w:val="0041146A"/>
    <w:rsid w:val="004119A0"/>
    <w:rsid w:val="00411A78"/>
    <w:rsid w:val="00412EC4"/>
    <w:rsid w:val="004132CC"/>
    <w:rsid w:val="0041346A"/>
    <w:rsid w:val="00413CA3"/>
    <w:rsid w:val="00413D8E"/>
    <w:rsid w:val="004140F2"/>
    <w:rsid w:val="004149B3"/>
    <w:rsid w:val="004155DA"/>
    <w:rsid w:val="00415C55"/>
    <w:rsid w:val="00415C8E"/>
    <w:rsid w:val="00416509"/>
    <w:rsid w:val="0041683A"/>
    <w:rsid w:val="004169FA"/>
    <w:rsid w:val="00416CFC"/>
    <w:rsid w:val="004170C9"/>
    <w:rsid w:val="0041771D"/>
    <w:rsid w:val="00417900"/>
    <w:rsid w:val="00417B22"/>
    <w:rsid w:val="00417DC5"/>
    <w:rsid w:val="0042086E"/>
    <w:rsid w:val="00420DB3"/>
    <w:rsid w:val="00421085"/>
    <w:rsid w:val="0042141E"/>
    <w:rsid w:val="00421AAD"/>
    <w:rsid w:val="00421DE7"/>
    <w:rsid w:val="00421EC6"/>
    <w:rsid w:val="0042203C"/>
    <w:rsid w:val="0042229C"/>
    <w:rsid w:val="00422DEB"/>
    <w:rsid w:val="0042304D"/>
    <w:rsid w:val="00423279"/>
    <w:rsid w:val="004234C2"/>
    <w:rsid w:val="004239CC"/>
    <w:rsid w:val="0042432E"/>
    <w:rsid w:val="0042465E"/>
    <w:rsid w:val="004247FE"/>
    <w:rsid w:val="00424846"/>
    <w:rsid w:val="004248C4"/>
    <w:rsid w:val="00424DF7"/>
    <w:rsid w:val="00425580"/>
    <w:rsid w:val="00425BC8"/>
    <w:rsid w:val="00425D79"/>
    <w:rsid w:val="00425F5B"/>
    <w:rsid w:val="00426243"/>
    <w:rsid w:val="00426CBF"/>
    <w:rsid w:val="0043019A"/>
    <w:rsid w:val="0043035F"/>
    <w:rsid w:val="0043038E"/>
    <w:rsid w:val="00430DCB"/>
    <w:rsid w:val="00430E1B"/>
    <w:rsid w:val="004310B3"/>
    <w:rsid w:val="00431182"/>
    <w:rsid w:val="0043148C"/>
    <w:rsid w:val="004321BC"/>
    <w:rsid w:val="0043224F"/>
    <w:rsid w:val="004327D4"/>
    <w:rsid w:val="00432B76"/>
    <w:rsid w:val="00433A30"/>
    <w:rsid w:val="00433E63"/>
    <w:rsid w:val="00434037"/>
    <w:rsid w:val="00434CC8"/>
    <w:rsid w:val="00434D01"/>
    <w:rsid w:val="00434EEE"/>
    <w:rsid w:val="004350C3"/>
    <w:rsid w:val="00435793"/>
    <w:rsid w:val="00435C78"/>
    <w:rsid w:val="00435D26"/>
    <w:rsid w:val="0043640F"/>
    <w:rsid w:val="00436F1C"/>
    <w:rsid w:val="00436FFF"/>
    <w:rsid w:val="004376F3"/>
    <w:rsid w:val="004378F1"/>
    <w:rsid w:val="00437ADF"/>
    <w:rsid w:val="00437BB8"/>
    <w:rsid w:val="00437C85"/>
    <w:rsid w:val="00437D04"/>
    <w:rsid w:val="00437D7C"/>
    <w:rsid w:val="00440373"/>
    <w:rsid w:val="004403FA"/>
    <w:rsid w:val="00440C99"/>
    <w:rsid w:val="00440DD2"/>
    <w:rsid w:val="00440E28"/>
    <w:rsid w:val="00440E8D"/>
    <w:rsid w:val="00441260"/>
    <w:rsid w:val="0044175C"/>
    <w:rsid w:val="00441B5E"/>
    <w:rsid w:val="00441C03"/>
    <w:rsid w:val="004422E4"/>
    <w:rsid w:val="004424DD"/>
    <w:rsid w:val="0044288D"/>
    <w:rsid w:val="00442A4D"/>
    <w:rsid w:val="00442E93"/>
    <w:rsid w:val="00442F2F"/>
    <w:rsid w:val="004430F7"/>
    <w:rsid w:val="00443417"/>
    <w:rsid w:val="0044347B"/>
    <w:rsid w:val="00443E06"/>
    <w:rsid w:val="004445D6"/>
    <w:rsid w:val="00444887"/>
    <w:rsid w:val="00444891"/>
    <w:rsid w:val="00444C15"/>
    <w:rsid w:val="00444D08"/>
    <w:rsid w:val="00444D55"/>
    <w:rsid w:val="00445D67"/>
    <w:rsid w:val="00445D8F"/>
    <w:rsid w:val="00445F4D"/>
    <w:rsid w:val="004469B9"/>
    <w:rsid w:val="00446AC0"/>
    <w:rsid w:val="00446F5F"/>
    <w:rsid w:val="00447CED"/>
    <w:rsid w:val="004504C0"/>
    <w:rsid w:val="00450577"/>
    <w:rsid w:val="00450F82"/>
    <w:rsid w:val="004517A6"/>
    <w:rsid w:val="00451F2E"/>
    <w:rsid w:val="00452199"/>
    <w:rsid w:val="00452218"/>
    <w:rsid w:val="00452627"/>
    <w:rsid w:val="004527E6"/>
    <w:rsid w:val="00452DBE"/>
    <w:rsid w:val="00453173"/>
    <w:rsid w:val="0045317D"/>
    <w:rsid w:val="0045389E"/>
    <w:rsid w:val="00453B58"/>
    <w:rsid w:val="00453BD4"/>
    <w:rsid w:val="00453BE5"/>
    <w:rsid w:val="004541E6"/>
    <w:rsid w:val="004549A8"/>
    <w:rsid w:val="00454BDB"/>
    <w:rsid w:val="00454BF2"/>
    <w:rsid w:val="00454E8E"/>
    <w:rsid w:val="004550FB"/>
    <w:rsid w:val="00455297"/>
    <w:rsid w:val="00455A6A"/>
    <w:rsid w:val="0045600F"/>
    <w:rsid w:val="004560B9"/>
    <w:rsid w:val="00456426"/>
    <w:rsid w:val="004569DE"/>
    <w:rsid w:val="00456D9B"/>
    <w:rsid w:val="00457453"/>
    <w:rsid w:val="00457EE6"/>
    <w:rsid w:val="00457F07"/>
    <w:rsid w:val="004605B7"/>
    <w:rsid w:val="004609D3"/>
    <w:rsid w:val="00460A57"/>
    <w:rsid w:val="00460A9F"/>
    <w:rsid w:val="00460DAE"/>
    <w:rsid w:val="0046111A"/>
    <w:rsid w:val="00461145"/>
    <w:rsid w:val="0046121E"/>
    <w:rsid w:val="00461898"/>
    <w:rsid w:val="00461B75"/>
    <w:rsid w:val="00461CF2"/>
    <w:rsid w:val="004628CC"/>
    <w:rsid w:val="00462946"/>
    <w:rsid w:val="0046364B"/>
    <w:rsid w:val="0046389E"/>
    <w:rsid w:val="00463B66"/>
    <w:rsid w:val="00463F43"/>
    <w:rsid w:val="00464B94"/>
    <w:rsid w:val="00464D37"/>
    <w:rsid w:val="004653A8"/>
    <w:rsid w:val="00465896"/>
    <w:rsid w:val="00465960"/>
    <w:rsid w:val="00465A0B"/>
    <w:rsid w:val="004660EA"/>
    <w:rsid w:val="004661C7"/>
    <w:rsid w:val="004662A5"/>
    <w:rsid w:val="00466929"/>
    <w:rsid w:val="004669E1"/>
    <w:rsid w:val="00466BDA"/>
    <w:rsid w:val="00467475"/>
    <w:rsid w:val="004677CF"/>
    <w:rsid w:val="00467C03"/>
    <w:rsid w:val="00467D63"/>
    <w:rsid w:val="004704DE"/>
    <w:rsid w:val="0047077C"/>
    <w:rsid w:val="00470A10"/>
    <w:rsid w:val="00470B05"/>
    <w:rsid w:val="00470C32"/>
    <w:rsid w:val="00470DF6"/>
    <w:rsid w:val="00471846"/>
    <w:rsid w:val="0047203E"/>
    <w:rsid w:val="0047207C"/>
    <w:rsid w:val="00472148"/>
    <w:rsid w:val="00472881"/>
    <w:rsid w:val="00472A67"/>
    <w:rsid w:val="00472B95"/>
    <w:rsid w:val="00472CD6"/>
    <w:rsid w:val="00472DBB"/>
    <w:rsid w:val="00473086"/>
    <w:rsid w:val="00473DFA"/>
    <w:rsid w:val="00474533"/>
    <w:rsid w:val="00474D71"/>
    <w:rsid w:val="00474E3C"/>
    <w:rsid w:val="004751D3"/>
    <w:rsid w:val="004753AA"/>
    <w:rsid w:val="0047554A"/>
    <w:rsid w:val="00476043"/>
    <w:rsid w:val="00476234"/>
    <w:rsid w:val="004762DF"/>
    <w:rsid w:val="00476488"/>
    <w:rsid w:val="0047679B"/>
    <w:rsid w:val="004767C6"/>
    <w:rsid w:val="004769FA"/>
    <w:rsid w:val="004772E5"/>
    <w:rsid w:val="00477371"/>
    <w:rsid w:val="004776F3"/>
    <w:rsid w:val="00477BBA"/>
    <w:rsid w:val="00477D8A"/>
    <w:rsid w:val="00477F99"/>
    <w:rsid w:val="0048054F"/>
    <w:rsid w:val="004807FC"/>
    <w:rsid w:val="00480A58"/>
    <w:rsid w:val="00480BC1"/>
    <w:rsid w:val="00480CB4"/>
    <w:rsid w:val="00480E86"/>
    <w:rsid w:val="0048116E"/>
    <w:rsid w:val="004812C6"/>
    <w:rsid w:val="00482151"/>
    <w:rsid w:val="00482CBD"/>
    <w:rsid w:val="004830B3"/>
    <w:rsid w:val="0048324E"/>
    <w:rsid w:val="0048394C"/>
    <w:rsid w:val="00484D60"/>
    <w:rsid w:val="004851B0"/>
    <w:rsid w:val="00485756"/>
    <w:rsid w:val="00485A59"/>
    <w:rsid w:val="00485FAD"/>
    <w:rsid w:val="00486370"/>
    <w:rsid w:val="004863C6"/>
    <w:rsid w:val="0048660C"/>
    <w:rsid w:val="00486F3C"/>
    <w:rsid w:val="00486F3F"/>
    <w:rsid w:val="00486FC5"/>
    <w:rsid w:val="00487267"/>
    <w:rsid w:val="00487AED"/>
    <w:rsid w:val="00487B83"/>
    <w:rsid w:val="00487D3D"/>
    <w:rsid w:val="004906E9"/>
    <w:rsid w:val="00491076"/>
    <w:rsid w:val="0049140B"/>
    <w:rsid w:val="004915CB"/>
    <w:rsid w:val="004918C3"/>
    <w:rsid w:val="00491B78"/>
    <w:rsid w:val="00491EDF"/>
    <w:rsid w:val="00492A3F"/>
    <w:rsid w:val="00493156"/>
    <w:rsid w:val="00494D1D"/>
    <w:rsid w:val="00494F62"/>
    <w:rsid w:val="00495284"/>
    <w:rsid w:val="0049584F"/>
    <w:rsid w:val="004959D3"/>
    <w:rsid w:val="00496219"/>
    <w:rsid w:val="00496A88"/>
    <w:rsid w:val="00496B58"/>
    <w:rsid w:val="00497755"/>
    <w:rsid w:val="00497E6C"/>
    <w:rsid w:val="00497F9C"/>
    <w:rsid w:val="004A00E3"/>
    <w:rsid w:val="004A044D"/>
    <w:rsid w:val="004A06D6"/>
    <w:rsid w:val="004A07A9"/>
    <w:rsid w:val="004A0B0E"/>
    <w:rsid w:val="004A0D16"/>
    <w:rsid w:val="004A0D61"/>
    <w:rsid w:val="004A0DD9"/>
    <w:rsid w:val="004A0EF0"/>
    <w:rsid w:val="004A0F64"/>
    <w:rsid w:val="004A1515"/>
    <w:rsid w:val="004A18DA"/>
    <w:rsid w:val="004A2001"/>
    <w:rsid w:val="004A22C9"/>
    <w:rsid w:val="004A264D"/>
    <w:rsid w:val="004A27C6"/>
    <w:rsid w:val="004A2D61"/>
    <w:rsid w:val="004A30C8"/>
    <w:rsid w:val="004A344D"/>
    <w:rsid w:val="004A3480"/>
    <w:rsid w:val="004A3590"/>
    <w:rsid w:val="004A382D"/>
    <w:rsid w:val="004A394E"/>
    <w:rsid w:val="004A424A"/>
    <w:rsid w:val="004A4B85"/>
    <w:rsid w:val="004A56B7"/>
    <w:rsid w:val="004A603E"/>
    <w:rsid w:val="004A6327"/>
    <w:rsid w:val="004A7092"/>
    <w:rsid w:val="004A7BE3"/>
    <w:rsid w:val="004A7C24"/>
    <w:rsid w:val="004B00A7"/>
    <w:rsid w:val="004B0D16"/>
    <w:rsid w:val="004B0DF5"/>
    <w:rsid w:val="004B0E05"/>
    <w:rsid w:val="004B11F3"/>
    <w:rsid w:val="004B1636"/>
    <w:rsid w:val="004B19B9"/>
    <w:rsid w:val="004B1A52"/>
    <w:rsid w:val="004B2411"/>
    <w:rsid w:val="004B25E2"/>
    <w:rsid w:val="004B2C84"/>
    <w:rsid w:val="004B31D0"/>
    <w:rsid w:val="004B32FB"/>
    <w:rsid w:val="004B34D7"/>
    <w:rsid w:val="004B393F"/>
    <w:rsid w:val="004B3948"/>
    <w:rsid w:val="004B3E67"/>
    <w:rsid w:val="004B3FB9"/>
    <w:rsid w:val="004B4132"/>
    <w:rsid w:val="004B41AC"/>
    <w:rsid w:val="004B4592"/>
    <w:rsid w:val="004B4B5F"/>
    <w:rsid w:val="004B4F05"/>
    <w:rsid w:val="004B5037"/>
    <w:rsid w:val="004B5B2F"/>
    <w:rsid w:val="004B626A"/>
    <w:rsid w:val="004B660E"/>
    <w:rsid w:val="004B6638"/>
    <w:rsid w:val="004B6D57"/>
    <w:rsid w:val="004B6E73"/>
    <w:rsid w:val="004B7F21"/>
    <w:rsid w:val="004C037D"/>
    <w:rsid w:val="004C05BD"/>
    <w:rsid w:val="004C07EA"/>
    <w:rsid w:val="004C07FE"/>
    <w:rsid w:val="004C16B5"/>
    <w:rsid w:val="004C1E04"/>
    <w:rsid w:val="004C2096"/>
    <w:rsid w:val="004C22BC"/>
    <w:rsid w:val="004C25E6"/>
    <w:rsid w:val="004C2EF4"/>
    <w:rsid w:val="004C3550"/>
    <w:rsid w:val="004C36F1"/>
    <w:rsid w:val="004C3B06"/>
    <w:rsid w:val="004C3F97"/>
    <w:rsid w:val="004C53B3"/>
    <w:rsid w:val="004C5406"/>
    <w:rsid w:val="004C54E0"/>
    <w:rsid w:val="004C5DDA"/>
    <w:rsid w:val="004C60B9"/>
    <w:rsid w:val="004C6865"/>
    <w:rsid w:val="004C6F8E"/>
    <w:rsid w:val="004C7EE7"/>
    <w:rsid w:val="004D1348"/>
    <w:rsid w:val="004D15B5"/>
    <w:rsid w:val="004D1772"/>
    <w:rsid w:val="004D1B33"/>
    <w:rsid w:val="004D1FF6"/>
    <w:rsid w:val="004D26A2"/>
    <w:rsid w:val="004D26E5"/>
    <w:rsid w:val="004D2764"/>
    <w:rsid w:val="004D27A2"/>
    <w:rsid w:val="004D29CE"/>
    <w:rsid w:val="004D2DEE"/>
    <w:rsid w:val="004D2E1F"/>
    <w:rsid w:val="004D2EEA"/>
    <w:rsid w:val="004D3856"/>
    <w:rsid w:val="004D3CA8"/>
    <w:rsid w:val="004D4607"/>
    <w:rsid w:val="004D467E"/>
    <w:rsid w:val="004D46C4"/>
    <w:rsid w:val="004D480D"/>
    <w:rsid w:val="004D4D03"/>
    <w:rsid w:val="004D4F01"/>
    <w:rsid w:val="004D4F66"/>
    <w:rsid w:val="004D5D90"/>
    <w:rsid w:val="004D5E2E"/>
    <w:rsid w:val="004D5E41"/>
    <w:rsid w:val="004D61D3"/>
    <w:rsid w:val="004D6289"/>
    <w:rsid w:val="004D67CE"/>
    <w:rsid w:val="004D6D04"/>
    <w:rsid w:val="004D75E5"/>
    <w:rsid w:val="004D7799"/>
    <w:rsid w:val="004D7BB6"/>
    <w:rsid w:val="004D7BE3"/>
    <w:rsid w:val="004D7FD9"/>
    <w:rsid w:val="004E1324"/>
    <w:rsid w:val="004E13AD"/>
    <w:rsid w:val="004E178B"/>
    <w:rsid w:val="004E1834"/>
    <w:rsid w:val="004E19A5"/>
    <w:rsid w:val="004E228C"/>
    <w:rsid w:val="004E265D"/>
    <w:rsid w:val="004E2A04"/>
    <w:rsid w:val="004E2AE7"/>
    <w:rsid w:val="004E37E5"/>
    <w:rsid w:val="004E3DB6"/>
    <w:rsid w:val="004E3FDB"/>
    <w:rsid w:val="004E4371"/>
    <w:rsid w:val="004E443A"/>
    <w:rsid w:val="004E483F"/>
    <w:rsid w:val="004E48EE"/>
    <w:rsid w:val="004E4A02"/>
    <w:rsid w:val="004E4BB7"/>
    <w:rsid w:val="004E4D55"/>
    <w:rsid w:val="004E55D3"/>
    <w:rsid w:val="004E5ADE"/>
    <w:rsid w:val="004E5C15"/>
    <w:rsid w:val="004E5CE7"/>
    <w:rsid w:val="004E6EC0"/>
    <w:rsid w:val="004E718F"/>
    <w:rsid w:val="004E73B8"/>
    <w:rsid w:val="004E79DD"/>
    <w:rsid w:val="004E7AD2"/>
    <w:rsid w:val="004F0246"/>
    <w:rsid w:val="004F038F"/>
    <w:rsid w:val="004F0917"/>
    <w:rsid w:val="004F09A7"/>
    <w:rsid w:val="004F0C50"/>
    <w:rsid w:val="004F18FD"/>
    <w:rsid w:val="004F1A1A"/>
    <w:rsid w:val="004F1B93"/>
    <w:rsid w:val="004F1C7D"/>
    <w:rsid w:val="004F1F4A"/>
    <w:rsid w:val="004F229B"/>
    <w:rsid w:val="004F2511"/>
    <w:rsid w:val="004F2889"/>
    <w:rsid w:val="004F296D"/>
    <w:rsid w:val="004F31FB"/>
    <w:rsid w:val="004F34C2"/>
    <w:rsid w:val="004F3B2F"/>
    <w:rsid w:val="004F3C22"/>
    <w:rsid w:val="004F4005"/>
    <w:rsid w:val="004F427C"/>
    <w:rsid w:val="004F45EA"/>
    <w:rsid w:val="004F4A61"/>
    <w:rsid w:val="004F508B"/>
    <w:rsid w:val="004F527C"/>
    <w:rsid w:val="004F5301"/>
    <w:rsid w:val="004F5BFD"/>
    <w:rsid w:val="004F61A4"/>
    <w:rsid w:val="004F6200"/>
    <w:rsid w:val="004F62EC"/>
    <w:rsid w:val="004F695F"/>
    <w:rsid w:val="004F69CF"/>
    <w:rsid w:val="004F6CA4"/>
    <w:rsid w:val="004F74B1"/>
    <w:rsid w:val="004F7BDA"/>
    <w:rsid w:val="004F7C8D"/>
    <w:rsid w:val="004F7D35"/>
    <w:rsid w:val="00500752"/>
    <w:rsid w:val="00500FF4"/>
    <w:rsid w:val="00501089"/>
    <w:rsid w:val="00501210"/>
    <w:rsid w:val="00501A50"/>
    <w:rsid w:val="0050222D"/>
    <w:rsid w:val="005026C6"/>
    <w:rsid w:val="005033A0"/>
    <w:rsid w:val="00503AF3"/>
    <w:rsid w:val="00503B21"/>
    <w:rsid w:val="005041A2"/>
    <w:rsid w:val="0050450F"/>
    <w:rsid w:val="00504D00"/>
    <w:rsid w:val="00504DAB"/>
    <w:rsid w:val="0050579A"/>
    <w:rsid w:val="00505F60"/>
    <w:rsid w:val="0050696D"/>
    <w:rsid w:val="00510197"/>
    <w:rsid w:val="0051094B"/>
    <w:rsid w:val="005109DE"/>
    <w:rsid w:val="00510BAC"/>
    <w:rsid w:val="005110D7"/>
    <w:rsid w:val="00511D99"/>
    <w:rsid w:val="00511FED"/>
    <w:rsid w:val="005127A7"/>
    <w:rsid w:val="0051287C"/>
    <w:rsid w:val="005128D3"/>
    <w:rsid w:val="00512CCD"/>
    <w:rsid w:val="00512D97"/>
    <w:rsid w:val="005131FA"/>
    <w:rsid w:val="00513272"/>
    <w:rsid w:val="005134B2"/>
    <w:rsid w:val="00513950"/>
    <w:rsid w:val="00513A63"/>
    <w:rsid w:val="00513A98"/>
    <w:rsid w:val="00513F3E"/>
    <w:rsid w:val="005147E8"/>
    <w:rsid w:val="00514992"/>
    <w:rsid w:val="00514D73"/>
    <w:rsid w:val="00514EA9"/>
    <w:rsid w:val="00515760"/>
    <w:rsid w:val="005157CF"/>
    <w:rsid w:val="005158C0"/>
    <w:rsid w:val="005158F2"/>
    <w:rsid w:val="00515926"/>
    <w:rsid w:val="00515B0D"/>
    <w:rsid w:val="005166F7"/>
    <w:rsid w:val="00516D1A"/>
    <w:rsid w:val="00517EE9"/>
    <w:rsid w:val="00517F82"/>
    <w:rsid w:val="00520225"/>
    <w:rsid w:val="0052031E"/>
    <w:rsid w:val="005206C0"/>
    <w:rsid w:val="005208EF"/>
    <w:rsid w:val="00520F54"/>
    <w:rsid w:val="00520F98"/>
    <w:rsid w:val="00521593"/>
    <w:rsid w:val="0052195A"/>
    <w:rsid w:val="00521CA6"/>
    <w:rsid w:val="00521E6A"/>
    <w:rsid w:val="00522046"/>
    <w:rsid w:val="0052324C"/>
    <w:rsid w:val="005236A2"/>
    <w:rsid w:val="0052441E"/>
    <w:rsid w:val="005254CD"/>
    <w:rsid w:val="00525AA2"/>
    <w:rsid w:val="00525AD6"/>
    <w:rsid w:val="00525C3F"/>
    <w:rsid w:val="00526DFC"/>
    <w:rsid w:val="00526F43"/>
    <w:rsid w:val="00527651"/>
    <w:rsid w:val="00527BF5"/>
    <w:rsid w:val="00527C1E"/>
    <w:rsid w:val="0053043F"/>
    <w:rsid w:val="005304BA"/>
    <w:rsid w:val="00530A97"/>
    <w:rsid w:val="00531308"/>
    <w:rsid w:val="00531650"/>
    <w:rsid w:val="0053252C"/>
    <w:rsid w:val="00532541"/>
    <w:rsid w:val="0053292C"/>
    <w:rsid w:val="00532DF9"/>
    <w:rsid w:val="0053334C"/>
    <w:rsid w:val="005333A4"/>
    <w:rsid w:val="0053343B"/>
    <w:rsid w:val="00533752"/>
    <w:rsid w:val="00533E1D"/>
    <w:rsid w:val="005347B4"/>
    <w:rsid w:val="00534886"/>
    <w:rsid w:val="00534B72"/>
    <w:rsid w:val="0053606D"/>
    <w:rsid w:val="005363AB"/>
    <w:rsid w:val="005366AE"/>
    <w:rsid w:val="005366C4"/>
    <w:rsid w:val="00536A56"/>
    <w:rsid w:val="00536E80"/>
    <w:rsid w:val="0053714A"/>
    <w:rsid w:val="00537840"/>
    <w:rsid w:val="00537C6B"/>
    <w:rsid w:val="005400B1"/>
    <w:rsid w:val="0054024F"/>
    <w:rsid w:val="00540549"/>
    <w:rsid w:val="005409C3"/>
    <w:rsid w:val="005412DD"/>
    <w:rsid w:val="005413A9"/>
    <w:rsid w:val="005413AC"/>
    <w:rsid w:val="00541C04"/>
    <w:rsid w:val="00541CF0"/>
    <w:rsid w:val="00541DEE"/>
    <w:rsid w:val="00542192"/>
    <w:rsid w:val="005422E7"/>
    <w:rsid w:val="00544407"/>
    <w:rsid w:val="00544E37"/>
    <w:rsid w:val="00544EF4"/>
    <w:rsid w:val="005455EF"/>
    <w:rsid w:val="00545949"/>
    <w:rsid w:val="00545E53"/>
    <w:rsid w:val="00545E7B"/>
    <w:rsid w:val="005467B5"/>
    <w:rsid w:val="00546FEE"/>
    <w:rsid w:val="0054726A"/>
    <w:rsid w:val="005479D9"/>
    <w:rsid w:val="00547A9B"/>
    <w:rsid w:val="00550F6E"/>
    <w:rsid w:val="00550FCA"/>
    <w:rsid w:val="00551677"/>
    <w:rsid w:val="00552CFD"/>
    <w:rsid w:val="00553627"/>
    <w:rsid w:val="00553D4C"/>
    <w:rsid w:val="00553EDC"/>
    <w:rsid w:val="0055453F"/>
    <w:rsid w:val="0055462C"/>
    <w:rsid w:val="00554B92"/>
    <w:rsid w:val="00554BFC"/>
    <w:rsid w:val="00554FE2"/>
    <w:rsid w:val="0055508E"/>
    <w:rsid w:val="005551B3"/>
    <w:rsid w:val="005552C0"/>
    <w:rsid w:val="0055578F"/>
    <w:rsid w:val="00555A2B"/>
    <w:rsid w:val="00555B3F"/>
    <w:rsid w:val="00555C2A"/>
    <w:rsid w:val="00556036"/>
    <w:rsid w:val="00556841"/>
    <w:rsid w:val="00556AF4"/>
    <w:rsid w:val="00556B2F"/>
    <w:rsid w:val="00556D8C"/>
    <w:rsid w:val="005572BD"/>
    <w:rsid w:val="00557415"/>
    <w:rsid w:val="00557550"/>
    <w:rsid w:val="005576AA"/>
    <w:rsid w:val="00557A12"/>
    <w:rsid w:val="00557EA8"/>
    <w:rsid w:val="00560530"/>
    <w:rsid w:val="005605CE"/>
    <w:rsid w:val="0056093E"/>
    <w:rsid w:val="00560AC7"/>
    <w:rsid w:val="00560D72"/>
    <w:rsid w:val="005616A7"/>
    <w:rsid w:val="00561800"/>
    <w:rsid w:val="00561AFB"/>
    <w:rsid w:val="00561FA8"/>
    <w:rsid w:val="005621A4"/>
    <w:rsid w:val="005635ED"/>
    <w:rsid w:val="00563BFB"/>
    <w:rsid w:val="00563C3B"/>
    <w:rsid w:val="00564B71"/>
    <w:rsid w:val="00565253"/>
    <w:rsid w:val="005652A3"/>
    <w:rsid w:val="00565573"/>
    <w:rsid w:val="00565906"/>
    <w:rsid w:val="00565B55"/>
    <w:rsid w:val="005665A3"/>
    <w:rsid w:val="005667FA"/>
    <w:rsid w:val="005669CF"/>
    <w:rsid w:val="00566BFF"/>
    <w:rsid w:val="00567071"/>
    <w:rsid w:val="0056714E"/>
    <w:rsid w:val="00567B3F"/>
    <w:rsid w:val="00570191"/>
    <w:rsid w:val="00570570"/>
    <w:rsid w:val="005705DA"/>
    <w:rsid w:val="00570A10"/>
    <w:rsid w:val="00570BFC"/>
    <w:rsid w:val="00571657"/>
    <w:rsid w:val="00571667"/>
    <w:rsid w:val="005718B5"/>
    <w:rsid w:val="00571A5B"/>
    <w:rsid w:val="00571BEF"/>
    <w:rsid w:val="00571C9C"/>
    <w:rsid w:val="005724EF"/>
    <w:rsid w:val="00572512"/>
    <w:rsid w:val="00573EE6"/>
    <w:rsid w:val="00574101"/>
    <w:rsid w:val="005747A1"/>
    <w:rsid w:val="00575306"/>
    <w:rsid w:val="00575404"/>
    <w:rsid w:val="0057547F"/>
    <w:rsid w:val="005754EE"/>
    <w:rsid w:val="0057617E"/>
    <w:rsid w:val="00576497"/>
    <w:rsid w:val="00577AB2"/>
    <w:rsid w:val="00577BF3"/>
    <w:rsid w:val="0058022C"/>
    <w:rsid w:val="00580618"/>
    <w:rsid w:val="00580A92"/>
    <w:rsid w:val="0058102E"/>
    <w:rsid w:val="0058223D"/>
    <w:rsid w:val="00582D46"/>
    <w:rsid w:val="005835E7"/>
    <w:rsid w:val="0058397F"/>
    <w:rsid w:val="00583A08"/>
    <w:rsid w:val="00583BF8"/>
    <w:rsid w:val="00584BAD"/>
    <w:rsid w:val="00585904"/>
    <w:rsid w:val="00585AF5"/>
    <w:rsid w:val="00585B26"/>
    <w:rsid w:val="00585C10"/>
    <w:rsid w:val="00585C53"/>
    <w:rsid w:val="00585F33"/>
    <w:rsid w:val="005878FD"/>
    <w:rsid w:val="00587A6D"/>
    <w:rsid w:val="00587ADB"/>
    <w:rsid w:val="005906D3"/>
    <w:rsid w:val="00590A43"/>
    <w:rsid w:val="00591124"/>
    <w:rsid w:val="0059118D"/>
    <w:rsid w:val="00591E48"/>
    <w:rsid w:val="005926D1"/>
    <w:rsid w:val="005939DC"/>
    <w:rsid w:val="00593B75"/>
    <w:rsid w:val="005946D7"/>
    <w:rsid w:val="00594DB7"/>
    <w:rsid w:val="00595FF7"/>
    <w:rsid w:val="0059639F"/>
    <w:rsid w:val="00596744"/>
    <w:rsid w:val="00597024"/>
    <w:rsid w:val="005974CD"/>
    <w:rsid w:val="005978C0"/>
    <w:rsid w:val="005979BE"/>
    <w:rsid w:val="00597B68"/>
    <w:rsid w:val="005A0274"/>
    <w:rsid w:val="005A058F"/>
    <w:rsid w:val="005A095C"/>
    <w:rsid w:val="005A179A"/>
    <w:rsid w:val="005A18F1"/>
    <w:rsid w:val="005A1CCF"/>
    <w:rsid w:val="005A25C8"/>
    <w:rsid w:val="005A2741"/>
    <w:rsid w:val="005A290A"/>
    <w:rsid w:val="005A2A48"/>
    <w:rsid w:val="005A32EE"/>
    <w:rsid w:val="005A3412"/>
    <w:rsid w:val="005A42AA"/>
    <w:rsid w:val="005A4D68"/>
    <w:rsid w:val="005A5527"/>
    <w:rsid w:val="005A62F7"/>
    <w:rsid w:val="005A669D"/>
    <w:rsid w:val="005A6777"/>
    <w:rsid w:val="005A6B37"/>
    <w:rsid w:val="005A75D8"/>
    <w:rsid w:val="005A7DED"/>
    <w:rsid w:val="005B02A6"/>
    <w:rsid w:val="005B05D3"/>
    <w:rsid w:val="005B0C2F"/>
    <w:rsid w:val="005B0C93"/>
    <w:rsid w:val="005B1E26"/>
    <w:rsid w:val="005B1E88"/>
    <w:rsid w:val="005B26A6"/>
    <w:rsid w:val="005B2752"/>
    <w:rsid w:val="005B2CAB"/>
    <w:rsid w:val="005B2F54"/>
    <w:rsid w:val="005B2F62"/>
    <w:rsid w:val="005B3065"/>
    <w:rsid w:val="005B318F"/>
    <w:rsid w:val="005B3285"/>
    <w:rsid w:val="005B337E"/>
    <w:rsid w:val="005B3925"/>
    <w:rsid w:val="005B39A7"/>
    <w:rsid w:val="005B480B"/>
    <w:rsid w:val="005B49B9"/>
    <w:rsid w:val="005B5122"/>
    <w:rsid w:val="005B531F"/>
    <w:rsid w:val="005B5BC7"/>
    <w:rsid w:val="005B6323"/>
    <w:rsid w:val="005B63A4"/>
    <w:rsid w:val="005B65B6"/>
    <w:rsid w:val="005B6E66"/>
    <w:rsid w:val="005B713E"/>
    <w:rsid w:val="005B75E6"/>
    <w:rsid w:val="005B76A3"/>
    <w:rsid w:val="005B77FE"/>
    <w:rsid w:val="005B7D02"/>
    <w:rsid w:val="005C03B6"/>
    <w:rsid w:val="005C0C5B"/>
    <w:rsid w:val="005C11F2"/>
    <w:rsid w:val="005C16E7"/>
    <w:rsid w:val="005C1802"/>
    <w:rsid w:val="005C215F"/>
    <w:rsid w:val="005C2425"/>
    <w:rsid w:val="005C24AC"/>
    <w:rsid w:val="005C348E"/>
    <w:rsid w:val="005C3753"/>
    <w:rsid w:val="005C3A2F"/>
    <w:rsid w:val="005C3FCB"/>
    <w:rsid w:val="005C4DA8"/>
    <w:rsid w:val="005C56C1"/>
    <w:rsid w:val="005C5752"/>
    <w:rsid w:val="005C63AB"/>
    <w:rsid w:val="005C66DD"/>
    <w:rsid w:val="005C68E1"/>
    <w:rsid w:val="005C6BAA"/>
    <w:rsid w:val="005C6D04"/>
    <w:rsid w:val="005C6E21"/>
    <w:rsid w:val="005C7520"/>
    <w:rsid w:val="005D031B"/>
    <w:rsid w:val="005D0C16"/>
    <w:rsid w:val="005D153B"/>
    <w:rsid w:val="005D1891"/>
    <w:rsid w:val="005D1F39"/>
    <w:rsid w:val="005D21D1"/>
    <w:rsid w:val="005D2684"/>
    <w:rsid w:val="005D2BD6"/>
    <w:rsid w:val="005D2E82"/>
    <w:rsid w:val="005D3763"/>
    <w:rsid w:val="005D3957"/>
    <w:rsid w:val="005D3A3E"/>
    <w:rsid w:val="005D4592"/>
    <w:rsid w:val="005D4755"/>
    <w:rsid w:val="005D4760"/>
    <w:rsid w:val="005D4E5D"/>
    <w:rsid w:val="005D55E1"/>
    <w:rsid w:val="005D5EAD"/>
    <w:rsid w:val="005D6341"/>
    <w:rsid w:val="005D6394"/>
    <w:rsid w:val="005D6B8C"/>
    <w:rsid w:val="005D729A"/>
    <w:rsid w:val="005D7B85"/>
    <w:rsid w:val="005D7C35"/>
    <w:rsid w:val="005D7D4F"/>
    <w:rsid w:val="005D7E50"/>
    <w:rsid w:val="005E0018"/>
    <w:rsid w:val="005E060A"/>
    <w:rsid w:val="005E0917"/>
    <w:rsid w:val="005E0D2D"/>
    <w:rsid w:val="005E151B"/>
    <w:rsid w:val="005E1823"/>
    <w:rsid w:val="005E19F7"/>
    <w:rsid w:val="005E2215"/>
    <w:rsid w:val="005E284D"/>
    <w:rsid w:val="005E28F6"/>
    <w:rsid w:val="005E2CA1"/>
    <w:rsid w:val="005E3120"/>
    <w:rsid w:val="005E32D5"/>
    <w:rsid w:val="005E441F"/>
    <w:rsid w:val="005E49C4"/>
    <w:rsid w:val="005E4C37"/>
    <w:rsid w:val="005E4F04"/>
    <w:rsid w:val="005E5E8C"/>
    <w:rsid w:val="005E61D1"/>
    <w:rsid w:val="005E62C2"/>
    <w:rsid w:val="005E6A7D"/>
    <w:rsid w:val="005E6C71"/>
    <w:rsid w:val="005E6CB9"/>
    <w:rsid w:val="005E6E5D"/>
    <w:rsid w:val="005E6E8D"/>
    <w:rsid w:val="005E74F6"/>
    <w:rsid w:val="005E76D9"/>
    <w:rsid w:val="005E7812"/>
    <w:rsid w:val="005E7958"/>
    <w:rsid w:val="005E7B5C"/>
    <w:rsid w:val="005F0963"/>
    <w:rsid w:val="005F0BD0"/>
    <w:rsid w:val="005F0C5F"/>
    <w:rsid w:val="005F0D1B"/>
    <w:rsid w:val="005F13B3"/>
    <w:rsid w:val="005F1B73"/>
    <w:rsid w:val="005F263D"/>
    <w:rsid w:val="005F2824"/>
    <w:rsid w:val="005F2C25"/>
    <w:rsid w:val="005F2EBA"/>
    <w:rsid w:val="005F35ED"/>
    <w:rsid w:val="005F39C1"/>
    <w:rsid w:val="005F4606"/>
    <w:rsid w:val="005F47B2"/>
    <w:rsid w:val="005F49EC"/>
    <w:rsid w:val="005F56C5"/>
    <w:rsid w:val="005F5771"/>
    <w:rsid w:val="005F5F1C"/>
    <w:rsid w:val="005F5F84"/>
    <w:rsid w:val="005F6006"/>
    <w:rsid w:val="005F6037"/>
    <w:rsid w:val="005F68A0"/>
    <w:rsid w:val="005F774E"/>
    <w:rsid w:val="005F7812"/>
    <w:rsid w:val="005F7A88"/>
    <w:rsid w:val="005F7C29"/>
    <w:rsid w:val="0060002A"/>
    <w:rsid w:val="00600840"/>
    <w:rsid w:val="0060087F"/>
    <w:rsid w:val="00601A7B"/>
    <w:rsid w:val="006020C8"/>
    <w:rsid w:val="00602389"/>
    <w:rsid w:val="006029BF"/>
    <w:rsid w:val="006034A3"/>
    <w:rsid w:val="00603A1A"/>
    <w:rsid w:val="006046D5"/>
    <w:rsid w:val="00604B84"/>
    <w:rsid w:val="00604EC1"/>
    <w:rsid w:val="00606675"/>
    <w:rsid w:val="0060705C"/>
    <w:rsid w:val="006073F9"/>
    <w:rsid w:val="0060799E"/>
    <w:rsid w:val="00607A93"/>
    <w:rsid w:val="00610070"/>
    <w:rsid w:val="0061025A"/>
    <w:rsid w:val="006107F4"/>
    <w:rsid w:val="0061097A"/>
    <w:rsid w:val="00610C08"/>
    <w:rsid w:val="006110CB"/>
    <w:rsid w:val="00611848"/>
    <w:rsid w:val="00611E62"/>
    <w:rsid w:val="00611F74"/>
    <w:rsid w:val="0061335B"/>
    <w:rsid w:val="00613E6D"/>
    <w:rsid w:val="00613F2F"/>
    <w:rsid w:val="00614167"/>
    <w:rsid w:val="00615146"/>
    <w:rsid w:val="00615772"/>
    <w:rsid w:val="006166A3"/>
    <w:rsid w:val="006166C2"/>
    <w:rsid w:val="006167B6"/>
    <w:rsid w:val="00616E70"/>
    <w:rsid w:val="00620701"/>
    <w:rsid w:val="00621256"/>
    <w:rsid w:val="0062166B"/>
    <w:rsid w:val="00621DA9"/>
    <w:rsid w:val="00621FCC"/>
    <w:rsid w:val="00622166"/>
    <w:rsid w:val="0062219E"/>
    <w:rsid w:val="0062249C"/>
    <w:rsid w:val="00622516"/>
    <w:rsid w:val="00622736"/>
    <w:rsid w:val="006229BC"/>
    <w:rsid w:val="00622BCD"/>
    <w:rsid w:val="00622E4B"/>
    <w:rsid w:val="00623874"/>
    <w:rsid w:val="00624828"/>
    <w:rsid w:val="00624F38"/>
    <w:rsid w:val="006251A9"/>
    <w:rsid w:val="006251B4"/>
    <w:rsid w:val="006252D3"/>
    <w:rsid w:val="0062535E"/>
    <w:rsid w:val="00625A99"/>
    <w:rsid w:val="00625F37"/>
    <w:rsid w:val="00625F3D"/>
    <w:rsid w:val="006264C9"/>
    <w:rsid w:val="006269C6"/>
    <w:rsid w:val="006271EF"/>
    <w:rsid w:val="00627A2E"/>
    <w:rsid w:val="00627A5A"/>
    <w:rsid w:val="0063021E"/>
    <w:rsid w:val="00630269"/>
    <w:rsid w:val="006309FC"/>
    <w:rsid w:val="00631376"/>
    <w:rsid w:val="00631567"/>
    <w:rsid w:val="00631BE9"/>
    <w:rsid w:val="00631F13"/>
    <w:rsid w:val="00631FD1"/>
    <w:rsid w:val="00631FD2"/>
    <w:rsid w:val="006320BB"/>
    <w:rsid w:val="006323F9"/>
    <w:rsid w:val="00632A97"/>
    <w:rsid w:val="00632DBD"/>
    <w:rsid w:val="006333DA"/>
    <w:rsid w:val="006349C4"/>
    <w:rsid w:val="00634A09"/>
    <w:rsid w:val="00634B1A"/>
    <w:rsid w:val="00634CFD"/>
    <w:rsid w:val="00634FF8"/>
    <w:rsid w:val="00635134"/>
    <w:rsid w:val="00635353"/>
    <w:rsid w:val="006356E2"/>
    <w:rsid w:val="00635C27"/>
    <w:rsid w:val="0063624A"/>
    <w:rsid w:val="00636AEA"/>
    <w:rsid w:val="00636EB2"/>
    <w:rsid w:val="006372BC"/>
    <w:rsid w:val="006372FF"/>
    <w:rsid w:val="00637B25"/>
    <w:rsid w:val="00637D0B"/>
    <w:rsid w:val="00640610"/>
    <w:rsid w:val="0064094A"/>
    <w:rsid w:val="0064095D"/>
    <w:rsid w:val="006416A1"/>
    <w:rsid w:val="006416CF"/>
    <w:rsid w:val="00641E4F"/>
    <w:rsid w:val="00642A15"/>
    <w:rsid w:val="00642A65"/>
    <w:rsid w:val="00642E68"/>
    <w:rsid w:val="006433AD"/>
    <w:rsid w:val="00643A26"/>
    <w:rsid w:val="00644064"/>
    <w:rsid w:val="0064497C"/>
    <w:rsid w:val="00644A79"/>
    <w:rsid w:val="00644D39"/>
    <w:rsid w:val="006455BA"/>
    <w:rsid w:val="00645C99"/>
    <w:rsid w:val="00645D07"/>
    <w:rsid w:val="00645DCE"/>
    <w:rsid w:val="00645FCA"/>
    <w:rsid w:val="0064632F"/>
    <w:rsid w:val="006465AC"/>
    <w:rsid w:val="006465BF"/>
    <w:rsid w:val="00646726"/>
    <w:rsid w:val="00646ABB"/>
    <w:rsid w:val="00647BB5"/>
    <w:rsid w:val="00647DA4"/>
    <w:rsid w:val="00650840"/>
    <w:rsid w:val="0065122C"/>
    <w:rsid w:val="006515A9"/>
    <w:rsid w:val="0065182F"/>
    <w:rsid w:val="00652016"/>
    <w:rsid w:val="00652251"/>
    <w:rsid w:val="00652DE7"/>
    <w:rsid w:val="00653713"/>
    <w:rsid w:val="00653B22"/>
    <w:rsid w:val="00653C71"/>
    <w:rsid w:val="00653D7E"/>
    <w:rsid w:val="00653FAC"/>
    <w:rsid w:val="0065446E"/>
    <w:rsid w:val="006548DB"/>
    <w:rsid w:val="006571FA"/>
    <w:rsid w:val="00657BF4"/>
    <w:rsid w:val="00657E04"/>
    <w:rsid w:val="00660326"/>
    <w:rsid w:val="006603FB"/>
    <w:rsid w:val="00660530"/>
    <w:rsid w:val="006608DF"/>
    <w:rsid w:val="00660CCC"/>
    <w:rsid w:val="006615D4"/>
    <w:rsid w:val="00661963"/>
    <w:rsid w:val="00661AE3"/>
    <w:rsid w:val="00661F94"/>
    <w:rsid w:val="006622E8"/>
    <w:rsid w:val="006623AC"/>
    <w:rsid w:val="006628F7"/>
    <w:rsid w:val="00663908"/>
    <w:rsid w:val="00663A2D"/>
    <w:rsid w:val="006644A5"/>
    <w:rsid w:val="00664585"/>
    <w:rsid w:val="00664909"/>
    <w:rsid w:val="00664E6F"/>
    <w:rsid w:val="0066554A"/>
    <w:rsid w:val="006662D0"/>
    <w:rsid w:val="00666597"/>
    <w:rsid w:val="00666668"/>
    <w:rsid w:val="00666E4B"/>
    <w:rsid w:val="00666F66"/>
    <w:rsid w:val="00667623"/>
    <w:rsid w:val="006678AF"/>
    <w:rsid w:val="00667EB9"/>
    <w:rsid w:val="006701EF"/>
    <w:rsid w:val="006702E6"/>
    <w:rsid w:val="00670933"/>
    <w:rsid w:val="00671480"/>
    <w:rsid w:val="0067167D"/>
    <w:rsid w:val="00671C7B"/>
    <w:rsid w:val="0067277E"/>
    <w:rsid w:val="00672EEB"/>
    <w:rsid w:val="006734D5"/>
    <w:rsid w:val="006736DC"/>
    <w:rsid w:val="00673797"/>
    <w:rsid w:val="00673BA5"/>
    <w:rsid w:val="00673CE9"/>
    <w:rsid w:val="00673E47"/>
    <w:rsid w:val="00674331"/>
    <w:rsid w:val="006744EA"/>
    <w:rsid w:val="00674C7C"/>
    <w:rsid w:val="00674CCC"/>
    <w:rsid w:val="00674E84"/>
    <w:rsid w:val="00674F58"/>
    <w:rsid w:val="0067558D"/>
    <w:rsid w:val="00675748"/>
    <w:rsid w:val="00675758"/>
    <w:rsid w:val="00675A93"/>
    <w:rsid w:val="00675EC5"/>
    <w:rsid w:val="00675EE8"/>
    <w:rsid w:val="006762B3"/>
    <w:rsid w:val="00676DEF"/>
    <w:rsid w:val="00676E9D"/>
    <w:rsid w:val="006771A8"/>
    <w:rsid w:val="006775EB"/>
    <w:rsid w:val="00677790"/>
    <w:rsid w:val="00677D16"/>
    <w:rsid w:val="00677F87"/>
    <w:rsid w:val="00680058"/>
    <w:rsid w:val="00680482"/>
    <w:rsid w:val="00680C1D"/>
    <w:rsid w:val="00680FAE"/>
    <w:rsid w:val="006817EF"/>
    <w:rsid w:val="00681962"/>
    <w:rsid w:val="00681F9F"/>
    <w:rsid w:val="0068251C"/>
    <w:rsid w:val="00682E9F"/>
    <w:rsid w:val="0068340C"/>
    <w:rsid w:val="00683499"/>
    <w:rsid w:val="006840EA"/>
    <w:rsid w:val="006842E9"/>
    <w:rsid w:val="006842F2"/>
    <w:rsid w:val="00684428"/>
    <w:rsid w:val="006844E2"/>
    <w:rsid w:val="006849B7"/>
    <w:rsid w:val="00684FA4"/>
    <w:rsid w:val="00685267"/>
    <w:rsid w:val="006858B6"/>
    <w:rsid w:val="00685A70"/>
    <w:rsid w:val="0068604A"/>
    <w:rsid w:val="0068610F"/>
    <w:rsid w:val="00686A10"/>
    <w:rsid w:val="00686DCB"/>
    <w:rsid w:val="006872AE"/>
    <w:rsid w:val="00687CDA"/>
    <w:rsid w:val="00687D79"/>
    <w:rsid w:val="00690082"/>
    <w:rsid w:val="00690252"/>
    <w:rsid w:val="00690BF9"/>
    <w:rsid w:val="00690F54"/>
    <w:rsid w:val="006912F2"/>
    <w:rsid w:val="006912F6"/>
    <w:rsid w:val="00691729"/>
    <w:rsid w:val="00691E0C"/>
    <w:rsid w:val="00691E97"/>
    <w:rsid w:val="0069200D"/>
    <w:rsid w:val="00692182"/>
    <w:rsid w:val="0069285F"/>
    <w:rsid w:val="00692B54"/>
    <w:rsid w:val="006930AB"/>
    <w:rsid w:val="0069323D"/>
    <w:rsid w:val="006937B1"/>
    <w:rsid w:val="00693DCD"/>
    <w:rsid w:val="0069466D"/>
    <w:rsid w:val="006946BB"/>
    <w:rsid w:val="006948BD"/>
    <w:rsid w:val="00694B6A"/>
    <w:rsid w:val="00695FFD"/>
    <w:rsid w:val="0069670A"/>
    <w:rsid w:val="00696827"/>
    <w:rsid w:val="006969FA"/>
    <w:rsid w:val="00696B2F"/>
    <w:rsid w:val="00696D49"/>
    <w:rsid w:val="0069713A"/>
    <w:rsid w:val="006977A8"/>
    <w:rsid w:val="00697893"/>
    <w:rsid w:val="006978DA"/>
    <w:rsid w:val="00697923"/>
    <w:rsid w:val="00697B92"/>
    <w:rsid w:val="006A0163"/>
    <w:rsid w:val="006A037B"/>
    <w:rsid w:val="006A0847"/>
    <w:rsid w:val="006A1390"/>
    <w:rsid w:val="006A13F8"/>
    <w:rsid w:val="006A152C"/>
    <w:rsid w:val="006A17A2"/>
    <w:rsid w:val="006A1B6F"/>
    <w:rsid w:val="006A2AAF"/>
    <w:rsid w:val="006A3254"/>
    <w:rsid w:val="006A341B"/>
    <w:rsid w:val="006A35D5"/>
    <w:rsid w:val="006A3720"/>
    <w:rsid w:val="006A3AE3"/>
    <w:rsid w:val="006A3EE3"/>
    <w:rsid w:val="006A4627"/>
    <w:rsid w:val="006A465B"/>
    <w:rsid w:val="006A4D7E"/>
    <w:rsid w:val="006A503A"/>
    <w:rsid w:val="006A5561"/>
    <w:rsid w:val="006A57A5"/>
    <w:rsid w:val="006A582D"/>
    <w:rsid w:val="006A5BF0"/>
    <w:rsid w:val="006A5D7E"/>
    <w:rsid w:val="006A6141"/>
    <w:rsid w:val="006A623F"/>
    <w:rsid w:val="006A69E5"/>
    <w:rsid w:val="006A748A"/>
    <w:rsid w:val="006B0339"/>
    <w:rsid w:val="006B0709"/>
    <w:rsid w:val="006B094D"/>
    <w:rsid w:val="006B0C3C"/>
    <w:rsid w:val="006B0DFA"/>
    <w:rsid w:val="006B1697"/>
    <w:rsid w:val="006B1C9D"/>
    <w:rsid w:val="006B2123"/>
    <w:rsid w:val="006B2207"/>
    <w:rsid w:val="006B2260"/>
    <w:rsid w:val="006B23FE"/>
    <w:rsid w:val="006B2A35"/>
    <w:rsid w:val="006B32D2"/>
    <w:rsid w:val="006B3530"/>
    <w:rsid w:val="006B3763"/>
    <w:rsid w:val="006B389B"/>
    <w:rsid w:val="006B3924"/>
    <w:rsid w:val="006B40F5"/>
    <w:rsid w:val="006B43E2"/>
    <w:rsid w:val="006B46B7"/>
    <w:rsid w:val="006B4977"/>
    <w:rsid w:val="006B4AEC"/>
    <w:rsid w:val="006B4E80"/>
    <w:rsid w:val="006B4F5B"/>
    <w:rsid w:val="006B5593"/>
    <w:rsid w:val="006B57F2"/>
    <w:rsid w:val="006B5997"/>
    <w:rsid w:val="006B5F36"/>
    <w:rsid w:val="006B5FF6"/>
    <w:rsid w:val="006B6101"/>
    <w:rsid w:val="006B6DF5"/>
    <w:rsid w:val="006B6E30"/>
    <w:rsid w:val="006B75C9"/>
    <w:rsid w:val="006B7CD4"/>
    <w:rsid w:val="006B7DB8"/>
    <w:rsid w:val="006C07D9"/>
    <w:rsid w:val="006C0B7F"/>
    <w:rsid w:val="006C1437"/>
    <w:rsid w:val="006C14AC"/>
    <w:rsid w:val="006C1BA4"/>
    <w:rsid w:val="006C1F49"/>
    <w:rsid w:val="006C2F59"/>
    <w:rsid w:val="006C4182"/>
    <w:rsid w:val="006C419E"/>
    <w:rsid w:val="006C41E6"/>
    <w:rsid w:val="006C4629"/>
    <w:rsid w:val="006C4A31"/>
    <w:rsid w:val="006C5047"/>
    <w:rsid w:val="006C50E0"/>
    <w:rsid w:val="006C5366"/>
    <w:rsid w:val="006C5AC2"/>
    <w:rsid w:val="006C6AFB"/>
    <w:rsid w:val="006C6BA1"/>
    <w:rsid w:val="006C6FB3"/>
    <w:rsid w:val="006C79AB"/>
    <w:rsid w:val="006C7EC7"/>
    <w:rsid w:val="006D197E"/>
    <w:rsid w:val="006D1A70"/>
    <w:rsid w:val="006D1AA4"/>
    <w:rsid w:val="006D22AE"/>
    <w:rsid w:val="006D2389"/>
    <w:rsid w:val="006D2434"/>
    <w:rsid w:val="006D2735"/>
    <w:rsid w:val="006D3ACC"/>
    <w:rsid w:val="006D3CD3"/>
    <w:rsid w:val="006D3CEB"/>
    <w:rsid w:val="006D4092"/>
    <w:rsid w:val="006D45B2"/>
    <w:rsid w:val="006D47AB"/>
    <w:rsid w:val="006D4BB0"/>
    <w:rsid w:val="006D59CB"/>
    <w:rsid w:val="006D5BAB"/>
    <w:rsid w:val="006D67BA"/>
    <w:rsid w:val="006D7344"/>
    <w:rsid w:val="006D7509"/>
    <w:rsid w:val="006D7999"/>
    <w:rsid w:val="006D7CCA"/>
    <w:rsid w:val="006D7E10"/>
    <w:rsid w:val="006E050E"/>
    <w:rsid w:val="006E067E"/>
    <w:rsid w:val="006E0FCC"/>
    <w:rsid w:val="006E1014"/>
    <w:rsid w:val="006E1524"/>
    <w:rsid w:val="006E1570"/>
    <w:rsid w:val="006E1E96"/>
    <w:rsid w:val="006E24E8"/>
    <w:rsid w:val="006E252C"/>
    <w:rsid w:val="006E2BAC"/>
    <w:rsid w:val="006E2C4B"/>
    <w:rsid w:val="006E2F42"/>
    <w:rsid w:val="006E3A32"/>
    <w:rsid w:val="006E3B80"/>
    <w:rsid w:val="006E404C"/>
    <w:rsid w:val="006E4A9F"/>
    <w:rsid w:val="006E50A0"/>
    <w:rsid w:val="006E5E21"/>
    <w:rsid w:val="006E67A7"/>
    <w:rsid w:val="006E6890"/>
    <w:rsid w:val="006E68F3"/>
    <w:rsid w:val="006E6C65"/>
    <w:rsid w:val="006E6EA9"/>
    <w:rsid w:val="006E71A1"/>
    <w:rsid w:val="006E72E7"/>
    <w:rsid w:val="006F094B"/>
    <w:rsid w:val="006F16DB"/>
    <w:rsid w:val="006F253B"/>
    <w:rsid w:val="006F2648"/>
    <w:rsid w:val="006F2698"/>
    <w:rsid w:val="006F2C28"/>
    <w:rsid w:val="006F2F10"/>
    <w:rsid w:val="006F37B4"/>
    <w:rsid w:val="006F3FAE"/>
    <w:rsid w:val="006F4408"/>
    <w:rsid w:val="006F482B"/>
    <w:rsid w:val="006F4BB0"/>
    <w:rsid w:val="006F4CFF"/>
    <w:rsid w:val="006F5156"/>
    <w:rsid w:val="006F5239"/>
    <w:rsid w:val="006F5B01"/>
    <w:rsid w:val="006F5F31"/>
    <w:rsid w:val="006F62C1"/>
    <w:rsid w:val="006F6311"/>
    <w:rsid w:val="006F6FC1"/>
    <w:rsid w:val="007007F2"/>
    <w:rsid w:val="00700F16"/>
    <w:rsid w:val="007013EF"/>
    <w:rsid w:val="00701952"/>
    <w:rsid w:val="007023AC"/>
    <w:rsid w:val="00702556"/>
    <w:rsid w:val="0070261D"/>
    <w:rsid w:val="0070277E"/>
    <w:rsid w:val="00702980"/>
    <w:rsid w:val="007029F5"/>
    <w:rsid w:val="00702ECE"/>
    <w:rsid w:val="007036D9"/>
    <w:rsid w:val="00703D70"/>
    <w:rsid w:val="00703E4A"/>
    <w:rsid w:val="00704156"/>
    <w:rsid w:val="00704606"/>
    <w:rsid w:val="00704952"/>
    <w:rsid w:val="00705041"/>
    <w:rsid w:val="00705297"/>
    <w:rsid w:val="00706009"/>
    <w:rsid w:val="007069FC"/>
    <w:rsid w:val="00707FA9"/>
    <w:rsid w:val="007106BE"/>
    <w:rsid w:val="00711221"/>
    <w:rsid w:val="0071193C"/>
    <w:rsid w:val="00711B50"/>
    <w:rsid w:val="00711D3D"/>
    <w:rsid w:val="00711F21"/>
    <w:rsid w:val="00712259"/>
    <w:rsid w:val="00712675"/>
    <w:rsid w:val="007127BB"/>
    <w:rsid w:val="00712C7B"/>
    <w:rsid w:val="00713107"/>
    <w:rsid w:val="0071350E"/>
    <w:rsid w:val="0071372B"/>
    <w:rsid w:val="00713808"/>
    <w:rsid w:val="00713FE5"/>
    <w:rsid w:val="00714578"/>
    <w:rsid w:val="00714834"/>
    <w:rsid w:val="00714A6E"/>
    <w:rsid w:val="00714F90"/>
    <w:rsid w:val="007151B6"/>
    <w:rsid w:val="0071520D"/>
    <w:rsid w:val="00715285"/>
    <w:rsid w:val="00715710"/>
    <w:rsid w:val="00715A74"/>
    <w:rsid w:val="00715BFD"/>
    <w:rsid w:val="00715D04"/>
    <w:rsid w:val="00715EDB"/>
    <w:rsid w:val="007160D5"/>
    <w:rsid w:val="007163FB"/>
    <w:rsid w:val="00716C8A"/>
    <w:rsid w:val="00716E26"/>
    <w:rsid w:val="00716F39"/>
    <w:rsid w:val="00717125"/>
    <w:rsid w:val="007171B9"/>
    <w:rsid w:val="0071728F"/>
    <w:rsid w:val="00717C2E"/>
    <w:rsid w:val="00720411"/>
    <w:rsid w:val="007204B2"/>
    <w:rsid w:val="007204FA"/>
    <w:rsid w:val="00720A3F"/>
    <w:rsid w:val="00720CFC"/>
    <w:rsid w:val="00721383"/>
    <w:rsid w:val="007213B3"/>
    <w:rsid w:val="007218DA"/>
    <w:rsid w:val="00721B65"/>
    <w:rsid w:val="007222D9"/>
    <w:rsid w:val="00722579"/>
    <w:rsid w:val="007225E7"/>
    <w:rsid w:val="00722992"/>
    <w:rsid w:val="00723897"/>
    <w:rsid w:val="00723CA8"/>
    <w:rsid w:val="00724338"/>
    <w:rsid w:val="00724394"/>
    <w:rsid w:val="00724548"/>
    <w:rsid w:val="0072457F"/>
    <w:rsid w:val="0072469E"/>
    <w:rsid w:val="00725406"/>
    <w:rsid w:val="00725608"/>
    <w:rsid w:val="00725865"/>
    <w:rsid w:val="00725D8E"/>
    <w:rsid w:val="0072621B"/>
    <w:rsid w:val="00726846"/>
    <w:rsid w:val="00727264"/>
    <w:rsid w:val="00727DF7"/>
    <w:rsid w:val="00730555"/>
    <w:rsid w:val="00730A62"/>
    <w:rsid w:val="00730F77"/>
    <w:rsid w:val="007312A9"/>
    <w:rsid w:val="007312CC"/>
    <w:rsid w:val="007315E1"/>
    <w:rsid w:val="00732133"/>
    <w:rsid w:val="00732A31"/>
    <w:rsid w:val="00732EF5"/>
    <w:rsid w:val="00733215"/>
    <w:rsid w:val="007332FA"/>
    <w:rsid w:val="0073343E"/>
    <w:rsid w:val="00733674"/>
    <w:rsid w:val="00733AFE"/>
    <w:rsid w:val="00733F37"/>
    <w:rsid w:val="0073432A"/>
    <w:rsid w:val="00734EAD"/>
    <w:rsid w:val="00735390"/>
    <w:rsid w:val="007365B9"/>
    <w:rsid w:val="00736A64"/>
    <w:rsid w:val="00737531"/>
    <w:rsid w:val="00737F6A"/>
    <w:rsid w:val="007404BD"/>
    <w:rsid w:val="00740D87"/>
    <w:rsid w:val="007410B6"/>
    <w:rsid w:val="00741255"/>
    <w:rsid w:val="00741A34"/>
    <w:rsid w:val="00741D25"/>
    <w:rsid w:val="007424A3"/>
    <w:rsid w:val="00743267"/>
    <w:rsid w:val="0074340B"/>
    <w:rsid w:val="007436CF"/>
    <w:rsid w:val="00743BE8"/>
    <w:rsid w:val="0074468D"/>
    <w:rsid w:val="0074482A"/>
    <w:rsid w:val="00744861"/>
    <w:rsid w:val="00744904"/>
    <w:rsid w:val="00744C6F"/>
    <w:rsid w:val="00744DD3"/>
    <w:rsid w:val="0074553E"/>
    <w:rsid w:val="007457F6"/>
    <w:rsid w:val="00745ABB"/>
    <w:rsid w:val="00745CA2"/>
    <w:rsid w:val="00746257"/>
    <w:rsid w:val="00746C6B"/>
    <w:rsid w:val="00746E38"/>
    <w:rsid w:val="00746F56"/>
    <w:rsid w:val="007472C5"/>
    <w:rsid w:val="007479A4"/>
    <w:rsid w:val="00747BBD"/>
    <w:rsid w:val="00747CD5"/>
    <w:rsid w:val="00747CD6"/>
    <w:rsid w:val="00747CE4"/>
    <w:rsid w:val="0075001A"/>
    <w:rsid w:val="0075014B"/>
    <w:rsid w:val="007506E2"/>
    <w:rsid w:val="00750C10"/>
    <w:rsid w:val="00751105"/>
    <w:rsid w:val="00751348"/>
    <w:rsid w:val="007515CF"/>
    <w:rsid w:val="00751844"/>
    <w:rsid w:val="00751A05"/>
    <w:rsid w:val="007523F8"/>
    <w:rsid w:val="0075242F"/>
    <w:rsid w:val="007525C9"/>
    <w:rsid w:val="00752A27"/>
    <w:rsid w:val="007530B2"/>
    <w:rsid w:val="007531A6"/>
    <w:rsid w:val="007532C8"/>
    <w:rsid w:val="0075370F"/>
    <w:rsid w:val="007539E5"/>
    <w:rsid w:val="00753B28"/>
    <w:rsid w:val="00753B51"/>
    <w:rsid w:val="00754490"/>
    <w:rsid w:val="00754A34"/>
    <w:rsid w:val="00755723"/>
    <w:rsid w:val="00755762"/>
    <w:rsid w:val="00755922"/>
    <w:rsid w:val="00755C1C"/>
    <w:rsid w:val="007560C2"/>
    <w:rsid w:val="00756629"/>
    <w:rsid w:val="0075684A"/>
    <w:rsid w:val="00756B0E"/>
    <w:rsid w:val="00756CE4"/>
    <w:rsid w:val="007575D2"/>
    <w:rsid w:val="007575DD"/>
    <w:rsid w:val="00757854"/>
    <w:rsid w:val="007579F3"/>
    <w:rsid w:val="00757B4F"/>
    <w:rsid w:val="00757B6A"/>
    <w:rsid w:val="00760504"/>
    <w:rsid w:val="00760CF9"/>
    <w:rsid w:val="00760D87"/>
    <w:rsid w:val="007610DF"/>
    <w:rsid w:val="007610E0"/>
    <w:rsid w:val="007621AA"/>
    <w:rsid w:val="00762415"/>
    <w:rsid w:val="0076260A"/>
    <w:rsid w:val="007628F4"/>
    <w:rsid w:val="0076294A"/>
    <w:rsid w:val="00762DCE"/>
    <w:rsid w:val="00763B3A"/>
    <w:rsid w:val="00763B59"/>
    <w:rsid w:val="00763BD0"/>
    <w:rsid w:val="007640FE"/>
    <w:rsid w:val="0076435A"/>
    <w:rsid w:val="00764439"/>
    <w:rsid w:val="00764796"/>
    <w:rsid w:val="007649A4"/>
    <w:rsid w:val="00764A67"/>
    <w:rsid w:val="00764AAF"/>
    <w:rsid w:val="0076539A"/>
    <w:rsid w:val="0076569A"/>
    <w:rsid w:val="007663D8"/>
    <w:rsid w:val="00766C2A"/>
    <w:rsid w:val="00767113"/>
    <w:rsid w:val="00767262"/>
    <w:rsid w:val="0076741C"/>
    <w:rsid w:val="007700B5"/>
    <w:rsid w:val="007701FF"/>
    <w:rsid w:val="00770390"/>
    <w:rsid w:val="0077045C"/>
    <w:rsid w:val="007704E1"/>
    <w:rsid w:val="00770513"/>
    <w:rsid w:val="00770792"/>
    <w:rsid w:val="00770F6B"/>
    <w:rsid w:val="00771125"/>
    <w:rsid w:val="007712FB"/>
    <w:rsid w:val="0077137C"/>
    <w:rsid w:val="00771883"/>
    <w:rsid w:val="00771974"/>
    <w:rsid w:val="00772E52"/>
    <w:rsid w:val="00772F92"/>
    <w:rsid w:val="007737B4"/>
    <w:rsid w:val="0077395B"/>
    <w:rsid w:val="007745DE"/>
    <w:rsid w:val="00774D3C"/>
    <w:rsid w:val="007751C8"/>
    <w:rsid w:val="00775793"/>
    <w:rsid w:val="00776DC2"/>
    <w:rsid w:val="00776FF9"/>
    <w:rsid w:val="007771A1"/>
    <w:rsid w:val="00780013"/>
    <w:rsid w:val="0078003B"/>
    <w:rsid w:val="00780122"/>
    <w:rsid w:val="0078214B"/>
    <w:rsid w:val="007825A3"/>
    <w:rsid w:val="00782BF2"/>
    <w:rsid w:val="00783204"/>
    <w:rsid w:val="00783470"/>
    <w:rsid w:val="007838A5"/>
    <w:rsid w:val="007841FB"/>
    <w:rsid w:val="007847E0"/>
    <w:rsid w:val="0078498A"/>
    <w:rsid w:val="0078505F"/>
    <w:rsid w:val="00785648"/>
    <w:rsid w:val="00785737"/>
    <w:rsid w:val="007859FC"/>
    <w:rsid w:val="00785BD4"/>
    <w:rsid w:val="00786435"/>
    <w:rsid w:val="00786511"/>
    <w:rsid w:val="00786787"/>
    <w:rsid w:val="00786A82"/>
    <w:rsid w:val="0078775E"/>
    <w:rsid w:val="0078784D"/>
    <w:rsid w:val="007878FE"/>
    <w:rsid w:val="00787A04"/>
    <w:rsid w:val="00787FCF"/>
    <w:rsid w:val="00790527"/>
    <w:rsid w:val="007908FD"/>
    <w:rsid w:val="00790CAA"/>
    <w:rsid w:val="00790ECC"/>
    <w:rsid w:val="00790F11"/>
    <w:rsid w:val="0079139B"/>
    <w:rsid w:val="00791D76"/>
    <w:rsid w:val="00791DD1"/>
    <w:rsid w:val="0079201F"/>
    <w:rsid w:val="00792207"/>
    <w:rsid w:val="007926D2"/>
    <w:rsid w:val="00792B64"/>
    <w:rsid w:val="00792D11"/>
    <w:rsid w:val="00792E29"/>
    <w:rsid w:val="00792FEC"/>
    <w:rsid w:val="007931B7"/>
    <w:rsid w:val="0079379A"/>
    <w:rsid w:val="00794953"/>
    <w:rsid w:val="00794CEC"/>
    <w:rsid w:val="00795042"/>
    <w:rsid w:val="0079527C"/>
    <w:rsid w:val="0079579E"/>
    <w:rsid w:val="00795A9A"/>
    <w:rsid w:val="00795B26"/>
    <w:rsid w:val="00795C58"/>
    <w:rsid w:val="0079613B"/>
    <w:rsid w:val="007969E0"/>
    <w:rsid w:val="00796CF1"/>
    <w:rsid w:val="00796D91"/>
    <w:rsid w:val="00797060"/>
    <w:rsid w:val="00797152"/>
    <w:rsid w:val="0079792D"/>
    <w:rsid w:val="00797B81"/>
    <w:rsid w:val="00797F07"/>
    <w:rsid w:val="007A08C2"/>
    <w:rsid w:val="007A092A"/>
    <w:rsid w:val="007A09BA"/>
    <w:rsid w:val="007A09C1"/>
    <w:rsid w:val="007A14D3"/>
    <w:rsid w:val="007A1BEB"/>
    <w:rsid w:val="007A1EEC"/>
    <w:rsid w:val="007A1F2F"/>
    <w:rsid w:val="007A2534"/>
    <w:rsid w:val="007A25D3"/>
    <w:rsid w:val="007A2A1E"/>
    <w:rsid w:val="007A2A5C"/>
    <w:rsid w:val="007A2EE9"/>
    <w:rsid w:val="007A3080"/>
    <w:rsid w:val="007A313B"/>
    <w:rsid w:val="007A48E9"/>
    <w:rsid w:val="007A4BBA"/>
    <w:rsid w:val="007A4C65"/>
    <w:rsid w:val="007A514B"/>
    <w:rsid w:val="007A5150"/>
    <w:rsid w:val="007A5373"/>
    <w:rsid w:val="007A5495"/>
    <w:rsid w:val="007A578B"/>
    <w:rsid w:val="007A57D9"/>
    <w:rsid w:val="007A5D47"/>
    <w:rsid w:val="007A605A"/>
    <w:rsid w:val="007A67BC"/>
    <w:rsid w:val="007A68C9"/>
    <w:rsid w:val="007A68DE"/>
    <w:rsid w:val="007A73F1"/>
    <w:rsid w:val="007A789F"/>
    <w:rsid w:val="007A7F9F"/>
    <w:rsid w:val="007B0F0B"/>
    <w:rsid w:val="007B1047"/>
    <w:rsid w:val="007B1476"/>
    <w:rsid w:val="007B1932"/>
    <w:rsid w:val="007B1B72"/>
    <w:rsid w:val="007B1CE9"/>
    <w:rsid w:val="007B249F"/>
    <w:rsid w:val="007B271D"/>
    <w:rsid w:val="007B2E3B"/>
    <w:rsid w:val="007B3026"/>
    <w:rsid w:val="007B3D34"/>
    <w:rsid w:val="007B47F7"/>
    <w:rsid w:val="007B49D5"/>
    <w:rsid w:val="007B51D6"/>
    <w:rsid w:val="007B6C01"/>
    <w:rsid w:val="007B6F01"/>
    <w:rsid w:val="007B73EF"/>
    <w:rsid w:val="007B749A"/>
    <w:rsid w:val="007B75BC"/>
    <w:rsid w:val="007B75D4"/>
    <w:rsid w:val="007B7AC5"/>
    <w:rsid w:val="007B7E92"/>
    <w:rsid w:val="007C0154"/>
    <w:rsid w:val="007C0569"/>
    <w:rsid w:val="007C0A69"/>
    <w:rsid w:val="007C0B7E"/>
    <w:rsid w:val="007C0BD6"/>
    <w:rsid w:val="007C0C51"/>
    <w:rsid w:val="007C0F92"/>
    <w:rsid w:val="007C10DD"/>
    <w:rsid w:val="007C1106"/>
    <w:rsid w:val="007C16AD"/>
    <w:rsid w:val="007C16F1"/>
    <w:rsid w:val="007C18BC"/>
    <w:rsid w:val="007C1B81"/>
    <w:rsid w:val="007C210E"/>
    <w:rsid w:val="007C288C"/>
    <w:rsid w:val="007C2D02"/>
    <w:rsid w:val="007C2FB3"/>
    <w:rsid w:val="007C3382"/>
    <w:rsid w:val="007C3806"/>
    <w:rsid w:val="007C3B40"/>
    <w:rsid w:val="007C3DDE"/>
    <w:rsid w:val="007C411A"/>
    <w:rsid w:val="007C4715"/>
    <w:rsid w:val="007C4844"/>
    <w:rsid w:val="007C5386"/>
    <w:rsid w:val="007C57C0"/>
    <w:rsid w:val="007C57C9"/>
    <w:rsid w:val="007C5998"/>
    <w:rsid w:val="007C5BB7"/>
    <w:rsid w:val="007C5EB3"/>
    <w:rsid w:val="007C6BF6"/>
    <w:rsid w:val="007C7542"/>
    <w:rsid w:val="007C7574"/>
    <w:rsid w:val="007C76EE"/>
    <w:rsid w:val="007C792B"/>
    <w:rsid w:val="007D00AD"/>
    <w:rsid w:val="007D07D5"/>
    <w:rsid w:val="007D0AAE"/>
    <w:rsid w:val="007D0F73"/>
    <w:rsid w:val="007D1AB3"/>
    <w:rsid w:val="007D1C64"/>
    <w:rsid w:val="007D26DB"/>
    <w:rsid w:val="007D30C1"/>
    <w:rsid w:val="007D314F"/>
    <w:rsid w:val="007D32DD"/>
    <w:rsid w:val="007D39B6"/>
    <w:rsid w:val="007D3B45"/>
    <w:rsid w:val="007D402A"/>
    <w:rsid w:val="007D4291"/>
    <w:rsid w:val="007D47F7"/>
    <w:rsid w:val="007D49A0"/>
    <w:rsid w:val="007D4B05"/>
    <w:rsid w:val="007D4E7A"/>
    <w:rsid w:val="007D58DC"/>
    <w:rsid w:val="007D5CA9"/>
    <w:rsid w:val="007D633B"/>
    <w:rsid w:val="007D659F"/>
    <w:rsid w:val="007D66EB"/>
    <w:rsid w:val="007D6C2E"/>
    <w:rsid w:val="007D6DCE"/>
    <w:rsid w:val="007D70CE"/>
    <w:rsid w:val="007D72C4"/>
    <w:rsid w:val="007E0D8D"/>
    <w:rsid w:val="007E14AD"/>
    <w:rsid w:val="007E2CFE"/>
    <w:rsid w:val="007E360B"/>
    <w:rsid w:val="007E366D"/>
    <w:rsid w:val="007E36DE"/>
    <w:rsid w:val="007E371E"/>
    <w:rsid w:val="007E3FD0"/>
    <w:rsid w:val="007E4CD5"/>
    <w:rsid w:val="007E59C9"/>
    <w:rsid w:val="007E6021"/>
    <w:rsid w:val="007E6A67"/>
    <w:rsid w:val="007E73BF"/>
    <w:rsid w:val="007E7875"/>
    <w:rsid w:val="007E7B26"/>
    <w:rsid w:val="007E7E32"/>
    <w:rsid w:val="007F0067"/>
    <w:rsid w:val="007F0072"/>
    <w:rsid w:val="007F177C"/>
    <w:rsid w:val="007F1C27"/>
    <w:rsid w:val="007F1EB6"/>
    <w:rsid w:val="007F2371"/>
    <w:rsid w:val="007F2391"/>
    <w:rsid w:val="007F276F"/>
    <w:rsid w:val="007F2EB6"/>
    <w:rsid w:val="007F3236"/>
    <w:rsid w:val="007F343F"/>
    <w:rsid w:val="007F3940"/>
    <w:rsid w:val="007F3CB2"/>
    <w:rsid w:val="007F4A97"/>
    <w:rsid w:val="007F54C3"/>
    <w:rsid w:val="007F5BA0"/>
    <w:rsid w:val="007F620C"/>
    <w:rsid w:val="007F6C35"/>
    <w:rsid w:val="007F713A"/>
    <w:rsid w:val="007F765F"/>
    <w:rsid w:val="007F79B4"/>
    <w:rsid w:val="0080158A"/>
    <w:rsid w:val="008016AB"/>
    <w:rsid w:val="0080265F"/>
    <w:rsid w:val="00802949"/>
    <w:rsid w:val="0080301E"/>
    <w:rsid w:val="0080365F"/>
    <w:rsid w:val="00803A81"/>
    <w:rsid w:val="00803B15"/>
    <w:rsid w:val="00803CB2"/>
    <w:rsid w:val="00803E95"/>
    <w:rsid w:val="00803FFC"/>
    <w:rsid w:val="008044C3"/>
    <w:rsid w:val="00804CBB"/>
    <w:rsid w:val="00805513"/>
    <w:rsid w:val="00805EFA"/>
    <w:rsid w:val="00805F50"/>
    <w:rsid w:val="00805FD1"/>
    <w:rsid w:val="00806D81"/>
    <w:rsid w:val="00806FC1"/>
    <w:rsid w:val="008071FD"/>
    <w:rsid w:val="0080720A"/>
    <w:rsid w:val="00807DEE"/>
    <w:rsid w:val="00807EEF"/>
    <w:rsid w:val="008107E7"/>
    <w:rsid w:val="00810B2B"/>
    <w:rsid w:val="00811868"/>
    <w:rsid w:val="008122AE"/>
    <w:rsid w:val="00812BE5"/>
    <w:rsid w:val="00812DC4"/>
    <w:rsid w:val="008132D9"/>
    <w:rsid w:val="00813944"/>
    <w:rsid w:val="00813EDE"/>
    <w:rsid w:val="00813F65"/>
    <w:rsid w:val="00814207"/>
    <w:rsid w:val="00814CE1"/>
    <w:rsid w:val="00814CEC"/>
    <w:rsid w:val="00814E55"/>
    <w:rsid w:val="00815275"/>
    <w:rsid w:val="00816BF9"/>
    <w:rsid w:val="00816D7E"/>
    <w:rsid w:val="00816DB9"/>
    <w:rsid w:val="00816DC7"/>
    <w:rsid w:val="00817429"/>
    <w:rsid w:val="00817957"/>
    <w:rsid w:val="00817A5F"/>
    <w:rsid w:val="00817DF7"/>
    <w:rsid w:val="00821508"/>
    <w:rsid w:val="00821514"/>
    <w:rsid w:val="0082192B"/>
    <w:rsid w:val="00821E35"/>
    <w:rsid w:val="00822100"/>
    <w:rsid w:val="00822384"/>
    <w:rsid w:val="00822689"/>
    <w:rsid w:val="00823245"/>
    <w:rsid w:val="00823274"/>
    <w:rsid w:val="008239D6"/>
    <w:rsid w:val="00823B32"/>
    <w:rsid w:val="008240E2"/>
    <w:rsid w:val="00824130"/>
    <w:rsid w:val="00824591"/>
    <w:rsid w:val="0082497E"/>
    <w:rsid w:val="00824AED"/>
    <w:rsid w:val="00825150"/>
    <w:rsid w:val="00826067"/>
    <w:rsid w:val="008262B9"/>
    <w:rsid w:val="00826E38"/>
    <w:rsid w:val="00827383"/>
    <w:rsid w:val="00827820"/>
    <w:rsid w:val="0083014C"/>
    <w:rsid w:val="0083096B"/>
    <w:rsid w:val="00830D0B"/>
    <w:rsid w:val="00831056"/>
    <w:rsid w:val="00831B8B"/>
    <w:rsid w:val="00832302"/>
    <w:rsid w:val="008329AF"/>
    <w:rsid w:val="00832B32"/>
    <w:rsid w:val="00833F75"/>
    <w:rsid w:val="0083405D"/>
    <w:rsid w:val="00834065"/>
    <w:rsid w:val="008346EA"/>
    <w:rsid w:val="008349EC"/>
    <w:rsid w:val="00834CCF"/>
    <w:rsid w:val="008352D4"/>
    <w:rsid w:val="0083652D"/>
    <w:rsid w:val="008365FE"/>
    <w:rsid w:val="0083682D"/>
    <w:rsid w:val="008368CC"/>
    <w:rsid w:val="00836AED"/>
    <w:rsid w:val="00836DB9"/>
    <w:rsid w:val="00837204"/>
    <w:rsid w:val="008372BC"/>
    <w:rsid w:val="00837C67"/>
    <w:rsid w:val="00840620"/>
    <w:rsid w:val="00840639"/>
    <w:rsid w:val="00840D51"/>
    <w:rsid w:val="008413CB"/>
    <w:rsid w:val="00841543"/>
    <w:rsid w:val="008415B0"/>
    <w:rsid w:val="0084166A"/>
    <w:rsid w:val="008419E3"/>
    <w:rsid w:val="00841C07"/>
    <w:rsid w:val="00842028"/>
    <w:rsid w:val="00842440"/>
    <w:rsid w:val="00842617"/>
    <w:rsid w:val="00842969"/>
    <w:rsid w:val="00842A40"/>
    <w:rsid w:val="00842BA9"/>
    <w:rsid w:val="0084347F"/>
    <w:rsid w:val="008436B8"/>
    <w:rsid w:val="00843790"/>
    <w:rsid w:val="00843FAB"/>
    <w:rsid w:val="00844B18"/>
    <w:rsid w:val="00844E8F"/>
    <w:rsid w:val="00845062"/>
    <w:rsid w:val="0084507C"/>
    <w:rsid w:val="008452E8"/>
    <w:rsid w:val="0084576E"/>
    <w:rsid w:val="00845B66"/>
    <w:rsid w:val="00845C71"/>
    <w:rsid w:val="00845DDF"/>
    <w:rsid w:val="00845FBA"/>
    <w:rsid w:val="008460B6"/>
    <w:rsid w:val="00846BAC"/>
    <w:rsid w:val="00847621"/>
    <w:rsid w:val="008476DF"/>
    <w:rsid w:val="00847D0B"/>
    <w:rsid w:val="0085016A"/>
    <w:rsid w:val="00850577"/>
    <w:rsid w:val="00850C57"/>
    <w:rsid w:val="00850C9D"/>
    <w:rsid w:val="00850CDC"/>
    <w:rsid w:val="00850EAD"/>
    <w:rsid w:val="0085101A"/>
    <w:rsid w:val="008526B3"/>
    <w:rsid w:val="00852A02"/>
    <w:rsid w:val="00852B59"/>
    <w:rsid w:val="00852C5B"/>
    <w:rsid w:val="008530F6"/>
    <w:rsid w:val="008533DA"/>
    <w:rsid w:val="0085344E"/>
    <w:rsid w:val="00853BD7"/>
    <w:rsid w:val="00854140"/>
    <w:rsid w:val="0085460A"/>
    <w:rsid w:val="0085509B"/>
    <w:rsid w:val="008552AC"/>
    <w:rsid w:val="008555A9"/>
    <w:rsid w:val="00855A2A"/>
    <w:rsid w:val="00855EE4"/>
    <w:rsid w:val="00856272"/>
    <w:rsid w:val="008563FF"/>
    <w:rsid w:val="00856E99"/>
    <w:rsid w:val="00857492"/>
    <w:rsid w:val="00857BC6"/>
    <w:rsid w:val="00857D1C"/>
    <w:rsid w:val="0086018B"/>
    <w:rsid w:val="008608DC"/>
    <w:rsid w:val="00860AAB"/>
    <w:rsid w:val="00860B06"/>
    <w:rsid w:val="00860BBD"/>
    <w:rsid w:val="0086107F"/>
    <w:rsid w:val="008611DD"/>
    <w:rsid w:val="00861FE0"/>
    <w:rsid w:val="008620DE"/>
    <w:rsid w:val="008622B8"/>
    <w:rsid w:val="00862341"/>
    <w:rsid w:val="008625DB"/>
    <w:rsid w:val="008627D3"/>
    <w:rsid w:val="008630BA"/>
    <w:rsid w:val="008631E6"/>
    <w:rsid w:val="008635CF"/>
    <w:rsid w:val="00863D2B"/>
    <w:rsid w:val="00864279"/>
    <w:rsid w:val="0086580E"/>
    <w:rsid w:val="00866287"/>
    <w:rsid w:val="00866867"/>
    <w:rsid w:val="00866CA3"/>
    <w:rsid w:val="00867194"/>
    <w:rsid w:val="00867204"/>
    <w:rsid w:val="008702CE"/>
    <w:rsid w:val="008714B4"/>
    <w:rsid w:val="00872257"/>
    <w:rsid w:val="0087263A"/>
    <w:rsid w:val="00872758"/>
    <w:rsid w:val="00872B45"/>
    <w:rsid w:val="00872C20"/>
    <w:rsid w:val="00873326"/>
    <w:rsid w:val="00873418"/>
    <w:rsid w:val="00874625"/>
    <w:rsid w:val="00874F5E"/>
    <w:rsid w:val="008752CC"/>
    <w:rsid w:val="008753E6"/>
    <w:rsid w:val="008755D7"/>
    <w:rsid w:val="00875EE6"/>
    <w:rsid w:val="00875F18"/>
    <w:rsid w:val="0087680C"/>
    <w:rsid w:val="00876A95"/>
    <w:rsid w:val="00877168"/>
    <w:rsid w:val="008771E0"/>
    <w:rsid w:val="0087738C"/>
    <w:rsid w:val="008777E9"/>
    <w:rsid w:val="00877A2D"/>
    <w:rsid w:val="008802AF"/>
    <w:rsid w:val="00880CBE"/>
    <w:rsid w:val="00881364"/>
    <w:rsid w:val="00881747"/>
    <w:rsid w:val="0088176F"/>
    <w:rsid w:val="00881926"/>
    <w:rsid w:val="008828B7"/>
    <w:rsid w:val="00883120"/>
    <w:rsid w:val="0088318F"/>
    <w:rsid w:val="008831ED"/>
    <w:rsid w:val="008832CB"/>
    <w:rsid w:val="0088331D"/>
    <w:rsid w:val="0088338F"/>
    <w:rsid w:val="008835C5"/>
    <w:rsid w:val="00884760"/>
    <w:rsid w:val="00884866"/>
    <w:rsid w:val="008852B0"/>
    <w:rsid w:val="00885570"/>
    <w:rsid w:val="008857AE"/>
    <w:rsid w:val="00885957"/>
    <w:rsid w:val="00885AE7"/>
    <w:rsid w:val="00885DD4"/>
    <w:rsid w:val="00885E2D"/>
    <w:rsid w:val="00886428"/>
    <w:rsid w:val="00886799"/>
    <w:rsid w:val="0088695C"/>
    <w:rsid w:val="00886B60"/>
    <w:rsid w:val="00887302"/>
    <w:rsid w:val="00887331"/>
    <w:rsid w:val="00887889"/>
    <w:rsid w:val="00887A02"/>
    <w:rsid w:val="00887EAC"/>
    <w:rsid w:val="00890E19"/>
    <w:rsid w:val="00891A76"/>
    <w:rsid w:val="00891FC1"/>
    <w:rsid w:val="008920FF"/>
    <w:rsid w:val="00892337"/>
    <w:rsid w:val="008926E8"/>
    <w:rsid w:val="008927E1"/>
    <w:rsid w:val="00892D0E"/>
    <w:rsid w:val="00892D29"/>
    <w:rsid w:val="0089319E"/>
    <w:rsid w:val="00893F1B"/>
    <w:rsid w:val="00893FAB"/>
    <w:rsid w:val="00893FB5"/>
    <w:rsid w:val="00894722"/>
    <w:rsid w:val="00894F19"/>
    <w:rsid w:val="0089509A"/>
    <w:rsid w:val="008951FA"/>
    <w:rsid w:val="00896152"/>
    <w:rsid w:val="00896A10"/>
    <w:rsid w:val="008971B5"/>
    <w:rsid w:val="0089736D"/>
    <w:rsid w:val="00897717"/>
    <w:rsid w:val="0089773E"/>
    <w:rsid w:val="00897D3B"/>
    <w:rsid w:val="008A15D2"/>
    <w:rsid w:val="008A270C"/>
    <w:rsid w:val="008A2820"/>
    <w:rsid w:val="008A2FB9"/>
    <w:rsid w:val="008A33D1"/>
    <w:rsid w:val="008A3561"/>
    <w:rsid w:val="008A4A8B"/>
    <w:rsid w:val="008A4B8C"/>
    <w:rsid w:val="008A50C6"/>
    <w:rsid w:val="008A51E0"/>
    <w:rsid w:val="008A58F9"/>
    <w:rsid w:val="008A5D0E"/>
    <w:rsid w:val="008A5D26"/>
    <w:rsid w:val="008A63BB"/>
    <w:rsid w:val="008A6B13"/>
    <w:rsid w:val="008A6BBE"/>
    <w:rsid w:val="008A6BE7"/>
    <w:rsid w:val="008A6BFD"/>
    <w:rsid w:val="008A6CBA"/>
    <w:rsid w:val="008A6ECB"/>
    <w:rsid w:val="008A7236"/>
    <w:rsid w:val="008A7866"/>
    <w:rsid w:val="008A7EE7"/>
    <w:rsid w:val="008B073D"/>
    <w:rsid w:val="008B07BF"/>
    <w:rsid w:val="008B0BF9"/>
    <w:rsid w:val="008B0C2D"/>
    <w:rsid w:val="008B1646"/>
    <w:rsid w:val="008B1980"/>
    <w:rsid w:val="008B20C8"/>
    <w:rsid w:val="008B2192"/>
    <w:rsid w:val="008B2416"/>
    <w:rsid w:val="008B2474"/>
    <w:rsid w:val="008B2575"/>
    <w:rsid w:val="008B2866"/>
    <w:rsid w:val="008B2D63"/>
    <w:rsid w:val="008B2E53"/>
    <w:rsid w:val="008B2FFD"/>
    <w:rsid w:val="008B3249"/>
    <w:rsid w:val="008B36C8"/>
    <w:rsid w:val="008B37CA"/>
    <w:rsid w:val="008B384D"/>
    <w:rsid w:val="008B3859"/>
    <w:rsid w:val="008B3CE9"/>
    <w:rsid w:val="008B3E87"/>
    <w:rsid w:val="008B3F58"/>
    <w:rsid w:val="008B403D"/>
    <w:rsid w:val="008B436D"/>
    <w:rsid w:val="008B4AC5"/>
    <w:rsid w:val="008B4E47"/>
    <w:rsid w:val="008B4E49"/>
    <w:rsid w:val="008B5788"/>
    <w:rsid w:val="008B62C4"/>
    <w:rsid w:val="008B65F6"/>
    <w:rsid w:val="008B6C28"/>
    <w:rsid w:val="008B732B"/>
    <w:rsid w:val="008B74FC"/>
    <w:rsid w:val="008B75B3"/>
    <w:rsid w:val="008B76E0"/>
    <w:rsid w:val="008B7712"/>
    <w:rsid w:val="008B7B26"/>
    <w:rsid w:val="008B7F19"/>
    <w:rsid w:val="008B7F4B"/>
    <w:rsid w:val="008C084F"/>
    <w:rsid w:val="008C0B89"/>
    <w:rsid w:val="008C0D0F"/>
    <w:rsid w:val="008C0DC8"/>
    <w:rsid w:val="008C108F"/>
    <w:rsid w:val="008C146A"/>
    <w:rsid w:val="008C1BDD"/>
    <w:rsid w:val="008C1EB4"/>
    <w:rsid w:val="008C237F"/>
    <w:rsid w:val="008C2D82"/>
    <w:rsid w:val="008C3524"/>
    <w:rsid w:val="008C39BF"/>
    <w:rsid w:val="008C4061"/>
    <w:rsid w:val="008C411B"/>
    <w:rsid w:val="008C4229"/>
    <w:rsid w:val="008C4479"/>
    <w:rsid w:val="008C48FC"/>
    <w:rsid w:val="008C55B2"/>
    <w:rsid w:val="008C58DB"/>
    <w:rsid w:val="008C5BE0"/>
    <w:rsid w:val="008C604E"/>
    <w:rsid w:val="008C6866"/>
    <w:rsid w:val="008C68B8"/>
    <w:rsid w:val="008C7233"/>
    <w:rsid w:val="008C7837"/>
    <w:rsid w:val="008C7D64"/>
    <w:rsid w:val="008C7EB2"/>
    <w:rsid w:val="008C7FCB"/>
    <w:rsid w:val="008D0402"/>
    <w:rsid w:val="008D05F6"/>
    <w:rsid w:val="008D0C38"/>
    <w:rsid w:val="008D10CA"/>
    <w:rsid w:val="008D1282"/>
    <w:rsid w:val="008D12EC"/>
    <w:rsid w:val="008D1901"/>
    <w:rsid w:val="008D1B95"/>
    <w:rsid w:val="008D2434"/>
    <w:rsid w:val="008D336F"/>
    <w:rsid w:val="008D413B"/>
    <w:rsid w:val="008D44FC"/>
    <w:rsid w:val="008D4A71"/>
    <w:rsid w:val="008D650F"/>
    <w:rsid w:val="008D68E7"/>
    <w:rsid w:val="008D6F23"/>
    <w:rsid w:val="008D71AA"/>
    <w:rsid w:val="008D73B3"/>
    <w:rsid w:val="008D754C"/>
    <w:rsid w:val="008D75A5"/>
    <w:rsid w:val="008D75D3"/>
    <w:rsid w:val="008D772C"/>
    <w:rsid w:val="008D7BEF"/>
    <w:rsid w:val="008E009A"/>
    <w:rsid w:val="008E0727"/>
    <w:rsid w:val="008E0C08"/>
    <w:rsid w:val="008E1121"/>
    <w:rsid w:val="008E1554"/>
    <w:rsid w:val="008E1569"/>
    <w:rsid w:val="008E1712"/>
    <w:rsid w:val="008E171D"/>
    <w:rsid w:val="008E17B8"/>
    <w:rsid w:val="008E1CF8"/>
    <w:rsid w:val="008E1FB8"/>
    <w:rsid w:val="008E2785"/>
    <w:rsid w:val="008E2ADC"/>
    <w:rsid w:val="008E3082"/>
    <w:rsid w:val="008E35FE"/>
    <w:rsid w:val="008E3FC4"/>
    <w:rsid w:val="008E4D25"/>
    <w:rsid w:val="008E5025"/>
    <w:rsid w:val="008E5341"/>
    <w:rsid w:val="008E5B0A"/>
    <w:rsid w:val="008E5EE2"/>
    <w:rsid w:val="008E6494"/>
    <w:rsid w:val="008E6F78"/>
    <w:rsid w:val="008E6FB9"/>
    <w:rsid w:val="008E6FBA"/>
    <w:rsid w:val="008E70DE"/>
    <w:rsid w:val="008E71AA"/>
    <w:rsid w:val="008E7510"/>
    <w:rsid w:val="008E78A3"/>
    <w:rsid w:val="008E78CB"/>
    <w:rsid w:val="008E7DED"/>
    <w:rsid w:val="008F0654"/>
    <w:rsid w:val="008F06CB"/>
    <w:rsid w:val="008F0F07"/>
    <w:rsid w:val="008F1192"/>
    <w:rsid w:val="008F11B9"/>
    <w:rsid w:val="008F12AC"/>
    <w:rsid w:val="008F1336"/>
    <w:rsid w:val="008F139A"/>
    <w:rsid w:val="008F1849"/>
    <w:rsid w:val="008F1AF3"/>
    <w:rsid w:val="008F1DC1"/>
    <w:rsid w:val="008F217D"/>
    <w:rsid w:val="008F22AD"/>
    <w:rsid w:val="008F25FC"/>
    <w:rsid w:val="008F2AF1"/>
    <w:rsid w:val="008F2B05"/>
    <w:rsid w:val="008F2DE1"/>
    <w:rsid w:val="008F2E83"/>
    <w:rsid w:val="008F2FED"/>
    <w:rsid w:val="008F307D"/>
    <w:rsid w:val="008F330C"/>
    <w:rsid w:val="008F345B"/>
    <w:rsid w:val="008F353B"/>
    <w:rsid w:val="008F387E"/>
    <w:rsid w:val="008F4360"/>
    <w:rsid w:val="008F4837"/>
    <w:rsid w:val="008F48F2"/>
    <w:rsid w:val="008F5A2A"/>
    <w:rsid w:val="008F5B67"/>
    <w:rsid w:val="008F5E92"/>
    <w:rsid w:val="008F612A"/>
    <w:rsid w:val="008F6461"/>
    <w:rsid w:val="008F6466"/>
    <w:rsid w:val="008F7441"/>
    <w:rsid w:val="00900D7E"/>
    <w:rsid w:val="00901848"/>
    <w:rsid w:val="009018B6"/>
    <w:rsid w:val="009021F1"/>
    <w:rsid w:val="0090293D"/>
    <w:rsid w:val="00902EF9"/>
    <w:rsid w:val="009034DE"/>
    <w:rsid w:val="0090370E"/>
    <w:rsid w:val="00904580"/>
    <w:rsid w:val="0090516E"/>
    <w:rsid w:val="00905396"/>
    <w:rsid w:val="00905927"/>
    <w:rsid w:val="00905AB4"/>
    <w:rsid w:val="0090605D"/>
    <w:rsid w:val="00906269"/>
    <w:rsid w:val="00906419"/>
    <w:rsid w:val="00906F47"/>
    <w:rsid w:val="009074FD"/>
    <w:rsid w:val="0090751B"/>
    <w:rsid w:val="009075AB"/>
    <w:rsid w:val="0090777A"/>
    <w:rsid w:val="009077C6"/>
    <w:rsid w:val="00907BFF"/>
    <w:rsid w:val="009103FE"/>
    <w:rsid w:val="00911FAE"/>
    <w:rsid w:val="00912889"/>
    <w:rsid w:val="00912AC1"/>
    <w:rsid w:val="00912FF4"/>
    <w:rsid w:val="00913A42"/>
    <w:rsid w:val="00914167"/>
    <w:rsid w:val="009143DB"/>
    <w:rsid w:val="009148C0"/>
    <w:rsid w:val="009149CE"/>
    <w:rsid w:val="00914C44"/>
    <w:rsid w:val="00914EE8"/>
    <w:rsid w:val="00915059"/>
    <w:rsid w:val="00915065"/>
    <w:rsid w:val="0091561A"/>
    <w:rsid w:val="009159F9"/>
    <w:rsid w:val="00916781"/>
    <w:rsid w:val="009167BE"/>
    <w:rsid w:val="00916D20"/>
    <w:rsid w:val="00916F5B"/>
    <w:rsid w:val="00916FDE"/>
    <w:rsid w:val="00917070"/>
    <w:rsid w:val="009171A4"/>
    <w:rsid w:val="0091724B"/>
    <w:rsid w:val="00917CE5"/>
    <w:rsid w:val="0092039B"/>
    <w:rsid w:val="0092054A"/>
    <w:rsid w:val="009217C0"/>
    <w:rsid w:val="00921824"/>
    <w:rsid w:val="00921BCF"/>
    <w:rsid w:val="00922AEA"/>
    <w:rsid w:val="00922BA9"/>
    <w:rsid w:val="00922F7F"/>
    <w:rsid w:val="00922FB3"/>
    <w:rsid w:val="00922FD4"/>
    <w:rsid w:val="00923F15"/>
    <w:rsid w:val="0092408D"/>
    <w:rsid w:val="0092419F"/>
    <w:rsid w:val="0092424D"/>
    <w:rsid w:val="009243D5"/>
    <w:rsid w:val="00924782"/>
    <w:rsid w:val="00925109"/>
    <w:rsid w:val="00925241"/>
    <w:rsid w:val="009252FA"/>
    <w:rsid w:val="00925B31"/>
    <w:rsid w:val="00925CEC"/>
    <w:rsid w:val="009260BE"/>
    <w:rsid w:val="00926A3F"/>
    <w:rsid w:val="0092749C"/>
    <w:rsid w:val="00927761"/>
    <w:rsid w:val="0092794E"/>
    <w:rsid w:val="00927DF3"/>
    <w:rsid w:val="00927EE0"/>
    <w:rsid w:val="00930A18"/>
    <w:rsid w:val="00930D30"/>
    <w:rsid w:val="00931428"/>
    <w:rsid w:val="0093167B"/>
    <w:rsid w:val="0093211C"/>
    <w:rsid w:val="009323E4"/>
    <w:rsid w:val="009325DE"/>
    <w:rsid w:val="00932D62"/>
    <w:rsid w:val="00932E63"/>
    <w:rsid w:val="00933039"/>
    <w:rsid w:val="00933206"/>
    <w:rsid w:val="009332A2"/>
    <w:rsid w:val="009334B0"/>
    <w:rsid w:val="00933631"/>
    <w:rsid w:val="00934009"/>
    <w:rsid w:val="009343BF"/>
    <w:rsid w:val="009348A7"/>
    <w:rsid w:val="009352EE"/>
    <w:rsid w:val="009354D4"/>
    <w:rsid w:val="0093571B"/>
    <w:rsid w:val="00936981"/>
    <w:rsid w:val="00937598"/>
    <w:rsid w:val="0093767D"/>
    <w:rsid w:val="009377F0"/>
    <w:rsid w:val="009378AB"/>
    <w:rsid w:val="0093790B"/>
    <w:rsid w:val="00937A4E"/>
    <w:rsid w:val="00937A98"/>
    <w:rsid w:val="00940202"/>
    <w:rsid w:val="0094087F"/>
    <w:rsid w:val="00940973"/>
    <w:rsid w:val="009409E3"/>
    <w:rsid w:val="00940BB0"/>
    <w:rsid w:val="00940DD6"/>
    <w:rsid w:val="00940FB0"/>
    <w:rsid w:val="0094151F"/>
    <w:rsid w:val="0094154E"/>
    <w:rsid w:val="00941761"/>
    <w:rsid w:val="00941D5F"/>
    <w:rsid w:val="00941E12"/>
    <w:rsid w:val="00941F18"/>
    <w:rsid w:val="00942107"/>
    <w:rsid w:val="00942385"/>
    <w:rsid w:val="00942484"/>
    <w:rsid w:val="009424D6"/>
    <w:rsid w:val="009428D0"/>
    <w:rsid w:val="00943751"/>
    <w:rsid w:val="009442CB"/>
    <w:rsid w:val="009448B3"/>
    <w:rsid w:val="00944ACB"/>
    <w:rsid w:val="00944B05"/>
    <w:rsid w:val="0094501E"/>
    <w:rsid w:val="009455EF"/>
    <w:rsid w:val="00945799"/>
    <w:rsid w:val="00946035"/>
    <w:rsid w:val="009464BE"/>
    <w:rsid w:val="00946DD0"/>
    <w:rsid w:val="00947614"/>
    <w:rsid w:val="009500AF"/>
    <w:rsid w:val="00950400"/>
    <w:rsid w:val="00950670"/>
    <w:rsid w:val="00950732"/>
    <w:rsid w:val="009509BA"/>
    <w:rsid w:val="009509E6"/>
    <w:rsid w:val="00950C4C"/>
    <w:rsid w:val="00951101"/>
    <w:rsid w:val="009512A6"/>
    <w:rsid w:val="0095176C"/>
    <w:rsid w:val="0095180A"/>
    <w:rsid w:val="00951870"/>
    <w:rsid w:val="00951C61"/>
    <w:rsid w:val="00952018"/>
    <w:rsid w:val="00952432"/>
    <w:rsid w:val="009524D7"/>
    <w:rsid w:val="009526A7"/>
    <w:rsid w:val="00952732"/>
    <w:rsid w:val="00952800"/>
    <w:rsid w:val="00952A9E"/>
    <w:rsid w:val="00952D5B"/>
    <w:rsid w:val="0095300D"/>
    <w:rsid w:val="009535EF"/>
    <w:rsid w:val="00953953"/>
    <w:rsid w:val="00953F6C"/>
    <w:rsid w:val="0095458E"/>
    <w:rsid w:val="00954921"/>
    <w:rsid w:val="00954B2A"/>
    <w:rsid w:val="00954D7A"/>
    <w:rsid w:val="00954F07"/>
    <w:rsid w:val="009558D5"/>
    <w:rsid w:val="00955BF9"/>
    <w:rsid w:val="00955DC0"/>
    <w:rsid w:val="0095668D"/>
    <w:rsid w:val="00956812"/>
    <w:rsid w:val="00956949"/>
    <w:rsid w:val="00956E7F"/>
    <w:rsid w:val="0095717C"/>
    <w:rsid w:val="0095719A"/>
    <w:rsid w:val="00957622"/>
    <w:rsid w:val="00957958"/>
    <w:rsid w:val="00957ABD"/>
    <w:rsid w:val="00960D90"/>
    <w:rsid w:val="00960F65"/>
    <w:rsid w:val="00961186"/>
    <w:rsid w:val="009613D4"/>
    <w:rsid w:val="00961530"/>
    <w:rsid w:val="00961657"/>
    <w:rsid w:val="00961AB0"/>
    <w:rsid w:val="00962080"/>
    <w:rsid w:val="009620AA"/>
    <w:rsid w:val="009621F3"/>
    <w:rsid w:val="009623E9"/>
    <w:rsid w:val="0096240B"/>
    <w:rsid w:val="0096248B"/>
    <w:rsid w:val="00962503"/>
    <w:rsid w:val="0096276E"/>
    <w:rsid w:val="009628AF"/>
    <w:rsid w:val="00962BA6"/>
    <w:rsid w:val="009632BA"/>
    <w:rsid w:val="0096335F"/>
    <w:rsid w:val="00963688"/>
    <w:rsid w:val="00963C5B"/>
    <w:rsid w:val="00963EEB"/>
    <w:rsid w:val="00964396"/>
    <w:rsid w:val="009645AB"/>
    <w:rsid w:val="009648BC"/>
    <w:rsid w:val="0096493A"/>
    <w:rsid w:val="00964C08"/>
    <w:rsid w:val="00964C2F"/>
    <w:rsid w:val="0096521D"/>
    <w:rsid w:val="00965418"/>
    <w:rsid w:val="009654FB"/>
    <w:rsid w:val="00965B5A"/>
    <w:rsid w:val="00965F88"/>
    <w:rsid w:val="00966277"/>
    <w:rsid w:val="009668DB"/>
    <w:rsid w:val="00966BAD"/>
    <w:rsid w:val="0096739A"/>
    <w:rsid w:val="00967985"/>
    <w:rsid w:val="00967E82"/>
    <w:rsid w:val="00970228"/>
    <w:rsid w:val="00970406"/>
    <w:rsid w:val="009705F4"/>
    <w:rsid w:val="009710D7"/>
    <w:rsid w:val="009711E3"/>
    <w:rsid w:val="009719A1"/>
    <w:rsid w:val="009719B2"/>
    <w:rsid w:val="00972E83"/>
    <w:rsid w:val="00973814"/>
    <w:rsid w:val="00973EDF"/>
    <w:rsid w:val="00973F22"/>
    <w:rsid w:val="00974AEC"/>
    <w:rsid w:val="00974BB3"/>
    <w:rsid w:val="0097574E"/>
    <w:rsid w:val="009779CC"/>
    <w:rsid w:val="00977CE9"/>
    <w:rsid w:val="00980C69"/>
    <w:rsid w:val="00980D29"/>
    <w:rsid w:val="0098118E"/>
    <w:rsid w:val="00981210"/>
    <w:rsid w:val="0098183B"/>
    <w:rsid w:val="00981BC3"/>
    <w:rsid w:val="00981C49"/>
    <w:rsid w:val="00981D8B"/>
    <w:rsid w:val="0098217C"/>
    <w:rsid w:val="009825BF"/>
    <w:rsid w:val="00982DB8"/>
    <w:rsid w:val="0098400C"/>
    <w:rsid w:val="0098440B"/>
    <w:rsid w:val="00984553"/>
    <w:rsid w:val="00984E03"/>
    <w:rsid w:val="00984F43"/>
    <w:rsid w:val="00984FBF"/>
    <w:rsid w:val="00985310"/>
    <w:rsid w:val="00985467"/>
    <w:rsid w:val="00985EBE"/>
    <w:rsid w:val="0098647F"/>
    <w:rsid w:val="0098669D"/>
    <w:rsid w:val="00986DF0"/>
    <w:rsid w:val="00987327"/>
    <w:rsid w:val="00987E85"/>
    <w:rsid w:val="00987FCD"/>
    <w:rsid w:val="0099008D"/>
    <w:rsid w:val="00990679"/>
    <w:rsid w:val="00990F64"/>
    <w:rsid w:val="00991294"/>
    <w:rsid w:val="0099155B"/>
    <w:rsid w:val="0099176C"/>
    <w:rsid w:val="00991B65"/>
    <w:rsid w:val="00992844"/>
    <w:rsid w:val="00992A06"/>
    <w:rsid w:val="00992D03"/>
    <w:rsid w:val="00993535"/>
    <w:rsid w:val="0099354E"/>
    <w:rsid w:val="00993758"/>
    <w:rsid w:val="00993ECA"/>
    <w:rsid w:val="00994966"/>
    <w:rsid w:val="0099531E"/>
    <w:rsid w:val="0099541F"/>
    <w:rsid w:val="00995526"/>
    <w:rsid w:val="00995649"/>
    <w:rsid w:val="009956E4"/>
    <w:rsid w:val="00995880"/>
    <w:rsid w:val="00995E5F"/>
    <w:rsid w:val="009964AA"/>
    <w:rsid w:val="009964C4"/>
    <w:rsid w:val="00997375"/>
    <w:rsid w:val="009975FF"/>
    <w:rsid w:val="009976D6"/>
    <w:rsid w:val="009A04C0"/>
    <w:rsid w:val="009A0530"/>
    <w:rsid w:val="009A06FB"/>
    <w:rsid w:val="009A0BD0"/>
    <w:rsid w:val="009A0D12"/>
    <w:rsid w:val="009A1987"/>
    <w:rsid w:val="009A2661"/>
    <w:rsid w:val="009A2AA9"/>
    <w:rsid w:val="009A2BEE"/>
    <w:rsid w:val="009A2CC5"/>
    <w:rsid w:val="009A2FB1"/>
    <w:rsid w:val="009A36A5"/>
    <w:rsid w:val="009A3C3F"/>
    <w:rsid w:val="009A3C57"/>
    <w:rsid w:val="009A3EE9"/>
    <w:rsid w:val="009A3F58"/>
    <w:rsid w:val="009A4147"/>
    <w:rsid w:val="009A4729"/>
    <w:rsid w:val="009A4F39"/>
    <w:rsid w:val="009A5289"/>
    <w:rsid w:val="009A5786"/>
    <w:rsid w:val="009A5C23"/>
    <w:rsid w:val="009A64DD"/>
    <w:rsid w:val="009A65BB"/>
    <w:rsid w:val="009A70F2"/>
    <w:rsid w:val="009A7504"/>
    <w:rsid w:val="009A77F1"/>
    <w:rsid w:val="009A7A53"/>
    <w:rsid w:val="009B0402"/>
    <w:rsid w:val="009B0513"/>
    <w:rsid w:val="009B0808"/>
    <w:rsid w:val="009B08DE"/>
    <w:rsid w:val="009B0B75"/>
    <w:rsid w:val="009B0BAD"/>
    <w:rsid w:val="009B0BF4"/>
    <w:rsid w:val="009B0E78"/>
    <w:rsid w:val="009B16DF"/>
    <w:rsid w:val="009B2421"/>
    <w:rsid w:val="009B24D8"/>
    <w:rsid w:val="009B2A9D"/>
    <w:rsid w:val="009B36CE"/>
    <w:rsid w:val="009B3DC8"/>
    <w:rsid w:val="009B3EA4"/>
    <w:rsid w:val="009B4CB2"/>
    <w:rsid w:val="009B5113"/>
    <w:rsid w:val="009B6701"/>
    <w:rsid w:val="009B6EF7"/>
    <w:rsid w:val="009B7000"/>
    <w:rsid w:val="009B739C"/>
    <w:rsid w:val="009B7ADC"/>
    <w:rsid w:val="009C01AC"/>
    <w:rsid w:val="009C01EE"/>
    <w:rsid w:val="009C04EC"/>
    <w:rsid w:val="009C0CC9"/>
    <w:rsid w:val="009C127C"/>
    <w:rsid w:val="009C12C8"/>
    <w:rsid w:val="009C130D"/>
    <w:rsid w:val="009C13A1"/>
    <w:rsid w:val="009C1688"/>
    <w:rsid w:val="009C1972"/>
    <w:rsid w:val="009C1E69"/>
    <w:rsid w:val="009C20E7"/>
    <w:rsid w:val="009C2141"/>
    <w:rsid w:val="009C219B"/>
    <w:rsid w:val="009C21A3"/>
    <w:rsid w:val="009C25ED"/>
    <w:rsid w:val="009C328C"/>
    <w:rsid w:val="009C38C0"/>
    <w:rsid w:val="009C4165"/>
    <w:rsid w:val="009C4444"/>
    <w:rsid w:val="009C51F2"/>
    <w:rsid w:val="009C5CA3"/>
    <w:rsid w:val="009C6B36"/>
    <w:rsid w:val="009C6BB6"/>
    <w:rsid w:val="009C6CD2"/>
    <w:rsid w:val="009C7222"/>
    <w:rsid w:val="009C77C3"/>
    <w:rsid w:val="009C7974"/>
    <w:rsid w:val="009C79AD"/>
    <w:rsid w:val="009C7CA6"/>
    <w:rsid w:val="009C7E99"/>
    <w:rsid w:val="009D1723"/>
    <w:rsid w:val="009D1A45"/>
    <w:rsid w:val="009D2CCC"/>
    <w:rsid w:val="009D3316"/>
    <w:rsid w:val="009D3B5B"/>
    <w:rsid w:val="009D3D6B"/>
    <w:rsid w:val="009D3DA8"/>
    <w:rsid w:val="009D3E90"/>
    <w:rsid w:val="009D4249"/>
    <w:rsid w:val="009D499D"/>
    <w:rsid w:val="009D5336"/>
    <w:rsid w:val="009D55AA"/>
    <w:rsid w:val="009D5B61"/>
    <w:rsid w:val="009D5E14"/>
    <w:rsid w:val="009D622B"/>
    <w:rsid w:val="009D654C"/>
    <w:rsid w:val="009D6BDB"/>
    <w:rsid w:val="009D6F29"/>
    <w:rsid w:val="009D7AD1"/>
    <w:rsid w:val="009D7EF6"/>
    <w:rsid w:val="009E0471"/>
    <w:rsid w:val="009E0754"/>
    <w:rsid w:val="009E08CD"/>
    <w:rsid w:val="009E09AD"/>
    <w:rsid w:val="009E0A08"/>
    <w:rsid w:val="009E0F9A"/>
    <w:rsid w:val="009E100F"/>
    <w:rsid w:val="009E11E7"/>
    <w:rsid w:val="009E137A"/>
    <w:rsid w:val="009E14EC"/>
    <w:rsid w:val="009E2122"/>
    <w:rsid w:val="009E2ADC"/>
    <w:rsid w:val="009E3A4C"/>
    <w:rsid w:val="009E3AC2"/>
    <w:rsid w:val="009E3DBB"/>
    <w:rsid w:val="009E3E00"/>
    <w:rsid w:val="009E3E77"/>
    <w:rsid w:val="009E3F75"/>
    <w:rsid w:val="009E3FAB"/>
    <w:rsid w:val="009E4397"/>
    <w:rsid w:val="009E44DF"/>
    <w:rsid w:val="009E5279"/>
    <w:rsid w:val="009E54AE"/>
    <w:rsid w:val="009E55A1"/>
    <w:rsid w:val="009E56C2"/>
    <w:rsid w:val="009E5B3F"/>
    <w:rsid w:val="009E65CD"/>
    <w:rsid w:val="009E6A1C"/>
    <w:rsid w:val="009E6A61"/>
    <w:rsid w:val="009E6B66"/>
    <w:rsid w:val="009E75AB"/>
    <w:rsid w:val="009E7B05"/>
    <w:rsid w:val="009E7D90"/>
    <w:rsid w:val="009E7EE6"/>
    <w:rsid w:val="009F026A"/>
    <w:rsid w:val="009F0702"/>
    <w:rsid w:val="009F0979"/>
    <w:rsid w:val="009F0DB0"/>
    <w:rsid w:val="009F0DBC"/>
    <w:rsid w:val="009F1AB0"/>
    <w:rsid w:val="009F1C65"/>
    <w:rsid w:val="009F2D4A"/>
    <w:rsid w:val="009F38A1"/>
    <w:rsid w:val="009F454D"/>
    <w:rsid w:val="009F491F"/>
    <w:rsid w:val="009F501D"/>
    <w:rsid w:val="009F54C6"/>
    <w:rsid w:val="009F5FDE"/>
    <w:rsid w:val="009F6BAB"/>
    <w:rsid w:val="009F7DA4"/>
    <w:rsid w:val="00A00964"/>
    <w:rsid w:val="00A00F12"/>
    <w:rsid w:val="00A00F82"/>
    <w:rsid w:val="00A015B0"/>
    <w:rsid w:val="00A01A81"/>
    <w:rsid w:val="00A02CA5"/>
    <w:rsid w:val="00A03681"/>
    <w:rsid w:val="00A03829"/>
    <w:rsid w:val="00A03893"/>
    <w:rsid w:val="00A039D5"/>
    <w:rsid w:val="00A03B48"/>
    <w:rsid w:val="00A03BDE"/>
    <w:rsid w:val="00A03E2D"/>
    <w:rsid w:val="00A041AB"/>
    <w:rsid w:val="00A046AD"/>
    <w:rsid w:val="00A04762"/>
    <w:rsid w:val="00A04B80"/>
    <w:rsid w:val="00A05549"/>
    <w:rsid w:val="00A055EA"/>
    <w:rsid w:val="00A0563B"/>
    <w:rsid w:val="00A05D32"/>
    <w:rsid w:val="00A064A6"/>
    <w:rsid w:val="00A0671A"/>
    <w:rsid w:val="00A06914"/>
    <w:rsid w:val="00A072F6"/>
    <w:rsid w:val="00A075E5"/>
    <w:rsid w:val="00A079C1"/>
    <w:rsid w:val="00A07E46"/>
    <w:rsid w:val="00A07EF3"/>
    <w:rsid w:val="00A1016F"/>
    <w:rsid w:val="00A101B1"/>
    <w:rsid w:val="00A10547"/>
    <w:rsid w:val="00A1069E"/>
    <w:rsid w:val="00A10C4D"/>
    <w:rsid w:val="00A110A0"/>
    <w:rsid w:val="00A11434"/>
    <w:rsid w:val="00A11A86"/>
    <w:rsid w:val="00A11AB9"/>
    <w:rsid w:val="00A11AC8"/>
    <w:rsid w:val="00A11BED"/>
    <w:rsid w:val="00A120D9"/>
    <w:rsid w:val="00A12364"/>
    <w:rsid w:val="00A1250E"/>
    <w:rsid w:val="00A12520"/>
    <w:rsid w:val="00A12A15"/>
    <w:rsid w:val="00A12D2D"/>
    <w:rsid w:val="00A13099"/>
    <w:rsid w:val="00A130FD"/>
    <w:rsid w:val="00A13646"/>
    <w:rsid w:val="00A13995"/>
    <w:rsid w:val="00A13D6D"/>
    <w:rsid w:val="00A140BE"/>
    <w:rsid w:val="00A14769"/>
    <w:rsid w:val="00A14B75"/>
    <w:rsid w:val="00A14B92"/>
    <w:rsid w:val="00A15351"/>
    <w:rsid w:val="00A15824"/>
    <w:rsid w:val="00A158A1"/>
    <w:rsid w:val="00A16151"/>
    <w:rsid w:val="00A165FF"/>
    <w:rsid w:val="00A16EC6"/>
    <w:rsid w:val="00A177BB"/>
    <w:rsid w:val="00A17C06"/>
    <w:rsid w:val="00A17DDC"/>
    <w:rsid w:val="00A20230"/>
    <w:rsid w:val="00A2126E"/>
    <w:rsid w:val="00A21706"/>
    <w:rsid w:val="00A217BC"/>
    <w:rsid w:val="00A21AF9"/>
    <w:rsid w:val="00A21C44"/>
    <w:rsid w:val="00A21D67"/>
    <w:rsid w:val="00A23474"/>
    <w:rsid w:val="00A23931"/>
    <w:rsid w:val="00A23E23"/>
    <w:rsid w:val="00A23FA7"/>
    <w:rsid w:val="00A2427E"/>
    <w:rsid w:val="00A24994"/>
    <w:rsid w:val="00A24FCC"/>
    <w:rsid w:val="00A2509C"/>
    <w:rsid w:val="00A25A09"/>
    <w:rsid w:val="00A261DC"/>
    <w:rsid w:val="00A26A90"/>
    <w:rsid w:val="00A26B27"/>
    <w:rsid w:val="00A2752D"/>
    <w:rsid w:val="00A27DD0"/>
    <w:rsid w:val="00A27FA5"/>
    <w:rsid w:val="00A27FF7"/>
    <w:rsid w:val="00A30644"/>
    <w:rsid w:val="00A30B0B"/>
    <w:rsid w:val="00A30E4F"/>
    <w:rsid w:val="00A30EC2"/>
    <w:rsid w:val="00A3125C"/>
    <w:rsid w:val="00A31FD5"/>
    <w:rsid w:val="00A32253"/>
    <w:rsid w:val="00A32664"/>
    <w:rsid w:val="00A326D5"/>
    <w:rsid w:val="00A32906"/>
    <w:rsid w:val="00A32C46"/>
    <w:rsid w:val="00A32D9F"/>
    <w:rsid w:val="00A3310E"/>
    <w:rsid w:val="00A33143"/>
    <w:rsid w:val="00A333A0"/>
    <w:rsid w:val="00A33A09"/>
    <w:rsid w:val="00A33B57"/>
    <w:rsid w:val="00A33E7B"/>
    <w:rsid w:val="00A341CC"/>
    <w:rsid w:val="00A342EF"/>
    <w:rsid w:val="00A34568"/>
    <w:rsid w:val="00A346BF"/>
    <w:rsid w:val="00A348E9"/>
    <w:rsid w:val="00A356EF"/>
    <w:rsid w:val="00A35868"/>
    <w:rsid w:val="00A358AF"/>
    <w:rsid w:val="00A35FAD"/>
    <w:rsid w:val="00A36077"/>
    <w:rsid w:val="00A362D9"/>
    <w:rsid w:val="00A36616"/>
    <w:rsid w:val="00A3673D"/>
    <w:rsid w:val="00A36989"/>
    <w:rsid w:val="00A36D2C"/>
    <w:rsid w:val="00A3767F"/>
    <w:rsid w:val="00A37E70"/>
    <w:rsid w:val="00A4046F"/>
    <w:rsid w:val="00A40A73"/>
    <w:rsid w:val="00A40A90"/>
    <w:rsid w:val="00A40B9A"/>
    <w:rsid w:val="00A416BD"/>
    <w:rsid w:val="00A41725"/>
    <w:rsid w:val="00A4192A"/>
    <w:rsid w:val="00A41EF6"/>
    <w:rsid w:val="00A42372"/>
    <w:rsid w:val="00A424ED"/>
    <w:rsid w:val="00A42B8E"/>
    <w:rsid w:val="00A42F1A"/>
    <w:rsid w:val="00A42FCD"/>
    <w:rsid w:val="00A43578"/>
    <w:rsid w:val="00A437E1"/>
    <w:rsid w:val="00A43C0B"/>
    <w:rsid w:val="00A43D47"/>
    <w:rsid w:val="00A44724"/>
    <w:rsid w:val="00A44B38"/>
    <w:rsid w:val="00A44C90"/>
    <w:rsid w:val="00A453EC"/>
    <w:rsid w:val="00A4587F"/>
    <w:rsid w:val="00A459F8"/>
    <w:rsid w:val="00A46276"/>
    <w:rsid w:val="00A4685E"/>
    <w:rsid w:val="00A47F55"/>
    <w:rsid w:val="00A50057"/>
    <w:rsid w:val="00A506AC"/>
    <w:rsid w:val="00A509EB"/>
    <w:rsid w:val="00A50BF1"/>
    <w:rsid w:val="00A50CD4"/>
    <w:rsid w:val="00A50DD2"/>
    <w:rsid w:val="00A5102E"/>
    <w:rsid w:val="00A510FF"/>
    <w:rsid w:val="00A51191"/>
    <w:rsid w:val="00A514CC"/>
    <w:rsid w:val="00A51880"/>
    <w:rsid w:val="00A5291E"/>
    <w:rsid w:val="00A53FA8"/>
    <w:rsid w:val="00A5415A"/>
    <w:rsid w:val="00A545C4"/>
    <w:rsid w:val="00A546D9"/>
    <w:rsid w:val="00A54A55"/>
    <w:rsid w:val="00A54BF6"/>
    <w:rsid w:val="00A55570"/>
    <w:rsid w:val="00A5620A"/>
    <w:rsid w:val="00A56D62"/>
    <w:rsid w:val="00A56DE6"/>
    <w:rsid w:val="00A56F07"/>
    <w:rsid w:val="00A5700A"/>
    <w:rsid w:val="00A5762C"/>
    <w:rsid w:val="00A578E4"/>
    <w:rsid w:val="00A600FC"/>
    <w:rsid w:val="00A60395"/>
    <w:rsid w:val="00A60595"/>
    <w:rsid w:val="00A6075A"/>
    <w:rsid w:val="00A60BCA"/>
    <w:rsid w:val="00A6140A"/>
    <w:rsid w:val="00A61EA5"/>
    <w:rsid w:val="00A629D9"/>
    <w:rsid w:val="00A62FBD"/>
    <w:rsid w:val="00A638DA"/>
    <w:rsid w:val="00A63EE9"/>
    <w:rsid w:val="00A64096"/>
    <w:rsid w:val="00A64242"/>
    <w:rsid w:val="00A64245"/>
    <w:rsid w:val="00A643BA"/>
    <w:rsid w:val="00A65393"/>
    <w:rsid w:val="00A65B41"/>
    <w:rsid w:val="00A65E00"/>
    <w:rsid w:val="00A65E96"/>
    <w:rsid w:val="00A66040"/>
    <w:rsid w:val="00A66361"/>
    <w:rsid w:val="00A66A78"/>
    <w:rsid w:val="00A66FCE"/>
    <w:rsid w:val="00A67757"/>
    <w:rsid w:val="00A677C4"/>
    <w:rsid w:val="00A67AE7"/>
    <w:rsid w:val="00A67BEC"/>
    <w:rsid w:val="00A67EAC"/>
    <w:rsid w:val="00A70AAA"/>
    <w:rsid w:val="00A70F9A"/>
    <w:rsid w:val="00A72047"/>
    <w:rsid w:val="00A723C9"/>
    <w:rsid w:val="00A72854"/>
    <w:rsid w:val="00A736C8"/>
    <w:rsid w:val="00A73AA2"/>
    <w:rsid w:val="00A73BF6"/>
    <w:rsid w:val="00A73D73"/>
    <w:rsid w:val="00A740E8"/>
    <w:rsid w:val="00A7436E"/>
    <w:rsid w:val="00A7438D"/>
    <w:rsid w:val="00A74818"/>
    <w:rsid w:val="00A74A8D"/>
    <w:rsid w:val="00A74E96"/>
    <w:rsid w:val="00A75783"/>
    <w:rsid w:val="00A75A8E"/>
    <w:rsid w:val="00A77133"/>
    <w:rsid w:val="00A7750D"/>
    <w:rsid w:val="00A7757D"/>
    <w:rsid w:val="00A77C5C"/>
    <w:rsid w:val="00A77D94"/>
    <w:rsid w:val="00A80C9B"/>
    <w:rsid w:val="00A812B8"/>
    <w:rsid w:val="00A812D9"/>
    <w:rsid w:val="00A81610"/>
    <w:rsid w:val="00A81899"/>
    <w:rsid w:val="00A824DD"/>
    <w:rsid w:val="00A82972"/>
    <w:rsid w:val="00A82A63"/>
    <w:rsid w:val="00A82A7F"/>
    <w:rsid w:val="00A82DAD"/>
    <w:rsid w:val="00A83676"/>
    <w:rsid w:val="00A83784"/>
    <w:rsid w:val="00A83B7B"/>
    <w:rsid w:val="00A84080"/>
    <w:rsid w:val="00A84274"/>
    <w:rsid w:val="00A84648"/>
    <w:rsid w:val="00A8469A"/>
    <w:rsid w:val="00A849A8"/>
    <w:rsid w:val="00A849AC"/>
    <w:rsid w:val="00A849C1"/>
    <w:rsid w:val="00A84D92"/>
    <w:rsid w:val="00A84FBF"/>
    <w:rsid w:val="00A85028"/>
    <w:rsid w:val="00A850F3"/>
    <w:rsid w:val="00A85465"/>
    <w:rsid w:val="00A85913"/>
    <w:rsid w:val="00A8598E"/>
    <w:rsid w:val="00A85B7B"/>
    <w:rsid w:val="00A86185"/>
    <w:rsid w:val="00A86324"/>
    <w:rsid w:val="00A864E3"/>
    <w:rsid w:val="00A91265"/>
    <w:rsid w:val="00A9148B"/>
    <w:rsid w:val="00A9162C"/>
    <w:rsid w:val="00A91AB0"/>
    <w:rsid w:val="00A922D6"/>
    <w:rsid w:val="00A923B4"/>
    <w:rsid w:val="00A923F1"/>
    <w:rsid w:val="00A92F46"/>
    <w:rsid w:val="00A93462"/>
    <w:rsid w:val="00A9354D"/>
    <w:rsid w:val="00A9363B"/>
    <w:rsid w:val="00A939F6"/>
    <w:rsid w:val="00A93AB5"/>
    <w:rsid w:val="00A93E4D"/>
    <w:rsid w:val="00A94574"/>
    <w:rsid w:val="00A949EE"/>
    <w:rsid w:val="00A94A29"/>
    <w:rsid w:val="00A952EA"/>
    <w:rsid w:val="00A95861"/>
    <w:rsid w:val="00A9589F"/>
    <w:rsid w:val="00A958FF"/>
    <w:rsid w:val="00A95936"/>
    <w:rsid w:val="00A96265"/>
    <w:rsid w:val="00A97084"/>
    <w:rsid w:val="00A972E4"/>
    <w:rsid w:val="00AA0196"/>
    <w:rsid w:val="00AA02C3"/>
    <w:rsid w:val="00AA1257"/>
    <w:rsid w:val="00AA162E"/>
    <w:rsid w:val="00AA1C2C"/>
    <w:rsid w:val="00AA2429"/>
    <w:rsid w:val="00AA297F"/>
    <w:rsid w:val="00AA2EAC"/>
    <w:rsid w:val="00AA308C"/>
    <w:rsid w:val="00AA35F6"/>
    <w:rsid w:val="00AA4054"/>
    <w:rsid w:val="00AA4692"/>
    <w:rsid w:val="00AA4799"/>
    <w:rsid w:val="00AA4DE5"/>
    <w:rsid w:val="00AA4F60"/>
    <w:rsid w:val="00AA56CC"/>
    <w:rsid w:val="00AA606D"/>
    <w:rsid w:val="00AA63C5"/>
    <w:rsid w:val="00AA667C"/>
    <w:rsid w:val="00AA67CF"/>
    <w:rsid w:val="00AA6C0F"/>
    <w:rsid w:val="00AA6C77"/>
    <w:rsid w:val="00AA6E91"/>
    <w:rsid w:val="00AA7439"/>
    <w:rsid w:val="00AB0471"/>
    <w:rsid w:val="00AB047E"/>
    <w:rsid w:val="00AB0B0A"/>
    <w:rsid w:val="00AB0B9B"/>
    <w:rsid w:val="00AB0BB7"/>
    <w:rsid w:val="00AB0BDE"/>
    <w:rsid w:val="00AB0F18"/>
    <w:rsid w:val="00AB1E8F"/>
    <w:rsid w:val="00AB20B2"/>
    <w:rsid w:val="00AB2105"/>
    <w:rsid w:val="00AB22C6"/>
    <w:rsid w:val="00AB2962"/>
    <w:rsid w:val="00AB2AD0"/>
    <w:rsid w:val="00AB2BBB"/>
    <w:rsid w:val="00AB2D62"/>
    <w:rsid w:val="00AB2EC5"/>
    <w:rsid w:val="00AB2FD0"/>
    <w:rsid w:val="00AB3E68"/>
    <w:rsid w:val="00AB47A1"/>
    <w:rsid w:val="00AB4B00"/>
    <w:rsid w:val="00AB4DB5"/>
    <w:rsid w:val="00AB5A83"/>
    <w:rsid w:val="00AB6306"/>
    <w:rsid w:val="00AB66C4"/>
    <w:rsid w:val="00AB67FC"/>
    <w:rsid w:val="00AB72C6"/>
    <w:rsid w:val="00AB77D1"/>
    <w:rsid w:val="00AC00AD"/>
    <w:rsid w:val="00AC00F2"/>
    <w:rsid w:val="00AC01AA"/>
    <w:rsid w:val="00AC0245"/>
    <w:rsid w:val="00AC0827"/>
    <w:rsid w:val="00AC0E8E"/>
    <w:rsid w:val="00AC102D"/>
    <w:rsid w:val="00AC1101"/>
    <w:rsid w:val="00AC11C1"/>
    <w:rsid w:val="00AC12CB"/>
    <w:rsid w:val="00AC1923"/>
    <w:rsid w:val="00AC1935"/>
    <w:rsid w:val="00AC1A4B"/>
    <w:rsid w:val="00AC1CD9"/>
    <w:rsid w:val="00AC1F49"/>
    <w:rsid w:val="00AC1FC8"/>
    <w:rsid w:val="00AC2412"/>
    <w:rsid w:val="00AC24FE"/>
    <w:rsid w:val="00AC2EFE"/>
    <w:rsid w:val="00AC31B5"/>
    <w:rsid w:val="00AC3575"/>
    <w:rsid w:val="00AC3783"/>
    <w:rsid w:val="00AC3A11"/>
    <w:rsid w:val="00AC3FB9"/>
    <w:rsid w:val="00AC3FED"/>
    <w:rsid w:val="00AC41C5"/>
    <w:rsid w:val="00AC4369"/>
    <w:rsid w:val="00AC43D3"/>
    <w:rsid w:val="00AC4EA1"/>
    <w:rsid w:val="00AC5334"/>
    <w:rsid w:val="00AC5381"/>
    <w:rsid w:val="00AC5773"/>
    <w:rsid w:val="00AC5920"/>
    <w:rsid w:val="00AC61F2"/>
    <w:rsid w:val="00AC6285"/>
    <w:rsid w:val="00AC6625"/>
    <w:rsid w:val="00AC6BAD"/>
    <w:rsid w:val="00AC6C98"/>
    <w:rsid w:val="00AC6D4F"/>
    <w:rsid w:val="00AC6EE5"/>
    <w:rsid w:val="00AC74E4"/>
    <w:rsid w:val="00AD0424"/>
    <w:rsid w:val="00AD0834"/>
    <w:rsid w:val="00AD0E65"/>
    <w:rsid w:val="00AD1C46"/>
    <w:rsid w:val="00AD1F5E"/>
    <w:rsid w:val="00AD2135"/>
    <w:rsid w:val="00AD2BF2"/>
    <w:rsid w:val="00AD3414"/>
    <w:rsid w:val="00AD3AAD"/>
    <w:rsid w:val="00AD4231"/>
    <w:rsid w:val="00AD437C"/>
    <w:rsid w:val="00AD43DC"/>
    <w:rsid w:val="00AD478D"/>
    <w:rsid w:val="00AD4E90"/>
    <w:rsid w:val="00AD5422"/>
    <w:rsid w:val="00AD614A"/>
    <w:rsid w:val="00AD6771"/>
    <w:rsid w:val="00AD68F6"/>
    <w:rsid w:val="00AD7CB9"/>
    <w:rsid w:val="00AD7E60"/>
    <w:rsid w:val="00AE0140"/>
    <w:rsid w:val="00AE0C33"/>
    <w:rsid w:val="00AE13C7"/>
    <w:rsid w:val="00AE1452"/>
    <w:rsid w:val="00AE155D"/>
    <w:rsid w:val="00AE23AF"/>
    <w:rsid w:val="00AE23D9"/>
    <w:rsid w:val="00AE240F"/>
    <w:rsid w:val="00AE2FCD"/>
    <w:rsid w:val="00AE31BB"/>
    <w:rsid w:val="00AE34DA"/>
    <w:rsid w:val="00AE37CB"/>
    <w:rsid w:val="00AE37E5"/>
    <w:rsid w:val="00AE410A"/>
    <w:rsid w:val="00AE4179"/>
    <w:rsid w:val="00AE4425"/>
    <w:rsid w:val="00AE4E56"/>
    <w:rsid w:val="00AE4FBE"/>
    <w:rsid w:val="00AE51C1"/>
    <w:rsid w:val="00AE52DE"/>
    <w:rsid w:val="00AE650F"/>
    <w:rsid w:val="00AE6555"/>
    <w:rsid w:val="00AE6A0B"/>
    <w:rsid w:val="00AE6AF0"/>
    <w:rsid w:val="00AE6D18"/>
    <w:rsid w:val="00AE7D16"/>
    <w:rsid w:val="00AF017D"/>
    <w:rsid w:val="00AF03D6"/>
    <w:rsid w:val="00AF0881"/>
    <w:rsid w:val="00AF20A2"/>
    <w:rsid w:val="00AF210C"/>
    <w:rsid w:val="00AF2A2B"/>
    <w:rsid w:val="00AF356D"/>
    <w:rsid w:val="00AF386E"/>
    <w:rsid w:val="00AF3D96"/>
    <w:rsid w:val="00AF48F4"/>
    <w:rsid w:val="00AF4CAA"/>
    <w:rsid w:val="00AF5208"/>
    <w:rsid w:val="00AF536C"/>
    <w:rsid w:val="00AF53BB"/>
    <w:rsid w:val="00AF571A"/>
    <w:rsid w:val="00AF60A0"/>
    <w:rsid w:val="00AF60A4"/>
    <w:rsid w:val="00AF67FC"/>
    <w:rsid w:val="00AF6A89"/>
    <w:rsid w:val="00AF6F99"/>
    <w:rsid w:val="00AF711B"/>
    <w:rsid w:val="00AF7350"/>
    <w:rsid w:val="00AF7DF5"/>
    <w:rsid w:val="00B00141"/>
    <w:rsid w:val="00B002D3"/>
    <w:rsid w:val="00B006E5"/>
    <w:rsid w:val="00B007C4"/>
    <w:rsid w:val="00B00C1F"/>
    <w:rsid w:val="00B00CF8"/>
    <w:rsid w:val="00B0185F"/>
    <w:rsid w:val="00B021D4"/>
    <w:rsid w:val="00B024C2"/>
    <w:rsid w:val="00B03261"/>
    <w:rsid w:val="00B03312"/>
    <w:rsid w:val="00B0352A"/>
    <w:rsid w:val="00B03576"/>
    <w:rsid w:val="00B03760"/>
    <w:rsid w:val="00B04E0D"/>
    <w:rsid w:val="00B05116"/>
    <w:rsid w:val="00B052B9"/>
    <w:rsid w:val="00B05F26"/>
    <w:rsid w:val="00B0617A"/>
    <w:rsid w:val="00B06709"/>
    <w:rsid w:val="00B06DAC"/>
    <w:rsid w:val="00B07700"/>
    <w:rsid w:val="00B10120"/>
    <w:rsid w:val="00B10484"/>
    <w:rsid w:val="00B10606"/>
    <w:rsid w:val="00B11235"/>
    <w:rsid w:val="00B1132D"/>
    <w:rsid w:val="00B11D5B"/>
    <w:rsid w:val="00B11E28"/>
    <w:rsid w:val="00B12976"/>
    <w:rsid w:val="00B12C08"/>
    <w:rsid w:val="00B12CD0"/>
    <w:rsid w:val="00B12D4C"/>
    <w:rsid w:val="00B13921"/>
    <w:rsid w:val="00B13BDC"/>
    <w:rsid w:val="00B13D41"/>
    <w:rsid w:val="00B144C2"/>
    <w:rsid w:val="00B14596"/>
    <w:rsid w:val="00B14AF5"/>
    <w:rsid w:val="00B1528C"/>
    <w:rsid w:val="00B15694"/>
    <w:rsid w:val="00B156A5"/>
    <w:rsid w:val="00B15D90"/>
    <w:rsid w:val="00B15E02"/>
    <w:rsid w:val="00B169C8"/>
    <w:rsid w:val="00B16A12"/>
    <w:rsid w:val="00B16ACD"/>
    <w:rsid w:val="00B175DC"/>
    <w:rsid w:val="00B17665"/>
    <w:rsid w:val="00B1766D"/>
    <w:rsid w:val="00B176E8"/>
    <w:rsid w:val="00B2030F"/>
    <w:rsid w:val="00B20A3F"/>
    <w:rsid w:val="00B20C3F"/>
    <w:rsid w:val="00B21487"/>
    <w:rsid w:val="00B2148C"/>
    <w:rsid w:val="00B21853"/>
    <w:rsid w:val="00B22153"/>
    <w:rsid w:val="00B2288B"/>
    <w:rsid w:val="00B22DB5"/>
    <w:rsid w:val="00B232D1"/>
    <w:rsid w:val="00B2370E"/>
    <w:rsid w:val="00B240EE"/>
    <w:rsid w:val="00B242BF"/>
    <w:rsid w:val="00B243F5"/>
    <w:rsid w:val="00B24554"/>
    <w:rsid w:val="00B24A36"/>
    <w:rsid w:val="00B24B97"/>
    <w:rsid w:val="00B24BC9"/>
    <w:rsid w:val="00B24DB5"/>
    <w:rsid w:val="00B252A6"/>
    <w:rsid w:val="00B254BD"/>
    <w:rsid w:val="00B25CBB"/>
    <w:rsid w:val="00B25E15"/>
    <w:rsid w:val="00B2677C"/>
    <w:rsid w:val="00B26C54"/>
    <w:rsid w:val="00B26CD8"/>
    <w:rsid w:val="00B26D27"/>
    <w:rsid w:val="00B278BB"/>
    <w:rsid w:val="00B27F3D"/>
    <w:rsid w:val="00B304D5"/>
    <w:rsid w:val="00B306B8"/>
    <w:rsid w:val="00B308EB"/>
    <w:rsid w:val="00B30C76"/>
    <w:rsid w:val="00B30E31"/>
    <w:rsid w:val="00B31F3A"/>
    <w:rsid w:val="00B31F9E"/>
    <w:rsid w:val="00B32059"/>
    <w:rsid w:val="00B321B4"/>
    <w:rsid w:val="00B3268F"/>
    <w:rsid w:val="00B32894"/>
    <w:rsid w:val="00B32C2C"/>
    <w:rsid w:val="00B337AA"/>
    <w:rsid w:val="00B33A1A"/>
    <w:rsid w:val="00B33AA6"/>
    <w:rsid w:val="00B33E59"/>
    <w:rsid w:val="00B33E6C"/>
    <w:rsid w:val="00B34138"/>
    <w:rsid w:val="00B346C4"/>
    <w:rsid w:val="00B352F2"/>
    <w:rsid w:val="00B35841"/>
    <w:rsid w:val="00B35C6F"/>
    <w:rsid w:val="00B364A8"/>
    <w:rsid w:val="00B365DD"/>
    <w:rsid w:val="00B3661B"/>
    <w:rsid w:val="00B36E8A"/>
    <w:rsid w:val="00B36F18"/>
    <w:rsid w:val="00B371CC"/>
    <w:rsid w:val="00B3720A"/>
    <w:rsid w:val="00B37570"/>
    <w:rsid w:val="00B37FB8"/>
    <w:rsid w:val="00B40740"/>
    <w:rsid w:val="00B407B5"/>
    <w:rsid w:val="00B41CD9"/>
    <w:rsid w:val="00B420D1"/>
    <w:rsid w:val="00B427E6"/>
    <w:rsid w:val="00B428A6"/>
    <w:rsid w:val="00B42B61"/>
    <w:rsid w:val="00B42E87"/>
    <w:rsid w:val="00B43E1F"/>
    <w:rsid w:val="00B44458"/>
    <w:rsid w:val="00B4452E"/>
    <w:rsid w:val="00B45C70"/>
    <w:rsid w:val="00B45DDC"/>
    <w:rsid w:val="00B45E9C"/>
    <w:rsid w:val="00B45FBC"/>
    <w:rsid w:val="00B46981"/>
    <w:rsid w:val="00B46BD7"/>
    <w:rsid w:val="00B46E2B"/>
    <w:rsid w:val="00B46FB3"/>
    <w:rsid w:val="00B477C3"/>
    <w:rsid w:val="00B478A1"/>
    <w:rsid w:val="00B47AD8"/>
    <w:rsid w:val="00B47C0A"/>
    <w:rsid w:val="00B5007C"/>
    <w:rsid w:val="00B5033D"/>
    <w:rsid w:val="00B50D43"/>
    <w:rsid w:val="00B50E59"/>
    <w:rsid w:val="00B510C2"/>
    <w:rsid w:val="00B511FF"/>
    <w:rsid w:val="00B51A7D"/>
    <w:rsid w:val="00B521AB"/>
    <w:rsid w:val="00B52619"/>
    <w:rsid w:val="00B52680"/>
    <w:rsid w:val="00B535BD"/>
    <w:rsid w:val="00B535C2"/>
    <w:rsid w:val="00B53D80"/>
    <w:rsid w:val="00B53F04"/>
    <w:rsid w:val="00B54604"/>
    <w:rsid w:val="00B549D5"/>
    <w:rsid w:val="00B54B02"/>
    <w:rsid w:val="00B54DC0"/>
    <w:rsid w:val="00B55076"/>
    <w:rsid w:val="00B550CB"/>
    <w:rsid w:val="00B550DE"/>
    <w:rsid w:val="00B55210"/>
    <w:rsid w:val="00B55388"/>
    <w:rsid w:val="00B55544"/>
    <w:rsid w:val="00B55B15"/>
    <w:rsid w:val="00B55DD8"/>
    <w:rsid w:val="00B560B0"/>
    <w:rsid w:val="00B5627C"/>
    <w:rsid w:val="00B56280"/>
    <w:rsid w:val="00B56558"/>
    <w:rsid w:val="00B5727A"/>
    <w:rsid w:val="00B601D6"/>
    <w:rsid w:val="00B601ED"/>
    <w:rsid w:val="00B619DE"/>
    <w:rsid w:val="00B61C23"/>
    <w:rsid w:val="00B62059"/>
    <w:rsid w:val="00B6278C"/>
    <w:rsid w:val="00B629F3"/>
    <w:rsid w:val="00B62AEC"/>
    <w:rsid w:val="00B62F4B"/>
    <w:rsid w:val="00B62F99"/>
    <w:rsid w:val="00B630D1"/>
    <w:rsid w:val="00B63305"/>
    <w:rsid w:val="00B63808"/>
    <w:rsid w:val="00B63C55"/>
    <w:rsid w:val="00B63D8D"/>
    <w:rsid w:val="00B64230"/>
    <w:rsid w:val="00B642FC"/>
    <w:rsid w:val="00B6448C"/>
    <w:rsid w:val="00B6470D"/>
    <w:rsid w:val="00B649C6"/>
    <w:rsid w:val="00B64A4E"/>
    <w:rsid w:val="00B64D26"/>
    <w:rsid w:val="00B64FBB"/>
    <w:rsid w:val="00B65732"/>
    <w:rsid w:val="00B65E80"/>
    <w:rsid w:val="00B66782"/>
    <w:rsid w:val="00B67B44"/>
    <w:rsid w:val="00B70D56"/>
    <w:rsid w:val="00B70E22"/>
    <w:rsid w:val="00B712E0"/>
    <w:rsid w:val="00B7133D"/>
    <w:rsid w:val="00B71787"/>
    <w:rsid w:val="00B722B8"/>
    <w:rsid w:val="00B723AF"/>
    <w:rsid w:val="00B72E9C"/>
    <w:rsid w:val="00B73302"/>
    <w:rsid w:val="00B736F2"/>
    <w:rsid w:val="00B73792"/>
    <w:rsid w:val="00B73F05"/>
    <w:rsid w:val="00B7431B"/>
    <w:rsid w:val="00B7452F"/>
    <w:rsid w:val="00B74DD2"/>
    <w:rsid w:val="00B74DF8"/>
    <w:rsid w:val="00B76B8E"/>
    <w:rsid w:val="00B774CB"/>
    <w:rsid w:val="00B77670"/>
    <w:rsid w:val="00B77E40"/>
    <w:rsid w:val="00B801FE"/>
    <w:rsid w:val="00B80402"/>
    <w:rsid w:val="00B80569"/>
    <w:rsid w:val="00B807E2"/>
    <w:rsid w:val="00B809E9"/>
    <w:rsid w:val="00B80B9A"/>
    <w:rsid w:val="00B810DB"/>
    <w:rsid w:val="00B81370"/>
    <w:rsid w:val="00B82D98"/>
    <w:rsid w:val="00B830B7"/>
    <w:rsid w:val="00B83212"/>
    <w:rsid w:val="00B8330F"/>
    <w:rsid w:val="00B833CB"/>
    <w:rsid w:val="00B833DC"/>
    <w:rsid w:val="00B839B0"/>
    <w:rsid w:val="00B83B20"/>
    <w:rsid w:val="00B83BC9"/>
    <w:rsid w:val="00B83E18"/>
    <w:rsid w:val="00B83F0C"/>
    <w:rsid w:val="00B84412"/>
    <w:rsid w:val="00B84875"/>
    <w:rsid w:val="00B848EA"/>
    <w:rsid w:val="00B8492B"/>
    <w:rsid w:val="00B84B2B"/>
    <w:rsid w:val="00B85EF2"/>
    <w:rsid w:val="00B8641B"/>
    <w:rsid w:val="00B867A3"/>
    <w:rsid w:val="00B867DD"/>
    <w:rsid w:val="00B87352"/>
    <w:rsid w:val="00B87F63"/>
    <w:rsid w:val="00B900AC"/>
    <w:rsid w:val="00B90278"/>
    <w:rsid w:val="00B90500"/>
    <w:rsid w:val="00B907B9"/>
    <w:rsid w:val="00B90887"/>
    <w:rsid w:val="00B9176C"/>
    <w:rsid w:val="00B9181A"/>
    <w:rsid w:val="00B91A34"/>
    <w:rsid w:val="00B92FD8"/>
    <w:rsid w:val="00B93070"/>
    <w:rsid w:val="00B935A4"/>
    <w:rsid w:val="00B93A74"/>
    <w:rsid w:val="00B93B70"/>
    <w:rsid w:val="00B94638"/>
    <w:rsid w:val="00B95030"/>
    <w:rsid w:val="00B9565E"/>
    <w:rsid w:val="00B95AF7"/>
    <w:rsid w:val="00B967C2"/>
    <w:rsid w:val="00B96F8E"/>
    <w:rsid w:val="00B97E92"/>
    <w:rsid w:val="00B97FEC"/>
    <w:rsid w:val="00BA00DB"/>
    <w:rsid w:val="00BA0356"/>
    <w:rsid w:val="00BA0C14"/>
    <w:rsid w:val="00BA15B4"/>
    <w:rsid w:val="00BA16F7"/>
    <w:rsid w:val="00BA1BA2"/>
    <w:rsid w:val="00BA1FF3"/>
    <w:rsid w:val="00BA20DC"/>
    <w:rsid w:val="00BA2770"/>
    <w:rsid w:val="00BA2B90"/>
    <w:rsid w:val="00BA4ADF"/>
    <w:rsid w:val="00BA5567"/>
    <w:rsid w:val="00BA561A"/>
    <w:rsid w:val="00BA636B"/>
    <w:rsid w:val="00BA63E2"/>
    <w:rsid w:val="00BA6489"/>
    <w:rsid w:val="00BA67DD"/>
    <w:rsid w:val="00BA72EC"/>
    <w:rsid w:val="00BA748E"/>
    <w:rsid w:val="00BA79C0"/>
    <w:rsid w:val="00BA7A42"/>
    <w:rsid w:val="00BA7CB8"/>
    <w:rsid w:val="00BB0308"/>
    <w:rsid w:val="00BB087F"/>
    <w:rsid w:val="00BB0A3A"/>
    <w:rsid w:val="00BB0CE4"/>
    <w:rsid w:val="00BB0DC6"/>
    <w:rsid w:val="00BB15E4"/>
    <w:rsid w:val="00BB1AEB"/>
    <w:rsid w:val="00BB1E19"/>
    <w:rsid w:val="00BB2111"/>
    <w:rsid w:val="00BB21D1"/>
    <w:rsid w:val="00BB32F2"/>
    <w:rsid w:val="00BB3441"/>
    <w:rsid w:val="00BB3971"/>
    <w:rsid w:val="00BB3B9B"/>
    <w:rsid w:val="00BB3C38"/>
    <w:rsid w:val="00BB3F49"/>
    <w:rsid w:val="00BB41A9"/>
    <w:rsid w:val="00BB4338"/>
    <w:rsid w:val="00BB43EB"/>
    <w:rsid w:val="00BB463A"/>
    <w:rsid w:val="00BB48C9"/>
    <w:rsid w:val="00BB508F"/>
    <w:rsid w:val="00BB55F4"/>
    <w:rsid w:val="00BB5FC2"/>
    <w:rsid w:val="00BB67F7"/>
    <w:rsid w:val="00BB6C0E"/>
    <w:rsid w:val="00BB74D7"/>
    <w:rsid w:val="00BB782A"/>
    <w:rsid w:val="00BB789C"/>
    <w:rsid w:val="00BB7B38"/>
    <w:rsid w:val="00BB7E4C"/>
    <w:rsid w:val="00BC11E5"/>
    <w:rsid w:val="00BC1A0E"/>
    <w:rsid w:val="00BC1A24"/>
    <w:rsid w:val="00BC226F"/>
    <w:rsid w:val="00BC236B"/>
    <w:rsid w:val="00BC30B4"/>
    <w:rsid w:val="00BC343B"/>
    <w:rsid w:val="00BC3DA5"/>
    <w:rsid w:val="00BC4BC6"/>
    <w:rsid w:val="00BC52FD"/>
    <w:rsid w:val="00BC545D"/>
    <w:rsid w:val="00BC5702"/>
    <w:rsid w:val="00BC57F7"/>
    <w:rsid w:val="00BC5B59"/>
    <w:rsid w:val="00BC6434"/>
    <w:rsid w:val="00BC6E62"/>
    <w:rsid w:val="00BC72CF"/>
    <w:rsid w:val="00BC7443"/>
    <w:rsid w:val="00BC7444"/>
    <w:rsid w:val="00BC75E1"/>
    <w:rsid w:val="00BD0021"/>
    <w:rsid w:val="00BD02FC"/>
    <w:rsid w:val="00BD0648"/>
    <w:rsid w:val="00BD0A1A"/>
    <w:rsid w:val="00BD0DE3"/>
    <w:rsid w:val="00BD0E20"/>
    <w:rsid w:val="00BD0E3E"/>
    <w:rsid w:val="00BD0ED9"/>
    <w:rsid w:val="00BD0F53"/>
    <w:rsid w:val="00BD1040"/>
    <w:rsid w:val="00BD1236"/>
    <w:rsid w:val="00BD14F9"/>
    <w:rsid w:val="00BD1F4D"/>
    <w:rsid w:val="00BD2662"/>
    <w:rsid w:val="00BD2E63"/>
    <w:rsid w:val="00BD3383"/>
    <w:rsid w:val="00BD34AA"/>
    <w:rsid w:val="00BD4C9A"/>
    <w:rsid w:val="00BD53F8"/>
    <w:rsid w:val="00BD5447"/>
    <w:rsid w:val="00BD5452"/>
    <w:rsid w:val="00BD5482"/>
    <w:rsid w:val="00BD574B"/>
    <w:rsid w:val="00BD5C6F"/>
    <w:rsid w:val="00BD60A5"/>
    <w:rsid w:val="00BD65DC"/>
    <w:rsid w:val="00BD69EA"/>
    <w:rsid w:val="00BD7C52"/>
    <w:rsid w:val="00BE01B9"/>
    <w:rsid w:val="00BE0455"/>
    <w:rsid w:val="00BE0809"/>
    <w:rsid w:val="00BE0BCA"/>
    <w:rsid w:val="00BE0C44"/>
    <w:rsid w:val="00BE0DFF"/>
    <w:rsid w:val="00BE1234"/>
    <w:rsid w:val="00BE168B"/>
    <w:rsid w:val="00BE1B8B"/>
    <w:rsid w:val="00BE21B7"/>
    <w:rsid w:val="00BE25EF"/>
    <w:rsid w:val="00BE2A18"/>
    <w:rsid w:val="00BE2C01"/>
    <w:rsid w:val="00BE2CE1"/>
    <w:rsid w:val="00BE3250"/>
    <w:rsid w:val="00BE3383"/>
    <w:rsid w:val="00BE3583"/>
    <w:rsid w:val="00BE3C66"/>
    <w:rsid w:val="00BE40B4"/>
    <w:rsid w:val="00BE41EC"/>
    <w:rsid w:val="00BE463B"/>
    <w:rsid w:val="00BE4669"/>
    <w:rsid w:val="00BE5216"/>
    <w:rsid w:val="00BE56FB"/>
    <w:rsid w:val="00BE589F"/>
    <w:rsid w:val="00BE5F14"/>
    <w:rsid w:val="00BE5F8D"/>
    <w:rsid w:val="00BE657A"/>
    <w:rsid w:val="00BE6780"/>
    <w:rsid w:val="00BE678F"/>
    <w:rsid w:val="00BE6F34"/>
    <w:rsid w:val="00BE71B8"/>
    <w:rsid w:val="00BE72AA"/>
    <w:rsid w:val="00BF02B7"/>
    <w:rsid w:val="00BF0E94"/>
    <w:rsid w:val="00BF1320"/>
    <w:rsid w:val="00BF1A24"/>
    <w:rsid w:val="00BF1A7C"/>
    <w:rsid w:val="00BF22BE"/>
    <w:rsid w:val="00BF22C7"/>
    <w:rsid w:val="00BF245F"/>
    <w:rsid w:val="00BF2A86"/>
    <w:rsid w:val="00BF2A95"/>
    <w:rsid w:val="00BF2F8A"/>
    <w:rsid w:val="00BF336D"/>
    <w:rsid w:val="00BF3C24"/>
    <w:rsid w:val="00BF3DDE"/>
    <w:rsid w:val="00BF3F47"/>
    <w:rsid w:val="00BF4331"/>
    <w:rsid w:val="00BF4AD6"/>
    <w:rsid w:val="00BF4BBB"/>
    <w:rsid w:val="00BF4E17"/>
    <w:rsid w:val="00BF539B"/>
    <w:rsid w:val="00BF54C5"/>
    <w:rsid w:val="00BF5F20"/>
    <w:rsid w:val="00BF6216"/>
    <w:rsid w:val="00BF6589"/>
    <w:rsid w:val="00BF69AE"/>
    <w:rsid w:val="00BF6CF8"/>
    <w:rsid w:val="00BF6F7F"/>
    <w:rsid w:val="00BF78EF"/>
    <w:rsid w:val="00BF7FB7"/>
    <w:rsid w:val="00C00647"/>
    <w:rsid w:val="00C0097D"/>
    <w:rsid w:val="00C013A0"/>
    <w:rsid w:val="00C01CEF"/>
    <w:rsid w:val="00C01D92"/>
    <w:rsid w:val="00C02235"/>
    <w:rsid w:val="00C02483"/>
    <w:rsid w:val="00C02764"/>
    <w:rsid w:val="00C03132"/>
    <w:rsid w:val="00C03D38"/>
    <w:rsid w:val="00C04B34"/>
    <w:rsid w:val="00C04CEF"/>
    <w:rsid w:val="00C04D7C"/>
    <w:rsid w:val="00C054DE"/>
    <w:rsid w:val="00C05676"/>
    <w:rsid w:val="00C05899"/>
    <w:rsid w:val="00C05AE3"/>
    <w:rsid w:val="00C065A5"/>
    <w:rsid w:val="00C06623"/>
    <w:rsid w:val="00C0662F"/>
    <w:rsid w:val="00C06D60"/>
    <w:rsid w:val="00C077E1"/>
    <w:rsid w:val="00C078A6"/>
    <w:rsid w:val="00C07D85"/>
    <w:rsid w:val="00C1076B"/>
    <w:rsid w:val="00C109EA"/>
    <w:rsid w:val="00C10ACE"/>
    <w:rsid w:val="00C10AE2"/>
    <w:rsid w:val="00C113CE"/>
    <w:rsid w:val="00C11943"/>
    <w:rsid w:val="00C11B11"/>
    <w:rsid w:val="00C11B53"/>
    <w:rsid w:val="00C11C55"/>
    <w:rsid w:val="00C11E91"/>
    <w:rsid w:val="00C124DF"/>
    <w:rsid w:val="00C12DF1"/>
    <w:rsid w:val="00C12E96"/>
    <w:rsid w:val="00C12FE6"/>
    <w:rsid w:val="00C13045"/>
    <w:rsid w:val="00C13C2F"/>
    <w:rsid w:val="00C13E05"/>
    <w:rsid w:val="00C14763"/>
    <w:rsid w:val="00C14E18"/>
    <w:rsid w:val="00C153C4"/>
    <w:rsid w:val="00C16141"/>
    <w:rsid w:val="00C162CF"/>
    <w:rsid w:val="00C163D2"/>
    <w:rsid w:val="00C1680F"/>
    <w:rsid w:val="00C171B9"/>
    <w:rsid w:val="00C17E90"/>
    <w:rsid w:val="00C20CF6"/>
    <w:rsid w:val="00C21B0E"/>
    <w:rsid w:val="00C21DCE"/>
    <w:rsid w:val="00C22101"/>
    <w:rsid w:val="00C227C9"/>
    <w:rsid w:val="00C2289C"/>
    <w:rsid w:val="00C22F1B"/>
    <w:rsid w:val="00C23345"/>
    <w:rsid w:val="00C2363F"/>
    <w:rsid w:val="00C236C8"/>
    <w:rsid w:val="00C23E88"/>
    <w:rsid w:val="00C23E99"/>
    <w:rsid w:val="00C24649"/>
    <w:rsid w:val="00C24CF6"/>
    <w:rsid w:val="00C24F9D"/>
    <w:rsid w:val="00C25002"/>
    <w:rsid w:val="00C258B4"/>
    <w:rsid w:val="00C260B1"/>
    <w:rsid w:val="00C267C6"/>
    <w:rsid w:val="00C267FA"/>
    <w:rsid w:val="00C2688E"/>
    <w:rsid w:val="00C26A79"/>
    <w:rsid w:val="00C26E56"/>
    <w:rsid w:val="00C271C3"/>
    <w:rsid w:val="00C27640"/>
    <w:rsid w:val="00C27D20"/>
    <w:rsid w:val="00C3078E"/>
    <w:rsid w:val="00C30D8C"/>
    <w:rsid w:val="00C310FD"/>
    <w:rsid w:val="00C31406"/>
    <w:rsid w:val="00C31567"/>
    <w:rsid w:val="00C31BBC"/>
    <w:rsid w:val="00C3225D"/>
    <w:rsid w:val="00C32F82"/>
    <w:rsid w:val="00C332E0"/>
    <w:rsid w:val="00C333BC"/>
    <w:rsid w:val="00C3357C"/>
    <w:rsid w:val="00C33A22"/>
    <w:rsid w:val="00C33E00"/>
    <w:rsid w:val="00C3480F"/>
    <w:rsid w:val="00C34C52"/>
    <w:rsid w:val="00C35277"/>
    <w:rsid w:val="00C35EF5"/>
    <w:rsid w:val="00C3608D"/>
    <w:rsid w:val="00C36454"/>
    <w:rsid w:val="00C36707"/>
    <w:rsid w:val="00C36A43"/>
    <w:rsid w:val="00C36BBA"/>
    <w:rsid w:val="00C37194"/>
    <w:rsid w:val="00C37C4D"/>
    <w:rsid w:val="00C40637"/>
    <w:rsid w:val="00C4098B"/>
    <w:rsid w:val="00C40AC1"/>
    <w:rsid w:val="00C40F6C"/>
    <w:rsid w:val="00C41199"/>
    <w:rsid w:val="00C41A83"/>
    <w:rsid w:val="00C41AB3"/>
    <w:rsid w:val="00C42B5C"/>
    <w:rsid w:val="00C4336E"/>
    <w:rsid w:val="00C44426"/>
    <w:rsid w:val="00C445F3"/>
    <w:rsid w:val="00C44C87"/>
    <w:rsid w:val="00C451F4"/>
    <w:rsid w:val="00C4549F"/>
    <w:rsid w:val="00C454D7"/>
    <w:rsid w:val="00C45B56"/>
    <w:rsid w:val="00C45C97"/>
    <w:rsid w:val="00C45EB1"/>
    <w:rsid w:val="00C46935"/>
    <w:rsid w:val="00C46B11"/>
    <w:rsid w:val="00C46FF2"/>
    <w:rsid w:val="00C47103"/>
    <w:rsid w:val="00C47240"/>
    <w:rsid w:val="00C473D2"/>
    <w:rsid w:val="00C47576"/>
    <w:rsid w:val="00C476F6"/>
    <w:rsid w:val="00C4785A"/>
    <w:rsid w:val="00C47CCD"/>
    <w:rsid w:val="00C5069D"/>
    <w:rsid w:val="00C50DB1"/>
    <w:rsid w:val="00C51AA3"/>
    <w:rsid w:val="00C521A1"/>
    <w:rsid w:val="00C52A44"/>
    <w:rsid w:val="00C52B53"/>
    <w:rsid w:val="00C530CB"/>
    <w:rsid w:val="00C538F3"/>
    <w:rsid w:val="00C53A5C"/>
    <w:rsid w:val="00C53A5F"/>
    <w:rsid w:val="00C53D52"/>
    <w:rsid w:val="00C53FF1"/>
    <w:rsid w:val="00C5454E"/>
    <w:rsid w:val="00C5469D"/>
    <w:rsid w:val="00C54962"/>
    <w:rsid w:val="00C54A3A"/>
    <w:rsid w:val="00C54FBB"/>
    <w:rsid w:val="00C55180"/>
    <w:rsid w:val="00C55566"/>
    <w:rsid w:val="00C56448"/>
    <w:rsid w:val="00C56BCD"/>
    <w:rsid w:val="00C56DCA"/>
    <w:rsid w:val="00C57275"/>
    <w:rsid w:val="00C57938"/>
    <w:rsid w:val="00C57A38"/>
    <w:rsid w:val="00C57AA8"/>
    <w:rsid w:val="00C60242"/>
    <w:rsid w:val="00C6044B"/>
    <w:rsid w:val="00C60BF0"/>
    <w:rsid w:val="00C612B0"/>
    <w:rsid w:val="00C61496"/>
    <w:rsid w:val="00C61508"/>
    <w:rsid w:val="00C62086"/>
    <w:rsid w:val="00C63099"/>
    <w:rsid w:val="00C634D6"/>
    <w:rsid w:val="00C63975"/>
    <w:rsid w:val="00C65352"/>
    <w:rsid w:val="00C653C0"/>
    <w:rsid w:val="00C656B2"/>
    <w:rsid w:val="00C657F4"/>
    <w:rsid w:val="00C65AA6"/>
    <w:rsid w:val="00C65B0E"/>
    <w:rsid w:val="00C66062"/>
    <w:rsid w:val="00C66266"/>
    <w:rsid w:val="00C667BE"/>
    <w:rsid w:val="00C67191"/>
    <w:rsid w:val="00C67512"/>
    <w:rsid w:val="00C6766B"/>
    <w:rsid w:val="00C678F3"/>
    <w:rsid w:val="00C6794B"/>
    <w:rsid w:val="00C67967"/>
    <w:rsid w:val="00C7045A"/>
    <w:rsid w:val="00C70930"/>
    <w:rsid w:val="00C70B70"/>
    <w:rsid w:val="00C7110B"/>
    <w:rsid w:val="00C71E08"/>
    <w:rsid w:val="00C71F4B"/>
    <w:rsid w:val="00C72223"/>
    <w:rsid w:val="00C72418"/>
    <w:rsid w:val="00C72A3C"/>
    <w:rsid w:val="00C72CE4"/>
    <w:rsid w:val="00C74BDC"/>
    <w:rsid w:val="00C74CE0"/>
    <w:rsid w:val="00C7503C"/>
    <w:rsid w:val="00C75041"/>
    <w:rsid w:val="00C7552C"/>
    <w:rsid w:val="00C76417"/>
    <w:rsid w:val="00C77181"/>
    <w:rsid w:val="00C7726F"/>
    <w:rsid w:val="00C7732A"/>
    <w:rsid w:val="00C7799A"/>
    <w:rsid w:val="00C77E9C"/>
    <w:rsid w:val="00C801D8"/>
    <w:rsid w:val="00C80A53"/>
    <w:rsid w:val="00C81473"/>
    <w:rsid w:val="00C81613"/>
    <w:rsid w:val="00C81626"/>
    <w:rsid w:val="00C8194F"/>
    <w:rsid w:val="00C81F1E"/>
    <w:rsid w:val="00C8233C"/>
    <w:rsid w:val="00C823DA"/>
    <w:rsid w:val="00C8259F"/>
    <w:rsid w:val="00C82746"/>
    <w:rsid w:val="00C82B83"/>
    <w:rsid w:val="00C83102"/>
    <w:rsid w:val="00C8312F"/>
    <w:rsid w:val="00C835A4"/>
    <w:rsid w:val="00C83989"/>
    <w:rsid w:val="00C84089"/>
    <w:rsid w:val="00C84434"/>
    <w:rsid w:val="00C847D5"/>
    <w:rsid w:val="00C84C47"/>
    <w:rsid w:val="00C850E0"/>
    <w:rsid w:val="00C858A4"/>
    <w:rsid w:val="00C85A11"/>
    <w:rsid w:val="00C86408"/>
    <w:rsid w:val="00C867E9"/>
    <w:rsid w:val="00C86AFA"/>
    <w:rsid w:val="00C86FEB"/>
    <w:rsid w:val="00C870A5"/>
    <w:rsid w:val="00C873DB"/>
    <w:rsid w:val="00C87544"/>
    <w:rsid w:val="00C900B2"/>
    <w:rsid w:val="00C900B3"/>
    <w:rsid w:val="00C904A0"/>
    <w:rsid w:val="00C906E3"/>
    <w:rsid w:val="00C90DBC"/>
    <w:rsid w:val="00C913C6"/>
    <w:rsid w:val="00C91414"/>
    <w:rsid w:val="00C91836"/>
    <w:rsid w:val="00C925A9"/>
    <w:rsid w:val="00C93495"/>
    <w:rsid w:val="00C93D0D"/>
    <w:rsid w:val="00C93FD8"/>
    <w:rsid w:val="00C93FE6"/>
    <w:rsid w:val="00C945E4"/>
    <w:rsid w:val="00C9471D"/>
    <w:rsid w:val="00C95464"/>
    <w:rsid w:val="00C95A50"/>
    <w:rsid w:val="00C95A8D"/>
    <w:rsid w:val="00C96606"/>
    <w:rsid w:val="00C968CB"/>
    <w:rsid w:val="00C969E6"/>
    <w:rsid w:val="00C96B7C"/>
    <w:rsid w:val="00C97316"/>
    <w:rsid w:val="00C9787B"/>
    <w:rsid w:val="00CA0192"/>
    <w:rsid w:val="00CA14EA"/>
    <w:rsid w:val="00CA1AA4"/>
    <w:rsid w:val="00CA1CC6"/>
    <w:rsid w:val="00CA23AB"/>
    <w:rsid w:val="00CA3201"/>
    <w:rsid w:val="00CA37CC"/>
    <w:rsid w:val="00CA41CE"/>
    <w:rsid w:val="00CA5781"/>
    <w:rsid w:val="00CA716D"/>
    <w:rsid w:val="00CA7728"/>
    <w:rsid w:val="00CA7BDA"/>
    <w:rsid w:val="00CA7E5D"/>
    <w:rsid w:val="00CA7E6C"/>
    <w:rsid w:val="00CB0503"/>
    <w:rsid w:val="00CB07DB"/>
    <w:rsid w:val="00CB115F"/>
    <w:rsid w:val="00CB1183"/>
    <w:rsid w:val="00CB12AF"/>
    <w:rsid w:val="00CB18D0"/>
    <w:rsid w:val="00CB1C8A"/>
    <w:rsid w:val="00CB24F5"/>
    <w:rsid w:val="00CB2663"/>
    <w:rsid w:val="00CB2994"/>
    <w:rsid w:val="00CB2996"/>
    <w:rsid w:val="00CB2DAD"/>
    <w:rsid w:val="00CB34E1"/>
    <w:rsid w:val="00CB3BBE"/>
    <w:rsid w:val="00CB3D20"/>
    <w:rsid w:val="00CB3DC5"/>
    <w:rsid w:val="00CB4117"/>
    <w:rsid w:val="00CB549A"/>
    <w:rsid w:val="00CB59E9"/>
    <w:rsid w:val="00CB64AE"/>
    <w:rsid w:val="00CB66C3"/>
    <w:rsid w:val="00CB6D61"/>
    <w:rsid w:val="00CB7EE0"/>
    <w:rsid w:val="00CC00C7"/>
    <w:rsid w:val="00CC07A3"/>
    <w:rsid w:val="00CC0856"/>
    <w:rsid w:val="00CC0D6A"/>
    <w:rsid w:val="00CC0E2E"/>
    <w:rsid w:val="00CC0EB4"/>
    <w:rsid w:val="00CC1024"/>
    <w:rsid w:val="00CC1921"/>
    <w:rsid w:val="00CC1A62"/>
    <w:rsid w:val="00CC227A"/>
    <w:rsid w:val="00CC2422"/>
    <w:rsid w:val="00CC3831"/>
    <w:rsid w:val="00CC391B"/>
    <w:rsid w:val="00CC3E3D"/>
    <w:rsid w:val="00CC4613"/>
    <w:rsid w:val="00CC5133"/>
    <w:rsid w:val="00CC519B"/>
    <w:rsid w:val="00CC5C5A"/>
    <w:rsid w:val="00CC6C1D"/>
    <w:rsid w:val="00CC72B1"/>
    <w:rsid w:val="00CC79FE"/>
    <w:rsid w:val="00CC7B65"/>
    <w:rsid w:val="00CD02DC"/>
    <w:rsid w:val="00CD0614"/>
    <w:rsid w:val="00CD0745"/>
    <w:rsid w:val="00CD081F"/>
    <w:rsid w:val="00CD0B07"/>
    <w:rsid w:val="00CD0DB7"/>
    <w:rsid w:val="00CD0DFA"/>
    <w:rsid w:val="00CD1165"/>
    <w:rsid w:val="00CD1191"/>
    <w:rsid w:val="00CD1242"/>
    <w:rsid w:val="00CD12C1"/>
    <w:rsid w:val="00CD161B"/>
    <w:rsid w:val="00CD19CF"/>
    <w:rsid w:val="00CD214E"/>
    <w:rsid w:val="00CD2B9F"/>
    <w:rsid w:val="00CD324A"/>
    <w:rsid w:val="00CD3339"/>
    <w:rsid w:val="00CD4365"/>
    <w:rsid w:val="00CD46FA"/>
    <w:rsid w:val="00CD471F"/>
    <w:rsid w:val="00CD47A8"/>
    <w:rsid w:val="00CD49B9"/>
    <w:rsid w:val="00CD4A42"/>
    <w:rsid w:val="00CD4AE1"/>
    <w:rsid w:val="00CD4ED1"/>
    <w:rsid w:val="00CD4FA4"/>
    <w:rsid w:val="00CD5973"/>
    <w:rsid w:val="00CD5CC7"/>
    <w:rsid w:val="00CD5DC0"/>
    <w:rsid w:val="00CD6667"/>
    <w:rsid w:val="00CD700E"/>
    <w:rsid w:val="00CE01E9"/>
    <w:rsid w:val="00CE0827"/>
    <w:rsid w:val="00CE089C"/>
    <w:rsid w:val="00CE1188"/>
    <w:rsid w:val="00CE1F56"/>
    <w:rsid w:val="00CE27D0"/>
    <w:rsid w:val="00CE28CB"/>
    <w:rsid w:val="00CE2C58"/>
    <w:rsid w:val="00CE31A6"/>
    <w:rsid w:val="00CE326C"/>
    <w:rsid w:val="00CE330C"/>
    <w:rsid w:val="00CE3BE9"/>
    <w:rsid w:val="00CE4428"/>
    <w:rsid w:val="00CE449A"/>
    <w:rsid w:val="00CE4565"/>
    <w:rsid w:val="00CE46E7"/>
    <w:rsid w:val="00CE49C1"/>
    <w:rsid w:val="00CE4EDB"/>
    <w:rsid w:val="00CE5268"/>
    <w:rsid w:val="00CE5358"/>
    <w:rsid w:val="00CE53C6"/>
    <w:rsid w:val="00CE596B"/>
    <w:rsid w:val="00CE59C6"/>
    <w:rsid w:val="00CE5A16"/>
    <w:rsid w:val="00CE5A21"/>
    <w:rsid w:val="00CE5F90"/>
    <w:rsid w:val="00CE62C0"/>
    <w:rsid w:val="00CE677D"/>
    <w:rsid w:val="00CE74EE"/>
    <w:rsid w:val="00CE75C1"/>
    <w:rsid w:val="00CE7CE9"/>
    <w:rsid w:val="00CF0082"/>
    <w:rsid w:val="00CF01C3"/>
    <w:rsid w:val="00CF02A4"/>
    <w:rsid w:val="00CF0659"/>
    <w:rsid w:val="00CF096C"/>
    <w:rsid w:val="00CF09AA"/>
    <w:rsid w:val="00CF0E33"/>
    <w:rsid w:val="00CF1B92"/>
    <w:rsid w:val="00CF2967"/>
    <w:rsid w:val="00CF2C31"/>
    <w:rsid w:val="00CF3049"/>
    <w:rsid w:val="00CF3D2E"/>
    <w:rsid w:val="00CF3F0A"/>
    <w:rsid w:val="00CF3FD5"/>
    <w:rsid w:val="00CF4813"/>
    <w:rsid w:val="00CF493B"/>
    <w:rsid w:val="00CF5018"/>
    <w:rsid w:val="00CF5233"/>
    <w:rsid w:val="00CF56A8"/>
    <w:rsid w:val="00CF5A58"/>
    <w:rsid w:val="00CF6301"/>
    <w:rsid w:val="00CF659C"/>
    <w:rsid w:val="00CF65C2"/>
    <w:rsid w:val="00CF6948"/>
    <w:rsid w:val="00CF6B68"/>
    <w:rsid w:val="00CF6DFC"/>
    <w:rsid w:val="00CF756A"/>
    <w:rsid w:val="00D00682"/>
    <w:rsid w:val="00D00869"/>
    <w:rsid w:val="00D00893"/>
    <w:rsid w:val="00D00976"/>
    <w:rsid w:val="00D00D87"/>
    <w:rsid w:val="00D0112B"/>
    <w:rsid w:val="00D0177F"/>
    <w:rsid w:val="00D01FD5"/>
    <w:rsid w:val="00D029B8"/>
    <w:rsid w:val="00D02F60"/>
    <w:rsid w:val="00D03EA6"/>
    <w:rsid w:val="00D043F9"/>
    <w:rsid w:val="00D0443C"/>
    <w:rsid w:val="00D0464E"/>
    <w:rsid w:val="00D047F9"/>
    <w:rsid w:val="00D04A96"/>
    <w:rsid w:val="00D04AE2"/>
    <w:rsid w:val="00D05087"/>
    <w:rsid w:val="00D05203"/>
    <w:rsid w:val="00D052E9"/>
    <w:rsid w:val="00D05393"/>
    <w:rsid w:val="00D05790"/>
    <w:rsid w:val="00D05A9D"/>
    <w:rsid w:val="00D05FA8"/>
    <w:rsid w:val="00D05FFA"/>
    <w:rsid w:val="00D06A65"/>
    <w:rsid w:val="00D0783C"/>
    <w:rsid w:val="00D07A7B"/>
    <w:rsid w:val="00D07DD2"/>
    <w:rsid w:val="00D1012B"/>
    <w:rsid w:val="00D102A8"/>
    <w:rsid w:val="00D10E06"/>
    <w:rsid w:val="00D115F7"/>
    <w:rsid w:val="00D11D0F"/>
    <w:rsid w:val="00D11F56"/>
    <w:rsid w:val="00D122EB"/>
    <w:rsid w:val="00D1235E"/>
    <w:rsid w:val="00D12775"/>
    <w:rsid w:val="00D137AF"/>
    <w:rsid w:val="00D13A09"/>
    <w:rsid w:val="00D13CB0"/>
    <w:rsid w:val="00D14133"/>
    <w:rsid w:val="00D14736"/>
    <w:rsid w:val="00D148F6"/>
    <w:rsid w:val="00D14E22"/>
    <w:rsid w:val="00D14FC8"/>
    <w:rsid w:val="00D15185"/>
    <w:rsid w:val="00D15197"/>
    <w:rsid w:val="00D15AE7"/>
    <w:rsid w:val="00D16820"/>
    <w:rsid w:val="00D169C8"/>
    <w:rsid w:val="00D1793F"/>
    <w:rsid w:val="00D17FB9"/>
    <w:rsid w:val="00D205BE"/>
    <w:rsid w:val="00D206AF"/>
    <w:rsid w:val="00D20715"/>
    <w:rsid w:val="00D20A72"/>
    <w:rsid w:val="00D20D2E"/>
    <w:rsid w:val="00D2184C"/>
    <w:rsid w:val="00D21A57"/>
    <w:rsid w:val="00D21B8C"/>
    <w:rsid w:val="00D21CCE"/>
    <w:rsid w:val="00D2217F"/>
    <w:rsid w:val="00D2238F"/>
    <w:rsid w:val="00D223E1"/>
    <w:rsid w:val="00D2255F"/>
    <w:rsid w:val="00D228BD"/>
    <w:rsid w:val="00D229FF"/>
    <w:rsid w:val="00D22AF5"/>
    <w:rsid w:val="00D22C13"/>
    <w:rsid w:val="00D22F0D"/>
    <w:rsid w:val="00D22F26"/>
    <w:rsid w:val="00D235EA"/>
    <w:rsid w:val="00D23C65"/>
    <w:rsid w:val="00D23D87"/>
    <w:rsid w:val="00D2425E"/>
    <w:rsid w:val="00D24354"/>
    <w:rsid w:val="00D2435E"/>
    <w:rsid w:val="00D24698"/>
    <w:rsid w:val="00D247A9"/>
    <w:rsid w:val="00D25E7E"/>
    <w:rsid w:val="00D2628B"/>
    <w:rsid w:val="00D2664F"/>
    <w:rsid w:val="00D26BFA"/>
    <w:rsid w:val="00D277D9"/>
    <w:rsid w:val="00D300E5"/>
    <w:rsid w:val="00D30934"/>
    <w:rsid w:val="00D30E28"/>
    <w:rsid w:val="00D3142F"/>
    <w:rsid w:val="00D316B5"/>
    <w:rsid w:val="00D319BC"/>
    <w:rsid w:val="00D31C09"/>
    <w:rsid w:val="00D32721"/>
    <w:rsid w:val="00D3289B"/>
    <w:rsid w:val="00D328DC"/>
    <w:rsid w:val="00D329EF"/>
    <w:rsid w:val="00D33387"/>
    <w:rsid w:val="00D3343F"/>
    <w:rsid w:val="00D33F34"/>
    <w:rsid w:val="00D341AD"/>
    <w:rsid w:val="00D34B69"/>
    <w:rsid w:val="00D34BCC"/>
    <w:rsid w:val="00D34E79"/>
    <w:rsid w:val="00D35F4A"/>
    <w:rsid w:val="00D35F7C"/>
    <w:rsid w:val="00D362F8"/>
    <w:rsid w:val="00D3674A"/>
    <w:rsid w:val="00D36C46"/>
    <w:rsid w:val="00D402C8"/>
    <w:rsid w:val="00D402FB"/>
    <w:rsid w:val="00D40CD7"/>
    <w:rsid w:val="00D41690"/>
    <w:rsid w:val="00D4231F"/>
    <w:rsid w:val="00D42CBD"/>
    <w:rsid w:val="00D43436"/>
    <w:rsid w:val="00D43D3E"/>
    <w:rsid w:val="00D44217"/>
    <w:rsid w:val="00D4429D"/>
    <w:rsid w:val="00D4445B"/>
    <w:rsid w:val="00D4446A"/>
    <w:rsid w:val="00D4541C"/>
    <w:rsid w:val="00D45AFF"/>
    <w:rsid w:val="00D45F5B"/>
    <w:rsid w:val="00D468BD"/>
    <w:rsid w:val="00D46AFD"/>
    <w:rsid w:val="00D46E00"/>
    <w:rsid w:val="00D47679"/>
    <w:rsid w:val="00D47B30"/>
    <w:rsid w:val="00D47D7A"/>
    <w:rsid w:val="00D504FD"/>
    <w:rsid w:val="00D50ABD"/>
    <w:rsid w:val="00D50FA4"/>
    <w:rsid w:val="00D50FFE"/>
    <w:rsid w:val="00D5136E"/>
    <w:rsid w:val="00D518D8"/>
    <w:rsid w:val="00D51A9E"/>
    <w:rsid w:val="00D53AD8"/>
    <w:rsid w:val="00D53E18"/>
    <w:rsid w:val="00D54961"/>
    <w:rsid w:val="00D551D2"/>
    <w:rsid w:val="00D55290"/>
    <w:rsid w:val="00D55575"/>
    <w:rsid w:val="00D55676"/>
    <w:rsid w:val="00D556B4"/>
    <w:rsid w:val="00D55E3C"/>
    <w:rsid w:val="00D56208"/>
    <w:rsid w:val="00D56AC7"/>
    <w:rsid w:val="00D56C4A"/>
    <w:rsid w:val="00D57765"/>
    <w:rsid w:val="00D57791"/>
    <w:rsid w:val="00D57831"/>
    <w:rsid w:val="00D57B46"/>
    <w:rsid w:val="00D57CC7"/>
    <w:rsid w:val="00D57D21"/>
    <w:rsid w:val="00D57DAC"/>
    <w:rsid w:val="00D6046A"/>
    <w:rsid w:val="00D60AF8"/>
    <w:rsid w:val="00D611F5"/>
    <w:rsid w:val="00D61770"/>
    <w:rsid w:val="00D61A9F"/>
    <w:rsid w:val="00D622B8"/>
    <w:rsid w:val="00D625BF"/>
    <w:rsid w:val="00D625CE"/>
    <w:rsid w:val="00D62870"/>
    <w:rsid w:val="00D62911"/>
    <w:rsid w:val="00D62F1A"/>
    <w:rsid w:val="00D63308"/>
    <w:rsid w:val="00D6339F"/>
    <w:rsid w:val="00D63CBA"/>
    <w:rsid w:val="00D64C1E"/>
    <w:rsid w:val="00D651BB"/>
    <w:rsid w:val="00D655D9"/>
    <w:rsid w:val="00D65872"/>
    <w:rsid w:val="00D66191"/>
    <w:rsid w:val="00D67374"/>
    <w:rsid w:val="00D676E6"/>
    <w:rsid w:val="00D676F3"/>
    <w:rsid w:val="00D67804"/>
    <w:rsid w:val="00D67F24"/>
    <w:rsid w:val="00D70EF5"/>
    <w:rsid w:val="00D71024"/>
    <w:rsid w:val="00D71352"/>
    <w:rsid w:val="00D71A25"/>
    <w:rsid w:val="00D71FCF"/>
    <w:rsid w:val="00D7212A"/>
    <w:rsid w:val="00D7221C"/>
    <w:rsid w:val="00D72A54"/>
    <w:rsid w:val="00D72B6D"/>
    <w:rsid w:val="00D72CC1"/>
    <w:rsid w:val="00D72E71"/>
    <w:rsid w:val="00D73C19"/>
    <w:rsid w:val="00D73E7A"/>
    <w:rsid w:val="00D74142"/>
    <w:rsid w:val="00D74588"/>
    <w:rsid w:val="00D75468"/>
    <w:rsid w:val="00D75704"/>
    <w:rsid w:val="00D75AE2"/>
    <w:rsid w:val="00D75F92"/>
    <w:rsid w:val="00D76A25"/>
    <w:rsid w:val="00D76D12"/>
    <w:rsid w:val="00D76EC9"/>
    <w:rsid w:val="00D76F4E"/>
    <w:rsid w:val="00D77716"/>
    <w:rsid w:val="00D806AE"/>
    <w:rsid w:val="00D8095B"/>
    <w:rsid w:val="00D80C40"/>
    <w:rsid w:val="00D80D02"/>
    <w:rsid w:val="00D80E7D"/>
    <w:rsid w:val="00D8129A"/>
    <w:rsid w:val="00D81397"/>
    <w:rsid w:val="00D816DC"/>
    <w:rsid w:val="00D8174F"/>
    <w:rsid w:val="00D82E3C"/>
    <w:rsid w:val="00D833BB"/>
    <w:rsid w:val="00D834B9"/>
    <w:rsid w:val="00D848B9"/>
    <w:rsid w:val="00D854D3"/>
    <w:rsid w:val="00D855F9"/>
    <w:rsid w:val="00D85754"/>
    <w:rsid w:val="00D86A2A"/>
    <w:rsid w:val="00D86ED6"/>
    <w:rsid w:val="00D87062"/>
    <w:rsid w:val="00D8707E"/>
    <w:rsid w:val="00D8729F"/>
    <w:rsid w:val="00D875FA"/>
    <w:rsid w:val="00D8787B"/>
    <w:rsid w:val="00D87880"/>
    <w:rsid w:val="00D90C49"/>
    <w:rsid w:val="00D90E69"/>
    <w:rsid w:val="00D91368"/>
    <w:rsid w:val="00D9166F"/>
    <w:rsid w:val="00D91E2E"/>
    <w:rsid w:val="00D91EA3"/>
    <w:rsid w:val="00D93106"/>
    <w:rsid w:val="00D9311B"/>
    <w:rsid w:val="00D93152"/>
    <w:rsid w:val="00D93281"/>
    <w:rsid w:val="00D933E9"/>
    <w:rsid w:val="00D936EA"/>
    <w:rsid w:val="00D93C35"/>
    <w:rsid w:val="00D93D6B"/>
    <w:rsid w:val="00D94C7E"/>
    <w:rsid w:val="00D9505D"/>
    <w:rsid w:val="00D953D0"/>
    <w:rsid w:val="00D953FA"/>
    <w:rsid w:val="00D959F5"/>
    <w:rsid w:val="00D96884"/>
    <w:rsid w:val="00D96D12"/>
    <w:rsid w:val="00D97091"/>
    <w:rsid w:val="00D970D1"/>
    <w:rsid w:val="00D972E7"/>
    <w:rsid w:val="00D97D10"/>
    <w:rsid w:val="00D97E92"/>
    <w:rsid w:val="00DA0894"/>
    <w:rsid w:val="00DA116C"/>
    <w:rsid w:val="00DA1B49"/>
    <w:rsid w:val="00DA2544"/>
    <w:rsid w:val="00DA3107"/>
    <w:rsid w:val="00DA3AAC"/>
    <w:rsid w:val="00DA3FDD"/>
    <w:rsid w:val="00DA6C01"/>
    <w:rsid w:val="00DA6E07"/>
    <w:rsid w:val="00DA7017"/>
    <w:rsid w:val="00DA7028"/>
    <w:rsid w:val="00DA733F"/>
    <w:rsid w:val="00DA7838"/>
    <w:rsid w:val="00DA78B5"/>
    <w:rsid w:val="00DA7A25"/>
    <w:rsid w:val="00DA7F94"/>
    <w:rsid w:val="00DB01A4"/>
    <w:rsid w:val="00DB1356"/>
    <w:rsid w:val="00DB18B6"/>
    <w:rsid w:val="00DB1AD2"/>
    <w:rsid w:val="00DB2544"/>
    <w:rsid w:val="00DB278C"/>
    <w:rsid w:val="00DB2B58"/>
    <w:rsid w:val="00DB33BD"/>
    <w:rsid w:val="00DB36CB"/>
    <w:rsid w:val="00DB3C4E"/>
    <w:rsid w:val="00DB4F47"/>
    <w:rsid w:val="00DB5206"/>
    <w:rsid w:val="00DB53E6"/>
    <w:rsid w:val="00DB6276"/>
    <w:rsid w:val="00DB63F5"/>
    <w:rsid w:val="00DB6445"/>
    <w:rsid w:val="00DB6551"/>
    <w:rsid w:val="00DB71A0"/>
    <w:rsid w:val="00DB73AA"/>
    <w:rsid w:val="00DB78D7"/>
    <w:rsid w:val="00DB7957"/>
    <w:rsid w:val="00DB7B09"/>
    <w:rsid w:val="00DB7D79"/>
    <w:rsid w:val="00DC04F9"/>
    <w:rsid w:val="00DC0FE4"/>
    <w:rsid w:val="00DC1227"/>
    <w:rsid w:val="00DC138D"/>
    <w:rsid w:val="00DC1C6B"/>
    <w:rsid w:val="00DC2644"/>
    <w:rsid w:val="00DC2C2E"/>
    <w:rsid w:val="00DC3360"/>
    <w:rsid w:val="00DC3D44"/>
    <w:rsid w:val="00DC4AF0"/>
    <w:rsid w:val="00DC57A5"/>
    <w:rsid w:val="00DC58BE"/>
    <w:rsid w:val="00DC61B0"/>
    <w:rsid w:val="00DC68A9"/>
    <w:rsid w:val="00DC73C7"/>
    <w:rsid w:val="00DC7886"/>
    <w:rsid w:val="00DC7A5B"/>
    <w:rsid w:val="00DC7B2A"/>
    <w:rsid w:val="00DC7B67"/>
    <w:rsid w:val="00DD014A"/>
    <w:rsid w:val="00DD03EE"/>
    <w:rsid w:val="00DD0623"/>
    <w:rsid w:val="00DD0CF2"/>
    <w:rsid w:val="00DD0E59"/>
    <w:rsid w:val="00DD12FA"/>
    <w:rsid w:val="00DD18BE"/>
    <w:rsid w:val="00DD19CC"/>
    <w:rsid w:val="00DD1F6B"/>
    <w:rsid w:val="00DD1FC6"/>
    <w:rsid w:val="00DD2531"/>
    <w:rsid w:val="00DD2721"/>
    <w:rsid w:val="00DD28AE"/>
    <w:rsid w:val="00DD355C"/>
    <w:rsid w:val="00DD3819"/>
    <w:rsid w:val="00DD471D"/>
    <w:rsid w:val="00DD4DF0"/>
    <w:rsid w:val="00DD4E06"/>
    <w:rsid w:val="00DD595A"/>
    <w:rsid w:val="00DD6695"/>
    <w:rsid w:val="00DD6C55"/>
    <w:rsid w:val="00DD6E43"/>
    <w:rsid w:val="00DD7585"/>
    <w:rsid w:val="00DD76EF"/>
    <w:rsid w:val="00DD78AC"/>
    <w:rsid w:val="00DD7AAF"/>
    <w:rsid w:val="00DD7B6B"/>
    <w:rsid w:val="00DD7CC2"/>
    <w:rsid w:val="00DE0B05"/>
    <w:rsid w:val="00DE1554"/>
    <w:rsid w:val="00DE162A"/>
    <w:rsid w:val="00DE18CE"/>
    <w:rsid w:val="00DE1B79"/>
    <w:rsid w:val="00DE1CD7"/>
    <w:rsid w:val="00DE1FE4"/>
    <w:rsid w:val="00DE2901"/>
    <w:rsid w:val="00DE2FB3"/>
    <w:rsid w:val="00DE2FF6"/>
    <w:rsid w:val="00DE301C"/>
    <w:rsid w:val="00DE325C"/>
    <w:rsid w:val="00DE4020"/>
    <w:rsid w:val="00DE466A"/>
    <w:rsid w:val="00DE4B9D"/>
    <w:rsid w:val="00DE4CC4"/>
    <w:rsid w:val="00DE4E19"/>
    <w:rsid w:val="00DE4F55"/>
    <w:rsid w:val="00DE50D5"/>
    <w:rsid w:val="00DE57A4"/>
    <w:rsid w:val="00DE590F"/>
    <w:rsid w:val="00DE6344"/>
    <w:rsid w:val="00DE678B"/>
    <w:rsid w:val="00DE7199"/>
    <w:rsid w:val="00DE71E3"/>
    <w:rsid w:val="00DE7C57"/>
    <w:rsid w:val="00DE7D91"/>
    <w:rsid w:val="00DE7DC1"/>
    <w:rsid w:val="00DF0135"/>
    <w:rsid w:val="00DF1223"/>
    <w:rsid w:val="00DF16D7"/>
    <w:rsid w:val="00DF1905"/>
    <w:rsid w:val="00DF1CFE"/>
    <w:rsid w:val="00DF21B6"/>
    <w:rsid w:val="00DF30A2"/>
    <w:rsid w:val="00DF336D"/>
    <w:rsid w:val="00DF3EBC"/>
    <w:rsid w:val="00DF3F7E"/>
    <w:rsid w:val="00DF446B"/>
    <w:rsid w:val="00DF46BE"/>
    <w:rsid w:val="00DF514A"/>
    <w:rsid w:val="00DF524F"/>
    <w:rsid w:val="00DF5ADD"/>
    <w:rsid w:val="00DF5B9C"/>
    <w:rsid w:val="00DF65F4"/>
    <w:rsid w:val="00DF6687"/>
    <w:rsid w:val="00DF6DB9"/>
    <w:rsid w:val="00DF740F"/>
    <w:rsid w:val="00DF7599"/>
    <w:rsid w:val="00DF7648"/>
    <w:rsid w:val="00DF78A5"/>
    <w:rsid w:val="00DF7BC0"/>
    <w:rsid w:val="00E00BBC"/>
    <w:rsid w:val="00E00E29"/>
    <w:rsid w:val="00E00FB5"/>
    <w:rsid w:val="00E010FF"/>
    <w:rsid w:val="00E016D1"/>
    <w:rsid w:val="00E01708"/>
    <w:rsid w:val="00E01B4D"/>
    <w:rsid w:val="00E024C6"/>
    <w:rsid w:val="00E02BAB"/>
    <w:rsid w:val="00E02BD2"/>
    <w:rsid w:val="00E02E20"/>
    <w:rsid w:val="00E032A0"/>
    <w:rsid w:val="00E03535"/>
    <w:rsid w:val="00E046C9"/>
    <w:rsid w:val="00E04C70"/>
    <w:rsid w:val="00E04CEB"/>
    <w:rsid w:val="00E04D72"/>
    <w:rsid w:val="00E0559B"/>
    <w:rsid w:val="00E060BC"/>
    <w:rsid w:val="00E070EA"/>
    <w:rsid w:val="00E076D7"/>
    <w:rsid w:val="00E07869"/>
    <w:rsid w:val="00E07BA1"/>
    <w:rsid w:val="00E10431"/>
    <w:rsid w:val="00E10801"/>
    <w:rsid w:val="00E10B8E"/>
    <w:rsid w:val="00E10EF0"/>
    <w:rsid w:val="00E10F68"/>
    <w:rsid w:val="00E11420"/>
    <w:rsid w:val="00E115DB"/>
    <w:rsid w:val="00E11CD1"/>
    <w:rsid w:val="00E11F65"/>
    <w:rsid w:val="00E12419"/>
    <w:rsid w:val="00E126D3"/>
    <w:rsid w:val="00E126F2"/>
    <w:rsid w:val="00E12B8F"/>
    <w:rsid w:val="00E12FB2"/>
    <w:rsid w:val="00E131F3"/>
    <w:rsid w:val="00E132FB"/>
    <w:rsid w:val="00E13618"/>
    <w:rsid w:val="00E13876"/>
    <w:rsid w:val="00E13B2E"/>
    <w:rsid w:val="00E1468D"/>
    <w:rsid w:val="00E14BC2"/>
    <w:rsid w:val="00E14C12"/>
    <w:rsid w:val="00E15154"/>
    <w:rsid w:val="00E15563"/>
    <w:rsid w:val="00E158C4"/>
    <w:rsid w:val="00E15CB5"/>
    <w:rsid w:val="00E15D9E"/>
    <w:rsid w:val="00E16126"/>
    <w:rsid w:val="00E1651E"/>
    <w:rsid w:val="00E16DD5"/>
    <w:rsid w:val="00E170B7"/>
    <w:rsid w:val="00E170D8"/>
    <w:rsid w:val="00E177DD"/>
    <w:rsid w:val="00E20111"/>
    <w:rsid w:val="00E20399"/>
    <w:rsid w:val="00E20900"/>
    <w:rsid w:val="00E20A68"/>
    <w:rsid w:val="00E20C72"/>
    <w:rsid w:val="00E20C7F"/>
    <w:rsid w:val="00E20E4E"/>
    <w:rsid w:val="00E2140C"/>
    <w:rsid w:val="00E216C8"/>
    <w:rsid w:val="00E21E81"/>
    <w:rsid w:val="00E2203F"/>
    <w:rsid w:val="00E223CA"/>
    <w:rsid w:val="00E22B60"/>
    <w:rsid w:val="00E236D6"/>
    <w:rsid w:val="00E2396E"/>
    <w:rsid w:val="00E23A31"/>
    <w:rsid w:val="00E23BF9"/>
    <w:rsid w:val="00E23C79"/>
    <w:rsid w:val="00E23CAF"/>
    <w:rsid w:val="00E23F17"/>
    <w:rsid w:val="00E24728"/>
    <w:rsid w:val="00E24D0C"/>
    <w:rsid w:val="00E24E14"/>
    <w:rsid w:val="00E24EBE"/>
    <w:rsid w:val="00E24F56"/>
    <w:rsid w:val="00E25369"/>
    <w:rsid w:val="00E25B6C"/>
    <w:rsid w:val="00E2641F"/>
    <w:rsid w:val="00E26CBA"/>
    <w:rsid w:val="00E27695"/>
    <w:rsid w:val="00E276AC"/>
    <w:rsid w:val="00E276E6"/>
    <w:rsid w:val="00E2783F"/>
    <w:rsid w:val="00E27CFC"/>
    <w:rsid w:val="00E303A7"/>
    <w:rsid w:val="00E30B81"/>
    <w:rsid w:val="00E30F52"/>
    <w:rsid w:val="00E31AC6"/>
    <w:rsid w:val="00E31C8E"/>
    <w:rsid w:val="00E31EB6"/>
    <w:rsid w:val="00E32B1E"/>
    <w:rsid w:val="00E33A63"/>
    <w:rsid w:val="00E33C58"/>
    <w:rsid w:val="00E33C5F"/>
    <w:rsid w:val="00E3422E"/>
    <w:rsid w:val="00E343BC"/>
    <w:rsid w:val="00E344A1"/>
    <w:rsid w:val="00E34923"/>
    <w:rsid w:val="00E34A35"/>
    <w:rsid w:val="00E34A6B"/>
    <w:rsid w:val="00E358E9"/>
    <w:rsid w:val="00E35A05"/>
    <w:rsid w:val="00E35B4E"/>
    <w:rsid w:val="00E36869"/>
    <w:rsid w:val="00E37007"/>
    <w:rsid w:val="00E37158"/>
    <w:rsid w:val="00E3726A"/>
    <w:rsid w:val="00E37C2F"/>
    <w:rsid w:val="00E400DA"/>
    <w:rsid w:val="00E4043D"/>
    <w:rsid w:val="00E40B62"/>
    <w:rsid w:val="00E414E0"/>
    <w:rsid w:val="00E4155F"/>
    <w:rsid w:val="00E417E9"/>
    <w:rsid w:val="00E41C28"/>
    <w:rsid w:val="00E41E9F"/>
    <w:rsid w:val="00E429A8"/>
    <w:rsid w:val="00E42D07"/>
    <w:rsid w:val="00E43E56"/>
    <w:rsid w:val="00E43F02"/>
    <w:rsid w:val="00E44DDA"/>
    <w:rsid w:val="00E453BA"/>
    <w:rsid w:val="00E45517"/>
    <w:rsid w:val="00E455DF"/>
    <w:rsid w:val="00E45647"/>
    <w:rsid w:val="00E46308"/>
    <w:rsid w:val="00E463DA"/>
    <w:rsid w:val="00E46633"/>
    <w:rsid w:val="00E46880"/>
    <w:rsid w:val="00E469BC"/>
    <w:rsid w:val="00E46CF3"/>
    <w:rsid w:val="00E472A7"/>
    <w:rsid w:val="00E474AB"/>
    <w:rsid w:val="00E477BA"/>
    <w:rsid w:val="00E50394"/>
    <w:rsid w:val="00E503AC"/>
    <w:rsid w:val="00E50714"/>
    <w:rsid w:val="00E50A3A"/>
    <w:rsid w:val="00E50D4B"/>
    <w:rsid w:val="00E50EF1"/>
    <w:rsid w:val="00E51445"/>
    <w:rsid w:val="00E51E17"/>
    <w:rsid w:val="00E51F79"/>
    <w:rsid w:val="00E52052"/>
    <w:rsid w:val="00E52151"/>
    <w:rsid w:val="00E525E2"/>
    <w:rsid w:val="00E52A7E"/>
    <w:rsid w:val="00E52DAB"/>
    <w:rsid w:val="00E52EB4"/>
    <w:rsid w:val="00E52ED1"/>
    <w:rsid w:val="00E5343B"/>
    <w:rsid w:val="00E539B0"/>
    <w:rsid w:val="00E53AF1"/>
    <w:rsid w:val="00E53DB6"/>
    <w:rsid w:val="00E54227"/>
    <w:rsid w:val="00E54C7C"/>
    <w:rsid w:val="00E55994"/>
    <w:rsid w:val="00E55ACE"/>
    <w:rsid w:val="00E56ACE"/>
    <w:rsid w:val="00E572CF"/>
    <w:rsid w:val="00E57710"/>
    <w:rsid w:val="00E57DDB"/>
    <w:rsid w:val="00E57E25"/>
    <w:rsid w:val="00E57F75"/>
    <w:rsid w:val="00E60064"/>
    <w:rsid w:val="00E6012C"/>
    <w:rsid w:val="00E60250"/>
    <w:rsid w:val="00E603B0"/>
    <w:rsid w:val="00E60606"/>
    <w:rsid w:val="00E60C66"/>
    <w:rsid w:val="00E613D9"/>
    <w:rsid w:val="00E615CA"/>
    <w:rsid w:val="00E6164D"/>
    <w:rsid w:val="00E618C9"/>
    <w:rsid w:val="00E61CC6"/>
    <w:rsid w:val="00E62653"/>
    <w:rsid w:val="00E62774"/>
    <w:rsid w:val="00E62A17"/>
    <w:rsid w:val="00E62E0D"/>
    <w:rsid w:val="00E6307C"/>
    <w:rsid w:val="00E6328A"/>
    <w:rsid w:val="00E633B6"/>
    <w:rsid w:val="00E6368C"/>
    <w:rsid w:val="00E636FA"/>
    <w:rsid w:val="00E63E28"/>
    <w:rsid w:val="00E643B7"/>
    <w:rsid w:val="00E644C2"/>
    <w:rsid w:val="00E6482D"/>
    <w:rsid w:val="00E64B62"/>
    <w:rsid w:val="00E653AB"/>
    <w:rsid w:val="00E6585F"/>
    <w:rsid w:val="00E6595B"/>
    <w:rsid w:val="00E66B03"/>
    <w:rsid w:val="00E66C50"/>
    <w:rsid w:val="00E67033"/>
    <w:rsid w:val="00E67158"/>
    <w:rsid w:val="00E67855"/>
    <w:rsid w:val="00E679D3"/>
    <w:rsid w:val="00E67B23"/>
    <w:rsid w:val="00E70495"/>
    <w:rsid w:val="00E70735"/>
    <w:rsid w:val="00E70F49"/>
    <w:rsid w:val="00E71108"/>
    <w:rsid w:val="00E711A1"/>
    <w:rsid w:val="00E71208"/>
    <w:rsid w:val="00E71444"/>
    <w:rsid w:val="00E714F5"/>
    <w:rsid w:val="00E715A0"/>
    <w:rsid w:val="00E7181C"/>
    <w:rsid w:val="00E71985"/>
    <w:rsid w:val="00E71C91"/>
    <w:rsid w:val="00E720A1"/>
    <w:rsid w:val="00E72235"/>
    <w:rsid w:val="00E7247B"/>
    <w:rsid w:val="00E72AB6"/>
    <w:rsid w:val="00E7316C"/>
    <w:rsid w:val="00E73A56"/>
    <w:rsid w:val="00E73B3B"/>
    <w:rsid w:val="00E73C1A"/>
    <w:rsid w:val="00E73C77"/>
    <w:rsid w:val="00E74504"/>
    <w:rsid w:val="00E75862"/>
    <w:rsid w:val="00E759B9"/>
    <w:rsid w:val="00E75D5D"/>
    <w:rsid w:val="00E75DB4"/>
    <w:rsid w:val="00E75DDA"/>
    <w:rsid w:val="00E76125"/>
    <w:rsid w:val="00E762A1"/>
    <w:rsid w:val="00E766FA"/>
    <w:rsid w:val="00E76723"/>
    <w:rsid w:val="00E76A95"/>
    <w:rsid w:val="00E77230"/>
    <w:rsid w:val="00E773E8"/>
    <w:rsid w:val="00E778C0"/>
    <w:rsid w:val="00E7798A"/>
    <w:rsid w:val="00E77C39"/>
    <w:rsid w:val="00E77C5C"/>
    <w:rsid w:val="00E8041E"/>
    <w:rsid w:val="00E8202B"/>
    <w:rsid w:val="00E82BCA"/>
    <w:rsid w:val="00E82BF9"/>
    <w:rsid w:val="00E82D15"/>
    <w:rsid w:val="00E836A2"/>
    <w:rsid w:val="00E836D3"/>
    <w:rsid w:val="00E83ADD"/>
    <w:rsid w:val="00E83B25"/>
    <w:rsid w:val="00E84424"/>
    <w:rsid w:val="00E847A0"/>
    <w:rsid w:val="00E84AD4"/>
    <w:rsid w:val="00E84F38"/>
    <w:rsid w:val="00E8532F"/>
    <w:rsid w:val="00E85509"/>
    <w:rsid w:val="00E85623"/>
    <w:rsid w:val="00E858E6"/>
    <w:rsid w:val="00E85A58"/>
    <w:rsid w:val="00E85BFD"/>
    <w:rsid w:val="00E85E11"/>
    <w:rsid w:val="00E8652C"/>
    <w:rsid w:val="00E86CF7"/>
    <w:rsid w:val="00E870E9"/>
    <w:rsid w:val="00E872BA"/>
    <w:rsid w:val="00E873BF"/>
    <w:rsid w:val="00E87441"/>
    <w:rsid w:val="00E8763C"/>
    <w:rsid w:val="00E91C15"/>
    <w:rsid w:val="00E91FAE"/>
    <w:rsid w:val="00E924C6"/>
    <w:rsid w:val="00E92929"/>
    <w:rsid w:val="00E92DE7"/>
    <w:rsid w:val="00E92ECC"/>
    <w:rsid w:val="00E93AE5"/>
    <w:rsid w:val="00E945F4"/>
    <w:rsid w:val="00E95A9B"/>
    <w:rsid w:val="00E964E7"/>
    <w:rsid w:val="00E96B7D"/>
    <w:rsid w:val="00E96BC5"/>
    <w:rsid w:val="00E96E3F"/>
    <w:rsid w:val="00E9715D"/>
    <w:rsid w:val="00E973BE"/>
    <w:rsid w:val="00E97C74"/>
    <w:rsid w:val="00EA0D64"/>
    <w:rsid w:val="00EA1813"/>
    <w:rsid w:val="00EA2049"/>
    <w:rsid w:val="00EA23C2"/>
    <w:rsid w:val="00EA25D4"/>
    <w:rsid w:val="00EA270C"/>
    <w:rsid w:val="00EA2808"/>
    <w:rsid w:val="00EA2B87"/>
    <w:rsid w:val="00EA2BFB"/>
    <w:rsid w:val="00EA2D79"/>
    <w:rsid w:val="00EA3056"/>
    <w:rsid w:val="00EA3547"/>
    <w:rsid w:val="00EA37EB"/>
    <w:rsid w:val="00EA3B16"/>
    <w:rsid w:val="00EA3CBE"/>
    <w:rsid w:val="00EA43A8"/>
    <w:rsid w:val="00EA4974"/>
    <w:rsid w:val="00EA4AC8"/>
    <w:rsid w:val="00EA5224"/>
    <w:rsid w:val="00EA5324"/>
    <w:rsid w:val="00EA532E"/>
    <w:rsid w:val="00EA5A5D"/>
    <w:rsid w:val="00EA5FE9"/>
    <w:rsid w:val="00EA6085"/>
    <w:rsid w:val="00EA6946"/>
    <w:rsid w:val="00EA6A5A"/>
    <w:rsid w:val="00EA70B5"/>
    <w:rsid w:val="00EA7630"/>
    <w:rsid w:val="00EA7B65"/>
    <w:rsid w:val="00EB0405"/>
    <w:rsid w:val="00EB05EB"/>
    <w:rsid w:val="00EB06D9"/>
    <w:rsid w:val="00EB1490"/>
    <w:rsid w:val="00EB192B"/>
    <w:rsid w:val="00EB197D"/>
    <w:rsid w:val="00EB19ED"/>
    <w:rsid w:val="00EB1CAB"/>
    <w:rsid w:val="00EB26DC"/>
    <w:rsid w:val="00EB2A01"/>
    <w:rsid w:val="00EB2A35"/>
    <w:rsid w:val="00EB2BBB"/>
    <w:rsid w:val="00EB3072"/>
    <w:rsid w:val="00EB30B0"/>
    <w:rsid w:val="00EB3359"/>
    <w:rsid w:val="00EB349D"/>
    <w:rsid w:val="00EB3FF2"/>
    <w:rsid w:val="00EB40AE"/>
    <w:rsid w:val="00EB4110"/>
    <w:rsid w:val="00EB43DC"/>
    <w:rsid w:val="00EB4794"/>
    <w:rsid w:val="00EB4B03"/>
    <w:rsid w:val="00EB4B97"/>
    <w:rsid w:val="00EB51A8"/>
    <w:rsid w:val="00EB78D1"/>
    <w:rsid w:val="00EB7D3F"/>
    <w:rsid w:val="00EC0E23"/>
    <w:rsid w:val="00EC0F0C"/>
    <w:rsid w:val="00EC0F5A"/>
    <w:rsid w:val="00EC133E"/>
    <w:rsid w:val="00EC3845"/>
    <w:rsid w:val="00EC3933"/>
    <w:rsid w:val="00EC3EDC"/>
    <w:rsid w:val="00EC4265"/>
    <w:rsid w:val="00EC4283"/>
    <w:rsid w:val="00EC4C83"/>
    <w:rsid w:val="00EC4CEB"/>
    <w:rsid w:val="00EC51E8"/>
    <w:rsid w:val="00EC5E39"/>
    <w:rsid w:val="00EC6339"/>
    <w:rsid w:val="00EC659E"/>
    <w:rsid w:val="00EC6AD5"/>
    <w:rsid w:val="00EC71D8"/>
    <w:rsid w:val="00EC7856"/>
    <w:rsid w:val="00EC7AAC"/>
    <w:rsid w:val="00ED08B6"/>
    <w:rsid w:val="00ED10FC"/>
    <w:rsid w:val="00ED2001"/>
    <w:rsid w:val="00ED2072"/>
    <w:rsid w:val="00ED22D9"/>
    <w:rsid w:val="00ED239D"/>
    <w:rsid w:val="00ED2AE0"/>
    <w:rsid w:val="00ED2DA9"/>
    <w:rsid w:val="00ED2FA3"/>
    <w:rsid w:val="00ED314D"/>
    <w:rsid w:val="00ED323F"/>
    <w:rsid w:val="00ED3EE1"/>
    <w:rsid w:val="00ED405F"/>
    <w:rsid w:val="00ED54FA"/>
    <w:rsid w:val="00ED5553"/>
    <w:rsid w:val="00ED571F"/>
    <w:rsid w:val="00ED5906"/>
    <w:rsid w:val="00ED596E"/>
    <w:rsid w:val="00ED5E36"/>
    <w:rsid w:val="00ED60E8"/>
    <w:rsid w:val="00ED6961"/>
    <w:rsid w:val="00ED6B7A"/>
    <w:rsid w:val="00ED7827"/>
    <w:rsid w:val="00EE0579"/>
    <w:rsid w:val="00EE08AC"/>
    <w:rsid w:val="00EE0EFF"/>
    <w:rsid w:val="00EE1BE1"/>
    <w:rsid w:val="00EE1FAC"/>
    <w:rsid w:val="00EE263C"/>
    <w:rsid w:val="00EE2A3C"/>
    <w:rsid w:val="00EE2C58"/>
    <w:rsid w:val="00EE3175"/>
    <w:rsid w:val="00EE32B3"/>
    <w:rsid w:val="00EE3461"/>
    <w:rsid w:val="00EE410B"/>
    <w:rsid w:val="00EE42AD"/>
    <w:rsid w:val="00EE4FFF"/>
    <w:rsid w:val="00EE5311"/>
    <w:rsid w:val="00EE56F5"/>
    <w:rsid w:val="00EE578A"/>
    <w:rsid w:val="00EE5BDD"/>
    <w:rsid w:val="00EE6856"/>
    <w:rsid w:val="00EE68F1"/>
    <w:rsid w:val="00EE6956"/>
    <w:rsid w:val="00EE72F7"/>
    <w:rsid w:val="00EE746A"/>
    <w:rsid w:val="00EE7747"/>
    <w:rsid w:val="00EE7F71"/>
    <w:rsid w:val="00EF046B"/>
    <w:rsid w:val="00EF0752"/>
    <w:rsid w:val="00EF0953"/>
    <w:rsid w:val="00EF0B2B"/>
    <w:rsid w:val="00EF0B96"/>
    <w:rsid w:val="00EF1896"/>
    <w:rsid w:val="00EF285B"/>
    <w:rsid w:val="00EF2C7F"/>
    <w:rsid w:val="00EF310D"/>
    <w:rsid w:val="00EF3150"/>
    <w:rsid w:val="00EF3486"/>
    <w:rsid w:val="00EF3C35"/>
    <w:rsid w:val="00EF3DFB"/>
    <w:rsid w:val="00EF3E3B"/>
    <w:rsid w:val="00EF42D4"/>
    <w:rsid w:val="00EF4392"/>
    <w:rsid w:val="00EF47AF"/>
    <w:rsid w:val="00EF4D1A"/>
    <w:rsid w:val="00EF53B6"/>
    <w:rsid w:val="00EF5C4A"/>
    <w:rsid w:val="00EF5C76"/>
    <w:rsid w:val="00EF6149"/>
    <w:rsid w:val="00EF623D"/>
    <w:rsid w:val="00EF6377"/>
    <w:rsid w:val="00EF64D6"/>
    <w:rsid w:val="00EF6532"/>
    <w:rsid w:val="00EF6B6A"/>
    <w:rsid w:val="00EF6FB2"/>
    <w:rsid w:val="00EF737E"/>
    <w:rsid w:val="00EF7D22"/>
    <w:rsid w:val="00F00759"/>
    <w:rsid w:val="00F00939"/>
    <w:rsid w:val="00F00B73"/>
    <w:rsid w:val="00F00C7C"/>
    <w:rsid w:val="00F012C5"/>
    <w:rsid w:val="00F01349"/>
    <w:rsid w:val="00F02015"/>
    <w:rsid w:val="00F02D11"/>
    <w:rsid w:val="00F03B8C"/>
    <w:rsid w:val="00F03F90"/>
    <w:rsid w:val="00F04757"/>
    <w:rsid w:val="00F04808"/>
    <w:rsid w:val="00F0485C"/>
    <w:rsid w:val="00F05304"/>
    <w:rsid w:val="00F05700"/>
    <w:rsid w:val="00F05CE5"/>
    <w:rsid w:val="00F065FE"/>
    <w:rsid w:val="00F06B61"/>
    <w:rsid w:val="00F075A5"/>
    <w:rsid w:val="00F075E3"/>
    <w:rsid w:val="00F07A1A"/>
    <w:rsid w:val="00F07E11"/>
    <w:rsid w:val="00F07F57"/>
    <w:rsid w:val="00F1082B"/>
    <w:rsid w:val="00F10879"/>
    <w:rsid w:val="00F10E85"/>
    <w:rsid w:val="00F114B6"/>
    <w:rsid w:val="00F115AB"/>
    <w:rsid w:val="00F115CA"/>
    <w:rsid w:val="00F123E2"/>
    <w:rsid w:val="00F125D0"/>
    <w:rsid w:val="00F1290E"/>
    <w:rsid w:val="00F131FA"/>
    <w:rsid w:val="00F138A5"/>
    <w:rsid w:val="00F1393C"/>
    <w:rsid w:val="00F1414D"/>
    <w:rsid w:val="00F14817"/>
    <w:rsid w:val="00F14B63"/>
    <w:rsid w:val="00F14D11"/>
    <w:rsid w:val="00F14EBA"/>
    <w:rsid w:val="00F1509E"/>
    <w:rsid w:val="00F150BD"/>
    <w:rsid w:val="00F1510F"/>
    <w:rsid w:val="00F151B8"/>
    <w:rsid w:val="00F1533A"/>
    <w:rsid w:val="00F15803"/>
    <w:rsid w:val="00F159D9"/>
    <w:rsid w:val="00F15AC1"/>
    <w:rsid w:val="00F15E5A"/>
    <w:rsid w:val="00F16052"/>
    <w:rsid w:val="00F16AB2"/>
    <w:rsid w:val="00F174E6"/>
    <w:rsid w:val="00F176A7"/>
    <w:rsid w:val="00F17C1F"/>
    <w:rsid w:val="00F17D68"/>
    <w:rsid w:val="00F17F0A"/>
    <w:rsid w:val="00F20112"/>
    <w:rsid w:val="00F20189"/>
    <w:rsid w:val="00F20A88"/>
    <w:rsid w:val="00F20B3F"/>
    <w:rsid w:val="00F20E8F"/>
    <w:rsid w:val="00F21979"/>
    <w:rsid w:val="00F21A3F"/>
    <w:rsid w:val="00F21E10"/>
    <w:rsid w:val="00F22088"/>
    <w:rsid w:val="00F2246E"/>
    <w:rsid w:val="00F22531"/>
    <w:rsid w:val="00F226EB"/>
    <w:rsid w:val="00F22DD6"/>
    <w:rsid w:val="00F230E9"/>
    <w:rsid w:val="00F23B3F"/>
    <w:rsid w:val="00F2409A"/>
    <w:rsid w:val="00F24276"/>
    <w:rsid w:val="00F2435B"/>
    <w:rsid w:val="00F24FB1"/>
    <w:rsid w:val="00F253E9"/>
    <w:rsid w:val="00F2584F"/>
    <w:rsid w:val="00F259DC"/>
    <w:rsid w:val="00F25BB5"/>
    <w:rsid w:val="00F2668F"/>
    <w:rsid w:val="00F26958"/>
    <w:rsid w:val="00F27132"/>
    <w:rsid w:val="00F2742F"/>
    <w:rsid w:val="00F2753B"/>
    <w:rsid w:val="00F3006F"/>
    <w:rsid w:val="00F306E5"/>
    <w:rsid w:val="00F30FFC"/>
    <w:rsid w:val="00F313B7"/>
    <w:rsid w:val="00F31CC9"/>
    <w:rsid w:val="00F31E0D"/>
    <w:rsid w:val="00F31FA0"/>
    <w:rsid w:val="00F3210C"/>
    <w:rsid w:val="00F32405"/>
    <w:rsid w:val="00F3241D"/>
    <w:rsid w:val="00F3297C"/>
    <w:rsid w:val="00F3315F"/>
    <w:rsid w:val="00F33193"/>
    <w:rsid w:val="00F331AC"/>
    <w:rsid w:val="00F3352C"/>
    <w:rsid w:val="00F33F8B"/>
    <w:rsid w:val="00F340B2"/>
    <w:rsid w:val="00F3445A"/>
    <w:rsid w:val="00F34616"/>
    <w:rsid w:val="00F34812"/>
    <w:rsid w:val="00F34FC4"/>
    <w:rsid w:val="00F352B5"/>
    <w:rsid w:val="00F355A9"/>
    <w:rsid w:val="00F3589C"/>
    <w:rsid w:val="00F3595A"/>
    <w:rsid w:val="00F35B8C"/>
    <w:rsid w:val="00F35FF0"/>
    <w:rsid w:val="00F3640F"/>
    <w:rsid w:val="00F3652C"/>
    <w:rsid w:val="00F36961"/>
    <w:rsid w:val="00F369AE"/>
    <w:rsid w:val="00F36E49"/>
    <w:rsid w:val="00F36FBB"/>
    <w:rsid w:val="00F3746A"/>
    <w:rsid w:val="00F3757A"/>
    <w:rsid w:val="00F37D59"/>
    <w:rsid w:val="00F40156"/>
    <w:rsid w:val="00F40188"/>
    <w:rsid w:val="00F40878"/>
    <w:rsid w:val="00F40897"/>
    <w:rsid w:val="00F40971"/>
    <w:rsid w:val="00F40E44"/>
    <w:rsid w:val="00F40EDA"/>
    <w:rsid w:val="00F410FF"/>
    <w:rsid w:val="00F414E3"/>
    <w:rsid w:val="00F41C35"/>
    <w:rsid w:val="00F41F12"/>
    <w:rsid w:val="00F41F21"/>
    <w:rsid w:val="00F4221A"/>
    <w:rsid w:val="00F429C4"/>
    <w:rsid w:val="00F431D8"/>
    <w:rsid w:val="00F43390"/>
    <w:rsid w:val="00F436EC"/>
    <w:rsid w:val="00F443B2"/>
    <w:rsid w:val="00F44484"/>
    <w:rsid w:val="00F44933"/>
    <w:rsid w:val="00F44D65"/>
    <w:rsid w:val="00F44E76"/>
    <w:rsid w:val="00F458D8"/>
    <w:rsid w:val="00F4609E"/>
    <w:rsid w:val="00F46736"/>
    <w:rsid w:val="00F46DA6"/>
    <w:rsid w:val="00F46DC7"/>
    <w:rsid w:val="00F46E0E"/>
    <w:rsid w:val="00F47703"/>
    <w:rsid w:val="00F47807"/>
    <w:rsid w:val="00F47A84"/>
    <w:rsid w:val="00F47CDB"/>
    <w:rsid w:val="00F50237"/>
    <w:rsid w:val="00F502CA"/>
    <w:rsid w:val="00F506A1"/>
    <w:rsid w:val="00F5073A"/>
    <w:rsid w:val="00F51160"/>
    <w:rsid w:val="00F51180"/>
    <w:rsid w:val="00F51CDE"/>
    <w:rsid w:val="00F51E50"/>
    <w:rsid w:val="00F52505"/>
    <w:rsid w:val="00F5256A"/>
    <w:rsid w:val="00F52617"/>
    <w:rsid w:val="00F53596"/>
    <w:rsid w:val="00F53866"/>
    <w:rsid w:val="00F53B3B"/>
    <w:rsid w:val="00F54086"/>
    <w:rsid w:val="00F5438F"/>
    <w:rsid w:val="00F554F5"/>
    <w:rsid w:val="00F55BA8"/>
    <w:rsid w:val="00F55DB1"/>
    <w:rsid w:val="00F5614C"/>
    <w:rsid w:val="00F56ACA"/>
    <w:rsid w:val="00F5700C"/>
    <w:rsid w:val="00F5760C"/>
    <w:rsid w:val="00F57CA1"/>
    <w:rsid w:val="00F57DF7"/>
    <w:rsid w:val="00F600FE"/>
    <w:rsid w:val="00F60D20"/>
    <w:rsid w:val="00F6133D"/>
    <w:rsid w:val="00F61582"/>
    <w:rsid w:val="00F619D9"/>
    <w:rsid w:val="00F61C59"/>
    <w:rsid w:val="00F62047"/>
    <w:rsid w:val="00F62693"/>
    <w:rsid w:val="00F626AD"/>
    <w:rsid w:val="00F62AF2"/>
    <w:rsid w:val="00F62C25"/>
    <w:rsid w:val="00F62E4D"/>
    <w:rsid w:val="00F63076"/>
    <w:rsid w:val="00F63DEB"/>
    <w:rsid w:val="00F63FAF"/>
    <w:rsid w:val="00F6420A"/>
    <w:rsid w:val="00F65445"/>
    <w:rsid w:val="00F65A4B"/>
    <w:rsid w:val="00F65EA9"/>
    <w:rsid w:val="00F663FC"/>
    <w:rsid w:val="00F6669E"/>
    <w:rsid w:val="00F6679E"/>
    <w:rsid w:val="00F667F5"/>
    <w:rsid w:val="00F66B34"/>
    <w:rsid w:val="00F66B3A"/>
    <w:rsid w:val="00F675B9"/>
    <w:rsid w:val="00F67652"/>
    <w:rsid w:val="00F6765F"/>
    <w:rsid w:val="00F677ED"/>
    <w:rsid w:val="00F67D4D"/>
    <w:rsid w:val="00F67EE7"/>
    <w:rsid w:val="00F70072"/>
    <w:rsid w:val="00F70A5B"/>
    <w:rsid w:val="00F711C9"/>
    <w:rsid w:val="00F7121C"/>
    <w:rsid w:val="00F713E1"/>
    <w:rsid w:val="00F719C8"/>
    <w:rsid w:val="00F7215B"/>
    <w:rsid w:val="00F72559"/>
    <w:rsid w:val="00F72C3A"/>
    <w:rsid w:val="00F73528"/>
    <w:rsid w:val="00F735FB"/>
    <w:rsid w:val="00F7430E"/>
    <w:rsid w:val="00F74C59"/>
    <w:rsid w:val="00F74DF1"/>
    <w:rsid w:val="00F7504E"/>
    <w:rsid w:val="00F75868"/>
    <w:rsid w:val="00F75C3A"/>
    <w:rsid w:val="00F7608F"/>
    <w:rsid w:val="00F76452"/>
    <w:rsid w:val="00F76939"/>
    <w:rsid w:val="00F77D12"/>
    <w:rsid w:val="00F8000D"/>
    <w:rsid w:val="00F806E9"/>
    <w:rsid w:val="00F80AF4"/>
    <w:rsid w:val="00F80B0F"/>
    <w:rsid w:val="00F80E11"/>
    <w:rsid w:val="00F81ADA"/>
    <w:rsid w:val="00F81E88"/>
    <w:rsid w:val="00F81FEB"/>
    <w:rsid w:val="00F821A4"/>
    <w:rsid w:val="00F8225B"/>
    <w:rsid w:val="00F82E30"/>
    <w:rsid w:val="00F831CB"/>
    <w:rsid w:val="00F83681"/>
    <w:rsid w:val="00F842BE"/>
    <w:rsid w:val="00F846C9"/>
    <w:rsid w:val="00F847A4"/>
    <w:rsid w:val="00F848A3"/>
    <w:rsid w:val="00F84ACF"/>
    <w:rsid w:val="00F855AC"/>
    <w:rsid w:val="00F85742"/>
    <w:rsid w:val="00F85BF8"/>
    <w:rsid w:val="00F85E89"/>
    <w:rsid w:val="00F8613B"/>
    <w:rsid w:val="00F86246"/>
    <w:rsid w:val="00F8640B"/>
    <w:rsid w:val="00F868D3"/>
    <w:rsid w:val="00F871CE"/>
    <w:rsid w:val="00F87802"/>
    <w:rsid w:val="00F878ED"/>
    <w:rsid w:val="00F87A36"/>
    <w:rsid w:val="00F90B0B"/>
    <w:rsid w:val="00F90C32"/>
    <w:rsid w:val="00F91540"/>
    <w:rsid w:val="00F91B81"/>
    <w:rsid w:val="00F921B2"/>
    <w:rsid w:val="00F9265C"/>
    <w:rsid w:val="00F929D5"/>
    <w:rsid w:val="00F92C0A"/>
    <w:rsid w:val="00F93174"/>
    <w:rsid w:val="00F9320B"/>
    <w:rsid w:val="00F93402"/>
    <w:rsid w:val="00F936E5"/>
    <w:rsid w:val="00F93DEF"/>
    <w:rsid w:val="00F93F2B"/>
    <w:rsid w:val="00F94038"/>
    <w:rsid w:val="00F940AA"/>
    <w:rsid w:val="00F9411A"/>
    <w:rsid w:val="00F9415B"/>
    <w:rsid w:val="00F94FDB"/>
    <w:rsid w:val="00F95543"/>
    <w:rsid w:val="00F95D96"/>
    <w:rsid w:val="00F96574"/>
    <w:rsid w:val="00F96BF0"/>
    <w:rsid w:val="00F96F72"/>
    <w:rsid w:val="00FA03AC"/>
    <w:rsid w:val="00FA0536"/>
    <w:rsid w:val="00FA07B1"/>
    <w:rsid w:val="00FA0A0A"/>
    <w:rsid w:val="00FA0A3C"/>
    <w:rsid w:val="00FA0DAF"/>
    <w:rsid w:val="00FA13C2"/>
    <w:rsid w:val="00FA173A"/>
    <w:rsid w:val="00FA1AC5"/>
    <w:rsid w:val="00FA1D57"/>
    <w:rsid w:val="00FA1DBD"/>
    <w:rsid w:val="00FA1E2C"/>
    <w:rsid w:val="00FA228A"/>
    <w:rsid w:val="00FA2835"/>
    <w:rsid w:val="00FA2C1D"/>
    <w:rsid w:val="00FA2C3F"/>
    <w:rsid w:val="00FA385F"/>
    <w:rsid w:val="00FA39CE"/>
    <w:rsid w:val="00FA494F"/>
    <w:rsid w:val="00FA4BBE"/>
    <w:rsid w:val="00FA50AE"/>
    <w:rsid w:val="00FA59C6"/>
    <w:rsid w:val="00FA5B2E"/>
    <w:rsid w:val="00FA638F"/>
    <w:rsid w:val="00FA64EF"/>
    <w:rsid w:val="00FA69C2"/>
    <w:rsid w:val="00FA6B95"/>
    <w:rsid w:val="00FA73CE"/>
    <w:rsid w:val="00FA772D"/>
    <w:rsid w:val="00FA78A0"/>
    <w:rsid w:val="00FA79FB"/>
    <w:rsid w:val="00FA7F91"/>
    <w:rsid w:val="00FB0C14"/>
    <w:rsid w:val="00FB0FE1"/>
    <w:rsid w:val="00FB121C"/>
    <w:rsid w:val="00FB15A6"/>
    <w:rsid w:val="00FB1CDD"/>
    <w:rsid w:val="00FB1F49"/>
    <w:rsid w:val="00FB2241"/>
    <w:rsid w:val="00FB2C2F"/>
    <w:rsid w:val="00FB2E1F"/>
    <w:rsid w:val="00FB2E70"/>
    <w:rsid w:val="00FB305C"/>
    <w:rsid w:val="00FB31F9"/>
    <w:rsid w:val="00FB32A8"/>
    <w:rsid w:val="00FB3756"/>
    <w:rsid w:val="00FB3B26"/>
    <w:rsid w:val="00FB3D41"/>
    <w:rsid w:val="00FB3F5B"/>
    <w:rsid w:val="00FB42A7"/>
    <w:rsid w:val="00FB4477"/>
    <w:rsid w:val="00FB4831"/>
    <w:rsid w:val="00FB4A16"/>
    <w:rsid w:val="00FB4F65"/>
    <w:rsid w:val="00FB53CC"/>
    <w:rsid w:val="00FB5923"/>
    <w:rsid w:val="00FB5B7F"/>
    <w:rsid w:val="00FB5B9D"/>
    <w:rsid w:val="00FB5C4C"/>
    <w:rsid w:val="00FB5D14"/>
    <w:rsid w:val="00FB6221"/>
    <w:rsid w:val="00FB6EC5"/>
    <w:rsid w:val="00FB6F46"/>
    <w:rsid w:val="00FB6F7B"/>
    <w:rsid w:val="00FB71C9"/>
    <w:rsid w:val="00FB761D"/>
    <w:rsid w:val="00FB7874"/>
    <w:rsid w:val="00FC055C"/>
    <w:rsid w:val="00FC07D6"/>
    <w:rsid w:val="00FC0EAF"/>
    <w:rsid w:val="00FC190D"/>
    <w:rsid w:val="00FC1DBF"/>
    <w:rsid w:val="00FC1FC6"/>
    <w:rsid w:val="00FC2052"/>
    <w:rsid w:val="00FC22DA"/>
    <w:rsid w:val="00FC2470"/>
    <w:rsid w:val="00FC252C"/>
    <w:rsid w:val="00FC2534"/>
    <w:rsid w:val="00FC2E3D"/>
    <w:rsid w:val="00FC313C"/>
    <w:rsid w:val="00FC3BDE"/>
    <w:rsid w:val="00FC48A2"/>
    <w:rsid w:val="00FC49AC"/>
    <w:rsid w:val="00FC540A"/>
    <w:rsid w:val="00FC5EB5"/>
    <w:rsid w:val="00FC7468"/>
    <w:rsid w:val="00FC7E49"/>
    <w:rsid w:val="00FD0B85"/>
    <w:rsid w:val="00FD10F9"/>
    <w:rsid w:val="00FD1DBE"/>
    <w:rsid w:val="00FD2136"/>
    <w:rsid w:val="00FD25A7"/>
    <w:rsid w:val="00FD27B6"/>
    <w:rsid w:val="00FD2953"/>
    <w:rsid w:val="00FD3689"/>
    <w:rsid w:val="00FD37BA"/>
    <w:rsid w:val="00FD42A3"/>
    <w:rsid w:val="00FD46D5"/>
    <w:rsid w:val="00FD49EF"/>
    <w:rsid w:val="00FD4C0D"/>
    <w:rsid w:val="00FD6832"/>
    <w:rsid w:val="00FD7362"/>
    <w:rsid w:val="00FD7468"/>
    <w:rsid w:val="00FD7805"/>
    <w:rsid w:val="00FD7ADB"/>
    <w:rsid w:val="00FD7CE0"/>
    <w:rsid w:val="00FD7E3E"/>
    <w:rsid w:val="00FD7ED4"/>
    <w:rsid w:val="00FE0469"/>
    <w:rsid w:val="00FE0B3B"/>
    <w:rsid w:val="00FE1BE2"/>
    <w:rsid w:val="00FE3341"/>
    <w:rsid w:val="00FE33D3"/>
    <w:rsid w:val="00FE34B8"/>
    <w:rsid w:val="00FE3BC9"/>
    <w:rsid w:val="00FE424C"/>
    <w:rsid w:val="00FE463E"/>
    <w:rsid w:val="00FE4B13"/>
    <w:rsid w:val="00FE4B3C"/>
    <w:rsid w:val="00FE4E34"/>
    <w:rsid w:val="00FE5436"/>
    <w:rsid w:val="00FE5D32"/>
    <w:rsid w:val="00FE6FC4"/>
    <w:rsid w:val="00FE730A"/>
    <w:rsid w:val="00FE73DA"/>
    <w:rsid w:val="00FE7E67"/>
    <w:rsid w:val="00FF061A"/>
    <w:rsid w:val="00FF0C61"/>
    <w:rsid w:val="00FF0DE8"/>
    <w:rsid w:val="00FF118B"/>
    <w:rsid w:val="00FF1458"/>
    <w:rsid w:val="00FF14AF"/>
    <w:rsid w:val="00FF1DD7"/>
    <w:rsid w:val="00FF1EE1"/>
    <w:rsid w:val="00FF2959"/>
    <w:rsid w:val="00FF3094"/>
    <w:rsid w:val="00FF3573"/>
    <w:rsid w:val="00FF3DBC"/>
    <w:rsid w:val="00FF43F4"/>
    <w:rsid w:val="00FF4453"/>
    <w:rsid w:val="00FF4545"/>
    <w:rsid w:val="00FF5676"/>
    <w:rsid w:val="00FF5EC1"/>
    <w:rsid w:val="00FF6CFF"/>
    <w:rsid w:val="00FF7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3E40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 w:uiPriority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 w:uiPriority="0"/>
    <w:lsdException w:name="line number" w:locked="0"/>
    <w:lsdException w:name="page number" w:locked="0"/>
    <w:lsdException w:name="endnote reference" w:locked="0" w:uiPriority="0"/>
    <w:lsdException w:name="endnote text" w:locked="0" w:uiPriority="0"/>
    <w:lsdException w:name="table of authorities" w:locked="0"/>
    <w:lsdException w:name="macro" w:locked="0" w:unhideWhenUsed="0"/>
    <w:lsdException w:name="toa heading" w:locked="0"/>
    <w:lsdException w:name="List" w:locked="0"/>
    <w:lsdException w:name="List Bullet" w:locked="0" w:unhideWhenUsed="0"/>
    <w:lsdException w:name="List Number" w:locked="0" w:unhideWhenUs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 w:unhideWhenUsed="0"/>
    <w:lsdException w:name="List Continue 4" w:locked="0" w:unhideWhenUsed="0"/>
    <w:lsdException w:name="List Continue 5" w:locked="0" w:unhideWhenUsed="0"/>
    <w:lsdException w:name="Message Header" w:locked="0" w:unhideWhenUsed="0"/>
    <w:lsdException w:name="Subtitle" w:locked="0" w:semiHidden="0" w:unhideWhenUsed="0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rsid w:val="009509BA"/>
    <w:pPr>
      <w:widowControl/>
      <w:autoSpaceDE/>
      <w:autoSpaceDN/>
      <w:adjustRightInd/>
      <w:spacing w:line="240" w:lineRule="auto"/>
    </w:pPr>
    <w:rPr>
      <w:rFonts w:eastAsia="Times New Roman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509B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rsid w:val="009509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9509BA"/>
    <w:pPr>
      <w:widowControl/>
      <w:autoSpaceDE/>
      <w:autoSpaceDN/>
      <w:adjustRightInd/>
      <w:spacing w:line="240" w:lineRule="auto"/>
      <w:ind w:left="720"/>
      <w:contextualSpacing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EB197D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customStyle="1" w:styleId="Style3">
    <w:name w:val="Style3"/>
    <w:basedOn w:val="Normalny"/>
    <w:uiPriority w:val="99"/>
    <w:rsid w:val="00292530"/>
    <w:pPr>
      <w:spacing w:line="418" w:lineRule="exact"/>
      <w:jc w:val="both"/>
    </w:pPr>
    <w:rPr>
      <w:rFonts w:cs="Times New Roman"/>
      <w:szCs w:val="24"/>
    </w:rPr>
  </w:style>
  <w:style w:type="character" w:customStyle="1" w:styleId="FontStyle12">
    <w:name w:val="Font Style12"/>
    <w:basedOn w:val="Domylnaczcionkaakapitu"/>
    <w:uiPriority w:val="99"/>
    <w:rsid w:val="00292530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3">
    <w:name w:val="Font Style23"/>
    <w:basedOn w:val="Domylnaczcionkaakapitu"/>
    <w:uiPriority w:val="99"/>
    <w:rsid w:val="003F41E3"/>
    <w:rPr>
      <w:rFonts w:ascii="Bookman Old Style" w:hAnsi="Bookman Old Style" w:cs="Bookman Old Style"/>
      <w:sz w:val="20"/>
      <w:szCs w:val="20"/>
    </w:rPr>
  </w:style>
  <w:style w:type="paragraph" w:customStyle="1" w:styleId="Style4">
    <w:name w:val="Style4"/>
    <w:basedOn w:val="Normalny"/>
    <w:uiPriority w:val="99"/>
    <w:rsid w:val="006D5BAB"/>
    <w:pPr>
      <w:spacing w:line="371" w:lineRule="exact"/>
      <w:ind w:firstLine="686"/>
      <w:jc w:val="both"/>
    </w:pPr>
    <w:rPr>
      <w:rFonts w:ascii="Bookman Old Style" w:hAnsi="Bookman Old Style" w:cstheme="minorBidi"/>
      <w:szCs w:val="24"/>
    </w:rPr>
  </w:style>
  <w:style w:type="character" w:customStyle="1" w:styleId="FontStyle17">
    <w:name w:val="Font Style17"/>
    <w:basedOn w:val="Domylnaczcionkaakapitu"/>
    <w:uiPriority w:val="99"/>
    <w:rsid w:val="006D5BAB"/>
    <w:rPr>
      <w:rFonts w:ascii="Bookman Old Style" w:hAnsi="Bookman Old Style" w:cs="Bookman Old Style"/>
      <w:spacing w:val="10"/>
      <w:sz w:val="20"/>
      <w:szCs w:val="20"/>
    </w:rPr>
  </w:style>
  <w:style w:type="paragraph" w:customStyle="1" w:styleId="Style2">
    <w:name w:val="Style2"/>
    <w:basedOn w:val="Normalny"/>
    <w:uiPriority w:val="99"/>
    <w:rsid w:val="006D5BAB"/>
    <w:pPr>
      <w:spacing w:line="240" w:lineRule="auto"/>
      <w:jc w:val="both"/>
    </w:pPr>
    <w:rPr>
      <w:rFonts w:ascii="Bookman Old Style" w:hAnsi="Bookman Old Style" w:cstheme="minorBidi"/>
      <w:szCs w:val="24"/>
    </w:rPr>
  </w:style>
  <w:style w:type="character" w:customStyle="1" w:styleId="FontStyle22">
    <w:name w:val="Font Style22"/>
    <w:basedOn w:val="Domylnaczcionkaakapitu"/>
    <w:uiPriority w:val="99"/>
    <w:rsid w:val="006D5BAB"/>
    <w:rPr>
      <w:rFonts w:ascii="Constantia" w:hAnsi="Constantia" w:cs="Constantia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B18B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B18B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CM4">
    <w:name w:val="CM4"/>
    <w:basedOn w:val="Normalny"/>
    <w:next w:val="Normalny"/>
    <w:uiPriority w:val="99"/>
    <w:rsid w:val="001F0438"/>
    <w:pPr>
      <w:widowControl/>
      <w:spacing w:line="240" w:lineRule="auto"/>
    </w:pPr>
    <w:rPr>
      <w:rFonts w:eastAsia="Times New Roman" w:cs="Times New Roman"/>
      <w:szCs w:val="24"/>
    </w:rPr>
  </w:style>
  <w:style w:type="character" w:customStyle="1" w:styleId="articletitle">
    <w:name w:val="articletitle"/>
    <w:basedOn w:val="Domylnaczcionkaakapitu"/>
    <w:rsid w:val="00401AE2"/>
  </w:style>
  <w:style w:type="paragraph" w:customStyle="1" w:styleId="zustzmustartykuempunktem0">
    <w:name w:val="zustzmustartykuempunktem"/>
    <w:basedOn w:val="Normalny"/>
    <w:rsid w:val="001C5D0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Theme="minorHAnsi" w:cs="Times New Roman"/>
      <w:color w:val="000000"/>
      <w:szCs w:val="24"/>
    </w:rPr>
  </w:style>
  <w:style w:type="paragraph" w:customStyle="1" w:styleId="Style6">
    <w:name w:val="Style6"/>
    <w:basedOn w:val="Normalny"/>
    <w:uiPriority w:val="99"/>
    <w:rsid w:val="00D76A25"/>
    <w:pPr>
      <w:spacing w:line="281" w:lineRule="exact"/>
      <w:ind w:hanging="266"/>
    </w:pPr>
    <w:rPr>
      <w:rFonts w:ascii="Segoe UI" w:hAnsi="Segoe UI" w:cs="Segoe UI"/>
      <w:szCs w:val="24"/>
    </w:rPr>
  </w:style>
  <w:style w:type="character" w:customStyle="1" w:styleId="FontStyle27">
    <w:name w:val="Font Style27"/>
    <w:basedOn w:val="Domylnaczcionkaakapitu"/>
    <w:uiPriority w:val="99"/>
    <w:rsid w:val="00D76A25"/>
    <w:rPr>
      <w:rFonts w:ascii="Corbel" w:hAnsi="Corbel" w:cs="Corbel"/>
      <w:b/>
      <w:bCs/>
      <w:spacing w:val="-2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76A25"/>
    <w:pPr>
      <w:widowControl/>
      <w:tabs>
        <w:tab w:val="right" w:pos="9072"/>
      </w:tabs>
      <w:autoSpaceDE/>
      <w:autoSpaceDN/>
      <w:adjustRightInd/>
      <w:spacing w:before="120"/>
      <w:ind w:firstLine="567"/>
      <w:jc w:val="both"/>
    </w:pPr>
    <w:rPr>
      <w:rFonts w:eastAsiaTheme="minorHAnsi" w:cs="Times New Roman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76A25"/>
    <w:rPr>
      <w:rFonts w:ascii="Times New Roman" w:eastAsiaTheme="minorHAnsi" w:hAnsi="Times New Roman"/>
      <w:sz w:val="22"/>
      <w:szCs w:val="22"/>
      <w:lang w:eastAsia="en-US"/>
    </w:rPr>
  </w:style>
  <w:style w:type="paragraph" w:customStyle="1" w:styleId="divabstract">
    <w:name w:val="div.abstract"/>
    <w:uiPriority w:val="99"/>
    <w:rsid w:val="00F159D9"/>
    <w:pPr>
      <w:widowControl w:val="0"/>
      <w:autoSpaceDE w:val="0"/>
      <w:autoSpaceDN w:val="0"/>
      <w:adjustRightInd w:val="0"/>
      <w:spacing w:before="180" w:after="120" w:line="40" w:lineRule="atLeast"/>
      <w:ind w:left="120" w:right="12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oint">
    <w:name w:val="div.point"/>
    <w:uiPriority w:val="99"/>
    <w:rsid w:val="00F159D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aragraph">
    <w:name w:val="div.paragraph"/>
    <w:uiPriority w:val="99"/>
    <w:rsid w:val="00F159D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lead">
    <w:name w:val=".lead"/>
    <w:uiPriority w:val="99"/>
    <w:rsid w:val="004F61A4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divpkt">
    <w:name w:val="div.pkt"/>
    <w:uiPriority w:val="99"/>
    <w:rsid w:val="005E441F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krok">
    <w:name w:val=".krok"/>
    <w:uiPriority w:val="99"/>
    <w:rsid w:val="00FF7F45"/>
    <w:pPr>
      <w:widowControl w:val="0"/>
      <w:autoSpaceDE w:val="0"/>
      <w:autoSpaceDN w:val="0"/>
      <w:adjustRightInd w:val="0"/>
      <w:spacing w:before="40" w:after="40" w:line="40" w:lineRule="atLeast"/>
      <w:ind w:left="40" w:right="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character" w:customStyle="1" w:styleId="highlight-disabled">
    <w:name w:val="highlight-disabled"/>
    <w:basedOn w:val="Domylnaczcionkaakapitu"/>
    <w:rsid w:val="00BE3C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 w:uiPriority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 w:uiPriority="0"/>
    <w:lsdException w:name="line number" w:locked="0"/>
    <w:lsdException w:name="page number" w:locked="0"/>
    <w:lsdException w:name="endnote reference" w:locked="0" w:uiPriority="0"/>
    <w:lsdException w:name="endnote text" w:locked="0" w:uiPriority="0"/>
    <w:lsdException w:name="table of authorities" w:locked="0"/>
    <w:lsdException w:name="macro" w:locked="0" w:unhideWhenUsed="0"/>
    <w:lsdException w:name="toa heading" w:locked="0"/>
    <w:lsdException w:name="List" w:locked="0"/>
    <w:lsdException w:name="List Bullet" w:locked="0" w:unhideWhenUsed="0"/>
    <w:lsdException w:name="List Number" w:locked="0" w:unhideWhenUs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 w:unhideWhenUsed="0"/>
    <w:lsdException w:name="List Continue 4" w:locked="0" w:unhideWhenUsed="0"/>
    <w:lsdException w:name="List Continue 5" w:locked="0" w:unhideWhenUsed="0"/>
    <w:lsdException w:name="Message Header" w:locked="0" w:unhideWhenUsed="0"/>
    <w:lsdException w:name="Subtitle" w:locked="0" w:semiHidden="0" w:unhideWhenUsed="0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rsid w:val="009509BA"/>
    <w:pPr>
      <w:widowControl/>
      <w:autoSpaceDE/>
      <w:autoSpaceDN/>
      <w:adjustRightInd/>
      <w:spacing w:line="240" w:lineRule="auto"/>
    </w:pPr>
    <w:rPr>
      <w:rFonts w:eastAsia="Times New Roman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509B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rsid w:val="009509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9509BA"/>
    <w:pPr>
      <w:widowControl/>
      <w:autoSpaceDE/>
      <w:autoSpaceDN/>
      <w:adjustRightInd/>
      <w:spacing w:line="240" w:lineRule="auto"/>
      <w:ind w:left="720"/>
      <w:contextualSpacing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EB197D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customStyle="1" w:styleId="Style3">
    <w:name w:val="Style3"/>
    <w:basedOn w:val="Normalny"/>
    <w:uiPriority w:val="99"/>
    <w:rsid w:val="00292530"/>
    <w:pPr>
      <w:spacing w:line="418" w:lineRule="exact"/>
      <w:jc w:val="both"/>
    </w:pPr>
    <w:rPr>
      <w:rFonts w:cs="Times New Roman"/>
      <w:szCs w:val="24"/>
    </w:rPr>
  </w:style>
  <w:style w:type="character" w:customStyle="1" w:styleId="FontStyle12">
    <w:name w:val="Font Style12"/>
    <w:basedOn w:val="Domylnaczcionkaakapitu"/>
    <w:uiPriority w:val="99"/>
    <w:rsid w:val="00292530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3">
    <w:name w:val="Font Style23"/>
    <w:basedOn w:val="Domylnaczcionkaakapitu"/>
    <w:uiPriority w:val="99"/>
    <w:rsid w:val="003F41E3"/>
    <w:rPr>
      <w:rFonts w:ascii="Bookman Old Style" w:hAnsi="Bookman Old Style" w:cs="Bookman Old Style"/>
      <w:sz w:val="20"/>
      <w:szCs w:val="20"/>
    </w:rPr>
  </w:style>
  <w:style w:type="paragraph" w:customStyle="1" w:styleId="Style4">
    <w:name w:val="Style4"/>
    <w:basedOn w:val="Normalny"/>
    <w:uiPriority w:val="99"/>
    <w:rsid w:val="006D5BAB"/>
    <w:pPr>
      <w:spacing w:line="371" w:lineRule="exact"/>
      <w:ind w:firstLine="686"/>
      <w:jc w:val="both"/>
    </w:pPr>
    <w:rPr>
      <w:rFonts w:ascii="Bookman Old Style" w:hAnsi="Bookman Old Style" w:cstheme="minorBidi"/>
      <w:szCs w:val="24"/>
    </w:rPr>
  </w:style>
  <w:style w:type="character" w:customStyle="1" w:styleId="FontStyle17">
    <w:name w:val="Font Style17"/>
    <w:basedOn w:val="Domylnaczcionkaakapitu"/>
    <w:uiPriority w:val="99"/>
    <w:rsid w:val="006D5BAB"/>
    <w:rPr>
      <w:rFonts w:ascii="Bookman Old Style" w:hAnsi="Bookman Old Style" w:cs="Bookman Old Style"/>
      <w:spacing w:val="10"/>
      <w:sz w:val="20"/>
      <w:szCs w:val="20"/>
    </w:rPr>
  </w:style>
  <w:style w:type="paragraph" w:customStyle="1" w:styleId="Style2">
    <w:name w:val="Style2"/>
    <w:basedOn w:val="Normalny"/>
    <w:uiPriority w:val="99"/>
    <w:rsid w:val="006D5BAB"/>
    <w:pPr>
      <w:spacing w:line="240" w:lineRule="auto"/>
      <w:jc w:val="both"/>
    </w:pPr>
    <w:rPr>
      <w:rFonts w:ascii="Bookman Old Style" w:hAnsi="Bookman Old Style" w:cstheme="minorBidi"/>
      <w:szCs w:val="24"/>
    </w:rPr>
  </w:style>
  <w:style w:type="character" w:customStyle="1" w:styleId="FontStyle22">
    <w:name w:val="Font Style22"/>
    <w:basedOn w:val="Domylnaczcionkaakapitu"/>
    <w:uiPriority w:val="99"/>
    <w:rsid w:val="006D5BAB"/>
    <w:rPr>
      <w:rFonts w:ascii="Constantia" w:hAnsi="Constantia" w:cs="Constantia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B18B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B18B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CM4">
    <w:name w:val="CM4"/>
    <w:basedOn w:val="Normalny"/>
    <w:next w:val="Normalny"/>
    <w:uiPriority w:val="99"/>
    <w:rsid w:val="001F0438"/>
    <w:pPr>
      <w:widowControl/>
      <w:spacing w:line="240" w:lineRule="auto"/>
    </w:pPr>
    <w:rPr>
      <w:rFonts w:eastAsia="Times New Roman" w:cs="Times New Roman"/>
      <w:szCs w:val="24"/>
    </w:rPr>
  </w:style>
  <w:style w:type="character" w:customStyle="1" w:styleId="articletitle">
    <w:name w:val="articletitle"/>
    <w:basedOn w:val="Domylnaczcionkaakapitu"/>
    <w:rsid w:val="00401AE2"/>
  </w:style>
  <w:style w:type="paragraph" w:customStyle="1" w:styleId="zustzmustartykuempunktem0">
    <w:name w:val="zustzmustartykuempunktem"/>
    <w:basedOn w:val="Normalny"/>
    <w:rsid w:val="001C5D0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Theme="minorHAnsi" w:cs="Times New Roman"/>
      <w:color w:val="000000"/>
      <w:szCs w:val="24"/>
    </w:rPr>
  </w:style>
  <w:style w:type="paragraph" w:customStyle="1" w:styleId="Style6">
    <w:name w:val="Style6"/>
    <w:basedOn w:val="Normalny"/>
    <w:uiPriority w:val="99"/>
    <w:rsid w:val="00D76A25"/>
    <w:pPr>
      <w:spacing w:line="281" w:lineRule="exact"/>
      <w:ind w:hanging="266"/>
    </w:pPr>
    <w:rPr>
      <w:rFonts w:ascii="Segoe UI" w:hAnsi="Segoe UI" w:cs="Segoe UI"/>
      <w:szCs w:val="24"/>
    </w:rPr>
  </w:style>
  <w:style w:type="character" w:customStyle="1" w:styleId="FontStyle27">
    <w:name w:val="Font Style27"/>
    <w:basedOn w:val="Domylnaczcionkaakapitu"/>
    <w:uiPriority w:val="99"/>
    <w:rsid w:val="00D76A25"/>
    <w:rPr>
      <w:rFonts w:ascii="Corbel" w:hAnsi="Corbel" w:cs="Corbel"/>
      <w:b/>
      <w:bCs/>
      <w:spacing w:val="-2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76A25"/>
    <w:pPr>
      <w:widowControl/>
      <w:tabs>
        <w:tab w:val="right" w:pos="9072"/>
      </w:tabs>
      <w:autoSpaceDE/>
      <w:autoSpaceDN/>
      <w:adjustRightInd/>
      <w:spacing w:before="120"/>
      <w:ind w:firstLine="567"/>
      <w:jc w:val="both"/>
    </w:pPr>
    <w:rPr>
      <w:rFonts w:eastAsiaTheme="minorHAnsi" w:cs="Times New Roman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76A25"/>
    <w:rPr>
      <w:rFonts w:ascii="Times New Roman" w:eastAsiaTheme="minorHAnsi" w:hAnsi="Times New Roman"/>
      <w:sz w:val="22"/>
      <w:szCs w:val="22"/>
      <w:lang w:eastAsia="en-US"/>
    </w:rPr>
  </w:style>
  <w:style w:type="paragraph" w:customStyle="1" w:styleId="divabstract">
    <w:name w:val="div.abstract"/>
    <w:uiPriority w:val="99"/>
    <w:rsid w:val="00F159D9"/>
    <w:pPr>
      <w:widowControl w:val="0"/>
      <w:autoSpaceDE w:val="0"/>
      <w:autoSpaceDN w:val="0"/>
      <w:adjustRightInd w:val="0"/>
      <w:spacing w:before="180" w:after="120" w:line="40" w:lineRule="atLeast"/>
      <w:ind w:left="120" w:right="12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oint">
    <w:name w:val="div.point"/>
    <w:uiPriority w:val="99"/>
    <w:rsid w:val="00F159D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aragraph">
    <w:name w:val="div.paragraph"/>
    <w:uiPriority w:val="99"/>
    <w:rsid w:val="00F159D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lead">
    <w:name w:val=".lead"/>
    <w:uiPriority w:val="99"/>
    <w:rsid w:val="004F61A4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divpkt">
    <w:name w:val="div.pkt"/>
    <w:uiPriority w:val="99"/>
    <w:rsid w:val="005E441F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krok">
    <w:name w:val=".krok"/>
    <w:uiPriority w:val="99"/>
    <w:rsid w:val="00FF7F45"/>
    <w:pPr>
      <w:widowControl w:val="0"/>
      <w:autoSpaceDE w:val="0"/>
      <w:autoSpaceDN w:val="0"/>
      <w:adjustRightInd w:val="0"/>
      <w:spacing w:before="40" w:after="40" w:line="40" w:lineRule="atLeast"/>
      <w:ind w:left="40" w:right="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character" w:customStyle="1" w:styleId="highlight-disabled">
    <w:name w:val="highlight-disabled"/>
    <w:basedOn w:val="Domylnaczcionkaakapitu"/>
    <w:rsid w:val="00BE3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1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2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0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50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97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99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311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054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425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23392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670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0276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636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3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1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5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22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32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32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299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963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758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394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014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76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4193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5832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420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882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051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5382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9978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4592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0888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285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206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3922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506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3743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5784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6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2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93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0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37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888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02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0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7010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724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658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2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6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2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4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78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0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1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66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80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318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58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80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86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4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2915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262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3105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061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5678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952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317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38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39347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54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45823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72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6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9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1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23900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5876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609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123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1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E86B89-B4CF-46F5-A52A-E4AA85623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</TotalTime>
  <Pages>4</Pages>
  <Words>1020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>&lt;nazwa organu&gt;</Company>
  <LinksUpToDate>false</LinksUpToDate>
  <CharactersWithSpaces>7131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Nurzyński Krzysztof</dc:creator>
  <cp:lastModifiedBy>Szuchnik-Basta Agnieszka</cp:lastModifiedBy>
  <cp:revision>3</cp:revision>
  <cp:lastPrinted>2020-03-17T11:30:00Z</cp:lastPrinted>
  <dcterms:created xsi:type="dcterms:W3CDTF">2020-04-01T09:14:00Z</dcterms:created>
  <dcterms:modified xsi:type="dcterms:W3CDTF">2020-04-02T08:12:00Z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