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BE41B" w14:textId="05121BE9" w:rsidR="004D608F" w:rsidRPr="00DA61E0" w:rsidRDefault="004D608F" w:rsidP="004D608F">
      <w:pPr>
        <w:pStyle w:val="OZNPROJEKTUwskazaniedatylubwersjiprojektu"/>
      </w:pPr>
      <w:r w:rsidRPr="00DA61E0">
        <w:t xml:space="preserve">Projekt z dnia </w:t>
      </w:r>
      <w:r w:rsidR="00B43D4F">
        <w:t>1</w:t>
      </w:r>
      <w:r w:rsidR="00403DF9">
        <w:t>6</w:t>
      </w:r>
      <w:r w:rsidR="00B43D4F">
        <w:t xml:space="preserve"> 06</w:t>
      </w:r>
      <w:r w:rsidRPr="00DA61E0">
        <w:t xml:space="preserve"> 2023 r.</w:t>
      </w:r>
    </w:p>
    <w:p w14:paraId="508ABBF8" w14:textId="77777777" w:rsidR="004D608F" w:rsidRPr="00DA61E0" w:rsidRDefault="004D608F" w:rsidP="004D608F">
      <w:pPr>
        <w:pStyle w:val="OZNRODZAKTUtznustawalubrozporzdzenieiorganwydajcy"/>
      </w:pPr>
      <w:r w:rsidRPr="00DA61E0">
        <w:t>ustawa</w:t>
      </w:r>
    </w:p>
    <w:p w14:paraId="755A02F7" w14:textId="740D476F" w:rsidR="004D608F" w:rsidRPr="00DA61E0" w:rsidRDefault="004D608F" w:rsidP="004D608F">
      <w:pPr>
        <w:pStyle w:val="DATAAKTUdatauchwalenialubwydaniaaktu"/>
      </w:pPr>
      <w:r w:rsidRPr="00DA61E0">
        <w:t>z dnia …</w:t>
      </w:r>
      <w:r w:rsidR="00A14822">
        <w:t xml:space="preserve"> 2023 r.</w:t>
      </w:r>
    </w:p>
    <w:p w14:paraId="1930B0D3" w14:textId="54188155" w:rsidR="004D608F" w:rsidRPr="00DA61E0" w:rsidRDefault="00B43D4F" w:rsidP="004D608F">
      <w:pPr>
        <w:pStyle w:val="TYTUAKTUprzedmiotregulacjiustawylubrozporzdzenia"/>
      </w:pPr>
      <w:r>
        <w:t xml:space="preserve">o </w:t>
      </w:r>
      <w:r w:rsidR="00882000">
        <w:t xml:space="preserve">zmianie ustawy </w:t>
      </w:r>
      <w:r w:rsidR="004D608F" w:rsidRPr="00DA61E0">
        <w:t xml:space="preserve">o Planie Strategicznym dla </w:t>
      </w:r>
      <w:r w:rsidR="00882000">
        <w:t>W</w:t>
      </w:r>
      <w:r w:rsidR="00D14EF8" w:rsidRPr="00DA61E0">
        <w:t xml:space="preserve">spólnej </w:t>
      </w:r>
      <w:r w:rsidR="00882000">
        <w:t>P</w:t>
      </w:r>
      <w:r w:rsidR="00D14EF8" w:rsidRPr="00DA61E0">
        <w:t xml:space="preserve">olityki </w:t>
      </w:r>
      <w:r w:rsidR="00882000">
        <w:t>R</w:t>
      </w:r>
      <w:r w:rsidR="00D14EF8" w:rsidRPr="00DA61E0">
        <w:t>olnej</w:t>
      </w:r>
      <w:r w:rsidR="00882000">
        <w:t xml:space="preserve"> na lata 2023</w:t>
      </w:r>
      <w:r w:rsidR="00A14822">
        <w:t>–</w:t>
      </w:r>
      <w:r w:rsidR="00882000">
        <w:t>2027</w:t>
      </w:r>
      <w:r w:rsidR="00A14822" w:rsidRPr="00356243">
        <w:rPr>
          <w:rStyle w:val="IGPindeksgrnyipogrubienie"/>
        </w:rPr>
        <w:footnoteReference w:id="1"/>
      </w:r>
      <w:r w:rsidR="00FB4A36" w:rsidRPr="00356243">
        <w:rPr>
          <w:rStyle w:val="IGPindeksgrnyipogrubienie"/>
        </w:rPr>
        <w:t>)</w:t>
      </w:r>
    </w:p>
    <w:p w14:paraId="0185DF74" w14:textId="21CD8DD5" w:rsidR="008241A8" w:rsidRDefault="004D608F" w:rsidP="00356243">
      <w:pPr>
        <w:pStyle w:val="ARTartustawynprozporzdzenia"/>
      </w:pPr>
      <w:r w:rsidRPr="00DA61E0">
        <w:rPr>
          <w:rStyle w:val="Ppogrubienie"/>
        </w:rPr>
        <w:t>Art. 1.</w:t>
      </w:r>
      <w:r w:rsidRPr="00DA61E0">
        <w:t xml:space="preserve"> </w:t>
      </w:r>
      <w:r w:rsidR="00882000">
        <w:t>W ustawie z dnia 8 lutego 2023 r.</w:t>
      </w:r>
      <w:r w:rsidR="00882000" w:rsidRPr="00882000">
        <w:t xml:space="preserve"> o Planie Strategicznym dla Wspólnej Polityki Rolnej na lata 2023</w:t>
      </w:r>
      <w:r w:rsidR="00A14822">
        <w:t>–</w:t>
      </w:r>
      <w:r w:rsidR="00882000" w:rsidRPr="00882000">
        <w:t>2027</w:t>
      </w:r>
      <w:r w:rsidR="00882000">
        <w:t xml:space="preserve"> (Dz. U. poz. 412)</w:t>
      </w:r>
      <w:r w:rsidR="008241A8">
        <w:t xml:space="preserve"> wprowadza się następujące zmiany:</w:t>
      </w:r>
    </w:p>
    <w:p w14:paraId="0F5433A3" w14:textId="236A0E4E" w:rsidR="008241A8" w:rsidRDefault="008241A8" w:rsidP="008241A8">
      <w:pPr>
        <w:pStyle w:val="PKTpunkt"/>
      </w:pPr>
      <w:r>
        <w:t>1)</w:t>
      </w:r>
      <w:r>
        <w:tab/>
        <w:t>w art. 51:</w:t>
      </w:r>
    </w:p>
    <w:p w14:paraId="36B38FEB" w14:textId="1CDA2A1D" w:rsidR="008241A8" w:rsidRDefault="008241A8" w:rsidP="008241A8">
      <w:pPr>
        <w:pStyle w:val="LITlitera"/>
      </w:pPr>
      <w:r>
        <w:t>a)</w:t>
      </w:r>
      <w:r>
        <w:tab/>
        <w:t xml:space="preserve">w ust. 4 skreśla się wyrazy </w:t>
      </w:r>
      <w:r w:rsidR="00FB5488" w:rsidRPr="00272125">
        <w:t>„</w:t>
      </w:r>
      <w:r>
        <w:t>lub innej pomocy przyznanej w tej decyzji</w:t>
      </w:r>
      <w:r w:rsidR="00FB5488" w:rsidRPr="00272125">
        <w:t>”</w:t>
      </w:r>
      <w:r>
        <w:t>,</w:t>
      </w:r>
    </w:p>
    <w:p w14:paraId="753FB1B6" w14:textId="0A55CC99" w:rsidR="008241A8" w:rsidRDefault="008241A8" w:rsidP="008241A8">
      <w:pPr>
        <w:pStyle w:val="LITlitera"/>
      </w:pPr>
      <w:r>
        <w:t>b)</w:t>
      </w:r>
      <w:r>
        <w:tab/>
        <w:t xml:space="preserve">w ust. 5 skreśla się wyrazy </w:t>
      </w:r>
      <w:r w:rsidR="00FB5488" w:rsidRPr="00272125">
        <w:t>„</w:t>
      </w:r>
      <w:r>
        <w:t>i innej pomocy przyznanej w tej samej decyzji</w:t>
      </w:r>
      <w:r w:rsidR="00FB5488" w:rsidRPr="00272125">
        <w:t>”</w:t>
      </w:r>
      <w:r>
        <w:t>;</w:t>
      </w:r>
    </w:p>
    <w:p w14:paraId="210E666C" w14:textId="1896AF46" w:rsidR="004D608F" w:rsidRDefault="008241A8" w:rsidP="008241A8">
      <w:pPr>
        <w:pStyle w:val="PKTpunkt"/>
      </w:pPr>
      <w:r>
        <w:t>2)</w:t>
      </w:r>
      <w:r>
        <w:tab/>
      </w:r>
      <w:r w:rsidR="0005198F">
        <w:t xml:space="preserve">po </w:t>
      </w:r>
      <w:r w:rsidR="001D03BD">
        <w:t>rozdziale 11 dodaje się rozdział 11a w brzmieniu</w:t>
      </w:r>
      <w:r w:rsidR="004D608F" w:rsidRPr="00DA61E0">
        <w:t>:</w:t>
      </w:r>
    </w:p>
    <w:p w14:paraId="407C09F6" w14:textId="15E55050" w:rsidR="001D03BD" w:rsidRDefault="00B43D4F" w:rsidP="008241A8">
      <w:pPr>
        <w:pStyle w:val="ZROZDZODDZOZNzmoznrozdzoddzartykuempunktem"/>
      </w:pPr>
      <w:r w:rsidRPr="00272125">
        <w:t>„</w:t>
      </w:r>
      <w:r w:rsidR="001D03BD" w:rsidRPr="008241A8">
        <w:t>Rozdział</w:t>
      </w:r>
      <w:r w:rsidR="001D03BD">
        <w:t xml:space="preserve"> 11a</w:t>
      </w:r>
    </w:p>
    <w:p w14:paraId="7196FC34" w14:textId="5AB564B2" w:rsidR="001D03BD" w:rsidRPr="00836469" w:rsidRDefault="001D03BD" w:rsidP="00836469">
      <w:pPr>
        <w:pStyle w:val="ZROZDZODDZPRZEDMzmprzedmrozdzoddzartykuempunktem"/>
      </w:pPr>
      <w:r w:rsidRPr="00836469">
        <w:t>Przepisy epizodyczne</w:t>
      </w:r>
    </w:p>
    <w:p w14:paraId="48564EED" w14:textId="42E41C8C" w:rsidR="0005198F" w:rsidRDefault="0005198F" w:rsidP="009F2386">
      <w:pPr>
        <w:pStyle w:val="ZARTzmartartykuempunktem"/>
      </w:pPr>
      <w:r>
        <w:t>Art. 1</w:t>
      </w:r>
      <w:r w:rsidR="001D03BD">
        <w:t>47</w:t>
      </w:r>
      <w:r>
        <w:t xml:space="preserve">a. 1. W </w:t>
      </w:r>
      <w:r w:rsidRPr="009F2386">
        <w:t>2023</w:t>
      </w:r>
      <w:r>
        <w:t xml:space="preserve"> r. rolnikowi może zostać przyznana</w:t>
      </w:r>
      <w:r w:rsidR="001D03BD">
        <w:t>,</w:t>
      </w:r>
      <w:r>
        <w:t xml:space="preserve"> </w:t>
      </w:r>
      <w:r w:rsidR="001D03BD">
        <w:t xml:space="preserve">na jego żądanie, </w:t>
      </w:r>
      <w:r>
        <w:t xml:space="preserve">płatność, o której mowa w art. 28 </w:t>
      </w:r>
      <w:r w:rsidRPr="0005198F">
        <w:t>rozporządzeni</w:t>
      </w:r>
      <w:r>
        <w:t>a</w:t>
      </w:r>
      <w:r w:rsidRPr="0005198F">
        <w:t xml:space="preserve"> 2021/2115</w:t>
      </w:r>
      <w:r>
        <w:t xml:space="preserve">, </w:t>
      </w:r>
      <w:r w:rsidR="0062243D">
        <w:t xml:space="preserve">zwana dalej </w:t>
      </w:r>
      <w:r w:rsidR="0062243D" w:rsidRPr="00272125">
        <w:t>„</w:t>
      </w:r>
      <w:r w:rsidR="0062243D">
        <w:t>płatnością dla małych gospodarstw</w:t>
      </w:r>
      <w:r w:rsidR="0062243D" w:rsidRPr="00272125">
        <w:t>”</w:t>
      </w:r>
      <w:r w:rsidR="0062243D">
        <w:t xml:space="preserve">, </w:t>
      </w:r>
      <w:r>
        <w:t>jeżeli:</w:t>
      </w:r>
    </w:p>
    <w:p w14:paraId="321EB3A3" w14:textId="77777777" w:rsidR="004D6E1E" w:rsidRDefault="0005198F" w:rsidP="009F2386">
      <w:pPr>
        <w:pStyle w:val="ZPKTzmpktartykuempunktem"/>
      </w:pPr>
      <w:r>
        <w:t>1)</w:t>
      </w:r>
      <w:r>
        <w:tab/>
      </w:r>
      <w:r w:rsidR="007332AB" w:rsidRPr="007332AB">
        <w:t>łączna powierzchnia</w:t>
      </w:r>
      <w:r w:rsidR="004D6E1E">
        <w:t>:</w:t>
      </w:r>
    </w:p>
    <w:p w14:paraId="5EDE5060" w14:textId="5D7884E6" w:rsidR="004D6E1E" w:rsidRDefault="004D6E1E" w:rsidP="004D6E1E">
      <w:pPr>
        <w:pStyle w:val="ZLITwPKTzmlitwpktartykuempunktem"/>
      </w:pPr>
      <w:r>
        <w:t>a)</w:t>
      </w:r>
      <w:r>
        <w:tab/>
      </w:r>
      <w:r w:rsidR="007332AB" w:rsidRPr="007332AB">
        <w:t xml:space="preserve">gruntów objętych obszarem zatwierdzonym do podstawowego wsparcia dochodów będących w posiadaniu tego rolnika </w:t>
      </w:r>
      <w:r w:rsidR="00F170E4">
        <w:t>wynosi co najmniej</w:t>
      </w:r>
      <w:r w:rsidR="007332AB" w:rsidRPr="007332AB">
        <w:t xml:space="preserve"> 1 ha</w:t>
      </w:r>
      <w:r>
        <w:t xml:space="preserve"> oraz</w:t>
      </w:r>
    </w:p>
    <w:p w14:paraId="11BE5CC0" w14:textId="5E067B97" w:rsidR="007332AB" w:rsidRDefault="004D6E1E" w:rsidP="004D6E1E">
      <w:pPr>
        <w:pStyle w:val="ZLITwPKTzmlitwpktartykuempunktem"/>
      </w:pPr>
      <w:r>
        <w:t>b)</w:t>
      </w:r>
      <w:r>
        <w:tab/>
        <w:t xml:space="preserve">użytków rolnych będących w posiadaniu tego rolnika w dniu 31 maja 2023 r. </w:t>
      </w:r>
      <w:r w:rsidR="00F170E4">
        <w:t xml:space="preserve">wynosiła </w:t>
      </w:r>
      <w:r>
        <w:t>nie wię</w:t>
      </w:r>
      <w:r w:rsidR="00F170E4">
        <w:t>cej</w:t>
      </w:r>
      <w:r>
        <w:t xml:space="preserve"> </w:t>
      </w:r>
      <w:r w:rsidR="00F73D12">
        <w:t>niż 5 ha</w:t>
      </w:r>
      <w:r w:rsidR="007332AB">
        <w:t>;</w:t>
      </w:r>
    </w:p>
    <w:p w14:paraId="4EF8FE7A" w14:textId="5A60AA97" w:rsidR="0005198F" w:rsidRDefault="007332AB" w:rsidP="00836469">
      <w:pPr>
        <w:pStyle w:val="ZPKTzmpktartykuempunktem"/>
      </w:pPr>
      <w:r>
        <w:lastRenderedPageBreak/>
        <w:t>2)</w:t>
      </w:r>
      <w:r>
        <w:tab/>
      </w:r>
      <w:r w:rsidR="00715555">
        <w:t>w decyzji w sprawie przyznania płatności bezpośrednich za 2022 r. wydanej na podstawie przepisów ustawy uchylanej w art. 168, której stroną jest ten rolnik</w:t>
      </w:r>
      <w:r>
        <w:t xml:space="preserve"> lub podmiot, od którego </w:t>
      </w:r>
      <w:r w:rsidR="00F170E4">
        <w:t xml:space="preserve">ten </w:t>
      </w:r>
      <w:r>
        <w:t xml:space="preserve">rolnik nabył gospodarstwo rolne, </w:t>
      </w:r>
      <w:r w:rsidR="00715555">
        <w:t xml:space="preserve">powierzchnia gruntów objętych </w:t>
      </w:r>
      <w:r w:rsidR="00715555" w:rsidRPr="00715555">
        <w:t>obszarem zatwierdzonym do jednolitej płatności obszarowej</w:t>
      </w:r>
      <w:r w:rsidR="000E7248">
        <w:t xml:space="preserve"> </w:t>
      </w:r>
      <w:r w:rsidR="00F6215F">
        <w:t>w rozumieniu</w:t>
      </w:r>
      <w:r w:rsidR="000E7248">
        <w:t xml:space="preserve"> art.</w:t>
      </w:r>
      <w:r w:rsidR="002E445F">
        <w:t xml:space="preserve"> 2 pkt 4 ustawy uchylanej w art. 168</w:t>
      </w:r>
      <w:r w:rsidR="00715555">
        <w:t xml:space="preserve"> jest większa od zera</w:t>
      </w:r>
      <w:r w:rsidR="00D46B51">
        <w:t>.</w:t>
      </w:r>
    </w:p>
    <w:p w14:paraId="41476829" w14:textId="31E7C480" w:rsidR="0005198F" w:rsidRDefault="0005198F" w:rsidP="009F2386">
      <w:pPr>
        <w:pStyle w:val="ZUSTzmustartykuempunktem"/>
      </w:pPr>
      <w:r>
        <w:t xml:space="preserve">2. </w:t>
      </w:r>
      <w:r w:rsidR="00D46B51">
        <w:t>W</w:t>
      </w:r>
      <w:r>
        <w:t xml:space="preserve">ysokość płatności </w:t>
      </w:r>
      <w:r w:rsidR="00D46B51">
        <w:t xml:space="preserve">dla małych gospodarstw ustala się jako </w:t>
      </w:r>
      <w:r w:rsidR="00D46B51" w:rsidRPr="00D46B51">
        <w:t>iloczyn powierzchni obszaru zatwierdzonego do podstawowego wsparcia dochodów</w:t>
      </w:r>
      <w:r w:rsidR="00D46B51">
        <w:t xml:space="preserve"> i stawki tej płatności </w:t>
      </w:r>
      <w:r w:rsidR="00AF6E27">
        <w:t>na 1 ha</w:t>
      </w:r>
      <w:r w:rsidR="00AF6E27" w:rsidDel="0090681F">
        <w:t xml:space="preserve"> </w:t>
      </w:r>
      <w:r w:rsidR="0090681F">
        <w:t xml:space="preserve">wynoszącej </w:t>
      </w:r>
      <w:r w:rsidR="00D46B51">
        <w:t xml:space="preserve">równowartość </w:t>
      </w:r>
      <w:r w:rsidR="00926749">
        <w:t xml:space="preserve">w złotych </w:t>
      </w:r>
      <w:r w:rsidR="0090681F">
        <w:t xml:space="preserve">kwoty </w:t>
      </w:r>
      <w:r w:rsidR="00D46B51">
        <w:t>2</w:t>
      </w:r>
      <w:r w:rsidR="00367160">
        <w:t>25</w:t>
      </w:r>
      <w:r w:rsidR="00D46B51">
        <w:t xml:space="preserve"> euro przeliczonej z zastosowaniem</w:t>
      </w:r>
      <w:r w:rsidR="00D46B51" w:rsidRPr="00D46B51">
        <w:t xml:space="preserve"> kurs</w:t>
      </w:r>
      <w:r w:rsidR="00D46B51">
        <w:t>u</w:t>
      </w:r>
      <w:r w:rsidR="00D46B51" w:rsidRPr="00D46B51">
        <w:t xml:space="preserve"> wymiany </w:t>
      </w:r>
      <w:r w:rsidR="006C5C1A">
        <w:t xml:space="preserve">euro na złote </w:t>
      </w:r>
      <w:r w:rsidR="00D46B51" w:rsidRPr="00D46B51">
        <w:t>zgodnie z art. 94 ust. 3 rozporządzenia 2021/2116</w:t>
      </w:r>
      <w:r w:rsidR="009438F1">
        <w:t xml:space="preserve">, </w:t>
      </w:r>
      <w:r w:rsidR="009438F1" w:rsidRPr="009438F1">
        <w:t>po uwzględnieniu kar, w tym kar administracyjnych, oraz zmniejszeń, których konieczność zastosowania wynika z przepisów, o których mowa w art. 1 pkt 1, w szczególności z art. 17 rozporządzenia 2021/2116</w:t>
      </w:r>
      <w:r w:rsidR="00D46B51">
        <w:t>.</w:t>
      </w:r>
    </w:p>
    <w:p w14:paraId="236A1F58" w14:textId="5A14FF92" w:rsidR="00491D14" w:rsidRDefault="00491D14" w:rsidP="009F2386">
      <w:pPr>
        <w:pStyle w:val="ZUSTzmustartykuempunktem"/>
      </w:pPr>
      <w:r>
        <w:t>3. W przypadku gdy</w:t>
      </w:r>
      <w:r w:rsidRPr="00491D14">
        <w:t xml:space="preserve"> </w:t>
      </w:r>
      <w:r>
        <w:t xml:space="preserve">minister właściwy do spraw rozwoju wsi w porozumieniu z ministrem właściwym do spraw finansów publicznych podejmie, w drodze rozporządzenia wydanego na podstawie art. 50 ust. 1, decyzję o wypłacie za 2023 r. zaliczek z tytułu podstawowego wsparcia dochodów, </w:t>
      </w:r>
      <w:r w:rsidR="0094489E">
        <w:t>rolnikowi, który złożył</w:t>
      </w:r>
      <w:r>
        <w:t xml:space="preserve"> </w:t>
      </w:r>
      <w:r w:rsidR="0094489E">
        <w:t>ż</w:t>
      </w:r>
      <w:r w:rsidR="0094489E" w:rsidRPr="0094489E">
        <w:t>ądanie przyznania płatności dla małych gospodarstw</w:t>
      </w:r>
      <w:r w:rsidR="0094489E">
        <w:t xml:space="preserve"> wypłaca się z urzędu zaliczki z tytułu tych płatności.</w:t>
      </w:r>
    </w:p>
    <w:p w14:paraId="6C535641" w14:textId="171A91C6" w:rsidR="00491D14" w:rsidRDefault="0094489E" w:rsidP="0094489E">
      <w:pPr>
        <w:pStyle w:val="ZUSTzmustartykuempunktem"/>
      </w:pPr>
      <w:r>
        <w:t>4.</w:t>
      </w:r>
      <w:r>
        <w:tab/>
        <w:t xml:space="preserve">Zaliczki z tytułu </w:t>
      </w:r>
      <w:r w:rsidRPr="0094489E">
        <w:t>płatności dla małych gospodarstw</w:t>
      </w:r>
      <w:r>
        <w:t xml:space="preserve"> wypłaca się w wysokości, w terminie, w trybie oraz na warunkach określonych dla wypłaty zaliczek z tytułu podstawowego wsparcia dochodów.</w:t>
      </w:r>
    </w:p>
    <w:p w14:paraId="6B73BE90" w14:textId="0205F390" w:rsidR="00737DD0" w:rsidRDefault="00393066" w:rsidP="00737DD0">
      <w:pPr>
        <w:pStyle w:val="ZUSTzmustartykuempunktem"/>
      </w:pPr>
      <w:r>
        <w:t>5</w:t>
      </w:r>
      <w:r w:rsidR="00D46B51">
        <w:t>.</w:t>
      </w:r>
      <w:r w:rsidR="000208C5">
        <w:t xml:space="preserve"> </w:t>
      </w:r>
      <w:r w:rsidR="00945380">
        <w:t xml:space="preserve">Żądanie </w:t>
      </w:r>
      <w:r w:rsidR="00D46B51" w:rsidRPr="00D46B51">
        <w:t>przyznania płatności dla małych gospodarstw</w:t>
      </w:r>
      <w:r w:rsidR="00D46B51">
        <w:t xml:space="preserve"> składa </w:t>
      </w:r>
      <w:r w:rsidR="00D46B51" w:rsidRPr="00D46B51">
        <w:t>się w terminie do dnia 3</w:t>
      </w:r>
      <w:r w:rsidR="0089482B">
        <w:t>1 sierpnia</w:t>
      </w:r>
      <w:r w:rsidR="00D46B51" w:rsidRPr="00D46B51">
        <w:t xml:space="preserve"> </w:t>
      </w:r>
      <w:r w:rsidR="009F2386">
        <w:t xml:space="preserve">2023 r. </w:t>
      </w:r>
      <w:r w:rsidR="00D46B51" w:rsidRPr="00D46B51">
        <w:t>za pomocą systemu teleinformatycznego Agencji w sposób określony w przepisach o Agencji Restrukturyzacji i Modernizacji Rolnictwa.</w:t>
      </w:r>
    </w:p>
    <w:p w14:paraId="2B61703A" w14:textId="00A14813" w:rsidR="007958AA" w:rsidRDefault="00393066" w:rsidP="00737DD0">
      <w:pPr>
        <w:pStyle w:val="ZUSTzmustartykuempunktem"/>
      </w:pPr>
      <w:r>
        <w:t>6</w:t>
      </w:r>
      <w:r w:rsidR="007958AA">
        <w:t xml:space="preserve">. Żądanie </w:t>
      </w:r>
      <w:r w:rsidR="007958AA" w:rsidRPr="00D46B51">
        <w:t>przyznania płatności dla małych gospodarstw</w:t>
      </w:r>
      <w:r w:rsidR="007958AA">
        <w:t xml:space="preserve"> może zostać wycofane</w:t>
      </w:r>
      <w:r w:rsidR="007958AA" w:rsidRPr="00D46B51">
        <w:t xml:space="preserve"> w terminie do dnia 3</w:t>
      </w:r>
      <w:r w:rsidR="007958AA">
        <w:t>1 sierpnia</w:t>
      </w:r>
      <w:r w:rsidR="007958AA" w:rsidRPr="00D46B51">
        <w:t xml:space="preserve"> </w:t>
      </w:r>
      <w:r w:rsidR="007958AA">
        <w:t>2023 r.</w:t>
      </w:r>
      <w:r w:rsidR="00994C7B" w:rsidRPr="00994C7B">
        <w:t xml:space="preserve"> </w:t>
      </w:r>
      <w:r w:rsidR="00994C7B" w:rsidRPr="00D46B51">
        <w:t>za pomocą systemu teleinformatycznego Agencji w sposób określony w przepisach o Agencji Restrukturyzacji i Modernizacji Rolnictwa</w:t>
      </w:r>
      <w:r w:rsidR="00994C7B">
        <w:t>.</w:t>
      </w:r>
    </w:p>
    <w:p w14:paraId="0C78C7A0" w14:textId="4C8CC104" w:rsidR="00557085" w:rsidRDefault="00393066" w:rsidP="00557085">
      <w:pPr>
        <w:pStyle w:val="ZUSTzmustartykuempunktem"/>
      </w:pPr>
      <w:r>
        <w:t>7</w:t>
      </w:r>
      <w:r w:rsidR="00557085">
        <w:t xml:space="preserve">. Termin złożenia żądania </w:t>
      </w:r>
      <w:r w:rsidR="00557085" w:rsidRPr="00D46B51">
        <w:t>przyznania płatności dla małych gospodarstw</w:t>
      </w:r>
      <w:r w:rsidR="00557085">
        <w:t xml:space="preserve"> oraz termin jego wycofania nie podlegają przywróceniu.</w:t>
      </w:r>
    </w:p>
    <w:p w14:paraId="16CE92B6" w14:textId="5FEA1EBA" w:rsidR="00CA2978" w:rsidRDefault="00393066" w:rsidP="00737DD0">
      <w:pPr>
        <w:pStyle w:val="ZUSTzmustartykuempunktem"/>
      </w:pPr>
      <w:r>
        <w:t>8</w:t>
      </w:r>
      <w:r w:rsidR="008A095D">
        <w:t xml:space="preserve">. </w:t>
      </w:r>
      <w:r w:rsidR="0089319B">
        <w:t xml:space="preserve">Płatność dla małych gospodarstw przyznaje w </w:t>
      </w:r>
      <w:r w:rsidR="000208C5">
        <w:t xml:space="preserve">drodze </w:t>
      </w:r>
      <w:r w:rsidR="0089319B">
        <w:t>decyzji kierownik biura powiatowego Agencji właściwy według miejsca zamieszkania albo siedziby strony.</w:t>
      </w:r>
    </w:p>
    <w:p w14:paraId="29D16EDC" w14:textId="10F9B508" w:rsidR="0089319B" w:rsidRDefault="00393066" w:rsidP="00737DD0">
      <w:pPr>
        <w:pStyle w:val="ZUSTzmustartykuempunktem"/>
      </w:pPr>
      <w:r>
        <w:lastRenderedPageBreak/>
        <w:t>9</w:t>
      </w:r>
      <w:r w:rsidR="0089319B">
        <w:t>. Płatność dla małych gospodarstw przyznaje się</w:t>
      </w:r>
      <w:r w:rsidR="000208C5">
        <w:t>,</w:t>
      </w:r>
      <w:r w:rsidR="0089319B">
        <w:t xml:space="preserve"> jeżeli Komisja Europejska</w:t>
      </w:r>
      <w:r w:rsidR="00F6215F">
        <w:t xml:space="preserve"> zatwierdzi</w:t>
      </w:r>
      <w:r w:rsidR="0089319B">
        <w:t xml:space="preserve">, </w:t>
      </w:r>
      <w:r w:rsidR="0089319B" w:rsidRPr="00400256">
        <w:t xml:space="preserve">na podstawie art. 119 ust. 10 rozporządzenia 2021/2115, zmianę Planu </w:t>
      </w:r>
      <w:r w:rsidR="00342183">
        <w:t xml:space="preserve">w zakresie </w:t>
      </w:r>
      <w:r w:rsidR="0089319B">
        <w:t>umożliwiając</w:t>
      </w:r>
      <w:r w:rsidR="00342183">
        <w:t>ym</w:t>
      </w:r>
      <w:r w:rsidR="0089319B">
        <w:t xml:space="preserve"> przyznanie płatności</w:t>
      </w:r>
      <w:r w:rsidR="00342183">
        <w:t xml:space="preserve"> dla małych gospodarstw</w:t>
      </w:r>
      <w:r w:rsidR="0089319B">
        <w:t>.</w:t>
      </w:r>
    </w:p>
    <w:p w14:paraId="7560CB06" w14:textId="20258880" w:rsidR="0089319B" w:rsidRDefault="00393066" w:rsidP="00737DD0">
      <w:pPr>
        <w:pStyle w:val="ZUSTzmustartykuempunktem"/>
      </w:pPr>
      <w:r>
        <w:t>10</w:t>
      </w:r>
      <w:r w:rsidR="0089319B">
        <w:t xml:space="preserve">. W przypadku gdy Komisja Europejska nie zatwierdzi zmiany </w:t>
      </w:r>
      <w:r w:rsidR="0089319B" w:rsidRPr="00400256">
        <w:t xml:space="preserve">Planu </w:t>
      </w:r>
      <w:r w:rsidR="00342183">
        <w:t xml:space="preserve">w zakresie </w:t>
      </w:r>
      <w:r w:rsidR="0089319B">
        <w:t>umożliwiając</w:t>
      </w:r>
      <w:r w:rsidR="00342183">
        <w:t>ym</w:t>
      </w:r>
      <w:r w:rsidR="0089319B">
        <w:t xml:space="preserve"> przyznanie płatności dla małych gospodarstw,</w:t>
      </w:r>
      <w:r w:rsidR="00945380">
        <w:t xml:space="preserve"> żądanie</w:t>
      </w:r>
      <w:r w:rsidR="0089319B">
        <w:t xml:space="preserve"> przyznania płatności </w:t>
      </w:r>
      <w:r w:rsidR="008A095D">
        <w:t>dla małych gospodarstw pozostawia się bez rozpatrzenia</w:t>
      </w:r>
      <w:r w:rsidR="006D6762">
        <w:t xml:space="preserve">, o czym zawiadamia się składającego żądanie </w:t>
      </w:r>
      <w:r w:rsidR="006D6762" w:rsidRPr="00D46B51">
        <w:t>za pomocą systemu teleinformatycznego Agencji w sposób określony w przepisach o Agencji Restrukturyzacji i Modernizacji Rolnictwa</w:t>
      </w:r>
      <w:r w:rsidR="008A095D">
        <w:t>.</w:t>
      </w:r>
    </w:p>
    <w:p w14:paraId="369190DF" w14:textId="42030D32" w:rsidR="00CA2978" w:rsidRPr="00FB1918" w:rsidRDefault="00393066" w:rsidP="00FB1918">
      <w:pPr>
        <w:pStyle w:val="ZUSTzmustartykuempunktem"/>
      </w:pPr>
      <w:r w:rsidRPr="00FB1918">
        <w:t>11</w:t>
      </w:r>
      <w:r w:rsidR="00CA2978" w:rsidRPr="00FB1918">
        <w:t xml:space="preserve">. Do </w:t>
      </w:r>
      <w:r w:rsidR="0054708D" w:rsidRPr="00FB1918">
        <w:t xml:space="preserve">płatności dla małych gospodarstw </w:t>
      </w:r>
      <w:r w:rsidR="00945380" w:rsidRPr="00FB1918">
        <w:t xml:space="preserve">stosuje się </w:t>
      </w:r>
      <w:r w:rsidR="0054708D" w:rsidRPr="00FB1918">
        <w:t>przepisy art. 65</w:t>
      </w:r>
      <w:r w:rsidR="0089319B" w:rsidRPr="00FB1918">
        <w:t xml:space="preserve"> ust. 3</w:t>
      </w:r>
      <w:r w:rsidR="008D7935" w:rsidRPr="00FB1918">
        <w:t>–</w:t>
      </w:r>
      <w:r w:rsidR="0089319B" w:rsidRPr="00FB1918">
        <w:t>7, art. 66</w:t>
      </w:r>
      <w:r w:rsidR="008D7935" w:rsidRPr="00FB1918">
        <w:t>–</w:t>
      </w:r>
      <w:r w:rsidR="00240368" w:rsidRPr="00FB1918">
        <w:t>69</w:t>
      </w:r>
      <w:r w:rsidR="00FB1918" w:rsidRPr="00637919">
        <w:rPr>
          <w:rStyle w:val="Odwoaniedokomentarza"/>
          <w:sz w:val="24"/>
          <w:szCs w:val="20"/>
        </w:rPr>
        <w:t xml:space="preserve"> i </w:t>
      </w:r>
      <w:r w:rsidR="0054708D" w:rsidRPr="00FB1918">
        <w:t>art. 74</w:t>
      </w:r>
      <w:r w:rsidR="008D7935" w:rsidRPr="00FB1918">
        <w:t>–</w:t>
      </w:r>
      <w:r w:rsidR="0054708D" w:rsidRPr="00FB1918">
        <w:t>78</w:t>
      </w:r>
      <w:r w:rsidR="00240368" w:rsidRPr="00FB1918">
        <w:t xml:space="preserve"> oraz przepisy wydane na podstawie art. 70 ust. 1 i ust. 2 pkt 1–4 w zakresie </w:t>
      </w:r>
      <w:r w:rsidR="00AB3C6C" w:rsidRPr="00FB1918">
        <w:t xml:space="preserve">dotyczącym </w:t>
      </w:r>
      <w:r w:rsidR="00240368" w:rsidRPr="00FB1918">
        <w:t>szczeg</w:t>
      </w:r>
      <w:r w:rsidR="00491D14" w:rsidRPr="00FB1918">
        <w:t xml:space="preserve">ółowych warunków przyznawania podstawowego wsparcia dochodów, </w:t>
      </w:r>
      <w:r w:rsidRPr="00FB1918">
        <w:t xml:space="preserve">w tym </w:t>
      </w:r>
      <w:r w:rsidR="00491D14" w:rsidRPr="00FB1918">
        <w:t>szczegółowych warunków przyznawania podstawowego wsparcia dochodów następcy prawnemu rolnika lub przejmującemu gospodarstwo oraz wysokości kar i sposobu ich obliczania</w:t>
      </w:r>
      <w:r w:rsidR="0054708D" w:rsidRPr="00FB1918">
        <w:t>.</w:t>
      </w:r>
    </w:p>
    <w:p w14:paraId="34ECC06E" w14:textId="1114DD25" w:rsidR="00323761" w:rsidRDefault="00323761" w:rsidP="009835E5">
      <w:pPr>
        <w:pStyle w:val="ZARTzmartartykuempunktem"/>
      </w:pPr>
      <w:r w:rsidRPr="00BB6D88">
        <w:t>Art. 147b</w:t>
      </w:r>
      <w:r w:rsidRPr="00B56A4A">
        <w:t>.</w:t>
      </w:r>
      <w:r>
        <w:t xml:space="preserve"> 1. </w:t>
      </w:r>
      <w:r w:rsidR="00342183">
        <w:t>R</w:t>
      </w:r>
      <w:r>
        <w:t xml:space="preserve">olnicy, którzy </w:t>
      </w:r>
      <w:r w:rsidR="00342183">
        <w:t xml:space="preserve">w 2023 r. </w:t>
      </w:r>
      <w:r>
        <w:t>złożyli wniosek o przyznanie:</w:t>
      </w:r>
    </w:p>
    <w:p w14:paraId="36999C81" w14:textId="2FCD38E5" w:rsidR="00323761" w:rsidRDefault="00323761" w:rsidP="00323761">
      <w:pPr>
        <w:pStyle w:val="ZPKTzmpktartykuempunktem"/>
      </w:pPr>
      <w:r>
        <w:t>1)</w:t>
      </w:r>
      <w:r>
        <w:tab/>
      </w:r>
      <w:r w:rsidR="008048E9">
        <w:t>podstawowego wsparcia dochodów</w:t>
      </w:r>
      <w:r>
        <w:t xml:space="preserve">, mogą </w:t>
      </w:r>
      <w:r w:rsidR="00C412AB">
        <w:t xml:space="preserve">w terminie </w:t>
      </w:r>
      <w:r w:rsidR="007B4957">
        <w:t xml:space="preserve">do dnia 31 sierpnia 2023 r. </w:t>
      </w:r>
      <w:r>
        <w:t xml:space="preserve">złożyć wniosek o przyznanie płatności </w:t>
      </w:r>
      <w:r w:rsidRPr="00400256">
        <w:t>do rolnictwa węglowego i zarządzania składnikami odżywczymi</w:t>
      </w:r>
      <w:r w:rsidR="008048E9">
        <w:t xml:space="preserve"> do gruntów rolnych, do których ubiegają się o przyznanie podstawowego wsparcia dochodów;</w:t>
      </w:r>
    </w:p>
    <w:p w14:paraId="6E12BC3B" w14:textId="454770A1" w:rsidR="008048E9" w:rsidRDefault="008048E9" w:rsidP="00323761">
      <w:pPr>
        <w:pStyle w:val="ZPKTzmpktartykuempunktem"/>
      </w:pPr>
      <w:r>
        <w:t>2)</w:t>
      </w:r>
      <w:r>
        <w:tab/>
        <w:t xml:space="preserve">płatności </w:t>
      </w:r>
      <w:r w:rsidRPr="00400256">
        <w:t>do rolnictwa węglowego i zarządzania składnikami odżywczymi</w:t>
      </w:r>
      <w:r>
        <w:t xml:space="preserve">, mogą </w:t>
      </w:r>
      <w:r w:rsidR="00C412AB">
        <w:t xml:space="preserve">w terminie </w:t>
      </w:r>
      <w:r w:rsidR="007B4957">
        <w:t xml:space="preserve">do dnia 31 sierpnia 2023 r. </w:t>
      </w:r>
      <w:r w:rsidR="00857126">
        <w:t xml:space="preserve">dokonać </w:t>
      </w:r>
      <w:r>
        <w:t>zmi</w:t>
      </w:r>
      <w:r w:rsidR="00857126">
        <w:t>a</w:t>
      </w:r>
      <w:r>
        <w:t>n</w:t>
      </w:r>
      <w:r w:rsidR="00857126">
        <w:t>y</w:t>
      </w:r>
      <w:r>
        <w:t xml:space="preserve"> te</w:t>
      </w:r>
      <w:r w:rsidR="00857126">
        <w:t>go</w:t>
      </w:r>
      <w:r>
        <w:t xml:space="preserve"> wniosk</w:t>
      </w:r>
      <w:r w:rsidR="00857126">
        <w:t>u</w:t>
      </w:r>
      <w:r>
        <w:t>;</w:t>
      </w:r>
    </w:p>
    <w:p w14:paraId="415971CF" w14:textId="204DF9CF" w:rsidR="008048E9" w:rsidRDefault="008048E9" w:rsidP="00323761">
      <w:pPr>
        <w:pStyle w:val="ZPKTzmpktartykuempunktem"/>
      </w:pPr>
      <w:r>
        <w:t>3)</w:t>
      </w:r>
      <w:r>
        <w:tab/>
        <w:t>płatności ekologicznych, mogą</w:t>
      </w:r>
      <w:r w:rsidR="00857126">
        <w:t xml:space="preserve"> </w:t>
      </w:r>
      <w:r w:rsidR="00C412AB">
        <w:t xml:space="preserve">w terminie </w:t>
      </w:r>
      <w:r w:rsidR="00857126">
        <w:t>do dnia 31 sierpnia 2023 r.</w:t>
      </w:r>
      <w:r>
        <w:t>:</w:t>
      </w:r>
    </w:p>
    <w:p w14:paraId="29FB3494" w14:textId="616253DA" w:rsidR="008048E9" w:rsidRDefault="008048E9" w:rsidP="008048E9">
      <w:pPr>
        <w:pStyle w:val="ZLITwPKTzmlitwpktartykuempunktem"/>
      </w:pPr>
      <w:r>
        <w:t>a)</w:t>
      </w:r>
      <w:r>
        <w:tab/>
        <w:t xml:space="preserve">złożyć wniosek o przyznanie płatności </w:t>
      </w:r>
      <w:r w:rsidR="00857126">
        <w:t xml:space="preserve">ekologicznych </w:t>
      </w:r>
      <w:r>
        <w:t xml:space="preserve">do gruntów, do których nie ubiegali się o </w:t>
      </w:r>
      <w:r w:rsidR="00221330">
        <w:t xml:space="preserve">ich </w:t>
      </w:r>
      <w:r>
        <w:t xml:space="preserve">przyznanie, lecz wskazanych we wniosku o przyznanie płatności </w:t>
      </w:r>
      <w:r w:rsidR="00857126">
        <w:t xml:space="preserve">ekologicznych </w:t>
      </w:r>
      <w:r>
        <w:t>zgodnie z art. 59 ust. 1,</w:t>
      </w:r>
    </w:p>
    <w:p w14:paraId="0EBC0FD5" w14:textId="6DC94F92" w:rsidR="008048E9" w:rsidRDefault="008048E9" w:rsidP="008048E9">
      <w:pPr>
        <w:pStyle w:val="ZLITwPKTzmlitwpktartykuempunktem"/>
      </w:pPr>
      <w:r>
        <w:t>b)</w:t>
      </w:r>
      <w:r>
        <w:tab/>
      </w:r>
      <w:r w:rsidR="00857126">
        <w:t xml:space="preserve">dokonać </w:t>
      </w:r>
      <w:r>
        <w:t>zmi</w:t>
      </w:r>
      <w:r w:rsidR="00857126">
        <w:t>a</w:t>
      </w:r>
      <w:r>
        <w:t>n</w:t>
      </w:r>
      <w:r w:rsidR="00857126">
        <w:t>y</w:t>
      </w:r>
      <w:r>
        <w:t xml:space="preserve"> te</w:t>
      </w:r>
      <w:r w:rsidR="00857126">
        <w:t>go</w:t>
      </w:r>
      <w:r>
        <w:t xml:space="preserve"> wniosk</w:t>
      </w:r>
      <w:r w:rsidR="00857126">
        <w:t xml:space="preserve">u </w:t>
      </w:r>
    </w:p>
    <w:p w14:paraId="74BBF785" w14:textId="4A28E5D8" w:rsidR="008048E9" w:rsidRDefault="005935A0" w:rsidP="008048E9">
      <w:pPr>
        <w:pStyle w:val="ZCZWSPLITwPKTzmczciwsplitwpktartykuempunktem"/>
      </w:pPr>
      <w:r>
        <w:t xml:space="preserve">– </w:t>
      </w:r>
      <w:r w:rsidR="008048E9">
        <w:t>w zakresie dotyczącym upraw paszowych na gruntach ornych, trwałych użytków zielonych i premii za zrównoważoną produkcję roślinno-zwierzęcą określonych w przepisach wydanych na podstawie art. 71 ust. 1</w:t>
      </w:r>
      <w:r w:rsidR="008048E9" w:rsidRPr="000F07A7">
        <w:t xml:space="preserve"> </w:t>
      </w:r>
      <w:r w:rsidR="008048E9">
        <w:t>w odniesieniu do płatności</w:t>
      </w:r>
      <w:r w:rsidR="00857126">
        <w:t xml:space="preserve"> ekologicznych</w:t>
      </w:r>
      <w:r w:rsidR="008048E9">
        <w:t>.</w:t>
      </w:r>
    </w:p>
    <w:p w14:paraId="196507E0" w14:textId="627BED22" w:rsidR="00323761" w:rsidRPr="00B51813" w:rsidRDefault="00B51813" w:rsidP="00B51813">
      <w:pPr>
        <w:pStyle w:val="ZUSTzmustartykuempunktem"/>
      </w:pPr>
      <w:r>
        <w:t>2. Wnioski</w:t>
      </w:r>
      <w:bookmarkStart w:id="0" w:name="_Hlk138091533"/>
      <w:r w:rsidR="008A7688">
        <w:t xml:space="preserve"> złożone zgodnie z u</w:t>
      </w:r>
      <w:r w:rsidR="00F531A9" w:rsidRPr="00B51813">
        <w:t>st. 1</w:t>
      </w:r>
      <w:bookmarkEnd w:id="0"/>
      <w:r>
        <w:t xml:space="preserve"> oraz zmiany wniosk</w:t>
      </w:r>
      <w:r w:rsidRPr="00B51813">
        <w:t>ów</w:t>
      </w:r>
      <w:r w:rsidR="008A7688">
        <w:t xml:space="preserve"> </w:t>
      </w:r>
      <w:r w:rsidR="00F531A9">
        <w:t xml:space="preserve">dokonane </w:t>
      </w:r>
      <w:r w:rsidR="008A7688">
        <w:t>zgodnie z</w:t>
      </w:r>
      <w:r w:rsidR="00F531A9">
        <w:t xml:space="preserve"> ust. 1</w:t>
      </w:r>
      <w:r w:rsidRPr="00B51813">
        <w:t xml:space="preserve"> uwzględnia się przy przyznawaniu płatności do rolnictwa węglowego i zarządzania składnikami odżywczymi </w:t>
      </w:r>
      <w:r w:rsidR="009C0F07">
        <w:t>lub</w:t>
      </w:r>
      <w:r w:rsidRPr="00B51813">
        <w:t xml:space="preserve"> płatności ekologicznych, jeżeli Komisja Europejska </w:t>
      </w:r>
      <w:r w:rsidR="000137DD">
        <w:t>zatwierdzi</w:t>
      </w:r>
      <w:r w:rsidRPr="00B51813">
        <w:t xml:space="preserve">, na podstawie art. 119 ust. 10 rozporządzenia 2021/2115, zmianę Planu </w:t>
      </w:r>
      <w:r w:rsidR="007B4957">
        <w:t xml:space="preserve">w zakresie </w:t>
      </w:r>
      <w:r w:rsidRPr="00B51813">
        <w:t>umożliwiając</w:t>
      </w:r>
      <w:r w:rsidR="007B4957">
        <w:t>ym</w:t>
      </w:r>
      <w:r w:rsidRPr="00B51813">
        <w:t xml:space="preserve"> uwzględnienie tych wniosków lub tych zmian.</w:t>
      </w:r>
    </w:p>
    <w:p w14:paraId="20D913A1" w14:textId="56F2BE17" w:rsidR="007B4957" w:rsidRDefault="00B51813" w:rsidP="00B51813">
      <w:pPr>
        <w:pStyle w:val="ZUSTzmustartykuempunktem"/>
      </w:pPr>
      <w:r w:rsidRPr="00B51813">
        <w:t xml:space="preserve">3. W przypadku gdy Komisja Europejska nie zatwierdzi zmiany Planu </w:t>
      </w:r>
      <w:r w:rsidR="007B4957">
        <w:t xml:space="preserve">w zakresie </w:t>
      </w:r>
      <w:r w:rsidRPr="00B51813">
        <w:t>umożliwiając</w:t>
      </w:r>
      <w:r w:rsidR="007B4957">
        <w:t>ym</w:t>
      </w:r>
      <w:r w:rsidRPr="00B51813">
        <w:t xml:space="preserve"> uwzględnienie wniosków</w:t>
      </w:r>
      <w:r w:rsidR="008A7688">
        <w:t xml:space="preserve"> złożonych zgodnie z</w:t>
      </w:r>
      <w:r w:rsidR="00F531A9" w:rsidRPr="00F531A9">
        <w:t xml:space="preserve"> ust. 1</w:t>
      </w:r>
      <w:r w:rsidRPr="00B51813">
        <w:t xml:space="preserve"> oraz zmian wniosków</w:t>
      </w:r>
      <w:r w:rsidR="008A7688">
        <w:t xml:space="preserve"> dokonanych zgodnie z</w:t>
      </w:r>
      <w:r w:rsidRPr="00B51813">
        <w:t xml:space="preserve"> ust. 1</w:t>
      </w:r>
      <w:r w:rsidR="002320FF">
        <w:t xml:space="preserve">, przy przyznawaniu </w:t>
      </w:r>
      <w:r w:rsidR="002320FF" w:rsidRPr="00B51813">
        <w:t xml:space="preserve">płatności do rolnictwa węglowego i zarządzania składnikami odżywczymi </w:t>
      </w:r>
      <w:r w:rsidR="002320FF">
        <w:t>lub</w:t>
      </w:r>
      <w:r w:rsidR="002320FF" w:rsidRPr="00B51813">
        <w:t xml:space="preserve"> płatności ekologicznych</w:t>
      </w:r>
      <w:r w:rsidR="007B4957">
        <w:t>:</w:t>
      </w:r>
    </w:p>
    <w:p w14:paraId="11DAEE0A" w14:textId="2F117DF9" w:rsidR="007B4957" w:rsidRDefault="007B4957" w:rsidP="00221330">
      <w:pPr>
        <w:pStyle w:val="ZPKTzmpktartykuempunktem"/>
      </w:pPr>
      <w:r>
        <w:t>1)</w:t>
      </w:r>
      <w:r>
        <w:tab/>
        <w:t xml:space="preserve">wnioski o przyznanie płatności do rolnictwa węglowego i zarządzania składnikami odżywczymi złożone zgodnie z ust. 1 </w:t>
      </w:r>
      <w:r w:rsidR="002320FF">
        <w:t xml:space="preserve">pkt 1 </w:t>
      </w:r>
      <w:r w:rsidR="00221330">
        <w:t xml:space="preserve">oraz wnioski o przyznanie płatności ekologicznych złożone zgodnie z ust. 1 pkt 3 lit. a </w:t>
      </w:r>
      <w:r>
        <w:t>pozostawia się bez rozpatrzenia;</w:t>
      </w:r>
    </w:p>
    <w:p w14:paraId="6D3D2F4C" w14:textId="670D654A" w:rsidR="007B4957" w:rsidRDefault="007B4957" w:rsidP="00221330">
      <w:pPr>
        <w:pStyle w:val="ZPKTzmpktartykuempunktem"/>
      </w:pPr>
      <w:r>
        <w:t>2)</w:t>
      </w:r>
      <w:r>
        <w:tab/>
      </w:r>
      <w:r w:rsidR="002320FF">
        <w:t>wnioski o przyznanie p</w:t>
      </w:r>
      <w:r w:rsidR="002320FF" w:rsidRPr="002320FF">
        <w:t>łatności do rolnictwa węglowego i zarządzania składnikami odżywczymi</w:t>
      </w:r>
      <w:bookmarkStart w:id="1" w:name="_Hlk138091867"/>
      <w:r w:rsidR="008A7688">
        <w:t xml:space="preserve">, których </w:t>
      </w:r>
      <w:r w:rsidR="008A7688" w:rsidRPr="00762646">
        <w:t xml:space="preserve">zmian </w:t>
      </w:r>
      <w:r w:rsidR="008A7688">
        <w:t>dokonano</w:t>
      </w:r>
      <w:bookmarkEnd w:id="1"/>
      <w:r w:rsidR="008A7688">
        <w:t xml:space="preserve"> </w:t>
      </w:r>
      <w:r w:rsidR="003C7DE2">
        <w:t>zgodnie z ust. 1 pkt 2</w:t>
      </w:r>
      <w:r w:rsidR="008A7688">
        <w:t>,</w:t>
      </w:r>
      <w:r w:rsidR="003C7DE2">
        <w:t xml:space="preserve"> </w:t>
      </w:r>
      <w:r w:rsidR="002320FF">
        <w:t>oraz wnioski o przyznanie płatności ekologicznych</w:t>
      </w:r>
      <w:r w:rsidR="008A7688" w:rsidRPr="008A7688">
        <w:t xml:space="preserve">, których </w:t>
      </w:r>
      <w:r w:rsidR="008A7688" w:rsidRPr="00762646">
        <w:t xml:space="preserve">zmian </w:t>
      </w:r>
      <w:r w:rsidR="008A7688" w:rsidRPr="008A7688">
        <w:t>dokonano</w:t>
      </w:r>
      <w:r w:rsidR="002320FF">
        <w:t xml:space="preserve"> zgodnie z ust. 1 </w:t>
      </w:r>
      <w:r w:rsidR="003A05AB">
        <w:t xml:space="preserve">pkt </w:t>
      </w:r>
      <w:r w:rsidR="002320FF">
        <w:t>3</w:t>
      </w:r>
      <w:r w:rsidR="00255FF8">
        <w:t xml:space="preserve"> lit. b</w:t>
      </w:r>
      <w:r w:rsidR="008A7688">
        <w:t>,</w:t>
      </w:r>
      <w:r w:rsidR="002320FF">
        <w:t xml:space="preserve"> rozpatruje się bez uwzględniania </w:t>
      </w:r>
      <w:r w:rsidR="003A05AB">
        <w:t>tych</w:t>
      </w:r>
      <w:r w:rsidR="002320FF">
        <w:t xml:space="preserve"> zmian.</w:t>
      </w:r>
    </w:p>
    <w:p w14:paraId="40E47B36" w14:textId="77777777" w:rsidR="00384FB5" w:rsidRDefault="006D6762" w:rsidP="006D6762">
      <w:pPr>
        <w:pStyle w:val="ZUSTzmustartykuempunktem"/>
      </w:pPr>
      <w:r>
        <w:t>4. Termin</w:t>
      </w:r>
      <w:r w:rsidR="00384FB5">
        <w:t>:</w:t>
      </w:r>
    </w:p>
    <w:p w14:paraId="71CFEF80" w14:textId="67A5C6F6" w:rsidR="00384FB5" w:rsidRDefault="00384FB5" w:rsidP="00393066">
      <w:pPr>
        <w:pStyle w:val="ZPKTzmpktartykuempunktem"/>
      </w:pPr>
      <w:r>
        <w:t>1)</w:t>
      </w:r>
      <w:r w:rsidR="006D6762">
        <w:t xml:space="preserve"> </w:t>
      </w:r>
      <w:r>
        <w:tab/>
      </w:r>
      <w:r w:rsidR="006D6762">
        <w:t>złożenia wniosków</w:t>
      </w:r>
      <w:r w:rsidR="006D6762" w:rsidRPr="006D6762">
        <w:t xml:space="preserve"> </w:t>
      </w:r>
      <w:bookmarkStart w:id="2" w:name="_Hlk138092291"/>
      <w:r w:rsidR="009F5484" w:rsidRPr="009F5484">
        <w:t xml:space="preserve">o przyznanie płatności </w:t>
      </w:r>
      <w:r w:rsidR="006D6762">
        <w:t>do rolnictwa węglowego i zarządzania składnikami odżywczymi</w:t>
      </w:r>
      <w:bookmarkEnd w:id="2"/>
      <w:r w:rsidR="006D6762">
        <w:t xml:space="preserve"> zgodnie z ust. 1 pkt 1 oraz wniosków o przyznanie płatności ekologicznych zgodnie z ust. 1 pkt 3 lit. a</w:t>
      </w:r>
      <w:r>
        <w:t>,</w:t>
      </w:r>
    </w:p>
    <w:p w14:paraId="56F235CD" w14:textId="0B8BEA24" w:rsidR="00384FB5" w:rsidRDefault="00384FB5" w:rsidP="00393066">
      <w:pPr>
        <w:pStyle w:val="ZPKTzmpktartykuempunktem"/>
      </w:pPr>
      <w:r>
        <w:t>2)</w:t>
      </w:r>
      <w:r w:rsidR="006D6762">
        <w:t xml:space="preserve"> </w:t>
      </w:r>
      <w:r>
        <w:tab/>
      </w:r>
      <w:r w:rsidR="006D6762">
        <w:t>dokonania zmian wniosków o przyznanie p</w:t>
      </w:r>
      <w:r w:rsidR="006D6762" w:rsidRPr="002320FF">
        <w:t>łatności do rolnictwa węglowego i zarządzania składnikami odżywczymi</w:t>
      </w:r>
      <w:r w:rsidR="006D6762">
        <w:t xml:space="preserve"> zgodnie z ust. 1 pkt 2 oraz zmian wniosków o przyznanie płatności ekologicznych zgodnie z ust. 1 pkt 3 lit. b</w:t>
      </w:r>
    </w:p>
    <w:p w14:paraId="7B8DD932" w14:textId="11A22739" w:rsidR="006D6762" w:rsidRDefault="00384FB5" w:rsidP="00393066">
      <w:pPr>
        <w:pStyle w:val="ZCZWSPPKTzmczciwsppktartykuempunktem"/>
      </w:pPr>
      <w:r>
        <w:t>–</w:t>
      </w:r>
      <w:r w:rsidR="006D6762">
        <w:t xml:space="preserve"> nie podlega przywróceniu.</w:t>
      </w:r>
    </w:p>
    <w:p w14:paraId="11136015" w14:textId="7E6FFDEE" w:rsidR="00AB3C6C" w:rsidRDefault="00B56A4A" w:rsidP="00AB3C6C">
      <w:pPr>
        <w:pStyle w:val="ZARTzmartartykuempunktem"/>
      </w:pPr>
      <w:r>
        <w:t>Art. 147c.</w:t>
      </w:r>
      <w:r w:rsidRPr="00B56A4A">
        <w:t xml:space="preserve"> </w:t>
      </w:r>
      <w:r w:rsidR="0043519D">
        <w:t>K</w:t>
      </w:r>
      <w:r w:rsidRPr="00B56A4A">
        <w:t xml:space="preserve">ar, o których mowa w art. 60 ust. 1 </w:t>
      </w:r>
      <w:r w:rsidR="00E26B35">
        <w:t>i</w:t>
      </w:r>
      <w:r w:rsidR="00E26B35" w:rsidRPr="00B56A4A">
        <w:t xml:space="preserve"> </w:t>
      </w:r>
      <w:r w:rsidRPr="00B56A4A">
        <w:t>ust. 2 pkt 1</w:t>
      </w:r>
      <w:r w:rsidR="001D5A69">
        <w:t>,</w:t>
      </w:r>
      <w:r w:rsidRPr="00B56A4A">
        <w:t xml:space="preserve"> nie stosuje się </w:t>
      </w:r>
      <w:r w:rsidR="001409DA">
        <w:t xml:space="preserve">w odniesieniu </w:t>
      </w:r>
      <w:r w:rsidR="0043519D">
        <w:t>do</w:t>
      </w:r>
      <w:r w:rsidR="00AB3C6C">
        <w:t xml:space="preserve"> wniosków o przyznanie:</w:t>
      </w:r>
    </w:p>
    <w:p w14:paraId="2E8E46F7" w14:textId="61F3CFE3" w:rsidR="00AB3C6C" w:rsidRDefault="00AB3C6C" w:rsidP="00637919">
      <w:pPr>
        <w:pStyle w:val="ZPKTzmpktartykuempunktem"/>
      </w:pPr>
      <w:r>
        <w:t>1)</w:t>
      </w:r>
      <w:r>
        <w:tab/>
      </w:r>
      <w:r w:rsidRPr="00AB3C6C">
        <w:t>płatności do rolnictwa węglowego i zarządzania składnikami odżywczymi</w:t>
      </w:r>
      <w:r w:rsidRPr="00AB3C6C" w:rsidDel="00AB3C6C">
        <w:t xml:space="preserve"> </w:t>
      </w:r>
      <w:r w:rsidR="0043519D">
        <w:t xml:space="preserve">złożonych w 2023 r. </w:t>
      </w:r>
      <w:r w:rsidR="001409DA">
        <w:t xml:space="preserve">lub ich zmian </w:t>
      </w:r>
      <w:r w:rsidR="0043519D">
        <w:t>dokonanych w 2023 r.</w:t>
      </w:r>
      <w:r>
        <w:t>;</w:t>
      </w:r>
    </w:p>
    <w:p w14:paraId="5D06D473" w14:textId="1B76E956" w:rsidR="00B56A4A" w:rsidRDefault="00AB3C6C" w:rsidP="00AB3C6C">
      <w:pPr>
        <w:pStyle w:val="ZPKTzmpktartykuempunktem"/>
      </w:pPr>
      <w:r>
        <w:t>2)</w:t>
      </w:r>
      <w:r>
        <w:tab/>
      </w:r>
      <w:r w:rsidR="002A05F1">
        <w:t>płatności ekologicznych</w:t>
      </w:r>
      <w:r w:rsidR="00526152">
        <w:t xml:space="preserve"> </w:t>
      </w:r>
      <w:r w:rsidRPr="00AB3C6C">
        <w:t>złożonych w 2023 r. lub ich zmian dokonanych w 2023 r.</w:t>
      </w:r>
      <w:r>
        <w:t xml:space="preserve"> </w:t>
      </w:r>
      <w:r w:rsidR="00526152">
        <w:t>w zakresie</w:t>
      </w:r>
      <w:r w:rsidR="0019570C">
        <w:t xml:space="preserve">, o którym mowa w art. 147b ust. 1 pkt </w:t>
      </w:r>
      <w:r w:rsidR="009C0F07">
        <w:t>3</w:t>
      </w:r>
      <w:r w:rsidR="0019570C">
        <w:t>.</w:t>
      </w:r>
      <w:r w:rsidR="00B43D4F" w:rsidRPr="00272125">
        <w:t>”</w:t>
      </w:r>
      <w:r w:rsidR="00B56A4A">
        <w:t>.</w:t>
      </w:r>
    </w:p>
    <w:p w14:paraId="3BE23BB8" w14:textId="1C1D8FF7" w:rsidR="00637919" w:rsidRDefault="00637919" w:rsidP="007A09C4">
      <w:pPr>
        <w:pStyle w:val="ZARTzmartartykuempunktem"/>
      </w:pPr>
      <w:r w:rsidRPr="007A09C4">
        <w:rPr>
          <w:rStyle w:val="Ppogrubienie"/>
        </w:rPr>
        <w:t>Art. 2.</w:t>
      </w:r>
      <w:r>
        <w:t xml:space="preserve"> </w:t>
      </w:r>
      <w:r w:rsidR="007A09C4">
        <w:t xml:space="preserve">1. </w:t>
      </w:r>
      <w:r>
        <w:t>Żądanie</w:t>
      </w:r>
      <w:r w:rsidRPr="00637919">
        <w:t xml:space="preserve"> </w:t>
      </w:r>
      <w:r w:rsidRPr="00D46B51">
        <w:t>przyznania płatności dla małych gospodarstw</w:t>
      </w:r>
      <w:r>
        <w:t xml:space="preserve">, o którym mowa w art. 147a ust. 1 ustawy zmienianej w art. 1, wnioski </w:t>
      </w:r>
      <w:r w:rsidRPr="009F5484">
        <w:t xml:space="preserve">o przyznanie płatności </w:t>
      </w:r>
      <w:r>
        <w:t>do rolnictwa węglowego i zarządzania składnikami odżywczymi, o których mowa w art. 147b ust. 1 pkt 1 ustawy</w:t>
      </w:r>
      <w:r w:rsidRPr="00637919">
        <w:t xml:space="preserve"> </w:t>
      </w:r>
      <w:r>
        <w:t>zmienianej w art. 1</w:t>
      </w:r>
      <w:r w:rsidR="00EA32E0">
        <w:t>,</w:t>
      </w:r>
      <w:r>
        <w:t xml:space="preserve"> oraz wnioski o przyznanie płatności ekologicznych</w:t>
      </w:r>
      <w:r w:rsidR="00EA32E0">
        <w:t>,</w:t>
      </w:r>
      <w:r>
        <w:t xml:space="preserve"> o których mowa w art. 147b ust. 1 pkt 3 lit. a, złożone przed dniem wejścia w życie ustawy,</w:t>
      </w:r>
      <w:r w:rsidR="007A09C4">
        <w:t xml:space="preserve"> uznaje się za złożone </w:t>
      </w:r>
      <w:r w:rsidR="00EA32E0">
        <w:t>w terminie</w:t>
      </w:r>
      <w:r w:rsidR="007A09C4">
        <w:t>.</w:t>
      </w:r>
    </w:p>
    <w:p w14:paraId="08A82BF1" w14:textId="46F92A87" w:rsidR="007A09C4" w:rsidRPr="00DA61E0" w:rsidRDefault="007A09C4" w:rsidP="007A09C4">
      <w:pPr>
        <w:pStyle w:val="ZUSTzmustartykuempunktem"/>
      </w:pPr>
      <w:r>
        <w:t xml:space="preserve">2. Zmiany </w:t>
      </w:r>
      <w:r w:rsidRPr="00637919">
        <w:t>wniosków o przyznanie płatności do rolnictwa węglowego i zarządzania składnikami odżywczymi</w:t>
      </w:r>
      <w:r>
        <w:t>, o których w art. 147b</w:t>
      </w:r>
      <w:r w:rsidRPr="00637919">
        <w:t xml:space="preserve"> ust. 1 pkt 2 </w:t>
      </w:r>
      <w:r>
        <w:t>ustawy zmienianej w art. 1</w:t>
      </w:r>
      <w:r w:rsidR="00EA32E0">
        <w:t>,</w:t>
      </w:r>
      <w:r w:rsidRPr="00637919">
        <w:t xml:space="preserve"> oraz zmian</w:t>
      </w:r>
      <w:r>
        <w:t>y</w:t>
      </w:r>
      <w:r w:rsidRPr="00637919">
        <w:t xml:space="preserve"> wniosków o przyznanie płatności ekologicznych</w:t>
      </w:r>
      <w:r>
        <w:t>, o których mowa w art. 147b</w:t>
      </w:r>
      <w:r w:rsidRPr="00637919">
        <w:t xml:space="preserve"> ust. 1 pkt 3 lit. b</w:t>
      </w:r>
      <w:r w:rsidRPr="007A09C4">
        <w:t xml:space="preserve"> </w:t>
      </w:r>
      <w:r>
        <w:t xml:space="preserve">ustawy zmienianej w art. 1, dokonane przed dniem wejścia w życie ustawy, uznaje się za dokonane </w:t>
      </w:r>
      <w:r w:rsidR="00EA32E0">
        <w:t>w terminie</w:t>
      </w:r>
      <w:r>
        <w:t>.</w:t>
      </w:r>
    </w:p>
    <w:p w14:paraId="317D211E" w14:textId="3E95ABA5" w:rsidR="00261A16" w:rsidRDefault="00737DD0" w:rsidP="009F2386">
      <w:pPr>
        <w:pStyle w:val="ARTartustawynprozporzdzenia"/>
      </w:pPr>
      <w:r>
        <w:rPr>
          <w:rStyle w:val="Ppogrubienie"/>
        </w:rPr>
        <w:t xml:space="preserve">Art. </w:t>
      </w:r>
      <w:r w:rsidR="00637919">
        <w:rPr>
          <w:rStyle w:val="Ppogrubienie"/>
        </w:rPr>
        <w:t>3</w:t>
      </w:r>
      <w:r>
        <w:rPr>
          <w:rStyle w:val="Ppogrubienie"/>
        </w:rPr>
        <w:t xml:space="preserve">. </w:t>
      </w:r>
      <w:r w:rsidR="004D608F" w:rsidRPr="009F2386">
        <w:t>Ustawa</w:t>
      </w:r>
      <w:r w:rsidR="004D608F" w:rsidRPr="00DA61E0">
        <w:t xml:space="preserve"> wchodzi w życie </w:t>
      </w:r>
      <w:r w:rsidR="00D833EB">
        <w:t xml:space="preserve">z dniem </w:t>
      </w:r>
      <w:r w:rsidR="00882000">
        <w:t>następującym po dniu ogłoszenia.</w:t>
      </w:r>
    </w:p>
    <w:p w14:paraId="64A8F5C1" w14:textId="003837DD" w:rsidR="00021C5B" w:rsidRDefault="00021C5B">
      <w:pPr>
        <w:spacing w:after="0" w:line="360" w:lineRule="auto"/>
        <w:rPr>
          <w:rFonts w:ascii="Times" w:eastAsiaTheme="minorEastAsia" w:hAnsi="Times" w:cs="Arial"/>
          <w:sz w:val="24"/>
          <w:szCs w:val="20"/>
          <w:lang w:eastAsia="pl-PL"/>
        </w:rPr>
      </w:pPr>
      <w:bookmarkStart w:id="3" w:name="_GoBack"/>
      <w:bookmarkEnd w:id="3"/>
    </w:p>
    <w:sectPr w:rsidR="00021C5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B131B" w16cex:dateUtc="2023-06-19T15:47:00Z"/>
  <w16cex:commentExtensible w16cex:durableId="283B1A58" w16cex:dateUtc="2023-06-19T16:18:00Z"/>
  <w16cex:commentExtensible w16cex:durableId="283B1614" w16cex:dateUtc="2023-06-19T15:59:00Z"/>
  <w16cex:commentExtensible w16cex:durableId="283B1B6E" w16cex:dateUtc="2023-06-19T16:22:00Z"/>
  <w16cex:commentExtensible w16cex:durableId="283B20E6" w16cex:dateUtc="2023-06-19T16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3BF2852" w16cid:durableId="283B131B"/>
  <w16cid:commentId w16cid:paraId="6EF79DE8" w16cid:durableId="283C1102"/>
  <w16cid:commentId w16cid:paraId="643707FA" w16cid:durableId="283B1A58"/>
  <w16cid:commentId w16cid:paraId="7F6D5878" w16cid:durableId="283C1104"/>
  <w16cid:commentId w16cid:paraId="3A06BFDE" w16cid:durableId="283C1105"/>
  <w16cid:commentId w16cid:paraId="08579385" w16cid:durableId="283B10B3"/>
  <w16cid:commentId w16cid:paraId="204F4FE9" w16cid:durableId="283B1614"/>
  <w16cid:commentId w16cid:paraId="7241A86D" w16cid:durableId="283C1108"/>
  <w16cid:commentId w16cid:paraId="6FF3E096" w16cid:durableId="283B1B6E"/>
  <w16cid:commentId w16cid:paraId="44ADD52A" w16cid:durableId="283C110A"/>
  <w16cid:commentId w16cid:paraId="3BC83949" w16cid:durableId="283B20E6"/>
  <w16cid:commentId w16cid:paraId="3D3E87A1" w16cid:durableId="283C110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36768" w14:textId="77777777" w:rsidR="002305BB" w:rsidRDefault="002305BB">
      <w:r>
        <w:separator/>
      </w:r>
    </w:p>
  </w:endnote>
  <w:endnote w:type="continuationSeparator" w:id="0">
    <w:p w14:paraId="6D3E6CC1" w14:textId="77777777" w:rsidR="002305BB" w:rsidRDefault="0023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8D5D1" w14:textId="77777777" w:rsidR="002305BB" w:rsidRDefault="002305BB">
      <w:r>
        <w:separator/>
      </w:r>
    </w:p>
  </w:footnote>
  <w:footnote w:type="continuationSeparator" w:id="0">
    <w:p w14:paraId="17E5AB49" w14:textId="77777777" w:rsidR="002305BB" w:rsidRDefault="002305BB">
      <w:r>
        <w:continuationSeparator/>
      </w:r>
    </w:p>
  </w:footnote>
  <w:footnote w:id="1">
    <w:p w14:paraId="6E3345C6" w14:textId="77777777" w:rsidR="00A14822" w:rsidRDefault="00A14822" w:rsidP="00A14822">
      <w:pPr>
        <w:pStyle w:val="ODNONIKtreodnonika"/>
      </w:pPr>
      <w:r w:rsidRPr="00356243">
        <w:rPr>
          <w:rStyle w:val="IGindeksgrny"/>
        </w:rPr>
        <w:footnoteRef/>
      </w:r>
      <w:r w:rsidRPr="00356243">
        <w:rPr>
          <w:rStyle w:val="IGindeksgrny"/>
        </w:rPr>
        <w:t>)</w:t>
      </w:r>
      <w:r>
        <w:tab/>
        <w:t>Niniejsza ustawa służy stosowaniu:</w:t>
      </w:r>
    </w:p>
    <w:p w14:paraId="4008BDA8" w14:textId="77777777" w:rsidR="00A14822" w:rsidRDefault="00A14822" w:rsidP="00A14822">
      <w:pPr>
        <w:pStyle w:val="PKTODNONIKApunktodnonika"/>
      </w:pPr>
      <w:r>
        <w:t>1)</w:t>
      </w:r>
      <w:r>
        <w:tab/>
      </w:r>
      <w:r w:rsidRPr="0005198F">
        <w:t>rozporządzeni</w:t>
      </w:r>
      <w:r>
        <w:t>a</w:t>
      </w:r>
      <w:r w:rsidRPr="0005198F">
        <w:t xml:space="preserve"> Parlamentu Europejskiego i Rady (UE) 2021/2115 z dnia 2 grudnia 2021 r. ustanawiając</w:t>
      </w:r>
      <w:r>
        <w:t>ego</w:t>
      </w:r>
      <w:r w:rsidRPr="0005198F">
        <w:t xml:space="preserve">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</w:t>
      </w:r>
      <w:r>
        <w:t>ego</w:t>
      </w:r>
      <w:r w:rsidRPr="0005198F">
        <w:t xml:space="preserve"> rozporządzenia (UE) nr 1305/2013 i (UE) nr 1307/2013 (Dz.</w:t>
      </w:r>
      <w:r>
        <w:t xml:space="preserve"> </w:t>
      </w:r>
      <w:r w:rsidRPr="0005198F">
        <w:t>Urz. UE L 435 z 06.12.2021, str. 1</w:t>
      </w:r>
      <w:r>
        <w:t>, Dz. Urz. UE L 119 z 21.04.2022, str. 1, Dz. Urz. UE L 181 z 07.07.2022, str. 35 oraz Dz. Urz. UE L 227 z 01.09.2022, str. 136);</w:t>
      </w:r>
    </w:p>
    <w:p w14:paraId="2A60B245" w14:textId="77777777" w:rsidR="00A14822" w:rsidRDefault="00A14822" w:rsidP="00A14822">
      <w:pPr>
        <w:pStyle w:val="PKTODNONIKApunktodnonika"/>
      </w:pPr>
      <w:r>
        <w:t>2)</w:t>
      </w:r>
      <w:r>
        <w:tab/>
        <w:t>r</w:t>
      </w:r>
      <w:r w:rsidRPr="00FA0A7F">
        <w:t>ozporządzenia Parlamentu Europejskiego i Rady (UE) 2021/2116 z dnia 2 grudnia 2021 r. w sprawie finansowania wspólnej polityki rolnej, zarządzania nią i monitorowania jej oraz uchylenia rozporządzenia (UE) nr 1306/2013 (Dz.</w:t>
      </w:r>
      <w:r>
        <w:t xml:space="preserve"> </w:t>
      </w:r>
      <w:r w:rsidRPr="00FA0A7F">
        <w:t>Urz. UE L 435 z 06.12.2021, str. 187, Dz.</w:t>
      </w:r>
      <w:r>
        <w:t xml:space="preserve"> </w:t>
      </w:r>
      <w:r w:rsidRPr="00FA0A7F">
        <w:t>Urz. UE L 29 z 10.02.2022, str. 45 oraz Dz.</w:t>
      </w:r>
      <w:r>
        <w:t xml:space="preserve"> </w:t>
      </w:r>
      <w:r w:rsidRPr="00FA0A7F">
        <w:t>Urz. UE L 216 z 19.08.2022, str. 1).</w:t>
      </w:r>
    </w:p>
    <w:p w14:paraId="2FD1EB26" w14:textId="5AA3CB8B" w:rsidR="00A14822" w:rsidRDefault="00A14822" w:rsidP="00356243">
      <w:pPr>
        <w:pStyle w:val="PKTODNONIKApunktodnonik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95F80" w14:textId="679F53AC" w:rsidR="00F7420D" w:rsidRPr="00B371CC" w:rsidRDefault="00F7420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0066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08F"/>
    <w:rsid w:val="00000AAA"/>
    <w:rsid w:val="000012DA"/>
    <w:rsid w:val="0000246E"/>
    <w:rsid w:val="00003862"/>
    <w:rsid w:val="00012A35"/>
    <w:rsid w:val="000137DD"/>
    <w:rsid w:val="00016099"/>
    <w:rsid w:val="00017DC2"/>
    <w:rsid w:val="000208C5"/>
    <w:rsid w:val="00021522"/>
    <w:rsid w:val="00021C5B"/>
    <w:rsid w:val="000229A7"/>
    <w:rsid w:val="00023471"/>
    <w:rsid w:val="00023F13"/>
    <w:rsid w:val="00024370"/>
    <w:rsid w:val="00030634"/>
    <w:rsid w:val="00030D18"/>
    <w:rsid w:val="000319C1"/>
    <w:rsid w:val="00031A8B"/>
    <w:rsid w:val="00031BCA"/>
    <w:rsid w:val="000330FA"/>
    <w:rsid w:val="0003362F"/>
    <w:rsid w:val="000337DE"/>
    <w:rsid w:val="00036B63"/>
    <w:rsid w:val="00037E1A"/>
    <w:rsid w:val="00040B43"/>
    <w:rsid w:val="00043495"/>
    <w:rsid w:val="000446C4"/>
    <w:rsid w:val="0004625E"/>
    <w:rsid w:val="00046A75"/>
    <w:rsid w:val="00047312"/>
    <w:rsid w:val="00047D36"/>
    <w:rsid w:val="000508BD"/>
    <w:rsid w:val="000517AB"/>
    <w:rsid w:val="0005198F"/>
    <w:rsid w:val="0005339C"/>
    <w:rsid w:val="0005571B"/>
    <w:rsid w:val="00057AB3"/>
    <w:rsid w:val="00060076"/>
    <w:rsid w:val="00060432"/>
    <w:rsid w:val="00060D87"/>
    <w:rsid w:val="000615A5"/>
    <w:rsid w:val="00064E4C"/>
    <w:rsid w:val="00064F8B"/>
    <w:rsid w:val="00066901"/>
    <w:rsid w:val="000669F4"/>
    <w:rsid w:val="0007058B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73DA"/>
    <w:rsid w:val="000B09D7"/>
    <w:rsid w:val="000B298D"/>
    <w:rsid w:val="000B5B2D"/>
    <w:rsid w:val="000B5DCE"/>
    <w:rsid w:val="000C05BA"/>
    <w:rsid w:val="000C0E8F"/>
    <w:rsid w:val="000C1F52"/>
    <w:rsid w:val="000C4BC4"/>
    <w:rsid w:val="000C5AB8"/>
    <w:rsid w:val="000D0110"/>
    <w:rsid w:val="000D2468"/>
    <w:rsid w:val="000D318A"/>
    <w:rsid w:val="000D5CC2"/>
    <w:rsid w:val="000D6173"/>
    <w:rsid w:val="000D6F83"/>
    <w:rsid w:val="000E0BE5"/>
    <w:rsid w:val="000E25CC"/>
    <w:rsid w:val="000E3694"/>
    <w:rsid w:val="000E490F"/>
    <w:rsid w:val="000E4C9D"/>
    <w:rsid w:val="000E5A1A"/>
    <w:rsid w:val="000E6241"/>
    <w:rsid w:val="000E7248"/>
    <w:rsid w:val="000F07A7"/>
    <w:rsid w:val="000F2BE3"/>
    <w:rsid w:val="000F3D0D"/>
    <w:rsid w:val="000F6CFF"/>
    <w:rsid w:val="000F6ED4"/>
    <w:rsid w:val="000F7A6E"/>
    <w:rsid w:val="00100929"/>
    <w:rsid w:val="00102ABC"/>
    <w:rsid w:val="001042BA"/>
    <w:rsid w:val="00106D03"/>
    <w:rsid w:val="00110465"/>
    <w:rsid w:val="00110628"/>
    <w:rsid w:val="0011245A"/>
    <w:rsid w:val="00112D79"/>
    <w:rsid w:val="001146EA"/>
    <w:rsid w:val="0011493E"/>
    <w:rsid w:val="00115B72"/>
    <w:rsid w:val="00117517"/>
    <w:rsid w:val="001209EC"/>
    <w:rsid w:val="00120A9E"/>
    <w:rsid w:val="00123EA9"/>
    <w:rsid w:val="00125397"/>
    <w:rsid w:val="001259B5"/>
    <w:rsid w:val="00125A9C"/>
    <w:rsid w:val="00126480"/>
    <w:rsid w:val="001270A2"/>
    <w:rsid w:val="00127C60"/>
    <w:rsid w:val="00131237"/>
    <w:rsid w:val="001329AC"/>
    <w:rsid w:val="00134CA0"/>
    <w:rsid w:val="0014026F"/>
    <w:rsid w:val="001409DA"/>
    <w:rsid w:val="001447FC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00F9"/>
    <w:rsid w:val="00170B77"/>
    <w:rsid w:val="0017253D"/>
    <w:rsid w:val="00172F7A"/>
    <w:rsid w:val="00173150"/>
    <w:rsid w:val="00173390"/>
    <w:rsid w:val="001736F0"/>
    <w:rsid w:val="00173BB3"/>
    <w:rsid w:val="001740D0"/>
    <w:rsid w:val="00174F2C"/>
    <w:rsid w:val="00180331"/>
    <w:rsid w:val="00180F2A"/>
    <w:rsid w:val="00184B91"/>
    <w:rsid w:val="00184D4A"/>
    <w:rsid w:val="00186EC1"/>
    <w:rsid w:val="001875F1"/>
    <w:rsid w:val="00191E1F"/>
    <w:rsid w:val="0019473B"/>
    <w:rsid w:val="001952B1"/>
    <w:rsid w:val="0019570C"/>
    <w:rsid w:val="00195FC8"/>
    <w:rsid w:val="00196E39"/>
    <w:rsid w:val="00197649"/>
    <w:rsid w:val="001A01FB"/>
    <w:rsid w:val="001A10E9"/>
    <w:rsid w:val="001A183D"/>
    <w:rsid w:val="001A2B65"/>
    <w:rsid w:val="001A34F2"/>
    <w:rsid w:val="001A3CD3"/>
    <w:rsid w:val="001A597D"/>
    <w:rsid w:val="001A5BEF"/>
    <w:rsid w:val="001A6AC7"/>
    <w:rsid w:val="001A7F15"/>
    <w:rsid w:val="001B342E"/>
    <w:rsid w:val="001C14B2"/>
    <w:rsid w:val="001C1832"/>
    <w:rsid w:val="001C188C"/>
    <w:rsid w:val="001C35EF"/>
    <w:rsid w:val="001C4B65"/>
    <w:rsid w:val="001C65E1"/>
    <w:rsid w:val="001D03BD"/>
    <w:rsid w:val="001D1783"/>
    <w:rsid w:val="001D53CD"/>
    <w:rsid w:val="001D55A3"/>
    <w:rsid w:val="001D5A69"/>
    <w:rsid w:val="001D5AF5"/>
    <w:rsid w:val="001E1B25"/>
    <w:rsid w:val="001E1E73"/>
    <w:rsid w:val="001E2F5C"/>
    <w:rsid w:val="001E3389"/>
    <w:rsid w:val="001E4E0C"/>
    <w:rsid w:val="001E526D"/>
    <w:rsid w:val="001E5655"/>
    <w:rsid w:val="001E77F5"/>
    <w:rsid w:val="001F1832"/>
    <w:rsid w:val="001F220F"/>
    <w:rsid w:val="001F25B3"/>
    <w:rsid w:val="001F2C87"/>
    <w:rsid w:val="001F6616"/>
    <w:rsid w:val="00202BD4"/>
    <w:rsid w:val="00204A97"/>
    <w:rsid w:val="002068A6"/>
    <w:rsid w:val="00210BCF"/>
    <w:rsid w:val="002114EF"/>
    <w:rsid w:val="00213FEF"/>
    <w:rsid w:val="002166AD"/>
    <w:rsid w:val="00217871"/>
    <w:rsid w:val="00221330"/>
    <w:rsid w:val="002213C4"/>
    <w:rsid w:val="00221ED8"/>
    <w:rsid w:val="002231EA"/>
    <w:rsid w:val="00223FDF"/>
    <w:rsid w:val="002271D9"/>
    <w:rsid w:val="002279C0"/>
    <w:rsid w:val="002305BB"/>
    <w:rsid w:val="002320FF"/>
    <w:rsid w:val="00232961"/>
    <w:rsid w:val="0023409E"/>
    <w:rsid w:val="0023727E"/>
    <w:rsid w:val="00240368"/>
    <w:rsid w:val="00242081"/>
    <w:rsid w:val="00243777"/>
    <w:rsid w:val="002441CD"/>
    <w:rsid w:val="002445C7"/>
    <w:rsid w:val="00247983"/>
    <w:rsid w:val="002501A3"/>
    <w:rsid w:val="0025166C"/>
    <w:rsid w:val="00254239"/>
    <w:rsid w:val="002555D4"/>
    <w:rsid w:val="00255FF8"/>
    <w:rsid w:val="00256476"/>
    <w:rsid w:val="002606D2"/>
    <w:rsid w:val="002607B4"/>
    <w:rsid w:val="00261A16"/>
    <w:rsid w:val="00263522"/>
    <w:rsid w:val="00264EC6"/>
    <w:rsid w:val="00270AD8"/>
    <w:rsid w:val="00271013"/>
    <w:rsid w:val="00273FE4"/>
    <w:rsid w:val="00275C2C"/>
    <w:rsid w:val="002765B4"/>
    <w:rsid w:val="00276A94"/>
    <w:rsid w:val="0028192D"/>
    <w:rsid w:val="002827E3"/>
    <w:rsid w:val="002869BC"/>
    <w:rsid w:val="00292129"/>
    <w:rsid w:val="00292E7B"/>
    <w:rsid w:val="0029405D"/>
    <w:rsid w:val="00294FA6"/>
    <w:rsid w:val="00295A6F"/>
    <w:rsid w:val="002A05F1"/>
    <w:rsid w:val="002A0D23"/>
    <w:rsid w:val="002A20C4"/>
    <w:rsid w:val="002A570F"/>
    <w:rsid w:val="002A7292"/>
    <w:rsid w:val="002A7358"/>
    <w:rsid w:val="002A7902"/>
    <w:rsid w:val="002A7D4B"/>
    <w:rsid w:val="002B0F6B"/>
    <w:rsid w:val="002B23B8"/>
    <w:rsid w:val="002B4429"/>
    <w:rsid w:val="002B68A6"/>
    <w:rsid w:val="002B7FAF"/>
    <w:rsid w:val="002C6251"/>
    <w:rsid w:val="002D0647"/>
    <w:rsid w:val="002D0C4F"/>
    <w:rsid w:val="002D1364"/>
    <w:rsid w:val="002D4D30"/>
    <w:rsid w:val="002D5000"/>
    <w:rsid w:val="002D598D"/>
    <w:rsid w:val="002D7188"/>
    <w:rsid w:val="002E0EEB"/>
    <w:rsid w:val="002E1DE3"/>
    <w:rsid w:val="002E2AB6"/>
    <w:rsid w:val="002E3F34"/>
    <w:rsid w:val="002E445F"/>
    <w:rsid w:val="002E532E"/>
    <w:rsid w:val="002E53B6"/>
    <w:rsid w:val="002E5F79"/>
    <w:rsid w:val="002E6481"/>
    <w:rsid w:val="002E64FA"/>
    <w:rsid w:val="002F0A00"/>
    <w:rsid w:val="002F0CFA"/>
    <w:rsid w:val="002F38F9"/>
    <w:rsid w:val="002F669F"/>
    <w:rsid w:val="00301C97"/>
    <w:rsid w:val="0031004C"/>
    <w:rsid w:val="003105F6"/>
    <w:rsid w:val="00311297"/>
    <w:rsid w:val="003113BE"/>
    <w:rsid w:val="003122CA"/>
    <w:rsid w:val="003148FD"/>
    <w:rsid w:val="003159C3"/>
    <w:rsid w:val="00321080"/>
    <w:rsid w:val="00322D45"/>
    <w:rsid w:val="00323761"/>
    <w:rsid w:val="0032569A"/>
    <w:rsid w:val="00325A1F"/>
    <w:rsid w:val="003268F9"/>
    <w:rsid w:val="003300A9"/>
    <w:rsid w:val="00330BAF"/>
    <w:rsid w:val="0033100A"/>
    <w:rsid w:val="00334E3A"/>
    <w:rsid w:val="003361DD"/>
    <w:rsid w:val="00341A6A"/>
    <w:rsid w:val="00342183"/>
    <w:rsid w:val="00345B9C"/>
    <w:rsid w:val="00350808"/>
    <w:rsid w:val="00350863"/>
    <w:rsid w:val="00352DAE"/>
    <w:rsid w:val="00354BA0"/>
    <w:rsid w:val="00354EB9"/>
    <w:rsid w:val="00356243"/>
    <w:rsid w:val="00357C63"/>
    <w:rsid w:val="003602AE"/>
    <w:rsid w:val="00360929"/>
    <w:rsid w:val="003647D5"/>
    <w:rsid w:val="00365529"/>
    <w:rsid w:val="0036616A"/>
    <w:rsid w:val="00367160"/>
    <w:rsid w:val="003674B0"/>
    <w:rsid w:val="00372333"/>
    <w:rsid w:val="0037727C"/>
    <w:rsid w:val="00377E70"/>
    <w:rsid w:val="00380904"/>
    <w:rsid w:val="003823EE"/>
    <w:rsid w:val="00382960"/>
    <w:rsid w:val="00384088"/>
    <w:rsid w:val="003844A0"/>
    <w:rsid w:val="003846F7"/>
    <w:rsid w:val="00384FB5"/>
    <w:rsid w:val="003851ED"/>
    <w:rsid w:val="00385B39"/>
    <w:rsid w:val="00386785"/>
    <w:rsid w:val="00387310"/>
    <w:rsid w:val="00390067"/>
    <w:rsid w:val="00390132"/>
    <w:rsid w:val="00390E89"/>
    <w:rsid w:val="00391B1A"/>
    <w:rsid w:val="00393066"/>
    <w:rsid w:val="00394423"/>
    <w:rsid w:val="00396942"/>
    <w:rsid w:val="00396B49"/>
    <w:rsid w:val="00396E3E"/>
    <w:rsid w:val="003A05AB"/>
    <w:rsid w:val="003A306E"/>
    <w:rsid w:val="003A5003"/>
    <w:rsid w:val="003A60DC"/>
    <w:rsid w:val="003A6A46"/>
    <w:rsid w:val="003A7A63"/>
    <w:rsid w:val="003B000C"/>
    <w:rsid w:val="003B0F1D"/>
    <w:rsid w:val="003B0FC7"/>
    <w:rsid w:val="003B4A57"/>
    <w:rsid w:val="003C0AD9"/>
    <w:rsid w:val="003C0ED0"/>
    <w:rsid w:val="003C1D49"/>
    <w:rsid w:val="003C35C4"/>
    <w:rsid w:val="003C7DE2"/>
    <w:rsid w:val="003D07C9"/>
    <w:rsid w:val="003D12C2"/>
    <w:rsid w:val="003D1A62"/>
    <w:rsid w:val="003D31B9"/>
    <w:rsid w:val="003D3867"/>
    <w:rsid w:val="003E0D1A"/>
    <w:rsid w:val="003E1ECD"/>
    <w:rsid w:val="003E2DA3"/>
    <w:rsid w:val="003E70C6"/>
    <w:rsid w:val="003F020D"/>
    <w:rsid w:val="003F03D9"/>
    <w:rsid w:val="003F2FBE"/>
    <w:rsid w:val="003F318D"/>
    <w:rsid w:val="003F3374"/>
    <w:rsid w:val="003F5BAE"/>
    <w:rsid w:val="003F6ED7"/>
    <w:rsid w:val="00400256"/>
    <w:rsid w:val="00401C84"/>
    <w:rsid w:val="00403210"/>
    <w:rsid w:val="004035BB"/>
    <w:rsid w:val="004035EB"/>
    <w:rsid w:val="00403DF9"/>
    <w:rsid w:val="00407332"/>
    <w:rsid w:val="00407828"/>
    <w:rsid w:val="00413866"/>
    <w:rsid w:val="00413D8E"/>
    <w:rsid w:val="004140F2"/>
    <w:rsid w:val="00417B22"/>
    <w:rsid w:val="00421085"/>
    <w:rsid w:val="00422B99"/>
    <w:rsid w:val="0042465E"/>
    <w:rsid w:val="00424DF7"/>
    <w:rsid w:val="00432B76"/>
    <w:rsid w:val="00434D01"/>
    <w:rsid w:val="0043519D"/>
    <w:rsid w:val="00435639"/>
    <w:rsid w:val="00435D26"/>
    <w:rsid w:val="00440C99"/>
    <w:rsid w:val="0044175C"/>
    <w:rsid w:val="00443C4E"/>
    <w:rsid w:val="00445F4D"/>
    <w:rsid w:val="00447F65"/>
    <w:rsid w:val="004504C0"/>
    <w:rsid w:val="00451B65"/>
    <w:rsid w:val="00453BFB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AFC"/>
    <w:rsid w:val="00472CD6"/>
    <w:rsid w:val="00474E3C"/>
    <w:rsid w:val="00480A58"/>
    <w:rsid w:val="004819B1"/>
    <w:rsid w:val="00482151"/>
    <w:rsid w:val="00483BA8"/>
    <w:rsid w:val="00484061"/>
    <w:rsid w:val="00485FAD"/>
    <w:rsid w:val="00486765"/>
    <w:rsid w:val="00487AED"/>
    <w:rsid w:val="004908BD"/>
    <w:rsid w:val="00490CBA"/>
    <w:rsid w:val="00491D14"/>
    <w:rsid w:val="00491EDF"/>
    <w:rsid w:val="00492A3F"/>
    <w:rsid w:val="00494CFD"/>
    <w:rsid w:val="00494F62"/>
    <w:rsid w:val="004A1830"/>
    <w:rsid w:val="004A2001"/>
    <w:rsid w:val="004A3590"/>
    <w:rsid w:val="004A758C"/>
    <w:rsid w:val="004A7E17"/>
    <w:rsid w:val="004B00A7"/>
    <w:rsid w:val="004B1951"/>
    <w:rsid w:val="004B25E2"/>
    <w:rsid w:val="004B2CD6"/>
    <w:rsid w:val="004B34D7"/>
    <w:rsid w:val="004B3F0E"/>
    <w:rsid w:val="004B5037"/>
    <w:rsid w:val="004B5B2F"/>
    <w:rsid w:val="004B626A"/>
    <w:rsid w:val="004B660E"/>
    <w:rsid w:val="004C05BD"/>
    <w:rsid w:val="004C3B06"/>
    <w:rsid w:val="004C3F97"/>
    <w:rsid w:val="004C58E1"/>
    <w:rsid w:val="004C7C51"/>
    <w:rsid w:val="004C7EE7"/>
    <w:rsid w:val="004D2DEE"/>
    <w:rsid w:val="004D2E1F"/>
    <w:rsid w:val="004D608F"/>
    <w:rsid w:val="004D6E1E"/>
    <w:rsid w:val="004D7FD9"/>
    <w:rsid w:val="004E09CC"/>
    <w:rsid w:val="004E1324"/>
    <w:rsid w:val="004E19A5"/>
    <w:rsid w:val="004E37E5"/>
    <w:rsid w:val="004E3FDB"/>
    <w:rsid w:val="004F1F4A"/>
    <w:rsid w:val="004F2155"/>
    <w:rsid w:val="004F296D"/>
    <w:rsid w:val="004F508B"/>
    <w:rsid w:val="004F695F"/>
    <w:rsid w:val="004F6CA4"/>
    <w:rsid w:val="00500752"/>
    <w:rsid w:val="00501255"/>
    <w:rsid w:val="00501A50"/>
    <w:rsid w:val="0050222D"/>
    <w:rsid w:val="00503AF3"/>
    <w:rsid w:val="0050696D"/>
    <w:rsid w:val="0051094B"/>
    <w:rsid w:val="005110D7"/>
    <w:rsid w:val="00511D99"/>
    <w:rsid w:val="005128D3"/>
    <w:rsid w:val="00513CA4"/>
    <w:rsid w:val="00514579"/>
    <w:rsid w:val="005147E8"/>
    <w:rsid w:val="005158F2"/>
    <w:rsid w:val="00517C37"/>
    <w:rsid w:val="00525261"/>
    <w:rsid w:val="00525F9D"/>
    <w:rsid w:val="00526152"/>
    <w:rsid w:val="00526DFC"/>
    <w:rsid w:val="00526F43"/>
    <w:rsid w:val="00527651"/>
    <w:rsid w:val="005363AB"/>
    <w:rsid w:val="005415AB"/>
    <w:rsid w:val="00544EF4"/>
    <w:rsid w:val="00545A46"/>
    <w:rsid w:val="00545E53"/>
    <w:rsid w:val="0054708D"/>
    <w:rsid w:val="005479D9"/>
    <w:rsid w:val="0055194A"/>
    <w:rsid w:val="00557085"/>
    <w:rsid w:val="005572BD"/>
    <w:rsid w:val="00557A12"/>
    <w:rsid w:val="00560AC7"/>
    <w:rsid w:val="0056143D"/>
    <w:rsid w:val="00561AFB"/>
    <w:rsid w:val="00561FA8"/>
    <w:rsid w:val="005635ED"/>
    <w:rsid w:val="00564991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60B"/>
    <w:rsid w:val="00584B26"/>
    <w:rsid w:val="00585F33"/>
    <w:rsid w:val="00591124"/>
    <w:rsid w:val="00591AB0"/>
    <w:rsid w:val="00592856"/>
    <w:rsid w:val="005935A0"/>
    <w:rsid w:val="00593F0D"/>
    <w:rsid w:val="00597024"/>
    <w:rsid w:val="005A0274"/>
    <w:rsid w:val="005A095C"/>
    <w:rsid w:val="005A2757"/>
    <w:rsid w:val="005A669D"/>
    <w:rsid w:val="005A75D8"/>
    <w:rsid w:val="005B2AA9"/>
    <w:rsid w:val="005B5F59"/>
    <w:rsid w:val="005B64CC"/>
    <w:rsid w:val="005B713E"/>
    <w:rsid w:val="005B7B60"/>
    <w:rsid w:val="005C03B6"/>
    <w:rsid w:val="005C348E"/>
    <w:rsid w:val="005C4895"/>
    <w:rsid w:val="005C68E1"/>
    <w:rsid w:val="005D22C2"/>
    <w:rsid w:val="005D287B"/>
    <w:rsid w:val="005D3763"/>
    <w:rsid w:val="005D4A51"/>
    <w:rsid w:val="005D55E1"/>
    <w:rsid w:val="005E0ECE"/>
    <w:rsid w:val="005E19F7"/>
    <w:rsid w:val="005E4F04"/>
    <w:rsid w:val="005E6159"/>
    <w:rsid w:val="005E62C2"/>
    <w:rsid w:val="005E6C71"/>
    <w:rsid w:val="005F0963"/>
    <w:rsid w:val="005F2824"/>
    <w:rsid w:val="005F2EBA"/>
    <w:rsid w:val="005F35ED"/>
    <w:rsid w:val="005F670B"/>
    <w:rsid w:val="005F7812"/>
    <w:rsid w:val="005F7A88"/>
    <w:rsid w:val="00603A1A"/>
    <w:rsid w:val="006046D5"/>
    <w:rsid w:val="00607A93"/>
    <w:rsid w:val="00607F25"/>
    <w:rsid w:val="00610C08"/>
    <w:rsid w:val="00611F74"/>
    <w:rsid w:val="0061248D"/>
    <w:rsid w:val="006127AD"/>
    <w:rsid w:val="00612A53"/>
    <w:rsid w:val="00614146"/>
    <w:rsid w:val="00614C37"/>
    <w:rsid w:val="00615772"/>
    <w:rsid w:val="00621256"/>
    <w:rsid w:val="00621FCC"/>
    <w:rsid w:val="0062243D"/>
    <w:rsid w:val="00622E4B"/>
    <w:rsid w:val="0062411C"/>
    <w:rsid w:val="00632188"/>
    <w:rsid w:val="006333DA"/>
    <w:rsid w:val="00635134"/>
    <w:rsid w:val="006356E2"/>
    <w:rsid w:val="00635B25"/>
    <w:rsid w:val="00637919"/>
    <w:rsid w:val="00637D24"/>
    <w:rsid w:val="00640143"/>
    <w:rsid w:val="00640CBF"/>
    <w:rsid w:val="00642731"/>
    <w:rsid w:val="00642A65"/>
    <w:rsid w:val="00643359"/>
    <w:rsid w:val="006456F9"/>
    <w:rsid w:val="00645DCE"/>
    <w:rsid w:val="006465AC"/>
    <w:rsid w:val="006465BF"/>
    <w:rsid w:val="00652BCE"/>
    <w:rsid w:val="00653B22"/>
    <w:rsid w:val="00654EDB"/>
    <w:rsid w:val="0065601C"/>
    <w:rsid w:val="00657BF4"/>
    <w:rsid w:val="00657D91"/>
    <w:rsid w:val="006603FB"/>
    <w:rsid w:val="006608DF"/>
    <w:rsid w:val="0066098E"/>
    <w:rsid w:val="006623AC"/>
    <w:rsid w:val="00664A7A"/>
    <w:rsid w:val="006658FD"/>
    <w:rsid w:val="00665F75"/>
    <w:rsid w:val="006678AF"/>
    <w:rsid w:val="006701EF"/>
    <w:rsid w:val="00673BA5"/>
    <w:rsid w:val="0067454C"/>
    <w:rsid w:val="006750BC"/>
    <w:rsid w:val="006764E4"/>
    <w:rsid w:val="00677350"/>
    <w:rsid w:val="00680058"/>
    <w:rsid w:val="00681F9F"/>
    <w:rsid w:val="0068227B"/>
    <w:rsid w:val="006840EA"/>
    <w:rsid w:val="006844E2"/>
    <w:rsid w:val="006846E3"/>
    <w:rsid w:val="00685267"/>
    <w:rsid w:val="006872AE"/>
    <w:rsid w:val="00690082"/>
    <w:rsid w:val="00690252"/>
    <w:rsid w:val="006946BB"/>
    <w:rsid w:val="006969FA"/>
    <w:rsid w:val="006A35D5"/>
    <w:rsid w:val="006A60A6"/>
    <w:rsid w:val="006A748A"/>
    <w:rsid w:val="006B1C05"/>
    <w:rsid w:val="006B2349"/>
    <w:rsid w:val="006B43A6"/>
    <w:rsid w:val="006B732B"/>
    <w:rsid w:val="006C419E"/>
    <w:rsid w:val="006C4A31"/>
    <w:rsid w:val="006C4F37"/>
    <w:rsid w:val="006C54A6"/>
    <w:rsid w:val="006C5AC2"/>
    <w:rsid w:val="006C5C1A"/>
    <w:rsid w:val="006C642A"/>
    <w:rsid w:val="006C6AFB"/>
    <w:rsid w:val="006C6CB1"/>
    <w:rsid w:val="006C7743"/>
    <w:rsid w:val="006D2735"/>
    <w:rsid w:val="006D32B9"/>
    <w:rsid w:val="006D45B2"/>
    <w:rsid w:val="006D6762"/>
    <w:rsid w:val="006E02CE"/>
    <w:rsid w:val="006E0FCC"/>
    <w:rsid w:val="006E1E96"/>
    <w:rsid w:val="006E5E21"/>
    <w:rsid w:val="006E6877"/>
    <w:rsid w:val="006F2648"/>
    <w:rsid w:val="006F2F10"/>
    <w:rsid w:val="006F482B"/>
    <w:rsid w:val="006F5867"/>
    <w:rsid w:val="006F6311"/>
    <w:rsid w:val="00701952"/>
    <w:rsid w:val="00702556"/>
    <w:rsid w:val="0070277E"/>
    <w:rsid w:val="00702B95"/>
    <w:rsid w:val="00704156"/>
    <w:rsid w:val="007065BD"/>
    <w:rsid w:val="0070682A"/>
    <w:rsid w:val="007069FC"/>
    <w:rsid w:val="00711221"/>
    <w:rsid w:val="007113E6"/>
    <w:rsid w:val="00712675"/>
    <w:rsid w:val="00713808"/>
    <w:rsid w:val="007151B6"/>
    <w:rsid w:val="0071520D"/>
    <w:rsid w:val="00715555"/>
    <w:rsid w:val="00715EDB"/>
    <w:rsid w:val="007160D5"/>
    <w:rsid w:val="007163FB"/>
    <w:rsid w:val="00717C2E"/>
    <w:rsid w:val="007204FA"/>
    <w:rsid w:val="007213B3"/>
    <w:rsid w:val="00723618"/>
    <w:rsid w:val="0072457F"/>
    <w:rsid w:val="00725406"/>
    <w:rsid w:val="0072555D"/>
    <w:rsid w:val="007259B5"/>
    <w:rsid w:val="0072621B"/>
    <w:rsid w:val="00726F47"/>
    <w:rsid w:val="00727F6A"/>
    <w:rsid w:val="00730555"/>
    <w:rsid w:val="007312CC"/>
    <w:rsid w:val="007332AB"/>
    <w:rsid w:val="00736A64"/>
    <w:rsid w:val="00737DD0"/>
    <w:rsid w:val="00737F6A"/>
    <w:rsid w:val="00740967"/>
    <w:rsid w:val="007409CB"/>
    <w:rsid w:val="007410B6"/>
    <w:rsid w:val="007415DD"/>
    <w:rsid w:val="00741A41"/>
    <w:rsid w:val="00744C6F"/>
    <w:rsid w:val="007457F6"/>
    <w:rsid w:val="00745AA7"/>
    <w:rsid w:val="00745ABB"/>
    <w:rsid w:val="00746704"/>
    <w:rsid w:val="00746E38"/>
    <w:rsid w:val="00747CD5"/>
    <w:rsid w:val="00751B56"/>
    <w:rsid w:val="00753B51"/>
    <w:rsid w:val="00754F3C"/>
    <w:rsid w:val="00756629"/>
    <w:rsid w:val="007575D2"/>
    <w:rsid w:val="00757B4F"/>
    <w:rsid w:val="00757B6A"/>
    <w:rsid w:val="007610E0"/>
    <w:rsid w:val="007614DF"/>
    <w:rsid w:val="007621AA"/>
    <w:rsid w:val="007621DE"/>
    <w:rsid w:val="0076260A"/>
    <w:rsid w:val="00762646"/>
    <w:rsid w:val="00763D11"/>
    <w:rsid w:val="00764A67"/>
    <w:rsid w:val="0076504A"/>
    <w:rsid w:val="00767AD3"/>
    <w:rsid w:val="00770F6B"/>
    <w:rsid w:val="00771883"/>
    <w:rsid w:val="00775F57"/>
    <w:rsid w:val="00776DC2"/>
    <w:rsid w:val="00780122"/>
    <w:rsid w:val="00781DA4"/>
    <w:rsid w:val="0078214B"/>
    <w:rsid w:val="00782F01"/>
    <w:rsid w:val="0078498A"/>
    <w:rsid w:val="007874FE"/>
    <w:rsid w:val="00792207"/>
    <w:rsid w:val="00792B64"/>
    <w:rsid w:val="00792E29"/>
    <w:rsid w:val="0079379A"/>
    <w:rsid w:val="00794244"/>
    <w:rsid w:val="00794953"/>
    <w:rsid w:val="00794DEF"/>
    <w:rsid w:val="007958AA"/>
    <w:rsid w:val="007978A2"/>
    <w:rsid w:val="007A09AB"/>
    <w:rsid w:val="007A09C4"/>
    <w:rsid w:val="007A1F2F"/>
    <w:rsid w:val="007A2A5C"/>
    <w:rsid w:val="007A5150"/>
    <w:rsid w:val="007A5373"/>
    <w:rsid w:val="007A789F"/>
    <w:rsid w:val="007B05EA"/>
    <w:rsid w:val="007B4957"/>
    <w:rsid w:val="007B75BC"/>
    <w:rsid w:val="007C0BD6"/>
    <w:rsid w:val="007C3806"/>
    <w:rsid w:val="007C52E7"/>
    <w:rsid w:val="007C5BB7"/>
    <w:rsid w:val="007C6369"/>
    <w:rsid w:val="007D07D5"/>
    <w:rsid w:val="007D1C64"/>
    <w:rsid w:val="007D32DD"/>
    <w:rsid w:val="007D3F9A"/>
    <w:rsid w:val="007D6DCE"/>
    <w:rsid w:val="007D72C4"/>
    <w:rsid w:val="007D7712"/>
    <w:rsid w:val="007E2CFE"/>
    <w:rsid w:val="007E31BC"/>
    <w:rsid w:val="007E59C9"/>
    <w:rsid w:val="007F0072"/>
    <w:rsid w:val="007F1FF2"/>
    <w:rsid w:val="007F2EB6"/>
    <w:rsid w:val="007F54C3"/>
    <w:rsid w:val="00801569"/>
    <w:rsid w:val="00802949"/>
    <w:rsid w:val="0080301E"/>
    <w:rsid w:val="0080365F"/>
    <w:rsid w:val="008048E9"/>
    <w:rsid w:val="00812BE5"/>
    <w:rsid w:val="00817429"/>
    <w:rsid w:val="00820F70"/>
    <w:rsid w:val="00821514"/>
    <w:rsid w:val="00821E35"/>
    <w:rsid w:val="008228C7"/>
    <w:rsid w:val="008241A8"/>
    <w:rsid w:val="00824591"/>
    <w:rsid w:val="00824AED"/>
    <w:rsid w:val="00826AB8"/>
    <w:rsid w:val="00827820"/>
    <w:rsid w:val="00830941"/>
    <w:rsid w:val="00831B8B"/>
    <w:rsid w:val="0083405D"/>
    <w:rsid w:val="008352D4"/>
    <w:rsid w:val="00836469"/>
    <w:rsid w:val="00836DB9"/>
    <w:rsid w:val="00837C67"/>
    <w:rsid w:val="008415B0"/>
    <w:rsid w:val="00842028"/>
    <w:rsid w:val="008436B8"/>
    <w:rsid w:val="008460B6"/>
    <w:rsid w:val="00850485"/>
    <w:rsid w:val="00850C9D"/>
    <w:rsid w:val="00852B59"/>
    <w:rsid w:val="00856272"/>
    <w:rsid w:val="008563FF"/>
    <w:rsid w:val="00857126"/>
    <w:rsid w:val="0086018B"/>
    <w:rsid w:val="008610A2"/>
    <w:rsid w:val="008611DD"/>
    <w:rsid w:val="008620DE"/>
    <w:rsid w:val="00862D3C"/>
    <w:rsid w:val="00866867"/>
    <w:rsid w:val="00872257"/>
    <w:rsid w:val="008744A0"/>
    <w:rsid w:val="008753E6"/>
    <w:rsid w:val="00875B65"/>
    <w:rsid w:val="0087738C"/>
    <w:rsid w:val="008802AF"/>
    <w:rsid w:val="00881926"/>
    <w:rsid w:val="00882000"/>
    <w:rsid w:val="0088318F"/>
    <w:rsid w:val="0088331D"/>
    <w:rsid w:val="00883A77"/>
    <w:rsid w:val="0088476E"/>
    <w:rsid w:val="008852B0"/>
    <w:rsid w:val="00885AE7"/>
    <w:rsid w:val="00886B60"/>
    <w:rsid w:val="00887889"/>
    <w:rsid w:val="008920FF"/>
    <w:rsid w:val="008926E8"/>
    <w:rsid w:val="0089319B"/>
    <w:rsid w:val="0089482B"/>
    <w:rsid w:val="008948F8"/>
    <w:rsid w:val="00894F19"/>
    <w:rsid w:val="00896A10"/>
    <w:rsid w:val="008971B5"/>
    <w:rsid w:val="008A095D"/>
    <w:rsid w:val="008A5D26"/>
    <w:rsid w:val="008A6B13"/>
    <w:rsid w:val="008A6ECB"/>
    <w:rsid w:val="008A7688"/>
    <w:rsid w:val="008B0BF9"/>
    <w:rsid w:val="008B2866"/>
    <w:rsid w:val="008B3859"/>
    <w:rsid w:val="008B436D"/>
    <w:rsid w:val="008B4E49"/>
    <w:rsid w:val="008B516F"/>
    <w:rsid w:val="008B7712"/>
    <w:rsid w:val="008B7B26"/>
    <w:rsid w:val="008C21F8"/>
    <w:rsid w:val="008C33AA"/>
    <w:rsid w:val="008C3524"/>
    <w:rsid w:val="008C4061"/>
    <w:rsid w:val="008C420D"/>
    <w:rsid w:val="008C4229"/>
    <w:rsid w:val="008C5BE0"/>
    <w:rsid w:val="008C7233"/>
    <w:rsid w:val="008C7938"/>
    <w:rsid w:val="008D06D9"/>
    <w:rsid w:val="008D13D2"/>
    <w:rsid w:val="008D2434"/>
    <w:rsid w:val="008D5053"/>
    <w:rsid w:val="008D533C"/>
    <w:rsid w:val="008D7935"/>
    <w:rsid w:val="008E171D"/>
    <w:rsid w:val="008E21B9"/>
    <w:rsid w:val="008E2785"/>
    <w:rsid w:val="008E4B1A"/>
    <w:rsid w:val="008E55B5"/>
    <w:rsid w:val="008E564E"/>
    <w:rsid w:val="008E75D6"/>
    <w:rsid w:val="008E76B1"/>
    <w:rsid w:val="008E78A3"/>
    <w:rsid w:val="008F0654"/>
    <w:rsid w:val="008F06CB"/>
    <w:rsid w:val="008F2954"/>
    <w:rsid w:val="008F2B0C"/>
    <w:rsid w:val="008F2E83"/>
    <w:rsid w:val="008F3F80"/>
    <w:rsid w:val="008F612A"/>
    <w:rsid w:val="0090150F"/>
    <w:rsid w:val="0090293D"/>
    <w:rsid w:val="009034DE"/>
    <w:rsid w:val="00905396"/>
    <w:rsid w:val="0090605D"/>
    <w:rsid w:val="00906419"/>
    <w:rsid w:val="0090681F"/>
    <w:rsid w:val="00912889"/>
    <w:rsid w:val="00913A42"/>
    <w:rsid w:val="00914167"/>
    <w:rsid w:val="009143DB"/>
    <w:rsid w:val="00915065"/>
    <w:rsid w:val="0091678F"/>
    <w:rsid w:val="009168F3"/>
    <w:rsid w:val="00917CE5"/>
    <w:rsid w:val="009206A2"/>
    <w:rsid w:val="009217C0"/>
    <w:rsid w:val="00921E1E"/>
    <w:rsid w:val="00925241"/>
    <w:rsid w:val="00925CEC"/>
    <w:rsid w:val="00926749"/>
    <w:rsid w:val="00926A3F"/>
    <w:rsid w:val="0092794E"/>
    <w:rsid w:val="00930D30"/>
    <w:rsid w:val="009332A2"/>
    <w:rsid w:val="0093476C"/>
    <w:rsid w:val="00936286"/>
    <w:rsid w:val="009369DF"/>
    <w:rsid w:val="00937598"/>
    <w:rsid w:val="0093790B"/>
    <w:rsid w:val="00941F19"/>
    <w:rsid w:val="00942093"/>
    <w:rsid w:val="00943196"/>
    <w:rsid w:val="00943751"/>
    <w:rsid w:val="009438F1"/>
    <w:rsid w:val="0094489E"/>
    <w:rsid w:val="00945380"/>
    <w:rsid w:val="00946DD0"/>
    <w:rsid w:val="009509E6"/>
    <w:rsid w:val="00952018"/>
    <w:rsid w:val="00952800"/>
    <w:rsid w:val="009529A3"/>
    <w:rsid w:val="00952CFC"/>
    <w:rsid w:val="0095300D"/>
    <w:rsid w:val="00954DBA"/>
    <w:rsid w:val="00956812"/>
    <w:rsid w:val="0095719A"/>
    <w:rsid w:val="0096024B"/>
    <w:rsid w:val="009623E9"/>
    <w:rsid w:val="009630BD"/>
    <w:rsid w:val="00963EEB"/>
    <w:rsid w:val="009648BC"/>
    <w:rsid w:val="00964C2F"/>
    <w:rsid w:val="00965F88"/>
    <w:rsid w:val="0096680D"/>
    <w:rsid w:val="009707E2"/>
    <w:rsid w:val="00972FC9"/>
    <w:rsid w:val="00972FF0"/>
    <w:rsid w:val="00974BDF"/>
    <w:rsid w:val="009756AD"/>
    <w:rsid w:val="00981A7D"/>
    <w:rsid w:val="009835E5"/>
    <w:rsid w:val="00984E03"/>
    <w:rsid w:val="00987E85"/>
    <w:rsid w:val="00990699"/>
    <w:rsid w:val="00994C7B"/>
    <w:rsid w:val="009A0D12"/>
    <w:rsid w:val="009A1987"/>
    <w:rsid w:val="009A2BEE"/>
    <w:rsid w:val="009A5289"/>
    <w:rsid w:val="009A7A53"/>
    <w:rsid w:val="009B0402"/>
    <w:rsid w:val="009B0B75"/>
    <w:rsid w:val="009B16DF"/>
    <w:rsid w:val="009B2589"/>
    <w:rsid w:val="009B27F0"/>
    <w:rsid w:val="009B4CB2"/>
    <w:rsid w:val="009B6701"/>
    <w:rsid w:val="009B6EF7"/>
    <w:rsid w:val="009B7000"/>
    <w:rsid w:val="009B739C"/>
    <w:rsid w:val="009C04EC"/>
    <w:rsid w:val="009C0F07"/>
    <w:rsid w:val="009C328C"/>
    <w:rsid w:val="009C4444"/>
    <w:rsid w:val="009C4C1F"/>
    <w:rsid w:val="009C6ED8"/>
    <w:rsid w:val="009C79AD"/>
    <w:rsid w:val="009C7CA6"/>
    <w:rsid w:val="009D17B3"/>
    <w:rsid w:val="009D3316"/>
    <w:rsid w:val="009D4AC4"/>
    <w:rsid w:val="009D550D"/>
    <w:rsid w:val="009D55AA"/>
    <w:rsid w:val="009E1A12"/>
    <w:rsid w:val="009E2732"/>
    <w:rsid w:val="009E3E77"/>
    <w:rsid w:val="009E3FAB"/>
    <w:rsid w:val="009E44AA"/>
    <w:rsid w:val="009E4DBD"/>
    <w:rsid w:val="009E5B3F"/>
    <w:rsid w:val="009E7D90"/>
    <w:rsid w:val="009F0E4B"/>
    <w:rsid w:val="009F1AB0"/>
    <w:rsid w:val="009F2386"/>
    <w:rsid w:val="009F2E89"/>
    <w:rsid w:val="009F501D"/>
    <w:rsid w:val="009F5484"/>
    <w:rsid w:val="009F7D49"/>
    <w:rsid w:val="00A039D5"/>
    <w:rsid w:val="00A046AD"/>
    <w:rsid w:val="00A06522"/>
    <w:rsid w:val="00A079C1"/>
    <w:rsid w:val="00A10C79"/>
    <w:rsid w:val="00A10CFC"/>
    <w:rsid w:val="00A12520"/>
    <w:rsid w:val="00A130FD"/>
    <w:rsid w:val="00A131B1"/>
    <w:rsid w:val="00A13D6D"/>
    <w:rsid w:val="00A14769"/>
    <w:rsid w:val="00A14822"/>
    <w:rsid w:val="00A14B48"/>
    <w:rsid w:val="00A16151"/>
    <w:rsid w:val="00A16EC6"/>
    <w:rsid w:val="00A17C06"/>
    <w:rsid w:val="00A2126E"/>
    <w:rsid w:val="00A21706"/>
    <w:rsid w:val="00A24FCC"/>
    <w:rsid w:val="00A26A90"/>
    <w:rsid w:val="00A26B27"/>
    <w:rsid w:val="00A270CB"/>
    <w:rsid w:val="00A27B20"/>
    <w:rsid w:val="00A30E4F"/>
    <w:rsid w:val="00A32253"/>
    <w:rsid w:val="00A3310E"/>
    <w:rsid w:val="00A333A0"/>
    <w:rsid w:val="00A35E06"/>
    <w:rsid w:val="00A362F4"/>
    <w:rsid w:val="00A36813"/>
    <w:rsid w:val="00A37E70"/>
    <w:rsid w:val="00A4163C"/>
    <w:rsid w:val="00A437E1"/>
    <w:rsid w:val="00A4685E"/>
    <w:rsid w:val="00A50CD4"/>
    <w:rsid w:val="00A51191"/>
    <w:rsid w:val="00A556B2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714"/>
    <w:rsid w:val="00A7436E"/>
    <w:rsid w:val="00A74E96"/>
    <w:rsid w:val="00A75A8E"/>
    <w:rsid w:val="00A824DD"/>
    <w:rsid w:val="00A83676"/>
    <w:rsid w:val="00A83B7B"/>
    <w:rsid w:val="00A84274"/>
    <w:rsid w:val="00A84F27"/>
    <w:rsid w:val="00A850F3"/>
    <w:rsid w:val="00A864E3"/>
    <w:rsid w:val="00A86F90"/>
    <w:rsid w:val="00A93974"/>
    <w:rsid w:val="00A94574"/>
    <w:rsid w:val="00A95936"/>
    <w:rsid w:val="00A95E28"/>
    <w:rsid w:val="00A96265"/>
    <w:rsid w:val="00A96D9B"/>
    <w:rsid w:val="00A97084"/>
    <w:rsid w:val="00AA1C2C"/>
    <w:rsid w:val="00AA35F6"/>
    <w:rsid w:val="00AA667C"/>
    <w:rsid w:val="00AA6E91"/>
    <w:rsid w:val="00AA7439"/>
    <w:rsid w:val="00AB013A"/>
    <w:rsid w:val="00AB047E"/>
    <w:rsid w:val="00AB0B0A"/>
    <w:rsid w:val="00AB0BB7"/>
    <w:rsid w:val="00AB13F4"/>
    <w:rsid w:val="00AB22C6"/>
    <w:rsid w:val="00AB2AD0"/>
    <w:rsid w:val="00AB3C6C"/>
    <w:rsid w:val="00AB5E3C"/>
    <w:rsid w:val="00AB67FC"/>
    <w:rsid w:val="00AC00F2"/>
    <w:rsid w:val="00AC31B5"/>
    <w:rsid w:val="00AC4EA1"/>
    <w:rsid w:val="00AC5381"/>
    <w:rsid w:val="00AC5920"/>
    <w:rsid w:val="00AC718F"/>
    <w:rsid w:val="00AD0E65"/>
    <w:rsid w:val="00AD2BF2"/>
    <w:rsid w:val="00AD4E90"/>
    <w:rsid w:val="00AD5422"/>
    <w:rsid w:val="00AE080F"/>
    <w:rsid w:val="00AE2E05"/>
    <w:rsid w:val="00AE4179"/>
    <w:rsid w:val="00AE4425"/>
    <w:rsid w:val="00AE4FBE"/>
    <w:rsid w:val="00AE650F"/>
    <w:rsid w:val="00AE6555"/>
    <w:rsid w:val="00AE7D16"/>
    <w:rsid w:val="00AF1E33"/>
    <w:rsid w:val="00AF3ABC"/>
    <w:rsid w:val="00AF4CAA"/>
    <w:rsid w:val="00AF571A"/>
    <w:rsid w:val="00AF60A0"/>
    <w:rsid w:val="00AF67FC"/>
    <w:rsid w:val="00AF6E27"/>
    <w:rsid w:val="00AF7DF5"/>
    <w:rsid w:val="00B00066"/>
    <w:rsid w:val="00B006E5"/>
    <w:rsid w:val="00B024C2"/>
    <w:rsid w:val="00B07700"/>
    <w:rsid w:val="00B12ECC"/>
    <w:rsid w:val="00B13921"/>
    <w:rsid w:val="00B1528C"/>
    <w:rsid w:val="00B16ACD"/>
    <w:rsid w:val="00B1793F"/>
    <w:rsid w:val="00B20BEB"/>
    <w:rsid w:val="00B21487"/>
    <w:rsid w:val="00B232D1"/>
    <w:rsid w:val="00B2420F"/>
    <w:rsid w:val="00B24DB5"/>
    <w:rsid w:val="00B300FB"/>
    <w:rsid w:val="00B319D4"/>
    <w:rsid w:val="00B31F9E"/>
    <w:rsid w:val="00B3268F"/>
    <w:rsid w:val="00B32C2C"/>
    <w:rsid w:val="00B332AE"/>
    <w:rsid w:val="00B33A1A"/>
    <w:rsid w:val="00B33E6C"/>
    <w:rsid w:val="00B36CB2"/>
    <w:rsid w:val="00B371CC"/>
    <w:rsid w:val="00B40D7C"/>
    <w:rsid w:val="00B41CD9"/>
    <w:rsid w:val="00B426B6"/>
    <w:rsid w:val="00B427E6"/>
    <w:rsid w:val="00B428A6"/>
    <w:rsid w:val="00B43036"/>
    <w:rsid w:val="00B43D4F"/>
    <w:rsid w:val="00B43E1F"/>
    <w:rsid w:val="00B44CAB"/>
    <w:rsid w:val="00B45FBC"/>
    <w:rsid w:val="00B512E1"/>
    <w:rsid w:val="00B51813"/>
    <w:rsid w:val="00B51A7D"/>
    <w:rsid w:val="00B535C2"/>
    <w:rsid w:val="00B55544"/>
    <w:rsid w:val="00B55728"/>
    <w:rsid w:val="00B56A4A"/>
    <w:rsid w:val="00B57DA3"/>
    <w:rsid w:val="00B642FC"/>
    <w:rsid w:val="00B64846"/>
    <w:rsid w:val="00B64D26"/>
    <w:rsid w:val="00B64FBB"/>
    <w:rsid w:val="00B67A3B"/>
    <w:rsid w:val="00B70E22"/>
    <w:rsid w:val="00B710D9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974"/>
    <w:rsid w:val="00B957B4"/>
    <w:rsid w:val="00BA099E"/>
    <w:rsid w:val="00BA1166"/>
    <w:rsid w:val="00BA561A"/>
    <w:rsid w:val="00BA7376"/>
    <w:rsid w:val="00BA7FD1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EBA"/>
    <w:rsid w:val="00BC3DC0"/>
    <w:rsid w:val="00BC4BC6"/>
    <w:rsid w:val="00BC52FD"/>
    <w:rsid w:val="00BC6E62"/>
    <w:rsid w:val="00BC7443"/>
    <w:rsid w:val="00BD0648"/>
    <w:rsid w:val="00BD1040"/>
    <w:rsid w:val="00BD34AA"/>
    <w:rsid w:val="00BD7510"/>
    <w:rsid w:val="00BD7E34"/>
    <w:rsid w:val="00BE0C44"/>
    <w:rsid w:val="00BE1B8B"/>
    <w:rsid w:val="00BE2A18"/>
    <w:rsid w:val="00BE2C01"/>
    <w:rsid w:val="00BE3140"/>
    <w:rsid w:val="00BE41EC"/>
    <w:rsid w:val="00BE4273"/>
    <w:rsid w:val="00BE56FB"/>
    <w:rsid w:val="00BE74B4"/>
    <w:rsid w:val="00BF1827"/>
    <w:rsid w:val="00BF3DDE"/>
    <w:rsid w:val="00BF6589"/>
    <w:rsid w:val="00BF6F7F"/>
    <w:rsid w:val="00C00647"/>
    <w:rsid w:val="00C02764"/>
    <w:rsid w:val="00C04CEF"/>
    <w:rsid w:val="00C0662F"/>
    <w:rsid w:val="00C1069C"/>
    <w:rsid w:val="00C11943"/>
    <w:rsid w:val="00C12E96"/>
    <w:rsid w:val="00C14763"/>
    <w:rsid w:val="00C16141"/>
    <w:rsid w:val="00C2363F"/>
    <w:rsid w:val="00C236C8"/>
    <w:rsid w:val="00C260B1"/>
    <w:rsid w:val="00C26E56"/>
    <w:rsid w:val="00C279A6"/>
    <w:rsid w:val="00C27B97"/>
    <w:rsid w:val="00C31406"/>
    <w:rsid w:val="00C33E94"/>
    <w:rsid w:val="00C35B7A"/>
    <w:rsid w:val="00C37194"/>
    <w:rsid w:val="00C3741B"/>
    <w:rsid w:val="00C40637"/>
    <w:rsid w:val="00C40F6C"/>
    <w:rsid w:val="00C412AB"/>
    <w:rsid w:val="00C43235"/>
    <w:rsid w:val="00C44426"/>
    <w:rsid w:val="00C445F3"/>
    <w:rsid w:val="00C451F4"/>
    <w:rsid w:val="00C45EB1"/>
    <w:rsid w:val="00C54A3A"/>
    <w:rsid w:val="00C55566"/>
    <w:rsid w:val="00C56448"/>
    <w:rsid w:val="00C61080"/>
    <w:rsid w:val="00C663D3"/>
    <w:rsid w:val="00C667BE"/>
    <w:rsid w:val="00C6766B"/>
    <w:rsid w:val="00C71CF0"/>
    <w:rsid w:val="00C72223"/>
    <w:rsid w:val="00C74202"/>
    <w:rsid w:val="00C7640C"/>
    <w:rsid w:val="00C76417"/>
    <w:rsid w:val="00C7726F"/>
    <w:rsid w:val="00C823DA"/>
    <w:rsid w:val="00C8259F"/>
    <w:rsid w:val="00C82746"/>
    <w:rsid w:val="00C8312F"/>
    <w:rsid w:val="00C84233"/>
    <w:rsid w:val="00C84C47"/>
    <w:rsid w:val="00C85640"/>
    <w:rsid w:val="00C858A4"/>
    <w:rsid w:val="00C85DC6"/>
    <w:rsid w:val="00C86AFA"/>
    <w:rsid w:val="00C93CA1"/>
    <w:rsid w:val="00C95EF7"/>
    <w:rsid w:val="00CA2978"/>
    <w:rsid w:val="00CA3B6F"/>
    <w:rsid w:val="00CA4FFE"/>
    <w:rsid w:val="00CA6B27"/>
    <w:rsid w:val="00CB18D0"/>
    <w:rsid w:val="00CB1C8A"/>
    <w:rsid w:val="00CB24F5"/>
    <w:rsid w:val="00CB2663"/>
    <w:rsid w:val="00CB359F"/>
    <w:rsid w:val="00CB3BBE"/>
    <w:rsid w:val="00CB3D0D"/>
    <w:rsid w:val="00CB59E9"/>
    <w:rsid w:val="00CB7415"/>
    <w:rsid w:val="00CB7756"/>
    <w:rsid w:val="00CC0D6A"/>
    <w:rsid w:val="00CC17A8"/>
    <w:rsid w:val="00CC265F"/>
    <w:rsid w:val="00CC3831"/>
    <w:rsid w:val="00CC3E3D"/>
    <w:rsid w:val="00CC519B"/>
    <w:rsid w:val="00CC7ACF"/>
    <w:rsid w:val="00CD12C1"/>
    <w:rsid w:val="00CD214E"/>
    <w:rsid w:val="00CD46FA"/>
    <w:rsid w:val="00CD5973"/>
    <w:rsid w:val="00CD6217"/>
    <w:rsid w:val="00CD7908"/>
    <w:rsid w:val="00CE31A6"/>
    <w:rsid w:val="00CF09AA"/>
    <w:rsid w:val="00CF4813"/>
    <w:rsid w:val="00CF5233"/>
    <w:rsid w:val="00CF581B"/>
    <w:rsid w:val="00CF7466"/>
    <w:rsid w:val="00CF7DE7"/>
    <w:rsid w:val="00D029B8"/>
    <w:rsid w:val="00D02F60"/>
    <w:rsid w:val="00D0464E"/>
    <w:rsid w:val="00D04A96"/>
    <w:rsid w:val="00D04B2B"/>
    <w:rsid w:val="00D07A7B"/>
    <w:rsid w:val="00D10E06"/>
    <w:rsid w:val="00D1188C"/>
    <w:rsid w:val="00D11D36"/>
    <w:rsid w:val="00D14805"/>
    <w:rsid w:val="00D14EF8"/>
    <w:rsid w:val="00D15197"/>
    <w:rsid w:val="00D16820"/>
    <w:rsid w:val="00D169C8"/>
    <w:rsid w:val="00D1793F"/>
    <w:rsid w:val="00D22AF5"/>
    <w:rsid w:val="00D235EA"/>
    <w:rsid w:val="00D247A9"/>
    <w:rsid w:val="00D27AE3"/>
    <w:rsid w:val="00D27E45"/>
    <w:rsid w:val="00D32721"/>
    <w:rsid w:val="00D328DC"/>
    <w:rsid w:val="00D33387"/>
    <w:rsid w:val="00D3685B"/>
    <w:rsid w:val="00D402FB"/>
    <w:rsid w:val="00D421C1"/>
    <w:rsid w:val="00D4606F"/>
    <w:rsid w:val="00D46B51"/>
    <w:rsid w:val="00D47D7A"/>
    <w:rsid w:val="00D50ABD"/>
    <w:rsid w:val="00D5201E"/>
    <w:rsid w:val="00D543BB"/>
    <w:rsid w:val="00D55290"/>
    <w:rsid w:val="00D57791"/>
    <w:rsid w:val="00D6046A"/>
    <w:rsid w:val="00D62870"/>
    <w:rsid w:val="00D655D9"/>
    <w:rsid w:val="00D65872"/>
    <w:rsid w:val="00D65B0D"/>
    <w:rsid w:val="00D676F3"/>
    <w:rsid w:val="00D70EF5"/>
    <w:rsid w:val="00D71024"/>
    <w:rsid w:val="00D71A25"/>
    <w:rsid w:val="00D71FCF"/>
    <w:rsid w:val="00D72A54"/>
    <w:rsid w:val="00D72CC1"/>
    <w:rsid w:val="00D76EC9"/>
    <w:rsid w:val="00D77903"/>
    <w:rsid w:val="00D80E7D"/>
    <w:rsid w:val="00D80F51"/>
    <w:rsid w:val="00D81397"/>
    <w:rsid w:val="00D833EB"/>
    <w:rsid w:val="00D848B9"/>
    <w:rsid w:val="00D862B6"/>
    <w:rsid w:val="00D90E69"/>
    <w:rsid w:val="00D91368"/>
    <w:rsid w:val="00D93106"/>
    <w:rsid w:val="00D933E9"/>
    <w:rsid w:val="00D9505D"/>
    <w:rsid w:val="00D952BE"/>
    <w:rsid w:val="00D953D0"/>
    <w:rsid w:val="00D959F5"/>
    <w:rsid w:val="00D96884"/>
    <w:rsid w:val="00D975CF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3A8"/>
    <w:rsid w:val="00DC7886"/>
    <w:rsid w:val="00DD0745"/>
    <w:rsid w:val="00DD0CF2"/>
    <w:rsid w:val="00DD1FDA"/>
    <w:rsid w:val="00DE1554"/>
    <w:rsid w:val="00DE2901"/>
    <w:rsid w:val="00DE58C3"/>
    <w:rsid w:val="00DE590F"/>
    <w:rsid w:val="00DE7DC1"/>
    <w:rsid w:val="00DF3F7E"/>
    <w:rsid w:val="00DF6105"/>
    <w:rsid w:val="00DF6A24"/>
    <w:rsid w:val="00DF7648"/>
    <w:rsid w:val="00E0011F"/>
    <w:rsid w:val="00E00E29"/>
    <w:rsid w:val="00E02BAB"/>
    <w:rsid w:val="00E04CEB"/>
    <w:rsid w:val="00E060BC"/>
    <w:rsid w:val="00E068B5"/>
    <w:rsid w:val="00E11420"/>
    <w:rsid w:val="00E132FB"/>
    <w:rsid w:val="00E16E7C"/>
    <w:rsid w:val="00E170B7"/>
    <w:rsid w:val="00E177DD"/>
    <w:rsid w:val="00E202AD"/>
    <w:rsid w:val="00E20900"/>
    <w:rsid w:val="00E20C7F"/>
    <w:rsid w:val="00E2396E"/>
    <w:rsid w:val="00E23BBF"/>
    <w:rsid w:val="00E24728"/>
    <w:rsid w:val="00E26B35"/>
    <w:rsid w:val="00E27201"/>
    <w:rsid w:val="00E276AC"/>
    <w:rsid w:val="00E34A01"/>
    <w:rsid w:val="00E34A35"/>
    <w:rsid w:val="00E34D49"/>
    <w:rsid w:val="00E36F71"/>
    <w:rsid w:val="00E37C2F"/>
    <w:rsid w:val="00E41C28"/>
    <w:rsid w:val="00E44639"/>
    <w:rsid w:val="00E46308"/>
    <w:rsid w:val="00E51610"/>
    <w:rsid w:val="00E51E17"/>
    <w:rsid w:val="00E52DAB"/>
    <w:rsid w:val="00E539B0"/>
    <w:rsid w:val="00E54E0E"/>
    <w:rsid w:val="00E55994"/>
    <w:rsid w:val="00E559BA"/>
    <w:rsid w:val="00E60606"/>
    <w:rsid w:val="00E60C66"/>
    <w:rsid w:val="00E6164D"/>
    <w:rsid w:val="00E618C9"/>
    <w:rsid w:val="00E62014"/>
    <w:rsid w:val="00E62774"/>
    <w:rsid w:val="00E6307C"/>
    <w:rsid w:val="00E636FA"/>
    <w:rsid w:val="00E644C1"/>
    <w:rsid w:val="00E64A1F"/>
    <w:rsid w:val="00E66C50"/>
    <w:rsid w:val="00E679D3"/>
    <w:rsid w:val="00E71208"/>
    <w:rsid w:val="00E71444"/>
    <w:rsid w:val="00E71C91"/>
    <w:rsid w:val="00E720A1"/>
    <w:rsid w:val="00E75B5A"/>
    <w:rsid w:val="00E75DDA"/>
    <w:rsid w:val="00E773E8"/>
    <w:rsid w:val="00E8333C"/>
    <w:rsid w:val="00E8343E"/>
    <w:rsid w:val="00E83ADD"/>
    <w:rsid w:val="00E84F38"/>
    <w:rsid w:val="00E85623"/>
    <w:rsid w:val="00E87441"/>
    <w:rsid w:val="00E91FAE"/>
    <w:rsid w:val="00E94654"/>
    <w:rsid w:val="00E9497C"/>
    <w:rsid w:val="00E96E3F"/>
    <w:rsid w:val="00EA270C"/>
    <w:rsid w:val="00EA32E0"/>
    <w:rsid w:val="00EA4974"/>
    <w:rsid w:val="00EA532E"/>
    <w:rsid w:val="00EB06D9"/>
    <w:rsid w:val="00EB192B"/>
    <w:rsid w:val="00EB19ED"/>
    <w:rsid w:val="00EB1CAB"/>
    <w:rsid w:val="00EB5C5D"/>
    <w:rsid w:val="00EB6B9E"/>
    <w:rsid w:val="00EB751C"/>
    <w:rsid w:val="00EC0F5A"/>
    <w:rsid w:val="00EC4265"/>
    <w:rsid w:val="00EC4CEB"/>
    <w:rsid w:val="00EC659E"/>
    <w:rsid w:val="00ED16F0"/>
    <w:rsid w:val="00ED1B9E"/>
    <w:rsid w:val="00ED2072"/>
    <w:rsid w:val="00ED2AE0"/>
    <w:rsid w:val="00ED45E2"/>
    <w:rsid w:val="00ED5553"/>
    <w:rsid w:val="00ED5E36"/>
    <w:rsid w:val="00ED5F30"/>
    <w:rsid w:val="00ED6961"/>
    <w:rsid w:val="00EE5710"/>
    <w:rsid w:val="00EE6678"/>
    <w:rsid w:val="00EF0B96"/>
    <w:rsid w:val="00EF198F"/>
    <w:rsid w:val="00EF1F00"/>
    <w:rsid w:val="00EF3486"/>
    <w:rsid w:val="00EF3B80"/>
    <w:rsid w:val="00EF47AF"/>
    <w:rsid w:val="00EF53B6"/>
    <w:rsid w:val="00F00B73"/>
    <w:rsid w:val="00F02DE6"/>
    <w:rsid w:val="00F02ECB"/>
    <w:rsid w:val="00F04A99"/>
    <w:rsid w:val="00F05312"/>
    <w:rsid w:val="00F05E46"/>
    <w:rsid w:val="00F0781C"/>
    <w:rsid w:val="00F115CA"/>
    <w:rsid w:val="00F12932"/>
    <w:rsid w:val="00F14817"/>
    <w:rsid w:val="00F14EBA"/>
    <w:rsid w:val="00F1510F"/>
    <w:rsid w:val="00F1533A"/>
    <w:rsid w:val="00F158CC"/>
    <w:rsid w:val="00F15E5A"/>
    <w:rsid w:val="00F170E4"/>
    <w:rsid w:val="00F17F0A"/>
    <w:rsid w:val="00F22A6B"/>
    <w:rsid w:val="00F2453B"/>
    <w:rsid w:val="00F2668F"/>
    <w:rsid w:val="00F26DE5"/>
    <w:rsid w:val="00F2742F"/>
    <w:rsid w:val="00F2753B"/>
    <w:rsid w:val="00F33F8B"/>
    <w:rsid w:val="00F340B2"/>
    <w:rsid w:val="00F40DED"/>
    <w:rsid w:val="00F413DB"/>
    <w:rsid w:val="00F43390"/>
    <w:rsid w:val="00F443B2"/>
    <w:rsid w:val="00F458D8"/>
    <w:rsid w:val="00F50237"/>
    <w:rsid w:val="00F50B75"/>
    <w:rsid w:val="00F51C96"/>
    <w:rsid w:val="00F531A9"/>
    <w:rsid w:val="00F53596"/>
    <w:rsid w:val="00F54A33"/>
    <w:rsid w:val="00F5551F"/>
    <w:rsid w:val="00F55BA8"/>
    <w:rsid w:val="00F55DB1"/>
    <w:rsid w:val="00F56ACA"/>
    <w:rsid w:val="00F600FE"/>
    <w:rsid w:val="00F6215F"/>
    <w:rsid w:val="00F62E4D"/>
    <w:rsid w:val="00F66B34"/>
    <w:rsid w:val="00F675B9"/>
    <w:rsid w:val="00F711C9"/>
    <w:rsid w:val="00F7136A"/>
    <w:rsid w:val="00F71A65"/>
    <w:rsid w:val="00F73D12"/>
    <w:rsid w:val="00F7420D"/>
    <w:rsid w:val="00F74C59"/>
    <w:rsid w:val="00F75809"/>
    <w:rsid w:val="00F75C3A"/>
    <w:rsid w:val="00F82B5D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DA2"/>
    <w:rsid w:val="00F9415B"/>
    <w:rsid w:val="00FA13C2"/>
    <w:rsid w:val="00FA250A"/>
    <w:rsid w:val="00FA2D23"/>
    <w:rsid w:val="00FA7F91"/>
    <w:rsid w:val="00FB121C"/>
    <w:rsid w:val="00FB1918"/>
    <w:rsid w:val="00FB1CDD"/>
    <w:rsid w:val="00FB2C2F"/>
    <w:rsid w:val="00FB305C"/>
    <w:rsid w:val="00FB4A36"/>
    <w:rsid w:val="00FB5488"/>
    <w:rsid w:val="00FC265D"/>
    <w:rsid w:val="00FC2E3D"/>
    <w:rsid w:val="00FC3BDE"/>
    <w:rsid w:val="00FC3DC4"/>
    <w:rsid w:val="00FD0AFC"/>
    <w:rsid w:val="00FD0F83"/>
    <w:rsid w:val="00FD1CD5"/>
    <w:rsid w:val="00FD1DBE"/>
    <w:rsid w:val="00FD25A7"/>
    <w:rsid w:val="00FD27B6"/>
    <w:rsid w:val="00FD3689"/>
    <w:rsid w:val="00FD42A3"/>
    <w:rsid w:val="00FD54C9"/>
    <w:rsid w:val="00FD7468"/>
    <w:rsid w:val="00FD7CE0"/>
    <w:rsid w:val="00FE0B3B"/>
    <w:rsid w:val="00FE1BE2"/>
    <w:rsid w:val="00FE1F69"/>
    <w:rsid w:val="00FE562E"/>
    <w:rsid w:val="00FE730A"/>
    <w:rsid w:val="00FE7F48"/>
    <w:rsid w:val="00FF0AD6"/>
    <w:rsid w:val="00FF1DD7"/>
    <w:rsid w:val="00FF4098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0D7CA"/>
  <w15:docId w15:val="{D696133B-DF54-4E7D-A626-8D72BC69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642A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4D6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D608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4D60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rsid w:val="004D60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4D608F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D608F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4D608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D608F"/>
    <w:rPr>
      <w:rFonts w:ascii="Calibri" w:eastAsia="Calibri" w:hAnsi="Calibri"/>
      <w:sz w:val="20"/>
      <w:szCs w:val="2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608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D608F"/>
    <w:rPr>
      <w:color w:val="0000FF"/>
      <w:u w:val="single"/>
    </w:rPr>
  </w:style>
  <w:style w:type="paragraph" w:styleId="Akapitzlist">
    <w:name w:val="List Paragraph"/>
    <w:aliases w:val="Dot pt,F5 List Paragraph"/>
    <w:basedOn w:val="Normalny"/>
    <w:uiPriority w:val="99"/>
    <w:qFormat/>
    <w:rsid w:val="004D608F"/>
    <w:pPr>
      <w:spacing w:after="0" w:line="240" w:lineRule="auto"/>
      <w:ind w:left="720"/>
    </w:pPr>
    <w:rPr>
      <w:rFonts w:eastAsiaTheme="minorHAnsi"/>
    </w:rPr>
  </w:style>
  <w:style w:type="paragraph" w:styleId="Poprawka">
    <w:name w:val="Revision"/>
    <w:hidden/>
    <w:uiPriority w:val="99"/>
    <w:semiHidden/>
    <w:rsid w:val="004D608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D608F"/>
    <w:pPr>
      <w:spacing w:after="0" w:line="276" w:lineRule="auto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D608F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  <w:lang w:eastAsia="en-US"/>
    </w:rPr>
  </w:style>
  <w:style w:type="character" w:styleId="Pogrubienie">
    <w:name w:val="Strong"/>
    <w:basedOn w:val="Domylnaczcionkaakapitu"/>
    <w:uiPriority w:val="22"/>
    <w:qFormat/>
    <w:rsid w:val="004D608F"/>
    <w:rPr>
      <w:b/>
      <w:bCs/>
    </w:rPr>
  </w:style>
  <w:style w:type="paragraph" w:styleId="NormalnyWeb">
    <w:name w:val="Normal (Web)"/>
    <w:basedOn w:val="Normalny"/>
    <w:uiPriority w:val="99"/>
    <w:unhideWhenUsed/>
    <w:rsid w:val="004D6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4D608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C:\Users\eliza.gmur\Desktop\Projekt ustawy małe gospodarstwa - 13.06.2023.zipx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D6B698-A45F-4708-84BB-AC3A214CA9E9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CFBAA01B-2805-4FBF-B746-AAB1CF7A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55</TotalTime>
  <Pages>5</Pages>
  <Words>1273</Words>
  <Characters>7140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8397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cp:lastModifiedBy>Grzegorz Molesztak</cp:lastModifiedBy>
  <cp:revision>8</cp:revision>
  <cp:lastPrinted>2023-06-12T10:23:00Z</cp:lastPrinted>
  <dcterms:created xsi:type="dcterms:W3CDTF">2023-06-29T13:17:00Z</dcterms:created>
  <dcterms:modified xsi:type="dcterms:W3CDTF">2023-07-04T11:18:00Z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