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13DAC0" w14:textId="4C5BA30F" w:rsidR="0083220E" w:rsidRPr="00F73990" w:rsidRDefault="0056307A" w:rsidP="00893BA6">
      <w:pPr>
        <w:spacing w:before="120" w:after="120" w:line="360" w:lineRule="auto"/>
        <w:jc w:val="center"/>
        <w:rPr>
          <w:rFonts w:ascii="Times New Roman" w:hAnsi="Times New Roman"/>
          <w:sz w:val="28"/>
          <w:szCs w:val="28"/>
        </w:rPr>
      </w:pPr>
      <w:bookmarkStart w:id="0" w:name="_GoBack"/>
      <w:bookmarkEnd w:id="0"/>
      <w:r w:rsidRPr="00F73990">
        <w:rPr>
          <w:rFonts w:ascii="Times New Roman" w:hAnsi="Times New Roman"/>
          <w:sz w:val="28"/>
          <w:szCs w:val="28"/>
        </w:rPr>
        <w:t>UZASADNIENIE</w:t>
      </w:r>
    </w:p>
    <w:p w14:paraId="73AC7E8A" w14:textId="536D15DA" w:rsidR="00D56CDE" w:rsidRPr="00546A86" w:rsidRDefault="0056307A" w:rsidP="0078308B">
      <w:pPr>
        <w:spacing w:before="120" w:after="120" w:line="360" w:lineRule="auto"/>
        <w:jc w:val="both"/>
        <w:rPr>
          <w:rFonts w:ascii="Times New Roman" w:eastAsia="Calibri" w:hAnsi="Times New Roman" w:cs="Times New Roman"/>
          <w:b/>
          <w:sz w:val="26"/>
          <w:szCs w:val="26"/>
        </w:rPr>
      </w:pPr>
      <w:r w:rsidRPr="00546A86">
        <w:rPr>
          <w:rFonts w:ascii="Times New Roman" w:eastAsia="Calibri" w:hAnsi="Times New Roman" w:cs="Times New Roman"/>
          <w:b/>
          <w:sz w:val="24"/>
          <w:szCs w:val="24"/>
        </w:rPr>
        <w:t>Potrzeba</w:t>
      </w:r>
      <w:r w:rsidRPr="00546A86">
        <w:rPr>
          <w:rFonts w:ascii="Times New Roman" w:eastAsia="Calibri" w:hAnsi="Times New Roman" w:cs="Times New Roman"/>
          <w:b/>
          <w:szCs w:val="24"/>
        </w:rPr>
        <w:t xml:space="preserve"> </w:t>
      </w:r>
      <w:r w:rsidRPr="00546A86">
        <w:rPr>
          <w:rFonts w:ascii="Times New Roman" w:eastAsia="Calibri" w:hAnsi="Times New Roman" w:cs="Times New Roman"/>
          <w:b/>
          <w:sz w:val="24"/>
          <w:szCs w:val="24"/>
        </w:rPr>
        <w:t>i cel projektowanych rozwiązań</w:t>
      </w:r>
    </w:p>
    <w:p w14:paraId="2FA3F837" w14:textId="4D3320E5" w:rsidR="001D7D54" w:rsidRDefault="0056307A" w:rsidP="0056307A">
      <w:pPr>
        <w:spacing w:before="120"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Projektowana</w:t>
      </w:r>
      <w:r w:rsidR="007B1C0F" w:rsidRPr="007B1C0F">
        <w:rPr>
          <w:rFonts w:ascii="Times New Roman" w:eastAsia="Calibri" w:hAnsi="Times New Roman" w:cs="Times New Roman"/>
          <w:sz w:val="24"/>
          <w:szCs w:val="24"/>
        </w:rPr>
        <w:t xml:space="preserve"> ustaw</w:t>
      </w:r>
      <w:r>
        <w:rPr>
          <w:rFonts w:ascii="Times New Roman" w:eastAsia="Calibri" w:hAnsi="Times New Roman" w:cs="Times New Roman"/>
          <w:sz w:val="24"/>
          <w:szCs w:val="24"/>
        </w:rPr>
        <w:t>a</w:t>
      </w:r>
      <w:r w:rsidR="007B1C0F">
        <w:rPr>
          <w:rFonts w:ascii="Times New Roman" w:eastAsia="Calibri" w:hAnsi="Times New Roman" w:cs="Times New Roman"/>
          <w:sz w:val="24"/>
          <w:szCs w:val="24"/>
        </w:rPr>
        <w:t xml:space="preserve"> o zmianie </w:t>
      </w:r>
      <w:r w:rsidR="001D7D54">
        <w:rPr>
          <w:rFonts w:ascii="Times New Roman" w:eastAsia="Calibri" w:hAnsi="Times New Roman" w:cs="Times New Roman"/>
          <w:sz w:val="24"/>
          <w:szCs w:val="24"/>
        </w:rPr>
        <w:t>ustawy</w:t>
      </w:r>
      <w:r w:rsidR="00546A86">
        <w:rPr>
          <w:rFonts w:ascii="Times New Roman" w:eastAsia="Calibri" w:hAnsi="Times New Roman" w:cs="Times New Roman"/>
          <w:sz w:val="24"/>
          <w:szCs w:val="24"/>
        </w:rPr>
        <w:t xml:space="preserve"> </w:t>
      </w:r>
      <w:r w:rsidR="001D7D54">
        <w:rPr>
          <w:rFonts w:ascii="Times New Roman" w:eastAsia="Calibri" w:hAnsi="Times New Roman" w:cs="Times New Roman"/>
          <w:sz w:val="24"/>
          <w:szCs w:val="24"/>
        </w:rPr>
        <w:t>–</w:t>
      </w:r>
      <w:r w:rsidR="001D7D54" w:rsidRPr="00845540">
        <w:rPr>
          <w:rFonts w:ascii="Times New Roman" w:eastAsia="Calibri" w:hAnsi="Times New Roman" w:cs="Times New Roman"/>
          <w:sz w:val="24"/>
          <w:szCs w:val="24"/>
        </w:rPr>
        <w:t xml:space="preserve"> Prawo oświatowe oraz niektórych innych ustaw</w:t>
      </w:r>
      <w:r w:rsidR="007B1C0F">
        <w:rPr>
          <w:rFonts w:ascii="Times New Roman" w:eastAsia="Calibri" w:hAnsi="Times New Roman" w:cs="Times New Roman"/>
          <w:sz w:val="24"/>
          <w:szCs w:val="24"/>
        </w:rPr>
        <w:t xml:space="preserve"> </w:t>
      </w:r>
      <w:r>
        <w:rPr>
          <w:rFonts w:ascii="Times New Roman" w:eastAsia="Calibri" w:hAnsi="Times New Roman" w:cs="Times New Roman"/>
          <w:sz w:val="24"/>
          <w:szCs w:val="24"/>
        </w:rPr>
        <w:t>stanowi</w:t>
      </w:r>
      <w:r w:rsidRPr="007B1C0F">
        <w:rPr>
          <w:rFonts w:ascii="Times New Roman" w:eastAsia="Calibri" w:hAnsi="Times New Roman" w:cs="Times New Roman"/>
          <w:sz w:val="24"/>
          <w:szCs w:val="24"/>
        </w:rPr>
        <w:t xml:space="preserve"> </w:t>
      </w:r>
      <w:r w:rsidR="007B1C0F" w:rsidRPr="007B1C0F">
        <w:rPr>
          <w:rFonts w:ascii="Times New Roman" w:eastAsia="Calibri" w:hAnsi="Times New Roman" w:cs="Times New Roman"/>
          <w:sz w:val="24"/>
          <w:szCs w:val="24"/>
        </w:rPr>
        <w:t>realizacj</w:t>
      </w:r>
      <w:r>
        <w:rPr>
          <w:rFonts w:ascii="Times New Roman" w:eastAsia="Calibri" w:hAnsi="Times New Roman" w:cs="Times New Roman"/>
          <w:sz w:val="24"/>
          <w:szCs w:val="24"/>
        </w:rPr>
        <w:t>ę</w:t>
      </w:r>
      <w:r w:rsidR="007B1C0F" w:rsidRPr="007B1C0F">
        <w:rPr>
          <w:rFonts w:ascii="Times New Roman" w:eastAsia="Calibri" w:hAnsi="Times New Roman" w:cs="Times New Roman"/>
          <w:sz w:val="24"/>
          <w:szCs w:val="24"/>
        </w:rPr>
        <w:t xml:space="preserve"> kamieni milowych </w:t>
      </w:r>
      <w:r>
        <w:rPr>
          <w:rFonts w:ascii="Times New Roman" w:eastAsia="Calibri" w:hAnsi="Times New Roman" w:cs="Times New Roman"/>
          <w:sz w:val="24"/>
          <w:szCs w:val="24"/>
        </w:rPr>
        <w:t>(</w:t>
      </w:r>
      <w:r w:rsidR="007B1C0F" w:rsidRPr="007B1C0F">
        <w:rPr>
          <w:rFonts w:ascii="Times New Roman" w:eastAsia="Calibri" w:hAnsi="Times New Roman" w:cs="Times New Roman"/>
          <w:sz w:val="24"/>
          <w:szCs w:val="24"/>
        </w:rPr>
        <w:t>nr A41G i A42G</w:t>
      </w:r>
      <w:r>
        <w:rPr>
          <w:rFonts w:ascii="Times New Roman" w:eastAsia="Calibri" w:hAnsi="Times New Roman" w:cs="Times New Roman"/>
          <w:sz w:val="24"/>
          <w:szCs w:val="24"/>
        </w:rPr>
        <w:t>)</w:t>
      </w:r>
      <w:r w:rsidR="000E5AA9">
        <w:rPr>
          <w:rFonts w:ascii="Times New Roman" w:eastAsia="Calibri" w:hAnsi="Times New Roman" w:cs="Times New Roman"/>
          <w:sz w:val="24"/>
          <w:szCs w:val="24"/>
        </w:rPr>
        <w:t xml:space="preserve"> dla reformy pn. A3.1 Kadry dla </w:t>
      </w:r>
      <w:r w:rsidR="007B1C0F" w:rsidRPr="007B1C0F">
        <w:rPr>
          <w:rFonts w:ascii="Times New Roman" w:eastAsia="Calibri" w:hAnsi="Times New Roman" w:cs="Times New Roman"/>
          <w:sz w:val="24"/>
          <w:szCs w:val="24"/>
        </w:rPr>
        <w:t xml:space="preserve">nowoczesnej gospodarki </w:t>
      </w:r>
      <w:r>
        <w:rPr>
          <w:rFonts w:ascii="Times New Roman" w:eastAsia="Calibri" w:hAnsi="Times New Roman" w:cs="Times New Roman"/>
          <w:sz w:val="24"/>
          <w:szCs w:val="24"/>
        </w:rPr>
        <w:t>–</w:t>
      </w:r>
      <w:r w:rsidR="007B1C0F" w:rsidRPr="007B1C0F">
        <w:rPr>
          <w:rFonts w:ascii="Times New Roman" w:eastAsia="Calibri" w:hAnsi="Times New Roman" w:cs="Times New Roman"/>
          <w:sz w:val="24"/>
          <w:szCs w:val="24"/>
        </w:rPr>
        <w:t xml:space="preserve"> poprawa dopasowania umiejętności i kwalifikacji do wymogów rynku pracy w związku z </w:t>
      </w:r>
      <w:r w:rsidR="001D7D54">
        <w:rPr>
          <w:rFonts w:ascii="Times New Roman" w:eastAsia="Calibri" w:hAnsi="Times New Roman" w:cs="Times New Roman"/>
          <w:sz w:val="24"/>
          <w:szCs w:val="24"/>
        </w:rPr>
        <w:t>wdrażaniem nowych technologii w </w:t>
      </w:r>
      <w:r w:rsidR="007B1C0F" w:rsidRPr="007B1C0F">
        <w:rPr>
          <w:rFonts w:ascii="Times New Roman" w:eastAsia="Calibri" w:hAnsi="Times New Roman" w:cs="Times New Roman"/>
          <w:sz w:val="24"/>
          <w:szCs w:val="24"/>
        </w:rPr>
        <w:t>gospodarce oraz zieloną i cyfrową transformacją</w:t>
      </w:r>
      <w:r w:rsidR="007B1C0F">
        <w:rPr>
          <w:rFonts w:ascii="Times New Roman" w:eastAsia="Calibri" w:hAnsi="Times New Roman" w:cs="Times New Roman"/>
          <w:sz w:val="24"/>
          <w:szCs w:val="24"/>
        </w:rPr>
        <w:t xml:space="preserve">, </w:t>
      </w:r>
      <w:r w:rsidR="001D7D54">
        <w:rPr>
          <w:rFonts w:ascii="Times New Roman" w:eastAsia="Calibri" w:hAnsi="Times New Roman" w:cs="Times New Roman"/>
          <w:sz w:val="24"/>
          <w:szCs w:val="24"/>
        </w:rPr>
        <w:t>ujętej</w:t>
      </w:r>
      <w:r w:rsidR="007B1C0F" w:rsidRPr="007B1C0F">
        <w:rPr>
          <w:rFonts w:ascii="Times New Roman" w:eastAsia="Calibri" w:hAnsi="Times New Roman" w:cs="Times New Roman"/>
          <w:sz w:val="24"/>
          <w:szCs w:val="24"/>
        </w:rPr>
        <w:t xml:space="preserve"> w Krajowym Planie Odbudowy </w:t>
      </w:r>
      <w:r w:rsidR="001D7D54">
        <w:rPr>
          <w:rFonts w:ascii="Times New Roman" w:eastAsia="Calibri" w:hAnsi="Times New Roman" w:cs="Times New Roman"/>
          <w:sz w:val="24"/>
          <w:szCs w:val="24"/>
        </w:rPr>
        <w:t>i</w:t>
      </w:r>
      <w:r w:rsidR="00CF5926">
        <w:rPr>
          <w:rFonts w:ascii="Times New Roman" w:eastAsia="Calibri" w:hAnsi="Times New Roman" w:cs="Times New Roman"/>
          <w:sz w:val="24"/>
          <w:szCs w:val="24"/>
        </w:rPr>
        <w:t xml:space="preserve"> </w:t>
      </w:r>
      <w:r w:rsidR="001D7D54">
        <w:rPr>
          <w:rFonts w:ascii="Times New Roman" w:eastAsia="Calibri" w:hAnsi="Times New Roman" w:cs="Times New Roman"/>
          <w:sz w:val="24"/>
          <w:szCs w:val="24"/>
        </w:rPr>
        <w:t xml:space="preserve">Zwiększania Odporności (KPO), </w:t>
      </w:r>
      <w:r w:rsidR="001D7D54" w:rsidRPr="006B5928">
        <w:rPr>
          <w:rFonts w:ascii="Times New Roman" w:hAnsi="Times New Roman" w:cs="Times New Roman"/>
          <w:color w:val="000000"/>
          <w:sz w:val="24"/>
          <w:szCs w:val="24"/>
        </w:rPr>
        <w:t>przyjętym przez Radę Ministrów 30 kwietnia 2021 r</w:t>
      </w:r>
      <w:r w:rsidR="001D7D54">
        <w:rPr>
          <w:rFonts w:ascii="Times New Roman" w:hAnsi="Times New Roman" w:cs="Times New Roman"/>
          <w:color w:val="000000"/>
          <w:sz w:val="24"/>
          <w:szCs w:val="24"/>
        </w:rPr>
        <w:t>.</w:t>
      </w:r>
    </w:p>
    <w:p w14:paraId="101799DA" w14:textId="77777777" w:rsidR="009E3B1D" w:rsidRPr="001D7D54" w:rsidRDefault="009E3B1D" w:rsidP="009E3B1D">
      <w:pPr>
        <w:spacing w:before="120" w:after="120" w:line="360" w:lineRule="auto"/>
        <w:jc w:val="both"/>
        <w:rPr>
          <w:rFonts w:ascii="Times New Roman" w:eastAsia="Calibri" w:hAnsi="Times New Roman" w:cs="Times New Roman"/>
          <w:sz w:val="24"/>
          <w:szCs w:val="24"/>
        </w:rPr>
      </w:pPr>
      <w:r>
        <w:rPr>
          <w:rFonts w:ascii="Times New Roman" w:hAnsi="Times New Roman"/>
          <w:sz w:val="24"/>
          <w:szCs w:val="24"/>
        </w:rPr>
        <w:t>KPO</w:t>
      </w:r>
      <w:r w:rsidRPr="00476A98">
        <w:rPr>
          <w:rFonts w:ascii="Times New Roman" w:hAnsi="Times New Roman"/>
          <w:sz w:val="24"/>
          <w:szCs w:val="24"/>
        </w:rPr>
        <w:t xml:space="preserve"> jest planem rozwojowym określającym cele związane z odbudową i tworzeniem odporności społeczno-gospodarczej Polski po kryzysie wywołanym pandemią COVID-19 oraz służące ich realizacji reformy i inwestycje. </w:t>
      </w:r>
    </w:p>
    <w:p w14:paraId="7475F099" w14:textId="3347271A" w:rsidR="009E3B1D" w:rsidRPr="00476A98" w:rsidRDefault="009E3B1D" w:rsidP="009E3B1D">
      <w:pPr>
        <w:spacing w:before="120" w:after="120" w:line="360" w:lineRule="auto"/>
        <w:jc w:val="both"/>
        <w:rPr>
          <w:rFonts w:ascii="Times New Roman" w:hAnsi="Times New Roman"/>
          <w:sz w:val="24"/>
          <w:szCs w:val="24"/>
        </w:rPr>
      </w:pPr>
      <w:r w:rsidRPr="00476A98">
        <w:rPr>
          <w:rFonts w:ascii="Times New Roman" w:hAnsi="Times New Roman"/>
          <w:sz w:val="24"/>
          <w:szCs w:val="24"/>
        </w:rPr>
        <w:t>Realizacja KPO służy promowaniu spójności gospodarczej, społecznej i terytorialnej przez zwiększenie odporności, gotowości na wypadek sytuacji kryzysowych, zdolności dostosowawczych i potencjału wzrostu gospodar</w:t>
      </w:r>
      <w:r>
        <w:rPr>
          <w:rFonts w:ascii="Times New Roman" w:hAnsi="Times New Roman"/>
          <w:sz w:val="24"/>
          <w:szCs w:val="24"/>
        </w:rPr>
        <w:t>czego, łagodzeniu społecznych i </w:t>
      </w:r>
      <w:r w:rsidRPr="00476A98">
        <w:rPr>
          <w:rFonts w:ascii="Times New Roman" w:hAnsi="Times New Roman"/>
          <w:sz w:val="24"/>
          <w:szCs w:val="24"/>
        </w:rPr>
        <w:t>gospodarczych skutków kryzysu, wspieraniu zielonej tran</w:t>
      </w:r>
      <w:r>
        <w:rPr>
          <w:rFonts w:ascii="Times New Roman" w:hAnsi="Times New Roman"/>
          <w:sz w:val="24"/>
          <w:szCs w:val="24"/>
        </w:rPr>
        <w:t>sformacji, przyczynianiu się do </w:t>
      </w:r>
      <w:r w:rsidRPr="00476A98">
        <w:rPr>
          <w:rFonts w:ascii="Times New Roman" w:hAnsi="Times New Roman"/>
          <w:sz w:val="24"/>
          <w:szCs w:val="24"/>
        </w:rPr>
        <w:t>reali</w:t>
      </w:r>
      <w:r>
        <w:rPr>
          <w:rFonts w:ascii="Times New Roman" w:hAnsi="Times New Roman"/>
          <w:sz w:val="24"/>
          <w:szCs w:val="24"/>
        </w:rPr>
        <w:t>zacji unijnych celów w zakresie</w:t>
      </w:r>
      <w:r w:rsidRPr="00476A98">
        <w:rPr>
          <w:rFonts w:ascii="Times New Roman" w:hAnsi="Times New Roman"/>
          <w:sz w:val="24"/>
          <w:szCs w:val="24"/>
        </w:rPr>
        <w:t xml:space="preserve"> transformacji </w:t>
      </w:r>
      <w:r>
        <w:rPr>
          <w:rFonts w:ascii="Times New Roman" w:hAnsi="Times New Roman"/>
          <w:sz w:val="24"/>
          <w:szCs w:val="24"/>
        </w:rPr>
        <w:t xml:space="preserve">ekologicznej i </w:t>
      </w:r>
      <w:r w:rsidRPr="00476A98">
        <w:rPr>
          <w:rFonts w:ascii="Times New Roman" w:hAnsi="Times New Roman"/>
          <w:sz w:val="24"/>
          <w:szCs w:val="24"/>
        </w:rPr>
        <w:t xml:space="preserve">cyfrowej. </w:t>
      </w:r>
    </w:p>
    <w:p w14:paraId="6B9C0475" w14:textId="60D7DD6A" w:rsidR="009E3B1D" w:rsidRPr="00476A98" w:rsidRDefault="009E3B1D" w:rsidP="009E3B1D">
      <w:pPr>
        <w:spacing w:before="120" w:after="120" w:line="360" w:lineRule="auto"/>
        <w:jc w:val="both"/>
        <w:rPr>
          <w:rFonts w:ascii="Times New Roman" w:hAnsi="Times New Roman"/>
          <w:sz w:val="24"/>
          <w:szCs w:val="24"/>
        </w:rPr>
      </w:pPr>
      <w:r w:rsidRPr="00476A98">
        <w:rPr>
          <w:rFonts w:ascii="Times New Roman" w:hAnsi="Times New Roman"/>
          <w:sz w:val="24"/>
          <w:szCs w:val="24"/>
        </w:rPr>
        <w:t>W związku z pandemią COVID-19 oraz potrzebą zapewnie</w:t>
      </w:r>
      <w:r>
        <w:rPr>
          <w:rFonts w:ascii="Times New Roman" w:hAnsi="Times New Roman"/>
          <w:sz w:val="24"/>
          <w:szCs w:val="24"/>
        </w:rPr>
        <w:t xml:space="preserve">nia rozwiązań umożliwiających </w:t>
      </w:r>
      <w:r w:rsidRPr="00476A98">
        <w:rPr>
          <w:rFonts w:ascii="Times New Roman" w:hAnsi="Times New Roman"/>
          <w:sz w:val="24"/>
          <w:szCs w:val="24"/>
        </w:rPr>
        <w:t>wychodzenie z kryzysu</w:t>
      </w:r>
      <w:r>
        <w:rPr>
          <w:rFonts w:ascii="Times New Roman" w:hAnsi="Times New Roman"/>
          <w:sz w:val="24"/>
          <w:szCs w:val="24"/>
        </w:rPr>
        <w:t xml:space="preserve"> i </w:t>
      </w:r>
      <w:r w:rsidRPr="00476A98">
        <w:rPr>
          <w:rFonts w:ascii="Times New Roman" w:hAnsi="Times New Roman"/>
          <w:sz w:val="24"/>
          <w:szCs w:val="24"/>
        </w:rPr>
        <w:t>odpornych na różnego rodzaju sytuacje kryzysowe w przyszłości, wyzwaniem pozostaje przygotowanie niestandardowych, nowatorskich rozwiązań</w:t>
      </w:r>
      <w:r w:rsidR="002C0364" w:rsidRPr="002C0364">
        <w:rPr>
          <w:rFonts w:ascii="Times New Roman" w:hAnsi="Times New Roman"/>
          <w:sz w:val="24"/>
          <w:szCs w:val="24"/>
        </w:rPr>
        <w:t xml:space="preserve"> </w:t>
      </w:r>
      <w:r w:rsidR="002C0364" w:rsidRPr="00476A98">
        <w:rPr>
          <w:rFonts w:ascii="Times New Roman" w:hAnsi="Times New Roman"/>
          <w:sz w:val="24"/>
          <w:szCs w:val="24"/>
        </w:rPr>
        <w:t>związanych z kształceniem zawodowym i rozwojem umiejętności</w:t>
      </w:r>
      <w:r w:rsidRPr="00476A98">
        <w:rPr>
          <w:rFonts w:ascii="Times New Roman" w:hAnsi="Times New Roman"/>
          <w:sz w:val="24"/>
          <w:szCs w:val="24"/>
        </w:rPr>
        <w:t>, wykraczających poza dotychczasowe tradycyjne modele kształcenia, szkolenia i doskonalenia zawodowego.</w:t>
      </w:r>
      <w:r>
        <w:rPr>
          <w:rFonts w:ascii="Times New Roman" w:hAnsi="Times New Roman"/>
          <w:sz w:val="24"/>
          <w:szCs w:val="24"/>
        </w:rPr>
        <w:t xml:space="preserve"> </w:t>
      </w:r>
    </w:p>
    <w:p w14:paraId="099A694F" w14:textId="5213D23B" w:rsidR="0056307A" w:rsidRDefault="007B1C0F" w:rsidP="0056307A">
      <w:pPr>
        <w:spacing w:before="120" w:after="120" w:line="360" w:lineRule="auto"/>
        <w:jc w:val="both"/>
        <w:rPr>
          <w:rFonts w:ascii="Times New Roman" w:eastAsia="Calibri" w:hAnsi="Times New Roman" w:cs="Times New Roman"/>
          <w:sz w:val="24"/>
          <w:szCs w:val="24"/>
        </w:rPr>
      </w:pPr>
      <w:r w:rsidRPr="007B1C0F">
        <w:rPr>
          <w:rFonts w:ascii="Times New Roman" w:eastAsia="Calibri" w:hAnsi="Times New Roman" w:cs="Times New Roman"/>
          <w:sz w:val="24"/>
          <w:szCs w:val="24"/>
        </w:rPr>
        <w:t xml:space="preserve">Przedmiotem reformy zaplanowanej w KPO jest </w:t>
      </w:r>
      <w:r>
        <w:rPr>
          <w:rFonts w:ascii="Times New Roman" w:eastAsia="Calibri" w:hAnsi="Times New Roman" w:cs="Times New Roman"/>
          <w:sz w:val="24"/>
          <w:szCs w:val="24"/>
        </w:rPr>
        <w:t>wprowadzenie do systemu oświaty nowego rodzaju placówki</w:t>
      </w:r>
      <w:r w:rsidR="001D7D54">
        <w:rPr>
          <w:rFonts w:ascii="Times New Roman" w:eastAsia="Calibri" w:hAnsi="Times New Roman" w:cs="Times New Roman"/>
          <w:sz w:val="24"/>
          <w:szCs w:val="24"/>
        </w:rPr>
        <w:t>,</w:t>
      </w:r>
      <w:r>
        <w:rPr>
          <w:rFonts w:ascii="Times New Roman" w:eastAsia="Calibri" w:hAnsi="Times New Roman" w:cs="Times New Roman"/>
          <w:sz w:val="24"/>
          <w:szCs w:val="24"/>
        </w:rPr>
        <w:t xml:space="preserve"> tj. branżowego centrum umiejętności (BCU)</w:t>
      </w:r>
      <w:r w:rsidR="00BC740D">
        <w:rPr>
          <w:rFonts w:ascii="Times New Roman" w:eastAsia="Calibri" w:hAnsi="Times New Roman" w:cs="Times New Roman"/>
          <w:sz w:val="24"/>
          <w:szCs w:val="24"/>
        </w:rPr>
        <w:t>,</w:t>
      </w:r>
      <w:r w:rsidR="00BC740D" w:rsidRPr="00BC740D">
        <w:rPr>
          <w:rFonts w:ascii="Times New Roman" w:eastAsia="Calibri" w:hAnsi="Times New Roman" w:cs="Times New Roman"/>
          <w:sz w:val="24"/>
          <w:szCs w:val="24"/>
        </w:rPr>
        <w:t xml:space="preserve"> </w:t>
      </w:r>
      <w:r w:rsidR="00BC740D" w:rsidRPr="00D45C22">
        <w:rPr>
          <w:rFonts w:ascii="Times New Roman" w:eastAsia="Calibri" w:hAnsi="Times New Roman" w:cs="Times New Roman"/>
          <w:sz w:val="24"/>
          <w:szCs w:val="24"/>
        </w:rPr>
        <w:t>któr</w:t>
      </w:r>
      <w:r w:rsidR="007408E2">
        <w:rPr>
          <w:rFonts w:ascii="Times New Roman" w:eastAsia="Calibri" w:hAnsi="Times New Roman" w:cs="Times New Roman"/>
          <w:sz w:val="24"/>
          <w:szCs w:val="24"/>
        </w:rPr>
        <w:t>a</w:t>
      </w:r>
      <w:r w:rsidR="00BC740D" w:rsidRPr="00D45C22">
        <w:rPr>
          <w:rFonts w:ascii="Times New Roman" w:eastAsia="Calibri" w:hAnsi="Times New Roman" w:cs="Times New Roman"/>
          <w:sz w:val="24"/>
          <w:szCs w:val="24"/>
        </w:rPr>
        <w:t xml:space="preserve"> będ</w:t>
      </w:r>
      <w:r w:rsidR="007408E2">
        <w:rPr>
          <w:rFonts w:ascii="Times New Roman" w:eastAsia="Calibri" w:hAnsi="Times New Roman" w:cs="Times New Roman"/>
          <w:sz w:val="24"/>
          <w:szCs w:val="24"/>
        </w:rPr>
        <w:t>zie</w:t>
      </w:r>
      <w:r w:rsidR="00BC740D" w:rsidRPr="00D45C22">
        <w:rPr>
          <w:rFonts w:ascii="Times New Roman" w:eastAsia="Calibri" w:hAnsi="Times New Roman" w:cs="Times New Roman"/>
          <w:sz w:val="24"/>
          <w:szCs w:val="24"/>
        </w:rPr>
        <w:t xml:space="preserve"> </w:t>
      </w:r>
      <w:r w:rsidR="002C0364">
        <w:rPr>
          <w:rFonts w:ascii="Times New Roman" w:eastAsia="Calibri" w:hAnsi="Times New Roman" w:cs="Times New Roman"/>
          <w:sz w:val="24"/>
          <w:szCs w:val="24"/>
        </w:rPr>
        <w:t xml:space="preserve">zaawansowaną </w:t>
      </w:r>
      <w:r w:rsidR="00BC740D">
        <w:rPr>
          <w:rFonts w:ascii="Times New Roman" w:eastAsia="Calibri" w:hAnsi="Times New Roman" w:cs="Times New Roman"/>
          <w:sz w:val="24"/>
          <w:szCs w:val="24"/>
        </w:rPr>
        <w:t xml:space="preserve">technologicznie </w:t>
      </w:r>
      <w:r w:rsidR="002C0364">
        <w:rPr>
          <w:rFonts w:ascii="Times New Roman" w:eastAsia="Calibri" w:hAnsi="Times New Roman" w:cs="Times New Roman"/>
          <w:sz w:val="24"/>
          <w:szCs w:val="24"/>
        </w:rPr>
        <w:t>placówką</w:t>
      </w:r>
      <w:r w:rsidR="002C0364" w:rsidRPr="00D45C22">
        <w:rPr>
          <w:rFonts w:ascii="Times New Roman" w:eastAsia="Calibri" w:hAnsi="Times New Roman" w:cs="Times New Roman"/>
          <w:sz w:val="24"/>
          <w:szCs w:val="24"/>
        </w:rPr>
        <w:t xml:space="preserve"> </w:t>
      </w:r>
      <w:r w:rsidR="00BC740D" w:rsidRPr="00D45C22">
        <w:rPr>
          <w:rFonts w:ascii="Times New Roman" w:eastAsia="Calibri" w:hAnsi="Times New Roman" w:cs="Times New Roman"/>
          <w:sz w:val="24"/>
          <w:szCs w:val="24"/>
        </w:rPr>
        <w:t>kształcenia, szkolenia i egzaminowania</w:t>
      </w:r>
      <w:r w:rsidR="004837DF">
        <w:rPr>
          <w:rFonts w:ascii="Times New Roman" w:eastAsia="Calibri" w:hAnsi="Times New Roman" w:cs="Times New Roman"/>
          <w:sz w:val="24"/>
          <w:szCs w:val="24"/>
        </w:rPr>
        <w:t xml:space="preserve"> w danej dziedzinie</w:t>
      </w:r>
      <w:r w:rsidR="007408E2">
        <w:rPr>
          <w:rFonts w:ascii="Times New Roman" w:eastAsia="Calibri" w:hAnsi="Times New Roman" w:cs="Times New Roman"/>
          <w:sz w:val="24"/>
          <w:szCs w:val="24"/>
        </w:rPr>
        <w:t xml:space="preserve"> zawodowej</w:t>
      </w:r>
      <w:r w:rsidRPr="007B1C0F">
        <w:rPr>
          <w:rFonts w:ascii="Times New Roman" w:eastAsia="Calibri" w:hAnsi="Times New Roman" w:cs="Times New Roman"/>
          <w:sz w:val="24"/>
          <w:szCs w:val="24"/>
        </w:rPr>
        <w:t xml:space="preserve">. </w:t>
      </w:r>
    </w:p>
    <w:p w14:paraId="54F279BF" w14:textId="3AB23CE9" w:rsidR="001D7D54" w:rsidRDefault="007B1C0F" w:rsidP="0056307A">
      <w:pPr>
        <w:spacing w:before="120"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Branżowe centra umiejętności będą </w:t>
      </w:r>
      <w:r w:rsidRPr="007B1C0F">
        <w:rPr>
          <w:rFonts w:ascii="Times New Roman" w:eastAsia="Calibri" w:hAnsi="Times New Roman" w:cs="Times New Roman"/>
          <w:sz w:val="24"/>
          <w:szCs w:val="24"/>
        </w:rPr>
        <w:t>angaż</w:t>
      </w:r>
      <w:r w:rsidR="00B70562">
        <w:rPr>
          <w:rFonts w:ascii="Times New Roman" w:eastAsia="Calibri" w:hAnsi="Times New Roman" w:cs="Times New Roman"/>
          <w:sz w:val="24"/>
          <w:szCs w:val="24"/>
        </w:rPr>
        <w:t>owały</w:t>
      </w:r>
      <w:r w:rsidRPr="007B1C0F">
        <w:rPr>
          <w:rFonts w:ascii="Times New Roman" w:eastAsia="Calibri" w:hAnsi="Times New Roman" w:cs="Times New Roman"/>
          <w:sz w:val="24"/>
          <w:szCs w:val="24"/>
        </w:rPr>
        <w:t xml:space="preserve"> poszczególne branże w rozwój umiejętności oraz wspiera</w:t>
      </w:r>
      <w:r w:rsidR="00B70562">
        <w:rPr>
          <w:rFonts w:ascii="Times New Roman" w:eastAsia="Calibri" w:hAnsi="Times New Roman" w:cs="Times New Roman"/>
          <w:sz w:val="24"/>
          <w:szCs w:val="24"/>
        </w:rPr>
        <w:t>ły</w:t>
      </w:r>
      <w:r w:rsidRPr="007B1C0F">
        <w:rPr>
          <w:rFonts w:ascii="Times New Roman" w:eastAsia="Calibri" w:hAnsi="Times New Roman" w:cs="Times New Roman"/>
          <w:sz w:val="24"/>
          <w:szCs w:val="24"/>
        </w:rPr>
        <w:t xml:space="preserve"> współpracę między k</w:t>
      </w:r>
      <w:r w:rsidR="00541B3D">
        <w:rPr>
          <w:rFonts w:ascii="Times New Roman" w:eastAsia="Calibri" w:hAnsi="Times New Roman" w:cs="Times New Roman"/>
          <w:sz w:val="24"/>
          <w:szCs w:val="24"/>
        </w:rPr>
        <w:t xml:space="preserve">ształceniem zawodowym, </w:t>
      </w:r>
      <w:r w:rsidR="004837DF">
        <w:rPr>
          <w:rFonts w:ascii="Times New Roman" w:eastAsia="Calibri" w:hAnsi="Times New Roman" w:cs="Times New Roman"/>
          <w:sz w:val="24"/>
          <w:szCs w:val="24"/>
        </w:rPr>
        <w:t>w tym na</w:t>
      </w:r>
      <w:r w:rsidR="0056307A">
        <w:rPr>
          <w:rFonts w:ascii="Times New Roman" w:eastAsia="Calibri" w:hAnsi="Times New Roman" w:cs="Times New Roman"/>
          <w:sz w:val="24"/>
          <w:szCs w:val="24"/>
        </w:rPr>
        <w:t xml:space="preserve"> </w:t>
      </w:r>
      <w:r w:rsidR="00541B3D">
        <w:rPr>
          <w:rFonts w:ascii="Times New Roman" w:eastAsia="Calibri" w:hAnsi="Times New Roman" w:cs="Times New Roman"/>
          <w:sz w:val="24"/>
          <w:szCs w:val="24"/>
        </w:rPr>
        <w:t>poziomie szkolnictwa wyższego,</w:t>
      </w:r>
      <w:r w:rsidRPr="007B1C0F">
        <w:rPr>
          <w:rFonts w:ascii="Times New Roman" w:eastAsia="Calibri" w:hAnsi="Times New Roman" w:cs="Times New Roman"/>
          <w:sz w:val="24"/>
          <w:szCs w:val="24"/>
        </w:rPr>
        <w:t xml:space="preserve"> a biznesem</w:t>
      </w:r>
      <w:r w:rsidR="00CC4C9F">
        <w:rPr>
          <w:rFonts w:ascii="Times New Roman" w:eastAsia="Calibri" w:hAnsi="Times New Roman" w:cs="Times New Roman"/>
          <w:sz w:val="24"/>
          <w:szCs w:val="24"/>
        </w:rPr>
        <w:t xml:space="preserve"> i </w:t>
      </w:r>
      <w:r w:rsidR="001D7D54">
        <w:rPr>
          <w:rFonts w:ascii="Times New Roman" w:eastAsia="Calibri" w:hAnsi="Times New Roman" w:cs="Times New Roman"/>
          <w:sz w:val="24"/>
          <w:szCs w:val="24"/>
        </w:rPr>
        <w:t>pracodawcami</w:t>
      </w:r>
      <w:r w:rsidRPr="007B1C0F">
        <w:rPr>
          <w:rFonts w:ascii="Times New Roman" w:eastAsia="Calibri" w:hAnsi="Times New Roman" w:cs="Times New Roman"/>
          <w:sz w:val="24"/>
          <w:szCs w:val="24"/>
        </w:rPr>
        <w:t xml:space="preserve">. </w:t>
      </w:r>
      <w:r w:rsidR="00B70562">
        <w:rPr>
          <w:rFonts w:ascii="Times New Roman" w:eastAsia="Calibri" w:hAnsi="Times New Roman" w:cs="Times New Roman"/>
          <w:sz w:val="24"/>
          <w:szCs w:val="24"/>
        </w:rPr>
        <w:t>Celem proponowanych zmian jest</w:t>
      </w:r>
      <w:r w:rsidRPr="007B1C0F">
        <w:rPr>
          <w:rFonts w:ascii="Times New Roman" w:eastAsia="Calibri" w:hAnsi="Times New Roman" w:cs="Times New Roman"/>
          <w:sz w:val="24"/>
          <w:szCs w:val="24"/>
        </w:rPr>
        <w:t xml:space="preserve"> </w:t>
      </w:r>
      <w:r w:rsidR="001D7D54">
        <w:rPr>
          <w:rFonts w:ascii="Times New Roman" w:hAnsi="Times New Roman"/>
          <w:sz w:val="24"/>
          <w:szCs w:val="24"/>
        </w:rPr>
        <w:t>p</w:t>
      </w:r>
      <w:r w:rsidR="001D7D54" w:rsidRPr="00476A98">
        <w:rPr>
          <w:rFonts w:ascii="Times New Roman" w:hAnsi="Times New Roman"/>
          <w:sz w:val="24"/>
          <w:szCs w:val="24"/>
        </w:rPr>
        <w:t xml:space="preserve">rzygotowanie kadr na potrzeby nowoczesnej </w:t>
      </w:r>
      <w:r w:rsidR="00541B3D">
        <w:rPr>
          <w:rFonts w:ascii="Times New Roman" w:hAnsi="Times New Roman"/>
          <w:sz w:val="24"/>
          <w:szCs w:val="24"/>
        </w:rPr>
        <w:t xml:space="preserve">gospodarki i </w:t>
      </w:r>
      <w:r w:rsidR="004837DF">
        <w:rPr>
          <w:rFonts w:ascii="Times New Roman" w:hAnsi="Times New Roman"/>
          <w:sz w:val="24"/>
          <w:szCs w:val="24"/>
        </w:rPr>
        <w:t>funkcjonowania</w:t>
      </w:r>
      <w:r w:rsidR="00CF5926">
        <w:rPr>
          <w:rFonts w:ascii="Times New Roman" w:hAnsi="Times New Roman"/>
          <w:sz w:val="24"/>
          <w:szCs w:val="24"/>
        </w:rPr>
        <w:t xml:space="preserve"> </w:t>
      </w:r>
      <w:r w:rsidR="004837DF">
        <w:rPr>
          <w:rFonts w:ascii="Times New Roman" w:hAnsi="Times New Roman"/>
          <w:sz w:val="24"/>
          <w:szCs w:val="24"/>
        </w:rPr>
        <w:t>w</w:t>
      </w:r>
      <w:r w:rsidR="00CF5926">
        <w:rPr>
          <w:rFonts w:ascii="Times New Roman" w:hAnsi="Times New Roman"/>
          <w:sz w:val="24"/>
          <w:szCs w:val="24"/>
        </w:rPr>
        <w:t xml:space="preserve"> </w:t>
      </w:r>
      <w:r w:rsidR="001D7D54" w:rsidRPr="00476A98">
        <w:rPr>
          <w:rFonts w:ascii="Times New Roman" w:hAnsi="Times New Roman"/>
          <w:sz w:val="24"/>
          <w:szCs w:val="24"/>
        </w:rPr>
        <w:t>sytuacjach kryzysowych</w:t>
      </w:r>
      <w:r w:rsidR="001D7D54">
        <w:rPr>
          <w:rFonts w:ascii="Times New Roman" w:hAnsi="Times New Roman"/>
          <w:sz w:val="24"/>
          <w:szCs w:val="24"/>
        </w:rPr>
        <w:t xml:space="preserve">, przez </w:t>
      </w:r>
      <w:r w:rsidRPr="007B1C0F">
        <w:rPr>
          <w:rFonts w:ascii="Times New Roman" w:eastAsia="Calibri" w:hAnsi="Times New Roman" w:cs="Times New Roman"/>
          <w:sz w:val="24"/>
          <w:szCs w:val="24"/>
        </w:rPr>
        <w:t xml:space="preserve">wzmocnienie </w:t>
      </w:r>
      <w:r w:rsidR="00541B3D">
        <w:rPr>
          <w:rFonts w:ascii="Times New Roman" w:hAnsi="Times New Roman"/>
          <w:sz w:val="24"/>
          <w:szCs w:val="24"/>
        </w:rPr>
        <w:t xml:space="preserve">oraz </w:t>
      </w:r>
      <w:r w:rsidRPr="007B1C0F">
        <w:rPr>
          <w:rFonts w:ascii="Times New Roman" w:eastAsia="Calibri" w:hAnsi="Times New Roman" w:cs="Times New Roman"/>
          <w:sz w:val="24"/>
          <w:szCs w:val="24"/>
        </w:rPr>
        <w:t>konsolidacj</w:t>
      </w:r>
      <w:r w:rsidR="001D7D54">
        <w:rPr>
          <w:rFonts w:ascii="Times New Roman" w:eastAsia="Calibri" w:hAnsi="Times New Roman" w:cs="Times New Roman"/>
          <w:sz w:val="24"/>
          <w:szCs w:val="24"/>
        </w:rPr>
        <w:t>ę</w:t>
      </w:r>
      <w:r w:rsidRPr="007B1C0F">
        <w:rPr>
          <w:rFonts w:ascii="Times New Roman" w:eastAsia="Calibri" w:hAnsi="Times New Roman" w:cs="Times New Roman"/>
          <w:sz w:val="24"/>
          <w:szCs w:val="24"/>
        </w:rPr>
        <w:t xml:space="preserve"> działań </w:t>
      </w:r>
      <w:r w:rsidR="004837DF">
        <w:rPr>
          <w:rFonts w:ascii="Times New Roman" w:eastAsia="Calibri" w:hAnsi="Times New Roman" w:cs="Times New Roman"/>
          <w:sz w:val="24"/>
          <w:szCs w:val="24"/>
        </w:rPr>
        <w:t>na rzecz rozwoju umiejętności i </w:t>
      </w:r>
      <w:r w:rsidRPr="007B1C0F">
        <w:rPr>
          <w:rFonts w:ascii="Times New Roman" w:eastAsia="Calibri" w:hAnsi="Times New Roman" w:cs="Times New Roman"/>
          <w:sz w:val="24"/>
          <w:szCs w:val="24"/>
        </w:rPr>
        <w:t xml:space="preserve">kwalifikacji w trzech </w:t>
      </w:r>
      <w:r w:rsidRPr="007B1C0F">
        <w:rPr>
          <w:rFonts w:ascii="Times New Roman" w:eastAsia="Calibri" w:hAnsi="Times New Roman" w:cs="Times New Roman"/>
          <w:sz w:val="24"/>
          <w:szCs w:val="24"/>
        </w:rPr>
        <w:lastRenderedPageBreak/>
        <w:t xml:space="preserve">obszarach (kształcenia zawodowego, szkolnictwa wyższego i uczenia się przez całe życie), </w:t>
      </w:r>
      <w:r w:rsidR="00B70562">
        <w:rPr>
          <w:rFonts w:ascii="Times New Roman" w:eastAsia="Calibri" w:hAnsi="Times New Roman" w:cs="Times New Roman"/>
          <w:sz w:val="24"/>
          <w:szCs w:val="24"/>
        </w:rPr>
        <w:t>a</w:t>
      </w:r>
      <w:r w:rsidR="001D7D54">
        <w:rPr>
          <w:rFonts w:ascii="Times New Roman" w:eastAsia="Calibri" w:hAnsi="Times New Roman" w:cs="Times New Roman"/>
          <w:sz w:val="24"/>
          <w:szCs w:val="24"/>
        </w:rPr>
        <w:t> </w:t>
      </w:r>
      <w:r w:rsidR="00B70562">
        <w:rPr>
          <w:rFonts w:ascii="Times New Roman" w:eastAsia="Calibri" w:hAnsi="Times New Roman" w:cs="Times New Roman"/>
          <w:sz w:val="24"/>
          <w:szCs w:val="24"/>
        </w:rPr>
        <w:t>tym samym</w:t>
      </w:r>
      <w:r w:rsidRPr="007B1C0F">
        <w:rPr>
          <w:rFonts w:ascii="Times New Roman" w:eastAsia="Calibri" w:hAnsi="Times New Roman" w:cs="Times New Roman"/>
          <w:sz w:val="24"/>
          <w:szCs w:val="24"/>
        </w:rPr>
        <w:t xml:space="preserve"> rozw</w:t>
      </w:r>
      <w:r w:rsidR="00B70562">
        <w:rPr>
          <w:rFonts w:ascii="Times New Roman" w:eastAsia="Calibri" w:hAnsi="Times New Roman" w:cs="Times New Roman"/>
          <w:sz w:val="24"/>
          <w:szCs w:val="24"/>
        </w:rPr>
        <w:t>ój szkolnictwa branżowego w </w:t>
      </w:r>
      <w:r w:rsidRPr="007B1C0F">
        <w:rPr>
          <w:rFonts w:ascii="Times New Roman" w:eastAsia="Calibri" w:hAnsi="Times New Roman" w:cs="Times New Roman"/>
          <w:sz w:val="24"/>
          <w:szCs w:val="24"/>
        </w:rPr>
        <w:t>Polsce.</w:t>
      </w:r>
    </w:p>
    <w:p w14:paraId="672EC24A" w14:textId="62D78B76" w:rsidR="001D7D54" w:rsidRDefault="001D7D54" w:rsidP="0056307A">
      <w:pPr>
        <w:spacing w:before="120" w:after="120" w:line="360" w:lineRule="auto"/>
        <w:jc w:val="both"/>
        <w:rPr>
          <w:rFonts w:ascii="Times New Roman" w:hAnsi="Times New Roman"/>
          <w:sz w:val="24"/>
          <w:szCs w:val="24"/>
        </w:rPr>
      </w:pPr>
      <w:r w:rsidRPr="00476A98">
        <w:rPr>
          <w:rFonts w:ascii="Times New Roman" w:hAnsi="Times New Roman"/>
          <w:sz w:val="24"/>
          <w:szCs w:val="24"/>
        </w:rPr>
        <w:t xml:space="preserve">Przygotowane rozwiązania </w:t>
      </w:r>
      <w:r w:rsidR="0056307A">
        <w:rPr>
          <w:rFonts w:ascii="Times New Roman" w:hAnsi="Times New Roman"/>
          <w:sz w:val="24"/>
          <w:szCs w:val="24"/>
        </w:rPr>
        <w:t>mają</w:t>
      </w:r>
      <w:r w:rsidR="0056307A" w:rsidRPr="00476A98">
        <w:rPr>
          <w:rFonts w:ascii="Times New Roman" w:hAnsi="Times New Roman"/>
          <w:sz w:val="24"/>
          <w:szCs w:val="24"/>
        </w:rPr>
        <w:t xml:space="preserve"> </w:t>
      </w:r>
      <w:r w:rsidRPr="00476A98">
        <w:rPr>
          <w:rFonts w:ascii="Times New Roman" w:hAnsi="Times New Roman"/>
          <w:sz w:val="24"/>
          <w:szCs w:val="24"/>
        </w:rPr>
        <w:t xml:space="preserve">umożliwić realizację </w:t>
      </w:r>
      <w:r w:rsidR="009E3B1D">
        <w:rPr>
          <w:rFonts w:ascii="Times New Roman" w:hAnsi="Times New Roman"/>
          <w:sz w:val="24"/>
          <w:szCs w:val="24"/>
        </w:rPr>
        <w:t xml:space="preserve">ujętej w KPO </w:t>
      </w:r>
      <w:r w:rsidRPr="00476A98">
        <w:rPr>
          <w:rFonts w:ascii="Times New Roman" w:hAnsi="Times New Roman"/>
          <w:sz w:val="24"/>
          <w:szCs w:val="24"/>
        </w:rPr>
        <w:t xml:space="preserve">inwestycji </w:t>
      </w:r>
      <w:r w:rsidR="009E3B1D">
        <w:rPr>
          <w:rFonts w:ascii="Times New Roman" w:hAnsi="Times New Roman"/>
          <w:sz w:val="24"/>
          <w:szCs w:val="24"/>
        </w:rPr>
        <w:t xml:space="preserve">pn. A3.1.1. </w:t>
      </w:r>
      <w:r w:rsidR="009E3B1D" w:rsidRPr="009E3B1D">
        <w:rPr>
          <w:rFonts w:ascii="Times New Roman" w:hAnsi="Times New Roman"/>
          <w:sz w:val="24"/>
          <w:szCs w:val="24"/>
        </w:rPr>
        <w:t>Wsparcie rozwoju nowoczesnego kształcenia zawodo</w:t>
      </w:r>
      <w:r w:rsidR="000E5AA9">
        <w:rPr>
          <w:rFonts w:ascii="Times New Roman" w:hAnsi="Times New Roman"/>
          <w:sz w:val="24"/>
          <w:szCs w:val="24"/>
        </w:rPr>
        <w:t>wego, szkolnictwa wyższego oraz </w:t>
      </w:r>
      <w:r w:rsidR="009E3B1D" w:rsidRPr="009E3B1D">
        <w:rPr>
          <w:rFonts w:ascii="Times New Roman" w:hAnsi="Times New Roman"/>
          <w:sz w:val="24"/>
          <w:szCs w:val="24"/>
        </w:rPr>
        <w:t>uczenia się przez całe życie</w:t>
      </w:r>
      <w:r w:rsidR="009E3B1D">
        <w:rPr>
          <w:rFonts w:ascii="Times New Roman" w:hAnsi="Times New Roman"/>
          <w:sz w:val="24"/>
          <w:szCs w:val="24"/>
        </w:rPr>
        <w:t xml:space="preserve">, </w:t>
      </w:r>
      <w:r w:rsidR="002F6DF4">
        <w:rPr>
          <w:rFonts w:ascii="Times New Roman" w:hAnsi="Times New Roman"/>
          <w:sz w:val="24"/>
          <w:szCs w:val="24"/>
        </w:rPr>
        <w:t>polegającej na utworzeniu i wsparciu funkcjonowania 120</w:t>
      </w:r>
      <w:r w:rsidR="00CF5926">
        <w:rPr>
          <w:rFonts w:ascii="Times New Roman" w:hAnsi="Times New Roman"/>
          <w:sz w:val="24"/>
          <w:szCs w:val="24"/>
        </w:rPr>
        <w:t> </w:t>
      </w:r>
      <w:r w:rsidR="002F6DF4">
        <w:rPr>
          <w:rFonts w:ascii="Times New Roman" w:hAnsi="Times New Roman"/>
          <w:sz w:val="24"/>
          <w:szCs w:val="24"/>
        </w:rPr>
        <w:t xml:space="preserve">BCU, </w:t>
      </w:r>
      <w:r w:rsidRPr="00476A98">
        <w:rPr>
          <w:rFonts w:ascii="Times New Roman" w:hAnsi="Times New Roman"/>
          <w:sz w:val="24"/>
          <w:szCs w:val="24"/>
        </w:rPr>
        <w:t>zorientowan</w:t>
      </w:r>
      <w:r w:rsidR="009E3B1D">
        <w:rPr>
          <w:rFonts w:ascii="Times New Roman" w:hAnsi="Times New Roman"/>
          <w:sz w:val="24"/>
          <w:szCs w:val="24"/>
        </w:rPr>
        <w:t>ej</w:t>
      </w:r>
      <w:r w:rsidRPr="00476A98">
        <w:rPr>
          <w:rFonts w:ascii="Times New Roman" w:hAnsi="Times New Roman"/>
          <w:sz w:val="24"/>
          <w:szCs w:val="24"/>
        </w:rPr>
        <w:t xml:space="preserve"> zarówno na ożywienie gospodarcze po kryzysie </w:t>
      </w:r>
      <w:r w:rsidR="00CC4C9F">
        <w:rPr>
          <w:rFonts w:ascii="Times New Roman" w:hAnsi="Times New Roman"/>
          <w:sz w:val="24"/>
          <w:szCs w:val="24"/>
        </w:rPr>
        <w:t xml:space="preserve">spowodowanym </w:t>
      </w:r>
      <w:r w:rsidRPr="00476A98">
        <w:rPr>
          <w:rFonts w:ascii="Times New Roman" w:hAnsi="Times New Roman"/>
          <w:sz w:val="24"/>
          <w:szCs w:val="24"/>
        </w:rPr>
        <w:t>COVID</w:t>
      </w:r>
      <w:r w:rsidR="00CC4C9F">
        <w:rPr>
          <w:rFonts w:ascii="Times New Roman" w:hAnsi="Times New Roman"/>
          <w:sz w:val="24"/>
          <w:szCs w:val="24"/>
        </w:rPr>
        <w:t>-19</w:t>
      </w:r>
      <w:r w:rsidR="00541B3D">
        <w:rPr>
          <w:rFonts w:ascii="Times New Roman" w:hAnsi="Times New Roman"/>
          <w:sz w:val="24"/>
          <w:szCs w:val="24"/>
        </w:rPr>
        <w:t>, jak i na stworzenie trwałych oraz</w:t>
      </w:r>
      <w:r w:rsidRPr="00476A98">
        <w:rPr>
          <w:rFonts w:ascii="Times New Roman" w:hAnsi="Times New Roman"/>
          <w:sz w:val="24"/>
          <w:szCs w:val="24"/>
        </w:rPr>
        <w:t xml:space="preserve"> skutecznych metod współpracy i współdziałania różnych interesariuszy w obszarze rozwoju umiejętności oraz szybkiego reagowania systemów kształcenia zawodowego i uczenia się przez całe życie na nieprzewidziane zdarzenia.</w:t>
      </w:r>
    </w:p>
    <w:p w14:paraId="427DAD99" w14:textId="3E27C2BE" w:rsidR="004D434B" w:rsidRDefault="001D7D54" w:rsidP="0056307A">
      <w:pPr>
        <w:spacing w:before="120" w:after="120" w:line="360" w:lineRule="auto"/>
        <w:jc w:val="both"/>
        <w:rPr>
          <w:rFonts w:ascii="Times New Roman" w:hAnsi="Times New Roman"/>
          <w:sz w:val="24"/>
          <w:szCs w:val="24"/>
        </w:rPr>
      </w:pPr>
      <w:r w:rsidRPr="00947DFA">
        <w:rPr>
          <w:rFonts w:ascii="Times New Roman" w:hAnsi="Times New Roman"/>
          <w:sz w:val="24"/>
          <w:szCs w:val="24"/>
        </w:rPr>
        <w:t xml:space="preserve">Wychodzenie z sytuacji kryzysu spowodowanego COVID-19 wymaga skoordynowanych działań między sektorem gospodarki i edukacji. </w:t>
      </w:r>
      <w:r w:rsidR="002F6DF4">
        <w:rPr>
          <w:rFonts w:ascii="Times New Roman" w:hAnsi="Times New Roman"/>
          <w:sz w:val="24"/>
          <w:szCs w:val="24"/>
        </w:rPr>
        <w:t>Zaplanowane w ramach KPO działania</w:t>
      </w:r>
      <w:r w:rsidR="00BD30EC">
        <w:rPr>
          <w:rFonts w:ascii="Times New Roman" w:hAnsi="Times New Roman"/>
          <w:sz w:val="24"/>
          <w:szCs w:val="24"/>
        </w:rPr>
        <w:t xml:space="preserve">, zorientowane na </w:t>
      </w:r>
      <w:r w:rsidR="00BD30EC" w:rsidRPr="00947DFA">
        <w:rPr>
          <w:rFonts w:ascii="Times New Roman" w:hAnsi="Times New Roman"/>
          <w:sz w:val="24"/>
          <w:szCs w:val="24"/>
        </w:rPr>
        <w:t>współpracę w obszarze edukacji zawodowej i gospodarki</w:t>
      </w:r>
      <w:r w:rsidR="00BD30EC">
        <w:rPr>
          <w:rFonts w:ascii="Times New Roman" w:hAnsi="Times New Roman"/>
          <w:sz w:val="24"/>
          <w:szCs w:val="24"/>
        </w:rPr>
        <w:t xml:space="preserve">, </w:t>
      </w:r>
      <w:r w:rsidR="002F6DF4">
        <w:rPr>
          <w:rFonts w:ascii="Times New Roman" w:hAnsi="Times New Roman"/>
          <w:sz w:val="24"/>
          <w:szCs w:val="24"/>
        </w:rPr>
        <w:t xml:space="preserve">są w pełni kompatybilne z </w:t>
      </w:r>
      <w:r w:rsidR="00BD30EC">
        <w:rPr>
          <w:rFonts w:ascii="Times New Roman" w:hAnsi="Times New Roman"/>
          <w:sz w:val="24"/>
          <w:szCs w:val="24"/>
        </w:rPr>
        <w:t xml:space="preserve">priorytetami określonymi </w:t>
      </w:r>
      <w:r w:rsidR="00BD30EC" w:rsidRPr="00D45C22">
        <w:rPr>
          <w:rFonts w:ascii="Times New Roman" w:eastAsia="Calibri" w:hAnsi="Times New Roman" w:cs="Times New Roman"/>
          <w:sz w:val="24"/>
          <w:szCs w:val="24"/>
        </w:rPr>
        <w:t>uchwał</w:t>
      </w:r>
      <w:r w:rsidR="00BD30EC">
        <w:rPr>
          <w:rFonts w:ascii="Times New Roman" w:eastAsia="Calibri" w:hAnsi="Times New Roman" w:cs="Times New Roman"/>
          <w:sz w:val="24"/>
          <w:szCs w:val="24"/>
        </w:rPr>
        <w:t>ą</w:t>
      </w:r>
      <w:r w:rsidR="00BD30EC" w:rsidRPr="00D45C22">
        <w:rPr>
          <w:rFonts w:ascii="Times New Roman" w:eastAsia="Calibri" w:hAnsi="Times New Roman" w:cs="Times New Roman"/>
          <w:sz w:val="24"/>
          <w:szCs w:val="24"/>
        </w:rPr>
        <w:t xml:space="preserve"> </w:t>
      </w:r>
      <w:r w:rsidR="00CC4C9F">
        <w:rPr>
          <w:rFonts w:ascii="Times New Roman" w:eastAsia="Calibri" w:hAnsi="Times New Roman" w:cs="Times New Roman"/>
          <w:sz w:val="24"/>
          <w:szCs w:val="24"/>
        </w:rPr>
        <w:t xml:space="preserve">Rady Ministrów </w:t>
      </w:r>
      <w:r w:rsidR="004D434B" w:rsidRPr="00D45C22">
        <w:rPr>
          <w:rFonts w:ascii="Times New Roman" w:eastAsia="Calibri" w:hAnsi="Times New Roman" w:cs="Times New Roman"/>
          <w:sz w:val="24"/>
          <w:szCs w:val="24"/>
        </w:rPr>
        <w:t>nr 195/2020 z dnia 28</w:t>
      </w:r>
      <w:r w:rsidR="000E5AA9">
        <w:rPr>
          <w:rFonts w:ascii="Times New Roman" w:eastAsia="Calibri" w:hAnsi="Times New Roman" w:cs="Times New Roman"/>
          <w:sz w:val="24"/>
          <w:szCs w:val="24"/>
        </w:rPr>
        <w:t> </w:t>
      </w:r>
      <w:r w:rsidR="004D434B" w:rsidRPr="00D45C22">
        <w:rPr>
          <w:rFonts w:ascii="Times New Roman" w:eastAsia="Calibri" w:hAnsi="Times New Roman" w:cs="Times New Roman"/>
          <w:sz w:val="24"/>
          <w:szCs w:val="24"/>
        </w:rPr>
        <w:t>grudnia 2020 r. w sprawie przyjęcia polityki publicznej „Zintegrowana Strategia Umiejętności 2030 (część szczegółowa). Polityka na rzecz ro</w:t>
      </w:r>
      <w:r w:rsidR="000E5AA9">
        <w:rPr>
          <w:rFonts w:ascii="Times New Roman" w:eastAsia="Calibri" w:hAnsi="Times New Roman" w:cs="Times New Roman"/>
          <w:sz w:val="24"/>
          <w:szCs w:val="24"/>
        </w:rPr>
        <w:t>zwijania umiejętności zgodnie z </w:t>
      </w:r>
      <w:r w:rsidR="004D434B" w:rsidRPr="00D45C22">
        <w:rPr>
          <w:rFonts w:ascii="Times New Roman" w:eastAsia="Calibri" w:hAnsi="Times New Roman" w:cs="Times New Roman"/>
          <w:sz w:val="24"/>
          <w:szCs w:val="24"/>
        </w:rPr>
        <w:t>ideą uczenia się przez całe życie”, zwan</w:t>
      </w:r>
      <w:r w:rsidR="004D434B">
        <w:rPr>
          <w:rFonts w:ascii="Times New Roman" w:eastAsia="Calibri" w:hAnsi="Times New Roman" w:cs="Times New Roman"/>
          <w:sz w:val="24"/>
          <w:szCs w:val="24"/>
        </w:rPr>
        <w:t>a</w:t>
      </w:r>
      <w:r w:rsidR="004D434B" w:rsidRPr="00D45C22">
        <w:rPr>
          <w:rFonts w:ascii="Times New Roman" w:eastAsia="Calibri" w:hAnsi="Times New Roman" w:cs="Times New Roman"/>
          <w:sz w:val="24"/>
          <w:szCs w:val="24"/>
        </w:rPr>
        <w:t xml:space="preserve"> dalej „ZSU”</w:t>
      </w:r>
      <w:r w:rsidRPr="00947DFA">
        <w:rPr>
          <w:rFonts w:ascii="Times New Roman" w:hAnsi="Times New Roman"/>
          <w:sz w:val="24"/>
          <w:szCs w:val="24"/>
        </w:rPr>
        <w:t>. Dokument wyznacza kierunki interwencji państwa w zakresie rozwoju i</w:t>
      </w:r>
      <w:r w:rsidR="00CC4C9F">
        <w:rPr>
          <w:rFonts w:ascii="Times New Roman" w:hAnsi="Times New Roman"/>
          <w:sz w:val="24"/>
          <w:szCs w:val="24"/>
        </w:rPr>
        <w:t> </w:t>
      </w:r>
      <w:r w:rsidRPr="00947DFA">
        <w:rPr>
          <w:rFonts w:ascii="Times New Roman" w:hAnsi="Times New Roman"/>
          <w:sz w:val="24"/>
          <w:szCs w:val="24"/>
        </w:rPr>
        <w:t>wykorzystania umiejętności na rzecz budowania wysokiej jakości życia.</w:t>
      </w:r>
    </w:p>
    <w:p w14:paraId="10512FB7" w14:textId="57215ECD" w:rsidR="00D45C22" w:rsidRPr="00D45C22" w:rsidRDefault="00D45C22" w:rsidP="0056307A">
      <w:pPr>
        <w:spacing w:before="120" w:after="120" w:line="360" w:lineRule="auto"/>
        <w:jc w:val="both"/>
        <w:rPr>
          <w:rFonts w:ascii="Times New Roman" w:eastAsia="Calibri" w:hAnsi="Times New Roman" w:cs="Times New Roman"/>
          <w:sz w:val="24"/>
          <w:szCs w:val="24"/>
        </w:rPr>
      </w:pPr>
      <w:r w:rsidRPr="00D45C22">
        <w:rPr>
          <w:rFonts w:ascii="Times New Roman" w:eastAsia="Calibri" w:hAnsi="Times New Roman" w:cs="Times New Roman"/>
          <w:sz w:val="24"/>
          <w:szCs w:val="24"/>
        </w:rPr>
        <w:t>W związku z przyjęciem</w:t>
      </w:r>
      <w:r w:rsidR="004D434B">
        <w:rPr>
          <w:rFonts w:ascii="Times New Roman" w:eastAsia="Calibri" w:hAnsi="Times New Roman" w:cs="Times New Roman"/>
          <w:sz w:val="24"/>
          <w:szCs w:val="24"/>
        </w:rPr>
        <w:t xml:space="preserve"> ZSU</w:t>
      </w:r>
      <w:r w:rsidRPr="00D45C22">
        <w:rPr>
          <w:rFonts w:ascii="Times New Roman" w:eastAsia="Calibri" w:hAnsi="Times New Roman" w:cs="Times New Roman"/>
          <w:sz w:val="24"/>
          <w:szCs w:val="24"/>
        </w:rPr>
        <w:t xml:space="preserve">, niezbędne </w:t>
      </w:r>
      <w:r w:rsidR="00BD30EC">
        <w:rPr>
          <w:rFonts w:ascii="Times New Roman" w:eastAsia="Calibri" w:hAnsi="Times New Roman" w:cs="Times New Roman"/>
          <w:sz w:val="24"/>
          <w:szCs w:val="24"/>
        </w:rPr>
        <w:t>stało się</w:t>
      </w:r>
      <w:r w:rsidR="00BD30EC" w:rsidRPr="00D45C22">
        <w:rPr>
          <w:rFonts w:ascii="Times New Roman" w:eastAsia="Calibri" w:hAnsi="Times New Roman" w:cs="Times New Roman"/>
          <w:sz w:val="24"/>
          <w:szCs w:val="24"/>
        </w:rPr>
        <w:t xml:space="preserve"> </w:t>
      </w:r>
      <w:r w:rsidRPr="00D45C22">
        <w:rPr>
          <w:rFonts w:ascii="Times New Roman" w:eastAsia="Calibri" w:hAnsi="Times New Roman" w:cs="Times New Roman"/>
          <w:sz w:val="24"/>
          <w:szCs w:val="24"/>
        </w:rPr>
        <w:t>wprowadze</w:t>
      </w:r>
      <w:r w:rsidR="004D434B">
        <w:rPr>
          <w:rFonts w:ascii="Times New Roman" w:eastAsia="Calibri" w:hAnsi="Times New Roman" w:cs="Times New Roman"/>
          <w:sz w:val="24"/>
          <w:szCs w:val="24"/>
        </w:rPr>
        <w:t>nie nowych rozwiązań prawnych i </w:t>
      </w:r>
      <w:r w:rsidRPr="00D45C22">
        <w:rPr>
          <w:rFonts w:ascii="Times New Roman" w:eastAsia="Calibri" w:hAnsi="Times New Roman" w:cs="Times New Roman"/>
          <w:sz w:val="24"/>
          <w:szCs w:val="24"/>
        </w:rPr>
        <w:t xml:space="preserve">organizacyjnych sprzyjających rozwojowi umiejętności zawodowych oraz związanych z nimi umiejętności podstawowych i przekrojowych osiąganych przez młodzież i dorosłych, a także zwiększenie dostępu do możliwości podnoszenia kwalifikacji i przekwalifikowywania się. </w:t>
      </w:r>
    </w:p>
    <w:p w14:paraId="15A03A74" w14:textId="2EC1CBAF" w:rsidR="00D45C22" w:rsidRPr="00D45C22" w:rsidRDefault="00D45C22" w:rsidP="0056307A">
      <w:pPr>
        <w:spacing w:before="120" w:after="120" w:line="360" w:lineRule="auto"/>
        <w:jc w:val="both"/>
        <w:rPr>
          <w:rFonts w:ascii="Times New Roman" w:eastAsia="Calibri" w:hAnsi="Times New Roman" w:cs="Times New Roman"/>
          <w:sz w:val="24"/>
          <w:szCs w:val="24"/>
        </w:rPr>
      </w:pPr>
      <w:r w:rsidRPr="00D45C22">
        <w:rPr>
          <w:rFonts w:ascii="Times New Roman" w:eastAsia="Calibri" w:hAnsi="Times New Roman" w:cs="Times New Roman"/>
          <w:sz w:val="24"/>
          <w:szCs w:val="24"/>
        </w:rPr>
        <w:t>Zgodnie z ZSU, umiejętności mają zasadnicze znaczenie dla rozwoju osobistego, społecznego i gospodarczego, dlatego też skuteczne rozwijanie i wykorzystywanie umiejętności podstawowych, przekrojowych i zawodowych powinno przyczyniać się do dobrobytu gospodarczego i spójności społecznej Polski. Rozwojowi umiejętności zawodowych rozumianych jako zdolność wykorzystania wiedzy z określonej branży</w:t>
      </w:r>
      <w:r w:rsidR="00E2032A">
        <w:rPr>
          <w:rFonts w:ascii="Times New Roman" w:eastAsia="Calibri" w:hAnsi="Times New Roman" w:cs="Times New Roman"/>
          <w:sz w:val="24"/>
          <w:szCs w:val="24"/>
        </w:rPr>
        <w:t xml:space="preserve"> lub </w:t>
      </w:r>
      <w:r w:rsidR="000E5AA9">
        <w:rPr>
          <w:rFonts w:ascii="Times New Roman" w:eastAsia="Calibri" w:hAnsi="Times New Roman" w:cs="Times New Roman"/>
          <w:sz w:val="24"/>
          <w:szCs w:val="24"/>
        </w:rPr>
        <w:t>dziedziny oraz </w:t>
      </w:r>
      <w:r w:rsidRPr="00D45C22">
        <w:rPr>
          <w:rFonts w:ascii="Times New Roman" w:eastAsia="Calibri" w:hAnsi="Times New Roman" w:cs="Times New Roman"/>
          <w:sz w:val="24"/>
          <w:szCs w:val="24"/>
        </w:rPr>
        <w:t>nabytych sprawności do wykonywania określonych i specyficznych dla danej profesji działań powinno towarzyszyć kształtowanie umiejętności podstawowych</w:t>
      </w:r>
      <w:r w:rsidR="004D434B">
        <w:rPr>
          <w:rFonts w:ascii="Times New Roman" w:eastAsia="Calibri" w:hAnsi="Times New Roman" w:cs="Times New Roman"/>
          <w:sz w:val="24"/>
          <w:szCs w:val="24"/>
        </w:rPr>
        <w:t>,</w:t>
      </w:r>
      <w:r w:rsidRPr="00D45C22">
        <w:rPr>
          <w:rFonts w:ascii="Times New Roman" w:eastAsia="Calibri" w:hAnsi="Times New Roman" w:cs="Times New Roman"/>
          <w:sz w:val="24"/>
          <w:szCs w:val="24"/>
        </w:rPr>
        <w:t xml:space="preserve"> takich jak </w:t>
      </w:r>
      <w:r w:rsidR="000E5AA9">
        <w:rPr>
          <w:rFonts w:ascii="Times New Roman" w:eastAsia="Calibri" w:hAnsi="Times New Roman" w:cs="Times New Roman"/>
          <w:sz w:val="24"/>
          <w:szCs w:val="24"/>
        </w:rPr>
        <w:t>m.in. </w:t>
      </w:r>
      <w:r w:rsidRPr="00D45C22">
        <w:rPr>
          <w:rFonts w:ascii="Times New Roman" w:eastAsia="Calibri" w:hAnsi="Times New Roman" w:cs="Times New Roman"/>
          <w:sz w:val="24"/>
          <w:szCs w:val="24"/>
        </w:rPr>
        <w:t>rozumienie zmian powodowanych przez działalność ludzką oraz umiejętności przekrojowych, w tym odpowiedzialnego korzystania z technologii cyfrowych do celów</w:t>
      </w:r>
      <w:r w:rsidR="004D434B">
        <w:rPr>
          <w:rFonts w:ascii="Times New Roman" w:eastAsia="Calibri" w:hAnsi="Times New Roman" w:cs="Times New Roman"/>
          <w:sz w:val="24"/>
          <w:szCs w:val="24"/>
        </w:rPr>
        <w:t xml:space="preserve"> uczenia się, pracy i udziału w </w:t>
      </w:r>
      <w:r w:rsidRPr="00D45C22">
        <w:rPr>
          <w:rFonts w:ascii="Times New Roman" w:eastAsia="Calibri" w:hAnsi="Times New Roman" w:cs="Times New Roman"/>
          <w:sz w:val="24"/>
          <w:szCs w:val="24"/>
        </w:rPr>
        <w:t>społeczeństwie.</w:t>
      </w:r>
    </w:p>
    <w:p w14:paraId="6D544668" w14:textId="2242636E" w:rsidR="004837DF" w:rsidRDefault="00D45C22" w:rsidP="0056307A">
      <w:pPr>
        <w:spacing w:before="120" w:after="120" w:line="360" w:lineRule="auto"/>
        <w:jc w:val="both"/>
        <w:rPr>
          <w:rFonts w:ascii="Times New Roman" w:eastAsia="Calibri" w:hAnsi="Times New Roman" w:cs="Times New Roman"/>
          <w:sz w:val="24"/>
          <w:szCs w:val="24"/>
        </w:rPr>
      </w:pPr>
      <w:r w:rsidRPr="00D45C22">
        <w:rPr>
          <w:rFonts w:ascii="Times New Roman" w:eastAsia="Calibri" w:hAnsi="Times New Roman" w:cs="Times New Roman"/>
          <w:sz w:val="24"/>
          <w:szCs w:val="24"/>
        </w:rPr>
        <w:lastRenderedPageBreak/>
        <w:t>Kluczowe znaczenie dla rozwoju umiejętności młodzieży i dorosłych ma zwiększenie zaangażowania przedsiębiorców i pracodawców w</w:t>
      </w:r>
      <w:r w:rsidR="004D434B">
        <w:rPr>
          <w:rFonts w:ascii="Times New Roman" w:eastAsia="Calibri" w:hAnsi="Times New Roman" w:cs="Times New Roman"/>
          <w:sz w:val="24"/>
          <w:szCs w:val="24"/>
        </w:rPr>
        <w:t xml:space="preserve"> działania służące rozwijaniu i </w:t>
      </w:r>
      <w:r w:rsidRPr="00D45C22">
        <w:rPr>
          <w:rFonts w:ascii="Times New Roman" w:eastAsia="Calibri" w:hAnsi="Times New Roman" w:cs="Times New Roman"/>
          <w:sz w:val="24"/>
          <w:szCs w:val="24"/>
        </w:rPr>
        <w:t>wykorzystywaniu umiejętności w miejscu pracy oraz dals</w:t>
      </w:r>
      <w:r w:rsidR="004D434B">
        <w:rPr>
          <w:rFonts w:ascii="Times New Roman" w:eastAsia="Calibri" w:hAnsi="Times New Roman" w:cs="Times New Roman"/>
          <w:sz w:val="24"/>
          <w:szCs w:val="24"/>
        </w:rPr>
        <w:t>ze wzmacnianie ich współpracy z </w:t>
      </w:r>
      <w:r w:rsidRPr="00D45C22">
        <w:rPr>
          <w:rFonts w:ascii="Times New Roman" w:eastAsia="Calibri" w:hAnsi="Times New Roman" w:cs="Times New Roman"/>
          <w:sz w:val="24"/>
          <w:szCs w:val="24"/>
        </w:rPr>
        <w:t>podmiotami prowadzącymi edukację formalną lub pozaformalną.</w:t>
      </w:r>
      <w:r w:rsidR="004837DF">
        <w:rPr>
          <w:rFonts w:ascii="Times New Roman" w:eastAsia="Calibri" w:hAnsi="Times New Roman" w:cs="Times New Roman"/>
          <w:sz w:val="24"/>
          <w:szCs w:val="24"/>
        </w:rPr>
        <w:t xml:space="preserve"> Tego rodzaju działania zostały zapoczątkowane reformą kształcenia zawodowego </w:t>
      </w:r>
      <w:r w:rsidR="00E2032A">
        <w:rPr>
          <w:rFonts w:ascii="Times New Roman" w:eastAsia="Calibri" w:hAnsi="Times New Roman" w:cs="Times New Roman"/>
          <w:sz w:val="24"/>
          <w:szCs w:val="24"/>
        </w:rPr>
        <w:t xml:space="preserve">wprowadzoną wraz </w:t>
      </w:r>
      <w:r w:rsidR="004837DF">
        <w:rPr>
          <w:rFonts w:ascii="Times New Roman" w:eastAsia="Calibri" w:hAnsi="Times New Roman" w:cs="Times New Roman"/>
          <w:sz w:val="24"/>
          <w:szCs w:val="24"/>
        </w:rPr>
        <w:t xml:space="preserve">z </w:t>
      </w:r>
      <w:r w:rsidR="00E2032A">
        <w:rPr>
          <w:rFonts w:ascii="Times New Roman" w:eastAsia="Calibri" w:hAnsi="Times New Roman" w:cs="Times New Roman"/>
          <w:sz w:val="24"/>
          <w:szCs w:val="24"/>
        </w:rPr>
        <w:t xml:space="preserve">początkiem roku szkolnego </w:t>
      </w:r>
      <w:r w:rsidR="004837DF">
        <w:rPr>
          <w:rFonts w:ascii="Times New Roman" w:eastAsia="Calibri" w:hAnsi="Times New Roman" w:cs="Times New Roman"/>
          <w:sz w:val="24"/>
          <w:szCs w:val="24"/>
        </w:rPr>
        <w:t>2019</w:t>
      </w:r>
      <w:r w:rsidR="00E2032A">
        <w:rPr>
          <w:rFonts w:ascii="Times New Roman" w:eastAsia="Calibri" w:hAnsi="Times New Roman" w:cs="Times New Roman"/>
          <w:sz w:val="24"/>
          <w:szCs w:val="24"/>
        </w:rPr>
        <w:t>/2020.</w:t>
      </w:r>
    </w:p>
    <w:p w14:paraId="7787CD4D" w14:textId="367EF071" w:rsidR="00D45C22" w:rsidRPr="00D45C22" w:rsidRDefault="004837DF" w:rsidP="0056307A">
      <w:pPr>
        <w:spacing w:before="120"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Z</w:t>
      </w:r>
      <w:r w:rsidR="00D45C22" w:rsidRPr="00D45C22">
        <w:rPr>
          <w:rFonts w:ascii="Times New Roman" w:eastAsia="Calibri" w:hAnsi="Times New Roman" w:cs="Times New Roman"/>
          <w:sz w:val="24"/>
          <w:szCs w:val="24"/>
        </w:rPr>
        <w:t xml:space="preserve"> dniem 1 września 2019 r. weszły w życie przepisy ustaw</w:t>
      </w:r>
      <w:r w:rsidR="004D434B">
        <w:rPr>
          <w:rFonts w:ascii="Times New Roman" w:eastAsia="Calibri" w:hAnsi="Times New Roman" w:cs="Times New Roman"/>
          <w:sz w:val="24"/>
          <w:szCs w:val="24"/>
        </w:rPr>
        <w:t>y z dnia 22 listopada 2018 r. o </w:t>
      </w:r>
      <w:r w:rsidR="00D45C22" w:rsidRPr="00D45C22">
        <w:rPr>
          <w:rFonts w:ascii="Times New Roman" w:eastAsia="Calibri" w:hAnsi="Times New Roman" w:cs="Times New Roman"/>
          <w:sz w:val="24"/>
          <w:szCs w:val="24"/>
        </w:rPr>
        <w:t>zmianie ustawy – Prawo oświatowe, ustawy o systemie oświaty or</w:t>
      </w:r>
      <w:r w:rsidR="004D434B">
        <w:rPr>
          <w:rFonts w:ascii="Times New Roman" w:eastAsia="Calibri" w:hAnsi="Times New Roman" w:cs="Times New Roman"/>
          <w:sz w:val="24"/>
          <w:szCs w:val="24"/>
        </w:rPr>
        <w:t>az niektórych innych ustaw (Dz. </w:t>
      </w:r>
      <w:r w:rsidR="00D45C22" w:rsidRPr="00D45C22">
        <w:rPr>
          <w:rFonts w:ascii="Times New Roman" w:eastAsia="Calibri" w:hAnsi="Times New Roman" w:cs="Times New Roman"/>
          <w:sz w:val="24"/>
          <w:szCs w:val="24"/>
        </w:rPr>
        <w:t>U. poz. 2245, z późn. zm.), wprowadzające zmiany w systemie kształcenia zawodowego, które obejmują pakiet rozwiązań sprzyjających kształto</w:t>
      </w:r>
      <w:r w:rsidR="004D434B">
        <w:rPr>
          <w:rFonts w:ascii="Times New Roman" w:eastAsia="Calibri" w:hAnsi="Times New Roman" w:cs="Times New Roman"/>
          <w:sz w:val="24"/>
          <w:szCs w:val="24"/>
        </w:rPr>
        <w:t>waniu umiejętności zawodowych w powią</w:t>
      </w:r>
      <w:r w:rsidR="00D45C22" w:rsidRPr="00D45C22">
        <w:rPr>
          <w:rFonts w:ascii="Times New Roman" w:eastAsia="Calibri" w:hAnsi="Times New Roman" w:cs="Times New Roman"/>
          <w:sz w:val="24"/>
          <w:szCs w:val="24"/>
        </w:rPr>
        <w:t>zaniu z rynkiem pracy. Now</w:t>
      </w:r>
      <w:r w:rsidR="005C51D4">
        <w:rPr>
          <w:rFonts w:ascii="Times New Roman" w:eastAsia="Calibri" w:hAnsi="Times New Roman" w:cs="Times New Roman"/>
          <w:sz w:val="24"/>
          <w:szCs w:val="24"/>
        </w:rPr>
        <w:t>y</w:t>
      </w:r>
      <w:r w:rsidR="00D45C22" w:rsidRPr="00D45C22">
        <w:rPr>
          <w:rFonts w:ascii="Times New Roman" w:eastAsia="Calibri" w:hAnsi="Times New Roman" w:cs="Times New Roman"/>
          <w:sz w:val="24"/>
          <w:szCs w:val="24"/>
        </w:rPr>
        <w:t xml:space="preserve"> </w:t>
      </w:r>
      <w:r w:rsidR="00E2032A">
        <w:rPr>
          <w:rFonts w:ascii="Times New Roman" w:eastAsia="Calibri" w:hAnsi="Times New Roman" w:cs="Times New Roman"/>
          <w:sz w:val="24"/>
          <w:szCs w:val="24"/>
        </w:rPr>
        <w:t xml:space="preserve">system </w:t>
      </w:r>
      <w:r w:rsidR="00D45C22" w:rsidRPr="00D45C22">
        <w:rPr>
          <w:rFonts w:ascii="Times New Roman" w:eastAsia="Calibri" w:hAnsi="Times New Roman" w:cs="Times New Roman"/>
          <w:sz w:val="24"/>
          <w:szCs w:val="24"/>
        </w:rPr>
        <w:t>szkolnictw</w:t>
      </w:r>
      <w:r w:rsidR="00E2032A">
        <w:rPr>
          <w:rFonts w:ascii="Times New Roman" w:eastAsia="Calibri" w:hAnsi="Times New Roman" w:cs="Times New Roman"/>
          <w:sz w:val="24"/>
          <w:szCs w:val="24"/>
        </w:rPr>
        <w:t>a</w:t>
      </w:r>
      <w:r w:rsidR="00D45C22" w:rsidRPr="00D45C22">
        <w:rPr>
          <w:rFonts w:ascii="Times New Roman" w:eastAsia="Calibri" w:hAnsi="Times New Roman" w:cs="Times New Roman"/>
          <w:sz w:val="24"/>
          <w:szCs w:val="24"/>
        </w:rPr>
        <w:t xml:space="preserve"> branżowe</w:t>
      </w:r>
      <w:r w:rsidR="00E2032A">
        <w:rPr>
          <w:rFonts w:ascii="Times New Roman" w:eastAsia="Calibri" w:hAnsi="Times New Roman" w:cs="Times New Roman"/>
          <w:sz w:val="24"/>
          <w:szCs w:val="24"/>
        </w:rPr>
        <w:t xml:space="preserve">go </w:t>
      </w:r>
      <w:r w:rsidR="00D45C22" w:rsidRPr="00D45C22">
        <w:rPr>
          <w:rFonts w:ascii="Times New Roman" w:eastAsia="Calibri" w:hAnsi="Times New Roman" w:cs="Times New Roman"/>
          <w:sz w:val="24"/>
          <w:szCs w:val="24"/>
        </w:rPr>
        <w:t>(branżowe szkoły I</w:t>
      </w:r>
      <w:r w:rsidR="00E2032A">
        <w:rPr>
          <w:rFonts w:ascii="Times New Roman" w:eastAsia="Calibri" w:hAnsi="Times New Roman" w:cs="Times New Roman"/>
          <w:sz w:val="24"/>
          <w:szCs w:val="24"/>
        </w:rPr>
        <w:t> </w:t>
      </w:r>
      <w:r w:rsidR="00D45C22" w:rsidRPr="00D45C22">
        <w:rPr>
          <w:rFonts w:ascii="Times New Roman" w:eastAsia="Calibri" w:hAnsi="Times New Roman" w:cs="Times New Roman"/>
          <w:sz w:val="24"/>
          <w:szCs w:val="24"/>
        </w:rPr>
        <w:t>stopnia, branżowe szkoły II stopnia, technika i szkoły pol</w:t>
      </w:r>
      <w:r w:rsidR="004D434B">
        <w:rPr>
          <w:rFonts w:ascii="Times New Roman" w:eastAsia="Calibri" w:hAnsi="Times New Roman" w:cs="Times New Roman"/>
          <w:sz w:val="24"/>
          <w:szCs w:val="24"/>
        </w:rPr>
        <w:t>icealne) bazuje na współpracy z </w:t>
      </w:r>
      <w:r w:rsidR="00D45C22" w:rsidRPr="00D45C22">
        <w:rPr>
          <w:rFonts w:ascii="Times New Roman" w:eastAsia="Calibri" w:hAnsi="Times New Roman" w:cs="Times New Roman"/>
          <w:sz w:val="24"/>
          <w:szCs w:val="24"/>
        </w:rPr>
        <w:t>pracodawcami. Priorytetem jest zaangażowanie pracodawców na każdym etapie kształcenia zawodowego, począwszy od określania potrzeb w zakresie nowych zawodów i kwalifikacji, przez projektowanie i realizację kształcenia zawodowego przy ścisłym udziale pracodawców, wyposażanie lub doposażanie pracowni do kształcenia zawodowego, aż po weryfikację efektów uczenia się i zatrudnianie absolwentów szkół.</w:t>
      </w:r>
      <w:r w:rsidR="0056307A">
        <w:rPr>
          <w:rFonts w:ascii="Times New Roman" w:eastAsia="Calibri" w:hAnsi="Times New Roman" w:cs="Times New Roman"/>
          <w:sz w:val="24"/>
          <w:szCs w:val="24"/>
        </w:rPr>
        <w:t xml:space="preserve"> </w:t>
      </w:r>
      <w:r w:rsidR="00D45C22" w:rsidRPr="00D45C22">
        <w:rPr>
          <w:rFonts w:ascii="Times New Roman" w:eastAsia="Calibri" w:hAnsi="Times New Roman" w:cs="Times New Roman"/>
          <w:sz w:val="24"/>
          <w:szCs w:val="24"/>
        </w:rPr>
        <w:t xml:space="preserve">Większość wdrażanych rozwiązań to konkretne instrumenty, które wzmacniają powiązanie edukacji z rynkiem pracy (m.in. ogłaszanie przez </w:t>
      </w:r>
      <w:r w:rsidR="00E2032A">
        <w:rPr>
          <w:rFonts w:ascii="Times New Roman" w:eastAsia="Calibri" w:hAnsi="Times New Roman" w:cs="Times New Roman"/>
          <w:sz w:val="24"/>
          <w:szCs w:val="24"/>
        </w:rPr>
        <w:t>ministra właściwego do spraw oświaty i wychowania</w:t>
      </w:r>
      <w:r w:rsidR="00D45C22" w:rsidRPr="00D45C22">
        <w:rPr>
          <w:rFonts w:ascii="Times New Roman" w:eastAsia="Calibri" w:hAnsi="Times New Roman" w:cs="Times New Roman"/>
          <w:sz w:val="24"/>
          <w:szCs w:val="24"/>
        </w:rPr>
        <w:t xml:space="preserve"> corocz</w:t>
      </w:r>
      <w:r w:rsidR="000E5AA9">
        <w:rPr>
          <w:rFonts w:ascii="Times New Roman" w:eastAsia="Calibri" w:hAnsi="Times New Roman" w:cs="Times New Roman"/>
          <w:sz w:val="24"/>
          <w:szCs w:val="24"/>
        </w:rPr>
        <w:t>nej prognozy zapotrzebowania na </w:t>
      </w:r>
      <w:r w:rsidR="00D45C22" w:rsidRPr="00D45C22">
        <w:rPr>
          <w:rFonts w:ascii="Times New Roman" w:eastAsia="Calibri" w:hAnsi="Times New Roman" w:cs="Times New Roman"/>
          <w:sz w:val="24"/>
          <w:szCs w:val="24"/>
        </w:rPr>
        <w:t>pracowników w zawodach szkolnictwa branżowego –</w:t>
      </w:r>
      <w:r w:rsidR="000E5AA9">
        <w:rPr>
          <w:rFonts w:ascii="Times New Roman" w:eastAsia="Calibri" w:hAnsi="Times New Roman" w:cs="Times New Roman"/>
          <w:sz w:val="24"/>
          <w:szCs w:val="24"/>
        </w:rPr>
        <w:t xml:space="preserve"> stałe monitorowanie potrzeb na </w:t>
      </w:r>
      <w:r w:rsidR="00D45C22" w:rsidRPr="00D45C22">
        <w:rPr>
          <w:rFonts w:ascii="Times New Roman" w:eastAsia="Calibri" w:hAnsi="Times New Roman" w:cs="Times New Roman"/>
          <w:sz w:val="24"/>
          <w:szCs w:val="24"/>
        </w:rPr>
        <w:t>krajowym i wojewódzkim rynku pracy; umożliwienie uczniom nabywania dodatkowych umiejętnoś</w:t>
      </w:r>
      <w:r w:rsidR="004D434B">
        <w:rPr>
          <w:rFonts w:ascii="Times New Roman" w:eastAsia="Calibri" w:hAnsi="Times New Roman" w:cs="Times New Roman"/>
          <w:sz w:val="24"/>
          <w:szCs w:val="24"/>
        </w:rPr>
        <w:t>ci zawodowych w trakcie nauki w </w:t>
      </w:r>
      <w:r w:rsidR="00D45C22" w:rsidRPr="00D45C22">
        <w:rPr>
          <w:rFonts w:ascii="Times New Roman" w:eastAsia="Calibri" w:hAnsi="Times New Roman" w:cs="Times New Roman"/>
          <w:sz w:val="24"/>
          <w:szCs w:val="24"/>
        </w:rPr>
        <w:t>szkole lub przygotowania do uzyskania kwalifikacji rynkowe</w:t>
      </w:r>
      <w:r w:rsidR="004D434B">
        <w:rPr>
          <w:rFonts w:ascii="Times New Roman" w:eastAsia="Calibri" w:hAnsi="Times New Roman" w:cs="Times New Roman"/>
          <w:sz w:val="24"/>
          <w:szCs w:val="24"/>
        </w:rPr>
        <w:t>j</w:t>
      </w:r>
      <w:r w:rsidR="008F63EE">
        <w:rPr>
          <w:rFonts w:ascii="Times New Roman" w:eastAsia="Calibri" w:hAnsi="Times New Roman" w:cs="Times New Roman"/>
          <w:sz w:val="24"/>
          <w:szCs w:val="24"/>
        </w:rPr>
        <w:t xml:space="preserve"> (nowej kwalifikacji wolnorynkowej)</w:t>
      </w:r>
      <w:r w:rsidR="004D434B">
        <w:rPr>
          <w:rFonts w:ascii="Times New Roman" w:eastAsia="Calibri" w:hAnsi="Times New Roman" w:cs="Times New Roman"/>
          <w:sz w:val="24"/>
          <w:szCs w:val="24"/>
        </w:rPr>
        <w:t>; dostosowanie oferty szkół do </w:t>
      </w:r>
      <w:r w:rsidR="00D45C22" w:rsidRPr="00D45C22">
        <w:rPr>
          <w:rFonts w:ascii="Times New Roman" w:eastAsia="Calibri" w:hAnsi="Times New Roman" w:cs="Times New Roman"/>
          <w:sz w:val="24"/>
          <w:szCs w:val="24"/>
        </w:rPr>
        <w:t xml:space="preserve">potrzeb rynku pracy – obowiązek uzyskania opinii wojewódzkiej rady rynku pracy wydawanej na okres 5 lat; zapewnienie uczniom przygotowania do nabycia dodatkowych uprawnień zawodowych; rozwój kształcenia w przedsiębiorstwach – staże uczniowskie zaliczane uczniom do okresu zatrudnienia, </w:t>
      </w:r>
      <w:r w:rsidR="00E2032A">
        <w:rPr>
          <w:rFonts w:ascii="Times New Roman" w:eastAsia="Calibri" w:hAnsi="Times New Roman" w:cs="Times New Roman"/>
          <w:sz w:val="24"/>
          <w:szCs w:val="24"/>
        </w:rPr>
        <w:t>od</w:t>
      </w:r>
      <w:r w:rsidR="00B86E61">
        <w:rPr>
          <w:rFonts w:ascii="Times New Roman" w:eastAsia="Calibri" w:hAnsi="Times New Roman" w:cs="Times New Roman"/>
          <w:sz w:val="24"/>
          <w:szCs w:val="24"/>
        </w:rPr>
        <w:t xml:space="preserve"> </w:t>
      </w:r>
      <w:r w:rsidR="00D45C22" w:rsidRPr="00D45C22">
        <w:rPr>
          <w:rFonts w:ascii="Times New Roman" w:eastAsia="Calibri" w:hAnsi="Times New Roman" w:cs="Times New Roman"/>
          <w:sz w:val="24"/>
          <w:szCs w:val="24"/>
        </w:rPr>
        <w:t>którego zależą uprawnienia pracownicze, świadczenia pieniężne dla uczniów odbywających staże uczniowskie wliczane pracodawcom w koszty uzyskania przychodu; obowiązkowe</w:t>
      </w:r>
      <w:r w:rsidR="00B11EE2">
        <w:rPr>
          <w:rFonts w:ascii="Times New Roman" w:eastAsia="Calibri" w:hAnsi="Times New Roman" w:cs="Times New Roman"/>
          <w:sz w:val="24"/>
          <w:szCs w:val="24"/>
        </w:rPr>
        <w:t xml:space="preserve"> cykliczne szkolenia branżowe w </w:t>
      </w:r>
      <w:r w:rsidR="00D45C22" w:rsidRPr="00D45C22">
        <w:rPr>
          <w:rFonts w:ascii="Times New Roman" w:eastAsia="Calibri" w:hAnsi="Times New Roman" w:cs="Times New Roman"/>
          <w:sz w:val="24"/>
          <w:szCs w:val="24"/>
        </w:rPr>
        <w:t>przedsiębiorstwach dla nauczycieli kształcenia zawodowego (nauczycieli teoretycznych przedmiotów zawodowych i praktycznej nauki zawodu</w:t>
      </w:r>
      <w:r w:rsidR="00B11EE2">
        <w:rPr>
          <w:rFonts w:ascii="Times New Roman" w:eastAsia="Calibri" w:hAnsi="Times New Roman" w:cs="Times New Roman"/>
          <w:sz w:val="24"/>
          <w:szCs w:val="24"/>
        </w:rPr>
        <w:t>); obowiązek współpracy szkół z </w:t>
      </w:r>
      <w:r w:rsidR="00D45C22" w:rsidRPr="00D45C22">
        <w:rPr>
          <w:rFonts w:ascii="Times New Roman" w:eastAsia="Calibri" w:hAnsi="Times New Roman" w:cs="Times New Roman"/>
          <w:sz w:val="24"/>
          <w:szCs w:val="24"/>
        </w:rPr>
        <w:t>pracodawcami – umowa lub porozumienie</w:t>
      </w:r>
      <w:r w:rsidR="00B86E61">
        <w:rPr>
          <w:rFonts w:ascii="Times New Roman" w:eastAsia="Calibri" w:hAnsi="Times New Roman" w:cs="Times New Roman"/>
          <w:sz w:val="24"/>
          <w:szCs w:val="24"/>
        </w:rPr>
        <w:t xml:space="preserve"> </w:t>
      </w:r>
      <w:r w:rsidR="00D45C22" w:rsidRPr="00D45C22">
        <w:rPr>
          <w:rFonts w:ascii="Times New Roman" w:eastAsia="Calibri" w:hAnsi="Times New Roman" w:cs="Times New Roman"/>
          <w:sz w:val="24"/>
          <w:szCs w:val="24"/>
        </w:rPr>
        <w:t>z</w:t>
      </w:r>
      <w:r w:rsidR="00B86E61">
        <w:rPr>
          <w:rFonts w:ascii="Times New Roman" w:eastAsia="Calibri" w:hAnsi="Times New Roman" w:cs="Times New Roman"/>
          <w:sz w:val="24"/>
          <w:szCs w:val="24"/>
        </w:rPr>
        <w:t xml:space="preserve"> </w:t>
      </w:r>
      <w:r w:rsidR="00D45C22" w:rsidRPr="00D45C22">
        <w:rPr>
          <w:rFonts w:ascii="Times New Roman" w:eastAsia="Calibri" w:hAnsi="Times New Roman" w:cs="Times New Roman"/>
          <w:sz w:val="24"/>
          <w:szCs w:val="24"/>
        </w:rPr>
        <w:t xml:space="preserve">pracodawcą warunkiem uruchomienia kształcenia w danym zawodzie; obowiązkowy egzamin zawodowy – zwiększenie efektywności </w:t>
      </w:r>
      <w:r w:rsidR="00D45C22" w:rsidRPr="00D45C22">
        <w:rPr>
          <w:rFonts w:ascii="Times New Roman" w:eastAsia="Calibri" w:hAnsi="Times New Roman" w:cs="Times New Roman"/>
          <w:sz w:val="24"/>
          <w:szCs w:val="24"/>
        </w:rPr>
        <w:lastRenderedPageBreak/>
        <w:t>kształcenia zawodowego; obowiązkowe doradztwo zawodowe – przygotowanie do wyboru zawodu i kierunku dalszego kształcenia od przedszkola do szkół ponadpodstawowych; monitorowanie karier absolwentów szkół ponadpodstawowych; zmiana modelu finansowania kształcenia zawodowego – zróżnicowanie kwoty subwencji oświatowej na ucznia w zależności od kosztochłonności kształcenia oraz zapotrzebowania na zawody; p</w:t>
      </w:r>
      <w:r w:rsidR="00B11EE2">
        <w:rPr>
          <w:rFonts w:ascii="Times New Roman" w:eastAsia="Calibri" w:hAnsi="Times New Roman" w:cs="Times New Roman"/>
          <w:sz w:val="24"/>
          <w:szCs w:val="24"/>
        </w:rPr>
        <w:t>referencje podatkowe dla </w:t>
      </w:r>
      <w:r w:rsidR="00D45C22" w:rsidRPr="00D45C22">
        <w:rPr>
          <w:rFonts w:ascii="Times New Roman" w:eastAsia="Calibri" w:hAnsi="Times New Roman" w:cs="Times New Roman"/>
          <w:sz w:val="24"/>
          <w:szCs w:val="24"/>
        </w:rPr>
        <w:t>pracodawców przekazujących darowizny szkołom prowadzącym kształcenie zawodowe</w:t>
      </w:r>
      <w:r w:rsidR="009C15FF">
        <w:rPr>
          <w:rFonts w:ascii="Times New Roman" w:eastAsia="Calibri" w:hAnsi="Times New Roman" w:cs="Times New Roman"/>
          <w:sz w:val="24"/>
          <w:szCs w:val="24"/>
        </w:rPr>
        <w:t>)</w:t>
      </w:r>
      <w:r w:rsidR="00D45C22" w:rsidRPr="00D45C22">
        <w:rPr>
          <w:rFonts w:ascii="Times New Roman" w:eastAsia="Calibri" w:hAnsi="Times New Roman" w:cs="Times New Roman"/>
          <w:sz w:val="24"/>
          <w:szCs w:val="24"/>
        </w:rPr>
        <w:t xml:space="preserve">. </w:t>
      </w:r>
    </w:p>
    <w:p w14:paraId="2FDBF6AA" w14:textId="71D923DA" w:rsidR="00D45C22" w:rsidRPr="00D45C22" w:rsidRDefault="00D45C22" w:rsidP="0056307A">
      <w:pPr>
        <w:spacing w:before="120" w:after="120" w:line="360" w:lineRule="auto"/>
        <w:jc w:val="both"/>
        <w:rPr>
          <w:rFonts w:ascii="Times New Roman" w:eastAsia="Calibri" w:hAnsi="Times New Roman" w:cs="Times New Roman"/>
          <w:sz w:val="24"/>
          <w:szCs w:val="24"/>
        </w:rPr>
      </w:pPr>
      <w:r w:rsidRPr="00D45C22">
        <w:rPr>
          <w:rFonts w:ascii="Times New Roman" w:eastAsia="Calibri" w:hAnsi="Times New Roman" w:cs="Times New Roman"/>
          <w:sz w:val="24"/>
          <w:szCs w:val="24"/>
        </w:rPr>
        <w:t>Wciąż jednak konieczne jest tworzenie przestrzeni dla ściślejsz</w:t>
      </w:r>
      <w:r w:rsidR="00B11EE2">
        <w:rPr>
          <w:rFonts w:ascii="Times New Roman" w:eastAsia="Calibri" w:hAnsi="Times New Roman" w:cs="Times New Roman"/>
          <w:sz w:val="24"/>
          <w:szCs w:val="24"/>
        </w:rPr>
        <w:t>ej współpracy szkół i uczelni z </w:t>
      </w:r>
      <w:r w:rsidRPr="00D45C22">
        <w:rPr>
          <w:rFonts w:ascii="Times New Roman" w:eastAsia="Calibri" w:hAnsi="Times New Roman" w:cs="Times New Roman"/>
          <w:sz w:val="24"/>
          <w:szCs w:val="24"/>
        </w:rPr>
        <w:t>pracodawcami oraz dla transferu wiedzy i technologii do edukacji.</w:t>
      </w:r>
    </w:p>
    <w:p w14:paraId="24929C9E" w14:textId="0D6E466D" w:rsidR="00D45C22" w:rsidRPr="00D45C22" w:rsidRDefault="00B11EE2" w:rsidP="0056307A">
      <w:pPr>
        <w:spacing w:before="120"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00D45C22" w:rsidRPr="00D45C22">
        <w:rPr>
          <w:rFonts w:ascii="Times New Roman" w:eastAsia="Calibri" w:hAnsi="Times New Roman" w:cs="Times New Roman"/>
          <w:sz w:val="24"/>
          <w:szCs w:val="24"/>
        </w:rPr>
        <w:t>andemia COVID-19 wywarła duży wpływ na funkcjono</w:t>
      </w:r>
      <w:r>
        <w:rPr>
          <w:rFonts w:ascii="Times New Roman" w:eastAsia="Calibri" w:hAnsi="Times New Roman" w:cs="Times New Roman"/>
          <w:sz w:val="24"/>
          <w:szCs w:val="24"/>
        </w:rPr>
        <w:t>wanie gospodarki, rynku pracy i </w:t>
      </w:r>
      <w:r w:rsidR="00D45C22" w:rsidRPr="00D45C22">
        <w:rPr>
          <w:rFonts w:ascii="Times New Roman" w:eastAsia="Calibri" w:hAnsi="Times New Roman" w:cs="Times New Roman"/>
          <w:sz w:val="24"/>
          <w:szCs w:val="24"/>
        </w:rPr>
        <w:t>rozwój społeczeństwa, tworząc nowe wyzwania w zakre</w:t>
      </w:r>
      <w:r>
        <w:rPr>
          <w:rFonts w:ascii="Times New Roman" w:eastAsia="Calibri" w:hAnsi="Times New Roman" w:cs="Times New Roman"/>
          <w:sz w:val="24"/>
          <w:szCs w:val="24"/>
        </w:rPr>
        <w:t>sie umiejętności niezbędnych do </w:t>
      </w:r>
      <w:r w:rsidR="00D45C22" w:rsidRPr="00D45C22">
        <w:rPr>
          <w:rFonts w:ascii="Times New Roman" w:eastAsia="Calibri" w:hAnsi="Times New Roman" w:cs="Times New Roman"/>
          <w:sz w:val="24"/>
          <w:szCs w:val="24"/>
        </w:rPr>
        <w:t xml:space="preserve">funkcjonowania w zmienionych warunkach. </w:t>
      </w:r>
    </w:p>
    <w:p w14:paraId="278F3078" w14:textId="2627E56E" w:rsidR="00D45C22" w:rsidRPr="00D45C22" w:rsidRDefault="00D45C22" w:rsidP="0056307A">
      <w:pPr>
        <w:spacing w:before="120" w:after="120" w:line="360" w:lineRule="auto"/>
        <w:jc w:val="both"/>
        <w:rPr>
          <w:rFonts w:ascii="Times New Roman" w:eastAsia="Calibri" w:hAnsi="Times New Roman" w:cs="Times New Roman"/>
          <w:sz w:val="24"/>
          <w:szCs w:val="24"/>
        </w:rPr>
      </w:pPr>
      <w:r w:rsidRPr="00D45C22">
        <w:rPr>
          <w:rFonts w:ascii="Times New Roman" w:eastAsia="Calibri" w:hAnsi="Times New Roman" w:cs="Times New Roman"/>
          <w:sz w:val="24"/>
          <w:szCs w:val="24"/>
        </w:rPr>
        <w:t>Z punktu widzenia przedsiębiorcy, konieczne jest efektywne kształcenie i szkolenie przez pracodawców nowych kadr posiadających poszukiwa</w:t>
      </w:r>
      <w:r w:rsidR="000E5AA9">
        <w:rPr>
          <w:rFonts w:ascii="Times New Roman" w:eastAsia="Calibri" w:hAnsi="Times New Roman" w:cs="Times New Roman"/>
          <w:sz w:val="24"/>
          <w:szCs w:val="24"/>
        </w:rPr>
        <w:t>ne przez nich umiejętności oraz </w:t>
      </w:r>
      <w:r w:rsidRPr="00D45C22">
        <w:rPr>
          <w:rFonts w:ascii="Times New Roman" w:eastAsia="Calibri" w:hAnsi="Times New Roman" w:cs="Times New Roman"/>
          <w:sz w:val="24"/>
          <w:szCs w:val="24"/>
        </w:rPr>
        <w:t>inwestowanie w rozwój umiejętności obecnych pracowników.</w:t>
      </w:r>
    </w:p>
    <w:p w14:paraId="3B43219E" w14:textId="236BCAEF" w:rsidR="00D45C22" w:rsidRPr="00D45C22" w:rsidRDefault="00D45C22" w:rsidP="0056307A">
      <w:pPr>
        <w:spacing w:before="120" w:after="120" w:line="360" w:lineRule="auto"/>
        <w:jc w:val="both"/>
        <w:rPr>
          <w:rFonts w:ascii="Times New Roman" w:eastAsia="Calibri" w:hAnsi="Times New Roman" w:cs="Times New Roman"/>
          <w:sz w:val="24"/>
          <w:szCs w:val="24"/>
        </w:rPr>
      </w:pPr>
      <w:r w:rsidRPr="00D45C22">
        <w:rPr>
          <w:rFonts w:ascii="Times New Roman" w:eastAsia="Calibri" w:hAnsi="Times New Roman" w:cs="Times New Roman"/>
          <w:sz w:val="24"/>
          <w:szCs w:val="24"/>
        </w:rPr>
        <w:t>Szczególnie istotną rolę ma tu do odegrania kształcenie zawodowe, które powinno stać się narzędziem do reagowania na skutki pandemii COVID</w:t>
      </w:r>
      <w:r w:rsidR="00B11EE2">
        <w:rPr>
          <w:rFonts w:ascii="Times New Roman" w:eastAsia="Calibri" w:hAnsi="Times New Roman" w:cs="Times New Roman"/>
          <w:sz w:val="24"/>
          <w:szCs w:val="24"/>
        </w:rPr>
        <w:t>-19 przez udział w odbudowie po </w:t>
      </w:r>
      <w:r w:rsidRPr="00D45C22">
        <w:rPr>
          <w:rFonts w:ascii="Times New Roman" w:eastAsia="Calibri" w:hAnsi="Times New Roman" w:cs="Times New Roman"/>
          <w:sz w:val="24"/>
          <w:szCs w:val="24"/>
        </w:rPr>
        <w:t xml:space="preserve">kryzysie spowodowanym pandemią, ale także </w:t>
      </w:r>
      <w:r w:rsidR="009C15FF">
        <w:rPr>
          <w:rFonts w:ascii="Times New Roman" w:eastAsia="Calibri" w:hAnsi="Times New Roman" w:cs="Times New Roman"/>
          <w:sz w:val="24"/>
          <w:szCs w:val="24"/>
        </w:rPr>
        <w:t xml:space="preserve">do </w:t>
      </w:r>
      <w:r w:rsidRPr="00D45C22">
        <w:rPr>
          <w:rFonts w:ascii="Times New Roman" w:eastAsia="Calibri" w:hAnsi="Times New Roman" w:cs="Times New Roman"/>
          <w:sz w:val="24"/>
          <w:szCs w:val="24"/>
        </w:rPr>
        <w:t>mierzenia się z wyzwaniami uczenia się przez całe życie, w tym w zakresie ciągłego podnoszenia i zmiany kwalifikacji w ciągu całego życia zawodowego. Wprowadzenie stałego współdziałania szkół prowadzących kształcenie zawodowe, uczelni oraz pracodawców pozwoliłoby na</w:t>
      </w:r>
      <w:r w:rsidR="00B11EE2">
        <w:rPr>
          <w:rFonts w:ascii="Times New Roman" w:eastAsia="Calibri" w:hAnsi="Times New Roman" w:cs="Times New Roman"/>
          <w:sz w:val="24"/>
          <w:szCs w:val="24"/>
        </w:rPr>
        <w:t xml:space="preserve"> bieżąco monitorować potrzeby i </w:t>
      </w:r>
      <w:r w:rsidRPr="00D45C22">
        <w:rPr>
          <w:rFonts w:ascii="Times New Roman" w:eastAsia="Calibri" w:hAnsi="Times New Roman" w:cs="Times New Roman"/>
          <w:sz w:val="24"/>
          <w:szCs w:val="24"/>
        </w:rPr>
        <w:t>oczekiwania poszczególnych branż zawodowych i odpowiednio kierunkować kształcenie potencjalnych pracowników, upowszechniać uczenie się w miejscu pracy oraz zwiększać możliwości podnoszenia i uzupełniania kwalifikacji lub sz</w:t>
      </w:r>
      <w:r w:rsidR="00B11EE2">
        <w:rPr>
          <w:rFonts w:ascii="Times New Roman" w:eastAsia="Calibri" w:hAnsi="Times New Roman" w:cs="Times New Roman"/>
          <w:sz w:val="24"/>
          <w:szCs w:val="24"/>
        </w:rPr>
        <w:t>ybkiego przekwalifikowania się.</w:t>
      </w:r>
    </w:p>
    <w:p w14:paraId="196D82D1" w14:textId="6DFEBD5D" w:rsidR="00D45C22" w:rsidRPr="00D45C22" w:rsidRDefault="00D45C22" w:rsidP="0056307A">
      <w:pPr>
        <w:spacing w:before="120" w:after="120" w:line="360" w:lineRule="auto"/>
        <w:jc w:val="both"/>
        <w:rPr>
          <w:rFonts w:ascii="Times New Roman" w:eastAsia="Calibri" w:hAnsi="Times New Roman" w:cs="Times New Roman"/>
          <w:sz w:val="24"/>
          <w:szCs w:val="24"/>
        </w:rPr>
      </w:pPr>
      <w:r w:rsidRPr="00D45C22">
        <w:rPr>
          <w:rFonts w:ascii="Times New Roman" w:eastAsia="Calibri" w:hAnsi="Times New Roman" w:cs="Times New Roman"/>
          <w:sz w:val="24"/>
          <w:szCs w:val="24"/>
        </w:rPr>
        <w:t>Aby sprostać aktualnym wyzwaniom rynku pracy</w:t>
      </w:r>
      <w:r w:rsidR="003513C4">
        <w:rPr>
          <w:rFonts w:ascii="Times New Roman" w:eastAsia="Calibri" w:hAnsi="Times New Roman" w:cs="Times New Roman"/>
          <w:sz w:val="24"/>
          <w:szCs w:val="24"/>
        </w:rPr>
        <w:t xml:space="preserve">, </w:t>
      </w:r>
      <w:r w:rsidRPr="00D45C22">
        <w:rPr>
          <w:rFonts w:ascii="Times New Roman" w:eastAsia="Calibri" w:hAnsi="Times New Roman" w:cs="Times New Roman"/>
          <w:sz w:val="24"/>
          <w:szCs w:val="24"/>
        </w:rPr>
        <w:t>w tym związanym z pandemią COVID-19, na którym występuje niedobór pracowników, a także wyzwaniom związanym ze zmianami demograficznymi, cyfryzacją i automatyzacją występującą w wielu obszarach życia oraz transformacją gospodarki polskiej w kierunku</w:t>
      </w:r>
      <w:r w:rsidR="009C15FF">
        <w:rPr>
          <w:rFonts w:ascii="Times New Roman" w:eastAsia="Calibri" w:hAnsi="Times New Roman" w:cs="Times New Roman"/>
          <w:sz w:val="24"/>
          <w:szCs w:val="24"/>
        </w:rPr>
        <w:t xml:space="preserve"> gospodarki</w:t>
      </w:r>
      <w:r w:rsidRPr="00D45C22">
        <w:rPr>
          <w:rFonts w:ascii="Times New Roman" w:eastAsia="Calibri" w:hAnsi="Times New Roman" w:cs="Times New Roman"/>
          <w:sz w:val="24"/>
          <w:szCs w:val="24"/>
        </w:rPr>
        <w:t xml:space="preserve"> „zielonej” i niskoemisyjnej, należy w taki sposób wspierać dalszy rozwój system</w:t>
      </w:r>
      <w:r w:rsidR="009C15FF">
        <w:rPr>
          <w:rFonts w:ascii="Times New Roman" w:eastAsia="Calibri" w:hAnsi="Times New Roman" w:cs="Times New Roman"/>
          <w:sz w:val="24"/>
          <w:szCs w:val="24"/>
        </w:rPr>
        <w:t>u</w:t>
      </w:r>
      <w:r w:rsidRPr="00D45C22">
        <w:rPr>
          <w:rFonts w:ascii="Times New Roman" w:eastAsia="Calibri" w:hAnsi="Times New Roman" w:cs="Times New Roman"/>
          <w:sz w:val="24"/>
          <w:szCs w:val="24"/>
        </w:rPr>
        <w:t xml:space="preserve"> kształceni</w:t>
      </w:r>
      <w:r w:rsidR="000E5AA9">
        <w:rPr>
          <w:rFonts w:ascii="Times New Roman" w:eastAsia="Calibri" w:hAnsi="Times New Roman" w:cs="Times New Roman"/>
          <w:sz w:val="24"/>
          <w:szCs w:val="24"/>
        </w:rPr>
        <w:t>a zawodowego, aby pozostawał on </w:t>
      </w:r>
      <w:r w:rsidRPr="00D45C22">
        <w:rPr>
          <w:rFonts w:ascii="Times New Roman" w:eastAsia="Calibri" w:hAnsi="Times New Roman" w:cs="Times New Roman"/>
          <w:sz w:val="24"/>
          <w:szCs w:val="24"/>
        </w:rPr>
        <w:t>w</w:t>
      </w:r>
      <w:r w:rsidR="009C15FF">
        <w:rPr>
          <w:rFonts w:ascii="Times New Roman" w:eastAsia="Calibri" w:hAnsi="Times New Roman" w:cs="Times New Roman"/>
          <w:sz w:val="24"/>
          <w:szCs w:val="24"/>
        </w:rPr>
        <w:t> </w:t>
      </w:r>
      <w:r w:rsidRPr="00D45C22">
        <w:rPr>
          <w:rFonts w:ascii="Times New Roman" w:eastAsia="Calibri" w:hAnsi="Times New Roman" w:cs="Times New Roman"/>
          <w:sz w:val="24"/>
          <w:szCs w:val="24"/>
        </w:rPr>
        <w:t>stałej łączności z rynkiem pracy, biznesem oraz nowymi trendami związanymi z cyfrową i</w:t>
      </w:r>
      <w:r w:rsidR="009C15FF">
        <w:rPr>
          <w:rFonts w:ascii="Times New Roman" w:eastAsia="Calibri" w:hAnsi="Times New Roman" w:cs="Times New Roman"/>
          <w:sz w:val="24"/>
          <w:szCs w:val="24"/>
        </w:rPr>
        <w:t> </w:t>
      </w:r>
      <w:r w:rsidRPr="00D45C22">
        <w:rPr>
          <w:rFonts w:ascii="Times New Roman" w:eastAsia="Calibri" w:hAnsi="Times New Roman" w:cs="Times New Roman"/>
          <w:sz w:val="24"/>
          <w:szCs w:val="24"/>
        </w:rPr>
        <w:t>zieloną transformacją, a także zmieniającym się modelem funkcjonowania społecznego.</w:t>
      </w:r>
    </w:p>
    <w:p w14:paraId="19404C4B" w14:textId="77777777" w:rsidR="00D45C22" w:rsidRPr="00D45C22" w:rsidRDefault="00D45C22" w:rsidP="0056307A">
      <w:pPr>
        <w:spacing w:before="120" w:after="120" w:line="360" w:lineRule="auto"/>
        <w:jc w:val="both"/>
        <w:rPr>
          <w:rFonts w:ascii="Times New Roman" w:eastAsia="Calibri" w:hAnsi="Times New Roman" w:cs="Times New Roman"/>
          <w:sz w:val="24"/>
          <w:szCs w:val="24"/>
        </w:rPr>
      </w:pPr>
      <w:r w:rsidRPr="00D45C22">
        <w:rPr>
          <w:rFonts w:ascii="Times New Roman" w:eastAsia="Calibri" w:hAnsi="Times New Roman" w:cs="Times New Roman"/>
          <w:sz w:val="24"/>
          <w:szCs w:val="24"/>
        </w:rPr>
        <w:t xml:space="preserve">Efektywne wspieranie dalszego rozwoju umiejętności obywateli na wszystkich etapach życia wymaga wypracowania nowych metod i narzędzi służących rozwijaniu umiejętności oraz </w:t>
      </w:r>
      <w:r w:rsidRPr="00D45C22">
        <w:rPr>
          <w:rFonts w:ascii="Times New Roman" w:eastAsia="Calibri" w:hAnsi="Times New Roman" w:cs="Times New Roman"/>
          <w:sz w:val="24"/>
          <w:szCs w:val="24"/>
        </w:rPr>
        <w:lastRenderedPageBreak/>
        <w:t>wspierania istniejących i tworzenia nowych rozwiązań organizacyjnych zapewniających współpracę podmiotów zaangażowanych w działania na rzecz rozwoju umiejętności. Podmiotami tymi są zarówno te związane z kształceniem i szkoleniem (instytucje edukacji formalnej i pozaformalnej), jak też funkcjonujące w innych obszarach życia społeczno-gospodarczego (organizacje branżowe, przedsiębiorcy i pracodawcy).</w:t>
      </w:r>
    </w:p>
    <w:p w14:paraId="52BB8DD8" w14:textId="2A742DEE" w:rsidR="00D45C22" w:rsidRPr="00D45C22" w:rsidRDefault="00D45C22" w:rsidP="0056307A">
      <w:pPr>
        <w:spacing w:before="120" w:after="120" w:line="360" w:lineRule="auto"/>
        <w:jc w:val="both"/>
        <w:rPr>
          <w:rFonts w:ascii="Times New Roman" w:eastAsia="Calibri" w:hAnsi="Times New Roman" w:cs="Times New Roman"/>
          <w:sz w:val="24"/>
          <w:szCs w:val="24"/>
        </w:rPr>
      </w:pPr>
      <w:r w:rsidRPr="00D45C22">
        <w:rPr>
          <w:rFonts w:ascii="Times New Roman" w:eastAsia="Calibri" w:hAnsi="Times New Roman" w:cs="Times New Roman"/>
          <w:sz w:val="24"/>
          <w:szCs w:val="24"/>
        </w:rPr>
        <w:t>Kluczem do realizacji powyższych celów będzie zapewnien</w:t>
      </w:r>
      <w:r w:rsidR="00B11EE2">
        <w:rPr>
          <w:rFonts w:ascii="Times New Roman" w:eastAsia="Calibri" w:hAnsi="Times New Roman" w:cs="Times New Roman"/>
          <w:sz w:val="24"/>
          <w:szCs w:val="24"/>
        </w:rPr>
        <w:t>ie przestrzeni dla skutecznej i </w:t>
      </w:r>
      <w:r w:rsidRPr="00D45C22">
        <w:rPr>
          <w:rFonts w:ascii="Times New Roman" w:eastAsia="Calibri" w:hAnsi="Times New Roman" w:cs="Times New Roman"/>
          <w:sz w:val="24"/>
          <w:szCs w:val="24"/>
        </w:rPr>
        <w:t xml:space="preserve">długofalowej współpracy organizacji branżowych, przedsiębiorców i pracodawców, szkół prowadzących kształcenie zawodowe, uczelni i innych instytucji otoczenia gospodarczego. Efektywna współpraca wymaga rozwijania sieci współpracy. Umożliwiają to istniejące </w:t>
      </w:r>
      <w:r w:rsidR="000E5AA9">
        <w:rPr>
          <w:rFonts w:ascii="Times New Roman" w:eastAsia="Calibri" w:hAnsi="Times New Roman" w:cs="Times New Roman"/>
          <w:sz w:val="24"/>
          <w:szCs w:val="24"/>
        </w:rPr>
        <w:t>już </w:t>
      </w:r>
      <w:r w:rsidRPr="00D45C22">
        <w:rPr>
          <w:rFonts w:ascii="Times New Roman" w:eastAsia="Calibri" w:hAnsi="Times New Roman" w:cs="Times New Roman"/>
          <w:sz w:val="24"/>
          <w:szCs w:val="24"/>
        </w:rPr>
        <w:t>rozwiązania formalno-prawne, niemniej jednak pełna efektywność tej współpracy wymaga animowania i wspierania konkretnych rozwiązań, także z uwzględnieniem zapotrzebowania poszczególnych branż. Ważnym elementem zapewniania kompatybilności edukacji formalnej i pozaformalnej z potrzebami pracodawców jest transfer wiedzy praktycznej z przedsiębiorstw do instytucji edukacyjnych. O ile podmioty edukacyjne nie sygnalizują większych problemów w komunikacji z dużymi przedsiębiorstwami, o tyle w sytuacji, gdy struktura przedsiębiorstw jest zdominowana przez mikro-, małe i średnie przedsiębior</w:t>
      </w:r>
      <w:r w:rsidR="00B11EE2">
        <w:rPr>
          <w:rFonts w:ascii="Times New Roman" w:eastAsia="Calibri" w:hAnsi="Times New Roman" w:cs="Times New Roman"/>
          <w:sz w:val="24"/>
          <w:szCs w:val="24"/>
        </w:rPr>
        <w:t>stwa, niezbędne jest wsparcie w </w:t>
      </w:r>
      <w:r w:rsidRPr="00D45C22">
        <w:rPr>
          <w:rFonts w:ascii="Times New Roman" w:eastAsia="Calibri" w:hAnsi="Times New Roman" w:cs="Times New Roman"/>
          <w:sz w:val="24"/>
          <w:szCs w:val="24"/>
        </w:rPr>
        <w:t>wypracowaniu efektywnych</w:t>
      </w:r>
      <w:r w:rsidR="00B11EE2">
        <w:rPr>
          <w:rFonts w:ascii="Times New Roman" w:eastAsia="Calibri" w:hAnsi="Times New Roman" w:cs="Times New Roman"/>
          <w:sz w:val="24"/>
          <w:szCs w:val="24"/>
        </w:rPr>
        <w:t>, uniwersalnych</w:t>
      </w:r>
      <w:r w:rsidRPr="00D45C22">
        <w:rPr>
          <w:rFonts w:ascii="Times New Roman" w:eastAsia="Calibri" w:hAnsi="Times New Roman" w:cs="Times New Roman"/>
          <w:sz w:val="24"/>
          <w:szCs w:val="24"/>
        </w:rPr>
        <w:t xml:space="preserve"> mechanizmów współpracy.</w:t>
      </w:r>
    </w:p>
    <w:p w14:paraId="5321D37D" w14:textId="649F380D" w:rsidR="00D45C22" w:rsidRPr="00D45C22" w:rsidRDefault="00D45C22" w:rsidP="0056307A">
      <w:pPr>
        <w:spacing w:before="120" w:after="120" w:line="360" w:lineRule="auto"/>
        <w:jc w:val="both"/>
        <w:rPr>
          <w:rFonts w:ascii="Times New Roman" w:eastAsia="Calibri" w:hAnsi="Times New Roman" w:cs="Times New Roman"/>
          <w:sz w:val="24"/>
          <w:szCs w:val="24"/>
        </w:rPr>
      </w:pPr>
      <w:r w:rsidRPr="00D45C22">
        <w:rPr>
          <w:rFonts w:ascii="Times New Roman" w:eastAsia="Calibri" w:hAnsi="Times New Roman" w:cs="Times New Roman"/>
          <w:sz w:val="24"/>
          <w:szCs w:val="24"/>
        </w:rPr>
        <w:t xml:space="preserve">Na wyzwanie to odpowiada </w:t>
      </w:r>
      <w:r w:rsidR="00541B3D">
        <w:rPr>
          <w:rFonts w:ascii="Times New Roman" w:eastAsia="Calibri" w:hAnsi="Times New Roman" w:cs="Times New Roman"/>
          <w:sz w:val="24"/>
          <w:szCs w:val="24"/>
        </w:rPr>
        <w:t>projektowana ustawa zakładająca s</w:t>
      </w:r>
      <w:r w:rsidRPr="00D45C22">
        <w:rPr>
          <w:rFonts w:ascii="Times New Roman" w:eastAsia="Calibri" w:hAnsi="Times New Roman" w:cs="Times New Roman"/>
          <w:sz w:val="24"/>
          <w:szCs w:val="24"/>
        </w:rPr>
        <w:t>tworzeni</w:t>
      </w:r>
      <w:r w:rsidR="00541B3D">
        <w:rPr>
          <w:rFonts w:ascii="Times New Roman" w:eastAsia="Calibri" w:hAnsi="Times New Roman" w:cs="Times New Roman"/>
          <w:sz w:val="24"/>
          <w:szCs w:val="24"/>
        </w:rPr>
        <w:t>e</w:t>
      </w:r>
      <w:r w:rsidRPr="00D45C22">
        <w:rPr>
          <w:rFonts w:ascii="Times New Roman" w:eastAsia="Calibri" w:hAnsi="Times New Roman" w:cs="Times New Roman"/>
          <w:sz w:val="24"/>
          <w:szCs w:val="24"/>
        </w:rPr>
        <w:t xml:space="preserve"> </w:t>
      </w:r>
      <w:r w:rsidR="00541B3D">
        <w:rPr>
          <w:rFonts w:ascii="Times New Roman" w:eastAsia="Calibri" w:hAnsi="Times New Roman" w:cs="Times New Roman"/>
          <w:sz w:val="24"/>
          <w:szCs w:val="24"/>
        </w:rPr>
        <w:t>regulacji prawn</w:t>
      </w:r>
      <w:r w:rsidR="0060164A">
        <w:rPr>
          <w:rFonts w:ascii="Times New Roman" w:eastAsia="Calibri" w:hAnsi="Times New Roman" w:cs="Times New Roman"/>
          <w:sz w:val="24"/>
          <w:szCs w:val="24"/>
        </w:rPr>
        <w:t>ych</w:t>
      </w:r>
      <w:r w:rsidR="00541B3D">
        <w:rPr>
          <w:rFonts w:ascii="Times New Roman" w:eastAsia="Calibri" w:hAnsi="Times New Roman" w:cs="Times New Roman"/>
          <w:sz w:val="24"/>
          <w:szCs w:val="24"/>
        </w:rPr>
        <w:t xml:space="preserve"> dotycząc</w:t>
      </w:r>
      <w:r w:rsidR="0060164A">
        <w:rPr>
          <w:rFonts w:ascii="Times New Roman" w:eastAsia="Calibri" w:hAnsi="Times New Roman" w:cs="Times New Roman"/>
          <w:sz w:val="24"/>
          <w:szCs w:val="24"/>
        </w:rPr>
        <w:t>ych</w:t>
      </w:r>
      <w:r w:rsidR="00541B3D">
        <w:rPr>
          <w:rFonts w:ascii="Times New Roman" w:eastAsia="Calibri" w:hAnsi="Times New Roman" w:cs="Times New Roman"/>
          <w:sz w:val="24"/>
          <w:szCs w:val="24"/>
        </w:rPr>
        <w:t xml:space="preserve"> </w:t>
      </w:r>
      <w:r w:rsidR="00B11EE2">
        <w:rPr>
          <w:rFonts w:ascii="Times New Roman" w:eastAsia="Calibri" w:hAnsi="Times New Roman" w:cs="Times New Roman"/>
          <w:sz w:val="24"/>
          <w:szCs w:val="24"/>
        </w:rPr>
        <w:t>branżowych centrów umiejętności. Zmiany przewidziane w</w:t>
      </w:r>
      <w:r w:rsidR="003513C4">
        <w:rPr>
          <w:rFonts w:ascii="Times New Roman" w:eastAsia="Calibri" w:hAnsi="Times New Roman" w:cs="Times New Roman"/>
          <w:sz w:val="24"/>
          <w:szCs w:val="24"/>
        </w:rPr>
        <w:t xml:space="preserve"> </w:t>
      </w:r>
      <w:r w:rsidRPr="00D45C22">
        <w:rPr>
          <w:rFonts w:ascii="Times New Roman" w:eastAsia="Calibri" w:hAnsi="Times New Roman" w:cs="Times New Roman"/>
          <w:sz w:val="24"/>
          <w:szCs w:val="24"/>
        </w:rPr>
        <w:t xml:space="preserve">projektowanej ustawie umożliwią utworzenie </w:t>
      </w:r>
      <w:r w:rsidR="0060164A">
        <w:rPr>
          <w:rFonts w:ascii="Times New Roman" w:eastAsia="Calibri" w:hAnsi="Times New Roman" w:cs="Times New Roman"/>
          <w:sz w:val="24"/>
          <w:szCs w:val="24"/>
        </w:rPr>
        <w:t xml:space="preserve">ogólnopolskiej </w:t>
      </w:r>
      <w:r w:rsidRPr="00D45C22">
        <w:rPr>
          <w:rFonts w:ascii="Times New Roman" w:eastAsia="Calibri" w:hAnsi="Times New Roman" w:cs="Times New Roman"/>
          <w:sz w:val="24"/>
          <w:szCs w:val="24"/>
        </w:rPr>
        <w:t>sieci BCU, które będą ośr</w:t>
      </w:r>
      <w:r w:rsidR="000E5AA9">
        <w:rPr>
          <w:rFonts w:ascii="Times New Roman" w:eastAsia="Calibri" w:hAnsi="Times New Roman" w:cs="Times New Roman"/>
          <w:sz w:val="24"/>
          <w:szCs w:val="24"/>
        </w:rPr>
        <w:t>odkami kształcenia, szkolenia i </w:t>
      </w:r>
      <w:r w:rsidRPr="00D45C22">
        <w:rPr>
          <w:rFonts w:ascii="Times New Roman" w:eastAsia="Calibri" w:hAnsi="Times New Roman" w:cs="Times New Roman"/>
          <w:sz w:val="24"/>
          <w:szCs w:val="24"/>
        </w:rPr>
        <w:t>egzaminowania, dostępnymi dla uczniów, studentów, pracowników branż i innych osób uczących się. Innowacyjn</w:t>
      </w:r>
      <w:r w:rsidR="000E5AA9">
        <w:rPr>
          <w:rFonts w:ascii="Times New Roman" w:eastAsia="Calibri" w:hAnsi="Times New Roman" w:cs="Times New Roman"/>
          <w:sz w:val="24"/>
          <w:szCs w:val="24"/>
        </w:rPr>
        <w:t>e, holistyczne podejście BCU do</w:t>
      </w:r>
      <w:r w:rsidR="003513C4">
        <w:rPr>
          <w:rFonts w:ascii="Times New Roman" w:eastAsia="Calibri" w:hAnsi="Times New Roman" w:cs="Times New Roman"/>
          <w:sz w:val="24"/>
          <w:szCs w:val="24"/>
        </w:rPr>
        <w:t xml:space="preserve"> </w:t>
      </w:r>
      <w:r w:rsidRPr="00D45C22">
        <w:rPr>
          <w:rFonts w:ascii="Times New Roman" w:eastAsia="Calibri" w:hAnsi="Times New Roman" w:cs="Times New Roman"/>
          <w:sz w:val="24"/>
          <w:szCs w:val="24"/>
        </w:rPr>
        <w:t>rozwoju umiejętności zawodowych w danej branży wykracza poza dotychczasowe tradycyjne modele kształcenia, szkolenia i doskonalenia zawodowego. BCU będą prowadziły działania edukacyjne, szkoleniowe, integrujące edukację z biznesem oraz wspierające współpracę szkół</w:t>
      </w:r>
      <w:r w:rsidR="0006279F">
        <w:rPr>
          <w:rFonts w:ascii="Times New Roman" w:eastAsia="Calibri" w:hAnsi="Times New Roman" w:cs="Times New Roman"/>
          <w:sz w:val="24"/>
          <w:szCs w:val="24"/>
        </w:rPr>
        <w:t>, placówek</w:t>
      </w:r>
      <w:r w:rsidR="00EE16BA">
        <w:rPr>
          <w:rFonts w:ascii="Times New Roman" w:eastAsia="Calibri" w:hAnsi="Times New Roman" w:cs="Times New Roman"/>
          <w:sz w:val="24"/>
          <w:szCs w:val="24"/>
        </w:rPr>
        <w:t xml:space="preserve"> i </w:t>
      </w:r>
      <w:r w:rsidRPr="00D45C22">
        <w:rPr>
          <w:rFonts w:ascii="Times New Roman" w:eastAsia="Calibri" w:hAnsi="Times New Roman" w:cs="Times New Roman"/>
          <w:sz w:val="24"/>
          <w:szCs w:val="24"/>
        </w:rPr>
        <w:t>uczelni z pracodawcami, a także działania innowacyjne, rozwojowe, doradcze i promocyjne.</w:t>
      </w:r>
    </w:p>
    <w:p w14:paraId="501D4DA7" w14:textId="340D5A24" w:rsidR="00D45C22" w:rsidRPr="00D45C22" w:rsidRDefault="002C0364" w:rsidP="0056307A">
      <w:pPr>
        <w:spacing w:before="120"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Działania przewidywane do realizacji przez </w:t>
      </w:r>
      <w:r w:rsidR="00D45C22" w:rsidRPr="00D45C22">
        <w:rPr>
          <w:rFonts w:ascii="Times New Roman" w:eastAsia="Calibri" w:hAnsi="Times New Roman" w:cs="Times New Roman"/>
          <w:sz w:val="24"/>
          <w:szCs w:val="24"/>
        </w:rPr>
        <w:t>BCU mają na celu wsparcie współpracy pracodawców z organizatorami kształcenia zawodowego, upowszechnienie innowacyjnych rozwiązań w danej dziedzinie zawodowej oraz wsparcie innowacji w kształceniu zawodowym. BCU będą zatem uzupełniały istniejącą ofertę kształcenia i szkolenia zawodowego w systemie oświaty oraz systemie szkolnictwa wyższego i nauki, a także wspierały proces uczenia</w:t>
      </w:r>
      <w:r w:rsidR="00B11EE2">
        <w:rPr>
          <w:rFonts w:ascii="Times New Roman" w:eastAsia="Calibri" w:hAnsi="Times New Roman" w:cs="Times New Roman"/>
          <w:sz w:val="24"/>
          <w:szCs w:val="24"/>
        </w:rPr>
        <w:t xml:space="preserve"> się przez całe życie zgodnie z </w:t>
      </w:r>
      <w:r w:rsidR="00D45C22" w:rsidRPr="00D45C22">
        <w:rPr>
          <w:rFonts w:ascii="Times New Roman" w:eastAsia="Calibri" w:hAnsi="Times New Roman" w:cs="Times New Roman"/>
          <w:sz w:val="24"/>
          <w:szCs w:val="24"/>
        </w:rPr>
        <w:t xml:space="preserve">ideą </w:t>
      </w:r>
      <w:r w:rsidR="00802F95">
        <w:rPr>
          <w:rFonts w:ascii="Times New Roman" w:eastAsia="Calibri" w:hAnsi="Times New Roman" w:cs="Times New Roman"/>
          <w:sz w:val="24"/>
          <w:szCs w:val="24"/>
        </w:rPr>
        <w:t>ZSU</w:t>
      </w:r>
      <w:r w:rsidR="00D45C22" w:rsidRPr="00D45C22">
        <w:rPr>
          <w:rFonts w:ascii="Times New Roman" w:eastAsia="Calibri" w:hAnsi="Times New Roman" w:cs="Times New Roman"/>
          <w:sz w:val="24"/>
          <w:szCs w:val="24"/>
        </w:rPr>
        <w:t>.</w:t>
      </w:r>
      <w:r w:rsidR="00B11EE2">
        <w:rPr>
          <w:rFonts w:ascii="Times New Roman" w:eastAsia="Calibri" w:hAnsi="Times New Roman" w:cs="Times New Roman"/>
          <w:sz w:val="24"/>
          <w:szCs w:val="24"/>
        </w:rPr>
        <w:t xml:space="preserve"> BCU będą przy tym realizowały jeden z </w:t>
      </w:r>
      <w:r w:rsidR="00D45C22" w:rsidRPr="00D45C22">
        <w:rPr>
          <w:rFonts w:ascii="Times New Roman" w:eastAsia="Calibri" w:hAnsi="Times New Roman" w:cs="Times New Roman"/>
          <w:sz w:val="24"/>
          <w:szCs w:val="24"/>
        </w:rPr>
        <w:t xml:space="preserve">kierunków działania </w:t>
      </w:r>
      <w:r w:rsidR="00D45C22" w:rsidRPr="00D45C22">
        <w:rPr>
          <w:rFonts w:ascii="Times New Roman" w:eastAsia="Calibri" w:hAnsi="Times New Roman" w:cs="Times New Roman"/>
          <w:sz w:val="24"/>
          <w:szCs w:val="24"/>
        </w:rPr>
        <w:lastRenderedPageBreak/>
        <w:t>ZSU, jakim jest tworzenie i rozwój centrów kształcenia, szkolen</w:t>
      </w:r>
      <w:r w:rsidR="00B11EE2">
        <w:rPr>
          <w:rFonts w:ascii="Times New Roman" w:eastAsia="Calibri" w:hAnsi="Times New Roman" w:cs="Times New Roman"/>
          <w:sz w:val="24"/>
          <w:szCs w:val="24"/>
        </w:rPr>
        <w:t>ia i doskonalenia zawodowego na </w:t>
      </w:r>
      <w:r w:rsidR="00D45C22" w:rsidRPr="00D45C22">
        <w:rPr>
          <w:rFonts w:ascii="Times New Roman" w:eastAsia="Calibri" w:hAnsi="Times New Roman" w:cs="Times New Roman"/>
          <w:sz w:val="24"/>
          <w:szCs w:val="24"/>
        </w:rPr>
        <w:t>potrzeby uczniów, studentów i pracowników oraz innych osób uczących się.</w:t>
      </w:r>
    </w:p>
    <w:p w14:paraId="6D1CFA84" w14:textId="77777777" w:rsidR="00BC740D" w:rsidRDefault="00D45C22" w:rsidP="0056307A">
      <w:pPr>
        <w:spacing w:before="120" w:after="120" w:line="360" w:lineRule="auto"/>
        <w:jc w:val="both"/>
        <w:rPr>
          <w:rFonts w:ascii="Times New Roman" w:eastAsia="Calibri" w:hAnsi="Times New Roman" w:cs="Times New Roman"/>
          <w:sz w:val="24"/>
          <w:szCs w:val="24"/>
        </w:rPr>
      </w:pPr>
      <w:r w:rsidRPr="00D45C22">
        <w:rPr>
          <w:rFonts w:ascii="Times New Roman" w:eastAsia="Calibri" w:hAnsi="Times New Roman" w:cs="Times New Roman"/>
          <w:sz w:val="24"/>
          <w:szCs w:val="24"/>
        </w:rPr>
        <w:t xml:space="preserve">Łącząc na szeroką skalę świat biznesu i edukacji, wprowadzane nowelizacją ustawy BCU będą </w:t>
      </w:r>
      <w:r w:rsidR="00B11EE2">
        <w:rPr>
          <w:rFonts w:ascii="Times New Roman" w:eastAsia="Calibri" w:hAnsi="Times New Roman" w:cs="Times New Roman"/>
          <w:sz w:val="24"/>
          <w:szCs w:val="24"/>
        </w:rPr>
        <w:t>także odpowiedzią na</w:t>
      </w:r>
      <w:r w:rsidRPr="00D45C22">
        <w:rPr>
          <w:rFonts w:ascii="Times New Roman" w:eastAsia="Calibri" w:hAnsi="Times New Roman" w:cs="Times New Roman"/>
          <w:sz w:val="24"/>
          <w:szCs w:val="24"/>
        </w:rPr>
        <w:t xml:space="preserve"> europejską inicjatywę centrów doskonał</w:t>
      </w:r>
      <w:r w:rsidR="00B11EE2">
        <w:rPr>
          <w:rFonts w:ascii="Times New Roman" w:eastAsia="Calibri" w:hAnsi="Times New Roman" w:cs="Times New Roman"/>
          <w:sz w:val="24"/>
          <w:szCs w:val="24"/>
        </w:rPr>
        <w:t xml:space="preserve">ości zawodowej (ang. </w:t>
      </w:r>
      <w:r w:rsidR="00B11EE2" w:rsidRPr="000F2830">
        <w:rPr>
          <w:rFonts w:ascii="Times New Roman" w:eastAsia="Calibri" w:hAnsi="Times New Roman" w:cs="Times New Roman"/>
          <w:i/>
          <w:sz w:val="24"/>
          <w:szCs w:val="24"/>
        </w:rPr>
        <w:t>Centres of </w:t>
      </w:r>
      <w:r w:rsidRPr="000F2830">
        <w:rPr>
          <w:rFonts w:ascii="Times New Roman" w:eastAsia="Calibri" w:hAnsi="Times New Roman" w:cs="Times New Roman"/>
          <w:i/>
          <w:sz w:val="24"/>
          <w:szCs w:val="24"/>
        </w:rPr>
        <w:t>Vocational Excellence</w:t>
      </w:r>
      <w:r w:rsidRPr="00D45C22">
        <w:rPr>
          <w:rFonts w:ascii="Times New Roman" w:eastAsia="Calibri" w:hAnsi="Times New Roman" w:cs="Times New Roman"/>
          <w:sz w:val="24"/>
          <w:szCs w:val="24"/>
        </w:rPr>
        <w:t xml:space="preserve"> – CoVEs)</w:t>
      </w:r>
      <w:r w:rsidR="00BC740D">
        <w:rPr>
          <w:rFonts w:ascii="Times New Roman" w:eastAsia="Calibri" w:hAnsi="Times New Roman" w:cs="Times New Roman"/>
          <w:sz w:val="24"/>
          <w:szCs w:val="24"/>
        </w:rPr>
        <w:t>.</w:t>
      </w:r>
    </w:p>
    <w:p w14:paraId="594D9429" w14:textId="7BDFA389" w:rsidR="00D45C22" w:rsidRDefault="00D45C22" w:rsidP="0056307A">
      <w:pPr>
        <w:spacing w:before="120" w:after="120" w:line="360" w:lineRule="auto"/>
        <w:jc w:val="both"/>
        <w:rPr>
          <w:rFonts w:ascii="Times New Roman" w:eastAsia="Calibri" w:hAnsi="Times New Roman" w:cs="Times New Roman"/>
          <w:sz w:val="24"/>
          <w:szCs w:val="24"/>
        </w:rPr>
      </w:pPr>
      <w:r w:rsidRPr="00D45C22">
        <w:rPr>
          <w:rFonts w:ascii="Times New Roman" w:eastAsia="Calibri" w:hAnsi="Times New Roman" w:cs="Times New Roman"/>
          <w:sz w:val="24"/>
          <w:szCs w:val="24"/>
        </w:rPr>
        <w:t xml:space="preserve">Utworzenie nowej placówki systemu oświaty, której jednym </w:t>
      </w:r>
      <w:r w:rsidR="00BC740D">
        <w:rPr>
          <w:rFonts w:ascii="Times New Roman" w:eastAsia="Calibri" w:hAnsi="Times New Roman" w:cs="Times New Roman"/>
          <w:sz w:val="24"/>
          <w:szCs w:val="24"/>
        </w:rPr>
        <w:t>z zadań będzie przygotowanie do </w:t>
      </w:r>
      <w:r w:rsidRPr="00D45C22">
        <w:rPr>
          <w:rFonts w:ascii="Times New Roman" w:eastAsia="Calibri" w:hAnsi="Times New Roman" w:cs="Times New Roman"/>
          <w:sz w:val="24"/>
          <w:szCs w:val="24"/>
        </w:rPr>
        <w:t>uzyskania kwalifikacji z zakresu edukacji pozaformalnej oraz certyfikowanie tych kwalifikacji w ramach Zintegrowanego Systemu Kwalifikacji (</w:t>
      </w:r>
      <w:r w:rsidR="00370993">
        <w:rPr>
          <w:rFonts w:ascii="Times New Roman" w:eastAsia="Calibri" w:hAnsi="Times New Roman" w:cs="Times New Roman"/>
          <w:sz w:val="24"/>
          <w:szCs w:val="24"/>
        </w:rPr>
        <w:t>ZSK</w:t>
      </w:r>
      <w:r w:rsidRPr="00D45C22">
        <w:rPr>
          <w:rFonts w:ascii="Times New Roman" w:eastAsia="Calibri" w:hAnsi="Times New Roman" w:cs="Times New Roman"/>
          <w:sz w:val="24"/>
          <w:szCs w:val="24"/>
        </w:rPr>
        <w:t>), wymaga wprowadzenia zmian także w ustawie z dnia 22 grudnia 2015 r. o Zintegrow</w:t>
      </w:r>
      <w:r w:rsidR="000E5AA9">
        <w:rPr>
          <w:rFonts w:ascii="Times New Roman" w:eastAsia="Calibri" w:hAnsi="Times New Roman" w:cs="Times New Roman"/>
          <w:sz w:val="24"/>
          <w:szCs w:val="24"/>
        </w:rPr>
        <w:t>anym Systemie Kwalifikacji (Dz. </w:t>
      </w:r>
      <w:r w:rsidRPr="00D45C22">
        <w:rPr>
          <w:rFonts w:ascii="Times New Roman" w:eastAsia="Calibri" w:hAnsi="Times New Roman" w:cs="Times New Roman"/>
          <w:sz w:val="24"/>
          <w:szCs w:val="24"/>
        </w:rPr>
        <w:t>U. z 2020 r. poz. 226), w szczególności wzmocnienia roli ZSK w zwiększaniu dopasowania popytu i podaży na umiejętności i kwalifika</w:t>
      </w:r>
      <w:r w:rsidR="00BC740D">
        <w:rPr>
          <w:rFonts w:ascii="Times New Roman" w:eastAsia="Calibri" w:hAnsi="Times New Roman" w:cs="Times New Roman"/>
          <w:sz w:val="24"/>
          <w:szCs w:val="24"/>
        </w:rPr>
        <w:t>cje w poszczególnych branżach i </w:t>
      </w:r>
      <w:r w:rsidRPr="00D45C22">
        <w:rPr>
          <w:rFonts w:ascii="Times New Roman" w:eastAsia="Calibri" w:hAnsi="Times New Roman" w:cs="Times New Roman"/>
          <w:sz w:val="24"/>
          <w:szCs w:val="24"/>
        </w:rPr>
        <w:t>sektorach. Ponadto celem zwiększenia efektywności funkcjonowania systemu proponuje się wprowadzenie rozwiązań usprawniających procedowanie wł</w:t>
      </w:r>
      <w:r w:rsidR="00BC740D">
        <w:rPr>
          <w:rFonts w:ascii="Times New Roman" w:eastAsia="Calibri" w:hAnsi="Times New Roman" w:cs="Times New Roman"/>
          <w:sz w:val="24"/>
          <w:szCs w:val="24"/>
        </w:rPr>
        <w:t>ączania kwalifikacji do ZSK. W </w:t>
      </w:r>
      <w:r w:rsidRPr="00D45C22">
        <w:rPr>
          <w:rFonts w:ascii="Times New Roman" w:eastAsia="Calibri" w:hAnsi="Times New Roman" w:cs="Times New Roman"/>
          <w:sz w:val="24"/>
          <w:szCs w:val="24"/>
        </w:rPr>
        <w:t>związku z tym przewiduje się, że BCU zaangażują s</w:t>
      </w:r>
      <w:r w:rsidR="000E5AA9">
        <w:rPr>
          <w:rFonts w:ascii="Times New Roman" w:eastAsia="Calibri" w:hAnsi="Times New Roman" w:cs="Times New Roman"/>
          <w:sz w:val="24"/>
          <w:szCs w:val="24"/>
        </w:rPr>
        <w:t>ię w opisywanie, włączanie oraz </w:t>
      </w:r>
      <w:r w:rsidRPr="00D45C22">
        <w:rPr>
          <w:rFonts w:ascii="Times New Roman" w:eastAsia="Calibri" w:hAnsi="Times New Roman" w:cs="Times New Roman"/>
          <w:sz w:val="24"/>
          <w:szCs w:val="24"/>
        </w:rPr>
        <w:t>nadawanie kwalifikacji włączonych do ZSK</w:t>
      </w:r>
      <w:r w:rsidR="00584539">
        <w:rPr>
          <w:rFonts w:ascii="Times New Roman" w:eastAsia="Calibri" w:hAnsi="Times New Roman" w:cs="Times New Roman"/>
          <w:sz w:val="24"/>
          <w:szCs w:val="24"/>
        </w:rPr>
        <w:t>. Z</w:t>
      </w:r>
      <w:r w:rsidRPr="00D45C22">
        <w:rPr>
          <w:rFonts w:ascii="Times New Roman" w:eastAsia="Calibri" w:hAnsi="Times New Roman" w:cs="Times New Roman"/>
          <w:sz w:val="24"/>
          <w:szCs w:val="24"/>
        </w:rPr>
        <w:t>akłada się, że w ciągu 2 lat od uruchomienia pierwszych BCU do ZSK zostanie włączonych co najmniej 120 kwalifikacji sektorowych istotnych dla branż reprezentowanych przez BCU, co znacząco zasili portfolio kwalifikacji prezentowanych w Zintegrowanym Rejestrze Kwalifikacji (ZRK).</w:t>
      </w:r>
    </w:p>
    <w:p w14:paraId="06D07C4F" w14:textId="17EE69B6" w:rsidR="00EF3533" w:rsidRPr="00EF3533" w:rsidRDefault="00EF3533" w:rsidP="00EF3533">
      <w:pPr>
        <w:spacing w:before="120" w:after="120" w:line="360" w:lineRule="auto"/>
        <w:jc w:val="both"/>
        <w:rPr>
          <w:rFonts w:ascii="Times New Roman" w:eastAsia="Calibri" w:hAnsi="Times New Roman" w:cs="Times New Roman"/>
          <w:sz w:val="24"/>
          <w:szCs w:val="24"/>
        </w:rPr>
      </w:pPr>
      <w:r w:rsidRPr="00EF3533">
        <w:rPr>
          <w:rFonts w:ascii="Times New Roman" w:eastAsia="Calibri" w:hAnsi="Times New Roman" w:cs="Times New Roman"/>
          <w:sz w:val="24"/>
          <w:szCs w:val="24"/>
        </w:rPr>
        <w:t>Wartością dodaną utworzenia nowej placówki będzie trwałe zaangażowanie przedstawicieli branż w proces kształcenia zawodowego oraz w działania sprzyjające zwiększaniu, jakości, efektywności, a co za tym idzie również atrakcyjności tego kształcenia. Łącząc świat biznesu i</w:t>
      </w:r>
      <w:r w:rsidR="00584539">
        <w:rPr>
          <w:rFonts w:ascii="Times New Roman" w:eastAsia="Calibri" w:hAnsi="Times New Roman" w:cs="Times New Roman"/>
          <w:sz w:val="24"/>
          <w:szCs w:val="24"/>
        </w:rPr>
        <w:t> </w:t>
      </w:r>
      <w:r w:rsidRPr="00EF3533">
        <w:rPr>
          <w:rFonts w:ascii="Times New Roman" w:eastAsia="Calibri" w:hAnsi="Times New Roman" w:cs="Times New Roman"/>
          <w:sz w:val="24"/>
          <w:szCs w:val="24"/>
        </w:rPr>
        <w:t>edukacji zawodowej na</w:t>
      </w:r>
      <w:r w:rsidR="00584539">
        <w:rPr>
          <w:rFonts w:ascii="Times New Roman" w:eastAsia="Calibri" w:hAnsi="Times New Roman" w:cs="Times New Roman"/>
          <w:sz w:val="24"/>
          <w:szCs w:val="24"/>
        </w:rPr>
        <w:t xml:space="preserve"> </w:t>
      </w:r>
      <w:r w:rsidRPr="00EF3533">
        <w:rPr>
          <w:rFonts w:ascii="Times New Roman" w:eastAsia="Calibri" w:hAnsi="Times New Roman" w:cs="Times New Roman"/>
          <w:sz w:val="24"/>
          <w:szCs w:val="24"/>
        </w:rPr>
        <w:t>poziomie szkolnictwa ponadpodstawowego i wyższego, BCU przyczynią się do wdrożenia w praktyce zmiany systemowej w postaci faktycznego włączenia kluczowych interesariuszy kształcenia zawodowego,</w:t>
      </w:r>
      <w:r w:rsidR="00584539">
        <w:rPr>
          <w:rFonts w:ascii="Times New Roman" w:eastAsia="Calibri" w:hAnsi="Times New Roman" w:cs="Times New Roman"/>
          <w:sz w:val="24"/>
          <w:szCs w:val="24"/>
        </w:rPr>
        <w:t xml:space="preserve"> </w:t>
      </w:r>
      <w:r w:rsidRPr="00EF3533">
        <w:rPr>
          <w:rFonts w:ascii="Times New Roman" w:eastAsia="Calibri" w:hAnsi="Times New Roman" w:cs="Times New Roman"/>
          <w:sz w:val="24"/>
          <w:szCs w:val="24"/>
        </w:rPr>
        <w:t>w</w:t>
      </w:r>
      <w:r w:rsidR="00584539">
        <w:rPr>
          <w:rFonts w:ascii="Times New Roman" w:eastAsia="Calibri" w:hAnsi="Times New Roman" w:cs="Times New Roman"/>
          <w:sz w:val="24"/>
          <w:szCs w:val="24"/>
        </w:rPr>
        <w:t xml:space="preserve"> </w:t>
      </w:r>
      <w:r w:rsidRPr="00EF3533">
        <w:rPr>
          <w:rFonts w:ascii="Times New Roman" w:eastAsia="Calibri" w:hAnsi="Times New Roman" w:cs="Times New Roman"/>
          <w:sz w:val="24"/>
          <w:szCs w:val="24"/>
        </w:rPr>
        <w:t xml:space="preserve">szczególności ogólnopolskich organizacji pracodawców, samorządów gospodarczych i innych organizacji gospodarczych, stowarzyszeń lub samorządów zawodowych, w konkretne działania wspierające proces kształcenia i szkolenia zawodowego. Doświadczenia innych krajów europejskich w tym obszarze, np. Niemiec wskazują na istotną rolę samorządu gospodarczego w kształceniu zawodowym młodzieży. W Polsce poza strukturami rzemiosła nie mamy do czynienia z silnie rozwiniętym samorządem gospodarczym, dlatego też włączenie do systemu oświaty nowej placówki, której działalność będzie opierała się na ścisłej współpracy z organizacjami branżowymi, będzie mieć kluczowe znaczenie dla dalszego rozwoju kształcenia zawodowego oraz poszczególnych dziedzin gospodarki objętych działaniami BCU. </w:t>
      </w:r>
    </w:p>
    <w:p w14:paraId="073DA6F6" w14:textId="305A3BBE" w:rsidR="00EF3533" w:rsidRPr="00EF3533" w:rsidRDefault="00EF3533" w:rsidP="00EF3533">
      <w:pPr>
        <w:spacing w:before="120" w:after="120" w:line="360" w:lineRule="auto"/>
        <w:jc w:val="both"/>
        <w:rPr>
          <w:rFonts w:ascii="Times New Roman" w:eastAsia="Calibri" w:hAnsi="Times New Roman" w:cs="Times New Roman"/>
          <w:sz w:val="24"/>
          <w:szCs w:val="24"/>
        </w:rPr>
      </w:pPr>
      <w:r w:rsidRPr="00EF3533">
        <w:rPr>
          <w:rFonts w:ascii="Times New Roman" w:eastAsia="Calibri" w:hAnsi="Times New Roman" w:cs="Times New Roman"/>
          <w:sz w:val="24"/>
          <w:szCs w:val="24"/>
        </w:rPr>
        <w:lastRenderedPageBreak/>
        <w:t>Do oczekiwanych wymiernych efektów utworzenia nowej placówki będą</w:t>
      </w:r>
      <w:r w:rsidR="00584539">
        <w:rPr>
          <w:rFonts w:ascii="Times New Roman" w:eastAsia="Calibri" w:hAnsi="Times New Roman" w:cs="Times New Roman"/>
          <w:sz w:val="24"/>
          <w:szCs w:val="24"/>
        </w:rPr>
        <w:t xml:space="preserve"> </w:t>
      </w:r>
      <w:r w:rsidRPr="00EF3533">
        <w:rPr>
          <w:rFonts w:ascii="Times New Roman" w:eastAsia="Calibri" w:hAnsi="Times New Roman" w:cs="Times New Roman"/>
          <w:sz w:val="24"/>
          <w:szCs w:val="24"/>
        </w:rPr>
        <w:t>zatem należały:</w:t>
      </w:r>
    </w:p>
    <w:p w14:paraId="633AF10C" w14:textId="77777777" w:rsidR="00EF3533" w:rsidRPr="00EF3533" w:rsidRDefault="00EF3533" w:rsidP="0042041E">
      <w:pPr>
        <w:numPr>
          <w:ilvl w:val="0"/>
          <w:numId w:val="22"/>
        </w:numPr>
        <w:spacing w:before="120" w:after="120"/>
        <w:ind w:left="714" w:hanging="357"/>
        <w:jc w:val="both"/>
        <w:rPr>
          <w:rFonts w:ascii="Times New Roman" w:eastAsia="Calibri" w:hAnsi="Times New Roman" w:cs="Times New Roman"/>
          <w:sz w:val="24"/>
          <w:szCs w:val="24"/>
        </w:rPr>
      </w:pPr>
      <w:r w:rsidRPr="00EF3533">
        <w:rPr>
          <w:rFonts w:ascii="Times New Roman" w:eastAsia="Calibri" w:hAnsi="Times New Roman" w:cs="Times New Roman"/>
          <w:sz w:val="24"/>
          <w:szCs w:val="24"/>
        </w:rPr>
        <w:t>wsparcie gospodarki w pozyskiwaniu kadr, w tym wsparcie kadrowe dla rządowych inwestycji strategicznych,</w:t>
      </w:r>
    </w:p>
    <w:p w14:paraId="673E56B6" w14:textId="77777777" w:rsidR="00EF3533" w:rsidRPr="00EF3533" w:rsidRDefault="00EF3533" w:rsidP="0042041E">
      <w:pPr>
        <w:numPr>
          <w:ilvl w:val="0"/>
          <w:numId w:val="22"/>
        </w:numPr>
        <w:spacing w:before="120" w:after="120"/>
        <w:ind w:left="714" w:hanging="357"/>
        <w:jc w:val="both"/>
        <w:rPr>
          <w:rFonts w:ascii="Times New Roman" w:eastAsia="Calibri" w:hAnsi="Times New Roman" w:cs="Times New Roman"/>
          <w:sz w:val="24"/>
          <w:szCs w:val="24"/>
        </w:rPr>
      </w:pPr>
      <w:r w:rsidRPr="00EF3533">
        <w:rPr>
          <w:rFonts w:ascii="Times New Roman" w:eastAsia="Calibri" w:hAnsi="Times New Roman" w:cs="Times New Roman"/>
          <w:sz w:val="24"/>
          <w:szCs w:val="24"/>
        </w:rPr>
        <w:t xml:space="preserve">zwiększenie regionalnego i lokalnego potencjału inwestycyjnego, </w:t>
      </w:r>
    </w:p>
    <w:p w14:paraId="5D917FE6" w14:textId="77777777" w:rsidR="00EF3533" w:rsidRPr="00EF3533" w:rsidRDefault="00EF3533" w:rsidP="0042041E">
      <w:pPr>
        <w:numPr>
          <w:ilvl w:val="0"/>
          <w:numId w:val="22"/>
        </w:numPr>
        <w:spacing w:before="120" w:after="120"/>
        <w:ind w:left="714" w:hanging="357"/>
        <w:jc w:val="both"/>
        <w:rPr>
          <w:rFonts w:ascii="Times New Roman" w:eastAsia="Calibri" w:hAnsi="Times New Roman" w:cs="Times New Roman"/>
          <w:sz w:val="24"/>
          <w:szCs w:val="24"/>
        </w:rPr>
      </w:pPr>
      <w:r w:rsidRPr="00EF3533">
        <w:rPr>
          <w:rFonts w:ascii="Times New Roman" w:eastAsia="Calibri" w:hAnsi="Times New Roman" w:cs="Times New Roman"/>
          <w:sz w:val="24"/>
          <w:szCs w:val="24"/>
        </w:rPr>
        <w:t>wyraźny przyrost liczby organizacji branżowych wspierających kształcenie zawodowe,</w:t>
      </w:r>
    </w:p>
    <w:p w14:paraId="31E47718" w14:textId="77777777" w:rsidR="00EF3533" w:rsidRPr="00EF3533" w:rsidRDefault="00EF3533" w:rsidP="0042041E">
      <w:pPr>
        <w:numPr>
          <w:ilvl w:val="0"/>
          <w:numId w:val="22"/>
        </w:numPr>
        <w:spacing w:before="120" w:after="120"/>
        <w:ind w:left="714" w:hanging="357"/>
        <w:jc w:val="both"/>
        <w:rPr>
          <w:rFonts w:ascii="Times New Roman" w:eastAsia="Calibri" w:hAnsi="Times New Roman" w:cs="Times New Roman"/>
          <w:sz w:val="24"/>
          <w:szCs w:val="24"/>
        </w:rPr>
      </w:pPr>
      <w:r w:rsidRPr="00EF3533">
        <w:rPr>
          <w:rFonts w:ascii="Times New Roman" w:eastAsia="Calibri" w:hAnsi="Times New Roman" w:cs="Times New Roman"/>
          <w:sz w:val="24"/>
          <w:szCs w:val="24"/>
        </w:rPr>
        <w:t>zaangażowanie szeregu nowych pracodawców w proces kształcenia zawodowego,</w:t>
      </w:r>
    </w:p>
    <w:p w14:paraId="24B993B6" w14:textId="77777777" w:rsidR="00EF3533" w:rsidRPr="00EF3533" w:rsidRDefault="00EF3533" w:rsidP="0042041E">
      <w:pPr>
        <w:numPr>
          <w:ilvl w:val="0"/>
          <w:numId w:val="22"/>
        </w:numPr>
        <w:spacing w:before="120" w:after="120"/>
        <w:ind w:left="714" w:hanging="357"/>
        <w:jc w:val="both"/>
        <w:rPr>
          <w:rFonts w:ascii="Times New Roman" w:eastAsia="Calibri" w:hAnsi="Times New Roman" w:cs="Times New Roman"/>
          <w:sz w:val="24"/>
          <w:szCs w:val="24"/>
        </w:rPr>
      </w:pPr>
      <w:r w:rsidRPr="00EF3533">
        <w:rPr>
          <w:rFonts w:ascii="Times New Roman" w:eastAsia="Calibri" w:hAnsi="Times New Roman" w:cs="Times New Roman"/>
          <w:sz w:val="24"/>
          <w:szCs w:val="24"/>
        </w:rPr>
        <w:t xml:space="preserve">zapewnienie szkołom i uczelniom dostępu do pracodawców, a tym samym ułatwienie realizacji obowiązków nałożonych reformą kształcenia zawodowego </w:t>
      </w:r>
      <w:r w:rsidRPr="00EF3533">
        <w:rPr>
          <w:rFonts w:ascii="Times New Roman" w:eastAsia="Calibri" w:hAnsi="Times New Roman" w:cs="Times New Roman"/>
          <w:sz w:val="24"/>
          <w:szCs w:val="24"/>
        </w:rPr>
        <w:br/>
        <w:t>z 2019 r.,</w:t>
      </w:r>
    </w:p>
    <w:p w14:paraId="7E64653C" w14:textId="77777777" w:rsidR="00EF3533" w:rsidRPr="00EF3533" w:rsidRDefault="00EF3533" w:rsidP="0042041E">
      <w:pPr>
        <w:numPr>
          <w:ilvl w:val="0"/>
          <w:numId w:val="22"/>
        </w:numPr>
        <w:spacing w:before="120" w:after="120"/>
        <w:ind w:left="714" w:hanging="357"/>
        <w:jc w:val="both"/>
        <w:rPr>
          <w:rFonts w:ascii="Times New Roman" w:eastAsia="Calibri" w:hAnsi="Times New Roman" w:cs="Times New Roman"/>
          <w:sz w:val="24"/>
          <w:szCs w:val="24"/>
        </w:rPr>
      </w:pPr>
      <w:r w:rsidRPr="00EF3533">
        <w:rPr>
          <w:rFonts w:ascii="Times New Roman" w:eastAsia="Calibri" w:hAnsi="Times New Roman" w:cs="Times New Roman"/>
          <w:sz w:val="24"/>
          <w:szCs w:val="24"/>
        </w:rPr>
        <w:t>zwiększenie dostępu uczniów, studentów, nauczycieli, nauczycieli akademickich oraz innych osób dorosłych do miejsc realizacji kształcenia i doskonalenia zawodowego oraz do wiedzy i najnowszych technologii w branży,</w:t>
      </w:r>
    </w:p>
    <w:p w14:paraId="6C8CB0DF" w14:textId="77777777" w:rsidR="00EF3533" w:rsidRPr="00EF3533" w:rsidRDefault="00EF3533" w:rsidP="0042041E">
      <w:pPr>
        <w:numPr>
          <w:ilvl w:val="0"/>
          <w:numId w:val="22"/>
        </w:numPr>
        <w:spacing w:before="120" w:after="120"/>
        <w:ind w:left="714" w:hanging="357"/>
        <w:jc w:val="both"/>
        <w:rPr>
          <w:rFonts w:ascii="Times New Roman" w:eastAsia="Calibri" w:hAnsi="Times New Roman" w:cs="Times New Roman"/>
          <w:sz w:val="24"/>
          <w:szCs w:val="24"/>
        </w:rPr>
      </w:pPr>
      <w:r w:rsidRPr="00EF3533">
        <w:rPr>
          <w:rFonts w:ascii="Times New Roman" w:eastAsia="Calibri" w:hAnsi="Times New Roman" w:cs="Times New Roman"/>
          <w:sz w:val="24"/>
          <w:szCs w:val="24"/>
        </w:rPr>
        <w:t>zwiększenie dostępu do oferty edukacji pozaszkolnej adekwatnej do potrzeb poszczególnych branż,</w:t>
      </w:r>
    </w:p>
    <w:p w14:paraId="4A3EBC04" w14:textId="32408FFF" w:rsidR="00EF3533" w:rsidRPr="0042041E" w:rsidRDefault="00EF3533" w:rsidP="0042041E">
      <w:pPr>
        <w:numPr>
          <w:ilvl w:val="0"/>
          <w:numId w:val="22"/>
        </w:numPr>
        <w:spacing w:before="120" w:after="120"/>
        <w:ind w:left="714" w:hanging="357"/>
        <w:jc w:val="both"/>
        <w:rPr>
          <w:rFonts w:ascii="Times New Roman" w:eastAsia="Calibri" w:hAnsi="Times New Roman" w:cs="Times New Roman"/>
          <w:sz w:val="24"/>
          <w:szCs w:val="24"/>
        </w:rPr>
      </w:pPr>
      <w:r w:rsidRPr="00EF3533">
        <w:rPr>
          <w:rFonts w:ascii="Times New Roman" w:eastAsia="Calibri" w:hAnsi="Times New Roman" w:cs="Times New Roman"/>
          <w:sz w:val="24"/>
          <w:szCs w:val="24"/>
        </w:rPr>
        <w:t>minimalizacja przyszłych nowych obciążeń budżetowych związanych z potencjalną potrzebą dalszego reformowania kształcenia zawodowego.</w:t>
      </w:r>
    </w:p>
    <w:p w14:paraId="12F96B46" w14:textId="6D204859" w:rsidR="00D45C22" w:rsidRPr="00BD30EC" w:rsidRDefault="0056307A" w:rsidP="0078308B">
      <w:pPr>
        <w:spacing w:before="240" w:after="240" w:line="360" w:lineRule="auto"/>
        <w:jc w:val="both"/>
        <w:rPr>
          <w:rFonts w:ascii="Times New Roman" w:hAnsi="Times New Roman"/>
          <w:b/>
          <w:sz w:val="24"/>
          <w:szCs w:val="24"/>
        </w:rPr>
      </w:pPr>
      <w:r w:rsidRPr="00BD30EC">
        <w:rPr>
          <w:rFonts w:ascii="Times New Roman" w:hAnsi="Times New Roman"/>
          <w:b/>
          <w:sz w:val="24"/>
          <w:szCs w:val="24"/>
        </w:rPr>
        <w:t>Najistotniejsze rozwiązania zawarte w projekcie ustawy</w:t>
      </w:r>
    </w:p>
    <w:p w14:paraId="18118D92" w14:textId="58C77928" w:rsidR="008C5525" w:rsidRPr="008C5525" w:rsidRDefault="008C5525" w:rsidP="0056307A">
      <w:pPr>
        <w:spacing w:before="120" w:after="120" w:line="360" w:lineRule="auto"/>
        <w:jc w:val="both"/>
        <w:rPr>
          <w:rFonts w:ascii="Times New Roman" w:hAnsi="Times New Roman"/>
          <w:b/>
          <w:sz w:val="24"/>
          <w:szCs w:val="24"/>
        </w:rPr>
      </w:pPr>
      <w:r w:rsidRPr="008C5525">
        <w:rPr>
          <w:rFonts w:ascii="Times New Roman" w:hAnsi="Times New Roman"/>
          <w:b/>
          <w:sz w:val="24"/>
          <w:szCs w:val="24"/>
        </w:rPr>
        <w:t>Zgodność z KPO</w:t>
      </w:r>
      <w:r w:rsidR="00E56984">
        <w:rPr>
          <w:rFonts w:ascii="Times New Roman" w:hAnsi="Times New Roman"/>
          <w:b/>
          <w:sz w:val="24"/>
          <w:szCs w:val="24"/>
        </w:rPr>
        <w:t xml:space="preserve"> </w:t>
      </w:r>
      <w:r w:rsidR="0078308B">
        <w:rPr>
          <w:rFonts w:ascii="Times New Roman" w:hAnsi="Times New Roman"/>
          <w:b/>
          <w:sz w:val="24"/>
          <w:szCs w:val="24"/>
        </w:rPr>
        <w:t>–</w:t>
      </w:r>
      <w:r w:rsidR="00E56984">
        <w:rPr>
          <w:rFonts w:ascii="Times New Roman" w:hAnsi="Times New Roman"/>
          <w:b/>
          <w:sz w:val="24"/>
          <w:szCs w:val="24"/>
        </w:rPr>
        <w:t xml:space="preserve"> s</w:t>
      </w:r>
      <w:r w:rsidRPr="008C5525">
        <w:rPr>
          <w:rFonts w:ascii="Times New Roman" w:hAnsi="Times New Roman"/>
          <w:b/>
          <w:sz w:val="24"/>
          <w:szCs w:val="24"/>
        </w:rPr>
        <w:t>posób realizacji kamieni milowych A</w:t>
      </w:r>
      <w:r w:rsidR="00E56984">
        <w:rPr>
          <w:rFonts w:ascii="Times New Roman" w:hAnsi="Times New Roman"/>
          <w:b/>
          <w:sz w:val="24"/>
          <w:szCs w:val="24"/>
        </w:rPr>
        <w:t>41G i A42G dla reformy pn. A3.1 </w:t>
      </w:r>
      <w:r w:rsidRPr="008C5525">
        <w:rPr>
          <w:rFonts w:ascii="Times New Roman" w:hAnsi="Times New Roman"/>
          <w:b/>
          <w:sz w:val="24"/>
          <w:szCs w:val="24"/>
        </w:rPr>
        <w:t xml:space="preserve">Kadry dla nowoczesnej gospodarki </w:t>
      </w:r>
      <w:r w:rsidR="00541B3D">
        <w:rPr>
          <w:rFonts w:ascii="Times New Roman" w:hAnsi="Times New Roman"/>
          <w:b/>
          <w:sz w:val="24"/>
          <w:szCs w:val="24"/>
        </w:rPr>
        <w:t>–</w:t>
      </w:r>
      <w:r w:rsidRPr="008C5525">
        <w:rPr>
          <w:rFonts w:ascii="Times New Roman" w:hAnsi="Times New Roman"/>
          <w:b/>
          <w:sz w:val="24"/>
          <w:szCs w:val="24"/>
        </w:rPr>
        <w:t xml:space="preserve"> poprawa dopasowania</w:t>
      </w:r>
      <w:r w:rsidR="00E56984">
        <w:rPr>
          <w:rFonts w:ascii="Times New Roman" w:hAnsi="Times New Roman"/>
          <w:b/>
          <w:sz w:val="24"/>
          <w:szCs w:val="24"/>
        </w:rPr>
        <w:t xml:space="preserve"> umiejętności i kwalifikacji do </w:t>
      </w:r>
      <w:r w:rsidRPr="008C5525">
        <w:rPr>
          <w:rFonts w:ascii="Times New Roman" w:hAnsi="Times New Roman"/>
          <w:b/>
          <w:sz w:val="24"/>
          <w:szCs w:val="24"/>
        </w:rPr>
        <w:t>wymogów rynku pracy w związku z w</w:t>
      </w:r>
      <w:r w:rsidR="00E56984">
        <w:rPr>
          <w:rFonts w:ascii="Times New Roman" w:hAnsi="Times New Roman"/>
          <w:b/>
          <w:sz w:val="24"/>
          <w:szCs w:val="24"/>
        </w:rPr>
        <w:t>drażaniem nowych technologii w </w:t>
      </w:r>
      <w:r w:rsidRPr="008C5525">
        <w:rPr>
          <w:rFonts w:ascii="Times New Roman" w:hAnsi="Times New Roman"/>
          <w:b/>
          <w:sz w:val="24"/>
          <w:szCs w:val="24"/>
        </w:rPr>
        <w:t>gospodarce oraz zieloną i cyfrową transformacją</w:t>
      </w:r>
      <w:r w:rsidR="00E56984">
        <w:rPr>
          <w:rFonts w:ascii="Times New Roman" w:hAnsi="Times New Roman"/>
          <w:b/>
          <w:sz w:val="24"/>
          <w:szCs w:val="24"/>
        </w:rPr>
        <w:t>,</w:t>
      </w:r>
      <w:r w:rsidRPr="008C5525">
        <w:rPr>
          <w:rFonts w:ascii="Times New Roman" w:hAnsi="Times New Roman"/>
          <w:b/>
          <w:sz w:val="24"/>
          <w:szCs w:val="24"/>
        </w:rPr>
        <w:t xml:space="preserve"> ujętej w ramach KPO.</w:t>
      </w:r>
    </w:p>
    <w:p w14:paraId="321B8B86" w14:textId="6DE627A2" w:rsidR="00FD31B6" w:rsidRPr="00FF37B5" w:rsidRDefault="002C0364" w:rsidP="0056307A">
      <w:pPr>
        <w:spacing w:before="120" w:after="120" w:line="360" w:lineRule="auto"/>
        <w:jc w:val="both"/>
        <w:rPr>
          <w:rFonts w:ascii="Times New Roman" w:hAnsi="Times New Roman"/>
          <w:sz w:val="24"/>
          <w:szCs w:val="24"/>
        </w:rPr>
      </w:pPr>
      <w:r>
        <w:rPr>
          <w:rFonts w:ascii="Times New Roman" w:hAnsi="Times New Roman"/>
          <w:sz w:val="24"/>
          <w:szCs w:val="24"/>
        </w:rPr>
        <w:t>Jak wspomniano we wstępie, d</w:t>
      </w:r>
      <w:r w:rsidR="00507FC4" w:rsidRPr="00507FC4">
        <w:rPr>
          <w:rFonts w:ascii="Times New Roman" w:hAnsi="Times New Roman"/>
          <w:sz w:val="24"/>
          <w:szCs w:val="24"/>
        </w:rPr>
        <w:t>ziałania związane z utworze</w:t>
      </w:r>
      <w:r w:rsidR="000E5AA9">
        <w:rPr>
          <w:rFonts w:ascii="Times New Roman" w:hAnsi="Times New Roman"/>
          <w:sz w:val="24"/>
          <w:szCs w:val="24"/>
        </w:rPr>
        <w:t>niem BCU zostały uwzględnione w </w:t>
      </w:r>
      <w:r w:rsidR="00507FC4" w:rsidRPr="00507FC4">
        <w:rPr>
          <w:rFonts w:ascii="Times New Roman" w:hAnsi="Times New Roman"/>
          <w:sz w:val="24"/>
          <w:szCs w:val="24"/>
        </w:rPr>
        <w:t xml:space="preserve">KPO. </w:t>
      </w:r>
      <w:r w:rsidR="00FD31B6" w:rsidRPr="00FF37B5">
        <w:rPr>
          <w:rFonts w:ascii="Times New Roman" w:hAnsi="Times New Roman"/>
          <w:sz w:val="24"/>
          <w:szCs w:val="24"/>
        </w:rPr>
        <w:t xml:space="preserve">Wejście w życie przepisów ustawy </w:t>
      </w:r>
      <w:r w:rsidR="00802F95">
        <w:rPr>
          <w:rFonts w:ascii="Times New Roman" w:hAnsi="Times New Roman"/>
          <w:sz w:val="24"/>
          <w:szCs w:val="24"/>
        </w:rPr>
        <w:t xml:space="preserve">o </w:t>
      </w:r>
      <w:r w:rsidR="00507FC4" w:rsidRPr="00507FC4">
        <w:rPr>
          <w:rFonts w:ascii="Times New Roman" w:hAnsi="Times New Roman"/>
          <w:sz w:val="24"/>
          <w:szCs w:val="24"/>
        </w:rPr>
        <w:t xml:space="preserve">zmianie ustawy – Prawo oświatowe oraz niektórych innych ustaw </w:t>
      </w:r>
      <w:r w:rsidR="00507FC4">
        <w:rPr>
          <w:rFonts w:ascii="Times New Roman" w:hAnsi="Times New Roman"/>
          <w:sz w:val="24"/>
          <w:szCs w:val="24"/>
        </w:rPr>
        <w:t xml:space="preserve">jest </w:t>
      </w:r>
      <w:r w:rsidR="00FD31B6" w:rsidRPr="00FF37B5">
        <w:rPr>
          <w:rFonts w:ascii="Times New Roman" w:hAnsi="Times New Roman"/>
          <w:sz w:val="24"/>
          <w:szCs w:val="24"/>
        </w:rPr>
        <w:t>realizacją kamieni milow</w:t>
      </w:r>
      <w:r w:rsidR="00A72782">
        <w:rPr>
          <w:rFonts w:ascii="Times New Roman" w:hAnsi="Times New Roman"/>
          <w:sz w:val="24"/>
          <w:szCs w:val="24"/>
        </w:rPr>
        <w:t>ych</w:t>
      </w:r>
      <w:r w:rsidR="00FD31B6" w:rsidRPr="00FF37B5">
        <w:rPr>
          <w:rFonts w:ascii="Times New Roman" w:hAnsi="Times New Roman"/>
          <w:sz w:val="24"/>
          <w:szCs w:val="24"/>
        </w:rPr>
        <w:t xml:space="preserve"> nr A</w:t>
      </w:r>
      <w:r w:rsidR="00AC3175">
        <w:rPr>
          <w:rFonts w:ascii="Times New Roman" w:hAnsi="Times New Roman"/>
          <w:sz w:val="24"/>
          <w:szCs w:val="24"/>
        </w:rPr>
        <w:t>4</w:t>
      </w:r>
      <w:r w:rsidR="00FD31B6" w:rsidRPr="00FF37B5">
        <w:rPr>
          <w:rFonts w:ascii="Times New Roman" w:hAnsi="Times New Roman"/>
          <w:sz w:val="24"/>
          <w:szCs w:val="24"/>
        </w:rPr>
        <w:t>1G</w:t>
      </w:r>
      <w:r w:rsidR="00A72782">
        <w:rPr>
          <w:rFonts w:ascii="Times New Roman" w:hAnsi="Times New Roman"/>
          <w:sz w:val="24"/>
          <w:szCs w:val="24"/>
        </w:rPr>
        <w:t xml:space="preserve"> i </w:t>
      </w:r>
      <w:r w:rsidR="00A72782" w:rsidRPr="00E22A74">
        <w:rPr>
          <w:rFonts w:ascii="Times New Roman" w:eastAsia="Calibri" w:hAnsi="Times New Roman" w:cs="Times New Roman"/>
          <w:sz w:val="24"/>
          <w:szCs w:val="24"/>
        </w:rPr>
        <w:t>A</w:t>
      </w:r>
      <w:r w:rsidR="00A72782">
        <w:rPr>
          <w:rFonts w:ascii="Times New Roman" w:eastAsia="Calibri" w:hAnsi="Times New Roman" w:cs="Times New Roman"/>
          <w:sz w:val="24"/>
          <w:szCs w:val="24"/>
        </w:rPr>
        <w:t>42</w:t>
      </w:r>
      <w:r w:rsidR="00A72782" w:rsidRPr="00E22A74">
        <w:rPr>
          <w:rFonts w:ascii="Times New Roman" w:eastAsia="Calibri" w:hAnsi="Times New Roman" w:cs="Times New Roman"/>
          <w:sz w:val="24"/>
          <w:szCs w:val="24"/>
        </w:rPr>
        <w:t>G</w:t>
      </w:r>
      <w:r w:rsidR="00FD31B6" w:rsidRPr="00FF37B5">
        <w:rPr>
          <w:rFonts w:ascii="Times New Roman" w:hAnsi="Times New Roman"/>
          <w:sz w:val="24"/>
          <w:szCs w:val="24"/>
        </w:rPr>
        <w:t xml:space="preserve"> dla </w:t>
      </w:r>
      <w:r w:rsidR="00E56984">
        <w:rPr>
          <w:rFonts w:ascii="Times New Roman" w:hAnsi="Times New Roman"/>
          <w:sz w:val="24"/>
          <w:szCs w:val="24"/>
        </w:rPr>
        <w:t>ujętej</w:t>
      </w:r>
      <w:r w:rsidR="00507FC4" w:rsidRPr="00507FC4">
        <w:rPr>
          <w:rFonts w:ascii="Times New Roman" w:hAnsi="Times New Roman"/>
          <w:sz w:val="24"/>
          <w:szCs w:val="24"/>
        </w:rPr>
        <w:t xml:space="preserve"> w KPO </w:t>
      </w:r>
      <w:r w:rsidR="00FD31B6" w:rsidRPr="00FF37B5">
        <w:rPr>
          <w:rFonts w:ascii="Times New Roman" w:hAnsi="Times New Roman"/>
          <w:sz w:val="24"/>
          <w:szCs w:val="24"/>
        </w:rPr>
        <w:t>reformy pn. A</w:t>
      </w:r>
      <w:r w:rsidR="00AC3175">
        <w:rPr>
          <w:rFonts w:ascii="Times New Roman" w:hAnsi="Times New Roman"/>
          <w:sz w:val="24"/>
          <w:szCs w:val="24"/>
        </w:rPr>
        <w:t>3</w:t>
      </w:r>
      <w:r w:rsidR="00FD31B6" w:rsidRPr="00FF37B5">
        <w:rPr>
          <w:rFonts w:ascii="Times New Roman" w:hAnsi="Times New Roman"/>
          <w:sz w:val="24"/>
          <w:szCs w:val="24"/>
        </w:rPr>
        <w:t>.</w:t>
      </w:r>
      <w:r w:rsidR="00FD31B6" w:rsidRPr="00A72782">
        <w:rPr>
          <w:rFonts w:ascii="Times New Roman" w:hAnsi="Times New Roman"/>
          <w:i/>
          <w:sz w:val="24"/>
          <w:szCs w:val="24"/>
        </w:rPr>
        <w:t xml:space="preserve">1 </w:t>
      </w:r>
      <w:r w:rsidR="00AC3175" w:rsidRPr="00A72782">
        <w:rPr>
          <w:rFonts w:ascii="Times New Roman" w:hAnsi="Times New Roman"/>
          <w:i/>
          <w:sz w:val="24"/>
          <w:szCs w:val="24"/>
        </w:rPr>
        <w:t xml:space="preserve">Kadry dla nowoczesnej gospodarki </w:t>
      </w:r>
      <w:r w:rsidR="00541B3D" w:rsidRPr="00541B3D">
        <w:rPr>
          <w:rFonts w:ascii="Times New Roman" w:hAnsi="Times New Roman"/>
          <w:sz w:val="24"/>
          <w:szCs w:val="24"/>
        </w:rPr>
        <w:t>–</w:t>
      </w:r>
      <w:r w:rsidR="00AC3175" w:rsidRPr="00A72782">
        <w:rPr>
          <w:rFonts w:ascii="Times New Roman" w:hAnsi="Times New Roman"/>
          <w:i/>
          <w:sz w:val="24"/>
          <w:szCs w:val="24"/>
        </w:rPr>
        <w:t xml:space="preserve"> pop</w:t>
      </w:r>
      <w:r w:rsidR="000E5AA9">
        <w:rPr>
          <w:rFonts w:ascii="Times New Roman" w:hAnsi="Times New Roman"/>
          <w:i/>
          <w:sz w:val="24"/>
          <w:szCs w:val="24"/>
        </w:rPr>
        <w:t>rawa dopasowania umiejętności i </w:t>
      </w:r>
      <w:r w:rsidR="00AC3175" w:rsidRPr="00A72782">
        <w:rPr>
          <w:rFonts w:ascii="Times New Roman" w:hAnsi="Times New Roman"/>
          <w:i/>
          <w:sz w:val="24"/>
          <w:szCs w:val="24"/>
        </w:rPr>
        <w:t xml:space="preserve">kwalifikacji do wymogów rynku pracy w związku z </w:t>
      </w:r>
      <w:r w:rsidR="000E5AA9">
        <w:rPr>
          <w:rFonts w:ascii="Times New Roman" w:hAnsi="Times New Roman"/>
          <w:i/>
          <w:sz w:val="24"/>
          <w:szCs w:val="24"/>
        </w:rPr>
        <w:t>wdrażaniem nowych technologii w </w:t>
      </w:r>
      <w:r w:rsidR="00AC3175" w:rsidRPr="00A72782">
        <w:rPr>
          <w:rFonts w:ascii="Times New Roman" w:hAnsi="Times New Roman"/>
          <w:i/>
          <w:sz w:val="24"/>
          <w:szCs w:val="24"/>
        </w:rPr>
        <w:t>gospodarce oraz zieloną i cyfrową transformacją</w:t>
      </w:r>
      <w:r w:rsidR="00FD31B6" w:rsidRPr="00FF37B5">
        <w:rPr>
          <w:rFonts w:ascii="Times New Roman" w:hAnsi="Times New Roman"/>
          <w:sz w:val="24"/>
          <w:szCs w:val="24"/>
        </w:rPr>
        <w:t>. Brzmienie kamieni milow</w:t>
      </w:r>
      <w:r w:rsidR="00A72782">
        <w:rPr>
          <w:rFonts w:ascii="Times New Roman" w:hAnsi="Times New Roman"/>
          <w:sz w:val="24"/>
          <w:szCs w:val="24"/>
        </w:rPr>
        <w:t>ych</w:t>
      </w:r>
      <w:r w:rsidR="00FD31B6" w:rsidRPr="00FF37B5">
        <w:rPr>
          <w:rFonts w:ascii="Times New Roman" w:hAnsi="Times New Roman"/>
          <w:sz w:val="24"/>
          <w:szCs w:val="24"/>
        </w:rPr>
        <w:t xml:space="preserve"> zawart</w:t>
      </w:r>
      <w:r w:rsidR="00A72782">
        <w:rPr>
          <w:rFonts w:ascii="Times New Roman" w:hAnsi="Times New Roman"/>
          <w:sz w:val="24"/>
          <w:szCs w:val="24"/>
        </w:rPr>
        <w:t>ych</w:t>
      </w:r>
      <w:r w:rsidR="00FD31B6" w:rsidRPr="00FF37B5">
        <w:rPr>
          <w:rFonts w:ascii="Times New Roman" w:hAnsi="Times New Roman"/>
          <w:sz w:val="24"/>
          <w:szCs w:val="24"/>
        </w:rPr>
        <w:t xml:space="preserve"> w załączniku do decyzji wykonawczej Rady </w:t>
      </w:r>
      <w:r w:rsidR="006B5928" w:rsidRPr="006B5928">
        <w:rPr>
          <w:rFonts w:ascii="Times New Roman" w:hAnsi="Times New Roman"/>
          <w:sz w:val="24"/>
          <w:szCs w:val="24"/>
        </w:rPr>
        <w:t xml:space="preserve">Unii Europejskiej </w:t>
      </w:r>
      <w:r w:rsidR="000E5AA9">
        <w:rPr>
          <w:rFonts w:ascii="Times New Roman" w:hAnsi="Times New Roman"/>
          <w:sz w:val="24"/>
          <w:szCs w:val="24"/>
        </w:rPr>
        <w:t>z dnia 17 czerwca 2022 r. w </w:t>
      </w:r>
      <w:r w:rsidR="00FD31B6" w:rsidRPr="00FF37B5">
        <w:rPr>
          <w:rFonts w:ascii="Times New Roman" w:hAnsi="Times New Roman"/>
          <w:sz w:val="24"/>
          <w:szCs w:val="24"/>
        </w:rPr>
        <w:t>sprawie zatwierdzenia oceny planu odbudowy i zwiększania odporności Polski</w:t>
      </w:r>
      <w:r w:rsidR="00FD31B6" w:rsidRPr="0078129D">
        <w:rPr>
          <w:rFonts w:ascii="Times New Roman" w:hAnsi="Times New Roman"/>
          <w:sz w:val="24"/>
          <w:szCs w:val="24"/>
          <w:vertAlign w:val="superscript"/>
        </w:rPr>
        <w:footnoteReference w:id="1"/>
      </w:r>
      <w:r w:rsidR="009C157A" w:rsidRPr="00B20F51">
        <w:rPr>
          <w:rFonts w:ascii="Times New Roman" w:hAnsi="Times New Roman"/>
          <w:sz w:val="24"/>
          <w:szCs w:val="24"/>
          <w:vertAlign w:val="superscript"/>
        </w:rPr>
        <w:t>)</w:t>
      </w:r>
      <w:r w:rsidR="00FD31B6" w:rsidRPr="00FF37B5">
        <w:rPr>
          <w:rFonts w:ascii="Times New Roman" w:hAnsi="Times New Roman"/>
          <w:sz w:val="24"/>
          <w:szCs w:val="24"/>
        </w:rPr>
        <w:t xml:space="preserve"> to: </w:t>
      </w:r>
    </w:p>
    <w:p w14:paraId="24CABCE2" w14:textId="17515D41" w:rsidR="00A72782" w:rsidRPr="006B5928" w:rsidRDefault="00546A86" w:rsidP="003269E0">
      <w:pPr>
        <w:pStyle w:val="Akapitzlist"/>
        <w:numPr>
          <w:ilvl w:val="0"/>
          <w:numId w:val="2"/>
        </w:numPr>
        <w:spacing w:before="120" w:after="120" w:line="360" w:lineRule="auto"/>
        <w:ind w:left="284" w:hanging="284"/>
        <w:jc w:val="both"/>
        <w:rPr>
          <w:rFonts w:ascii="Times New Roman" w:hAnsi="Times New Roman"/>
          <w:sz w:val="24"/>
          <w:szCs w:val="24"/>
        </w:rPr>
      </w:pPr>
      <w:r>
        <w:rPr>
          <w:rFonts w:ascii="Times New Roman" w:hAnsi="Times New Roman"/>
          <w:sz w:val="24"/>
          <w:szCs w:val="24"/>
        </w:rPr>
        <w:t>A41G:</w:t>
      </w:r>
      <w:r w:rsidR="00A72782" w:rsidRPr="00A72782">
        <w:t xml:space="preserve"> </w:t>
      </w:r>
      <w:r>
        <w:rPr>
          <w:rFonts w:ascii="Times New Roman" w:hAnsi="Times New Roman"/>
          <w:sz w:val="24"/>
          <w:szCs w:val="24"/>
        </w:rPr>
        <w:t>„</w:t>
      </w:r>
      <w:r w:rsidR="00A72782" w:rsidRPr="00427A8F">
        <w:rPr>
          <w:rFonts w:ascii="Times New Roman" w:hAnsi="Times New Roman"/>
          <w:sz w:val="24"/>
          <w:szCs w:val="24"/>
        </w:rPr>
        <w:t xml:space="preserve">Wejście w życie </w:t>
      </w:r>
      <w:r w:rsidR="006B5928">
        <w:rPr>
          <w:rFonts w:ascii="Times New Roman" w:hAnsi="Times New Roman"/>
          <w:sz w:val="24"/>
          <w:szCs w:val="24"/>
        </w:rPr>
        <w:t xml:space="preserve">ustawy o zmianie </w:t>
      </w:r>
      <w:r w:rsidR="00A72782" w:rsidRPr="00427A8F">
        <w:rPr>
          <w:rFonts w:ascii="Times New Roman" w:hAnsi="Times New Roman"/>
          <w:sz w:val="24"/>
          <w:szCs w:val="24"/>
        </w:rPr>
        <w:t xml:space="preserve">ustawy </w:t>
      </w:r>
      <w:r w:rsidR="006B5928">
        <w:rPr>
          <w:rFonts w:ascii="Times New Roman" w:hAnsi="Times New Roman"/>
          <w:sz w:val="24"/>
          <w:szCs w:val="24"/>
        </w:rPr>
        <w:t xml:space="preserve">– </w:t>
      </w:r>
      <w:r w:rsidR="00A72782" w:rsidRPr="006B5928">
        <w:rPr>
          <w:rFonts w:ascii="Times New Roman" w:hAnsi="Times New Roman"/>
          <w:sz w:val="24"/>
          <w:szCs w:val="24"/>
        </w:rPr>
        <w:t>Prawo oświatowe</w:t>
      </w:r>
      <w:r w:rsidR="006B5928">
        <w:rPr>
          <w:rFonts w:ascii="Times New Roman" w:hAnsi="Times New Roman"/>
          <w:sz w:val="24"/>
          <w:szCs w:val="24"/>
        </w:rPr>
        <w:t>,</w:t>
      </w:r>
      <w:r>
        <w:rPr>
          <w:rFonts w:ascii="Times New Roman" w:hAnsi="Times New Roman"/>
          <w:sz w:val="24"/>
          <w:szCs w:val="24"/>
        </w:rPr>
        <w:t xml:space="preserve"> </w:t>
      </w:r>
      <w:r w:rsidR="006B5928">
        <w:rPr>
          <w:rFonts w:ascii="Times New Roman" w:hAnsi="Times New Roman"/>
          <w:sz w:val="24"/>
          <w:szCs w:val="24"/>
        </w:rPr>
        <w:t xml:space="preserve">w ramach której ustanowiono </w:t>
      </w:r>
      <w:r w:rsidR="00A72782" w:rsidRPr="006B5928">
        <w:rPr>
          <w:rFonts w:ascii="Times New Roman" w:hAnsi="Times New Roman"/>
          <w:sz w:val="24"/>
          <w:szCs w:val="24"/>
        </w:rPr>
        <w:t>ramy</w:t>
      </w:r>
      <w:r>
        <w:rPr>
          <w:rFonts w:ascii="Times New Roman" w:hAnsi="Times New Roman"/>
          <w:sz w:val="24"/>
          <w:szCs w:val="24"/>
        </w:rPr>
        <w:t xml:space="preserve"> </w:t>
      </w:r>
      <w:r w:rsidR="00A72782" w:rsidRPr="006B5928">
        <w:rPr>
          <w:rFonts w:ascii="Times New Roman" w:hAnsi="Times New Roman"/>
          <w:sz w:val="24"/>
          <w:szCs w:val="24"/>
        </w:rPr>
        <w:t xml:space="preserve">prawne </w:t>
      </w:r>
      <w:r w:rsidR="006B5928">
        <w:rPr>
          <w:rFonts w:ascii="Times New Roman" w:hAnsi="Times New Roman"/>
          <w:sz w:val="24"/>
          <w:szCs w:val="24"/>
        </w:rPr>
        <w:t xml:space="preserve">dotyczące </w:t>
      </w:r>
      <w:r w:rsidR="00A72782" w:rsidRPr="006B5928">
        <w:rPr>
          <w:rFonts w:ascii="Times New Roman" w:hAnsi="Times New Roman"/>
          <w:sz w:val="24"/>
          <w:szCs w:val="24"/>
        </w:rPr>
        <w:t xml:space="preserve">sieci </w:t>
      </w:r>
      <w:r w:rsidR="006B5928">
        <w:rPr>
          <w:rFonts w:ascii="Times New Roman" w:hAnsi="Times New Roman"/>
          <w:sz w:val="24"/>
          <w:szCs w:val="24"/>
        </w:rPr>
        <w:t>b</w:t>
      </w:r>
      <w:r w:rsidR="00A72782" w:rsidRPr="006B5928">
        <w:rPr>
          <w:rFonts w:ascii="Times New Roman" w:hAnsi="Times New Roman"/>
          <w:sz w:val="24"/>
          <w:szCs w:val="24"/>
        </w:rPr>
        <w:t xml:space="preserve">ranżowych </w:t>
      </w:r>
      <w:r w:rsidR="006B5928">
        <w:rPr>
          <w:rFonts w:ascii="Times New Roman" w:hAnsi="Times New Roman"/>
          <w:sz w:val="24"/>
          <w:szCs w:val="24"/>
        </w:rPr>
        <w:t>c</w:t>
      </w:r>
      <w:r w:rsidR="00A72782" w:rsidRPr="006B5928">
        <w:rPr>
          <w:rFonts w:ascii="Times New Roman" w:hAnsi="Times New Roman"/>
          <w:sz w:val="24"/>
          <w:szCs w:val="24"/>
        </w:rPr>
        <w:t xml:space="preserve">entrów </w:t>
      </w:r>
      <w:r w:rsidR="006B5928">
        <w:rPr>
          <w:rFonts w:ascii="Times New Roman" w:hAnsi="Times New Roman"/>
          <w:sz w:val="24"/>
          <w:szCs w:val="24"/>
        </w:rPr>
        <w:t>u</w:t>
      </w:r>
      <w:r w:rsidR="00A72782" w:rsidRPr="006B5928">
        <w:rPr>
          <w:rFonts w:ascii="Times New Roman" w:hAnsi="Times New Roman"/>
          <w:sz w:val="24"/>
          <w:szCs w:val="24"/>
        </w:rPr>
        <w:t xml:space="preserve">miejętności </w:t>
      </w:r>
      <w:r w:rsidR="00A72782" w:rsidRPr="006B5928">
        <w:rPr>
          <w:rFonts w:ascii="Times New Roman" w:hAnsi="Times New Roman"/>
          <w:sz w:val="24"/>
          <w:szCs w:val="24"/>
        </w:rPr>
        <w:lastRenderedPageBreak/>
        <w:t>zapewni</w:t>
      </w:r>
      <w:r w:rsidR="006B5928">
        <w:rPr>
          <w:rFonts w:ascii="Times New Roman" w:hAnsi="Times New Roman"/>
          <w:sz w:val="24"/>
          <w:szCs w:val="24"/>
        </w:rPr>
        <w:t>ających</w:t>
      </w:r>
      <w:r w:rsidR="00A72782" w:rsidRPr="006B5928">
        <w:rPr>
          <w:rFonts w:ascii="Times New Roman" w:hAnsi="Times New Roman"/>
          <w:sz w:val="24"/>
          <w:szCs w:val="24"/>
        </w:rPr>
        <w:t xml:space="preserve"> ukierunkowane podnoszeni</w:t>
      </w:r>
      <w:r w:rsidR="006B5928">
        <w:rPr>
          <w:rFonts w:ascii="Times New Roman" w:hAnsi="Times New Roman"/>
          <w:sz w:val="24"/>
          <w:szCs w:val="24"/>
        </w:rPr>
        <w:t>e</w:t>
      </w:r>
      <w:r w:rsidR="00A72782" w:rsidRPr="006B5928">
        <w:rPr>
          <w:rFonts w:ascii="Times New Roman" w:hAnsi="Times New Roman"/>
          <w:sz w:val="24"/>
          <w:szCs w:val="24"/>
        </w:rPr>
        <w:t xml:space="preserve"> </w:t>
      </w:r>
      <w:r w:rsidR="006B5928">
        <w:rPr>
          <w:rFonts w:ascii="Times New Roman" w:hAnsi="Times New Roman"/>
          <w:sz w:val="24"/>
          <w:szCs w:val="24"/>
        </w:rPr>
        <w:t xml:space="preserve">i zmianę </w:t>
      </w:r>
      <w:r w:rsidR="00A72782" w:rsidRPr="006B5928">
        <w:rPr>
          <w:rFonts w:ascii="Times New Roman" w:hAnsi="Times New Roman"/>
          <w:sz w:val="24"/>
          <w:szCs w:val="24"/>
        </w:rPr>
        <w:t xml:space="preserve">kwalifikacji </w:t>
      </w:r>
      <w:r w:rsidR="006B5928">
        <w:rPr>
          <w:rFonts w:ascii="Times New Roman" w:hAnsi="Times New Roman"/>
          <w:sz w:val="24"/>
          <w:szCs w:val="24"/>
        </w:rPr>
        <w:t>w wysokim stopniu odpowiadające</w:t>
      </w:r>
      <w:r>
        <w:rPr>
          <w:rFonts w:ascii="Times New Roman" w:hAnsi="Times New Roman"/>
          <w:sz w:val="24"/>
          <w:szCs w:val="24"/>
        </w:rPr>
        <w:t xml:space="preserve"> </w:t>
      </w:r>
      <w:r w:rsidR="00A72782" w:rsidRPr="006B5928">
        <w:rPr>
          <w:rFonts w:ascii="Times New Roman" w:hAnsi="Times New Roman"/>
          <w:sz w:val="24"/>
          <w:szCs w:val="24"/>
        </w:rPr>
        <w:t>potrzeb</w:t>
      </w:r>
      <w:r w:rsidR="006B5928">
        <w:rPr>
          <w:rFonts w:ascii="Times New Roman" w:hAnsi="Times New Roman"/>
          <w:sz w:val="24"/>
          <w:szCs w:val="24"/>
        </w:rPr>
        <w:t>om</w:t>
      </w:r>
      <w:r w:rsidR="00A72782" w:rsidRPr="006B5928">
        <w:rPr>
          <w:rFonts w:ascii="Times New Roman" w:hAnsi="Times New Roman"/>
          <w:sz w:val="24"/>
          <w:szCs w:val="24"/>
        </w:rPr>
        <w:t xml:space="preserve"> rynku pracy”</w:t>
      </w:r>
      <w:r w:rsidR="00E56984">
        <w:rPr>
          <w:rFonts w:ascii="Times New Roman" w:hAnsi="Times New Roman"/>
          <w:sz w:val="24"/>
          <w:szCs w:val="24"/>
        </w:rPr>
        <w:t>,</w:t>
      </w:r>
    </w:p>
    <w:p w14:paraId="500EA4AC" w14:textId="39F67CDC" w:rsidR="00A72782" w:rsidRPr="006B5928" w:rsidRDefault="00A72782" w:rsidP="003269E0">
      <w:pPr>
        <w:pStyle w:val="Akapitzlist"/>
        <w:numPr>
          <w:ilvl w:val="0"/>
          <w:numId w:val="2"/>
        </w:numPr>
        <w:spacing w:before="120" w:after="120" w:line="360" w:lineRule="auto"/>
        <w:ind w:left="284" w:hanging="284"/>
        <w:jc w:val="both"/>
        <w:rPr>
          <w:rFonts w:ascii="Times New Roman" w:hAnsi="Times New Roman"/>
          <w:sz w:val="24"/>
          <w:szCs w:val="24"/>
        </w:rPr>
      </w:pPr>
      <w:r w:rsidRPr="00427A8F">
        <w:rPr>
          <w:rFonts w:ascii="Times New Roman" w:hAnsi="Times New Roman"/>
          <w:sz w:val="24"/>
          <w:szCs w:val="24"/>
        </w:rPr>
        <w:t xml:space="preserve">A42G: „Wejście w życie </w:t>
      </w:r>
      <w:r w:rsidR="006B5928">
        <w:rPr>
          <w:rFonts w:ascii="Times New Roman" w:hAnsi="Times New Roman"/>
          <w:sz w:val="24"/>
          <w:szCs w:val="24"/>
        </w:rPr>
        <w:t xml:space="preserve">ustawy o zmianie </w:t>
      </w:r>
      <w:r w:rsidRPr="00427A8F">
        <w:rPr>
          <w:rFonts w:ascii="Times New Roman" w:hAnsi="Times New Roman"/>
          <w:sz w:val="24"/>
          <w:szCs w:val="24"/>
        </w:rPr>
        <w:t xml:space="preserve">ustawy </w:t>
      </w:r>
      <w:r w:rsidR="006B5928">
        <w:rPr>
          <w:rFonts w:ascii="Times New Roman" w:hAnsi="Times New Roman"/>
          <w:sz w:val="24"/>
          <w:szCs w:val="24"/>
        </w:rPr>
        <w:t xml:space="preserve">– </w:t>
      </w:r>
      <w:r w:rsidRPr="006B5928">
        <w:rPr>
          <w:rFonts w:ascii="Times New Roman" w:hAnsi="Times New Roman"/>
          <w:sz w:val="24"/>
          <w:szCs w:val="24"/>
        </w:rPr>
        <w:t xml:space="preserve">Karta Nauczyciela, umożliwiającej </w:t>
      </w:r>
      <w:r w:rsidR="006B5928" w:rsidRPr="006B5928">
        <w:rPr>
          <w:rFonts w:ascii="Times New Roman" w:hAnsi="Times New Roman"/>
          <w:sz w:val="24"/>
          <w:szCs w:val="24"/>
        </w:rPr>
        <w:t xml:space="preserve">realizację szkoleń branżowych dla </w:t>
      </w:r>
      <w:r w:rsidRPr="006B5928">
        <w:rPr>
          <w:rFonts w:ascii="Times New Roman" w:hAnsi="Times New Roman"/>
          <w:sz w:val="24"/>
          <w:szCs w:val="24"/>
        </w:rPr>
        <w:t xml:space="preserve">nauczycieli </w:t>
      </w:r>
      <w:r w:rsidR="006B5928" w:rsidRPr="006B5928">
        <w:rPr>
          <w:rFonts w:ascii="Times New Roman" w:hAnsi="Times New Roman"/>
          <w:sz w:val="24"/>
          <w:szCs w:val="24"/>
        </w:rPr>
        <w:t xml:space="preserve">ustawicznego kształcenia </w:t>
      </w:r>
      <w:r w:rsidRPr="006B5928">
        <w:rPr>
          <w:rFonts w:ascii="Times New Roman" w:hAnsi="Times New Roman"/>
          <w:sz w:val="24"/>
          <w:szCs w:val="24"/>
        </w:rPr>
        <w:t>zawodow</w:t>
      </w:r>
      <w:r w:rsidR="006B5928">
        <w:rPr>
          <w:rFonts w:ascii="Times New Roman" w:hAnsi="Times New Roman"/>
          <w:sz w:val="24"/>
          <w:szCs w:val="24"/>
        </w:rPr>
        <w:t xml:space="preserve">ego </w:t>
      </w:r>
      <w:r w:rsidR="000E5AA9">
        <w:rPr>
          <w:rFonts w:ascii="Times New Roman" w:hAnsi="Times New Roman"/>
          <w:sz w:val="24"/>
          <w:szCs w:val="24"/>
        </w:rPr>
        <w:t>w </w:t>
      </w:r>
      <w:r w:rsidR="006B5928">
        <w:rPr>
          <w:rFonts w:ascii="Times New Roman" w:hAnsi="Times New Roman"/>
          <w:sz w:val="24"/>
          <w:szCs w:val="24"/>
        </w:rPr>
        <w:t>b</w:t>
      </w:r>
      <w:r w:rsidRPr="006B5928">
        <w:rPr>
          <w:rFonts w:ascii="Times New Roman" w:hAnsi="Times New Roman"/>
          <w:sz w:val="24"/>
          <w:szCs w:val="24"/>
        </w:rPr>
        <w:t xml:space="preserve">ranżowych </w:t>
      </w:r>
      <w:r w:rsidR="006B5928">
        <w:rPr>
          <w:rFonts w:ascii="Times New Roman" w:hAnsi="Times New Roman"/>
          <w:sz w:val="24"/>
          <w:szCs w:val="24"/>
        </w:rPr>
        <w:t>c</w:t>
      </w:r>
      <w:r w:rsidRPr="006B5928">
        <w:rPr>
          <w:rFonts w:ascii="Times New Roman" w:hAnsi="Times New Roman"/>
          <w:sz w:val="24"/>
          <w:szCs w:val="24"/>
        </w:rPr>
        <w:t xml:space="preserve">entrach </w:t>
      </w:r>
      <w:r w:rsidR="006B5928">
        <w:rPr>
          <w:rFonts w:ascii="Times New Roman" w:hAnsi="Times New Roman"/>
          <w:sz w:val="24"/>
          <w:szCs w:val="24"/>
        </w:rPr>
        <w:t>u</w:t>
      </w:r>
      <w:r w:rsidRPr="006B5928">
        <w:rPr>
          <w:rFonts w:ascii="Times New Roman" w:hAnsi="Times New Roman"/>
          <w:sz w:val="24"/>
          <w:szCs w:val="24"/>
        </w:rPr>
        <w:t>miejętności”</w:t>
      </w:r>
      <w:r w:rsidR="006B5928">
        <w:rPr>
          <w:rFonts w:ascii="Times New Roman" w:hAnsi="Times New Roman"/>
          <w:sz w:val="24"/>
          <w:szCs w:val="24"/>
        </w:rPr>
        <w:t>.</w:t>
      </w:r>
    </w:p>
    <w:p w14:paraId="640C0AF0" w14:textId="3CB09849" w:rsidR="00A037AE" w:rsidRDefault="00FD31B6" w:rsidP="0056307A">
      <w:pPr>
        <w:spacing w:before="120" w:after="120" w:line="360" w:lineRule="auto"/>
        <w:jc w:val="both"/>
        <w:rPr>
          <w:rFonts w:ascii="Times New Roman" w:hAnsi="Times New Roman"/>
          <w:sz w:val="24"/>
          <w:szCs w:val="24"/>
        </w:rPr>
      </w:pPr>
      <w:r w:rsidRPr="00FF37B5">
        <w:rPr>
          <w:rFonts w:ascii="Times New Roman" w:hAnsi="Times New Roman"/>
          <w:sz w:val="24"/>
          <w:szCs w:val="24"/>
        </w:rPr>
        <w:t xml:space="preserve">Projektowana ustawa jest realizacją </w:t>
      </w:r>
      <w:r w:rsidR="00BD30EC">
        <w:rPr>
          <w:rFonts w:ascii="Times New Roman" w:hAnsi="Times New Roman"/>
          <w:sz w:val="24"/>
          <w:szCs w:val="24"/>
        </w:rPr>
        <w:t>przywołanych</w:t>
      </w:r>
      <w:r w:rsidR="0078308B" w:rsidRPr="00FF37B5">
        <w:rPr>
          <w:rFonts w:ascii="Times New Roman" w:hAnsi="Times New Roman"/>
          <w:sz w:val="24"/>
          <w:szCs w:val="24"/>
        </w:rPr>
        <w:t xml:space="preserve"> </w:t>
      </w:r>
      <w:r w:rsidRPr="00FF37B5">
        <w:rPr>
          <w:rFonts w:ascii="Times New Roman" w:hAnsi="Times New Roman"/>
          <w:sz w:val="24"/>
          <w:szCs w:val="24"/>
        </w:rPr>
        <w:t>kamieni milowy</w:t>
      </w:r>
      <w:r w:rsidR="00A72782">
        <w:rPr>
          <w:rFonts w:ascii="Times New Roman" w:hAnsi="Times New Roman"/>
          <w:sz w:val="24"/>
          <w:szCs w:val="24"/>
        </w:rPr>
        <w:t>ch.</w:t>
      </w:r>
      <w:r w:rsidRPr="00FF37B5">
        <w:rPr>
          <w:rFonts w:ascii="Times New Roman" w:hAnsi="Times New Roman"/>
          <w:sz w:val="24"/>
          <w:szCs w:val="24"/>
        </w:rPr>
        <w:t xml:space="preserve"> </w:t>
      </w:r>
    </w:p>
    <w:p w14:paraId="44763EF1" w14:textId="3A812B6B" w:rsidR="00EE2858" w:rsidRDefault="0078308B" w:rsidP="0056307A">
      <w:pPr>
        <w:spacing w:before="120" w:after="120" w:line="360" w:lineRule="auto"/>
        <w:jc w:val="both"/>
        <w:rPr>
          <w:rFonts w:ascii="Times New Roman" w:hAnsi="Times New Roman"/>
          <w:sz w:val="24"/>
          <w:szCs w:val="24"/>
        </w:rPr>
      </w:pPr>
      <w:r>
        <w:rPr>
          <w:rFonts w:ascii="Times New Roman" w:hAnsi="Times New Roman"/>
          <w:sz w:val="24"/>
          <w:szCs w:val="24"/>
        </w:rPr>
        <w:t>Projektowana ustawa</w:t>
      </w:r>
      <w:r w:rsidR="00050A8C" w:rsidRPr="00050A8C">
        <w:rPr>
          <w:rFonts w:ascii="Times New Roman" w:hAnsi="Times New Roman"/>
          <w:sz w:val="24"/>
          <w:szCs w:val="24"/>
        </w:rPr>
        <w:t xml:space="preserve">, </w:t>
      </w:r>
      <w:r w:rsidR="00EE2858">
        <w:rPr>
          <w:rFonts w:ascii="Times New Roman" w:hAnsi="Times New Roman"/>
          <w:sz w:val="24"/>
          <w:szCs w:val="24"/>
        </w:rPr>
        <w:t>ustanawiająca</w:t>
      </w:r>
      <w:r w:rsidR="00EE2858" w:rsidRPr="00EE2858">
        <w:rPr>
          <w:rFonts w:ascii="Times New Roman" w:hAnsi="Times New Roman"/>
          <w:sz w:val="24"/>
          <w:szCs w:val="24"/>
        </w:rPr>
        <w:t xml:space="preserve"> ramy prawne sieci </w:t>
      </w:r>
      <w:r w:rsidR="006A1B10">
        <w:rPr>
          <w:rFonts w:ascii="Times New Roman" w:hAnsi="Times New Roman"/>
          <w:sz w:val="24"/>
          <w:szCs w:val="24"/>
        </w:rPr>
        <w:t>BCU</w:t>
      </w:r>
      <w:r w:rsidR="00EE2858">
        <w:rPr>
          <w:rFonts w:ascii="Times New Roman" w:hAnsi="Times New Roman"/>
          <w:sz w:val="24"/>
          <w:szCs w:val="24"/>
        </w:rPr>
        <w:t>,</w:t>
      </w:r>
      <w:r w:rsidR="00EE2858" w:rsidRPr="00050A8C">
        <w:rPr>
          <w:rFonts w:ascii="Times New Roman" w:hAnsi="Times New Roman"/>
          <w:sz w:val="24"/>
          <w:szCs w:val="24"/>
        </w:rPr>
        <w:t xml:space="preserve"> </w:t>
      </w:r>
      <w:r w:rsidR="006A1B10">
        <w:rPr>
          <w:rFonts w:ascii="Times New Roman" w:hAnsi="Times New Roman"/>
          <w:sz w:val="24"/>
          <w:szCs w:val="24"/>
        </w:rPr>
        <w:t xml:space="preserve">została </w:t>
      </w:r>
      <w:r w:rsidR="00050A8C" w:rsidRPr="00050A8C">
        <w:rPr>
          <w:rFonts w:ascii="Times New Roman" w:hAnsi="Times New Roman"/>
          <w:sz w:val="24"/>
          <w:szCs w:val="24"/>
        </w:rPr>
        <w:t>poprzedzona</w:t>
      </w:r>
      <w:r w:rsidR="00EE2858">
        <w:rPr>
          <w:rFonts w:ascii="Times New Roman" w:hAnsi="Times New Roman"/>
          <w:sz w:val="24"/>
          <w:szCs w:val="24"/>
        </w:rPr>
        <w:t>:</w:t>
      </w:r>
    </w:p>
    <w:p w14:paraId="1E1231FB" w14:textId="04B488B3" w:rsidR="00EE2858" w:rsidRDefault="00EE2858" w:rsidP="003269E0">
      <w:pPr>
        <w:pStyle w:val="Akapitzlist"/>
        <w:numPr>
          <w:ilvl w:val="0"/>
          <w:numId w:val="4"/>
        </w:numPr>
        <w:spacing w:before="120" w:after="120" w:line="360" w:lineRule="auto"/>
        <w:ind w:left="426" w:hanging="426"/>
        <w:jc w:val="both"/>
        <w:rPr>
          <w:rFonts w:ascii="Times New Roman" w:hAnsi="Times New Roman"/>
          <w:sz w:val="24"/>
          <w:szCs w:val="24"/>
        </w:rPr>
      </w:pPr>
      <w:r w:rsidRPr="00EE2858">
        <w:rPr>
          <w:rFonts w:ascii="Times New Roman" w:hAnsi="Times New Roman"/>
          <w:sz w:val="24"/>
          <w:szCs w:val="24"/>
        </w:rPr>
        <w:t xml:space="preserve">opracowaniem dla branżowych centrów umiejętności studiów wykonalności, </w:t>
      </w:r>
      <w:r w:rsidR="00500423">
        <w:rPr>
          <w:rFonts w:ascii="Times New Roman" w:hAnsi="Times New Roman"/>
          <w:sz w:val="24"/>
          <w:szCs w:val="24"/>
        </w:rPr>
        <w:t>przygotowanych</w:t>
      </w:r>
      <w:r w:rsidRPr="00EE2858">
        <w:rPr>
          <w:rFonts w:ascii="Times New Roman" w:hAnsi="Times New Roman"/>
          <w:sz w:val="24"/>
          <w:szCs w:val="24"/>
        </w:rPr>
        <w:t xml:space="preserve"> przez </w:t>
      </w:r>
      <w:r w:rsidR="00500423">
        <w:rPr>
          <w:rFonts w:ascii="Times New Roman" w:hAnsi="Times New Roman"/>
          <w:sz w:val="24"/>
          <w:szCs w:val="24"/>
        </w:rPr>
        <w:t>potencjalnych wnioskodawców projektu mającego na celu utworzenie branżowych centrów umiejętności oraz opracowaniem oceny wpływu przygotowanej przez Ministerstwo Edukacji i Nauki</w:t>
      </w:r>
      <w:r>
        <w:rPr>
          <w:rFonts w:ascii="Times New Roman" w:hAnsi="Times New Roman"/>
          <w:sz w:val="24"/>
          <w:szCs w:val="24"/>
        </w:rPr>
        <w:t>,</w:t>
      </w:r>
    </w:p>
    <w:p w14:paraId="684CA0E5" w14:textId="77777777" w:rsidR="00721487" w:rsidRDefault="00050A8C" w:rsidP="003269E0">
      <w:pPr>
        <w:pStyle w:val="Akapitzlist"/>
        <w:numPr>
          <w:ilvl w:val="0"/>
          <w:numId w:val="4"/>
        </w:numPr>
        <w:spacing w:before="120" w:after="120" w:line="360" w:lineRule="auto"/>
        <w:ind w:left="426" w:hanging="426"/>
        <w:jc w:val="both"/>
        <w:rPr>
          <w:rFonts w:ascii="Times New Roman" w:hAnsi="Times New Roman"/>
          <w:sz w:val="24"/>
          <w:szCs w:val="24"/>
        </w:rPr>
      </w:pPr>
      <w:r w:rsidRPr="00EE2858">
        <w:rPr>
          <w:rFonts w:ascii="Times New Roman" w:hAnsi="Times New Roman"/>
          <w:sz w:val="24"/>
          <w:szCs w:val="24"/>
        </w:rPr>
        <w:t>przeglądem</w:t>
      </w:r>
      <w:r w:rsidR="00721487">
        <w:rPr>
          <w:rFonts w:ascii="Times New Roman" w:hAnsi="Times New Roman"/>
          <w:sz w:val="24"/>
          <w:szCs w:val="24"/>
        </w:rPr>
        <w:t xml:space="preserve"> potrzeb poszczególnych branż w zakresie rozwoju kadr oraz dotychczasowych rozwiązań prawno-organizacyjnych w tym zakresie</w:t>
      </w:r>
      <w:r w:rsidR="00EE2858">
        <w:rPr>
          <w:rFonts w:ascii="Times New Roman" w:hAnsi="Times New Roman"/>
          <w:sz w:val="24"/>
          <w:szCs w:val="24"/>
        </w:rPr>
        <w:t>, przeprowadzonym w ramach organizowanych spotkań</w:t>
      </w:r>
      <w:r w:rsidR="0078308B">
        <w:rPr>
          <w:rFonts w:ascii="Times New Roman" w:hAnsi="Times New Roman"/>
          <w:sz w:val="24"/>
          <w:szCs w:val="24"/>
        </w:rPr>
        <w:t xml:space="preserve"> i</w:t>
      </w:r>
      <w:r w:rsidR="00E56984">
        <w:rPr>
          <w:rFonts w:ascii="Times New Roman" w:hAnsi="Times New Roman"/>
          <w:sz w:val="24"/>
          <w:szCs w:val="24"/>
        </w:rPr>
        <w:t xml:space="preserve"> w </w:t>
      </w:r>
      <w:r w:rsidRPr="00EE2858">
        <w:rPr>
          <w:rFonts w:ascii="Times New Roman" w:hAnsi="Times New Roman"/>
          <w:sz w:val="24"/>
          <w:szCs w:val="24"/>
        </w:rPr>
        <w:t>ścisłej współpracy z partnerami społecznymi, władzami regionalnymi, organizacjami branż</w:t>
      </w:r>
      <w:r w:rsidR="00EE2858">
        <w:rPr>
          <w:rFonts w:ascii="Times New Roman" w:hAnsi="Times New Roman"/>
          <w:sz w:val="24"/>
          <w:szCs w:val="24"/>
        </w:rPr>
        <w:t>owymi i innymi interesariuszami.</w:t>
      </w:r>
    </w:p>
    <w:p w14:paraId="44CFAC5C" w14:textId="69EEDCC0" w:rsidR="00721487" w:rsidRPr="00721487" w:rsidRDefault="00721487" w:rsidP="00721487">
      <w:pPr>
        <w:spacing w:before="120" w:after="120" w:line="360" w:lineRule="auto"/>
        <w:jc w:val="both"/>
        <w:rPr>
          <w:rFonts w:ascii="Times New Roman" w:hAnsi="Times New Roman"/>
          <w:sz w:val="24"/>
          <w:szCs w:val="24"/>
        </w:rPr>
      </w:pPr>
      <w:r w:rsidRPr="00721487">
        <w:rPr>
          <w:rFonts w:ascii="Times New Roman" w:hAnsi="Times New Roman"/>
          <w:sz w:val="24"/>
          <w:szCs w:val="24"/>
        </w:rPr>
        <w:t xml:space="preserve">Zasadność powołania nowej placówki odpowiadającej na specyficzne potrzeby poszczególnych branż została potwierdzona </w:t>
      </w:r>
      <w:r>
        <w:rPr>
          <w:rFonts w:ascii="Times New Roman" w:hAnsi="Times New Roman"/>
          <w:sz w:val="24"/>
          <w:szCs w:val="24"/>
        </w:rPr>
        <w:t>podczas 179 spotkań konsultacyjnych z </w:t>
      </w:r>
      <w:r w:rsidRPr="00721487">
        <w:rPr>
          <w:rFonts w:ascii="Times New Roman" w:hAnsi="Times New Roman"/>
          <w:sz w:val="24"/>
          <w:szCs w:val="24"/>
        </w:rPr>
        <w:t xml:space="preserve">przedstawicielami branż (w okresie od </w:t>
      </w:r>
      <w:r w:rsidR="000F2830">
        <w:rPr>
          <w:rFonts w:ascii="Times New Roman" w:hAnsi="Times New Roman"/>
          <w:sz w:val="24"/>
          <w:szCs w:val="24"/>
        </w:rPr>
        <w:t xml:space="preserve">dnia </w:t>
      </w:r>
      <w:r w:rsidRPr="00721487">
        <w:rPr>
          <w:rFonts w:ascii="Times New Roman" w:hAnsi="Times New Roman"/>
          <w:sz w:val="24"/>
          <w:szCs w:val="24"/>
        </w:rPr>
        <w:t xml:space="preserve">1 czerwca 2021 r. do </w:t>
      </w:r>
      <w:r w:rsidR="000F2830">
        <w:rPr>
          <w:rFonts w:ascii="Times New Roman" w:hAnsi="Times New Roman"/>
          <w:sz w:val="24"/>
          <w:szCs w:val="24"/>
        </w:rPr>
        <w:t xml:space="preserve">dnia </w:t>
      </w:r>
      <w:r w:rsidRPr="00721487">
        <w:rPr>
          <w:rFonts w:ascii="Times New Roman" w:hAnsi="Times New Roman"/>
          <w:sz w:val="24"/>
          <w:szCs w:val="24"/>
        </w:rPr>
        <w:t>26 stycznia 2023 r.).</w:t>
      </w:r>
    </w:p>
    <w:p w14:paraId="73DA5F84" w14:textId="6BE64733" w:rsidR="00050A8C" w:rsidRDefault="00EE2858" w:rsidP="0056307A">
      <w:pPr>
        <w:spacing w:before="120" w:after="120" w:line="360" w:lineRule="auto"/>
        <w:jc w:val="both"/>
        <w:rPr>
          <w:rFonts w:ascii="Times New Roman" w:hAnsi="Times New Roman"/>
          <w:sz w:val="24"/>
          <w:szCs w:val="24"/>
        </w:rPr>
      </w:pPr>
      <w:r>
        <w:rPr>
          <w:rFonts w:ascii="Times New Roman" w:hAnsi="Times New Roman"/>
          <w:sz w:val="24"/>
          <w:szCs w:val="24"/>
        </w:rPr>
        <w:t>Zaproponowane przepisy</w:t>
      </w:r>
      <w:r w:rsidRPr="00EE2858">
        <w:rPr>
          <w:rFonts w:ascii="Times New Roman" w:hAnsi="Times New Roman"/>
          <w:sz w:val="24"/>
          <w:szCs w:val="24"/>
        </w:rPr>
        <w:t xml:space="preserve"> </w:t>
      </w:r>
      <w:r>
        <w:rPr>
          <w:rFonts w:ascii="Times New Roman" w:hAnsi="Times New Roman"/>
          <w:sz w:val="24"/>
          <w:szCs w:val="24"/>
        </w:rPr>
        <w:t>ustanawiające</w:t>
      </w:r>
      <w:r w:rsidR="00D67345" w:rsidRPr="00D67345">
        <w:rPr>
          <w:rFonts w:ascii="Times New Roman" w:hAnsi="Times New Roman"/>
          <w:sz w:val="24"/>
          <w:szCs w:val="24"/>
        </w:rPr>
        <w:t xml:space="preserve"> </w:t>
      </w:r>
      <w:r w:rsidR="00D67345" w:rsidRPr="00EE2858">
        <w:rPr>
          <w:rFonts w:ascii="Times New Roman" w:hAnsi="Times New Roman"/>
          <w:sz w:val="24"/>
          <w:szCs w:val="24"/>
        </w:rPr>
        <w:t>ramy prawne</w:t>
      </w:r>
      <w:r>
        <w:rPr>
          <w:rFonts w:ascii="Times New Roman" w:hAnsi="Times New Roman"/>
          <w:sz w:val="24"/>
          <w:szCs w:val="24"/>
        </w:rPr>
        <w:t xml:space="preserve"> BCU </w:t>
      </w:r>
      <w:r w:rsidRPr="00EE2858">
        <w:rPr>
          <w:rFonts w:ascii="Times New Roman" w:hAnsi="Times New Roman"/>
          <w:sz w:val="24"/>
          <w:szCs w:val="24"/>
        </w:rPr>
        <w:t>zapewni</w:t>
      </w:r>
      <w:r>
        <w:rPr>
          <w:rFonts w:ascii="Times New Roman" w:hAnsi="Times New Roman"/>
          <w:sz w:val="24"/>
          <w:szCs w:val="24"/>
        </w:rPr>
        <w:t>ą</w:t>
      </w:r>
      <w:r w:rsidR="00E56984">
        <w:rPr>
          <w:rFonts w:ascii="Times New Roman" w:hAnsi="Times New Roman"/>
          <w:sz w:val="24"/>
          <w:szCs w:val="24"/>
        </w:rPr>
        <w:t xml:space="preserve"> podnoszenie umiejętności i </w:t>
      </w:r>
      <w:r w:rsidR="00050A8C" w:rsidRPr="00EE2858">
        <w:rPr>
          <w:rFonts w:ascii="Times New Roman" w:hAnsi="Times New Roman"/>
          <w:sz w:val="24"/>
          <w:szCs w:val="24"/>
        </w:rPr>
        <w:t>kwalifikacji oraz przekwalifikowywanie się</w:t>
      </w:r>
      <w:r w:rsidR="0078308B">
        <w:rPr>
          <w:rFonts w:ascii="Times New Roman" w:hAnsi="Times New Roman"/>
          <w:sz w:val="24"/>
          <w:szCs w:val="24"/>
        </w:rPr>
        <w:t>,</w:t>
      </w:r>
      <w:r w:rsidR="00050A8C" w:rsidRPr="00EE2858">
        <w:rPr>
          <w:rFonts w:ascii="Times New Roman" w:hAnsi="Times New Roman"/>
          <w:sz w:val="24"/>
          <w:szCs w:val="24"/>
        </w:rPr>
        <w:t xml:space="preserve"> adekwatnie do zapotrzebowania rynku pracy, celem doskonalenia systemu kształcenia i szkolenia zawodowego przez wyspecjalizowane branżowe centra kształcenia i szkolenia or</w:t>
      </w:r>
      <w:r w:rsidR="000E5AA9">
        <w:rPr>
          <w:rFonts w:ascii="Times New Roman" w:hAnsi="Times New Roman"/>
          <w:sz w:val="24"/>
          <w:szCs w:val="24"/>
        </w:rPr>
        <w:t>az lepsze powiązanie edukacji z </w:t>
      </w:r>
      <w:r w:rsidR="00050A8C" w:rsidRPr="00EE2858">
        <w:rPr>
          <w:rFonts w:ascii="Times New Roman" w:hAnsi="Times New Roman"/>
          <w:sz w:val="24"/>
          <w:szCs w:val="24"/>
        </w:rPr>
        <w:t xml:space="preserve">potrzebami rynku pracy. </w:t>
      </w:r>
    </w:p>
    <w:p w14:paraId="10736576" w14:textId="77777777" w:rsidR="002C0364" w:rsidRPr="00EE2858" w:rsidRDefault="002C0364" w:rsidP="0056307A">
      <w:pPr>
        <w:spacing w:before="120" w:after="120" w:line="360" w:lineRule="auto"/>
        <w:jc w:val="both"/>
        <w:rPr>
          <w:rFonts w:ascii="Times New Roman" w:hAnsi="Times New Roman"/>
          <w:sz w:val="24"/>
          <w:szCs w:val="24"/>
        </w:rPr>
      </w:pPr>
    </w:p>
    <w:p w14:paraId="62461AA8" w14:textId="0A147373" w:rsidR="00050A8C" w:rsidRPr="00DC5840" w:rsidRDefault="00DC5840" w:rsidP="003269E0">
      <w:pPr>
        <w:pStyle w:val="Akapitzlist"/>
        <w:numPr>
          <w:ilvl w:val="0"/>
          <w:numId w:val="7"/>
        </w:numPr>
        <w:spacing w:before="240" w:after="240" w:line="360" w:lineRule="auto"/>
        <w:ind w:left="284" w:hanging="284"/>
        <w:contextualSpacing w:val="0"/>
        <w:jc w:val="both"/>
        <w:rPr>
          <w:rFonts w:ascii="Times New Roman" w:hAnsi="Times New Roman"/>
          <w:b/>
          <w:sz w:val="24"/>
          <w:szCs w:val="24"/>
        </w:rPr>
      </w:pPr>
      <w:r w:rsidRPr="00DC5840">
        <w:rPr>
          <w:rFonts w:ascii="Times New Roman" w:hAnsi="Times New Roman"/>
          <w:b/>
          <w:sz w:val="24"/>
          <w:szCs w:val="24"/>
        </w:rPr>
        <w:t>Z</w:t>
      </w:r>
      <w:r w:rsidR="0078308B">
        <w:rPr>
          <w:rFonts w:ascii="Times New Roman" w:hAnsi="Times New Roman"/>
          <w:b/>
          <w:sz w:val="24"/>
          <w:szCs w:val="24"/>
        </w:rPr>
        <w:t>miana ustawy z dnia 14 grudnia 2016 r. – Prawo oświatowe (Dz. U. z 202</w:t>
      </w:r>
      <w:r w:rsidR="009C157A">
        <w:rPr>
          <w:rFonts w:ascii="Times New Roman" w:hAnsi="Times New Roman"/>
          <w:b/>
          <w:sz w:val="24"/>
          <w:szCs w:val="24"/>
        </w:rPr>
        <w:t>3</w:t>
      </w:r>
      <w:r w:rsidR="0078308B">
        <w:rPr>
          <w:rFonts w:ascii="Times New Roman" w:hAnsi="Times New Roman"/>
          <w:b/>
          <w:sz w:val="24"/>
          <w:szCs w:val="24"/>
        </w:rPr>
        <w:t xml:space="preserve"> r. poz.</w:t>
      </w:r>
      <w:r w:rsidR="0074382F">
        <w:rPr>
          <w:rFonts w:ascii="Times New Roman" w:hAnsi="Times New Roman"/>
          <w:b/>
          <w:sz w:val="24"/>
          <w:szCs w:val="24"/>
        </w:rPr>
        <w:t> </w:t>
      </w:r>
      <w:r w:rsidR="009C157A">
        <w:rPr>
          <w:rFonts w:ascii="Times New Roman" w:hAnsi="Times New Roman"/>
          <w:b/>
          <w:sz w:val="24"/>
          <w:szCs w:val="24"/>
        </w:rPr>
        <w:t>900</w:t>
      </w:r>
      <w:r w:rsidR="0078308B">
        <w:rPr>
          <w:rFonts w:ascii="Times New Roman" w:hAnsi="Times New Roman"/>
          <w:b/>
          <w:sz w:val="24"/>
          <w:szCs w:val="24"/>
        </w:rPr>
        <w:t>)</w:t>
      </w:r>
    </w:p>
    <w:p w14:paraId="1429C350" w14:textId="2CD60EEA" w:rsidR="00ED51D2" w:rsidRDefault="00ED51D2" w:rsidP="002F095C">
      <w:pPr>
        <w:pStyle w:val="Akapitzlist"/>
        <w:numPr>
          <w:ilvl w:val="1"/>
          <w:numId w:val="5"/>
        </w:numPr>
        <w:spacing w:before="120" w:after="120" w:line="360" w:lineRule="auto"/>
        <w:contextualSpacing w:val="0"/>
        <w:jc w:val="both"/>
        <w:rPr>
          <w:rFonts w:ascii="Times New Roman" w:hAnsi="Times New Roman"/>
          <w:b/>
          <w:sz w:val="24"/>
          <w:szCs w:val="24"/>
        </w:rPr>
      </w:pPr>
      <w:r>
        <w:rPr>
          <w:rFonts w:ascii="Times New Roman" w:hAnsi="Times New Roman"/>
          <w:b/>
          <w:sz w:val="24"/>
          <w:szCs w:val="24"/>
        </w:rPr>
        <w:t>Stan obecny – placówki</w:t>
      </w:r>
      <w:r w:rsidR="00125A99">
        <w:rPr>
          <w:rFonts w:ascii="Times New Roman" w:hAnsi="Times New Roman"/>
          <w:b/>
          <w:sz w:val="24"/>
          <w:szCs w:val="24"/>
        </w:rPr>
        <w:t xml:space="preserve"> prowadzące kształcenie zawodowe</w:t>
      </w:r>
    </w:p>
    <w:p w14:paraId="2168D0A2" w14:textId="77777777" w:rsidR="0096362A" w:rsidRDefault="0096362A" w:rsidP="0096362A">
      <w:pPr>
        <w:spacing w:before="120" w:after="120" w:line="360" w:lineRule="auto"/>
        <w:jc w:val="both"/>
        <w:rPr>
          <w:rFonts w:ascii="Times New Roman" w:hAnsi="Times New Roman"/>
          <w:sz w:val="24"/>
          <w:szCs w:val="24"/>
        </w:rPr>
      </w:pPr>
      <w:r w:rsidRPr="0096362A">
        <w:rPr>
          <w:rFonts w:ascii="Times New Roman" w:hAnsi="Times New Roman"/>
          <w:sz w:val="24"/>
          <w:szCs w:val="24"/>
        </w:rPr>
        <w:t xml:space="preserve">Od 1 września 2019 r. w systemie oświaty funkcjonują publiczne i niepubliczne placówki kształcenia ustawicznego i centra kształcenia zawodowego, umożliwiające uzyskiwanie i uzupełnianie wiedzy, umiejętności i kwalifikacji zawodowych.  </w:t>
      </w:r>
    </w:p>
    <w:p w14:paraId="796CDF16" w14:textId="4051E91D" w:rsidR="0096362A" w:rsidRPr="0096362A" w:rsidRDefault="0096362A" w:rsidP="0096362A">
      <w:pPr>
        <w:spacing w:before="120" w:after="120" w:line="360" w:lineRule="auto"/>
        <w:jc w:val="both"/>
        <w:rPr>
          <w:rFonts w:ascii="Times New Roman" w:hAnsi="Times New Roman"/>
          <w:sz w:val="24"/>
          <w:szCs w:val="24"/>
        </w:rPr>
      </w:pPr>
      <w:r w:rsidRPr="0096362A">
        <w:rPr>
          <w:rFonts w:ascii="Times New Roman" w:hAnsi="Times New Roman"/>
          <w:sz w:val="24"/>
          <w:szCs w:val="24"/>
        </w:rPr>
        <w:t xml:space="preserve">Publicznymi placówkami kształcenia ustawicznego są centra kształcenia ustawicznego. </w:t>
      </w:r>
    </w:p>
    <w:p w14:paraId="60B7471A" w14:textId="1AF9B6BE" w:rsidR="0096362A" w:rsidRPr="0096362A" w:rsidRDefault="0096362A" w:rsidP="0096362A">
      <w:pPr>
        <w:spacing w:before="120" w:after="120" w:line="360" w:lineRule="auto"/>
        <w:jc w:val="both"/>
        <w:rPr>
          <w:rFonts w:ascii="Times New Roman" w:hAnsi="Times New Roman"/>
          <w:sz w:val="24"/>
          <w:szCs w:val="24"/>
        </w:rPr>
      </w:pPr>
      <w:r w:rsidRPr="0096362A">
        <w:rPr>
          <w:rFonts w:ascii="Times New Roman" w:hAnsi="Times New Roman"/>
          <w:sz w:val="24"/>
          <w:szCs w:val="24"/>
        </w:rPr>
        <w:lastRenderedPageBreak/>
        <w:t xml:space="preserve">Organem prowadzącym wymienione jednostki systemu oświaty </w:t>
      </w:r>
      <w:r>
        <w:rPr>
          <w:rFonts w:ascii="Times New Roman" w:hAnsi="Times New Roman"/>
          <w:sz w:val="24"/>
          <w:szCs w:val="24"/>
        </w:rPr>
        <w:t>są</w:t>
      </w:r>
      <w:r w:rsidRPr="0096362A">
        <w:rPr>
          <w:rFonts w:ascii="Times New Roman" w:hAnsi="Times New Roman"/>
          <w:sz w:val="24"/>
          <w:szCs w:val="24"/>
        </w:rPr>
        <w:t xml:space="preserve">: jednostki samorządu terytorialnego, osoby fizyczne lub osoby prawne niebędące jednostką samorządu terytorialnego. Do zadań własnych powiatu należy prowadzenie centrów kształcenia ustawicznego oraz publicznych centrów kształcenia zawodowego. </w:t>
      </w:r>
    </w:p>
    <w:p w14:paraId="722F90E0" w14:textId="0A61C227" w:rsidR="0096362A" w:rsidRPr="0096362A" w:rsidRDefault="0096362A" w:rsidP="0096362A">
      <w:pPr>
        <w:spacing w:before="120" w:after="120" w:line="360" w:lineRule="auto"/>
        <w:jc w:val="both"/>
        <w:rPr>
          <w:rFonts w:ascii="Times New Roman" w:hAnsi="Times New Roman"/>
          <w:sz w:val="24"/>
          <w:szCs w:val="24"/>
        </w:rPr>
      </w:pPr>
      <w:r w:rsidRPr="0096362A">
        <w:rPr>
          <w:rFonts w:ascii="Times New Roman" w:hAnsi="Times New Roman"/>
          <w:sz w:val="24"/>
          <w:szCs w:val="24"/>
        </w:rPr>
        <w:t>Podstawowym zadaniem publicznych i niepublicznych placówek kształcenia ustawicznego jest prowadzenie kształcenie ustawicznego w formie: kwalifikacyjnego kursu zawodowego, kurs</w:t>
      </w:r>
      <w:r>
        <w:rPr>
          <w:rFonts w:ascii="Times New Roman" w:hAnsi="Times New Roman"/>
          <w:sz w:val="24"/>
          <w:szCs w:val="24"/>
        </w:rPr>
        <w:t>u</w:t>
      </w:r>
      <w:r w:rsidRPr="0096362A">
        <w:rPr>
          <w:rFonts w:ascii="Times New Roman" w:hAnsi="Times New Roman"/>
          <w:sz w:val="24"/>
          <w:szCs w:val="24"/>
        </w:rPr>
        <w:t xml:space="preserve"> umiejętności zawodowych, kurs</w:t>
      </w:r>
      <w:r>
        <w:rPr>
          <w:rFonts w:ascii="Times New Roman" w:hAnsi="Times New Roman"/>
          <w:sz w:val="24"/>
          <w:szCs w:val="24"/>
        </w:rPr>
        <w:t>u</w:t>
      </w:r>
      <w:r w:rsidRPr="0096362A">
        <w:rPr>
          <w:rFonts w:ascii="Times New Roman" w:hAnsi="Times New Roman"/>
          <w:sz w:val="24"/>
          <w:szCs w:val="24"/>
        </w:rPr>
        <w:t xml:space="preserve"> kompetencji ogólnych </w:t>
      </w:r>
      <w:r>
        <w:rPr>
          <w:rFonts w:ascii="Times New Roman" w:hAnsi="Times New Roman"/>
          <w:sz w:val="24"/>
          <w:szCs w:val="24"/>
        </w:rPr>
        <w:t xml:space="preserve">oraz </w:t>
      </w:r>
      <w:r w:rsidRPr="0096362A">
        <w:rPr>
          <w:rFonts w:ascii="Times New Roman" w:hAnsi="Times New Roman"/>
          <w:sz w:val="24"/>
          <w:szCs w:val="24"/>
        </w:rPr>
        <w:t>inn</w:t>
      </w:r>
      <w:r>
        <w:rPr>
          <w:rFonts w:ascii="Times New Roman" w:hAnsi="Times New Roman"/>
          <w:sz w:val="24"/>
          <w:szCs w:val="24"/>
        </w:rPr>
        <w:t>ego</w:t>
      </w:r>
      <w:r w:rsidRPr="0096362A">
        <w:rPr>
          <w:rFonts w:ascii="Times New Roman" w:hAnsi="Times New Roman"/>
          <w:sz w:val="24"/>
          <w:szCs w:val="24"/>
        </w:rPr>
        <w:t xml:space="preserve"> kurs</w:t>
      </w:r>
      <w:r>
        <w:rPr>
          <w:rFonts w:ascii="Times New Roman" w:hAnsi="Times New Roman"/>
          <w:sz w:val="24"/>
          <w:szCs w:val="24"/>
        </w:rPr>
        <w:t>u</w:t>
      </w:r>
      <w:r w:rsidRPr="0096362A">
        <w:rPr>
          <w:rFonts w:ascii="Times New Roman" w:hAnsi="Times New Roman"/>
          <w:sz w:val="24"/>
          <w:szCs w:val="24"/>
        </w:rPr>
        <w:t xml:space="preserve"> umożliwiającego uzyskiwanie i uzupełnianie wiedzy, umiejętności i kwalifikacji zawodowych. </w:t>
      </w:r>
    </w:p>
    <w:p w14:paraId="25D5D8D0" w14:textId="77777777" w:rsidR="0096362A" w:rsidRPr="0096362A" w:rsidRDefault="0096362A" w:rsidP="0096362A">
      <w:pPr>
        <w:spacing w:before="120" w:after="120" w:line="360" w:lineRule="auto"/>
        <w:jc w:val="both"/>
        <w:rPr>
          <w:rFonts w:ascii="Times New Roman" w:hAnsi="Times New Roman"/>
          <w:sz w:val="24"/>
          <w:szCs w:val="24"/>
        </w:rPr>
      </w:pPr>
      <w:r w:rsidRPr="0096362A">
        <w:rPr>
          <w:rFonts w:ascii="Times New Roman" w:hAnsi="Times New Roman"/>
          <w:sz w:val="24"/>
          <w:szCs w:val="24"/>
        </w:rPr>
        <w:t xml:space="preserve">Centrum kształcenia ustawicznego może dodatkowo realizować zadania z zakresu praktycznej nauki zawodu, wynikające z programu nauczania danego zawodu. </w:t>
      </w:r>
    </w:p>
    <w:p w14:paraId="3D90489C" w14:textId="4D9DB355" w:rsidR="0096362A" w:rsidRPr="0096362A" w:rsidRDefault="0096362A" w:rsidP="0096362A">
      <w:pPr>
        <w:spacing w:before="120" w:after="120" w:line="360" w:lineRule="auto"/>
        <w:jc w:val="both"/>
        <w:rPr>
          <w:rFonts w:ascii="Times New Roman" w:hAnsi="Times New Roman"/>
          <w:sz w:val="24"/>
          <w:szCs w:val="24"/>
        </w:rPr>
      </w:pPr>
      <w:r w:rsidRPr="0096362A">
        <w:rPr>
          <w:rFonts w:ascii="Times New Roman" w:hAnsi="Times New Roman"/>
          <w:sz w:val="24"/>
          <w:szCs w:val="24"/>
        </w:rPr>
        <w:t xml:space="preserve">Publiczne i niepubliczne centra kształcenia zawodowego mogą </w:t>
      </w:r>
      <w:r>
        <w:rPr>
          <w:rFonts w:ascii="Times New Roman" w:hAnsi="Times New Roman"/>
          <w:sz w:val="24"/>
          <w:szCs w:val="24"/>
        </w:rPr>
        <w:t xml:space="preserve">również </w:t>
      </w:r>
      <w:r w:rsidRPr="0096362A">
        <w:rPr>
          <w:rFonts w:ascii="Times New Roman" w:hAnsi="Times New Roman"/>
          <w:sz w:val="24"/>
          <w:szCs w:val="24"/>
        </w:rPr>
        <w:t xml:space="preserve">prowadzić kształcenie ustawiczne w formach pozaszkolnych, do prowadzenia których uprawnione są placówki kształcenia ustawicznego oraz dodatkowo </w:t>
      </w:r>
      <w:r w:rsidR="00B26786">
        <w:rPr>
          <w:rFonts w:ascii="Times New Roman" w:hAnsi="Times New Roman"/>
          <w:sz w:val="24"/>
          <w:szCs w:val="24"/>
        </w:rPr>
        <w:t>w</w:t>
      </w:r>
      <w:r>
        <w:rPr>
          <w:rFonts w:ascii="Times New Roman" w:hAnsi="Times New Roman"/>
          <w:sz w:val="24"/>
          <w:szCs w:val="24"/>
        </w:rPr>
        <w:t xml:space="preserve"> formie </w:t>
      </w:r>
      <w:r w:rsidRPr="0096362A">
        <w:rPr>
          <w:rFonts w:ascii="Times New Roman" w:hAnsi="Times New Roman"/>
          <w:sz w:val="24"/>
          <w:szCs w:val="24"/>
        </w:rPr>
        <w:t xml:space="preserve">turnusu dokształcania teoretycznego młodocianych pracowników. </w:t>
      </w:r>
    </w:p>
    <w:p w14:paraId="4A60F75D" w14:textId="77777777" w:rsidR="0096362A" w:rsidRDefault="0096362A" w:rsidP="0096362A">
      <w:pPr>
        <w:spacing w:before="120" w:after="120" w:line="360" w:lineRule="auto"/>
        <w:jc w:val="both"/>
        <w:rPr>
          <w:rFonts w:ascii="Times New Roman" w:hAnsi="Times New Roman"/>
          <w:sz w:val="24"/>
          <w:szCs w:val="24"/>
        </w:rPr>
      </w:pPr>
      <w:r w:rsidRPr="0096362A">
        <w:rPr>
          <w:rFonts w:ascii="Times New Roman" w:hAnsi="Times New Roman"/>
          <w:sz w:val="24"/>
          <w:szCs w:val="24"/>
        </w:rPr>
        <w:t xml:space="preserve">Jednak w przypadku publicznych centrów kształcenia zawodowego ich podstawowym zadaniem jest realizacja zadań z zakresu praktycznej nauki zawodu, wynikających z programu nauczania danego zawodu, polegających w szczególności na prowadzeniu zajęć praktycznych dla uczniów prowadzących kształcenie zawodowe, w zakresie całego lub części programu nauczania danego zawodu, zajęć uzupełniających dla młodocianych pracowników, jak również prowadzenie dokształcania teoretycznego młodocianych pracowników zatrudnionych u pracodawców w celu nauki zawodu i uczęszczających do branżowych szkół I stopnia – w zakresie kształcenia zawodowego teoretycznego, w przypadku gdy szkoła nie ma możliwości zrealizowania tego kształcenia. </w:t>
      </w:r>
    </w:p>
    <w:p w14:paraId="633E6F8C" w14:textId="0300A25A" w:rsidR="0096362A" w:rsidRPr="0096362A" w:rsidRDefault="0096362A" w:rsidP="0096362A">
      <w:pPr>
        <w:spacing w:before="120" w:after="120" w:line="360" w:lineRule="auto"/>
        <w:jc w:val="both"/>
        <w:rPr>
          <w:rFonts w:ascii="Times New Roman" w:hAnsi="Times New Roman"/>
          <w:sz w:val="24"/>
          <w:szCs w:val="24"/>
        </w:rPr>
      </w:pPr>
      <w:r w:rsidRPr="0096362A">
        <w:rPr>
          <w:rFonts w:ascii="Times New Roman" w:hAnsi="Times New Roman"/>
          <w:sz w:val="24"/>
          <w:szCs w:val="24"/>
        </w:rPr>
        <w:t xml:space="preserve">Publiczne centra kształcenia zawodowego mogą dodatkowo współpracować z placówkami doskonalenia nauczycieli w zakresie doskonalenia umiejętności zawodowych nauczycieli kształcenia zawodowego. </w:t>
      </w:r>
    </w:p>
    <w:p w14:paraId="6D4A36C2" w14:textId="77777777" w:rsidR="0096362A" w:rsidRPr="0096362A" w:rsidRDefault="0096362A" w:rsidP="0096362A">
      <w:pPr>
        <w:spacing w:before="120" w:after="120" w:line="360" w:lineRule="auto"/>
        <w:jc w:val="both"/>
        <w:rPr>
          <w:rFonts w:ascii="Times New Roman" w:hAnsi="Times New Roman"/>
          <w:sz w:val="24"/>
          <w:szCs w:val="24"/>
        </w:rPr>
      </w:pPr>
      <w:r w:rsidRPr="0096362A">
        <w:rPr>
          <w:rFonts w:ascii="Times New Roman" w:hAnsi="Times New Roman"/>
          <w:sz w:val="24"/>
          <w:szCs w:val="24"/>
        </w:rPr>
        <w:t>Przepisy regulujące kształcenie ustawiczne w formach pozaszkolnych zobowiązują centra kształcenia ustawicznego i publiczne centra kształcenia zawodowego do współpracy z:</w:t>
      </w:r>
    </w:p>
    <w:p w14:paraId="532395B4" w14:textId="28FB812D" w:rsidR="0096362A" w:rsidRPr="00B20F51" w:rsidRDefault="0096362A" w:rsidP="00B20F51">
      <w:pPr>
        <w:pStyle w:val="Akapitzlist"/>
        <w:numPr>
          <w:ilvl w:val="0"/>
          <w:numId w:val="26"/>
        </w:numPr>
        <w:spacing w:before="120" w:after="120" w:line="360" w:lineRule="auto"/>
        <w:jc w:val="both"/>
        <w:rPr>
          <w:rFonts w:ascii="Times New Roman" w:hAnsi="Times New Roman"/>
          <w:sz w:val="24"/>
          <w:szCs w:val="24"/>
        </w:rPr>
      </w:pPr>
      <w:r w:rsidRPr="00B20F51">
        <w:rPr>
          <w:rFonts w:ascii="Times New Roman" w:hAnsi="Times New Roman"/>
          <w:sz w:val="24"/>
          <w:szCs w:val="24"/>
        </w:rPr>
        <w:t>pracodawcami w zakresie organizacji i prowadzenia kształcenia praktycznego, przygotowania oferty kształcenia w formach pozaszkolnych, zgodnej z oczekiwaniami pracodawców oraz kształcenia ustawicznego pracowników,</w:t>
      </w:r>
    </w:p>
    <w:p w14:paraId="17330385" w14:textId="53975AF6" w:rsidR="0096362A" w:rsidRPr="00B20F51" w:rsidRDefault="0096362A" w:rsidP="00B20F51">
      <w:pPr>
        <w:pStyle w:val="Akapitzlist"/>
        <w:numPr>
          <w:ilvl w:val="0"/>
          <w:numId w:val="26"/>
        </w:numPr>
        <w:spacing w:before="120" w:after="120" w:line="360" w:lineRule="auto"/>
        <w:jc w:val="both"/>
        <w:rPr>
          <w:rFonts w:ascii="Times New Roman" w:hAnsi="Times New Roman"/>
          <w:sz w:val="24"/>
          <w:szCs w:val="24"/>
        </w:rPr>
      </w:pPr>
      <w:r w:rsidRPr="00B20F51">
        <w:rPr>
          <w:rFonts w:ascii="Times New Roman" w:hAnsi="Times New Roman"/>
          <w:sz w:val="24"/>
          <w:szCs w:val="24"/>
        </w:rPr>
        <w:t>urzędami pracy w zakresie szkolenia osób zarejestrowanych w tych urzędach,</w:t>
      </w:r>
    </w:p>
    <w:p w14:paraId="1B1AB2BA" w14:textId="7089715F" w:rsidR="0096362A" w:rsidRPr="00B20F51" w:rsidRDefault="0096362A" w:rsidP="00B20F51">
      <w:pPr>
        <w:pStyle w:val="Akapitzlist"/>
        <w:numPr>
          <w:ilvl w:val="0"/>
          <w:numId w:val="26"/>
        </w:numPr>
        <w:spacing w:before="120" w:after="120" w:line="360" w:lineRule="auto"/>
        <w:jc w:val="both"/>
        <w:rPr>
          <w:rFonts w:ascii="Times New Roman" w:hAnsi="Times New Roman"/>
          <w:sz w:val="24"/>
          <w:szCs w:val="24"/>
        </w:rPr>
      </w:pPr>
      <w:r w:rsidRPr="00B20F51">
        <w:rPr>
          <w:rFonts w:ascii="Times New Roman" w:hAnsi="Times New Roman"/>
          <w:sz w:val="24"/>
          <w:szCs w:val="24"/>
        </w:rPr>
        <w:lastRenderedPageBreak/>
        <w:t>innymi podmiotami prowadzącymi kształcenie ustawiczne w zakresie zadań statutowych.</w:t>
      </w:r>
    </w:p>
    <w:p w14:paraId="4DB83EB3" w14:textId="6A473FE4" w:rsidR="00ED51D2" w:rsidRPr="0096362A" w:rsidRDefault="0096362A" w:rsidP="0096362A">
      <w:pPr>
        <w:spacing w:before="120" w:after="120" w:line="360" w:lineRule="auto"/>
        <w:jc w:val="both"/>
        <w:rPr>
          <w:rFonts w:ascii="Times New Roman" w:hAnsi="Times New Roman"/>
          <w:sz w:val="24"/>
          <w:szCs w:val="24"/>
        </w:rPr>
      </w:pPr>
      <w:r w:rsidRPr="0096362A">
        <w:rPr>
          <w:rFonts w:ascii="Times New Roman" w:hAnsi="Times New Roman"/>
          <w:sz w:val="24"/>
          <w:szCs w:val="24"/>
        </w:rPr>
        <w:t>Dodatkowo, zarówno publiczne jak i niepubliczne placówki kształcenia ustawicznego i centra kształcenia zawodowego, po uzyskaniu upoważnienia wydanego przez dyrektora okręgowej komisji egzaminacyjnej, mogą pełnić funkcję ośrodka egzaminacyjnego dla przeprowadzania części praktycznej oraz części pisemnej egzaminu zawodowego.</w:t>
      </w:r>
    </w:p>
    <w:p w14:paraId="70B3CB6D" w14:textId="68C62296" w:rsidR="00050A8C" w:rsidRDefault="00E56984" w:rsidP="003269E0">
      <w:pPr>
        <w:pStyle w:val="Akapitzlist"/>
        <w:numPr>
          <w:ilvl w:val="1"/>
          <w:numId w:val="5"/>
        </w:numPr>
        <w:spacing w:before="120" w:after="120" w:line="360" w:lineRule="auto"/>
        <w:ind w:left="284" w:hanging="284"/>
        <w:contextualSpacing w:val="0"/>
        <w:jc w:val="both"/>
        <w:rPr>
          <w:rFonts w:ascii="Times New Roman" w:hAnsi="Times New Roman"/>
          <w:b/>
          <w:sz w:val="24"/>
          <w:szCs w:val="24"/>
        </w:rPr>
      </w:pPr>
      <w:r>
        <w:rPr>
          <w:rFonts w:ascii="Times New Roman" w:hAnsi="Times New Roman"/>
          <w:b/>
          <w:sz w:val="24"/>
          <w:szCs w:val="24"/>
        </w:rPr>
        <w:t>O</w:t>
      </w:r>
      <w:r w:rsidR="00050A8C" w:rsidRPr="00063740">
        <w:rPr>
          <w:rFonts w:ascii="Times New Roman" w:hAnsi="Times New Roman"/>
          <w:b/>
          <w:sz w:val="24"/>
          <w:szCs w:val="24"/>
        </w:rPr>
        <w:t>kreśl</w:t>
      </w:r>
      <w:r>
        <w:rPr>
          <w:rFonts w:ascii="Times New Roman" w:hAnsi="Times New Roman"/>
          <w:b/>
          <w:sz w:val="24"/>
          <w:szCs w:val="24"/>
        </w:rPr>
        <w:t>enie</w:t>
      </w:r>
      <w:r w:rsidR="00050A8C" w:rsidRPr="00063740">
        <w:rPr>
          <w:rFonts w:ascii="Times New Roman" w:hAnsi="Times New Roman"/>
          <w:b/>
          <w:sz w:val="24"/>
          <w:szCs w:val="24"/>
        </w:rPr>
        <w:t xml:space="preserve"> miejsc</w:t>
      </w:r>
      <w:r>
        <w:rPr>
          <w:rFonts w:ascii="Times New Roman" w:hAnsi="Times New Roman"/>
          <w:b/>
          <w:sz w:val="24"/>
          <w:szCs w:val="24"/>
        </w:rPr>
        <w:t>a</w:t>
      </w:r>
      <w:r w:rsidR="00050A8C" w:rsidRPr="00063740">
        <w:rPr>
          <w:rFonts w:ascii="Times New Roman" w:hAnsi="Times New Roman"/>
          <w:b/>
          <w:sz w:val="24"/>
          <w:szCs w:val="24"/>
        </w:rPr>
        <w:t xml:space="preserve"> i r</w:t>
      </w:r>
      <w:r w:rsidR="00FB5A55">
        <w:rPr>
          <w:rFonts w:ascii="Times New Roman" w:hAnsi="Times New Roman"/>
          <w:b/>
          <w:sz w:val="24"/>
          <w:szCs w:val="24"/>
        </w:rPr>
        <w:t>o</w:t>
      </w:r>
      <w:r>
        <w:rPr>
          <w:rFonts w:ascii="Times New Roman" w:hAnsi="Times New Roman"/>
          <w:b/>
          <w:sz w:val="24"/>
          <w:szCs w:val="24"/>
        </w:rPr>
        <w:t>li</w:t>
      </w:r>
      <w:r w:rsidR="00FB5A55">
        <w:rPr>
          <w:rFonts w:ascii="Times New Roman" w:hAnsi="Times New Roman"/>
          <w:b/>
          <w:sz w:val="24"/>
          <w:szCs w:val="24"/>
        </w:rPr>
        <w:t xml:space="preserve"> </w:t>
      </w:r>
      <w:r w:rsidR="0078308B">
        <w:rPr>
          <w:rFonts w:ascii="Times New Roman" w:hAnsi="Times New Roman"/>
          <w:b/>
          <w:sz w:val="24"/>
          <w:szCs w:val="24"/>
        </w:rPr>
        <w:t>BCU</w:t>
      </w:r>
      <w:r>
        <w:rPr>
          <w:rFonts w:ascii="Times New Roman" w:hAnsi="Times New Roman"/>
          <w:b/>
          <w:sz w:val="24"/>
          <w:szCs w:val="24"/>
        </w:rPr>
        <w:t xml:space="preserve"> </w:t>
      </w:r>
      <w:r w:rsidR="00FB5A55">
        <w:rPr>
          <w:rFonts w:ascii="Times New Roman" w:hAnsi="Times New Roman"/>
          <w:b/>
          <w:sz w:val="24"/>
          <w:szCs w:val="24"/>
        </w:rPr>
        <w:t xml:space="preserve">w systemie </w:t>
      </w:r>
      <w:r w:rsidR="0078308B">
        <w:rPr>
          <w:rFonts w:ascii="Times New Roman" w:hAnsi="Times New Roman"/>
          <w:b/>
          <w:sz w:val="24"/>
          <w:szCs w:val="24"/>
        </w:rPr>
        <w:t>oświaty i wychowania</w:t>
      </w:r>
    </w:p>
    <w:p w14:paraId="72C43D09" w14:textId="3959E909" w:rsidR="00FB5A55" w:rsidRPr="009200B2" w:rsidRDefault="009200B2" w:rsidP="009200B2">
      <w:pPr>
        <w:spacing w:before="120" w:after="120" w:line="360" w:lineRule="auto"/>
        <w:ind w:left="360"/>
        <w:jc w:val="both"/>
        <w:rPr>
          <w:rFonts w:ascii="Times New Roman" w:hAnsi="Times New Roman"/>
          <w:b/>
          <w:sz w:val="24"/>
          <w:szCs w:val="24"/>
        </w:rPr>
      </w:pPr>
      <w:r>
        <w:rPr>
          <w:rFonts w:ascii="Times New Roman" w:hAnsi="Times New Roman"/>
          <w:b/>
          <w:sz w:val="24"/>
          <w:szCs w:val="24"/>
        </w:rPr>
        <w:t>2.1.</w:t>
      </w:r>
      <w:r w:rsidR="00E56984" w:rsidRPr="009200B2">
        <w:rPr>
          <w:rFonts w:ascii="Times New Roman" w:hAnsi="Times New Roman"/>
          <w:b/>
          <w:sz w:val="24"/>
          <w:szCs w:val="24"/>
        </w:rPr>
        <w:t xml:space="preserve"> </w:t>
      </w:r>
      <w:r w:rsidR="00FB5A55" w:rsidRPr="009200B2">
        <w:rPr>
          <w:rFonts w:ascii="Times New Roman" w:hAnsi="Times New Roman"/>
          <w:b/>
          <w:sz w:val="24"/>
          <w:szCs w:val="24"/>
        </w:rPr>
        <w:t>Zdefiniowanie BCU</w:t>
      </w:r>
    </w:p>
    <w:p w14:paraId="5D2F20C5" w14:textId="77777777" w:rsidR="008E65DF" w:rsidRDefault="008E65DF" w:rsidP="007F4DBC">
      <w:pPr>
        <w:spacing w:before="120" w:after="120" w:line="360" w:lineRule="auto"/>
        <w:jc w:val="both"/>
        <w:rPr>
          <w:rFonts w:ascii="Times New Roman" w:hAnsi="Times New Roman"/>
          <w:sz w:val="24"/>
          <w:szCs w:val="24"/>
        </w:rPr>
      </w:pPr>
      <w:r w:rsidRPr="0042041E">
        <w:rPr>
          <w:rFonts w:ascii="Times New Roman" w:hAnsi="Times New Roman"/>
          <w:sz w:val="24"/>
          <w:szCs w:val="24"/>
        </w:rPr>
        <w:t xml:space="preserve">Propozycja powołania branżowego centrum umiejętności jako nowej jednostki (placówki) systemu oświaty została poprzedzona wnikliwą analizą dotychczasowej struktury oraz zadań placówek, które umożliwiają uzyskiwanie i uzupełnianie wiedzy, umiejętności i kwalifikacji zawodowych lub zmianę kwalifikacji zawodowych. </w:t>
      </w:r>
    </w:p>
    <w:p w14:paraId="0BE830E6" w14:textId="5EA7BC0E" w:rsidR="00CB222F" w:rsidRDefault="002E4861" w:rsidP="0056307A">
      <w:pPr>
        <w:spacing w:before="120" w:after="120" w:line="360" w:lineRule="auto"/>
        <w:jc w:val="both"/>
        <w:rPr>
          <w:rFonts w:ascii="Times New Roman" w:hAnsi="Times New Roman"/>
          <w:sz w:val="24"/>
          <w:szCs w:val="24"/>
        </w:rPr>
      </w:pPr>
      <w:r w:rsidRPr="00B0343D">
        <w:rPr>
          <w:rFonts w:ascii="Times New Roman" w:hAnsi="Times New Roman"/>
          <w:sz w:val="24"/>
          <w:szCs w:val="24"/>
        </w:rPr>
        <w:t>BCU stanie się nowym rodzajem publicznej lub niepublicznej placówki umożliwiającej uzyskanie i uzupełnienie wiedzy, umiejętności i kwalifikacji zawodowych lub zmianę kwalifikacji zawodowych</w:t>
      </w:r>
      <w:r w:rsidR="00B26786">
        <w:rPr>
          <w:rFonts w:ascii="Times New Roman" w:hAnsi="Times New Roman"/>
          <w:sz w:val="24"/>
          <w:szCs w:val="24"/>
        </w:rPr>
        <w:t>,</w:t>
      </w:r>
      <w:r w:rsidRPr="00B0343D">
        <w:rPr>
          <w:rFonts w:ascii="Times New Roman" w:hAnsi="Times New Roman"/>
          <w:sz w:val="24"/>
          <w:szCs w:val="24"/>
        </w:rPr>
        <w:t xml:space="preserve"> </w:t>
      </w:r>
      <w:r w:rsidR="007F4DBC" w:rsidRPr="007F4DBC">
        <w:rPr>
          <w:rFonts w:ascii="Times New Roman" w:hAnsi="Times New Roman"/>
          <w:sz w:val="24"/>
          <w:szCs w:val="24"/>
        </w:rPr>
        <w:t xml:space="preserve">a w </w:t>
      </w:r>
      <w:r w:rsidR="007F4DBC">
        <w:rPr>
          <w:rFonts w:ascii="Times New Roman" w:hAnsi="Times New Roman"/>
          <w:sz w:val="24"/>
          <w:szCs w:val="24"/>
        </w:rPr>
        <w:t xml:space="preserve">odróżnieniu od </w:t>
      </w:r>
      <w:r w:rsidR="008E65DF">
        <w:rPr>
          <w:rFonts w:ascii="Times New Roman" w:hAnsi="Times New Roman"/>
          <w:sz w:val="24"/>
          <w:szCs w:val="24"/>
        </w:rPr>
        <w:t xml:space="preserve">funkcjonujących już placówek: </w:t>
      </w:r>
      <w:r w:rsidR="007F4DBC">
        <w:rPr>
          <w:rFonts w:ascii="Times New Roman" w:hAnsi="Times New Roman"/>
          <w:sz w:val="24"/>
          <w:szCs w:val="24"/>
        </w:rPr>
        <w:t>placówki kształ</w:t>
      </w:r>
      <w:r w:rsidR="008E65DF">
        <w:rPr>
          <w:rFonts w:ascii="Times New Roman" w:hAnsi="Times New Roman"/>
          <w:sz w:val="24"/>
          <w:szCs w:val="24"/>
        </w:rPr>
        <w:t>cenia</w:t>
      </w:r>
      <w:r w:rsidR="007F4DBC">
        <w:rPr>
          <w:rFonts w:ascii="Times New Roman" w:hAnsi="Times New Roman"/>
          <w:sz w:val="24"/>
          <w:szCs w:val="24"/>
        </w:rPr>
        <w:t xml:space="preserve"> ustawicznego i centrum kształcenia zawodowego,</w:t>
      </w:r>
      <w:r w:rsidR="00B26786">
        <w:rPr>
          <w:rFonts w:ascii="Times New Roman" w:hAnsi="Times New Roman"/>
          <w:sz w:val="24"/>
          <w:szCs w:val="24"/>
        </w:rPr>
        <w:t xml:space="preserve"> </w:t>
      </w:r>
      <w:r w:rsidR="007F4DBC">
        <w:rPr>
          <w:rFonts w:ascii="Times New Roman" w:hAnsi="Times New Roman"/>
          <w:sz w:val="24"/>
          <w:szCs w:val="24"/>
        </w:rPr>
        <w:t>również integrującą</w:t>
      </w:r>
      <w:r w:rsidR="007F4DBC" w:rsidRPr="007F4DBC">
        <w:rPr>
          <w:rFonts w:ascii="Times New Roman" w:hAnsi="Times New Roman"/>
          <w:sz w:val="24"/>
          <w:szCs w:val="24"/>
        </w:rPr>
        <w:t xml:space="preserve"> szkoły prowadzące kształcenie zawodowe, placówki kształcenia ustawicznego, centra kształcenia zawodowego, uczelnie oraz podmioty, o których mowa w art. 3 ust. 1a</w:t>
      </w:r>
      <w:r w:rsidR="00A20BC8">
        <w:rPr>
          <w:rFonts w:ascii="Times New Roman" w:hAnsi="Times New Roman"/>
          <w:sz w:val="24"/>
          <w:szCs w:val="24"/>
        </w:rPr>
        <w:t xml:space="preserve"> ustawy</w:t>
      </w:r>
      <w:r w:rsidR="00231BFD">
        <w:rPr>
          <w:rFonts w:ascii="Times New Roman" w:hAnsi="Times New Roman"/>
          <w:sz w:val="24"/>
          <w:szCs w:val="24"/>
        </w:rPr>
        <w:t xml:space="preserve"> </w:t>
      </w:r>
      <w:r w:rsidR="00CA359A">
        <w:rPr>
          <w:rFonts w:ascii="Times New Roman" w:hAnsi="Times New Roman" w:cs="Times New Roman"/>
          <w:szCs w:val="24"/>
        </w:rPr>
        <w:t xml:space="preserve">z dnia 14 grudnia 2016 r. </w:t>
      </w:r>
      <w:r w:rsidR="00637653" w:rsidRPr="00637653">
        <w:rPr>
          <w:rFonts w:ascii="Times New Roman" w:hAnsi="Times New Roman"/>
          <w:sz w:val="24"/>
          <w:szCs w:val="24"/>
        </w:rPr>
        <w:t>– Prawo oświatowe</w:t>
      </w:r>
      <w:r w:rsidR="00637653">
        <w:rPr>
          <w:rFonts w:ascii="Times New Roman" w:hAnsi="Times New Roman"/>
          <w:sz w:val="24"/>
          <w:szCs w:val="24"/>
        </w:rPr>
        <w:t xml:space="preserve"> </w:t>
      </w:r>
      <w:r w:rsidR="007F4DBC">
        <w:rPr>
          <w:rFonts w:ascii="Times New Roman" w:hAnsi="Times New Roman"/>
          <w:sz w:val="24"/>
          <w:szCs w:val="24"/>
        </w:rPr>
        <w:t>(którymi są: pracodawcy, organizacje pracodawców, samorządy gospodarcze, stowarzyszenia lub samorządy zawodowe, sektorowe rady do spraw kompetencji oraz Rada Programowa do spraw kompetencji)</w:t>
      </w:r>
      <w:r w:rsidR="00A20BC8">
        <w:rPr>
          <w:rFonts w:ascii="Times New Roman" w:hAnsi="Times New Roman"/>
          <w:sz w:val="24"/>
          <w:szCs w:val="24"/>
        </w:rPr>
        <w:t>,</w:t>
      </w:r>
      <w:r w:rsidR="007F4DBC">
        <w:rPr>
          <w:rFonts w:ascii="Times New Roman" w:hAnsi="Times New Roman"/>
          <w:sz w:val="24"/>
          <w:szCs w:val="24"/>
        </w:rPr>
        <w:t xml:space="preserve"> prowadzące </w:t>
      </w:r>
      <w:r w:rsidR="007F4DBC" w:rsidRPr="007F4DBC">
        <w:rPr>
          <w:rFonts w:ascii="Times New Roman" w:hAnsi="Times New Roman"/>
          <w:sz w:val="24"/>
          <w:szCs w:val="24"/>
        </w:rPr>
        <w:t>działalność w zakresie jednej z dziedzin zawodowych</w:t>
      </w:r>
      <w:r w:rsidR="008E65DF">
        <w:rPr>
          <w:rFonts w:ascii="Times New Roman" w:hAnsi="Times New Roman"/>
          <w:sz w:val="24"/>
          <w:szCs w:val="24"/>
        </w:rPr>
        <w:t xml:space="preserve"> </w:t>
      </w:r>
      <w:r w:rsidR="008E65DF" w:rsidRPr="008B36A6">
        <w:rPr>
          <w:rFonts w:ascii="Times New Roman" w:hAnsi="Times New Roman"/>
          <w:sz w:val="24"/>
          <w:szCs w:val="24"/>
        </w:rPr>
        <w:t>(art. 1 pkt 1 projektu ustawy)</w:t>
      </w:r>
      <w:r w:rsidR="008E65DF">
        <w:t>.</w:t>
      </w:r>
      <w:r w:rsidR="007F4DBC" w:rsidRPr="007F4DBC">
        <w:rPr>
          <w:rFonts w:ascii="Times New Roman" w:hAnsi="Times New Roman"/>
          <w:sz w:val="24"/>
          <w:szCs w:val="24"/>
        </w:rPr>
        <w:t xml:space="preserve"> </w:t>
      </w:r>
      <w:r w:rsidR="008E65DF">
        <w:rPr>
          <w:rFonts w:ascii="Times New Roman" w:hAnsi="Times New Roman"/>
          <w:sz w:val="24"/>
          <w:szCs w:val="24"/>
        </w:rPr>
        <w:t xml:space="preserve">Wykaz dziedzin zawodowych zostanie określony </w:t>
      </w:r>
      <w:r w:rsidR="007F4DBC" w:rsidRPr="007F4DBC">
        <w:rPr>
          <w:rFonts w:ascii="Times New Roman" w:hAnsi="Times New Roman"/>
          <w:sz w:val="24"/>
          <w:szCs w:val="24"/>
        </w:rPr>
        <w:t xml:space="preserve">w przepisach wydanych na podstawie </w:t>
      </w:r>
      <w:r w:rsidR="007F4DBC">
        <w:rPr>
          <w:rFonts w:ascii="Times New Roman" w:hAnsi="Times New Roman"/>
          <w:sz w:val="24"/>
          <w:szCs w:val="24"/>
        </w:rPr>
        <w:t xml:space="preserve">projektowanego </w:t>
      </w:r>
      <w:r w:rsidR="007F4DBC" w:rsidRPr="007F4DBC">
        <w:rPr>
          <w:rFonts w:ascii="Times New Roman" w:hAnsi="Times New Roman"/>
          <w:sz w:val="24"/>
          <w:szCs w:val="24"/>
        </w:rPr>
        <w:t>art. 46c</w:t>
      </w:r>
      <w:r w:rsidR="008E65DF">
        <w:rPr>
          <w:rFonts w:ascii="Times New Roman" w:hAnsi="Times New Roman"/>
          <w:sz w:val="24"/>
          <w:szCs w:val="24"/>
        </w:rPr>
        <w:t xml:space="preserve"> </w:t>
      </w:r>
      <w:r w:rsidR="00CA359A">
        <w:rPr>
          <w:rFonts w:ascii="Times New Roman" w:hAnsi="Times New Roman"/>
          <w:sz w:val="24"/>
          <w:szCs w:val="24"/>
        </w:rPr>
        <w:t xml:space="preserve">ust. 1 ustawy </w:t>
      </w:r>
      <w:r w:rsidR="00CA359A">
        <w:rPr>
          <w:rFonts w:ascii="Times New Roman" w:hAnsi="Times New Roman" w:cs="Times New Roman"/>
          <w:szCs w:val="24"/>
        </w:rPr>
        <w:t xml:space="preserve">z dnia 14 grudnia 2016 r. </w:t>
      </w:r>
      <w:r w:rsidR="00CA359A" w:rsidRPr="00637653">
        <w:rPr>
          <w:rFonts w:ascii="Times New Roman" w:hAnsi="Times New Roman"/>
          <w:sz w:val="24"/>
          <w:szCs w:val="24"/>
        </w:rPr>
        <w:t>– Prawo oświatowe</w:t>
      </w:r>
      <w:r w:rsidR="00CA359A" w:rsidRPr="008B36A6">
        <w:rPr>
          <w:rFonts w:ascii="Times New Roman" w:hAnsi="Times New Roman"/>
          <w:sz w:val="24"/>
          <w:szCs w:val="24"/>
        </w:rPr>
        <w:t xml:space="preserve"> </w:t>
      </w:r>
      <w:r w:rsidR="008E65DF" w:rsidRPr="008B36A6">
        <w:rPr>
          <w:rFonts w:ascii="Times New Roman" w:hAnsi="Times New Roman"/>
          <w:sz w:val="24"/>
          <w:szCs w:val="24"/>
        </w:rPr>
        <w:t xml:space="preserve">(art. </w:t>
      </w:r>
      <w:r w:rsidR="008E65DF">
        <w:rPr>
          <w:rFonts w:ascii="Times New Roman" w:hAnsi="Times New Roman"/>
          <w:sz w:val="24"/>
          <w:szCs w:val="24"/>
        </w:rPr>
        <w:t xml:space="preserve">1 pkt </w:t>
      </w:r>
      <w:r w:rsidR="005127D4">
        <w:rPr>
          <w:rFonts w:ascii="Times New Roman" w:hAnsi="Times New Roman"/>
          <w:sz w:val="24"/>
          <w:szCs w:val="24"/>
        </w:rPr>
        <w:t>7</w:t>
      </w:r>
      <w:r w:rsidR="008E65DF" w:rsidRPr="008B36A6">
        <w:rPr>
          <w:rFonts w:ascii="Times New Roman" w:hAnsi="Times New Roman"/>
          <w:sz w:val="24"/>
          <w:szCs w:val="24"/>
        </w:rPr>
        <w:t xml:space="preserve"> projektu ustawy)</w:t>
      </w:r>
      <w:r w:rsidR="008E65DF">
        <w:t>.</w:t>
      </w:r>
      <w:r w:rsidR="007F4DBC">
        <w:rPr>
          <w:rFonts w:ascii="Times New Roman" w:hAnsi="Times New Roman"/>
          <w:sz w:val="24"/>
          <w:szCs w:val="24"/>
        </w:rPr>
        <w:t xml:space="preserve"> </w:t>
      </w:r>
      <w:r w:rsidR="00EA4160">
        <w:rPr>
          <w:rFonts w:ascii="Times New Roman" w:hAnsi="Times New Roman"/>
          <w:sz w:val="24"/>
          <w:szCs w:val="24"/>
        </w:rPr>
        <w:t xml:space="preserve">BCU będzie </w:t>
      </w:r>
      <w:r w:rsidR="002C0364">
        <w:rPr>
          <w:rFonts w:ascii="Times New Roman" w:hAnsi="Times New Roman"/>
          <w:sz w:val="24"/>
          <w:szCs w:val="24"/>
        </w:rPr>
        <w:t xml:space="preserve">ukierunkowaną </w:t>
      </w:r>
      <w:r w:rsidR="00EA4160">
        <w:rPr>
          <w:rFonts w:ascii="Times New Roman" w:hAnsi="Times New Roman"/>
          <w:sz w:val="24"/>
          <w:szCs w:val="24"/>
        </w:rPr>
        <w:t xml:space="preserve">branżowo </w:t>
      </w:r>
      <w:r w:rsidR="002C0364">
        <w:rPr>
          <w:rFonts w:ascii="Times New Roman" w:hAnsi="Times New Roman"/>
          <w:sz w:val="24"/>
          <w:szCs w:val="24"/>
        </w:rPr>
        <w:t>placówką</w:t>
      </w:r>
      <w:r w:rsidR="002C0364" w:rsidRPr="00EA4160">
        <w:rPr>
          <w:rFonts w:ascii="Times New Roman" w:hAnsi="Times New Roman"/>
          <w:sz w:val="24"/>
          <w:szCs w:val="24"/>
        </w:rPr>
        <w:t xml:space="preserve"> </w:t>
      </w:r>
      <w:r w:rsidR="00EA4160" w:rsidRPr="00EA4160">
        <w:rPr>
          <w:rFonts w:ascii="Times New Roman" w:hAnsi="Times New Roman"/>
          <w:sz w:val="24"/>
          <w:szCs w:val="24"/>
        </w:rPr>
        <w:t>kształcenia, szkolenia i egzaminowania</w:t>
      </w:r>
      <w:r w:rsidR="007D2BB8">
        <w:rPr>
          <w:rFonts w:ascii="Times New Roman" w:hAnsi="Times New Roman"/>
          <w:sz w:val="24"/>
          <w:szCs w:val="24"/>
        </w:rPr>
        <w:t xml:space="preserve"> w zakres</w:t>
      </w:r>
      <w:r w:rsidR="007F4DBC">
        <w:rPr>
          <w:rFonts w:ascii="Times New Roman" w:hAnsi="Times New Roman"/>
          <w:sz w:val="24"/>
          <w:szCs w:val="24"/>
        </w:rPr>
        <w:t>ie jednej z dziedzin zawodowych</w:t>
      </w:r>
      <w:r w:rsidR="008E65DF">
        <w:rPr>
          <w:rFonts w:ascii="Times New Roman" w:hAnsi="Times New Roman"/>
          <w:sz w:val="24"/>
          <w:szCs w:val="24"/>
        </w:rPr>
        <w:t>,</w:t>
      </w:r>
      <w:r w:rsidR="007F4DBC">
        <w:rPr>
          <w:rFonts w:ascii="Times New Roman" w:hAnsi="Times New Roman"/>
          <w:sz w:val="24"/>
          <w:szCs w:val="24"/>
        </w:rPr>
        <w:t xml:space="preserve"> prowadzącą</w:t>
      </w:r>
      <w:r w:rsidR="002C0364" w:rsidRPr="00EA4160">
        <w:rPr>
          <w:rFonts w:ascii="Times New Roman" w:hAnsi="Times New Roman"/>
          <w:sz w:val="24"/>
          <w:szCs w:val="24"/>
        </w:rPr>
        <w:t xml:space="preserve"> działa</w:t>
      </w:r>
      <w:r w:rsidR="002C0364">
        <w:rPr>
          <w:rFonts w:ascii="Times New Roman" w:hAnsi="Times New Roman"/>
          <w:sz w:val="24"/>
          <w:szCs w:val="24"/>
        </w:rPr>
        <w:t>lność</w:t>
      </w:r>
      <w:r w:rsidR="002C0364" w:rsidRPr="00EA4160">
        <w:rPr>
          <w:rFonts w:ascii="Times New Roman" w:hAnsi="Times New Roman"/>
          <w:sz w:val="24"/>
          <w:szCs w:val="24"/>
        </w:rPr>
        <w:t xml:space="preserve"> </w:t>
      </w:r>
      <w:r w:rsidR="00EA4160" w:rsidRPr="00EA4160">
        <w:rPr>
          <w:rFonts w:ascii="Times New Roman" w:hAnsi="Times New Roman"/>
          <w:sz w:val="24"/>
          <w:szCs w:val="24"/>
        </w:rPr>
        <w:t>edukacyjno-szkoleniow</w:t>
      </w:r>
      <w:r w:rsidR="002C0364">
        <w:rPr>
          <w:rFonts w:ascii="Times New Roman" w:hAnsi="Times New Roman"/>
          <w:sz w:val="24"/>
          <w:szCs w:val="24"/>
        </w:rPr>
        <w:t xml:space="preserve">ą, działalność wspierającą współpracę szkół, placówek i uczelni z pracodawcami, działalność innowacyjno-rozwojową upowszechniającą wiedzę i nowe technologie oraz transformację ekologiczną i cyfrową, </w:t>
      </w:r>
      <w:r w:rsidR="00EA4160" w:rsidRPr="00EA4160">
        <w:rPr>
          <w:rFonts w:ascii="Times New Roman" w:hAnsi="Times New Roman"/>
          <w:sz w:val="24"/>
          <w:szCs w:val="24"/>
        </w:rPr>
        <w:t xml:space="preserve">skierowane </w:t>
      </w:r>
      <w:r w:rsidR="002C0364">
        <w:rPr>
          <w:rFonts w:ascii="Times New Roman" w:hAnsi="Times New Roman"/>
          <w:sz w:val="24"/>
          <w:szCs w:val="24"/>
        </w:rPr>
        <w:t>w</w:t>
      </w:r>
      <w:r w:rsidR="00732C27">
        <w:rPr>
          <w:rFonts w:ascii="Times New Roman" w:hAnsi="Times New Roman"/>
          <w:sz w:val="24"/>
          <w:szCs w:val="24"/>
        </w:rPr>
        <w:t> </w:t>
      </w:r>
      <w:r w:rsidR="002C0364">
        <w:rPr>
          <w:rFonts w:ascii="Times New Roman" w:hAnsi="Times New Roman"/>
          <w:sz w:val="24"/>
          <w:szCs w:val="24"/>
        </w:rPr>
        <w:t xml:space="preserve">szczególności </w:t>
      </w:r>
      <w:r w:rsidR="00EA4160" w:rsidRPr="00EA4160">
        <w:rPr>
          <w:rFonts w:ascii="Times New Roman" w:hAnsi="Times New Roman"/>
          <w:sz w:val="24"/>
          <w:szCs w:val="24"/>
        </w:rPr>
        <w:t xml:space="preserve">do uczniów, studentów, </w:t>
      </w:r>
      <w:r w:rsidR="00721487">
        <w:rPr>
          <w:rFonts w:ascii="Times New Roman" w:hAnsi="Times New Roman"/>
          <w:sz w:val="24"/>
          <w:szCs w:val="24"/>
        </w:rPr>
        <w:t xml:space="preserve">doktorantów, </w:t>
      </w:r>
      <w:r w:rsidR="00EA4160" w:rsidRPr="00EA4160">
        <w:rPr>
          <w:rFonts w:ascii="Times New Roman" w:hAnsi="Times New Roman"/>
          <w:sz w:val="24"/>
          <w:szCs w:val="24"/>
        </w:rPr>
        <w:t xml:space="preserve">nauczycieli, nauczycieli akademickich oraz </w:t>
      </w:r>
      <w:r w:rsidR="00732C27">
        <w:rPr>
          <w:rFonts w:ascii="Times New Roman" w:hAnsi="Times New Roman"/>
          <w:sz w:val="24"/>
          <w:szCs w:val="24"/>
        </w:rPr>
        <w:t>pracowników</w:t>
      </w:r>
      <w:r w:rsidR="001F0AA1">
        <w:rPr>
          <w:rFonts w:ascii="Times New Roman" w:hAnsi="Times New Roman"/>
          <w:sz w:val="24"/>
          <w:szCs w:val="24"/>
        </w:rPr>
        <w:t xml:space="preserve">. Ponadto BCU będzie prowadziło działania </w:t>
      </w:r>
      <w:r w:rsidR="00EA4160" w:rsidRPr="00EA4160">
        <w:rPr>
          <w:rFonts w:ascii="Times New Roman" w:hAnsi="Times New Roman"/>
          <w:sz w:val="24"/>
          <w:szCs w:val="24"/>
        </w:rPr>
        <w:t xml:space="preserve">wspierające realizację doradztwa zawodowego dla uczniów oraz aktywizację zawodową </w:t>
      </w:r>
      <w:r w:rsidR="00721487">
        <w:rPr>
          <w:rFonts w:ascii="Times New Roman" w:hAnsi="Times New Roman"/>
          <w:sz w:val="24"/>
          <w:szCs w:val="24"/>
        </w:rPr>
        <w:t>studentów</w:t>
      </w:r>
      <w:r w:rsidR="00732C27">
        <w:rPr>
          <w:rFonts w:ascii="Times New Roman" w:hAnsi="Times New Roman"/>
          <w:sz w:val="24"/>
          <w:szCs w:val="24"/>
        </w:rPr>
        <w:t>, doktorantów</w:t>
      </w:r>
      <w:r w:rsidR="00721487">
        <w:rPr>
          <w:rFonts w:ascii="Times New Roman" w:hAnsi="Times New Roman"/>
          <w:sz w:val="24"/>
          <w:szCs w:val="24"/>
        </w:rPr>
        <w:t xml:space="preserve"> i </w:t>
      </w:r>
      <w:r w:rsidR="00EA4160">
        <w:rPr>
          <w:rFonts w:ascii="Times New Roman" w:hAnsi="Times New Roman"/>
          <w:sz w:val="24"/>
          <w:szCs w:val="24"/>
        </w:rPr>
        <w:t xml:space="preserve">absolwentów </w:t>
      </w:r>
      <w:r w:rsidR="0056307A">
        <w:rPr>
          <w:rFonts w:ascii="Times New Roman" w:hAnsi="Times New Roman"/>
          <w:sz w:val="24"/>
          <w:szCs w:val="24"/>
        </w:rPr>
        <w:t>studiów</w:t>
      </w:r>
      <w:r w:rsidR="00EA4160">
        <w:rPr>
          <w:rFonts w:ascii="Times New Roman" w:hAnsi="Times New Roman"/>
          <w:sz w:val="24"/>
          <w:szCs w:val="24"/>
        </w:rPr>
        <w:t>.</w:t>
      </w:r>
      <w:r w:rsidR="00CB222F">
        <w:rPr>
          <w:rFonts w:ascii="Times New Roman" w:hAnsi="Times New Roman"/>
          <w:sz w:val="24"/>
          <w:szCs w:val="24"/>
        </w:rPr>
        <w:t xml:space="preserve"> </w:t>
      </w:r>
    </w:p>
    <w:p w14:paraId="387E5A74" w14:textId="4DB41EB9" w:rsidR="003813DC" w:rsidRDefault="003813DC" w:rsidP="003813DC">
      <w:pPr>
        <w:spacing w:before="120" w:after="120" w:line="360" w:lineRule="auto"/>
        <w:jc w:val="both"/>
        <w:rPr>
          <w:rFonts w:ascii="Times New Roman" w:hAnsi="Times New Roman"/>
          <w:sz w:val="24"/>
          <w:szCs w:val="24"/>
        </w:rPr>
      </w:pPr>
      <w:r>
        <w:rPr>
          <w:rFonts w:ascii="Times New Roman" w:hAnsi="Times New Roman"/>
          <w:sz w:val="24"/>
          <w:szCs w:val="24"/>
        </w:rPr>
        <w:lastRenderedPageBreak/>
        <w:t xml:space="preserve">Tym samym BCU będą miały charakter przekrojowy i </w:t>
      </w:r>
      <w:r w:rsidRPr="003813DC">
        <w:rPr>
          <w:rFonts w:ascii="Times New Roman" w:hAnsi="Times New Roman"/>
          <w:sz w:val="24"/>
          <w:szCs w:val="24"/>
        </w:rPr>
        <w:t>uzupełnią dotychczasową ofertę kształcenia zawodowego na poziomie szkolnictwa ponadpodstawowego i szkolnictwa wyższego. Istniejące obecnie centra kształcenia zawodowego oraz placówki kształcenia ustawicznego oferują bowiem wsparcie wyłącznie dla uczniów w ramach kształcenia zawodowego na poziomie szkolnictwa ponadpodstawowego oraz kursy zawodowe w ściśle określonym, wąskim zakresie. Ich oferta jest ograniczona do zawodów szkolnictwa branżowego, jednocześnie nie specjalizują się one w danej branży. Nie doskonalą też nauczycieli. Natomiast BCU będą stanowiły kompleksowe miejsce rozwoju umiejętności nie tylko dla uczniów szkół prowadzących kształcenie zawodowe, ale również dla studentów, doktorantów, pracowników branż i innych osób dorosłych, w tym osób planujących przekwalifikowanie. Ponadto BCU będą wsparciem dla nauczycieli i wykładowców w zakresie rozwoju ich warsztatu pracy.</w:t>
      </w:r>
      <w:r w:rsidR="0042041E" w:rsidRPr="0042041E">
        <w:t xml:space="preserve"> </w:t>
      </w:r>
      <w:r w:rsidR="0042041E" w:rsidRPr="0042041E">
        <w:rPr>
          <w:rFonts w:ascii="Times New Roman" w:hAnsi="Times New Roman"/>
          <w:sz w:val="24"/>
          <w:szCs w:val="24"/>
        </w:rPr>
        <w:t>Należy przy tym podkreślić, że oferta funkcjonujących w ramach systemu oświaty centrów kształcenia zawodowego oraz placówek kształcenia ustawicznego ma charakter wielobranżowy, realizują one bowiem najczęściej zadania na rzecz otaczających je szkół prowadzących kształcenie zawodowe w wielu zawodach. Centra kształcenia zawodowego oraz placówki kształcenia ustawicznego nie specjalizują się przy tym w</w:t>
      </w:r>
      <w:r w:rsidR="00A20BC8">
        <w:rPr>
          <w:rFonts w:ascii="Times New Roman" w:hAnsi="Times New Roman"/>
          <w:sz w:val="24"/>
          <w:szCs w:val="24"/>
        </w:rPr>
        <w:t> </w:t>
      </w:r>
      <w:r w:rsidR="0042041E" w:rsidRPr="0042041E">
        <w:rPr>
          <w:rFonts w:ascii="Times New Roman" w:hAnsi="Times New Roman"/>
          <w:sz w:val="24"/>
          <w:szCs w:val="24"/>
        </w:rPr>
        <w:t xml:space="preserve">określonej dziedzinie zawodowej, </w:t>
      </w:r>
      <w:r w:rsidR="006747B6">
        <w:rPr>
          <w:rFonts w:ascii="Times New Roman" w:hAnsi="Times New Roman"/>
          <w:sz w:val="24"/>
          <w:szCs w:val="24"/>
        </w:rPr>
        <w:t xml:space="preserve">pełnią funkcję </w:t>
      </w:r>
      <w:r w:rsidR="0042041E" w:rsidRPr="0042041E">
        <w:rPr>
          <w:rFonts w:ascii="Times New Roman" w:hAnsi="Times New Roman"/>
          <w:sz w:val="24"/>
          <w:szCs w:val="24"/>
        </w:rPr>
        <w:t>placówek wspierających szkoły w realizacji praktycznej na</w:t>
      </w:r>
      <w:r w:rsidR="006747B6">
        <w:rPr>
          <w:rFonts w:ascii="Times New Roman" w:hAnsi="Times New Roman"/>
          <w:sz w:val="24"/>
          <w:szCs w:val="24"/>
        </w:rPr>
        <w:t xml:space="preserve">uki zawodu w różnych zawodach. </w:t>
      </w:r>
      <w:r w:rsidRPr="003813DC">
        <w:rPr>
          <w:rFonts w:ascii="Times New Roman" w:hAnsi="Times New Roman"/>
          <w:sz w:val="24"/>
          <w:szCs w:val="24"/>
        </w:rPr>
        <w:t>To</w:t>
      </w:r>
      <w:r w:rsidR="00A20BC8">
        <w:rPr>
          <w:rFonts w:ascii="Times New Roman" w:hAnsi="Times New Roman"/>
          <w:sz w:val="24"/>
          <w:szCs w:val="24"/>
        </w:rPr>
        <w:t>,</w:t>
      </w:r>
      <w:r w:rsidRPr="003813DC">
        <w:rPr>
          <w:rFonts w:ascii="Times New Roman" w:hAnsi="Times New Roman"/>
          <w:sz w:val="24"/>
          <w:szCs w:val="24"/>
        </w:rPr>
        <w:t xml:space="preserve"> co odróżnia BCU od innych, już istniejących placówek, to jego unikatowy charakter, który wynika z jednej strony z silnego wyspecjalizowania BCU w danej dziedzinie zawodowej,</w:t>
      </w:r>
      <w:r w:rsidR="00A20BC8">
        <w:rPr>
          <w:rFonts w:ascii="Times New Roman" w:hAnsi="Times New Roman"/>
          <w:sz w:val="24"/>
          <w:szCs w:val="24"/>
        </w:rPr>
        <w:t xml:space="preserve"> </w:t>
      </w:r>
      <w:r w:rsidRPr="003813DC">
        <w:rPr>
          <w:rFonts w:ascii="Times New Roman" w:hAnsi="Times New Roman"/>
          <w:sz w:val="24"/>
          <w:szCs w:val="24"/>
        </w:rPr>
        <w:t>a</w:t>
      </w:r>
      <w:r w:rsidR="00A20BC8">
        <w:rPr>
          <w:rFonts w:ascii="Times New Roman" w:hAnsi="Times New Roman"/>
          <w:sz w:val="24"/>
          <w:szCs w:val="24"/>
        </w:rPr>
        <w:t xml:space="preserve"> </w:t>
      </w:r>
      <w:r w:rsidRPr="003813DC">
        <w:rPr>
          <w:rFonts w:ascii="Times New Roman" w:hAnsi="Times New Roman"/>
          <w:sz w:val="24"/>
          <w:szCs w:val="24"/>
        </w:rPr>
        <w:t>z</w:t>
      </w:r>
      <w:r w:rsidR="00732C27">
        <w:rPr>
          <w:rFonts w:ascii="Times New Roman" w:hAnsi="Times New Roman"/>
          <w:sz w:val="24"/>
          <w:szCs w:val="24"/>
        </w:rPr>
        <w:t> </w:t>
      </w:r>
      <w:r w:rsidRPr="003813DC">
        <w:rPr>
          <w:rFonts w:ascii="Times New Roman" w:hAnsi="Times New Roman"/>
          <w:sz w:val="24"/>
          <w:szCs w:val="24"/>
        </w:rPr>
        <w:t>drugiej strony – ze struktury organizacyjnej centrum, którego działalność będzie nierozerwalnie związana z ogólnopolską organizacją branżową właściwą dla tej dziedziny zawodowej. Ponadto BCU nie będą powielały sztandarowej oferty innych już istniejących placówek, ale będą istotnie ją uzupełniały. Kluczowy</w:t>
      </w:r>
      <w:r w:rsidR="00320548">
        <w:rPr>
          <w:rFonts w:ascii="Times New Roman" w:hAnsi="Times New Roman"/>
          <w:sz w:val="24"/>
          <w:szCs w:val="24"/>
        </w:rPr>
        <w:t>mi</w:t>
      </w:r>
      <w:r w:rsidRPr="003813DC">
        <w:rPr>
          <w:rFonts w:ascii="Times New Roman" w:hAnsi="Times New Roman"/>
          <w:sz w:val="24"/>
          <w:szCs w:val="24"/>
        </w:rPr>
        <w:t xml:space="preserve"> element</w:t>
      </w:r>
      <w:r w:rsidR="00320548">
        <w:rPr>
          <w:rFonts w:ascii="Times New Roman" w:hAnsi="Times New Roman"/>
          <w:sz w:val="24"/>
          <w:szCs w:val="24"/>
        </w:rPr>
        <w:t>ami</w:t>
      </w:r>
      <w:r w:rsidRPr="003813DC">
        <w:rPr>
          <w:rFonts w:ascii="Times New Roman" w:hAnsi="Times New Roman"/>
          <w:sz w:val="24"/>
          <w:szCs w:val="24"/>
        </w:rPr>
        <w:t xml:space="preserve"> oferty kształcenia i</w:t>
      </w:r>
      <w:r w:rsidR="00732C27">
        <w:rPr>
          <w:rFonts w:ascii="Times New Roman" w:hAnsi="Times New Roman"/>
          <w:sz w:val="24"/>
          <w:szCs w:val="24"/>
        </w:rPr>
        <w:t> </w:t>
      </w:r>
      <w:r w:rsidRPr="003813DC">
        <w:rPr>
          <w:rFonts w:ascii="Times New Roman" w:hAnsi="Times New Roman"/>
          <w:sz w:val="24"/>
          <w:szCs w:val="24"/>
        </w:rPr>
        <w:t>doskonalenia zawodowego BCU będą: nowa forma pozaszkolna kształcenia ustawicznego zarezerwowana dla tego rodzaju placówki w</w:t>
      </w:r>
      <w:r w:rsidR="00A20BC8">
        <w:rPr>
          <w:rFonts w:ascii="Times New Roman" w:hAnsi="Times New Roman"/>
          <w:sz w:val="24"/>
          <w:szCs w:val="24"/>
        </w:rPr>
        <w:t> </w:t>
      </w:r>
      <w:r w:rsidRPr="003813DC">
        <w:rPr>
          <w:rFonts w:ascii="Times New Roman" w:hAnsi="Times New Roman"/>
          <w:sz w:val="24"/>
          <w:szCs w:val="24"/>
        </w:rPr>
        <w:t>postaci branżowego szkolenia zawodowego</w:t>
      </w:r>
      <w:r w:rsidR="00A20BC8">
        <w:rPr>
          <w:rFonts w:ascii="Times New Roman" w:hAnsi="Times New Roman"/>
          <w:sz w:val="24"/>
          <w:szCs w:val="24"/>
        </w:rPr>
        <w:t xml:space="preserve"> </w:t>
      </w:r>
      <w:r w:rsidRPr="003813DC">
        <w:rPr>
          <w:rFonts w:ascii="Times New Roman" w:hAnsi="Times New Roman"/>
          <w:sz w:val="24"/>
          <w:szCs w:val="24"/>
        </w:rPr>
        <w:t>i</w:t>
      </w:r>
      <w:r w:rsidR="00A20BC8">
        <w:rPr>
          <w:rFonts w:ascii="Times New Roman" w:hAnsi="Times New Roman"/>
          <w:sz w:val="24"/>
          <w:szCs w:val="24"/>
        </w:rPr>
        <w:t xml:space="preserve"> </w:t>
      </w:r>
      <w:r w:rsidRPr="003813DC">
        <w:rPr>
          <w:rFonts w:ascii="Times New Roman" w:hAnsi="Times New Roman"/>
          <w:sz w:val="24"/>
          <w:szCs w:val="24"/>
        </w:rPr>
        <w:t xml:space="preserve">kursy przygotowujące do nabywania adekwatnych do potrzeb danej branży kwalifikacji sektorowych, firmowane przez organizację branżową właściwą dla danej dziedziny zawodowej. W odróżnieniu od innych placówek, BCU będą także oferowały szkolenia branżowe dla nauczycieli kształcenia zawodowego, </w:t>
      </w:r>
      <w:r w:rsidR="00320548">
        <w:rPr>
          <w:rFonts w:ascii="Times New Roman" w:hAnsi="Times New Roman"/>
          <w:sz w:val="24"/>
          <w:szCs w:val="24"/>
        </w:rPr>
        <w:t>co</w:t>
      </w:r>
      <w:r w:rsidR="00A20BC8">
        <w:rPr>
          <w:rFonts w:ascii="Times New Roman" w:hAnsi="Times New Roman"/>
          <w:sz w:val="24"/>
          <w:szCs w:val="24"/>
        </w:rPr>
        <w:t> </w:t>
      </w:r>
      <w:r w:rsidRPr="003813DC">
        <w:rPr>
          <w:rFonts w:ascii="Times New Roman" w:hAnsi="Times New Roman"/>
          <w:sz w:val="24"/>
          <w:szCs w:val="24"/>
        </w:rPr>
        <w:t>zwiększ</w:t>
      </w:r>
      <w:r w:rsidR="00320548">
        <w:rPr>
          <w:rFonts w:ascii="Times New Roman" w:hAnsi="Times New Roman"/>
          <w:sz w:val="24"/>
          <w:szCs w:val="24"/>
        </w:rPr>
        <w:t>y</w:t>
      </w:r>
      <w:r w:rsidRPr="003813DC">
        <w:rPr>
          <w:rFonts w:ascii="Times New Roman" w:hAnsi="Times New Roman"/>
          <w:sz w:val="24"/>
          <w:szCs w:val="24"/>
        </w:rPr>
        <w:t xml:space="preserve"> </w:t>
      </w:r>
      <w:r w:rsidR="00320548">
        <w:rPr>
          <w:rFonts w:ascii="Times New Roman" w:hAnsi="Times New Roman"/>
          <w:sz w:val="24"/>
          <w:szCs w:val="24"/>
        </w:rPr>
        <w:t>tym nauczycielom</w:t>
      </w:r>
      <w:r w:rsidR="00320548" w:rsidRPr="003813DC">
        <w:rPr>
          <w:rFonts w:ascii="Times New Roman" w:hAnsi="Times New Roman"/>
          <w:sz w:val="24"/>
          <w:szCs w:val="24"/>
        </w:rPr>
        <w:t xml:space="preserve"> </w:t>
      </w:r>
      <w:r w:rsidR="00EE16BA">
        <w:rPr>
          <w:rFonts w:ascii="Times New Roman" w:hAnsi="Times New Roman"/>
          <w:sz w:val="24"/>
          <w:szCs w:val="24"/>
        </w:rPr>
        <w:t>dostęp</w:t>
      </w:r>
      <w:r w:rsidR="00A20BC8">
        <w:rPr>
          <w:rFonts w:ascii="Times New Roman" w:hAnsi="Times New Roman"/>
          <w:sz w:val="24"/>
          <w:szCs w:val="24"/>
        </w:rPr>
        <w:t xml:space="preserve"> </w:t>
      </w:r>
      <w:r w:rsidR="00EE16BA">
        <w:rPr>
          <w:rFonts w:ascii="Times New Roman" w:hAnsi="Times New Roman"/>
          <w:sz w:val="24"/>
          <w:szCs w:val="24"/>
        </w:rPr>
        <w:t>do</w:t>
      </w:r>
      <w:r w:rsidR="00A20BC8">
        <w:rPr>
          <w:rFonts w:ascii="Times New Roman" w:hAnsi="Times New Roman"/>
          <w:sz w:val="24"/>
          <w:szCs w:val="24"/>
        </w:rPr>
        <w:t xml:space="preserve"> </w:t>
      </w:r>
      <w:r w:rsidR="00320548">
        <w:rPr>
          <w:rFonts w:ascii="Times New Roman" w:hAnsi="Times New Roman"/>
          <w:sz w:val="24"/>
          <w:szCs w:val="24"/>
        </w:rPr>
        <w:t>doskonalenia zawodowego w rzeczywistych warunkach pracy.</w:t>
      </w:r>
    </w:p>
    <w:p w14:paraId="2187D676" w14:textId="120B8AA8" w:rsidR="006747B6" w:rsidRDefault="006747B6" w:rsidP="003813DC">
      <w:pPr>
        <w:spacing w:before="120" w:after="120" w:line="360" w:lineRule="auto"/>
        <w:jc w:val="both"/>
        <w:rPr>
          <w:rFonts w:ascii="Times New Roman" w:hAnsi="Times New Roman"/>
          <w:sz w:val="24"/>
          <w:szCs w:val="24"/>
        </w:rPr>
      </w:pPr>
      <w:r w:rsidRPr="0042041E">
        <w:rPr>
          <w:rFonts w:ascii="Times New Roman" w:hAnsi="Times New Roman"/>
          <w:sz w:val="24"/>
          <w:szCs w:val="24"/>
        </w:rPr>
        <w:t xml:space="preserve">Poza działalnością edukacyjno-szkoleniową BCU będą prowadziły działania integrujące edukację z biznesem, a także działania innowacyjne, rozwojowe, doradcze i promocyjne. Tym </w:t>
      </w:r>
      <w:r w:rsidRPr="0042041E">
        <w:rPr>
          <w:rFonts w:ascii="Times New Roman" w:hAnsi="Times New Roman"/>
          <w:sz w:val="24"/>
          <w:szCs w:val="24"/>
        </w:rPr>
        <w:lastRenderedPageBreak/>
        <w:t>samym w odróżnieniu od innych, już istniejących placówek umożliwiających uzyskiwanie i</w:t>
      </w:r>
      <w:r w:rsidR="00A20BC8">
        <w:rPr>
          <w:rFonts w:ascii="Times New Roman" w:hAnsi="Times New Roman"/>
          <w:sz w:val="24"/>
          <w:szCs w:val="24"/>
        </w:rPr>
        <w:t> </w:t>
      </w:r>
      <w:r w:rsidRPr="0042041E">
        <w:rPr>
          <w:rFonts w:ascii="Times New Roman" w:hAnsi="Times New Roman"/>
          <w:sz w:val="24"/>
          <w:szCs w:val="24"/>
        </w:rPr>
        <w:t>uzupełnianie wiedzy, umiejętności i kwalifikacji zawodowych lub zmianę kwalifikacji zawodowych, BCU będą zaangażowane we wspieranie współpracy szkół, placówek i uczelni z pracodawcami, zwiększanie transferu wiedzy i nowych technologii do szkół, placówek i uczelni, w tym upowszechnianie transformacji ekologicznej i cyfrowej oraz wspieranie szkół, placówek i uczelni w realizacji doradztwa zawodowego, w zakresie danej dziedziny zawodowej.</w:t>
      </w:r>
    </w:p>
    <w:p w14:paraId="04ADB666" w14:textId="15653BC3" w:rsidR="003813DC" w:rsidRDefault="006747B6" w:rsidP="005D2970">
      <w:pPr>
        <w:pStyle w:val="ZARTzmartartykuempunktem"/>
        <w:ind w:left="0" w:firstLine="0"/>
        <w:rPr>
          <w:rFonts w:ascii="Times New Roman" w:hAnsi="Times New Roman" w:cs="Times New Roman"/>
          <w:szCs w:val="24"/>
        </w:rPr>
      </w:pPr>
      <w:r w:rsidRPr="0042041E">
        <w:rPr>
          <w:rFonts w:ascii="Times New Roman" w:hAnsi="Times New Roman"/>
          <w:szCs w:val="24"/>
        </w:rPr>
        <w:t xml:space="preserve">Ponadto, cechą odróżniającą BCU od innych placówek jest ich zróżnicowany w ramach danej dziedziny zawodowej zakres zadań, które znacznie wykraczają poza kształcenie i szkolenie rożnych grup odbiorców. </w:t>
      </w:r>
      <w:r w:rsidR="00732C27">
        <w:rPr>
          <w:rFonts w:ascii="Times New Roman" w:hAnsi="Times New Roman"/>
          <w:szCs w:val="24"/>
        </w:rPr>
        <w:t>BCU b</w:t>
      </w:r>
      <w:r w:rsidR="002E4861" w:rsidRPr="00B0343D">
        <w:rPr>
          <w:rFonts w:ascii="Times New Roman" w:hAnsi="Times New Roman"/>
          <w:szCs w:val="24"/>
        </w:rPr>
        <w:t>ędzie placówk</w:t>
      </w:r>
      <w:r w:rsidR="00732C27">
        <w:rPr>
          <w:rFonts w:ascii="Times New Roman" w:hAnsi="Times New Roman"/>
          <w:szCs w:val="24"/>
        </w:rPr>
        <w:t>ą</w:t>
      </w:r>
      <w:r w:rsidR="00521285" w:rsidRPr="00B0343D">
        <w:rPr>
          <w:rFonts w:ascii="Times New Roman" w:hAnsi="Times New Roman"/>
          <w:szCs w:val="24"/>
        </w:rPr>
        <w:t>, która będzie funkcjonowała i </w:t>
      </w:r>
      <w:r w:rsidR="003813DC">
        <w:rPr>
          <w:rFonts w:ascii="Times New Roman" w:hAnsi="Times New Roman"/>
          <w:szCs w:val="24"/>
        </w:rPr>
        <w:t>prowadziła swoją</w:t>
      </w:r>
      <w:r w:rsidR="002E4861" w:rsidRPr="00B0343D">
        <w:rPr>
          <w:rFonts w:ascii="Times New Roman" w:hAnsi="Times New Roman"/>
          <w:szCs w:val="24"/>
        </w:rPr>
        <w:t xml:space="preserve"> działalność w zakresie tylko jednej z dziedzin zawodowych </w:t>
      </w:r>
      <w:r w:rsidR="00ED0378">
        <w:rPr>
          <w:rFonts w:ascii="Times New Roman" w:hAnsi="Times New Roman"/>
          <w:szCs w:val="24"/>
        </w:rPr>
        <w:t xml:space="preserve">właściwych dla danej branży </w:t>
      </w:r>
      <w:r w:rsidR="002E4861" w:rsidRPr="008B36A6">
        <w:rPr>
          <w:rFonts w:ascii="Times New Roman" w:hAnsi="Times New Roman"/>
          <w:szCs w:val="24"/>
        </w:rPr>
        <w:t>(art.</w:t>
      </w:r>
      <w:r w:rsidR="00521285" w:rsidRPr="008B36A6">
        <w:rPr>
          <w:rFonts w:ascii="Times New Roman" w:hAnsi="Times New Roman"/>
          <w:szCs w:val="24"/>
        </w:rPr>
        <w:t xml:space="preserve"> </w:t>
      </w:r>
      <w:r w:rsidR="002E4861" w:rsidRPr="008B36A6">
        <w:rPr>
          <w:rFonts w:ascii="Times New Roman" w:hAnsi="Times New Roman"/>
          <w:szCs w:val="24"/>
        </w:rPr>
        <w:t>1 pkt 2 lit.</w:t>
      </w:r>
      <w:r w:rsidR="004B3ADB" w:rsidRPr="008B36A6">
        <w:rPr>
          <w:rFonts w:ascii="Times New Roman" w:hAnsi="Times New Roman"/>
          <w:szCs w:val="24"/>
        </w:rPr>
        <w:t xml:space="preserve"> c projektu ustawy)</w:t>
      </w:r>
      <w:r w:rsidR="002E4861" w:rsidRPr="008B36A6">
        <w:rPr>
          <w:rFonts w:ascii="Times New Roman" w:hAnsi="Times New Roman"/>
          <w:szCs w:val="24"/>
        </w:rPr>
        <w:t>.</w:t>
      </w:r>
      <w:r w:rsidR="00437DBE" w:rsidRPr="00437DBE">
        <w:rPr>
          <w:rFonts w:ascii="Times New Roman" w:hAnsi="Times New Roman"/>
          <w:szCs w:val="24"/>
        </w:rPr>
        <w:t xml:space="preserve"> </w:t>
      </w:r>
      <w:r w:rsidR="006F73CA" w:rsidRPr="006F73CA">
        <w:rPr>
          <w:rFonts w:ascii="Times New Roman" w:hAnsi="Times New Roman"/>
          <w:szCs w:val="24"/>
        </w:rPr>
        <w:t>Przypisanie BCU do dziedzin zawodowych ma na celu lepsze odzwierciedlenie potrzeb poszczególnych grup zawodowych właściwych dla danej branży, np. grupy zawodowej dekarzy, która współtworzy branżę budowlaną (obok np.</w:t>
      </w:r>
      <w:r w:rsidR="00637653">
        <w:rPr>
          <w:rFonts w:ascii="Times New Roman" w:hAnsi="Times New Roman"/>
          <w:szCs w:val="24"/>
        </w:rPr>
        <w:t> </w:t>
      </w:r>
      <w:r w:rsidR="006F73CA" w:rsidRPr="006F73CA">
        <w:rPr>
          <w:rFonts w:ascii="Times New Roman" w:hAnsi="Times New Roman"/>
          <w:szCs w:val="24"/>
        </w:rPr>
        <w:t>specjalistów robót wykończeniowych, drogowców, geodetów, czy też kamieniarzy).</w:t>
      </w:r>
      <w:r w:rsidR="006F73CA">
        <w:rPr>
          <w:rFonts w:ascii="Times New Roman" w:hAnsi="Times New Roman"/>
          <w:szCs w:val="24"/>
        </w:rPr>
        <w:t xml:space="preserve"> Z</w:t>
      </w:r>
      <w:r w:rsidR="006F73CA" w:rsidRPr="006F73CA">
        <w:rPr>
          <w:rFonts w:ascii="Times New Roman" w:hAnsi="Times New Roman"/>
          <w:szCs w:val="24"/>
        </w:rPr>
        <w:t xml:space="preserve">godnie z projektowaną definicją </w:t>
      </w:r>
      <w:r w:rsidR="006F73CA">
        <w:rPr>
          <w:rFonts w:ascii="Times New Roman" w:hAnsi="Times New Roman"/>
          <w:szCs w:val="24"/>
        </w:rPr>
        <w:t xml:space="preserve">branżowego centrum umiejętności, </w:t>
      </w:r>
      <w:r w:rsidR="006F73CA" w:rsidRPr="006F73CA">
        <w:rPr>
          <w:rFonts w:ascii="Times New Roman" w:hAnsi="Times New Roman"/>
          <w:szCs w:val="24"/>
        </w:rPr>
        <w:t>placówka ta będzie ukierunkowana branżowo, zatem nazwa placówki związana jest z dzia</w:t>
      </w:r>
      <w:r w:rsidR="006F73CA">
        <w:rPr>
          <w:rFonts w:ascii="Times New Roman" w:hAnsi="Times New Roman"/>
          <w:szCs w:val="24"/>
        </w:rPr>
        <w:t xml:space="preserve">łalnością tej placówki. Ponadto, </w:t>
      </w:r>
      <w:r w:rsidR="006F73CA" w:rsidRPr="006F73CA">
        <w:rPr>
          <w:rFonts w:ascii="Times New Roman" w:hAnsi="Times New Roman"/>
          <w:szCs w:val="24"/>
        </w:rPr>
        <w:t>do każdej z dziedzin zawodowych będą przyporządkowane zawody określone w</w:t>
      </w:r>
      <w:r w:rsidR="00637653">
        <w:rPr>
          <w:rFonts w:ascii="Times New Roman" w:hAnsi="Times New Roman"/>
          <w:szCs w:val="24"/>
        </w:rPr>
        <w:t> </w:t>
      </w:r>
      <w:r w:rsidR="006F73CA" w:rsidRPr="006F73CA">
        <w:rPr>
          <w:rFonts w:ascii="Times New Roman" w:hAnsi="Times New Roman"/>
          <w:szCs w:val="24"/>
        </w:rPr>
        <w:t>klasyfikacji zawodów szkolnictwa branżowego, które w tej klasyfikacj</w:t>
      </w:r>
      <w:r w:rsidR="006F73CA">
        <w:rPr>
          <w:rFonts w:ascii="Times New Roman" w:hAnsi="Times New Roman"/>
          <w:szCs w:val="24"/>
        </w:rPr>
        <w:t>i są przyporządkowane do branż.</w:t>
      </w:r>
      <w:r w:rsidR="008F63EE">
        <w:rPr>
          <w:rFonts w:ascii="Times New Roman" w:hAnsi="Times New Roman"/>
          <w:szCs w:val="24"/>
        </w:rPr>
        <w:t xml:space="preserve"> </w:t>
      </w:r>
      <w:r w:rsidR="00842CED" w:rsidRPr="005D2970">
        <w:rPr>
          <w:rFonts w:ascii="Times New Roman" w:hAnsi="Times New Roman" w:cs="Times New Roman"/>
          <w:szCs w:val="24"/>
        </w:rPr>
        <w:t>Wykaz d</w:t>
      </w:r>
      <w:r w:rsidR="002E4861" w:rsidRPr="005D2970">
        <w:rPr>
          <w:rFonts w:ascii="Times New Roman" w:hAnsi="Times New Roman" w:cs="Times New Roman"/>
          <w:szCs w:val="24"/>
        </w:rPr>
        <w:t>ziedzin zawodow</w:t>
      </w:r>
      <w:r w:rsidR="00842CED" w:rsidRPr="005D2970">
        <w:rPr>
          <w:rFonts w:ascii="Times New Roman" w:hAnsi="Times New Roman" w:cs="Times New Roman"/>
          <w:szCs w:val="24"/>
        </w:rPr>
        <w:t>ych</w:t>
      </w:r>
      <w:r w:rsidR="002E4861" w:rsidRPr="005D2970">
        <w:rPr>
          <w:rFonts w:ascii="Times New Roman" w:hAnsi="Times New Roman" w:cs="Times New Roman"/>
          <w:szCs w:val="24"/>
        </w:rPr>
        <w:t xml:space="preserve"> </w:t>
      </w:r>
      <w:r w:rsidR="00842CED" w:rsidRPr="005D2970">
        <w:rPr>
          <w:rFonts w:ascii="Times New Roman" w:hAnsi="Times New Roman" w:cs="Times New Roman"/>
          <w:szCs w:val="24"/>
        </w:rPr>
        <w:t xml:space="preserve">wraz z </w:t>
      </w:r>
      <w:r w:rsidR="00C56F4D" w:rsidRPr="005D2970">
        <w:rPr>
          <w:rFonts w:ascii="Times New Roman" w:hAnsi="Times New Roman" w:cs="Times New Roman"/>
          <w:szCs w:val="24"/>
        </w:rPr>
        <w:t>przyporządkowanymi</w:t>
      </w:r>
      <w:r w:rsidR="00842CED" w:rsidRPr="005D2970">
        <w:rPr>
          <w:rFonts w:ascii="Times New Roman" w:hAnsi="Times New Roman" w:cs="Times New Roman"/>
          <w:szCs w:val="24"/>
        </w:rPr>
        <w:t xml:space="preserve"> do tych dziedzin </w:t>
      </w:r>
      <w:r w:rsidR="002E4861" w:rsidRPr="005D2970">
        <w:rPr>
          <w:rFonts w:ascii="Times New Roman" w:hAnsi="Times New Roman" w:cs="Times New Roman"/>
          <w:szCs w:val="24"/>
        </w:rPr>
        <w:t>zawod</w:t>
      </w:r>
      <w:r w:rsidR="00842CED" w:rsidRPr="005D2970">
        <w:rPr>
          <w:rFonts w:ascii="Times New Roman" w:hAnsi="Times New Roman" w:cs="Times New Roman"/>
          <w:szCs w:val="24"/>
        </w:rPr>
        <w:t>ami</w:t>
      </w:r>
      <w:r w:rsidR="002E4861" w:rsidRPr="005D2970">
        <w:rPr>
          <w:rFonts w:ascii="Times New Roman" w:hAnsi="Times New Roman" w:cs="Times New Roman"/>
          <w:szCs w:val="24"/>
        </w:rPr>
        <w:t xml:space="preserve"> </w:t>
      </w:r>
      <w:r w:rsidR="00E550CC" w:rsidRPr="005D2970">
        <w:rPr>
          <w:rFonts w:ascii="Times New Roman" w:hAnsi="Times New Roman" w:cs="Times New Roman"/>
          <w:szCs w:val="24"/>
        </w:rPr>
        <w:t>określon</w:t>
      </w:r>
      <w:r w:rsidR="00842CED" w:rsidRPr="005D2970">
        <w:rPr>
          <w:rFonts w:ascii="Times New Roman" w:hAnsi="Times New Roman" w:cs="Times New Roman"/>
          <w:szCs w:val="24"/>
        </w:rPr>
        <w:t>ymi</w:t>
      </w:r>
      <w:r w:rsidR="00E550CC" w:rsidRPr="005D2970">
        <w:rPr>
          <w:rFonts w:ascii="Times New Roman" w:hAnsi="Times New Roman" w:cs="Times New Roman"/>
          <w:szCs w:val="24"/>
        </w:rPr>
        <w:t xml:space="preserve"> w</w:t>
      </w:r>
      <w:r w:rsidR="004B3ADB" w:rsidRPr="005D2970">
        <w:rPr>
          <w:rFonts w:ascii="Times New Roman" w:hAnsi="Times New Roman" w:cs="Times New Roman"/>
          <w:szCs w:val="24"/>
        </w:rPr>
        <w:t xml:space="preserve"> klasyfikacji zawodów szkolnictwa branżowego </w:t>
      </w:r>
      <w:r w:rsidR="00C61370">
        <w:rPr>
          <w:rFonts w:ascii="Times New Roman" w:hAnsi="Times New Roman" w:cs="Times New Roman"/>
          <w:szCs w:val="24"/>
        </w:rPr>
        <w:t xml:space="preserve">określi </w:t>
      </w:r>
      <w:r w:rsidR="00C61370" w:rsidRPr="001B1554">
        <w:rPr>
          <w:rFonts w:ascii="Times New Roman" w:hAnsi="Times New Roman" w:cs="Times New Roman"/>
          <w:szCs w:val="24"/>
        </w:rPr>
        <w:t xml:space="preserve">w drodze </w:t>
      </w:r>
      <w:r w:rsidR="00C61370">
        <w:rPr>
          <w:rFonts w:ascii="Times New Roman" w:hAnsi="Times New Roman" w:cs="Times New Roman"/>
          <w:szCs w:val="24"/>
        </w:rPr>
        <w:t xml:space="preserve">rozporządzenia </w:t>
      </w:r>
      <w:r w:rsidR="002E4861" w:rsidRPr="00E60893">
        <w:rPr>
          <w:rFonts w:ascii="Times New Roman" w:hAnsi="Times New Roman" w:cs="Times New Roman"/>
          <w:szCs w:val="24"/>
        </w:rPr>
        <w:t>minis</w:t>
      </w:r>
      <w:r w:rsidR="00CB57DC">
        <w:rPr>
          <w:rFonts w:ascii="Times New Roman" w:hAnsi="Times New Roman" w:cs="Times New Roman"/>
          <w:szCs w:val="24"/>
        </w:rPr>
        <w:t>ter</w:t>
      </w:r>
      <w:r w:rsidR="002E4861" w:rsidRPr="00C2347A">
        <w:rPr>
          <w:rFonts w:ascii="Times New Roman" w:hAnsi="Times New Roman" w:cs="Times New Roman"/>
          <w:szCs w:val="24"/>
        </w:rPr>
        <w:t xml:space="preserve"> właściw</w:t>
      </w:r>
      <w:r w:rsidR="00CB57DC">
        <w:rPr>
          <w:rFonts w:ascii="Times New Roman" w:hAnsi="Times New Roman" w:cs="Times New Roman"/>
          <w:szCs w:val="24"/>
        </w:rPr>
        <w:t>y</w:t>
      </w:r>
      <w:r w:rsidR="002E4861" w:rsidRPr="00C2347A">
        <w:rPr>
          <w:rFonts w:ascii="Times New Roman" w:hAnsi="Times New Roman" w:cs="Times New Roman"/>
          <w:szCs w:val="24"/>
        </w:rPr>
        <w:t xml:space="preserve"> do spraw oświaty i wychowania</w:t>
      </w:r>
      <w:r w:rsidR="00CB57DC">
        <w:rPr>
          <w:rFonts w:ascii="Times New Roman" w:hAnsi="Times New Roman" w:cs="Times New Roman"/>
          <w:szCs w:val="24"/>
        </w:rPr>
        <w:t>,</w:t>
      </w:r>
      <w:r w:rsidR="00842CED" w:rsidRPr="003069F2">
        <w:rPr>
          <w:rFonts w:ascii="Times New Roman" w:hAnsi="Times New Roman" w:cs="Times New Roman"/>
          <w:szCs w:val="24"/>
        </w:rPr>
        <w:t xml:space="preserve"> </w:t>
      </w:r>
      <w:r w:rsidR="00CB57DC" w:rsidRPr="00665944">
        <w:rPr>
          <w:rFonts w:ascii="Times New Roman" w:hAnsi="Times New Roman" w:cs="Times New Roman"/>
          <w:szCs w:val="24"/>
        </w:rPr>
        <w:t>uwzględniając potrzeby rynku pracy oraz specyfikę poszczególnych zawodów szkolnictwa branżowego i ich powiązanie z daną dziedziną zawodową</w:t>
      </w:r>
      <w:r w:rsidR="00C61370">
        <w:rPr>
          <w:rFonts w:ascii="Times New Roman" w:hAnsi="Times New Roman" w:cs="Times New Roman"/>
          <w:szCs w:val="24"/>
        </w:rPr>
        <w:t>.</w:t>
      </w:r>
      <w:r w:rsidR="00D54D60">
        <w:rPr>
          <w:rFonts w:ascii="Times New Roman" w:hAnsi="Times New Roman" w:cs="Times New Roman"/>
          <w:szCs w:val="24"/>
        </w:rPr>
        <w:t xml:space="preserve"> </w:t>
      </w:r>
      <w:r w:rsidR="00ED0378" w:rsidRPr="00D15B80">
        <w:rPr>
          <w:rFonts w:ascii="Times New Roman" w:hAnsi="Times New Roman" w:cs="Times New Roman"/>
          <w:szCs w:val="24"/>
        </w:rPr>
        <w:t>Niemniej jednak</w:t>
      </w:r>
      <w:r w:rsidR="00EE16BA">
        <w:rPr>
          <w:rFonts w:ascii="Times New Roman" w:hAnsi="Times New Roman" w:cs="Times New Roman"/>
          <w:szCs w:val="24"/>
        </w:rPr>
        <w:t>, z </w:t>
      </w:r>
      <w:r w:rsidR="00ED0378" w:rsidRPr="000E5AA9">
        <w:rPr>
          <w:rFonts w:ascii="Times New Roman" w:hAnsi="Times New Roman" w:cs="Times New Roman"/>
          <w:szCs w:val="24"/>
        </w:rPr>
        <w:t xml:space="preserve">uwagi na </w:t>
      </w:r>
      <w:r w:rsidR="00ED0378" w:rsidRPr="003813DC">
        <w:rPr>
          <w:rFonts w:ascii="Times New Roman" w:hAnsi="Times New Roman" w:cs="Times New Roman"/>
          <w:szCs w:val="24"/>
        </w:rPr>
        <w:t>interdyscyplinarny charakter niektórych zawodów</w:t>
      </w:r>
      <w:r w:rsidR="003913FC" w:rsidRPr="003913FC">
        <w:t xml:space="preserve"> </w:t>
      </w:r>
      <w:r w:rsidR="003913FC" w:rsidRPr="003913FC">
        <w:rPr>
          <w:rFonts w:ascii="Times New Roman" w:hAnsi="Times New Roman" w:cs="Times New Roman"/>
          <w:szCs w:val="24"/>
        </w:rPr>
        <w:t>szkolnictwa branżowego</w:t>
      </w:r>
      <w:r w:rsidR="00ED0378" w:rsidRPr="003813DC">
        <w:rPr>
          <w:rFonts w:ascii="Times New Roman" w:hAnsi="Times New Roman" w:cs="Times New Roman"/>
          <w:szCs w:val="24"/>
        </w:rPr>
        <w:t>, zawody te będą mogły wystąpić w kilku dziedzinach.</w:t>
      </w:r>
      <w:r w:rsidR="00842CED" w:rsidRPr="003813DC">
        <w:rPr>
          <w:rFonts w:ascii="Times New Roman" w:hAnsi="Times New Roman" w:cs="Times New Roman"/>
          <w:szCs w:val="24"/>
        </w:rPr>
        <w:t xml:space="preserve"> </w:t>
      </w:r>
      <w:r w:rsidR="003913FC">
        <w:rPr>
          <w:rFonts w:ascii="Times New Roman" w:hAnsi="Times New Roman" w:cs="Times New Roman"/>
          <w:szCs w:val="24"/>
        </w:rPr>
        <w:t>P</w:t>
      </w:r>
      <w:r w:rsidR="003813DC" w:rsidRPr="003813DC">
        <w:rPr>
          <w:rFonts w:ascii="Times New Roman" w:hAnsi="Times New Roman" w:cs="Times New Roman"/>
          <w:szCs w:val="24"/>
        </w:rPr>
        <w:t>ierwszy wykaz dziedzin</w:t>
      </w:r>
      <w:r w:rsidR="003913FC">
        <w:rPr>
          <w:rFonts w:ascii="Times New Roman" w:hAnsi="Times New Roman" w:cs="Times New Roman"/>
          <w:szCs w:val="24"/>
        </w:rPr>
        <w:t xml:space="preserve"> zawodowych</w:t>
      </w:r>
      <w:r w:rsidR="003813DC" w:rsidRPr="003813DC">
        <w:rPr>
          <w:rFonts w:ascii="Times New Roman" w:hAnsi="Times New Roman" w:cs="Times New Roman"/>
          <w:szCs w:val="24"/>
        </w:rPr>
        <w:t xml:space="preserve"> będzie obejmował dziedziny określone na potrzeby konkursu „Utworzenie i wsparcie funkcjonowania 120 branżowych centrów umiejętności (BCU), realizujących koncepcję centrów doskonałości zawodowej (CoVEs)” ogłoszonego przez ministra właściwego do spraw oświaty i wychowania w latach 2022 i </w:t>
      </w:r>
      <w:r w:rsidR="003813DC">
        <w:rPr>
          <w:rFonts w:ascii="Times New Roman" w:hAnsi="Times New Roman" w:cs="Times New Roman"/>
          <w:szCs w:val="24"/>
        </w:rPr>
        <w:t>2023</w:t>
      </w:r>
      <w:r w:rsidR="001E0F32">
        <w:rPr>
          <w:rFonts w:ascii="Times New Roman" w:hAnsi="Times New Roman" w:cs="Times New Roman"/>
          <w:szCs w:val="24"/>
        </w:rPr>
        <w:t>.</w:t>
      </w:r>
    </w:p>
    <w:p w14:paraId="0A77C8C7" w14:textId="79CF4D36" w:rsidR="009054CB" w:rsidRDefault="00842CED" w:rsidP="005D2970">
      <w:pPr>
        <w:pStyle w:val="ZARTzmartartykuempunktem"/>
        <w:ind w:left="0" w:firstLine="0"/>
        <w:rPr>
          <w:rFonts w:ascii="Times New Roman" w:hAnsi="Times New Roman" w:cs="Times New Roman"/>
          <w:szCs w:val="24"/>
        </w:rPr>
      </w:pPr>
      <w:r w:rsidRPr="003813DC">
        <w:rPr>
          <w:rFonts w:ascii="Times New Roman" w:hAnsi="Times New Roman" w:cs="Times New Roman"/>
          <w:szCs w:val="24"/>
        </w:rPr>
        <w:t xml:space="preserve">W przypadku </w:t>
      </w:r>
      <w:r w:rsidR="00C56F4D" w:rsidRPr="003813DC">
        <w:rPr>
          <w:rFonts w:ascii="Times New Roman" w:hAnsi="Times New Roman" w:cs="Times New Roman"/>
          <w:szCs w:val="24"/>
        </w:rPr>
        <w:t>dokonywania</w:t>
      </w:r>
      <w:r w:rsidR="005D2970" w:rsidRPr="003813DC">
        <w:rPr>
          <w:rFonts w:ascii="Times New Roman" w:hAnsi="Times New Roman" w:cs="Times New Roman"/>
          <w:szCs w:val="24"/>
        </w:rPr>
        <w:t xml:space="preserve"> zmian w wykazie</w:t>
      </w:r>
      <w:r w:rsidRPr="003813DC">
        <w:rPr>
          <w:rFonts w:ascii="Times New Roman" w:hAnsi="Times New Roman" w:cs="Times New Roman"/>
          <w:szCs w:val="24"/>
        </w:rPr>
        <w:t xml:space="preserve"> polegających na </w:t>
      </w:r>
      <w:r w:rsidR="005D2970" w:rsidRPr="003813DC">
        <w:rPr>
          <w:rFonts w:ascii="Times New Roman" w:hAnsi="Times New Roman" w:cs="Times New Roman"/>
          <w:szCs w:val="24"/>
        </w:rPr>
        <w:t xml:space="preserve">usunięciu </w:t>
      </w:r>
      <w:r w:rsidR="00C56F4D" w:rsidRPr="003813DC">
        <w:rPr>
          <w:rFonts w:ascii="Times New Roman" w:hAnsi="Times New Roman" w:cs="Times New Roman"/>
          <w:szCs w:val="24"/>
        </w:rPr>
        <w:t>dziedziny zawodowej</w:t>
      </w:r>
      <w:r w:rsidR="002F095C" w:rsidRPr="002F095C">
        <w:t xml:space="preserve"> </w:t>
      </w:r>
      <w:r w:rsidR="002F095C" w:rsidRPr="00563DD8">
        <w:t>lub zawodu przypo</w:t>
      </w:r>
      <w:r w:rsidR="002F095C">
        <w:t>rządkowanego do danej dziedziny zawodowej</w:t>
      </w:r>
      <w:r w:rsidR="005D2970" w:rsidRPr="003813DC">
        <w:rPr>
          <w:rFonts w:ascii="Times New Roman" w:hAnsi="Times New Roman" w:cs="Times New Roman"/>
          <w:szCs w:val="24"/>
        </w:rPr>
        <w:t xml:space="preserve"> z wykazu</w:t>
      </w:r>
      <w:r w:rsidR="00C56F4D" w:rsidRPr="003813DC">
        <w:rPr>
          <w:rFonts w:ascii="Times New Roman" w:hAnsi="Times New Roman" w:cs="Times New Roman"/>
          <w:szCs w:val="24"/>
        </w:rPr>
        <w:t xml:space="preserve">, </w:t>
      </w:r>
      <w:r w:rsidR="005D2970" w:rsidRPr="003813DC">
        <w:rPr>
          <w:rFonts w:ascii="Times New Roman" w:hAnsi="Times New Roman" w:cs="Times New Roman"/>
          <w:szCs w:val="24"/>
        </w:rPr>
        <w:t xml:space="preserve">minister </w:t>
      </w:r>
      <w:r w:rsidR="005D2970" w:rsidRPr="005D2970">
        <w:rPr>
          <w:rFonts w:ascii="Times New Roman" w:hAnsi="Times New Roman" w:cs="Times New Roman"/>
        </w:rPr>
        <w:t xml:space="preserve">właściwy do spraw oświaty i wychowania </w:t>
      </w:r>
      <w:r w:rsidR="00320548">
        <w:rPr>
          <w:rFonts w:ascii="Times New Roman" w:hAnsi="Times New Roman" w:cs="Times New Roman"/>
        </w:rPr>
        <w:t>będzie</w:t>
      </w:r>
      <w:r w:rsidR="005D2970">
        <w:rPr>
          <w:rFonts w:ascii="Times New Roman" w:hAnsi="Times New Roman" w:cs="Times New Roman"/>
        </w:rPr>
        <w:t xml:space="preserve"> obowiązany po</w:t>
      </w:r>
      <w:r w:rsidR="005D2970" w:rsidRPr="005D2970">
        <w:rPr>
          <w:rFonts w:ascii="Times New Roman" w:hAnsi="Times New Roman" w:cs="Times New Roman"/>
        </w:rPr>
        <w:t xml:space="preserve">informować organy prowadzące BCU </w:t>
      </w:r>
      <w:r w:rsidR="005D2970" w:rsidRPr="005D2970">
        <w:rPr>
          <w:rFonts w:ascii="Times New Roman" w:hAnsi="Times New Roman" w:cs="Times New Roman"/>
        </w:rPr>
        <w:lastRenderedPageBreak/>
        <w:t>tworzące ogólnopolską sieć branżowych centrów umiejętności o zamiarze usunięcia tej dziedziny zawodowej z wykazu z co najmniej rocznym wyprzedzeniem</w:t>
      </w:r>
      <w:r w:rsidRPr="005D2970">
        <w:rPr>
          <w:rFonts w:ascii="Times New Roman" w:hAnsi="Times New Roman" w:cs="Times New Roman"/>
          <w:szCs w:val="24"/>
        </w:rPr>
        <w:t xml:space="preserve"> </w:t>
      </w:r>
      <w:r w:rsidR="00943FBF" w:rsidRPr="005D2970">
        <w:rPr>
          <w:rFonts w:ascii="Times New Roman" w:hAnsi="Times New Roman" w:cs="Times New Roman"/>
          <w:szCs w:val="24"/>
        </w:rPr>
        <w:t xml:space="preserve">(art. 1 pkt </w:t>
      </w:r>
      <w:r w:rsidR="005127D4">
        <w:rPr>
          <w:rFonts w:ascii="Times New Roman" w:hAnsi="Times New Roman" w:cs="Times New Roman"/>
          <w:szCs w:val="24"/>
        </w:rPr>
        <w:t>7</w:t>
      </w:r>
      <w:r w:rsidR="0074382F">
        <w:rPr>
          <w:rFonts w:ascii="Times New Roman" w:hAnsi="Times New Roman" w:cs="Times New Roman"/>
          <w:szCs w:val="24"/>
        </w:rPr>
        <w:t xml:space="preserve"> </w:t>
      </w:r>
      <w:r w:rsidR="00943FBF" w:rsidRPr="005D2970">
        <w:rPr>
          <w:rFonts w:ascii="Times New Roman" w:hAnsi="Times New Roman" w:cs="Times New Roman"/>
          <w:szCs w:val="24"/>
        </w:rPr>
        <w:t>projektu ustawy)</w:t>
      </w:r>
      <w:r w:rsidR="00320548">
        <w:rPr>
          <w:rFonts w:ascii="Times New Roman" w:hAnsi="Times New Roman" w:cs="Times New Roman"/>
          <w:szCs w:val="24"/>
        </w:rPr>
        <w:t>, dzięki czemu organy prowad</w:t>
      </w:r>
      <w:r w:rsidR="00444CC3">
        <w:rPr>
          <w:rFonts w:ascii="Times New Roman" w:hAnsi="Times New Roman" w:cs="Times New Roman"/>
          <w:szCs w:val="24"/>
        </w:rPr>
        <w:t>zące BCU będą mogły podjąć decyzję o likwidacji bądź przekształceniu BCU w inną placówkę</w:t>
      </w:r>
      <w:r w:rsidR="00B42804">
        <w:rPr>
          <w:rFonts w:ascii="Times New Roman" w:hAnsi="Times New Roman" w:cs="Times New Roman"/>
          <w:szCs w:val="24"/>
        </w:rPr>
        <w:t xml:space="preserve"> </w:t>
      </w:r>
      <w:r w:rsidR="00C15C75">
        <w:rPr>
          <w:rFonts w:ascii="Times New Roman" w:hAnsi="Times New Roman" w:cs="Times New Roman"/>
          <w:szCs w:val="24"/>
        </w:rPr>
        <w:t xml:space="preserve">np. w centrum kształcenia zawodowego </w:t>
      </w:r>
      <w:r w:rsidR="00B42804">
        <w:rPr>
          <w:rFonts w:ascii="Times New Roman" w:hAnsi="Times New Roman" w:cs="Times New Roman"/>
          <w:szCs w:val="24"/>
        </w:rPr>
        <w:t>lub szkołę</w:t>
      </w:r>
      <w:r w:rsidR="00C15C75" w:rsidRPr="00C15C75">
        <w:t xml:space="preserve"> </w:t>
      </w:r>
      <w:r w:rsidR="00C15C75" w:rsidRPr="00C15C75">
        <w:rPr>
          <w:rFonts w:ascii="Times New Roman" w:hAnsi="Times New Roman" w:cs="Times New Roman"/>
          <w:szCs w:val="24"/>
        </w:rPr>
        <w:t>prowadzącą kształcenie zawodowe</w:t>
      </w:r>
      <w:r w:rsidR="00444CC3">
        <w:rPr>
          <w:rFonts w:ascii="Times New Roman" w:hAnsi="Times New Roman" w:cs="Times New Roman"/>
          <w:szCs w:val="24"/>
        </w:rPr>
        <w:t>.</w:t>
      </w:r>
      <w:r w:rsidR="009054CB" w:rsidRPr="009054CB">
        <w:t xml:space="preserve"> </w:t>
      </w:r>
      <w:r w:rsidR="009054CB">
        <w:rPr>
          <w:rFonts w:ascii="Times New Roman" w:hAnsi="Times New Roman" w:cs="Times New Roman"/>
          <w:szCs w:val="24"/>
        </w:rPr>
        <w:t>W</w:t>
      </w:r>
      <w:r w:rsidR="00231BFD">
        <w:rPr>
          <w:rFonts w:ascii="Times New Roman" w:hAnsi="Times New Roman" w:cs="Times New Roman"/>
          <w:szCs w:val="24"/>
        </w:rPr>
        <w:t> </w:t>
      </w:r>
      <w:r w:rsidR="009054CB">
        <w:rPr>
          <w:rFonts w:ascii="Times New Roman" w:hAnsi="Times New Roman" w:cs="Times New Roman"/>
          <w:szCs w:val="24"/>
        </w:rPr>
        <w:t xml:space="preserve">przypadku </w:t>
      </w:r>
      <w:r w:rsidR="009054CB" w:rsidRPr="009054CB">
        <w:rPr>
          <w:rFonts w:ascii="Times New Roman" w:hAnsi="Times New Roman" w:cs="Times New Roman"/>
          <w:szCs w:val="24"/>
        </w:rPr>
        <w:t>likwidacji publicznego branżowego centrum umiejętności w wyniku wykreślenia</w:t>
      </w:r>
      <w:r w:rsidR="009054CB">
        <w:rPr>
          <w:rFonts w:ascii="Times New Roman" w:hAnsi="Times New Roman" w:cs="Times New Roman"/>
          <w:szCs w:val="24"/>
        </w:rPr>
        <w:t xml:space="preserve"> </w:t>
      </w:r>
      <w:r w:rsidR="009054CB" w:rsidRPr="009054CB">
        <w:rPr>
          <w:rFonts w:ascii="Times New Roman" w:hAnsi="Times New Roman" w:cs="Times New Roman"/>
          <w:szCs w:val="24"/>
        </w:rPr>
        <w:t>dziedziny zawodowej, przepis</w:t>
      </w:r>
      <w:r w:rsidR="009054CB">
        <w:rPr>
          <w:rFonts w:ascii="Times New Roman" w:hAnsi="Times New Roman" w:cs="Times New Roman"/>
          <w:szCs w:val="24"/>
        </w:rPr>
        <w:t>y</w:t>
      </w:r>
      <w:r w:rsidR="009054CB" w:rsidRPr="009054CB">
        <w:rPr>
          <w:rFonts w:ascii="Times New Roman" w:hAnsi="Times New Roman" w:cs="Times New Roman"/>
          <w:szCs w:val="24"/>
        </w:rPr>
        <w:t xml:space="preserve"> </w:t>
      </w:r>
      <w:r w:rsidR="009054CB">
        <w:rPr>
          <w:rFonts w:ascii="Times New Roman" w:hAnsi="Times New Roman" w:cs="Times New Roman"/>
          <w:szCs w:val="24"/>
        </w:rPr>
        <w:t>art. 89 ust. 1</w:t>
      </w:r>
      <w:r w:rsidR="00A20BC8" w:rsidRPr="00A20BC8">
        <w:rPr>
          <w:rFonts w:ascii="Times New Roman" w:hAnsi="Times New Roman" w:cs="Times New Roman"/>
          <w:szCs w:val="24"/>
        </w:rPr>
        <w:t>–</w:t>
      </w:r>
      <w:r w:rsidR="00B42804">
        <w:rPr>
          <w:rFonts w:ascii="Times New Roman" w:hAnsi="Times New Roman" w:cs="Times New Roman"/>
          <w:szCs w:val="24"/>
        </w:rPr>
        <w:t>5</w:t>
      </w:r>
      <w:r w:rsidR="009054CB" w:rsidRPr="009054CB">
        <w:rPr>
          <w:rFonts w:ascii="Times New Roman" w:hAnsi="Times New Roman" w:cs="Times New Roman"/>
          <w:szCs w:val="24"/>
        </w:rPr>
        <w:t xml:space="preserve"> </w:t>
      </w:r>
      <w:r w:rsidR="009054CB">
        <w:rPr>
          <w:rFonts w:ascii="Times New Roman" w:hAnsi="Times New Roman" w:cs="Times New Roman"/>
          <w:szCs w:val="24"/>
        </w:rPr>
        <w:t xml:space="preserve">ustawy </w:t>
      </w:r>
      <w:r w:rsidR="00AD1C3D">
        <w:rPr>
          <w:rFonts w:ascii="Times New Roman" w:hAnsi="Times New Roman" w:cs="Times New Roman"/>
          <w:szCs w:val="24"/>
        </w:rPr>
        <w:t xml:space="preserve">z dnia 14 grudnia 2016 r. </w:t>
      </w:r>
      <w:r w:rsidR="009054CB">
        <w:rPr>
          <w:rFonts w:ascii="Times New Roman" w:hAnsi="Times New Roman" w:cs="Times New Roman"/>
          <w:szCs w:val="24"/>
        </w:rPr>
        <w:t>– Prawo oświatowe nie będą miały zastosowania.</w:t>
      </w:r>
    </w:p>
    <w:p w14:paraId="1C7BF8AE" w14:textId="050F87B8" w:rsidR="008F70C1" w:rsidRPr="008F70C1" w:rsidRDefault="00005CDF" w:rsidP="0056307A">
      <w:pPr>
        <w:spacing w:before="120" w:after="120" w:line="360" w:lineRule="auto"/>
        <w:jc w:val="both"/>
        <w:rPr>
          <w:rFonts w:ascii="Times New Roman" w:hAnsi="Times New Roman"/>
          <w:sz w:val="24"/>
          <w:szCs w:val="24"/>
        </w:rPr>
      </w:pPr>
      <w:r w:rsidRPr="00005CDF">
        <w:rPr>
          <w:rFonts w:ascii="Times New Roman" w:hAnsi="Times New Roman"/>
          <w:sz w:val="24"/>
          <w:szCs w:val="24"/>
        </w:rPr>
        <w:t>Ponieważ BCU będzie miało status placówki systemu oświaty na równi z innymi placówkami określonymi w art. 2 pkt 4 ustawy</w:t>
      </w:r>
      <w:r w:rsidR="00231BFD">
        <w:rPr>
          <w:rFonts w:ascii="Times New Roman" w:hAnsi="Times New Roman"/>
          <w:sz w:val="24"/>
          <w:szCs w:val="24"/>
        </w:rPr>
        <w:t xml:space="preserve"> </w:t>
      </w:r>
      <w:r w:rsidR="00CA359A">
        <w:rPr>
          <w:rFonts w:ascii="Times New Roman" w:hAnsi="Times New Roman" w:cs="Times New Roman"/>
          <w:szCs w:val="24"/>
        </w:rPr>
        <w:t xml:space="preserve">z dnia 14 grudnia 2016 r. </w:t>
      </w:r>
      <w:r w:rsidRPr="00005CDF">
        <w:rPr>
          <w:rFonts w:ascii="Times New Roman" w:hAnsi="Times New Roman"/>
          <w:sz w:val="24"/>
          <w:szCs w:val="24"/>
        </w:rPr>
        <w:t>– Prawo oświatowe, większość regulacji dotyczących obecnie ujętych w tym przepisie placówek (tj. centrów kształcenia zawodowego oraz placówek kształcenia ustawicznego) będzie miała zastosowanie do BCU. Będą to regulacje dotyczące m.in. zatrudniania nauczycieli, zatrudniania specjalistów niebędących nauczycielami, powołania dyrektora BCU, kw</w:t>
      </w:r>
      <w:r w:rsidR="00521285">
        <w:rPr>
          <w:rFonts w:ascii="Times New Roman" w:hAnsi="Times New Roman"/>
          <w:sz w:val="24"/>
          <w:szCs w:val="24"/>
        </w:rPr>
        <w:t>alifikacji osób zatrudnionych w </w:t>
      </w:r>
      <w:r w:rsidRPr="00005CDF">
        <w:rPr>
          <w:rFonts w:ascii="Times New Roman" w:hAnsi="Times New Roman"/>
          <w:sz w:val="24"/>
          <w:szCs w:val="24"/>
        </w:rPr>
        <w:t>BCU.</w:t>
      </w:r>
      <w:r w:rsidR="008F70C1" w:rsidRPr="008F70C1">
        <w:rPr>
          <w:rFonts w:ascii="Lato" w:hAnsi="Lato"/>
          <w:sz w:val="20"/>
          <w:szCs w:val="20"/>
        </w:rPr>
        <w:t xml:space="preserve"> </w:t>
      </w:r>
      <w:r w:rsidR="00444CC3">
        <w:rPr>
          <w:rFonts w:ascii="Times New Roman" w:hAnsi="Times New Roman"/>
          <w:sz w:val="24"/>
          <w:szCs w:val="24"/>
        </w:rPr>
        <w:t xml:space="preserve">Do BCU będą </w:t>
      </w:r>
      <w:r w:rsidR="000F2830">
        <w:rPr>
          <w:rFonts w:ascii="Times New Roman" w:hAnsi="Times New Roman"/>
          <w:sz w:val="24"/>
          <w:szCs w:val="24"/>
        </w:rPr>
        <w:t xml:space="preserve">miały </w:t>
      </w:r>
      <w:r w:rsidR="00444CC3">
        <w:rPr>
          <w:rFonts w:ascii="Times New Roman" w:hAnsi="Times New Roman"/>
          <w:sz w:val="24"/>
          <w:szCs w:val="24"/>
        </w:rPr>
        <w:t>zastosowani</w:t>
      </w:r>
      <w:r w:rsidR="0074382F">
        <w:rPr>
          <w:rFonts w:ascii="Times New Roman" w:hAnsi="Times New Roman"/>
          <w:sz w:val="24"/>
          <w:szCs w:val="24"/>
        </w:rPr>
        <w:t xml:space="preserve">e </w:t>
      </w:r>
      <w:r w:rsidR="000F2830">
        <w:rPr>
          <w:rFonts w:ascii="Times New Roman" w:hAnsi="Times New Roman"/>
          <w:sz w:val="24"/>
          <w:szCs w:val="24"/>
        </w:rPr>
        <w:t xml:space="preserve">również </w:t>
      </w:r>
      <w:r w:rsidR="0074382F">
        <w:rPr>
          <w:rFonts w:ascii="Times New Roman" w:hAnsi="Times New Roman"/>
          <w:sz w:val="24"/>
          <w:szCs w:val="24"/>
        </w:rPr>
        <w:t xml:space="preserve">przepisy dotyczące likwidacji </w:t>
      </w:r>
      <w:r w:rsidR="00444CC3">
        <w:rPr>
          <w:rFonts w:ascii="Times New Roman" w:hAnsi="Times New Roman"/>
          <w:sz w:val="24"/>
          <w:szCs w:val="24"/>
        </w:rPr>
        <w:t>i</w:t>
      </w:r>
      <w:r w:rsidR="0074382F">
        <w:rPr>
          <w:rFonts w:ascii="Times New Roman" w:hAnsi="Times New Roman"/>
          <w:sz w:val="24"/>
          <w:szCs w:val="24"/>
        </w:rPr>
        <w:t> </w:t>
      </w:r>
      <w:r w:rsidR="00444CC3">
        <w:rPr>
          <w:rFonts w:ascii="Times New Roman" w:hAnsi="Times New Roman"/>
          <w:sz w:val="24"/>
          <w:szCs w:val="24"/>
        </w:rPr>
        <w:t xml:space="preserve">przekształcania placówek. </w:t>
      </w:r>
      <w:r w:rsidR="008F70C1">
        <w:rPr>
          <w:rFonts w:ascii="Times New Roman" w:hAnsi="Times New Roman"/>
          <w:sz w:val="24"/>
          <w:szCs w:val="24"/>
        </w:rPr>
        <w:t xml:space="preserve">Ponieważ </w:t>
      </w:r>
      <w:r w:rsidR="008F70C1" w:rsidRPr="008F70C1">
        <w:rPr>
          <w:rFonts w:ascii="Times New Roman" w:hAnsi="Times New Roman"/>
          <w:sz w:val="24"/>
          <w:szCs w:val="24"/>
        </w:rPr>
        <w:t>BCU będzie jedną z placówek systemu oświaty umożliwiających uzyskiwanie i uzupełnianie wiedzy, umiejętności i kwalifikacji zawodowych lub zmianę kwalifikacji zawodowych, prowadzenie tej placówki, podobnie jak funkcjonujących cent</w:t>
      </w:r>
      <w:r w:rsidR="0078308B">
        <w:rPr>
          <w:rFonts w:ascii="Times New Roman" w:hAnsi="Times New Roman"/>
          <w:sz w:val="24"/>
          <w:szCs w:val="24"/>
        </w:rPr>
        <w:t>r</w:t>
      </w:r>
      <w:r w:rsidR="008F70C1" w:rsidRPr="008F70C1">
        <w:rPr>
          <w:rFonts w:ascii="Times New Roman" w:hAnsi="Times New Roman"/>
          <w:sz w:val="24"/>
          <w:szCs w:val="24"/>
        </w:rPr>
        <w:t>ów kształcenia zawodowego i</w:t>
      </w:r>
      <w:r w:rsidR="00C761A1">
        <w:rPr>
          <w:rFonts w:ascii="Times New Roman" w:hAnsi="Times New Roman"/>
          <w:sz w:val="24"/>
          <w:szCs w:val="24"/>
        </w:rPr>
        <w:t> </w:t>
      </w:r>
      <w:r w:rsidR="008F70C1" w:rsidRPr="008F70C1">
        <w:rPr>
          <w:rFonts w:ascii="Times New Roman" w:hAnsi="Times New Roman"/>
          <w:sz w:val="24"/>
          <w:szCs w:val="24"/>
        </w:rPr>
        <w:t>placówek kształcenia ustawicznego, będzie nal</w:t>
      </w:r>
      <w:r w:rsidR="0074382F">
        <w:rPr>
          <w:rFonts w:ascii="Times New Roman" w:hAnsi="Times New Roman"/>
          <w:sz w:val="24"/>
          <w:szCs w:val="24"/>
        </w:rPr>
        <w:t>eżało do </w:t>
      </w:r>
      <w:r w:rsidR="00521853">
        <w:rPr>
          <w:rFonts w:ascii="Times New Roman" w:hAnsi="Times New Roman"/>
          <w:sz w:val="24"/>
          <w:szCs w:val="24"/>
        </w:rPr>
        <w:t xml:space="preserve">zadań własnych </w:t>
      </w:r>
      <w:r w:rsidR="00521853" w:rsidRPr="00444CC3">
        <w:rPr>
          <w:rFonts w:ascii="Times New Roman" w:hAnsi="Times New Roman"/>
          <w:sz w:val="24"/>
          <w:szCs w:val="24"/>
        </w:rPr>
        <w:t>powiatu</w:t>
      </w:r>
      <w:r w:rsidR="00521853" w:rsidRPr="00444CC3">
        <w:t xml:space="preserve"> </w:t>
      </w:r>
      <w:r w:rsidR="00521853" w:rsidRPr="00444CC3">
        <w:rPr>
          <w:rFonts w:ascii="Times New Roman" w:hAnsi="Times New Roman"/>
          <w:sz w:val="24"/>
          <w:szCs w:val="24"/>
        </w:rPr>
        <w:t xml:space="preserve">(art. 1 pkt 3 lit. </w:t>
      </w:r>
      <w:r w:rsidR="00444CC3" w:rsidRPr="00444CC3">
        <w:rPr>
          <w:rFonts w:ascii="Times New Roman" w:hAnsi="Times New Roman"/>
          <w:sz w:val="24"/>
          <w:szCs w:val="24"/>
        </w:rPr>
        <w:t xml:space="preserve">j </w:t>
      </w:r>
      <w:r w:rsidR="00521853" w:rsidRPr="00444CC3">
        <w:rPr>
          <w:rFonts w:ascii="Times New Roman" w:hAnsi="Times New Roman"/>
          <w:sz w:val="24"/>
          <w:szCs w:val="24"/>
        </w:rPr>
        <w:t>projektu ustawy).</w:t>
      </w:r>
    </w:p>
    <w:p w14:paraId="044D99A0" w14:textId="328B9B1D" w:rsidR="00005CDF" w:rsidRPr="009200B2" w:rsidRDefault="009200B2" w:rsidP="009200B2">
      <w:pPr>
        <w:spacing w:before="120" w:after="120" w:line="360" w:lineRule="auto"/>
        <w:ind w:left="360"/>
        <w:jc w:val="both"/>
        <w:rPr>
          <w:rFonts w:ascii="Times New Roman" w:hAnsi="Times New Roman"/>
          <w:b/>
          <w:sz w:val="24"/>
          <w:szCs w:val="24"/>
        </w:rPr>
      </w:pPr>
      <w:r>
        <w:rPr>
          <w:rFonts w:ascii="Times New Roman" w:hAnsi="Times New Roman"/>
          <w:b/>
          <w:sz w:val="24"/>
          <w:szCs w:val="24"/>
        </w:rPr>
        <w:t>2.2.</w:t>
      </w:r>
      <w:r w:rsidR="0078308B" w:rsidRPr="009200B2">
        <w:rPr>
          <w:rFonts w:ascii="Times New Roman" w:hAnsi="Times New Roman"/>
          <w:b/>
          <w:sz w:val="24"/>
          <w:szCs w:val="24"/>
        </w:rPr>
        <w:t xml:space="preserve"> </w:t>
      </w:r>
      <w:r w:rsidR="00FB5A55" w:rsidRPr="009200B2">
        <w:rPr>
          <w:rFonts w:ascii="Times New Roman" w:hAnsi="Times New Roman"/>
          <w:b/>
          <w:sz w:val="24"/>
          <w:szCs w:val="24"/>
        </w:rPr>
        <w:t>Wskazanie organu prowadzącego BCU</w:t>
      </w:r>
    </w:p>
    <w:p w14:paraId="297F6EA6" w14:textId="16BD7118" w:rsidR="00A53C7D" w:rsidRPr="00B0343D" w:rsidRDefault="002E4861" w:rsidP="0056307A">
      <w:pPr>
        <w:spacing w:before="120" w:after="120" w:line="360" w:lineRule="auto"/>
        <w:jc w:val="both"/>
        <w:rPr>
          <w:rFonts w:ascii="Times New Roman" w:hAnsi="Times New Roman"/>
          <w:sz w:val="24"/>
          <w:szCs w:val="24"/>
        </w:rPr>
      </w:pPr>
      <w:r w:rsidRPr="002E4861">
        <w:rPr>
          <w:rFonts w:ascii="Times New Roman" w:hAnsi="Times New Roman"/>
          <w:sz w:val="24"/>
          <w:szCs w:val="24"/>
        </w:rPr>
        <w:t>Organem prowadzącym BCU będzie jednostka samorządu terytorialnego, osoba fizyczna lub osoba prawna</w:t>
      </w:r>
      <w:r w:rsidR="003F0EEC">
        <w:rPr>
          <w:rFonts w:ascii="Times New Roman" w:hAnsi="Times New Roman"/>
          <w:sz w:val="24"/>
          <w:szCs w:val="24"/>
        </w:rPr>
        <w:t xml:space="preserve"> niebędąca</w:t>
      </w:r>
      <w:r w:rsidR="003913FC">
        <w:rPr>
          <w:rFonts w:ascii="Times New Roman" w:hAnsi="Times New Roman"/>
          <w:sz w:val="24"/>
          <w:szCs w:val="24"/>
        </w:rPr>
        <w:t xml:space="preserve"> </w:t>
      </w:r>
      <w:r w:rsidR="003F0EEC">
        <w:rPr>
          <w:rFonts w:ascii="Times New Roman" w:hAnsi="Times New Roman"/>
          <w:sz w:val="24"/>
          <w:szCs w:val="24"/>
        </w:rPr>
        <w:t>jednostką</w:t>
      </w:r>
      <w:r w:rsidR="003913FC">
        <w:rPr>
          <w:rFonts w:ascii="Times New Roman" w:hAnsi="Times New Roman"/>
          <w:sz w:val="24"/>
          <w:szCs w:val="24"/>
        </w:rPr>
        <w:t xml:space="preserve"> samorządu terytorialnego</w:t>
      </w:r>
      <w:r w:rsidRPr="002E4861">
        <w:rPr>
          <w:rFonts w:ascii="Times New Roman" w:hAnsi="Times New Roman"/>
          <w:sz w:val="24"/>
          <w:szCs w:val="24"/>
        </w:rPr>
        <w:t>, w tym organizacja branżowa właściwa d</w:t>
      </w:r>
      <w:r w:rsidR="00521285">
        <w:rPr>
          <w:rFonts w:ascii="Times New Roman" w:hAnsi="Times New Roman"/>
          <w:sz w:val="24"/>
          <w:szCs w:val="24"/>
        </w:rPr>
        <w:t>la danej dziedziny zawodowej, w </w:t>
      </w:r>
      <w:r w:rsidRPr="002E4861">
        <w:rPr>
          <w:rFonts w:ascii="Times New Roman" w:hAnsi="Times New Roman"/>
          <w:sz w:val="24"/>
          <w:szCs w:val="24"/>
        </w:rPr>
        <w:t>zakresie której BCU będzie funkcjonowało i</w:t>
      </w:r>
      <w:r w:rsidR="00EE16BA">
        <w:rPr>
          <w:rFonts w:ascii="Times New Roman" w:hAnsi="Times New Roman"/>
          <w:sz w:val="24"/>
          <w:szCs w:val="24"/>
        </w:rPr>
        <w:t> </w:t>
      </w:r>
      <w:r w:rsidR="00FB5A55">
        <w:rPr>
          <w:rFonts w:ascii="Times New Roman" w:hAnsi="Times New Roman"/>
          <w:sz w:val="24"/>
          <w:szCs w:val="24"/>
        </w:rPr>
        <w:t>prowadziło swoją działalność. Proponuje się, aby o</w:t>
      </w:r>
      <w:r w:rsidRPr="002E4861">
        <w:rPr>
          <w:rFonts w:ascii="Times New Roman" w:hAnsi="Times New Roman"/>
          <w:sz w:val="24"/>
          <w:szCs w:val="24"/>
        </w:rPr>
        <w:t xml:space="preserve">rganizacja branżowa właściwa dla danej dziedziny zawodowej została zdefiniowana jako organizacja o </w:t>
      </w:r>
      <w:r w:rsidR="00C15C75" w:rsidRPr="002E4861">
        <w:rPr>
          <w:rFonts w:ascii="Times New Roman" w:hAnsi="Times New Roman"/>
          <w:sz w:val="24"/>
          <w:szCs w:val="24"/>
        </w:rPr>
        <w:t xml:space="preserve">zasięgu </w:t>
      </w:r>
      <w:r w:rsidR="00CA359A">
        <w:rPr>
          <w:rFonts w:ascii="Times New Roman" w:hAnsi="Times New Roman"/>
          <w:sz w:val="24"/>
          <w:szCs w:val="24"/>
        </w:rPr>
        <w:t>ogólnokrajowym</w:t>
      </w:r>
      <w:r w:rsidR="00D03FA0">
        <w:rPr>
          <w:rFonts w:ascii="Times New Roman" w:hAnsi="Times New Roman"/>
          <w:sz w:val="24"/>
          <w:szCs w:val="24"/>
        </w:rPr>
        <w:t>,</w:t>
      </w:r>
      <w:r w:rsidRPr="002E4861">
        <w:rPr>
          <w:rFonts w:ascii="Times New Roman" w:hAnsi="Times New Roman"/>
          <w:sz w:val="24"/>
          <w:szCs w:val="24"/>
        </w:rPr>
        <w:t xml:space="preserve"> </w:t>
      </w:r>
      <w:r w:rsidR="00665944">
        <w:rPr>
          <w:rFonts w:ascii="Times New Roman" w:hAnsi="Times New Roman"/>
          <w:sz w:val="24"/>
          <w:szCs w:val="24"/>
        </w:rPr>
        <w:t xml:space="preserve">posiadająca osobowość prawną, </w:t>
      </w:r>
      <w:r w:rsidRPr="002E4861">
        <w:rPr>
          <w:rFonts w:ascii="Times New Roman" w:hAnsi="Times New Roman"/>
          <w:sz w:val="24"/>
          <w:szCs w:val="24"/>
        </w:rPr>
        <w:t>prowadząca działalność statutową w zakresie jednej z dziedzin zawodowych</w:t>
      </w:r>
      <w:r w:rsidR="00D03FA0">
        <w:rPr>
          <w:rFonts w:ascii="Times New Roman" w:hAnsi="Times New Roman"/>
          <w:sz w:val="24"/>
          <w:szCs w:val="24"/>
        </w:rPr>
        <w:t>,</w:t>
      </w:r>
      <w:r w:rsidR="00D03FA0" w:rsidRPr="00D03FA0">
        <w:rPr>
          <w:rFonts w:ascii="Times New Roman" w:hAnsi="Times New Roman"/>
          <w:sz w:val="24"/>
          <w:szCs w:val="24"/>
        </w:rPr>
        <w:t xml:space="preserve"> </w:t>
      </w:r>
      <w:r w:rsidR="00D03FA0">
        <w:rPr>
          <w:rFonts w:ascii="Times New Roman" w:hAnsi="Times New Roman"/>
          <w:sz w:val="24"/>
          <w:szCs w:val="24"/>
        </w:rPr>
        <w:t>zrzeszająca</w:t>
      </w:r>
      <w:r w:rsidR="00D03FA0" w:rsidRPr="00D03FA0">
        <w:rPr>
          <w:rFonts w:ascii="Times New Roman" w:hAnsi="Times New Roman"/>
          <w:sz w:val="24"/>
          <w:szCs w:val="24"/>
        </w:rPr>
        <w:t xml:space="preserve"> osoby prawne prowadzące działalność w zakresie tej</w:t>
      </w:r>
      <w:r w:rsidR="00D03FA0">
        <w:rPr>
          <w:rFonts w:ascii="Times New Roman" w:hAnsi="Times New Roman"/>
          <w:sz w:val="24"/>
          <w:szCs w:val="24"/>
        </w:rPr>
        <w:t xml:space="preserve"> </w:t>
      </w:r>
      <w:r w:rsidR="00D03FA0" w:rsidRPr="00D03FA0">
        <w:rPr>
          <w:rFonts w:ascii="Times New Roman" w:hAnsi="Times New Roman"/>
          <w:sz w:val="24"/>
          <w:szCs w:val="24"/>
        </w:rPr>
        <w:t>dziedziny zawodowej lub osoby fizyczne posiadające wykształcenie związane z tą dziedziną zawodową lub wykonujące</w:t>
      </w:r>
      <w:r w:rsidR="00377CBB" w:rsidRPr="00377CBB">
        <w:rPr>
          <w:rFonts w:ascii="Times New Roman" w:hAnsi="Times New Roman"/>
          <w:sz w:val="24"/>
          <w:szCs w:val="24"/>
        </w:rPr>
        <w:t xml:space="preserve"> zawód związany z tą dziedziną zawodową lub zawód pokrewny do tego zawodu</w:t>
      </w:r>
      <w:r w:rsidR="00D03FA0" w:rsidRPr="00D03FA0">
        <w:rPr>
          <w:rFonts w:ascii="Times New Roman" w:hAnsi="Times New Roman"/>
          <w:sz w:val="24"/>
          <w:szCs w:val="24"/>
        </w:rPr>
        <w:t>,</w:t>
      </w:r>
      <w:r w:rsidRPr="002E4861">
        <w:rPr>
          <w:rFonts w:ascii="Times New Roman" w:hAnsi="Times New Roman"/>
          <w:sz w:val="24"/>
          <w:szCs w:val="24"/>
        </w:rPr>
        <w:t xml:space="preserve"> </w:t>
      </w:r>
      <w:r w:rsidR="00D03FA0">
        <w:rPr>
          <w:rFonts w:ascii="Times New Roman" w:hAnsi="Times New Roman"/>
          <w:sz w:val="24"/>
          <w:szCs w:val="24"/>
        </w:rPr>
        <w:t>oraz</w:t>
      </w:r>
      <w:r w:rsidRPr="002E4861">
        <w:rPr>
          <w:rFonts w:ascii="Times New Roman" w:hAnsi="Times New Roman"/>
          <w:sz w:val="24"/>
          <w:szCs w:val="24"/>
        </w:rPr>
        <w:t xml:space="preserve"> działająca od</w:t>
      </w:r>
      <w:r w:rsidR="00FB5A55">
        <w:rPr>
          <w:rFonts w:ascii="Times New Roman" w:hAnsi="Times New Roman"/>
          <w:sz w:val="24"/>
          <w:szCs w:val="24"/>
        </w:rPr>
        <w:t xml:space="preserve">powiednio na podstawie ustawy </w:t>
      </w:r>
      <w:r w:rsidR="00FB5A55" w:rsidRPr="00FB5A55">
        <w:rPr>
          <w:rFonts w:ascii="Times New Roman" w:hAnsi="Times New Roman"/>
          <w:sz w:val="24"/>
          <w:szCs w:val="24"/>
        </w:rPr>
        <w:t xml:space="preserve">z dnia 23 maja 1991 r. </w:t>
      </w:r>
      <w:r w:rsidR="00FB5A55">
        <w:rPr>
          <w:rFonts w:ascii="Times New Roman" w:hAnsi="Times New Roman"/>
          <w:sz w:val="24"/>
          <w:szCs w:val="24"/>
        </w:rPr>
        <w:t xml:space="preserve">o </w:t>
      </w:r>
      <w:r w:rsidRPr="002E4861">
        <w:rPr>
          <w:rFonts w:ascii="Times New Roman" w:hAnsi="Times New Roman"/>
          <w:sz w:val="24"/>
          <w:szCs w:val="24"/>
        </w:rPr>
        <w:t>organizacjach pracodawców</w:t>
      </w:r>
      <w:r w:rsidR="00FB5A55">
        <w:rPr>
          <w:rFonts w:ascii="Times New Roman" w:hAnsi="Times New Roman"/>
          <w:sz w:val="24"/>
          <w:szCs w:val="24"/>
        </w:rPr>
        <w:t xml:space="preserve"> </w:t>
      </w:r>
      <w:r w:rsidR="00521285">
        <w:rPr>
          <w:rFonts w:ascii="Times New Roman" w:hAnsi="Times New Roman"/>
          <w:sz w:val="24"/>
          <w:szCs w:val="24"/>
        </w:rPr>
        <w:t>(Dz. </w:t>
      </w:r>
      <w:r w:rsidR="00FB5A55" w:rsidRPr="00FB5A55">
        <w:rPr>
          <w:rFonts w:ascii="Times New Roman" w:hAnsi="Times New Roman"/>
          <w:sz w:val="24"/>
          <w:szCs w:val="24"/>
        </w:rPr>
        <w:t>U. z 2022 r. poz. 97)</w:t>
      </w:r>
      <w:r w:rsidRPr="002E4861">
        <w:rPr>
          <w:rFonts w:ascii="Times New Roman" w:hAnsi="Times New Roman"/>
          <w:sz w:val="24"/>
          <w:szCs w:val="24"/>
        </w:rPr>
        <w:t xml:space="preserve">, ustawy </w:t>
      </w:r>
      <w:r w:rsidR="00FB5A55" w:rsidRPr="00B0343D">
        <w:rPr>
          <w:rFonts w:ascii="Times New Roman" w:hAnsi="Times New Roman"/>
          <w:sz w:val="24"/>
          <w:szCs w:val="24"/>
        </w:rPr>
        <w:t xml:space="preserve">z dnia 30 maja 1989 r. </w:t>
      </w:r>
      <w:r w:rsidRPr="00B0343D">
        <w:rPr>
          <w:rFonts w:ascii="Times New Roman" w:hAnsi="Times New Roman"/>
          <w:sz w:val="24"/>
          <w:szCs w:val="24"/>
        </w:rPr>
        <w:t>o izbach gospodarczych</w:t>
      </w:r>
      <w:r w:rsidR="00FB5A55" w:rsidRPr="00B0343D">
        <w:rPr>
          <w:rFonts w:ascii="Times New Roman" w:hAnsi="Times New Roman"/>
          <w:sz w:val="24"/>
          <w:szCs w:val="24"/>
        </w:rPr>
        <w:t xml:space="preserve"> </w:t>
      </w:r>
      <w:r w:rsidR="00521285" w:rsidRPr="00B0343D">
        <w:rPr>
          <w:rFonts w:ascii="Times New Roman" w:hAnsi="Times New Roman"/>
          <w:sz w:val="24"/>
          <w:szCs w:val="24"/>
        </w:rPr>
        <w:t>(Dz. </w:t>
      </w:r>
      <w:r w:rsidR="00FB5A55" w:rsidRPr="00B0343D">
        <w:rPr>
          <w:rFonts w:ascii="Times New Roman" w:hAnsi="Times New Roman"/>
          <w:sz w:val="24"/>
          <w:szCs w:val="24"/>
        </w:rPr>
        <w:t>U. z 2019 r. poz.</w:t>
      </w:r>
      <w:r w:rsidR="00B16964">
        <w:rPr>
          <w:rFonts w:ascii="Times New Roman" w:hAnsi="Times New Roman"/>
          <w:sz w:val="24"/>
          <w:szCs w:val="24"/>
        </w:rPr>
        <w:t> </w:t>
      </w:r>
      <w:r w:rsidR="00FB5A55" w:rsidRPr="00B0343D">
        <w:rPr>
          <w:rFonts w:ascii="Times New Roman" w:hAnsi="Times New Roman"/>
          <w:sz w:val="24"/>
          <w:szCs w:val="24"/>
        </w:rPr>
        <w:t>579)</w:t>
      </w:r>
      <w:r w:rsidRPr="00B0343D">
        <w:rPr>
          <w:rFonts w:ascii="Times New Roman" w:hAnsi="Times New Roman"/>
          <w:sz w:val="24"/>
          <w:szCs w:val="24"/>
        </w:rPr>
        <w:t xml:space="preserve">, ustawy </w:t>
      </w:r>
      <w:r w:rsidR="00521285" w:rsidRPr="00B0343D">
        <w:rPr>
          <w:rFonts w:ascii="Times New Roman" w:hAnsi="Times New Roman"/>
          <w:sz w:val="24"/>
          <w:szCs w:val="24"/>
        </w:rPr>
        <w:t>z dnia 22 </w:t>
      </w:r>
      <w:r w:rsidR="00FB5A55" w:rsidRPr="00B0343D">
        <w:rPr>
          <w:rFonts w:ascii="Times New Roman" w:hAnsi="Times New Roman"/>
          <w:sz w:val="24"/>
          <w:szCs w:val="24"/>
        </w:rPr>
        <w:t xml:space="preserve">marca 1989 r. </w:t>
      </w:r>
      <w:r w:rsidRPr="00B0343D">
        <w:rPr>
          <w:rFonts w:ascii="Times New Roman" w:hAnsi="Times New Roman"/>
          <w:sz w:val="24"/>
          <w:szCs w:val="24"/>
        </w:rPr>
        <w:t xml:space="preserve">o rzemiośle </w:t>
      </w:r>
      <w:r w:rsidR="00521285" w:rsidRPr="00B0343D">
        <w:rPr>
          <w:rFonts w:ascii="Times New Roman" w:hAnsi="Times New Roman"/>
          <w:sz w:val="24"/>
          <w:szCs w:val="24"/>
        </w:rPr>
        <w:t>(Dz. </w:t>
      </w:r>
      <w:r w:rsidR="00FB5A55" w:rsidRPr="00B0343D">
        <w:rPr>
          <w:rFonts w:ascii="Times New Roman" w:hAnsi="Times New Roman"/>
          <w:sz w:val="24"/>
          <w:szCs w:val="24"/>
        </w:rPr>
        <w:t xml:space="preserve">U. z 2020 r. poz. 2159) </w:t>
      </w:r>
      <w:r w:rsidRPr="00B0343D">
        <w:rPr>
          <w:rFonts w:ascii="Times New Roman" w:hAnsi="Times New Roman"/>
          <w:sz w:val="24"/>
          <w:szCs w:val="24"/>
        </w:rPr>
        <w:t xml:space="preserve">lub ustawy </w:t>
      </w:r>
      <w:r w:rsidR="00FB5A55" w:rsidRPr="00B0343D">
        <w:rPr>
          <w:rFonts w:ascii="Times New Roman" w:hAnsi="Times New Roman"/>
          <w:sz w:val="24"/>
          <w:szCs w:val="24"/>
        </w:rPr>
        <w:t xml:space="preserve">z dnia 7 kwietnia 1989 r. – </w:t>
      </w:r>
      <w:r w:rsidRPr="00B0343D">
        <w:rPr>
          <w:rFonts w:ascii="Times New Roman" w:hAnsi="Times New Roman"/>
          <w:sz w:val="24"/>
          <w:szCs w:val="24"/>
        </w:rPr>
        <w:t xml:space="preserve">Prawo o stowarzyszeniach </w:t>
      </w:r>
      <w:r w:rsidR="00521285" w:rsidRPr="00B0343D">
        <w:rPr>
          <w:rFonts w:ascii="Times New Roman" w:hAnsi="Times New Roman"/>
          <w:sz w:val="24"/>
          <w:szCs w:val="24"/>
        </w:rPr>
        <w:t>(Dz. </w:t>
      </w:r>
      <w:r w:rsidR="00FB5A55" w:rsidRPr="00B0343D">
        <w:rPr>
          <w:rFonts w:ascii="Times New Roman" w:hAnsi="Times New Roman"/>
          <w:sz w:val="24"/>
          <w:szCs w:val="24"/>
        </w:rPr>
        <w:t xml:space="preserve">U. </w:t>
      </w:r>
      <w:r w:rsidR="00FB5A55" w:rsidRPr="00B0343D">
        <w:rPr>
          <w:rFonts w:ascii="Times New Roman" w:hAnsi="Times New Roman"/>
          <w:sz w:val="24"/>
          <w:szCs w:val="24"/>
        </w:rPr>
        <w:lastRenderedPageBreak/>
        <w:t>z 2020 r. poz. 2261)</w:t>
      </w:r>
      <w:r w:rsidR="00886A1D" w:rsidRPr="00B0343D">
        <w:rPr>
          <w:rFonts w:ascii="Times New Roman" w:hAnsi="Times New Roman"/>
          <w:sz w:val="24"/>
          <w:szCs w:val="24"/>
        </w:rPr>
        <w:t xml:space="preserve"> </w:t>
      </w:r>
      <w:r w:rsidR="004D6FDD" w:rsidRPr="00B0343D">
        <w:rPr>
          <w:rFonts w:ascii="Times New Roman" w:hAnsi="Times New Roman"/>
          <w:sz w:val="24"/>
          <w:szCs w:val="24"/>
        </w:rPr>
        <w:t>lub ustaw</w:t>
      </w:r>
      <w:r w:rsidR="00C15C75">
        <w:rPr>
          <w:rFonts w:ascii="Times New Roman" w:hAnsi="Times New Roman"/>
          <w:sz w:val="24"/>
          <w:szCs w:val="24"/>
        </w:rPr>
        <w:t>y</w:t>
      </w:r>
      <w:r w:rsidR="004D6FDD" w:rsidRPr="00B0343D">
        <w:rPr>
          <w:rFonts w:ascii="Times New Roman" w:hAnsi="Times New Roman"/>
          <w:sz w:val="24"/>
          <w:szCs w:val="24"/>
        </w:rPr>
        <w:t xml:space="preserve"> regulując</w:t>
      </w:r>
      <w:r w:rsidR="00C15C75">
        <w:rPr>
          <w:rFonts w:ascii="Times New Roman" w:hAnsi="Times New Roman"/>
          <w:sz w:val="24"/>
          <w:szCs w:val="24"/>
        </w:rPr>
        <w:t>ej</w:t>
      </w:r>
      <w:r w:rsidR="004D6FDD" w:rsidRPr="00B0343D">
        <w:rPr>
          <w:rFonts w:ascii="Times New Roman" w:hAnsi="Times New Roman"/>
          <w:sz w:val="24"/>
          <w:szCs w:val="24"/>
        </w:rPr>
        <w:t xml:space="preserve"> f</w:t>
      </w:r>
      <w:r w:rsidR="00DB551D">
        <w:rPr>
          <w:rFonts w:ascii="Times New Roman" w:hAnsi="Times New Roman"/>
          <w:sz w:val="24"/>
          <w:szCs w:val="24"/>
        </w:rPr>
        <w:t>unkcjonowanie</w:t>
      </w:r>
      <w:r w:rsidR="004D6FDD" w:rsidRPr="00B0343D">
        <w:rPr>
          <w:rFonts w:ascii="Times New Roman" w:hAnsi="Times New Roman"/>
          <w:sz w:val="24"/>
          <w:szCs w:val="24"/>
        </w:rPr>
        <w:t xml:space="preserve"> samorząd</w:t>
      </w:r>
      <w:r w:rsidR="00C15C75">
        <w:rPr>
          <w:rFonts w:ascii="Times New Roman" w:hAnsi="Times New Roman"/>
          <w:sz w:val="24"/>
          <w:szCs w:val="24"/>
        </w:rPr>
        <w:t>u</w:t>
      </w:r>
      <w:r w:rsidR="004D6FDD" w:rsidRPr="00B0343D">
        <w:rPr>
          <w:rFonts w:ascii="Times New Roman" w:hAnsi="Times New Roman"/>
          <w:sz w:val="24"/>
          <w:szCs w:val="24"/>
        </w:rPr>
        <w:t xml:space="preserve"> zawodow</w:t>
      </w:r>
      <w:r w:rsidR="00C15C75">
        <w:rPr>
          <w:rFonts w:ascii="Times New Roman" w:hAnsi="Times New Roman"/>
          <w:sz w:val="24"/>
          <w:szCs w:val="24"/>
        </w:rPr>
        <w:t>ego</w:t>
      </w:r>
      <w:r w:rsidR="00D03FA0">
        <w:rPr>
          <w:rFonts w:ascii="Times New Roman" w:hAnsi="Times New Roman"/>
          <w:sz w:val="24"/>
          <w:szCs w:val="24"/>
        </w:rPr>
        <w:t xml:space="preserve">, </w:t>
      </w:r>
      <w:r w:rsidR="00D03FA0" w:rsidRPr="00D03FA0">
        <w:rPr>
          <w:rFonts w:ascii="Times New Roman" w:hAnsi="Times New Roman"/>
          <w:sz w:val="24"/>
          <w:szCs w:val="24"/>
        </w:rPr>
        <w:t>w tym samorząd</w:t>
      </w:r>
      <w:r w:rsidR="00C15C75">
        <w:rPr>
          <w:rFonts w:ascii="Times New Roman" w:hAnsi="Times New Roman"/>
          <w:sz w:val="24"/>
          <w:szCs w:val="24"/>
        </w:rPr>
        <w:t>u</w:t>
      </w:r>
      <w:r w:rsidR="00D03FA0" w:rsidRPr="00D03FA0">
        <w:rPr>
          <w:rFonts w:ascii="Times New Roman" w:hAnsi="Times New Roman"/>
          <w:sz w:val="24"/>
          <w:szCs w:val="24"/>
        </w:rPr>
        <w:t xml:space="preserve"> zawodu zaufania publicznego oraz samorząd</w:t>
      </w:r>
      <w:r w:rsidR="00BF7B6C">
        <w:rPr>
          <w:rFonts w:ascii="Times New Roman" w:hAnsi="Times New Roman"/>
          <w:sz w:val="24"/>
          <w:szCs w:val="24"/>
        </w:rPr>
        <w:t>u</w:t>
      </w:r>
      <w:r w:rsidR="00D03FA0" w:rsidRPr="00D03FA0">
        <w:rPr>
          <w:rFonts w:ascii="Times New Roman" w:hAnsi="Times New Roman"/>
          <w:sz w:val="24"/>
          <w:szCs w:val="24"/>
        </w:rPr>
        <w:t xml:space="preserve"> zawodu służby publicznej</w:t>
      </w:r>
      <w:r w:rsidR="000D362D">
        <w:rPr>
          <w:rFonts w:ascii="Times New Roman" w:hAnsi="Times New Roman"/>
          <w:sz w:val="24"/>
          <w:szCs w:val="24"/>
        </w:rPr>
        <w:t>,</w:t>
      </w:r>
      <w:r w:rsidR="00D03FA0" w:rsidRPr="00D03FA0">
        <w:rPr>
          <w:rFonts w:ascii="Times New Roman" w:hAnsi="Times New Roman"/>
          <w:sz w:val="24"/>
          <w:szCs w:val="24"/>
        </w:rPr>
        <w:t xml:space="preserve"> </w:t>
      </w:r>
      <w:r w:rsidR="000D362D" w:rsidRPr="000D362D">
        <w:rPr>
          <w:rFonts w:ascii="Times New Roman" w:hAnsi="Times New Roman"/>
          <w:sz w:val="24"/>
          <w:szCs w:val="24"/>
        </w:rPr>
        <w:t xml:space="preserve">z tym że w przypadku podmiotów działających na podstawie ustawy z dnia 7 kwietnia 1989 r. – Prawo o stowarzyszeniach podmioty te muszą </w:t>
      </w:r>
      <w:r w:rsidR="00665944">
        <w:rPr>
          <w:rFonts w:ascii="Times New Roman" w:hAnsi="Times New Roman"/>
          <w:sz w:val="24"/>
          <w:szCs w:val="24"/>
        </w:rPr>
        <w:t xml:space="preserve">być </w:t>
      </w:r>
      <w:r w:rsidR="000D362D" w:rsidRPr="000D362D">
        <w:rPr>
          <w:rFonts w:ascii="Times New Roman" w:hAnsi="Times New Roman"/>
          <w:sz w:val="24"/>
          <w:szCs w:val="24"/>
        </w:rPr>
        <w:t>wpis</w:t>
      </w:r>
      <w:r w:rsidR="00665944">
        <w:rPr>
          <w:rFonts w:ascii="Times New Roman" w:hAnsi="Times New Roman"/>
          <w:sz w:val="24"/>
          <w:szCs w:val="24"/>
        </w:rPr>
        <w:t>ane</w:t>
      </w:r>
      <w:r w:rsidR="000D362D" w:rsidRPr="000D362D">
        <w:rPr>
          <w:rFonts w:ascii="Times New Roman" w:hAnsi="Times New Roman"/>
          <w:sz w:val="24"/>
          <w:szCs w:val="24"/>
        </w:rPr>
        <w:t xml:space="preserve"> d</w:t>
      </w:r>
      <w:r w:rsidR="000D362D">
        <w:rPr>
          <w:rFonts w:ascii="Times New Roman" w:hAnsi="Times New Roman"/>
          <w:sz w:val="24"/>
          <w:szCs w:val="24"/>
        </w:rPr>
        <w:t xml:space="preserve">o Krajowego Rejestru Sądowego </w:t>
      </w:r>
      <w:r w:rsidRPr="00B0343D">
        <w:rPr>
          <w:rFonts w:ascii="Times New Roman" w:hAnsi="Times New Roman"/>
          <w:sz w:val="24"/>
          <w:szCs w:val="24"/>
        </w:rPr>
        <w:t>(art</w:t>
      </w:r>
      <w:r w:rsidRPr="00CE16AC">
        <w:rPr>
          <w:rFonts w:ascii="Times New Roman" w:hAnsi="Times New Roman"/>
          <w:sz w:val="24"/>
          <w:szCs w:val="24"/>
        </w:rPr>
        <w:t>. 1 pkt 2 lit. c</w:t>
      </w:r>
      <w:r w:rsidRPr="00B0343D">
        <w:rPr>
          <w:rFonts w:ascii="Times New Roman" w:hAnsi="Times New Roman"/>
          <w:sz w:val="24"/>
          <w:szCs w:val="24"/>
        </w:rPr>
        <w:t xml:space="preserve"> projektu ustawy)</w:t>
      </w:r>
      <w:r w:rsidR="00886A1D" w:rsidRPr="00B0343D">
        <w:rPr>
          <w:rFonts w:ascii="Times New Roman" w:hAnsi="Times New Roman"/>
          <w:sz w:val="24"/>
          <w:szCs w:val="24"/>
        </w:rPr>
        <w:t>.</w:t>
      </w:r>
    </w:p>
    <w:p w14:paraId="1B5763F8" w14:textId="77BBF804" w:rsidR="005F12DC" w:rsidRPr="00B0343D" w:rsidRDefault="005F12DC" w:rsidP="00237D64">
      <w:pPr>
        <w:spacing w:before="120" w:line="360" w:lineRule="auto"/>
        <w:jc w:val="both"/>
        <w:rPr>
          <w:rFonts w:ascii="Times New Roman" w:hAnsi="Times New Roman"/>
          <w:sz w:val="24"/>
          <w:szCs w:val="24"/>
        </w:rPr>
      </w:pPr>
      <w:r w:rsidRPr="00B0343D">
        <w:rPr>
          <w:rFonts w:ascii="Times New Roman" w:hAnsi="Times New Roman"/>
          <w:sz w:val="24"/>
          <w:szCs w:val="24"/>
        </w:rPr>
        <w:t xml:space="preserve">Publiczne BCU będą mogły być zakładane i prowadzone </w:t>
      </w:r>
      <w:r w:rsidRPr="00F42B98">
        <w:rPr>
          <w:rFonts w:ascii="Times New Roman" w:hAnsi="Times New Roman"/>
          <w:sz w:val="24"/>
          <w:szCs w:val="24"/>
        </w:rPr>
        <w:t>przez</w:t>
      </w:r>
      <w:r w:rsidRPr="00B0343D">
        <w:rPr>
          <w:rFonts w:ascii="Times New Roman" w:hAnsi="Times New Roman"/>
          <w:sz w:val="24"/>
          <w:szCs w:val="24"/>
        </w:rPr>
        <w:t>:</w:t>
      </w:r>
    </w:p>
    <w:p w14:paraId="02A2E549" w14:textId="62198482" w:rsidR="005F12DC" w:rsidRPr="005F12DC" w:rsidRDefault="005F12DC" w:rsidP="003269E0">
      <w:pPr>
        <w:pStyle w:val="Akapitzlist"/>
        <w:numPr>
          <w:ilvl w:val="0"/>
          <w:numId w:val="6"/>
        </w:numPr>
        <w:spacing w:before="120" w:after="120" w:line="360" w:lineRule="auto"/>
        <w:ind w:left="426" w:hanging="426"/>
        <w:jc w:val="both"/>
        <w:rPr>
          <w:rFonts w:ascii="Times New Roman" w:hAnsi="Times New Roman"/>
          <w:sz w:val="24"/>
          <w:szCs w:val="24"/>
        </w:rPr>
      </w:pPr>
      <w:r w:rsidRPr="00B0343D">
        <w:rPr>
          <w:rFonts w:ascii="Times New Roman" w:hAnsi="Times New Roman"/>
          <w:sz w:val="24"/>
          <w:szCs w:val="24"/>
        </w:rPr>
        <w:t xml:space="preserve">jednostkę samorządu terytorialnego, do której zadań własnych należy </w:t>
      </w:r>
      <w:r w:rsidR="00521285" w:rsidRPr="00B0343D">
        <w:rPr>
          <w:rFonts w:ascii="Times New Roman" w:hAnsi="Times New Roman"/>
          <w:sz w:val="24"/>
          <w:szCs w:val="24"/>
        </w:rPr>
        <w:t>zakładanie i </w:t>
      </w:r>
      <w:r w:rsidRPr="00B0343D">
        <w:rPr>
          <w:rFonts w:ascii="Times New Roman" w:hAnsi="Times New Roman"/>
          <w:sz w:val="24"/>
          <w:szCs w:val="24"/>
        </w:rPr>
        <w:t xml:space="preserve">prowadzenie szkół ponadpodstawowych </w:t>
      </w:r>
      <w:r w:rsidR="00B16964">
        <w:rPr>
          <w:rFonts w:ascii="Times New Roman" w:hAnsi="Times New Roman"/>
          <w:sz w:val="24"/>
          <w:szCs w:val="24"/>
        </w:rPr>
        <w:t xml:space="preserve">oraz </w:t>
      </w:r>
      <w:r w:rsidRPr="00B0343D">
        <w:rPr>
          <w:rFonts w:ascii="Times New Roman" w:hAnsi="Times New Roman"/>
          <w:sz w:val="24"/>
          <w:szCs w:val="24"/>
        </w:rPr>
        <w:t>publicz</w:t>
      </w:r>
      <w:r w:rsidR="00521285" w:rsidRPr="00B0343D">
        <w:rPr>
          <w:rFonts w:ascii="Times New Roman" w:hAnsi="Times New Roman"/>
          <w:sz w:val="24"/>
          <w:szCs w:val="24"/>
        </w:rPr>
        <w:t>nych placówek, o których mowa</w:t>
      </w:r>
      <w:r w:rsidR="00521285">
        <w:rPr>
          <w:rFonts w:ascii="Times New Roman" w:hAnsi="Times New Roman"/>
          <w:sz w:val="24"/>
          <w:szCs w:val="24"/>
        </w:rPr>
        <w:t xml:space="preserve"> w </w:t>
      </w:r>
      <w:r w:rsidRPr="005F12DC">
        <w:rPr>
          <w:rFonts w:ascii="Times New Roman" w:hAnsi="Times New Roman"/>
          <w:sz w:val="24"/>
          <w:szCs w:val="24"/>
        </w:rPr>
        <w:t>art. 2 ust. 3</w:t>
      </w:r>
      <w:r w:rsidR="0078308B">
        <w:rPr>
          <w:rFonts w:ascii="Times New Roman" w:hAnsi="Times New Roman"/>
          <w:sz w:val="24"/>
          <w:szCs w:val="24"/>
        </w:rPr>
        <w:t>–</w:t>
      </w:r>
      <w:r w:rsidRPr="005F12DC">
        <w:rPr>
          <w:rFonts w:ascii="Times New Roman" w:hAnsi="Times New Roman"/>
          <w:sz w:val="24"/>
          <w:szCs w:val="24"/>
        </w:rPr>
        <w:t>8 ustawy z dnia 14 grudnia 2016 r. – Prawo oświatowe (powiat)</w:t>
      </w:r>
      <w:r w:rsidR="000F2830">
        <w:rPr>
          <w:rFonts w:ascii="Times New Roman" w:hAnsi="Times New Roman"/>
          <w:sz w:val="24"/>
          <w:szCs w:val="24"/>
        </w:rPr>
        <w:t>;</w:t>
      </w:r>
    </w:p>
    <w:p w14:paraId="3E42C560" w14:textId="13FE719B" w:rsidR="005F12DC" w:rsidRPr="005F12DC" w:rsidRDefault="005F12DC" w:rsidP="003269E0">
      <w:pPr>
        <w:pStyle w:val="Akapitzlist"/>
        <w:numPr>
          <w:ilvl w:val="0"/>
          <w:numId w:val="6"/>
        </w:numPr>
        <w:spacing w:before="120" w:after="120" w:line="360" w:lineRule="auto"/>
        <w:ind w:left="426" w:hanging="426"/>
        <w:jc w:val="both"/>
        <w:rPr>
          <w:rFonts w:ascii="Times New Roman" w:hAnsi="Times New Roman"/>
          <w:sz w:val="24"/>
          <w:szCs w:val="24"/>
        </w:rPr>
      </w:pPr>
      <w:r w:rsidRPr="005F12DC">
        <w:rPr>
          <w:rFonts w:ascii="Times New Roman" w:hAnsi="Times New Roman"/>
          <w:sz w:val="24"/>
          <w:szCs w:val="24"/>
        </w:rPr>
        <w:t>osoby fizyczne lub osoby prawne</w:t>
      </w:r>
      <w:r w:rsidR="003F0EEC">
        <w:rPr>
          <w:rFonts w:ascii="Times New Roman" w:hAnsi="Times New Roman"/>
          <w:sz w:val="24"/>
          <w:szCs w:val="24"/>
        </w:rPr>
        <w:t xml:space="preserve"> niebędące jednostkami samorządu terytorialnego</w:t>
      </w:r>
      <w:r w:rsidR="00EE16BA">
        <w:rPr>
          <w:rFonts w:ascii="Times New Roman" w:hAnsi="Times New Roman"/>
          <w:sz w:val="24"/>
          <w:szCs w:val="24"/>
        </w:rPr>
        <w:t xml:space="preserve"> na </w:t>
      </w:r>
      <w:r w:rsidRPr="005F12DC">
        <w:rPr>
          <w:rFonts w:ascii="Times New Roman" w:hAnsi="Times New Roman"/>
          <w:sz w:val="24"/>
          <w:szCs w:val="24"/>
        </w:rPr>
        <w:t>podstawie zezwolenia właściwej jednostki samorządu terytorialnego, do której zadań własny</w:t>
      </w:r>
      <w:r w:rsidR="00521285">
        <w:rPr>
          <w:rFonts w:ascii="Times New Roman" w:hAnsi="Times New Roman"/>
          <w:sz w:val="24"/>
          <w:szCs w:val="24"/>
        </w:rPr>
        <w:t>ch będzie należało zakładanie i </w:t>
      </w:r>
      <w:r w:rsidR="000F2830">
        <w:rPr>
          <w:rFonts w:ascii="Times New Roman" w:hAnsi="Times New Roman"/>
          <w:sz w:val="24"/>
          <w:szCs w:val="24"/>
        </w:rPr>
        <w:t>prowadzenie BCU (powiatu);</w:t>
      </w:r>
    </w:p>
    <w:p w14:paraId="608C11CB" w14:textId="77777777" w:rsidR="003F0EEC" w:rsidRDefault="003F0EEC" w:rsidP="003269E0">
      <w:pPr>
        <w:pStyle w:val="Akapitzlist"/>
        <w:numPr>
          <w:ilvl w:val="0"/>
          <w:numId w:val="6"/>
        </w:numPr>
        <w:spacing w:before="120" w:after="120" w:line="360" w:lineRule="auto"/>
        <w:ind w:left="426" w:hanging="426"/>
        <w:jc w:val="both"/>
        <w:rPr>
          <w:rFonts w:ascii="Times New Roman" w:hAnsi="Times New Roman"/>
          <w:sz w:val="24"/>
          <w:szCs w:val="24"/>
        </w:rPr>
      </w:pPr>
      <w:r>
        <w:rPr>
          <w:rFonts w:ascii="Times New Roman" w:hAnsi="Times New Roman"/>
          <w:sz w:val="24"/>
          <w:szCs w:val="24"/>
        </w:rPr>
        <w:t>ministrów:</w:t>
      </w:r>
    </w:p>
    <w:p w14:paraId="2E67E6CD" w14:textId="77777777" w:rsidR="00C25C7C" w:rsidRDefault="005F12DC" w:rsidP="003269E0">
      <w:pPr>
        <w:pStyle w:val="Akapitzlist"/>
        <w:numPr>
          <w:ilvl w:val="0"/>
          <w:numId w:val="15"/>
        </w:numPr>
        <w:spacing w:before="120" w:after="120" w:line="360" w:lineRule="auto"/>
        <w:jc w:val="both"/>
        <w:rPr>
          <w:rFonts w:ascii="Times New Roman" w:hAnsi="Times New Roman"/>
          <w:sz w:val="24"/>
          <w:szCs w:val="24"/>
        </w:rPr>
      </w:pPr>
      <w:r w:rsidRPr="005F12DC">
        <w:rPr>
          <w:rFonts w:ascii="Times New Roman" w:hAnsi="Times New Roman"/>
          <w:sz w:val="24"/>
          <w:szCs w:val="24"/>
        </w:rPr>
        <w:t>ministra właściwego do spraw rolnictwa,</w:t>
      </w:r>
    </w:p>
    <w:p w14:paraId="72A8C326" w14:textId="77777777" w:rsidR="00C25C7C" w:rsidRDefault="005F12DC" w:rsidP="003269E0">
      <w:pPr>
        <w:pStyle w:val="Akapitzlist"/>
        <w:numPr>
          <w:ilvl w:val="0"/>
          <w:numId w:val="15"/>
        </w:numPr>
        <w:spacing w:before="120" w:after="120" w:line="360" w:lineRule="auto"/>
        <w:jc w:val="both"/>
        <w:rPr>
          <w:rFonts w:ascii="Times New Roman" w:hAnsi="Times New Roman"/>
          <w:sz w:val="24"/>
          <w:szCs w:val="24"/>
        </w:rPr>
      </w:pPr>
      <w:r w:rsidRPr="00C25C7C">
        <w:rPr>
          <w:rFonts w:ascii="Times New Roman" w:hAnsi="Times New Roman"/>
          <w:sz w:val="24"/>
          <w:szCs w:val="24"/>
        </w:rPr>
        <w:t>ministra właściwego do spraw środowiska,</w:t>
      </w:r>
    </w:p>
    <w:p w14:paraId="4D80C3E2" w14:textId="77777777" w:rsidR="00C25C7C" w:rsidRDefault="005F12DC" w:rsidP="003269E0">
      <w:pPr>
        <w:pStyle w:val="Akapitzlist"/>
        <w:numPr>
          <w:ilvl w:val="0"/>
          <w:numId w:val="15"/>
        </w:numPr>
        <w:spacing w:before="120" w:after="120" w:line="360" w:lineRule="auto"/>
        <w:jc w:val="both"/>
        <w:rPr>
          <w:rFonts w:ascii="Times New Roman" w:hAnsi="Times New Roman"/>
          <w:sz w:val="24"/>
          <w:szCs w:val="24"/>
        </w:rPr>
      </w:pPr>
      <w:r w:rsidRPr="00C25C7C">
        <w:rPr>
          <w:rFonts w:ascii="Times New Roman" w:hAnsi="Times New Roman"/>
          <w:sz w:val="24"/>
          <w:szCs w:val="24"/>
        </w:rPr>
        <w:t>ministra właściwego do spraw gospodarki morskiej,</w:t>
      </w:r>
    </w:p>
    <w:p w14:paraId="19F4451A" w14:textId="77777777" w:rsidR="00C25C7C" w:rsidRDefault="005F12DC" w:rsidP="003269E0">
      <w:pPr>
        <w:pStyle w:val="Akapitzlist"/>
        <w:numPr>
          <w:ilvl w:val="0"/>
          <w:numId w:val="15"/>
        </w:numPr>
        <w:spacing w:before="120" w:after="120" w:line="360" w:lineRule="auto"/>
        <w:jc w:val="both"/>
        <w:rPr>
          <w:rFonts w:ascii="Times New Roman" w:hAnsi="Times New Roman"/>
          <w:sz w:val="24"/>
          <w:szCs w:val="24"/>
        </w:rPr>
      </w:pPr>
      <w:r w:rsidRPr="00C25C7C">
        <w:rPr>
          <w:rFonts w:ascii="Times New Roman" w:hAnsi="Times New Roman"/>
          <w:sz w:val="24"/>
          <w:szCs w:val="24"/>
        </w:rPr>
        <w:t>ministra właściwego do spraw żeglugi śródlądowej,</w:t>
      </w:r>
    </w:p>
    <w:p w14:paraId="3CBE4C0D" w14:textId="77777777" w:rsidR="00C25C7C" w:rsidRDefault="005F12DC" w:rsidP="003269E0">
      <w:pPr>
        <w:pStyle w:val="Akapitzlist"/>
        <w:numPr>
          <w:ilvl w:val="0"/>
          <w:numId w:val="15"/>
        </w:numPr>
        <w:spacing w:before="120" w:after="120" w:line="360" w:lineRule="auto"/>
        <w:jc w:val="both"/>
        <w:rPr>
          <w:rFonts w:ascii="Times New Roman" w:hAnsi="Times New Roman"/>
          <w:sz w:val="24"/>
          <w:szCs w:val="24"/>
        </w:rPr>
      </w:pPr>
      <w:r w:rsidRPr="00C25C7C">
        <w:rPr>
          <w:rFonts w:ascii="Times New Roman" w:hAnsi="Times New Roman"/>
          <w:sz w:val="24"/>
          <w:szCs w:val="24"/>
        </w:rPr>
        <w:t>ministra właściwego do spraw do spraw rybołówstwa,</w:t>
      </w:r>
    </w:p>
    <w:p w14:paraId="351D1490" w14:textId="77777777" w:rsidR="00C25C7C" w:rsidRDefault="005F12DC" w:rsidP="003269E0">
      <w:pPr>
        <w:pStyle w:val="Akapitzlist"/>
        <w:numPr>
          <w:ilvl w:val="0"/>
          <w:numId w:val="15"/>
        </w:numPr>
        <w:spacing w:before="120" w:after="120" w:line="360" w:lineRule="auto"/>
        <w:jc w:val="both"/>
        <w:rPr>
          <w:rFonts w:ascii="Times New Roman" w:hAnsi="Times New Roman"/>
          <w:sz w:val="24"/>
          <w:szCs w:val="24"/>
        </w:rPr>
      </w:pPr>
      <w:r w:rsidRPr="00C25C7C">
        <w:rPr>
          <w:rFonts w:ascii="Times New Roman" w:hAnsi="Times New Roman"/>
          <w:sz w:val="24"/>
          <w:szCs w:val="24"/>
        </w:rPr>
        <w:t>ministra właściwego do spraw wewnętrznych,</w:t>
      </w:r>
    </w:p>
    <w:p w14:paraId="67447F30" w14:textId="77777777" w:rsidR="00C25C7C" w:rsidRDefault="0033410F" w:rsidP="003269E0">
      <w:pPr>
        <w:pStyle w:val="Akapitzlist"/>
        <w:numPr>
          <w:ilvl w:val="0"/>
          <w:numId w:val="15"/>
        </w:numPr>
        <w:spacing w:before="120" w:after="120" w:line="360" w:lineRule="auto"/>
        <w:jc w:val="both"/>
        <w:rPr>
          <w:rFonts w:ascii="Times New Roman" w:hAnsi="Times New Roman"/>
          <w:sz w:val="24"/>
          <w:szCs w:val="24"/>
        </w:rPr>
      </w:pPr>
      <w:r w:rsidRPr="00C25C7C">
        <w:rPr>
          <w:rFonts w:ascii="Times New Roman" w:hAnsi="Times New Roman"/>
          <w:sz w:val="24"/>
          <w:szCs w:val="24"/>
        </w:rPr>
        <w:t>minist</w:t>
      </w:r>
      <w:r w:rsidR="003F0EEC" w:rsidRPr="00C25C7C">
        <w:rPr>
          <w:rFonts w:ascii="Times New Roman" w:hAnsi="Times New Roman"/>
          <w:sz w:val="24"/>
          <w:szCs w:val="24"/>
        </w:rPr>
        <w:t>ra</w:t>
      </w:r>
      <w:r w:rsidRPr="00C25C7C">
        <w:rPr>
          <w:rFonts w:ascii="Times New Roman" w:hAnsi="Times New Roman"/>
          <w:sz w:val="24"/>
          <w:szCs w:val="24"/>
        </w:rPr>
        <w:t xml:space="preserve"> właściw</w:t>
      </w:r>
      <w:r w:rsidR="003F0EEC" w:rsidRPr="00C25C7C">
        <w:rPr>
          <w:rFonts w:ascii="Times New Roman" w:hAnsi="Times New Roman"/>
          <w:sz w:val="24"/>
          <w:szCs w:val="24"/>
        </w:rPr>
        <w:t>ego</w:t>
      </w:r>
      <w:r w:rsidRPr="00C25C7C">
        <w:rPr>
          <w:rFonts w:ascii="Times New Roman" w:hAnsi="Times New Roman"/>
          <w:sz w:val="24"/>
          <w:szCs w:val="24"/>
        </w:rPr>
        <w:t xml:space="preserve"> do spraw zdrowia,</w:t>
      </w:r>
    </w:p>
    <w:p w14:paraId="6D411378" w14:textId="754A1D2F" w:rsidR="003F0EEC" w:rsidRPr="00C25C7C" w:rsidRDefault="005F12DC" w:rsidP="003269E0">
      <w:pPr>
        <w:pStyle w:val="Akapitzlist"/>
        <w:numPr>
          <w:ilvl w:val="0"/>
          <w:numId w:val="15"/>
        </w:numPr>
        <w:spacing w:before="120" w:after="120" w:line="360" w:lineRule="auto"/>
        <w:jc w:val="both"/>
        <w:rPr>
          <w:rFonts w:ascii="Times New Roman" w:hAnsi="Times New Roman"/>
          <w:sz w:val="24"/>
          <w:szCs w:val="24"/>
        </w:rPr>
      </w:pPr>
      <w:r w:rsidRPr="00C25C7C">
        <w:rPr>
          <w:rFonts w:ascii="Times New Roman" w:hAnsi="Times New Roman"/>
          <w:sz w:val="24"/>
          <w:szCs w:val="24"/>
        </w:rPr>
        <w:t>ministrów właściwych do spraw zawodów określonych w klasyfikacji zawodów szkolnictwa branżowego</w:t>
      </w:r>
      <w:r w:rsidR="0033410F" w:rsidRPr="00C25C7C">
        <w:rPr>
          <w:rFonts w:ascii="Times New Roman" w:hAnsi="Times New Roman"/>
          <w:sz w:val="24"/>
          <w:szCs w:val="24"/>
        </w:rPr>
        <w:t>, niewymienionych w art. 8 ust. 4</w:t>
      </w:r>
      <w:r w:rsidR="009D5FDF" w:rsidRPr="00C25C7C">
        <w:rPr>
          <w:rFonts w:ascii="Times New Roman" w:hAnsi="Times New Roman"/>
          <w:sz w:val="24"/>
          <w:szCs w:val="24"/>
        </w:rPr>
        <w:t>–</w:t>
      </w:r>
      <w:r w:rsidR="0033410F" w:rsidRPr="00C25C7C">
        <w:rPr>
          <w:rFonts w:ascii="Times New Roman" w:hAnsi="Times New Roman"/>
          <w:sz w:val="24"/>
          <w:szCs w:val="24"/>
        </w:rPr>
        <w:t xml:space="preserve">14 ustawy </w:t>
      </w:r>
      <w:r w:rsidR="00EE16BA">
        <w:rPr>
          <w:rFonts w:ascii="Times New Roman" w:hAnsi="Times New Roman"/>
          <w:sz w:val="24"/>
          <w:szCs w:val="24"/>
        </w:rPr>
        <w:t>z dnia 14 </w:t>
      </w:r>
      <w:r w:rsidR="009D5FDF" w:rsidRPr="00C25C7C">
        <w:rPr>
          <w:rFonts w:ascii="Times New Roman" w:hAnsi="Times New Roman"/>
          <w:sz w:val="24"/>
          <w:szCs w:val="24"/>
        </w:rPr>
        <w:t xml:space="preserve">grudnia 2016 r. </w:t>
      </w:r>
      <w:r w:rsidR="0033410F" w:rsidRPr="00C25C7C">
        <w:rPr>
          <w:rFonts w:ascii="Times New Roman" w:hAnsi="Times New Roman"/>
          <w:sz w:val="24"/>
          <w:szCs w:val="24"/>
        </w:rPr>
        <w:t>– Prawo oświatowe</w:t>
      </w:r>
    </w:p>
    <w:p w14:paraId="0DB95549" w14:textId="0F9AEAD3" w:rsidR="00A53C7D" w:rsidRPr="0033410F" w:rsidRDefault="003F0EEC" w:rsidP="00D518FE">
      <w:pPr>
        <w:pStyle w:val="Akapitzlist"/>
        <w:spacing w:before="120" w:after="120" w:line="360" w:lineRule="auto"/>
        <w:ind w:left="709"/>
        <w:jc w:val="both"/>
        <w:rPr>
          <w:rFonts w:ascii="Times New Roman" w:hAnsi="Times New Roman"/>
          <w:sz w:val="24"/>
          <w:szCs w:val="24"/>
        </w:rPr>
      </w:pPr>
      <w:r w:rsidRPr="003F0EEC">
        <w:rPr>
          <w:rFonts w:ascii="Times New Roman" w:hAnsi="Times New Roman"/>
          <w:sz w:val="24"/>
          <w:szCs w:val="24"/>
        </w:rPr>
        <w:t>–</w:t>
      </w:r>
      <w:r w:rsidR="00755F7D">
        <w:rPr>
          <w:rFonts w:ascii="Times New Roman" w:hAnsi="Times New Roman"/>
          <w:sz w:val="24"/>
          <w:szCs w:val="24"/>
        </w:rPr>
        <w:t xml:space="preserve"> </w:t>
      </w:r>
      <w:r w:rsidR="005F12DC" w:rsidRPr="0033410F">
        <w:rPr>
          <w:rFonts w:ascii="Times New Roman" w:hAnsi="Times New Roman"/>
          <w:sz w:val="24"/>
          <w:szCs w:val="24"/>
        </w:rPr>
        <w:t xml:space="preserve">w dziedzinach zawodowych, do których przyporządkowano co najmniej jeden zawód, dla którego </w:t>
      </w:r>
      <w:r>
        <w:rPr>
          <w:rFonts w:ascii="Times New Roman" w:hAnsi="Times New Roman"/>
          <w:sz w:val="24"/>
          <w:szCs w:val="24"/>
        </w:rPr>
        <w:t xml:space="preserve">zgodnie z klasyfikacją zawodów szkolnictwa branżowego </w:t>
      </w:r>
      <w:r w:rsidR="00EE16BA">
        <w:rPr>
          <w:rFonts w:ascii="Times New Roman" w:hAnsi="Times New Roman"/>
          <w:sz w:val="24"/>
          <w:szCs w:val="24"/>
        </w:rPr>
        <w:t>ci ministrowi</w:t>
      </w:r>
      <w:r w:rsidR="009C3ED0">
        <w:rPr>
          <w:rFonts w:ascii="Times New Roman" w:hAnsi="Times New Roman"/>
          <w:sz w:val="24"/>
          <w:szCs w:val="24"/>
        </w:rPr>
        <w:t>e</w:t>
      </w:r>
      <w:r w:rsidR="00EE16BA">
        <w:rPr>
          <w:rFonts w:ascii="Times New Roman" w:hAnsi="Times New Roman"/>
          <w:sz w:val="24"/>
          <w:szCs w:val="24"/>
        </w:rPr>
        <w:t xml:space="preserve"> są </w:t>
      </w:r>
      <w:r w:rsidR="005F12DC" w:rsidRPr="0033410F">
        <w:rPr>
          <w:rFonts w:ascii="Times New Roman" w:hAnsi="Times New Roman"/>
          <w:sz w:val="24"/>
          <w:szCs w:val="24"/>
        </w:rPr>
        <w:t>właściwi</w:t>
      </w:r>
      <w:r w:rsidR="0033410F" w:rsidRPr="0033410F">
        <w:rPr>
          <w:rFonts w:ascii="Times New Roman" w:hAnsi="Times New Roman"/>
          <w:sz w:val="24"/>
          <w:szCs w:val="24"/>
        </w:rPr>
        <w:t xml:space="preserve"> (art. 1 pkt 3 lit. b–f projektu ustawy)</w:t>
      </w:r>
      <w:r w:rsidR="005F12DC" w:rsidRPr="0033410F">
        <w:rPr>
          <w:rFonts w:ascii="Times New Roman" w:hAnsi="Times New Roman"/>
          <w:sz w:val="24"/>
          <w:szCs w:val="24"/>
        </w:rPr>
        <w:t>.</w:t>
      </w:r>
    </w:p>
    <w:p w14:paraId="67EE014D" w14:textId="7FF73FBB" w:rsidR="00A53C7D" w:rsidRDefault="005F12DC" w:rsidP="0056307A">
      <w:pPr>
        <w:spacing w:before="120" w:after="120" w:line="360" w:lineRule="auto"/>
        <w:jc w:val="both"/>
        <w:rPr>
          <w:rFonts w:ascii="Times New Roman" w:hAnsi="Times New Roman"/>
          <w:sz w:val="24"/>
          <w:szCs w:val="24"/>
        </w:rPr>
      </w:pPr>
      <w:r w:rsidRPr="00A53C7D">
        <w:rPr>
          <w:rFonts w:ascii="Times New Roman" w:hAnsi="Times New Roman"/>
          <w:sz w:val="24"/>
          <w:szCs w:val="24"/>
        </w:rPr>
        <w:t xml:space="preserve">Prowadzenie publicznych BCU zakładanych i prowadzonych przez </w:t>
      </w:r>
      <w:r w:rsidR="0078308B">
        <w:rPr>
          <w:rFonts w:ascii="Times New Roman" w:hAnsi="Times New Roman"/>
          <w:sz w:val="24"/>
          <w:szCs w:val="24"/>
        </w:rPr>
        <w:t>wyżej wymienionych</w:t>
      </w:r>
      <w:r w:rsidRPr="00A53C7D">
        <w:rPr>
          <w:rFonts w:ascii="Times New Roman" w:hAnsi="Times New Roman"/>
          <w:sz w:val="24"/>
          <w:szCs w:val="24"/>
        </w:rPr>
        <w:t xml:space="preserve"> ministrów będzie mogło być przekazywane</w:t>
      </w:r>
      <w:r w:rsidR="000A7EF8">
        <w:rPr>
          <w:rFonts w:ascii="Times New Roman" w:hAnsi="Times New Roman"/>
          <w:sz w:val="24"/>
          <w:szCs w:val="24"/>
        </w:rPr>
        <w:t>,</w:t>
      </w:r>
      <w:r w:rsidRPr="00A53C7D">
        <w:rPr>
          <w:rFonts w:ascii="Times New Roman" w:hAnsi="Times New Roman"/>
          <w:sz w:val="24"/>
          <w:szCs w:val="24"/>
        </w:rPr>
        <w:t xml:space="preserve"> w drodze porozumienia</w:t>
      </w:r>
      <w:r w:rsidR="000A7EF8">
        <w:rPr>
          <w:rFonts w:ascii="Times New Roman" w:hAnsi="Times New Roman"/>
          <w:sz w:val="24"/>
          <w:szCs w:val="24"/>
        </w:rPr>
        <w:t>,</w:t>
      </w:r>
      <w:r w:rsidRPr="00A53C7D">
        <w:rPr>
          <w:rFonts w:ascii="Times New Roman" w:hAnsi="Times New Roman"/>
          <w:sz w:val="24"/>
          <w:szCs w:val="24"/>
        </w:rPr>
        <w:t xml:space="preserve"> zawieranego między właściwym ministrem a jednostką samorządu terytorialnego, na tych samych zasadach, które dotyczą </w:t>
      </w:r>
      <w:r w:rsidR="00B16964" w:rsidRPr="00A53C7D">
        <w:rPr>
          <w:rFonts w:ascii="Times New Roman" w:hAnsi="Times New Roman"/>
          <w:sz w:val="24"/>
          <w:szCs w:val="24"/>
        </w:rPr>
        <w:t xml:space="preserve">publicznych szkół i placówek </w:t>
      </w:r>
      <w:r w:rsidRPr="00A53C7D">
        <w:rPr>
          <w:rFonts w:ascii="Times New Roman" w:hAnsi="Times New Roman"/>
          <w:sz w:val="24"/>
          <w:szCs w:val="24"/>
        </w:rPr>
        <w:t xml:space="preserve">zakładanych </w:t>
      </w:r>
      <w:r w:rsidR="00B16964">
        <w:rPr>
          <w:rFonts w:ascii="Times New Roman" w:hAnsi="Times New Roman"/>
          <w:sz w:val="24"/>
          <w:szCs w:val="24"/>
        </w:rPr>
        <w:t xml:space="preserve">i </w:t>
      </w:r>
      <w:r w:rsidRPr="00A53C7D">
        <w:rPr>
          <w:rFonts w:ascii="Times New Roman" w:hAnsi="Times New Roman"/>
          <w:sz w:val="24"/>
          <w:szCs w:val="24"/>
        </w:rPr>
        <w:t xml:space="preserve">prowadzonych przez </w:t>
      </w:r>
      <w:r w:rsidR="000A7EF8">
        <w:rPr>
          <w:rFonts w:ascii="Times New Roman" w:hAnsi="Times New Roman"/>
          <w:sz w:val="24"/>
          <w:szCs w:val="24"/>
        </w:rPr>
        <w:t>tych</w:t>
      </w:r>
      <w:r w:rsidR="00B16964">
        <w:rPr>
          <w:rFonts w:ascii="Times New Roman" w:hAnsi="Times New Roman"/>
          <w:sz w:val="24"/>
          <w:szCs w:val="24"/>
        </w:rPr>
        <w:t xml:space="preserve"> ministrów </w:t>
      </w:r>
      <w:r w:rsidR="00B14C50" w:rsidRPr="00F42B98">
        <w:rPr>
          <w:rFonts w:ascii="Times New Roman" w:hAnsi="Times New Roman"/>
          <w:sz w:val="24"/>
          <w:szCs w:val="24"/>
        </w:rPr>
        <w:t>(art.</w:t>
      </w:r>
      <w:r w:rsidR="003F0EEC">
        <w:rPr>
          <w:rFonts w:ascii="Times New Roman" w:hAnsi="Times New Roman"/>
          <w:sz w:val="24"/>
          <w:szCs w:val="24"/>
        </w:rPr>
        <w:t> </w:t>
      </w:r>
      <w:r w:rsidR="00B14C50" w:rsidRPr="00F42B98">
        <w:rPr>
          <w:rFonts w:ascii="Times New Roman" w:hAnsi="Times New Roman"/>
          <w:sz w:val="24"/>
          <w:szCs w:val="24"/>
        </w:rPr>
        <w:t>1</w:t>
      </w:r>
      <w:r w:rsidR="003F0EEC">
        <w:rPr>
          <w:rFonts w:ascii="Times New Roman" w:hAnsi="Times New Roman"/>
          <w:sz w:val="24"/>
          <w:szCs w:val="24"/>
        </w:rPr>
        <w:t> </w:t>
      </w:r>
      <w:r w:rsidR="00B14C50" w:rsidRPr="00F42B98">
        <w:rPr>
          <w:rFonts w:ascii="Times New Roman" w:hAnsi="Times New Roman"/>
          <w:sz w:val="24"/>
          <w:szCs w:val="24"/>
        </w:rPr>
        <w:t>pkt 3 lit</w:t>
      </w:r>
      <w:r w:rsidR="00D67345" w:rsidRPr="00F42B98">
        <w:rPr>
          <w:rFonts w:ascii="Times New Roman" w:hAnsi="Times New Roman"/>
          <w:sz w:val="24"/>
          <w:szCs w:val="24"/>
        </w:rPr>
        <w:t>.</w:t>
      </w:r>
      <w:r w:rsidR="00B14C50" w:rsidRPr="00F42B98">
        <w:rPr>
          <w:rFonts w:ascii="Times New Roman" w:hAnsi="Times New Roman"/>
          <w:sz w:val="24"/>
          <w:szCs w:val="24"/>
        </w:rPr>
        <w:t xml:space="preserve"> </w:t>
      </w:r>
      <w:r w:rsidR="00420036" w:rsidRPr="00F42B98">
        <w:rPr>
          <w:rFonts w:ascii="Times New Roman" w:hAnsi="Times New Roman"/>
          <w:sz w:val="24"/>
          <w:szCs w:val="24"/>
        </w:rPr>
        <w:t>h</w:t>
      </w:r>
      <w:r w:rsidR="00B14C50" w:rsidRPr="00F42B98">
        <w:rPr>
          <w:rFonts w:ascii="Times New Roman" w:hAnsi="Times New Roman"/>
          <w:sz w:val="24"/>
          <w:szCs w:val="24"/>
        </w:rPr>
        <w:t xml:space="preserve"> projektu ustawy)</w:t>
      </w:r>
      <w:r w:rsidR="00521853" w:rsidRPr="00F42B98">
        <w:rPr>
          <w:rFonts w:ascii="Times New Roman" w:hAnsi="Times New Roman"/>
          <w:sz w:val="24"/>
          <w:szCs w:val="24"/>
        </w:rPr>
        <w:t>.</w:t>
      </w:r>
    </w:p>
    <w:p w14:paraId="296D8F86" w14:textId="548334D5" w:rsidR="005F12DC" w:rsidRDefault="005F12DC" w:rsidP="0056307A">
      <w:pPr>
        <w:spacing w:before="120" w:after="120" w:line="360" w:lineRule="auto"/>
        <w:jc w:val="both"/>
        <w:rPr>
          <w:rFonts w:ascii="Times New Roman" w:hAnsi="Times New Roman"/>
          <w:sz w:val="24"/>
          <w:szCs w:val="24"/>
        </w:rPr>
      </w:pPr>
      <w:r w:rsidRPr="005F12DC">
        <w:rPr>
          <w:rFonts w:ascii="Times New Roman" w:hAnsi="Times New Roman"/>
          <w:sz w:val="24"/>
          <w:szCs w:val="24"/>
        </w:rPr>
        <w:lastRenderedPageBreak/>
        <w:t>Niepubliczne BCU będzie mogła założyć osoba fizyczna albo osoba prawna</w:t>
      </w:r>
      <w:r w:rsidR="003F0EEC">
        <w:rPr>
          <w:rFonts w:ascii="Times New Roman" w:hAnsi="Times New Roman"/>
          <w:sz w:val="24"/>
          <w:szCs w:val="24"/>
        </w:rPr>
        <w:t xml:space="preserve"> niebędąca jednostką samorządu terytorialnego</w:t>
      </w:r>
      <w:r w:rsidRPr="005F12DC">
        <w:rPr>
          <w:rFonts w:ascii="Times New Roman" w:hAnsi="Times New Roman"/>
          <w:sz w:val="24"/>
          <w:szCs w:val="24"/>
        </w:rPr>
        <w:t>, w tym organizacja branżowa właściwa dla danej dziedziny zawodowej, w zakresie której to BCU będzie funkcjonowało i prowadziło swoją działalność.</w:t>
      </w:r>
    </w:p>
    <w:p w14:paraId="22EB7B3D" w14:textId="221D1AB3" w:rsidR="00767AA0" w:rsidRPr="009200B2" w:rsidRDefault="009200B2" w:rsidP="009200B2">
      <w:pPr>
        <w:spacing w:before="120" w:after="120" w:line="360" w:lineRule="auto"/>
        <w:ind w:left="360"/>
        <w:jc w:val="both"/>
        <w:rPr>
          <w:rFonts w:ascii="Times New Roman" w:hAnsi="Times New Roman"/>
          <w:b/>
          <w:sz w:val="24"/>
          <w:szCs w:val="24"/>
        </w:rPr>
      </w:pPr>
      <w:r>
        <w:rPr>
          <w:rFonts w:ascii="Times New Roman" w:hAnsi="Times New Roman"/>
          <w:b/>
          <w:sz w:val="24"/>
          <w:szCs w:val="24"/>
        </w:rPr>
        <w:t>2.3.</w:t>
      </w:r>
      <w:r w:rsidR="00521285" w:rsidRPr="009200B2">
        <w:rPr>
          <w:rFonts w:ascii="Times New Roman" w:hAnsi="Times New Roman"/>
          <w:b/>
          <w:sz w:val="24"/>
          <w:szCs w:val="24"/>
        </w:rPr>
        <w:t xml:space="preserve"> </w:t>
      </w:r>
      <w:r w:rsidR="0033410F" w:rsidRPr="009200B2">
        <w:rPr>
          <w:rFonts w:ascii="Times New Roman" w:hAnsi="Times New Roman"/>
          <w:b/>
          <w:sz w:val="24"/>
          <w:szCs w:val="24"/>
        </w:rPr>
        <w:t xml:space="preserve">Zawarcie </w:t>
      </w:r>
      <w:r w:rsidR="00767AA0" w:rsidRPr="009200B2">
        <w:rPr>
          <w:rFonts w:ascii="Times New Roman" w:hAnsi="Times New Roman"/>
          <w:b/>
          <w:sz w:val="24"/>
          <w:szCs w:val="24"/>
        </w:rPr>
        <w:t>porozumienia przez organ prowadzący p</w:t>
      </w:r>
      <w:r w:rsidR="00521285" w:rsidRPr="009200B2">
        <w:rPr>
          <w:rFonts w:ascii="Times New Roman" w:hAnsi="Times New Roman"/>
          <w:b/>
          <w:sz w:val="24"/>
          <w:szCs w:val="24"/>
        </w:rPr>
        <w:t>ubliczne lub niepubliczne BCU z </w:t>
      </w:r>
      <w:r w:rsidR="00767AA0" w:rsidRPr="009200B2">
        <w:rPr>
          <w:rFonts w:ascii="Times New Roman" w:hAnsi="Times New Roman"/>
          <w:b/>
          <w:sz w:val="24"/>
          <w:szCs w:val="24"/>
        </w:rPr>
        <w:t>organizacją branżową właściwą</w:t>
      </w:r>
      <w:r w:rsidR="00390212" w:rsidRPr="009200B2">
        <w:rPr>
          <w:rFonts w:ascii="Times New Roman" w:hAnsi="Times New Roman"/>
          <w:b/>
          <w:sz w:val="24"/>
          <w:szCs w:val="24"/>
        </w:rPr>
        <w:t xml:space="preserve"> dla danej dziedziny zawodowej, jako warunek utworzenia BCU</w:t>
      </w:r>
    </w:p>
    <w:p w14:paraId="156E6853" w14:textId="5FDF69F2" w:rsidR="00A0583F" w:rsidRDefault="002E4861" w:rsidP="0056307A">
      <w:pPr>
        <w:spacing w:before="120" w:after="120" w:line="360" w:lineRule="auto"/>
        <w:jc w:val="both"/>
      </w:pPr>
      <w:r w:rsidRPr="00B0343D">
        <w:rPr>
          <w:rFonts w:ascii="Times New Roman" w:hAnsi="Times New Roman"/>
          <w:sz w:val="24"/>
          <w:szCs w:val="24"/>
        </w:rPr>
        <w:t xml:space="preserve">Założenie i prowadzenie zarówno publicznego jak i niepublicznego BCU będzie możliwe wyłącznie po </w:t>
      </w:r>
      <w:r w:rsidR="00B16964">
        <w:rPr>
          <w:rFonts w:ascii="Times New Roman" w:hAnsi="Times New Roman"/>
          <w:sz w:val="24"/>
          <w:szCs w:val="24"/>
        </w:rPr>
        <w:t>zawarciu</w:t>
      </w:r>
      <w:r w:rsidR="00B16964" w:rsidRPr="00B0343D">
        <w:rPr>
          <w:rFonts w:ascii="Times New Roman" w:hAnsi="Times New Roman"/>
          <w:sz w:val="24"/>
          <w:szCs w:val="24"/>
        </w:rPr>
        <w:t xml:space="preserve"> </w:t>
      </w:r>
      <w:r w:rsidRPr="00B0343D">
        <w:rPr>
          <w:rFonts w:ascii="Times New Roman" w:hAnsi="Times New Roman"/>
          <w:sz w:val="24"/>
          <w:szCs w:val="24"/>
        </w:rPr>
        <w:t>porozumienia</w:t>
      </w:r>
      <w:r w:rsidR="007174B4">
        <w:rPr>
          <w:rFonts w:ascii="Times New Roman" w:hAnsi="Times New Roman"/>
          <w:sz w:val="24"/>
          <w:szCs w:val="24"/>
        </w:rPr>
        <w:t xml:space="preserve">, o charakterze merytorycznym, </w:t>
      </w:r>
      <w:r w:rsidRPr="00B0343D">
        <w:rPr>
          <w:rFonts w:ascii="Times New Roman" w:hAnsi="Times New Roman"/>
          <w:sz w:val="24"/>
          <w:szCs w:val="24"/>
        </w:rPr>
        <w:t xml:space="preserve"> między jego organem prowadzącym a organizacją branżową właściwą dla danej dziedziny zawodowej, w zakresie której BCU będzie funkcjonowało </w:t>
      </w:r>
      <w:r w:rsidR="005F12DC" w:rsidRPr="00B0343D">
        <w:rPr>
          <w:rFonts w:ascii="Times New Roman" w:hAnsi="Times New Roman"/>
          <w:sz w:val="24"/>
          <w:szCs w:val="24"/>
        </w:rPr>
        <w:t xml:space="preserve">i prowadziło swoją działalność. </w:t>
      </w:r>
      <w:r w:rsidR="00D03FA0">
        <w:rPr>
          <w:rFonts w:ascii="Times New Roman" w:hAnsi="Times New Roman"/>
          <w:sz w:val="24"/>
          <w:szCs w:val="24"/>
        </w:rPr>
        <w:t>Zawarcie tego porozumienia ma</w:t>
      </w:r>
      <w:r w:rsidR="00D03FA0" w:rsidRPr="00D03FA0">
        <w:rPr>
          <w:rFonts w:ascii="Times New Roman" w:hAnsi="Times New Roman"/>
          <w:sz w:val="24"/>
          <w:szCs w:val="24"/>
        </w:rPr>
        <w:t xml:space="preserve"> na celu objęcie branżowego centrum umiejętności wsparciem merytorycznym, kadrowym oraz organizacyjnym przez organizację </w:t>
      </w:r>
      <w:r w:rsidR="0078543D">
        <w:rPr>
          <w:rFonts w:ascii="Times New Roman" w:hAnsi="Times New Roman"/>
          <w:sz w:val="24"/>
          <w:szCs w:val="24"/>
        </w:rPr>
        <w:t xml:space="preserve">branżową </w:t>
      </w:r>
      <w:r w:rsidR="00D03FA0" w:rsidRPr="00D03FA0">
        <w:rPr>
          <w:rFonts w:ascii="Times New Roman" w:hAnsi="Times New Roman"/>
          <w:sz w:val="24"/>
          <w:szCs w:val="24"/>
        </w:rPr>
        <w:t>w zakresie działalności</w:t>
      </w:r>
      <w:r w:rsidR="00D03FA0">
        <w:rPr>
          <w:rFonts w:ascii="Times New Roman" w:hAnsi="Times New Roman"/>
          <w:sz w:val="24"/>
          <w:szCs w:val="24"/>
        </w:rPr>
        <w:t xml:space="preserve"> </w:t>
      </w:r>
      <w:r w:rsidR="00D03FA0" w:rsidRPr="00D03FA0">
        <w:rPr>
          <w:rFonts w:ascii="Times New Roman" w:hAnsi="Times New Roman"/>
          <w:sz w:val="24"/>
          <w:szCs w:val="24"/>
        </w:rPr>
        <w:t xml:space="preserve">prowadzonych przez branżowe centrum umiejętności. </w:t>
      </w:r>
      <w:r w:rsidR="005F12DC" w:rsidRPr="00B0343D">
        <w:rPr>
          <w:rFonts w:ascii="Times New Roman" w:hAnsi="Times New Roman"/>
          <w:sz w:val="24"/>
          <w:szCs w:val="24"/>
        </w:rPr>
        <w:t>W</w:t>
      </w:r>
      <w:r w:rsidRPr="00B0343D">
        <w:rPr>
          <w:rFonts w:ascii="Times New Roman" w:hAnsi="Times New Roman"/>
          <w:sz w:val="24"/>
          <w:szCs w:val="24"/>
        </w:rPr>
        <w:t>arunek ten nie będzie dotyczył przypadku, gdy organem prowadzącym publiczne lub niepubliczne BCU będzie organizacja branżowa właściwa dla danej dziedziny zawodowej, w zakresie której BCU będzie funkcjonowało i</w:t>
      </w:r>
      <w:r w:rsidR="00150813" w:rsidRPr="00B0343D">
        <w:rPr>
          <w:rFonts w:ascii="Times New Roman" w:hAnsi="Times New Roman"/>
          <w:sz w:val="24"/>
          <w:szCs w:val="24"/>
        </w:rPr>
        <w:t> </w:t>
      </w:r>
      <w:r w:rsidR="006D3011" w:rsidRPr="00B0343D">
        <w:rPr>
          <w:rFonts w:ascii="Times New Roman" w:hAnsi="Times New Roman"/>
          <w:sz w:val="24"/>
          <w:szCs w:val="24"/>
        </w:rPr>
        <w:t xml:space="preserve">prowadziło swoją działalność </w:t>
      </w:r>
      <w:r w:rsidR="006D3011" w:rsidRPr="00420036">
        <w:rPr>
          <w:rFonts w:ascii="Times New Roman" w:hAnsi="Times New Roman"/>
          <w:sz w:val="24"/>
          <w:szCs w:val="24"/>
        </w:rPr>
        <w:t>(</w:t>
      </w:r>
      <w:r w:rsidRPr="00420036">
        <w:rPr>
          <w:rFonts w:ascii="Times New Roman" w:hAnsi="Times New Roman"/>
          <w:sz w:val="24"/>
          <w:szCs w:val="24"/>
        </w:rPr>
        <w:t>art.</w:t>
      </w:r>
      <w:r w:rsidR="00150813" w:rsidRPr="00420036">
        <w:rPr>
          <w:rFonts w:ascii="Times New Roman" w:hAnsi="Times New Roman"/>
          <w:sz w:val="24"/>
          <w:szCs w:val="24"/>
        </w:rPr>
        <w:t xml:space="preserve"> </w:t>
      </w:r>
      <w:r w:rsidRPr="00420036">
        <w:rPr>
          <w:rFonts w:ascii="Times New Roman" w:hAnsi="Times New Roman"/>
          <w:sz w:val="24"/>
          <w:szCs w:val="24"/>
        </w:rPr>
        <w:t>1 pkt 3</w:t>
      </w:r>
      <w:r w:rsidR="00521853" w:rsidRPr="00420036">
        <w:rPr>
          <w:rFonts w:ascii="Times New Roman" w:hAnsi="Times New Roman"/>
          <w:sz w:val="24"/>
          <w:szCs w:val="24"/>
        </w:rPr>
        <w:t xml:space="preserve"> lit. a</w:t>
      </w:r>
      <w:r w:rsidR="006D3011" w:rsidRPr="00420036">
        <w:rPr>
          <w:rFonts w:ascii="Times New Roman" w:hAnsi="Times New Roman"/>
          <w:sz w:val="24"/>
          <w:szCs w:val="24"/>
        </w:rPr>
        <w:t xml:space="preserve"> </w:t>
      </w:r>
      <w:r w:rsidRPr="00420036">
        <w:rPr>
          <w:rFonts w:ascii="Times New Roman" w:hAnsi="Times New Roman"/>
          <w:sz w:val="24"/>
          <w:szCs w:val="24"/>
        </w:rPr>
        <w:t>projektu ustawy).</w:t>
      </w:r>
      <w:r w:rsidR="00EE16BA">
        <w:rPr>
          <w:rFonts w:ascii="Times New Roman" w:hAnsi="Times New Roman"/>
          <w:sz w:val="24"/>
          <w:szCs w:val="24"/>
        </w:rPr>
        <w:t xml:space="preserve"> Kompetencję </w:t>
      </w:r>
      <w:r w:rsidR="000214E1">
        <w:rPr>
          <w:rFonts w:ascii="Times New Roman" w:hAnsi="Times New Roman"/>
          <w:sz w:val="24"/>
          <w:szCs w:val="24"/>
        </w:rPr>
        <w:t xml:space="preserve">do zawarcia porozumienia po stronie jednostki samorządu terytorialnego </w:t>
      </w:r>
      <w:r w:rsidR="009D5FDF">
        <w:rPr>
          <w:rFonts w:ascii="Times New Roman" w:hAnsi="Times New Roman"/>
          <w:sz w:val="24"/>
          <w:szCs w:val="24"/>
        </w:rPr>
        <w:t xml:space="preserve">będzie </w:t>
      </w:r>
      <w:r w:rsidR="000214E1">
        <w:rPr>
          <w:rFonts w:ascii="Times New Roman" w:hAnsi="Times New Roman"/>
          <w:sz w:val="24"/>
          <w:szCs w:val="24"/>
        </w:rPr>
        <w:t xml:space="preserve">wykonywał odpowiednio </w:t>
      </w:r>
      <w:r w:rsidR="000214E1" w:rsidRPr="000214E1">
        <w:rPr>
          <w:rFonts w:ascii="Times New Roman" w:hAnsi="Times New Roman"/>
          <w:sz w:val="24"/>
          <w:szCs w:val="24"/>
        </w:rPr>
        <w:t>wójt (burmistrz, prezydent miasta), starosta, marszałek województwa</w:t>
      </w:r>
      <w:r w:rsidR="000214E1" w:rsidRPr="000214E1" w:rsidDel="000214E1">
        <w:rPr>
          <w:rFonts w:ascii="Times New Roman" w:hAnsi="Times New Roman"/>
          <w:sz w:val="24"/>
          <w:szCs w:val="24"/>
        </w:rPr>
        <w:t xml:space="preserve"> </w:t>
      </w:r>
      <w:r w:rsidR="009D5FDF">
        <w:rPr>
          <w:rFonts w:ascii="Times New Roman" w:hAnsi="Times New Roman"/>
          <w:sz w:val="24"/>
          <w:szCs w:val="24"/>
        </w:rPr>
        <w:t xml:space="preserve">(art. 1 pkt </w:t>
      </w:r>
      <w:r w:rsidR="0078129D">
        <w:rPr>
          <w:rFonts w:ascii="Times New Roman" w:hAnsi="Times New Roman"/>
          <w:sz w:val="24"/>
          <w:szCs w:val="24"/>
        </w:rPr>
        <w:t>3</w:t>
      </w:r>
      <w:r w:rsidR="009D5FDF">
        <w:rPr>
          <w:rFonts w:ascii="Times New Roman" w:hAnsi="Times New Roman"/>
          <w:sz w:val="24"/>
          <w:szCs w:val="24"/>
        </w:rPr>
        <w:t xml:space="preserve"> </w:t>
      </w:r>
      <w:r w:rsidR="000214E1">
        <w:rPr>
          <w:rFonts w:ascii="Times New Roman" w:hAnsi="Times New Roman"/>
          <w:sz w:val="24"/>
          <w:szCs w:val="24"/>
        </w:rPr>
        <w:t xml:space="preserve">lit. a </w:t>
      </w:r>
      <w:r w:rsidR="009D5FDF">
        <w:rPr>
          <w:rFonts w:ascii="Times New Roman" w:hAnsi="Times New Roman"/>
          <w:sz w:val="24"/>
          <w:szCs w:val="24"/>
        </w:rPr>
        <w:t>projektu ustawy).</w:t>
      </w:r>
      <w:r w:rsidR="001F0AA1" w:rsidRPr="001F0AA1">
        <w:t xml:space="preserve"> </w:t>
      </w:r>
    </w:p>
    <w:p w14:paraId="64903D65" w14:textId="1BC98788" w:rsidR="00A0583F" w:rsidRDefault="00A0583F" w:rsidP="0056307A">
      <w:pPr>
        <w:spacing w:before="120" w:after="120" w:line="360" w:lineRule="auto"/>
        <w:jc w:val="both"/>
        <w:rPr>
          <w:rFonts w:ascii="Times New Roman" w:hAnsi="Times New Roman"/>
          <w:sz w:val="24"/>
          <w:szCs w:val="24"/>
        </w:rPr>
      </w:pPr>
      <w:r w:rsidRPr="00A0583F">
        <w:rPr>
          <w:rFonts w:ascii="Times New Roman" w:hAnsi="Times New Roman"/>
          <w:sz w:val="24"/>
          <w:szCs w:val="24"/>
        </w:rPr>
        <w:t>W porozumieniu określa się w szczególności  sposób i formy wspierania działalności, o których mowa w art. 4 pkt 30a</w:t>
      </w:r>
      <w:r w:rsidR="000214E1">
        <w:rPr>
          <w:rFonts w:ascii="Times New Roman" w:hAnsi="Times New Roman"/>
          <w:sz w:val="24"/>
          <w:szCs w:val="24"/>
        </w:rPr>
        <w:t xml:space="preserve"> ustawy z dnia 14 grudnia 2016 r. – Prawo oświatowe</w:t>
      </w:r>
      <w:r w:rsidRPr="00A0583F">
        <w:rPr>
          <w:rFonts w:ascii="Times New Roman" w:hAnsi="Times New Roman"/>
          <w:sz w:val="24"/>
          <w:szCs w:val="24"/>
        </w:rPr>
        <w:t>, zakres i formy zaangażowania stron porozumienia w realizację zadań, o których mowa w przepisach wydanych na podstawie art. 117 ust. 5</w:t>
      </w:r>
      <w:r w:rsidR="000214E1">
        <w:rPr>
          <w:rFonts w:ascii="Times New Roman" w:hAnsi="Times New Roman"/>
          <w:sz w:val="24"/>
          <w:szCs w:val="24"/>
        </w:rPr>
        <w:t xml:space="preserve"> tej ustawy</w:t>
      </w:r>
      <w:r w:rsidRPr="00A0583F">
        <w:rPr>
          <w:rFonts w:ascii="Times New Roman" w:hAnsi="Times New Roman"/>
          <w:sz w:val="24"/>
          <w:szCs w:val="24"/>
        </w:rPr>
        <w:t>, oraz sposób monitorowania przez każdą ze stron realizacji tych zadań, a także</w:t>
      </w:r>
      <w:r w:rsidR="00B23AA0">
        <w:t xml:space="preserve"> </w:t>
      </w:r>
      <w:r w:rsidR="00B23AA0" w:rsidRPr="00B23AA0">
        <w:rPr>
          <w:rFonts w:ascii="Times New Roman" w:hAnsi="Times New Roman"/>
          <w:sz w:val="24"/>
          <w:szCs w:val="24"/>
        </w:rPr>
        <w:t xml:space="preserve">sposób rozwiązywania sporów wynikających z porozumienia oraz </w:t>
      </w:r>
      <w:r w:rsidRPr="00A0583F">
        <w:rPr>
          <w:rFonts w:ascii="Times New Roman" w:hAnsi="Times New Roman"/>
          <w:sz w:val="24"/>
          <w:szCs w:val="24"/>
        </w:rPr>
        <w:t xml:space="preserve"> warunki i tryb rozwiązania porozumienia, z tym że termin wypowiedzenia porozumienia nie może być krótszy niż 6 miesięcy</w:t>
      </w:r>
      <w:r w:rsidR="0078129D">
        <w:rPr>
          <w:rFonts w:ascii="Times New Roman" w:hAnsi="Times New Roman"/>
          <w:sz w:val="24"/>
          <w:szCs w:val="24"/>
        </w:rPr>
        <w:t>.</w:t>
      </w:r>
      <w:r w:rsidRPr="00A0583F">
        <w:rPr>
          <w:rFonts w:ascii="Times New Roman" w:hAnsi="Times New Roman"/>
          <w:sz w:val="24"/>
          <w:szCs w:val="24"/>
        </w:rPr>
        <w:t xml:space="preserve"> Porozumienie będzie miało charakter merytoryczny. Organizacja branżowa właściwa dla danej dziedziny zawodowej może wspomagać materialnie (rzeczowo lub finansowo) BCU, którego dotyczy zawarte porozumienie, w zakresie działalności prowadzonych przez to centrum.</w:t>
      </w:r>
    </w:p>
    <w:p w14:paraId="6EF6DED6" w14:textId="20D21C5C" w:rsidR="00A53C7D" w:rsidRPr="00B0343D" w:rsidRDefault="00951F45" w:rsidP="0056307A">
      <w:pPr>
        <w:spacing w:before="120" w:after="120" w:line="360" w:lineRule="auto"/>
        <w:jc w:val="both"/>
        <w:rPr>
          <w:rFonts w:ascii="Times New Roman" w:hAnsi="Times New Roman"/>
          <w:sz w:val="24"/>
          <w:szCs w:val="24"/>
        </w:rPr>
      </w:pPr>
      <w:r>
        <w:rPr>
          <w:rFonts w:ascii="Times New Roman" w:hAnsi="Times New Roman"/>
          <w:sz w:val="24"/>
          <w:szCs w:val="24"/>
        </w:rPr>
        <w:t>Wymóg</w:t>
      </w:r>
      <w:r w:rsidRPr="00951F45">
        <w:rPr>
          <w:rFonts w:ascii="Times New Roman" w:hAnsi="Times New Roman"/>
          <w:sz w:val="24"/>
          <w:szCs w:val="24"/>
        </w:rPr>
        <w:t xml:space="preserve"> zawarcia porozumienia z organizacją branżową właściwą dla danej dziedziny zawodowej </w:t>
      </w:r>
      <w:r w:rsidR="0078543D">
        <w:rPr>
          <w:rFonts w:ascii="Times New Roman" w:hAnsi="Times New Roman"/>
          <w:sz w:val="24"/>
          <w:szCs w:val="24"/>
        </w:rPr>
        <w:t xml:space="preserve">dotyczy </w:t>
      </w:r>
      <w:r w:rsidRPr="00951F45">
        <w:rPr>
          <w:rFonts w:ascii="Times New Roman" w:hAnsi="Times New Roman"/>
          <w:sz w:val="24"/>
          <w:szCs w:val="24"/>
        </w:rPr>
        <w:t xml:space="preserve">również ministrów zakładających </w:t>
      </w:r>
      <w:r>
        <w:rPr>
          <w:rFonts w:ascii="Times New Roman" w:hAnsi="Times New Roman"/>
          <w:sz w:val="24"/>
          <w:szCs w:val="24"/>
        </w:rPr>
        <w:t>publiczne BCU</w:t>
      </w:r>
      <w:r w:rsidR="0078543D">
        <w:rPr>
          <w:rFonts w:ascii="Times New Roman" w:hAnsi="Times New Roman"/>
          <w:sz w:val="24"/>
          <w:szCs w:val="24"/>
        </w:rPr>
        <w:t>.</w:t>
      </w:r>
      <w:r w:rsidRPr="00951F45">
        <w:rPr>
          <w:rFonts w:ascii="Times New Roman" w:hAnsi="Times New Roman"/>
          <w:sz w:val="24"/>
          <w:szCs w:val="24"/>
        </w:rPr>
        <w:t xml:space="preserve"> </w:t>
      </w:r>
      <w:r w:rsidR="0078543D">
        <w:rPr>
          <w:rFonts w:ascii="Times New Roman" w:hAnsi="Times New Roman"/>
          <w:sz w:val="24"/>
          <w:szCs w:val="24"/>
        </w:rPr>
        <w:t xml:space="preserve">Z </w:t>
      </w:r>
      <w:r w:rsidRPr="00951F45">
        <w:rPr>
          <w:rFonts w:ascii="Times New Roman" w:hAnsi="Times New Roman"/>
          <w:sz w:val="24"/>
          <w:szCs w:val="24"/>
        </w:rPr>
        <w:t xml:space="preserve">uwagi na specyfikę nowej placówki, której działalność będzie nierozerwalnie związana z działalnością podmiotów branżowych właściwych dla danej dziedziny zawodowej, niezbędne jest, aby również placówki prowadzone przez ministrów były zobowiązane do zawarcia porozumienia z organizacją </w:t>
      </w:r>
      <w:r w:rsidRPr="00951F45">
        <w:rPr>
          <w:rFonts w:ascii="Times New Roman" w:hAnsi="Times New Roman"/>
          <w:sz w:val="24"/>
          <w:szCs w:val="24"/>
        </w:rPr>
        <w:lastRenderedPageBreak/>
        <w:t xml:space="preserve">branżową. Należy przy tym podkreślić, że zobowiązanie to nie narusza praw stanowiących organu administracji rządowej, a jedynie obejmuje </w:t>
      </w:r>
      <w:r w:rsidR="0078543D">
        <w:rPr>
          <w:rFonts w:ascii="Times New Roman" w:hAnsi="Times New Roman"/>
          <w:sz w:val="24"/>
          <w:szCs w:val="24"/>
        </w:rPr>
        <w:t>ministra zakładającego publiczne BCU</w:t>
      </w:r>
      <w:r w:rsidRPr="00951F45">
        <w:rPr>
          <w:rFonts w:ascii="Times New Roman" w:hAnsi="Times New Roman"/>
          <w:sz w:val="24"/>
          <w:szCs w:val="24"/>
        </w:rPr>
        <w:t xml:space="preserve">, jako jednego z organów prowadzących szkoły i placówki, analogicznymi wymaganiami, jak te stawiane </w:t>
      </w:r>
      <w:r w:rsidR="0078543D">
        <w:rPr>
          <w:rFonts w:ascii="Times New Roman" w:hAnsi="Times New Roman"/>
          <w:sz w:val="24"/>
          <w:szCs w:val="24"/>
        </w:rPr>
        <w:t>pozostałym</w:t>
      </w:r>
      <w:r w:rsidRPr="00951F45">
        <w:rPr>
          <w:rFonts w:ascii="Times New Roman" w:hAnsi="Times New Roman"/>
          <w:sz w:val="24"/>
          <w:szCs w:val="24"/>
        </w:rPr>
        <w:t xml:space="preserve"> organom, tj. podobnie jak to ma miejsce w przypadku innych już obowiązujących przepisów (np. nałożonego na wszystkie szkoły, również te prowadzone przez ministrów, obowiązku zawierania umów lub porozumień z pracodawcami jako warunku uruchomienia kształcenia w danym zawodzie, ujętego w art. 68 ust. 7 pkt 2 ustawy </w:t>
      </w:r>
      <w:r w:rsidR="00AD1C3D">
        <w:rPr>
          <w:rFonts w:ascii="Times New Roman" w:hAnsi="Times New Roman"/>
          <w:sz w:val="24"/>
          <w:szCs w:val="24"/>
        </w:rPr>
        <w:t xml:space="preserve">z dnia 14 grudnia 2016 r. </w:t>
      </w:r>
      <w:r w:rsidRPr="00951F45">
        <w:rPr>
          <w:rFonts w:ascii="Times New Roman" w:hAnsi="Times New Roman"/>
          <w:sz w:val="24"/>
          <w:szCs w:val="24"/>
        </w:rPr>
        <w:t xml:space="preserve">– Prawo oświatowe). </w:t>
      </w:r>
      <w:r w:rsidR="002E4861" w:rsidRPr="00B0343D">
        <w:rPr>
          <w:rFonts w:ascii="Times New Roman" w:hAnsi="Times New Roman"/>
          <w:sz w:val="24"/>
          <w:szCs w:val="24"/>
        </w:rPr>
        <w:t xml:space="preserve">Akt założycielski publicznego BCU będzie </w:t>
      </w:r>
      <w:r w:rsidR="00A60DB2">
        <w:rPr>
          <w:rFonts w:ascii="Times New Roman" w:hAnsi="Times New Roman"/>
          <w:sz w:val="24"/>
          <w:szCs w:val="24"/>
        </w:rPr>
        <w:t xml:space="preserve">zawierał nazwę </w:t>
      </w:r>
      <w:r w:rsidR="002E4861" w:rsidRPr="00B0343D">
        <w:rPr>
          <w:rFonts w:ascii="Times New Roman" w:hAnsi="Times New Roman"/>
          <w:sz w:val="24"/>
          <w:szCs w:val="24"/>
        </w:rPr>
        <w:t>dziedzin</w:t>
      </w:r>
      <w:r w:rsidR="00A60DB2">
        <w:rPr>
          <w:rFonts w:ascii="Times New Roman" w:hAnsi="Times New Roman"/>
          <w:sz w:val="24"/>
          <w:szCs w:val="24"/>
        </w:rPr>
        <w:t>y</w:t>
      </w:r>
      <w:r w:rsidR="002E4861" w:rsidRPr="00B0343D">
        <w:rPr>
          <w:rFonts w:ascii="Times New Roman" w:hAnsi="Times New Roman"/>
          <w:sz w:val="24"/>
          <w:szCs w:val="24"/>
        </w:rPr>
        <w:t xml:space="preserve"> zawodow</w:t>
      </w:r>
      <w:r w:rsidR="00A60DB2">
        <w:rPr>
          <w:rFonts w:ascii="Times New Roman" w:hAnsi="Times New Roman"/>
          <w:sz w:val="24"/>
          <w:szCs w:val="24"/>
        </w:rPr>
        <w:t>ej</w:t>
      </w:r>
      <w:r w:rsidR="002E4861" w:rsidRPr="00B0343D">
        <w:rPr>
          <w:rFonts w:ascii="Times New Roman" w:hAnsi="Times New Roman"/>
          <w:sz w:val="24"/>
          <w:szCs w:val="24"/>
        </w:rPr>
        <w:t xml:space="preserve">, w zakresie której BCU będzie funkcjonowało i prowadziło swoją działalność, a także wskazanie organizacji branżowej właściwej dla dziedziny zawodowej, </w:t>
      </w:r>
      <w:r w:rsidR="009D5FDF">
        <w:rPr>
          <w:rFonts w:ascii="Times New Roman" w:hAnsi="Times New Roman"/>
          <w:sz w:val="24"/>
          <w:szCs w:val="24"/>
        </w:rPr>
        <w:t>która jest organem zakładającym BCU lub z któr</w:t>
      </w:r>
      <w:r w:rsidR="004A2EA1">
        <w:rPr>
          <w:rFonts w:ascii="Times New Roman" w:hAnsi="Times New Roman"/>
          <w:sz w:val="24"/>
          <w:szCs w:val="24"/>
        </w:rPr>
        <w:t>ą</w:t>
      </w:r>
      <w:r w:rsidR="009D5FDF">
        <w:rPr>
          <w:rFonts w:ascii="Times New Roman" w:hAnsi="Times New Roman"/>
          <w:sz w:val="24"/>
          <w:szCs w:val="24"/>
        </w:rPr>
        <w:t xml:space="preserve"> organ zakładający BCU zawarł porozumienie</w:t>
      </w:r>
      <w:r w:rsidR="002E4861" w:rsidRPr="00B0343D">
        <w:rPr>
          <w:rFonts w:ascii="Times New Roman" w:hAnsi="Times New Roman"/>
          <w:sz w:val="24"/>
          <w:szCs w:val="24"/>
        </w:rPr>
        <w:t>, jak również filie przyporządkowane organizacy</w:t>
      </w:r>
      <w:r w:rsidR="006D3011" w:rsidRPr="00B0343D">
        <w:rPr>
          <w:rFonts w:ascii="Times New Roman" w:hAnsi="Times New Roman"/>
          <w:sz w:val="24"/>
          <w:szCs w:val="24"/>
        </w:rPr>
        <w:t xml:space="preserve">jnie </w:t>
      </w:r>
      <w:r w:rsidR="009D5FDF">
        <w:rPr>
          <w:rFonts w:ascii="Times New Roman" w:hAnsi="Times New Roman"/>
          <w:sz w:val="24"/>
          <w:szCs w:val="24"/>
        </w:rPr>
        <w:t>BCU</w:t>
      </w:r>
      <w:r w:rsidR="006D3011" w:rsidRPr="00A60DB2">
        <w:rPr>
          <w:rFonts w:ascii="Times New Roman" w:hAnsi="Times New Roman"/>
          <w:sz w:val="24"/>
          <w:szCs w:val="24"/>
        </w:rPr>
        <w:t xml:space="preserve"> (art. 1 pkt </w:t>
      </w:r>
      <w:r w:rsidR="009D5FDF">
        <w:rPr>
          <w:rFonts w:ascii="Times New Roman" w:hAnsi="Times New Roman"/>
          <w:sz w:val="24"/>
          <w:szCs w:val="24"/>
        </w:rPr>
        <w:t>1</w:t>
      </w:r>
      <w:r w:rsidR="005127D4">
        <w:rPr>
          <w:rFonts w:ascii="Times New Roman" w:hAnsi="Times New Roman"/>
          <w:sz w:val="24"/>
          <w:szCs w:val="24"/>
        </w:rPr>
        <w:t>2</w:t>
      </w:r>
      <w:r w:rsidR="002E4861" w:rsidRPr="00A60DB2">
        <w:rPr>
          <w:rFonts w:ascii="Times New Roman" w:hAnsi="Times New Roman"/>
          <w:sz w:val="24"/>
          <w:szCs w:val="24"/>
        </w:rPr>
        <w:t xml:space="preserve"> projektu ustawy).</w:t>
      </w:r>
    </w:p>
    <w:p w14:paraId="12CDD3E7" w14:textId="3796C61F" w:rsidR="00EE2858" w:rsidRDefault="002E4861" w:rsidP="0056307A">
      <w:pPr>
        <w:spacing w:before="120" w:after="120" w:line="360" w:lineRule="auto"/>
        <w:jc w:val="both"/>
        <w:rPr>
          <w:rFonts w:ascii="Times New Roman" w:hAnsi="Times New Roman"/>
          <w:sz w:val="24"/>
          <w:szCs w:val="24"/>
        </w:rPr>
      </w:pPr>
      <w:r w:rsidRPr="00B0343D">
        <w:rPr>
          <w:rFonts w:ascii="Times New Roman" w:hAnsi="Times New Roman"/>
          <w:sz w:val="24"/>
          <w:szCs w:val="24"/>
        </w:rPr>
        <w:t>W przypadku zamiaru założenia niepublicznego BCU zgłoszenie do ewidencji szkół i placówek niepublicznych, poza dotychczas wymaganymi</w:t>
      </w:r>
      <w:r w:rsidR="00767AA0" w:rsidRPr="00B0343D">
        <w:rPr>
          <w:rFonts w:ascii="Times New Roman" w:hAnsi="Times New Roman"/>
          <w:sz w:val="24"/>
          <w:szCs w:val="24"/>
        </w:rPr>
        <w:t xml:space="preserve"> informacjami wskazanymi w art.</w:t>
      </w:r>
      <w:r w:rsidRPr="00B0343D">
        <w:rPr>
          <w:rFonts w:ascii="Times New Roman" w:hAnsi="Times New Roman"/>
          <w:sz w:val="24"/>
          <w:szCs w:val="24"/>
        </w:rPr>
        <w:t xml:space="preserve"> 168 ust. 4 ustawy </w:t>
      </w:r>
      <w:r w:rsidR="005F12DC" w:rsidRPr="00B0343D">
        <w:rPr>
          <w:rFonts w:ascii="Times New Roman" w:hAnsi="Times New Roman"/>
          <w:sz w:val="24"/>
          <w:szCs w:val="24"/>
        </w:rPr>
        <w:t>z dnia 14 grudnia 2016 r. – Prawo oświatowe</w:t>
      </w:r>
      <w:r w:rsidRPr="00B0343D">
        <w:rPr>
          <w:rFonts w:ascii="Times New Roman" w:hAnsi="Times New Roman"/>
          <w:sz w:val="24"/>
          <w:szCs w:val="24"/>
        </w:rPr>
        <w:t>, będzie musiało zawierać wskazanie organizacji branżowej właściwej dla danej dziedziny</w:t>
      </w:r>
      <w:r w:rsidR="00767AA0" w:rsidRPr="00B0343D">
        <w:rPr>
          <w:rFonts w:ascii="Times New Roman" w:hAnsi="Times New Roman"/>
          <w:sz w:val="24"/>
          <w:szCs w:val="24"/>
        </w:rPr>
        <w:t xml:space="preserve"> zawodowej</w:t>
      </w:r>
      <w:r w:rsidRPr="00B0343D">
        <w:rPr>
          <w:rFonts w:ascii="Times New Roman" w:hAnsi="Times New Roman"/>
          <w:sz w:val="24"/>
          <w:szCs w:val="24"/>
        </w:rPr>
        <w:t xml:space="preserve">, </w:t>
      </w:r>
      <w:r w:rsidR="009D5FDF">
        <w:rPr>
          <w:rFonts w:ascii="Times New Roman" w:hAnsi="Times New Roman"/>
          <w:sz w:val="24"/>
          <w:szCs w:val="24"/>
        </w:rPr>
        <w:t>z którą osoba zamierzająca prowadzić BCU zawarła porozumienie</w:t>
      </w:r>
      <w:r w:rsidR="0032671B">
        <w:rPr>
          <w:rFonts w:ascii="Times New Roman" w:hAnsi="Times New Roman"/>
          <w:sz w:val="24"/>
          <w:szCs w:val="24"/>
        </w:rPr>
        <w:t xml:space="preserve">, </w:t>
      </w:r>
      <w:r w:rsidR="00764FC0">
        <w:rPr>
          <w:rFonts w:ascii="Times New Roman" w:hAnsi="Times New Roman"/>
          <w:sz w:val="24"/>
          <w:szCs w:val="24"/>
        </w:rPr>
        <w:t>a do zgłoszenia będzie dołączana</w:t>
      </w:r>
      <w:r w:rsidR="0032671B" w:rsidRPr="0032671B">
        <w:rPr>
          <w:rFonts w:ascii="Times New Roman" w:hAnsi="Times New Roman"/>
          <w:sz w:val="24"/>
          <w:szCs w:val="24"/>
        </w:rPr>
        <w:t xml:space="preserve"> </w:t>
      </w:r>
      <w:r w:rsidR="00D67345">
        <w:rPr>
          <w:rFonts w:ascii="Times New Roman" w:hAnsi="Times New Roman"/>
          <w:sz w:val="24"/>
          <w:szCs w:val="24"/>
        </w:rPr>
        <w:t>poświadczona</w:t>
      </w:r>
      <w:r w:rsidR="00EE16BA">
        <w:rPr>
          <w:rFonts w:ascii="Times New Roman" w:hAnsi="Times New Roman"/>
          <w:sz w:val="24"/>
          <w:szCs w:val="24"/>
        </w:rPr>
        <w:t xml:space="preserve"> za </w:t>
      </w:r>
      <w:r w:rsidR="00764FC0" w:rsidRPr="0032671B">
        <w:rPr>
          <w:rFonts w:ascii="Times New Roman" w:hAnsi="Times New Roman"/>
          <w:sz w:val="24"/>
          <w:szCs w:val="24"/>
        </w:rPr>
        <w:t>zgodność z</w:t>
      </w:r>
      <w:r w:rsidR="00BB0734">
        <w:rPr>
          <w:rFonts w:ascii="Times New Roman" w:hAnsi="Times New Roman"/>
          <w:sz w:val="24"/>
          <w:szCs w:val="24"/>
        </w:rPr>
        <w:t> </w:t>
      </w:r>
      <w:r w:rsidR="00764FC0" w:rsidRPr="0032671B">
        <w:rPr>
          <w:rFonts w:ascii="Times New Roman" w:hAnsi="Times New Roman"/>
          <w:sz w:val="24"/>
          <w:szCs w:val="24"/>
        </w:rPr>
        <w:t>oryginałem</w:t>
      </w:r>
      <w:r w:rsidR="00764FC0" w:rsidRPr="00B0343D">
        <w:rPr>
          <w:rFonts w:ascii="Times New Roman" w:hAnsi="Times New Roman"/>
          <w:sz w:val="24"/>
          <w:szCs w:val="24"/>
        </w:rPr>
        <w:t xml:space="preserve"> </w:t>
      </w:r>
      <w:r w:rsidR="0032671B" w:rsidRPr="0032671B">
        <w:rPr>
          <w:rFonts w:ascii="Times New Roman" w:hAnsi="Times New Roman"/>
          <w:sz w:val="24"/>
          <w:szCs w:val="24"/>
        </w:rPr>
        <w:t>kopi</w:t>
      </w:r>
      <w:r w:rsidR="00ED0378">
        <w:rPr>
          <w:rFonts w:ascii="Times New Roman" w:hAnsi="Times New Roman"/>
          <w:sz w:val="24"/>
          <w:szCs w:val="24"/>
        </w:rPr>
        <w:t>a</w:t>
      </w:r>
      <w:r w:rsidR="0032671B" w:rsidRPr="0032671B">
        <w:rPr>
          <w:rFonts w:ascii="Times New Roman" w:hAnsi="Times New Roman"/>
          <w:sz w:val="24"/>
          <w:szCs w:val="24"/>
        </w:rPr>
        <w:t xml:space="preserve"> porozumienia</w:t>
      </w:r>
      <w:r w:rsidR="00764FC0">
        <w:rPr>
          <w:rFonts w:ascii="Times New Roman" w:hAnsi="Times New Roman"/>
          <w:sz w:val="24"/>
          <w:szCs w:val="24"/>
        </w:rPr>
        <w:t xml:space="preserve"> organu prowadzącego BCU z tą organizacją branżową</w:t>
      </w:r>
      <w:r w:rsidR="004A2EA1">
        <w:rPr>
          <w:rFonts w:ascii="Times New Roman" w:hAnsi="Times New Roman"/>
          <w:sz w:val="24"/>
          <w:szCs w:val="24"/>
        </w:rPr>
        <w:t xml:space="preserve">. </w:t>
      </w:r>
      <w:r w:rsidR="00D61EB5">
        <w:rPr>
          <w:rFonts w:ascii="Times New Roman" w:hAnsi="Times New Roman"/>
          <w:sz w:val="24"/>
          <w:szCs w:val="24"/>
        </w:rPr>
        <w:t>Analogicznie z</w:t>
      </w:r>
      <w:r w:rsidR="004A2EA1">
        <w:rPr>
          <w:rFonts w:ascii="Times New Roman" w:hAnsi="Times New Roman"/>
          <w:sz w:val="24"/>
          <w:szCs w:val="24"/>
        </w:rPr>
        <w:t>aświadczenie o wpisie</w:t>
      </w:r>
      <w:r w:rsidR="00D61EB5">
        <w:rPr>
          <w:rFonts w:ascii="Times New Roman" w:hAnsi="Times New Roman"/>
          <w:sz w:val="24"/>
          <w:szCs w:val="24"/>
        </w:rPr>
        <w:t xml:space="preserve"> BCU</w:t>
      </w:r>
      <w:r w:rsidR="004A2EA1">
        <w:rPr>
          <w:rFonts w:ascii="Times New Roman" w:hAnsi="Times New Roman"/>
          <w:sz w:val="24"/>
          <w:szCs w:val="24"/>
        </w:rPr>
        <w:t xml:space="preserve"> do ewidencji szkół i placówek niepublicznych będzie zawierało </w:t>
      </w:r>
      <w:r w:rsidR="00D61EB5">
        <w:rPr>
          <w:rFonts w:ascii="Times New Roman" w:hAnsi="Times New Roman"/>
          <w:sz w:val="24"/>
          <w:szCs w:val="24"/>
        </w:rPr>
        <w:t xml:space="preserve">nazwę </w:t>
      </w:r>
      <w:r w:rsidR="00D61EB5" w:rsidRPr="00D61EB5">
        <w:rPr>
          <w:rFonts w:ascii="Times New Roman" w:hAnsi="Times New Roman"/>
          <w:sz w:val="24"/>
          <w:szCs w:val="24"/>
        </w:rPr>
        <w:t xml:space="preserve">organizacji branżowej właściwej dla danej dziedziny zawodowej, z którą </w:t>
      </w:r>
      <w:r w:rsidR="00D61EB5">
        <w:rPr>
          <w:rFonts w:ascii="Times New Roman" w:hAnsi="Times New Roman"/>
          <w:sz w:val="24"/>
          <w:szCs w:val="24"/>
        </w:rPr>
        <w:t>zawarto</w:t>
      </w:r>
      <w:r w:rsidR="00D61EB5" w:rsidRPr="00D61EB5">
        <w:rPr>
          <w:rFonts w:ascii="Times New Roman" w:hAnsi="Times New Roman"/>
          <w:sz w:val="24"/>
          <w:szCs w:val="24"/>
        </w:rPr>
        <w:t xml:space="preserve"> porozumienie</w:t>
      </w:r>
      <w:r w:rsidR="0032671B" w:rsidRPr="0032671B">
        <w:rPr>
          <w:rFonts w:ascii="Times New Roman" w:hAnsi="Times New Roman"/>
          <w:sz w:val="24"/>
          <w:szCs w:val="24"/>
        </w:rPr>
        <w:t xml:space="preserve"> </w:t>
      </w:r>
      <w:r w:rsidR="00390212">
        <w:rPr>
          <w:rFonts w:ascii="Times New Roman" w:hAnsi="Times New Roman"/>
          <w:sz w:val="24"/>
          <w:szCs w:val="24"/>
        </w:rPr>
        <w:t>(art.</w:t>
      </w:r>
      <w:r w:rsidR="00BB0734">
        <w:rPr>
          <w:rFonts w:ascii="Times New Roman" w:hAnsi="Times New Roman"/>
          <w:sz w:val="24"/>
          <w:szCs w:val="24"/>
        </w:rPr>
        <w:t> </w:t>
      </w:r>
      <w:r w:rsidR="00390212">
        <w:rPr>
          <w:rFonts w:ascii="Times New Roman" w:hAnsi="Times New Roman"/>
          <w:sz w:val="24"/>
          <w:szCs w:val="24"/>
        </w:rPr>
        <w:t xml:space="preserve">1 pkt </w:t>
      </w:r>
      <w:r w:rsidR="005127D4">
        <w:rPr>
          <w:rFonts w:ascii="Times New Roman" w:hAnsi="Times New Roman"/>
          <w:sz w:val="24"/>
          <w:szCs w:val="24"/>
        </w:rPr>
        <w:t>20</w:t>
      </w:r>
      <w:r w:rsidR="004A2EA1">
        <w:rPr>
          <w:rFonts w:ascii="Times New Roman" w:hAnsi="Times New Roman"/>
          <w:sz w:val="24"/>
          <w:szCs w:val="24"/>
        </w:rPr>
        <w:t xml:space="preserve"> </w:t>
      </w:r>
      <w:r w:rsidRPr="00A60DB2">
        <w:rPr>
          <w:rFonts w:ascii="Times New Roman" w:hAnsi="Times New Roman"/>
          <w:sz w:val="24"/>
          <w:szCs w:val="24"/>
        </w:rPr>
        <w:t>projektu ustawy).</w:t>
      </w:r>
    </w:p>
    <w:p w14:paraId="35E447A1" w14:textId="01A4BBF4" w:rsidR="00E56984" w:rsidRPr="00D67345" w:rsidRDefault="009200B2" w:rsidP="00D67345">
      <w:pPr>
        <w:spacing w:before="120" w:after="120" w:line="360" w:lineRule="auto"/>
        <w:jc w:val="both"/>
        <w:rPr>
          <w:rFonts w:ascii="Times New Roman" w:hAnsi="Times New Roman"/>
          <w:b/>
          <w:sz w:val="24"/>
          <w:szCs w:val="24"/>
        </w:rPr>
      </w:pPr>
      <w:r>
        <w:rPr>
          <w:rFonts w:ascii="Times New Roman" w:hAnsi="Times New Roman"/>
          <w:b/>
          <w:sz w:val="24"/>
          <w:szCs w:val="24"/>
        </w:rPr>
        <w:t>3</w:t>
      </w:r>
      <w:r w:rsidR="00544048" w:rsidRPr="00D67345">
        <w:rPr>
          <w:rFonts w:ascii="Times New Roman" w:hAnsi="Times New Roman"/>
          <w:b/>
          <w:sz w:val="24"/>
          <w:szCs w:val="24"/>
        </w:rPr>
        <w:t xml:space="preserve">. </w:t>
      </w:r>
      <w:r w:rsidR="00E56984" w:rsidRPr="00D67345">
        <w:rPr>
          <w:rFonts w:ascii="Times New Roman" w:hAnsi="Times New Roman"/>
          <w:b/>
          <w:sz w:val="24"/>
          <w:szCs w:val="24"/>
        </w:rPr>
        <w:t xml:space="preserve">Określenie planu rozwoju sieci </w:t>
      </w:r>
      <w:r w:rsidR="00D67345">
        <w:rPr>
          <w:rFonts w:ascii="Times New Roman" w:hAnsi="Times New Roman"/>
          <w:b/>
          <w:sz w:val="24"/>
          <w:szCs w:val="24"/>
        </w:rPr>
        <w:t>BCU</w:t>
      </w:r>
    </w:p>
    <w:p w14:paraId="116DF31E" w14:textId="46E30352" w:rsidR="00505EB8" w:rsidRDefault="00E56984" w:rsidP="005526DA">
      <w:pPr>
        <w:pStyle w:val="ZLITUSTzmustliter"/>
        <w:spacing w:after="120"/>
        <w:ind w:left="0" w:firstLine="0"/>
      </w:pPr>
      <w:r>
        <w:t>A</w:t>
      </w:r>
      <w:r w:rsidRPr="00691FB3">
        <w:t xml:space="preserve">by umożliwić uczniom, studentom, </w:t>
      </w:r>
      <w:r w:rsidR="00721487">
        <w:t xml:space="preserve">doktorantom, </w:t>
      </w:r>
      <w:r w:rsidRPr="00691FB3">
        <w:t>nauczycielom, nauczycielom akademickim</w:t>
      </w:r>
      <w:r w:rsidR="000A7EF8">
        <w:t xml:space="preserve"> i</w:t>
      </w:r>
      <w:r w:rsidRPr="00691FB3">
        <w:t xml:space="preserve"> </w:t>
      </w:r>
      <w:r w:rsidR="00BB0734">
        <w:t>pracownikom</w:t>
      </w:r>
      <w:r w:rsidRPr="00B0343D">
        <w:t xml:space="preserve"> podnoszenie umiejętności i kwalifikacji lub zmianę kwalifikacji, minister właściwy do spraw oświaty i wychowania</w:t>
      </w:r>
      <w:r w:rsidR="00E60893">
        <w:t xml:space="preserve">, nie rzadziej niż raz na pięć lat, </w:t>
      </w:r>
      <w:r w:rsidR="00ED0378">
        <w:t xml:space="preserve">będzie </w:t>
      </w:r>
      <w:r w:rsidR="00324B2E">
        <w:t>ogłaszał konkurs mający na</w:t>
      </w:r>
      <w:r w:rsidR="0042650C">
        <w:t> </w:t>
      </w:r>
      <w:r w:rsidR="00324B2E">
        <w:t xml:space="preserve">celu </w:t>
      </w:r>
      <w:r w:rsidR="00ED0378">
        <w:t>wył</w:t>
      </w:r>
      <w:r w:rsidR="00324B2E">
        <w:t xml:space="preserve">onienie </w:t>
      </w:r>
      <w:r w:rsidR="000B2701">
        <w:t xml:space="preserve">najlepszych </w:t>
      </w:r>
      <w:r w:rsidR="00ED0378">
        <w:t>branżow</w:t>
      </w:r>
      <w:r w:rsidR="00324B2E">
        <w:t>ych centrów</w:t>
      </w:r>
      <w:r w:rsidR="00ED0378">
        <w:t xml:space="preserve"> umiejętności </w:t>
      </w:r>
      <w:r w:rsidR="00324B2E">
        <w:t>tworzących</w:t>
      </w:r>
      <w:r w:rsidR="00ED0378">
        <w:t xml:space="preserve"> ogólnopolską sieć</w:t>
      </w:r>
      <w:r w:rsidR="00ED0378" w:rsidRPr="00B0343D">
        <w:t xml:space="preserve"> </w:t>
      </w:r>
      <w:r w:rsidRPr="00B0343D">
        <w:t>branżowych centrów umiejętności</w:t>
      </w:r>
      <w:r w:rsidR="00324B2E">
        <w:t xml:space="preserve"> oraz rozwój tej </w:t>
      </w:r>
      <w:r w:rsidR="00324B2E" w:rsidRPr="00C2347A">
        <w:t>sieci</w:t>
      </w:r>
      <w:r w:rsidR="00390212">
        <w:t>.</w:t>
      </w:r>
      <w:r w:rsidR="0043743F" w:rsidRPr="00C2347A">
        <w:t xml:space="preserve"> </w:t>
      </w:r>
      <w:r w:rsidR="007174B4">
        <w:t>R</w:t>
      </w:r>
      <w:r w:rsidR="007174B4" w:rsidRPr="007174B4">
        <w:t xml:space="preserve">egulacje dotyczące </w:t>
      </w:r>
      <w:r w:rsidR="00D54D60">
        <w:t xml:space="preserve">tego </w:t>
      </w:r>
      <w:r w:rsidR="007174B4" w:rsidRPr="007174B4">
        <w:t xml:space="preserve">konkursu </w:t>
      </w:r>
      <w:r w:rsidR="00D54D60">
        <w:t xml:space="preserve">zostały określone w dodawanym </w:t>
      </w:r>
      <w:r w:rsidR="007174B4" w:rsidRPr="007174B4">
        <w:t xml:space="preserve">art. 8a </w:t>
      </w:r>
      <w:r w:rsidR="00D54D60">
        <w:t xml:space="preserve">ustawy </w:t>
      </w:r>
      <w:r w:rsidR="0042650C">
        <w:t xml:space="preserve">z dnia 14 grudnia 2016 r. </w:t>
      </w:r>
      <w:r w:rsidR="0042650C" w:rsidRPr="0042650C">
        <w:t>–</w:t>
      </w:r>
      <w:r w:rsidR="00D54D60">
        <w:t xml:space="preserve"> Prawo oświatowe </w:t>
      </w:r>
      <w:r w:rsidR="007174B4" w:rsidRPr="007174B4">
        <w:t>(art. 1 pkt 4 projektu</w:t>
      </w:r>
      <w:r w:rsidR="00755F7D">
        <w:t xml:space="preserve"> ustawy</w:t>
      </w:r>
      <w:r w:rsidR="007174B4" w:rsidRPr="007174B4">
        <w:t>)</w:t>
      </w:r>
      <w:r w:rsidR="00D54D60">
        <w:t>.</w:t>
      </w:r>
      <w:r w:rsidR="007174B4" w:rsidRPr="007174B4">
        <w:t xml:space="preserve"> </w:t>
      </w:r>
      <w:r w:rsidR="008B00F5">
        <w:t xml:space="preserve">Dotyczą one w szczególności określenia podmiotów uprawnionych do składania wniosków w ramach tego konkursu, </w:t>
      </w:r>
      <w:r w:rsidR="005526DA">
        <w:t xml:space="preserve">wskazanie warunków branych pod uwagę przy ocenie wniosków oraz wymagań dotyczących regulaminu konkursu, w tym </w:t>
      </w:r>
      <w:r w:rsidR="005526DA" w:rsidRPr="005526DA">
        <w:t xml:space="preserve"> </w:t>
      </w:r>
      <w:r w:rsidR="005526DA">
        <w:t xml:space="preserve">również </w:t>
      </w:r>
      <w:r w:rsidR="00505EB8">
        <w:t>wzoru</w:t>
      </w:r>
      <w:r w:rsidR="005526DA" w:rsidRPr="005526DA">
        <w:t xml:space="preserve"> wniosku składanego w ramach konkursu</w:t>
      </w:r>
      <w:r w:rsidR="005526DA">
        <w:t xml:space="preserve">. </w:t>
      </w:r>
      <w:r w:rsidR="008B00F5">
        <w:t>Należy podkreślić</w:t>
      </w:r>
      <w:r w:rsidR="008B00F5" w:rsidRPr="008B00F5">
        <w:t xml:space="preserve">, że konkurs będzie </w:t>
      </w:r>
      <w:r w:rsidR="008B00F5" w:rsidRPr="008B00F5">
        <w:lastRenderedPageBreak/>
        <w:t xml:space="preserve">ogłaszany przez podmiot publiczny, </w:t>
      </w:r>
      <w:r w:rsidR="008B00F5">
        <w:t xml:space="preserve">który jest </w:t>
      </w:r>
      <w:r w:rsidR="008B00F5" w:rsidRPr="008B00F5">
        <w:t xml:space="preserve">zobowiązany do przestrzegania </w:t>
      </w:r>
      <w:r w:rsidR="005526DA">
        <w:t>zasad</w:t>
      </w:r>
      <w:r w:rsidR="008B00F5" w:rsidRPr="008B00F5">
        <w:t xml:space="preserve"> transparentności i uczciw</w:t>
      </w:r>
      <w:r w:rsidR="008B00F5">
        <w:t>ości przeprowadzanych konkursów.</w:t>
      </w:r>
      <w:r w:rsidR="008B00F5" w:rsidRPr="008B00F5">
        <w:t xml:space="preserve"> Regulamin konkursu będzie powszechnie dostępny, a w regulaminie tym zostaną określone</w:t>
      </w:r>
      <w:r w:rsidR="00665944">
        <w:t xml:space="preserve"> szczegółowe,</w:t>
      </w:r>
      <w:r w:rsidR="008B00F5" w:rsidRPr="008B00F5">
        <w:t xml:space="preserve"> obiektywne kryteria wyłaniania BCU.</w:t>
      </w:r>
    </w:p>
    <w:p w14:paraId="4BC56032" w14:textId="452F692F" w:rsidR="000B2701" w:rsidRDefault="00F42B98" w:rsidP="0056307A">
      <w:pPr>
        <w:pStyle w:val="ZLITUSTzmustliter"/>
        <w:spacing w:before="120" w:after="120"/>
        <w:ind w:left="0" w:firstLine="0"/>
      </w:pPr>
      <w:r w:rsidRPr="00C2347A">
        <w:t>Branżowe</w:t>
      </w:r>
      <w:r w:rsidRPr="00F42B98">
        <w:t xml:space="preserve"> centra umiejętności wyłonione w </w:t>
      </w:r>
      <w:r>
        <w:t xml:space="preserve">tym </w:t>
      </w:r>
      <w:r w:rsidRPr="00F42B98">
        <w:t>konkursie</w:t>
      </w:r>
      <w:r>
        <w:t xml:space="preserve"> </w:t>
      </w:r>
      <w:r w:rsidR="00E60893">
        <w:t>u</w:t>
      </w:r>
      <w:r w:rsidRPr="00F42B98">
        <w:t>tworzą ogólnopolską sieć branżowych centrów umiejętności.</w:t>
      </w:r>
      <w:r>
        <w:t xml:space="preserve"> </w:t>
      </w:r>
      <w:r w:rsidR="00324B2E">
        <w:t>Ogólnopolska sieć BCU będzie podlegała</w:t>
      </w:r>
      <w:r w:rsidR="00ED0378">
        <w:t xml:space="preserve"> </w:t>
      </w:r>
      <w:r w:rsidR="00E56984" w:rsidRPr="00B0343D">
        <w:t>ogłoszeniu, w</w:t>
      </w:r>
      <w:r w:rsidR="0042650C">
        <w:t> </w:t>
      </w:r>
      <w:r w:rsidR="00E56984" w:rsidRPr="00B0343D">
        <w:t xml:space="preserve">drodze obwieszczenia, w Dzienniku Urzędowym Rzeczypospolitej Polskiej „Monitor </w:t>
      </w:r>
      <w:r w:rsidR="00E56984" w:rsidRPr="00C2347A">
        <w:t>Polski</w:t>
      </w:r>
      <w:r w:rsidR="00390212">
        <w:t>”</w:t>
      </w:r>
      <w:r w:rsidR="00755F7D">
        <w:t xml:space="preserve"> </w:t>
      </w:r>
      <w:r w:rsidR="00E60893" w:rsidRPr="00C2347A">
        <w:t xml:space="preserve">(art. 1 pkt 4 </w:t>
      </w:r>
      <w:r w:rsidR="00E60893" w:rsidRPr="00C2347A">
        <w:rPr>
          <w:rFonts w:ascii="Times New Roman" w:hAnsi="Times New Roman"/>
          <w:szCs w:val="24"/>
        </w:rPr>
        <w:t>projektu ustawy</w:t>
      </w:r>
      <w:r w:rsidR="00E60893" w:rsidRPr="00C2347A">
        <w:t>).</w:t>
      </w:r>
      <w:r w:rsidR="000B2701" w:rsidRPr="000B2701">
        <w:rPr>
          <w:bCs w:val="0"/>
        </w:rPr>
        <w:t xml:space="preserve"> Mając na uwadze zapewnienie wysokiej jakości usług świadczonych przez BCU oraz zwiększenie efektywności wydatkowanych środków, przyjęto podejście oparte na </w:t>
      </w:r>
      <w:r w:rsidR="00505EB8">
        <w:rPr>
          <w:bCs w:val="0"/>
        </w:rPr>
        <w:t>do</w:t>
      </w:r>
      <w:r w:rsidR="000B2701" w:rsidRPr="000B2701">
        <w:rPr>
          <w:bCs w:val="0"/>
        </w:rPr>
        <w:t>finansowaniu wyłącznie tych placówek, które zostaną wył</w:t>
      </w:r>
      <w:r w:rsidR="000B2701">
        <w:rPr>
          <w:bCs w:val="0"/>
        </w:rPr>
        <w:t xml:space="preserve">onione w procedurze konkursowej i </w:t>
      </w:r>
      <w:r w:rsidR="00505EB8">
        <w:rPr>
          <w:bCs w:val="0"/>
        </w:rPr>
        <w:t xml:space="preserve">wejdą </w:t>
      </w:r>
      <w:r w:rsidR="000B2701">
        <w:rPr>
          <w:bCs w:val="0"/>
        </w:rPr>
        <w:t xml:space="preserve">w skład </w:t>
      </w:r>
      <w:r w:rsidR="000B2701" w:rsidRPr="000B2701">
        <w:rPr>
          <w:bCs w:val="0"/>
        </w:rPr>
        <w:t>ogólnopolsk</w:t>
      </w:r>
      <w:r w:rsidR="000B2701">
        <w:rPr>
          <w:bCs w:val="0"/>
        </w:rPr>
        <w:t>iej</w:t>
      </w:r>
      <w:r w:rsidR="000B2701" w:rsidRPr="000B2701">
        <w:rPr>
          <w:bCs w:val="0"/>
        </w:rPr>
        <w:t xml:space="preserve"> sieć branżowych centrów umiejętności.</w:t>
      </w:r>
      <w:r w:rsidR="000B2701">
        <w:rPr>
          <w:bCs w:val="0"/>
        </w:rPr>
        <w:t xml:space="preserve"> </w:t>
      </w:r>
      <w:r w:rsidR="000B2701" w:rsidRPr="000B2701">
        <w:rPr>
          <w:bCs w:val="0"/>
        </w:rPr>
        <w:t>W przyszłości konkurs pozwoli na poszerzenie katalogu BCU włączonych do sieci tych placówek</w:t>
      </w:r>
      <w:r w:rsidR="00505EB8">
        <w:rPr>
          <w:bCs w:val="0"/>
        </w:rPr>
        <w:t>,</w:t>
      </w:r>
      <w:r w:rsidR="000B2701" w:rsidRPr="000B2701">
        <w:rPr>
          <w:bCs w:val="0"/>
        </w:rPr>
        <w:t xml:space="preserve"> np. w dziedzinach zawodowych, które jeszcze nie funkcjonują.</w:t>
      </w:r>
    </w:p>
    <w:p w14:paraId="045DC244" w14:textId="543EF92C" w:rsidR="00A0583F" w:rsidRDefault="00390212" w:rsidP="00D67345">
      <w:pPr>
        <w:pStyle w:val="ZLITUSTzmustliter"/>
        <w:spacing w:before="120" w:after="120"/>
        <w:ind w:left="0" w:firstLine="0"/>
        <w:rPr>
          <w:bCs w:val="0"/>
        </w:rPr>
      </w:pPr>
      <w:r>
        <w:t>W latach 2023</w:t>
      </w:r>
      <w:r w:rsidR="000F2830">
        <w:t>–</w:t>
      </w:r>
      <w:r>
        <w:t>2028</w:t>
      </w:r>
      <w:r w:rsidR="00E60893" w:rsidRPr="00E60893">
        <w:t xml:space="preserve"> ogólnopolską sieć branżowych centrów umiejętności </w:t>
      </w:r>
      <w:r w:rsidR="00C2347A">
        <w:t xml:space="preserve">utworzą BCU wyłonione w drodze </w:t>
      </w:r>
      <w:r w:rsidR="00E60893" w:rsidRPr="00E60893">
        <w:t>konkursu</w:t>
      </w:r>
      <w:r w:rsidR="00E60893">
        <w:t xml:space="preserve"> </w:t>
      </w:r>
      <w:r w:rsidR="00E60893" w:rsidRPr="00E60893">
        <w:t>„Utworzenie i wsparcie funkcjonowania 120 branżowych centrów umiejętności (BCU), realizujących koncepcję centrów doskonałości zawodowej (CoVEs)” ogłoszonego przez ministra właściwego do spraw oświaty i wychowania w latach 2022 i 2023</w:t>
      </w:r>
      <w:r>
        <w:t xml:space="preserve">, a w latach kolejnych również BCU wyłonione w drodze cyklicznego konkursu organizowanego przez ministra właściwego do spraw oświaty i </w:t>
      </w:r>
      <w:r w:rsidRPr="005743FA">
        <w:t xml:space="preserve">wychowania </w:t>
      </w:r>
      <w:r w:rsidR="00E60893" w:rsidRPr="005743FA">
        <w:rPr>
          <w:bCs w:val="0"/>
        </w:rPr>
        <w:t xml:space="preserve">(art. </w:t>
      </w:r>
      <w:r w:rsidR="005743FA" w:rsidRPr="005743FA">
        <w:rPr>
          <w:bCs w:val="0"/>
        </w:rPr>
        <w:t>1</w:t>
      </w:r>
      <w:r w:rsidR="00A10803">
        <w:rPr>
          <w:bCs w:val="0"/>
        </w:rPr>
        <w:t>5</w:t>
      </w:r>
      <w:r w:rsidR="00E60893" w:rsidRPr="005743FA">
        <w:rPr>
          <w:bCs w:val="0"/>
        </w:rPr>
        <w:t xml:space="preserve"> projektu ustawy)</w:t>
      </w:r>
      <w:r w:rsidRPr="005743FA">
        <w:rPr>
          <w:bCs w:val="0"/>
        </w:rPr>
        <w:t>.</w:t>
      </w:r>
    </w:p>
    <w:p w14:paraId="3C900A16" w14:textId="3889222D" w:rsidR="00050A8C" w:rsidRPr="00F6708B" w:rsidRDefault="009200B2" w:rsidP="00D67345">
      <w:pPr>
        <w:pStyle w:val="ZLITUSTzmustliter"/>
        <w:spacing w:before="120" w:after="120"/>
        <w:ind w:left="0" w:firstLine="0"/>
      </w:pPr>
      <w:r>
        <w:rPr>
          <w:rFonts w:ascii="Times New Roman" w:hAnsi="Times New Roman" w:cs="Times New Roman"/>
          <w:b/>
          <w:szCs w:val="24"/>
        </w:rPr>
        <w:t>4</w:t>
      </w:r>
      <w:r w:rsidR="00544048">
        <w:rPr>
          <w:rFonts w:ascii="Times New Roman" w:hAnsi="Times New Roman" w:cs="Times New Roman"/>
          <w:b/>
          <w:szCs w:val="24"/>
        </w:rPr>
        <w:t xml:space="preserve">. </w:t>
      </w:r>
      <w:r w:rsidR="00F6708B" w:rsidRPr="00F6708B">
        <w:rPr>
          <w:rFonts w:ascii="Times New Roman" w:hAnsi="Times New Roman" w:cs="Times New Roman"/>
          <w:b/>
          <w:szCs w:val="24"/>
        </w:rPr>
        <w:t>O</w:t>
      </w:r>
      <w:r w:rsidR="00050A8C" w:rsidRPr="00F6708B">
        <w:rPr>
          <w:rFonts w:ascii="Times New Roman" w:hAnsi="Times New Roman" w:cs="Times New Roman"/>
          <w:b/>
          <w:szCs w:val="24"/>
        </w:rPr>
        <w:t>kreśl</w:t>
      </w:r>
      <w:r w:rsidR="00F6708B" w:rsidRPr="00F6708B">
        <w:rPr>
          <w:rFonts w:ascii="Times New Roman" w:hAnsi="Times New Roman" w:cs="Times New Roman"/>
          <w:b/>
          <w:szCs w:val="24"/>
        </w:rPr>
        <w:t>enie</w:t>
      </w:r>
      <w:r w:rsidR="00F6708B">
        <w:rPr>
          <w:rFonts w:ascii="Times New Roman" w:hAnsi="Times New Roman" w:cs="Times New Roman"/>
          <w:b/>
          <w:szCs w:val="24"/>
        </w:rPr>
        <w:t xml:space="preserve"> warunków</w:t>
      </w:r>
      <w:r w:rsidR="00050A8C" w:rsidRPr="00F6708B">
        <w:rPr>
          <w:rFonts w:ascii="Times New Roman" w:hAnsi="Times New Roman" w:cs="Times New Roman"/>
          <w:b/>
          <w:szCs w:val="24"/>
        </w:rPr>
        <w:t xml:space="preserve"> zatrudnienia personelu w </w:t>
      </w:r>
      <w:r w:rsidR="00D67345">
        <w:rPr>
          <w:rFonts w:ascii="Times New Roman" w:hAnsi="Times New Roman" w:cs="Times New Roman"/>
          <w:b/>
          <w:szCs w:val="24"/>
        </w:rPr>
        <w:t>BCU</w:t>
      </w:r>
    </w:p>
    <w:p w14:paraId="3B5BE4A9" w14:textId="4D5625ED" w:rsidR="00A0583F" w:rsidRPr="00A0583F" w:rsidRDefault="00505EB8" w:rsidP="0056307A">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w:t>
      </w:r>
      <w:r w:rsidRPr="00505EB8">
        <w:rPr>
          <w:rFonts w:ascii="Times New Roman" w:hAnsi="Times New Roman" w:cs="Times New Roman"/>
          <w:sz w:val="24"/>
          <w:szCs w:val="24"/>
        </w:rPr>
        <w:t>ersonel w BCU będzie zatrudniany na zasadach ogólnych, tj. podobnie jak w przypadku innych szkół i placówek systemu oświaty.</w:t>
      </w:r>
      <w:r>
        <w:rPr>
          <w:rFonts w:ascii="Times New Roman" w:hAnsi="Times New Roman" w:cs="Times New Roman"/>
          <w:sz w:val="24"/>
          <w:szCs w:val="24"/>
        </w:rPr>
        <w:t xml:space="preserve"> </w:t>
      </w:r>
      <w:r w:rsidR="00F6708B" w:rsidRPr="00B52F02">
        <w:rPr>
          <w:rFonts w:ascii="Times New Roman" w:hAnsi="Times New Roman" w:cs="Times New Roman"/>
          <w:sz w:val="24"/>
          <w:szCs w:val="24"/>
        </w:rPr>
        <w:t>Do BCU zastosowanie będą miały d</w:t>
      </w:r>
      <w:r w:rsidR="002216C6" w:rsidRPr="00B52F02">
        <w:rPr>
          <w:rFonts w:ascii="Times New Roman" w:hAnsi="Times New Roman" w:cs="Times New Roman"/>
          <w:sz w:val="24"/>
          <w:szCs w:val="24"/>
        </w:rPr>
        <w:t xml:space="preserve">otychczasowe przepisy </w:t>
      </w:r>
      <w:r w:rsidR="00F6708B" w:rsidRPr="00B52F02">
        <w:rPr>
          <w:rFonts w:ascii="Times New Roman" w:hAnsi="Times New Roman" w:cs="Times New Roman"/>
          <w:sz w:val="24"/>
          <w:szCs w:val="24"/>
        </w:rPr>
        <w:t xml:space="preserve">ustawy </w:t>
      </w:r>
      <w:r w:rsidR="000A7EF8" w:rsidRPr="000A7EF8">
        <w:rPr>
          <w:rFonts w:ascii="Times New Roman" w:hAnsi="Times New Roman" w:cs="Times New Roman"/>
          <w:sz w:val="24"/>
          <w:szCs w:val="24"/>
        </w:rPr>
        <w:t>z dnia 26 stycznia 1982 r. – Karta Nauczyciela (Dz. U. z 202</w:t>
      </w:r>
      <w:r w:rsidR="00800D38">
        <w:rPr>
          <w:rFonts w:ascii="Times New Roman" w:hAnsi="Times New Roman" w:cs="Times New Roman"/>
          <w:sz w:val="24"/>
          <w:szCs w:val="24"/>
        </w:rPr>
        <w:t>3</w:t>
      </w:r>
      <w:r w:rsidR="000A7EF8" w:rsidRPr="000A7EF8">
        <w:rPr>
          <w:rFonts w:ascii="Times New Roman" w:hAnsi="Times New Roman" w:cs="Times New Roman"/>
          <w:sz w:val="24"/>
          <w:szCs w:val="24"/>
        </w:rPr>
        <w:t xml:space="preserve"> r. poz. </w:t>
      </w:r>
      <w:r w:rsidR="00800D38">
        <w:rPr>
          <w:rFonts w:ascii="Times New Roman" w:hAnsi="Times New Roman" w:cs="Times New Roman"/>
          <w:sz w:val="24"/>
          <w:szCs w:val="24"/>
        </w:rPr>
        <w:t>984</w:t>
      </w:r>
      <w:r w:rsidR="00A6601B">
        <w:rPr>
          <w:rFonts w:ascii="Times New Roman" w:hAnsi="Times New Roman" w:cs="Times New Roman"/>
          <w:sz w:val="24"/>
          <w:szCs w:val="24"/>
        </w:rPr>
        <w:t xml:space="preserve"> i 1234</w:t>
      </w:r>
      <w:r w:rsidR="000A7EF8">
        <w:rPr>
          <w:rFonts w:ascii="Times New Roman" w:hAnsi="Times New Roman" w:cs="Times New Roman"/>
          <w:sz w:val="24"/>
          <w:szCs w:val="24"/>
        </w:rPr>
        <w:t>) i</w:t>
      </w:r>
      <w:r w:rsidR="00F6708B" w:rsidRPr="00B52F02">
        <w:rPr>
          <w:rFonts w:ascii="Times New Roman" w:hAnsi="Times New Roman" w:cs="Times New Roman"/>
          <w:sz w:val="24"/>
          <w:szCs w:val="24"/>
        </w:rPr>
        <w:t xml:space="preserve"> </w:t>
      </w:r>
      <w:r w:rsidR="002216C6" w:rsidRPr="00B52F02">
        <w:rPr>
          <w:rFonts w:ascii="Times New Roman" w:hAnsi="Times New Roman" w:cs="Times New Roman"/>
          <w:sz w:val="24"/>
          <w:szCs w:val="24"/>
        </w:rPr>
        <w:t>art. 15 ustawy</w:t>
      </w:r>
      <w:r w:rsidR="00F6708B" w:rsidRPr="00B52F02">
        <w:rPr>
          <w:rFonts w:ascii="Times New Roman" w:hAnsi="Times New Roman" w:cs="Times New Roman"/>
          <w:sz w:val="24"/>
          <w:szCs w:val="24"/>
        </w:rPr>
        <w:t xml:space="preserve"> </w:t>
      </w:r>
      <w:r w:rsidR="000A7EF8" w:rsidRPr="005F12DC">
        <w:rPr>
          <w:rFonts w:ascii="Times New Roman" w:hAnsi="Times New Roman"/>
          <w:sz w:val="24"/>
          <w:szCs w:val="24"/>
        </w:rPr>
        <w:t>z dnia 14</w:t>
      </w:r>
      <w:r w:rsidR="000F2830">
        <w:rPr>
          <w:rFonts w:ascii="Times New Roman" w:hAnsi="Times New Roman"/>
          <w:sz w:val="24"/>
          <w:szCs w:val="24"/>
        </w:rPr>
        <w:t> </w:t>
      </w:r>
      <w:r w:rsidR="000A7EF8" w:rsidRPr="005F12DC">
        <w:rPr>
          <w:rFonts w:ascii="Times New Roman" w:hAnsi="Times New Roman"/>
          <w:sz w:val="24"/>
          <w:szCs w:val="24"/>
        </w:rPr>
        <w:t>grudnia</w:t>
      </w:r>
      <w:r w:rsidR="000F2830">
        <w:rPr>
          <w:rFonts w:ascii="Times New Roman" w:hAnsi="Times New Roman"/>
          <w:sz w:val="24"/>
          <w:szCs w:val="24"/>
        </w:rPr>
        <w:t> </w:t>
      </w:r>
      <w:r w:rsidR="000A7EF8" w:rsidRPr="005F12DC">
        <w:rPr>
          <w:rFonts w:ascii="Times New Roman" w:hAnsi="Times New Roman"/>
          <w:sz w:val="24"/>
          <w:szCs w:val="24"/>
        </w:rPr>
        <w:t>2016 r.</w:t>
      </w:r>
      <w:r w:rsidR="000A7EF8">
        <w:rPr>
          <w:rFonts w:ascii="Times New Roman" w:hAnsi="Times New Roman"/>
          <w:sz w:val="24"/>
          <w:szCs w:val="24"/>
        </w:rPr>
        <w:t xml:space="preserve"> </w:t>
      </w:r>
      <w:r w:rsidR="00F6708B" w:rsidRPr="00B52F02">
        <w:rPr>
          <w:rFonts w:ascii="Times New Roman" w:hAnsi="Times New Roman" w:cs="Times New Roman"/>
          <w:sz w:val="24"/>
          <w:szCs w:val="24"/>
        </w:rPr>
        <w:t>– Prawo oświatowe</w:t>
      </w:r>
      <w:r w:rsidR="002216C6" w:rsidRPr="00B52F02">
        <w:rPr>
          <w:rFonts w:ascii="Times New Roman" w:hAnsi="Times New Roman" w:cs="Times New Roman"/>
          <w:sz w:val="24"/>
          <w:szCs w:val="24"/>
        </w:rPr>
        <w:t xml:space="preserve">, dotyczące zatrudnienia w placówce, za zgodą organu prowadzącego, osób niebędących </w:t>
      </w:r>
      <w:r w:rsidR="00F6708B" w:rsidRPr="00B52F02">
        <w:rPr>
          <w:rFonts w:ascii="Times New Roman" w:hAnsi="Times New Roman" w:cs="Times New Roman"/>
          <w:sz w:val="24"/>
          <w:szCs w:val="24"/>
        </w:rPr>
        <w:t xml:space="preserve">nauczycielami, </w:t>
      </w:r>
      <w:r w:rsidR="002216C6" w:rsidRPr="00237D64">
        <w:rPr>
          <w:rFonts w:ascii="Times New Roman" w:eastAsia="Times New Roman" w:hAnsi="Times New Roman" w:cs="Times New Roman"/>
          <w:sz w:val="24"/>
          <w:szCs w:val="24"/>
          <w:lang w:eastAsia="pl-PL"/>
        </w:rPr>
        <w:t xml:space="preserve">posiadających przygotowanie uznane przez dyrektora centrum za odpowiednie do prowadzenia zajęć z zakresu kształcenia zawodowego będą miały zastosowanie </w:t>
      </w:r>
      <w:r w:rsidR="005B03C7" w:rsidRPr="00237D64">
        <w:rPr>
          <w:rFonts w:ascii="Times New Roman" w:eastAsia="Times New Roman" w:hAnsi="Times New Roman" w:cs="Times New Roman"/>
          <w:sz w:val="24"/>
          <w:szCs w:val="24"/>
          <w:lang w:eastAsia="pl-PL"/>
        </w:rPr>
        <w:t>również</w:t>
      </w:r>
      <w:r w:rsidR="002216C6" w:rsidRPr="00237D64">
        <w:rPr>
          <w:rFonts w:ascii="Times New Roman" w:eastAsia="Times New Roman" w:hAnsi="Times New Roman" w:cs="Times New Roman"/>
          <w:sz w:val="24"/>
          <w:szCs w:val="24"/>
          <w:lang w:eastAsia="pl-PL"/>
        </w:rPr>
        <w:t xml:space="preserve"> do branżowych centrów umiejętności.</w:t>
      </w:r>
    </w:p>
    <w:p w14:paraId="154FD1BD" w14:textId="5A1636BE" w:rsidR="000C7C26" w:rsidRPr="00D67345" w:rsidRDefault="009200B2" w:rsidP="00D67345">
      <w:pPr>
        <w:jc w:val="both"/>
        <w:rPr>
          <w:rFonts w:ascii="Times New Roman" w:hAnsi="Times New Roman"/>
          <w:b/>
          <w:sz w:val="24"/>
          <w:szCs w:val="24"/>
        </w:rPr>
      </w:pPr>
      <w:r>
        <w:rPr>
          <w:rFonts w:ascii="Times New Roman" w:hAnsi="Times New Roman"/>
          <w:b/>
          <w:sz w:val="24"/>
          <w:szCs w:val="24"/>
        </w:rPr>
        <w:t>5</w:t>
      </w:r>
      <w:r w:rsidR="00544048">
        <w:rPr>
          <w:rFonts w:ascii="Times New Roman" w:hAnsi="Times New Roman"/>
          <w:b/>
          <w:sz w:val="24"/>
          <w:szCs w:val="24"/>
        </w:rPr>
        <w:t xml:space="preserve">. </w:t>
      </w:r>
      <w:r w:rsidR="000C7C26" w:rsidRPr="00D67345">
        <w:rPr>
          <w:rFonts w:ascii="Times New Roman" w:hAnsi="Times New Roman"/>
          <w:b/>
          <w:sz w:val="24"/>
          <w:szCs w:val="24"/>
        </w:rPr>
        <w:t>Określenie szczegółowych zadań BCU oraz warunków kształcenia i szkolenia</w:t>
      </w:r>
    </w:p>
    <w:p w14:paraId="69372634" w14:textId="1F5C7AA2" w:rsidR="000C7C26" w:rsidRPr="000C7C26" w:rsidRDefault="000C7C26" w:rsidP="000C7C26">
      <w:pPr>
        <w:spacing w:before="240" w:after="120" w:line="360" w:lineRule="auto"/>
        <w:jc w:val="both"/>
        <w:rPr>
          <w:rFonts w:ascii="Times New Roman" w:hAnsi="Times New Roman"/>
          <w:sz w:val="24"/>
          <w:szCs w:val="24"/>
        </w:rPr>
      </w:pPr>
      <w:r>
        <w:rPr>
          <w:rFonts w:ascii="Times New Roman" w:hAnsi="Times New Roman"/>
          <w:sz w:val="24"/>
          <w:szCs w:val="24"/>
        </w:rPr>
        <w:t>Zadania BCU</w:t>
      </w:r>
      <w:r w:rsidR="006548F2">
        <w:rPr>
          <w:rFonts w:ascii="Times New Roman" w:hAnsi="Times New Roman"/>
          <w:sz w:val="24"/>
          <w:szCs w:val="24"/>
        </w:rPr>
        <w:t>,</w:t>
      </w:r>
      <w:r w:rsidR="00390212">
        <w:rPr>
          <w:rFonts w:ascii="Times New Roman" w:hAnsi="Times New Roman"/>
          <w:sz w:val="24"/>
          <w:szCs w:val="24"/>
        </w:rPr>
        <w:t xml:space="preserve"> wpisujące się w </w:t>
      </w:r>
      <w:r w:rsidR="006548F2">
        <w:rPr>
          <w:rFonts w:ascii="Times New Roman" w:hAnsi="Times New Roman"/>
          <w:sz w:val="24"/>
          <w:szCs w:val="24"/>
        </w:rPr>
        <w:t xml:space="preserve">cztery </w:t>
      </w:r>
      <w:r w:rsidR="00390212">
        <w:rPr>
          <w:rFonts w:ascii="Times New Roman" w:hAnsi="Times New Roman"/>
          <w:sz w:val="24"/>
          <w:szCs w:val="24"/>
        </w:rPr>
        <w:t>rodzaje działalności</w:t>
      </w:r>
      <w:r w:rsidR="006548F2">
        <w:rPr>
          <w:rFonts w:ascii="Times New Roman" w:hAnsi="Times New Roman"/>
          <w:sz w:val="24"/>
          <w:szCs w:val="24"/>
        </w:rPr>
        <w:t xml:space="preserve"> tej placówki (wynikające z definicji BCU),</w:t>
      </w:r>
      <w:r>
        <w:rPr>
          <w:rFonts w:ascii="Times New Roman" w:hAnsi="Times New Roman"/>
          <w:sz w:val="24"/>
          <w:szCs w:val="24"/>
        </w:rPr>
        <w:t xml:space="preserve"> w tym dotyczące wsparcia realizacji doradztwa zawodowego dla uczniów</w:t>
      </w:r>
      <w:r w:rsidR="00BB0734">
        <w:rPr>
          <w:rFonts w:ascii="Times New Roman" w:hAnsi="Times New Roman"/>
          <w:sz w:val="24"/>
          <w:szCs w:val="24"/>
        </w:rPr>
        <w:t>,</w:t>
      </w:r>
      <w:r>
        <w:rPr>
          <w:rFonts w:ascii="Times New Roman" w:hAnsi="Times New Roman"/>
          <w:sz w:val="24"/>
          <w:szCs w:val="24"/>
        </w:rPr>
        <w:t xml:space="preserve"> oraz w</w:t>
      </w:r>
      <w:r w:rsidRPr="000C7C26">
        <w:rPr>
          <w:rFonts w:ascii="Times New Roman" w:hAnsi="Times New Roman"/>
          <w:sz w:val="24"/>
          <w:szCs w:val="24"/>
        </w:rPr>
        <w:t xml:space="preserve">arunki, </w:t>
      </w:r>
      <w:r w:rsidRPr="000C7C26">
        <w:rPr>
          <w:rFonts w:ascii="Times New Roman" w:hAnsi="Times New Roman"/>
          <w:sz w:val="24"/>
          <w:szCs w:val="24"/>
        </w:rPr>
        <w:lastRenderedPageBreak/>
        <w:t>organ</w:t>
      </w:r>
      <w:r>
        <w:rPr>
          <w:rFonts w:ascii="Times New Roman" w:hAnsi="Times New Roman"/>
          <w:sz w:val="24"/>
          <w:szCs w:val="24"/>
        </w:rPr>
        <w:t>iz</w:t>
      </w:r>
      <w:r w:rsidRPr="000C7C26">
        <w:rPr>
          <w:rFonts w:ascii="Times New Roman" w:hAnsi="Times New Roman"/>
          <w:sz w:val="24"/>
          <w:szCs w:val="24"/>
        </w:rPr>
        <w:t xml:space="preserve">ację i tryb prowadzenia kształcenia </w:t>
      </w:r>
      <w:r>
        <w:rPr>
          <w:rFonts w:ascii="Times New Roman" w:hAnsi="Times New Roman"/>
          <w:sz w:val="24"/>
          <w:szCs w:val="24"/>
        </w:rPr>
        <w:t xml:space="preserve">i szkolenia w BCU, </w:t>
      </w:r>
      <w:r w:rsidR="006548F2">
        <w:rPr>
          <w:rFonts w:ascii="Times New Roman" w:hAnsi="Times New Roman"/>
          <w:sz w:val="24"/>
          <w:szCs w:val="24"/>
        </w:rPr>
        <w:t>a także</w:t>
      </w:r>
      <w:r>
        <w:rPr>
          <w:rFonts w:ascii="Times New Roman" w:hAnsi="Times New Roman"/>
          <w:sz w:val="24"/>
          <w:szCs w:val="24"/>
        </w:rPr>
        <w:t xml:space="preserve"> wymogi jakie powinien spełniać program nauczania, zostaną określone w przepisach wydanych na podstawie zmienianego art. 117 ust. 5 ustawy </w:t>
      </w:r>
      <w:r w:rsidR="00BB0734" w:rsidRPr="00BB0734">
        <w:rPr>
          <w:rFonts w:ascii="Times New Roman" w:hAnsi="Times New Roman"/>
          <w:sz w:val="24"/>
          <w:szCs w:val="24"/>
        </w:rPr>
        <w:t xml:space="preserve">z dnia 14 grudnia 2016 r. </w:t>
      </w:r>
      <w:r>
        <w:rPr>
          <w:rFonts w:ascii="Times New Roman" w:hAnsi="Times New Roman"/>
          <w:sz w:val="24"/>
          <w:szCs w:val="24"/>
        </w:rPr>
        <w:t xml:space="preserve">– Prawo </w:t>
      </w:r>
      <w:r w:rsidRPr="00C2347A">
        <w:rPr>
          <w:rFonts w:ascii="Times New Roman" w:hAnsi="Times New Roman"/>
          <w:sz w:val="24"/>
          <w:szCs w:val="24"/>
        </w:rPr>
        <w:t xml:space="preserve">oświatowe (art. 1 pkt </w:t>
      </w:r>
      <w:r w:rsidR="005127D4">
        <w:rPr>
          <w:rFonts w:ascii="Times New Roman" w:hAnsi="Times New Roman"/>
          <w:sz w:val="24"/>
          <w:szCs w:val="24"/>
        </w:rPr>
        <w:t>16</w:t>
      </w:r>
      <w:r w:rsidR="00EE16BA">
        <w:rPr>
          <w:rFonts w:ascii="Times New Roman" w:hAnsi="Times New Roman"/>
          <w:sz w:val="24"/>
          <w:szCs w:val="24"/>
        </w:rPr>
        <w:t xml:space="preserve"> </w:t>
      </w:r>
      <w:r w:rsidRPr="00C2347A">
        <w:rPr>
          <w:rFonts w:ascii="Times New Roman" w:hAnsi="Times New Roman"/>
          <w:sz w:val="24"/>
          <w:szCs w:val="24"/>
        </w:rPr>
        <w:t>lit. f projektu ustawy).</w:t>
      </w:r>
    </w:p>
    <w:p w14:paraId="4D781522" w14:textId="0B11ED44" w:rsidR="00EE2858" w:rsidRPr="00D67345" w:rsidRDefault="009200B2" w:rsidP="00D67345">
      <w:pPr>
        <w:spacing w:before="120" w:after="120" w:line="360" w:lineRule="auto"/>
        <w:jc w:val="both"/>
        <w:rPr>
          <w:rFonts w:ascii="Times New Roman" w:hAnsi="Times New Roman"/>
          <w:b/>
          <w:sz w:val="24"/>
          <w:szCs w:val="24"/>
        </w:rPr>
      </w:pPr>
      <w:r>
        <w:rPr>
          <w:rFonts w:ascii="Times New Roman" w:hAnsi="Times New Roman"/>
          <w:b/>
          <w:sz w:val="24"/>
          <w:szCs w:val="24"/>
        </w:rPr>
        <w:t>6</w:t>
      </w:r>
      <w:r w:rsidR="00544048">
        <w:rPr>
          <w:rFonts w:ascii="Times New Roman" w:hAnsi="Times New Roman"/>
          <w:b/>
          <w:sz w:val="24"/>
          <w:szCs w:val="24"/>
        </w:rPr>
        <w:t xml:space="preserve">. </w:t>
      </w:r>
      <w:r w:rsidR="00F6708B" w:rsidRPr="00D67345">
        <w:rPr>
          <w:rFonts w:ascii="Times New Roman" w:hAnsi="Times New Roman"/>
          <w:b/>
          <w:sz w:val="24"/>
          <w:szCs w:val="24"/>
        </w:rPr>
        <w:t>Zapewnienie</w:t>
      </w:r>
      <w:r w:rsidR="00050A8C" w:rsidRPr="00D67345">
        <w:rPr>
          <w:rFonts w:ascii="Times New Roman" w:hAnsi="Times New Roman"/>
          <w:b/>
          <w:sz w:val="24"/>
          <w:szCs w:val="24"/>
        </w:rPr>
        <w:t xml:space="preserve"> cyklicznych przeglądów </w:t>
      </w:r>
      <w:r w:rsidR="00F6708B" w:rsidRPr="00D67345">
        <w:rPr>
          <w:rFonts w:ascii="Times New Roman" w:hAnsi="Times New Roman"/>
          <w:b/>
          <w:sz w:val="24"/>
          <w:szCs w:val="24"/>
        </w:rPr>
        <w:t xml:space="preserve">funkcjonowania BCU </w:t>
      </w:r>
      <w:r w:rsidR="00050A8C" w:rsidRPr="00D67345">
        <w:rPr>
          <w:rFonts w:ascii="Times New Roman" w:hAnsi="Times New Roman"/>
          <w:b/>
          <w:sz w:val="24"/>
          <w:szCs w:val="24"/>
        </w:rPr>
        <w:t xml:space="preserve">w celu nadzoru nad zarządzaniem </w:t>
      </w:r>
      <w:r w:rsidR="00636D31" w:rsidRPr="00D67345">
        <w:rPr>
          <w:rFonts w:ascii="Times New Roman" w:hAnsi="Times New Roman"/>
          <w:b/>
          <w:sz w:val="24"/>
          <w:szCs w:val="24"/>
        </w:rPr>
        <w:t>placówkami</w:t>
      </w:r>
      <w:r w:rsidR="00050A8C" w:rsidRPr="00D67345">
        <w:rPr>
          <w:rFonts w:ascii="Times New Roman" w:hAnsi="Times New Roman"/>
          <w:b/>
          <w:sz w:val="24"/>
          <w:szCs w:val="24"/>
        </w:rPr>
        <w:t xml:space="preserve"> oraz trwałości </w:t>
      </w:r>
      <w:r w:rsidR="00DC5840" w:rsidRPr="00D67345">
        <w:rPr>
          <w:rFonts w:ascii="Times New Roman" w:hAnsi="Times New Roman"/>
          <w:b/>
          <w:sz w:val="24"/>
          <w:szCs w:val="24"/>
        </w:rPr>
        <w:t>ich funkcjonowania po 2026 r</w:t>
      </w:r>
      <w:r w:rsidR="000A7EF8" w:rsidRPr="00D67345">
        <w:rPr>
          <w:rFonts w:ascii="Times New Roman" w:hAnsi="Times New Roman"/>
          <w:b/>
          <w:sz w:val="24"/>
          <w:szCs w:val="24"/>
        </w:rPr>
        <w:t>.</w:t>
      </w:r>
    </w:p>
    <w:p w14:paraId="6C6357F0" w14:textId="1AF49462" w:rsidR="00794BF7" w:rsidRPr="00636D31" w:rsidRDefault="00794BF7" w:rsidP="0056307A">
      <w:pPr>
        <w:spacing w:before="120" w:after="120" w:line="360" w:lineRule="auto"/>
        <w:jc w:val="both"/>
        <w:rPr>
          <w:rFonts w:ascii="Times New Roman" w:hAnsi="Times New Roman"/>
          <w:sz w:val="24"/>
          <w:szCs w:val="24"/>
        </w:rPr>
      </w:pPr>
      <w:r>
        <w:rPr>
          <w:rFonts w:ascii="Times New Roman" w:hAnsi="Times New Roman"/>
          <w:sz w:val="24"/>
          <w:szCs w:val="24"/>
        </w:rPr>
        <w:t>P</w:t>
      </w:r>
      <w:r w:rsidRPr="00593ED2">
        <w:rPr>
          <w:rFonts w:ascii="Times New Roman" w:hAnsi="Times New Roman"/>
          <w:sz w:val="24"/>
          <w:szCs w:val="24"/>
        </w:rPr>
        <w:t>ubliczn</w:t>
      </w:r>
      <w:r>
        <w:rPr>
          <w:rFonts w:ascii="Times New Roman" w:hAnsi="Times New Roman"/>
          <w:sz w:val="24"/>
          <w:szCs w:val="24"/>
        </w:rPr>
        <w:t xml:space="preserve">e </w:t>
      </w:r>
      <w:r w:rsidRPr="00593ED2">
        <w:rPr>
          <w:rFonts w:ascii="Times New Roman" w:hAnsi="Times New Roman"/>
          <w:sz w:val="24"/>
          <w:szCs w:val="24"/>
        </w:rPr>
        <w:t>i niepubliczn</w:t>
      </w:r>
      <w:r>
        <w:rPr>
          <w:rFonts w:ascii="Times New Roman" w:hAnsi="Times New Roman"/>
          <w:sz w:val="24"/>
          <w:szCs w:val="24"/>
        </w:rPr>
        <w:t xml:space="preserve">e </w:t>
      </w:r>
      <w:r w:rsidR="00D67345">
        <w:rPr>
          <w:rFonts w:ascii="Times New Roman" w:hAnsi="Times New Roman"/>
          <w:sz w:val="24"/>
          <w:szCs w:val="24"/>
        </w:rPr>
        <w:t>BCU</w:t>
      </w:r>
      <w:r>
        <w:rPr>
          <w:rFonts w:ascii="Times New Roman" w:hAnsi="Times New Roman"/>
          <w:sz w:val="24"/>
          <w:szCs w:val="24"/>
        </w:rPr>
        <w:t xml:space="preserve">, jako placówki oświatowe, </w:t>
      </w:r>
      <w:r w:rsidR="0044220B">
        <w:rPr>
          <w:rFonts w:ascii="Times New Roman" w:hAnsi="Times New Roman"/>
          <w:sz w:val="24"/>
          <w:szCs w:val="24"/>
        </w:rPr>
        <w:t xml:space="preserve">będą </w:t>
      </w:r>
      <w:r w:rsidR="00D67345">
        <w:rPr>
          <w:rFonts w:ascii="Times New Roman" w:hAnsi="Times New Roman"/>
          <w:sz w:val="24"/>
          <w:szCs w:val="24"/>
        </w:rPr>
        <w:t>podlegały</w:t>
      </w:r>
      <w:r>
        <w:rPr>
          <w:rFonts w:ascii="Times New Roman" w:hAnsi="Times New Roman"/>
          <w:sz w:val="24"/>
          <w:szCs w:val="24"/>
        </w:rPr>
        <w:t xml:space="preserve"> nadzorowi pedagogicznemu sprawowanemu przez kuratorów oświaty, w</w:t>
      </w:r>
      <w:r w:rsidR="0044220B">
        <w:rPr>
          <w:rFonts w:ascii="Times New Roman" w:hAnsi="Times New Roman"/>
          <w:sz w:val="24"/>
          <w:szCs w:val="24"/>
        </w:rPr>
        <w:t> </w:t>
      </w:r>
      <w:r>
        <w:rPr>
          <w:rFonts w:ascii="Times New Roman" w:hAnsi="Times New Roman"/>
          <w:sz w:val="24"/>
          <w:szCs w:val="24"/>
        </w:rPr>
        <w:t>imieniu wojewodów</w:t>
      </w:r>
      <w:r w:rsidRPr="00636D31">
        <w:rPr>
          <w:rFonts w:ascii="Times New Roman" w:hAnsi="Times New Roman"/>
          <w:sz w:val="24"/>
          <w:szCs w:val="24"/>
        </w:rPr>
        <w:t>, zgodnie z</w:t>
      </w:r>
      <w:r w:rsidR="00BB0734">
        <w:rPr>
          <w:rFonts w:ascii="Times New Roman" w:hAnsi="Times New Roman"/>
          <w:sz w:val="24"/>
          <w:szCs w:val="24"/>
        </w:rPr>
        <w:t> </w:t>
      </w:r>
      <w:r w:rsidR="00DC5840" w:rsidRPr="00636D31">
        <w:rPr>
          <w:rFonts w:ascii="Times New Roman" w:hAnsi="Times New Roman"/>
          <w:sz w:val="24"/>
          <w:szCs w:val="24"/>
        </w:rPr>
        <w:t xml:space="preserve">art. </w:t>
      </w:r>
      <w:r w:rsidRPr="00636D31">
        <w:rPr>
          <w:rFonts w:ascii="Times New Roman" w:hAnsi="Times New Roman"/>
          <w:sz w:val="24"/>
          <w:szCs w:val="24"/>
        </w:rPr>
        <w:t xml:space="preserve">51 </w:t>
      </w:r>
      <w:r w:rsidR="00B0343D">
        <w:rPr>
          <w:rFonts w:ascii="Times New Roman" w:hAnsi="Times New Roman"/>
          <w:sz w:val="24"/>
          <w:szCs w:val="24"/>
        </w:rPr>
        <w:t>ustawy</w:t>
      </w:r>
      <w:r w:rsidR="000A7EF8" w:rsidRPr="000A7EF8">
        <w:rPr>
          <w:rFonts w:ascii="Times New Roman" w:hAnsi="Times New Roman"/>
          <w:sz w:val="24"/>
          <w:szCs w:val="24"/>
        </w:rPr>
        <w:t xml:space="preserve"> </w:t>
      </w:r>
      <w:r w:rsidR="000A7EF8" w:rsidRPr="005F12DC">
        <w:rPr>
          <w:rFonts w:ascii="Times New Roman" w:hAnsi="Times New Roman"/>
          <w:sz w:val="24"/>
          <w:szCs w:val="24"/>
        </w:rPr>
        <w:t>z dnia 14 grudnia 2016 r.</w:t>
      </w:r>
      <w:r w:rsidR="00B0343D">
        <w:rPr>
          <w:rFonts w:ascii="Times New Roman" w:hAnsi="Times New Roman"/>
          <w:sz w:val="24"/>
          <w:szCs w:val="24"/>
        </w:rPr>
        <w:t xml:space="preserve"> </w:t>
      </w:r>
      <w:r w:rsidR="0044220B">
        <w:rPr>
          <w:rFonts w:ascii="Times New Roman" w:hAnsi="Times New Roman"/>
          <w:sz w:val="24"/>
          <w:szCs w:val="24"/>
        </w:rPr>
        <w:t>– Prawo oświatowe.</w:t>
      </w:r>
    </w:p>
    <w:p w14:paraId="226EB418" w14:textId="16B5B940" w:rsidR="00CF6BF0" w:rsidRPr="00636D31" w:rsidRDefault="00636D31" w:rsidP="0056307A">
      <w:pPr>
        <w:spacing w:before="120" w:after="120" w:line="360" w:lineRule="auto"/>
        <w:jc w:val="both"/>
        <w:rPr>
          <w:rFonts w:ascii="Times New Roman" w:hAnsi="Times New Roman"/>
          <w:sz w:val="24"/>
          <w:szCs w:val="24"/>
        </w:rPr>
      </w:pPr>
      <w:r w:rsidRPr="00636D31">
        <w:rPr>
          <w:rFonts w:ascii="Times New Roman" w:hAnsi="Times New Roman"/>
          <w:sz w:val="24"/>
          <w:szCs w:val="24"/>
        </w:rPr>
        <w:t>Ponadto</w:t>
      </w:r>
      <w:r w:rsidR="000A7EF8">
        <w:rPr>
          <w:rFonts w:ascii="Times New Roman" w:hAnsi="Times New Roman"/>
          <w:sz w:val="24"/>
          <w:szCs w:val="24"/>
        </w:rPr>
        <w:t>,</w:t>
      </w:r>
      <w:r w:rsidRPr="00636D31">
        <w:rPr>
          <w:rFonts w:ascii="Times New Roman" w:hAnsi="Times New Roman"/>
          <w:sz w:val="24"/>
          <w:szCs w:val="24"/>
        </w:rPr>
        <w:t xml:space="preserve"> na podstawie przepisów</w:t>
      </w:r>
      <w:r w:rsidR="00C32BB9">
        <w:rPr>
          <w:rFonts w:ascii="Times New Roman" w:hAnsi="Times New Roman"/>
          <w:sz w:val="24"/>
          <w:szCs w:val="24"/>
        </w:rPr>
        <w:t xml:space="preserve"> </w:t>
      </w:r>
      <w:r w:rsidR="00B0343D" w:rsidRPr="00C32BB9">
        <w:rPr>
          <w:rFonts w:ascii="Times New Roman" w:hAnsi="Times New Roman"/>
          <w:sz w:val="24"/>
          <w:szCs w:val="24"/>
        </w:rPr>
        <w:t xml:space="preserve">art. </w:t>
      </w:r>
      <w:r w:rsidR="00B0343D">
        <w:rPr>
          <w:rFonts w:ascii="Times New Roman" w:hAnsi="Times New Roman"/>
          <w:sz w:val="24"/>
          <w:szCs w:val="24"/>
        </w:rPr>
        <w:t xml:space="preserve">7 ust. 4 pkt 5 </w:t>
      </w:r>
      <w:r w:rsidRPr="00636D31">
        <w:rPr>
          <w:rFonts w:ascii="Times New Roman" w:hAnsi="Times New Roman"/>
          <w:sz w:val="24"/>
          <w:szCs w:val="24"/>
        </w:rPr>
        <w:t>ustawy</w:t>
      </w:r>
      <w:r w:rsidR="00C32BB9">
        <w:rPr>
          <w:rFonts w:ascii="Times New Roman" w:hAnsi="Times New Roman"/>
          <w:sz w:val="24"/>
          <w:szCs w:val="24"/>
        </w:rPr>
        <w:t xml:space="preserve"> z dnia 8 sierpnia 1996 r.</w:t>
      </w:r>
      <w:r w:rsidRPr="00636D31">
        <w:rPr>
          <w:rFonts w:ascii="Times New Roman" w:hAnsi="Times New Roman"/>
          <w:sz w:val="24"/>
          <w:szCs w:val="24"/>
        </w:rPr>
        <w:t xml:space="preserve"> o Radzie </w:t>
      </w:r>
      <w:r w:rsidRPr="00C32BB9">
        <w:rPr>
          <w:rFonts w:ascii="Times New Roman" w:hAnsi="Times New Roman"/>
          <w:sz w:val="24"/>
          <w:szCs w:val="24"/>
        </w:rPr>
        <w:t xml:space="preserve">Ministrów </w:t>
      </w:r>
      <w:r w:rsidR="000A7EF8">
        <w:rPr>
          <w:rFonts w:ascii="Times New Roman" w:hAnsi="Times New Roman"/>
          <w:sz w:val="24"/>
          <w:szCs w:val="24"/>
        </w:rPr>
        <w:t xml:space="preserve">(Dz. U. z 2022 r. poz. 1188), </w:t>
      </w:r>
      <w:r>
        <w:rPr>
          <w:rFonts w:ascii="Times New Roman" w:hAnsi="Times New Roman"/>
          <w:sz w:val="24"/>
          <w:szCs w:val="24"/>
        </w:rPr>
        <w:t>przewiduje się powołanie k</w:t>
      </w:r>
      <w:r w:rsidRPr="00636D31">
        <w:rPr>
          <w:rFonts w:ascii="Times New Roman" w:hAnsi="Times New Roman"/>
          <w:sz w:val="24"/>
          <w:szCs w:val="24"/>
        </w:rPr>
        <w:t>omitet</w:t>
      </w:r>
      <w:r>
        <w:rPr>
          <w:rFonts w:ascii="Times New Roman" w:hAnsi="Times New Roman"/>
          <w:sz w:val="24"/>
          <w:szCs w:val="24"/>
        </w:rPr>
        <w:t>u</w:t>
      </w:r>
      <w:r w:rsidRPr="00636D31">
        <w:rPr>
          <w:rFonts w:ascii="Times New Roman" w:hAnsi="Times New Roman"/>
          <w:sz w:val="24"/>
          <w:szCs w:val="24"/>
        </w:rPr>
        <w:t xml:space="preserve"> sterując</w:t>
      </w:r>
      <w:r>
        <w:rPr>
          <w:rFonts w:ascii="Times New Roman" w:hAnsi="Times New Roman"/>
          <w:sz w:val="24"/>
          <w:szCs w:val="24"/>
        </w:rPr>
        <w:t>ego</w:t>
      </w:r>
      <w:r w:rsidR="00C32BB9">
        <w:rPr>
          <w:rFonts w:ascii="Times New Roman" w:hAnsi="Times New Roman"/>
          <w:sz w:val="24"/>
          <w:szCs w:val="24"/>
        </w:rPr>
        <w:t xml:space="preserve">, którego zadaniem będzie </w:t>
      </w:r>
      <w:r w:rsidR="00FE46FE">
        <w:rPr>
          <w:rFonts w:ascii="Times New Roman" w:hAnsi="Times New Roman"/>
          <w:sz w:val="24"/>
          <w:szCs w:val="24"/>
        </w:rPr>
        <w:t xml:space="preserve">cykliczne </w:t>
      </w:r>
      <w:r w:rsidR="00C32BB9">
        <w:rPr>
          <w:rFonts w:ascii="Times New Roman" w:hAnsi="Times New Roman"/>
          <w:sz w:val="24"/>
          <w:szCs w:val="24"/>
        </w:rPr>
        <w:t xml:space="preserve">monitorowanie </w:t>
      </w:r>
      <w:r w:rsidR="006548F2">
        <w:rPr>
          <w:rFonts w:ascii="Times New Roman" w:hAnsi="Times New Roman"/>
          <w:sz w:val="24"/>
          <w:szCs w:val="24"/>
        </w:rPr>
        <w:t>funkcjonowania</w:t>
      </w:r>
      <w:r w:rsidR="00C32BB9">
        <w:rPr>
          <w:rFonts w:ascii="Times New Roman" w:hAnsi="Times New Roman"/>
          <w:sz w:val="24"/>
          <w:szCs w:val="24"/>
        </w:rPr>
        <w:t xml:space="preserve"> BCU</w:t>
      </w:r>
      <w:r w:rsidR="006548F2">
        <w:rPr>
          <w:rFonts w:ascii="Times New Roman" w:hAnsi="Times New Roman"/>
          <w:sz w:val="24"/>
          <w:szCs w:val="24"/>
        </w:rPr>
        <w:t xml:space="preserve"> ujętych w ogólnopolskiej sieci branżowych centrów umiejętności</w:t>
      </w:r>
      <w:r w:rsidR="00C32BB9">
        <w:rPr>
          <w:rFonts w:ascii="Times New Roman" w:hAnsi="Times New Roman"/>
          <w:sz w:val="24"/>
          <w:szCs w:val="24"/>
        </w:rPr>
        <w:t>.</w:t>
      </w:r>
      <w:r w:rsidR="00CF6BF0">
        <w:rPr>
          <w:rFonts w:ascii="Times New Roman" w:hAnsi="Times New Roman"/>
          <w:sz w:val="24"/>
          <w:szCs w:val="24"/>
        </w:rPr>
        <w:t xml:space="preserve"> Powyższe przepisy umożliwiają </w:t>
      </w:r>
      <w:r w:rsidR="00CF6BF0" w:rsidRPr="00CF6BF0">
        <w:rPr>
          <w:rFonts w:ascii="Times New Roman" w:hAnsi="Times New Roman"/>
          <w:sz w:val="24"/>
          <w:szCs w:val="24"/>
        </w:rPr>
        <w:t>powoływanie przez</w:t>
      </w:r>
      <w:r w:rsidR="00CF6BF0">
        <w:rPr>
          <w:rFonts w:ascii="Times New Roman" w:hAnsi="Times New Roman"/>
          <w:sz w:val="24"/>
          <w:szCs w:val="24"/>
        </w:rPr>
        <w:t xml:space="preserve"> Ministra Edukacji i Nauki</w:t>
      </w:r>
      <w:r w:rsidR="00CF6BF0" w:rsidRPr="00CF6BF0">
        <w:rPr>
          <w:rFonts w:ascii="Times New Roman" w:hAnsi="Times New Roman"/>
          <w:sz w:val="24"/>
          <w:szCs w:val="24"/>
        </w:rPr>
        <w:t xml:space="preserve">, po zawiadomieniu Prezesa Rady Ministrów, rad i zespołów, jako organów pomocniczych w sprawach należących do zakresu jego działania, w ramach realizacji polityki ustalonej przez Radę Ministrów, w tym przypadku – Krajowego Planu Odbudowy </w:t>
      </w:r>
      <w:r w:rsidR="00CF6BF0">
        <w:rPr>
          <w:rFonts w:ascii="Times New Roman" w:hAnsi="Times New Roman"/>
          <w:sz w:val="24"/>
          <w:szCs w:val="24"/>
        </w:rPr>
        <w:br/>
        <w:t>i Zwiększania Odporności.</w:t>
      </w:r>
    </w:p>
    <w:p w14:paraId="5E8FFD22" w14:textId="17966767" w:rsidR="002E4861" w:rsidRPr="00C32BB9" w:rsidRDefault="009200B2" w:rsidP="00D67345">
      <w:pPr>
        <w:pStyle w:val="Akapitzlist"/>
        <w:spacing w:before="120" w:after="120" w:line="360" w:lineRule="auto"/>
        <w:ind w:left="0"/>
        <w:jc w:val="both"/>
        <w:rPr>
          <w:rFonts w:ascii="Times New Roman" w:hAnsi="Times New Roman"/>
          <w:sz w:val="24"/>
          <w:szCs w:val="24"/>
        </w:rPr>
      </w:pPr>
      <w:r>
        <w:rPr>
          <w:rFonts w:ascii="Times New Roman" w:hAnsi="Times New Roman"/>
          <w:b/>
          <w:sz w:val="24"/>
          <w:szCs w:val="24"/>
        </w:rPr>
        <w:t>7</w:t>
      </w:r>
      <w:r w:rsidR="00544048">
        <w:rPr>
          <w:rFonts w:ascii="Times New Roman" w:hAnsi="Times New Roman"/>
          <w:b/>
          <w:sz w:val="24"/>
          <w:szCs w:val="24"/>
        </w:rPr>
        <w:t xml:space="preserve">. </w:t>
      </w:r>
      <w:r w:rsidR="00636D31" w:rsidRPr="00C32BB9">
        <w:rPr>
          <w:rFonts w:ascii="Times New Roman" w:hAnsi="Times New Roman"/>
          <w:b/>
          <w:sz w:val="24"/>
          <w:szCs w:val="24"/>
        </w:rPr>
        <w:t>Dostosowanie</w:t>
      </w:r>
      <w:r w:rsidR="00050A8C" w:rsidRPr="00C32BB9">
        <w:rPr>
          <w:rFonts w:ascii="Times New Roman" w:hAnsi="Times New Roman"/>
          <w:b/>
          <w:sz w:val="24"/>
          <w:szCs w:val="24"/>
        </w:rPr>
        <w:t xml:space="preserve"> istniejąc</w:t>
      </w:r>
      <w:r w:rsidR="00636D31" w:rsidRPr="00C32BB9">
        <w:rPr>
          <w:rFonts w:ascii="Times New Roman" w:hAnsi="Times New Roman"/>
          <w:b/>
          <w:sz w:val="24"/>
          <w:szCs w:val="24"/>
        </w:rPr>
        <w:t xml:space="preserve">ego systemu </w:t>
      </w:r>
      <w:r w:rsidR="00050A8C" w:rsidRPr="00C32BB9">
        <w:rPr>
          <w:rFonts w:ascii="Times New Roman" w:hAnsi="Times New Roman"/>
          <w:b/>
          <w:sz w:val="24"/>
          <w:szCs w:val="24"/>
        </w:rPr>
        <w:t xml:space="preserve">zarządzania placówkami </w:t>
      </w:r>
      <w:r w:rsidR="00C32BB9" w:rsidRPr="00C32BB9">
        <w:rPr>
          <w:rFonts w:ascii="Times New Roman" w:hAnsi="Times New Roman"/>
          <w:b/>
          <w:sz w:val="24"/>
          <w:szCs w:val="24"/>
        </w:rPr>
        <w:t>do specyfiki BCU</w:t>
      </w:r>
    </w:p>
    <w:p w14:paraId="41ACA406" w14:textId="0D55DA48" w:rsidR="005F12DC" w:rsidRPr="00B0343D" w:rsidRDefault="0044220B" w:rsidP="0056307A">
      <w:pPr>
        <w:spacing w:before="120" w:after="120" w:line="360" w:lineRule="auto"/>
        <w:jc w:val="both"/>
        <w:rPr>
          <w:rFonts w:ascii="Times New Roman" w:hAnsi="Times New Roman"/>
          <w:sz w:val="24"/>
          <w:szCs w:val="24"/>
        </w:rPr>
      </w:pPr>
      <w:r>
        <w:rPr>
          <w:rFonts w:ascii="Times New Roman" w:hAnsi="Times New Roman"/>
          <w:sz w:val="24"/>
          <w:szCs w:val="24"/>
        </w:rPr>
        <w:t>Przewiduje się w</w:t>
      </w:r>
      <w:r w:rsidR="005F12DC" w:rsidRPr="00C32BB9">
        <w:rPr>
          <w:rFonts w:ascii="Times New Roman" w:hAnsi="Times New Roman"/>
          <w:sz w:val="24"/>
          <w:szCs w:val="24"/>
        </w:rPr>
        <w:t>prowadzenie obowiązku powołania Rady BCU, w skład której będą wchodzi</w:t>
      </w:r>
      <w:r w:rsidR="000A7EF8">
        <w:rPr>
          <w:rFonts w:ascii="Times New Roman" w:hAnsi="Times New Roman"/>
          <w:sz w:val="24"/>
          <w:szCs w:val="24"/>
        </w:rPr>
        <w:t>li</w:t>
      </w:r>
      <w:r w:rsidR="005F12DC" w:rsidRPr="00C32BB9">
        <w:rPr>
          <w:rFonts w:ascii="Times New Roman" w:hAnsi="Times New Roman"/>
          <w:sz w:val="24"/>
          <w:szCs w:val="24"/>
        </w:rPr>
        <w:t xml:space="preserve"> m.in. </w:t>
      </w:r>
      <w:r w:rsidR="005F12DC" w:rsidRPr="00B0343D">
        <w:rPr>
          <w:rFonts w:ascii="Times New Roman" w:hAnsi="Times New Roman"/>
          <w:sz w:val="24"/>
          <w:szCs w:val="24"/>
        </w:rPr>
        <w:t>pracodawcy, w tym z s</w:t>
      </w:r>
      <w:r w:rsidR="006548F2">
        <w:rPr>
          <w:rFonts w:ascii="Times New Roman" w:hAnsi="Times New Roman"/>
          <w:sz w:val="24"/>
          <w:szCs w:val="24"/>
        </w:rPr>
        <w:t>ektora MŚP, partnerzy społeczni</w:t>
      </w:r>
      <w:r w:rsidR="005F12DC" w:rsidRPr="00B0343D">
        <w:rPr>
          <w:rFonts w:ascii="Times New Roman" w:hAnsi="Times New Roman"/>
          <w:sz w:val="24"/>
          <w:szCs w:val="24"/>
        </w:rPr>
        <w:t xml:space="preserve"> oraz przedstawiciele regionalnych i lokalnych</w:t>
      </w:r>
      <w:r w:rsidR="00E07842">
        <w:rPr>
          <w:rFonts w:ascii="Times New Roman" w:hAnsi="Times New Roman"/>
          <w:sz w:val="24"/>
          <w:szCs w:val="24"/>
        </w:rPr>
        <w:t xml:space="preserve"> organów</w:t>
      </w:r>
      <w:r w:rsidR="00237D64">
        <w:rPr>
          <w:rFonts w:ascii="Times New Roman" w:hAnsi="Times New Roman"/>
          <w:sz w:val="24"/>
          <w:szCs w:val="24"/>
        </w:rPr>
        <w:t xml:space="preserve"> </w:t>
      </w:r>
      <w:r w:rsidR="00E07842">
        <w:rPr>
          <w:rFonts w:ascii="Times New Roman" w:hAnsi="Times New Roman"/>
          <w:sz w:val="24"/>
          <w:szCs w:val="24"/>
        </w:rPr>
        <w:t xml:space="preserve">samorządu </w:t>
      </w:r>
      <w:r w:rsidR="00E07842" w:rsidRPr="00C2347A">
        <w:rPr>
          <w:rFonts w:ascii="Times New Roman" w:hAnsi="Times New Roman"/>
          <w:sz w:val="24"/>
          <w:szCs w:val="24"/>
        </w:rPr>
        <w:t>terytorialnego</w:t>
      </w:r>
      <w:r w:rsidR="00B0343D" w:rsidRPr="00C2347A">
        <w:rPr>
          <w:rFonts w:ascii="Times New Roman" w:hAnsi="Times New Roman"/>
          <w:sz w:val="24"/>
          <w:szCs w:val="24"/>
        </w:rPr>
        <w:t xml:space="preserve"> </w:t>
      </w:r>
      <w:r w:rsidR="00B0343D" w:rsidRPr="003069F2">
        <w:rPr>
          <w:rFonts w:ascii="Times New Roman" w:hAnsi="Times New Roman"/>
          <w:sz w:val="24"/>
          <w:szCs w:val="24"/>
        </w:rPr>
        <w:t xml:space="preserve">(art. 1 pkt </w:t>
      </w:r>
      <w:r w:rsidR="005127D4">
        <w:rPr>
          <w:rFonts w:ascii="Times New Roman" w:hAnsi="Times New Roman"/>
          <w:sz w:val="24"/>
          <w:szCs w:val="24"/>
        </w:rPr>
        <w:t>10</w:t>
      </w:r>
      <w:r w:rsidR="000214E1">
        <w:rPr>
          <w:rFonts w:ascii="Times New Roman" w:hAnsi="Times New Roman"/>
          <w:sz w:val="24"/>
          <w:szCs w:val="24"/>
        </w:rPr>
        <w:t xml:space="preserve"> i </w:t>
      </w:r>
      <w:r w:rsidR="005127D4">
        <w:rPr>
          <w:rFonts w:ascii="Times New Roman" w:hAnsi="Times New Roman"/>
          <w:sz w:val="24"/>
          <w:szCs w:val="24"/>
        </w:rPr>
        <w:t>11</w:t>
      </w:r>
      <w:r w:rsidR="00C2347A" w:rsidRPr="003069F2">
        <w:rPr>
          <w:rFonts w:ascii="Times New Roman" w:hAnsi="Times New Roman"/>
          <w:sz w:val="24"/>
          <w:szCs w:val="24"/>
        </w:rPr>
        <w:t xml:space="preserve"> </w:t>
      </w:r>
      <w:r w:rsidR="00B0343D" w:rsidRPr="003069F2">
        <w:rPr>
          <w:rFonts w:ascii="Times New Roman" w:hAnsi="Times New Roman"/>
          <w:sz w:val="24"/>
          <w:szCs w:val="24"/>
        </w:rPr>
        <w:t>projektu ustawy</w:t>
      </w:r>
      <w:r w:rsidR="00B0343D" w:rsidRPr="00C2347A">
        <w:rPr>
          <w:rFonts w:ascii="Times New Roman" w:hAnsi="Times New Roman"/>
          <w:sz w:val="24"/>
          <w:szCs w:val="24"/>
        </w:rPr>
        <w:t>).</w:t>
      </w:r>
    </w:p>
    <w:p w14:paraId="7CD26475" w14:textId="308E47E7" w:rsidR="002E4861" w:rsidRDefault="002E4861" w:rsidP="0056307A">
      <w:pPr>
        <w:spacing w:before="120" w:after="120" w:line="360" w:lineRule="auto"/>
        <w:jc w:val="both"/>
        <w:rPr>
          <w:rFonts w:ascii="Times New Roman" w:hAnsi="Times New Roman"/>
          <w:sz w:val="24"/>
          <w:szCs w:val="24"/>
        </w:rPr>
      </w:pPr>
      <w:r w:rsidRPr="00B0343D">
        <w:rPr>
          <w:rFonts w:ascii="Times New Roman" w:hAnsi="Times New Roman"/>
          <w:sz w:val="24"/>
          <w:szCs w:val="24"/>
        </w:rPr>
        <w:t xml:space="preserve">W </w:t>
      </w:r>
      <w:r w:rsidR="005F12DC" w:rsidRPr="00B0343D">
        <w:rPr>
          <w:rFonts w:ascii="Times New Roman" w:hAnsi="Times New Roman"/>
          <w:sz w:val="24"/>
          <w:szCs w:val="24"/>
        </w:rPr>
        <w:t xml:space="preserve">każdym </w:t>
      </w:r>
      <w:r w:rsidRPr="00B0343D">
        <w:rPr>
          <w:rFonts w:ascii="Times New Roman" w:hAnsi="Times New Roman"/>
          <w:sz w:val="24"/>
          <w:szCs w:val="24"/>
        </w:rPr>
        <w:t xml:space="preserve">BCU obowiązkowo będzie działać rada placówki, lecz w innym składzie niż </w:t>
      </w:r>
      <w:r w:rsidR="005F12DC" w:rsidRPr="00B0343D">
        <w:rPr>
          <w:rFonts w:ascii="Times New Roman" w:hAnsi="Times New Roman"/>
          <w:sz w:val="24"/>
          <w:szCs w:val="24"/>
        </w:rPr>
        <w:t>rady</w:t>
      </w:r>
      <w:r w:rsidRPr="00B0343D">
        <w:rPr>
          <w:rFonts w:ascii="Times New Roman" w:hAnsi="Times New Roman"/>
          <w:sz w:val="24"/>
          <w:szCs w:val="24"/>
        </w:rPr>
        <w:t xml:space="preserve"> funkcjonując</w:t>
      </w:r>
      <w:r w:rsidR="005F12DC" w:rsidRPr="00B0343D">
        <w:rPr>
          <w:rFonts w:ascii="Times New Roman" w:hAnsi="Times New Roman"/>
          <w:sz w:val="24"/>
          <w:szCs w:val="24"/>
        </w:rPr>
        <w:t>e</w:t>
      </w:r>
      <w:r w:rsidRPr="00B0343D">
        <w:rPr>
          <w:rFonts w:ascii="Times New Roman" w:hAnsi="Times New Roman"/>
          <w:sz w:val="24"/>
          <w:szCs w:val="24"/>
        </w:rPr>
        <w:t xml:space="preserve"> aktualnie </w:t>
      </w:r>
      <w:r w:rsidR="005F12DC" w:rsidRPr="00B0343D">
        <w:rPr>
          <w:rFonts w:ascii="Times New Roman" w:hAnsi="Times New Roman"/>
          <w:sz w:val="24"/>
          <w:szCs w:val="24"/>
        </w:rPr>
        <w:t xml:space="preserve">w </w:t>
      </w:r>
      <w:r w:rsidRPr="00B0343D">
        <w:rPr>
          <w:rFonts w:ascii="Times New Roman" w:hAnsi="Times New Roman"/>
          <w:sz w:val="24"/>
          <w:szCs w:val="24"/>
        </w:rPr>
        <w:t>szkołach i placówkach</w:t>
      </w:r>
      <w:r w:rsidR="006548F2">
        <w:rPr>
          <w:rFonts w:ascii="Times New Roman" w:hAnsi="Times New Roman"/>
          <w:sz w:val="24"/>
          <w:szCs w:val="24"/>
        </w:rPr>
        <w:t>.</w:t>
      </w:r>
    </w:p>
    <w:p w14:paraId="1E58600A" w14:textId="77777777" w:rsidR="00A53C7D" w:rsidRPr="00A53C7D" w:rsidRDefault="00A53C7D" w:rsidP="000A7EF8">
      <w:pPr>
        <w:spacing w:line="360" w:lineRule="auto"/>
        <w:jc w:val="both"/>
        <w:rPr>
          <w:rFonts w:ascii="Times New Roman" w:hAnsi="Times New Roman"/>
          <w:sz w:val="24"/>
          <w:szCs w:val="24"/>
        </w:rPr>
      </w:pPr>
      <w:r w:rsidRPr="00A53C7D">
        <w:rPr>
          <w:rFonts w:ascii="Times New Roman" w:hAnsi="Times New Roman"/>
          <w:sz w:val="24"/>
          <w:szCs w:val="24"/>
        </w:rPr>
        <w:t xml:space="preserve">W skład rady BCU zostanie powołanych co najmniej: </w:t>
      </w:r>
    </w:p>
    <w:p w14:paraId="3F692B3C" w14:textId="2779FA84" w:rsidR="00A53C7D" w:rsidRPr="00A53C7D" w:rsidRDefault="00A53C7D" w:rsidP="000A7EF8">
      <w:pPr>
        <w:tabs>
          <w:tab w:val="left" w:pos="284"/>
        </w:tabs>
        <w:spacing w:line="36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Pr="00A53C7D">
        <w:rPr>
          <w:rFonts w:ascii="Times New Roman" w:hAnsi="Times New Roman"/>
          <w:sz w:val="24"/>
          <w:szCs w:val="24"/>
        </w:rPr>
        <w:t>po jednym przedstawicielu:</w:t>
      </w:r>
    </w:p>
    <w:p w14:paraId="40AC8133" w14:textId="3FEA4C31" w:rsidR="00A53C7D" w:rsidRPr="00A53C7D" w:rsidRDefault="00D26661" w:rsidP="000A7EF8">
      <w:pPr>
        <w:spacing w:line="360" w:lineRule="auto"/>
        <w:ind w:left="284"/>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00A53C7D" w:rsidRPr="00A53C7D">
        <w:rPr>
          <w:rFonts w:ascii="Times New Roman" w:hAnsi="Times New Roman"/>
          <w:sz w:val="24"/>
          <w:szCs w:val="24"/>
        </w:rPr>
        <w:t>powiatowej rady rynku pracy właściwej ze względu na siedzibę placówki,</w:t>
      </w:r>
    </w:p>
    <w:p w14:paraId="7DB2A9E3" w14:textId="77777777" w:rsidR="002F095C" w:rsidRDefault="00D26661" w:rsidP="000A7EF8">
      <w:pPr>
        <w:spacing w:line="360" w:lineRule="auto"/>
        <w:ind w:left="284"/>
        <w:jc w:val="both"/>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sidR="00A53C7D" w:rsidRPr="00A53C7D">
        <w:rPr>
          <w:rFonts w:ascii="Times New Roman" w:hAnsi="Times New Roman"/>
          <w:sz w:val="24"/>
          <w:szCs w:val="24"/>
        </w:rPr>
        <w:t>wojewódzkiej rady rynku pracy właściwej ze względu na siedzibę placówki</w:t>
      </w:r>
      <w:r w:rsidR="002F095C">
        <w:rPr>
          <w:rFonts w:ascii="Times New Roman" w:hAnsi="Times New Roman"/>
          <w:sz w:val="24"/>
          <w:szCs w:val="24"/>
        </w:rPr>
        <w:t>’</w:t>
      </w:r>
    </w:p>
    <w:p w14:paraId="34E56AA7" w14:textId="13768788" w:rsidR="00A53C7D" w:rsidRPr="00A53C7D" w:rsidRDefault="002F095C" w:rsidP="000A7EF8">
      <w:pPr>
        <w:spacing w:line="360" w:lineRule="auto"/>
        <w:ind w:left="284"/>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r w:rsidRPr="002F095C">
        <w:rPr>
          <w:rFonts w:ascii="Times New Roman" w:hAnsi="Times New Roman"/>
          <w:sz w:val="24"/>
          <w:szCs w:val="24"/>
        </w:rPr>
        <w:t>organu prowadzącego branżowe centrum umiejętności</w:t>
      </w:r>
      <w:r w:rsidR="00A53C7D" w:rsidRPr="00A53C7D">
        <w:rPr>
          <w:rFonts w:ascii="Times New Roman" w:hAnsi="Times New Roman"/>
          <w:sz w:val="24"/>
          <w:szCs w:val="24"/>
        </w:rPr>
        <w:t>;</w:t>
      </w:r>
    </w:p>
    <w:p w14:paraId="60395C70" w14:textId="092F82F9" w:rsidR="00A53C7D" w:rsidRPr="00A53C7D" w:rsidRDefault="00A53C7D" w:rsidP="000A7EF8">
      <w:pPr>
        <w:tabs>
          <w:tab w:val="left" w:pos="284"/>
        </w:tabs>
        <w:spacing w:line="360" w:lineRule="auto"/>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Pr="00A53C7D">
        <w:rPr>
          <w:rFonts w:ascii="Times New Roman" w:hAnsi="Times New Roman"/>
          <w:sz w:val="24"/>
          <w:szCs w:val="24"/>
        </w:rPr>
        <w:t>po dwóch przedstawicieli:</w:t>
      </w:r>
    </w:p>
    <w:p w14:paraId="139C1160" w14:textId="58BCEE50" w:rsidR="00A53C7D" w:rsidRPr="00A53C7D" w:rsidRDefault="00A53C7D" w:rsidP="000A7EF8">
      <w:pPr>
        <w:spacing w:line="360" w:lineRule="auto"/>
        <w:ind w:left="567" w:hanging="283"/>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Pr="00A53C7D">
        <w:rPr>
          <w:rFonts w:ascii="Times New Roman" w:hAnsi="Times New Roman"/>
          <w:sz w:val="24"/>
          <w:szCs w:val="24"/>
        </w:rPr>
        <w:t>organizacji pracodawców, samorządu gospodarczego, innej organizacji gospodarczej, stowarzyszenia lub samorządu zawodowego lub sektorowej rady do spraw kompetencji, właściwych dla danej dziedziny zawodowej,</w:t>
      </w:r>
    </w:p>
    <w:p w14:paraId="65535DCC" w14:textId="521378E6" w:rsidR="00A53C7D" w:rsidRPr="00A53C7D" w:rsidRDefault="00A53C7D" w:rsidP="000A7EF8">
      <w:pPr>
        <w:spacing w:line="360" w:lineRule="auto"/>
        <w:ind w:left="567" w:hanging="283"/>
        <w:jc w:val="both"/>
        <w:rPr>
          <w:rFonts w:ascii="Times New Roman" w:hAnsi="Times New Roman"/>
          <w:sz w:val="24"/>
          <w:szCs w:val="24"/>
        </w:rPr>
      </w:pPr>
      <w:r>
        <w:rPr>
          <w:rFonts w:ascii="Times New Roman" w:hAnsi="Times New Roman"/>
          <w:sz w:val="24"/>
          <w:szCs w:val="24"/>
        </w:rPr>
        <w:lastRenderedPageBreak/>
        <w:t>b)</w:t>
      </w:r>
      <w:r>
        <w:rPr>
          <w:rFonts w:ascii="Times New Roman" w:hAnsi="Times New Roman"/>
          <w:sz w:val="24"/>
          <w:szCs w:val="24"/>
        </w:rPr>
        <w:tab/>
      </w:r>
      <w:r w:rsidRPr="00A53C7D">
        <w:rPr>
          <w:rFonts w:ascii="Times New Roman" w:hAnsi="Times New Roman"/>
          <w:sz w:val="24"/>
          <w:szCs w:val="24"/>
        </w:rPr>
        <w:t>pracodawców, w tym przedsiębiorców o których mowa w</w:t>
      </w:r>
      <w:r w:rsidR="00EE16BA">
        <w:rPr>
          <w:rFonts w:ascii="Times New Roman" w:hAnsi="Times New Roman"/>
          <w:sz w:val="24"/>
          <w:szCs w:val="24"/>
        </w:rPr>
        <w:t xml:space="preserve"> art. 7 ust. 1 pkt 1–3 ustawy z </w:t>
      </w:r>
      <w:r w:rsidRPr="00A53C7D">
        <w:rPr>
          <w:rFonts w:ascii="Times New Roman" w:hAnsi="Times New Roman"/>
          <w:sz w:val="24"/>
          <w:szCs w:val="24"/>
        </w:rPr>
        <w:t>dnia 6 marca 2018 r. – Prawo przedsiębiorców (Dz. U. z 202</w:t>
      </w:r>
      <w:r w:rsidR="00046E43">
        <w:rPr>
          <w:rFonts w:ascii="Times New Roman" w:hAnsi="Times New Roman"/>
          <w:sz w:val="24"/>
          <w:szCs w:val="24"/>
        </w:rPr>
        <w:t>3 r. poz. 221</w:t>
      </w:r>
      <w:r w:rsidR="00F00D62">
        <w:rPr>
          <w:rFonts w:ascii="Times New Roman" w:hAnsi="Times New Roman"/>
          <w:sz w:val="24"/>
          <w:szCs w:val="24"/>
        </w:rPr>
        <w:t>, 641 i 803</w:t>
      </w:r>
      <w:r w:rsidRPr="00A53C7D">
        <w:rPr>
          <w:rFonts w:ascii="Times New Roman" w:hAnsi="Times New Roman"/>
          <w:sz w:val="24"/>
          <w:szCs w:val="24"/>
        </w:rPr>
        <w:t>), właściwych dla danej dziedziny zawodowej,</w:t>
      </w:r>
    </w:p>
    <w:p w14:paraId="49152430" w14:textId="539FC041" w:rsidR="00674DED" w:rsidRDefault="00A53C7D" w:rsidP="000A7EF8">
      <w:pPr>
        <w:spacing w:after="120" w:line="360" w:lineRule="auto"/>
        <w:ind w:left="567" w:hanging="283"/>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r w:rsidRPr="00A53C7D">
        <w:rPr>
          <w:rFonts w:ascii="Times New Roman" w:hAnsi="Times New Roman"/>
          <w:sz w:val="24"/>
          <w:szCs w:val="24"/>
        </w:rPr>
        <w:t>spośród osób prowadzących zajęcia w BCU</w:t>
      </w:r>
      <w:r w:rsidR="00B0343D">
        <w:rPr>
          <w:rFonts w:ascii="Times New Roman" w:hAnsi="Times New Roman"/>
          <w:sz w:val="24"/>
          <w:szCs w:val="24"/>
        </w:rPr>
        <w:t>.</w:t>
      </w:r>
      <w:r>
        <w:rPr>
          <w:rFonts w:ascii="Times New Roman" w:hAnsi="Times New Roman"/>
          <w:sz w:val="24"/>
          <w:szCs w:val="24"/>
        </w:rPr>
        <w:t xml:space="preserve"> </w:t>
      </w:r>
    </w:p>
    <w:p w14:paraId="6673645C" w14:textId="189AAE22" w:rsidR="00986942" w:rsidRDefault="00986942" w:rsidP="00986942">
      <w:pPr>
        <w:spacing w:after="120" w:line="360" w:lineRule="auto"/>
        <w:jc w:val="both"/>
        <w:rPr>
          <w:rFonts w:ascii="Times New Roman" w:hAnsi="Times New Roman"/>
          <w:sz w:val="24"/>
          <w:szCs w:val="24"/>
        </w:rPr>
      </w:pPr>
      <w:r>
        <w:rPr>
          <w:rFonts w:ascii="Times New Roman" w:hAnsi="Times New Roman"/>
          <w:sz w:val="24"/>
          <w:szCs w:val="24"/>
        </w:rPr>
        <w:t xml:space="preserve">Tryb wyboru przedstawicieli do </w:t>
      </w:r>
      <w:r w:rsidR="00501264">
        <w:rPr>
          <w:rFonts w:ascii="Times New Roman" w:hAnsi="Times New Roman"/>
          <w:sz w:val="24"/>
          <w:szCs w:val="24"/>
        </w:rPr>
        <w:t>r</w:t>
      </w:r>
      <w:r>
        <w:rPr>
          <w:rFonts w:ascii="Times New Roman" w:hAnsi="Times New Roman"/>
          <w:sz w:val="24"/>
          <w:szCs w:val="24"/>
        </w:rPr>
        <w:t>ady BCU zostanie określony w statucie tej placówki.</w:t>
      </w:r>
    </w:p>
    <w:p w14:paraId="79268807" w14:textId="0D4FB0EE" w:rsidR="00EE2858" w:rsidRPr="00D67345" w:rsidRDefault="009200B2" w:rsidP="00D67345">
      <w:pPr>
        <w:spacing w:before="120" w:after="120" w:line="360" w:lineRule="auto"/>
        <w:jc w:val="both"/>
        <w:rPr>
          <w:rFonts w:ascii="Times New Roman" w:hAnsi="Times New Roman"/>
          <w:b/>
          <w:sz w:val="24"/>
          <w:szCs w:val="24"/>
        </w:rPr>
      </w:pPr>
      <w:r>
        <w:rPr>
          <w:rFonts w:ascii="Times New Roman" w:hAnsi="Times New Roman"/>
          <w:b/>
          <w:sz w:val="24"/>
          <w:szCs w:val="24"/>
        </w:rPr>
        <w:t>8</w:t>
      </w:r>
      <w:r w:rsidR="00544048">
        <w:rPr>
          <w:rFonts w:ascii="Times New Roman" w:hAnsi="Times New Roman"/>
          <w:b/>
          <w:sz w:val="24"/>
          <w:szCs w:val="24"/>
        </w:rPr>
        <w:t xml:space="preserve">. </w:t>
      </w:r>
      <w:r w:rsidR="00C32BB9" w:rsidRPr="00D67345">
        <w:rPr>
          <w:rFonts w:ascii="Times New Roman" w:hAnsi="Times New Roman"/>
          <w:b/>
          <w:sz w:val="24"/>
          <w:szCs w:val="24"/>
        </w:rPr>
        <w:t>U</w:t>
      </w:r>
      <w:r w:rsidR="00050A8C" w:rsidRPr="00D67345">
        <w:rPr>
          <w:rFonts w:ascii="Times New Roman" w:hAnsi="Times New Roman"/>
          <w:b/>
          <w:sz w:val="24"/>
          <w:szCs w:val="24"/>
        </w:rPr>
        <w:t>stanowi</w:t>
      </w:r>
      <w:r w:rsidR="00C32BB9" w:rsidRPr="00D67345">
        <w:rPr>
          <w:rFonts w:ascii="Times New Roman" w:hAnsi="Times New Roman"/>
          <w:b/>
          <w:sz w:val="24"/>
          <w:szCs w:val="24"/>
        </w:rPr>
        <w:t>enie zasad dotyczących</w:t>
      </w:r>
      <w:r w:rsidR="00050A8C" w:rsidRPr="00D67345">
        <w:rPr>
          <w:rFonts w:ascii="Times New Roman" w:hAnsi="Times New Roman"/>
          <w:b/>
          <w:sz w:val="24"/>
          <w:szCs w:val="24"/>
        </w:rPr>
        <w:t xml:space="preserve"> finansowania (również po ustaniu wsparcia UE)</w:t>
      </w:r>
    </w:p>
    <w:p w14:paraId="53B7205E" w14:textId="5EFB4C51" w:rsidR="004F6BD4" w:rsidRDefault="00931170" w:rsidP="000F2830">
      <w:pPr>
        <w:spacing w:before="120" w:line="360" w:lineRule="auto"/>
        <w:jc w:val="both"/>
        <w:rPr>
          <w:rFonts w:ascii="Times New Roman" w:hAnsi="Times New Roman"/>
          <w:sz w:val="24"/>
          <w:szCs w:val="24"/>
        </w:rPr>
      </w:pPr>
      <w:r w:rsidRPr="00931170">
        <w:rPr>
          <w:rFonts w:ascii="Times New Roman" w:hAnsi="Times New Roman"/>
          <w:sz w:val="24"/>
          <w:szCs w:val="24"/>
        </w:rPr>
        <w:t xml:space="preserve">Branżowe centra umiejętności utworzone </w:t>
      </w:r>
      <w:r>
        <w:rPr>
          <w:rFonts w:ascii="Times New Roman" w:hAnsi="Times New Roman"/>
          <w:sz w:val="24"/>
          <w:szCs w:val="24"/>
        </w:rPr>
        <w:t>w ramach konkursu</w:t>
      </w:r>
      <w:r w:rsidRPr="00931170">
        <w:rPr>
          <w:rFonts w:ascii="Times New Roman" w:hAnsi="Times New Roman"/>
          <w:sz w:val="24"/>
          <w:szCs w:val="24"/>
        </w:rPr>
        <w:t xml:space="preserve"> „Utworzenie i wsparcie funkcjonowania 120 branżowych centrów umiejętności (BCU), realizujących koncepcję centrów doskonałoś</w:t>
      </w:r>
      <w:r>
        <w:rPr>
          <w:rFonts w:ascii="Times New Roman" w:hAnsi="Times New Roman"/>
          <w:sz w:val="24"/>
          <w:szCs w:val="24"/>
        </w:rPr>
        <w:t>ci zawodowej (CoVEs)”, ogłoszonego</w:t>
      </w:r>
      <w:r w:rsidRPr="00931170">
        <w:rPr>
          <w:rFonts w:ascii="Times New Roman" w:hAnsi="Times New Roman"/>
          <w:sz w:val="24"/>
          <w:szCs w:val="24"/>
        </w:rPr>
        <w:t xml:space="preserve"> przez ministra właściwego do spraw oświaty i wychowania w latach 2022 i 2023, </w:t>
      </w:r>
      <w:r>
        <w:rPr>
          <w:rFonts w:ascii="Times New Roman" w:hAnsi="Times New Roman"/>
          <w:sz w:val="24"/>
          <w:szCs w:val="24"/>
        </w:rPr>
        <w:t>będą</w:t>
      </w:r>
      <w:r w:rsidRPr="00931170">
        <w:rPr>
          <w:rFonts w:ascii="Times New Roman" w:hAnsi="Times New Roman"/>
          <w:sz w:val="24"/>
          <w:szCs w:val="24"/>
        </w:rPr>
        <w:t xml:space="preserve"> finansowane ze środków tego konkursu, </w:t>
      </w:r>
      <w:r w:rsidR="004F6BD4">
        <w:rPr>
          <w:rFonts w:ascii="Times New Roman" w:hAnsi="Times New Roman"/>
          <w:sz w:val="24"/>
          <w:szCs w:val="24"/>
        </w:rPr>
        <w:t>z tym że w przypadku:</w:t>
      </w:r>
    </w:p>
    <w:p w14:paraId="7D80404A" w14:textId="31A3B40E" w:rsidR="004F6BD4" w:rsidRPr="006C79A7" w:rsidRDefault="004F6BD4" w:rsidP="000F2830">
      <w:pPr>
        <w:pStyle w:val="Akapitzlist"/>
        <w:numPr>
          <w:ilvl w:val="0"/>
          <w:numId w:val="16"/>
        </w:numPr>
        <w:spacing w:before="120" w:after="120" w:line="360" w:lineRule="auto"/>
        <w:ind w:left="426" w:hanging="426"/>
        <w:jc w:val="both"/>
        <w:rPr>
          <w:rFonts w:ascii="Times New Roman" w:hAnsi="Times New Roman"/>
          <w:sz w:val="24"/>
          <w:szCs w:val="24"/>
        </w:rPr>
      </w:pPr>
      <w:r w:rsidRPr="006C79A7">
        <w:rPr>
          <w:rFonts w:ascii="Times New Roman" w:hAnsi="Times New Roman"/>
          <w:sz w:val="24"/>
          <w:szCs w:val="24"/>
        </w:rPr>
        <w:t>BCU założonych przed dniem 1 stycznia 2024 r. – n</w:t>
      </w:r>
      <w:r w:rsidR="00EE16BA" w:rsidRPr="006C79A7">
        <w:rPr>
          <w:rFonts w:ascii="Times New Roman" w:hAnsi="Times New Roman"/>
          <w:sz w:val="24"/>
          <w:szCs w:val="24"/>
        </w:rPr>
        <w:t>ie dłużej jednak niż do dnia 30 </w:t>
      </w:r>
      <w:r w:rsidRPr="006C79A7">
        <w:rPr>
          <w:rFonts w:ascii="Times New Roman" w:hAnsi="Times New Roman"/>
          <w:sz w:val="24"/>
          <w:szCs w:val="24"/>
        </w:rPr>
        <w:t>września 2025 r.</w:t>
      </w:r>
      <w:r w:rsidRPr="006C79A7">
        <w:t xml:space="preserve"> </w:t>
      </w:r>
      <w:r w:rsidRPr="006C79A7">
        <w:rPr>
          <w:rFonts w:ascii="Times New Roman" w:hAnsi="Times New Roman"/>
          <w:sz w:val="24"/>
          <w:szCs w:val="24"/>
        </w:rPr>
        <w:t xml:space="preserve">(art. </w:t>
      </w:r>
      <w:r w:rsidR="006C79A7" w:rsidRPr="006C79A7">
        <w:rPr>
          <w:rFonts w:ascii="Times New Roman" w:hAnsi="Times New Roman"/>
          <w:sz w:val="24"/>
          <w:szCs w:val="24"/>
        </w:rPr>
        <w:t>28</w:t>
      </w:r>
      <w:r w:rsidR="00C0696B">
        <w:rPr>
          <w:rFonts w:ascii="Times New Roman" w:hAnsi="Times New Roman"/>
          <w:sz w:val="24"/>
          <w:szCs w:val="24"/>
        </w:rPr>
        <w:t xml:space="preserve"> </w:t>
      </w:r>
      <w:r w:rsidRPr="006C79A7">
        <w:rPr>
          <w:rFonts w:ascii="Times New Roman" w:hAnsi="Times New Roman"/>
          <w:sz w:val="24"/>
          <w:szCs w:val="24"/>
        </w:rPr>
        <w:t>ust. 1 projektu ustawy);</w:t>
      </w:r>
    </w:p>
    <w:p w14:paraId="45503BB4" w14:textId="703F43E4" w:rsidR="00931170" w:rsidRPr="006C79A7" w:rsidRDefault="004F6BD4" w:rsidP="000F2830">
      <w:pPr>
        <w:pStyle w:val="Akapitzlist"/>
        <w:numPr>
          <w:ilvl w:val="0"/>
          <w:numId w:val="16"/>
        </w:numPr>
        <w:spacing w:before="120" w:after="120" w:line="360" w:lineRule="auto"/>
        <w:ind w:left="426" w:hanging="426"/>
        <w:jc w:val="both"/>
        <w:rPr>
          <w:rFonts w:ascii="Times New Roman" w:hAnsi="Times New Roman"/>
          <w:sz w:val="24"/>
          <w:szCs w:val="24"/>
        </w:rPr>
      </w:pPr>
      <w:r w:rsidRPr="00A678D0">
        <w:rPr>
          <w:rFonts w:ascii="Times New Roman" w:hAnsi="Times New Roman"/>
          <w:sz w:val="24"/>
          <w:szCs w:val="24"/>
        </w:rPr>
        <w:t xml:space="preserve">BCU założonych w okresie od dnia 1 stycznia 2024 r. do dnia 31 grudnia 2024 r. – </w:t>
      </w:r>
      <w:r w:rsidR="00931170" w:rsidRPr="00A678D0">
        <w:rPr>
          <w:rFonts w:ascii="Times New Roman" w:hAnsi="Times New Roman"/>
          <w:sz w:val="24"/>
          <w:szCs w:val="24"/>
        </w:rPr>
        <w:t>nie dłużej jednak niż do dnia 30 czerwca 2026 r.</w:t>
      </w:r>
      <w:r w:rsidR="005743FA" w:rsidRPr="0073486E">
        <w:rPr>
          <w:rFonts w:ascii="Times New Roman" w:hAnsi="Times New Roman"/>
          <w:sz w:val="24"/>
          <w:szCs w:val="24"/>
        </w:rPr>
        <w:t xml:space="preserve"> </w:t>
      </w:r>
      <w:r w:rsidR="005743FA" w:rsidRPr="006C79A7">
        <w:rPr>
          <w:rFonts w:ascii="Times New Roman" w:hAnsi="Times New Roman"/>
          <w:sz w:val="24"/>
          <w:szCs w:val="24"/>
        </w:rPr>
        <w:t xml:space="preserve">(art. </w:t>
      </w:r>
      <w:r w:rsidR="006C79A7" w:rsidRPr="006C79A7">
        <w:rPr>
          <w:rFonts w:ascii="Times New Roman" w:hAnsi="Times New Roman"/>
          <w:sz w:val="24"/>
          <w:szCs w:val="24"/>
        </w:rPr>
        <w:t>28</w:t>
      </w:r>
      <w:r w:rsidR="005743FA" w:rsidRPr="006C79A7">
        <w:rPr>
          <w:rFonts w:ascii="Times New Roman" w:hAnsi="Times New Roman"/>
          <w:sz w:val="24"/>
          <w:szCs w:val="24"/>
        </w:rPr>
        <w:t xml:space="preserve"> </w:t>
      </w:r>
      <w:r w:rsidRPr="006C79A7">
        <w:rPr>
          <w:rFonts w:ascii="Times New Roman" w:hAnsi="Times New Roman"/>
          <w:sz w:val="24"/>
          <w:szCs w:val="24"/>
        </w:rPr>
        <w:t xml:space="preserve">ust. 2 </w:t>
      </w:r>
      <w:r w:rsidR="005743FA" w:rsidRPr="006C79A7">
        <w:rPr>
          <w:rFonts w:ascii="Times New Roman" w:hAnsi="Times New Roman"/>
          <w:sz w:val="24"/>
          <w:szCs w:val="24"/>
        </w:rPr>
        <w:t>projektu ustawy)</w:t>
      </w:r>
      <w:r w:rsidRPr="006C79A7">
        <w:rPr>
          <w:rFonts w:ascii="Times New Roman" w:hAnsi="Times New Roman"/>
          <w:sz w:val="24"/>
          <w:szCs w:val="24"/>
        </w:rPr>
        <w:t>.</w:t>
      </w:r>
    </w:p>
    <w:p w14:paraId="675C3C04" w14:textId="0CC206B0" w:rsidR="00D56B4B" w:rsidRDefault="00D56B4B" w:rsidP="00211C97">
      <w:pPr>
        <w:spacing w:before="120" w:after="120" w:line="360" w:lineRule="auto"/>
        <w:jc w:val="both"/>
        <w:rPr>
          <w:rFonts w:ascii="Times New Roman" w:hAnsi="Times New Roman"/>
          <w:sz w:val="24"/>
          <w:szCs w:val="24"/>
        </w:rPr>
      </w:pPr>
      <w:r w:rsidRPr="00D56B4B">
        <w:rPr>
          <w:rFonts w:ascii="Times New Roman" w:hAnsi="Times New Roman"/>
          <w:sz w:val="24"/>
          <w:szCs w:val="24"/>
        </w:rPr>
        <w:t xml:space="preserve">Po zakończeniu realizacji projektów finansowanych ze środków KPO, przewiduje się  docelowo, finansowanie publicznych i niepublicznych BCU, utworzonych w ramach KPO </w:t>
      </w:r>
      <w:r w:rsidR="00CF0AEB">
        <w:rPr>
          <w:rFonts w:ascii="Times New Roman" w:hAnsi="Times New Roman"/>
          <w:sz w:val="24"/>
          <w:szCs w:val="24"/>
        </w:rPr>
        <w:br/>
      </w:r>
      <w:r w:rsidRPr="00D56B4B">
        <w:rPr>
          <w:rFonts w:ascii="Times New Roman" w:hAnsi="Times New Roman"/>
          <w:sz w:val="24"/>
          <w:szCs w:val="24"/>
        </w:rPr>
        <w:t>i ujętych w obwieszczeniu ministra właściwego do spraw oświaty i wychowania określającym ogólnopolską sieć publicznych i niepublicznych BCU, w ramach części oświatowej subwencji ogólnej</w:t>
      </w:r>
      <w:r w:rsidR="00CF0AEB">
        <w:rPr>
          <w:rFonts w:ascii="Times New Roman" w:hAnsi="Times New Roman"/>
          <w:sz w:val="24"/>
          <w:szCs w:val="24"/>
        </w:rPr>
        <w:t>, dotacji (w zakresie BCU dotowanych przez JST) oraz budżetów ministrów</w:t>
      </w:r>
      <w:r w:rsidRPr="00D56B4B">
        <w:rPr>
          <w:rFonts w:ascii="Times New Roman" w:hAnsi="Times New Roman"/>
          <w:sz w:val="24"/>
          <w:szCs w:val="24"/>
        </w:rPr>
        <w:t xml:space="preserve">. Finansowanie BCU w ramach subwencji oświatowej będzie odbywać się dwutorowo, </w:t>
      </w:r>
      <w:r w:rsidR="00CF0AEB">
        <w:rPr>
          <w:rFonts w:ascii="Times New Roman" w:hAnsi="Times New Roman"/>
          <w:sz w:val="24"/>
          <w:szCs w:val="24"/>
        </w:rPr>
        <w:br/>
      </w:r>
      <w:r w:rsidRPr="00D56B4B">
        <w:rPr>
          <w:rFonts w:ascii="Times New Roman" w:hAnsi="Times New Roman"/>
          <w:sz w:val="24"/>
          <w:szCs w:val="24"/>
        </w:rPr>
        <w:t xml:space="preserve">tj. planuje się finansowanie naliczane na  ucznia objętego branżowym szkoleniem zawodowym w tych BCU oraz </w:t>
      </w:r>
      <w:r w:rsidR="00CF0AEB">
        <w:rPr>
          <w:rFonts w:ascii="Times New Roman" w:hAnsi="Times New Roman"/>
          <w:sz w:val="24"/>
          <w:szCs w:val="24"/>
        </w:rPr>
        <w:t xml:space="preserve">odrębnie - </w:t>
      </w:r>
      <w:r w:rsidRPr="00D56B4B">
        <w:rPr>
          <w:rFonts w:ascii="Times New Roman" w:hAnsi="Times New Roman"/>
          <w:sz w:val="24"/>
          <w:szCs w:val="24"/>
        </w:rPr>
        <w:t>finansowanie placówki BCU. Taki system finansowania BCU będzie obowiązywał od 2027 r. W okresie przejściowym</w:t>
      </w:r>
      <w:r w:rsidR="00CF0AEB">
        <w:rPr>
          <w:rFonts w:ascii="Times New Roman" w:hAnsi="Times New Roman"/>
          <w:sz w:val="24"/>
          <w:szCs w:val="24"/>
        </w:rPr>
        <w:t xml:space="preserve"> (</w:t>
      </w:r>
      <w:r w:rsidRPr="00D56B4B">
        <w:rPr>
          <w:rFonts w:ascii="Times New Roman" w:hAnsi="Times New Roman"/>
          <w:sz w:val="24"/>
          <w:szCs w:val="24"/>
        </w:rPr>
        <w:t>w latach 2025 i 2026</w:t>
      </w:r>
      <w:r w:rsidR="00CF0AEB">
        <w:rPr>
          <w:rFonts w:ascii="Times New Roman" w:hAnsi="Times New Roman"/>
          <w:sz w:val="24"/>
          <w:szCs w:val="24"/>
        </w:rPr>
        <w:t>)</w:t>
      </w:r>
      <w:r w:rsidRPr="00D56B4B">
        <w:rPr>
          <w:rFonts w:ascii="Times New Roman" w:hAnsi="Times New Roman"/>
          <w:sz w:val="24"/>
          <w:szCs w:val="24"/>
        </w:rPr>
        <w:t xml:space="preserve"> </w:t>
      </w:r>
      <w:r w:rsidR="00CF0AEB">
        <w:rPr>
          <w:rFonts w:ascii="Times New Roman" w:hAnsi="Times New Roman"/>
          <w:sz w:val="24"/>
          <w:szCs w:val="24"/>
        </w:rPr>
        <w:t xml:space="preserve">w przypadku samorządów </w:t>
      </w:r>
      <w:r w:rsidRPr="00D56B4B">
        <w:rPr>
          <w:rFonts w:ascii="Times New Roman" w:hAnsi="Times New Roman"/>
          <w:sz w:val="24"/>
          <w:szCs w:val="24"/>
        </w:rPr>
        <w:t xml:space="preserve">przewiduje się model finansowania hybrydowego, tj. finansowanie w ramach  dotacji celowej (tj. dofinansowanie BCU ze środków pochodzących z rezerwy celowej budżetu państwa) udzielanej </w:t>
      </w:r>
      <w:r w:rsidR="00CF0AEB">
        <w:rPr>
          <w:rFonts w:ascii="Times New Roman" w:hAnsi="Times New Roman"/>
          <w:sz w:val="24"/>
          <w:szCs w:val="24"/>
        </w:rPr>
        <w:t>jednostkom samorządu terytorialnego</w:t>
      </w:r>
      <w:r w:rsidRPr="00D56B4B">
        <w:rPr>
          <w:rFonts w:ascii="Times New Roman" w:hAnsi="Times New Roman"/>
          <w:sz w:val="24"/>
          <w:szCs w:val="24"/>
        </w:rPr>
        <w:t xml:space="preserve">, z której środki przeznaczone będą na funkcjonowanie zarówno publicznych, jak i niepublicznych BCU </w:t>
      </w:r>
      <w:r w:rsidR="00CF0AEB">
        <w:rPr>
          <w:rFonts w:ascii="Times New Roman" w:hAnsi="Times New Roman"/>
          <w:sz w:val="24"/>
          <w:szCs w:val="24"/>
        </w:rPr>
        <w:t>i</w:t>
      </w:r>
      <w:r w:rsidRPr="00D56B4B">
        <w:rPr>
          <w:rFonts w:ascii="Times New Roman" w:hAnsi="Times New Roman"/>
          <w:sz w:val="24"/>
          <w:szCs w:val="24"/>
        </w:rPr>
        <w:t xml:space="preserve"> mechanizm podziału części oświatowej subwencji ogólnej oparty na konstrukcji ucznia przeliczeniowego </w:t>
      </w:r>
      <w:r w:rsidR="00CF0AEB">
        <w:rPr>
          <w:rFonts w:ascii="Times New Roman" w:hAnsi="Times New Roman"/>
          <w:sz w:val="24"/>
          <w:szCs w:val="24"/>
        </w:rPr>
        <w:t xml:space="preserve">(dotyczy uczniów </w:t>
      </w:r>
      <w:r w:rsidRPr="00D56B4B">
        <w:rPr>
          <w:rFonts w:ascii="Times New Roman" w:hAnsi="Times New Roman"/>
          <w:sz w:val="24"/>
          <w:szCs w:val="24"/>
        </w:rPr>
        <w:t>objęt</w:t>
      </w:r>
      <w:r w:rsidR="00CF0AEB">
        <w:rPr>
          <w:rFonts w:ascii="Times New Roman" w:hAnsi="Times New Roman"/>
          <w:sz w:val="24"/>
          <w:szCs w:val="24"/>
        </w:rPr>
        <w:t>ych</w:t>
      </w:r>
      <w:r w:rsidRPr="00D56B4B">
        <w:rPr>
          <w:rFonts w:ascii="Times New Roman" w:hAnsi="Times New Roman"/>
          <w:sz w:val="24"/>
          <w:szCs w:val="24"/>
        </w:rPr>
        <w:t xml:space="preserve"> branżowym szkoleniem zawodowym w tych BCU</w:t>
      </w:r>
      <w:r w:rsidR="00CF0AEB">
        <w:rPr>
          <w:rFonts w:ascii="Times New Roman" w:hAnsi="Times New Roman"/>
          <w:sz w:val="24"/>
          <w:szCs w:val="24"/>
        </w:rPr>
        <w:t>)</w:t>
      </w:r>
      <w:r w:rsidRPr="00D56B4B">
        <w:rPr>
          <w:rFonts w:ascii="Times New Roman" w:hAnsi="Times New Roman"/>
          <w:sz w:val="24"/>
          <w:szCs w:val="24"/>
        </w:rPr>
        <w:t>.</w:t>
      </w:r>
      <w:r w:rsidR="00CF0AEB">
        <w:rPr>
          <w:rFonts w:ascii="Times New Roman" w:hAnsi="Times New Roman"/>
          <w:sz w:val="24"/>
          <w:szCs w:val="24"/>
        </w:rPr>
        <w:t xml:space="preserve"> Natomiast w przypadku BCU prowadzonych przez ministrów – finansowanie z budżetów ministrów. </w:t>
      </w:r>
    </w:p>
    <w:p w14:paraId="6B761A28" w14:textId="77777777" w:rsidR="00CF0AEB" w:rsidRDefault="00CF0AEB" w:rsidP="00211C97">
      <w:pPr>
        <w:spacing w:before="120" w:after="120" w:line="360" w:lineRule="auto"/>
        <w:jc w:val="both"/>
        <w:rPr>
          <w:rFonts w:ascii="Times New Roman" w:hAnsi="Times New Roman"/>
          <w:sz w:val="24"/>
          <w:szCs w:val="24"/>
        </w:rPr>
      </w:pPr>
    </w:p>
    <w:p w14:paraId="3910500E" w14:textId="43EEFA0C" w:rsidR="00D6461B" w:rsidRPr="004C7B80" w:rsidRDefault="009200B2" w:rsidP="00211C97">
      <w:pPr>
        <w:spacing w:before="120" w:after="120" w:line="360" w:lineRule="auto"/>
        <w:jc w:val="both"/>
        <w:rPr>
          <w:rFonts w:ascii="Times New Roman" w:hAnsi="Times New Roman"/>
          <w:b/>
          <w:sz w:val="24"/>
          <w:szCs w:val="24"/>
        </w:rPr>
      </w:pPr>
      <w:r>
        <w:rPr>
          <w:rFonts w:ascii="Times New Roman" w:hAnsi="Times New Roman"/>
          <w:b/>
          <w:sz w:val="24"/>
          <w:szCs w:val="24"/>
        </w:rPr>
        <w:lastRenderedPageBreak/>
        <w:t>8</w:t>
      </w:r>
      <w:r w:rsidR="00D6461B" w:rsidRPr="004C7B80">
        <w:rPr>
          <w:rFonts w:ascii="Times New Roman" w:hAnsi="Times New Roman"/>
          <w:b/>
          <w:sz w:val="24"/>
          <w:szCs w:val="24"/>
        </w:rPr>
        <w:t>.1</w:t>
      </w:r>
      <w:r w:rsidR="000A7EF8">
        <w:rPr>
          <w:rFonts w:ascii="Times New Roman" w:hAnsi="Times New Roman"/>
          <w:b/>
          <w:sz w:val="24"/>
          <w:szCs w:val="24"/>
        </w:rPr>
        <w:t>.</w:t>
      </w:r>
      <w:r w:rsidR="00D6461B" w:rsidRPr="004C7B80">
        <w:rPr>
          <w:rFonts w:ascii="Times New Roman" w:hAnsi="Times New Roman"/>
          <w:b/>
          <w:sz w:val="24"/>
          <w:szCs w:val="24"/>
        </w:rPr>
        <w:t xml:space="preserve"> Wprowadzenie m</w:t>
      </w:r>
      <w:r w:rsidR="00DA4617">
        <w:rPr>
          <w:rFonts w:ascii="Times New Roman" w:hAnsi="Times New Roman"/>
          <w:b/>
          <w:sz w:val="24"/>
          <w:szCs w:val="24"/>
        </w:rPr>
        <w:t xml:space="preserve">echanizmu subwencjonowania </w:t>
      </w:r>
      <w:r w:rsidR="00CF0AEB">
        <w:rPr>
          <w:rFonts w:ascii="Times New Roman" w:hAnsi="Times New Roman"/>
          <w:b/>
          <w:sz w:val="24"/>
          <w:szCs w:val="24"/>
        </w:rPr>
        <w:t>(w zakresie BCU prowadzonych lub dotowanych przez samorząd)</w:t>
      </w:r>
    </w:p>
    <w:p w14:paraId="48F9545C" w14:textId="358B7934" w:rsidR="00D56B4B" w:rsidRPr="00D56B4B" w:rsidRDefault="00D56B4B" w:rsidP="00D56B4B">
      <w:pPr>
        <w:spacing w:before="120" w:after="120" w:line="360" w:lineRule="auto"/>
        <w:jc w:val="both"/>
        <w:rPr>
          <w:rFonts w:ascii="Times New Roman" w:hAnsi="Times New Roman"/>
          <w:sz w:val="24"/>
          <w:szCs w:val="24"/>
        </w:rPr>
      </w:pPr>
      <w:r w:rsidRPr="00D56B4B">
        <w:rPr>
          <w:rFonts w:ascii="Times New Roman" w:hAnsi="Times New Roman"/>
          <w:sz w:val="24"/>
          <w:szCs w:val="24"/>
        </w:rPr>
        <w:t>W ramach subwencji naliczanej na ucznia objętego branżowym szkleniem zawodowym, dofinansowanie będzie odbywało się na podstawie danych systemu informacji oświatowej (SIO) dotyczących zrealizowanych branżowych szkoleń zawodowych dla uczniów i słuchaczy szkół prowadzących kształcenie zawodowe w roku szkolnym poprzedzającym rok, dla którego ustalałoby się kwotę części oświatowej subwencji ogólnej. Pozwoli to na zróżnicowanie wysokości dofinansowania w zależności od czasu trwania branżowych szkoleń zawodowych, przy założeniu, że łączny wymiar branżowego szkolenia zawodowego będzie wynosić nie mniej niż 15 godzin, a dzienny średnio nie mniej niż 5 godzin. Subwencjonowaniem, tak jak i w przypadku udzielania dotacji celowej, byłyby objęte tylko BCU funkcjonujące w ogólnopolskiej sieci BCU ogłoszonej w obwieszczeniu ministra właściwego do spraw oświaty i wychowania.</w:t>
      </w:r>
    </w:p>
    <w:p w14:paraId="20262CA8" w14:textId="77777777" w:rsidR="00D56B4B" w:rsidRPr="00D56B4B" w:rsidRDefault="00D56B4B" w:rsidP="00D56B4B">
      <w:pPr>
        <w:spacing w:before="120" w:after="120" w:line="360" w:lineRule="auto"/>
        <w:jc w:val="both"/>
        <w:rPr>
          <w:rFonts w:ascii="Times New Roman" w:hAnsi="Times New Roman"/>
          <w:sz w:val="24"/>
          <w:szCs w:val="24"/>
        </w:rPr>
      </w:pPr>
      <w:r w:rsidRPr="00D56B4B">
        <w:rPr>
          <w:rFonts w:ascii="Times New Roman" w:hAnsi="Times New Roman"/>
          <w:sz w:val="24"/>
          <w:szCs w:val="24"/>
        </w:rPr>
        <w:t>Ponadto od 2027 r.  branżowe centra umiejętności,  ujęte w obwieszczeniu ministra właściwego do spraw oświaty i wychowania określającym ogólnopolską sieć publicznych i niepublicznych BCU, będą dofinansowane ze środków pochodzących z części oświatowej subwencji ogólnej.</w:t>
      </w:r>
    </w:p>
    <w:p w14:paraId="738BFDB3" w14:textId="77777777" w:rsidR="00D56B4B" w:rsidRPr="00D56B4B" w:rsidRDefault="00D56B4B" w:rsidP="00D56B4B">
      <w:pPr>
        <w:spacing w:before="120" w:after="120" w:line="360" w:lineRule="auto"/>
        <w:jc w:val="both"/>
        <w:rPr>
          <w:rFonts w:ascii="Times New Roman" w:hAnsi="Times New Roman"/>
          <w:sz w:val="24"/>
          <w:szCs w:val="24"/>
        </w:rPr>
      </w:pPr>
      <w:r w:rsidRPr="00D56B4B">
        <w:rPr>
          <w:rFonts w:ascii="Times New Roman" w:hAnsi="Times New Roman"/>
          <w:sz w:val="24"/>
          <w:szCs w:val="24"/>
        </w:rPr>
        <w:t>W zakresie realizacji zadań o takim samych charakterze jak zadania wykonywane przez inne placówki prowadzące kształcenie zawodowe, tj. centra kształcenia zawodowego i placówki kształcenia ustawicznego (zajęcia praktyczne, turnusy dokształcania teoretycznego młodocianych pracowników), proponuje się utrzymanie obecnych regulacji również względem BCU. W pozostałym zakresie BCU będą pobierały opłaty od uczestników, którzy nie są uczniami lub słuchaczami szkół prowadzących kształcenie zawodowe uczestniczącymi w branżowych szkoleniach zawodowych.</w:t>
      </w:r>
    </w:p>
    <w:p w14:paraId="2FCA619D" w14:textId="674D6D8D" w:rsidR="00D56B4B" w:rsidRPr="00D56B4B" w:rsidRDefault="009200B2" w:rsidP="00D56B4B">
      <w:pPr>
        <w:spacing w:before="120" w:after="120" w:line="360" w:lineRule="auto"/>
        <w:jc w:val="both"/>
        <w:rPr>
          <w:rFonts w:ascii="Times New Roman" w:hAnsi="Times New Roman"/>
          <w:b/>
          <w:sz w:val="24"/>
          <w:szCs w:val="24"/>
        </w:rPr>
      </w:pPr>
      <w:r>
        <w:rPr>
          <w:rFonts w:ascii="Times New Roman" w:hAnsi="Times New Roman"/>
          <w:b/>
          <w:sz w:val="24"/>
          <w:szCs w:val="24"/>
        </w:rPr>
        <w:t>8</w:t>
      </w:r>
      <w:r w:rsidR="00D56B4B" w:rsidRPr="00D56B4B">
        <w:rPr>
          <w:rFonts w:ascii="Times New Roman" w:hAnsi="Times New Roman"/>
          <w:b/>
          <w:sz w:val="24"/>
          <w:szCs w:val="24"/>
        </w:rPr>
        <w:t xml:space="preserve">.2. Wprowadzenie mechanizmu dotowania </w:t>
      </w:r>
    </w:p>
    <w:p w14:paraId="23625BC2" w14:textId="77777777" w:rsidR="00D56B4B" w:rsidRPr="00D56B4B" w:rsidRDefault="00D56B4B" w:rsidP="00D56B4B">
      <w:pPr>
        <w:spacing w:before="120" w:after="120" w:line="360" w:lineRule="auto"/>
        <w:jc w:val="both"/>
        <w:rPr>
          <w:rFonts w:ascii="Times New Roman" w:hAnsi="Times New Roman"/>
          <w:sz w:val="24"/>
          <w:szCs w:val="24"/>
        </w:rPr>
      </w:pPr>
      <w:r w:rsidRPr="00D56B4B">
        <w:rPr>
          <w:rFonts w:ascii="Times New Roman" w:hAnsi="Times New Roman"/>
          <w:sz w:val="24"/>
          <w:szCs w:val="24"/>
        </w:rPr>
        <w:t xml:space="preserve">BCU, dla których organem prowadzącym lub rejestrującym są jednostki samorządu terytorialnego, wyłonione w ramach konkursu organizowanego przez ministra właściwego do spraw oświaty i wychowania, mającego na celu wyłonienie BCU tworzących ogólnopolską sieć BCU oraz rozwój tej sieci, zostaną uwzględnione w dotacji celowej dla jednostek samorządu terytorialnego (na lata 2025 i 2026) przeznaczonej na funkcjonowanie tych placówek, tj. na realizację przewidywanych dla tej placówki zadań nieobejmujących branżowych szkoleń zawodowych dla uczniów i słuchaczy szkół prowadzących kształcenie zawodowe (jak wyżej wskazano subwencjonowanych). Wsparcie w postaci dotacji jednostki samorządu </w:t>
      </w:r>
      <w:r w:rsidRPr="00D56B4B">
        <w:rPr>
          <w:rFonts w:ascii="Times New Roman" w:hAnsi="Times New Roman"/>
          <w:sz w:val="24"/>
          <w:szCs w:val="24"/>
        </w:rPr>
        <w:lastRenderedPageBreak/>
        <w:t>terytorialnego otrzymają na BCU, które będą funkcjonowały w ogólnopolskiej sieci BCU ogłoszonej w obwieszczeniu ministra właściwego do spraw oświaty i wychowania. Planowana wysokość dotacji celowej nie przekroczy 1 mln zł rocznie w stosunku do jednej placówki.</w:t>
      </w:r>
    </w:p>
    <w:p w14:paraId="2CF762BD" w14:textId="2BF53929" w:rsidR="00D56B4B" w:rsidRDefault="00B44805" w:rsidP="0056307A">
      <w:pPr>
        <w:spacing w:before="120" w:after="120" w:line="360" w:lineRule="auto"/>
        <w:jc w:val="both"/>
        <w:rPr>
          <w:rFonts w:ascii="Times New Roman" w:hAnsi="Times New Roman"/>
          <w:sz w:val="24"/>
          <w:szCs w:val="24"/>
        </w:rPr>
      </w:pPr>
      <w:r>
        <w:rPr>
          <w:rFonts w:ascii="Times New Roman" w:hAnsi="Times New Roman"/>
          <w:sz w:val="24"/>
          <w:szCs w:val="24"/>
        </w:rPr>
        <w:t>W</w:t>
      </w:r>
      <w:r w:rsidR="00D56B4B" w:rsidRPr="00D56B4B">
        <w:rPr>
          <w:rFonts w:ascii="Times New Roman" w:hAnsi="Times New Roman"/>
          <w:sz w:val="24"/>
          <w:szCs w:val="24"/>
        </w:rPr>
        <w:t xml:space="preserve"> przypadku BCU prowadzonych przez osoby fizyczne lub osoby prawne niebędące jednostkami samorządu terytorialnego, które będą funkcjonowały w ogólnopolskiej sieci BCU ogłoszonej w obwieszczeniu ministra właściwego do spraw oświaty i wychowania, przewiduje się udzielanie dwóch dotacji na podstawie nowych rozwiązań w ustawie z dnia 27 października 2017 r. o finansowaniu zadań oświatowych: jedną dotację w wysokości r</w:t>
      </w:r>
      <w:r>
        <w:rPr>
          <w:rFonts w:ascii="Times New Roman" w:hAnsi="Times New Roman"/>
          <w:sz w:val="24"/>
          <w:szCs w:val="24"/>
        </w:rPr>
        <w:t>ównej kwocie dofinansowania dan</w:t>
      </w:r>
      <w:r w:rsidR="00D56B4B" w:rsidRPr="00D56B4B">
        <w:rPr>
          <w:rFonts w:ascii="Times New Roman" w:hAnsi="Times New Roman"/>
          <w:sz w:val="24"/>
          <w:szCs w:val="24"/>
        </w:rPr>
        <w:t xml:space="preserve">ego BCU </w:t>
      </w:r>
      <w:r>
        <w:rPr>
          <w:rFonts w:ascii="Times New Roman" w:hAnsi="Times New Roman"/>
          <w:sz w:val="24"/>
          <w:szCs w:val="24"/>
        </w:rPr>
        <w:t xml:space="preserve">(w latach 2025 i 2026 powiaty otrzymają środki w ramach dotacji celowej, a od roku 2027 – w ramach </w:t>
      </w:r>
      <w:r w:rsidR="00D56B4B" w:rsidRPr="00D56B4B">
        <w:rPr>
          <w:rFonts w:ascii="Times New Roman" w:hAnsi="Times New Roman"/>
          <w:sz w:val="24"/>
          <w:szCs w:val="24"/>
        </w:rPr>
        <w:t>częśc</w:t>
      </w:r>
      <w:r>
        <w:rPr>
          <w:rFonts w:ascii="Times New Roman" w:hAnsi="Times New Roman"/>
          <w:sz w:val="24"/>
          <w:szCs w:val="24"/>
        </w:rPr>
        <w:t xml:space="preserve">i oświatowej subwencji ogólnej), drugą - </w:t>
      </w:r>
      <w:r w:rsidR="00D56B4B" w:rsidRPr="00D56B4B">
        <w:rPr>
          <w:rFonts w:ascii="Times New Roman" w:hAnsi="Times New Roman"/>
          <w:sz w:val="24"/>
          <w:szCs w:val="24"/>
        </w:rPr>
        <w:t xml:space="preserve"> zależną od kwoty części oświatowej subwencji ogólnej przewidzianej na uczniów i słuchaczy branżowych szkoleń zawodowych. </w:t>
      </w:r>
    </w:p>
    <w:p w14:paraId="0EA1370A" w14:textId="1C84FD9D" w:rsidR="00050A8C" w:rsidRPr="00D67345" w:rsidRDefault="009200B2" w:rsidP="00D67345">
      <w:pPr>
        <w:spacing w:before="120" w:after="120" w:line="360" w:lineRule="auto"/>
        <w:jc w:val="both"/>
        <w:rPr>
          <w:rFonts w:ascii="Times New Roman" w:hAnsi="Times New Roman"/>
          <w:b/>
          <w:sz w:val="24"/>
          <w:szCs w:val="24"/>
        </w:rPr>
      </w:pPr>
      <w:r>
        <w:rPr>
          <w:rFonts w:ascii="Times New Roman" w:hAnsi="Times New Roman"/>
          <w:b/>
          <w:sz w:val="24"/>
          <w:szCs w:val="24"/>
        </w:rPr>
        <w:t>9</w:t>
      </w:r>
      <w:r w:rsidR="00544048">
        <w:rPr>
          <w:rFonts w:ascii="Times New Roman" w:hAnsi="Times New Roman"/>
          <w:b/>
          <w:sz w:val="24"/>
          <w:szCs w:val="24"/>
        </w:rPr>
        <w:t xml:space="preserve">. </w:t>
      </w:r>
      <w:r w:rsidR="00254E63" w:rsidRPr="00D67345">
        <w:rPr>
          <w:rFonts w:ascii="Times New Roman" w:hAnsi="Times New Roman"/>
          <w:b/>
          <w:sz w:val="24"/>
          <w:szCs w:val="24"/>
        </w:rPr>
        <w:t>O</w:t>
      </w:r>
      <w:r w:rsidR="00050A8C" w:rsidRPr="00D67345">
        <w:rPr>
          <w:rFonts w:ascii="Times New Roman" w:hAnsi="Times New Roman"/>
          <w:b/>
          <w:sz w:val="24"/>
          <w:szCs w:val="24"/>
        </w:rPr>
        <w:t>kreśl</w:t>
      </w:r>
      <w:r w:rsidR="00254E63" w:rsidRPr="00D67345">
        <w:rPr>
          <w:rFonts w:ascii="Times New Roman" w:hAnsi="Times New Roman"/>
          <w:b/>
          <w:sz w:val="24"/>
          <w:szCs w:val="24"/>
        </w:rPr>
        <w:t>enie rodzajów</w:t>
      </w:r>
      <w:r w:rsidR="00050A8C" w:rsidRPr="00D67345">
        <w:rPr>
          <w:rFonts w:ascii="Times New Roman" w:hAnsi="Times New Roman"/>
          <w:b/>
          <w:sz w:val="24"/>
          <w:szCs w:val="24"/>
        </w:rPr>
        <w:t xml:space="preserve"> szkoleń</w:t>
      </w:r>
      <w:r w:rsidR="00254E63" w:rsidRPr="00D67345">
        <w:rPr>
          <w:rFonts w:ascii="Times New Roman" w:hAnsi="Times New Roman"/>
          <w:b/>
          <w:sz w:val="24"/>
          <w:szCs w:val="24"/>
        </w:rPr>
        <w:t xml:space="preserve"> oferowanych przez BCU</w:t>
      </w:r>
      <w:r w:rsidR="00050A8C" w:rsidRPr="00D67345">
        <w:rPr>
          <w:rFonts w:ascii="Times New Roman" w:hAnsi="Times New Roman"/>
          <w:b/>
          <w:sz w:val="24"/>
          <w:szCs w:val="24"/>
        </w:rPr>
        <w:t>, grup</w:t>
      </w:r>
      <w:r w:rsidR="00254E63" w:rsidRPr="00D67345">
        <w:rPr>
          <w:rFonts w:ascii="Times New Roman" w:hAnsi="Times New Roman"/>
          <w:b/>
          <w:sz w:val="24"/>
          <w:szCs w:val="24"/>
        </w:rPr>
        <w:t xml:space="preserve"> docelowych, rodzajów</w:t>
      </w:r>
      <w:r w:rsidR="00050A8C" w:rsidRPr="00D67345">
        <w:rPr>
          <w:rFonts w:ascii="Times New Roman" w:hAnsi="Times New Roman"/>
          <w:b/>
          <w:sz w:val="24"/>
          <w:szCs w:val="24"/>
        </w:rPr>
        <w:t xml:space="preserve"> kwalif</w:t>
      </w:r>
      <w:r w:rsidR="00254E63" w:rsidRPr="00D67345">
        <w:rPr>
          <w:rFonts w:ascii="Times New Roman" w:hAnsi="Times New Roman"/>
          <w:b/>
          <w:sz w:val="24"/>
          <w:szCs w:val="24"/>
        </w:rPr>
        <w:t>ikacji i standardów, mechanizmów</w:t>
      </w:r>
      <w:r w:rsidR="00050A8C" w:rsidRPr="00D67345">
        <w:rPr>
          <w:rFonts w:ascii="Times New Roman" w:hAnsi="Times New Roman"/>
          <w:b/>
          <w:sz w:val="24"/>
          <w:szCs w:val="24"/>
        </w:rPr>
        <w:t xml:space="preserve"> zapewniania i weryfikacji jako</w:t>
      </w:r>
      <w:r w:rsidR="00254E63" w:rsidRPr="00D67345">
        <w:rPr>
          <w:rFonts w:ascii="Times New Roman" w:hAnsi="Times New Roman"/>
          <w:b/>
          <w:sz w:val="24"/>
          <w:szCs w:val="24"/>
        </w:rPr>
        <w:t>ści oraz sposobów</w:t>
      </w:r>
      <w:r w:rsidR="00050A8C" w:rsidRPr="00D67345">
        <w:rPr>
          <w:rFonts w:ascii="Times New Roman" w:hAnsi="Times New Roman"/>
          <w:b/>
          <w:sz w:val="24"/>
          <w:szCs w:val="24"/>
        </w:rPr>
        <w:t xml:space="preserve"> powiązania branż z </w:t>
      </w:r>
      <w:r w:rsidR="00254E63" w:rsidRPr="00D67345">
        <w:rPr>
          <w:rFonts w:ascii="Times New Roman" w:hAnsi="Times New Roman"/>
          <w:b/>
          <w:sz w:val="24"/>
          <w:szCs w:val="24"/>
        </w:rPr>
        <w:t>BCU</w:t>
      </w:r>
    </w:p>
    <w:p w14:paraId="2CA2F81C" w14:textId="2F18FEC1" w:rsidR="002E4861" w:rsidRPr="00C30542" w:rsidRDefault="009200B2" w:rsidP="000F2830">
      <w:pPr>
        <w:spacing w:before="120" w:after="120" w:line="360" w:lineRule="auto"/>
        <w:ind w:left="709" w:hanging="1"/>
        <w:jc w:val="both"/>
        <w:rPr>
          <w:rFonts w:ascii="Times New Roman" w:hAnsi="Times New Roman"/>
          <w:sz w:val="24"/>
          <w:szCs w:val="24"/>
        </w:rPr>
      </w:pPr>
      <w:r>
        <w:rPr>
          <w:rFonts w:ascii="Times New Roman" w:hAnsi="Times New Roman"/>
          <w:b/>
          <w:sz w:val="24"/>
          <w:szCs w:val="24"/>
        </w:rPr>
        <w:t>9</w:t>
      </w:r>
      <w:r w:rsidR="00254E63">
        <w:rPr>
          <w:rFonts w:ascii="Times New Roman" w:hAnsi="Times New Roman"/>
          <w:b/>
          <w:sz w:val="24"/>
          <w:szCs w:val="24"/>
        </w:rPr>
        <w:t>.1</w:t>
      </w:r>
      <w:r w:rsidR="00E227A7">
        <w:rPr>
          <w:rFonts w:ascii="Times New Roman" w:hAnsi="Times New Roman"/>
          <w:b/>
          <w:sz w:val="24"/>
          <w:szCs w:val="24"/>
        </w:rPr>
        <w:t>.</w:t>
      </w:r>
      <w:r w:rsidR="00254E63">
        <w:rPr>
          <w:rFonts w:ascii="Times New Roman" w:hAnsi="Times New Roman"/>
          <w:b/>
          <w:sz w:val="24"/>
          <w:szCs w:val="24"/>
        </w:rPr>
        <w:t xml:space="preserve"> </w:t>
      </w:r>
      <w:r w:rsidR="00A53C7D">
        <w:rPr>
          <w:rFonts w:ascii="Times New Roman" w:hAnsi="Times New Roman"/>
          <w:b/>
          <w:sz w:val="24"/>
          <w:szCs w:val="24"/>
        </w:rPr>
        <w:t>W</w:t>
      </w:r>
      <w:r w:rsidR="00A53C7D" w:rsidRPr="00A53C7D">
        <w:rPr>
          <w:rFonts w:ascii="Times New Roman" w:hAnsi="Times New Roman"/>
          <w:b/>
          <w:sz w:val="24"/>
          <w:szCs w:val="24"/>
        </w:rPr>
        <w:t xml:space="preserve">prowadzenie w ramach kształcenia ustawicznego nowej formy pozaszkolnej w postaci </w:t>
      </w:r>
      <w:r w:rsidR="00604C66">
        <w:rPr>
          <w:rFonts w:ascii="Times New Roman" w:hAnsi="Times New Roman"/>
          <w:b/>
          <w:sz w:val="24"/>
          <w:szCs w:val="24"/>
        </w:rPr>
        <w:t xml:space="preserve">branżowego </w:t>
      </w:r>
      <w:r w:rsidR="00A53C7D" w:rsidRPr="00A53C7D">
        <w:rPr>
          <w:rFonts w:ascii="Times New Roman" w:hAnsi="Times New Roman"/>
          <w:b/>
          <w:sz w:val="24"/>
          <w:szCs w:val="24"/>
        </w:rPr>
        <w:t>szkolenia zawodowego przeznacz</w:t>
      </w:r>
      <w:r w:rsidR="00EE16BA">
        <w:rPr>
          <w:rFonts w:ascii="Times New Roman" w:hAnsi="Times New Roman"/>
          <w:b/>
          <w:sz w:val="24"/>
          <w:szCs w:val="24"/>
        </w:rPr>
        <w:t>onej do prowadzenia wyłącznie w </w:t>
      </w:r>
      <w:r w:rsidR="00A53C7D" w:rsidRPr="00A53C7D">
        <w:rPr>
          <w:rFonts w:ascii="Times New Roman" w:hAnsi="Times New Roman"/>
          <w:b/>
          <w:sz w:val="24"/>
          <w:szCs w:val="24"/>
        </w:rPr>
        <w:t>BCU</w:t>
      </w:r>
    </w:p>
    <w:p w14:paraId="6A793512" w14:textId="149D7FD2" w:rsidR="00BF61B4" w:rsidRDefault="00A53C7D" w:rsidP="0056307A">
      <w:pPr>
        <w:spacing w:before="120" w:after="120" w:line="360" w:lineRule="auto"/>
        <w:jc w:val="both"/>
        <w:rPr>
          <w:rFonts w:ascii="Times New Roman" w:hAnsi="Times New Roman"/>
          <w:bCs/>
          <w:sz w:val="24"/>
          <w:szCs w:val="24"/>
        </w:rPr>
      </w:pPr>
      <w:r>
        <w:rPr>
          <w:rFonts w:ascii="Times New Roman" w:hAnsi="Times New Roman"/>
          <w:bCs/>
          <w:sz w:val="24"/>
          <w:szCs w:val="24"/>
        </w:rPr>
        <w:t xml:space="preserve">Specjalnie dla BCU zaprojektowano nowe zadanie polegające na prowadzeniu </w:t>
      </w:r>
      <w:r w:rsidR="00E47A66">
        <w:rPr>
          <w:rFonts w:ascii="Times New Roman" w:hAnsi="Times New Roman"/>
          <w:bCs/>
          <w:sz w:val="24"/>
          <w:szCs w:val="24"/>
        </w:rPr>
        <w:t xml:space="preserve">branżowych </w:t>
      </w:r>
      <w:r>
        <w:rPr>
          <w:rFonts w:ascii="Times New Roman" w:hAnsi="Times New Roman"/>
          <w:bCs/>
          <w:sz w:val="24"/>
          <w:szCs w:val="24"/>
        </w:rPr>
        <w:t>szkoleń zawodowych, które uzupełniają dotychczasowy katalog form pozaszkolnych kształc</w:t>
      </w:r>
      <w:r w:rsidR="00BF61B4">
        <w:rPr>
          <w:rFonts w:ascii="Times New Roman" w:hAnsi="Times New Roman"/>
          <w:bCs/>
          <w:sz w:val="24"/>
          <w:szCs w:val="24"/>
        </w:rPr>
        <w:t>enia ustawicznego (art. 1 pkt 1</w:t>
      </w:r>
      <w:r w:rsidR="005127D4">
        <w:rPr>
          <w:rFonts w:ascii="Times New Roman" w:hAnsi="Times New Roman"/>
          <w:bCs/>
          <w:sz w:val="24"/>
          <w:szCs w:val="24"/>
        </w:rPr>
        <w:t>6</w:t>
      </w:r>
      <w:r>
        <w:rPr>
          <w:rFonts w:ascii="Times New Roman" w:hAnsi="Times New Roman"/>
          <w:bCs/>
          <w:sz w:val="24"/>
          <w:szCs w:val="24"/>
        </w:rPr>
        <w:t xml:space="preserve"> lit. </w:t>
      </w:r>
      <w:r w:rsidR="00BF61B4">
        <w:rPr>
          <w:rFonts w:ascii="Times New Roman" w:hAnsi="Times New Roman"/>
          <w:bCs/>
          <w:sz w:val="24"/>
          <w:szCs w:val="24"/>
        </w:rPr>
        <w:t>a i b projektu ustawy).</w:t>
      </w:r>
    </w:p>
    <w:p w14:paraId="7E28C3DF" w14:textId="3D53C63D" w:rsidR="00BF61B4" w:rsidRDefault="00D6461B" w:rsidP="0056307A">
      <w:pPr>
        <w:spacing w:before="120" w:after="120" w:line="360" w:lineRule="auto"/>
        <w:jc w:val="both"/>
        <w:rPr>
          <w:rFonts w:ascii="Times New Roman" w:hAnsi="Times New Roman"/>
          <w:bCs/>
          <w:sz w:val="24"/>
          <w:szCs w:val="24"/>
        </w:rPr>
      </w:pPr>
      <w:r>
        <w:rPr>
          <w:rFonts w:ascii="Times New Roman" w:hAnsi="Times New Roman"/>
          <w:bCs/>
          <w:sz w:val="24"/>
          <w:szCs w:val="24"/>
        </w:rPr>
        <w:t>Branżowe s</w:t>
      </w:r>
      <w:r w:rsidR="00A53C7D" w:rsidRPr="00B0343D">
        <w:rPr>
          <w:rFonts w:ascii="Times New Roman" w:hAnsi="Times New Roman"/>
          <w:bCs/>
          <w:sz w:val="24"/>
          <w:szCs w:val="24"/>
        </w:rPr>
        <w:t xml:space="preserve">zkolenie zawodowe </w:t>
      </w:r>
      <w:r w:rsidR="00BF61B4" w:rsidRPr="00B0343D">
        <w:rPr>
          <w:rFonts w:ascii="Times New Roman" w:hAnsi="Times New Roman"/>
          <w:bCs/>
          <w:sz w:val="24"/>
          <w:szCs w:val="24"/>
        </w:rPr>
        <w:t>zostało zdefiniowane</w:t>
      </w:r>
      <w:r w:rsidR="00A53C7D" w:rsidRPr="00B0343D">
        <w:rPr>
          <w:rFonts w:ascii="Times New Roman" w:hAnsi="Times New Roman"/>
          <w:bCs/>
          <w:sz w:val="24"/>
          <w:szCs w:val="24"/>
        </w:rPr>
        <w:t xml:space="preserve"> jako </w:t>
      </w:r>
      <w:r w:rsidR="00BF61B4" w:rsidRPr="00B0343D">
        <w:rPr>
          <w:rFonts w:ascii="Times New Roman" w:hAnsi="Times New Roman"/>
          <w:bCs/>
          <w:sz w:val="24"/>
          <w:szCs w:val="24"/>
        </w:rPr>
        <w:t xml:space="preserve">specjalistyczne </w:t>
      </w:r>
      <w:r w:rsidR="00A53C7D" w:rsidRPr="00B0343D">
        <w:rPr>
          <w:rFonts w:ascii="Times New Roman" w:hAnsi="Times New Roman"/>
          <w:bCs/>
          <w:sz w:val="24"/>
          <w:szCs w:val="24"/>
        </w:rPr>
        <w:t xml:space="preserve">szkolenie, </w:t>
      </w:r>
      <w:r w:rsidR="005C1E50">
        <w:rPr>
          <w:rFonts w:ascii="Times New Roman" w:hAnsi="Times New Roman"/>
          <w:bCs/>
          <w:sz w:val="24"/>
          <w:szCs w:val="24"/>
        </w:rPr>
        <w:t xml:space="preserve">którego łączny wymiar w odniesieniu do uczniów wynosi co najmniej 15 godzin i </w:t>
      </w:r>
      <w:r w:rsidR="00A53C7D" w:rsidRPr="00B0343D">
        <w:rPr>
          <w:rFonts w:ascii="Times New Roman" w:hAnsi="Times New Roman"/>
          <w:bCs/>
          <w:sz w:val="24"/>
          <w:szCs w:val="24"/>
        </w:rPr>
        <w:t xml:space="preserve">którego program nauczania uwzględnia wiedzę lub umiejętności zawodowe w zakresie jednej z dziedzin zawodowych </w:t>
      </w:r>
      <w:r w:rsidR="00BF61B4" w:rsidRPr="00B0343D">
        <w:rPr>
          <w:rFonts w:ascii="Times New Roman" w:hAnsi="Times New Roman"/>
          <w:bCs/>
          <w:sz w:val="24"/>
          <w:szCs w:val="24"/>
        </w:rPr>
        <w:t xml:space="preserve">określonych w </w:t>
      </w:r>
      <w:r w:rsidR="001B197A">
        <w:rPr>
          <w:rFonts w:ascii="Times New Roman" w:hAnsi="Times New Roman"/>
          <w:bCs/>
          <w:sz w:val="24"/>
          <w:szCs w:val="24"/>
        </w:rPr>
        <w:t xml:space="preserve">rozporządzeniu </w:t>
      </w:r>
      <w:r w:rsidR="00BF61B4" w:rsidRPr="00B0343D">
        <w:rPr>
          <w:rFonts w:ascii="Times New Roman" w:hAnsi="Times New Roman"/>
          <w:bCs/>
          <w:sz w:val="24"/>
          <w:szCs w:val="24"/>
        </w:rPr>
        <w:t>przez ministra właściwego do spraw oświaty i</w:t>
      </w:r>
      <w:r w:rsidR="00C70099">
        <w:rPr>
          <w:rFonts w:ascii="Times New Roman" w:hAnsi="Times New Roman"/>
          <w:bCs/>
          <w:sz w:val="24"/>
          <w:szCs w:val="24"/>
        </w:rPr>
        <w:t> </w:t>
      </w:r>
      <w:r w:rsidR="00BF61B4" w:rsidRPr="00B0343D">
        <w:rPr>
          <w:rFonts w:ascii="Times New Roman" w:hAnsi="Times New Roman"/>
          <w:bCs/>
          <w:sz w:val="24"/>
          <w:szCs w:val="24"/>
        </w:rPr>
        <w:t>wychowania, przydatne do wykonywania zawodu</w:t>
      </w:r>
      <w:r w:rsidR="002839BD">
        <w:rPr>
          <w:rFonts w:ascii="Times New Roman" w:hAnsi="Times New Roman"/>
          <w:bCs/>
          <w:sz w:val="24"/>
          <w:szCs w:val="24"/>
        </w:rPr>
        <w:t>,</w:t>
      </w:r>
      <w:r w:rsidR="00BF61B4" w:rsidRPr="00B0343D">
        <w:rPr>
          <w:rFonts w:ascii="Times New Roman" w:hAnsi="Times New Roman"/>
          <w:bCs/>
          <w:sz w:val="24"/>
          <w:szCs w:val="24"/>
        </w:rPr>
        <w:t xml:space="preserve"> </w:t>
      </w:r>
      <w:r w:rsidR="002839BD">
        <w:rPr>
          <w:rFonts w:ascii="Times New Roman" w:hAnsi="Times New Roman"/>
          <w:bCs/>
          <w:sz w:val="24"/>
          <w:szCs w:val="24"/>
        </w:rPr>
        <w:t>w tym</w:t>
      </w:r>
      <w:r w:rsidR="002839BD" w:rsidRPr="00B0343D">
        <w:rPr>
          <w:rFonts w:ascii="Times New Roman" w:hAnsi="Times New Roman"/>
          <w:bCs/>
          <w:sz w:val="24"/>
          <w:szCs w:val="24"/>
        </w:rPr>
        <w:t xml:space="preserve"> </w:t>
      </w:r>
      <w:r w:rsidR="00BF61B4" w:rsidRPr="00B0343D">
        <w:rPr>
          <w:rFonts w:ascii="Times New Roman" w:hAnsi="Times New Roman"/>
          <w:bCs/>
          <w:sz w:val="24"/>
          <w:szCs w:val="24"/>
        </w:rPr>
        <w:t>kształtujące umiejętności cyfrowe i</w:t>
      </w:r>
      <w:r w:rsidR="00C70099">
        <w:rPr>
          <w:rFonts w:ascii="Times New Roman" w:hAnsi="Times New Roman"/>
          <w:bCs/>
          <w:sz w:val="24"/>
          <w:szCs w:val="24"/>
        </w:rPr>
        <w:t> </w:t>
      </w:r>
      <w:r w:rsidR="00BF61B4" w:rsidRPr="00B0343D">
        <w:rPr>
          <w:rFonts w:ascii="Times New Roman" w:hAnsi="Times New Roman"/>
          <w:bCs/>
          <w:sz w:val="24"/>
          <w:szCs w:val="24"/>
        </w:rPr>
        <w:t xml:space="preserve">umiejętności związane z transformacją ekologiczną </w:t>
      </w:r>
      <w:r w:rsidR="00A53C7D" w:rsidRPr="00986942">
        <w:rPr>
          <w:rFonts w:ascii="Times New Roman" w:hAnsi="Times New Roman"/>
          <w:sz w:val="24"/>
          <w:szCs w:val="24"/>
        </w:rPr>
        <w:t>(</w:t>
      </w:r>
      <w:r w:rsidR="00A53C7D" w:rsidRPr="003069F2">
        <w:rPr>
          <w:rFonts w:ascii="Times New Roman" w:hAnsi="Times New Roman"/>
          <w:sz w:val="24"/>
          <w:szCs w:val="24"/>
        </w:rPr>
        <w:t>art. 1 pkt 2 lit. e projektu ustawy</w:t>
      </w:r>
      <w:r w:rsidR="00A53C7D" w:rsidRPr="00986942">
        <w:rPr>
          <w:rFonts w:ascii="Times New Roman" w:hAnsi="Times New Roman"/>
          <w:sz w:val="24"/>
          <w:szCs w:val="24"/>
        </w:rPr>
        <w:t>).</w:t>
      </w:r>
    </w:p>
    <w:p w14:paraId="7479AB29" w14:textId="1145DA2B" w:rsidR="00D6461B" w:rsidRDefault="00A53C7D" w:rsidP="0056307A">
      <w:pPr>
        <w:spacing w:before="120" w:after="120" w:line="360" w:lineRule="auto"/>
        <w:jc w:val="both"/>
        <w:rPr>
          <w:rFonts w:ascii="Times New Roman" w:hAnsi="Times New Roman"/>
          <w:bCs/>
          <w:sz w:val="24"/>
          <w:szCs w:val="24"/>
        </w:rPr>
      </w:pPr>
      <w:r>
        <w:rPr>
          <w:rFonts w:ascii="Times New Roman" w:hAnsi="Times New Roman"/>
          <w:bCs/>
          <w:sz w:val="24"/>
          <w:szCs w:val="24"/>
        </w:rPr>
        <w:t xml:space="preserve">Osobie, która uzyska zaliczenie </w:t>
      </w:r>
      <w:r w:rsidR="00604C66">
        <w:rPr>
          <w:rFonts w:ascii="Times New Roman" w:hAnsi="Times New Roman"/>
          <w:bCs/>
          <w:sz w:val="24"/>
          <w:szCs w:val="24"/>
        </w:rPr>
        <w:t xml:space="preserve">branżowego </w:t>
      </w:r>
      <w:r>
        <w:rPr>
          <w:rFonts w:ascii="Times New Roman" w:hAnsi="Times New Roman"/>
          <w:bCs/>
          <w:sz w:val="24"/>
          <w:szCs w:val="24"/>
        </w:rPr>
        <w:t>szkolenia zawodowego</w:t>
      </w:r>
      <w:r w:rsidR="004C77FD">
        <w:rPr>
          <w:rFonts w:ascii="Times New Roman" w:hAnsi="Times New Roman"/>
          <w:bCs/>
          <w:sz w:val="24"/>
          <w:szCs w:val="24"/>
        </w:rPr>
        <w:t>,</w:t>
      </w:r>
      <w:r>
        <w:rPr>
          <w:rFonts w:ascii="Times New Roman" w:hAnsi="Times New Roman"/>
          <w:bCs/>
          <w:sz w:val="24"/>
          <w:szCs w:val="24"/>
        </w:rPr>
        <w:t xml:space="preserve"> BCU będzie wydawało br</w:t>
      </w:r>
      <w:r w:rsidR="00BF61B4">
        <w:rPr>
          <w:rFonts w:ascii="Times New Roman" w:hAnsi="Times New Roman"/>
          <w:bCs/>
          <w:sz w:val="24"/>
          <w:szCs w:val="24"/>
        </w:rPr>
        <w:t>anżowy certyfikat umiejętności, którego</w:t>
      </w:r>
      <w:r w:rsidR="00BF61B4" w:rsidRPr="00BF61B4">
        <w:rPr>
          <w:rFonts w:ascii="Times New Roman" w:hAnsi="Times New Roman"/>
          <w:bCs/>
          <w:sz w:val="24"/>
          <w:szCs w:val="24"/>
        </w:rPr>
        <w:t xml:space="preserve"> wzór </w:t>
      </w:r>
      <w:r w:rsidR="00BF61B4">
        <w:rPr>
          <w:rFonts w:ascii="Times New Roman" w:hAnsi="Times New Roman"/>
          <w:bCs/>
          <w:sz w:val="24"/>
          <w:szCs w:val="24"/>
        </w:rPr>
        <w:t>zostanie określony</w:t>
      </w:r>
      <w:r w:rsidR="00BF61B4" w:rsidRPr="00BF61B4">
        <w:rPr>
          <w:rFonts w:ascii="Times New Roman" w:hAnsi="Times New Roman"/>
          <w:bCs/>
          <w:sz w:val="24"/>
          <w:szCs w:val="24"/>
        </w:rPr>
        <w:t xml:space="preserve"> przez ministra właściwego do spraw oświaty i wychowania w rozporządzeniu </w:t>
      </w:r>
      <w:r w:rsidR="000A7EF8" w:rsidRPr="000A7EF8">
        <w:rPr>
          <w:rFonts w:ascii="Times New Roman" w:hAnsi="Times New Roman"/>
          <w:bCs/>
          <w:sz w:val="24"/>
          <w:szCs w:val="24"/>
        </w:rPr>
        <w:t>Ministra Edukacji Narodowej z dnia</w:t>
      </w:r>
      <w:r w:rsidR="004C77FD" w:rsidRPr="004C77FD">
        <w:t xml:space="preserve"> </w:t>
      </w:r>
      <w:r w:rsidR="00EE16BA">
        <w:rPr>
          <w:rFonts w:ascii="Times New Roman" w:hAnsi="Times New Roman"/>
          <w:bCs/>
          <w:sz w:val="24"/>
          <w:szCs w:val="24"/>
        </w:rPr>
        <w:t>19 </w:t>
      </w:r>
      <w:r w:rsidR="004C77FD" w:rsidRPr="004C77FD">
        <w:rPr>
          <w:rFonts w:ascii="Times New Roman" w:hAnsi="Times New Roman"/>
          <w:bCs/>
          <w:sz w:val="24"/>
          <w:szCs w:val="24"/>
        </w:rPr>
        <w:t>marca 2019 r.</w:t>
      </w:r>
      <w:r w:rsidR="000A7EF8" w:rsidRPr="000A7EF8">
        <w:rPr>
          <w:rFonts w:ascii="Times New Roman" w:hAnsi="Times New Roman"/>
          <w:bCs/>
          <w:sz w:val="24"/>
          <w:szCs w:val="24"/>
        </w:rPr>
        <w:t xml:space="preserve"> </w:t>
      </w:r>
      <w:r w:rsidR="00BF61B4" w:rsidRPr="00BF61B4">
        <w:rPr>
          <w:rFonts w:ascii="Times New Roman" w:hAnsi="Times New Roman"/>
          <w:bCs/>
          <w:sz w:val="24"/>
          <w:szCs w:val="24"/>
        </w:rPr>
        <w:t>w sprawie kształcenia ustawicznego w formach pozaszkolnych</w:t>
      </w:r>
      <w:r w:rsidR="000A7EF8">
        <w:rPr>
          <w:rFonts w:ascii="Times New Roman" w:hAnsi="Times New Roman"/>
          <w:bCs/>
          <w:sz w:val="24"/>
          <w:szCs w:val="24"/>
        </w:rPr>
        <w:t xml:space="preserve"> (</w:t>
      </w:r>
      <w:r w:rsidR="000A7EF8" w:rsidRPr="000A7EF8">
        <w:rPr>
          <w:rFonts w:ascii="Times New Roman" w:hAnsi="Times New Roman"/>
          <w:bCs/>
          <w:sz w:val="24"/>
          <w:szCs w:val="24"/>
        </w:rPr>
        <w:t>Dz.</w:t>
      </w:r>
      <w:r w:rsidR="000A7EF8">
        <w:rPr>
          <w:rFonts w:ascii="Times New Roman" w:hAnsi="Times New Roman"/>
          <w:bCs/>
          <w:sz w:val="24"/>
          <w:szCs w:val="24"/>
        </w:rPr>
        <w:t xml:space="preserve"> </w:t>
      </w:r>
      <w:r w:rsidR="000A7EF8" w:rsidRPr="000A7EF8">
        <w:rPr>
          <w:rFonts w:ascii="Times New Roman" w:hAnsi="Times New Roman"/>
          <w:bCs/>
          <w:sz w:val="24"/>
          <w:szCs w:val="24"/>
        </w:rPr>
        <w:t>U.</w:t>
      </w:r>
      <w:r w:rsidR="000A7EF8">
        <w:rPr>
          <w:rFonts w:ascii="Times New Roman" w:hAnsi="Times New Roman"/>
          <w:bCs/>
          <w:sz w:val="24"/>
          <w:szCs w:val="24"/>
        </w:rPr>
        <w:t xml:space="preserve"> poz.</w:t>
      </w:r>
      <w:r w:rsidR="009D44FD">
        <w:rPr>
          <w:rFonts w:ascii="Times New Roman" w:hAnsi="Times New Roman"/>
          <w:bCs/>
          <w:sz w:val="24"/>
          <w:szCs w:val="24"/>
        </w:rPr>
        <w:t> </w:t>
      </w:r>
      <w:r w:rsidR="004C77FD">
        <w:rPr>
          <w:rFonts w:ascii="Times New Roman" w:hAnsi="Times New Roman"/>
          <w:bCs/>
          <w:sz w:val="24"/>
          <w:szCs w:val="24"/>
        </w:rPr>
        <w:t>652</w:t>
      </w:r>
      <w:r w:rsidR="000A7EF8">
        <w:rPr>
          <w:rFonts w:ascii="Times New Roman" w:hAnsi="Times New Roman"/>
          <w:bCs/>
          <w:sz w:val="24"/>
          <w:szCs w:val="24"/>
        </w:rPr>
        <w:t>)</w:t>
      </w:r>
      <w:r w:rsidR="00BF61B4" w:rsidRPr="00BF61B4">
        <w:rPr>
          <w:rFonts w:ascii="Times New Roman" w:hAnsi="Times New Roman"/>
          <w:bCs/>
          <w:sz w:val="24"/>
          <w:szCs w:val="24"/>
        </w:rPr>
        <w:t>.</w:t>
      </w:r>
    </w:p>
    <w:p w14:paraId="196A7C56" w14:textId="19772735" w:rsidR="00BF61B4" w:rsidRPr="00BF61B4" w:rsidRDefault="009200B2" w:rsidP="006463CF">
      <w:pPr>
        <w:spacing w:before="120" w:after="120" w:line="360" w:lineRule="auto"/>
        <w:ind w:firstLine="708"/>
        <w:jc w:val="both"/>
        <w:rPr>
          <w:rFonts w:ascii="Times New Roman" w:hAnsi="Times New Roman"/>
          <w:b/>
          <w:bCs/>
          <w:sz w:val="24"/>
          <w:szCs w:val="24"/>
        </w:rPr>
      </w:pPr>
      <w:r>
        <w:rPr>
          <w:rFonts w:ascii="Times New Roman" w:hAnsi="Times New Roman"/>
          <w:b/>
          <w:bCs/>
          <w:sz w:val="24"/>
          <w:szCs w:val="24"/>
        </w:rPr>
        <w:lastRenderedPageBreak/>
        <w:t>9</w:t>
      </w:r>
      <w:r w:rsidR="00254E63">
        <w:rPr>
          <w:rFonts w:ascii="Times New Roman" w:hAnsi="Times New Roman"/>
          <w:b/>
          <w:bCs/>
          <w:sz w:val="24"/>
          <w:szCs w:val="24"/>
        </w:rPr>
        <w:t>.2</w:t>
      </w:r>
      <w:r w:rsidR="000A7EF8">
        <w:rPr>
          <w:rFonts w:ascii="Times New Roman" w:hAnsi="Times New Roman"/>
          <w:b/>
          <w:bCs/>
          <w:sz w:val="24"/>
          <w:szCs w:val="24"/>
        </w:rPr>
        <w:t>.</w:t>
      </w:r>
      <w:r w:rsidR="00254E63">
        <w:rPr>
          <w:rFonts w:ascii="Times New Roman" w:hAnsi="Times New Roman"/>
          <w:b/>
          <w:bCs/>
          <w:sz w:val="24"/>
          <w:szCs w:val="24"/>
        </w:rPr>
        <w:t xml:space="preserve"> </w:t>
      </w:r>
      <w:r w:rsidR="00BF61B4" w:rsidRPr="00BF61B4">
        <w:rPr>
          <w:rFonts w:ascii="Times New Roman" w:hAnsi="Times New Roman"/>
          <w:b/>
          <w:bCs/>
          <w:sz w:val="24"/>
          <w:szCs w:val="24"/>
        </w:rPr>
        <w:t>Wskazanie form pozaszkolnych możliwych do prowadzenia przez BCU</w:t>
      </w:r>
    </w:p>
    <w:p w14:paraId="0D6F2893" w14:textId="426D8B12" w:rsidR="00BF61B4" w:rsidRPr="00B0343D" w:rsidRDefault="002E4861" w:rsidP="0056307A">
      <w:pPr>
        <w:spacing w:before="120" w:after="120" w:line="360" w:lineRule="auto"/>
        <w:jc w:val="both"/>
        <w:rPr>
          <w:rFonts w:ascii="Times New Roman" w:hAnsi="Times New Roman"/>
          <w:bCs/>
          <w:sz w:val="24"/>
          <w:szCs w:val="24"/>
        </w:rPr>
      </w:pPr>
      <w:r w:rsidRPr="00B0343D">
        <w:rPr>
          <w:rFonts w:ascii="Times New Roman" w:hAnsi="Times New Roman"/>
          <w:bCs/>
          <w:sz w:val="24"/>
          <w:szCs w:val="24"/>
        </w:rPr>
        <w:t>Zgodnie z projektowanymi przepisami</w:t>
      </w:r>
      <w:r w:rsidR="00E227A7">
        <w:rPr>
          <w:rFonts w:ascii="Times New Roman" w:hAnsi="Times New Roman"/>
          <w:bCs/>
          <w:sz w:val="24"/>
          <w:szCs w:val="24"/>
        </w:rPr>
        <w:t xml:space="preserve">, </w:t>
      </w:r>
      <w:r w:rsidRPr="00B0343D">
        <w:rPr>
          <w:rFonts w:ascii="Times New Roman" w:hAnsi="Times New Roman"/>
          <w:bCs/>
          <w:sz w:val="24"/>
          <w:szCs w:val="24"/>
        </w:rPr>
        <w:t>z dotychczas zdefiniowanych form pozaszkolnych</w:t>
      </w:r>
      <w:r w:rsidRPr="00B0343D">
        <w:rPr>
          <w:rFonts w:ascii="Times New Roman" w:hAnsi="Times New Roman"/>
          <w:sz w:val="24"/>
          <w:szCs w:val="24"/>
        </w:rPr>
        <w:t xml:space="preserve">, </w:t>
      </w:r>
      <w:r w:rsidR="00E227A7">
        <w:rPr>
          <w:rFonts w:ascii="Times New Roman" w:hAnsi="Times New Roman"/>
          <w:bCs/>
          <w:sz w:val="24"/>
          <w:szCs w:val="24"/>
        </w:rPr>
        <w:t>BCU</w:t>
      </w:r>
      <w:r w:rsidR="00E227A7" w:rsidRPr="00B0343D">
        <w:rPr>
          <w:rFonts w:ascii="Times New Roman" w:hAnsi="Times New Roman"/>
          <w:bCs/>
          <w:sz w:val="24"/>
          <w:szCs w:val="24"/>
        </w:rPr>
        <w:t xml:space="preserve"> </w:t>
      </w:r>
      <w:r w:rsidRPr="00B0343D">
        <w:rPr>
          <w:rFonts w:ascii="Times New Roman" w:hAnsi="Times New Roman"/>
          <w:bCs/>
          <w:sz w:val="24"/>
          <w:szCs w:val="24"/>
        </w:rPr>
        <w:t>będzie mogło prowadzić turnusy dokształcania teoretycznego młodocianych pracowników, jak również inne kursy umożliwiające uzyskiwanie i uzupełnianie wiedzy, umiejętności i kwalifikacji zawodowych oraz zmianę kwalifikacji zawodowych</w:t>
      </w:r>
      <w:r w:rsidR="00BF61B4" w:rsidRPr="00B0343D">
        <w:rPr>
          <w:rFonts w:ascii="Times New Roman" w:hAnsi="Times New Roman"/>
          <w:bCs/>
          <w:sz w:val="24"/>
          <w:szCs w:val="24"/>
        </w:rPr>
        <w:t>,</w:t>
      </w:r>
      <w:r w:rsidR="00BF61B4" w:rsidRPr="00B0343D">
        <w:t xml:space="preserve"> </w:t>
      </w:r>
      <w:r w:rsidR="00BF61B4" w:rsidRPr="00B0343D">
        <w:rPr>
          <w:rFonts w:ascii="Times New Roman" w:hAnsi="Times New Roman"/>
          <w:bCs/>
          <w:sz w:val="24"/>
          <w:szCs w:val="24"/>
        </w:rPr>
        <w:t>w tym kursy przygotowujące do uzyskania kwalifikacji z zakresu edukacji pozaformalnej (sektorowej)</w:t>
      </w:r>
      <w:r w:rsidR="009C5002">
        <w:rPr>
          <w:rFonts w:ascii="Times New Roman" w:hAnsi="Times New Roman"/>
          <w:bCs/>
          <w:sz w:val="24"/>
          <w:szCs w:val="24"/>
        </w:rPr>
        <w:t xml:space="preserve"> </w:t>
      </w:r>
      <w:r w:rsidR="00BF61B4" w:rsidRPr="002A265C">
        <w:rPr>
          <w:rFonts w:ascii="Times New Roman" w:hAnsi="Times New Roman"/>
          <w:bCs/>
          <w:sz w:val="24"/>
          <w:szCs w:val="24"/>
        </w:rPr>
        <w:t>(</w:t>
      </w:r>
      <w:r w:rsidR="00BF61B4" w:rsidRPr="003069F2">
        <w:rPr>
          <w:rFonts w:ascii="Times New Roman" w:hAnsi="Times New Roman"/>
          <w:bCs/>
          <w:sz w:val="24"/>
          <w:szCs w:val="24"/>
        </w:rPr>
        <w:t>art</w:t>
      </w:r>
      <w:r w:rsidR="000A7EF8" w:rsidRPr="003069F2">
        <w:rPr>
          <w:rFonts w:ascii="Times New Roman" w:hAnsi="Times New Roman"/>
          <w:bCs/>
          <w:sz w:val="24"/>
          <w:szCs w:val="24"/>
        </w:rPr>
        <w:t>. </w:t>
      </w:r>
      <w:r w:rsidR="00D67345" w:rsidRPr="003069F2">
        <w:rPr>
          <w:rFonts w:ascii="Times New Roman" w:hAnsi="Times New Roman"/>
          <w:bCs/>
          <w:sz w:val="24"/>
          <w:szCs w:val="24"/>
        </w:rPr>
        <w:t>1 pkt</w:t>
      </w:r>
      <w:r w:rsidR="00BF61B4" w:rsidRPr="003069F2">
        <w:rPr>
          <w:rFonts w:ascii="Times New Roman" w:hAnsi="Times New Roman"/>
          <w:bCs/>
          <w:sz w:val="24"/>
          <w:szCs w:val="24"/>
        </w:rPr>
        <w:t xml:space="preserve"> </w:t>
      </w:r>
      <w:r w:rsidR="005127D4">
        <w:rPr>
          <w:rFonts w:ascii="Times New Roman" w:hAnsi="Times New Roman"/>
          <w:bCs/>
          <w:sz w:val="24"/>
          <w:szCs w:val="24"/>
        </w:rPr>
        <w:t>16</w:t>
      </w:r>
      <w:r w:rsidR="005E600E" w:rsidRPr="003069F2">
        <w:rPr>
          <w:rFonts w:ascii="Times New Roman" w:hAnsi="Times New Roman"/>
          <w:bCs/>
          <w:sz w:val="24"/>
          <w:szCs w:val="24"/>
        </w:rPr>
        <w:t xml:space="preserve"> lit. </w:t>
      </w:r>
      <w:r w:rsidR="002A265C" w:rsidRPr="003069F2">
        <w:rPr>
          <w:rFonts w:ascii="Times New Roman" w:hAnsi="Times New Roman"/>
          <w:bCs/>
          <w:sz w:val="24"/>
          <w:szCs w:val="24"/>
        </w:rPr>
        <w:t xml:space="preserve">d i e </w:t>
      </w:r>
      <w:r w:rsidR="005606E4" w:rsidRPr="003069F2">
        <w:rPr>
          <w:rFonts w:ascii="Times New Roman" w:hAnsi="Times New Roman"/>
          <w:bCs/>
          <w:sz w:val="24"/>
          <w:szCs w:val="24"/>
        </w:rPr>
        <w:t>projektu ustawy)</w:t>
      </w:r>
      <w:r w:rsidR="00BF61B4" w:rsidRPr="003069F2">
        <w:rPr>
          <w:rFonts w:ascii="Times New Roman" w:hAnsi="Times New Roman"/>
          <w:bCs/>
          <w:sz w:val="24"/>
          <w:szCs w:val="24"/>
        </w:rPr>
        <w:t>.</w:t>
      </w:r>
    </w:p>
    <w:p w14:paraId="77E8ACF2" w14:textId="2A1BC24C" w:rsidR="00BF61B4" w:rsidRPr="00B0343D" w:rsidRDefault="00BF61B4" w:rsidP="0056307A">
      <w:pPr>
        <w:spacing w:before="120" w:after="120" w:line="360" w:lineRule="auto"/>
        <w:jc w:val="both"/>
        <w:rPr>
          <w:rFonts w:ascii="Times New Roman" w:hAnsi="Times New Roman"/>
          <w:bCs/>
          <w:sz w:val="24"/>
          <w:szCs w:val="24"/>
        </w:rPr>
      </w:pPr>
      <w:r w:rsidRPr="00B0343D">
        <w:rPr>
          <w:rFonts w:ascii="Times New Roman" w:hAnsi="Times New Roman"/>
          <w:bCs/>
          <w:sz w:val="24"/>
          <w:szCs w:val="24"/>
        </w:rPr>
        <w:t xml:space="preserve">BCU nie będzie mogło prowadzić kwalifikacyjnych kursów zawodowych, kursów umiejętności zawodowych ani kursów kompetencji ogólnych. Prowadzenie tych form pozaszkolnych pozostanie w </w:t>
      </w:r>
      <w:r w:rsidR="009D44FD">
        <w:rPr>
          <w:rFonts w:ascii="Times New Roman" w:hAnsi="Times New Roman"/>
          <w:bCs/>
          <w:sz w:val="24"/>
          <w:szCs w:val="24"/>
        </w:rPr>
        <w:t xml:space="preserve">kompetencji </w:t>
      </w:r>
      <w:r w:rsidRPr="00B0343D">
        <w:rPr>
          <w:rFonts w:ascii="Times New Roman" w:hAnsi="Times New Roman"/>
          <w:bCs/>
          <w:sz w:val="24"/>
          <w:szCs w:val="24"/>
        </w:rPr>
        <w:t xml:space="preserve">podmiotów dotychczas uprawnionych do ich prowadzenia. </w:t>
      </w:r>
    </w:p>
    <w:p w14:paraId="2FFB1C5C" w14:textId="7A8F20E4" w:rsidR="005606E4" w:rsidRDefault="002E4861" w:rsidP="0056307A">
      <w:pPr>
        <w:spacing w:before="120" w:after="120" w:line="360" w:lineRule="auto"/>
        <w:jc w:val="both"/>
        <w:rPr>
          <w:rFonts w:ascii="Times New Roman" w:hAnsi="Times New Roman"/>
          <w:bCs/>
          <w:sz w:val="24"/>
          <w:szCs w:val="24"/>
        </w:rPr>
      </w:pPr>
      <w:r w:rsidRPr="00B0343D">
        <w:rPr>
          <w:rFonts w:ascii="Times New Roman" w:hAnsi="Times New Roman"/>
          <w:bCs/>
          <w:sz w:val="24"/>
          <w:szCs w:val="24"/>
        </w:rPr>
        <w:t>Szczegółowe zadania BCU zostaną określone przez ministra właściwego do spraw oświaty i</w:t>
      </w:r>
      <w:r w:rsidR="00E9657D">
        <w:rPr>
          <w:rFonts w:ascii="Times New Roman" w:hAnsi="Times New Roman"/>
          <w:bCs/>
          <w:sz w:val="24"/>
          <w:szCs w:val="24"/>
        </w:rPr>
        <w:t> </w:t>
      </w:r>
      <w:r w:rsidRPr="00B0343D">
        <w:rPr>
          <w:rFonts w:ascii="Times New Roman" w:hAnsi="Times New Roman"/>
          <w:bCs/>
          <w:sz w:val="24"/>
          <w:szCs w:val="24"/>
        </w:rPr>
        <w:t>wychowania w przepisach</w:t>
      </w:r>
      <w:r w:rsidR="000A7EF8">
        <w:rPr>
          <w:rFonts w:ascii="Times New Roman" w:hAnsi="Times New Roman"/>
          <w:bCs/>
          <w:sz w:val="24"/>
          <w:szCs w:val="24"/>
        </w:rPr>
        <w:t xml:space="preserve"> </w:t>
      </w:r>
      <w:r w:rsidRPr="00B0343D">
        <w:rPr>
          <w:rFonts w:ascii="Times New Roman" w:hAnsi="Times New Roman"/>
          <w:bCs/>
          <w:sz w:val="24"/>
          <w:szCs w:val="24"/>
        </w:rPr>
        <w:t>wydan</w:t>
      </w:r>
      <w:r w:rsidR="000A7EF8">
        <w:rPr>
          <w:rFonts w:ascii="Times New Roman" w:hAnsi="Times New Roman"/>
          <w:bCs/>
          <w:sz w:val="24"/>
          <w:szCs w:val="24"/>
        </w:rPr>
        <w:t>ych</w:t>
      </w:r>
      <w:r w:rsidRPr="00B0343D">
        <w:rPr>
          <w:rFonts w:ascii="Times New Roman" w:hAnsi="Times New Roman"/>
          <w:bCs/>
          <w:sz w:val="24"/>
          <w:szCs w:val="24"/>
        </w:rPr>
        <w:t xml:space="preserve"> na podstawie nowelizowanego art. 117 ust. 5 </w:t>
      </w:r>
      <w:r w:rsidR="000A7EF8">
        <w:rPr>
          <w:rFonts w:ascii="Times New Roman" w:hAnsi="Times New Roman"/>
          <w:sz w:val="24"/>
          <w:szCs w:val="24"/>
        </w:rPr>
        <w:t>ustawy</w:t>
      </w:r>
      <w:r w:rsidR="000A7EF8" w:rsidRPr="000A7EF8">
        <w:rPr>
          <w:rFonts w:ascii="Times New Roman" w:hAnsi="Times New Roman"/>
          <w:sz w:val="24"/>
          <w:szCs w:val="24"/>
        </w:rPr>
        <w:t xml:space="preserve"> </w:t>
      </w:r>
      <w:r w:rsidR="000A7EF8" w:rsidRPr="005F12DC">
        <w:rPr>
          <w:rFonts w:ascii="Times New Roman" w:hAnsi="Times New Roman"/>
          <w:sz w:val="24"/>
          <w:szCs w:val="24"/>
        </w:rPr>
        <w:t>z</w:t>
      </w:r>
      <w:r w:rsidR="00E9657D">
        <w:rPr>
          <w:rFonts w:ascii="Times New Roman" w:hAnsi="Times New Roman"/>
          <w:sz w:val="24"/>
          <w:szCs w:val="24"/>
        </w:rPr>
        <w:t> </w:t>
      </w:r>
      <w:r w:rsidR="000A7EF8" w:rsidRPr="005F12DC">
        <w:rPr>
          <w:rFonts w:ascii="Times New Roman" w:hAnsi="Times New Roman"/>
          <w:sz w:val="24"/>
          <w:szCs w:val="24"/>
        </w:rPr>
        <w:t>dnia 14 grudnia 2016 r.</w:t>
      </w:r>
      <w:r w:rsidR="000A7EF8">
        <w:rPr>
          <w:rFonts w:ascii="Times New Roman" w:hAnsi="Times New Roman"/>
          <w:sz w:val="24"/>
          <w:szCs w:val="24"/>
        </w:rPr>
        <w:t xml:space="preserve"> – Prawo oświatowe</w:t>
      </w:r>
      <w:r w:rsidR="000A7EF8" w:rsidRPr="00B0343D" w:rsidDel="000A7EF8">
        <w:rPr>
          <w:rFonts w:ascii="Times New Roman" w:hAnsi="Times New Roman"/>
          <w:bCs/>
          <w:sz w:val="24"/>
          <w:szCs w:val="24"/>
        </w:rPr>
        <w:t xml:space="preserve"> </w:t>
      </w:r>
      <w:r w:rsidR="005606E4" w:rsidRPr="002A265C">
        <w:rPr>
          <w:rFonts w:ascii="Times New Roman" w:hAnsi="Times New Roman"/>
          <w:bCs/>
          <w:sz w:val="24"/>
          <w:szCs w:val="24"/>
        </w:rPr>
        <w:t>(</w:t>
      </w:r>
      <w:r w:rsidR="005606E4" w:rsidRPr="003069F2">
        <w:rPr>
          <w:rFonts w:ascii="Times New Roman" w:hAnsi="Times New Roman"/>
          <w:bCs/>
          <w:sz w:val="24"/>
          <w:szCs w:val="24"/>
        </w:rPr>
        <w:t xml:space="preserve">art. 1 pkt </w:t>
      </w:r>
      <w:r w:rsidR="005127D4">
        <w:rPr>
          <w:rFonts w:ascii="Times New Roman" w:hAnsi="Times New Roman"/>
          <w:bCs/>
          <w:sz w:val="24"/>
          <w:szCs w:val="24"/>
        </w:rPr>
        <w:t>16</w:t>
      </w:r>
      <w:r w:rsidR="005606E4" w:rsidRPr="003069F2">
        <w:rPr>
          <w:rFonts w:ascii="Times New Roman" w:hAnsi="Times New Roman"/>
          <w:bCs/>
          <w:sz w:val="24"/>
          <w:szCs w:val="24"/>
        </w:rPr>
        <w:t xml:space="preserve"> lit. f</w:t>
      </w:r>
      <w:r w:rsidR="00546A86" w:rsidRPr="003069F2">
        <w:rPr>
          <w:rFonts w:ascii="Times New Roman" w:hAnsi="Times New Roman"/>
          <w:bCs/>
          <w:sz w:val="24"/>
          <w:szCs w:val="24"/>
        </w:rPr>
        <w:t xml:space="preserve"> </w:t>
      </w:r>
      <w:r w:rsidR="005606E4" w:rsidRPr="003069F2">
        <w:rPr>
          <w:rFonts w:ascii="Times New Roman" w:hAnsi="Times New Roman"/>
          <w:bCs/>
          <w:sz w:val="24"/>
          <w:szCs w:val="24"/>
        </w:rPr>
        <w:t>projektu ustawy</w:t>
      </w:r>
      <w:r w:rsidR="005606E4" w:rsidRPr="002A265C">
        <w:rPr>
          <w:rFonts w:ascii="Times New Roman" w:hAnsi="Times New Roman"/>
          <w:bCs/>
          <w:sz w:val="24"/>
          <w:szCs w:val="24"/>
        </w:rPr>
        <w:t>).</w:t>
      </w:r>
    </w:p>
    <w:p w14:paraId="2456F730" w14:textId="3959B5AA" w:rsidR="005606E4" w:rsidRDefault="005606E4" w:rsidP="0056307A">
      <w:pPr>
        <w:spacing w:before="120" w:after="120" w:line="360" w:lineRule="auto"/>
        <w:jc w:val="both"/>
        <w:rPr>
          <w:rFonts w:ascii="Times New Roman" w:hAnsi="Times New Roman"/>
          <w:bCs/>
          <w:sz w:val="24"/>
          <w:szCs w:val="24"/>
        </w:rPr>
      </w:pPr>
      <w:r w:rsidRPr="005606E4">
        <w:rPr>
          <w:rFonts w:ascii="Times New Roman" w:hAnsi="Times New Roman"/>
          <w:bCs/>
          <w:sz w:val="24"/>
          <w:szCs w:val="24"/>
        </w:rPr>
        <w:t>Zadania, które zostaną określone dla BCU</w:t>
      </w:r>
      <w:r w:rsidR="009D44FD">
        <w:rPr>
          <w:rFonts w:ascii="Times New Roman" w:hAnsi="Times New Roman"/>
          <w:bCs/>
          <w:sz w:val="24"/>
          <w:szCs w:val="24"/>
        </w:rPr>
        <w:t>,</w:t>
      </w:r>
      <w:r w:rsidRPr="005606E4">
        <w:rPr>
          <w:rFonts w:ascii="Times New Roman" w:hAnsi="Times New Roman"/>
          <w:bCs/>
          <w:sz w:val="24"/>
          <w:szCs w:val="24"/>
        </w:rPr>
        <w:t xml:space="preserve"> będą miały na celu wsparcie współpracy pracodawców z organizatorami kształcenia zawodowego, upowszechnienie innowacyjnych rozwiązań w danej dziedzinie zawodowej oraz wsparcie innowacji w kształceniu zawodowym. BCU będą zatem uzupełnia</w:t>
      </w:r>
      <w:r w:rsidR="000A7EF8">
        <w:rPr>
          <w:rFonts w:ascii="Times New Roman" w:hAnsi="Times New Roman"/>
          <w:bCs/>
          <w:sz w:val="24"/>
          <w:szCs w:val="24"/>
        </w:rPr>
        <w:t>ły</w:t>
      </w:r>
      <w:r w:rsidRPr="005606E4">
        <w:rPr>
          <w:rFonts w:ascii="Times New Roman" w:hAnsi="Times New Roman"/>
          <w:bCs/>
          <w:sz w:val="24"/>
          <w:szCs w:val="24"/>
        </w:rPr>
        <w:t xml:space="preserve"> istniejącą ofertę kształcenia i szkolenia zawodowego w systemie oświaty oraz systemie szkolnictwa wyższego i nauki, a także wspierać proces uczenia się przez całe życie zgodnie z ideą Zintegrowanej Strategii Umiejętności 2030.</w:t>
      </w:r>
    </w:p>
    <w:p w14:paraId="57B4A2A2" w14:textId="14052BD4" w:rsidR="00E227A7" w:rsidRPr="005606E4" w:rsidRDefault="009200B2" w:rsidP="000F2830">
      <w:pPr>
        <w:spacing w:before="120" w:after="120" w:line="360" w:lineRule="auto"/>
        <w:ind w:left="567"/>
        <w:jc w:val="both"/>
        <w:rPr>
          <w:rFonts w:ascii="Times New Roman" w:hAnsi="Times New Roman"/>
          <w:b/>
          <w:bCs/>
          <w:sz w:val="24"/>
          <w:szCs w:val="24"/>
        </w:rPr>
      </w:pPr>
      <w:r>
        <w:rPr>
          <w:rFonts w:ascii="Times New Roman" w:hAnsi="Times New Roman"/>
          <w:b/>
          <w:bCs/>
          <w:sz w:val="24"/>
          <w:szCs w:val="24"/>
        </w:rPr>
        <w:t>9</w:t>
      </w:r>
      <w:r w:rsidR="00254E63">
        <w:rPr>
          <w:rFonts w:ascii="Times New Roman" w:hAnsi="Times New Roman"/>
          <w:b/>
          <w:bCs/>
          <w:sz w:val="24"/>
          <w:szCs w:val="24"/>
        </w:rPr>
        <w:t>.3</w:t>
      </w:r>
      <w:r w:rsidR="00E227A7">
        <w:rPr>
          <w:rFonts w:ascii="Times New Roman" w:hAnsi="Times New Roman"/>
          <w:b/>
          <w:bCs/>
          <w:sz w:val="24"/>
          <w:szCs w:val="24"/>
        </w:rPr>
        <w:t>.</w:t>
      </w:r>
      <w:r w:rsidR="00254E63">
        <w:rPr>
          <w:rFonts w:ascii="Times New Roman" w:hAnsi="Times New Roman"/>
          <w:b/>
          <w:bCs/>
          <w:sz w:val="24"/>
          <w:szCs w:val="24"/>
        </w:rPr>
        <w:t xml:space="preserve"> </w:t>
      </w:r>
      <w:r w:rsidR="005606E4" w:rsidRPr="005606E4">
        <w:rPr>
          <w:rFonts w:ascii="Times New Roman" w:hAnsi="Times New Roman"/>
          <w:b/>
          <w:bCs/>
          <w:sz w:val="24"/>
          <w:szCs w:val="24"/>
        </w:rPr>
        <w:t xml:space="preserve">Umożliwienie uzyskania przez BCU akredytacji </w:t>
      </w:r>
      <w:r w:rsidR="00E227A7" w:rsidRPr="00E227A7">
        <w:rPr>
          <w:rFonts w:ascii="Times New Roman" w:hAnsi="Times New Roman"/>
          <w:b/>
          <w:bCs/>
          <w:sz w:val="24"/>
          <w:szCs w:val="24"/>
        </w:rPr>
        <w:t xml:space="preserve">kuratora oświaty </w:t>
      </w:r>
      <w:r w:rsidR="00EE16BA">
        <w:rPr>
          <w:rFonts w:ascii="Times New Roman" w:hAnsi="Times New Roman"/>
          <w:b/>
          <w:bCs/>
          <w:sz w:val="24"/>
          <w:szCs w:val="24"/>
        </w:rPr>
        <w:t>na </w:t>
      </w:r>
      <w:r w:rsidR="00E227A7">
        <w:rPr>
          <w:rFonts w:ascii="Times New Roman" w:hAnsi="Times New Roman"/>
          <w:b/>
          <w:bCs/>
          <w:sz w:val="24"/>
          <w:szCs w:val="24"/>
        </w:rPr>
        <w:t>kształcenie ustawiczne</w:t>
      </w:r>
    </w:p>
    <w:p w14:paraId="4A692CB6" w14:textId="3F5C519F" w:rsidR="005606E4" w:rsidRPr="005606E4" w:rsidRDefault="005606E4" w:rsidP="0056307A">
      <w:pPr>
        <w:spacing w:before="120" w:after="120" w:line="360" w:lineRule="auto"/>
        <w:jc w:val="both"/>
        <w:rPr>
          <w:rFonts w:ascii="Times New Roman" w:hAnsi="Times New Roman"/>
          <w:bCs/>
          <w:sz w:val="24"/>
          <w:szCs w:val="24"/>
        </w:rPr>
      </w:pPr>
      <w:r w:rsidRPr="00B0343D">
        <w:rPr>
          <w:rFonts w:ascii="Times New Roman" w:hAnsi="Times New Roman"/>
          <w:bCs/>
          <w:sz w:val="24"/>
          <w:szCs w:val="24"/>
        </w:rPr>
        <w:t xml:space="preserve">BCU będzie mogło uzyskać akredytację na kształcenie ustawiczne prowadzone w formach turnusu dokształcania teoretycznego młodocianych pracowników oraz </w:t>
      </w:r>
      <w:r w:rsidR="00604C66">
        <w:rPr>
          <w:rFonts w:ascii="Times New Roman" w:hAnsi="Times New Roman"/>
          <w:bCs/>
          <w:sz w:val="24"/>
          <w:szCs w:val="24"/>
        </w:rPr>
        <w:t xml:space="preserve">branżowego </w:t>
      </w:r>
      <w:r w:rsidRPr="00B0343D">
        <w:rPr>
          <w:rFonts w:ascii="Times New Roman" w:hAnsi="Times New Roman"/>
          <w:bCs/>
          <w:sz w:val="24"/>
          <w:szCs w:val="24"/>
        </w:rPr>
        <w:t xml:space="preserve">szkolenia zawodowego, a także w formie kursu umożliwiającego uzyskiwanie i uzupełnianie wiedzy, umiejętności i kwalifikacji zawodowych oraz zmianę kwalifikacji zawodowych – jeżeli kształcenie w formie tego kursu jest prowadzone w oparciu o programy określone na podstawie </w:t>
      </w:r>
      <w:r w:rsidRPr="002A265C">
        <w:rPr>
          <w:rFonts w:ascii="Times New Roman" w:hAnsi="Times New Roman"/>
          <w:bCs/>
          <w:sz w:val="24"/>
          <w:szCs w:val="24"/>
        </w:rPr>
        <w:t xml:space="preserve">przepisów </w:t>
      </w:r>
      <w:r w:rsidR="00CB57DC" w:rsidRPr="00CB57DC">
        <w:rPr>
          <w:rFonts w:ascii="Times New Roman" w:hAnsi="Times New Roman"/>
          <w:bCs/>
          <w:sz w:val="24"/>
          <w:szCs w:val="24"/>
        </w:rPr>
        <w:t xml:space="preserve">dotyczących uzyskiwania i uzupełniania wiedzy, umiejętności i kwalifikacji zawodowych lub zmiany kwalifikacji zawodowych. </w:t>
      </w:r>
      <w:r w:rsidRPr="002A265C">
        <w:rPr>
          <w:rFonts w:ascii="Times New Roman" w:hAnsi="Times New Roman"/>
          <w:bCs/>
          <w:sz w:val="24"/>
          <w:szCs w:val="24"/>
        </w:rPr>
        <w:t>(</w:t>
      </w:r>
      <w:r w:rsidRPr="003069F2">
        <w:rPr>
          <w:rFonts w:ascii="Times New Roman" w:hAnsi="Times New Roman"/>
          <w:bCs/>
          <w:sz w:val="24"/>
          <w:szCs w:val="24"/>
        </w:rPr>
        <w:t xml:space="preserve">art. 1 pkt </w:t>
      </w:r>
      <w:r w:rsidR="005127D4">
        <w:rPr>
          <w:rFonts w:ascii="Times New Roman" w:hAnsi="Times New Roman"/>
          <w:bCs/>
          <w:sz w:val="24"/>
          <w:szCs w:val="24"/>
        </w:rPr>
        <w:t>17</w:t>
      </w:r>
      <w:r w:rsidRPr="003069F2">
        <w:rPr>
          <w:rFonts w:ascii="Times New Roman" w:hAnsi="Times New Roman"/>
          <w:bCs/>
          <w:sz w:val="24"/>
          <w:szCs w:val="24"/>
        </w:rPr>
        <w:t xml:space="preserve"> lit. b</w:t>
      </w:r>
      <w:r w:rsidR="00546A86" w:rsidRPr="003069F2">
        <w:rPr>
          <w:rFonts w:ascii="Times New Roman" w:hAnsi="Times New Roman"/>
          <w:bCs/>
          <w:sz w:val="24"/>
          <w:szCs w:val="24"/>
        </w:rPr>
        <w:t xml:space="preserve"> </w:t>
      </w:r>
      <w:r w:rsidRPr="003069F2">
        <w:rPr>
          <w:rFonts w:ascii="Times New Roman" w:hAnsi="Times New Roman"/>
          <w:bCs/>
          <w:sz w:val="24"/>
          <w:szCs w:val="24"/>
        </w:rPr>
        <w:t>i c projektu ustawy</w:t>
      </w:r>
      <w:r w:rsidRPr="002A265C">
        <w:rPr>
          <w:rFonts w:ascii="Times New Roman" w:hAnsi="Times New Roman"/>
          <w:bCs/>
          <w:sz w:val="24"/>
          <w:szCs w:val="24"/>
        </w:rPr>
        <w:t>).</w:t>
      </w:r>
    </w:p>
    <w:p w14:paraId="3FE52061" w14:textId="77777777" w:rsidR="005606E4" w:rsidRDefault="005606E4" w:rsidP="0056307A">
      <w:pPr>
        <w:spacing w:before="120" w:after="120" w:line="360" w:lineRule="auto"/>
        <w:jc w:val="both"/>
        <w:rPr>
          <w:rFonts w:ascii="Times New Roman" w:hAnsi="Times New Roman"/>
          <w:bCs/>
          <w:sz w:val="24"/>
          <w:szCs w:val="24"/>
        </w:rPr>
      </w:pPr>
      <w:r w:rsidRPr="005606E4">
        <w:rPr>
          <w:rFonts w:ascii="Times New Roman" w:hAnsi="Times New Roman"/>
          <w:bCs/>
          <w:sz w:val="24"/>
          <w:szCs w:val="24"/>
        </w:rPr>
        <w:t>Uzyskanie przez BCU akredytacji będzie stanowiło potwierdzenie spełniania określonych wymogów i zapewniania wysokiej jakości kształcenia ustawicznego prowadzonego w danej formie pozaszkolnej.</w:t>
      </w:r>
    </w:p>
    <w:p w14:paraId="240F0C63" w14:textId="3451F283" w:rsidR="00050A8C" w:rsidRPr="00254E63" w:rsidRDefault="009200B2" w:rsidP="005743FA">
      <w:pPr>
        <w:spacing w:before="120" w:after="120" w:line="360" w:lineRule="auto"/>
        <w:ind w:firstLine="708"/>
        <w:jc w:val="both"/>
        <w:rPr>
          <w:rFonts w:ascii="Times New Roman" w:hAnsi="Times New Roman"/>
          <w:b/>
          <w:sz w:val="24"/>
          <w:szCs w:val="24"/>
        </w:rPr>
      </w:pPr>
      <w:r>
        <w:rPr>
          <w:rFonts w:ascii="Times New Roman" w:hAnsi="Times New Roman"/>
          <w:b/>
          <w:sz w:val="24"/>
          <w:szCs w:val="24"/>
        </w:rPr>
        <w:lastRenderedPageBreak/>
        <w:t>9</w:t>
      </w:r>
      <w:r w:rsidR="00254E63" w:rsidRPr="00254E63">
        <w:rPr>
          <w:rFonts w:ascii="Times New Roman" w:hAnsi="Times New Roman"/>
          <w:b/>
          <w:sz w:val="24"/>
          <w:szCs w:val="24"/>
        </w:rPr>
        <w:t>.4</w:t>
      </w:r>
      <w:r w:rsidR="00E227A7">
        <w:rPr>
          <w:rFonts w:ascii="Times New Roman" w:hAnsi="Times New Roman"/>
          <w:b/>
          <w:sz w:val="24"/>
          <w:szCs w:val="24"/>
        </w:rPr>
        <w:t>.</w:t>
      </w:r>
      <w:r w:rsidR="00254E63" w:rsidRPr="00254E63">
        <w:rPr>
          <w:rFonts w:ascii="Times New Roman" w:hAnsi="Times New Roman"/>
          <w:b/>
          <w:sz w:val="24"/>
          <w:szCs w:val="24"/>
        </w:rPr>
        <w:t xml:space="preserve"> Określenie grup docelowych</w:t>
      </w:r>
      <w:r w:rsidR="00E227A7">
        <w:rPr>
          <w:rFonts w:ascii="Times New Roman" w:hAnsi="Times New Roman"/>
          <w:b/>
          <w:sz w:val="24"/>
          <w:szCs w:val="24"/>
        </w:rPr>
        <w:t>, do których skierowane są działania BCU</w:t>
      </w:r>
    </w:p>
    <w:p w14:paraId="7CD28C95" w14:textId="4678A13A" w:rsidR="00E227A7" w:rsidRDefault="00254E63" w:rsidP="0056307A">
      <w:pPr>
        <w:spacing w:before="120" w:after="120" w:line="360" w:lineRule="auto"/>
        <w:jc w:val="both"/>
        <w:rPr>
          <w:rFonts w:ascii="Times New Roman" w:hAnsi="Times New Roman"/>
          <w:sz w:val="24"/>
          <w:szCs w:val="24"/>
        </w:rPr>
      </w:pPr>
      <w:r w:rsidRPr="00B0343D">
        <w:rPr>
          <w:rFonts w:ascii="Times New Roman" w:hAnsi="Times New Roman"/>
          <w:sz w:val="24"/>
          <w:szCs w:val="24"/>
        </w:rPr>
        <w:t xml:space="preserve">Przewiduje się, że oferta BCU </w:t>
      </w:r>
      <w:r w:rsidR="00901768" w:rsidRPr="00B0343D">
        <w:rPr>
          <w:rFonts w:ascii="Times New Roman" w:hAnsi="Times New Roman"/>
          <w:sz w:val="24"/>
          <w:szCs w:val="24"/>
        </w:rPr>
        <w:t xml:space="preserve">będzie </w:t>
      </w:r>
      <w:r w:rsidRPr="00B0343D">
        <w:rPr>
          <w:rFonts w:ascii="Times New Roman" w:hAnsi="Times New Roman"/>
          <w:sz w:val="24"/>
          <w:szCs w:val="24"/>
        </w:rPr>
        <w:t>skierowana d</w:t>
      </w:r>
      <w:r w:rsidR="00901768">
        <w:rPr>
          <w:rFonts w:ascii="Times New Roman" w:hAnsi="Times New Roman"/>
          <w:sz w:val="24"/>
          <w:szCs w:val="24"/>
        </w:rPr>
        <w:t>o szerokiego grona odbiorców, w </w:t>
      </w:r>
      <w:r w:rsidRPr="00B0343D">
        <w:rPr>
          <w:rFonts w:ascii="Times New Roman" w:hAnsi="Times New Roman"/>
          <w:sz w:val="24"/>
          <w:szCs w:val="24"/>
        </w:rPr>
        <w:t xml:space="preserve">szczególności do uczniów, studentów, </w:t>
      </w:r>
      <w:r w:rsidR="00721487">
        <w:rPr>
          <w:rFonts w:ascii="Times New Roman" w:hAnsi="Times New Roman"/>
          <w:sz w:val="24"/>
          <w:szCs w:val="24"/>
        </w:rPr>
        <w:t xml:space="preserve">doktorantów, </w:t>
      </w:r>
      <w:r w:rsidRPr="00B0343D">
        <w:rPr>
          <w:rFonts w:ascii="Times New Roman" w:hAnsi="Times New Roman"/>
          <w:sz w:val="24"/>
          <w:szCs w:val="24"/>
        </w:rPr>
        <w:t>nauczycieli, nauczycieli akademickich</w:t>
      </w:r>
      <w:r w:rsidR="00901768">
        <w:rPr>
          <w:rFonts w:ascii="Times New Roman" w:hAnsi="Times New Roman"/>
          <w:sz w:val="24"/>
          <w:szCs w:val="24"/>
        </w:rPr>
        <w:t xml:space="preserve"> i pracowników</w:t>
      </w:r>
      <w:r w:rsidRPr="00B0343D">
        <w:rPr>
          <w:rFonts w:ascii="Times New Roman" w:hAnsi="Times New Roman"/>
          <w:sz w:val="24"/>
          <w:szCs w:val="24"/>
        </w:rPr>
        <w:t xml:space="preserve"> zainteresowan</w:t>
      </w:r>
      <w:r w:rsidR="00901768">
        <w:rPr>
          <w:rFonts w:ascii="Times New Roman" w:hAnsi="Times New Roman"/>
          <w:sz w:val="24"/>
          <w:szCs w:val="24"/>
        </w:rPr>
        <w:t>ych podnoszeniem umiejętności i</w:t>
      </w:r>
      <w:r w:rsidR="00197A18">
        <w:rPr>
          <w:rFonts w:ascii="Times New Roman" w:hAnsi="Times New Roman"/>
          <w:sz w:val="24"/>
          <w:szCs w:val="24"/>
        </w:rPr>
        <w:t xml:space="preserve"> </w:t>
      </w:r>
      <w:r w:rsidRPr="00B0343D">
        <w:rPr>
          <w:rFonts w:ascii="Times New Roman" w:hAnsi="Times New Roman"/>
          <w:sz w:val="24"/>
          <w:szCs w:val="24"/>
        </w:rPr>
        <w:t xml:space="preserve">kwalifikacji lub zmianą </w:t>
      </w:r>
      <w:r w:rsidRPr="002A265C">
        <w:rPr>
          <w:rFonts w:ascii="Times New Roman" w:hAnsi="Times New Roman"/>
          <w:sz w:val="24"/>
          <w:szCs w:val="24"/>
        </w:rPr>
        <w:t xml:space="preserve">kwalifikacji (art. </w:t>
      </w:r>
      <w:r w:rsidR="00643E82" w:rsidRPr="002A265C">
        <w:rPr>
          <w:rFonts w:ascii="Times New Roman" w:hAnsi="Times New Roman"/>
          <w:sz w:val="24"/>
          <w:szCs w:val="24"/>
        </w:rPr>
        <w:t xml:space="preserve">1 pkt </w:t>
      </w:r>
      <w:r w:rsidR="002A265C" w:rsidRPr="002A265C">
        <w:rPr>
          <w:rFonts w:ascii="Times New Roman" w:hAnsi="Times New Roman"/>
          <w:sz w:val="24"/>
          <w:szCs w:val="24"/>
        </w:rPr>
        <w:t>2</w:t>
      </w:r>
      <w:r w:rsidR="00643E82" w:rsidRPr="002A265C">
        <w:rPr>
          <w:rFonts w:ascii="Times New Roman" w:hAnsi="Times New Roman"/>
          <w:sz w:val="24"/>
          <w:szCs w:val="24"/>
        </w:rPr>
        <w:t xml:space="preserve"> lit. </w:t>
      </w:r>
      <w:r w:rsidR="002A265C" w:rsidRPr="002A265C">
        <w:rPr>
          <w:rFonts w:ascii="Times New Roman" w:hAnsi="Times New Roman"/>
          <w:sz w:val="24"/>
          <w:szCs w:val="24"/>
        </w:rPr>
        <w:t>c</w:t>
      </w:r>
      <w:r w:rsidR="00643E82" w:rsidRPr="002A265C">
        <w:rPr>
          <w:rFonts w:ascii="Times New Roman" w:hAnsi="Times New Roman"/>
          <w:sz w:val="24"/>
          <w:szCs w:val="24"/>
        </w:rPr>
        <w:t xml:space="preserve"> projektu ustawy).</w:t>
      </w:r>
    </w:p>
    <w:p w14:paraId="49E4B187" w14:textId="78EFE644" w:rsidR="00202B79" w:rsidRDefault="009200B2" w:rsidP="00202B79">
      <w:pPr>
        <w:spacing w:before="120" w:after="120" w:line="360" w:lineRule="auto"/>
        <w:ind w:firstLine="708"/>
        <w:jc w:val="both"/>
        <w:rPr>
          <w:rFonts w:ascii="Times New Roman" w:hAnsi="Times New Roman"/>
          <w:b/>
          <w:sz w:val="24"/>
          <w:szCs w:val="24"/>
        </w:rPr>
      </w:pPr>
      <w:r>
        <w:rPr>
          <w:rFonts w:ascii="Times New Roman" w:hAnsi="Times New Roman"/>
          <w:b/>
          <w:sz w:val="24"/>
          <w:szCs w:val="24"/>
        </w:rPr>
        <w:t>10</w:t>
      </w:r>
      <w:r w:rsidR="00202B79" w:rsidRPr="00202B79">
        <w:rPr>
          <w:rFonts w:ascii="Times New Roman" w:hAnsi="Times New Roman"/>
          <w:b/>
          <w:sz w:val="24"/>
          <w:szCs w:val="24"/>
        </w:rPr>
        <w:t xml:space="preserve">. </w:t>
      </w:r>
      <w:r w:rsidR="00531431">
        <w:rPr>
          <w:rFonts w:ascii="Times New Roman" w:hAnsi="Times New Roman"/>
          <w:b/>
          <w:sz w:val="24"/>
          <w:szCs w:val="24"/>
        </w:rPr>
        <w:t>Zmiany dostosowujące.</w:t>
      </w:r>
    </w:p>
    <w:p w14:paraId="7434E988" w14:textId="276616D6" w:rsidR="00531431" w:rsidRDefault="00531431" w:rsidP="008539E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projekcie zaproponowano objęcie wszystkich publicznych i niepublicznych placówek prowadzących kształcenie zawodowe tzn. placówek kształcenia ustawicznego, centrów kształcenia zawodowego i branżowych centów umiejętności przepisami </w:t>
      </w:r>
      <w:r w:rsidR="001E0F32">
        <w:rPr>
          <w:rFonts w:ascii="Times New Roman" w:hAnsi="Times New Roman" w:cs="Times New Roman"/>
          <w:sz w:val="24"/>
          <w:szCs w:val="24"/>
        </w:rPr>
        <w:t>wydanymi na podstawie</w:t>
      </w:r>
      <w:r>
        <w:rPr>
          <w:rFonts w:ascii="Times New Roman" w:hAnsi="Times New Roman" w:cs="Times New Roman"/>
          <w:sz w:val="24"/>
          <w:szCs w:val="24"/>
        </w:rPr>
        <w:t xml:space="preserve"> art. 117 ust. 5 ustawy </w:t>
      </w:r>
      <w:r w:rsidR="00197A18">
        <w:rPr>
          <w:rFonts w:ascii="Times New Roman" w:hAnsi="Times New Roman" w:cs="Times New Roman"/>
          <w:sz w:val="24"/>
          <w:szCs w:val="24"/>
        </w:rPr>
        <w:t xml:space="preserve">z dnia 14 grudnia 2016 r. </w:t>
      </w:r>
      <w:r>
        <w:rPr>
          <w:rFonts w:ascii="Times New Roman" w:hAnsi="Times New Roman" w:cs="Times New Roman"/>
          <w:sz w:val="24"/>
          <w:szCs w:val="24"/>
        </w:rPr>
        <w:t>– Prawo oś</w:t>
      </w:r>
      <w:r w:rsidR="00125A99">
        <w:rPr>
          <w:rFonts w:ascii="Times New Roman" w:hAnsi="Times New Roman" w:cs="Times New Roman"/>
          <w:sz w:val="24"/>
          <w:szCs w:val="24"/>
        </w:rPr>
        <w:t>wiatowe (art. 1 pkt 22 projektu ustawy)</w:t>
      </w:r>
      <w:r w:rsidR="009054CB">
        <w:rPr>
          <w:rFonts w:ascii="Times New Roman" w:hAnsi="Times New Roman" w:cs="Times New Roman"/>
          <w:sz w:val="24"/>
          <w:szCs w:val="24"/>
        </w:rPr>
        <w:t>.</w:t>
      </w:r>
      <w:r w:rsidR="00125A99">
        <w:rPr>
          <w:rFonts w:ascii="Times New Roman" w:hAnsi="Times New Roman" w:cs="Times New Roman"/>
          <w:sz w:val="24"/>
          <w:szCs w:val="24"/>
        </w:rPr>
        <w:t xml:space="preserve">  </w:t>
      </w:r>
    </w:p>
    <w:p w14:paraId="765EC058" w14:textId="4C2365F0" w:rsidR="008539E4" w:rsidRPr="008539E4" w:rsidRDefault="008539E4" w:rsidP="008539E4">
      <w:pPr>
        <w:spacing w:line="360" w:lineRule="auto"/>
        <w:jc w:val="both"/>
        <w:rPr>
          <w:rFonts w:ascii="Times New Roman" w:hAnsi="Times New Roman" w:cs="Times New Roman"/>
          <w:sz w:val="24"/>
          <w:szCs w:val="24"/>
        </w:rPr>
      </w:pPr>
      <w:r w:rsidRPr="008539E4">
        <w:rPr>
          <w:rFonts w:ascii="Times New Roman" w:hAnsi="Times New Roman" w:cs="Times New Roman"/>
          <w:sz w:val="24"/>
          <w:szCs w:val="24"/>
        </w:rPr>
        <w:t xml:space="preserve">W przepisach art. 117 ustawy </w:t>
      </w:r>
      <w:r w:rsidR="00197A18">
        <w:rPr>
          <w:rFonts w:ascii="Times New Roman" w:hAnsi="Times New Roman" w:cs="Times New Roman"/>
          <w:sz w:val="24"/>
          <w:szCs w:val="24"/>
        </w:rPr>
        <w:t xml:space="preserve">z dnia 14 grudnia 2016 r. </w:t>
      </w:r>
      <w:r w:rsidRPr="008539E4">
        <w:rPr>
          <w:rFonts w:ascii="Times New Roman" w:hAnsi="Times New Roman" w:cs="Times New Roman"/>
          <w:sz w:val="24"/>
          <w:szCs w:val="24"/>
        </w:rPr>
        <w:t>– Prawo oświatowe ustawodawca wskazał, że kształcenie ustawiczne w formach pozaszkolnych może być prowadzone zarówno przez publiczne jak i niepubliczne placówki i centra. Biorąc pod uwagę, że wymienione jednostki systemu oświaty uprawnione są do prowadzenia tych samych form pozaszkolnych, konieczne jest aby stosowały również te same przepisy wydane na podstawie art. 117 ust. 5 ustawy</w:t>
      </w:r>
      <w:r w:rsidR="00AD1C3D">
        <w:rPr>
          <w:rFonts w:ascii="Times New Roman" w:hAnsi="Times New Roman" w:cs="Times New Roman"/>
          <w:sz w:val="24"/>
          <w:szCs w:val="24"/>
        </w:rPr>
        <w:t xml:space="preserve"> z dnia 14 grudnia 2016 r.</w:t>
      </w:r>
      <w:r w:rsidRPr="008539E4">
        <w:rPr>
          <w:rFonts w:ascii="Times New Roman" w:hAnsi="Times New Roman" w:cs="Times New Roman"/>
          <w:sz w:val="24"/>
          <w:szCs w:val="24"/>
        </w:rPr>
        <w:t xml:space="preserve"> – Prawo oświatowe, związane z kształceniem ustawicznym w formach pozaszkolnych.</w:t>
      </w:r>
    </w:p>
    <w:p w14:paraId="2439FD5C" w14:textId="74A37EA6" w:rsidR="008539E4" w:rsidRDefault="008539E4" w:rsidP="008539E4">
      <w:pPr>
        <w:spacing w:before="120" w:after="120" w:line="360" w:lineRule="auto"/>
        <w:jc w:val="both"/>
        <w:rPr>
          <w:rFonts w:ascii="Times New Roman" w:hAnsi="Times New Roman" w:cs="Times New Roman"/>
          <w:sz w:val="24"/>
          <w:szCs w:val="24"/>
        </w:rPr>
      </w:pPr>
      <w:r w:rsidRPr="008539E4">
        <w:rPr>
          <w:rFonts w:ascii="Times New Roman" w:hAnsi="Times New Roman" w:cs="Times New Roman"/>
          <w:sz w:val="24"/>
          <w:szCs w:val="24"/>
        </w:rPr>
        <w:t>Obowiązek stosowania tych samych przepisów regulujących m.in. warunki, organizację i tryb prowadzenia tego kształcenia, sposób potwierdzania efektów kształcenia uzyskanych w wyniku ukończenia kształcenia prowadzonego w poszczególnych formach pozaszkolnych, czy też wydawanie zaświadczeń, o których mowa w tych przepisach, po uzyskaniu zaliczenia kształcenia w danej formie pozaszkolnej, przyczyni się do zapewnienia jednakowego poziomu i jakości kształcenia w formach pozaszkolnych prowadzonego zarówno przez publiczne, jak i niepubliczne placówki kształcenia ustawicznego, centra kształcenia zawodowego oraz branżowe centra umiejętności.</w:t>
      </w:r>
    </w:p>
    <w:p w14:paraId="0D98AB0E" w14:textId="7D9021B5" w:rsidR="00C0696B" w:rsidRDefault="001B197A" w:rsidP="008539E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Jednak wyłącznie dla </w:t>
      </w:r>
      <w:r w:rsidR="00E041A5">
        <w:rPr>
          <w:rFonts w:ascii="Times New Roman" w:hAnsi="Times New Roman" w:cs="Times New Roman"/>
          <w:sz w:val="24"/>
          <w:szCs w:val="24"/>
        </w:rPr>
        <w:t xml:space="preserve">publicznej </w:t>
      </w:r>
      <w:r w:rsidR="00125A99">
        <w:rPr>
          <w:rFonts w:ascii="Times New Roman" w:hAnsi="Times New Roman" w:cs="Times New Roman"/>
          <w:sz w:val="24"/>
          <w:szCs w:val="24"/>
        </w:rPr>
        <w:t xml:space="preserve">placówki kształcenia ustawicznego </w:t>
      </w:r>
      <w:r w:rsidR="00934FA6">
        <w:rPr>
          <w:rFonts w:ascii="Times New Roman" w:hAnsi="Times New Roman" w:cs="Times New Roman"/>
          <w:sz w:val="24"/>
          <w:szCs w:val="24"/>
        </w:rPr>
        <w:t xml:space="preserve">pozostawiono </w:t>
      </w:r>
      <w:r>
        <w:rPr>
          <w:rFonts w:ascii="Times New Roman" w:hAnsi="Times New Roman" w:cs="Times New Roman"/>
          <w:sz w:val="24"/>
          <w:szCs w:val="24"/>
        </w:rPr>
        <w:t xml:space="preserve">rozwiązanie zgodnie z którym, w skład tej placówki mogą </w:t>
      </w:r>
      <w:r w:rsidR="00125A99">
        <w:rPr>
          <w:rFonts w:ascii="Times New Roman" w:hAnsi="Times New Roman" w:cs="Times New Roman"/>
          <w:sz w:val="24"/>
          <w:szCs w:val="24"/>
        </w:rPr>
        <w:t xml:space="preserve">wchodzić </w:t>
      </w:r>
      <w:r w:rsidR="00125A99" w:rsidRPr="00125A99">
        <w:rPr>
          <w:rFonts w:ascii="Times New Roman" w:hAnsi="Times New Roman" w:cs="Times New Roman"/>
          <w:sz w:val="24"/>
          <w:szCs w:val="24"/>
        </w:rPr>
        <w:t>szkoły dla dorosłych, branżowe szkoły II stopnia lub szkoły policealne</w:t>
      </w:r>
      <w:r w:rsidR="00934FA6">
        <w:rPr>
          <w:rFonts w:ascii="Times New Roman" w:hAnsi="Times New Roman" w:cs="Times New Roman"/>
          <w:sz w:val="24"/>
          <w:szCs w:val="24"/>
        </w:rPr>
        <w:t xml:space="preserve"> </w:t>
      </w:r>
      <w:r w:rsidR="00934FA6" w:rsidRPr="00125A99">
        <w:rPr>
          <w:rFonts w:ascii="Times New Roman" w:hAnsi="Times New Roman" w:cs="Times New Roman"/>
          <w:sz w:val="24"/>
          <w:szCs w:val="24"/>
        </w:rPr>
        <w:t xml:space="preserve">(art. 1 pkt </w:t>
      </w:r>
      <w:r w:rsidR="005127D4">
        <w:rPr>
          <w:rFonts w:ascii="Times New Roman" w:hAnsi="Times New Roman" w:cs="Times New Roman"/>
          <w:sz w:val="24"/>
          <w:szCs w:val="24"/>
        </w:rPr>
        <w:t>15</w:t>
      </w:r>
      <w:r w:rsidR="00934FA6">
        <w:rPr>
          <w:rFonts w:ascii="Times New Roman" w:hAnsi="Times New Roman" w:cs="Times New Roman"/>
          <w:sz w:val="24"/>
          <w:szCs w:val="24"/>
        </w:rPr>
        <w:t xml:space="preserve"> projektu ustawy). Jest to uzasadnione tym, że na podstawie aktualnie obowiązujących przepisów w sprawie kształcenia ustawicznego w formach pozaszkolnych w skład publicznych placówek umożliwiających</w:t>
      </w:r>
      <w:r w:rsidR="00934FA6" w:rsidRPr="00934FA6">
        <w:rPr>
          <w:rFonts w:ascii="Times New Roman" w:hAnsi="Times New Roman" w:cs="Times New Roman"/>
          <w:sz w:val="24"/>
          <w:szCs w:val="24"/>
        </w:rPr>
        <w:t xml:space="preserve"> uzyskiwanie i uzupełnianie wiedzy, umiejęt</w:t>
      </w:r>
      <w:r w:rsidR="00934FA6">
        <w:rPr>
          <w:rFonts w:ascii="Times New Roman" w:hAnsi="Times New Roman" w:cs="Times New Roman"/>
          <w:sz w:val="24"/>
          <w:szCs w:val="24"/>
        </w:rPr>
        <w:t>ności i kwalifikacji zawodowych</w:t>
      </w:r>
      <w:r w:rsidR="001E0F32">
        <w:rPr>
          <w:rFonts w:ascii="Times New Roman" w:hAnsi="Times New Roman" w:cs="Times New Roman"/>
          <w:sz w:val="24"/>
          <w:szCs w:val="24"/>
        </w:rPr>
        <w:t>,</w:t>
      </w:r>
      <w:r w:rsidR="00934FA6">
        <w:rPr>
          <w:rFonts w:ascii="Times New Roman" w:hAnsi="Times New Roman" w:cs="Times New Roman"/>
          <w:sz w:val="24"/>
          <w:szCs w:val="24"/>
        </w:rPr>
        <w:t xml:space="preserve"> jakimi są publiczne placówki kształcenia </w:t>
      </w:r>
      <w:r w:rsidR="00934FA6">
        <w:rPr>
          <w:rFonts w:ascii="Times New Roman" w:hAnsi="Times New Roman" w:cs="Times New Roman"/>
          <w:sz w:val="24"/>
          <w:szCs w:val="24"/>
        </w:rPr>
        <w:lastRenderedPageBreak/>
        <w:t>mogą wchodzić ww</w:t>
      </w:r>
      <w:r w:rsidR="009054CB">
        <w:rPr>
          <w:rFonts w:ascii="Times New Roman" w:hAnsi="Times New Roman" w:cs="Times New Roman"/>
          <w:sz w:val="24"/>
          <w:szCs w:val="24"/>
        </w:rPr>
        <w:t>.</w:t>
      </w:r>
      <w:r w:rsidR="00934FA6">
        <w:rPr>
          <w:rFonts w:ascii="Times New Roman" w:hAnsi="Times New Roman" w:cs="Times New Roman"/>
          <w:sz w:val="24"/>
          <w:szCs w:val="24"/>
        </w:rPr>
        <w:t xml:space="preserve"> szkoły. Rozwiązanie to ma na celu umożliwienie kontynuowania realizacji zadań przez te placówki.</w:t>
      </w:r>
      <w:r w:rsidR="00125A99" w:rsidRPr="00125A99">
        <w:rPr>
          <w:rFonts w:ascii="Times New Roman" w:hAnsi="Times New Roman" w:cs="Times New Roman"/>
          <w:sz w:val="24"/>
          <w:szCs w:val="24"/>
        </w:rPr>
        <w:t xml:space="preserve">  </w:t>
      </w:r>
    </w:p>
    <w:p w14:paraId="4C47F7DB" w14:textId="1D6A214E" w:rsidR="001B3E7C" w:rsidRDefault="001B3E7C" w:rsidP="008539E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Ponadto, biorąc pod uwagę, że z</w:t>
      </w:r>
      <w:r w:rsidRPr="001B3E7C">
        <w:rPr>
          <w:rFonts w:ascii="Times New Roman" w:hAnsi="Times New Roman" w:cs="Times New Roman"/>
          <w:sz w:val="24"/>
          <w:szCs w:val="24"/>
        </w:rPr>
        <w:t xml:space="preserve">adania realizowane przez </w:t>
      </w:r>
      <w:r>
        <w:rPr>
          <w:rFonts w:ascii="Times New Roman" w:hAnsi="Times New Roman" w:cs="Times New Roman"/>
          <w:sz w:val="24"/>
          <w:szCs w:val="24"/>
        </w:rPr>
        <w:t>centra kształcenia zawodowego i </w:t>
      </w:r>
      <w:r w:rsidRPr="001B3E7C">
        <w:rPr>
          <w:rFonts w:ascii="Times New Roman" w:hAnsi="Times New Roman" w:cs="Times New Roman"/>
          <w:sz w:val="24"/>
          <w:szCs w:val="24"/>
        </w:rPr>
        <w:t xml:space="preserve">placówki kształcenia ustawicznego, podobnie jak </w:t>
      </w:r>
      <w:r>
        <w:rPr>
          <w:rFonts w:ascii="Times New Roman" w:hAnsi="Times New Roman" w:cs="Times New Roman"/>
          <w:sz w:val="24"/>
          <w:szCs w:val="24"/>
        </w:rPr>
        <w:t xml:space="preserve">przez </w:t>
      </w:r>
      <w:r w:rsidRPr="001B3E7C">
        <w:rPr>
          <w:rFonts w:ascii="Times New Roman" w:hAnsi="Times New Roman" w:cs="Times New Roman"/>
          <w:sz w:val="24"/>
          <w:szCs w:val="24"/>
        </w:rPr>
        <w:t>branżowe centra umiejętności</w:t>
      </w:r>
      <w:r>
        <w:rPr>
          <w:rFonts w:ascii="Times New Roman" w:hAnsi="Times New Roman" w:cs="Times New Roman"/>
          <w:sz w:val="24"/>
          <w:szCs w:val="24"/>
        </w:rPr>
        <w:t>,</w:t>
      </w:r>
      <w:r w:rsidRPr="001B3E7C">
        <w:rPr>
          <w:rFonts w:ascii="Times New Roman" w:hAnsi="Times New Roman" w:cs="Times New Roman"/>
          <w:sz w:val="24"/>
          <w:szCs w:val="24"/>
        </w:rPr>
        <w:t xml:space="preserve"> nie muszą być ściśle powiązane z kalendarzem roku szkolnego </w:t>
      </w:r>
      <w:r>
        <w:rPr>
          <w:rFonts w:ascii="Times New Roman" w:hAnsi="Times New Roman" w:cs="Times New Roman"/>
          <w:sz w:val="24"/>
          <w:szCs w:val="24"/>
        </w:rPr>
        <w:t xml:space="preserve">m.in. ze względu </w:t>
      </w:r>
      <w:r w:rsidRPr="001B3E7C">
        <w:rPr>
          <w:rFonts w:ascii="Times New Roman" w:hAnsi="Times New Roman" w:cs="Times New Roman"/>
          <w:sz w:val="24"/>
          <w:szCs w:val="24"/>
        </w:rPr>
        <w:t xml:space="preserve">na możliwość prowadzenia </w:t>
      </w:r>
      <w:r>
        <w:rPr>
          <w:rFonts w:ascii="Times New Roman" w:hAnsi="Times New Roman" w:cs="Times New Roman"/>
          <w:sz w:val="24"/>
          <w:szCs w:val="24"/>
        </w:rPr>
        <w:t xml:space="preserve">przez nie </w:t>
      </w:r>
      <w:r w:rsidRPr="001B3E7C">
        <w:rPr>
          <w:rFonts w:ascii="Times New Roman" w:hAnsi="Times New Roman" w:cs="Times New Roman"/>
          <w:sz w:val="24"/>
          <w:szCs w:val="24"/>
        </w:rPr>
        <w:t>różnego rodzaju form pozaszkolnych</w:t>
      </w:r>
      <w:r>
        <w:rPr>
          <w:rFonts w:ascii="Times New Roman" w:hAnsi="Times New Roman" w:cs="Times New Roman"/>
          <w:sz w:val="24"/>
          <w:szCs w:val="24"/>
        </w:rPr>
        <w:t>,</w:t>
      </w:r>
      <w:r w:rsidRPr="001B3E7C">
        <w:rPr>
          <w:rFonts w:ascii="Times New Roman" w:hAnsi="Times New Roman" w:cs="Times New Roman"/>
          <w:sz w:val="24"/>
          <w:szCs w:val="24"/>
        </w:rPr>
        <w:t xml:space="preserve"> wszystki</w:t>
      </w:r>
      <w:r>
        <w:rPr>
          <w:rFonts w:ascii="Times New Roman" w:hAnsi="Times New Roman" w:cs="Times New Roman"/>
          <w:sz w:val="24"/>
          <w:szCs w:val="24"/>
        </w:rPr>
        <w:t>e wymienione</w:t>
      </w:r>
      <w:r w:rsidRPr="001B3E7C">
        <w:rPr>
          <w:rFonts w:ascii="Times New Roman" w:hAnsi="Times New Roman" w:cs="Times New Roman"/>
          <w:sz w:val="24"/>
          <w:szCs w:val="24"/>
        </w:rPr>
        <w:t xml:space="preserve"> placów</w:t>
      </w:r>
      <w:r>
        <w:rPr>
          <w:rFonts w:ascii="Times New Roman" w:hAnsi="Times New Roman" w:cs="Times New Roman"/>
          <w:sz w:val="24"/>
          <w:szCs w:val="24"/>
        </w:rPr>
        <w:t>ki</w:t>
      </w:r>
      <w:r w:rsidRPr="001B3E7C">
        <w:rPr>
          <w:rFonts w:ascii="Times New Roman" w:hAnsi="Times New Roman" w:cs="Times New Roman"/>
          <w:sz w:val="24"/>
          <w:szCs w:val="24"/>
        </w:rPr>
        <w:t xml:space="preserve"> </w:t>
      </w:r>
      <w:r>
        <w:rPr>
          <w:rFonts w:ascii="Times New Roman" w:hAnsi="Times New Roman" w:cs="Times New Roman"/>
          <w:sz w:val="24"/>
          <w:szCs w:val="24"/>
        </w:rPr>
        <w:t xml:space="preserve">objęto </w:t>
      </w:r>
      <w:r w:rsidRPr="001B3E7C">
        <w:rPr>
          <w:rFonts w:ascii="Times New Roman" w:hAnsi="Times New Roman" w:cs="Times New Roman"/>
          <w:sz w:val="24"/>
          <w:szCs w:val="24"/>
        </w:rPr>
        <w:t>tym samym rozwiązaniem</w:t>
      </w:r>
      <w:r>
        <w:rPr>
          <w:rFonts w:ascii="Times New Roman" w:hAnsi="Times New Roman" w:cs="Times New Roman"/>
          <w:sz w:val="24"/>
          <w:szCs w:val="24"/>
        </w:rPr>
        <w:t>,</w:t>
      </w:r>
      <w:r w:rsidRPr="001B3E7C">
        <w:rPr>
          <w:rFonts w:ascii="Times New Roman" w:hAnsi="Times New Roman" w:cs="Times New Roman"/>
          <w:sz w:val="24"/>
          <w:szCs w:val="24"/>
        </w:rPr>
        <w:t xml:space="preserve"> </w:t>
      </w:r>
      <w:r>
        <w:rPr>
          <w:rFonts w:ascii="Times New Roman" w:hAnsi="Times New Roman" w:cs="Times New Roman"/>
          <w:sz w:val="24"/>
          <w:szCs w:val="24"/>
        </w:rPr>
        <w:t xml:space="preserve">tj. umożliwiono włączanie/wyłączanie ich do/z zespołów w trakcie roku szkolnego (art. 1 pkt </w:t>
      </w:r>
      <w:r w:rsidR="005127D4">
        <w:rPr>
          <w:rFonts w:ascii="Times New Roman" w:hAnsi="Times New Roman" w:cs="Times New Roman"/>
          <w:sz w:val="24"/>
          <w:szCs w:val="24"/>
        </w:rPr>
        <w:t>14</w:t>
      </w:r>
      <w:r>
        <w:rPr>
          <w:rFonts w:ascii="Times New Roman" w:hAnsi="Times New Roman" w:cs="Times New Roman"/>
          <w:sz w:val="24"/>
          <w:szCs w:val="24"/>
        </w:rPr>
        <w:t xml:space="preserve"> projektu ustawy)</w:t>
      </w:r>
      <w:r w:rsidRPr="001B3E7C">
        <w:rPr>
          <w:rFonts w:ascii="Times New Roman" w:hAnsi="Times New Roman" w:cs="Times New Roman"/>
          <w:sz w:val="24"/>
          <w:szCs w:val="24"/>
        </w:rPr>
        <w:t xml:space="preserve">. </w:t>
      </w:r>
    </w:p>
    <w:p w14:paraId="53EB8E31" w14:textId="77777777" w:rsidR="0079152B" w:rsidRPr="008539E4" w:rsidRDefault="0079152B" w:rsidP="008539E4">
      <w:pPr>
        <w:spacing w:before="120" w:after="120" w:line="360" w:lineRule="auto"/>
        <w:jc w:val="both"/>
        <w:rPr>
          <w:rFonts w:ascii="Times New Roman" w:hAnsi="Times New Roman" w:cs="Times New Roman"/>
          <w:sz w:val="24"/>
          <w:szCs w:val="24"/>
        </w:rPr>
      </w:pPr>
    </w:p>
    <w:p w14:paraId="3DE89C6B" w14:textId="45F7A6F8" w:rsidR="00294F84" w:rsidRPr="00370993" w:rsidRDefault="00CF5D77" w:rsidP="00370993">
      <w:pPr>
        <w:spacing w:before="120" w:after="120" w:line="360" w:lineRule="auto"/>
        <w:jc w:val="both"/>
        <w:rPr>
          <w:rFonts w:ascii="Times New Roman" w:hAnsi="Times New Roman"/>
          <w:b/>
          <w:sz w:val="24"/>
          <w:szCs w:val="24"/>
        </w:rPr>
      </w:pPr>
      <w:r>
        <w:rPr>
          <w:rFonts w:ascii="Times New Roman" w:hAnsi="Times New Roman"/>
          <w:b/>
          <w:sz w:val="24"/>
          <w:szCs w:val="24"/>
        </w:rPr>
        <w:t xml:space="preserve">II. </w:t>
      </w:r>
      <w:r w:rsidR="00294F84" w:rsidRPr="00370993">
        <w:rPr>
          <w:rFonts w:ascii="Times New Roman" w:hAnsi="Times New Roman"/>
          <w:b/>
          <w:sz w:val="24"/>
          <w:szCs w:val="24"/>
        </w:rPr>
        <w:t xml:space="preserve">Zmiana ustawy </w:t>
      </w:r>
      <w:r w:rsidR="00294F84" w:rsidRPr="00370993">
        <w:rPr>
          <w:rFonts w:ascii="Times New Roman" w:hAnsi="Times New Roman" w:cs="Times New Roman"/>
          <w:b/>
          <w:sz w:val="24"/>
          <w:szCs w:val="24"/>
        </w:rPr>
        <w:t>z dnia 26 stycznia 1982 r.</w:t>
      </w:r>
      <w:r w:rsidR="00294F84" w:rsidRPr="00370993">
        <w:rPr>
          <w:rFonts w:ascii="Times New Roman" w:hAnsi="Times New Roman" w:cs="Times New Roman"/>
          <w:sz w:val="24"/>
          <w:szCs w:val="24"/>
        </w:rPr>
        <w:t xml:space="preserve"> </w:t>
      </w:r>
      <w:r w:rsidR="00294F84" w:rsidRPr="00370993">
        <w:rPr>
          <w:rFonts w:ascii="Times New Roman" w:hAnsi="Times New Roman"/>
          <w:b/>
          <w:sz w:val="24"/>
          <w:szCs w:val="24"/>
        </w:rPr>
        <w:t>– Karta Nauczyciela</w:t>
      </w:r>
      <w:r w:rsidR="00C664D2">
        <w:rPr>
          <w:rFonts w:ascii="Times New Roman" w:hAnsi="Times New Roman"/>
          <w:b/>
          <w:sz w:val="24"/>
          <w:szCs w:val="24"/>
        </w:rPr>
        <w:t xml:space="preserve"> </w:t>
      </w:r>
    </w:p>
    <w:p w14:paraId="1FC582E0" w14:textId="77777777" w:rsidR="00294F84" w:rsidRPr="00643E82" w:rsidRDefault="00294F84" w:rsidP="000F2830">
      <w:pPr>
        <w:pStyle w:val="Akapitzlist"/>
        <w:numPr>
          <w:ilvl w:val="0"/>
          <w:numId w:val="8"/>
        </w:numPr>
        <w:spacing w:before="120" w:after="120" w:line="360" w:lineRule="auto"/>
        <w:ind w:left="426" w:firstLine="0"/>
        <w:jc w:val="both"/>
        <w:rPr>
          <w:rFonts w:ascii="Times New Roman" w:hAnsi="Times New Roman"/>
          <w:b/>
          <w:sz w:val="24"/>
          <w:szCs w:val="24"/>
        </w:rPr>
      </w:pPr>
      <w:r>
        <w:rPr>
          <w:rFonts w:ascii="Times New Roman" w:hAnsi="Times New Roman"/>
          <w:b/>
          <w:sz w:val="24"/>
          <w:szCs w:val="24"/>
        </w:rPr>
        <w:t>Określenie ram</w:t>
      </w:r>
      <w:r w:rsidRPr="00643E82">
        <w:rPr>
          <w:rFonts w:ascii="Times New Roman" w:hAnsi="Times New Roman"/>
          <w:b/>
          <w:sz w:val="24"/>
          <w:szCs w:val="24"/>
        </w:rPr>
        <w:t xml:space="preserve"> szkolenia nauczycieli w </w:t>
      </w:r>
      <w:r>
        <w:rPr>
          <w:rFonts w:ascii="Times New Roman" w:hAnsi="Times New Roman"/>
          <w:b/>
          <w:sz w:val="24"/>
          <w:szCs w:val="24"/>
        </w:rPr>
        <w:t>BCU</w:t>
      </w:r>
    </w:p>
    <w:p w14:paraId="773A8238" w14:textId="5D681738" w:rsidR="00294F84" w:rsidRDefault="00370993" w:rsidP="00294F84">
      <w:pPr>
        <w:spacing w:before="120" w:after="120" w:line="360" w:lineRule="auto"/>
        <w:jc w:val="both"/>
        <w:rPr>
          <w:rFonts w:ascii="Times New Roman" w:hAnsi="Times New Roman"/>
          <w:sz w:val="24"/>
          <w:szCs w:val="24"/>
        </w:rPr>
      </w:pPr>
      <w:r>
        <w:rPr>
          <w:rFonts w:ascii="Times New Roman" w:hAnsi="Times New Roman"/>
          <w:sz w:val="24"/>
          <w:szCs w:val="24"/>
        </w:rPr>
        <w:t>Projektowana ustawa zakłada w</w:t>
      </w:r>
      <w:r w:rsidR="00294F84">
        <w:rPr>
          <w:rFonts w:ascii="Times New Roman" w:hAnsi="Times New Roman"/>
          <w:sz w:val="24"/>
          <w:szCs w:val="24"/>
        </w:rPr>
        <w:t>skazan</w:t>
      </w:r>
      <w:r>
        <w:rPr>
          <w:rFonts w:ascii="Times New Roman" w:hAnsi="Times New Roman"/>
          <w:sz w:val="24"/>
          <w:szCs w:val="24"/>
        </w:rPr>
        <w:t>ie</w:t>
      </w:r>
      <w:r w:rsidR="00294F84">
        <w:rPr>
          <w:rFonts w:ascii="Times New Roman" w:hAnsi="Times New Roman"/>
          <w:sz w:val="24"/>
          <w:szCs w:val="24"/>
        </w:rPr>
        <w:t xml:space="preserve"> </w:t>
      </w:r>
      <w:r w:rsidR="00294F84" w:rsidRPr="002E4861">
        <w:rPr>
          <w:rFonts w:ascii="Times New Roman" w:hAnsi="Times New Roman"/>
          <w:sz w:val="24"/>
          <w:szCs w:val="24"/>
        </w:rPr>
        <w:t xml:space="preserve">BCU </w:t>
      </w:r>
      <w:r w:rsidR="00294F84" w:rsidRPr="00A92EDD">
        <w:rPr>
          <w:rFonts w:ascii="Times New Roman" w:hAnsi="Times New Roman"/>
          <w:sz w:val="24"/>
          <w:szCs w:val="24"/>
        </w:rPr>
        <w:t>jako dodatkowe</w:t>
      </w:r>
      <w:r>
        <w:rPr>
          <w:rFonts w:ascii="Times New Roman" w:hAnsi="Times New Roman"/>
          <w:sz w:val="24"/>
          <w:szCs w:val="24"/>
        </w:rPr>
        <w:t>go</w:t>
      </w:r>
      <w:r w:rsidR="00E227A7">
        <w:rPr>
          <w:rFonts w:ascii="Times New Roman" w:hAnsi="Times New Roman"/>
          <w:sz w:val="24"/>
          <w:szCs w:val="24"/>
        </w:rPr>
        <w:t xml:space="preserve"> miejsca</w:t>
      </w:r>
      <w:r w:rsidR="00294F84" w:rsidRPr="00A92EDD">
        <w:rPr>
          <w:rFonts w:ascii="Times New Roman" w:hAnsi="Times New Roman"/>
          <w:sz w:val="24"/>
          <w:szCs w:val="24"/>
        </w:rPr>
        <w:t xml:space="preserve"> odbywania </w:t>
      </w:r>
      <w:r w:rsidR="00294F84">
        <w:rPr>
          <w:rFonts w:ascii="Times New Roman" w:hAnsi="Times New Roman"/>
          <w:sz w:val="24"/>
          <w:szCs w:val="24"/>
        </w:rPr>
        <w:t>obowiązkowych szkoleń</w:t>
      </w:r>
      <w:r w:rsidR="00294F84" w:rsidRPr="002E4861">
        <w:rPr>
          <w:rFonts w:ascii="Times New Roman" w:hAnsi="Times New Roman"/>
          <w:sz w:val="24"/>
          <w:szCs w:val="24"/>
        </w:rPr>
        <w:t xml:space="preserve"> branżow</w:t>
      </w:r>
      <w:r w:rsidR="00294F84">
        <w:rPr>
          <w:rFonts w:ascii="Times New Roman" w:hAnsi="Times New Roman"/>
          <w:sz w:val="24"/>
          <w:szCs w:val="24"/>
        </w:rPr>
        <w:t>ych</w:t>
      </w:r>
      <w:r w:rsidR="00294F84" w:rsidRPr="002E4861">
        <w:rPr>
          <w:rFonts w:ascii="Times New Roman" w:hAnsi="Times New Roman"/>
          <w:sz w:val="24"/>
          <w:szCs w:val="24"/>
        </w:rPr>
        <w:t xml:space="preserve"> </w:t>
      </w:r>
      <w:r w:rsidR="00294F84" w:rsidRPr="00B0343D">
        <w:rPr>
          <w:rFonts w:ascii="Times New Roman" w:hAnsi="Times New Roman"/>
          <w:sz w:val="24"/>
          <w:szCs w:val="24"/>
        </w:rPr>
        <w:t>przez nauczycieli teoretycznych przedmiotów zawodowych i nauczycieli praktycznej nauki zawodu</w:t>
      </w:r>
      <w:r w:rsidR="00294F84">
        <w:rPr>
          <w:rFonts w:ascii="Times New Roman" w:hAnsi="Times New Roman"/>
          <w:sz w:val="24"/>
          <w:szCs w:val="24"/>
        </w:rPr>
        <w:t>.</w:t>
      </w:r>
      <w:r w:rsidR="00294F84" w:rsidRPr="00B0343D">
        <w:rPr>
          <w:rFonts w:ascii="Times New Roman" w:hAnsi="Times New Roman"/>
          <w:sz w:val="24"/>
          <w:szCs w:val="24"/>
        </w:rPr>
        <w:t xml:space="preserve"> Szkolenia branżowe odbywane w BCU przez nauczycieli teoretycznych przedmiotów zawodowych i nauczycieli praktycznej nauki zawodu,</w:t>
      </w:r>
      <w:r w:rsidR="00294F84">
        <w:rPr>
          <w:rFonts w:ascii="Times New Roman" w:hAnsi="Times New Roman"/>
          <w:sz w:val="24"/>
          <w:szCs w:val="24"/>
        </w:rPr>
        <w:t xml:space="preserve"> </w:t>
      </w:r>
      <w:r>
        <w:rPr>
          <w:rFonts w:ascii="Times New Roman" w:hAnsi="Times New Roman"/>
          <w:sz w:val="24"/>
          <w:szCs w:val="24"/>
        </w:rPr>
        <w:t xml:space="preserve">będą </w:t>
      </w:r>
      <w:r w:rsidR="00294F84">
        <w:rPr>
          <w:rFonts w:ascii="Times New Roman" w:hAnsi="Times New Roman"/>
          <w:sz w:val="24"/>
          <w:szCs w:val="24"/>
        </w:rPr>
        <w:t xml:space="preserve">prowadzone zgodnie z art. 70c </w:t>
      </w:r>
      <w:r w:rsidR="00BD5F53">
        <w:rPr>
          <w:rFonts w:ascii="Times New Roman" w:hAnsi="Times New Roman"/>
          <w:sz w:val="24"/>
          <w:szCs w:val="24"/>
        </w:rPr>
        <w:t xml:space="preserve">i </w:t>
      </w:r>
      <w:r w:rsidR="00FE7669">
        <w:rPr>
          <w:rFonts w:ascii="Times New Roman" w:hAnsi="Times New Roman"/>
          <w:sz w:val="24"/>
          <w:szCs w:val="24"/>
        </w:rPr>
        <w:t xml:space="preserve">art. </w:t>
      </w:r>
      <w:r w:rsidR="00BD5F53">
        <w:rPr>
          <w:rFonts w:ascii="Times New Roman" w:hAnsi="Times New Roman"/>
          <w:sz w:val="24"/>
          <w:szCs w:val="24"/>
        </w:rPr>
        <w:t xml:space="preserve">70d </w:t>
      </w:r>
      <w:r w:rsidR="00294F84">
        <w:rPr>
          <w:rFonts w:ascii="Times New Roman" w:hAnsi="Times New Roman"/>
          <w:sz w:val="24"/>
          <w:szCs w:val="24"/>
        </w:rPr>
        <w:t xml:space="preserve">ustawy </w:t>
      </w:r>
      <w:r w:rsidR="00294F84" w:rsidRPr="000A7EF8">
        <w:rPr>
          <w:rFonts w:ascii="Times New Roman" w:hAnsi="Times New Roman" w:cs="Times New Roman"/>
          <w:sz w:val="24"/>
          <w:szCs w:val="24"/>
        </w:rPr>
        <w:t xml:space="preserve">z dnia 26 stycznia 1982 r. </w:t>
      </w:r>
      <w:r w:rsidR="00294F84">
        <w:rPr>
          <w:rFonts w:ascii="Times New Roman" w:hAnsi="Times New Roman"/>
          <w:sz w:val="24"/>
          <w:szCs w:val="24"/>
        </w:rPr>
        <w:t>– Karta Nauczyciela.</w:t>
      </w:r>
    </w:p>
    <w:p w14:paraId="1AA29D0D" w14:textId="79F028B8" w:rsidR="00294F84" w:rsidRPr="00DC5840" w:rsidRDefault="00E227A7" w:rsidP="00294F84">
      <w:pPr>
        <w:spacing w:before="120" w:after="120" w:line="360" w:lineRule="auto"/>
        <w:jc w:val="both"/>
        <w:rPr>
          <w:rFonts w:ascii="Times New Roman" w:hAnsi="Times New Roman"/>
          <w:b/>
          <w:sz w:val="24"/>
          <w:szCs w:val="24"/>
        </w:rPr>
      </w:pPr>
      <w:r>
        <w:rPr>
          <w:rFonts w:ascii="Times New Roman" w:hAnsi="Times New Roman"/>
          <w:sz w:val="24"/>
          <w:szCs w:val="24"/>
        </w:rPr>
        <w:t>Obowiązek uczestniczenia w szkoleniach branżowych nie będzie dotyczył nauczycieli zatrudnionych w BCU.</w:t>
      </w:r>
      <w:r w:rsidR="00294F84">
        <w:rPr>
          <w:rFonts w:ascii="Times New Roman" w:hAnsi="Times New Roman"/>
          <w:sz w:val="24"/>
          <w:szCs w:val="24"/>
        </w:rPr>
        <w:t xml:space="preserve"> </w:t>
      </w:r>
    </w:p>
    <w:p w14:paraId="6B6FB531" w14:textId="42F50BD9" w:rsidR="00294F84" w:rsidRPr="00643E82" w:rsidRDefault="009F43D0" w:rsidP="000F2830">
      <w:pPr>
        <w:pStyle w:val="Akapitzlist"/>
        <w:numPr>
          <w:ilvl w:val="0"/>
          <w:numId w:val="8"/>
        </w:numPr>
        <w:spacing w:before="120" w:after="120" w:line="360" w:lineRule="auto"/>
        <w:ind w:left="426" w:firstLine="0"/>
        <w:jc w:val="both"/>
        <w:rPr>
          <w:rFonts w:ascii="Times New Roman" w:hAnsi="Times New Roman"/>
          <w:b/>
          <w:sz w:val="24"/>
          <w:szCs w:val="24"/>
        </w:rPr>
      </w:pPr>
      <w:r>
        <w:rPr>
          <w:rFonts w:ascii="Times New Roman" w:hAnsi="Times New Roman"/>
          <w:b/>
          <w:sz w:val="24"/>
          <w:szCs w:val="24"/>
        </w:rPr>
        <w:t xml:space="preserve">Zapewnienie rozwiązań </w:t>
      </w:r>
      <w:r w:rsidR="00294F84">
        <w:rPr>
          <w:rFonts w:ascii="Times New Roman" w:hAnsi="Times New Roman"/>
          <w:b/>
          <w:sz w:val="24"/>
          <w:szCs w:val="24"/>
        </w:rPr>
        <w:t>dotyczących</w:t>
      </w:r>
      <w:r w:rsidR="00294F84" w:rsidRPr="00643E82">
        <w:rPr>
          <w:rFonts w:ascii="Times New Roman" w:hAnsi="Times New Roman"/>
          <w:b/>
          <w:sz w:val="24"/>
          <w:szCs w:val="24"/>
        </w:rPr>
        <w:t xml:space="preserve"> szkolenia nauczycieli w zakresie korzystania z</w:t>
      </w:r>
      <w:r w:rsidR="000F2830">
        <w:rPr>
          <w:rFonts w:ascii="Times New Roman" w:hAnsi="Times New Roman"/>
          <w:b/>
          <w:sz w:val="24"/>
          <w:szCs w:val="24"/>
        </w:rPr>
        <w:t> </w:t>
      </w:r>
      <w:r w:rsidR="00294F84" w:rsidRPr="00643E82">
        <w:rPr>
          <w:rFonts w:ascii="Times New Roman" w:hAnsi="Times New Roman"/>
          <w:b/>
          <w:sz w:val="24"/>
          <w:szCs w:val="24"/>
        </w:rPr>
        <w:t>nowych technologii</w:t>
      </w:r>
    </w:p>
    <w:p w14:paraId="0348C92C" w14:textId="6D849CC7" w:rsidR="005743FA" w:rsidRDefault="009F43D0" w:rsidP="00294F84">
      <w:pPr>
        <w:spacing w:before="120" w:after="120" w:line="360" w:lineRule="auto"/>
        <w:jc w:val="both"/>
        <w:rPr>
          <w:rFonts w:ascii="Times New Roman" w:hAnsi="Times New Roman"/>
          <w:bCs/>
          <w:sz w:val="24"/>
          <w:szCs w:val="24"/>
        </w:rPr>
      </w:pPr>
      <w:r>
        <w:rPr>
          <w:rFonts w:ascii="Times New Roman" w:hAnsi="Times New Roman"/>
          <w:sz w:val="24"/>
          <w:szCs w:val="24"/>
        </w:rPr>
        <w:t>Z uwagi na to, że nauczyciele kształcenia zawodowego uzyskali możliwość realizacji szkoleń branżowych również w branżowych centrach umiejętności, szczegółowe regulacje dotyczące organizacji tych szkoleń określa</w:t>
      </w:r>
      <w:r w:rsidR="00294F84">
        <w:rPr>
          <w:rFonts w:ascii="Times New Roman" w:hAnsi="Times New Roman"/>
          <w:sz w:val="24"/>
          <w:szCs w:val="24"/>
        </w:rPr>
        <w:t xml:space="preserve"> rozporządzeni</w:t>
      </w:r>
      <w:r w:rsidR="00BD5F53">
        <w:rPr>
          <w:rFonts w:ascii="Times New Roman" w:hAnsi="Times New Roman"/>
          <w:sz w:val="24"/>
          <w:szCs w:val="24"/>
        </w:rPr>
        <w:t>e</w:t>
      </w:r>
      <w:r w:rsidR="00294F84">
        <w:rPr>
          <w:rFonts w:ascii="Times New Roman" w:hAnsi="Times New Roman"/>
          <w:sz w:val="24"/>
          <w:szCs w:val="24"/>
        </w:rPr>
        <w:t xml:space="preserve"> wydane na podstawie art. 70d ustawy </w:t>
      </w:r>
      <w:r w:rsidR="00294F84" w:rsidRPr="000A7EF8">
        <w:rPr>
          <w:rFonts w:ascii="Times New Roman" w:hAnsi="Times New Roman" w:cs="Times New Roman"/>
          <w:sz w:val="24"/>
          <w:szCs w:val="24"/>
        </w:rPr>
        <w:t xml:space="preserve">z dnia 26 stycznia 1982 r. </w:t>
      </w:r>
      <w:r w:rsidR="00294F84">
        <w:rPr>
          <w:rFonts w:ascii="Times New Roman" w:hAnsi="Times New Roman"/>
          <w:sz w:val="24"/>
          <w:szCs w:val="24"/>
        </w:rPr>
        <w:t>– Karta Nauczyciela</w:t>
      </w:r>
      <w:r>
        <w:rPr>
          <w:rFonts w:ascii="Times New Roman" w:hAnsi="Times New Roman"/>
          <w:sz w:val="24"/>
          <w:szCs w:val="24"/>
        </w:rPr>
        <w:t>, którego przepisy</w:t>
      </w:r>
      <w:r w:rsidR="00294F84">
        <w:rPr>
          <w:rFonts w:ascii="Times New Roman" w:hAnsi="Times New Roman"/>
          <w:sz w:val="24"/>
          <w:szCs w:val="24"/>
        </w:rPr>
        <w:t xml:space="preserve"> umożliwi</w:t>
      </w:r>
      <w:r>
        <w:rPr>
          <w:rFonts w:ascii="Times New Roman" w:hAnsi="Times New Roman"/>
          <w:sz w:val="24"/>
          <w:szCs w:val="24"/>
        </w:rPr>
        <w:t>aj</w:t>
      </w:r>
      <w:r w:rsidR="00294F84">
        <w:rPr>
          <w:rFonts w:ascii="Times New Roman" w:hAnsi="Times New Roman"/>
          <w:sz w:val="24"/>
          <w:szCs w:val="24"/>
        </w:rPr>
        <w:t>ą</w:t>
      </w:r>
      <w:r w:rsidR="00294F84" w:rsidRPr="00A92EDD">
        <w:rPr>
          <w:rFonts w:ascii="Times New Roman" w:hAnsi="Times New Roman"/>
          <w:sz w:val="24"/>
          <w:szCs w:val="24"/>
        </w:rPr>
        <w:t xml:space="preserve"> m. in. doskonalenie nauczycieli w zakresie k</w:t>
      </w:r>
      <w:r w:rsidR="00294F84">
        <w:rPr>
          <w:rFonts w:ascii="Times New Roman" w:hAnsi="Times New Roman"/>
          <w:sz w:val="24"/>
          <w:szCs w:val="24"/>
        </w:rPr>
        <w:t>orzystania z nowych technologii</w:t>
      </w:r>
      <w:r w:rsidR="00294F84">
        <w:rPr>
          <w:rFonts w:ascii="Times New Roman" w:hAnsi="Times New Roman"/>
          <w:bCs/>
          <w:sz w:val="24"/>
          <w:szCs w:val="24"/>
        </w:rPr>
        <w:t xml:space="preserve"> (zgodnie z </w:t>
      </w:r>
      <w:r w:rsidR="00294F84">
        <w:rPr>
          <w:rFonts w:ascii="Times New Roman" w:hAnsi="Times New Roman" w:cs="Times New Roman"/>
          <w:sz w:val="24"/>
          <w:szCs w:val="24"/>
        </w:rPr>
        <w:t xml:space="preserve">§ 7 tego </w:t>
      </w:r>
      <w:r w:rsidR="00294F84">
        <w:rPr>
          <w:rFonts w:ascii="Times New Roman" w:hAnsi="Times New Roman"/>
          <w:bCs/>
          <w:sz w:val="24"/>
          <w:szCs w:val="24"/>
        </w:rPr>
        <w:t>rozporządzenia).</w:t>
      </w:r>
    </w:p>
    <w:p w14:paraId="53EA38AE" w14:textId="50C4A15B" w:rsidR="002466C1" w:rsidRPr="00643E82" w:rsidRDefault="002466C1" w:rsidP="002466C1">
      <w:pPr>
        <w:pStyle w:val="Akapitzlist"/>
        <w:numPr>
          <w:ilvl w:val="0"/>
          <w:numId w:val="8"/>
        </w:numPr>
        <w:spacing w:before="120" w:after="120" w:line="360" w:lineRule="auto"/>
        <w:jc w:val="both"/>
        <w:rPr>
          <w:rFonts w:ascii="Times New Roman" w:hAnsi="Times New Roman"/>
          <w:b/>
          <w:sz w:val="24"/>
          <w:szCs w:val="24"/>
        </w:rPr>
      </w:pPr>
      <w:r>
        <w:rPr>
          <w:rFonts w:ascii="Times New Roman" w:hAnsi="Times New Roman"/>
          <w:b/>
          <w:sz w:val="24"/>
          <w:szCs w:val="24"/>
        </w:rPr>
        <w:t>Zwolnienie nauczycieli języka obcego zawodowego z obowiązku realizacji szkoleń branżowych u pracodawców</w:t>
      </w:r>
    </w:p>
    <w:p w14:paraId="323970D1" w14:textId="6F604095" w:rsidR="002466C1" w:rsidRPr="004D0D8E" w:rsidRDefault="002466C1" w:rsidP="002466C1">
      <w:pPr>
        <w:spacing w:line="360" w:lineRule="auto"/>
        <w:jc w:val="both"/>
        <w:rPr>
          <w:rFonts w:ascii="Times New Roman" w:hAnsi="Times New Roman" w:cs="Times New Roman"/>
          <w:sz w:val="24"/>
          <w:szCs w:val="24"/>
        </w:rPr>
      </w:pPr>
      <w:r w:rsidRPr="004D0D8E">
        <w:rPr>
          <w:rFonts w:ascii="Times New Roman" w:hAnsi="Times New Roman" w:cs="Times New Roman"/>
          <w:sz w:val="24"/>
          <w:szCs w:val="24"/>
        </w:rPr>
        <w:t>Zaproponowano, aby nauczyciele realizujący wyłącznie obowiązkowe zajęcia edukacyjne z zakresu danej części efektów kształcenia obejmującej język obcy zawodowy</w:t>
      </w:r>
      <w:r w:rsidRPr="002466C1">
        <w:rPr>
          <w:rFonts w:ascii="Times New Roman" w:hAnsi="Times New Roman" w:cs="Times New Roman"/>
          <w:sz w:val="24"/>
          <w:szCs w:val="24"/>
        </w:rPr>
        <w:t>, określonej w </w:t>
      </w:r>
      <w:r w:rsidRPr="004D0D8E">
        <w:rPr>
          <w:rFonts w:ascii="Times New Roman" w:hAnsi="Times New Roman" w:cs="Times New Roman"/>
          <w:sz w:val="24"/>
          <w:szCs w:val="24"/>
        </w:rPr>
        <w:t xml:space="preserve">podstawie programowej kształcenia w zawodzie szkolnictwa branżowego, zostali zwolnieni </w:t>
      </w:r>
      <w:r w:rsidRPr="004D0D8E">
        <w:rPr>
          <w:rFonts w:ascii="Times New Roman" w:hAnsi="Times New Roman" w:cs="Times New Roman"/>
          <w:sz w:val="24"/>
          <w:szCs w:val="24"/>
        </w:rPr>
        <w:lastRenderedPageBreak/>
        <w:t>z obowiązkowego szkolenia branżowego realizowanego w rzeczywistych warunkach pracy. Takie rozwiązane uzasadnione jest specyfiką prowadzonych przez nich zajęć edukacyjnych, które opierają się na nauczaniu specjalistycznego słownictwa (w języku obcym nowożytnym) umożliwiającego wykonywanie czynności zawodowych, a nie na nauczaniu umiejętności związanych stricte z wykonywaniem zadań zawodowych.</w:t>
      </w:r>
    </w:p>
    <w:p w14:paraId="2FA92352" w14:textId="77777777" w:rsidR="0079152B" w:rsidRPr="00545D59" w:rsidRDefault="0079152B" w:rsidP="002466C1">
      <w:pPr>
        <w:spacing w:before="120" w:after="120" w:line="360" w:lineRule="auto"/>
        <w:jc w:val="both"/>
        <w:rPr>
          <w:rFonts w:ascii="Times New Roman" w:hAnsi="Times New Roman"/>
          <w:bCs/>
          <w:sz w:val="24"/>
          <w:szCs w:val="24"/>
        </w:rPr>
      </w:pPr>
    </w:p>
    <w:p w14:paraId="5C3EB495" w14:textId="61144DAA" w:rsidR="00EC02D3" w:rsidRDefault="00CF5D77" w:rsidP="00893BA6">
      <w:pPr>
        <w:spacing w:before="120" w:after="12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III. </w:t>
      </w:r>
      <w:r w:rsidR="00EC02D3">
        <w:rPr>
          <w:rFonts w:ascii="Times New Roman" w:eastAsia="Calibri" w:hAnsi="Times New Roman" w:cs="Times New Roman"/>
          <w:b/>
          <w:sz w:val="24"/>
          <w:szCs w:val="24"/>
        </w:rPr>
        <w:t>Zmiana ustawy</w:t>
      </w:r>
      <w:r w:rsidR="00EC02D3" w:rsidRPr="00EC02D3">
        <w:rPr>
          <w:rFonts w:ascii="Times New Roman" w:eastAsia="Calibri" w:hAnsi="Times New Roman" w:cs="Times New Roman"/>
          <w:b/>
          <w:sz w:val="24"/>
          <w:szCs w:val="24"/>
        </w:rPr>
        <w:t xml:space="preserve"> z dnia 27 października 2017 r. o finansowaniu zadań oświatowych</w:t>
      </w:r>
    </w:p>
    <w:p w14:paraId="0FDF44CB" w14:textId="77777777" w:rsidR="006C79A7" w:rsidRDefault="007E1E71" w:rsidP="006C79A7">
      <w:pPr>
        <w:spacing w:before="120" w:after="120" w:line="360" w:lineRule="auto"/>
        <w:jc w:val="both"/>
        <w:rPr>
          <w:rFonts w:ascii="Times New Roman" w:hAnsi="Times New Roman"/>
          <w:sz w:val="24"/>
          <w:szCs w:val="24"/>
        </w:rPr>
      </w:pPr>
      <w:r>
        <w:rPr>
          <w:rFonts w:ascii="Times New Roman" w:hAnsi="Times New Roman"/>
          <w:sz w:val="24"/>
          <w:szCs w:val="24"/>
        </w:rPr>
        <w:t>M</w:t>
      </w:r>
      <w:r w:rsidRPr="004C7B80">
        <w:rPr>
          <w:rFonts w:ascii="Times New Roman" w:hAnsi="Times New Roman"/>
          <w:sz w:val="24"/>
          <w:szCs w:val="24"/>
        </w:rPr>
        <w:t xml:space="preserve">echanizmem dofinansowania </w:t>
      </w:r>
      <w:r>
        <w:rPr>
          <w:rFonts w:ascii="Times New Roman" w:hAnsi="Times New Roman"/>
          <w:sz w:val="24"/>
          <w:szCs w:val="24"/>
        </w:rPr>
        <w:t xml:space="preserve">zostaną objęte tylko BCU </w:t>
      </w:r>
      <w:r w:rsidR="006E6934">
        <w:rPr>
          <w:rFonts w:ascii="Times New Roman" w:hAnsi="Times New Roman"/>
          <w:sz w:val="24"/>
          <w:szCs w:val="24"/>
        </w:rPr>
        <w:t xml:space="preserve">wchodzące w skład </w:t>
      </w:r>
      <w:r w:rsidR="005726D1">
        <w:rPr>
          <w:rFonts w:ascii="Times New Roman" w:hAnsi="Times New Roman"/>
          <w:sz w:val="24"/>
          <w:szCs w:val="24"/>
        </w:rPr>
        <w:t xml:space="preserve">ogólnopolskiej sieci </w:t>
      </w:r>
      <w:r w:rsidR="008D183E">
        <w:rPr>
          <w:rFonts w:ascii="Times New Roman" w:hAnsi="Times New Roman"/>
          <w:sz w:val="24"/>
          <w:szCs w:val="24"/>
        </w:rPr>
        <w:t>BCU</w:t>
      </w:r>
      <w:r w:rsidR="00FA118C" w:rsidRPr="00FA118C">
        <w:rPr>
          <w:rFonts w:ascii="Times New Roman" w:hAnsi="Times New Roman"/>
          <w:sz w:val="24"/>
          <w:szCs w:val="24"/>
        </w:rPr>
        <w:t xml:space="preserve"> o</w:t>
      </w:r>
      <w:r w:rsidR="008D183E">
        <w:rPr>
          <w:rFonts w:ascii="Times New Roman" w:hAnsi="Times New Roman"/>
          <w:sz w:val="24"/>
          <w:szCs w:val="24"/>
        </w:rPr>
        <w:t>głoszon</w:t>
      </w:r>
      <w:r w:rsidR="006E6934">
        <w:rPr>
          <w:rFonts w:ascii="Times New Roman" w:hAnsi="Times New Roman"/>
          <w:sz w:val="24"/>
          <w:szCs w:val="24"/>
        </w:rPr>
        <w:t>ej</w:t>
      </w:r>
      <w:r w:rsidR="00FA118C" w:rsidRPr="00FA118C">
        <w:rPr>
          <w:rFonts w:ascii="Times New Roman" w:hAnsi="Times New Roman"/>
          <w:sz w:val="24"/>
          <w:szCs w:val="24"/>
        </w:rPr>
        <w:t xml:space="preserve"> w obwieszczeniu ministra właściweg</w:t>
      </w:r>
      <w:r w:rsidR="00FA118C">
        <w:rPr>
          <w:rFonts w:ascii="Times New Roman" w:hAnsi="Times New Roman"/>
          <w:sz w:val="24"/>
          <w:szCs w:val="24"/>
        </w:rPr>
        <w:t xml:space="preserve">o do spraw oświaty i wychowania (art. 10 pkt 1 </w:t>
      </w:r>
      <w:r w:rsidR="000F2830">
        <w:rPr>
          <w:rFonts w:ascii="Times New Roman" w:hAnsi="Times New Roman"/>
          <w:sz w:val="24"/>
          <w:szCs w:val="24"/>
        </w:rPr>
        <w:t xml:space="preserve">projektu </w:t>
      </w:r>
      <w:r w:rsidR="00FA118C">
        <w:rPr>
          <w:rFonts w:ascii="Times New Roman" w:hAnsi="Times New Roman"/>
          <w:sz w:val="24"/>
          <w:szCs w:val="24"/>
        </w:rPr>
        <w:t>ustawy)</w:t>
      </w:r>
      <w:r w:rsidR="00846646">
        <w:rPr>
          <w:rFonts w:ascii="Times New Roman" w:hAnsi="Times New Roman"/>
          <w:sz w:val="24"/>
          <w:szCs w:val="24"/>
        </w:rPr>
        <w:t>.</w:t>
      </w:r>
      <w:r w:rsidRPr="004C7B80">
        <w:rPr>
          <w:rFonts w:ascii="Times New Roman" w:hAnsi="Times New Roman"/>
          <w:sz w:val="24"/>
          <w:szCs w:val="24"/>
        </w:rPr>
        <w:t xml:space="preserve"> </w:t>
      </w:r>
    </w:p>
    <w:p w14:paraId="34E075EE" w14:textId="035EE762" w:rsidR="00D56B4B" w:rsidRPr="00FE6DB8" w:rsidRDefault="00D56B4B" w:rsidP="00D56B4B">
      <w:pPr>
        <w:spacing w:before="120" w:after="120" w:line="360" w:lineRule="auto"/>
        <w:ind w:left="360"/>
        <w:jc w:val="both"/>
        <w:rPr>
          <w:rFonts w:ascii="Times New Roman" w:hAnsi="Times New Roman"/>
          <w:b/>
          <w:sz w:val="24"/>
          <w:szCs w:val="24"/>
        </w:rPr>
      </w:pPr>
      <w:r>
        <w:rPr>
          <w:rFonts w:ascii="Times New Roman" w:hAnsi="Times New Roman"/>
          <w:b/>
          <w:sz w:val="24"/>
          <w:szCs w:val="24"/>
        </w:rPr>
        <w:t xml:space="preserve">1. </w:t>
      </w:r>
      <w:r w:rsidRPr="00FE6DB8">
        <w:rPr>
          <w:rFonts w:ascii="Times New Roman" w:hAnsi="Times New Roman"/>
          <w:b/>
          <w:sz w:val="24"/>
          <w:szCs w:val="24"/>
        </w:rPr>
        <w:t>Włączenie BCU do podmiotów objętych subwencją oświatową</w:t>
      </w:r>
    </w:p>
    <w:p w14:paraId="221904ED" w14:textId="59D09821" w:rsidR="00D56B4B" w:rsidRDefault="00D56B4B" w:rsidP="00D56B4B">
      <w:pPr>
        <w:spacing w:before="120" w:after="120" w:line="360" w:lineRule="auto"/>
        <w:jc w:val="both"/>
        <w:rPr>
          <w:rFonts w:ascii="Times New Roman" w:hAnsi="Times New Roman"/>
          <w:sz w:val="24"/>
          <w:szCs w:val="24"/>
        </w:rPr>
      </w:pPr>
      <w:r w:rsidRPr="00D23217">
        <w:rPr>
          <w:rFonts w:ascii="Times New Roman" w:hAnsi="Times New Roman"/>
          <w:sz w:val="24"/>
          <w:szCs w:val="24"/>
        </w:rPr>
        <w:t xml:space="preserve">W przepisach w sprawie sposobu podziału części oświatowej subwencji ogólnej dla jednostek samorządu terytorialnego od  roku 2027 zostanie ustalona waga dla BCU.  </w:t>
      </w:r>
      <w:r w:rsidR="00313346" w:rsidRPr="00DD5265">
        <w:rPr>
          <w:rFonts w:ascii="Times New Roman" w:hAnsi="Times New Roman"/>
          <w:sz w:val="24"/>
          <w:szCs w:val="24"/>
        </w:rPr>
        <w:t xml:space="preserve">Ponadto, </w:t>
      </w:r>
      <w:r w:rsidR="00313346">
        <w:rPr>
          <w:rFonts w:ascii="Times New Roman" w:hAnsi="Times New Roman"/>
          <w:sz w:val="24"/>
          <w:szCs w:val="24"/>
        </w:rPr>
        <w:t xml:space="preserve">od IV kw. 2025 r. </w:t>
      </w:r>
      <w:r w:rsidR="00313346" w:rsidRPr="00DD5265">
        <w:rPr>
          <w:rFonts w:ascii="Times New Roman" w:hAnsi="Times New Roman"/>
          <w:sz w:val="24"/>
          <w:szCs w:val="24"/>
        </w:rPr>
        <w:t xml:space="preserve">subwencja dla jednostki samorządu terytorialnego, jako organu prowadzącego </w:t>
      </w:r>
      <w:r w:rsidR="00313346">
        <w:rPr>
          <w:rFonts w:ascii="Times New Roman" w:hAnsi="Times New Roman"/>
          <w:sz w:val="24"/>
          <w:szCs w:val="24"/>
        </w:rPr>
        <w:t>albo</w:t>
      </w:r>
      <w:r w:rsidR="00313346" w:rsidRPr="00DD5265">
        <w:rPr>
          <w:rFonts w:ascii="Times New Roman" w:hAnsi="Times New Roman"/>
          <w:sz w:val="24"/>
          <w:szCs w:val="24"/>
        </w:rPr>
        <w:t xml:space="preserve"> rejestrującego BCU, będzie naliczana na uczniów szkoły prowadzącej kształcenie zawodowe (ucznia branżowej szkoły I stopnia, ucznia technikum, słuchacza branżowej szkoły II stopnia, słuchacza szkoły policealnej) uczestniczących w branżowym szkoleniu zawodowym, którego łączny wymiar wynosi nie mniej niż 15 godzin, a dzienny średnio nie mniej niż 5 godzin, z wyłączeniem dni, w których to szkolenie nie jest prowadzone. Dofinansowanie będzie odbywało się na podstawie danych systemu informacji oświatowej dotyczących zrealizowanych branżowych szkoleń zawodowych dla uczniów i słuchaczy szkół prowadzących kształcenie zawodowe w roku szkolnym poprzedzającym rok, dla którego będzie ustalana kwota części oświatowej subwencji ogólnej.</w:t>
      </w:r>
      <w:r w:rsidR="00313346">
        <w:rPr>
          <w:rFonts w:ascii="Times New Roman" w:hAnsi="Times New Roman"/>
          <w:sz w:val="24"/>
          <w:szCs w:val="24"/>
        </w:rPr>
        <w:t xml:space="preserve"> </w:t>
      </w:r>
      <w:r w:rsidRPr="00D23217">
        <w:rPr>
          <w:rFonts w:ascii="Times New Roman" w:hAnsi="Times New Roman"/>
          <w:sz w:val="24"/>
          <w:szCs w:val="24"/>
        </w:rPr>
        <w:t>BCU prowadzone przez osoby prawne niebędące jednostkami samorządu terytorialnego oraz osoby fizyczne otrzymają, z budżetu powiatu będącego dla tych centrów organem rejestrującym, dotację na każde branżowe centrum umiejętności w wysokości równej kwocie przewidzianej na dofinansowanie funkcjonowania jednego branżowego centrum umiejętności w części oświatowej</w:t>
      </w:r>
      <w:r w:rsidR="005631D6">
        <w:rPr>
          <w:rFonts w:ascii="Times New Roman" w:hAnsi="Times New Roman"/>
          <w:sz w:val="24"/>
          <w:szCs w:val="24"/>
        </w:rPr>
        <w:t xml:space="preserve"> subwencji ogólnej dla </w:t>
      </w:r>
      <w:r w:rsidR="005631D6" w:rsidRPr="00DD5265">
        <w:rPr>
          <w:rFonts w:ascii="Times New Roman" w:hAnsi="Times New Roman"/>
          <w:sz w:val="24"/>
          <w:szCs w:val="24"/>
        </w:rPr>
        <w:t>powiatu (art. 10 pkt </w:t>
      </w:r>
      <w:r w:rsidR="00313346">
        <w:rPr>
          <w:rFonts w:ascii="Times New Roman" w:hAnsi="Times New Roman"/>
          <w:sz w:val="24"/>
          <w:szCs w:val="24"/>
        </w:rPr>
        <w:t>2</w:t>
      </w:r>
      <w:r w:rsidR="005631D6" w:rsidRPr="00DD5265">
        <w:rPr>
          <w:rFonts w:ascii="Times New Roman" w:hAnsi="Times New Roman"/>
          <w:sz w:val="24"/>
          <w:szCs w:val="24"/>
        </w:rPr>
        <w:t xml:space="preserve"> projektu ustawy). </w:t>
      </w:r>
      <w:r w:rsidR="003816F1">
        <w:rPr>
          <w:rFonts w:ascii="Times New Roman" w:hAnsi="Times New Roman"/>
          <w:sz w:val="24"/>
          <w:szCs w:val="24"/>
        </w:rPr>
        <w:t>Ponadto, w</w:t>
      </w:r>
      <w:r w:rsidRPr="00DD5265">
        <w:rPr>
          <w:rFonts w:ascii="Times New Roman" w:hAnsi="Times New Roman"/>
          <w:sz w:val="24"/>
          <w:szCs w:val="24"/>
        </w:rPr>
        <w:t xml:space="preserve"> ustawie wprowadzono przepis, zgodnie z którym BCU prowadzone przez osoby prawne niebędące jednostkami samorządu terytorialnego oraz osoby fizyczne będą otrzymywały z budżetu powiatu będącego dla tych </w:t>
      </w:r>
      <w:r w:rsidR="003816F1">
        <w:rPr>
          <w:rFonts w:ascii="Times New Roman" w:hAnsi="Times New Roman"/>
          <w:sz w:val="24"/>
          <w:szCs w:val="24"/>
        </w:rPr>
        <w:t>centrów</w:t>
      </w:r>
      <w:r w:rsidRPr="00DD5265">
        <w:rPr>
          <w:rFonts w:ascii="Times New Roman" w:hAnsi="Times New Roman"/>
          <w:sz w:val="24"/>
          <w:szCs w:val="24"/>
        </w:rPr>
        <w:t xml:space="preserve"> organem rejestrującym </w:t>
      </w:r>
      <w:r w:rsidR="003816F1">
        <w:rPr>
          <w:rFonts w:ascii="Times New Roman" w:hAnsi="Times New Roman"/>
          <w:sz w:val="24"/>
          <w:szCs w:val="24"/>
        </w:rPr>
        <w:t xml:space="preserve">na każdego ucznia objętego branżowym szkoleniem zawodowym </w:t>
      </w:r>
      <w:r w:rsidRPr="00DD5265">
        <w:rPr>
          <w:rFonts w:ascii="Times New Roman" w:hAnsi="Times New Roman"/>
          <w:sz w:val="24"/>
          <w:szCs w:val="24"/>
        </w:rPr>
        <w:t xml:space="preserve">dotację w wysokości równej kwocie przewidzianej na </w:t>
      </w:r>
      <w:r w:rsidR="006658ED">
        <w:rPr>
          <w:rFonts w:ascii="Times New Roman" w:hAnsi="Times New Roman"/>
          <w:sz w:val="24"/>
          <w:szCs w:val="24"/>
        </w:rPr>
        <w:t xml:space="preserve">takiego </w:t>
      </w:r>
      <w:r w:rsidRPr="00DD5265">
        <w:rPr>
          <w:rFonts w:ascii="Times New Roman" w:hAnsi="Times New Roman"/>
          <w:sz w:val="24"/>
          <w:szCs w:val="24"/>
        </w:rPr>
        <w:t xml:space="preserve">ucznia w części </w:t>
      </w:r>
      <w:r w:rsidRPr="00DD5265">
        <w:rPr>
          <w:rFonts w:ascii="Times New Roman" w:hAnsi="Times New Roman"/>
          <w:sz w:val="24"/>
          <w:szCs w:val="24"/>
        </w:rPr>
        <w:lastRenderedPageBreak/>
        <w:t>oświatowej subwencji ogólnej dla powiatu (art. 10 pkt 2 projektu ustawy). Wysokość dotacji dla branżowych centrów umiejętności jest ustalana jako iloczyn kwoty przewidzianej</w:t>
      </w:r>
      <w:r>
        <w:rPr>
          <w:rFonts w:ascii="Times New Roman" w:hAnsi="Times New Roman"/>
          <w:sz w:val="24"/>
          <w:szCs w:val="24"/>
        </w:rPr>
        <w:t xml:space="preserve"> na </w:t>
      </w:r>
      <w:r w:rsidRPr="00176AF3">
        <w:rPr>
          <w:rFonts w:ascii="Times New Roman" w:hAnsi="Times New Roman"/>
          <w:sz w:val="24"/>
          <w:szCs w:val="24"/>
        </w:rPr>
        <w:t>takiego ucznia objętego branżowym szkoleniem zawodowym w części oświatowej subwencji ogólnej dla powiatu oraz liczby dni trwania br</w:t>
      </w:r>
      <w:r>
        <w:rPr>
          <w:rFonts w:ascii="Times New Roman" w:hAnsi="Times New Roman"/>
          <w:sz w:val="24"/>
          <w:szCs w:val="24"/>
        </w:rPr>
        <w:t>anżowego szkolenia zawodowego w </w:t>
      </w:r>
      <w:r w:rsidRPr="00176AF3">
        <w:rPr>
          <w:rFonts w:ascii="Times New Roman" w:hAnsi="Times New Roman"/>
          <w:sz w:val="24"/>
          <w:szCs w:val="24"/>
        </w:rPr>
        <w:t xml:space="preserve">tym centrum, z wyłączeniem dni, w których to szkolenie nie jest prowadzone, podzielony przez liczbę dni w roku budżetowym. Dotację ustala się w </w:t>
      </w:r>
      <w:r>
        <w:rPr>
          <w:rFonts w:ascii="Times New Roman" w:hAnsi="Times New Roman"/>
          <w:sz w:val="24"/>
          <w:szCs w:val="24"/>
        </w:rPr>
        <w:t>wysokości kwoty przewidzianej w </w:t>
      </w:r>
      <w:r w:rsidRPr="00176AF3">
        <w:rPr>
          <w:rFonts w:ascii="Times New Roman" w:hAnsi="Times New Roman"/>
          <w:sz w:val="24"/>
          <w:szCs w:val="24"/>
        </w:rPr>
        <w:t>części oświatowej subwencji ogólnej w roku budżetowym, w którym rozpoczyna si</w:t>
      </w:r>
      <w:r>
        <w:rPr>
          <w:rFonts w:ascii="Times New Roman" w:hAnsi="Times New Roman"/>
          <w:sz w:val="24"/>
          <w:szCs w:val="24"/>
        </w:rPr>
        <w:t>ę branżowe szkolenie zawodowe.</w:t>
      </w:r>
    </w:p>
    <w:p w14:paraId="34DECD4B" w14:textId="77777777" w:rsidR="00D56B4B" w:rsidRDefault="00D56B4B" w:rsidP="00D56B4B">
      <w:pPr>
        <w:spacing w:before="120" w:after="120" w:line="360" w:lineRule="auto"/>
        <w:jc w:val="both"/>
        <w:rPr>
          <w:rFonts w:ascii="Times New Roman" w:hAnsi="Times New Roman"/>
          <w:sz w:val="24"/>
          <w:szCs w:val="24"/>
        </w:rPr>
      </w:pPr>
      <w:r>
        <w:rPr>
          <w:rFonts w:ascii="Times New Roman" w:hAnsi="Times New Roman"/>
          <w:sz w:val="24"/>
          <w:szCs w:val="24"/>
        </w:rPr>
        <w:t>W ustawie wprowadzono również zmiany dostosowujące przepisy ustawy z dnia 27 </w:t>
      </w:r>
      <w:r w:rsidRPr="006E6934">
        <w:rPr>
          <w:rFonts w:ascii="Times New Roman" w:hAnsi="Times New Roman"/>
          <w:sz w:val="24"/>
          <w:szCs w:val="24"/>
        </w:rPr>
        <w:t xml:space="preserve">października 2017 r. </w:t>
      </w:r>
      <w:r>
        <w:rPr>
          <w:rFonts w:ascii="Times New Roman" w:hAnsi="Times New Roman"/>
          <w:sz w:val="24"/>
          <w:szCs w:val="24"/>
        </w:rPr>
        <w:t>o finansowaniu zadań oświatowych do zmian wprowadzonych w ustawie z dnia 14 grudnia 2016 r. – Prawo oświatowe w zakresie wprowadzenia do systemu oświaty BCU.</w:t>
      </w:r>
    </w:p>
    <w:p w14:paraId="737D9DC9" w14:textId="3FC665CB" w:rsidR="00FE6DB8" w:rsidRPr="006658ED" w:rsidRDefault="00D56B4B" w:rsidP="00B101DB">
      <w:pPr>
        <w:spacing w:before="120" w:after="120" w:line="360" w:lineRule="auto"/>
        <w:jc w:val="both"/>
        <w:rPr>
          <w:rFonts w:ascii="Times New Roman" w:hAnsi="Times New Roman"/>
          <w:sz w:val="24"/>
          <w:szCs w:val="24"/>
        </w:rPr>
      </w:pPr>
      <w:r w:rsidRPr="00B646C8">
        <w:rPr>
          <w:rFonts w:ascii="Times New Roman" w:hAnsi="Times New Roman"/>
          <w:sz w:val="24"/>
          <w:szCs w:val="24"/>
        </w:rPr>
        <w:t xml:space="preserve">W zakresie realizacji zadań o takim samych charakterze jak zadania wykonywane przez inne placówki prowadzące kształcenie zawodowe, tj. centra kształcenia zawodowego i placówki kształcenia ustawicznego (zajęcia praktyczne, turnusy dokształcania teoretycznego młodocianych pracowników), proponuje się utrzymanie obecnych regulacji również względem BCU. W pozostałym zakresie BCU będą pobierały opłaty od uczestników, którzy nie są uczniami lub słuchaczami szkół prowadzących kształcenie zawodowe uczestniczącymi </w:t>
      </w:r>
      <w:r w:rsidR="00BF55B5">
        <w:rPr>
          <w:rFonts w:ascii="Times New Roman" w:hAnsi="Times New Roman"/>
          <w:sz w:val="24"/>
          <w:szCs w:val="24"/>
        </w:rPr>
        <w:br/>
      </w:r>
      <w:r w:rsidRPr="00B646C8">
        <w:rPr>
          <w:rFonts w:ascii="Times New Roman" w:hAnsi="Times New Roman"/>
          <w:sz w:val="24"/>
          <w:szCs w:val="24"/>
        </w:rPr>
        <w:t xml:space="preserve">w </w:t>
      </w:r>
      <w:r w:rsidRPr="006658ED">
        <w:rPr>
          <w:rFonts w:ascii="Times New Roman" w:hAnsi="Times New Roman"/>
          <w:sz w:val="24"/>
          <w:szCs w:val="24"/>
        </w:rPr>
        <w:t>branżowych szkoleniach zawodowych.</w:t>
      </w:r>
    </w:p>
    <w:p w14:paraId="6C5DFAE3" w14:textId="1204C647" w:rsidR="00B101DB" w:rsidRPr="006658ED" w:rsidRDefault="00DD5265" w:rsidP="00FE6DB8">
      <w:pPr>
        <w:spacing w:before="120" w:after="120" w:line="360" w:lineRule="auto"/>
        <w:ind w:firstLine="708"/>
        <w:jc w:val="both"/>
        <w:rPr>
          <w:rFonts w:ascii="Times New Roman" w:hAnsi="Times New Roman"/>
          <w:b/>
          <w:sz w:val="24"/>
          <w:szCs w:val="24"/>
        </w:rPr>
      </w:pPr>
      <w:r w:rsidRPr="006658ED">
        <w:rPr>
          <w:rFonts w:ascii="Times New Roman" w:hAnsi="Times New Roman"/>
          <w:b/>
          <w:sz w:val="24"/>
          <w:szCs w:val="24"/>
        </w:rPr>
        <w:t xml:space="preserve">2. </w:t>
      </w:r>
      <w:r w:rsidRPr="006658ED">
        <w:rPr>
          <w:rFonts w:ascii="Times New Roman" w:eastAsia="Calibri" w:hAnsi="Times New Roman" w:cs="Times New Roman"/>
          <w:b/>
          <w:sz w:val="24"/>
          <w:szCs w:val="24"/>
        </w:rPr>
        <w:t xml:space="preserve">Rezerwa celowa w latach 2025 i 2026 </w:t>
      </w:r>
      <w:r w:rsidR="00B101DB" w:rsidRPr="006658ED">
        <w:rPr>
          <w:rFonts w:ascii="Times New Roman" w:hAnsi="Times New Roman"/>
          <w:b/>
          <w:sz w:val="24"/>
          <w:szCs w:val="24"/>
        </w:rPr>
        <w:t>w budżecie państwa</w:t>
      </w:r>
    </w:p>
    <w:p w14:paraId="7913FCD3" w14:textId="41E55789" w:rsidR="00A57043" w:rsidRDefault="007D4F5F" w:rsidP="00BF55B5">
      <w:pPr>
        <w:pStyle w:val="USTustnpkodeksu"/>
        <w:ind w:firstLine="0"/>
        <w:rPr>
          <w:rFonts w:ascii="Times New Roman" w:hAnsi="Times New Roman"/>
          <w:szCs w:val="24"/>
        </w:rPr>
      </w:pPr>
      <w:r w:rsidRPr="007D4F5F">
        <w:rPr>
          <w:rFonts w:ascii="Times New Roman" w:hAnsi="Times New Roman"/>
          <w:szCs w:val="24"/>
        </w:rPr>
        <w:t>W ustawie z dnia 27 października 2017 r. o finansowaniu zadań oświatowych został</w:t>
      </w:r>
      <w:r>
        <w:rPr>
          <w:rFonts w:ascii="Times New Roman" w:hAnsi="Times New Roman"/>
          <w:szCs w:val="24"/>
        </w:rPr>
        <w:t>y</w:t>
      </w:r>
      <w:r w:rsidRPr="007D4F5F">
        <w:rPr>
          <w:rFonts w:ascii="Times New Roman" w:hAnsi="Times New Roman"/>
          <w:szCs w:val="24"/>
        </w:rPr>
        <w:t xml:space="preserve"> dodan</w:t>
      </w:r>
      <w:r>
        <w:rPr>
          <w:rFonts w:ascii="Times New Roman" w:hAnsi="Times New Roman"/>
          <w:szCs w:val="24"/>
        </w:rPr>
        <w:t>e</w:t>
      </w:r>
      <w:r w:rsidR="006658ED">
        <w:rPr>
          <w:rFonts w:ascii="Times New Roman" w:hAnsi="Times New Roman"/>
          <w:szCs w:val="24"/>
        </w:rPr>
        <w:t xml:space="preserve"> przepisy </w:t>
      </w:r>
      <w:r>
        <w:rPr>
          <w:rFonts w:ascii="Times New Roman" w:hAnsi="Times New Roman"/>
          <w:szCs w:val="24"/>
        </w:rPr>
        <w:t>umożliwiające dofinansowanie BCU</w:t>
      </w:r>
      <w:r w:rsidR="00C0696B">
        <w:rPr>
          <w:rFonts w:ascii="Times New Roman" w:hAnsi="Times New Roman"/>
          <w:szCs w:val="24"/>
        </w:rPr>
        <w:t>,</w:t>
      </w:r>
      <w:r>
        <w:rPr>
          <w:rFonts w:ascii="Times New Roman" w:hAnsi="Times New Roman"/>
          <w:szCs w:val="24"/>
        </w:rPr>
        <w:t xml:space="preserve"> </w:t>
      </w:r>
      <w:r w:rsidRPr="007D4F5F">
        <w:rPr>
          <w:rFonts w:ascii="Times New Roman" w:hAnsi="Times New Roman"/>
          <w:szCs w:val="24"/>
        </w:rPr>
        <w:t xml:space="preserve"> </w:t>
      </w:r>
      <w:r w:rsidR="00B101DB">
        <w:rPr>
          <w:rFonts w:ascii="Times New Roman" w:hAnsi="Times New Roman"/>
          <w:szCs w:val="24"/>
        </w:rPr>
        <w:t xml:space="preserve">utworzonych </w:t>
      </w:r>
      <w:r w:rsidR="00FE6DB8">
        <w:rPr>
          <w:rFonts w:ascii="Times New Roman" w:hAnsi="Times New Roman"/>
          <w:szCs w:val="24"/>
        </w:rPr>
        <w:t xml:space="preserve">i założonych </w:t>
      </w:r>
      <w:r w:rsidR="00B101DB" w:rsidRPr="00B101DB">
        <w:rPr>
          <w:rFonts w:ascii="Times New Roman" w:hAnsi="Times New Roman"/>
          <w:szCs w:val="24"/>
        </w:rPr>
        <w:t xml:space="preserve">w ramach konkursu „Utworzenie i wsparcie funkcjonowania 120 branżowych centrów umiejętności (BCU), realizujących koncepcję centrów doskonałości zawodowej (CoVEs)”, ogłoszonego przez ministra właściwego do spraw oświaty i wychowania w latach 2022 i 2023, </w:t>
      </w:r>
      <w:r w:rsidR="006C79A7">
        <w:rPr>
          <w:rFonts w:ascii="Times New Roman" w:hAnsi="Times New Roman"/>
          <w:szCs w:val="24"/>
        </w:rPr>
        <w:t xml:space="preserve">po zakończeniu ich finansowania </w:t>
      </w:r>
      <w:r w:rsidR="00B101DB" w:rsidRPr="00B101DB">
        <w:rPr>
          <w:rFonts w:ascii="Times New Roman" w:hAnsi="Times New Roman"/>
          <w:szCs w:val="24"/>
        </w:rPr>
        <w:t>ze środków tego konkursu</w:t>
      </w:r>
      <w:r w:rsidR="006C79A7">
        <w:rPr>
          <w:rFonts w:ascii="Times New Roman" w:hAnsi="Times New Roman"/>
          <w:szCs w:val="24"/>
        </w:rPr>
        <w:t xml:space="preserve">. </w:t>
      </w:r>
    </w:p>
    <w:p w14:paraId="5593FF1A" w14:textId="523BC8D0" w:rsidR="00A678D0" w:rsidRPr="00A678D0" w:rsidRDefault="006C79A7" w:rsidP="00BF55B5">
      <w:pPr>
        <w:pStyle w:val="USTustnpkodeksu"/>
        <w:ind w:firstLine="0"/>
        <w:rPr>
          <w:rFonts w:eastAsia="Times New Roman"/>
        </w:rPr>
      </w:pPr>
      <w:r>
        <w:rPr>
          <w:rFonts w:ascii="Times New Roman" w:hAnsi="Times New Roman"/>
          <w:szCs w:val="24"/>
        </w:rPr>
        <w:t>W tym celu w</w:t>
      </w:r>
      <w:r w:rsidR="00A678D0">
        <w:rPr>
          <w:rFonts w:ascii="Times New Roman" w:hAnsi="Times New Roman"/>
          <w:szCs w:val="24"/>
        </w:rPr>
        <w:t xml:space="preserve"> </w:t>
      </w:r>
      <w:r>
        <w:rPr>
          <w:rFonts w:ascii="Times New Roman" w:hAnsi="Times New Roman"/>
          <w:szCs w:val="24"/>
        </w:rPr>
        <w:t xml:space="preserve">latach </w:t>
      </w:r>
      <w:r w:rsidR="00A678D0" w:rsidRPr="00A678D0">
        <w:rPr>
          <w:rFonts w:eastAsia="Times New Roman"/>
        </w:rPr>
        <w:t xml:space="preserve">2025 i 2026 w budżecie państwa </w:t>
      </w:r>
      <w:r w:rsidR="00A678D0">
        <w:rPr>
          <w:rFonts w:eastAsia="Times New Roman"/>
        </w:rPr>
        <w:t>zostanie utworzona rezerwa</w:t>
      </w:r>
      <w:r w:rsidR="00A57043">
        <w:rPr>
          <w:rFonts w:eastAsia="Times New Roman"/>
        </w:rPr>
        <w:t xml:space="preserve"> celowa, która będzie przeznaczona </w:t>
      </w:r>
      <w:r w:rsidR="00A678D0" w:rsidRPr="00A678D0">
        <w:rPr>
          <w:rFonts w:eastAsia="Times New Roman"/>
        </w:rPr>
        <w:t>na dofinansowanie funkcjonowania b</w:t>
      </w:r>
      <w:r w:rsidR="00A678D0">
        <w:rPr>
          <w:rFonts w:eastAsia="Times New Roman"/>
        </w:rPr>
        <w:t xml:space="preserve">ranżowych centrów umiejętności </w:t>
      </w:r>
      <w:r w:rsidR="00A678D0" w:rsidRPr="00B101DB">
        <w:rPr>
          <w:rFonts w:ascii="Times New Roman" w:hAnsi="Times New Roman"/>
          <w:szCs w:val="24"/>
        </w:rPr>
        <w:t>(art. 10 pkt 11 projektu ustawy).</w:t>
      </w:r>
      <w:r w:rsidR="00A678D0" w:rsidRPr="00A678D0">
        <w:rPr>
          <w:rFonts w:ascii="Times New Roman" w:hAnsi="Times New Roman"/>
          <w:szCs w:val="24"/>
        </w:rPr>
        <w:t xml:space="preserve"> </w:t>
      </w:r>
      <w:r w:rsidR="00A678D0" w:rsidRPr="00B101DB">
        <w:rPr>
          <w:rFonts w:ascii="Times New Roman" w:hAnsi="Times New Roman"/>
          <w:szCs w:val="24"/>
        </w:rPr>
        <w:t>Podziału rezerwy</w:t>
      </w:r>
      <w:r w:rsidR="0073486E">
        <w:rPr>
          <w:rFonts w:ascii="Times New Roman" w:hAnsi="Times New Roman"/>
          <w:szCs w:val="24"/>
        </w:rPr>
        <w:t xml:space="preserve"> </w:t>
      </w:r>
      <w:r w:rsidR="00A678D0" w:rsidRPr="00B101DB">
        <w:rPr>
          <w:rFonts w:ascii="Times New Roman" w:hAnsi="Times New Roman"/>
          <w:szCs w:val="24"/>
        </w:rPr>
        <w:t>dokona minister właściwy do spraw oświaty i wychowania w porozumieniu z ministrem właściwym do spraw finansów publicznych.</w:t>
      </w:r>
    </w:p>
    <w:p w14:paraId="1D6517EF" w14:textId="068C9FF2" w:rsidR="00A678D0" w:rsidRPr="00A678D0" w:rsidRDefault="00A678D0" w:rsidP="00A678D0">
      <w:pPr>
        <w:spacing w:before="120" w:after="120" w:line="360" w:lineRule="auto"/>
        <w:jc w:val="both"/>
        <w:rPr>
          <w:rFonts w:ascii="Times New Roman" w:hAnsi="Times New Roman"/>
          <w:sz w:val="24"/>
          <w:szCs w:val="24"/>
        </w:rPr>
      </w:pPr>
      <w:r w:rsidRPr="00A678D0">
        <w:rPr>
          <w:rFonts w:ascii="Times New Roman" w:hAnsi="Times New Roman"/>
          <w:sz w:val="24"/>
          <w:szCs w:val="24"/>
        </w:rPr>
        <w:lastRenderedPageBreak/>
        <w:t>Jednostka sa</w:t>
      </w:r>
      <w:r>
        <w:rPr>
          <w:rFonts w:ascii="Times New Roman" w:hAnsi="Times New Roman"/>
          <w:sz w:val="24"/>
          <w:szCs w:val="24"/>
        </w:rPr>
        <w:t>morządu terytorialnego otrzyma</w:t>
      </w:r>
      <w:r w:rsidRPr="00A678D0">
        <w:rPr>
          <w:rFonts w:ascii="Times New Roman" w:hAnsi="Times New Roman"/>
          <w:sz w:val="24"/>
          <w:szCs w:val="24"/>
        </w:rPr>
        <w:t xml:space="preserve"> dotację celową z budżetu państwa na dofinansowanie funkcjonowania </w:t>
      </w:r>
      <w:r>
        <w:rPr>
          <w:rFonts w:ascii="Times New Roman" w:hAnsi="Times New Roman"/>
          <w:sz w:val="24"/>
          <w:szCs w:val="24"/>
        </w:rPr>
        <w:t>branżowych centrów umiejętności</w:t>
      </w:r>
      <w:r w:rsidR="006550ED">
        <w:rPr>
          <w:rFonts w:ascii="Times New Roman" w:hAnsi="Times New Roman"/>
          <w:sz w:val="24"/>
          <w:szCs w:val="24"/>
        </w:rPr>
        <w:t>,</w:t>
      </w:r>
      <w:r w:rsidR="006550ED" w:rsidRPr="006550ED">
        <w:rPr>
          <w:rFonts w:ascii="Times New Roman" w:hAnsi="Times New Roman"/>
          <w:sz w:val="24"/>
          <w:szCs w:val="24"/>
        </w:rPr>
        <w:t xml:space="preserve"> </w:t>
      </w:r>
      <w:r w:rsidR="006550ED">
        <w:rPr>
          <w:rFonts w:ascii="Times New Roman" w:hAnsi="Times New Roman"/>
          <w:sz w:val="24"/>
          <w:szCs w:val="24"/>
        </w:rPr>
        <w:t>których funkcjonowanie w ramach ww. konkursu zakończy się</w:t>
      </w:r>
      <w:r>
        <w:rPr>
          <w:rFonts w:ascii="Times New Roman" w:hAnsi="Times New Roman"/>
          <w:sz w:val="24"/>
          <w:szCs w:val="24"/>
        </w:rPr>
        <w:t xml:space="preserve">: </w:t>
      </w:r>
    </w:p>
    <w:p w14:paraId="4A53DF86" w14:textId="71B0B088" w:rsidR="00A678D0" w:rsidRPr="00A678D0" w:rsidRDefault="006550ED" w:rsidP="009155EC">
      <w:pPr>
        <w:spacing w:before="120" w:after="120" w:line="360" w:lineRule="auto"/>
        <w:ind w:left="284" w:hanging="284"/>
        <w:jc w:val="both"/>
        <w:rPr>
          <w:rFonts w:ascii="Times New Roman" w:hAnsi="Times New Roman"/>
          <w:sz w:val="24"/>
          <w:szCs w:val="24"/>
        </w:rPr>
      </w:pPr>
      <w:r>
        <w:rPr>
          <w:rFonts w:ascii="Times New Roman" w:hAnsi="Times New Roman"/>
          <w:sz w:val="24"/>
          <w:szCs w:val="24"/>
        </w:rPr>
        <w:t xml:space="preserve">1) we wrześniu 2025 r. </w:t>
      </w:r>
      <w:r w:rsidR="00A678D0">
        <w:rPr>
          <w:rFonts w:ascii="Times New Roman" w:hAnsi="Times New Roman"/>
          <w:sz w:val="24"/>
          <w:szCs w:val="24"/>
        </w:rPr>
        <w:t xml:space="preserve"> </w:t>
      </w:r>
      <w:r w:rsidR="009155EC">
        <w:rPr>
          <w:rFonts w:ascii="Times New Roman" w:hAnsi="Times New Roman"/>
          <w:sz w:val="24"/>
          <w:szCs w:val="24"/>
        </w:rPr>
        <w:t xml:space="preserve">– </w:t>
      </w:r>
      <w:r w:rsidR="00A678D0" w:rsidRPr="00A678D0">
        <w:rPr>
          <w:rFonts w:ascii="Times New Roman" w:hAnsi="Times New Roman"/>
          <w:sz w:val="24"/>
          <w:szCs w:val="24"/>
        </w:rPr>
        <w:t xml:space="preserve">w okresie od dnia 1 października 2025 </w:t>
      </w:r>
      <w:r w:rsidR="009155EC">
        <w:rPr>
          <w:rFonts w:ascii="Times New Roman" w:hAnsi="Times New Roman"/>
          <w:sz w:val="24"/>
          <w:szCs w:val="24"/>
        </w:rPr>
        <w:t xml:space="preserve">r. </w:t>
      </w:r>
      <w:r w:rsidR="00A678D0" w:rsidRPr="00A678D0">
        <w:rPr>
          <w:rFonts w:ascii="Times New Roman" w:hAnsi="Times New Roman"/>
          <w:sz w:val="24"/>
          <w:szCs w:val="24"/>
        </w:rPr>
        <w:t>do dnia 31 grudnia 2025 r. oraz od dnia 1 stycznia 2026 r. do dnia 31 grudnia 2026 r.</w:t>
      </w:r>
      <w:r w:rsidR="009155EC">
        <w:rPr>
          <w:rFonts w:ascii="Times New Roman" w:hAnsi="Times New Roman"/>
          <w:sz w:val="24"/>
          <w:szCs w:val="24"/>
        </w:rPr>
        <w:t xml:space="preserve">, </w:t>
      </w:r>
      <w:r w:rsidR="00A678D0">
        <w:rPr>
          <w:rFonts w:ascii="Times New Roman" w:hAnsi="Times New Roman"/>
          <w:sz w:val="24"/>
          <w:szCs w:val="24"/>
        </w:rPr>
        <w:t xml:space="preserve">  </w:t>
      </w:r>
    </w:p>
    <w:p w14:paraId="0EB2FE43" w14:textId="6F466B93" w:rsidR="00A678D0" w:rsidRPr="00A678D0" w:rsidRDefault="00A678D0" w:rsidP="00A678D0">
      <w:pPr>
        <w:spacing w:before="120" w:after="120" w:line="360" w:lineRule="auto"/>
        <w:jc w:val="both"/>
        <w:rPr>
          <w:rFonts w:ascii="Times New Roman" w:hAnsi="Times New Roman"/>
          <w:sz w:val="24"/>
          <w:szCs w:val="24"/>
        </w:rPr>
      </w:pPr>
      <w:r w:rsidRPr="00A678D0">
        <w:rPr>
          <w:rFonts w:ascii="Times New Roman" w:hAnsi="Times New Roman"/>
          <w:sz w:val="24"/>
          <w:szCs w:val="24"/>
        </w:rPr>
        <w:t xml:space="preserve">2) </w:t>
      </w:r>
      <w:r w:rsidR="006550ED">
        <w:rPr>
          <w:rFonts w:ascii="Times New Roman" w:hAnsi="Times New Roman"/>
          <w:sz w:val="24"/>
          <w:szCs w:val="24"/>
        </w:rPr>
        <w:t>w czerwcu 2026</w:t>
      </w:r>
      <w:r w:rsidR="006550ED" w:rsidRPr="006550ED">
        <w:rPr>
          <w:rFonts w:ascii="Times New Roman" w:hAnsi="Times New Roman"/>
          <w:sz w:val="24"/>
          <w:szCs w:val="24"/>
        </w:rPr>
        <w:t xml:space="preserve"> r. </w:t>
      </w:r>
      <w:r w:rsidR="009155EC">
        <w:rPr>
          <w:rFonts w:ascii="Times New Roman" w:hAnsi="Times New Roman"/>
          <w:sz w:val="24"/>
          <w:szCs w:val="24"/>
        </w:rPr>
        <w:t>–</w:t>
      </w:r>
      <w:r>
        <w:rPr>
          <w:rFonts w:ascii="Times New Roman" w:hAnsi="Times New Roman"/>
          <w:sz w:val="24"/>
          <w:szCs w:val="24"/>
        </w:rPr>
        <w:t xml:space="preserve"> </w:t>
      </w:r>
      <w:r w:rsidRPr="00A678D0">
        <w:rPr>
          <w:rFonts w:ascii="Times New Roman" w:hAnsi="Times New Roman"/>
          <w:sz w:val="24"/>
          <w:szCs w:val="24"/>
        </w:rPr>
        <w:t xml:space="preserve">w okresie od dnia 1 lipca 2026 r. do dnia 31 grudnia 2026 r. </w:t>
      </w:r>
    </w:p>
    <w:p w14:paraId="616CEBBE" w14:textId="2BC8DD3E" w:rsidR="00B101DB" w:rsidRPr="0073486E" w:rsidRDefault="0073486E" w:rsidP="0073486E">
      <w:pPr>
        <w:pStyle w:val="USTustnpkodeksu"/>
        <w:ind w:firstLine="0"/>
        <w:rPr>
          <w:rFonts w:eastAsia="Times New Roman"/>
        </w:rPr>
      </w:pPr>
      <w:r>
        <w:rPr>
          <w:rFonts w:ascii="Times New Roman" w:hAnsi="Times New Roman"/>
          <w:szCs w:val="24"/>
        </w:rPr>
        <w:t xml:space="preserve">Dotacja celowa </w:t>
      </w:r>
      <w:r w:rsidR="00B101DB" w:rsidRPr="00B101DB">
        <w:rPr>
          <w:rFonts w:ascii="Times New Roman" w:hAnsi="Times New Roman"/>
          <w:szCs w:val="24"/>
        </w:rPr>
        <w:t>będzie mogła być wykorzystana wyłącznie na dofinansowanie wydatków bieżących BCU związanych z realizacją zadań</w:t>
      </w:r>
      <w:r w:rsidR="00A57043">
        <w:rPr>
          <w:rFonts w:ascii="Times New Roman" w:hAnsi="Times New Roman"/>
          <w:szCs w:val="24"/>
        </w:rPr>
        <w:t>,</w:t>
      </w:r>
      <w:r w:rsidR="00A57043" w:rsidRPr="00A57043">
        <w:rPr>
          <w:rFonts w:ascii="Times New Roman" w:hAnsi="Times New Roman"/>
          <w:szCs w:val="24"/>
        </w:rPr>
        <w:t xml:space="preserve"> </w:t>
      </w:r>
      <w:r w:rsidR="00A57043" w:rsidRPr="00A678D0">
        <w:rPr>
          <w:rFonts w:ascii="Times New Roman" w:hAnsi="Times New Roman"/>
          <w:szCs w:val="24"/>
        </w:rPr>
        <w:t xml:space="preserve">o których mowa w przepisach wydanych na podstawie art. 117 ust. 5 ustawy </w:t>
      </w:r>
      <w:r w:rsidR="00CA359A">
        <w:rPr>
          <w:rFonts w:ascii="Times New Roman" w:hAnsi="Times New Roman" w:cs="Times New Roman"/>
          <w:szCs w:val="24"/>
        </w:rPr>
        <w:t xml:space="preserve">z dnia 14 grudnia 2016 r. </w:t>
      </w:r>
      <w:r w:rsidR="00A57043" w:rsidRPr="00A678D0">
        <w:rPr>
          <w:rFonts w:ascii="Times New Roman" w:hAnsi="Times New Roman"/>
          <w:szCs w:val="24"/>
        </w:rPr>
        <w:t>– Prawo oświatowe.</w:t>
      </w:r>
      <w:r w:rsidR="00B101DB" w:rsidRPr="00B101DB">
        <w:rPr>
          <w:rFonts w:ascii="Times New Roman" w:hAnsi="Times New Roman"/>
          <w:szCs w:val="24"/>
        </w:rPr>
        <w:t xml:space="preserve"> W ustawie wprowadzono przepis, zgodnie z którym BCU </w:t>
      </w:r>
      <w:r w:rsidRPr="0073486E">
        <w:rPr>
          <w:rFonts w:eastAsia="Times New Roman"/>
        </w:rPr>
        <w:t>otrzymują z budżetu powiatu będącego dla tych centrów organem rejestrującym, dotację na dofinansowanie funkcjonowania branżowych centrów umiejętności w wysokości przekazanej w danym roku budżetowym przez wojewodę na dane branżowe centrum umiejętności</w:t>
      </w:r>
      <w:r>
        <w:rPr>
          <w:rFonts w:ascii="Times New Roman" w:hAnsi="Times New Roman"/>
          <w:szCs w:val="24"/>
        </w:rPr>
        <w:t xml:space="preserve">. </w:t>
      </w:r>
      <w:r w:rsidR="00B101DB" w:rsidRPr="00B101DB">
        <w:rPr>
          <w:rFonts w:ascii="Times New Roman" w:hAnsi="Times New Roman"/>
          <w:szCs w:val="24"/>
        </w:rPr>
        <w:t>Podziału środków przeznaczonych na dotację między poszczególne jednostki samorządu terytorialnego dokona minister właściwy do spraw oświaty i wychowania a dotacji będą udzielali wojewodowie. W ustawie określono termin</w:t>
      </w:r>
      <w:r w:rsidR="003816F1">
        <w:rPr>
          <w:rFonts w:ascii="Times New Roman" w:hAnsi="Times New Roman"/>
          <w:szCs w:val="24"/>
        </w:rPr>
        <w:t>,</w:t>
      </w:r>
      <w:r w:rsidR="00B101DB" w:rsidRPr="00B101DB">
        <w:rPr>
          <w:rFonts w:ascii="Times New Roman" w:hAnsi="Times New Roman"/>
          <w:szCs w:val="24"/>
        </w:rPr>
        <w:t xml:space="preserve"> w jakim minister właściwy do spraw oświaty i wychowania informuje właściwego wojewodę o dokonanym podziale środków oraz termin</w:t>
      </w:r>
      <w:r w:rsidR="003816F1">
        <w:rPr>
          <w:rFonts w:ascii="Times New Roman" w:hAnsi="Times New Roman"/>
          <w:szCs w:val="24"/>
        </w:rPr>
        <w:t>,</w:t>
      </w:r>
      <w:r w:rsidR="00B101DB" w:rsidRPr="00B101DB">
        <w:rPr>
          <w:rFonts w:ascii="Times New Roman" w:hAnsi="Times New Roman"/>
          <w:szCs w:val="24"/>
        </w:rPr>
        <w:t xml:space="preserve"> w jakim wojewoda sporządza i przekazuje ministrowi właściwemu do spraw finansów publicznych wniosek o zwiększenie wydatków w części budżetu państwa będącej w dyspozycji wojewody oraz regulacje dotyczące m.in. rozliczenia i zwrotu dotacji. </w:t>
      </w:r>
    </w:p>
    <w:p w14:paraId="4FBED4D1" w14:textId="22C6B755" w:rsidR="00A57043" w:rsidRDefault="00121F62" w:rsidP="00121F62">
      <w:pPr>
        <w:suppressAutoHyphens/>
        <w:autoSpaceDE w:val="0"/>
        <w:autoSpaceDN w:val="0"/>
        <w:adjustRightInd w:val="0"/>
        <w:spacing w:line="360" w:lineRule="auto"/>
        <w:jc w:val="both"/>
        <w:rPr>
          <w:rFonts w:ascii="Times" w:eastAsia="Times New Roman" w:hAnsi="Times" w:cs="Arial"/>
          <w:bCs/>
          <w:sz w:val="24"/>
          <w:szCs w:val="20"/>
          <w:lang w:eastAsia="pl-PL"/>
        </w:rPr>
      </w:pPr>
      <w:r>
        <w:rPr>
          <w:rFonts w:ascii="Times" w:eastAsia="Times New Roman" w:hAnsi="Times" w:cs="Arial"/>
          <w:bCs/>
          <w:sz w:val="24"/>
          <w:szCs w:val="20"/>
          <w:lang w:eastAsia="pl-PL"/>
        </w:rPr>
        <w:t>W ustawie określono, że n</w:t>
      </w:r>
      <w:r w:rsidR="00A57043" w:rsidRPr="00A57043">
        <w:rPr>
          <w:rFonts w:ascii="Times" w:eastAsia="Times New Roman" w:hAnsi="Times" w:cs="Arial"/>
          <w:bCs/>
          <w:sz w:val="24"/>
          <w:szCs w:val="20"/>
          <w:lang w:eastAsia="pl-PL"/>
        </w:rPr>
        <w:t>a każde branżowe centrum umiejętności przysługuje kwota dotacji, w wysokości nie przekraczającej 1 mln zł w przypadku, gdy okres, za który przysługuje dotacja, wynosi 12 miesięcy, a jeżeli okres ten jest krótszy niż 12 miesięcy, kwotę dotacji wypłaca się proporcjonalnie do okresu, za jaki przysługuje dotacja.</w:t>
      </w:r>
      <w:r w:rsidR="00A57043">
        <w:rPr>
          <w:rFonts w:ascii="Times" w:eastAsia="Times New Roman" w:hAnsi="Times" w:cs="Arial"/>
          <w:bCs/>
          <w:sz w:val="24"/>
          <w:szCs w:val="20"/>
          <w:lang w:eastAsia="pl-PL"/>
        </w:rPr>
        <w:t xml:space="preserve"> </w:t>
      </w:r>
      <w:r w:rsidR="00A57043" w:rsidRPr="00A57043">
        <w:rPr>
          <w:rFonts w:ascii="Times" w:eastAsia="Times New Roman" w:hAnsi="Times" w:cs="Arial"/>
          <w:bCs/>
          <w:sz w:val="24"/>
          <w:szCs w:val="20"/>
          <w:lang w:eastAsia="pl-PL"/>
        </w:rPr>
        <w:t>Wysokość dotacji</w:t>
      </w:r>
      <w:r w:rsidR="00A57043">
        <w:rPr>
          <w:rFonts w:ascii="Times" w:eastAsia="Times New Roman" w:hAnsi="Times" w:cs="Arial"/>
          <w:bCs/>
          <w:sz w:val="24"/>
          <w:szCs w:val="20"/>
          <w:lang w:eastAsia="pl-PL"/>
        </w:rPr>
        <w:t xml:space="preserve"> </w:t>
      </w:r>
      <w:r w:rsidR="00A57043" w:rsidRPr="00A57043">
        <w:rPr>
          <w:rFonts w:ascii="Times" w:eastAsia="Times New Roman" w:hAnsi="Times" w:cs="Arial"/>
          <w:bCs/>
          <w:sz w:val="24"/>
          <w:szCs w:val="20"/>
          <w:lang w:eastAsia="pl-PL"/>
        </w:rPr>
        <w:t xml:space="preserve">stanowi sumę kwot </w:t>
      </w:r>
      <w:r w:rsidR="00A57043">
        <w:rPr>
          <w:rFonts w:ascii="Times" w:eastAsia="Times New Roman" w:hAnsi="Times" w:cs="Arial"/>
          <w:bCs/>
          <w:sz w:val="24"/>
          <w:szCs w:val="20"/>
          <w:lang w:eastAsia="pl-PL"/>
        </w:rPr>
        <w:t xml:space="preserve">ustalonych </w:t>
      </w:r>
      <w:r w:rsidR="00A57043" w:rsidRPr="00A57043">
        <w:rPr>
          <w:rFonts w:ascii="Times" w:eastAsia="Times New Roman" w:hAnsi="Times" w:cs="Arial"/>
          <w:bCs/>
          <w:sz w:val="24"/>
          <w:szCs w:val="20"/>
          <w:lang w:eastAsia="pl-PL"/>
        </w:rPr>
        <w:t>na każde branżowe centrum umiejętności, dla którego jednostka samorządu terytorialnego jest organem prowadzącym albo rejestrującym.</w:t>
      </w:r>
    </w:p>
    <w:p w14:paraId="57863B74" w14:textId="53DC699D" w:rsidR="00CE484D" w:rsidRPr="00A57043" w:rsidRDefault="00CE484D" w:rsidP="00121F62">
      <w:pPr>
        <w:suppressAutoHyphens/>
        <w:autoSpaceDE w:val="0"/>
        <w:autoSpaceDN w:val="0"/>
        <w:adjustRightInd w:val="0"/>
        <w:spacing w:line="360" w:lineRule="auto"/>
        <w:jc w:val="both"/>
        <w:rPr>
          <w:rFonts w:ascii="Times" w:eastAsia="Times New Roman" w:hAnsi="Times" w:cs="Arial"/>
          <w:bCs/>
          <w:sz w:val="24"/>
          <w:szCs w:val="20"/>
          <w:lang w:eastAsia="pl-PL"/>
        </w:rPr>
      </w:pPr>
      <w:r>
        <w:rPr>
          <w:rFonts w:ascii="Times" w:eastAsia="Times New Roman" w:hAnsi="Times" w:cs="Arial"/>
          <w:bCs/>
          <w:sz w:val="24"/>
          <w:szCs w:val="20"/>
          <w:lang w:eastAsia="pl-PL"/>
        </w:rPr>
        <w:t>T</w:t>
      </w:r>
      <w:r w:rsidRPr="00CE484D">
        <w:rPr>
          <w:rFonts w:ascii="Times" w:eastAsia="Times New Roman" w:hAnsi="Times" w:cs="Arial"/>
          <w:bCs/>
          <w:sz w:val="24"/>
          <w:szCs w:val="20"/>
          <w:lang w:eastAsia="pl-PL"/>
        </w:rPr>
        <w:t>ryb i sposób rozliczania dotacji, w tym sposób ustalania wysokości dotacji podlegającej zwrotowi, oraz wzór formularza rocznego ro</w:t>
      </w:r>
      <w:r>
        <w:rPr>
          <w:rFonts w:ascii="Times" w:eastAsia="Times New Roman" w:hAnsi="Times" w:cs="Arial"/>
          <w:bCs/>
          <w:sz w:val="24"/>
          <w:szCs w:val="20"/>
          <w:lang w:eastAsia="pl-PL"/>
        </w:rPr>
        <w:t>zliczenia wykorzystania dotacji zostaną określone przez ministra właściwego</w:t>
      </w:r>
      <w:r w:rsidRPr="00CE484D">
        <w:rPr>
          <w:rFonts w:ascii="Times" w:eastAsia="Times New Roman" w:hAnsi="Times" w:cs="Arial"/>
          <w:bCs/>
          <w:sz w:val="24"/>
          <w:szCs w:val="20"/>
          <w:lang w:eastAsia="pl-PL"/>
        </w:rPr>
        <w:t xml:space="preserve"> do spraw oświaty i wychowania </w:t>
      </w:r>
      <w:r>
        <w:rPr>
          <w:rFonts w:ascii="Times" w:eastAsia="Times New Roman" w:hAnsi="Times" w:cs="Arial"/>
          <w:bCs/>
          <w:sz w:val="24"/>
          <w:szCs w:val="20"/>
          <w:lang w:eastAsia="pl-PL"/>
        </w:rPr>
        <w:t>w drodze rozporządzenia.</w:t>
      </w:r>
    </w:p>
    <w:p w14:paraId="5A06BDAA" w14:textId="6B529964" w:rsidR="00C0696B" w:rsidRPr="006550ED" w:rsidRDefault="00121F62" w:rsidP="006550ED">
      <w:pPr>
        <w:suppressAutoHyphens/>
        <w:autoSpaceDE w:val="0"/>
        <w:autoSpaceDN w:val="0"/>
        <w:adjustRightInd w:val="0"/>
        <w:spacing w:before="120" w:line="360" w:lineRule="auto"/>
        <w:jc w:val="both"/>
        <w:rPr>
          <w:rFonts w:ascii="Times" w:eastAsia="Times New Roman" w:hAnsi="Times" w:cs="Arial"/>
          <w:sz w:val="24"/>
          <w:szCs w:val="20"/>
          <w:lang w:eastAsia="pl-PL"/>
        </w:rPr>
      </w:pPr>
      <w:r>
        <w:rPr>
          <w:rFonts w:ascii="Times" w:eastAsia="Times New Roman" w:hAnsi="Times" w:cs="Arial"/>
          <w:sz w:val="24"/>
          <w:szCs w:val="20"/>
          <w:lang w:eastAsia="pl-PL"/>
        </w:rPr>
        <w:t>N</w:t>
      </w:r>
      <w:r w:rsidRPr="00121F62">
        <w:rPr>
          <w:rFonts w:ascii="Times" w:eastAsia="Times New Roman" w:hAnsi="Times" w:cs="Arial"/>
          <w:sz w:val="24"/>
          <w:szCs w:val="20"/>
          <w:lang w:eastAsia="pl-PL"/>
        </w:rPr>
        <w:t xml:space="preserve">a realizację </w:t>
      </w:r>
      <w:r>
        <w:rPr>
          <w:rFonts w:ascii="Times" w:eastAsia="Times New Roman" w:hAnsi="Times" w:cs="Arial"/>
          <w:sz w:val="24"/>
          <w:szCs w:val="20"/>
          <w:lang w:eastAsia="pl-PL"/>
        </w:rPr>
        <w:t xml:space="preserve">zadań </w:t>
      </w:r>
      <w:r w:rsidRPr="00121F62">
        <w:rPr>
          <w:rFonts w:ascii="Times" w:eastAsia="Times New Roman" w:hAnsi="Times" w:cs="Arial"/>
          <w:sz w:val="24"/>
          <w:szCs w:val="20"/>
          <w:lang w:eastAsia="pl-PL"/>
        </w:rPr>
        <w:t xml:space="preserve">wynikających ustawy </w:t>
      </w:r>
      <w:r>
        <w:rPr>
          <w:rFonts w:ascii="Times" w:eastAsia="Times New Roman" w:hAnsi="Times" w:cs="Arial"/>
          <w:sz w:val="24"/>
          <w:szCs w:val="20"/>
          <w:lang w:eastAsia="pl-PL"/>
        </w:rPr>
        <w:t xml:space="preserve">i </w:t>
      </w:r>
      <w:r w:rsidRPr="00121F62">
        <w:rPr>
          <w:rFonts w:ascii="Times" w:eastAsia="Times New Roman" w:hAnsi="Times" w:cs="Arial"/>
          <w:sz w:val="24"/>
          <w:szCs w:val="20"/>
          <w:lang w:eastAsia="pl-PL"/>
        </w:rPr>
        <w:t xml:space="preserve">związanych z funkcjonowaniem branżowych centrów umiejętności, wchodzących w skład ogólnopolskiej sieci </w:t>
      </w:r>
      <w:r>
        <w:rPr>
          <w:rFonts w:ascii="Times" w:eastAsia="Times New Roman" w:hAnsi="Times" w:cs="Arial"/>
          <w:sz w:val="24"/>
          <w:szCs w:val="20"/>
          <w:lang w:eastAsia="pl-PL"/>
        </w:rPr>
        <w:t>branżowych centrów umiejętności na lata 2025</w:t>
      </w:r>
      <w:r w:rsidR="009155EC">
        <w:rPr>
          <w:rFonts w:ascii="Times" w:eastAsia="Times New Roman" w:hAnsi="Times" w:cs="Arial"/>
          <w:sz w:val="24"/>
          <w:szCs w:val="20"/>
          <w:lang w:eastAsia="pl-PL"/>
        </w:rPr>
        <w:t>–</w:t>
      </w:r>
      <w:r>
        <w:rPr>
          <w:rFonts w:ascii="Times" w:eastAsia="Times New Roman" w:hAnsi="Times" w:cs="Arial"/>
          <w:sz w:val="24"/>
          <w:szCs w:val="20"/>
          <w:lang w:eastAsia="pl-PL"/>
        </w:rPr>
        <w:t>2026</w:t>
      </w:r>
      <w:r w:rsidRPr="00121F62">
        <w:rPr>
          <w:rFonts w:ascii="Times" w:eastAsia="Times New Roman" w:hAnsi="Times" w:cs="Arial"/>
          <w:sz w:val="24"/>
          <w:szCs w:val="20"/>
          <w:lang w:eastAsia="pl-PL"/>
        </w:rPr>
        <w:t xml:space="preserve"> </w:t>
      </w:r>
      <w:r>
        <w:rPr>
          <w:rFonts w:ascii="Times" w:eastAsia="Times New Roman" w:hAnsi="Times" w:cs="Arial"/>
          <w:sz w:val="24"/>
          <w:szCs w:val="20"/>
          <w:lang w:eastAsia="pl-PL"/>
        </w:rPr>
        <w:t xml:space="preserve">został ustalony maksymalny limit </w:t>
      </w:r>
      <w:r w:rsidRPr="00121F62">
        <w:rPr>
          <w:rFonts w:ascii="Times" w:eastAsia="Times New Roman" w:hAnsi="Times" w:cs="Arial"/>
          <w:sz w:val="24"/>
          <w:szCs w:val="20"/>
          <w:lang w:eastAsia="pl-PL"/>
        </w:rPr>
        <w:t>wydatków z budżetu państwa</w:t>
      </w:r>
      <w:r>
        <w:rPr>
          <w:rFonts w:ascii="Times" w:eastAsia="Times New Roman" w:hAnsi="Times" w:cs="Arial"/>
          <w:sz w:val="24"/>
          <w:szCs w:val="20"/>
          <w:lang w:eastAsia="pl-PL"/>
        </w:rPr>
        <w:t xml:space="preserve"> </w:t>
      </w:r>
      <w:r w:rsidRPr="00121F62">
        <w:rPr>
          <w:rFonts w:ascii="Times New Roman" w:eastAsia="Calibri" w:hAnsi="Times New Roman" w:cs="Times New Roman"/>
          <w:sz w:val="24"/>
          <w:szCs w:val="24"/>
        </w:rPr>
        <w:t>(art. 3</w:t>
      </w:r>
      <w:r>
        <w:rPr>
          <w:rFonts w:ascii="Times New Roman" w:eastAsia="Calibri" w:hAnsi="Times New Roman" w:cs="Times New Roman"/>
          <w:sz w:val="24"/>
          <w:szCs w:val="24"/>
        </w:rPr>
        <w:t>2</w:t>
      </w:r>
      <w:r w:rsidR="006550ED">
        <w:rPr>
          <w:rFonts w:ascii="Times New Roman" w:eastAsia="Calibri" w:hAnsi="Times New Roman" w:cs="Times New Roman"/>
          <w:sz w:val="24"/>
          <w:szCs w:val="24"/>
        </w:rPr>
        <w:t xml:space="preserve"> </w:t>
      </w:r>
      <w:r w:rsidRPr="00121F62">
        <w:rPr>
          <w:rFonts w:ascii="Times New Roman" w:eastAsia="Calibri" w:hAnsi="Times New Roman" w:cs="Times New Roman"/>
          <w:sz w:val="24"/>
          <w:szCs w:val="24"/>
        </w:rPr>
        <w:t>projektu ustawy).</w:t>
      </w:r>
      <w:r w:rsidRPr="00121F62">
        <w:rPr>
          <w:rFonts w:ascii="Times New Roman" w:eastAsia="Calibri" w:hAnsi="Times New Roman" w:cs="Times New Roman"/>
          <w:b/>
          <w:sz w:val="24"/>
          <w:szCs w:val="24"/>
        </w:rPr>
        <w:t xml:space="preserve"> </w:t>
      </w:r>
    </w:p>
    <w:p w14:paraId="3C121367" w14:textId="7FDAD3DD" w:rsidR="00A0460F" w:rsidRDefault="00A0460F" w:rsidP="00A0460F">
      <w:pPr>
        <w:spacing w:before="120" w:after="120" w:line="360" w:lineRule="auto"/>
        <w:jc w:val="both"/>
        <w:rPr>
          <w:rFonts w:ascii="Times New Roman" w:hAnsi="Times New Roman"/>
          <w:b/>
          <w:sz w:val="24"/>
          <w:szCs w:val="24"/>
        </w:rPr>
      </w:pPr>
      <w:r>
        <w:rPr>
          <w:rFonts w:ascii="Times New Roman" w:hAnsi="Times New Roman"/>
          <w:b/>
          <w:sz w:val="24"/>
          <w:szCs w:val="24"/>
        </w:rPr>
        <w:lastRenderedPageBreak/>
        <w:t>I</w:t>
      </w:r>
      <w:r w:rsidRPr="00635ADC">
        <w:rPr>
          <w:rFonts w:ascii="Times New Roman" w:hAnsi="Times New Roman"/>
          <w:b/>
          <w:sz w:val="24"/>
          <w:szCs w:val="24"/>
        </w:rPr>
        <w:t>V. Zmiany ustaw</w:t>
      </w:r>
      <w:r w:rsidR="008D183E">
        <w:rPr>
          <w:rFonts w:ascii="Times New Roman" w:hAnsi="Times New Roman"/>
          <w:b/>
          <w:sz w:val="24"/>
          <w:szCs w:val="24"/>
        </w:rPr>
        <w:t>y</w:t>
      </w:r>
      <w:r w:rsidRPr="00635ADC">
        <w:rPr>
          <w:rFonts w:ascii="Times New Roman" w:hAnsi="Times New Roman"/>
          <w:b/>
          <w:sz w:val="24"/>
          <w:szCs w:val="24"/>
        </w:rPr>
        <w:t xml:space="preserve"> z dnia 13 listopada 2003 r. o dochodach jednostek samorządu terytorialnego (Dz. U. z 2022 r. poz. 2267)</w:t>
      </w:r>
    </w:p>
    <w:p w14:paraId="1D94693A" w14:textId="3D248D27" w:rsidR="00A0460F" w:rsidRPr="00545D59" w:rsidRDefault="00A0460F" w:rsidP="005726D1">
      <w:pPr>
        <w:spacing w:before="120" w:after="120" w:line="360" w:lineRule="auto"/>
        <w:jc w:val="both"/>
        <w:rPr>
          <w:rFonts w:ascii="Times New Roman" w:hAnsi="Times New Roman"/>
          <w:sz w:val="24"/>
          <w:szCs w:val="24"/>
        </w:rPr>
      </w:pPr>
      <w:r>
        <w:rPr>
          <w:rFonts w:ascii="Times New Roman" w:hAnsi="Times New Roman"/>
          <w:sz w:val="24"/>
          <w:szCs w:val="24"/>
        </w:rPr>
        <w:t xml:space="preserve">W związku ze zmianami wprowadzonymi w ustawie </w:t>
      </w:r>
      <w:r w:rsidR="008D183E" w:rsidRPr="008D183E">
        <w:rPr>
          <w:rFonts w:ascii="Times New Roman" w:hAnsi="Times New Roman"/>
          <w:sz w:val="24"/>
          <w:szCs w:val="24"/>
        </w:rPr>
        <w:t>z</w:t>
      </w:r>
      <w:r w:rsidR="008D183E">
        <w:rPr>
          <w:rFonts w:ascii="Times New Roman" w:hAnsi="Times New Roman"/>
          <w:sz w:val="24"/>
          <w:szCs w:val="24"/>
        </w:rPr>
        <w:t xml:space="preserve"> dnia 27 października 2017 r. o </w:t>
      </w:r>
      <w:r w:rsidR="008D183E" w:rsidRPr="008D183E">
        <w:rPr>
          <w:rFonts w:ascii="Times New Roman" w:hAnsi="Times New Roman"/>
          <w:sz w:val="24"/>
          <w:szCs w:val="24"/>
        </w:rPr>
        <w:t>finansowaniu zadań oświatowych</w:t>
      </w:r>
      <w:r>
        <w:rPr>
          <w:rFonts w:ascii="Times New Roman" w:hAnsi="Times New Roman"/>
          <w:sz w:val="24"/>
          <w:szCs w:val="24"/>
        </w:rPr>
        <w:t xml:space="preserve">, w ustawie </w:t>
      </w:r>
      <w:r w:rsidR="00F160FD" w:rsidRPr="00F160FD">
        <w:rPr>
          <w:rFonts w:ascii="Times New Roman" w:hAnsi="Times New Roman"/>
          <w:sz w:val="24"/>
          <w:szCs w:val="24"/>
        </w:rPr>
        <w:t xml:space="preserve">z dnia 13 listopada 2003 r. o dochodach jednostek samorządu terytorialnego </w:t>
      </w:r>
      <w:r>
        <w:rPr>
          <w:rFonts w:ascii="Times New Roman" w:hAnsi="Times New Roman"/>
          <w:sz w:val="24"/>
          <w:szCs w:val="24"/>
        </w:rPr>
        <w:t xml:space="preserve">wprowadzono przepis, umożliwiający </w:t>
      </w:r>
      <w:r w:rsidRPr="00635ADC">
        <w:rPr>
          <w:rFonts w:ascii="Times New Roman" w:hAnsi="Times New Roman"/>
          <w:sz w:val="24"/>
          <w:szCs w:val="24"/>
        </w:rPr>
        <w:t>ministro</w:t>
      </w:r>
      <w:r>
        <w:rPr>
          <w:rFonts w:ascii="Times New Roman" w:hAnsi="Times New Roman"/>
          <w:sz w:val="24"/>
          <w:szCs w:val="24"/>
        </w:rPr>
        <w:t>wi</w:t>
      </w:r>
      <w:r w:rsidRPr="00635ADC">
        <w:rPr>
          <w:rFonts w:ascii="Times New Roman" w:hAnsi="Times New Roman"/>
          <w:sz w:val="24"/>
          <w:szCs w:val="24"/>
        </w:rPr>
        <w:t xml:space="preserve"> właściwemu do spraw oświaty i wychowania określenie, w drodze rozporządzenia, sposobu podziału części oświatowej subwencji ogólnej między poszczególne jednostki samorządu terytorialnego, </w:t>
      </w:r>
      <w:r w:rsidR="0006792D">
        <w:rPr>
          <w:rFonts w:ascii="Times New Roman" w:hAnsi="Times New Roman"/>
          <w:sz w:val="24"/>
          <w:szCs w:val="24"/>
        </w:rPr>
        <w:t>z uwzględnieniem liczby</w:t>
      </w:r>
      <w:r w:rsidR="003349DA" w:rsidRPr="003349DA">
        <w:rPr>
          <w:rFonts w:ascii="Times New Roman" w:hAnsi="Times New Roman"/>
          <w:sz w:val="24"/>
          <w:szCs w:val="24"/>
        </w:rPr>
        <w:t xml:space="preserve"> branżowych centrów umiejętności wchodzących w skład ogólnopolskiej sieci </w:t>
      </w:r>
      <w:r w:rsidR="003349DA">
        <w:rPr>
          <w:rFonts w:ascii="Times New Roman" w:hAnsi="Times New Roman"/>
          <w:sz w:val="24"/>
          <w:szCs w:val="24"/>
        </w:rPr>
        <w:t xml:space="preserve">branżowych centrów umiejętności oraz </w:t>
      </w:r>
      <w:r w:rsidRPr="00635ADC">
        <w:rPr>
          <w:rFonts w:ascii="Times New Roman" w:hAnsi="Times New Roman"/>
          <w:sz w:val="24"/>
          <w:szCs w:val="24"/>
        </w:rPr>
        <w:t xml:space="preserve">z uwzględnieniem </w:t>
      </w:r>
      <w:r w:rsidRPr="00A0460F">
        <w:rPr>
          <w:rFonts w:ascii="Times New Roman" w:hAnsi="Times New Roman"/>
          <w:sz w:val="24"/>
          <w:szCs w:val="24"/>
        </w:rPr>
        <w:t>liczby uczniów lub słuchaczy szkół prowadzących kształcenie zawodowe objętych branżowym szkoleniem zawodowym realizowanym przez branżowe centra umiejętności wchodzące w skład ogólnopolskiej sieci branżowych centrów umiejętności</w:t>
      </w:r>
      <w:r>
        <w:rPr>
          <w:rFonts w:ascii="Times New Roman" w:hAnsi="Times New Roman"/>
          <w:sz w:val="24"/>
          <w:szCs w:val="24"/>
        </w:rPr>
        <w:t xml:space="preserve"> </w:t>
      </w:r>
      <w:r w:rsidRPr="000A4D19">
        <w:rPr>
          <w:rFonts w:ascii="Times New Roman" w:hAnsi="Times New Roman"/>
          <w:sz w:val="24"/>
          <w:szCs w:val="24"/>
        </w:rPr>
        <w:t>(art. 4 projektu ustawy)</w:t>
      </w:r>
      <w:r>
        <w:rPr>
          <w:rFonts w:ascii="Times New Roman" w:hAnsi="Times New Roman"/>
          <w:sz w:val="24"/>
          <w:szCs w:val="24"/>
        </w:rPr>
        <w:t>.</w:t>
      </w:r>
    </w:p>
    <w:p w14:paraId="50EBDA52" w14:textId="41D13237" w:rsidR="00294F84" w:rsidRPr="00370993" w:rsidRDefault="00EC02D3" w:rsidP="005726D1">
      <w:pPr>
        <w:spacing w:before="120" w:after="12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V. </w:t>
      </w:r>
      <w:r w:rsidR="00294F84" w:rsidRPr="00370993">
        <w:rPr>
          <w:rFonts w:ascii="Times New Roman" w:eastAsia="Calibri" w:hAnsi="Times New Roman" w:cs="Times New Roman"/>
          <w:b/>
          <w:sz w:val="24"/>
          <w:szCs w:val="24"/>
        </w:rPr>
        <w:t>Zmiana ustawy z dnia 22 grudnia 2015 r. o Zintegrowanym Systemie Kwalifikacji</w:t>
      </w:r>
    </w:p>
    <w:p w14:paraId="03234F90" w14:textId="05694511" w:rsidR="00294F84" w:rsidRPr="00D67345" w:rsidRDefault="00294F84" w:rsidP="003269E0">
      <w:pPr>
        <w:pStyle w:val="Akapitzlist"/>
        <w:numPr>
          <w:ilvl w:val="0"/>
          <w:numId w:val="10"/>
        </w:numPr>
        <w:spacing w:before="120" w:after="120" w:line="360" w:lineRule="auto"/>
        <w:ind w:left="426" w:hanging="426"/>
        <w:jc w:val="both"/>
        <w:rPr>
          <w:rFonts w:ascii="Times New Roman" w:hAnsi="Times New Roman"/>
          <w:b/>
          <w:sz w:val="24"/>
          <w:szCs w:val="24"/>
        </w:rPr>
      </w:pPr>
      <w:r>
        <w:rPr>
          <w:rFonts w:ascii="Times New Roman" w:hAnsi="Times New Roman"/>
          <w:b/>
          <w:sz w:val="24"/>
          <w:szCs w:val="24"/>
        </w:rPr>
        <w:t>U</w:t>
      </w:r>
      <w:r w:rsidRPr="00D67345">
        <w:rPr>
          <w:rFonts w:ascii="Times New Roman" w:hAnsi="Times New Roman"/>
          <w:b/>
          <w:sz w:val="24"/>
          <w:szCs w:val="24"/>
        </w:rPr>
        <w:t>systematyzowanie katalogu kwalifikacji włączanych do ZSK</w:t>
      </w:r>
      <w:r w:rsidR="00F57C5A">
        <w:rPr>
          <w:rFonts w:ascii="Times New Roman" w:hAnsi="Times New Roman"/>
          <w:b/>
          <w:sz w:val="24"/>
          <w:szCs w:val="24"/>
        </w:rPr>
        <w:t xml:space="preserve">, </w:t>
      </w:r>
      <w:r w:rsidRPr="00D67345">
        <w:rPr>
          <w:rFonts w:ascii="Times New Roman" w:hAnsi="Times New Roman"/>
          <w:b/>
          <w:sz w:val="24"/>
          <w:szCs w:val="24"/>
        </w:rPr>
        <w:t>wprowadzenie nowej kategorii kwalifikacji sektorowych</w:t>
      </w:r>
      <w:r w:rsidR="00F410D0">
        <w:rPr>
          <w:rFonts w:ascii="Times New Roman" w:hAnsi="Times New Roman"/>
          <w:b/>
          <w:sz w:val="24"/>
          <w:szCs w:val="24"/>
        </w:rPr>
        <w:t>, w tym certyfikowanych przez BCU</w:t>
      </w:r>
      <w:r w:rsidR="00F57C5A">
        <w:rPr>
          <w:rFonts w:ascii="Times New Roman" w:hAnsi="Times New Roman"/>
          <w:b/>
          <w:sz w:val="24"/>
          <w:szCs w:val="24"/>
        </w:rPr>
        <w:t xml:space="preserve"> oraz zmiana nazwy kwalifikacji rynkowej na kwalifikację wolnorynkową</w:t>
      </w:r>
    </w:p>
    <w:p w14:paraId="248767BD" w14:textId="2FDAED5E" w:rsidR="00F410D0" w:rsidRPr="00F410D0" w:rsidRDefault="00F410D0" w:rsidP="000F2830">
      <w:pPr>
        <w:spacing w:line="360" w:lineRule="auto"/>
        <w:jc w:val="both"/>
        <w:rPr>
          <w:rFonts w:ascii="Times New Roman" w:hAnsi="Times New Roman"/>
          <w:sz w:val="24"/>
          <w:szCs w:val="24"/>
        </w:rPr>
      </w:pPr>
      <w:r w:rsidRPr="00F410D0">
        <w:rPr>
          <w:rFonts w:ascii="Times New Roman" w:hAnsi="Times New Roman"/>
          <w:sz w:val="24"/>
          <w:szCs w:val="24"/>
        </w:rPr>
        <w:t>W ustawie porządkuje się kwestie dotyczące możliwości nabywania i potwierdzania kwalifikacji poza system</w:t>
      </w:r>
      <w:r w:rsidR="00AB1FEB">
        <w:rPr>
          <w:rFonts w:ascii="Times New Roman" w:hAnsi="Times New Roman"/>
          <w:sz w:val="24"/>
          <w:szCs w:val="24"/>
        </w:rPr>
        <w:t>em</w:t>
      </w:r>
      <w:r w:rsidRPr="00F410D0">
        <w:rPr>
          <w:rFonts w:ascii="Times New Roman" w:hAnsi="Times New Roman"/>
          <w:sz w:val="24"/>
          <w:szCs w:val="24"/>
        </w:rPr>
        <w:t xml:space="preserve"> oświaty i </w:t>
      </w:r>
      <w:r w:rsidR="00AB1FEB">
        <w:rPr>
          <w:rFonts w:ascii="Times New Roman" w:hAnsi="Times New Roman"/>
          <w:sz w:val="24"/>
          <w:szCs w:val="24"/>
        </w:rPr>
        <w:t xml:space="preserve">systemem </w:t>
      </w:r>
      <w:r w:rsidRPr="00F410D0">
        <w:rPr>
          <w:rFonts w:ascii="Times New Roman" w:hAnsi="Times New Roman"/>
          <w:sz w:val="24"/>
          <w:szCs w:val="24"/>
        </w:rPr>
        <w:t>szkolnictwa wyższego</w:t>
      </w:r>
      <w:r w:rsidR="00AB1FEB">
        <w:rPr>
          <w:rFonts w:ascii="Times New Roman" w:hAnsi="Times New Roman"/>
          <w:sz w:val="24"/>
          <w:szCs w:val="24"/>
        </w:rPr>
        <w:t xml:space="preserve"> i nauki</w:t>
      </w:r>
      <w:r w:rsidRPr="00F410D0">
        <w:rPr>
          <w:rFonts w:ascii="Times New Roman" w:hAnsi="Times New Roman"/>
          <w:sz w:val="24"/>
          <w:szCs w:val="24"/>
        </w:rPr>
        <w:t>, wyróżniając:</w:t>
      </w:r>
    </w:p>
    <w:p w14:paraId="79A38763" w14:textId="00672F83" w:rsidR="00F410D0" w:rsidRPr="00F410D0" w:rsidRDefault="00F410D0" w:rsidP="000F2830">
      <w:pPr>
        <w:spacing w:line="360" w:lineRule="auto"/>
        <w:ind w:left="426" w:hanging="426"/>
        <w:jc w:val="both"/>
        <w:rPr>
          <w:rFonts w:ascii="Times New Roman" w:hAnsi="Times New Roman"/>
          <w:sz w:val="24"/>
          <w:szCs w:val="24"/>
        </w:rPr>
      </w:pPr>
      <w:r w:rsidRPr="00F410D0">
        <w:rPr>
          <w:rFonts w:ascii="Times New Roman" w:hAnsi="Times New Roman"/>
          <w:sz w:val="24"/>
          <w:szCs w:val="24"/>
        </w:rPr>
        <w:t>1)</w:t>
      </w:r>
      <w:r w:rsidRPr="00F410D0">
        <w:rPr>
          <w:rFonts w:ascii="Times New Roman" w:hAnsi="Times New Roman"/>
          <w:sz w:val="24"/>
          <w:szCs w:val="24"/>
        </w:rPr>
        <w:tab/>
        <w:t xml:space="preserve">kwalifikacje sektorowe – rozumiane jako kwalifikacje </w:t>
      </w:r>
      <w:r w:rsidR="00F57C5A">
        <w:rPr>
          <w:rFonts w:ascii="Times New Roman" w:hAnsi="Times New Roman"/>
          <w:sz w:val="24"/>
          <w:szCs w:val="24"/>
        </w:rPr>
        <w:t xml:space="preserve">o charakterze zawodowym, </w:t>
      </w:r>
      <w:r w:rsidRPr="00F410D0">
        <w:rPr>
          <w:rFonts w:ascii="Times New Roman" w:hAnsi="Times New Roman"/>
          <w:sz w:val="24"/>
          <w:szCs w:val="24"/>
        </w:rPr>
        <w:t>nieuregulowane odrębnymi przepisami, odpowiadające na potrzeby i uwzględniające specyfikę danej branży lub sektora, nadawane przez uprawnione podmioty pro</w:t>
      </w:r>
      <w:r w:rsidR="00EE16BA">
        <w:rPr>
          <w:rFonts w:ascii="Times New Roman" w:hAnsi="Times New Roman"/>
          <w:sz w:val="24"/>
          <w:szCs w:val="24"/>
        </w:rPr>
        <w:t>wadzące działalność statutową w </w:t>
      </w:r>
      <w:r w:rsidRPr="00F410D0">
        <w:rPr>
          <w:rFonts w:ascii="Times New Roman" w:hAnsi="Times New Roman"/>
          <w:sz w:val="24"/>
          <w:szCs w:val="24"/>
        </w:rPr>
        <w:t>obszarze danej branży lub sektora (</w:t>
      </w:r>
      <w:r>
        <w:rPr>
          <w:rFonts w:ascii="Times New Roman" w:hAnsi="Times New Roman"/>
          <w:sz w:val="24"/>
          <w:szCs w:val="24"/>
        </w:rPr>
        <w:t xml:space="preserve">tj. </w:t>
      </w:r>
      <w:r w:rsidRPr="00F410D0">
        <w:rPr>
          <w:rFonts w:ascii="Times New Roman" w:hAnsi="Times New Roman"/>
          <w:sz w:val="24"/>
          <w:szCs w:val="24"/>
        </w:rPr>
        <w:t>przez organizacje branżowe);</w:t>
      </w:r>
    </w:p>
    <w:p w14:paraId="4C3A476C" w14:textId="2FA63EBB" w:rsidR="00AB1FEB" w:rsidRDefault="00F410D0" w:rsidP="000F2830">
      <w:pPr>
        <w:spacing w:line="360" w:lineRule="auto"/>
        <w:ind w:left="426" w:hanging="426"/>
        <w:jc w:val="both"/>
        <w:rPr>
          <w:rFonts w:ascii="Times New Roman" w:hAnsi="Times New Roman"/>
          <w:sz w:val="24"/>
          <w:szCs w:val="24"/>
        </w:rPr>
      </w:pPr>
      <w:r w:rsidRPr="00F410D0">
        <w:rPr>
          <w:rFonts w:ascii="Times New Roman" w:hAnsi="Times New Roman"/>
          <w:sz w:val="24"/>
          <w:szCs w:val="24"/>
        </w:rPr>
        <w:t>2)</w:t>
      </w:r>
      <w:r w:rsidRPr="00F410D0">
        <w:rPr>
          <w:rFonts w:ascii="Times New Roman" w:hAnsi="Times New Roman"/>
          <w:sz w:val="24"/>
          <w:szCs w:val="24"/>
        </w:rPr>
        <w:tab/>
        <w:t>kwalifikacje rzemieślnicze – rozumiane jako kwalifikacje nadawane przez izby rzemieślnicze po przeprowadzeniu egzaminów w zawodach</w:t>
      </w:r>
      <w:r w:rsidR="00AB1FEB">
        <w:rPr>
          <w:rFonts w:ascii="Times New Roman" w:hAnsi="Times New Roman"/>
          <w:sz w:val="24"/>
          <w:szCs w:val="24"/>
        </w:rPr>
        <w:t xml:space="preserve"> </w:t>
      </w:r>
      <w:r w:rsidR="00AB1FEB" w:rsidRPr="00AB1FEB">
        <w:rPr>
          <w:rFonts w:ascii="Times New Roman" w:hAnsi="Times New Roman"/>
          <w:sz w:val="24"/>
          <w:szCs w:val="24"/>
        </w:rPr>
        <w:t>odpowiadających danemu rodzajowi rzemiosła</w:t>
      </w:r>
      <w:r w:rsidR="00AB1FEB">
        <w:rPr>
          <w:rFonts w:ascii="Times New Roman" w:hAnsi="Times New Roman"/>
          <w:sz w:val="24"/>
          <w:szCs w:val="24"/>
        </w:rPr>
        <w:t>, dla których dokumentami potwierdzającymi nadanie kwalifikacji są świadectwa czeladnicze i dyplomy mistrza;</w:t>
      </w:r>
    </w:p>
    <w:p w14:paraId="4E0907C1" w14:textId="1196739C" w:rsidR="00F410D0" w:rsidRPr="00F410D0" w:rsidRDefault="001A06A7" w:rsidP="000F2830">
      <w:pPr>
        <w:spacing w:line="360" w:lineRule="auto"/>
        <w:ind w:left="426" w:hanging="426"/>
        <w:jc w:val="both"/>
        <w:rPr>
          <w:rFonts w:ascii="Times New Roman" w:hAnsi="Times New Roman"/>
          <w:sz w:val="24"/>
          <w:szCs w:val="24"/>
        </w:rPr>
      </w:pPr>
      <w:r>
        <w:rPr>
          <w:rFonts w:ascii="Times New Roman" w:hAnsi="Times New Roman"/>
          <w:sz w:val="24"/>
          <w:szCs w:val="24"/>
        </w:rPr>
        <w:t>3)</w:t>
      </w:r>
      <w:r w:rsidR="00AB1FEB">
        <w:rPr>
          <w:rFonts w:ascii="Times New Roman" w:hAnsi="Times New Roman"/>
          <w:sz w:val="24"/>
          <w:szCs w:val="24"/>
        </w:rPr>
        <w:tab/>
      </w:r>
      <w:r w:rsidR="00F410D0" w:rsidRPr="00F410D0">
        <w:rPr>
          <w:rFonts w:ascii="Times New Roman" w:hAnsi="Times New Roman"/>
          <w:sz w:val="24"/>
          <w:szCs w:val="24"/>
        </w:rPr>
        <w:t xml:space="preserve">kwalifikacje </w:t>
      </w:r>
      <w:r w:rsidR="00F57C5A">
        <w:rPr>
          <w:rFonts w:ascii="Times New Roman" w:hAnsi="Times New Roman"/>
          <w:sz w:val="24"/>
          <w:szCs w:val="24"/>
        </w:rPr>
        <w:t>wolno</w:t>
      </w:r>
      <w:r w:rsidR="00F410D0" w:rsidRPr="00F410D0">
        <w:rPr>
          <w:rFonts w:ascii="Times New Roman" w:hAnsi="Times New Roman"/>
          <w:sz w:val="24"/>
          <w:szCs w:val="24"/>
        </w:rPr>
        <w:t>rynkowe – rozumiane jako kwalifikacje nieuregulowane odrębnymi przepisami, odpowiadające na potrzeby społeczne lub rynku pracy, nadawane przez uprawnione podmioty prow</w:t>
      </w:r>
      <w:r w:rsidR="00F410D0">
        <w:rPr>
          <w:rFonts w:ascii="Times New Roman" w:hAnsi="Times New Roman"/>
          <w:sz w:val="24"/>
          <w:szCs w:val="24"/>
        </w:rPr>
        <w:t>adzące działalność gospodarczą;</w:t>
      </w:r>
    </w:p>
    <w:p w14:paraId="559849E8" w14:textId="2B913E3B" w:rsidR="00F410D0" w:rsidRPr="00F410D0" w:rsidRDefault="00F410D0" w:rsidP="000F2830">
      <w:pPr>
        <w:spacing w:after="120" w:line="360" w:lineRule="auto"/>
        <w:ind w:left="426" w:hanging="426"/>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Pr="00F410D0">
        <w:rPr>
          <w:rFonts w:ascii="Times New Roman" w:hAnsi="Times New Roman"/>
          <w:sz w:val="24"/>
          <w:szCs w:val="24"/>
        </w:rPr>
        <w:t>kwalifikacje uregulowane – rozumiane jako kwalifikacje ustanowione odrębnymi przepisami poszczególnych ministrów, których nadawanie odbywa się na zasadach o</w:t>
      </w:r>
      <w:r>
        <w:rPr>
          <w:rFonts w:ascii="Times New Roman" w:hAnsi="Times New Roman"/>
          <w:sz w:val="24"/>
          <w:szCs w:val="24"/>
        </w:rPr>
        <w:t>kreślonych w tych przepisach</w:t>
      </w:r>
      <w:r w:rsidRPr="00F410D0">
        <w:rPr>
          <w:rFonts w:ascii="Times New Roman" w:hAnsi="Times New Roman"/>
          <w:sz w:val="24"/>
          <w:szCs w:val="24"/>
        </w:rPr>
        <w:t>.</w:t>
      </w:r>
    </w:p>
    <w:p w14:paraId="1E6D0196" w14:textId="17C14974" w:rsidR="00F410D0" w:rsidRDefault="00F410D0" w:rsidP="00F410D0">
      <w:pPr>
        <w:spacing w:before="120" w:after="120" w:line="360" w:lineRule="auto"/>
        <w:jc w:val="both"/>
        <w:rPr>
          <w:rFonts w:ascii="Times New Roman" w:hAnsi="Times New Roman"/>
          <w:sz w:val="24"/>
          <w:szCs w:val="24"/>
        </w:rPr>
      </w:pPr>
      <w:r>
        <w:rPr>
          <w:rFonts w:ascii="Times New Roman" w:hAnsi="Times New Roman"/>
          <w:sz w:val="24"/>
          <w:szCs w:val="24"/>
        </w:rPr>
        <w:lastRenderedPageBreak/>
        <w:t>O</w:t>
      </w:r>
      <w:r w:rsidRPr="00F410D0">
        <w:rPr>
          <w:rFonts w:ascii="Times New Roman" w:hAnsi="Times New Roman"/>
          <w:sz w:val="24"/>
          <w:szCs w:val="24"/>
        </w:rPr>
        <w:t>rg</w:t>
      </w:r>
      <w:r>
        <w:rPr>
          <w:rFonts w:ascii="Times New Roman" w:hAnsi="Times New Roman"/>
          <w:sz w:val="24"/>
          <w:szCs w:val="24"/>
        </w:rPr>
        <w:t xml:space="preserve">anizacje branżowe tworzące BCU </w:t>
      </w:r>
      <w:r w:rsidRPr="00F410D0">
        <w:rPr>
          <w:rFonts w:ascii="Times New Roman" w:hAnsi="Times New Roman"/>
          <w:sz w:val="24"/>
          <w:szCs w:val="24"/>
        </w:rPr>
        <w:t xml:space="preserve">będą certyfikowały nowy rodzaj kwalifikacji – kwalifikacje sektorowe, które mają </w:t>
      </w:r>
      <w:r w:rsidR="003C1660">
        <w:rPr>
          <w:rFonts w:ascii="Times New Roman" w:hAnsi="Times New Roman"/>
          <w:sz w:val="24"/>
          <w:szCs w:val="24"/>
        </w:rPr>
        <w:t>odpowiadać na potrzeby kompetencyjne danej branży</w:t>
      </w:r>
      <w:r w:rsidR="00AB1FEB">
        <w:rPr>
          <w:rFonts w:ascii="Times New Roman" w:hAnsi="Times New Roman"/>
          <w:sz w:val="24"/>
          <w:szCs w:val="24"/>
        </w:rPr>
        <w:t xml:space="preserve"> lub danego </w:t>
      </w:r>
      <w:r w:rsidR="003C1660">
        <w:rPr>
          <w:rFonts w:ascii="Times New Roman" w:hAnsi="Times New Roman"/>
          <w:sz w:val="24"/>
          <w:szCs w:val="24"/>
        </w:rPr>
        <w:t>sektora</w:t>
      </w:r>
      <w:r w:rsidRPr="00F410D0">
        <w:rPr>
          <w:rFonts w:ascii="Times New Roman" w:hAnsi="Times New Roman"/>
          <w:sz w:val="24"/>
          <w:szCs w:val="24"/>
        </w:rPr>
        <w:t>.</w:t>
      </w:r>
    </w:p>
    <w:p w14:paraId="2816958F" w14:textId="1E074E8B" w:rsidR="00F57C5A" w:rsidRDefault="00F57C5A" w:rsidP="00294F84">
      <w:pPr>
        <w:spacing w:before="120" w:after="120" w:line="360" w:lineRule="auto"/>
        <w:jc w:val="both"/>
        <w:rPr>
          <w:rFonts w:ascii="Times New Roman" w:hAnsi="Times New Roman"/>
          <w:sz w:val="24"/>
          <w:szCs w:val="24"/>
        </w:rPr>
      </w:pPr>
      <w:r>
        <w:rPr>
          <w:rFonts w:ascii="Times New Roman" w:hAnsi="Times New Roman"/>
          <w:sz w:val="24"/>
          <w:szCs w:val="24"/>
        </w:rPr>
        <w:t>Zmiana nazwy kwalifikacji rynkowej na kwalifikację wolnorynkową ma na celu pełniejsze odzwierciedlenie specyfiki tej kwalifikacji, którą mogą certyfikować wyłącznie podmioty prowadzące działalność gospodarczą.</w:t>
      </w:r>
    </w:p>
    <w:p w14:paraId="3267554F" w14:textId="25C7C54A" w:rsidR="00F410D0" w:rsidRDefault="00F410D0" w:rsidP="00294F84">
      <w:pPr>
        <w:spacing w:before="120" w:after="120" w:line="360" w:lineRule="auto"/>
        <w:jc w:val="both"/>
        <w:rPr>
          <w:rFonts w:ascii="Times New Roman" w:hAnsi="Times New Roman"/>
          <w:sz w:val="24"/>
          <w:szCs w:val="24"/>
        </w:rPr>
      </w:pPr>
      <w:r>
        <w:rPr>
          <w:rFonts w:ascii="Times New Roman" w:hAnsi="Times New Roman"/>
          <w:sz w:val="24"/>
          <w:szCs w:val="24"/>
        </w:rPr>
        <w:t>U</w:t>
      </w:r>
      <w:r w:rsidR="00294F84" w:rsidRPr="00B11468">
        <w:rPr>
          <w:rFonts w:ascii="Times New Roman" w:hAnsi="Times New Roman"/>
          <w:sz w:val="24"/>
          <w:szCs w:val="24"/>
        </w:rPr>
        <w:t>systematyzowanie katalogu kwalifikacji włączanych do ZSK przez ministrów właściwych, a</w:t>
      </w:r>
      <w:r w:rsidR="00EE16BA">
        <w:rPr>
          <w:rFonts w:ascii="Times New Roman" w:hAnsi="Times New Roman"/>
          <w:sz w:val="24"/>
          <w:szCs w:val="24"/>
        </w:rPr>
        <w:t> </w:t>
      </w:r>
      <w:r w:rsidR="00206BD7">
        <w:rPr>
          <w:rFonts w:ascii="Times New Roman" w:hAnsi="Times New Roman"/>
          <w:sz w:val="24"/>
          <w:szCs w:val="24"/>
        </w:rPr>
        <w:t xml:space="preserve">także czytelne rozróżnienie </w:t>
      </w:r>
      <w:r w:rsidR="00294F84" w:rsidRPr="00B11468">
        <w:rPr>
          <w:rFonts w:ascii="Times New Roman" w:hAnsi="Times New Roman"/>
          <w:sz w:val="24"/>
          <w:szCs w:val="24"/>
        </w:rPr>
        <w:t xml:space="preserve">między kwalifikacjami włączonymi do </w:t>
      </w:r>
      <w:r w:rsidR="00294F84">
        <w:rPr>
          <w:rFonts w:ascii="Times New Roman" w:hAnsi="Times New Roman"/>
          <w:sz w:val="24"/>
          <w:szCs w:val="24"/>
        </w:rPr>
        <w:t>ZSK</w:t>
      </w:r>
      <w:r w:rsidR="00EE16BA">
        <w:rPr>
          <w:rFonts w:ascii="Times New Roman" w:hAnsi="Times New Roman"/>
          <w:sz w:val="24"/>
          <w:szCs w:val="24"/>
        </w:rPr>
        <w:t xml:space="preserve">, a tymi, które </w:t>
      </w:r>
      <w:r w:rsidR="004066A1" w:rsidRPr="00B11468">
        <w:rPr>
          <w:rFonts w:ascii="Times New Roman" w:hAnsi="Times New Roman"/>
          <w:sz w:val="24"/>
          <w:szCs w:val="24"/>
        </w:rPr>
        <w:t>nie są</w:t>
      </w:r>
      <w:r w:rsidR="004066A1">
        <w:rPr>
          <w:rFonts w:ascii="Times New Roman" w:hAnsi="Times New Roman"/>
          <w:sz w:val="24"/>
          <w:szCs w:val="24"/>
        </w:rPr>
        <w:t xml:space="preserve"> </w:t>
      </w:r>
      <w:r w:rsidR="004066A1" w:rsidRPr="00B11468">
        <w:rPr>
          <w:rFonts w:ascii="Times New Roman" w:hAnsi="Times New Roman"/>
          <w:sz w:val="24"/>
          <w:szCs w:val="24"/>
        </w:rPr>
        <w:t>włączone</w:t>
      </w:r>
      <w:r w:rsidR="004066A1">
        <w:rPr>
          <w:rFonts w:ascii="Times New Roman" w:hAnsi="Times New Roman"/>
          <w:sz w:val="24"/>
          <w:szCs w:val="24"/>
        </w:rPr>
        <w:t xml:space="preserve"> </w:t>
      </w:r>
      <w:r w:rsidR="00EE16BA">
        <w:rPr>
          <w:rFonts w:ascii="Times New Roman" w:hAnsi="Times New Roman"/>
          <w:sz w:val="24"/>
          <w:szCs w:val="24"/>
        </w:rPr>
        <w:t>do </w:t>
      </w:r>
      <w:r w:rsidR="00294F84" w:rsidRPr="00B11468">
        <w:rPr>
          <w:rFonts w:ascii="Times New Roman" w:hAnsi="Times New Roman"/>
          <w:sz w:val="24"/>
          <w:szCs w:val="24"/>
        </w:rPr>
        <w:t>tego systemu</w:t>
      </w:r>
      <w:r w:rsidR="006D15A8">
        <w:rPr>
          <w:rFonts w:ascii="Times New Roman" w:hAnsi="Times New Roman"/>
          <w:sz w:val="24"/>
          <w:szCs w:val="24"/>
        </w:rPr>
        <w:t>,</w:t>
      </w:r>
      <w:r w:rsidR="00294F84" w:rsidRPr="00B11468">
        <w:rPr>
          <w:rFonts w:ascii="Times New Roman" w:hAnsi="Times New Roman"/>
          <w:sz w:val="24"/>
          <w:szCs w:val="24"/>
        </w:rPr>
        <w:t xml:space="preserve"> </w:t>
      </w:r>
      <w:r>
        <w:rPr>
          <w:rFonts w:ascii="Times New Roman" w:hAnsi="Times New Roman"/>
          <w:sz w:val="24"/>
          <w:szCs w:val="24"/>
        </w:rPr>
        <w:t>jest</w:t>
      </w:r>
      <w:r w:rsidR="00294F84" w:rsidRPr="00B11468">
        <w:rPr>
          <w:rFonts w:ascii="Times New Roman" w:hAnsi="Times New Roman"/>
          <w:sz w:val="24"/>
          <w:szCs w:val="24"/>
        </w:rPr>
        <w:t xml:space="preserve"> szczególnie istotne w związku z możliwością wydatkowania środków publicznych (w tym z Europejskiego Funduszu Społecznego) na usługi rozwojowe prowadzące do nabycia kwalifikacji wpisanych do Zintegrowanego Rejestru Kwalifikacji</w:t>
      </w:r>
      <w:r w:rsidR="00294F84">
        <w:rPr>
          <w:rFonts w:ascii="Times New Roman" w:hAnsi="Times New Roman"/>
          <w:sz w:val="24"/>
          <w:szCs w:val="24"/>
        </w:rPr>
        <w:t xml:space="preserve"> (ZRK</w:t>
      </w:r>
      <w:r w:rsidR="00294F84" w:rsidRPr="006D15A8">
        <w:rPr>
          <w:rFonts w:ascii="Times New Roman" w:hAnsi="Times New Roman"/>
          <w:sz w:val="24"/>
          <w:szCs w:val="24"/>
        </w:rPr>
        <w:t>)</w:t>
      </w:r>
      <w:r w:rsidRPr="003C1660">
        <w:rPr>
          <w:rFonts w:ascii="Times New Roman" w:hAnsi="Times New Roman"/>
          <w:sz w:val="24"/>
          <w:szCs w:val="24"/>
        </w:rPr>
        <w:t xml:space="preserve"> (art. 9</w:t>
      </w:r>
      <w:r w:rsidRPr="00B11468">
        <w:rPr>
          <w:rFonts w:ascii="Times New Roman" w:hAnsi="Times New Roman"/>
          <w:sz w:val="24"/>
          <w:szCs w:val="24"/>
        </w:rPr>
        <w:t xml:space="preserve"> pkt 1 </w:t>
      </w:r>
      <w:r>
        <w:rPr>
          <w:rFonts w:ascii="Times New Roman" w:hAnsi="Times New Roman"/>
          <w:bCs/>
          <w:sz w:val="24"/>
          <w:szCs w:val="24"/>
        </w:rPr>
        <w:t>projektu ustawy)</w:t>
      </w:r>
      <w:r>
        <w:rPr>
          <w:rFonts w:ascii="Times New Roman" w:hAnsi="Times New Roman"/>
          <w:sz w:val="24"/>
          <w:szCs w:val="24"/>
        </w:rPr>
        <w:t>.</w:t>
      </w:r>
    </w:p>
    <w:p w14:paraId="759D4B7B" w14:textId="4BF85DB9" w:rsidR="00F410D0" w:rsidRPr="00F410D0" w:rsidRDefault="00F410D0" w:rsidP="003269E0">
      <w:pPr>
        <w:pStyle w:val="Akapitzlist"/>
        <w:numPr>
          <w:ilvl w:val="0"/>
          <w:numId w:val="10"/>
        </w:numPr>
        <w:spacing w:before="120" w:after="120" w:line="360" w:lineRule="auto"/>
        <w:ind w:left="426" w:hanging="426"/>
        <w:jc w:val="both"/>
        <w:rPr>
          <w:rFonts w:ascii="Times New Roman" w:hAnsi="Times New Roman"/>
          <w:sz w:val="24"/>
          <w:szCs w:val="24"/>
        </w:rPr>
      </w:pPr>
      <w:r w:rsidRPr="00F410D0">
        <w:rPr>
          <w:rFonts w:ascii="Times New Roman" w:hAnsi="Times New Roman"/>
          <w:b/>
          <w:sz w:val="24"/>
          <w:szCs w:val="24"/>
        </w:rPr>
        <w:t xml:space="preserve">Zdefiniowanie pojęcia objętości kwalifikacji </w:t>
      </w:r>
      <w:r w:rsidR="00F57C5A">
        <w:rPr>
          <w:rFonts w:ascii="Times New Roman" w:hAnsi="Times New Roman"/>
          <w:b/>
          <w:sz w:val="24"/>
          <w:szCs w:val="24"/>
        </w:rPr>
        <w:t>wolno</w:t>
      </w:r>
      <w:r w:rsidRPr="00F410D0">
        <w:rPr>
          <w:rFonts w:ascii="Times New Roman" w:hAnsi="Times New Roman"/>
          <w:b/>
          <w:sz w:val="24"/>
          <w:szCs w:val="24"/>
        </w:rPr>
        <w:t>rynkowej i kwalifikacji sektorowej</w:t>
      </w:r>
    </w:p>
    <w:p w14:paraId="3A4D670C" w14:textId="7BE869F7" w:rsidR="00F57C5A" w:rsidRDefault="00F410D0" w:rsidP="000B3397">
      <w:pPr>
        <w:spacing w:before="120" w:after="120" w:line="360" w:lineRule="auto"/>
        <w:jc w:val="both"/>
        <w:rPr>
          <w:rFonts w:ascii="Times New Roman" w:hAnsi="Times New Roman"/>
          <w:sz w:val="24"/>
          <w:szCs w:val="24"/>
        </w:rPr>
      </w:pPr>
      <w:r w:rsidRPr="00F410D0">
        <w:rPr>
          <w:rFonts w:ascii="Times New Roman" w:hAnsi="Times New Roman"/>
          <w:sz w:val="24"/>
          <w:szCs w:val="24"/>
        </w:rPr>
        <w:t>Celem doprecyzowania pojęcia kwalifikacji proponuje się zdefin</w:t>
      </w:r>
      <w:r>
        <w:rPr>
          <w:rFonts w:ascii="Times New Roman" w:hAnsi="Times New Roman"/>
          <w:sz w:val="24"/>
          <w:szCs w:val="24"/>
        </w:rPr>
        <w:t xml:space="preserve">iowanie objętości kwalifikacji. </w:t>
      </w:r>
      <w:r w:rsidRPr="00F410D0">
        <w:rPr>
          <w:rFonts w:ascii="Times New Roman" w:hAnsi="Times New Roman"/>
          <w:sz w:val="24"/>
          <w:szCs w:val="24"/>
        </w:rPr>
        <w:t xml:space="preserve">Objętość kwalifikacji będzie oznaczała </w:t>
      </w:r>
      <w:r w:rsidR="00F57C5A" w:rsidRPr="00F57C5A">
        <w:rPr>
          <w:rFonts w:ascii="Times New Roman" w:hAnsi="Times New Roman"/>
          <w:sz w:val="24"/>
          <w:szCs w:val="24"/>
        </w:rPr>
        <w:t>orientacyjny nakład pracy, określony w godzinach, potrzebny do nabycia wszystkich efektów uczenia się wymaganych dla kwalifikacji wolnorynkowej lub sektorowej, z uwzględnieniem kształcenia lub szkolenia lub samodzielnego uczenia się mającego na celu przygotowa</w:t>
      </w:r>
      <w:r w:rsidR="00F57C5A">
        <w:rPr>
          <w:rFonts w:ascii="Times New Roman" w:hAnsi="Times New Roman"/>
          <w:sz w:val="24"/>
          <w:szCs w:val="24"/>
        </w:rPr>
        <w:t xml:space="preserve">nie do nabycia tej kwalifikacji (art. 9 pkt 1 lit. </w:t>
      </w:r>
      <w:r w:rsidR="00F12025">
        <w:rPr>
          <w:rFonts w:ascii="Times New Roman" w:hAnsi="Times New Roman"/>
          <w:sz w:val="24"/>
          <w:szCs w:val="24"/>
        </w:rPr>
        <w:t>a</w:t>
      </w:r>
      <w:r w:rsidR="00F57C5A">
        <w:rPr>
          <w:rFonts w:ascii="Times New Roman" w:hAnsi="Times New Roman"/>
          <w:sz w:val="24"/>
          <w:szCs w:val="24"/>
        </w:rPr>
        <w:t xml:space="preserve"> projektu ustawy).</w:t>
      </w:r>
    </w:p>
    <w:p w14:paraId="78CDC128" w14:textId="13F57E3B" w:rsidR="000B3397" w:rsidRPr="00370993" w:rsidRDefault="000B3397" w:rsidP="003269E0">
      <w:pPr>
        <w:pStyle w:val="Akapitzlist"/>
        <w:numPr>
          <w:ilvl w:val="0"/>
          <w:numId w:val="10"/>
        </w:numPr>
        <w:spacing w:before="120" w:after="120" w:line="360" w:lineRule="auto"/>
        <w:ind w:left="426" w:hanging="426"/>
        <w:jc w:val="both"/>
        <w:rPr>
          <w:rFonts w:ascii="Times New Roman" w:hAnsi="Times New Roman"/>
          <w:sz w:val="24"/>
          <w:szCs w:val="24"/>
        </w:rPr>
      </w:pPr>
      <w:r w:rsidRPr="00370993">
        <w:rPr>
          <w:rFonts w:ascii="Times New Roman" w:hAnsi="Times New Roman"/>
          <w:b/>
          <w:sz w:val="24"/>
          <w:szCs w:val="24"/>
        </w:rPr>
        <w:t xml:space="preserve">Określenie dokumentów wydawanych po uzyskaniu kwalifikacji </w:t>
      </w:r>
      <w:r w:rsidR="00F57C5A">
        <w:rPr>
          <w:rFonts w:ascii="Times New Roman" w:hAnsi="Times New Roman"/>
          <w:b/>
          <w:sz w:val="24"/>
          <w:szCs w:val="24"/>
        </w:rPr>
        <w:t>wolno</w:t>
      </w:r>
      <w:r w:rsidRPr="00370993">
        <w:rPr>
          <w:rFonts w:ascii="Times New Roman" w:hAnsi="Times New Roman"/>
          <w:b/>
          <w:sz w:val="24"/>
          <w:szCs w:val="24"/>
        </w:rPr>
        <w:t>rynkowej lub kwalifikacji sektorowej</w:t>
      </w:r>
    </w:p>
    <w:p w14:paraId="79A19B1E" w14:textId="4AF9C32A" w:rsidR="000B3397" w:rsidRPr="000B3397" w:rsidRDefault="000C0C91" w:rsidP="00206BD7">
      <w:pPr>
        <w:spacing w:before="120" w:line="360" w:lineRule="auto"/>
        <w:jc w:val="both"/>
        <w:rPr>
          <w:rFonts w:ascii="Times New Roman" w:hAnsi="Times New Roman"/>
          <w:sz w:val="24"/>
          <w:szCs w:val="24"/>
        </w:rPr>
      </w:pPr>
      <w:r>
        <w:rPr>
          <w:rFonts w:ascii="Times New Roman" w:hAnsi="Times New Roman"/>
          <w:sz w:val="24"/>
          <w:szCs w:val="24"/>
        </w:rPr>
        <w:t>Określono</w:t>
      </w:r>
      <w:r w:rsidRPr="000B3397">
        <w:rPr>
          <w:rFonts w:ascii="Times New Roman" w:hAnsi="Times New Roman"/>
          <w:sz w:val="24"/>
          <w:szCs w:val="24"/>
        </w:rPr>
        <w:t xml:space="preserve"> </w:t>
      </w:r>
      <w:r w:rsidR="000B3397" w:rsidRPr="000B3397">
        <w:rPr>
          <w:rFonts w:ascii="Times New Roman" w:hAnsi="Times New Roman"/>
          <w:sz w:val="24"/>
          <w:szCs w:val="24"/>
        </w:rPr>
        <w:t>nazwy dokumentów wydawanych po uzyskaniu danej kwalifikacji</w:t>
      </w:r>
      <w:r>
        <w:rPr>
          <w:rFonts w:ascii="Times New Roman" w:hAnsi="Times New Roman"/>
          <w:sz w:val="24"/>
          <w:szCs w:val="24"/>
        </w:rPr>
        <w:t xml:space="preserve"> (art. 9 </w:t>
      </w:r>
      <w:r w:rsidR="004066A1">
        <w:rPr>
          <w:rFonts w:ascii="Times New Roman" w:hAnsi="Times New Roman"/>
          <w:sz w:val="24"/>
          <w:szCs w:val="24"/>
        </w:rPr>
        <w:t xml:space="preserve">pkt 1 lit. </w:t>
      </w:r>
      <w:r w:rsidR="00B20F51">
        <w:rPr>
          <w:rFonts w:ascii="Times New Roman" w:hAnsi="Times New Roman"/>
          <w:sz w:val="24"/>
          <w:szCs w:val="24"/>
        </w:rPr>
        <w:t xml:space="preserve">c </w:t>
      </w:r>
      <w:r w:rsidR="004066A1">
        <w:rPr>
          <w:rFonts w:ascii="Times New Roman" w:hAnsi="Times New Roman"/>
          <w:sz w:val="24"/>
          <w:szCs w:val="24"/>
        </w:rPr>
        <w:t xml:space="preserve">i </w:t>
      </w:r>
      <w:r w:rsidR="00B20F51">
        <w:rPr>
          <w:rFonts w:ascii="Times New Roman" w:hAnsi="Times New Roman"/>
          <w:sz w:val="24"/>
          <w:szCs w:val="24"/>
        </w:rPr>
        <w:t xml:space="preserve">d </w:t>
      </w:r>
      <w:r w:rsidR="004066A1">
        <w:rPr>
          <w:rFonts w:ascii="Times New Roman" w:hAnsi="Times New Roman"/>
          <w:sz w:val="24"/>
          <w:szCs w:val="24"/>
        </w:rPr>
        <w:t xml:space="preserve">oraz </w:t>
      </w:r>
      <w:r>
        <w:rPr>
          <w:rFonts w:ascii="Times New Roman" w:hAnsi="Times New Roman"/>
          <w:sz w:val="24"/>
          <w:szCs w:val="24"/>
        </w:rPr>
        <w:t xml:space="preserve">pkt </w:t>
      </w:r>
      <w:r w:rsidR="00B20F51">
        <w:rPr>
          <w:rFonts w:ascii="Times New Roman" w:hAnsi="Times New Roman"/>
          <w:sz w:val="24"/>
          <w:szCs w:val="24"/>
        </w:rPr>
        <w:t xml:space="preserve">37 </w:t>
      </w:r>
      <w:r>
        <w:rPr>
          <w:rFonts w:ascii="Times New Roman" w:hAnsi="Times New Roman"/>
          <w:sz w:val="24"/>
          <w:szCs w:val="24"/>
        </w:rPr>
        <w:t>projektu</w:t>
      </w:r>
      <w:r w:rsidR="00206BD7">
        <w:rPr>
          <w:rFonts w:ascii="Times New Roman" w:hAnsi="Times New Roman"/>
          <w:sz w:val="24"/>
          <w:szCs w:val="24"/>
        </w:rPr>
        <w:t xml:space="preserve"> ustawy</w:t>
      </w:r>
      <w:r>
        <w:rPr>
          <w:rFonts w:ascii="Times New Roman" w:hAnsi="Times New Roman"/>
          <w:sz w:val="24"/>
          <w:szCs w:val="24"/>
        </w:rPr>
        <w:t>)</w:t>
      </w:r>
      <w:r w:rsidR="000B3397" w:rsidRPr="000B3397">
        <w:rPr>
          <w:rFonts w:ascii="Times New Roman" w:hAnsi="Times New Roman"/>
          <w:sz w:val="24"/>
          <w:szCs w:val="24"/>
        </w:rPr>
        <w:t>. Dokumentami potwierdzającymi nadanie kwalifikacji będą</w:t>
      </w:r>
      <w:r w:rsidR="004066A1" w:rsidRPr="004066A1">
        <w:rPr>
          <w:rFonts w:ascii="Times New Roman" w:hAnsi="Times New Roman"/>
          <w:sz w:val="24"/>
          <w:szCs w:val="24"/>
        </w:rPr>
        <w:t xml:space="preserve"> </w:t>
      </w:r>
      <w:r w:rsidR="004066A1">
        <w:rPr>
          <w:rFonts w:ascii="Times New Roman" w:hAnsi="Times New Roman"/>
          <w:sz w:val="24"/>
          <w:szCs w:val="24"/>
        </w:rPr>
        <w:t>w </w:t>
      </w:r>
      <w:r w:rsidR="004066A1" w:rsidRPr="001A06A7">
        <w:rPr>
          <w:rFonts w:ascii="Times New Roman" w:hAnsi="Times New Roman"/>
          <w:sz w:val="24"/>
          <w:szCs w:val="24"/>
        </w:rPr>
        <w:t>przypadku</w:t>
      </w:r>
      <w:r w:rsidR="000B3397" w:rsidRPr="000B3397">
        <w:rPr>
          <w:rFonts w:ascii="Times New Roman" w:hAnsi="Times New Roman"/>
          <w:sz w:val="24"/>
          <w:szCs w:val="24"/>
        </w:rPr>
        <w:t>:</w:t>
      </w:r>
    </w:p>
    <w:p w14:paraId="47C8C5EF" w14:textId="163F12CD" w:rsidR="000B3397" w:rsidRPr="001A06A7" w:rsidRDefault="000B3397" w:rsidP="00206BD7">
      <w:pPr>
        <w:spacing w:line="360" w:lineRule="auto"/>
        <w:ind w:left="426" w:hanging="426"/>
        <w:jc w:val="both"/>
        <w:rPr>
          <w:rFonts w:ascii="Times New Roman" w:hAnsi="Times New Roman"/>
          <w:sz w:val="24"/>
          <w:szCs w:val="24"/>
        </w:rPr>
      </w:pPr>
      <w:r w:rsidRPr="001A06A7">
        <w:rPr>
          <w:rFonts w:ascii="Times New Roman" w:hAnsi="Times New Roman"/>
          <w:sz w:val="24"/>
          <w:szCs w:val="24"/>
        </w:rPr>
        <w:t>1)</w:t>
      </w:r>
      <w:r w:rsidRPr="001A06A7">
        <w:rPr>
          <w:rFonts w:ascii="Times New Roman" w:hAnsi="Times New Roman"/>
          <w:sz w:val="24"/>
          <w:szCs w:val="24"/>
        </w:rPr>
        <w:tab/>
        <w:t>kwalifikacji sektorowej – certyfikat kwalifikacji sektorowej</w:t>
      </w:r>
      <w:r w:rsidR="004066A1">
        <w:rPr>
          <w:rFonts w:ascii="Times New Roman" w:hAnsi="Times New Roman"/>
          <w:sz w:val="24"/>
          <w:szCs w:val="24"/>
        </w:rPr>
        <w:t>;</w:t>
      </w:r>
    </w:p>
    <w:p w14:paraId="43F84FB5" w14:textId="53BDE153" w:rsidR="000B3397" w:rsidRDefault="000B3397" w:rsidP="00206BD7">
      <w:pPr>
        <w:spacing w:before="120" w:after="120" w:line="360" w:lineRule="auto"/>
        <w:ind w:left="426" w:hanging="426"/>
        <w:jc w:val="both"/>
        <w:rPr>
          <w:rFonts w:ascii="Times New Roman" w:hAnsi="Times New Roman"/>
          <w:sz w:val="24"/>
          <w:szCs w:val="24"/>
        </w:rPr>
      </w:pPr>
      <w:r w:rsidRPr="000B3397">
        <w:rPr>
          <w:rFonts w:ascii="Times New Roman" w:hAnsi="Times New Roman"/>
          <w:sz w:val="24"/>
          <w:szCs w:val="24"/>
        </w:rPr>
        <w:t>2)</w:t>
      </w:r>
      <w:r w:rsidRPr="000B3397">
        <w:rPr>
          <w:rFonts w:ascii="Times New Roman" w:hAnsi="Times New Roman"/>
          <w:sz w:val="24"/>
          <w:szCs w:val="24"/>
        </w:rPr>
        <w:tab/>
        <w:t xml:space="preserve">kwalifikacji </w:t>
      </w:r>
      <w:r w:rsidR="00F57C5A">
        <w:rPr>
          <w:rFonts w:ascii="Times New Roman" w:hAnsi="Times New Roman"/>
          <w:sz w:val="24"/>
          <w:szCs w:val="24"/>
        </w:rPr>
        <w:t>wolno</w:t>
      </w:r>
      <w:r w:rsidRPr="000B3397">
        <w:rPr>
          <w:rFonts w:ascii="Times New Roman" w:hAnsi="Times New Roman"/>
          <w:sz w:val="24"/>
          <w:szCs w:val="24"/>
        </w:rPr>
        <w:t xml:space="preserve">rynkowej – certyfikat kwalifikacji </w:t>
      </w:r>
      <w:r w:rsidR="00F57C5A">
        <w:rPr>
          <w:rFonts w:ascii="Times New Roman" w:hAnsi="Times New Roman"/>
          <w:sz w:val="24"/>
          <w:szCs w:val="24"/>
        </w:rPr>
        <w:t>wolno</w:t>
      </w:r>
      <w:r w:rsidRPr="000B3397">
        <w:rPr>
          <w:rFonts w:ascii="Times New Roman" w:hAnsi="Times New Roman"/>
          <w:sz w:val="24"/>
          <w:szCs w:val="24"/>
        </w:rPr>
        <w:t>rynkowej.</w:t>
      </w:r>
    </w:p>
    <w:p w14:paraId="31ADA9E4" w14:textId="05594E32" w:rsidR="000C0C91" w:rsidRPr="000C0C91" w:rsidRDefault="000C0C91" w:rsidP="001A06A7">
      <w:pPr>
        <w:spacing w:before="120" w:after="120" w:line="360" w:lineRule="auto"/>
        <w:jc w:val="both"/>
        <w:rPr>
          <w:rFonts w:ascii="Times New Roman" w:hAnsi="Times New Roman"/>
          <w:sz w:val="24"/>
          <w:szCs w:val="24"/>
        </w:rPr>
      </w:pPr>
      <w:r>
        <w:rPr>
          <w:rFonts w:ascii="Times New Roman" w:hAnsi="Times New Roman"/>
          <w:sz w:val="24"/>
          <w:szCs w:val="24"/>
        </w:rPr>
        <w:t>Instytucje certyfikujące będą obowiązane do prowadzenia ewidencji</w:t>
      </w:r>
      <w:r w:rsidRPr="00AF3270">
        <w:rPr>
          <w:rFonts w:ascii="Times New Roman" w:hAnsi="Times New Roman"/>
          <w:sz w:val="24"/>
          <w:szCs w:val="24"/>
        </w:rPr>
        <w:t xml:space="preserve"> wydanych certyfikatów kwalifikacji </w:t>
      </w:r>
      <w:r w:rsidR="00F57C5A">
        <w:rPr>
          <w:rFonts w:ascii="Times New Roman" w:hAnsi="Times New Roman"/>
          <w:sz w:val="24"/>
          <w:szCs w:val="24"/>
        </w:rPr>
        <w:t>wolno</w:t>
      </w:r>
      <w:r w:rsidRPr="00AF3270">
        <w:rPr>
          <w:rFonts w:ascii="Times New Roman" w:hAnsi="Times New Roman"/>
          <w:sz w:val="24"/>
          <w:szCs w:val="24"/>
        </w:rPr>
        <w:t>rynkowych i certyfikatów kwalifikacji sektorowych</w:t>
      </w:r>
      <w:r w:rsidR="00EE16BA">
        <w:rPr>
          <w:rFonts w:ascii="Times New Roman" w:hAnsi="Times New Roman"/>
          <w:sz w:val="24"/>
          <w:szCs w:val="24"/>
        </w:rPr>
        <w:t>. Jednoznacznie wskazano, że </w:t>
      </w:r>
      <w:r>
        <w:rPr>
          <w:rFonts w:ascii="Times New Roman" w:hAnsi="Times New Roman"/>
          <w:sz w:val="24"/>
          <w:szCs w:val="24"/>
        </w:rPr>
        <w:t>w</w:t>
      </w:r>
      <w:r w:rsidRPr="00AF3270">
        <w:rPr>
          <w:rFonts w:ascii="Times New Roman" w:hAnsi="Times New Roman"/>
          <w:sz w:val="24"/>
          <w:szCs w:val="24"/>
        </w:rPr>
        <w:t xml:space="preserve">arunkiem wydania przez instytucję certyfikującą certyfikatu kwalifikacji </w:t>
      </w:r>
      <w:r w:rsidR="00F57C5A">
        <w:rPr>
          <w:rFonts w:ascii="Times New Roman" w:hAnsi="Times New Roman"/>
          <w:sz w:val="24"/>
          <w:szCs w:val="24"/>
        </w:rPr>
        <w:t>wolno</w:t>
      </w:r>
      <w:r w:rsidRPr="00AF3270">
        <w:rPr>
          <w:rFonts w:ascii="Times New Roman" w:hAnsi="Times New Roman"/>
          <w:sz w:val="24"/>
          <w:szCs w:val="24"/>
        </w:rPr>
        <w:t xml:space="preserve">rynkowej albo certyfikatu kwalifikacji sektorowej jest potwierdzenie nabycia wszystkich efektów uczenia się wymaganych dla danej kwalifikacji. </w:t>
      </w:r>
    </w:p>
    <w:p w14:paraId="15516667" w14:textId="4E1985C4" w:rsidR="00294F84" w:rsidRPr="00D67345" w:rsidRDefault="00294F84" w:rsidP="003269E0">
      <w:pPr>
        <w:pStyle w:val="Akapitzlist"/>
        <w:numPr>
          <w:ilvl w:val="0"/>
          <w:numId w:val="10"/>
        </w:numPr>
        <w:spacing w:before="120" w:after="120" w:line="360" w:lineRule="auto"/>
        <w:ind w:left="426" w:hanging="426"/>
        <w:jc w:val="both"/>
        <w:rPr>
          <w:rFonts w:ascii="Times New Roman" w:hAnsi="Times New Roman"/>
          <w:sz w:val="24"/>
          <w:szCs w:val="24"/>
        </w:rPr>
      </w:pPr>
      <w:r w:rsidRPr="00D67345">
        <w:rPr>
          <w:rFonts w:ascii="Times New Roman" w:hAnsi="Times New Roman"/>
          <w:b/>
          <w:sz w:val="24"/>
          <w:szCs w:val="24"/>
        </w:rPr>
        <w:lastRenderedPageBreak/>
        <w:t xml:space="preserve">Określenie procedury włączania </w:t>
      </w:r>
      <w:r w:rsidR="000B3397" w:rsidRPr="00D67345">
        <w:rPr>
          <w:rFonts w:ascii="Times New Roman" w:hAnsi="Times New Roman"/>
          <w:b/>
          <w:sz w:val="24"/>
          <w:szCs w:val="24"/>
        </w:rPr>
        <w:t>i przeglądu kwalifikacji sektorowych włączonych do ZSK</w:t>
      </w:r>
      <w:r w:rsidRPr="00D67345">
        <w:rPr>
          <w:rFonts w:ascii="Times New Roman" w:hAnsi="Times New Roman"/>
          <w:b/>
          <w:sz w:val="24"/>
          <w:szCs w:val="24"/>
        </w:rPr>
        <w:t xml:space="preserve"> oraz usprawnienie procedury włączania i przeglądu kwalifikacji </w:t>
      </w:r>
      <w:r w:rsidR="00F57C5A">
        <w:rPr>
          <w:rFonts w:ascii="Times New Roman" w:hAnsi="Times New Roman"/>
          <w:b/>
          <w:sz w:val="24"/>
          <w:szCs w:val="24"/>
        </w:rPr>
        <w:t>wolno</w:t>
      </w:r>
      <w:r w:rsidRPr="00D67345">
        <w:rPr>
          <w:rFonts w:ascii="Times New Roman" w:hAnsi="Times New Roman"/>
          <w:b/>
          <w:sz w:val="24"/>
          <w:szCs w:val="24"/>
        </w:rPr>
        <w:t>rynkowych włączonych do ZSK</w:t>
      </w:r>
    </w:p>
    <w:p w14:paraId="68DFABB1" w14:textId="5F7D1281" w:rsidR="00D15DA2" w:rsidRPr="00365AD0" w:rsidRDefault="00294F84" w:rsidP="00294F84">
      <w:pPr>
        <w:spacing w:before="120" w:after="120" w:line="360" w:lineRule="auto"/>
        <w:jc w:val="both"/>
        <w:rPr>
          <w:rFonts w:ascii="Times New Roman" w:hAnsi="Times New Roman"/>
          <w:sz w:val="24"/>
          <w:szCs w:val="24"/>
        </w:rPr>
      </w:pPr>
      <w:r w:rsidRPr="00B11468">
        <w:rPr>
          <w:rFonts w:ascii="Times New Roman" w:hAnsi="Times New Roman"/>
          <w:sz w:val="24"/>
          <w:szCs w:val="24"/>
        </w:rPr>
        <w:t xml:space="preserve">Kwalifikacje sektorowe, które mają stanowić odpowiedź na potrzeby danego sektora, będą opisywane i zgłaszane przez organizacje o </w:t>
      </w:r>
      <w:r w:rsidR="007E7E5B" w:rsidRPr="00B11468">
        <w:rPr>
          <w:rFonts w:ascii="Times New Roman" w:hAnsi="Times New Roman"/>
          <w:sz w:val="24"/>
          <w:szCs w:val="24"/>
        </w:rPr>
        <w:t xml:space="preserve">zasięgu </w:t>
      </w:r>
      <w:r w:rsidR="003C1660" w:rsidRPr="00B11468">
        <w:rPr>
          <w:rFonts w:ascii="Times New Roman" w:hAnsi="Times New Roman"/>
          <w:sz w:val="24"/>
          <w:szCs w:val="24"/>
        </w:rPr>
        <w:t>ogólno</w:t>
      </w:r>
      <w:r w:rsidR="003C1660">
        <w:rPr>
          <w:rFonts w:ascii="Times New Roman" w:hAnsi="Times New Roman"/>
          <w:sz w:val="24"/>
          <w:szCs w:val="24"/>
        </w:rPr>
        <w:t>krajowym</w:t>
      </w:r>
      <w:r w:rsidR="003C1660" w:rsidRPr="00B11468">
        <w:rPr>
          <w:rFonts w:ascii="Times New Roman" w:hAnsi="Times New Roman"/>
          <w:sz w:val="24"/>
          <w:szCs w:val="24"/>
        </w:rPr>
        <w:t xml:space="preserve"> </w:t>
      </w:r>
      <w:r w:rsidRPr="00B11468">
        <w:rPr>
          <w:rFonts w:ascii="Times New Roman" w:hAnsi="Times New Roman"/>
          <w:sz w:val="24"/>
          <w:szCs w:val="24"/>
        </w:rPr>
        <w:t>prowadzące działalność statutową w obszarze danej branży lub sektora, d</w:t>
      </w:r>
      <w:r w:rsidR="00EE16BA">
        <w:rPr>
          <w:rFonts w:ascii="Times New Roman" w:hAnsi="Times New Roman"/>
          <w:sz w:val="24"/>
          <w:szCs w:val="24"/>
        </w:rPr>
        <w:t>ziałające na podstawie ustawy z </w:t>
      </w:r>
      <w:r w:rsidRPr="00B11468">
        <w:rPr>
          <w:rFonts w:ascii="Times New Roman" w:hAnsi="Times New Roman"/>
          <w:sz w:val="24"/>
          <w:szCs w:val="24"/>
        </w:rPr>
        <w:t>dnia 23 maja 1991 r. o organizacjach pracodawców, ustawy z dnia 30 maja 1989 r. o izbach gospodarczych, ustawy z dnia 7 kwietnia 1989 r. – Prawo o stowarzyszeniach</w:t>
      </w:r>
      <w:r w:rsidR="006F5AAB">
        <w:rPr>
          <w:rFonts w:ascii="Times New Roman" w:hAnsi="Times New Roman"/>
          <w:sz w:val="24"/>
          <w:szCs w:val="24"/>
        </w:rPr>
        <w:t xml:space="preserve">, </w:t>
      </w:r>
      <w:r w:rsidRPr="00B11468">
        <w:rPr>
          <w:rFonts w:ascii="Times New Roman" w:hAnsi="Times New Roman"/>
          <w:sz w:val="24"/>
          <w:szCs w:val="24"/>
        </w:rPr>
        <w:t>ustawy z</w:t>
      </w:r>
      <w:r w:rsidR="006F5AAB">
        <w:rPr>
          <w:rFonts w:ascii="Times New Roman" w:hAnsi="Times New Roman"/>
          <w:sz w:val="24"/>
          <w:szCs w:val="24"/>
        </w:rPr>
        <w:t> </w:t>
      </w:r>
      <w:r w:rsidRPr="00B11468">
        <w:rPr>
          <w:rFonts w:ascii="Times New Roman" w:hAnsi="Times New Roman"/>
          <w:sz w:val="24"/>
          <w:szCs w:val="24"/>
        </w:rPr>
        <w:t>dnia 25 czerwca 2010 r. o sporcie</w:t>
      </w:r>
      <w:r w:rsidR="0056338F">
        <w:rPr>
          <w:rFonts w:ascii="Times New Roman" w:hAnsi="Times New Roman"/>
          <w:sz w:val="24"/>
          <w:szCs w:val="24"/>
        </w:rPr>
        <w:t xml:space="preserve"> (Dz. U. z 2022 r. poz. 1599, z późn. zm.)</w:t>
      </w:r>
      <w:r w:rsidR="002C24BC">
        <w:rPr>
          <w:rFonts w:ascii="Times New Roman" w:hAnsi="Times New Roman"/>
          <w:sz w:val="24"/>
          <w:szCs w:val="24"/>
        </w:rPr>
        <w:t>,</w:t>
      </w:r>
      <w:r w:rsidR="00D27263">
        <w:rPr>
          <w:rFonts w:ascii="Times New Roman" w:hAnsi="Times New Roman"/>
          <w:sz w:val="24"/>
          <w:szCs w:val="24"/>
        </w:rPr>
        <w:t xml:space="preserve"> ustawy z </w:t>
      </w:r>
      <w:r w:rsidR="00D27263" w:rsidRPr="00D27263">
        <w:rPr>
          <w:rFonts w:ascii="Times New Roman" w:hAnsi="Times New Roman"/>
          <w:sz w:val="24"/>
          <w:szCs w:val="24"/>
        </w:rPr>
        <w:t>dnia 9 listopada 2000 r. o utworzeniu Polskiej Agencji Rozwoju Przedsiębiorcz</w:t>
      </w:r>
      <w:r w:rsidR="00D27263">
        <w:rPr>
          <w:rFonts w:ascii="Times New Roman" w:hAnsi="Times New Roman"/>
          <w:sz w:val="24"/>
          <w:szCs w:val="24"/>
        </w:rPr>
        <w:t>ości</w:t>
      </w:r>
      <w:r w:rsidR="002C24BC">
        <w:rPr>
          <w:rFonts w:ascii="Times New Roman" w:hAnsi="Times New Roman"/>
          <w:sz w:val="24"/>
          <w:szCs w:val="24"/>
        </w:rPr>
        <w:t xml:space="preserve"> </w:t>
      </w:r>
      <w:r w:rsidR="0056338F">
        <w:rPr>
          <w:rFonts w:ascii="Times New Roman" w:hAnsi="Times New Roman"/>
          <w:sz w:val="24"/>
          <w:szCs w:val="24"/>
        </w:rPr>
        <w:t xml:space="preserve">(Dz. U. z 2023 r. poz. 462) </w:t>
      </w:r>
      <w:r w:rsidR="002C24BC">
        <w:rPr>
          <w:rFonts w:ascii="Times New Roman" w:hAnsi="Times New Roman"/>
          <w:sz w:val="24"/>
          <w:szCs w:val="24"/>
        </w:rPr>
        <w:t>lub ustaw</w:t>
      </w:r>
      <w:r w:rsidR="007E7E5B">
        <w:rPr>
          <w:rFonts w:ascii="Times New Roman" w:hAnsi="Times New Roman"/>
          <w:sz w:val="24"/>
          <w:szCs w:val="24"/>
        </w:rPr>
        <w:t>y</w:t>
      </w:r>
      <w:r w:rsidR="002C24BC">
        <w:rPr>
          <w:rFonts w:ascii="Times New Roman" w:hAnsi="Times New Roman"/>
          <w:sz w:val="24"/>
          <w:szCs w:val="24"/>
        </w:rPr>
        <w:t xml:space="preserve"> regulując</w:t>
      </w:r>
      <w:r w:rsidR="007E7E5B">
        <w:rPr>
          <w:rFonts w:ascii="Times New Roman" w:hAnsi="Times New Roman"/>
          <w:sz w:val="24"/>
          <w:szCs w:val="24"/>
        </w:rPr>
        <w:t>ej</w:t>
      </w:r>
      <w:r w:rsidR="002C24BC">
        <w:rPr>
          <w:rFonts w:ascii="Times New Roman" w:hAnsi="Times New Roman"/>
          <w:sz w:val="24"/>
          <w:szCs w:val="24"/>
        </w:rPr>
        <w:t xml:space="preserve"> funkcjonowanie samorząd</w:t>
      </w:r>
      <w:r w:rsidR="007E7E5B">
        <w:rPr>
          <w:rFonts w:ascii="Times New Roman" w:hAnsi="Times New Roman"/>
          <w:sz w:val="24"/>
          <w:szCs w:val="24"/>
        </w:rPr>
        <w:t>u</w:t>
      </w:r>
      <w:r w:rsidR="002C24BC">
        <w:rPr>
          <w:rFonts w:ascii="Times New Roman" w:hAnsi="Times New Roman"/>
          <w:sz w:val="24"/>
          <w:szCs w:val="24"/>
        </w:rPr>
        <w:t xml:space="preserve"> zawodow</w:t>
      </w:r>
      <w:r w:rsidR="007E7E5B">
        <w:rPr>
          <w:rFonts w:ascii="Times New Roman" w:hAnsi="Times New Roman"/>
          <w:sz w:val="24"/>
          <w:szCs w:val="24"/>
        </w:rPr>
        <w:t>ego</w:t>
      </w:r>
      <w:r w:rsidR="00D27263" w:rsidRPr="00D27263">
        <w:rPr>
          <w:rFonts w:ascii="Times New Roman" w:hAnsi="Times New Roman"/>
          <w:sz w:val="24"/>
          <w:szCs w:val="24"/>
        </w:rPr>
        <w:t>, w tym samorząd</w:t>
      </w:r>
      <w:r w:rsidR="007E7E5B">
        <w:rPr>
          <w:rFonts w:ascii="Times New Roman" w:hAnsi="Times New Roman"/>
          <w:sz w:val="24"/>
          <w:szCs w:val="24"/>
        </w:rPr>
        <w:t>u</w:t>
      </w:r>
      <w:r w:rsidR="00D27263" w:rsidRPr="00D27263">
        <w:rPr>
          <w:rFonts w:ascii="Times New Roman" w:hAnsi="Times New Roman"/>
          <w:sz w:val="24"/>
          <w:szCs w:val="24"/>
        </w:rPr>
        <w:t xml:space="preserve"> zawodu zaufania publicznego oraz samorząd</w:t>
      </w:r>
      <w:r w:rsidR="007E7E5B">
        <w:rPr>
          <w:rFonts w:ascii="Times New Roman" w:hAnsi="Times New Roman"/>
          <w:sz w:val="24"/>
          <w:szCs w:val="24"/>
        </w:rPr>
        <w:t>u</w:t>
      </w:r>
      <w:r w:rsidR="00D27263" w:rsidRPr="00D27263">
        <w:rPr>
          <w:rFonts w:ascii="Times New Roman" w:hAnsi="Times New Roman"/>
          <w:sz w:val="24"/>
          <w:szCs w:val="24"/>
        </w:rPr>
        <w:t xml:space="preserve"> zawodu służby publicznej</w:t>
      </w:r>
      <w:r w:rsidR="00D27263">
        <w:rPr>
          <w:rFonts w:ascii="Times New Roman" w:hAnsi="Times New Roman"/>
          <w:sz w:val="24"/>
          <w:szCs w:val="24"/>
        </w:rPr>
        <w:t xml:space="preserve"> </w:t>
      </w:r>
      <w:r w:rsidRPr="00B11468">
        <w:rPr>
          <w:rFonts w:ascii="Times New Roman" w:hAnsi="Times New Roman"/>
          <w:sz w:val="24"/>
          <w:szCs w:val="24"/>
        </w:rPr>
        <w:t>(</w:t>
      </w:r>
      <w:r w:rsidRPr="006D15A8">
        <w:rPr>
          <w:rFonts w:ascii="Times New Roman" w:hAnsi="Times New Roman"/>
          <w:sz w:val="24"/>
          <w:szCs w:val="24"/>
        </w:rPr>
        <w:t>art. 9</w:t>
      </w:r>
      <w:r w:rsidR="002C24BC">
        <w:rPr>
          <w:rFonts w:ascii="Times New Roman" w:hAnsi="Times New Roman"/>
          <w:sz w:val="24"/>
          <w:szCs w:val="24"/>
        </w:rPr>
        <w:t xml:space="preserve"> pkt 8</w:t>
      </w:r>
      <w:r w:rsidRPr="00B11468">
        <w:rPr>
          <w:rFonts w:ascii="Times New Roman" w:hAnsi="Times New Roman"/>
          <w:sz w:val="24"/>
          <w:szCs w:val="24"/>
        </w:rPr>
        <w:t xml:space="preserve"> </w:t>
      </w:r>
      <w:r w:rsidRPr="00FE644E">
        <w:rPr>
          <w:rFonts w:ascii="Times New Roman" w:hAnsi="Times New Roman"/>
          <w:sz w:val="24"/>
          <w:szCs w:val="24"/>
        </w:rPr>
        <w:t>projektu ustawy</w:t>
      </w:r>
      <w:r>
        <w:rPr>
          <w:rFonts w:ascii="Times New Roman" w:hAnsi="Times New Roman"/>
          <w:sz w:val="24"/>
          <w:szCs w:val="24"/>
        </w:rPr>
        <w:t xml:space="preserve">). </w:t>
      </w:r>
      <w:r w:rsidR="003C1660">
        <w:rPr>
          <w:rFonts w:ascii="Times New Roman" w:hAnsi="Times New Roman"/>
          <w:sz w:val="24"/>
          <w:szCs w:val="24"/>
        </w:rPr>
        <w:t>Kwalifikacje te będą</w:t>
      </w:r>
      <w:r w:rsidRPr="00B11468">
        <w:rPr>
          <w:rFonts w:ascii="Times New Roman" w:hAnsi="Times New Roman"/>
          <w:sz w:val="24"/>
          <w:szCs w:val="24"/>
        </w:rPr>
        <w:t xml:space="preserve"> włączane do ZSK w uproszczonej procedurze: wnioski o włączenie zarówno kwalifikacji </w:t>
      </w:r>
      <w:r w:rsidR="00F57C5A">
        <w:rPr>
          <w:rFonts w:ascii="Times New Roman" w:hAnsi="Times New Roman"/>
          <w:sz w:val="24"/>
          <w:szCs w:val="24"/>
        </w:rPr>
        <w:t>wolno</w:t>
      </w:r>
      <w:r w:rsidRPr="00B11468">
        <w:rPr>
          <w:rFonts w:ascii="Times New Roman" w:hAnsi="Times New Roman"/>
          <w:sz w:val="24"/>
          <w:szCs w:val="24"/>
        </w:rPr>
        <w:t>rynkowych, jak i sektorowych, będą przekazywane do</w:t>
      </w:r>
      <w:r w:rsidR="00D15DA2">
        <w:rPr>
          <w:rFonts w:ascii="Times New Roman" w:hAnsi="Times New Roman"/>
          <w:sz w:val="24"/>
          <w:szCs w:val="24"/>
        </w:rPr>
        <w:t xml:space="preserve"> wiadomości</w:t>
      </w:r>
      <w:r w:rsidR="003C1660">
        <w:rPr>
          <w:rFonts w:ascii="Times New Roman" w:hAnsi="Times New Roman"/>
          <w:sz w:val="24"/>
          <w:szCs w:val="24"/>
        </w:rPr>
        <w:t xml:space="preserve"> </w:t>
      </w:r>
      <w:r w:rsidR="00F57C5A">
        <w:rPr>
          <w:rFonts w:ascii="Times New Roman" w:hAnsi="Times New Roman"/>
          <w:sz w:val="24"/>
          <w:szCs w:val="24"/>
        </w:rPr>
        <w:t xml:space="preserve">członków </w:t>
      </w:r>
      <w:r w:rsidR="003C1660">
        <w:rPr>
          <w:rFonts w:ascii="Times New Roman" w:hAnsi="Times New Roman"/>
          <w:sz w:val="24"/>
          <w:szCs w:val="24"/>
        </w:rPr>
        <w:t>Rady Interesariuszy Zintegrowanego Systemu Kwalifikacji oraz</w:t>
      </w:r>
      <w:r w:rsidRPr="00B11468">
        <w:rPr>
          <w:rFonts w:ascii="Times New Roman" w:hAnsi="Times New Roman"/>
          <w:sz w:val="24"/>
          <w:szCs w:val="24"/>
        </w:rPr>
        <w:t xml:space="preserve"> sektorowych rad do spraw </w:t>
      </w:r>
      <w:r w:rsidRPr="006D15A8">
        <w:rPr>
          <w:rFonts w:ascii="Times New Roman" w:hAnsi="Times New Roman"/>
          <w:sz w:val="24"/>
          <w:szCs w:val="24"/>
        </w:rPr>
        <w:t>kompetencji (art. 9</w:t>
      </w:r>
      <w:r w:rsidR="007C1F6A">
        <w:rPr>
          <w:rFonts w:ascii="Times New Roman" w:hAnsi="Times New Roman"/>
          <w:sz w:val="24"/>
          <w:szCs w:val="24"/>
        </w:rPr>
        <w:t xml:space="preserve"> pkt 1</w:t>
      </w:r>
      <w:r w:rsidR="008318A4">
        <w:rPr>
          <w:rFonts w:ascii="Times New Roman" w:hAnsi="Times New Roman"/>
          <w:sz w:val="24"/>
          <w:szCs w:val="24"/>
        </w:rPr>
        <w:t>3</w:t>
      </w:r>
      <w:r w:rsidRPr="00B11468">
        <w:rPr>
          <w:rFonts w:ascii="Times New Roman" w:hAnsi="Times New Roman"/>
          <w:sz w:val="24"/>
          <w:szCs w:val="24"/>
        </w:rPr>
        <w:t xml:space="preserve"> </w:t>
      </w:r>
      <w:r w:rsidRPr="00B0343D">
        <w:rPr>
          <w:rFonts w:ascii="Times New Roman" w:hAnsi="Times New Roman"/>
          <w:bCs/>
          <w:sz w:val="24"/>
          <w:szCs w:val="24"/>
        </w:rPr>
        <w:t>projektu ustawy</w:t>
      </w:r>
      <w:r w:rsidRPr="00B11468">
        <w:rPr>
          <w:rFonts w:ascii="Times New Roman" w:hAnsi="Times New Roman"/>
          <w:sz w:val="24"/>
          <w:szCs w:val="24"/>
        </w:rPr>
        <w:t>)</w:t>
      </w:r>
      <w:r w:rsidR="00411BAB">
        <w:rPr>
          <w:rFonts w:ascii="Times New Roman" w:hAnsi="Times New Roman"/>
          <w:sz w:val="24"/>
          <w:szCs w:val="24"/>
        </w:rPr>
        <w:t xml:space="preserve">. </w:t>
      </w:r>
      <w:r w:rsidR="00411BAB" w:rsidRPr="00411BAB">
        <w:rPr>
          <w:rFonts w:ascii="Times New Roman" w:hAnsi="Times New Roman"/>
          <w:sz w:val="24"/>
          <w:szCs w:val="24"/>
        </w:rPr>
        <w:t xml:space="preserve">Rada Interesariuszy nie będzie działać w tym przypadku jako odrębny podmiot. </w:t>
      </w:r>
      <w:r w:rsidR="00411BAB">
        <w:rPr>
          <w:rFonts w:ascii="Times New Roman" w:hAnsi="Times New Roman"/>
          <w:sz w:val="24"/>
          <w:szCs w:val="24"/>
        </w:rPr>
        <w:t>U</w:t>
      </w:r>
      <w:r w:rsidR="00411BAB" w:rsidRPr="00411BAB">
        <w:rPr>
          <w:rFonts w:ascii="Times New Roman" w:hAnsi="Times New Roman"/>
          <w:sz w:val="24"/>
          <w:szCs w:val="24"/>
        </w:rPr>
        <w:t xml:space="preserve">wagi będą mogły zgłaszać instytucje wskazujące członków do prac w Radzie, tj. podobnie jak inne podmioty uczestniczące w konsultacjach. </w:t>
      </w:r>
      <w:r w:rsidR="00411BAB">
        <w:rPr>
          <w:rFonts w:ascii="Times New Roman" w:hAnsi="Times New Roman"/>
          <w:sz w:val="24"/>
          <w:szCs w:val="24"/>
        </w:rPr>
        <w:t>W</w:t>
      </w:r>
      <w:r w:rsidRPr="00B11468">
        <w:rPr>
          <w:rFonts w:ascii="Times New Roman" w:hAnsi="Times New Roman"/>
          <w:sz w:val="24"/>
          <w:szCs w:val="24"/>
        </w:rPr>
        <w:t xml:space="preserve"> przypadku kwalifikacji sektorowych nie będzie obowiązku przeprowadzania konsultacji ze środowiskami zainteresowanymi, o</w:t>
      </w:r>
      <w:r w:rsidR="006F5AAB">
        <w:rPr>
          <w:rFonts w:ascii="Times New Roman" w:hAnsi="Times New Roman"/>
          <w:sz w:val="24"/>
          <w:szCs w:val="24"/>
        </w:rPr>
        <w:t> </w:t>
      </w:r>
      <w:r w:rsidRPr="00B11468">
        <w:rPr>
          <w:rFonts w:ascii="Times New Roman" w:hAnsi="Times New Roman"/>
          <w:sz w:val="24"/>
          <w:szCs w:val="24"/>
        </w:rPr>
        <w:t xml:space="preserve">których mowa w art. 19 </w:t>
      </w:r>
      <w:r w:rsidR="007B1C42">
        <w:rPr>
          <w:rFonts w:ascii="Times New Roman" w:hAnsi="Times New Roman"/>
          <w:sz w:val="24"/>
          <w:szCs w:val="24"/>
        </w:rPr>
        <w:t xml:space="preserve">ust. 2 </w:t>
      </w:r>
      <w:r w:rsidRPr="00B11468">
        <w:rPr>
          <w:rFonts w:ascii="Times New Roman" w:hAnsi="Times New Roman"/>
          <w:sz w:val="24"/>
          <w:szCs w:val="24"/>
        </w:rPr>
        <w:t xml:space="preserve">ustawy z dnia 22 grudnia 2015 r. o Zintegrowanym Systemie Kwalifikacji, </w:t>
      </w:r>
      <w:r w:rsidR="007B1C42" w:rsidRPr="007B1C42">
        <w:rPr>
          <w:rFonts w:ascii="Times New Roman" w:hAnsi="Times New Roman"/>
          <w:sz w:val="24"/>
          <w:szCs w:val="24"/>
        </w:rPr>
        <w:t>których dotyczy kwalifikacja wolnorynkowa objęta tym wnioskiem</w:t>
      </w:r>
      <w:r w:rsidR="007B1C42">
        <w:rPr>
          <w:rFonts w:ascii="Times New Roman" w:hAnsi="Times New Roman"/>
          <w:sz w:val="24"/>
          <w:szCs w:val="24"/>
        </w:rPr>
        <w:t>,</w:t>
      </w:r>
      <w:r w:rsidR="007B1C42" w:rsidRPr="007B1C42">
        <w:rPr>
          <w:rFonts w:ascii="Times New Roman" w:hAnsi="Times New Roman"/>
          <w:sz w:val="24"/>
          <w:szCs w:val="24"/>
        </w:rPr>
        <w:t xml:space="preserve"> </w:t>
      </w:r>
      <w:r w:rsidRPr="00B11468">
        <w:rPr>
          <w:rFonts w:ascii="Times New Roman" w:hAnsi="Times New Roman"/>
          <w:sz w:val="24"/>
          <w:szCs w:val="24"/>
        </w:rPr>
        <w:t>z uwagi na fakt, że</w:t>
      </w:r>
      <w:r w:rsidR="000F2830">
        <w:rPr>
          <w:rFonts w:ascii="Times New Roman" w:hAnsi="Times New Roman"/>
          <w:sz w:val="24"/>
          <w:szCs w:val="24"/>
        </w:rPr>
        <w:t xml:space="preserve"> </w:t>
      </w:r>
      <w:r w:rsidRPr="00B11468">
        <w:rPr>
          <w:rFonts w:ascii="Times New Roman" w:hAnsi="Times New Roman"/>
          <w:sz w:val="24"/>
          <w:szCs w:val="24"/>
        </w:rPr>
        <w:t xml:space="preserve">wnioski te będą pochodziły bezpośrednio </w:t>
      </w:r>
      <w:r w:rsidR="003C1660">
        <w:rPr>
          <w:rFonts w:ascii="Times New Roman" w:hAnsi="Times New Roman"/>
          <w:sz w:val="24"/>
          <w:szCs w:val="24"/>
        </w:rPr>
        <w:t>od</w:t>
      </w:r>
      <w:r w:rsidR="003C1660" w:rsidRPr="00B11468">
        <w:rPr>
          <w:rFonts w:ascii="Times New Roman" w:hAnsi="Times New Roman"/>
          <w:sz w:val="24"/>
          <w:szCs w:val="24"/>
        </w:rPr>
        <w:t xml:space="preserve"> </w:t>
      </w:r>
      <w:r w:rsidRPr="00B11468">
        <w:rPr>
          <w:rFonts w:ascii="Times New Roman" w:hAnsi="Times New Roman"/>
          <w:sz w:val="24"/>
          <w:szCs w:val="24"/>
        </w:rPr>
        <w:t>tych środowisk (</w:t>
      </w:r>
      <w:r w:rsidRPr="00146938">
        <w:rPr>
          <w:rFonts w:ascii="Times New Roman" w:hAnsi="Times New Roman"/>
          <w:sz w:val="24"/>
          <w:szCs w:val="24"/>
        </w:rPr>
        <w:t>art. 9</w:t>
      </w:r>
      <w:r w:rsidRPr="00B11468">
        <w:rPr>
          <w:rFonts w:ascii="Times New Roman" w:hAnsi="Times New Roman"/>
          <w:sz w:val="24"/>
          <w:szCs w:val="24"/>
        </w:rPr>
        <w:t xml:space="preserve"> pkt 1</w:t>
      </w:r>
      <w:r w:rsidR="008318A4">
        <w:rPr>
          <w:rFonts w:ascii="Times New Roman" w:hAnsi="Times New Roman"/>
          <w:sz w:val="24"/>
          <w:szCs w:val="24"/>
        </w:rPr>
        <w:t>3</w:t>
      </w:r>
      <w:r w:rsidRPr="00B11468">
        <w:rPr>
          <w:rFonts w:ascii="Times New Roman" w:hAnsi="Times New Roman"/>
          <w:sz w:val="24"/>
          <w:szCs w:val="24"/>
        </w:rPr>
        <w:t xml:space="preserve"> </w:t>
      </w:r>
      <w:r w:rsidRPr="00B0343D">
        <w:rPr>
          <w:rFonts w:ascii="Times New Roman" w:hAnsi="Times New Roman"/>
          <w:bCs/>
          <w:sz w:val="24"/>
          <w:szCs w:val="24"/>
        </w:rPr>
        <w:t>projektu ustawy</w:t>
      </w:r>
      <w:r w:rsidRPr="00B11468">
        <w:rPr>
          <w:rFonts w:ascii="Times New Roman" w:hAnsi="Times New Roman"/>
          <w:sz w:val="24"/>
          <w:szCs w:val="24"/>
        </w:rPr>
        <w:t>)</w:t>
      </w:r>
      <w:r w:rsidR="00E75D76">
        <w:rPr>
          <w:rFonts w:ascii="Times New Roman" w:hAnsi="Times New Roman"/>
          <w:sz w:val="24"/>
          <w:szCs w:val="24"/>
        </w:rPr>
        <w:t>, niemniej jednak minister właściwy będzie mógł każdorazowo podjąć decyzję o przeprowadzeniu takich konsultacji.</w:t>
      </w:r>
      <w:r w:rsidR="00E75D76" w:rsidRPr="00B11468">
        <w:rPr>
          <w:rFonts w:ascii="Times New Roman" w:hAnsi="Times New Roman"/>
          <w:sz w:val="24"/>
          <w:szCs w:val="24"/>
        </w:rPr>
        <w:t xml:space="preserve"> </w:t>
      </w:r>
      <w:r w:rsidR="00E75D76">
        <w:rPr>
          <w:rFonts w:ascii="Times New Roman" w:hAnsi="Times New Roman"/>
          <w:sz w:val="24"/>
          <w:szCs w:val="24"/>
        </w:rPr>
        <w:t>U</w:t>
      </w:r>
      <w:r w:rsidR="00E75D76" w:rsidRPr="00B11468">
        <w:rPr>
          <w:rFonts w:ascii="Times New Roman" w:hAnsi="Times New Roman"/>
          <w:sz w:val="24"/>
          <w:szCs w:val="24"/>
        </w:rPr>
        <w:t xml:space="preserve">prawnienia </w:t>
      </w:r>
      <w:r w:rsidRPr="00B11468">
        <w:rPr>
          <w:rFonts w:ascii="Times New Roman" w:hAnsi="Times New Roman"/>
          <w:sz w:val="24"/>
          <w:szCs w:val="24"/>
        </w:rPr>
        <w:t xml:space="preserve">do nadawania kwalifikacji sektorowych będą nadawane decyzją administracyjną </w:t>
      </w:r>
      <w:r>
        <w:rPr>
          <w:rFonts w:ascii="Times New Roman" w:hAnsi="Times New Roman"/>
          <w:sz w:val="24"/>
          <w:szCs w:val="24"/>
        </w:rPr>
        <w:t>–</w:t>
      </w:r>
      <w:r w:rsidRPr="00B11468">
        <w:rPr>
          <w:rFonts w:ascii="Times New Roman" w:hAnsi="Times New Roman"/>
          <w:sz w:val="24"/>
          <w:szCs w:val="24"/>
        </w:rPr>
        <w:t xml:space="preserve"> na takich samych zasadach, jak w przypadku kwalifikacji </w:t>
      </w:r>
      <w:r w:rsidR="00F57C5A">
        <w:rPr>
          <w:rFonts w:ascii="Times New Roman" w:hAnsi="Times New Roman"/>
          <w:sz w:val="24"/>
          <w:szCs w:val="24"/>
        </w:rPr>
        <w:t>wolno</w:t>
      </w:r>
      <w:r w:rsidRPr="00B11468">
        <w:rPr>
          <w:rFonts w:ascii="Times New Roman" w:hAnsi="Times New Roman"/>
          <w:sz w:val="24"/>
          <w:szCs w:val="24"/>
        </w:rPr>
        <w:t xml:space="preserve">rynkowych </w:t>
      </w:r>
      <w:r w:rsidRPr="00146938">
        <w:rPr>
          <w:rFonts w:ascii="Times New Roman" w:hAnsi="Times New Roman"/>
          <w:sz w:val="24"/>
          <w:szCs w:val="24"/>
        </w:rPr>
        <w:t>(art. 9</w:t>
      </w:r>
      <w:r w:rsidRPr="00B11468">
        <w:rPr>
          <w:rFonts w:ascii="Times New Roman" w:hAnsi="Times New Roman"/>
          <w:sz w:val="24"/>
          <w:szCs w:val="24"/>
        </w:rPr>
        <w:t xml:space="preserve"> pkt </w:t>
      </w:r>
      <w:r w:rsidR="00B20F51">
        <w:rPr>
          <w:rFonts w:ascii="Times New Roman" w:hAnsi="Times New Roman"/>
          <w:sz w:val="24"/>
          <w:szCs w:val="24"/>
        </w:rPr>
        <w:t>29</w:t>
      </w:r>
      <w:r w:rsidR="00B20F51" w:rsidRPr="00B11468">
        <w:rPr>
          <w:rFonts w:ascii="Times New Roman" w:hAnsi="Times New Roman"/>
          <w:sz w:val="24"/>
          <w:szCs w:val="24"/>
        </w:rPr>
        <w:t xml:space="preserve"> </w:t>
      </w:r>
      <w:r w:rsidRPr="00B0343D">
        <w:rPr>
          <w:rFonts w:ascii="Times New Roman" w:hAnsi="Times New Roman"/>
          <w:bCs/>
          <w:sz w:val="24"/>
          <w:szCs w:val="24"/>
        </w:rPr>
        <w:t>projektu ustawy</w:t>
      </w:r>
      <w:r w:rsidRPr="00B11468">
        <w:rPr>
          <w:rFonts w:ascii="Times New Roman" w:hAnsi="Times New Roman"/>
          <w:sz w:val="24"/>
          <w:szCs w:val="24"/>
        </w:rPr>
        <w:t>)</w:t>
      </w:r>
      <w:r w:rsidR="003C1660">
        <w:rPr>
          <w:rFonts w:ascii="Times New Roman" w:hAnsi="Times New Roman"/>
          <w:sz w:val="24"/>
          <w:szCs w:val="24"/>
        </w:rPr>
        <w:t xml:space="preserve">, a nadawanie tych kwalifikacji również będzie </w:t>
      </w:r>
      <w:r w:rsidRPr="00B11468">
        <w:rPr>
          <w:rFonts w:ascii="Times New Roman" w:hAnsi="Times New Roman"/>
          <w:sz w:val="24"/>
          <w:szCs w:val="24"/>
        </w:rPr>
        <w:t>objęte zewnętrznym zapewnianiem jakośc</w:t>
      </w:r>
      <w:r w:rsidRPr="00146938">
        <w:rPr>
          <w:rFonts w:ascii="Times New Roman" w:hAnsi="Times New Roman"/>
          <w:sz w:val="24"/>
          <w:szCs w:val="24"/>
        </w:rPr>
        <w:t xml:space="preserve">i (art. </w:t>
      </w:r>
      <w:r w:rsidR="00EC02D3" w:rsidRPr="00146938">
        <w:rPr>
          <w:rFonts w:ascii="Times New Roman" w:hAnsi="Times New Roman"/>
          <w:sz w:val="24"/>
          <w:szCs w:val="24"/>
        </w:rPr>
        <w:t xml:space="preserve">9 </w:t>
      </w:r>
      <w:r w:rsidRPr="00146938">
        <w:rPr>
          <w:rFonts w:ascii="Times New Roman" w:hAnsi="Times New Roman"/>
          <w:sz w:val="24"/>
          <w:szCs w:val="24"/>
        </w:rPr>
        <w:t xml:space="preserve">pkt </w:t>
      </w:r>
      <w:r w:rsidR="00B20F51" w:rsidRPr="00146938">
        <w:rPr>
          <w:rFonts w:ascii="Times New Roman" w:hAnsi="Times New Roman"/>
          <w:sz w:val="24"/>
          <w:szCs w:val="24"/>
        </w:rPr>
        <w:t>3</w:t>
      </w:r>
      <w:r w:rsidR="00B20F51">
        <w:rPr>
          <w:rFonts w:ascii="Times New Roman" w:hAnsi="Times New Roman"/>
          <w:sz w:val="24"/>
          <w:szCs w:val="24"/>
        </w:rPr>
        <w:t>9</w:t>
      </w:r>
      <w:r w:rsidR="00B20F51" w:rsidRPr="00146938">
        <w:rPr>
          <w:rFonts w:ascii="Times New Roman" w:hAnsi="Times New Roman"/>
          <w:sz w:val="24"/>
          <w:szCs w:val="24"/>
        </w:rPr>
        <w:t xml:space="preserve"> </w:t>
      </w:r>
      <w:r w:rsidRPr="00146938">
        <w:rPr>
          <w:rFonts w:ascii="Times New Roman" w:hAnsi="Times New Roman"/>
          <w:sz w:val="24"/>
          <w:szCs w:val="24"/>
        </w:rPr>
        <w:t>lit. a</w:t>
      </w:r>
      <w:r w:rsidRPr="00146938">
        <w:rPr>
          <w:rFonts w:ascii="Times New Roman" w:hAnsi="Times New Roman"/>
          <w:bCs/>
          <w:sz w:val="24"/>
          <w:szCs w:val="24"/>
        </w:rPr>
        <w:t xml:space="preserve"> projektu ustawy</w:t>
      </w:r>
      <w:r w:rsidRPr="00146938">
        <w:rPr>
          <w:rFonts w:ascii="Times New Roman" w:hAnsi="Times New Roman"/>
          <w:sz w:val="24"/>
          <w:szCs w:val="24"/>
        </w:rPr>
        <w:t>).</w:t>
      </w:r>
      <w:r>
        <w:rPr>
          <w:rFonts w:ascii="Times New Roman" w:hAnsi="Times New Roman"/>
          <w:sz w:val="24"/>
          <w:szCs w:val="24"/>
        </w:rPr>
        <w:t xml:space="preserve"> </w:t>
      </w:r>
      <w:r w:rsidR="00D15DA2">
        <w:rPr>
          <w:rFonts w:ascii="Times New Roman" w:hAnsi="Times New Roman"/>
          <w:sz w:val="24"/>
          <w:szCs w:val="24"/>
        </w:rPr>
        <w:t>Uzupełniony został także art. 77 ust. 2 ustawy o Zintegrowanym Systemie Kwalifikacji</w:t>
      </w:r>
      <w:r w:rsidR="008318A4">
        <w:rPr>
          <w:rFonts w:ascii="Times New Roman" w:hAnsi="Times New Roman"/>
          <w:sz w:val="24"/>
          <w:szCs w:val="24"/>
        </w:rPr>
        <w:t xml:space="preserve"> (art. 9 pkt </w:t>
      </w:r>
      <w:r w:rsidR="00B20F51">
        <w:rPr>
          <w:rFonts w:ascii="Times New Roman" w:hAnsi="Times New Roman"/>
          <w:sz w:val="24"/>
          <w:szCs w:val="24"/>
        </w:rPr>
        <w:t xml:space="preserve">59 </w:t>
      </w:r>
      <w:r w:rsidR="008318A4">
        <w:rPr>
          <w:rFonts w:ascii="Times New Roman" w:hAnsi="Times New Roman"/>
          <w:sz w:val="24"/>
          <w:szCs w:val="24"/>
        </w:rPr>
        <w:t>lit. b projektu</w:t>
      </w:r>
      <w:r w:rsidR="00755F7D">
        <w:rPr>
          <w:rFonts w:ascii="Times New Roman" w:hAnsi="Times New Roman"/>
          <w:sz w:val="24"/>
          <w:szCs w:val="24"/>
        </w:rPr>
        <w:t xml:space="preserve"> ustawy</w:t>
      </w:r>
      <w:r w:rsidR="008318A4">
        <w:rPr>
          <w:rFonts w:ascii="Times New Roman" w:hAnsi="Times New Roman"/>
          <w:sz w:val="24"/>
          <w:szCs w:val="24"/>
        </w:rPr>
        <w:t>)</w:t>
      </w:r>
      <w:r w:rsidR="00D15DA2">
        <w:rPr>
          <w:rFonts w:ascii="Times New Roman" w:hAnsi="Times New Roman"/>
          <w:sz w:val="24"/>
          <w:szCs w:val="24"/>
        </w:rPr>
        <w:t xml:space="preserve">, dotyczący </w:t>
      </w:r>
      <w:r w:rsidR="00715496">
        <w:rPr>
          <w:rFonts w:ascii="Times New Roman" w:hAnsi="Times New Roman"/>
          <w:sz w:val="24"/>
          <w:szCs w:val="24"/>
        </w:rPr>
        <w:t xml:space="preserve">m.in. </w:t>
      </w:r>
      <w:r w:rsidR="00D15DA2">
        <w:rPr>
          <w:rFonts w:ascii="Times New Roman" w:hAnsi="Times New Roman"/>
          <w:sz w:val="24"/>
          <w:szCs w:val="24"/>
        </w:rPr>
        <w:t xml:space="preserve">skutków zakończenia lub zawieszenia działalności przez instytucje certyfikujące (wygaśnięcie uprawnień do certyfikowania). </w:t>
      </w:r>
      <w:r w:rsidR="00715496">
        <w:rPr>
          <w:rFonts w:ascii="Times New Roman" w:hAnsi="Times New Roman"/>
          <w:sz w:val="24"/>
          <w:szCs w:val="24"/>
        </w:rPr>
        <w:t>Ponieważ p</w:t>
      </w:r>
      <w:r w:rsidR="00D15DA2">
        <w:rPr>
          <w:rFonts w:ascii="Times New Roman" w:hAnsi="Times New Roman"/>
          <w:sz w:val="24"/>
          <w:szCs w:val="24"/>
        </w:rPr>
        <w:t>rzepis ten dotyczył będzie także instytucji certyfikujących kwalifikacje sektorowe, które nie muszą prow</w:t>
      </w:r>
      <w:r w:rsidR="00715496">
        <w:rPr>
          <w:rFonts w:ascii="Times New Roman" w:hAnsi="Times New Roman"/>
          <w:sz w:val="24"/>
          <w:szCs w:val="24"/>
        </w:rPr>
        <w:t>adzić działalności gospodarczej,</w:t>
      </w:r>
      <w:r w:rsidR="00D15DA2">
        <w:rPr>
          <w:rFonts w:ascii="Times New Roman" w:hAnsi="Times New Roman"/>
          <w:sz w:val="24"/>
          <w:szCs w:val="24"/>
        </w:rPr>
        <w:t xml:space="preserve"> </w:t>
      </w:r>
      <w:r w:rsidR="00D15DA2">
        <w:rPr>
          <w:rFonts w:ascii="Times New Roman" w:hAnsi="Times New Roman"/>
          <w:sz w:val="24"/>
          <w:szCs w:val="24"/>
        </w:rPr>
        <w:lastRenderedPageBreak/>
        <w:t xml:space="preserve">doprecyzowano, że chodzi także o </w:t>
      </w:r>
      <w:r w:rsidR="00715496">
        <w:rPr>
          <w:rFonts w:ascii="Times New Roman" w:hAnsi="Times New Roman"/>
          <w:sz w:val="24"/>
          <w:szCs w:val="24"/>
        </w:rPr>
        <w:t xml:space="preserve">zakończenie lub zawieszenie przez te podmioty </w:t>
      </w:r>
      <w:r w:rsidR="00D15DA2">
        <w:rPr>
          <w:rFonts w:ascii="Times New Roman" w:hAnsi="Times New Roman"/>
          <w:sz w:val="24"/>
          <w:szCs w:val="24"/>
        </w:rPr>
        <w:t xml:space="preserve">działalności statutowej. </w:t>
      </w:r>
    </w:p>
    <w:p w14:paraId="10BEB1F6" w14:textId="64CA2FD5" w:rsidR="00294F84" w:rsidRDefault="00294F84" w:rsidP="00294F84">
      <w:pPr>
        <w:spacing w:before="120" w:after="120" w:line="360" w:lineRule="auto"/>
        <w:jc w:val="both"/>
        <w:rPr>
          <w:rFonts w:ascii="Times New Roman" w:hAnsi="Times New Roman"/>
          <w:sz w:val="24"/>
          <w:szCs w:val="24"/>
        </w:rPr>
      </w:pPr>
      <w:r w:rsidRPr="0019406C">
        <w:rPr>
          <w:rFonts w:ascii="Times New Roman" w:hAnsi="Times New Roman"/>
          <w:sz w:val="24"/>
          <w:szCs w:val="24"/>
        </w:rPr>
        <w:t xml:space="preserve">Projekt </w:t>
      </w:r>
      <w:r w:rsidR="00370993">
        <w:rPr>
          <w:rFonts w:ascii="Times New Roman" w:hAnsi="Times New Roman"/>
          <w:sz w:val="24"/>
          <w:szCs w:val="24"/>
        </w:rPr>
        <w:t xml:space="preserve">ustawy </w:t>
      </w:r>
      <w:r w:rsidRPr="0019406C">
        <w:rPr>
          <w:rFonts w:ascii="Times New Roman" w:hAnsi="Times New Roman"/>
          <w:sz w:val="24"/>
          <w:szCs w:val="24"/>
        </w:rPr>
        <w:t xml:space="preserve">wprowadza modyfikację procedury włączania kwalifikacji </w:t>
      </w:r>
      <w:r w:rsidR="00F57C5A">
        <w:rPr>
          <w:rFonts w:ascii="Times New Roman" w:hAnsi="Times New Roman"/>
          <w:sz w:val="24"/>
          <w:szCs w:val="24"/>
        </w:rPr>
        <w:t>wolno</w:t>
      </w:r>
      <w:r w:rsidRPr="0019406C">
        <w:rPr>
          <w:rFonts w:ascii="Times New Roman" w:hAnsi="Times New Roman"/>
          <w:sz w:val="24"/>
          <w:szCs w:val="24"/>
        </w:rPr>
        <w:t xml:space="preserve">rynkowych do ZSK, która będzie miała zastosowanie także do kwalifikacji sektorowych. W szczególności proponuje się usunięcie, problematycznej ze względów proceduralnych, możliwości jednoczesnego składania wniosku o włączenie kwalifikacji </w:t>
      </w:r>
      <w:r w:rsidR="00F57C5A">
        <w:rPr>
          <w:rFonts w:ascii="Times New Roman" w:hAnsi="Times New Roman"/>
          <w:sz w:val="24"/>
          <w:szCs w:val="24"/>
        </w:rPr>
        <w:t>wolno</w:t>
      </w:r>
      <w:r w:rsidRPr="0019406C">
        <w:rPr>
          <w:rFonts w:ascii="Times New Roman" w:hAnsi="Times New Roman"/>
          <w:sz w:val="24"/>
          <w:szCs w:val="24"/>
        </w:rPr>
        <w:t xml:space="preserve">rynkowej do ZSK </w:t>
      </w:r>
      <w:r w:rsidRPr="00146938">
        <w:rPr>
          <w:rFonts w:ascii="Times New Roman" w:hAnsi="Times New Roman"/>
          <w:sz w:val="24"/>
          <w:szCs w:val="24"/>
        </w:rPr>
        <w:t>(art. 9</w:t>
      </w:r>
      <w:r w:rsidRPr="0019406C">
        <w:rPr>
          <w:rFonts w:ascii="Times New Roman" w:hAnsi="Times New Roman"/>
          <w:sz w:val="24"/>
          <w:szCs w:val="24"/>
        </w:rPr>
        <w:t xml:space="preserve"> pkt </w:t>
      </w:r>
      <w:r w:rsidR="00146938">
        <w:rPr>
          <w:rFonts w:ascii="Times New Roman" w:hAnsi="Times New Roman"/>
          <w:sz w:val="24"/>
          <w:szCs w:val="24"/>
        </w:rPr>
        <w:t>6</w:t>
      </w:r>
      <w:r w:rsidR="00146938" w:rsidRPr="0019406C">
        <w:rPr>
          <w:rFonts w:ascii="Times New Roman" w:hAnsi="Times New Roman"/>
          <w:sz w:val="24"/>
          <w:szCs w:val="24"/>
        </w:rPr>
        <w:t xml:space="preserve"> </w:t>
      </w:r>
      <w:r>
        <w:rPr>
          <w:rFonts w:ascii="Times New Roman" w:hAnsi="Times New Roman"/>
          <w:bCs/>
          <w:sz w:val="24"/>
          <w:szCs w:val="24"/>
        </w:rPr>
        <w:t>projektu ustawy</w:t>
      </w:r>
      <w:r w:rsidRPr="0019406C">
        <w:rPr>
          <w:rFonts w:ascii="Times New Roman" w:hAnsi="Times New Roman"/>
          <w:sz w:val="24"/>
          <w:szCs w:val="24"/>
        </w:rPr>
        <w:t xml:space="preserve">) wraz z wnioskiem o nadanie uprawnienia do certyfikowania danej kwalifikacji </w:t>
      </w:r>
      <w:r w:rsidR="00F57C5A">
        <w:rPr>
          <w:rFonts w:ascii="Times New Roman" w:hAnsi="Times New Roman"/>
          <w:sz w:val="24"/>
          <w:szCs w:val="24"/>
        </w:rPr>
        <w:t>wolno</w:t>
      </w:r>
      <w:r w:rsidRPr="0019406C">
        <w:rPr>
          <w:rFonts w:ascii="Times New Roman" w:hAnsi="Times New Roman"/>
          <w:sz w:val="24"/>
          <w:szCs w:val="24"/>
        </w:rPr>
        <w:t>rynkowej przy jednoczesnym zachowaniu preferencyjnych warunków ubiegania się o uprawnienie do certyfikowania kwalifikacji dla podm</w:t>
      </w:r>
      <w:r w:rsidR="00EE16BA">
        <w:rPr>
          <w:rFonts w:ascii="Times New Roman" w:hAnsi="Times New Roman"/>
          <w:sz w:val="24"/>
          <w:szCs w:val="24"/>
        </w:rPr>
        <w:t>iotów wnioskujących wcześniej o </w:t>
      </w:r>
      <w:r w:rsidRPr="0019406C">
        <w:rPr>
          <w:rFonts w:ascii="Times New Roman" w:hAnsi="Times New Roman"/>
          <w:sz w:val="24"/>
          <w:szCs w:val="24"/>
        </w:rPr>
        <w:t xml:space="preserve">jej </w:t>
      </w:r>
      <w:r w:rsidRPr="00146938">
        <w:rPr>
          <w:rFonts w:ascii="Times New Roman" w:hAnsi="Times New Roman"/>
          <w:sz w:val="24"/>
          <w:szCs w:val="24"/>
        </w:rPr>
        <w:t>włączenie (art. 9 pkt</w:t>
      </w:r>
      <w:r w:rsidRPr="0019406C">
        <w:rPr>
          <w:rFonts w:ascii="Times New Roman" w:hAnsi="Times New Roman"/>
          <w:sz w:val="24"/>
          <w:szCs w:val="24"/>
        </w:rPr>
        <w:t xml:space="preserve"> </w:t>
      </w:r>
      <w:r w:rsidR="00B20F51" w:rsidRPr="0019406C">
        <w:rPr>
          <w:rFonts w:ascii="Times New Roman" w:hAnsi="Times New Roman"/>
          <w:sz w:val="24"/>
          <w:szCs w:val="24"/>
        </w:rPr>
        <w:t>3</w:t>
      </w:r>
      <w:r w:rsidR="00B20F51">
        <w:rPr>
          <w:rFonts w:ascii="Times New Roman" w:hAnsi="Times New Roman"/>
          <w:sz w:val="24"/>
          <w:szCs w:val="24"/>
        </w:rPr>
        <w:t>1</w:t>
      </w:r>
      <w:r w:rsidR="00B20F51" w:rsidRPr="00FE644E">
        <w:rPr>
          <w:rFonts w:ascii="Times New Roman" w:hAnsi="Times New Roman"/>
          <w:bCs/>
          <w:sz w:val="24"/>
          <w:szCs w:val="24"/>
        </w:rPr>
        <w:t xml:space="preserve"> </w:t>
      </w:r>
      <w:r w:rsidR="00146938">
        <w:rPr>
          <w:rFonts w:ascii="Times New Roman" w:hAnsi="Times New Roman"/>
          <w:bCs/>
          <w:sz w:val="24"/>
          <w:szCs w:val="24"/>
        </w:rPr>
        <w:t xml:space="preserve">lit. b </w:t>
      </w:r>
      <w:r w:rsidRPr="00FE644E">
        <w:rPr>
          <w:rFonts w:ascii="Times New Roman" w:hAnsi="Times New Roman"/>
          <w:bCs/>
          <w:sz w:val="24"/>
          <w:szCs w:val="24"/>
        </w:rPr>
        <w:t>projektu ustawy</w:t>
      </w:r>
      <w:r w:rsidRPr="0019406C">
        <w:rPr>
          <w:rFonts w:ascii="Times New Roman" w:hAnsi="Times New Roman"/>
          <w:sz w:val="24"/>
          <w:szCs w:val="24"/>
        </w:rPr>
        <w:t xml:space="preserve">). </w:t>
      </w:r>
    </w:p>
    <w:p w14:paraId="55B27A73" w14:textId="3B99DEF6" w:rsidR="000C0C91" w:rsidRDefault="003C1660" w:rsidP="003C1660">
      <w:pPr>
        <w:spacing w:before="120" w:after="120" w:line="360" w:lineRule="auto"/>
        <w:jc w:val="both"/>
        <w:rPr>
          <w:rFonts w:ascii="Times New Roman" w:hAnsi="Times New Roman"/>
          <w:sz w:val="24"/>
          <w:szCs w:val="24"/>
        </w:rPr>
      </w:pPr>
      <w:r>
        <w:rPr>
          <w:rFonts w:ascii="Times New Roman" w:hAnsi="Times New Roman"/>
          <w:sz w:val="24"/>
          <w:szCs w:val="24"/>
        </w:rPr>
        <w:t xml:space="preserve">Proponuje się także, </w:t>
      </w:r>
      <w:r w:rsidR="006F5AAB">
        <w:rPr>
          <w:rFonts w:ascii="Times New Roman" w:hAnsi="Times New Roman"/>
          <w:sz w:val="24"/>
          <w:szCs w:val="24"/>
        </w:rPr>
        <w:t>a</w:t>
      </w:r>
      <w:r>
        <w:rPr>
          <w:rFonts w:ascii="Times New Roman" w:hAnsi="Times New Roman"/>
          <w:sz w:val="24"/>
          <w:szCs w:val="24"/>
        </w:rPr>
        <w:t>by powoływany przez ministra właściwego zespół ekspertów sporządzał zarówno opinię</w:t>
      </w:r>
      <w:r w:rsidRPr="00EA15FB">
        <w:rPr>
          <w:rFonts w:ascii="Times New Roman" w:hAnsi="Times New Roman"/>
          <w:sz w:val="24"/>
          <w:szCs w:val="24"/>
        </w:rPr>
        <w:t xml:space="preserve"> dotycząc</w:t>
      </w:r>
      <w:r>
        <w:rPr>
          <w:rFonts w:ascii="Times New Roman" w:hAnsi="Times New Roman"/>
          <w:sz w:val="24"/>
          <w:szCs w:val="24"/>
        </w:rPr>
        <w:t>ą</w:t>
      </w:r>
      <w:r w:rsidRPr="00EA15FB">
        <w:rPr>
          <w:rFonts w:ascii="Times New Roman" w:hAnsi="Times New Roman"/>
          <w:sz w:val="24"/>
          <w:szCs w:val="24"/>
        </w:rPr>
        <w:t xml:space="preserve"> celowości włączenia danej kwalifikacji </w:t>
      </w:r>
      <w:r w:rsidR="00F57C5A">
        <w:rPr>
          <w:rFonts w:ascii="Times New Roman" w:hAnsi="Times New Roman"/>
          <w:sz w:val="24"/>
          <w:szCs w:val="24"/>
        </w:rPr>
        <w:t>wolno</w:t>
      </w:r>
      <w:r w:rsidRPr="00EA15FB">
        <w:rPr>
          <w:rFonts w:ascii="Times New Roman" w:hAnsi="Times New Roman"/>
          <w:sz w:val="24"/>
          <w:szCs w:val="24"/>
        </w:rPr>
        <w:t>rynkowej lub kwalifikacji sektorowej do Zintegro</w:t>
      </w:r>
      <w:r>
        <w:rPr>
          <w:rFonts w:ascii="Times New Roman" w:hAnsi="Times New Roman"/>
          <w:sz w:val="24"/>
          <w:szCs w:val="24"/>
        </w:rPr>
        <w:t xml:space="preserve">wanego Systemu Kwalifikacji, jak i </w:t>
      </w:r>
      <w:r w:rsidRPr="00EA15FB">
        <w:rPr>
          <w:rFonts w:ascii="Times New Roman" w:hAnsi="Times New Roman"/>
          <w:sz w:val="24"/>
          <w:szCs w:val="24"/>
        </w:rPr>
        <w:t>rekomendacj</w:t>
      </w:r>
      <w:r>
        <w:rPr>
          <w:rFonts w:ascii="Times New Roman" w:hAnsi="Times New Roman"/>
          <w:sz w:val="24"/>
          <w:szCs w:val="24"/>
        </w:rPr>
        <w:t>ę</w:t>
      </w:r>
      <w:r w:rsidRPr="00EA15FB">
        <w:rPr>
          <w:rFonts w:ascii="Times New Roman" w:hAnsi="Times New Roman"/>
          <w:sz w:val="24"/>
          <w:szCs w:val="24"/>
        </w:rPr>
        <w:t xml:space="preserve"> dotycząc</w:t>
      </w:r>
      <w:r>
        <w:rPr>
          <w:rFonts w:ascii="Times New Roman" w:hAnsi="Times New Roman"/>
          <w:sz w:val="24"/>
          <w:szCs w:val="24"/>
        </w:rPr>
        <w:t>ą</w:t>
      </w:r>
      <w:r w:rsidRPr="00EA15FB">
        <w:rPr>
          <w:rFonts w:ascii="Times New Roman" w:hAnsi="Times New Roman"/>
          <w:sz w:val="24"/>
          <w:szCs w:val="24"/>
        </w:rPr>
        <w:t xml:space="preserve"> przypisania </w:t>
      </w:r>
      <w:r>
        <w:rPr>
          <w:rFonts w:ascii="Times New Roman" w:hAnsi="Times New Roman"/>
          <w:sz w:val="24"/>
          <w:szCs w:val="24"/>
        </w:rPr>
        <w:t xml:space="preserve">jej </w:t>
      </w:r>
      <w:r w:rsidRPr="00EA15FB">
        <w:rPr>
          <w:rFonts w:ascii="Times New Roman" w:hAnsi="Times New Roman"/>
          <w:sz w:val="24"/>
          <w:szCs w:val="24"/>
        </w:rPr>
        <w:t>poziomu Polskiej Ramy Kwalifikacji</w:t>
      </w:r>
      <w:r>
        <w:rPr>
          <w:rFonts w:ascii="Times New Roman" w:hAnsi="Times New Roman"/>
          <w:sz w:val="24"/>
          <w:szCs w:val="24"/>
        </w:rPr>
        <w:t xml:space="preserve">. </w:t>
      </w:r>
      <w:r w:rsidR="000C0C91" w:rsidRPr="00EF5B43">
        <w:rPr>
          <w:rFonts w:ascii="Times New Roman" w:hAnsi="Times New Roman"/>
          <w:sz w:val="24"/>
          <w:szCs w:val="24"/>
        </w:rPr>
        <w:t>W</w:t>
      </w:r>
      <w:r w:rsidR="006F5AAB">
        <w:rPr>
          <w:rFonts w:ascii="Times New Roman" w:hAnsi="Times New Roman"/>
          <w:sz w:val="24"/>
          <w:szCs w:val="24"/>
        </w:rPr>
        <w:t> </w:t>
      </w:r>
      <w:r w:rsidR="000C0C91" w:rsidRPr="00EF5B43">
        <w:rPr>
          <w:rFonts w:ascii="Times New Roman" w:hAnsi="Times New Roman"/>
          <w:sz w:val="24"/>
          <w:szCs w:val="24"/>
        </w:rPr>
        <w:t>przypadku kwalifikacji nadawanych po u</w:t>
      </w:r>
      <w:r w:rsidR="000C0C91">
        <w:rPr>
          <w:rFonts w:ascii="Times New Roman" w:hAnsi="Times New Roman"/>
          <w:sz w:val="24"/>
          <w:szCs w:val="24"/>
        </w:rPr>
        <w:t xml:space="preserve">kończeniu studiów podyplomowych zespół ekspertów </w:t>
      </w:r>
      <w:r w:rsidR="006F5AAB">
        <w:rPr>
          <w:rFonts w:ascii="Times New Roman" w:hAnsi="Times New Roman"/>
          <w:sz w:val="24"/>
          <w:szCs w:val="24"/>
        </w:rPr>
        <w:t xml:space="preserve">będzie </w:t>
      </w:r>
      <w:r w:rsidR="000C0C91">
        <w:rPr>
          <w:rFonts w:ascii="Times New Roman" w:hAnsi="Times New Roman"/>
          <w:sz w:val="24"/>
          <w:szCs w:val="24"/>
        </w:rPr>
        <w:t xml:space="preserve">powoływany </w:t>
      </w:r>
      <w:r w:rsidR="000C0C91" w:rsidRPr="00EF5B43">
        <w:rPr>
          <w:rFonts w:ascii="Times New Roman" w:hAnsi="Times New Roman"/>
          <w:sz w:val="24"/>
          <w:szCs w:val="24"/>
        </w:rPr>
        <w:t>przez uczelnie, instytuty naukowe Polskiej Akademii Nauk lub instytuty badawcze</w:t>
      </w:r>
      <w:r w:rsidR="000C0C91">
        <w:rPr>
          <w:rFonts w:ascii="Times New Roman" w:hAnsi="Times New Roman"/>
          <w:sz w:val="24"/>
          <w:szCs w:val="24"/>
        </w:rPr>
        <w:t xml:space="preserve"> wyłącznie</w:t>
      </w:r>
      <w:r w:rsidR="000C0C91" w:rsidRPr="00EF5B43">
        <w:rPr>
          <w:rFonts w:ascii="Times New Roman" w:hAnsi="Times New Roman"/>
          <w:sz w:val="24"/>
          <w:szCs w:val="24"/>
        </w:rPr>
        <w:t xml:space="preserve"> w celu wydania rekomendacji dotyczącej przypisania poziomu Polskiej Ramy Kwa</w:t>
      </w:r>
      <w:r w:rsidR="000C0C91">
        <w:rPr>
          <w:rFonts w:ascii="Times New Roman" w:hAnsi="Times New Roman"/>
          <w:sz w:val="24"/>
          <w:szCs w:val="24"/>
        </w:rPr>
        <w:t>lifikacji do danej kwalifikacji.</w:t>
      </w:r>
      <w:r w:rsidR="001366D6">
        <w:rPr>
          <w:rFonts w:ascii="Times New Roman" w:hAnsi="Times New Roman"/>
          <w:sz w:val="24"/>
          <w:szCs w:val="24"/>
        </w:rPr>
        <w:t xml:space="preserve"> (art. 9 pkt </w:t>
      </w:r>
      <w:r w:rsidR="00B20F51">
        <w:rPr>
          <w:rFonts w:ascii="Times New Roman" w:hAnsi="Times New Roman"/>
          <w:sz w:val="24"/>
          <w:szCs w:val="24"/>
        </w:rPr>
        <w:t xml:space="preserve">15 </w:t>
      </w:r>
      <w:r w:rsidR="001366D6">
        <w:rPr>
          <w:rFonts w:ascii="Times New Roman" w:hAnsi="Times New Roman"/>
          <w:sz w:val="24"/>
          <w:szCs w:val="24"/>
        </w:rPr>
        <w:t>projektu ustawy)</w:t>
      </w:r>
      <w:r w:rsidR="0079152B">
        <w:rPr>
          <w:rFonts w:ascii="Times New Roman" w:hAnsi="Times New Roman"/>
          <w:sz w:val="24"/>
          <w:szCs w:val="24"/>
        </w:rPr>
        <w:t>.</w:t>
      </w:r>
    </w:p>
    <w:p w14:paraId="2C332B45" w14:textId="667813A0" w:rsidR="003C1660" w:rsidRPr="00EA15FB" w:rsidRDefault="003C1660" w:rsidP="003C1660">
      <w:pPr>
        <w:spacing w:before="120" w:after="120" w:line="360" w:lineRule="auto"/>
        <w:jc w:val="both"/>
        <w:rPr>
          <w:rFonts w:ascii="Times New Roman" w:hAnsi="Times New Roman"/>
          <w:sz w:val="24"/>
          <w:szCs w:val="24"/>
        </w:rPr>
      </w:pPr>
      <w:r>
        <w:rPr>
          <w:rFonts w:ascii="Times New Roman" w:hAnsi="Times New Roman"/>
          <w:sz w:val="24"/>
          <w:szCs w:val="24"/>
        </w:rPr>
        <w:t xml:space="preserve">Uporządkowane zostały także przepisy dotyczące oceny wniosku przez ministra właściwego (art. 9 pkt </w:t>
      </w:r>
      <w:r w:rsidR="00B20F51">
        <w:rPr>
          <w:rFonts w:ascii="Times New Roman" w:hAnsi="Times New Roman"/>
          <w:sz w:val="24"/>
          <w:szCs w:val="24"/>
        </w:rPr>
        <w:t xml:space="preserve">16 </w:t>
      </w:r>
      <w:r>
        <w:rPr>
          <w:rFonts w:ascii="Times New Roman" w:hAnsi="Times New Roman"/>
          <w:sz w:val="24"/>
          <w:szCs w:val="24"/>
        </w:rPr>
        <w:t>projektu</w:t>
      </w:r>
      <w:r w:rsidR="006F5AAB">
        <w:rPr>
          <w:rFonts w:ascii="Times New Roman" w:hAnsi="Times New Roman"/>
          <w:sz w:val="24"/>
          <w:szCs w:val="24"/>
        </w:rPr>
        <w:t xml:space="preserve"> ustawy</w:t>
      </w:r>
      <w:r>
        <w:rPr>
          <w:rFonts w:ascii="Times New Roman" w:hAnsi="Times New Roman"/>
          <w:sz w:val="24"/>
          <w:szCs w:val="24"/>
        </w:rPr>
        <w:t>) oraz zakresu współpracy odpowiednich podmiotów z</w:t>
      </w:r>
      <w:r w:rsidR="006F5AAB">
        <w:rPr>
          <w:rFonts w:ascii="Times New Roman" w:hAnsi="Times New Roman"/>
          <w:sz w:val="24"/>
          <w:szCs w:val="24"/>
        </w:rPr>
        <w:t> </w:t>
      </w:r>
      <w:r>
        <w:rPr>
          <w:rFonts w:ascii="Times New Roman" w:hAnsi="Times New Roman"/>
          <w:sz w:val="24"/>
          <w:szCs w:val="24"/>
        </w:rPr>
        <w:t xml:space="preserve">wnioskodawcą (art. 9 pkt </w:t>
      </w:r>
      <w:r w:rsidR="008D600D">
        <w:rPr>
          <w:rFonts w:ascii="Times New Roman" w:hAnsi="Times New Roman"/>
          <w:sz w:val="24"/>
          <w:szCs w:val="24"/>
        </w:rPr>
        <w:t xml:space="preserve">17 </w:t>
      </w:r>
      <w:r>
        <w:rPr>
          <w:rFonts w:ascii="Times New Roman" w:hAnsi="Times New Roman"/>
          <w:sz w:val="24"/>
          <w:szCs w:val="24"/>
        </w:rPr>
        <w:t>projektu</w:t>
      </w:r>
      <w:r w:rsidR="006F5AAB">
        <w:rPr>
          <w:rFonts w:ascii="Times New Roman" w:hAnsi="Times New Roman"/>
          <w:sz w:val="24"/>
          <w:szCs w:val="24"/>
        </w:rPr>
        <w:t xml:space="preserve"> ustawy</w:t>
      </w:r>
      <w:r>
        <w:rPr>
          <w:rFonts w:ascii="Times New Roman" w:hAnsi="Times New Roman"/>
          <w:sz w:val="24"/>
          <w:szCs w:val="24"/>
        </w:rPr>
        <w:t xml:space="preserve">). Uchylone zostały ponadto przepisy dotyczące możliwości przywrócenia kwalifikacji archiwalnej statusu kwalifikacji funkcjonującej w ZSK oraz przewidujące nadawanie kwalifikacji statusu „kwalifikacji zawieszonej” (art. 9 pkt </w:t>
      </w:r>
      <w:r w:rsidR="008D600D">
        <w:rPr>
          <w:rFonts w:ascii="Times New Roman" w:hAnsi="Times New Roman"/>
          <w:sz w:val="24"/>
          <w:szCs w:val="24"/>
        </w:rPr>
        <w:t>23</w:t>
      </w:r>
      <w:r w:rsidR="008D600D" w:rsidRPr="006F5AAB">
        <w:t xml:space="preserve"> </w:t>
      </w:r>
      <w:r w:rsidR="006F5AAB" w:rsidRPr="006F5AAB">
        <w:rPr>
          <w:rFonts w:ascii="Times New Roman" w:hAnsi="Times New Roman"/>
          <w:sz w:val="24"/>
          <w:szCs w:val="24"/>
        </w:rPr>
        <w:t>projektu ustawy</w:t>
      </w:r>
      <w:r>
        <w:rPr>
          <w:rFonts w:ascii="Times New Roman" w:hAnsi="Times New Roman"/>
          <w:sz w:val="24"/>
          <w:szCs w:val="24"/>
        </w:rPr>
        <w:t>).</w:t>
      </w:r>
    </w:p>
    <w:p w14:paraId="7EBDE6FB" w14:textId="3C5BC973" w:rsidR="00294F84" w:rsidRDefault="00294F84" w:rsidP="00294F84">
      <w:pPr>
        <w:spacing w:before="120" w:after="120" w:line="360" w:lineRule="auto"/>
        <w:jc w:val="both"/>
        <w:rPr>
          <w:rFonts w:ascii="Times New Roman" w:hAnsi="Times New Roman"/>
          <w:sz w:val="24"/>
          <w:szCs w:val="24"/>
        </w:rPr>
      </w:pPr>
      <w:r w:rsidRPr="0019406C">
        <w:rPr>
          <w:rFonts w:ascii="Times New Roman" w:hAnsi="Times New Roman"/>
          <w:sz w:val="24"/>
          <w:szCs w:val="24"/>
        </w:rPr>
        <w:t>W celu większej przejrzystości i lepszego dopasowania zakresu informacji we wniosku o</w:t>
      </w:r>
      <w:r w:rsidR="000F2830">
        <w:rPr>
          <w:rFonts w:ascii="Times New Roman" w:hAnsi="Times New Roman"/>
          <w:sz w:val="24"/>
          <w:szCs w:val="24"/>
        </w:rPr>
        <w:t> </w:t>
      </w:r>
      <w:r w:rsidRPr="0019406C">
        <w:rPr>
          <w:rFonts w:ascii="Times New Roman" w:hAnsi="Times New Roman"/>
          <w:sz w:val="24"/>
          <w:szCs w:val="24"/>
        </w:rPr>
        <w:t xml:space="preserve">włączenie kwalifikacji </w:t>
      </w:r>
      <w:r w:rsidR="001366D6">
        <w:rPr>
          <w:rFonts w:ascii="Times New Roman" w:hAnsi="Times New Roman"/>
          <w:sz w:val="24"/>
          <w:szCs w:val="24"/>
        </w:rPr>
        <w:t>wolno</w:t>
      </w:r>
      <w:r w:rsidRPr="0019406C">
        <w:rPr>
          <w:rFonts w:ascii="Times New Roman" w:hAnsi="Times New Roman"/>
          <w:sz w:val="24"/>
          <w:szCs w:val="24"/>
        </w:rPr>
        <w:t>rynkow</w:t>
      </w:r>
      <w:r w:rsidR="003C1660">
        <w:rPr>
          <w:rFonts w:ascii="Times New Roman" w:hAnsi="Times New Roman"/>
          <w:sz w:val="24"/>
          <w:szCs w:val="24"/>
        </w:rPr>
        <w:t>ej</w:t>
      </w:r>
      <w:r w:rsidRPr="0019406C">
        <w:rPr>
          <w:rFonts w:ascii="Times New Roman" w:hAnsi="Times New Roman"/>
          <w:sz w:val="24"/>
          <w:szCs w:val="24"/>
        </w:rPr>
        <w:t xml:space="preserve"> </w:t>
      </w:r>
      <w:r w:rsidR="003C1660">
        <w:rPr>
          <w:rFonts w:ascii="Times New Roman" w:hAnsi="Times New Roman"/>
          <w:sz w:val="24"/>
          <w:szCs w:val="24"/>
        </w:rPr>
        <w:t>oraz wniosku o włączenie kwalifikacji</w:t>
      </w:r>
      <w:r w:rsidRPr="0019406C">
        <w:rPr>
          <w:rFonts w:ascii="Times New Roman" w:hAnsi="Times New Roman"/>
          <w:sz w:val="24"/>
          <w:szCs w:val="24"/>
        </w:rPr>
        <w:t xml:space="preserve"> sektorow</w:t>
      </w:r>
      <w:r w:rsidR="003C1660">
        <w:rPr>
          <w:rFonts w:ascii="Times New Roman" w:hAnsi="Times New Roman"/>
          <w:sz w:val="24"/>
          <w:szCs w:val="24"/>
        </w:rPr>
        <w:t>ej</w:t>
      </w:r>
      <w:r w:rsidRPr="0019406C">
        <w:rPr>
          <w:rFonts w:ascii="Times New Roman" w:hAnsi="Times New Roman"/>
          <w:sz w:val="24"/>
          <w:szCs w:val="24"/>
        </w:rPr>
        <w:t xml:space="preserve"> do ZSK do potrzeb różnych grup, w tym użytkowników </w:t>
      </w:r>
      <w:r w:rsidR="00206BD7">
        <w:rPr>
          <w:rFonts w:ascii="Times New Roman" w:hAnsi="Times New Roman"/>
          <w:sz w:val="24"/>
          <w:szCs w:val="24"/>
        </w:rPr>
        <w:t>ZRK</w:t>
      </w:r>
      <w:r w:rsidRPr="0019406C">
        <w:rPr>
          <w:rFonts w:ascii="Times New Roman" w:hAnsi="Times New Roman"/>
          <w:sz w:val="24"/>
          <w:szCs w:val="24"/>
        </w:rPr>
        <w:t xml:space="preserve">, proponuje się zmiany porządkujące strukturę wniosku, usuwające informacje, które okazały się zbędne, a także doprecyzowujące zakres treści w niektórych polach we wniosku </w:t>
      </w:r>
      <w:r w:rsidRPr="00146938">
        <w:rPr>
          <w:rFonts w:ascii="Times New Roman" w:hAnsi="Times New Roman"/>
          <w:sz w:val="24"/>
          <w:szCs w:val="24"/>
        </w:rPr>
        <w:t xml:space="preserve">(art. </w:t>
      </w:r>
      <w:r w:rsidR="00EC02D3" w:rsidRPr="00146938">
        <w:rPr>
          <w:rFonts w:ascii="Times New Roman" w:hAnsi="Times New Roman"/>
          <w:sz w:val="24"/>
          <w:szCs w:val="24"/>
        </w:rPr>
        <w:t xml:space="preserve">9 </w:t>
      </w:r>
      <w:r w:rsidRPr="0019406C">
        <w:rPr>
          <w:rFonts w:ascii="Times New Roman" w:hAnsi="Times New Roman"/>
          <w:sz w:val="24"/>
          <w:szCs w:val="24"/>
        </w:rPr>
        <w:t>pkt 7 i</w:t>
      </w:r>
      <w:r w:rsidR="00206BD7">
        <w:rPr>
          <w:rFonts w:ascii="Times New Roman" w:hAnsi="Times New Roman"/>
          <w:sz w:val="24"/>
          <w:szCs w:val="24"/>
        </w:rPr>
        <w:t xml:space="preserve"> </w:t>
      </w:r>
      <w:r w:rsidRPr="0019406C">
        <w:rPr>
          <w:rFonts w:ascii="Times New Roman" w:hAnsi="Times New Roman"/>
          <w:sz w:val="24"/>
          <w:szCs w:val="24"/>
        </w:rPr>
        <w:t>8 projektu</w:t>
      </w:r>
      <w:r w:rsidRPr="00A91E7C">
        <w:rPr>
          <w:rFonts w:ascii="Times New Roman" w:hAnsi="Times New Roman"/>
          <w:bCs/>
          <w:sz w:val="24"/>
          <w:szCs w:val="24"/>
        </w:rPr>
        <w:t xml:space="preserve"> </w:t>
      </w:r>
      <w:r w:rsidRPr="00FE644E">
        <w:rPr>
          <w:rFonts w:ascii="Times New Roman" w:hAnsi="Times New Roman"/>
          <w:bCs/>
          <w:sz w:val="24"/>
          <w:szCs w:val="24"/>
        </w:rPr>
        <w:t>ustawy</w:t>
      </w:r>
      <w:r w:rsidRPr="0019406C">
        <w:rPr>
          <w:rFonts w:ascii="Times New Roman" w:hAnsi="Times New Roman"/>
          <w:sz w:val="24"/>
          <w:szCs w:val="24"/>
        </w:rPr>
        <w:t>).</w:t>
      </w:r>
      <w:r w:rsidR="003C1660">
        <w:rPr>
          <w:rFonts w:ascii="Times New Roman" w:hAnsi="Times New Roman"/>
          <w:sz w:val="24"/>
          <w:szCs w:val="24"/>
        </w:rPr>
        <w:t xml:space="preserve"> Odpowiedniemu dostosowaniu ulegają także przepisy dotyczące zakresu informacji przechowywanych i przetwarzanych w Zintegrowan</w:t>
      </w:r>
      <w:r w:rsidR="00EE16BA">
        <w:rPr>
          <w:rFonts w:ascii="Times New Roman" w:hAnsi="Times New Roman"/>
          <w:sz w:val="24"/>
          <w:szCs w:val="24"/>
        </w:rPr>
        <w:t>ym Rejestrze Kwalifikacji (art. </w:t>
      </w:r>
      <w:r w:rsidR="003C1660">
        <w:rPr>
          <w:rFonts w:ascii="Times New Roman" w:hAnsi="Times New Roman"/>
          <w:sz w:val="24"/>
          <w:szCs w:val="24"/>
        </w:rPr>
        <w:t xml:space="preserve">9 pkt </w:t>
      </w:r>
      <w:r w:rsidR="008D600D">
        <w:rPr>
          <w:rFonts w:ascii="Times New Roman" w:hAnsi="Times New Roman"/>
          <w:sz w:val="24"/>
          <w:szCs w:val="24"/>
        </w:rPr>
        <w:t>61</w:t>
      </w:r>
      <w:r w:rsidR="00206BD7">
        <w:rPr>
          <w:rFonts w:ascii="Times New Roman" w:hAnsi="Times New Roman"/>
          <w:sz w:val="24"/>
          <w:szCs w:val="24"/>
        </w:rPr>
        <w:t>–</w:t>
      </w:r>
      <w:r w:rsidR="008D600D">
        <w:rPr>
          <w:rFonts w:ascii="Times New Roman" w:hAnsi="Times New Roman"/>
          <w:sz w:val="24"/>
          <w:szCs w:val="24"/>
        </w:rPr>
        <w:t xml:space="preserve">63 </w:t>
      </w:r>
      <w:r w:rsidR="003C1660">
        <w:rPr>
          <w:rFonts w:ascii="Times New Roman" w:hAnsi="Times New Roman"/>
          <w:sz w:val="24"/>
          <w:szCs w:val="24"/>
        </w:rPr>
        <w:t>projektu</w:t>
      </w:r>
      <w:r w:rsidR="00206BD7">
        <w:rPr>
          <w:rFonts w:ascii="Times New Roman" w:hAnsi="Times New Roman"/>
          <w:sz w:val="24"/>
          <w:szCs w:val="24"/>
        </w:rPr>
        <w:t xml:space="preserve"> ustawy</w:t>
      </w:r>
      <w:r w:rsidR="003C1660">
        <w:rPr>
          <w:rFonts w:ascii="Times New Roman" w:hAnsi="Times New Roman"/>
          <w:sz w:val="24"/>
          <w:szCs w:val="24"/>
        </w:rPr>
        <w:t>).</w:t>
      </w:r>
    </w:p>
    <w:p w14:paraId="5653295D" w14:textId="21CFB2F6" w:rsidR="00294F84" w:rsidRPr="00370993" w:rsidRDefault="00294F84" w:rsidP="003269E0">
      <w:pPr>
        <w:pStyle w:val="Akapitzlist"/>
        <w:numPr>
          <w:ilvl w:val="0"/>
          <w:numId w:val="10"/>
        </w:numPr>
        <w:spacing w:before="120" w:after="120" w:line="360" w:lineRule="auto"/>
        <w:ind w:left="426" w:hanging="426"/>
        <w:jc w:val="both"/>
        <w:rPr>
          <w:rFonts w:ascii="Times New Roman" w:hAnsi="Times New Roman"/>
          <w:sz w:val="24"/>
          <w:szCs w:val="24"/>
        </w:rPr>
      </w:pPr>
      <w:r w:rsidRPr="00370993">
        <w:rPr>
          <w:rFonts w:ascii="Times New Roman" w:hAnsi="Times New Roman"/>
          <w:b/>
          <w:sz w:val="24"/>
          <w:szCs w:val="24"/>
        </w:rPr>
        <w:lastRenderedPageBreak/>
        <w:t>Wzmocnienie roli Rady Interesariuszy ZSK</w:t>
      </w:r>
    </w:p>
    <w:p w14:paraId="4F66AA21" w14:textId="284C0ACF" w:rsidR="00294F84" w:rsidRPr="00365AD0" w:rsidRDefault="00294F84" w:rsidP="00294F84">
      <w:pPr>
        <w:spacing w:before="120" w:after="120" w:line="360" w:lineRule="auto"/>
        <w:jc w:val="both"/>
        <w:rPr>
          <w:rFonts w:ascii="Times New Roman" w:hAnsi="Times New Roman"/>
          <w:sz w:val="24"/>
          <w:szCs w:val="24"/>
        </w:rPr>
      </w:pPr>
      <w:r w:rsidRPr="00365AD0">
        <w:rPr>
          <w:rFonts w:ascii="Times New Roman" w:hAnsi="Times New Roman"/>
          <w:sz w:val="24"/>
          <w:szCs w:val="24"/>
        </w:rPr>
        <w:t xml:space="preserve">Zakłada się bezpośrednie informowanie </w:t>
      </w:r>
      <w:r w:rsidR="001366D6">
        <w:rPr>
          <w:rFonts w:ascii="Times New Roman" w:hAnsi="Times New Roman"/>
          <w:sz w:val="24"/>
          <w:szCs w:val="24"/>
        </w:rPr>
        <w:t xml:space="preserve">członków </w:t>
      </w:r>
      <w:r w:rsidRPr="00365AD0">
        <w:rPr>
          <w:rFonts w:ascii="Times New Roman" w:hAnsi="Times New Roman"/>
          <w:sz w:val="24"/>
          <w:szCs w:val="24"/>
        </w:rPr>
        <w:t xml:space="preserve">Rady Interesariuszy ZSK i sektorowych rad do spraw kompetencji o rozpoczęciu rozpatrywania wniosku o włączenie kwalifikacji do ZSK, </w:t>
      </w:r>
      <w:r w:rsidR="000C0C91">
        <w:rPr>
          <w:rFonts w:ascii="Times New Roman" w:hAnsi="Times New Roman"/>
          <w:sz w:val="24"/>
          <w:szCs w:val="24"/>
        </w:rPr>
        <w:t>(art. 9 pkt 1</w:t>
      </w:r>
      <w:r w:rsidR="00F32933">
        <w:rPr>
          <w:rFonts w:ascii="Times New Roman" w:hAnsi="Times New Roman"/>
          <w:sz w:val="24"/>
          <w:szCs w:val="24"/>
        </w:rPr>
        <w:t>3</w:t>
      </w:r>
      <w:r w:rsidR="000C0C91">
        <w:rPr>
          <w:rFonts w:ascii="Times New Roman" w:hAnsi="Times New Roman"/>
          <w:sz w:val="24"/>
          <w:szCs w:val="24"/>
        </w:rPr>
        <w:t xml:space="preserve"> projektu</w:t>
      </w:r>
      <w:r w:rsidR="002B1917">
        <w:rPr>
          <w:rFonts w:ascii="Times New Roman" w:hAnsi="Times New Roman"/>
          <w:sz w:val="24"/>
          <w:szCs w:val="24"/>
        </w:rPr>
        <w:t xml:space="preserve"> ustawy</w:t>
      </w:r>
      <w:r w:rsidR="000C0C91">
        <w:rPr>
          <w:rFonts w:ascii="Times New Roman" w:hAnsi="Times New Roman"/>
          <w:sz w:val="24"/>
          <w:szCs w:val="24"/>
        </w:rPr>
        <w:t>)</w:t>
      </w:r>
      <w:r w:rsidRPr="00365AD0">
        <w:rPr>
          <w:rFonts w:ascii="Times New Roman" w:hAnsi="Times New Roman"/>
          <w:sz w:val="24"/>
          <w:szCs w:val="24"/>
        </w:rPr>
        <w:t>, a także skorygowanie procedury opiniowania przez Radę Interesariuszy ZSK rekomendacji dotyczącej przypisania poziomu Polskiej Ramy Kwalifikacji do kwalifikacji</w:t>
      </w:r>
      <w:r w:rsidR="000C0C91">
        <w:rPr>
          <w:rFonts w:ascii="Times New Roman" w:hAnsi="Times New Roman"/>
          <w:sz w:val="24"/>
          <w:szCs w:val="24"/>
        </w:rPr>
        <w:t xml:space="preserve"> (art. 9 pkt </w:t>
      </w:r>
      <w:r w:rsidR="008D600D">
        <w:rPr>
          <w:rFonts w:ascii="Times New Roman" w:hAnsi="Times New Roman"/>
          <w:sz w:val="24"/>
          <w:szCs w:val="24"/>
        </w:rPr>
        <w:t xml:space="preserve">16 </w:t>
      </w:r>
      <w:r w:rsidR="000C0C91">
        <w:rPr>
          <w:rFonts w:ascii="Times New Roman" w:hAnsi="Times New Roman"/>
          <w:sz w:val="24"/>
          <w:szCs w:val="24"/>
        </w:rPr>
        <w:t>projektu</w:t>
      </w:r>
      <w:r w:rsidR="002B1917">
        <w:rPr>
          <w:rFonts w:ascii="Times New Roman" w:hAnsi="Times New Roman"/>
          <w:sz w:val="24"/>
          <w:szCs w:val="24"/>
        </w:rPr>
        <w:t xml:space="preserve"> ustawy</w:t>
      </w:r>
      <w:r w:rsidR="000C0C91">
        <w:rPr>
          <w:rFonts w:ascii="Times New Roman" w:hAnsi="Times New Roman"/>
          <w:sz w:val="24"/>
          <w:szCs w:val="24"/>
        </w:rPr>
        <w:t>)</w:t>
      </w:r>
      <w:r w:rsidRPr="00365AD0">
        <w:rPr>
          <w:rFonts w:ascii="Times New Roman" w:hAnsi="Times New Roman"/>
          <w:sz w:val="24"/>
          <w:szCs w:val="24"/>
        </w:rPr>
        <w:t xml:space="preserve">, polegającą na tym, że opinia ta </w:t>
      </w:r>
      <w:r w:rsidR="002B1917" w:rsidRPr="00365AD0">
        <w:rPr>
          <w:rFonts w:ascii="Times New Roman" w:hAnsi="Times New Roman"/>
          <w:sz w:val="24"/>
          <w:szCs w:val="24"/>
        </w:rPr>
        <w:t xml:space="preserve">będzie </w:t>
      </w:r>
      <w:r w:rsidRPr="00365AD0">
        <w:rPr>
          <w:rFonts w:ascii="Times New Roman" w:hAnsi="Times New Roman"/>
          <w:sz w:val="24"/>
          <w:szCs w:val="24"/>
        </w:rPr>
        <w:t>wydawana przed rozpatrzeniem wniosku przez ministr</w:t>
      </w:r>
      <w:r w:rsidR="003C1660">
        <w:rPr>
          <w:rFonts w:ascii="Times New Roman" w:hAnsi="Times New Roman"/>
          <w:sz w:val="24"/>
          <w:szCs w:val="24"/>
        </w:rPr>
        <w:t>a</w:t>
      </w:r>
      <w:r w:rsidRPr="00365AD0">
        <w:rPr>
          <w:rFonts w:ascii="Times New Roman" w:hAnsi="Times New Roman"/>
          <w:sz w:val="24"/>
          <w:szCs w:val="24"/>
        </w:rPr>
        <w:t xml:space="preserve"> właściw</w:t>
      </w:r>
      <w:r w:rsidR="003C1660">
        <w:rPr>
          <w:rFonts w:ascii="Times New Roman" w:hAnsi="Times New Roman"/>
          <w:sz w:val="24"/>
          <w:szCs w:val="24"/>
        </w:rPr>
        <w:t>ego</w:t>
      </w:r>
      <w:r w:rsidRPr="00365AD0">
        <w:rPr>
          <w:rFonts w:ascii="Times New Roman" w:hAnsi="Times New Roman"/>
          <w:sz w:val="24"/>
          <w:szCs w:val="24"/>
        </w:rPr>
        <w:t xml:space="preserve"> (a nie po tym etapie, jak ma to miejsce obecnie).</w:t>
      </w:r>
    </w:p>
    <w:p w14:paraId="207170BF" w14:textId="172B6FB7" w:rsidR="00294F84" w:rsidRPr="00370993" w:rsidRDefault="00294F84" w:rsidP="003269E0">
      <w:pPr>
        <w:pStyle w:val="Akapitzlist"/>
        <w:numPr>
          <w:ilvl w:val="0"/>
          <w:numId w:val="10"/>
        </w:numPr>
        <w:spacing w:before="120" w:after="120" w:line="360" w:lineRule="auto"/>
        <w:ind w:left="426" w:hanging="426"/>
        <w:jc w:val="both"/>
        <w:rPr>
          <w:rFonts w:ascii="Times New Roman" w:hAnsi="Times New Roman"/>
          <w:sz w:val="24"/>
          <w:szCs w:val="24"/>
        </w:rPr>
      </w:pPr>
      <w:r w:rsidRPr="00370993">
        <w:rPr>
          <w:rFonts w:ascii="Times New Roman" w:hAnsi="Times New Roman"/>
          <w:b/>
          <w:sz w:val="24"/>
          <w:szCs w:val="24"/>
        </w:rPr>
        <w:t>Objęcie BCU systemem zapewniania jakości walidacji i certyfikowania kwalifikacji włączonych przez ministrów właściwych do ZSK</w:t>
      </w:r>
    </w:p>
    <w:p w14:paraId="659364BC" w14:textId="20838E51" w:rsidR="00294F84" w:rsidRDefault="00294F84" w:rsidP="00370993">
      <w:pPr>
        <w:spacing w:before="120" w:after="120" w:line="360" w:lineRule="auto"/>
        <w:jc w:val="both"/>
        <w:rPr>
          <w:rFonts w:ascii="Times New Roman" w:hAnsi="Times New Roman"/>
          <w:sz w:val="24"/>
          <w:szCs w:val="24"/>
        </w:rPr>
      </w:pPr>
      <w:r w:rsidRPr="00365AD0">
        <w:rPr>
          <w:rFonts w:ascii="Times New Roman" w:hAnsi="Times New Roman"/>
          <w:sz w:val="24"/>
          <w:szCs w:val="24"/>
        </w:rPr>
        <w:t xml:space="preserve">Dotychczasowe przepisy ustawy z dnia 22 grudnia 2015 r. o Zintegrowanym Systemie Kwalifikacji w obszarze zapewniania jakości walidacji i certyfikowania kwalifikacji </w:t>
      </w:r>
      <w:r w:rsidR="001366D6">
        <w:rPr>
          <w:rFonts w:ascii="Times New Roman" w:hAnsi="Times New Roman"/>
          <w:sz w:val="24"/>
          <w:szCs w:val="24"/>
        </w:rPr>
        <w:t>wolno</w:t>
      </w:r>
      <w:r w:rsidRPr="00365AD0">
        <w:rPr>
          <w:rFonts w:ascii="Times New Roman" w:hAnsi="Times New Roman"/>
          <w:sz w:val="24"/>
          <w:szCs w:val="24"/>
        </w:rPr>
        <w:t>rynkowych będą mieć zastosowanie także w odniesieniu do kwalifikacji sektorowych</w:t>
      </w:r>
      <w:r w:rsidR="000C0C91">
        <w:rPr>
          <w:rFonts w:ascii="Times New Roman" w:hAnsi="Times New Roman"/>
          <w:sz w:val="24"/>
          <w:szCs w:val="24"/>
        </w:rPr>
        <w:t xml:space="preserve"> (art. 9 pkt </w:t>
      </w:r>
      <w:r w:rsidR="008D600D">
        <w:rPr>
          <w:rFonts w:ascii="Times New Roman" w:hAnsi="Times New Roman"/>
          <w:sz w:val="24"/>
          <w:szCs w:val="24"/>
        </w:rPr>
        <w:t xml:space="preserve">39 </w:t>
      </w:r>
      <w:r w:rsidR="000C0C91">
        <w:rPr>
          <w:rFonts w:ascii="Times New Roman" w:hAnsi="Times New Roman"/>
          <w:sz w:val="24"/>
          <w:szCs w:val="24"/>
        </w:rPr>
        <w:t>projektu</w:t>
      </w:r>
      <w:r w:rsidR="002B1917">
        <w:rPr>
          <w:rFonts w:ascii="Times New Roman" w:hAnsi="Times New Roman"/>
          <w:sz w:val="24"/>
          <w:szCs w:val="24"/>
        </w:rPr>
        <w:t xml:space="preserve"> ustawy</w:t>
      </w:r>
      <w:r w:rsidR="000C0C91">
        <w:rPr>
          <w:rFonts w:ascii="Times New Roman" w:hAnsi="Times New Roman"/>
          <w:sz w:val="24"/>
          <w:szCs w:val="24"/>
        </w:rPr>
        <w:t>)</w:t>
      </w:r>
      <w:r w:rsidRPr="00365AD0">
        <w:rPr>
          <w:rFonts w:ascii="Times New Roman" w:hAnsi="Times New Roman"/>
          <w:sz w:val="24"/>
          <w:szCs w:val="24"/>
        </w:rPr>
        <w:t>, z tym wyjątkiem, że przewiduje się, iż zewnętrzne zapewnianie jakości walidacji i certyfikowania kwalifikacji sektorowych nadawanych przez instytucje certyfikujące będące jednocześnie organami prowadzącymi BCU lub mające zawarte porozumienia z BCU, zostanie powierzone Instytutowi Badań Edukacyjnych w Warszawie.</w:t>
      </w:r>
    </w:p>
    <w:p w14:paraId="5519052C" w14:textId="28DAB9A6" w:rsidR="00BB7E8A" w:rsidRPr="00BB7E8A" w:rsidRDefault="00BB7E8A" w:rsidP="00BB7E8A">
      <w:pPr>
        <w:spacing w:before="120" w:after="120" w:line="360" w:lineRule="auto"/>
        <w:jc w:val="both"/>
        <w:rPr>
          <w:rFonts w:ascii="Times New Roman" w:hAnsi="Times New Roman"/>
          <w:sz w:val="24"/>
          <w:szCs w:val="24"/>
        </w:rPr>
      </w:pPr>
      <w:r>
        <w:rPr>
          <w:rFonts w:ascii="Times New Roman" w:hAnsi="Times New Roman"/>
          <w:sz w:val="24"/>
          <w:szCs w:val="24"/>
        </w:rPr>
        <w:t>Ponadto przez dodanie do art. 60 ustawy nowego ust. 1a w brzmieniu „</w:t>
      </w:r>
      <w:r w:rsidRPr="00BB7E8A">
        <w:rPr>
          <w:rFonts w:ascii="Times New Roman" w:hAnsi="Times New Roman"/>
          <w:sz w:val="24"/>
          <w:szCs w:val="24"/>
        </w:rPr>
        <w:t>1a. Do powierzenia funkcji zewnętrznego zapewniania jakości stosuje się przepisy niniejszej ustawy oraz przepisy wydane na podstawie ust. 5</w:t>
      </w:r>
      <w:r>
        <w:rPr>
          <w:rFonts w:ascii="Times New Roman" w:hAnsi="Times New Roman"/>
          <w:sz w:val="24"/>
          <w:szCs w:val="24"/>
        </w:rPr>
        <w:t>”, jednoznacznie wskazuje się</w:t>
      </w:r>
      <w:r w:rsidRPr="00BB7E8A">
        <w:rPr>
          <w:rFonts w:ascii="Times New Roman" w:hAnsi="Times New Roman"/>
          <w:sz w:val="24"/>
          <w:szCs w:val="24"/>
        </w:rPr>
        <w:t xml:space="preserve">, że do powierzania funkcji zewnętrznego zapewniania jakości wobec instytucji certyfikujących kwalifikacje wolnorynkowe lub sektorowe stosuje się przepisy ustawy o Zintegrowanym Systemie Kwalifikacji oraz przepisy wydane na podstawie art. 60 ust. 5 tej ustawy. </w:t>
      </w:r>
    </w:p>
    <w:p w14:paraId="5AA2CFF1" w14:textId="254D13EE" w:rsidR="00BB7E8A" w:rsidRPr="00BB7E8A" w:rsidRDefault="00BB7E8A" w:rsidP="00BB7E8A">
      <w:pPr>
        <w:spacing w:before="120" w:after="120" w:line="360" w:lineRule="auto"/>
        <w:jc w:val="both"/>
        <w:rPr>
          <w:rFonts w:ascii="Times New Roman" w:hAnsi="Times New Roman"/>
          <w:sz w:val="24"/>
          <w:szCs w:val="24"/>
        </w:rPr>
      </w:pPr>
      <w:r>
        <w:rPr>
          <w:rFonts w:ascii="Times New Roman" w:hAnsi="Times New Roman"/>
          <w:sz w:val="24"/>
          <w:szCs w:val="24"/>
        </w:rPr>
        <w:t>W</w:t>
      </w:r>
      <w:r w:rsidRPr="00BB7E8A">
        <w:rPr>
          <w:rFonts w:ascii="Times New Roman" w:hAnsi="Times New Roman"/>
          <w:sz w:val="24"/>
          <w:szCs w:val="24"/>
        </w:rPr>
        <w:t xml:space="preserve">w. „powierzenie” dotyczy wyłącznie podmiotów wpisanych decyzją administracyjną na listę prowadzoną przez ministra koordynatora ZSK (art. 51 ustawy o Zintegrowanym Systemie Kwalifikacji) po przeprowadzeniu naboru i odbywa się w oparciu o kryteria określone w art. 59 ust. 3 tej ustawy. Krąg podmiotów, które mogą pełnić funkcję zewnętrznego zapewniania jakości w danej kwalifikacji wolnorynkowej lub sektorowej, jest więc ograniczony do 5, zaś przy powierzaniu należy stosować kryteria wskazane w ustawie, którymi są racjonalność ekonomiczna, efektywność wykorzystania istniejących zasobów oraz zasada równomiernego rozdzielania zadań pomiędzy podmioty wpisane na listę. Powyższe wprost wyłącza możliwość zastosowania wskazanych w innych aktach prawnych trybów wyboru podmiotów, którym jest </w:t>
      </w:r>
      <w:r w:rsidRPr="00BB7E8A">
        <w:rPr>
          <w:rFonts w:ascii="Times New Roman" w:hAnsi="Times New Roman"/>
          <w:sz w:val="24"/>
          <w:szCs w:val="24"/>
        </w:rPr>
        <w:lastRenderedPageBreak/>
        <w:t>zlecane wykonywanie określonych zadań. Ponadto kwestia ustalania wysokości wynagrodzenia dla podmiotu pełniącego funkcję zewnętrznego zapewniania jakości jest uregulowana w § 4 rozporządzenia Ministra Edukacji Narodowej z dnia 10 października 2016 r. w sprawie regulaminu pracy komisji do oceny wniosków o wpis na listę podmiotów uprawnionych do pełnienia funkcji zewnętrznego zapewniania jakości, wzoru umowy z podmiotem, któremu powierzono funkcję zewnętrznego zapewniania jakości, oraz sposobu ustalania wysokości wynagrodzenia z tytułu tej umowy (Dz. U. poz. 1687, z późn. zm.). Zgodnie z tym rozporządzeniem za podstawę ustalania wynagrodzenia przyjęto stawkę dzienną. Wysokość stawki, w oparciu o którą jest wyliczane całe wynagrodzenie podmiotu, nie stanowi więc kryterium mającego wpływ na wybór tego podmiotu do pełnienia funkcji zewnętrznego zapewniania jakości, i jest ustalana dopiero na etapie konstruowania umowy, już po dokonaniu wyboru konkretnego podmiotu przez właściwego ministra.</w:t>
      </w:r>
    </w:p>
    <w:p w14:paraId="4077D78C" w14:textId="3CEC26BB" w:rsidR="00BB7E8A" w:rsidRDefault="00BB7E8A" w:rsidP="00370993">
      <w:pPr>
        <w:spacing w:before="120" w:after="120" w:line="360" w:lineRule="auto"/>
        <w:jc w:val="both"/>
        <w:rPr>
          <w:rFonts w:ascii="Times New Roman" w:hAnsi="Times New Roman"/>
          <w:sz w:val="24"/>
          <w:szCs w:val="24"/>
        </w:rPr>
      </w:pPr>
      <w:r w:rsidRPr="00BB7E8A">
        <w:rPr>
          <w:rFonts w:ascii="Times New Roman" w:hAnsi="Times New Roman"/>
          <w:sz w:val="24"/>
          <w:szCs w:val="24"/>
        </w:rPr>
        <w:t>Procedura wyłaniania/wyboru podmiotu pełniącego funkcję zewnętrznego zapewniania jakości jest całościowo i szczegółowo uregulowana w ustawie o Zintegrowanym Systemie Kwalifikacji i przepi</w:t>
      </w:r>
      <w:r w:rsidR="00CC2DA7">
        <w:rPr>
          <w:rFonts w:ascii="Times New Roman" w:hAnsi="Times New Roman"/>
          <w:sz w:val="24"/>
          <w:szCs w:val="24"/>
        </w:rPr>
        <w:t>sach wykonawczych do tej ustawy.</w:t>
      </w:r>
    </w:p>
    <w:p w14:paraId="229B28DB" w14:textId="670357B5" w:rsidR="003C1660" w:rsidRPr="00EA15FB" w:rsidRDefault="003C1660" w:rsidP="003C1660">
      <w:pPr>
        <w:spacing w:before="120" w:after="120" w:line="360" w:lineRule="auto"/>
        <w:jc w:val="both"/>
        <w:rPr>
          <w:rFonts w:ascii="Times New Roman" w:hAnsi="Times New Roman"/>
          <w:b/>
          <w:sz w:val="24"/>
          <w:szCs w:val="24"/>
        </w:rPr>
      </w:pPr>
      <w:r w:rsidRPr="00EA15FB">
        <w:rPr>
          <w:rFonts w:ascii="Times New Roman" w:hAnsi="Times New Roman"/>
          <w:b/>
          <w:sz w:val="24"/>
          <w:szCs w:val="24"/>
        </w:rPr>
        <w:t>7.</w:t>
      </w:r>
      <w:r w:rsidR="001A06A7">
        <w:rPr>
          <w:rFonts w:ascii="Times New Roman" w:hAnsi="Times New Roman"/>
          <w:b/>
          <w:sz w:val="24"/>
          <w:szCs w:val="24"/>
        </w:rPr>
        <w:t xml:space="preserve"> </w:t>
      </w:r>
      <w:r w:rsidR="00647EAB">
        <w:rPr>
          <w:rFonts w:ascii="Times New Roman" w:hAnsi="Times New Roman"/>
          <w:b/>
          <w:sz w:val="24"/>
          <w:szCs w:val="24"/>
        </w:rPr>
        <w:t>Zmiany</w:t>
      </w:r>
      <w:r w:rsidRPr="00EA15FB">
        <w:rPr>
          <w:rFonts w:ascii="Times New Roman" w:hAnsi="Times New Roman"/>
          <w:b/>
          <w:sz w:val="24"/>
          <w:szCs w:val="24"/>
        </w:rPr>
        <w:t xml:space="preserve"> w zakresie poziomu Polskiej Ramy Kwalifikacji przypisanego do kwalifikacji pełnych</w:t>
      </w:r>
    </w:p>
    <w:p w14:paraId="357B2217" w14:textId="4E21DBFA" w:rsidR="003C1660" w:rsidRDefault="003C1660" w:rsidP="003C1660">
      <w:pPr>
        <w:spacing w:before="120" w:after="120" w:line="360" w:lineRule="auto"/>
        <w:jc w:val="both"/>
        <w:rPr>
          <w:rFonts w:ascii="Times New Roman" w:hAnsi="Times New Roman"/>
          <w:sz w:val="24"/>
          <w:szCs w:val="24"/>
        </w:rPr>
      </w:pPr>
      <w:r>
        <w:rPr>
          <w:rFonts w:ascii="Times New Roman" w:hAnsi="Times New Roman"/>
          <w:sz w:val="24"/>
          <w:szCs w:val="24"/>
        </w:rPr>
        <w:t>W</w:t>
      </w:r>
      <w:r w:rsidRPr="008046A0">
        <w:rPr>
          <w:rFonts w:ascii="Times New Roman" w:hAnsi="Times New Roman"/>
          <w:sz w:val="24"/>
          <w:szCs w:val="24"/>
        </w:rPr>
        <w:t xml:space="preserve"> projekcie ustawy proponuje się również zmianę polegającą na określeniu 3 poziomu Polskiej Ramy Kla</w:t>
      </w:r>
      <w:r>
        <w:rPr>
          <w:rFonts w:ascii="Times New Roman" w:hAnsi="Times New Roman"/>
          <w:sz w:val="24"/>
          <w:szCs w:val="24"/>
        </w:rPr>
        <w:t>syfikacji</w:t>
      </w:r>
      <w:r w:rsidRPr="008046A0">
        <w:rPr>
          <w:rFonts w:ascii="Times New Roman" w:hAnsi="Times New Roman"/>
          <w:sz w:val="24"/>
          <w:szCs w:val="24"/>
        </w:rPr>
        <w:t xml:space="preserve"> dla świadectwa ukończenia szkoły muzycznej I stopnia oraz świadectwa ukończenia ośmioletniej ogólnokształcącej szkoły muzycznej I stopnia</w:t>
      </w:r>
      <w:r>
        <w:rPr>
          <w:rFonts w:ascii="Times New Roman" w:hAnsi="Times New Roman"/>
          <w:sz w:val="24"/>
          <w:szCs w:val="24"/>
        </w:rPr>
        <w:t xml:space="preserve"> (art. 9 pkt 2</w:t>
      </w:r>
      <w:r w:rsidR="002B1917">
        <w:rPr>
          <w:rFonts w:ascii="Times New Roman" w:hAnsi="Times New Roman"/>
          <w:sz w:val="24"/>
          <w:szCs w:val="24"/>
        </w:rPr>
        <w:t xml:space="preserve"> </w:t>
      </w:r>
      <w:r>
        <w:rPr>
          <w:rFonts w:ascii="Times New Roman" w:hAnsi="Times New Roman"/>
          <w:sz w:val="24"/>
          <w:szCs w:val="24"/>
        </w:rPr>
        <w:t>projektu</w:t>
      </w:r>
      <w:r w:rsidR="002B1917">
        <w:rPr>
          <w:rFonts w:ascii="Times New Roman" w:hAnsi="Times New Roman"/>
          <w:sz w:val="24"/>
          <w:szCs w:val="24"/>
        </w:rPr>
        <w:t xml:space="preserve"> ustawy</w:t>
      </w:r>
      <w:r>
        <w:rPr>
          <w:rFonts w:ascii="Times New Roman" w:hAnsi="Times New Roman"/>
          <w:sz w:val="24"/>
          <w:szCs w:val="24"/>
        </w:rPr>
        <w:t>)</w:t>
      </w:r>
      <w:r w:rsidRPr="008046A0">
        <w:rPr>
          <w:rFonts w:ascii="Times New Roman" w:hAnsi="Times New Roman"/>
          <w:sz w:val="24"/>
          <w:szCs w:val="24"/>
        </w:rPr>
        <w:t xml:space="preserve">. </w:t>
      </w:r>
      <w:r>
        <w:rPr>
          <w:rFonts w:ascii="Times New Roman" w:hAnsi="Times New Roman"/>
          <w:sz w:val="24"/>
          <w:szCs w:val="24"/>
        </w:rPr>
        <w:t>P</w:t>
      </w:r>
      <w:r w:rsidRPr="008046A0">
        <w:rPr>
          <w:rFonts w:ascii="Times New Roman" w:hAnsi="Times New Roman"/>
          <w:sz w:val="24"/>
          <w:szCs w:val="24"/>
        </w:rPr>
        <w:t>orównani</w:t>
      </w:r>
      <w:r>
        <w:rPr>
          <w:rFonts w:ascii="Times New Roman" w:hAnsi="Times New Roman"/>
          <w:sz w:val="24"/>
          <w:szCs w:val="24"/>
        </w:rPr>
        <w:t>e</w:t>
      </w:r>
      <w:r w:rsidRPr="008046A0">
        <w:rPr>
          <w:rFonts w:ascii="Times New Roman" w:hAnsi="Times New Roman"/>
          <w:sz w:val="24"/>
          <w:szCs w:val="24"/>
        </w:rPr>
        <w:t xml:space="preserve"> efektów kształcenia określonych w podstawie programowej wspólnie dla obu typów szkół muzycznych z deskryptorami charakterystyk drugiego</w:t>
      </w:r>
      <w:r>
        <w:rPr>
          <w:rFonts w:ascii="Times New Roman" w:hAnsi="Times New Roman"/>
          <w:sz w:val="24"/>
          <w:szCs w:val="24"/>
        </w:rPr>
        <w:t xml:space="preserve"> i trzeciego</w:t>
      </w:r>
      <w:r w:rsidRPr="008046A0">
        <w:rPr>
          <w:rFonts w:ascii="Times New Roman" w:hAnsi="Times New Roman"/>
          <w:sz w:val="24"/>
          <w:szCs w:val="24"/>
        </w:rPr>
        <w:t xml:space="preserve"> stopnia PRK typowych dla kwalifikacji o charakterze ogólnym oraz o charakterze zawodowym</w:t>
      </w:r>
      <w:r>
        <w:rPr>
          <w:rFonts w:ascii="Times New Roman" w:hAnsi="Times New Roman"/>
          <w:sz w:val="24"/>
          <w:szCs w:val="24"/>
        </w:rPr>
        <w:t xml:space="preserve"> wykazało, że e</w:t>
      </w:r>
      <w:r w:rsidRPr="008046A0">
        <w:rPr>
          <w:rFonts w:ascii="Times New Roman" w:hAnsi="Times New Roman"/>
          <w:sz w:val="24"/>
          <w:szCs w:val="24"/>
        </w:rPr>
        <w:t>fekty kształcenia artystycznego osiągane w obu tych typach szkół muzycznych wskazują na posiadanie kompetencji na poziomie 3 PRK.</w:t>
      </w:r>
    </w:p>
    <w:p w14:paraId="4FD79F9A" w14:textId="713B4D56" w:rsidR="003C1660" w:rsidRDefault="003C1660" w:rsidP="003C1660">
      <w:pPr>
        <w:spacing w:before="120" w:after="120" w:line="360" w:lineRule="auto"/>
        <w:jc w:val="both"/>
        <w:rPr>
          <w:rFonts w:ascii="Times New Roman" w:hAnsi="Times New Roman"/>
          <w:b/>
          <w:sz w:val="24"/>
          <w:szCs w:val="24"/>
        </w:rPr>
      </w:pPr>
      <w:r w:rsidRPr="007112B7">
        <w:rPr>
          <w:rFonts w:ascii="Times New Roman" w:hAnsi="Times New Roman"/>
          <w:b/>
          <w:sz w:val="24"/>
          <w:szCs w:val="24"/>
        </w:rPr>
        <w:t xml:space="preserve">8. </w:t>
      </w:r>
      <w:r>
        <w:rPr>
          <w:rFonts w:ascii="Times New Roman" w:hAnsi="Times New Roman"/>
          <w:b/>
          <w:sz w:val="24"/>
          <w:szCs w:val="24"/>
        </w:rPr>
        <w:t xml:space="preserve">Zmiany w procedurze włączania kwalifikacji uregulowanych do </w:t>
      </w:r>
      <w:r w:rsidR="00206BD7">
        <w:rPr>
          <w:rFonts w:ascii="Times New Roman" w:hAnsi="Times New Roman"/>
          <w:b/>
          <w:sz w:val="24"/>
          <w:szCs w:val="24"/>
        </w:rPr>
        <w:t>ZSK</w:t>
      </w:r>
      <w:r>
        <w:rPr>
          <w:rFonts w:ascii="Times New Roman" w:hAnsi="Times New Roman"/>
          <w:b/>
          <w:sz w:val="24"/>
          <w:szCs w:val="24"/>
        </w:rPr>
        <w:t xml:space="preserve"> </w:t>
      </w:r>
    </w:p>
    <w:p w14:paraId="1E12A938" w14:textId="34C915E7" w:rsidR="003C1660" w:rsidRDefault="003C1660" w:rsidP="003C1660">
      <w:pPr>
        <w:spacing w:before="120" w:after="120" w:line="360" w:lineRule="auto"/>
        <w:jc w:val="both"/>
        <w:rPr>
          <w:rFonts w:ascii="Times New Roman" w:hAnsi="Times New Roman"/>
          <w:sz w:val="24"/>
          <w:szCs w:val="24"/>
        </w:rPr>
      </w:pPr>
      <w:r>
        <w:rPr>
          <w:rFonts w:ascii="Times New Roman" w:hAnsi="Times New Roman"/>
          <w:sz w:val="24"/>
          <w:szCs w:val="24"/>
        </w:rPr>
        <w:t xml:space="preserve">Uproszczono i uporządkowano przepisy dotyczące włączania do ZSK kwalifikacji uregulowanych (art. 9 pkt </w:t>
      </w:r>
      <w:r w:rsidR="008D600D">
        <w:rPr>
          <w:rFonts w:ascii="Times New Roman" w:hAnsi="Times New Roman"/>
          <w:sz w:val="24"/>
          <w:szCs w:val="24"/>
        </w:rPr>
        <w:t xml:space="preserve">26 </w:t>
      </w:r>
      <w:r>
        <w:rPr>
          <w:rFonts w:ascii="Times New Roman" w:hAnsi="Times New Roman"/>
          <w:sz w:val="24"/>
          <w:szCs w:val="24"/>
        </w:rPr>
        <w:t xml:space="preserve">i </w:t>
      </w:r>
      <w:r w:rsidR="008D600D">
        <w:rPr>
          <w:rFonts w:ascii="Times New Roman" w:hAnsi="Times New Roman"/>
          <w:sz w:val="24"/>
          <w:szCs w:val="24"/>
        </w:rPr>
        <w:t xml:space="preserve">27 </w:t>
      </w:r>
      <w:r>
        <w:rPr>
          <w:rFonts w:ascii="Times New Roman" w:hAnsi="Times New Roman"/>
          <w:sz w:val="24"/>
          <w:szCs w:val="24"/>
        </w:rPr>
        <w:t>projektu</w:t>
      </w:r>
      <w:r w:rsidR="002B1917">
        <w:rPr>
          <w:rFonts w:ascii="Times New Roman" w:hAnsi="Times New Roman"/>
          <w:sz w:val="24"/>
          <w:szCs w:val="24"/>
        </w:rPr>
        <w:t xml:space="preserve"> ustawy</w:t>
      </w:r>
      <w:r>
        <w:rPr>
          <w:rFonts w:ascii="Times New Roman" w:hAnsi="Times New Roman"/>
          <w:sz w:val="24"/>
          <w:szCs w:val="24"/>
        </w:rPr>
        <w:t xml:space="preserve">). Włączenie takiej kwalifikacji </w:t>
      </w:r>
      <w:r w:rsidR="000C0C91">
        <w:rPr>
          <w:rFonts w:ascii="Times New Roman" w:hAnsi="Times New Roman"/>
          <w:sz w:val="24"/>
          <w:szCs w:val="24"/>
        </w:rPr>
        <w:t xml:space="preserve">do ZSK </w:t>
      </w:r>
      <w:r>
        <w:rPr>
          <w:rFonts w:ascii="Times New Roman" w:hAnsi="Times New Roman"/>
          <w:sz w:val="24"/>
          <w:szCs w:val="24"/>
        </w:rPr>
        <w:t>będzie możliwe, jeżeli będzie</w:t>
      </w:r>
      <w:r w:rsidRPr="007112B7">
        <w:rPr>
          <w:rFonts w:ascii="Times New Roman" w:hAnsi="Times New Roman"/>
          <w:sz w:val="24"/>
          <w:szCs w:val="24"/>
        </w:rPr>
        <w:t xml:space="preserve"> </w:t>
      </w:r>
      <w:r w:rsidR="000C0C91" w:rsidRPr="007112B7">
        <w:rPr>
          <w:rFonts w:ascii="Times New Roman" w:hAnsi="Times New Roman"/>
          <w:sz w:val="24"/>
          <w:szCs w:val="24"/>
        </w:rPr>
        <w:t xml:space="preserve">możliwe </w:t>
      </w:r>
      <w:r w:rsidRPr="007112B7">
        <w:rPr>
          <w:rFonts w:ascii="Times New Roman" w:hAnsi="Times New Roman"/>
          <w:sz w:val="24"/>
          <w:szCs w:val="24"/>
        </w:rPr>
        <w:t xml:space="preserve">przypisanie </w:t>
      </w:r>
      <w:r w:rsidR="000C0C91">
        <w:rPr>
          <w:rFonts w:ascii="Times New Roman" w:hAnsi="Times New Roman"/>
          <w:sz w:val="24"/>
          <w:szCs w:val="24"/>
        </w:rPr>
        <w:t xml:space="preserve">jej </w:t>
      </w:r>
      <w:r w:rsidRPr="007112B7">
        <w:rPr>
          <w:rFonts w:ascii="Times New Roman" w:hAnsi="Times New Roman"/>
          <w:sz w:val="24"/>
          <w:szCs w:val="24"/>
        </w:rPr>
        <w:t xml:space="preserve">poziomu </w:t>
      </w:r>
      <w:r w:rsidR="000C0C91">
        <w:rPr>
          <w:rFonts w:ascii="Times New Roman" w:hAnsi="Times New Roman"/>
          <w:sz w:val="24"/>
          <w:szCs w:val="24"/>
        </w:rPr>
        <w:t>PRK</w:t>
      </w:r>
      <w:r>
        <w:rPr>
          <w:rFonts w:ascii="Times New Roman" w:hAnsi="Times New Roman"/>
          <w:sz w:val="24"/>
          <w:szCs w:val="24"/>
        </w:rPr>
        <w:t>, a w</w:t>
      </w:r>
      <w:r w:rsidRPr="007112B7">
        <w:rPr>
          <w:rFonts w:ascii="Times New Roman" w:hAnsi="Times New Roman"/>
          <w:sz w:val="24"/>
          <w:szCs w:val="24"/>
        </w:rPr>
        <w:t xml:space="preserve"> prz</w:t>
      </w:r>
      <w:r>
        <w:rPr>
          <w:rFonts w:ascii="Times New Roman" w:hAnsi="Times New Roman"/>
          <w:sz w:val="24"/>
          <w:szCs w:val="24"/>
        </w:rPr>
        <w:t xml:space="preserve">episach odrębnych </w:t>
      </w:r>
      <w:r w:rsidR="002B1917">
        <w:rPr>
          <w:rFonts w:ascii="Times New Roman" w:hAnsi="Times New Roman"/>
          <w:sz w:val="24"/>
          <w:szCs w:val="24"/>
        </w:rPr>
        <w:t xml:space="preserve">będą </w:t>
      </w:r>
      <w:r>
        <w:rPr>
          <w:rFonts w:ascii="Times New Roman" w:hAnsi="Times New Roman"/>
          <w:sz w:val="24"/>
          <w:szCs w:val="24"/>
        </w:rPr>
        <w:t xml:space="preserve">określone: wymagania dotyczące walidacji, </w:t>
      </w:r>
      <w:r w:rsidRPr="007112B7">
        <w:rPr>
          <w:rFonts w:ascii="Times New Roman" w:hAnsi="Times New Roman"/>
          <w:sz w:val="24"/>
          <w:szCs w:val="24"/>
        </w:rPr>
        <w:t>instytucje uprawnione do certyfikowania kwalifikacji uregulowanej lub warunki uzyskania uprawnienia do certyfikowania kwa</w:t>
      </w:r>
      <w:r>
        <w:rPr>
          <w:rFonts w:ascii="Times New Roman" w:hAnsi="Times New Roman"/>
          <w:sz w:val="24"/>
          <w:szCs w:val="24"/>
        </w:rPr>
        <w:t xml:space="preserve">lifikacji </w:t>
      </w:r>
      <w:r>
        <w:rPr>
          <w:rFonts w:ascii="Times New Roman" w:hAnsi="Times New Roman"/>
          <w:sz w:val="24"/>
          <w:szCs w:val="24"/>
        </w:rPr>
        <w:lastRenderedPageBreak/>
        <w:t>uregulowanej, s</w:t>
      </w:r>
      <w:r w:rsidRPr="007112B7">
        <w:rPr>
          <w:rFonts w:ascii="Times New Roman" w:hAnsi="Times New Roman"/>
          <w:sz w:val="24"/>
          <w:szCs w:val="24"/>
        </w:rPr>
        <w:t>posób zapewniania j</w:t>
      </w:r>
      <w:r>
        <w:rPr>
          <w:rFonts w:ascii="Times New Roman" w:hAnsi="Times New Roman"/>
          <w:sz w:val="24"/>
          <w:szCs w:val="24"/>
        </w:rPr>
        <w:t xml:space="preserve">akości nadawania kwalifikacji oraz </w:t>
      </w:r>
      <w:r w:rsidRPr="007112B7">
        <w:rPr>
          <w:rFonts w:ascii="Times New Roman" w:hAnsi="Times New Roman"/>
          <w:sz w:val="24"/>
          <w:szCs w:val="24"/>
        </w:rPr>
        <w:t>warunki, które musi spełnić os</w:t>
      </w:r>
      <w:r>
        <w:rPr>
          <w:rFonts w:ascii="Times New Roman" w:hAnsi="Times New Roman"/>
          <w:sz w:val="24"/>
          <w:szCs w:val="24"/>
        </w:rPr>
        <w:t>oba przystępująca do walidacji.</w:t>
      </w:r>
    </w:p>
    <w:p w14:paraId="0C195597" w14:textId="6D6C9DB0" w:rsidR="004B512D" w:rsidRDefault="004B512D" w:rsidP="003C1660">
      <w:pPr>
        <w:spacing w:before="120" w:after="120" w:line="360" w:lineRule="auto"/>
        <w:jc w:val="both"/>
        <w:rPr>
          <w:rFonts w:ascii="Times New Roman" w:hAnsi="Times New Roman"/>
          <w:b/>
          <w:sz w:val="24"/>
          <w:szCs w:val="24"/>
        </w:rPr>
      </w:pPr>
      <w:r w:rsidRPr="004B512D">
        <w:rPr>
          <w:rFonts w:ascii="Times New Roman" w:hAnsi="Times New Roman"/>
          <w:b/>
          <w:sz w:val="24"/>
          <w:szCs w:val="24"/>
        </w:rPr>
        <w:t xml:space="preserve">9. </w:t>
      </w:r>
      <w:r>
        <w:rPr>
          <w:rFonts w:ascii="Times New Roman" w:hAnsi="Times New Roman"/>
          <w:b/>
          <w:sz w:val="24"/>
          <w:szCs w:val="24"/>
        </w:rPr>
        <w:t>Usprawnienie procesu certyfikowania kwalifikacji wolnorynkowych i sektorowych włączonych do ZSK</w:t>
      </w:r>
    </w:p>
    <w:p w14:paraId="55312D41" w14:textId="215A18D6" w:rsidR="004B512D" w:rsidRPr="004B512D" w:rsidRDefault="004B512D" w:rsidP="004B512D">
      <w:pPr>
        <w:spacing w:before="120" w:after="120" w:line="360" w:lineRule="auto"/>
        <w:jc w:val="both"/>
        <w:rPr>
          <w:rFonts w:ascii="Times New Roman" w:hAnsi="Times New Roman"/>
          <w:sz w:val="24"/>
          <w:szCs w:val="24"/>
        </w:rPr>
      </w:pPr>
      <w:r>
        <w:rPr>
          <w:rFonts w:ascii="Times New Roman" w:hAnsi="Times New Roman"/>
          <w:sz w:val="24"/>
          <w:szCs w:val="24"/>
        </w:rPr>
        <w:t>W celu usprawnienia rozpoczęcia certyfikowania kwalifikacji wolnorynkowych i sektorowych w projekcie ustawy zaproponowano</w:t>
      </w:r>
      <w:r w:rsidR="00F32933">
        <w:rPr>
          <w:rFonts w:ascii="Times New Roman" w:hAnsi="Times New Roman"/>
          <w:sz w:val="24"/>
          <w:szCs w:val="24"/>
        </w:rPr>
        <w:t xml:space="preserve"> (art. 9 pkt </w:t>
      </w:r>
      <w:r w:rsidR="008D600D">
        <w:rPr>
          <w:rFonts w:ascii="Times New Roman" w:hAnsi="Times New Roman"/>
          <w:sz w:val="24"/>
          <w:szCs w:val="24"/>
        </w:rPr>
        <w:t xml:space="preserve">46 </w:t>
      </w:r>
      <w:r w:rsidR="00F32933">
        <w:rPr>
          <w:rFonts w:ascii="Times New Roman" w:hAnsi="Times New Roman"/>
          <w:sz w:val="24"/>
          <w:szCs w:val="24"/>
        </w:rPr>
        <w:t>projektu ustawy)</w:t>
      </w:r>
      <w:r>
        <w:rPr>
          <w:rFonts w:ascii="Times New Roman" w:hAnsi="Times New Roman"/>
          <w:sz w:val="24"/>
          <w:szCs w:val="24"/>
        </w:rPr>
        <w:t>, że i</w:t>
      </w:r>
      <w:r w:rsidRPr="004B512D">
        <w:rPr>
          <w:rFonts w:ascii="Times New Roman" w:hAnsi="Times New Roman"/>
          <w:sz w:val="24"/>
          <w:szCs w:val="24"/>
        </w:rPr>
        <w:t>nstytucja certyfikująca</w:t>
      </w:r>
      <w:r>
        <w:rPr>
          <w:rFonts w:ascii="Times New Roman" w:hAnsi="Times New Roman"/>
          <w:sz w:val="24"/>
          <w:szCs w:val="24"/>
        </w:rPr>
        <w:t xml:space="preserve"> będzie mogła </w:t>
      </w:r>
      <w:r w:rsidRPr="004B512D">
        <w:rPr>
          <w:rFonts w:ascii="Times New Roman" w:hAnsi="Times New Roman"/>
          <w:sz w:val="24"/>
          <w:szCs w:val="24"/>
        </w:rPr>
        <w:t>rozpocz</w:t>
      </w:r>
      <w:r>
        <w:rPr>
          <w:rFonts w:ascii="Times New Roman" w:hAnsi="Times New Roman"/>
          <w:sz w:val="24"/>
          <w:szCs w:val="24"/>
        </w:rPr>
        <w:t>ąć</w:t>
      </w:r>
      <w:r w:rsidRPr="004B512D">
        <w:rPr>
          <w:rFonts w:ascii="Times New Roman" w:hAnsi="Times New Roman"/>
          <w:sz w:val="24"/>
          <w:szCs w:val="24"/>
        </w:rPr>
        <w:t xml:space="preserve"> certyfikowanie kwalifikacji wolnorynkowej lub kwalifikacji sektorowej od dnia nadania</w:t>
      </w:r>
      <w:r>
        <w:rPr>
          <w:rFonts w:ascii="Times New Roman" w:hAnsi="Times New Roman"/>
          <w:sz w:val="24"/>
          <w:szCs w:val="24"/>
        </w:rPr>
        <w:t xml:space="preserve"> uprawnienia do certyfikowania. Tym samym k</w:t>
      </w:r>
      <w:r w:rsidRPr="004B512D">
        <w:rPr>
          <w:rFonts w:ascii="Times New Roman" w:hAnsi="Times New Roman"/>
          <w:sz w:val="24"/>
          <w:szCs w:val="24"/>
        </w:rPr>
        <w:t>walifikację wolnorynkową l</w:t>
      </w:r>
      <w:r>
        <w:rPr>
          <w:rFonts w:ascii="Times New Roman" w:hAnsi="Times New Roman"/>
          <w:sz w:val="24"/>
          <w:szCs w:val="24"/>
        </w:rPr>
        <w:t>ub kwalifikację sektorową uznawać</w:t>
      </w:r>
      <w:r w:rsidRPr="004B512D">
        <w:rPr>
          <w:rFonts w:ascii="Times New Roman" w:hAnsi="Times New Roman"/>
          <w:sz w:val="24"/>
          <w:szCs w:val="24"/>
        </w:rPr>
        <w:t xml:space="preserve"> się</w:t>
      </w:r>
      <w:r>
        <w:rPr>
          <w:rFonts w:ascii="Times New Roman" w:hAnsi="Times New Roman"/>
          <w:sz w:val="24"/>
          <w:szCs w:val="24"/>
        </w:rPr>
        <w:t xml:space="preserve"> będzie</w:t>
      </w:r>
      <w:r w:rsidRPr="004B512D">
        <w:rPr>
          <w:rFonts w:ascii="Times New Roman" w:hAnsi="Times New Roman"/>
          <w:sz w:val="24"/>
          <w:szCs w:val="24"/>
        </w:rPr>
        <w:t xml:space="preserve"> za funkcjonującą w Zintegrowanym Systemie Kwalifikacji</w:t>
      </w:r>
      <w:r>
        <w:rPr>
          <w:rFonts w:ascii="Times New Roman" w:hAnsi="Times New Roman"/>
          <w:sz w:val="24"/>
          <w:szCs w:val="24"/>
        </w:rPr>
        <w:t>,</w:t>
      </w:r>
      <w:r w:rsidRPr="004B512D">
        <w:rPr>
          <w:rFonts w:ascii="Times New Roman" w:hAnsi="Times New Roman"/>
          <w:sz w:val="24"/>
          <w:szCs w:val="24"/>
        </w:rPr>
        <w:t xml:space="preserve"> jeżeli</w:t>
      </w:r>
      <w:r>
        <w:rPr>
          <w:rFonts w:ascii="Times New Roman" w:hAnsi="Times New Roman"/>
          <w:sz w:val="24"/>
          <w:szCs w:val="24"/>
        </w:rPr>
        <w:t xml:space="preserve"> </w:t>
      </w:r>
      <w:r w:rsidR="00F32933" w:rsidRPr="00F32933">
        <w:rPr>
          <w:rFonts w:ascii="Times New Roman" w:hAnsi="Times New Roman"/>
          <w:sz w:val="24"/>
          <w:szCs w:val="24"/>
        </w:rPr>
        <w:t xml:space="preserve">co najmniej jeden podmiot </w:t>
      </w:r>
      <w:r w:rsidR="00F32933">
        <w:rPr>
          <w:rFonts w:ascii="Times New Roman" w:hAnsi="Times New Roman"/>
          <w:sz w:val="24"/>
          <w:szCs w:val="24"/>
        </w:rPr>
        <w:t xml:space="preserve">będzie </w:t>
      </w:r>
      <w:r w:rsidR="00F32933" w:rsidRPr="00F32933">
        <w:rPr>
          <w:rFonts w:ascii="Times New Roman" w:hAnsi="Times New Roman"/>
          <w:sz w:val="24"/>
          <w:szCs w:val="24"/>
        </w:rPr>
        <w:t>posiada</w:t>
      </w:r>
      <w:r w:rsidR="00F32933">
        <w:rPr>
          <w:rFonts w:ascii="Times New Roman" w:hAnsi="Times New Roman"/>
          <w:sz w:val="24"/>
          <w:szCs w:val="24"/>
        </w:rPr>
        <w:t>ł</w:t>
      </w:r>
      <w:r w:rsidR="00F32933" w:rsidRPr="00F32933">
        <w:rPr>
          <w:rFonts w:ascii="Times New Roman" w:hAnsi="Times New Roman"/>
          <w:sz w:val="24"/>
          <w:szCs w:val="24"/>
        </w:rPr>
        <w:t xml:space="preserve"> uprawnienie do certyfikowania</w:t>
      </w:r>
      <w:r w:rsidR="00F32933">
        <w:rPr>
          <w:rFonts w:ascii="Times New Roman" w:hAnsi="Times New Roman"/>
          <w:sz w:val="24"/>
          <w:szCs w:val="24"/>
        </w:rPr>
        <w:t xml:space="preserve"> tej kwalifikacji</w:t>
      </w:r>
      <w:r>
        <w:rPr>
          <w:rFonts w:ascii="Times New Roman" w:hAnsi="Times New Roman"/>
          <w:sz w:val="24"/>
          <w:szCs w:val="24"/>
        </w:rPr>
        <w:t xml:space="preserve">. </w:t>
      </w:r>
    </w:p>
    <w:p w14:paraId="1C4CAC47" w14:textId="3D1361EF" w:rsidR="00294F84" w:rsidRPr="00370993" w:rsidRDefault="00291B0A" w:rsidP="00370993">
      <w:pPr>
        <w:spacing w:before="120" w:after="120" w:line="360" w:lineRule="auto"/>
        <w:jc w:val="both"/>
        <w:rPr>
          <w:rFonts w:ascii="Times New Roman" w:hAnsi="Times New Roman"/>
          <w:sz w:val="24"/>
          <w:szCs w:val="24"/>
        </w:rPr>
      </w:pPr>
      <w:r>
        <w:rPr>
          <w:rFonts w:ascii="Times New Roman" w:hAnsi="Times New Roman"/>
          <w:b/>
          <w:sz w:val="24"/>
          <w:szCs w:val="24"/>
        </w:rPr>
        <w:t>V</w:t>
      </w:r>
      <w:r w:rsidR="00582454">
        <w:rPr>
          <w:rFonts w:ascii="Times New Roman" w:hAnsi="Times New Roman"/>
          <w:b/>
          <w:sz w:val="24"/>
          <w:szCs w:val="24"/>
        </w:rPr>
        <w:t>I</w:t>
      </w:r>
      <w:r>
        <w:rPr>
          <w:rFonts w:ascii="Times New Roman" w:hAnsi="Times New Roman"/>
          <w:b/>
          <w:sz w:val="24"/>
          <w:szCs w:val="24"/>
        </w:rPr>
        <w:t xml:space="preserve">. </w:t>
      </w:r>
      <w:r w:rsidR="00294F84" w:rsidRPr="00370993">
        <w:rPr>
          <w:rFonts w:ascii="Times New Roman" w:hAnsi="Times New Roman"/>
          <w:b/>
          <w:sz w:val="24"/>
          <w:szCs w:val="24"/>
        </w:rPr>
        <w:t xml:space="preserve">Zmiany w ustawie z dnia 7 września 1991 r. o systemie oświaty (Dz. U. z 2022 r. poz. 2230) </w:t>
      </w:r>
      <w:r w:rsidR="00420AC6" w:rsidRPr="00420AC6">
        <w:rPr>
          <w:rFonts w:ascii="Times New Roman" w:hAnsi="Times New Roman"/>
          <w:b/>
          <w:sz w:val="24"/>
          <w:szCs w:val="24"/>
        </w:rPr>
        <w:t>związane z wprowadzeniem BCU do systemu oświaty</w:t>
      </w:r>
    </w:p>
    <w:p w14:paraId="67BCE2FF" w14:textId="4BBAD087" w:rsidR="00582454" w:rsidRDefault="00B3135B" w:rsidP="005376AF">
      <w:pPr>
        <w:spacing w:before="120" w:after="120" w:line="360" w:lineRule="auto"/>
        <w:jc w:val="both"/>
        <w:rPr>
          <w:rFonts w:ascii="Times New Roman" w:hAnsi="Times New Roman"/>
          <w:sz w:val="24"/>
          <w:szCs w:val="24"/>
        </w:rPr>
      </w:pPr>
      <w:r>
        <w:rPr>
          <w:rFonts w:ascii="Times New Roman" w:hAnsi="Times New Roman"/>
          <w:sz w:val="24"/>
          <w:szCs w:val="24"/>
        </w:rPr>
        <w:t>W</w:t>
      </w:r>
      <w:r w:rsidR="00294F84" w:rsidRPr="00370993">
        <w:rPr>
          <w:rFonts w:ascii="Times New Roman" w:hAnsi="Times New Roman"/>
          <w:sz w:val="24"/>
          <w:szCs w:val="24"/>
        </w:rPr>
        <w:t xml:space="preserve"> art. 11</w:t>
      </w:r>
      <w:r w:rsidR="00420AC6">
        <w:rPr>
          <w:rFonts w:ascii="Times New Roman" w:hAnsi="Times New Roman"/>
          <w:sz w:val="24"/>
          <w:szCs w:val="24"/>
        </w:rPr>
        <w:t xml:space="preserve"> w</w:t>
      </w:r>
      <w:r w:rsidR="00294F84" w:rsidRPr="00370993">
        <w:rPr>
          <w:rFonts w:ascii="Times New Roman" w:hAnsi="Times New Roman"/>
          <w:sz w:val="24"/>
          <w:szCs w:val="24"/>
        </w:rPr>
        <w:t xml:space="preserve"> ust.</w:t>
      </w:r>
      <w:r w:rsidR="00D41B8F">
        <w:rPr>
          <w:rFonts w:ascii="Times New Roman" w:hAnsi="Times New Roman"/>
          <w:sz w:val="24"/>
          <w:szCs w:val="24"/>
        </w:rPr>
        <w:t xml:space="preserve"> </w:t>
      </w:r>
      <w:r w:rsidR="00294F84" w:rsidRPr="00370993">
        <w:rPr>
          <w:rFonts w:ascii="Times New Roman" w:hAnsi="Times New Roman"/>
          <w:sz w:val="24"/>
          <w:szCs w:val="24"/>
        </w:rPr>
        <w:t xml:space="preserve">1 ustawy </w:t>
      </w:r>
      <w:r w:rsidR="00D41B8F" w:rsidRPr="00D41B8F">
        <w:rPr>
          <w:rFonts w:ascii="Times New Roman" w:hAnsi="Times New Roman"/>
          <w:sz w:val="24"/>
          <w:szCs w:val="24"/>
        </w:rPr>
        <w:t>z dnia 7 września 1991 r. o systemie oświaty</w:t>
      </w:r>
      <w:r>
        <w:rPr>
          <w:rFonts w:ascii="Times New Roman" w:hAnsi="Times New Roman"/>
          <w:sz w:val="24"/>
          <w:szCs w:val="24"/>
        </w:rPr>
        <w:t xml:space="preserve"> dodano BCU</w:t>
      </w:r>
      <w:r w:rsidR="00582454" w:rsidRPr="00582454">
        <w:rPr>
          <w:rFonts w:ascii="Times New Roman" w:hAnsi="Times New Roman"/>
          <w:sz w:val="24"/>
          <w:szCs w:val="24"/>
        </w:rPr>
        <w:t xml:space="preserve"> </w:t>
      </w:r>
      <w:r w:rsidR="00582454" w:rsidRPr="002B18DC">
        <w:rPr>
          <w:rFonts w:ascii="Times New Roman" w:hAnsi="Times New Roman"/>
          <w:sz w:val="24"/>
          <w:szCs w:val="24"/>
        </w:rPr>
        <w:t>(art.</w:t>
      </w:r>
      <w:r w:rsidR="00582454">
        <w:rPr>
          <w:rFonts w:ascii="Times New Roman" w:hAnsi="Times New Roman"/>
          <w:sz w:val="24"/>
          <w:szCs w:val="24"/>
        </w:rPr>
        <w:t xml:space="preserve"> 3 pkt 1</w:t>
      </w:r>
      <w:r w:rsidR="00582454" w:rsidRPr="002B18DC">
        <w:rPr>
          <w:rFonts w:ascii="Times New Roman" w:hAnsi="Times New Roman"/>
          <w:sz w:val="24"/>
          <w:szCs w:val="24"/>
        </w:rPr>
        <w:t xml:space="preserve"> projektu ustawy)</w:t>
      </w:r>
      <w:r w:rsidR="00AA33E2">
        <w:rPr>
          <w:rFonts w:ascii="Times New Roman" w:hAnsi="Times New Roman"/>
          <w:sz w:val="24"/>
          <w:szCs w:val="24"/>
        </w:rPr>
        <w:t>.</w:t>
      </w:r>
      <w:r w:rsidR="005376AF">
        <w:rPr>
          <w:rFonts w:ascii="Times New Roman" w:hAnsi="Times New Roman"/>
          <w:sz w:val="24"/>
          <w:szCs w:val="24"/>
        </w:rPr>
        <w:t xml:space="preserve"> Omawiany przepis przesądza, że</w:t>
      </w:r>
      <w:r w:rsidR="000F2830">
        <w:rPr>
          <w:rFonts w:ascii="Times New Roman" w:hAnsi="Times New Roman"/>
          <w:sz w:val="24"/>
          <w:szCs w:val="24"/>
        </w:rPr>
        <w:t xml:space="preserve"> </w:t>
      </w:r>
      <w:r w:rsidR="00750940">
        <w:rPr>
          <w:rFonts w:ascii="Times New Roman" w:hAnsi="Times New Roman"/>
          <w:sz w:val="24"/>
          <w:szCs w:val="24"/>
        </w:rPr>
        <w:t>ś</w:t>
      </w:r>
      <w:r w:rsidR="005376AF" w:rsidRPr="005376AF">
        <w:rPr>
          <w:rFonts w:ascii="Times New Roman" w:hAnsi="Times New Roman"/>
          <w:sz w:val="24"/>
          <w:szCs w:val="24"/>
        </w:rPr>
        <w:t>wiadectwa, certyfikaty, zaświadczenia, aneksy i dyplomy</w:t>
      </w:r>
      <w:r w:rsidR="005376AF">
        <w:rPr>
          <w:rFonts w:ascii="Times New Roman" w:hAnsi="Times New Roman"/>
          <w:sz w:val="24"/>
          <w:szCs w:val="24"/>
        </w:rPr>
        <w:t xml:space="preserve"> </w:t>
      </w:r>
      <w:r w:rsidR="005376AF" w:rsidRPr="005376AF">
        <w:rPr>
          <w:rFonts w:ascii="Times New Roman" w:hAnsi="Times New Roman"/>
          <w:sz w:val="24"/>
          <w:szCs w:val="24"/>
        </w:rPr>
        <w:t xml:space="preserve">państwowe wydawane przez uprawnione </w:t>
      </w:r>
      <w:r w:rsidR="00750940">
        <w:rPr>
          <w:rFonts w:ascii="Times New Roman" w:hAnsi="Times New Roman"/>
          <w:sz w:val="24"/>
          <w:szCs w:val="24"/>
        </w:rPr>
        <w:t xml:space="preserve">tym przepisem podmioty </w:t>
      </w:r>
      <w:r w:rsidR="00750940" w:rsidRPr="00750940">
        <w:rPr>
          <w:rFonts w:ascii="Times New Roman" w:hAnsi="Times New Roman"/>
          <w:sz w:val="24"/>
          <w:szCs w:val="24"/>
        </w:rPr>
        <w:t>są dokumentami urzędowymi</w:t>
      </w:r>
      <w:r w:rsidR="00750940">
        <w:rPr>
          <w:rFonts w:ascii="Times New Roman" w:hAnsi="Times New Roman"/>
          <w:sz w:val="24"/>
          <w:szCs w:val="24"/>
        </w:rPr>
        <w:t>.</w:t>
      </w:r>
    </w:p>
    <w:p w14:paraId="40EC20C8" w14:textId="6FD36367" w:rsidR="00294F84" w:rsidRPr="00EC02D3" w:rsidRDefault="00EC02D3" w:rsidP="00EC02D3">
      <w:pPr>
        <w:spacing w:before="120" w:after="120" w:line="360" w:lineRule="auto"/>
        <w:jc w:val="both"/>
        <w:rPr>
          <w:rFonts w:ascii="Times New Roman" w:hAnsi="Times New Roman"/>
          <w:sz w:val="24"/>
          <w:szCs w:val="24"/>
        </w:rPr>
      </w:pPr>
      <w:r w:rsidRPr="00EC02D3">
        <w:rPr>
          <w:rFonts w:ascii="Times New Roman" w:hAnsi="Times New Roman"/>
          <w:b/>
          <w:sz w:val="24"/>
          <w:szCs w:val="24"/>
        </w:rPr>
        <w:t>VI</w:t>
      </w:r>
      <w:r w:rsidR="00A0460F">
        <w:rPr>
          <w:rFonts w:ascii="Times New Roman" w:hAnsi="Times New Roman"/>
          <w:b/>
          <w:sz w:val="24"/>
          <w:szCs w:val="24"/>
        </w:rPr>
        <w:t>I</w:t>
      </w:r>
      <w:r w:rsidRPr="00EC02D3">
        <w:rPr>
          <w:rFonts w:ascii="Times New Roman" w:hAnsi="Times New Roman"/>
          <w:b/>
          <w:sz w:val="24"/>
          <w:szCs w:val="24"/>
        </w:rPr>
        <w:t>.</w:t>
      </w:r>
      <w:r>
        <w:rPr>
          <w:rFonts w:ascii="Times New Roman" w:hAnsi="Times New Roman"/>
          <w:b/>
          <w:sz w:val="24"/>
          <w:szCs w:val="24"/>
        </w:rPr>
        <w:t xml:space="preserve"> </w:t>
      </w:r>
      <w:r w:rsidR="00294F84" w:rsidRPr="00EC02D3">
        <w:rPr>
          <w:rFonts w:ascii="Times New Roman" w:hAnsi="Times New Roman"/>
          <w:b/>
          <w:sz w:val="24"/>
          <w:szCs w:val="24"/>
        </w:rPr>
        <w:t>Zmiany w innych ustawach związane z wprowadzeniem BCU do systemu oświaty</w:t>
      </w:r>
    </w:p>
    <w:p w14:paraId="184F83BD" w14:textId="0F769955" w:rsidR="00294F84" w:rsidRPr="00370993" w:rsidRDefault="00294F84" w:rsidP="003269E0">
      <w:pPr>
        <w:pStyle w:val="Akapitzlist"/>
        <w:numPr>
          <w:ilvl w:val="0"/>
          <w:numId w:val="11"/>
        </w:numPr>
        <w:spacing w:before="120" w:after="120" w:line="360" w:lineRule="auto"/>
        <w:jc w:val="both"/>
        <w:rPr>
          <w:rFonts w:ascii="Times New Roman" w:hAnsi="Times New Roman"/>
          <w:b/>
          <w:sz w:val="24"/>
          <w:szCs w:val="24"/>
        </w:rPr>
      </w:pPr>
      <w:r w:rsidRPr="00370993">
        <w:rPr>
          <w:rFonts w:ascii="Times New Roman" w:hAnsi="Times New Roman"/>
          <w:b/>
          <w:sz w:val="24"/>
          <w:szCs w:val="24"/>
        </w:rPr>
        <w:t>Zmiana w ustawie z dnia 16 lipca 2004 r. – Prawo telekomunikacyjne (Dz. U. z 2022 r. poz. 1648)</w:t>
      </w:r>
    </w:p>
    <w:p w14:paraId="3D7DA4DB" w14:textId="45BBB32D" w:rsidR="00294F84" w:rsidRDefault="00294F84" w:rsidP="00294F84">
      <w:pPr>
        <w:spacing w:before="120" w:after="120" w:line="360" w:lineRule="auto"/>
        <w:jc w:val="both"/>
        <w:rPr>
          <w:rFonts w:ascii="Times New Roman" w:hAnsi="Times New Roman"/>
          <w:sz w:val="24"/>
          <w:szCs w:val="24"/>
        </w:rPr>
      </w:pPr>
      <w:r>
        <w:rPr>
          <w:rFonts w:ascii="Times New Roman" w:hAnsi="Times New Roman"/>
          <w:sz w:val="24"/>
          <w:szCs w:val="24"/>
        </w:rPr>
        <w:t>W przepisach ustawy dodano publiczne BCU do gr</w:t>
      </w:r>
      <w:r w:rsidR="00EE16BA">
        <w:rPr>
          <w:rFonts w:ascii="Times New Roman" w:hAnsi="Times New Roman"/>
          <w:sz w:val="24"/>
          <w:szCs w:val="24"/>
        </w:rPr>
        <w:t>upy „jednostek uprawnionych” do </w:t>
      </w:r>
      <w:r>
        <w:rPr>
          <w:rFonts w:ascii="Times New Roman" w:hAnsi="Times New Roman"/>
          <w:sz w:val="24"/>
          <w:szCs w:val="24"/>
        </w:rPr>
        <w:t xml:space="preserve">korzystania z </w:t>
      </w:r>
      <w:r w:rsidRPr="00512872">
        <w:rPr>
          <w:rFonts w:ascii="Times New Roman" w:hAnsi="Times New Roman"/>
          <w:sz w:val="24"/>
          <w:szCs w:val="24"/>
        </w:rPr>
        <w:t>przyłączenia do sieci w celu zapewnienia korzystania z usługi szeroko</w:t>
      </w:r>
      <w:r>
        <w:rPr>
          <w:rFonts w:ascii="Times New Roman" w:hAnsi="Times New Roman"/>
          <w:sz w:val="24"/>
          <w:szCs w:val="24"/>
        </w:rPr>
        <w:t>pasmowego dostępu do Internetu</w:t>
      </w:r>
      <w:r w:rsidR="00E530B3">
        <w:rPr>
          <w:rFonts w:ascii="Times New Roman" w:hAnsi="Times New Roman"/>
          <w:sz w:val="24"/>
          <w:szCs w:val="24"/>
        </w:rPr>
        <w:t xml:space="preserve"> </w:t>
      </w:r>
      <w:r w:rsidR="00582454" w:rsidRPr="002B18DC">
        <w:rPr>
          <w:rFonts w:ascii="Times New Roman" w:hAnsi="Times New Roman"/>
          <w:sz w:val="24"/>
          <w:szCs w:val="24"/>
        </w:rPr>
        <w:t>(art.</w:t>
      </w:r>
      <w:r w:rsidR="00582454">
        <w:rPr>
          <w:rFonts w:ascii="Times New Roman" w:hAnsi="Times New Roman"/>
          <w:sz w:val="24"/>
          <w:szCs w:val="24"/>
        </w:rPr>
        <w:t xml:space="preserve"> 5</w:t>
      </w:r>
      <w:r w:rsidR="00582454" w:rsidRPr="002B18DC">
        <w:rPr>
          <w:rFonts w:ascii="Times New Roman" w:hAnsi="Times New Roman"/>
          <w:sz w:val="24"/>
          <w:szCs w:val="24"/>
        </w:rPr>
        <w:t xml:space="preserve"> projektu ustawy)</w:t>
      </w:r>
      <w:r w:rsidR="00582454">
        <w:rPr>
          <w:rFonts w:ascii="Times New Roman" w:hAnsi="Times New Roman"/>
          <w:sz w:val="24"/>
          <w:szCs w:val="24"/>
        </w:rPr>
        <w:t>.</w:t>
      </w:r>
    </w:p>
    <w:p w14:paraId="182A2C12" w14:textId="115EBF99" w:rsidR="00294F84" w:rsidRPr="00291B0A" w:rsidRDefault="00294F84" w:rsidP="003269E0">
      <w:pPr>
        <w:pStyle w:val="Akapitzlist"/>
        <w:numPr>
          <w:ilvl w:val="0"/>
          <w:numId w:val="11"/>
        </w:numPr>
        <w:spacing w:before="120" w:after="120" w:line="360" w:lineRule="auto"/>
        <w:jc w:val="both"/>
        <w:rPr>
          <w:rFonts w:ascii="Times New Roman" w:hAnsi="Times New Roman"/>
          <w:b/>
          <w:sz w:val="24"/>
          <w:szCs w:val="24"/>
        </w:rPr>
      </w:pPr>
      <w:r w:rsidRPr="00291B0A">
        <w:rPr>
          <w:rFonts w:ascii="Times New Roman" w:hAnsi="Times New Roman"/>
          <w:b/>
          <w:sz w:val="24"/>
          <w:szCs w:val="24"/>
        </w:rPr>
        <w:t>Zmiana w ustawie z dnia 15 kwietnia 2011 r. o systemi</w:t>
      </w:r>
      <w:r w:rsidR="00EE16BA">
        <w:rPr>
          <w:rFonts w:ascii="Times New Roman" w:hAnsi="Times New Roman"/>
          <w:b/>
          <w:sz w:val="24"/>
          <w:szCs w:val="24"/>
        </w:rPr>
        <w:t>e informacji oświatowej (Dz. U. </w:t>
      </w:r>
      <w:r w:rsidRPr="00291B0A">
        <w:rPr>
          <w:rFonts w:ascii="Times New Roman" w:hAnsi="Times New Roman"/>
          <w:b/>
          <w:sz w:val="24"/>
          <w:szCs w:val="24"/>
        </w:rPr>
        <w:t xml:space="preserve">z 2022 r. poz. </w:t>
      </w:r>
      <w:r w:rsidR="004713CA">
        <w:rPr>
          <w:rFonts w:ascii="Times New Roman" w:hAnsi="Times New Roman"/>
          <w:b/>
          <w:sz w:val="24"/>
          <w:szCs w:val="24"/>
        </w:rPr>
        <w:t>2597</w:t>
      </w:r>
      <w:r w:rsidRPr="00291B0A">
        <w:rPr>
          <w:rFonts w:ascii="Times New Roman" w:hAnsi="Times New Roman"/>
          <w:b/>
          <w:sz w:val="24"/>
          <w:szCs w:val="24"/>
        </w:rPr>
        <w:t xml:space="preserve">, z późn. zm.) </w:t>
      </w:r>
    </w:p>
    <w:p w14:paraId="24E95F18" w14:textId="2A3DBBFB" w:rsidR="00294F84" w:rsidRDefault="00294F84" w:rsidP="00294F84">
      <w:pPr>
        <w:spacing w:before="120" w:after="120" w:line="360" w:lineRule="auto"/>
        <w:jc w:val="both"/>
        <w:rPr>
          <w:rFonts w:ascii="Times New Roman" w:hAnsi="Times New Roman"/>
          <w:sz w:val="24"/>
          <w:szCs w:val="24"/>
        </w:rPr>
      </w:pPr>
      <w:r>
        <w:rPr>
          <w:rFonts w:ascii="Times New Roman" w:hAnsi="Times New Roman"/>
          <w:sz w:val="24"/>
          <w:szCs w:val="24"/>
        </w:rPr>
        <w:t>N</w:t>
      </w:r>
      <w:r w:rsidRPr="004B4E97">
        <w:rPr>
          <w:rFonts w:ascii="Times New Roman" w:hAnsi="Times New Roman"/>
          <w:sz w:val="24"/>
          <w:szCs w:val="24"/>
        </w:rPr>
        <w:t>owelizacja ustawy z dnia 15 kwietnia 2011 r. o systemie informacji oświatowej</w:t>
      </w:r>
      <w:r w:rsidR="00EE16BA">
        <w:rPr>
          <w:rFonts w:ascii="Times New Roman" w:hAnsi="Times New Roman"/>
          <w:sz w:val="24"/>
          <w:szCs w:val="24"/>
        </w:rPr>
        <w:t xml:space="preserve"> wynika z </w:t>
      </w:r>
      <w:r>
        <w:rPr>
          <w:rFonts w:ascii="Times New Roman" w:hAnsi="Times New Roman"/>
          <w:sz w:val="24"/>
          <w:szCs w:val="24"/>
        </w:rPr>
        <w:t>konieczności wprowadzenia informacji związanych z funkcjonowaniem nowego typu placówki w systemie oświaty</w:t>
      </w:r>
      <w:r w:rsidR="00036FEE">
        <w:rPr>
          <w:rFonts w:ascii="Times New Roman" w:hAnsi="Times New Roman"/>
          <w:sz w:val="24"/>
          <w:szCs w:val="24"/>
        </w:rPr>
        <w:t>,</w:t>
      </w:r>
      <w:r>
        <w:rPr>
          <w:rFonts w:ascii="Times New Roman" w:hAnsi="Times New Roman"/>
          <w:sz w:val="24"/>
          <w:szCs w:val="24"/>
        </w:rPr>
        <w:t xml:space="preserve"> jakim jest branżowe centrum umiejętności. </w:t>
      </w:r>
    </w:p>
    <w:p w14:paraId="27F1EA2C" w14:textId="7DF12BAC" w:rsidR="00294F84" w:rsidRDefault="00294F84" w:rsidP="00370993">
      <w:pPr>
        <w:spacing w:before="120" w:line="360" w:lineRule="auto"/>
        <w:jc w:val="both"/>
        <w:rPr>
          <w:rFonts w:ascii="Times New Roman" w:hAnsi="Times New Roman"/>
          <w:sz w:val="24"/>
          <w:szCs w:val="24"/>
        </w:rPr>
      </w:pPr>
      <w:r>
        <w:rPr>
          <w:rFonts w:ascii="Times New Roman" w:hAnsi="Times New Roman"/>
          <w:sz w:val="24"/>
          <w:szCs w:val="24"/>
        </w:rPr>
        <w:t>Projekt</w:t>
      </w:r>
      <w:r w:rsidR="009F5748">
        <w:rPr>
          <w:rFonts w:ascii="Times New Roman" w:hAnsi="Times New Roman"/>
          <w:sz w:val="24"/>
          <w:szCs w:val="24"/>
        </w:rPr>
        <w:t xml:space="preserve"> ustawy</w:t>
      </w:r>
      <w:r>
        <w:rPr>
          <w:rFonts w:ascii="Times New Roman" w:hAnsi="Times New Roman"/>
          <w:sz w:val="24"/>
          <w:szCs w:val="24"/>
        </w:rPr>
        <w:t xml:space="preserve"> zakłada, że w </w:t>
      </w:r>
      <w:r w:rsidR="00036FEE">
        <w:rPr>
          <w:rFonts w:ascii="Times New Roman" w:hAnsi="Times New Roman"/>
          <w:sz w:val="24"/>
          <w:szCs w:val="24"/>
        </w:rPr>
        <w:t>systemie informacji oświatowej będą gromadzone i </w:t>
      </w:r>
      <w:r>
        <w:rPr>
          <w:rFonts w:ascii="Times New Roman" w:hAnsi="Times New Roman"/>
          <w:sz w:val="24"/>
          <w:szCs w:val="24"/>
        </w:rPr>
        <w:t>przetwarzane następujące dane związane z funkcjonowaniem branżowego centrum umiejętności dotyczące:</w:t>
      </w:r>
    </w:p>
    <w:p w14:paraId="5EA5334D" w14:textId="1C7FBEE5" w:rsidR="009F5748" w:rsidRDefault="00294F84" w:rsidP="00206BD7">
      <w:pPr>
        <w:pStyle w:val="Akapitzlist"/>
        <w:numPr>
          <w:ilvl w:val="0"/>
          <w:numId w:val="17"/>
        </w:numPr>
        <w:spacing w:after="120" w:line="360" w:lineRule="auto"/>
        <w:ind w:left="426" w:hanging="426"/>
        <w:jc w:val="both"/>
        <w:rPr>
          <w:rFonts w:ascii="Times New Roman" w:hAnsi="Times New Roman"/>
          <w:sz w:val="24"/>
          <w:szCs w:val="24"/>
        </w:rPr>
      </w:pPr>
      <w:r>
        <w:rPr>
          <w:rFonts w:ascii="Times New Roman" w:hAnsi="Times New Roman"/>
          <w:sz w:val="24"/>
          <w:szCs w:val="24"/>
        </w:rPr>
        <w:lastRenderedPageBreak/>
        <w:t>nazwy</w:t>
      </w:r>
      <w:r w:rsidRPr="004B4E97">
        <w:rPr>
          <w:rFonts w:ascii="Times New Roman" w:hAnsi="Times New Roman"/>
          <w:sz w:val="24"/>
          <w:szCs w:val="24"/>
        </w:rPr>
        <w:t xml:space="preserve"> i </w:t>
      </w:r>
      <w:r w:rsidR="00036FEE">
        <w:rPr>
          <w:rFonts w:ascii="Times New Roman" w:hAnsi="Times New Roman"/>
          <w:sz w:val="24"/>
          <w:szCs w:val="24"/>
        </w:rPr>
        <w:t xml:space="preserve">adresu </w:t>
      </w:r>
      <w:r w:rsidRPr="004B4E97">
        <w:rPr>
          <w:rFonts w:ascii="Times New Roman" w:hAnsi="Times New Roman"/>
          <w:sz w:val="24"/>
          <w:szCs w:val="24"/>
        </w:rPr>
        <w:t>siedzib</w:t>
      </w:r>
      <w:r>
        <w:rPr>
          <w:rFonts w:ascii="Times New Roman" w:hAnsi="Times New Roman"/>
          <w:sz w:val="24"/>
          <w:szCs w:val="24"/>
        </w:rPr>
        <w:t>y</w:t>
      </w:r>
      <w:r w:rsidRPr="004B4E97">
        <w:rPr>
          <w:rFonts w:ascii="Times New Roman" w:hAnsi="Times New Roman"/>
          <w:sz w:val="24"/>
          <w:szCs w:val="24"/>
        </w:rPr>
        <w:t xml:space="preserve"> ogólnopolskiej organizacji branżowej właściwej dla danej dziedziny zawodowej, z którą organ prowadzący branżowe centrum umiejętności zawarł porozumienie, o którym mowa w art. 8 ust. 3a ustawy</w:t>
      </w:r>
      <w:r w:rsidRPr="000200EF">
        <w:rPr>
          <w:rFonts w:ascii="Times New Roman" w:hAnsi="Times New Roman"/>
          <w:sz w:val="24"/>
          <w:szCs w:val="24"/>
        </w:rPr>
        <w:t xml:space="preserve"> </w:t>
      </w:r>
      <w:r>
        <w:rPr>
          <w:rFonts w:ascii="Times New Roman" w:hAnsi="Times New Roman"/>
          <w:sz w:val="24"/>
          <w:szCs w:val="24"/>
        </w:rPr>
        <w:t>z dnia 14 grudnia 2016 r.</w:t>
      </w:r>
      <w:r w:rsidRPr="004B4E97">
        <w:rPr>
          <w:rFonts w:ascii="Times New Roman" w:hAnsi="Times New Roman"/>
          <w:sz w:val="24"/>
          <w:szCs w:val="24"/>
        </w:rPr>
        <w:t xml:space="preserve"> – Prawo oświatowe</w:t>
      </w:r>
      <w:r w:rsidR="009F5748">
        <w:rPr>
          <w:rFonts w:ascii="Times New Roman" w:hAnsi="Times New Roman"/>
          <w:sz w:val="24"/>
          <w:szCs w:val="24"/>
        </w:rPr>
        <w:t>;</w:t>
      </w:r>
    </w:p>
    <w:p w14:paraId="44586C00" w14:textId="1CB56F98" w:rsidR="009F5748" w:rsidRDefault="00A91E0E" w:rsidP="00206BD7">
      <w:pPr>
        <w:pStyle w:val="Akapitzlist"/>
        <w:numPr>
          <w:ilvl w:val="0"/>
          <w:numId w:val="17"/>
        </w:numPr>
        <w:spacing w:before="120" w:after="120" w:line="360" w:lineRule="auto"/>
        <w:ind w:left="426" w:hanging="426"/>
        <w:jc w:val="both"/>
        <w:rPr>
          <w:rFonts w:ascii="Times New Roman" w:hAnsi="Times New Roman"/>
          <w:sz w:val="24"/>
          <w:szCs w:val="24"/>
        </w:rPr>
      </w:pPr>
      <w:r>
        <w:rPr>
          <w:rFonts w:ascii="Times New Roman" w:hAnsi="Times New Roman"/>
          <w:sz w:val="24"/>
          <w:szCs w:val="24"/>
        </w:rPr>
        <w:t xml:space="preserve">włączenia </w:t>
      </w:r>
      <w:r w:rsidR="009F5748" w:rsidRPr="009F5748">
        <w:rPr>
          <w:rFonts w:ascii="Times New Roman" w:hAnsi="Times New Roman"/>
          <w:sz w:val="24"/>
          <w:szCs w:val="24"/>
        </w:rPr>
        <w:t xml:space="preserve">branżowego centrum umiejętności </w:t>
      </w:r>
      <w:r>
        <w:rPr>
          <w:rFonts w:ascii="Times New Roman" w:hAnsi="Times New Roman"/>
          <w:sz w:val="24"/>
          <w:szCs w:val="24"/>
        </w:rPr>
        <w:t>do</w:t>
      </w:r>
      <w:r w:rsidR="009F5748" w:rsidRPr="009F5748">
        <w:rPr>
          <w:rFonts w:ascii="Times New Roman" w:hAnsi="Times New Roman"/>
          <w:sz w:val="24"/>
          <w:szCs w:val="24"/>
        </w:rPr>
        <w:t xml:space="preserve"> ogólnopolskiej sieci branżowych centrów umiejętności, o której mowa w art. 8a ust. 6 </w:t>
      </w:r>
      <w:r w:rsidR="009F5748">
        <w:rPr>
          <w:rFonts w:ascii="Times New Roman" w:hAnsi="Times New Roman"/>
          <w:sz w:val="24"/>
          <w:szCs w:val="24"/>
        </w:rPr>
        <w:t xml:space="preserve">ustawy </w:t>
      </w:r>
      <w:r w:rsidR="00AD1C3D">
        <w:rPr>
          <w:rFonts w:ascii="Times New Roman" w:hAnsi="Times New Roman"/>
          <w:sz w:val="24"/>
          <w:szCs w:val="24"/>
        </w:rPr>
        <w:t xml:space="preserve">z dnia 14 grudnia 2016 r. </w:t>
      </w:r>
      <w:r w:rsidR="009F5748">
        <w:rPr>
          <w:rFonts w:ascii="Times New Roman" w:hAnsi="Times New Roman"/>
          <w:sz w:val="24"/>
          <w:szCs w:val="24"/>
        </w:rPr>
        <w:t>– Prawo oświatowe</w:t>
      </w:r>
      <w:r>
        <w:rPr>
          <w:rFonts w:ascii="Times New Roman" w:hAnsi="Times New Roman"/>
          <w:sz w:val="24"/>
          <w:szCs w:val="24"/>
        </w:rPr>
        <w:t>, wraz z</w:t>
      </w:r>
      <w:r w:rsidRPr="00A91E0E">
        <w:rPr>
          <w:rFonts w:ascii="Times New Roman" w:hAnsi="Times New Roman"/>
          <w:sz w:val="24"/>
          <w:szCs w:val="24"/>
        </w:rPr>
        <w:t xml:space="preserve"> </w:t>
      </w:r>
      <w:r>
        <w:rPr>
          <w:rFonts w:ascii="Times New Roman" w:hAnsi="Times New Roman"/>
          <w:sz w:val="24"/>
          <w:szCs w:val="24"/>
        </w:rPr>
        <w:t>datą tego włączenia</w:t>
      </w:r>
      <w:r w:rsidR="009F5748">
        <w:rPr>
          <w:rFonts w:ascii="Times New Roman" w:hAnsi="Times New Roman"/>
          <w:sz w:val="24"/>
          <w:szCs w:val="24"/>
        </w:rPr>
        <w:t>;</w:t>
      </w:r>
    </w:p>
    <w:p w14:paraId="494C2093" w14:textId="5C9C1B41" w:rsidR="00294F84" w:rsidRDefault="00294F84" w:rsidP="006F0109">
      <w:pPr>
        <w:pStyle w:val="Akapitzlist"/>
        <w:numPr>
          <w:ilvl w:val="0"/>
          <w:numId w:val="17"/>
        </w:numPr>
        <w:spacing w:before="120" w:after="120" w:line="360" w:lineRule="auto"/>
        <w:ind w:left="426" w:hanging="426"/>
        <w:jc w:val="both"/>
        <w:rPr>
          <w:rFonts w:ascii="Times New Roman" w:hAnsi="Times New Roman"/>
          <w:sz w:val="24"/>
          <w:szCs w:val="24"/>
        </w:rPr>
      </w:pPr>
      <w:r w:rsidRPr="00AB49DB">
        <w:rPr>
          <w:rFonts w:ascii="Times New Roman" w:hAnsi="Times New Roman"/>
          <w:sz w:val="24"/>
          <w:szCs w:val="24"/>
        </w:rPr>
        <w:t>liczb</w:t>
      </w:r>
      <w:r>
        <w:rPr>
          <w:rFonts w:ascii="Times New Roman" w:hAnsi="Times New Roman"/>
          <w:sz w:val="24"/>
          <w:szCs w:val="24"/>
        </w:rPr>
        <w:t>y</w:t>
      </w:r>
      <w:r w:rsidRPr="00AB49DB">
        <w:rPr>
          <w:rFonts w:ascii="Times New Roman" w:hAnsi="Times New Roman"/>
          <w:sz w:val="24"/>
          <w:szCs w:val="24"/>
        </w:rPr>
        <w:t xml:space="preserve"> form pozaszkolnych kształcenia ustawicznego</w:t>
      </w:r>
      <w:r w:rsidR="00E25EBF">
        <w:rPr>
          <w:rFonts w:ascii="Times New Roman" w:hAnsi="Times New Roman"/>
          <w:sz w:val="24"/>
          <w:szCs w:val="24"/>
        </w:rPr>
        <w:t>, o których mowa w art. 117 ust. 1 pkt</w:t>
      </w:r>
      <w:r w:rsidR="00206BD7">
        <w:rPr>
          <w:rFonts w:ascii="Times New Roman" w:hAnsi="Times New Roman"/>
          <w:sz w:val="24"/>
          <w:szCs w:val="24"/>
        </w:rPr>
        <w:t> </w:t>
      </w:r>
      <w:r w:rsidR="00E25EBF">
        <w:rPr>
          <w:rFonts w:ascii="Times New Roman" w:hAnsi="Times New Roman"/>
          <w:sz w:val="24"/>
          <w:szCs w:val="24"/>
        </w:rPr>
        <w:t>5</w:t>
      </w:r>
      <w:r w:rsidR="00E25EBF" w:rsidRPr="00E25EBF">
        <w:t xml:space="preserve"> </w:t>
      </w:r>
      <w:r w:rsidR="00E25EBF" w:rsidRPr="00E25EBF">
        <w:rPr>
          <w:rFonts w:ascii="Times New Roman" w:hAnsi="Times New Roman"/>
          <w:sz w:val="24"/>
          <w:szCs w:val="24"/>
        </w:rPr>
        <w:t xml:space="preserve">ustawy </w:t>
      </w:r>
      <w:r w:rsidR="00AD1C3D" w:rsidRPr="00AD1C3D">
        <w:rPr>
          <w:rFonts w:ascii="Times New Roman" w:hAnsi="Times New Roman"/>
          <w:sz w:val="24"/>
          <w:szCs w:val="24"/>
        </w:rPr>
        <w:t>z dnia 14 grudnia 2016 r.</w:t>
      </w:r>
      <w:r w:rsidR="00AD1C3D">
        <w:rPr>
          <w:rFonts w:ascii="Times New Roman" w:hAnsi="Times New Roman"/>
          <w:sz w:val="24"/>
          <w:szCs w:val="24"/>
        </w:rPr>
        <w:t xml:space="preserve"> </w:t>
      </w:r>
      <w:r w:rsidR="00E25EBF" w:rsidRPr="00E25EBF">
        <w:rPr>
          <w:rFonts w:ascii="Times New Roman" w:hAnsi="Times New Roman"/>
          <w:sz w:val="24"/>
          <w:szCs w:val="24"/>
        </w:rPr>
        <w:t>– Prawo oświatowe</w:t>
      </w:r>
      <w:r w:rsidR="00E6071F">
        <w:rPr>
          <w:rFonts w:ascii="Times New Roman" w:hAnsi="Times New Roman"/>
          <w:sz w:val="24"/>
          <w:szCs w:val="24"/>
        </w:rPr>
        <w:t>,</w:t>
      </w:r>
      <w:r w:rsidR="00647EAB">
        <w:rPr>
          <w:rFonts w:ascii="Times New Roman" w:hAnsi="Times New Roman"/>
          <w:sz w:val="24"/>
          <w:szCs w:val="24"/>
        </w:rPr>
        <w:t xml:space="preserve"> </w:t>
      </w:r>
      <w:r w:rsidR="00E25EBF">
        <w:rPr>
          <w:rFonts w:ascii="Times New Roman" w:hAnsi="Times New Roman"/>
          <w:sz w:val="24"/>
          <w:szCs w:val="24"/>
        </w:rPr>
        <w:t xml:space="preserve">oraz </w:t>
      </w:r>
      <w:r>
        <w:rPr>
          <w:rFonts w:ascii="Times New Roman" w:hAnsi="Times New Roman"/>
          <w:sz w:val="24"/>
          <w:szCs w:val="24"/>
        </w:rPr>
        <w:t>liczby</w:t>
      </w:r>
      <w:r w:rsidRPr="00AB49DB">
        <w:rPr>
          <w:rFonts w:ascii="Times New Roman" w:hAnsi="Times New Roman"/>
          <w:sz w:val="24"/>
          <w:szCs w:val="24"/>
        </w:rPr>
        <w:t xml:space="preserve"> uczestników tych form</w:t>
      </w:r>
      <w:r w:rsidR="009F5748">
        <w:rPr>
          <w:rFonts w:ascii="Times New Roman" w:hAnsi="Times New Roman"/>
          <w:sz w:val="24"/>
          <w:szCs w:val="24"/>
        </w:rPr>
        <w:t>;</w:t>
      </w:r>
    </w:p>
    <w:p w14:paraId="71C4F3F2" w14:textId="77777777" w:rsidR="009F5748" w:rsidRDefault="00294F84" w:rsidP="00206BD7">
      <w:pPr>
        <w:pStyle w:val="Akapitzlist"/>
        <w:numPr>
          <w:ilvl w:val="0"/>
          <w:numId w:val="17"/>
        </w:numPr>
        <w:spacing w:before="120" w:after="120" w:line="360" w:lineRule="auto"/>
        <w:ind w:left="426" w:hanging="426"/>
        <w:jc w:val="both"/>
        <w:rPr>
          <w:rFonts w:ascii="Times New Roman" w:hAnsi="Times New Roman"/>
          <w:sz w:val="24"/>
          <w:szCs w:val="24"/>
        </w:rPr>
      </w:pPr>
      <w:r>
        <w:rPr>
          <w:rFonts w:ascii="Times New Roman" w:hAnsi="Times New Roman"/>
          <w:sz w:val="24"/>
          <w:szCs w:val="24"/>
        </w:rPr>
        <w:t xml:space="preserve">kształcenia ustawicznego ucznia w tym: </w:t>
      </w:r>
    </w:p>
    <w:p w14:paraId="3D304F9D" w14:textId="77777777" w:rsidR="009F5748" w:rsidRDefault="009F5748" w:rsidP="00206BD7">
      <w:pPr>
        <w:pStyle w:val="Akapitzlist"/>
        <w:spacing w:before="120" w:after="120" w:line="360" w:lineRule="auto"/>
        <w:ind w:left="851" w:hanging="425"/>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00294F84" w:rsidRPr="00AB49DB">
        <w:rPr>
          <w:rFonts w:ascii="Times New Roman" w:hAnsi="Times New Roman"/>
          <w:sz w:val="24"/>
          <w:szCs w:val="24"/>
        </w:rPr>
        <w:t>uczestniczenie w turnusie dokształcania teoretycznego młodocianych pracowników</w:t>
      </w:r>
      <w:r w:rsidR="00294F84">
        <w:rPr>
          <w:rFonts w:ascii="Times New Roman" w:hAnsi="Times New Roman"/>
          <w:sz w:val="24"/>
          <w:szCs w:val="24"/>
        </w:rPr>
        <w:t xml:space="preserve">, </w:t>
      </w:r>
    </w:p>
    <w:p w14:paraId="3E743649" w14:textId="77777777" w:rsidR="009F5748" w:rsidRDefault="009F5748" w:rsidP="00206BD7">
      <w:pPr>
        <w:pStyle w:val="Akapitzlist"/>
        <w:spacing w:before="120" w:after="120" w:line="360" w:lineRule="auto"/>
        <w:ind w:left="851" w:hanging="425"/>
        <w:jc w:val="both"/>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sidR="00294F84" w:rsidRPr="00AB49DB">
        <w:rPr>
          <w:rFonts w:ascii="Times New Roman" w:hAnsi="Times New Roman"/>
          <w:sz w:val="24"/>
          <w:szCs w:val="24"/>
        </w:rPr>
        <w:t>datę rozpoczęcia i datę zakończenia turnusu dokształcania teoretycznego młodocianych pracowników</w:t>
      </w:r>
      <w:r w:rsidR="00294F84">
        <w:rPr>
          <w:rFonts w:ascii="Times New Roman" w:hAnsi="Times New Roman"/>
          <w:sz w:val="24"/>
          <w:szCs w:val="24"/>
        </w:rPr>
        <w:t xml:space="preserve">, </w:t>
      </w:r>
    </w:p>
    <w:p w14:paraId="6EA3EA42" w14:textId="77777777" w:rsidR="009F5748" w:rsidRDefault="009F5748" w:rsidP="00206BD7">
      <w:pPr>
        <w:pStyle w:val="Akapitzlist"/>
        <w:spacing w:before="120" w:after="120" w:line="360" w:lineRule="auto"/>
        <w:ind w:left="851" w:hanging="425"/>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r w:rsidR="00647EAB" w:rsidRPr="00AB49DB">
        <w:rPr>
          <w:rFonts w:ascii="Times New Roman" w:hAnsi="Times New Roman"/>
          <w:sz w:val="24"/>
          <w:szCs w:val="24"/>
        </w:rPr>
        <w:t xml:space="preserve">uczestniczenie w </w:t>
      </w:r>
      <w:r w:rsidR="00647EAB">
        <w:rPr>
          <w:rFonts w:ascii="Times New Roman" w:hAnsi="Times New Roman"/>
          <w:sz w:val="24"/>
          <w:szCs w:val="24"/>
        </w:rPr>
        <w:t xml:space="preserve">branżowym szkoleniu zawodowym, </w:t>
      </w:r>
    </w:p>
    <w:p w14:paraId="56CF3368" w14:textId="77777777" w:rsidR="009F5748" w:rsidRDefault="009F5748" w:rsidP="00206BD7">
      <w:pPr>
        <w:pStyle w:val="Akapitzlist"/>
        <w:spacing w:before="120" w:after="120" w:line="360" w:lineRule="auto"/>
        <w:ind w:left="851" w:hanging="425"/>
        <w:jc w:val="both"/>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r>
      <w:r w:rsidR="00647EAB" w:rsidRPr="00AB49DB">
        <w:rPr>
          <w:rFonts w:ascii="Times New Roman" w:hAnsi="Times New Roman"/>
          <w:sz w:val="24"/>
          <w:szCs w:val="24"/>
        </w:rPr>
        <w:t xml:space="preserve">datę rozpoczęcia i datę zakończenia </w:t>
      </w:r>
      <w:r w:rsidR="00647EAB">
        <w:rPr>
          <w:rFonts w:ascii="Times New Roman" w:hAnsi="Times New Roman"/>
          <w:sz w:val="24"/>
          <w:szCs w:val="24"/>
        </w:rPr>
        <w:t>branżowego szkolenia zawodowego,</w:t>
      </w:r>
    </w:p>
    <w:p w14:paraId="088A715C" w14:textId="4CB3EB8B" w:rsidR="00294F84" w:rsidRDefault="009F5748" w:rsidP="00206BD7">
      <w:pPr>
        <w:pStyle w:val="Akapitzlist"/>
        <w:spacing w:before="120" w:after="120" w:line="360" w:lineRule="auto"/>
        <w:ind w:left="851" w:hanging="425"/>
        <w:jc w:val="both"/>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r>
      <w:r w:rsidR="00294F84" w:rsidRPr="00AB49DB">
        <w:rPr>
          <w:rFonts w:ascii="Times New Roman" w:hAnsi="Times New Roman"/>
          <w:sz w:val="24"/>
          <w:szCs w:val="24"/>
        </w:rPr>
        <w:t>wypadk</w:t>
      </w:r>
      <w:r w:rsidR="00294F84">
        <w:rPr>
          <w:rFonts w:ascii="Times New Roman" w:hAnsi="Times New Roman"/>
          <w:sz w:val="24"/>
          <w:szCs w:val="24"/>
        </w:rPr>
        <w:t>ów</w:t>
      </w:r>
      <w:r w:rsidR="00294F84" w:rsidRPr="00AB49DB">
        <w:rPr>
          <w:rFonts w:ascii="Times New Roman" w:hAnsi="Times New Roman"/>
          <w:sz w:val="24"/>
          <w:szCs w:val="24"/>
        </w:rPr>
        <w:t>, którym uległ uczeń, będąc pod opieką branżowego centrum umiejętności, z określeniem rodzaju wypadku, miejsca, w którym zdarzył się wypadek, rodzaju zajęć, w czasie których wypadek miał miejsce, oraz prz</w:t>
      </w:r>
      <w:r w:rsidR="00294F84">
        <w:rPr>
          <w:rFonts w:ascii="Times New Roman" w:hAnsi="Times New Roman"/>
          <w:sz w:val="24"/>
          <w:szCs w:val="24"/>
        </w:rPr>
        <w:t>yczyn tego wypadku.</w:t>
      </w:r>
    </w:p>
    <w:p w14:paraId="422B949D" w14:textId="2D601C52" w:rsidR="00294F84" w:rsidRDefault="00294F84" w:rsidP="00294F84">
      <w:pPr>
        <w:spacing w:before="120" w:after="120" w:line="360" w:lineRule="auto"/>
        <w:jc w:val="both"/>
        <w:rPr>
          <w:rFonts w:ascii="Times New Roman" w:hAnsi="Times New Roman"/>
          <w:sz w:val="24"/>
          <w:szCs w:val="24"/>
        </w:rPr>
      </w:pPr>
      <w:r>
        <w:rPr>
          <w:rFonts w:ascii="Times New Roman" w:hAnsi="Times New Roman"/>
          <w:sz w:val="24"/>
          <w:szCs w:val="24"/>
        </w:rPr>
        <w:t xml:space="preserve">Ponadto </w:t>
      </w:r>
      <w:r w:rsidRPr="00B54692">
        <w:rPr>
          <w:rFonts w:ascii="Times New Roman" w:hAnsi="Times New Roman"/>
          <w:sz w:val="24"/>
          <w:szCs w:val="24"/>
        </w:rPr>
        <w:t>zbi</w:t>
      </w:r>
      <w:r>
        <w:rPr>
          <w:rFonts w:ascii="Times New Roman" w:hAnsi="Times New Roman"/>
          <w:sz w:val="24"/>
          <w:szCs w:val="24"/>
        </w:rPr>
        <w:t>ó</w:t>
      </w:r>
      <w:r w:rsidRPr="00B54692">
        <w:rPr>
          <w:rFonts w:ascii="Times New Roman" w:hAnsi="Times New Roman"/>
          <w:sz w:val="24"/>
          <w:szCs w:val="24"/>
        </w:rPr>
        <w:t>r danych nauczyciela dotycząc</w:t>
      </w:r>
      <w:r>
        <w:rPr>
          <w:rFonts w:ascii="Times New Roman" w:hAnsi="Times New Roman"/>
          <w:sz w:val="24"/>
          <w:szCs w:val="24"/>
        </w:rPr>
        <w:t>y</w:t>
      </w:r>
      <w:r w:rsidRPr="00B54692">
        <w:rPr>
          <w:rFonts w:ascii="Times New Roman" w:hAnsi="Times New Roman"/>
          <w:sz w:val="24"/>
          <w:szCs w:val="24"/>
        </w:rPr>
        <w:t xml:space="preserve"> doskonalenia zawodowego i dodatkowych uprawnień</w:t>
      </w:r>
      <w:r>
        <w:rPr>
          <w:rFonts w:ascii="Times New Roman" w:hAnsi="Times New Roman"/>
          <w:sz w:val="24"/>
          <w:szCs w:val="24"/>
        </w:rPr>
        <w:t xml:space="preserve">, </w:t>
      </w:r>
      <w:r w:rsidR="009F5748">
        <w:rPr>
          <w:rFonts w:ascii="Times New Roman" w:hAnsi="Times New Roman"/>
          <w:sz w:val="24"/>
          <w:szCs w:val="24"/>
        </w:rPr>
        <w:t xml:space="preserve">będzie </w:t>
      </w:r>
      <w:r>
        <w:rPr>
          <w:rFonts w:ascii="Times New Roman" w:hAnsi="Times New Roman"/>
          <w:sz w:val="24"/>
          <w:szCs w:val="24"/>
        </w:rPr>
        <w:t>uzupełniony o dane dziedzinowe związane z ukończeniem szkolenia branżowego przez nauczyciela zatrudnionego w szkole lub placówce oświatowej.</w:t>
      </w:r>
    </w:p>
    <w:p w14:paraId="52284600" w14:textId="5CF956D5" w:rsidR="00296A83" w:rsidRPr="002B18DC" w:rsidRDefault="00294F84" w:rsidP="00296A83">
      <w:pPr>
        <w:spacing w:before="120" w:after="120" w:line="360" w:lineRule="auto"/>
        <w:jc w:val="both"/>
        <w:rPr>
          <w:rFonts w:ascii="Times New Roman" w:hAnsi="Times New Roman"/>
          <w:sz w:val="24"/>
          <w:szCs w:val="24"/>
        </w:rPr>
      </w:pPr>
      <w:r>
        <w:rPr>
          <w:rFonts w:ascii="Times New Roman" w:hAnsi="Times New Roman"/>
          <w:sz w:val="24"/>
          <w:szCs w:val="24"/>
        </w:rPr>
        <w:t xml:space="preserve">Nowelizacja ustawy </w:t>
      </w:r>
      <w:r w:rsidRPr="004B4E97">
        <w:rPr>
          <w:rFonts w:ascii="Times New Roman" w:hAnsi="Times New Roman"/>
          <w:sz w:val="24"/>
          <w:szCs w:val="24"/>
        </w:rPr>
        <w:t xml:space="preserve">z dnia 15 kwietnia 2011 r. </w:t>
      </w:r>
      <w:r>
        <w:rPr>
          <w:rFonts w:ascii="Times New Roman" w:hAnsi="Times New Roman"/>
          <w:sz w:val="24"/>
          <w:szCs w:val="24"/>
        </w:rPr>
        <w:t>o s</w:t>
      </w:r>
      <w:r w:rsidR="00EE16BA">
        <w:rPr>
          <w:rFonts w:ascii="Times New Roman" w:hAnsi="Times New Roman"/>
          <w:sz w:val="24"/>
          <w:szCs w:val="24"/>
        </w:rPr>
        <w:t>ystemie informacji oświatowej w </w:t>
      </w:r>
      <w:r>
        <w:rPr>
          <w:rFonts w:ascii="Times New Roman" w:hAnsi="Times New Roman"/>
          <w:sz w:val="24"/>
          <w:szCs w:val="24"/>
        </w:rPr>
        <w:t xml:space="preserve">projektowanym </w:t>
      </w:r>
      <w:r w:rsidR="004713CA">
        <w:rPr>
          <w:rFonts w:ascii="Times New Roman" w:hAnsi="Times New Roman"/>
          <w:sz w:val="24"/>
          <w:szCs w:val="24"/>
        </w:rPr>
        <w:t xml:space="preserve">kształcie </w:t>
      </w:r>
      <w:r>
        <w:rPr>
          <w:rFonts w:ascii="Times New Roman" w:hAnsi="Times New Roman"/>
          <w:sz w:val="24"/>
          <w:szCs w:val="24"/>
        </w:rPr>
        <w:t xml:space="preserve">zapewni powszechny dostęp do informacji w zakresie związanym z funkcjonowaniem branżowego centrum umiejętności, przyczyni się do </w:t>
      </w:r>
      <w:r w:rsidRPr="00A0418A">
        <w:rPr>
          <w:rFonts w:ascii="Times New Roman" w:hAnsi="Times New Roman"/>
          <w:sz w:val="24"/>
          <w:szCs w:val="24"/>
        </w:rPr>
        <w:t>efektywnego funkcjonowania systemu finansowania zadań oświatowych na poziomie krajowym, regionalnym i lokalnym</w:t>
      </w:r>
      <w:r>
        <w:rPr>
          <w:rFonts w:ascii="Times New Roman" w:hAnsi="Times New Roman"/>
          <w:sz w:val="24"/>
          <w:szCs w:val="24"/>
        </w:rPr>
        <w:t xml:space="preserve">, zapewni lepszy nadzór i koordynację wykonywania nadzoru pedagogicznego na terenie kraju oraz podnoszenie jakości kształcenia. Dane w </w:t>
      </w:r>
      <w:r w:rsidR="004713CA">
        <w:rPr>
          <w:rFonts w:ascii="Times New Roman" w:hAnsi="Times New Roman"/>
          <w:sz w:val="24"/>
          <w:szCs w:val="24"/>
        </w:rPr>
        <w:t xml:space="preserve">systemie informacji oświatowej </w:t>
      </w:r>
      <w:r>
        <w:rPr>
          <w:rFonts w:ascii="Times New Roman" w:hAnsi="Times New Roman"/>
          <w:sz w:val="24"/>
          <w:szCs w:val="24"/>
        </w:rPr>
        <w:t xml:space="preserve">dotyczące branżowych centrów umiejętności będą również wykorzystywane w prowadzeniu </w:t>
      </w:r>
      <w:r w:rsidRPr="00A0418A">
        <w:rPr>
          <w:rFonts w:ascii="Times New Roman" w:hAnsi="Times New Roman"/>
          <w:sz w:val="24"/>
          <w:szCs w:val="24"/>
        </w:rPr>
        <w:t>monitoringu karier absolwentów publicznych i</w:t>
      </w:r>
      <w:r w:rsidR="004713CA">
        <w:rPr>
          <w:rFonts w:ascii="Times New Roman" w:hAnsi="Times New Roman"/>
          <w:sz w:val="24"/>
          <w:szCs w:val="24"/>
        </w:rPr>
        <w:t> </w:t>
      </w:r>
      <w:r w:rsidRPr="00A0418A">
        <w:rPr>
          <w:rFonts w:ascii="Times New Roman" w:hAnsi="Times New Roman"/>
          <w:sz w:val="24"/>
          <w:szCs w:val="24"/>
        </w:rPr>
        <w:t>niepublicznych szkół ponadpodstawowych</w:t>
      </w:r>
      <w:r>
        <w:rPr>
          <w:rFonts w:ascii="Times New Roman" w:hAnsi="Times New Roman"/>
          <w:sz w:val="24"/>
          <w:szCs w:val="24"/>
        </w:rPr>
        <w:t>, o którym mowa w art. 26b ustawy</w:t>
      </w:r>
      <w:r w:rsidRPr="000200EF">
        <w:rPr>
          <w:rFonts w:ascii="Times New Roman" w:hAnsi="Times New Roman"/>
          <w:sz w:val="24"/>
          <w:szCs w:val="24"/>
        </w:rPr>
        <w:t xml:space="preserve"> </w:t>
      </w:r>
      <w:r>
        <w:rPr>
          <w:rFonts w:ascii="Times New Roman" w:hAnsi="Times New Roman"/>
          <w:sz w:val="24"/>
          <w:szCs w:val="24"/>
        </w:rPr>
        <w:t>z dnia 14 grudnia 2016 r. – Prawo oświatowe</w:t>
      </w:r>
      <w:r w:rsidR="00296A83">
        <w:rPr>
          <w:rFonts w:ascii="Times New Roman" w:hAnsi="Times New Roman"/>
          <w:sz w:val="24"/>
          <w:szCs w:val="24"/>
        </w:rPr>
        <w:t xml:space="preserve"> </w:t>
      </w:r>
      <w:r w:rsidR="00296A83" w:rsidRPr="002B18DC">
        <w:rPr>
          <w:rFonts w:ascii="Times New Roman" w:hAnsi="Times New Roman"/>
          <w:sz w:val="24"/>
          <w:szCs w:val="24"/>
        </w:rPr>
        <w:t>(art.</w:t>
      </w:r>
      <w:r w:rsidR="00296A83">
        <w:rPr>
          <w:rFonts w:ascii="Times New Roman" w:hAnsi="Times New Roman"/>
          <w:sz w:val="24"/>
          <w:szCs w:val="24"/>
        </w:rPr>
        <w:t xml:space="preserve"> 6</w:t>
      </w:r>
      <w:r w:rsidR="00296A83" w:rsidRPr="002B18DC">
        <w:rPr>
          <w:rFonts w:ascii="Times New Roman" w:hAnsi="Times New Roman"/>
          <w:sz w:val="24"/>
          <w:szCs w:val="24"/>
        </w:rPr>
        <w:t xml:space="preserve"> projektu ustawy)</w:t>
      </w:r>
    </w:p>
    <w:p w14:paraId="68C1C6D3" w14:textId="13F460B4" w:rsidR="00294F84" w:rsidRPr="00CE16AC" w:rsidRDefault="00294F84" w:rsidP="003269E0">
      <w:pPr>
        <w:pStyle w:val="Akapitzlist"/>
        <w:numPr>
          <w:ilvl w:val="0"/>
          <w:numId w:val="11"/>
        </w:numPr>
        <w:spacing w:before="120" w:after="120" w:line="360" w:lineRule="auto"/>
        <w:jc w:val="both"/>
        <w:rPr>
          <w:rFonts w:ascii="Times New Roman" w:hAnsi="Times New Roman"/>
          <w:b/>
          <w:sz w:val="24"/>
          <w:szCs w:val="24"/>
        </w:rPr>
      </w:pPr>
      <w:r w:rsidRPr="00CE16AC">
        <w:rPr>
          <w:rFonts w:ascii="Times New Roman" w:hAnsi="Times New Roman"/>
          <w:b/>
          <w:sz w:val="24"/>
          <w:szCs w:val="24"/>
        </w:rPr>
        <w:lastRenderedPageBreak/>
        <w:t xml:space="preserve">Zmiana w ustawie z dnia 18 sierpnia 2011 r. o </w:t>
      </w:r>
      <w:r w:rsidR="00EE16BA">
        <w:rPr>
          <w:rFonts w:ascii="Times New Roman" w:hAnsi="Times New Roman"/>
          <w:b/>
          <w:sz w:val="24"/>
          <w:szCs w:val="24"/>
        </w:rPr>
        <w:t>bezpieczeństwie morskim (Dz. U. z 2022 </w:t>
      </w:r>
      <w:r w:rsidRPr="00CE16AC">
        <w:rPr>
          <w:rFonts w:ascii="Times New Roman" w:hAnsi="Times New Roman"/>
          <w:b/>
          <w:sz w:val="24"/>
          <w:szCs w:val="24"/>
        </w:rPr>
        <w:t xml:space="preserve">r. poz. 515, </w:t>
      </w:r>
      <w:r>
        <w:rPr>
          <w:rFonts w:ascii="Times New Roman" w:hAnsi="Times New Roman"/>
          <w:b/>
          <w:sz w:val="24"/>
          <w:szCs w:val="24"/>
        </w:rPr>
        <w:t>z późn. zm.</w:t>
      </w:r>
      <w:r w:rsidRPr="00CE16AC">
        <w:rPr>
          <w:rFonts w:ascii="Times New Roman" w:hAnsi="Times New Roman"/>
          <w:b/>
          <w:sz w:val="24"/>
          <w:szCs w:val="24"/>
        </w:rPr>
        <w:t xml:space="preserve">) </w:t>
      </w:r>
    </w:p>
    <w:p w14:paraId="6CF56A16" w14:textId="5F6BBAE9" w:rsidR="00294F84" w:rsidRPr="0043079C" w:rsidRDefault="00294F84" w:rsidP="00294F84">
      <w:pPr>
        <w:spacing w:before="120" w:after="120" w:line="360" w:lineRule="auto"/>
        <w:jc w:val="both"/>
        <w:rPr>
          <w:rFonts w:ascii="Times New Roman" w:hAnsi="Times New Roman"/>
          <w:sz w:val="24"/>
          <w:szCs w:val="24"/>
        </w:rPr>
      </w:pPr>
      <w:r>
        <w:rPr>
          <w:rFonts w:ascii="Times New Roman" w:hAnsi="Times New Roman"/>
          <w:sz w:val="24"/>
          <w:szCs w:val="24"/>
        </w:rPr>
        <w:t xml:space="preserve">W przepisach ustawy </w:t>
      </w:r>
      <w:r w:rsidRPr="00647A4B">
        <w:rPr>
          <w:rFonts w:ascii="Times New Roman" w:hAnsi="Times New Roman"/>
          <w:sz w:val="24"/>
          <w:szCs w:val="24"/>
        </w:rPr>
        <w:t xml:space="preserve">o bezpieczeństwie morskim </w:t>
      </w:r>
      <w:r>
        <w:rPr>
          <w:rFonts w:ascii="Times New Roman" w:hAnsi="Times New Roman"/>
          <w:sz w:val="24"/>
          <w:szCs w:val="24"/>
        </w:rPr>
        <w:t>dodano BCU do</w:t>
      </w:r>
      <w:r w:rsidR="004713CA">
        <w:rPr>
          <w:rFonts w:ascii="Times New Roman" w:hAnsi="Times New Roman"/>
          <w:sz w:val="24"/>
          <w:szCs w:val="24"/>
        </w:rPr>
        <w:t xml:space="preserve"> katalogu</w:t>
      </w:r>
      <w:r>
        <w:rPr>
          <w:rFonts w:ascii="Times New Roman" w:hAnsi="Times New Roman"/>
          <w:sz w:val="24"/>
          <w:szCs w:val="24"/>
        </w:rPr>
        <w:t xml:space="preserve"> podmiotów</w:t>
      </w:r>
      <w:r w:rsidR="004713CA" w:rsidRPr="004713CA">
        <w:t xml:space="preserve"> </w:t>
      </w:r>
      <w:r w:rsidR="004713CA">
        <w:t>(</w:t>
      </w:r>
      <w:r w:rsidR="004713CA" w:rsidRPr="004713CA">
        <w:rPr>
          <w:rFonts w:ascii="Times New Roman" w:hAnsi="Times New Roman"/>
          <w:sz w:val="24"/>
          <w:szCs w:val="24"/>
        </w:rPr>
        <w:t xml:space="preserve">wśród których są już wskazane </w:t>
      </w:r>
      <w:r w:rsidR="004713CA">
        <w:rPr>
          <w:rFonts w:ascii="Times New Roman" w:hAnsi="Times New Roman"/>
          <w:sz w:val="24"/>
          <w:szCs w:val="24"/>
        </w:rPr>
        <w:t xml:space="preserve">szkoły ponadpodstawowe i </w:t>
      </w:r>
      <w:r w:rsidR="004713CA" w:rsidRPr="004713CA">
        <w:rPr>
          <w:rFonts w:ascii="Times New Roman" w:hAnsi="Times New Roman"/>
          <w:sz w:val="24"/>
          <w:szCs w:val="24"/>
        </w:rPr>
        <w:t>centra kształcenia zawodowego)</w:t>
      </w:r>
      <w:r>
        <w:rPr>
          <w:rFonts w:ascii="Times New Roman" w:hAnsi="Times New Roman"/>
          <w:sz w:val="24"/>
          <w:szCs w:val="24"/>
        </w:rPr>
        <w:t xml:space="preserve">, które mogą zostać uznane przez </w:t>
      </w:r>
      <w:r w:rsidRPr="008D2F78">
        <w:rPr>
          <w:rFonts w:ascii="Times New Roman" w:hAnsi="Times New Roman"/>
          <w:sz w:val="24"/>
          <w:szCs w:val="24"/>
        </w:rPr>
        <w:t>ministra właściwe</w:t>
      </w:r>
      <w:r>
        <w:rPr>
          <w:rFonts w:ascii="Times New Roman" w:hAnsi="Times New Roman"/>
          <w:sz w:val="24"/>
          <w:szCs w:val="24"/>
        </w:rPr>
        <w:t xml:space="preserve">go do spraw gospodarki morskiej, </w:t>
      </w:r>
      <w:r w:rsidR="004713CA">
        <w:rPr>
          <w:rFonts w:ascii="Times New Roman" w:hAnsi="Times New Roman"/>
          <w:sz w:val="24"/>
          <w:szCs w:val="24"/>
        </w:rPr>
        <w:t xml:space="preserve">za </w:t>
      </w:r>
      <w:r>
        <w:rPr>
          <w:rFonts w:ascii="Times New Roman" w:hAnsi="Times New Roman"/>
          <w:sz w:val="24"/>
          <w:szCs w:val="24"/>
        </w:rPr>
        <w:t>m</w:t>
      </w:r>
      <w:r w:rsidRPr="008D2F78">
        <w:rPr>
          <w:rFonts w:ascii="Times New Roman" w:hAnsi="Times New Roman"/>
          <w:sz w:val="24"/>
          <w:szCs w:val="24"/>
        </w:rPr>
        <w:t>orską jednostkę edukacyjną</w:t>
      </w:r>
      <w:r>
        <w:rPr>
          <w:rFonts w:ascii="Times New Roman" w:hAnsi="Times New Roman"/>
          <w:sz w:val="24"/>
          <w:szCs w:val="24"/>
        </w:rPr>
        <w:t>, po spełnieniu przez placówkę określonych w przedmiotowej ustawie wymagań, t</w:t>
      </w:r>
      <w:r w:rsidR="004713CA">
        <w:rPr>
          <w:rFonts w:ascii="Times New Roman" w:hAnsi="Times New Roman"/>
          <w:sz w:val="24"/>
          <w:szCs w:val="24"/>
        </w:rPr>
        <w:t>j</w:t>
      </w:r>
      <w:r>
        <w:rPr>
          <w:rFonts w:ascii="Times New Roman" w:hAnsi="Times New Roman"/>
          <w:sz w:val="24"/>
          <w:szCs w:val="24"/>
        </w:rPr>
        <w:t xml:space="preserve">. jeżeli jej </w:t>
      </w:r>
      <w:r w:rsidRPr="008D2F78">
        <w:rPr>
          <w:rFonts w:ascii="Times New Roman" w:hAnsi="Times New Roman"/>
          <w:sz w:val="24"/>
          <w:szCs w:val="24"/>
        </w:rPr>
        <w:t>programy szkoleń, baza szkoleniowa oraz kwalifikacje kadry odpowiadają wymaganiom określonym w Konwencji STCW, a także jeżeli posiada ważny certyfikat systemu zarządzania jakością oraz rejestruje szkolenia i przeszkolenia w systemie kontrolno-informacyjnym dla portów polskich (PHICS)</w:t>
      </w:r>
      <w:r w:rsidR="00296A83" w:rsidRPr="00296A83">
        <w:rPr>
          <w:rFonts w:ascii="Times New Roman" w:hAnsi="Times New Roman"/>
          <w:sz w:val="24"/>
          <w:szCs w:val="24"/>
        </w:rPr>
        <w:t xml:space="preserve"> </w:t>
      </w:r>
      <w:r w:rsidR="00296A83" w:rsidRPr="002B18DC">
        <w:rPr>
          <w:rFonts w:ascii="Times New Roman" w:hAnsi="Times New Roman"/>
          <w:sz w:val="24"/>
          <w:szCs w:val="24"/>
        </w:rPr>
        <w:t>(art.</w:t>
      </w:r>
      <w:r w:rsidR="00296A83">
        <w:rPr>
          <w:rFonts w:ascii="Times New Roman" w:hAnsi="Times New Roman"/>
          <w:sz w:val="24"/>
          <w:szCs w:val="24"/>
        </w:rPr>
        <w:t xml:space="preserve"> 7</w:t>
      </w:r>
      <w:r w:rsidR="00296A83" w:rsidRPr="002B18DC">
        <w:rPr>
          <w:rFonts w:ascii="Times New Roman" w:hAnsi="Times New Roman"/>
          <w:sz w:val="24"/>
          <w:szCs w:val="24"/>
        </w:rPr>
        <w:t xml:space="preserve"> projektu ustawy)</w:t>
      </w:r>
      <w:r w:rsidR="00296A83">
        <w:rPr>
          <w:rFonts w:ascii="Times New Roman" w:hAnsi="Times New Roman"/>
          <w:sz w:val="24"/>
          <w:szCs w:val="24"/>
        </w:rPr>
        <w:t>.</w:t>
      </w:r>
    </w:p>
    <w:p w14:paraId="1DF3BB3D" w14:textId="34A68194" w:rsidR="00294F84" w:rsidRPr="00CE16AC" w:rsidRDefault="00294F84" w:rsidP="003269E0">
      <w:pPr>
        <w:pStyle w:val="Akapitzlist"/>
        <w:numPr>
          <w:ilvl w:val="0"/>
          <w:numId w:val="11"/>
        </w:numPr>
        <w:spacing w:before="120" w:after="120" w:line="360" w:lineRule="auto"/>
        <w:jc w:val="both"/>
        <w:rPr>
          <w:rFonts w:ascii="Times New Roman" w:hAnsi="Times New Roman"/>
          <w:b/>
          <w:sz w:val="24"/>
          <w:szCs w:val="24"/>
        </w:rPr>
      </w:pPr>
      <w:r w:rsidRPr="00CE16AC">
        <w:rPr>
          <w:rFonts w:ascii="Times New Roman" w:hAnsi="Times New Roman"/>
          <w:b/>
          <w:sz w:val="24"/>
          <w:szCs w:val="24"/>
        </w:rPr>
        <w:t>Zmiana w ustawie z dnia 19 grudnia 2014 r. o rybołówstwie morskim (Dz. U. z 202</w:t>
      </w:r>
      <w:r w:rsidR="00301C8C">
        <w:rPr>
          <w:rFonts w:ascii="Times New Roman" w:hAnsi="Times New Roman"/>
          <w:b/>
          <w:sz w:val="24"/>
          <w:szCs w:val="24"/>
        </w:rPr>
        <w:t>3</w:t>
      </w:r>
      <w:r w:rsidRPr="00CE16AC">
        <w:rPr>
          <w:rFonts w:ascii="Times New Roman" w:hAnsi="Times New Roman"/>
          <w:b/>
          <w:sz w:val="24"/>
          <w:szCs w:val="24"/>
        </w:rPr>
        <w:t xml:space="preserve"> r. poz. </w:t>
      </w:r>
      <w:r w:rsidR="00301C8C">
        <w:rPr>
          <w:rFonts w:ascii="Times New Roman" w:hAnsi="Times New Roman"/>
          <w:b/>
          <w:sz w:val="24"/>
          <w:szCs w:val="24"/>
        </w:rPr>
        <w:t>475</w:t>
      </w:r>
      <w:r w:rsidR="00DB7B6B">
        <w:rPr>
          <w:rFonts w:ascii="Times New Roman" w:hAnsi="Times New Roman"/>
          <w:b/>
          <w:sz w:val="24"/>
          <w:szCs w:val="24"/>
        </w:rPr>
        <w:t xml:space="preserve"> i 1273</w:t>
      </w:r>
      <w:r w:rsidRPr="00CE16AC">
        <w:rPr>
          <w:rFonts w:ascii="Times New Roman" w:hAnsi="Times New Roman"/>
          <w:b/>
          <w:sz w:val="24"/>
          <w:szCs w:val="24"/>
        </w:rPr>
        <w:t>)</w:t>
      </w:r>
      <w:r w:rsidRPr="00CE16AC">
        <w:rPr>
          <w:b/>
        </w:rPr>
        <w:t xml:space="preserve"> </w:t>
      </w:r>
    </w:p>
    <w:p w14:paraId="609377CC" w14:textId="54A3660D" w:rsidR="00294F84" w:rsidRDefault="00294F84" w:rsidP="0056307A">
      <w:pPr>
        <w:spacing w:before="120" w:after="120" w:line="360" w:lineRule="auto"/>
        <w:jc w:val="both"/>
        <w:rPr>
          <w:rFonts w:ascii="Times New Roman" w:hAnsi="Times New Roman"/>
          <w:sz w:val="24"/>
          <w:szCs w:val="24"/>
        </w:rPr>
      </w:pPr>
      <w:r w:rsidRPr="00647A4B">
        <w:rPr>
          <w:rFonts w:ascii="Times New Roman" w:hAnsi="Times New Roman"/>
          <w:sz w:val="24"/>
          <w:szCs w:val="24"/>
        </w:rPr>
        <w:t>W przepisach ustawy o</w:t>
      </w:r>
      <w:r>
        <w:rPr>
          <w:rFonts w:ascii="Times New Roman" w:hAnsi="Times New Roman"/>
          <w:sz w:val="24"/>
          <w:szCs w:val="24"/>
        </w:rPr>
        <w:t xml:space="preserve"> rybołówstwie </w:t>
      </w:r>
      <w:r w:rsidRPr="00647A4B">
        <w:rPr>
          <w:rFonts w:ascii="Times New Roman" w:hAnsi="Times New Roman"/>
          <w:sz w:val="24"/>
          <w:szCs w:val="24"/>
        </w:rPr>
        <w:t xml:space="preserve">morskim dodano BCU do </w:t>
      </w:r>
      <w:r w:rsidR="004713CA">
        <w:rPr>
          <w:rFonts w:ascii="Times New Roman" w:hAnsi="Times New Roman"/>
          <w:sz w:val="24"/>
          <w:szCs w:val="24"/>
        </w:rPr>
        <w:t xml:space="preserve">katalogu </w:t>
      </w:r>
      <w:r w:rsidRPr="00647A4B">
        <w:rPr>
          <w:rFonts w:ascii="Times New Roman" w:hAnsi="Times New Roman"/>
          <w:sz w:val="24"/>
          <w:szCs w:val="24"/>
        </w:rPr>
        <w:t>podmiotów</w:t>
      </w:r>
      <w:r w:rsidR="00EE16BA">
        <w:rPr>
          <w:rFonts w:ascii="Times New Roman" w:hAnsi="Times New Roman"/>
          <w:sz w:val="24"/>
          <w:szCs w:val="24"/>
        </w:rPr>
        <w:t xml:space="preserve"> (wśród których są </w:t>
      </w:r>
      <w:r>
        <w:rPr>
          <w:rFonts w:ascii="Times New Roman" w:hAnsi="Times New Roman"/>
          <w:sz w:val="24"/>
          <w:szCs w:val="24"/>
        </w:rPr>
        <w:t>już</w:t>
      </w:r>
      <w:r w:rsidR="004713CA">
        <w:rPr>
          <w:rFonts w:ascii="Times New Roman" w:hAnsi="Times New Roman"/>
          <w:sz w:val="24"/>
          <w:szCs w:val="24"/>
        </w:rPr>
        <w:t xml:space="preserve"> wskazane </w:t>
      </w:r>
      <w:r>
        <w:rPr>
          <w:rFonts w:ascii="Times New Roman" w:hAnsi="Times New Roman"/>
          <w:sz w:val="24"/>
          <w:szCs w:val="24"/>
        </w:rPr>
        <w:t xml:space="preserve">centra kształcenia zawodowego), które po uzyskaniu pozwolenia wydanego przez </w:t>
      </w:r>
      <w:r w:rsidRPr="00647A4B">
        <w:rPr>
          <w:rFonts w:ascii="Times New Roman" w:hAnsi="Times New Roman"/>
          <w:sz w:val="24"/>
          <w:szCs w:val="24"/>
        </w:rPr>
        <w:t xml:space="preserve">ministra </w:t>
      </w:r>
      <w:r>
        <w:rPr>
          <w:rFonts w:ascii="Times New Roman" w:hAnsi="Times New Roman"/>
          <w:sz w:val="24"/>
          <w:szCs w:val="24"/>
        </w:rPr>
        <w:t>właściwego do spraw rybołówstwa, będą mogły prowadzić p</w:t>
      </w:r>
      <w:r w:rsidRPr="00647A4B">
        <w:rPr>
          <w:rFonts w:ascii="Times New Roman" w:hAnsi="Times New Roman"/>
          <w:sz w:val="24"/>
          <w:szCs w:val="24"/>
        </w:rPr>
        <w:t>ołowy organizmów morskich na obszarach morskich Rzeczypospolitej Polskiej w celach prowadzenia badań naukowych lub prac rozwojowych albo w celu kształcenia</w:t>
      </w:r>
      <w:r w:rsidR="00296A83" w:rsidRPr="00296A83">
        <w:t xml:space="preserve"> </w:t>
      </w:r>
      <w:r w:rsidR="00296A83">
        <w:rPr>
          <w:rFonts w:ascii="Times New Roman" w:hAnsi="Times New Roman"/>
          <w:sz w:val="24"/>
          <w:szCs w:val="24"/>
        </w:rPr>
        <w:t xml:space="preserve">(art. 8 </w:t>
      </w:r>
      <w:r w:rsidR="00296A83" w:rsidRPr="00296A83">
        <w:rPr>
          <w:rFonts w:ascii="Times New Roman" w:hAnsi="Times New Roman"/>
          <w:sz w:val="24"/>
          <w:szCs w:val="24"/>
        </w:rPr>
        <w:t>projektu ustawy)</w:t>
      </w:r>
      <w:r w:rsidR="00647EAB">
        <w:rPr>
          <w:rFonts w:ascii="Times New Roman" w:hAnsi="Times New Roman"/>
          <w:sz w:val="24"/>
          <w:szCs w:val="24"/>
        </w:rPr>
        <w:t>.</w:t>
      </w:r>
    </w:p>
    <w:p w14:paraId="6DF25CB3" w14:textId="23B97191" w:rsidR="005726D1" w:rsidRDefault="003069F2" w:rsidP="003269E0">
      <w:pPr>
        <w:pStyle w:val="Akapitzlist"/>
        <w:numPr>
          <w:ilvl w:val="0"/>
          <w:numId w:val="11"/>
        </w:numPr>
        <w:spacing w:before="120" w:after="120" w:line="360" w:lineRule="auto"/>
        <w:jc w:val="both"/>
        <w:rPr>
          <w:rFonts w:ascii="Times New Roman" w:hAnsi="Times New Roman"/>
          <w:b/>
          <w:sz w:val="24"/>
          <w:szCs w:val="24"/>
        </w:rPr>
      </w:pPr>
      <w:r w:rsidRPr="003069F2">
        <w:rPr>
          <w:rFonts w:ascii="Times New Roman" w:hAnsi="Times New Roman"/>
          <w:b/>
          <w:sz w:val="24"/>
          <w:szCs w:val="24"/>
        </w:rPr>
        <w:t>Zmiana w ustawie z dnia 10 maja 2018 r. o wspiera</w:t>
      </w:r>
      <w:r w:rsidR="00EE16BA">
        <w:rPr>
          <w:rFonts w:ascii="Times New Roman" w:hAnsi="Times New Roman"/>
          <w:b/>
          <w:sz w:val="24"/>
          <w:szCs w:val="24"/>
        </w:rPr>
        <w:t>niu nowych inwestycji (Dz. U. z </w:t>
      </w:r>
      <w:r w:rsidRPr="003069F2">
        <w:rPr>
          <w:rFonts w:ascii="Times New Roman" w:hAnsi="Times New Roman"/>
          <w:b/>
          <w:sz w:val="24"/>
          <w:szCs w:val="24"/>
        </w:rPr>
        <w:t xml:space="preserve">2023 r. poz. 74) </w:t>
      </w:r>
    </w:p>
    <w:p w14:paraId="6D0C4C1D" w14:textId="4C3E571A" w:rsidR="00432E99" w:rsidRPr="005726D1" w:rsidRDefault="00AE1314" w:rsidP="005726D1">
      <w:pPr>
        <w:spacing w:before="120" w:after="120" w:line="360" w:lineRule="auto"/>
        <w:jc w:val="both"/>
        <w:rPr>
          <w:rFonts w:ascii="Times New Roman" w:hAnsi="Times New Roman"/>
          <w:b/>
          <w:sz w:val="24"/>
          <w:szCs w:val="24"/>
        </w:rPr>
      </w:pPr>
      <w:r>
        <w:rPr>
          <w:rFonts w:ascii="Times New Roman" w:hAnsi="Times New Roman"/>
          <w:sz w:val="24"/>
          <w:szCs w:val="24"/>
        </w:rPr>
        <w:t>W</w:t>
      </w:r>
      <w:r w:rsidRPr="005726D1">
        <w:rPr>
          <w:rFonts w:ascii="Times New Roman" w:hAnsi="Times New Roman"/>
          <w:sz w:val="24"/>
          <w:szCs w:val="24"/>
        </w:rPr>
        <w:t xml:space="preserve"> </w:t>
      </w:r>
      <w:r w:rsidR="005726D1" w:rsidRPr="005726D1">
        <w:rPr>
          <w:rFonts w:ascii="Times New Roman" w:hAnsi="Times New Roman"/>
          <w:sz w:val="24"/>
          <w:szCs w:val="24"/>
        </w:rPr>
        <w:t>zadani</w:t>
      </w:r>
      <w:r>
        <w:rPr>
          <w:rFonts w:ascii="Times New Roman" w:hAnsi="Times New Roman"/>
          <w:sz w:val="24"/>
          <w:szCs w:val="24"/>
        </w:rPr>
        <w:t>u</w:t>
      </w:r>
      <w:r w:rsidR="00432E99" w:rsidRPr="005726D1">
        <w:rPr>
          <w:rFonts w:ascii="Times New Roman" w:hAnsi="Times New Roman"/>
          <w:sz w:val="24"/>
          <w:szCs w:val="24"/>
        </w:rPr>
        <w:t xml:space="preserve"> zarządzającego</w:t>
      </w:r>
      <w:r w:rsidR="005726D1" w:rsidRPr="005726D1">
        <w:rPr>
          <w:rFonts w:ascii="Times New Roman" w:hAnsi="Times New Roman"/>
          <w:sz w:val="24"/>
          <w:szCs w:val="24"/>
        </w:rPr>
        <w:t xml:space="preserve"> obszarem (specjalną strefą ekonomiczną ustanowioną na podstawie przepisów ustawy z dnia 20 października 1994 r. o specjalnych strefach ekonomicznych</w:t>
      </w:r>
      <w:r>
        <w:rPr>
          <w:rFonts w:ascii="Times New Roman" w:hAnsi="Times New Roman"/>
          <w:sz w:val="24"/>
          <w:szCs w:val="24"/>
        </w:rPr>
        <w:t>, Dz. U. z 2023 r. poz. 91</w:t>
      </w:r>
      <w:r w:rsidR="005726D1" w:rsidRPr="005726D1">
        <w:rPr>
          <w:rFonts w:ascii="Times New Roman" w:hAnsi="Times New Roman"/>
          <w:sz w:val="24"/>
          <w:szCs w:val="24"/>
        </w:rPr>
        <w:t>) dotycząc</w:t>
      </w:r>
      <w:r>
        <w:rPr>
          <w:rFonts w:ascii="Times New Roman" w:hAnsi="Times New Roman"/>
          <w:sz w:val="24"/>
          <w:szCs w:val="24"/>
        </w:rPr>
        <w:t>ym</w:t>
      </w:r>
      <w:r w:rsidR="005726D1" w:rsidRPr="005726D1">
        <w:rPr>
          <w:rFonts w:ascii="Times New Roman" w:hAnsi="Times New Roman"/>
          <w:sz w:val="24"/>
          <w:szCs w:val="24"/>
        </w:rPr>
        <w:t xml:space="preserve"> współpracy</w:t>
      </w:r>
      <w:r w:rsidR="00432E99" w:rsidRPr="005726D1">
        <w:rPr>
          <w:rFonts w:ascii="Times New Roman" w:hAnsi="Times New Roman"/>
          <w:sz w:val="24"/>
          <w:szCs w:val="24"/>
        </w:rPr>
        <w:t xml:space="preserve"> w zakresie uwzględniania w procesie kształcenia potrzeb rynku pracy</w:t>
      </w:r>
      <w:r w:rsidR="005726D1" w:rsidRPr="005726D1">
        <w:rPr>
          <w:rFonts w:ascii="Times New Roman" w:hAnsi="Times New Roman"/>
          <w:sz w:val="24"/>
          <w:szCs w:val="24"/>
        </w:rPr>
        <w:t xml:space="preserve"> </w:t>
      </w:r>
      <w:r>
        <w:rPr>
          <w:rFonts w:ascii="Times New Roman" w:hAnsi="Times New Roman"/>
          <w:sz w:val="24"/>
          <w:szCs w:val="24"/>
        </w:rPr>
        <w:t>uwzględniono również</w:t>
      </w:r>
      <w:r w:rsidR="005726D1" w:rsidRPr="005726D1">
        <w:rPr>
          <w:rFonts w:ascii="Times New Roman" w:hAnsi="Times New Roman"/>
          <w:sz w:val="24"/>
          <w:szCs w:val="24"/>
        </w:rPr>
        <w:t xml:space="preserve"> współpracę </w:t>
      </w:r>
      <w:r>
        <w:rPr>
          <w:rFonts w:ascii="Times New Roman" w:hAnsi="Times New Roman"/>
          <w:sz w:val="24"/>
          <w:szCs w:val="24"/>
        </w:rPr>
        <w:t xml:space="preserve">w tym zakresie </w:t>
      </w:r>
      <w:r w:rsidR="005726D1" w:rsidRPr="005726D1">
        <w:rPr>
          <w:rFonts w:ascii="Times New Roman" w:hAnsi="Times New Roman"/>
          <w:sz w:val="24"/>
          <w:szCs w:val="24"/>
        </w:rPr>
        <w:t>z BCU</w:t>
      </w:r>
      <w:r w:rsidR="00E530B3">
        <w:rPr>
          <w:rFonts w:ascii="Times New Roman" w:hAnsi="Times New Roman"/>
          <w:sz w:val="24"/>
          <w:szCs w:val="24"/>
        </w:rPr>
        <w:t xml:space="preserve"> (art.</w:t>
      </w:r>
      <w:r>
        <w:rPr>
          <w:rFonts w:ascii="Times New Roman" w:hAnsi="Times New Roman"/>
          <w:sz w:val="24"/>
          <w:szCs w:val="24"/>
        </w:rPr>
        <w:t xml:space="preserve"> </w:t>
      </w:r>
      <w:r w:rsidR="00E530B3">
        <w:rPr>
          <w:rFonts w:ascii="Times New Roman" w:hAnsi="Times New Roman"/>
          <w:sz w:val="24"/>
          <w:szCs w:val="24"/>
        </w:rPr>
        <w:t>11 projektu ustawy)</w:t>
      </w:r>
      <w:r w:rsidR="00EE16BA">
        <w:rPr>
          <w:rFonts w:ascii="Times New Roman" w:hAnsi="Times New Roman"/>
          <w:sz w:val="24"/>
          <w:szCs w:val="24"/>
        </w:rPr>
        <w:t>.</w:t>
      </w:r>
    </w:p>
    <w:p w14:paraId="3C600A99" w14:textId="0EA07171" w:rsidR="00294F84" w:rsidRDefault="00647EAB" w:rsidP="00294F84">
      <w:pPr>
        <w:spacing w:before="120" w:after="120" w:line="360" w:lineRule="auto"/>
        <w:jc w:val="both"/>
        <w:rPr>
          <w:rFonts w:ascii="Times New Roman" w:hAnsi="Times New Roman"/>
          <w:sz w:val="24"/>
          <w:szCs w:val="24"/>
        </w:rPr>
      </w:pPr>
      <w:r>
        <w:rPr>
          <w:rFonts w:ascii="Times New Roman" w:hAnsi="Times New Roman"/>
          <w:b/>
          <w:sz w:val="24"/>
          <w:szCs w:val="24"/>
        </w:rPr>
        <w:t>VIII</w:t>
      </w:r>
      <w:r w:rsidR="00294F84">
        <w:rPr>
          <w:rFonts w:ascii="Times New Roman" w:hAnsi="Times New Roman"/>
          <w:b/>
          <w:sz w:val="24"/>
          <w:szCs w:val="24"/>
        </w:rPr>
        <w:t xml:space="preserve">. </w:t>
      </w:r>
      <w:r w:rsidR="00291B0A">
        <w:rPr>
          <w:rFonts w:ascii="Times New Roman" w:hAnsi="Times New Roman"/>
          <w:b/>
          <w:sz w:val="24"/>
          <w:szCs w:val="24"/>
        </w:rPr>
        <w:t xml:space="preserve">Pozostałe zmiany wprowadzone w projekcie ustawy </w:t>
      </w:r>
      <w:r w:rsidR="005727D1">
        <w:rPr>
          <w:rFonts w:ascii="Times New Roman" w:hAnsi="Times New Roman"/>
          <w:b/>
          <w:sz w:val="24"/>
          <w:szCs w:val="24"/>
        </w:rPr>
        <w:t>przewidziane w projekcie ustawy</w:t>
      </w:r>
      <w:r w:rsidR="00291B0A">
        <w:rPr>
          <w:rFonts w:ascii="Times New Roman" w:hAnsi="Times New Roman"/>
          <w:b/>
          <w:sz w:val="24"/>
          <w:szCs w:val="24"/>
        </w:rPr>
        <w:t xml:space="preserve"> </w:t>
      </w:r>
    </w:p>
    <w:p w14:paraId="372D505D" w14:textId="6F6AF251" w:rsidR="00291B0A" w:rsidRPr="00545D59" w:rsidRDefault="00545D59" w:rsidP="00206BD7">
      <w:pPr>
        <w:spacing w:before="120" w:after="120" w:line="360" w:lineRule="auto"/>
        <w:ind w:left="284" w:hanging="284"/>
        <w:jc w:val="both"/>
        <w:rPr>
          <w:rFonts w:ascii="Times New Roman" w:hAnsi="Times New Roman"/>
          <w:sz w:val="24"/>
          <w:szCs w:val="24"/>
        </w:rPr>
      </w:pPr>
      <w:r w:rsidRPr="00545D59">
        <w:rPr>
          <w:rFonts w:ascii="Times New Roman" w:hAnsi="Times New Roman"/>
          <w:b/>
          <w:sz w:val="24"/>
          <w:szCs w:val="24"/>
        </w:rPr>
        <w:t>1.</w:t>
      </w:r>
      <w:r w:rsidR="00E6071F">
        <w:rPr>
          <w:rFonts w:ascii="Times New Roman" w:hAnsi="Times New Roman"/>
          <w:b/>
          <w:sz w:val="24"/>
          <w:szCs w:val="24"/>
        </w:rPr>
        <w:tab/>
      </w:r>
      <w:r w:rsidR="00291B0A" w:rsidRPr="00545D59">
        <w:rPr>
          <w:rFonts w:ascii="Times New Roman" w:hAnsi="Times New Roman"/>
          <w:b/>
          <w:sz w:val="24"/>
          <w:szCs w:val="24"/>
        </w:rPr>
        <w:t xml:space="preserve">Zmiany w ustawie z dnia 7 września 1991 r. o systemie oświaty </w:t>
      </w:r>
    </w:p>
    <w:p w14:paraId="31CB3E84" w14:textId="78AFFA40" w:rsidR="008666B1" w:rsidRPr="00EC772F" w:rsidRDefault="00545D59" w:rsidP="00545D59">
      <w:pPr>
        <w:pStyle w:val="Akapitzlist"/>
        <w:spacing w:before="120" w:after="120" w:line="360" w:lineRule="auto"/>
        <w:ind w:left="284"/>
        <w:jc w:val="both"/>
        <w:rPr>
          <w:rFonts w:ascii="Times New Roman" w:hAnsi="Times New Roman"/>
          <w:b/>
          <w:sz w:val="24"/>
          <w:szCs w:val="24"/>
        </w:rPr>
      </w:pPr>
      <w:r>
        <w:rPr>
          <w:rFonts w:ascii="Times New Roman" w:hAnsi="Times New Roman"/>
          <w:b/>
          <w:sz w:val="24"/>
          <w:szCs w:val="24"/>
        </w:rPr>
        <w:t>1.1</w:t>
      </w:r>
      <w:r w:rsidR="00D573E5">
        <w:rPr>
          <w:rFonts w:ascii="Times New Roman" w:hAnsi="Times New Roman"/>
          <w:b/>
          <w:sz w:val="24"/>
          <w:szCs w:val="24"/>
        </w:rPr>
        <w:t>.</w:t>
      </w:r>
      <w:r>
        <w:rPr>
          <w:rFonts w:ascii="Times New Roman" w:hAnsi="Times New Roman"/>
          <w:b/>
          <w:sz w:val="24"/>
          <w:szCs w:val="24"/>
        </w:rPr>
        <w:t xml:space="preserve"> </w:t>
      </w:r>
      <w:r w:rsidR="008666B1" w:rsidRPr="00EC772F">
        <w:rPr>
          <w:rFonts w:ascii="Times New Roman" w:hAnsi="Times New Roman"/>
          <w:b/>
          <w:sz w:val="24"/>
          <w:szCs w:val="24"/>
        </w:rPr>
        <w:t xml:space="preserve">Zmiany dotyczące przeprowadzania </w:t>
      </w:r>
      <w:r w:rsidR="0027607D" w:rsidRPr="00EC772F">
        <w:rPr>
          <w:rFonts w:ascii="Times New Roman" w:hAnsi="Times New Roman"/>
          <w:b/>
          <w:sz w:val="24"/>
          <w:szCs w:val="24"/>
        </w:rPr>
        <w:t xml:space="preserve">egzaminu ósmoklasisty i </w:t>
      </w:r>
      <w:r w:rsidR="008666B1" w:rsidRPr="00EC772F">
        <w:rPr>
          <w:rFonts w:ascii="Times New Roman" w:hAnsi="Times New Roman"/>
          <w:b/>
          <w:sz w:val="24"/>
          <w:szCs w:val="24"/>
        </w:rPr>
        <w:t>egzaminu maturalnego</w:t>
      </w:r>
    </w:p>
    <w:p w14:paraId="40175A0F" w14:textId="2CB8C433" w:rsidR="0027607D" w:rsidRDefault="00E6071F" w:rsidP="00545D59">
      <w:pPr>
        <w:pStyle w:val="Akapitzlist"/>
        <w:spacing w:before="120" w:after="120" w:line="360" w:lineRule="auto"/>
        <w:ind w:left="284"/>
        <w:jc w:val="both"/>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rPr>
        <w:tab/>
      </w:r>
      <w:r w:rsidR="00AC3AF1">
        <w:rPr>
          <w:rFonts w:ascii="Times New Roman" w:hAnsi="Times New Roman"/>
          <w:b/>
          <w:sz w:val="24"/>
          <w:szCs w:val="24"/>
        </w:rPr>
        <w:t>j</w:t>
      </w:r>
      <w:r w:rsidR="00004BE3" w:rsidRPr="004E7068">
        <w:rPr>
          <w:rFonts w:ascii="Times New Roman" w:hAnsi="Times New Roman"/>
          <w:b/>
          <w:sz w:val="24"/>
          <w:szCs w:val="24"/>
        </w:rPr>
        <w:t>ęzyk łaciński na egzaminie maturalnym</w:t>
      </w:r>
      <w:r w:rsidR="0027607D">
        <w:rPr>
          <w:rFonts w:ascii="Times New Roman" w:hAnsi="Times New Roman"/>
          <w:b/>
          <w:sz w:val="24"/>
          <w:szCs w:val="24"/>
        </w:rPr>
        <w:t xml:space="preserve"> </w:t>
      </w:r>
    </w:p>
    <w:p w14:paraId="38DAF6CF" w14:textId="32329E3E" w:rsidR="0027607D" w:rsidRPr="0027607D" w:rsidRDefault="0027607D" w:rsidP="0027607D">
      <w:pPr>
        <w:spacing w:before="120" w:after="120" w:line="360" w:lineRule="auto"/>
        <w:jc w:val="both"/>
        <w:rPr>
          <w:rFonts w:ascii="Times New Roman" w:hAnsi="Times New Roman"/>
          <w:sz w:val="24"/>
          <w:szCs w:val="24"/>
        </w:rPr>
      </w:pPr>
      <w:r w:rsidRPr="0027607D">
        <w:rPr>
          <w:rFonts w:ascii="Times New Roman" w:hAnsi="Times New Roman"/>
          <w:sz w:val="24"/>
          <w:szCs w:val="24"/>
        </w:rPr>
        <w:lastRenderedPageBreak/>
        <w:t>Jednym z podstawowych kierunków realizacji polityki oświatowej państwa, ustalonych przez Ministra Edukacji i Nauki na rok szkolny 2021/2022 i kontynuowanym w roku szkolnym 2022/2023, jest działanie na rzecz szerszego udostępnienia kanonu i założeń edukacji klasycznej oraz sięganie do dziedzictwa cywilizacyjnego Europy. W ślad za zmianami w</w:t>
      </w:r>
      <w:r w:rsidR="00EC772F">
        <w:rPr>
          <w:rFonts w:ascii="Times New Roman" w:hAnsi="Times New Roman"/>
          <w:sz w:val="24"/>
          <w:szCs w:val="24"/>
        </w:rPr>
        <w:t> </w:t>
      </w:r>
      <w:r w:rsidRPr="0027607D">
        <w:rPr>
          <w:rFonts w:ascii="Times New Roman" w:hAnsi="Times New Roman"/>
          <w:sz w:val="24"/>
          <w:szCs w:val="24"/>
        </w:rPr>
        <w:t xml:space="preserve">podstawie programowej kształcenia ogólnego polegającymi na </w:t>
      </w:r>
      <w:r w:rsidR="002207B2">
        <w:rPr>
          <w:rFonts w:ascii="Times New Roman" w:hAnsi="Times New Roman"/>
          <w:sz w:val="24"/>
          <w:szCs w:val="24"/>
        </w:rPr>
        <w:t>umożliwieniu</w:t>
      </w:r>
      <w:r w:rsidRPr="0027607D">
        <w:rPr>
          <w:rFonts w:ascii="Times New Roman" w:hAnsi="Times New Roman"/>
          <w:sz w:val="24"/>
          <w:szCs w:val="24"/>
        </w:rPr>
        <w:t xml:space="preserve">, począwszy od roku szkolnego 2023/2024, </w:t>
      </w:r>
      <w:r w:rsidR="009651B6" w:rsidRPr="009651B6">
        <w:rPr>
          <w:rFonts w:ascii="Times New Roman" w:hAnsi="Times New Roman"/>
          <w:sz w:val="24"/>
          <w:szCs w:val="24"/>
        </w:rPr>
        <w:t>uczniom klas VII szkoły podstawowej i uczniom klas I liceum ogólnokształcącego i technikum wyboru języka łacińskiego jako drugiego języka obcego, jeżeli szkoła będzie miała ten jęz</w:t>
      </w:r>
      <w:r w:rsidR="00B57DC1">
        <w:rPr>
          <w:rFonts w:ascii="Times New Roman" w:hAnsi="Times New Roman"/>
          <w:sz w:val="24"/>
          <w:szCs w:val="24"/>
        </w:rPr>
        <w:t xml:space="preserve">yk w swojej ofercie kształcenia </w:t>
      </w:r>
      <w:r w:rsidRPr="0027607D">
        <w:rPr>
          <w:rFonts w:ascii="Times New Roman" w:hAnsi="Times New Roman"/>
          <w:sz w:val="24"/>
          <w:szCs w:val="24"/>
        </w:rPr>
        <w:t xml:space="preserve">– w projekcie ustawy proponuję się </w:t>
      </w:r>
      <w:r w:rsidR="00C82244" w:rsidRPr="00C82244">
        <w:rPr>
          <w:rFonts w:ascii="Times New Roman" w:hAnsi="Times New Roman"/>
          <w:sz w:val="24"/>
          <w:szCs w:val="24"/>
        </w:rPr>
        <w:t>uzupełnieni</w:t>
      </w:r>
      <w:r w:rsidR="00C82244">
        <w:rPr>
          <w:rFonts w:ascii="Times New Roman" w:hAnsi="Times New Roman"/>
          <w:sz w:val="24"/>
          <w:szCs w:val="24"/>
        </w:rPr>
        <w:t>e</w:t>
      </w:r>
      <w:r w:rsidR="00C82244" w:rsidRPr="00C82244">
        <w:rPr>
          <w:rFonts w:ascii="Times New Roman" w:hAnsi="Times New Roman"/>
          <w:sz w:val="24"/>
          <w:szCs w:val="24"/>
        </w:rPr>
        <w:t xml:space="preserve"> katalogu przedmiotów obowiązkowych, z których jest przeprowadzany eg</w:t>
      </w:r>
      <w:r w:rsidR="00247750">
        <w:rPr>
          <w:rFonts w:ascii="Times New Roman" w:hAnsi="Times New Roman"/>
          <w:sz w:val="24"/>
          <w:szCs w:val="24"/>
        </w:rPr>
        <w:t>zamin maturalny o język łaciński</w:t>
      </w:r>
      <w:r w:rsidR="00B57DC1">
        <w:rPr>
          <w:rFonts w:ascii="Times New Roman" w:hAnsi="Times New Roman"/>
          <w:sz w:val="24"/>
          <w:szCs w:val="24"/>
        </w:rPr>
        <w:t>.</w:t>
      </w:r>
      <w:r w:rsidR="00247750">
        <w:rPr>
          <w:rFonts w:ascii="Times New Roman" w:hAnsi="Times New Roman"/>
          <w:sz w:val="24"/>
          <w:szCs w:val="24"/>
        </w:rPr>
        <w:t xml:space="preserve"> Zgodnie z przyjętym rozwiązaniem absolwent </w:t>
      </w:r>
      <w:r w:rsidR="00E91E9A">
        <w:rPr>
          <w:rFonts w:ascii="Times New Roman" w:hAnsi="Times New Roman"/>
          <w:sz w:val="24"/>
          <w:szCs w:val="24"/>
        </w:rPr>
        <w:t>przystępujący do egzaminu maturalnego będzie mógł wybrać jako przedmiot obowiązkowy język obcy nowożytny albo język łaciński.</w:t>
      </w:r>
      <w:r w:rsidR="000F2830">
        <w:rPr>
          <w:rFonts w:ascii="Times New Roman" w:hAnsi="Times New Roman"/>
          <w:sz w:val="24"/>
          <w:szCs w:val="24"/>
        </w:rPr>
        <w:t xml:space="preserve"> </w:t>
      </w:r>
      <w:r w:rsidR="00B57DC1">
        <w:rPr>
          <w:rFonts w:ascii="Times New Roman" w:hAnsi="Times New Roman"/>
          <w:sz w:val="24"/>
          <w:szCs w:val="24"/>
        </w:rPr>
        <w:t xml:space="preserve">Zmiana ta została przewidziana w </w:t>
      </w:r>
      <w:r w:rsidR="00C82244" w:rsidRPr="00C82244">
        <w:rPr>
          <w:rFonts w:ascii="Times New Roman" w:hAnsi="Times New Roman"/>
          <w:sz w:val="24"/>
          <w:szCs w:val="24"/>
        </w:rPr>
        <w:t>art. 3 pkt 8 projektu ustawy</w:t>
      </w:r>
      <w:r w:rsidRPr="0027607D">
        <w:rPr>
          <w:rFonts w:ascii="Times New Roman" w:hAnsi="Times New Roman"/>
          <w:sz w:val="24"/>
          <w:szCs w:val="24"/>
        </w:rPr>
        <w:t xml:space="preserve">. </w:t>
      </w:r>
    </w:p>
    <w:p w14:paraId="51A1A5D0" w14:textId="1D75878B" w:rsidR="0027607D" w:rsidRPr="0027607D" w:rsidRDefault="0027607D" w:rsidP="0027607D">
      <w:pPr>
        <w:spacing w:before="120" w:after="120" w:line="360" w:lineRule="auto"/>
        <w:jc w:val="both"/>
        <w:rPr>
          <w:rFonts w:ascii="Times New Roman" w:hAnsi="Times New Roman"/>
          <w:sz w:val="24"/>
          <w:szCs w:val="24"/>
        </w:rPr>
      </w:pPr>
      <w:r w:rsidRPr="0027607D">
        <w:rPr>
          <w:rFonts w:ascii="Times New Roman" w:hAnsi="Times New Roman"/>
          <w:sz w:val="24"/>
          <w:szCs w:val="24"/>
        </w:rPr>
        <w:t>Podstawę przeprowadzenia egzaminu maturalnego stanowią wymagania określone w</w:t>
      </w:r>
      <w:r>
        <w:rPr>
          <w:rFonts w:ascii="Times New Roman" w:hAnsi="Times New Roman"/>
          <w:sz w:val="24"/>
          <w:szCs w:val="24"/>
        </w:rPr>
        <w:t> </w:t>
      </w:r>
      <w:r w:rsidRPr="0027607D">
        <w:rPr>
          <w:rFonts w:ascii="Times New Roman" w:hAnsi="Times New Roman"/>
          <w:sz w:val="24"/>
          <w:szCs w:val="24"/>
        </w:rPr>
        <w:t>podstawie programowej kształcenia ogólnego</w:t>
      </w:r>
      <w:r w:rsidR="002D75EE">
        <w:rPr>
          <w:rFonts w:ascii="Times New Roman" w:hAnsi="Times New Roman"/>
          <w:sz w:val="24"/>
          <w:szCs w:val="24"/>
        </w:rPr>
        <w:t xml:space="preserve"> dla liceum ogólnokształcącego </w:t>
      </w:r>
      <w:r w:rsidR="00F46762">
        <w:rPr>
          <w:rFonts w:ascii="Times New Roman" w:hAnsi="Times New Roman"/>
          <w:sz w:val="24"/>
          <w:szCs w:val="24"/>
        </w:rPr>
        <w:t>i technikum</w:t>
      </w:r>
      <w:r w:rsidRPr="0027607D">
        <w:rPr>
          <w:rFonts w:ascii="Times New Roman" w:hAnsi="Times New Roman"/>
          <w:sz w:val="24"/>
          <w:szCs w:val="24"/>
        </w:rPr>
        <w:t xml:space="preserve">. </w:t>
      </w:r>
      <w:r w:rsidR="00504A20">
        <w:rPr>
          <w:rFonts w:ascii="Times New Roman" w:hAnsi="Times New Roman"/>
          <w:sz w:val="24"/>
          <w:szCs w:val="24"/>
        </w:rPr>
        <w:t>Określa ona, że z</w:t>
      </w:r>
      <w:r w:rsidR="00504A20" w:rsidRPr="0027607D">
        <w:rPr>
          <w:rFonts w:ascii="Times New Roman" w:hAnsi="Times New Roman"/>
          <w:sz w:val="24"/>
          <w:szCs w:val="24"/>
        </w:rPr>
        <w:t xml:space="preserve">asadniczym </w:t>
      </w:r>
      <w:r w:rsidR="00504A20">
        <w:rPr>
          <w:rFonts w:ascii="Times New Roman" w:hAnsi="Times New Roman"/>
          <w:sz w:val="24"/>
          <w:szCs w:val="24"/>
        </w:rPr>
        <w:t xml:space="preserve">celem </w:t>
      </w:r>
      <w:r w:rsidRPr="0027607D">
        <w:rPr>
          <w:rFonts w:ascii="Times New Roman" w:hAnsi="Times New Roman"/>
          <w:sz w:val="24"/>
          <w:szCs w:val="24"/>
        </w:rPr>
        <w:t>przedmiotu język łaciński nauczanego w liceum ogólnokształcącym i technikum jest uczenie rozumienia tekstów pisanych lub wygłaszanych w języku ł</w:t>
      </w:r>
      <w:r w:rsidR="00EE16BA">
        <w:rPr>
          <w:rFonts w:ascii="Times New Roman" w:hAnsi="Times New Roman"/>
          <w:sz w:val="24"/>
          <w:szCs w:val="24"/>
        </w:rPr>
        <w:t>acińskim (znajomość gramatyki i </w:t>
      </w:r>
      <w:r w:rsidRPr="0027607D">
        <w:rPr>
          <w:rFonts w:ascii="Times New Roman" w:hAnsi="Times New Roman"/>
          <w:sz w:val="24"/>
          <w:szCs w:val="24"/>
        </w:rPr>
        <w:t>słownictwa języka łacińskiego oraz umiejętność rozumienia i tłumaczenia tekstu łacińskiego), oraz m.in. znajomość faktów dotyczących twórczości wybranych, ważnych autorów piszących po łacinie od starożytności do czasów nowożytnych i wybranych autorów starogreckich, oraz kształtowanie świadomości celowości nauczania przedmiotów humanistycznych, nakierowanych na zakorzenienie w tradycji, ocalenie i aktualizowanie istotnych z</w:t>
      </w:r>
      <w:r>
        <w:rPr>
          <w:rFonts w:ascii="Times New Roman" w:hAnsi="Times New Roman"/>
          <w:sz w:val="24"/>
          <w:szCs w:val="24"/>
        </w:rPr>
        <w:t> </w:t>
      </w:r>
      <w:r w:rsidRPr="0027607D">
        <w:rPr>
          <w:rFonts w:ascii="Times New Roman" w:hAnsi="Times New Roman"/>
          <w:sz w:val="24"/>
          <w:szCs w:val="24"/>
        </w:rPr>
        <w:t>historycznego punktu widzenia wartości, postaw i idei.</w:t>
      </w:r>
      <w:r w:rsidR="00B01FFD">
        <w:rPr>
          <w:rFonts w:ascii="Times New Roman" w:hAnsi="Times New Roman"/>
          <w:sz w:val="24"/>
          <w:szCs w:val="24"/>
        </w:rPr>
        <w:t xml:space="preserve"> </w:t>
      </w:r>
      <w:r w:rsidR="00504A20">
        <w:rPr>
          <w:rFonts w:ascii="Times New Roman" w:hAnsi="Times New Roman"/>
          <w:sz w:val="24"/>
          <w:szCs w:val="24"/>
        </w:rPr>
        <w:t xml:space="preserve">Mając na względzie określone w podstawie programowej kształcenia ogólnego </w:t>
      </w:r>
      <w:r w:rsidR="00B01FFD" w:rsidRPr="00B01FFD">
        <w:rPr>
          <w:rFonts w:ascii="Times New Roman" w:hAnsi="Times New Roman"/>
          <w:sz w:val="24"/>
          <w:szCs w:val="24"/>
        </w:rPr>
        <w:t xml:space="preserve">dla liceum ogólnokształcącego i technikum </w:t>
      </w:r>
      <w:r w:rsidR="00504A20">
        <w:rPr>
          <w:rFonts w:ascii="Times New Roman" w:hAnsi="Times New Roman"/>
          <w:sz w:val="24"/>
          <w:szCs w:val="24"/>
        </w:rPr>
        <w:t>cele kształcenia – wymagania ogólne oraz treści nauczania – wymagania szczegółowe przedmiotu język łaciński</w:t>
      </w:r>
      <w:r w:rsidRPr="0027607D">
        <w:rPr>
          <w:rFonts w:ascii="Times New Roman" w:hAnsi="Times New Roman"/>
          <w:sz w:val="24"/>
          <w:szCs w:val="24"/>
        </w:rPr>
        <w:t xml:space="preserve">, </w:t>
      </w:r>
      <w:r w:rsidR="00504A20">
        <w:rPr>
          <w:rFonts w:ascii="Times New Roman" w:hAnsi="Times New Roman"/>
          <w:sz w:val="24"/>
          <w:szCs w:val="24"/>
        </w:rPr>
        <w:t xml:space="preserve">w projekcie ustawy proponuję się, aby </w:t>
      </w:r>
      <w:r w:rsidRPr="0027607D">
        <w:rPr>
          <w:rFonts w:ascii="Times New Roman" w:hAnsi="Times New Roman"/>
          <w:sz w:val="24"/>
          <w:szCs w:val="24"/>
        </w:rPr>
        <w:t>egzamin maturalny z języka łacińskiego</w:t>
      </w:r>
      <w:r w:rsidR="00B01FFD">
        <w:rPr>
          <w:rFonts w:ascii="Times New Roman" w:hAnsi="Times New Roman"/>
          <w:sz w:val="24"/>
          <w:szCs w:val="24"/>
        </w:rPr>
        <w:t xml:space="preserve"> jako przedmiotu obowiązkowego</w:t>
      </w:r>
      <w:r w:rsidRPr="0027607D">
        <w:rPr>
          <w:rFonts w:ascii="Times New Roman" w:hAnsi="Times New Roman"/>
          <w:sz w:val="24"/>
          <w:szCs w:val="24"/>
        </w:rPr>
        <w:t xml:space="preserve"> </w:t>
      </w:r>
      <w:r w:rsidR="00504A20">
        <w:rPr>
          <w:rFonts w:ascii="Times New Roman" w:hAnsi="Times New Roman"/>
          <w:sz w:val="24"/>
          <w:szCs w:val="24"/>
        </w:rPr>
        <w:t xml:space="preserve">był </w:t>
      </w:r>
      <w:r w:rsidRPr="0027607D">
        <w:rPr>
          <w:rFonts w:ascii="Times New Roman" w:hAnsi="Times New Roman"/>
          <w:sz w:val="24"/>
          <w:szCs w:val="24"/>
        </w:rPr>
        <w:t xml:space="preserve">przeprowadzany </w:t>
      </w:r>
      <w:r w:rsidR="00B01FFD">
        <w:rPr>
          <w:rFonts w:ascii="Times New Roman" w:hAnsi="Times New Roman"/>
          <w:sz w:val="24"/>
          <w:szCs w:val="24"/>
        </w:rPr>
        <w:t xml:space="preserve">jedynie </w:t>
      </w:r>
      <w:r w:rsidRPr="0027607D">
        <w:rPr>
          <w:rFonts w:ascii="Times New Roman" w:hAnsi="Times New Roman"/>
          <w:sz w:val="24"/>
          <w:szCs w:val="24"/>
        </w:rPr>
        <w:t>w części pisemnej (</w:t>
      </w:r>
      <w:r w:rsidR="006C1767">
        <w:rPr>
          <w:rFonts w:ascii="Times New Roman" w:hAnsi="Times New Roman"/>
          <w:sz w:val="24"/>
          <w:szCs w:val="24"/>
        </w:rPr>
        <w:t xml:space="preserve">nie </w:t>
      </w:r>
      <w:r w:rsidR="00B01FFD">
        <w:rPr>
          <w:rFonts w:ascii="Times New Roman" w:hAnsi="Times New Roman"/>
          <w:sz w:val="24"/>
          <w:szCs w:val="24"/>
        </w:rPr>
        <w:t>przewiduje się przeprowadzania egzaminu maturalnego z języka łacińskiego w</w:t>
      </w:r>
      <w:r w:rsidR="006C1767">
        <w:rPr>
          <w:rFonts w:ascii="Times New Roman" w:hAnsi="Times New Roman"/>
          <w:sz w:val="24"/>
          <w:szCs w:val="24"/>
        </w:rPr>
        <w:t xml:space="preserve"> części ustnej</w:t>
      </w:r>
      <w:r w:rsidRPr="0027607D">
        <w:rPr>
          <w:rFonts w:ascii="Times New Roman" w:hAnsi="Times New Roman"/>
          <w:sz w:val="24"/>
          <w:szCs w:val="24"/>
        </w:rPr>
        <w:t xml:space="preserve">). </w:t>
      </w:r>
    </w:p>
    <w:p w14:paraId="0FBB5AC1" w14:textId="68A2C41F" w:rsidR="0027607D" w:rsidRPr="0027607D" w:rsidRDefault="008734DA" w:rsidP="005727D1">
      <w:pPr>
        <w:spacing w:before="120" w:line="360" w:lineRule="auto"/>
        <w:jc w:val="both"/>
        <w:rPr>
          <w:rFonts w:ascii="Times New Roman" w:hAnsi="Times New Roman"/>
          <w:sz w:val="24"/>
          <w:szCs w:val="24"/>
        </w:rPr>
      </w:pPr>
      <w:r>
        <w:rPr>
          <w:rFonts w:ascii="Times New Roman" w:hAnsi="Times New Roman"/>
          <w:sz w:val="24"/>
          <w:szCs w:val="24"/>
        </w:rPr>
        <w:t>W konsekwencji w</w:t>
      </w:r>
      <w:r w:rsidR="0027607D" w:rsidRPr="0027607D">
        <w:rPr>
          <w:rFonts w:ascii="Times New Roman" w:hAnsi="Times New Roman"/>
          <w:sz w:val="24"/>
          <w:szCs w:val="24"/>
        </w:rPr>
        <w:t>prowadzeni</w:t>
      </w:r>
      <w:r>
        <w:rPr>
          <w:rFonts w:ascii="Times New Roman" w:hAnsi="Times New Roman"/>
          <w:sz w:val="24"/>
          <w:szCs w:val="24"/>
        </w:rPr>
        <w:t>a</w:t>
      </w:r>
      <w:r w:rsidR="0027607D" w:rsidRPr="0027607D">
        <w:rPr>
          <w:rFonts w:ascii="Times New Roman" w:hAnsi="Times New Roman"/>
          <w:sz w:val="24"/>
          <w:szCs w:val="24"/>
        </w:rPr>
        <w:t xml:space="preserve"> możliwości przystępowania </w:t>
      </w:r>
      <w:r w:rsidR="00F16F5B">
        <w:rPr>
          <w:rFonts w:ascii="Times New Roman" w:hAnsi="Times New Roman"/>
          <w:sz w:val="24"/>
          <w:szCs w:val="24"/>
        </w:rPr>
        <w:t>do</w:t>
      </w:r>
      <w:r w:rsidR="0027607D" w:rsidRPr="0027607D">
        <w:rPr>
          <w:rFonts w:ascii="Times New Roman" w:hAnsi="Times New Roman"/>
          <w:sz w:val="24"/>
          <w:szCs w:val="24"/>
        </w:rPr>
        <w:t xml:space="preserve"> egzamin</w:t>
      </w:r>
      <w:r w:rsidR="00F16F5B">
        <w:rPr>
          <w:rFonts w:ascii="Times New Roman" w:hAnsi="Times New Roman"/>
          <w:sz w:val="24"/>
          <w:szCs w:val="24"/>
        </w:rPr>
        <w:t>u</w:t>
      </w:r>
      <w:r w:rsidR="0027607D" w:rsidRPr="0027607D">
        <w:rPr>
          <w:rFonts w:ascii="Times New Roman" w:hAnsi="Times New Roman"/>
          <w:sz w:val="24"/>
          <w:szCs w:val="24"/>
        </w:rPr>
        <w:t xml:space="preserve"> maturaln</w:t>
      </w:r>
      <w:r w:rsidR="00F16F5B">
        <w:rPr>
          <w:rFonts w:ascii="Times New Roman" w:hAnsi="Times New Roman"/>
          <w:sz w:val="24"/>
          <w:szCs w:val="24"/>
        </w:rPr>
        <w:t xml:space="preserve">ego </w:t>
      </w:r>
      <w:r w:rsidR="00504A20">
        <w:rPr>
          <w:rFonts w:ascii="Times New Roman" w:hAnsi="Times New Roman"/>
          <w:sz w:val="24"/>
          <w:szCs w:val="24"/>
        </w:rPr>
        <w:t xml:space="preserve">z </w:t>
      </w:r>
      <w:r w:rsidR="0027607D" w:rsidRPr="0027607D">
        <w:rPr>
          <w:rFonts w:ascii="Times New Roman" w:hAnsi="Times New Roman"/>
          <w:sz w:val="24"/>
          <w:szCs w:val="24"/>
        </w:rPr>
        <w:t xml:space="preserve">języka łacińskiego jako przedmiotu obowiązkowego, </w:t>
      </w:r>
      <w:r>
        <w:rPr>
          <w:rFonts w:ascii="Times New Roman" w:hAnsi="Times New Roman"/>
          <w:sz w:val="24"/>
          <w:szCs w:val="24"/>
        </w:rPr>
        <w:t>zaistniała</w:t>
      </w:r>
      <w:r w:rsidR="0027607D" w:rsidRPr="0027607D">
        <w:rPr>
          <w:rFonts w:ascii="Times New Roman" w:hAnsi="Times New Roman"/>
          <w:sz w:val="24"/>
          <w:szCs w:val="24"/>
        </w:rPr>
        <w:t xml:space="preserve"> konieczność </w:t>
      </w:r>
      <w:r>
        <w:rPr>
          <w:rFonts w:ascii="Times New Roman" w:hAnsi="Times New Roman"/>
          <w:sz w:val="24"/>
          <w:szCs w:val="24"/>
        </w:rPr>
        <w:t>uwzględnienia tego języka również w innych</w:t>
      </w:r>
      <w:r w:rsidR="0027607D" w:rsidRPr="0027607D">
        <w:rPr>
          <w:rFonts w:ascii="Times New Roman" w:hAnsi="Times New Roman"/>
          <w:sz w:val="24"/>
          <w:szCs w:val="24"/>
        </w:rPr>
        <w:t xml:space="preserve"> przepis</w:t>
      </w:r>
      <w:r>
        <w:rPr>
          <w:rFonts w:ascii="Times New Roman" w:hAnsi="Times New Roman"/>
          <w:sz w:val="24"/>
          <w:szCs w:val="24"/>
        </w:rPr>
        <w:t xml:space="preserve">ach </w:t>
      </w:r>
      <w:r w:rsidR="0027607D" w:rsidRPr="0027607D">
        <w:rPr>
          <w:rFonts w:ascii="Times New Roman" w:hAnsi="Times New Roman"/>
          <w:sz w:val="24"/>
          <w:szCs w:val="24"/>
        </w:rPr>
        <w:t xml:space="preserve">dotyczących: </w:t>
      </w:r>
    </w:p>
    <w:p w14:paraId="5FD96788" w14:textId="3080A46D" w:rsidR="0027607D" w:rsidRDefault="0027607D" w:rsidP="00206BD7">
      <w:pPr>
        <w:pStyle w:val="Akapitzlist"/>
        <w:numPr>
          <w:ilvl w:val="0"/>
          <w:numId w:val="12"/>
        </w:numPr>
        <w:spacing w:after="120" w:line="360" w:lineRule="auto"/>
        <w:ind w:left="426" w:hanging="426"/>
        <w:jc w:val="both"/>
        <w:rPr>
          <w:rFonts w:ascii="Times New Roman" w:hAnsi="Times New Roman"/>
          <w:sz w:val="24"/>
          <w:szCs w:val="24"/>
        </w:rPr>
      </w:pPr>
      <w:r w:rsidRPr="0027607D">
        <w:rPr>
          <w:rFonts w:ascii="Times New Roman" w:hAnsi="Times New Roman"/>
          <w:sz w:val="24"/>
          <w:szCs w:val="24"/>
        </w:rPr>
        <w:t>laureatów i finalistów olimpiad – art. 3 pkt 10 projektu</w:t>
      </w:r>
      <w:r w:rsidR="004D3F34">
        <w:rPr>
          <w:rFonts w:ascii="Times New Roman" w:hAnsi="Times New Roman"/>
          <w:sz w:val="24"/>
          <w:szCs w:val="24"/>
        </w:rPr>
        <w:t xml:space="preserve"> ustawy</w:t>
      </w:r>
      <w:r w:rsidRPr="0027607D">
        <w:rPr>
          <w:rFonts w:ascii="Times New Roman" w:hAnsi="Times New Roman"/>
          <w:sz w:val="24"/>
          <w:szCs w:val="24"/>
        </w:rPr>
        <w:t>,</w:t>
      </w:r>
    </w:p>
    <w:p w14:paraId="3B673FC0" w14:textId="76F64E0B" w:rsidR="0027607D" w:rsidRDefault="0027607D" w:rsidP="003269E0">
      <w:pPr>
        <w:pStyle w:val="Akapitzlist"/>
        <w:numPr>
          <w:ilvl w:val="0"/>
          <w:numId w:val="12"/>
        </w:numPr>
        <w:spacing w:before="120" w:after="120" w:line="360" w:lineRule="auto"/>
        <w:ind w:left="426" w:hanging="426"/>
        <w:jc w:val="both"/>
        <w:rPr>
          <w:rFonts w:ascii="Times New Roman" w:hAnsi="Times New Roman"/>
          <w:sz w:val="24"/>
          <w:szCs w:val="24"/>
        </w:rPr>
      </w:pPr>
      <w:r w:rsidRPr="0027607D">
        <w:rPr>
          <w:rFonts w:ascii="Times New Roman" w:hAnsi="Times New Roman"/>
          <w:sz w:val="24"/>
          <w:szCs w:val="24"/>
        </w:rPr>
        <w:lastRenderedPageBreak/>
        <w:t>warunków ponownego przystępowania do egzaminu maturalnego z przedmiotu obowiązkowego</w:t>
      </w:r>
      <w:r w:rsidR="00506B3F">
        <w:rPr>
          <w:rFonts w:ascii="Times New Roman" w:hAnsi="Times New Roman"/>
          <w:sz w:val="24"/>
          <w:szCs w:val="24"/>
        </w:rPr>
        <w:t xml:space="preserve"> </w:t>
      </w:r>
      <w:r w:rsidRPr="0027607D">
        <w:rPr>
          <w:rFonts w:ascii="Times New Roman" w:hAnsi="Times New Roman"/>
          <w:sz w:val="24"/>
          <w:szCs w:val="24"/>
        </w:rPr>
        <w:t>– art. 3 pkt 12 projektu</w:t>
      </w:r>
      <w:r w:rsidR="00506B3F">
        <w:rPr>
          <w:rFonts w:ascii="Times New Roman" w:hAnsi="Times New Roman"/>
          <w:sz w:val="24"/>
          <w:szCs w:val="24"/>
        </w:rPr>
        <w:t xml:space="preserve"> ustawy</w:t>
      </w:r>
      <w:r w:rsidRPr="0027607D">
        <w:rPr>
          <w:rFonts w:ascii="Times New Roman" w:hAnsi="Times New Roman"/>
          <w:sz w:val="24"/>
          <w:szCs w:val="24"/>
        </w:rPr>
        <w:t>,</w:t>
      </w:r>
    </w:p>
    <w:p w14:paraId="422F507A" w14:textId="5C8F4691" w:rsidR="0027607D" w:rsidRPr="0027607D" w:rsidRDefault="0027607D" w:rsidP="003269E0">
      <w:pPr>
        <w:pStyle w:val="Akapitzlist"/>
        <w:numPr>
          <w:ilvl w:val="0"/>
          <w:numId w:val="12"/>
        </w:numPr>
        <w:spacing w:before="120" w:after="120" w:line="360" w:lineRule="auto"/>
        <w:ind w:left="426" w:hanging="426"/>
        <w:jc w:val="both"/>
        <w:rPr>
          <w:rFonts w:ascii="Times New Roman" w:hAnsi="Times New Roman"/>
          <w:sz w:val="24"/>
          <w:szCs w:val="24"/>
        </w:rPr>
      </w:pPr>
      <w:r w:rsidRPr="0027607D">
        <w:rPr>
          <w:rFonts w:ascii="Times New Roman" w:hAnsi="Times New Roman"/>
          <w:sz w:val="24"/>
          <w:szCs w:val="24"/>
        </w:rPr>
        <w:t xml:space="preserve">przystępowania do egzaminu maturalnego absolwenta, o </w:t>
      </w:r>
      <w:r w:rsidR="00EE16BA">
        <w:rPr>
          <w:rFonts w:ascii="Times New Roman" w:hAnsi="Times New Roman"/>
          <w:sz w:val="24"/>
          <w:szCs w:val="24"/>
        </w:rPr>
        <w:t>którym mowa w art. 165 ust. 1 i </w:t>
      </w:r>
      <w:r w:rsidRPr="0027607D">
        <w:rPr>
          <w:rFonts w:ascii="Times New Roman" w:hAnsi="Times New Roman"/>
          <w:sz w:val="24"/>
          <w:szCs w:val="24"/>
        </w:rPr>
        <w:t>2 ustawy</w:t>
      </w:r>
      <w:r w:rsidR="005727D1">
        <w:rPr>
          <w:rFonts w:ascii="Times New Roman" w:hAnsi="Times New Roman"/>
          <w:sz w:val="24"/>
          <w:szCs w:val="24"/>
        </w:rPr>
        <w:t xml:space="preserve"> z dnia </w:t>
      </w:r>
      <w:r w:rsidR="005727D1">
        <w:rPr>
          <w:rFonts w:ascii="Times New Roman" w:eastAsia="Times New Roman" w:hAnsi="Times New Roman" w:cs="Arial"/>
          <w:sz w:val="24"/>
          <w:szCs w:val="20"/>
          <w:lang w:eastAsia="pl-PL"/>
        </w:rPr>
        <w:t>14 grudnia 2016 r.</w:t>
      </w:r>
      <w:r w:rsidRPr="0027607D">
        <w:rPr>
          <w:rFonts w:ascii="Times New Roman" w:hAnsi="Times New Roman"/>
          <w:sz w:val="24"/>
          <w:szCs w:val="24"/>
        </w:rPr>
        <w:t xml:space="preserve"> </w:t>
      </w:r>
      <w:r w:rsidR="005727D1">
        <w:rPr>
          <w:rFonts w:ascii="Times New Roman" w:hAnsi="Times New Roman"/>
          <w:sz w:val="24"/>
          <w:szCs w:val="24"/>
        </w:rPr>
        <w:softHyphen/>
      </w:r>
      <w:r w:rsidR="005727D1" w:rsidRPr="0027607D">
        <w:rPr>
          <w:rFonts w:ascii="Times New Roman" w:hAnsi="Times New Roman"/>
          <w:sz w:val="24"/>
          <w:szCs w:val="24"/>
        </w:rPr>
        <w:t>–</w:t>
      </w:r>
      <w:r w:rsidRPr="0027607D">
        <w:rPr>
          <w:rFonts w:ascii="Times New Roman" w:hAnsi="Times New Roman"/>
          <w:sz w:val="24"/>
          <w:szCs w:val="24"/>
        </w:rPr>
        <w:t xml:space="preserve"> Prawo oświatowe, któremu ograniczona znajomość języka polskiego utrudnia zrozumienie czytanego tekstu – art. 3 pkt 16 projektu</w:t>
      </w:r>
      <w:r w:rsidR="004D3F34">
        <w:rPr>
          <w:rFonts w:ascii="Times New Roman" w:hAnsi="Times New Roman"/>
          <w:sz w:val="24"/>
          <w:szCs w:val="24"/>
        </w:rPr>
        <w:t xml:space="preserve"> ustawy</w:t>
      </w:r>
      <w:r w:rsidRPr="0027607D">
        <w:rPr>
          <w:rFonts w:ascii="Times New Roman" w:hAnsi="Times New Roman"/>
          <w:sz w:val="24"/>
          <w:szCs w:val="24"/>
        </w:rPr>
        <w:t>.</w:t>
      </w:r>
    </w:p>
    <w:p w14:paraId="2AFBA3D6" w14:textId="1C719041" w:rsidR="003F6B76" w:rsidRDefault="0027607D" w:rsidP="0027607D">
      <w:pPr>
        <w:spacing w:before="120" w:after="120" w:line="360" w:lineRule="auto"/>
        <w:jc w:val="both"/>
        <w:rPr>
          <w:rFonts w:ascii="Times New Roman" w:hAnsi="Times New Roman"/>
          <w:sz w:val="24"/>
          <w:szCs w:val="24"/>
        </w:rPr>
      </w:pPr>
      <w:r w:rsidRPr="0027607D">
        <w:rPr>
          <w:rFonts w:ascii="Times New Roman" w:hAnsi="Times New Roman"/>
          <w:sz w:val="24"/>
          <w:szCs w:val="24"/>
        </w:rPr>
        <w:t>Proponuje się</w:t>
      </w:r>
      <w:r w:rsidR="00535F7D">
        <w:rPr>
          <w:rFonts w:ascii="Times New Roman" w:hAnsi="Times New Roman"/>
          <w:sz w:val="24"/>
          <w:szCs w:val="24"/>
        </w:rPr>
        <w:t>, aby</w:t>
      </w:r>
      <w:r w:rsidRPr="0027607D">
        <w:rPr>
          <w:rFonts w:ascii="Times New Roman" w:hAnsi="Times New Roman"/>
          <w:sz w:val="24"/>
          <w:szCs w:val="24"/>
        </w:rPr>
        <w:t xml:space="preserve"> egzamin maturaln</w:t>
      </w:r>
      <w:r w:rsidR="00535F7D">
        <w:rPr>
          <w:rFonts w:ascii="Times New Roman" w:hAnsi="Times New Roman"/>
          <w:sz w:val="24"/>
          <w:szCs w:val="24"/>
        </w:rPr>
        <w:t>y</w:t>
      </w:r>
      <w:r w:rsidRPr="0027607D">
        <w:rPr>
          <w:rFonts w:ascii="Times New Roman" w:hAnsi="Times New Roman"/>
          <w:sz w:val="24"/>
          <w:szCs w:val="24"/>
        </w:rPr>
        <w:t xml:space="preserve"> z języka łacińskiego jako przedmiotu obowiązkowego (poziom podstawowy)</w:t>
      </w:r>
      <w:r w:rsidR="00535F7D">
        <w:rPr>
          <w:rFonts w:ascii="Times New Roman" w:hAnsi="Times New Roman"/>
          <w:sz w:val="24"/>
          <w:szCs w:val="24"/>
        </w:rPr>
        <w:t xml:space="preserve"> był przeprowadzany począwszy</w:t>
      </w:r>
      <w:r w:rsidRPr="0027607D">
        <w:rPr>
          <w:rFonts w:ascii="Times New Roman" w:hAnsi="Times New Roman"/>
          <w:sz w:val="24"/>
          <w:szCs w:val="24"/>
        </w:rPr>
        <w:t xml:space="preserve"> od roku szkolnego 2026/2027. </w:t>
      </w:r>
    </w:p>
    <w:p w14:paraId="27FAB3B5" w14:textId="7A5D4002" w:rsidR="0027607D" w:rsidRPr="0027607D" w:rsidRDefault="003F6B76" w:rsidP="0027607D">
      <w:pPr>
        <w:spacing w:before="120" w:after="120" w:line="360" w:lineRule="auto"/>
        <w:jc w:val="both"/>
        <w:rPr>
          <w:rFonts w:ascii="Times New Roman" w:hAnsi="Times New Roman"/>
          <w:sz w:val="24"/>
          <w:szCs w:val="24"/>
        </w:rPr>
      </w:pPr>
      <w:r>
        <w:rPr>
          <w:rFonts w:ascii="Times New Roman" w:hAnsi="Times New Roman"/>
          <w:sz w:val="24"/>
          <w:szCs w:val="24"/>
        </w:rPr>
        <w:t xml:space="preserve">Niezależnie od powyższych rozwiązań </w:t>
      </w:r>
      <w:r w:rsidR="005C4C50">
        <w:rPr>
          <w:rFonts w:ascii="Times New Roman" w:hAnsi="Times New Roman"/>
          <w:sz w:val="24"/>
          <w:szCs w:val="24"/>
        </w:rPr>
        <w:t>pozostawia się bez zmian</w:t>
      </w:r>
      <w:r>
        <w:rPr>
          <w:rFonts w:ascii="Times New Roman" w:hAnsi="Times New Roman"/>
          <w:sz w:val="24"/>
          <w:szCs w:val="24"/>
        </w:rPr>
        <w:t xml:space="preserve"> dotychczasowe przepisy umożliwiające </w:t>
      </w:r>
      <w:r w:rsidR="005C4C50">
        <w:rPr>
          <w:rFonts w:ascii="Times New Roman" w:hAnsi="Times New Roman"/>
          <w:sz w:val="24"/>
          <w:szCs w:val="24"/>
        </w:rPr>
        <w:t>przystępo</w:t>
      </w:r>
      <w:r w:rsidR="00967303">
        <w:rPr>
          <w:rFonts w:ascii="Times New Roman" w:hAnsi="Times New Roman"/>
          <w:sz w:val="24"/>
          <w:szCs w:val="24"/>
        </w:rPr>
        <w:t xml:space="preserve">wanie do egzaminu maturalnego </w:t>
      </w:r>
      <w:r w:rsidR="0027607D" w:rsidRPr="0027607D">
        <w:rPr>
          <w:rFonts w:ascii="Times New Roman" w:hAnsi="Times New Roman"/>
          <w:sz w:val="24"/>
          <w:szCs w:val="24"/>
        </w:rPr>
        <w:t>z przedmiotu jęz</w:t>
      </w:r>
      <w:r w:rsidR="0027607D">
        <w:rPr>
          <w:rFonts w:ascii="Times New Roman" w:hAnsi="Times New Roman"/>
          <w:sz w:val="24"/>
          <w:szCs w:val="24"/>
        </w:rPr>
        <w:t>yk łaciński i kultura antyczna</w:t>
      </w:r>
      <w:r w:rsidR="005C4C50">
        <w:rPr>
          <w:rFonts w:ascii="Times New Roman" w:hAnsi="Times New Roman"/>
          <w:sz w:val="24"/>
          <w:szCs w:val="24"/>
        </w:rPr>
        <w:t xml:space="preserve"> jako przedmiotu dodatkowego przeprowadzanego</w:t>
      </w:r>
      <w:r w:rsidR="00967303">
        <w:rPr>
          <w:rFonts w:ascii="Times New Roman" w:hAnsi="Times New Roman"/>
          <w:sz w:val="24"/>
          <w:szCs w:val="24"/>
        </w:rPr>
        <w:t xml:space="preserve"> w części pisemnej (poziom rozszerzony)</w:t>
      </w:r>
      <w:r w:rsidR="0027607D">
        <w:rPr>
          <w:rFonts w:ascii="Times New Roman" w:hAnsi="Times New Roman"/>
          <w:sz w:val="24"/>
          <w:szCs w:val="24"/>
        </w:rPr>
        <w:t>.</w:t>
      </w:r>
    </w:p>
    <w:p w14:paraId="6A792A36" w14:textId="36C608FC" w:rsidR="0027607D" w:rsidRDefault="0027607D" w:rsidP="0027607D">
      <w:pPr>
        <w:spacing w:before="120" w:after="120" w:line="360" w:lineRule="auto"/>
        <w:jc w:val="both"/>
        <w:rPr>
          <w:rFonts w:ascii="Times New Roman" w:hAnsi="Times New Roman"/>
          <w:sz w:val="24"/>
          <w:szCs w:val="24"/>
        </w:rPr>
      </w:pPr>
      <w:r w:rsidRPr="0027607D">
        <w:rPr>
          <w:rFonts w:ascii="Times New Roman" w:hAnsi="Times New Roman"/>
          <w:sz w:val="24"/>
          <w:szCs w:val="24"/>
        </w:rPr>
        <w:t xml:space="preserve">W związku z wprowadzeniem, począwszy od roku szkolnego 2023/2024, możliwości nauczania w szkołach języka łacińskiego zamiast drugiego języka obcego nowożytnego, należało także dostosować brzmienie przepisu art. 22ab ust. 2 ustawy </w:t>
      </w:r>
      <w:r w:rsidR="005727D1" w:rsidRPr="005727D1">
        <w:rPr>
          <w:rFonts w:ascii="Times New Roman" w:hAnsi="Times New Roman"/>
          <w:sz w:val="24"/>
          <w:szCs w:val="24"/>
        </w:rPr>
        <w:t xml:space="preserve">z dnia 7 września 1991 r. </w:t>
      </w:r>
      <w:r w:rsidRPr="0027607D">
        <w:rPr>
          <w:rFonts w:ascii="Times New Roman" w:hAnsi="Times New Roman"/>
          <w:sz w:val="24"/>
          <w:szCs w:val="24"/>
        </w:rPr>
        <w:t>o systemie oświaty, określającego przypadki, w których zespoły nauczycieli mogą przedstawić dyrektorowi szkoły propozycję więcej niż jednego podręcznika lub materiału edukacyjnego (możliwość ta będzie dotyczyła również języka łacińskiego)</w:t>
      </w:r>
      <w:r w:rsidR="00152664">
        <w:rPr>
          <w:rFonts w:ascii="Times New Roman" w:hAnsi="Times New Roman"/>
          <w:sz w:val="24"/>
          <w:szCs w:val="24"/>
        </w:rPr>
        <w:t>. Proponowana zmiana została uwzględniona w</w:t>
      </w:r>
      <w:r w:rsidRPr="0027607D">
        <w:rPr>
          <w:rFonts w:ascii="Times New Roman" w:hAnsi="Times New Roman"/>
          <w:sz w:val="24"/>
          <w:szCs w:val="24"/>
        </w:rPr>
        <w:t xml:space="preserve"> </w:t>
      </w:r>
      <w:r>
        <w:rPr>
          <w:rFonts w:ascii="Times New Roman" w:hAnsi="Times New Roman"/>
          <w:sz w:val="24"/>
          <w:szCs w:val="24"/>
        </w:rPr>
        <w:t>art. 3 pkt 2 projektu</w:t>
      </w:r>
      <w:r w:rsidR="004D3F34">
        <w:rPr>
          <w:rFonts w:ascii="Times New Roman" w:hAnsi="Times New Roman"/>
          <w:sz w:val="24"/>
          <w:szCs w:val="24"/>
        </w:rPr>
        <w:t xml:space="preserve"> ustawy</w:t>
      </w:r>
      <w:r>
        <w:rPr>
          <w:rFonts w:ascii="Times New Roman" w:hAnsi="Times New Roman"/>
          <w:sz w:val="24"/>
          <w:szCs w:val="24"/>
        </w:rPr>
        <w:t xml:space="preserve">. </w:t>
      </w:r>
    </w:p>
    <w:p w14:paraId="3CBCF3B5" w14:textId="5A9181D8" w:rsidR="0027607D" w:rsidRPr="00545D59" w:rsidRDefault="00E6071F" w:rsidP="00206BD7">
      <w:pPr>
        <w:spacing w:before="120" w:after="120" w:line="360" w:lineRule="auto"/>
        <w:ind w:left="709" w:hanging="425"/>
        <w:jc w:val="both"/>
        <w:rPr>
          <w:rFonts w:ascii="Times New Roman" w:hAnsi="Times New Roman"/>
          <w:sz w:val="24"/>
          <w:szCs w:val="24"/>
        </w:rPr>
      </w:pPr>
      <w:r>
        <w:rPr>
          <w:rFonts w:ascii="Times New Roman" w:hAnsi="Times New Roman"/>
          <w:b/>
          <w:sz w:val="24"/>
          <w:szCs w:val="24"/>
        </w:rPr>
        <w:t>2)</w:t>
      </w:r>
      <w:r>
        <w:rPr>
          <w:rFonts w:ascii="Times New Roman" w:hAnsi="Times New Roman"/>
          <w:b/>
          <w:sz w:val="24"/>
          <w:szCs w:val="24"/>
        </w:rPr>
        <w:tab/>
      </w:r>
      <w:r w:rsidR="0027607D" w:rsidRPr="00545D59">
        <w:rPr>
          <w:rFonts w:ascii="Times New Roman" w:hAnsi="Times New Roman"/>
          <w:b/>
          <w:sz w:val="24"/>
          <w:szCs w:val="24"/>
        </w:rPr>
        <w:t xml:space="preserve">ocena z projektu </w:t>
      </w:r>
      <w:r w:rsidR="00787D41">
        <w:rPr>
          <w:rFonts w:ascii="Times New Roman" w:hAnsi="Times New Roman"/>
          <w:b/>
          <w:sz w:val="24"/>
          <w:szCs w:val="24"/>
        </w:rPr>
        <w:t xml:space="preserve">zespołowego </w:t>
      </w:r>
      <w:r w:rsidR="0027607D" w:rsidRPr="00545D59">
        <w:rPr>
          <w:rFonts w:ascii="Times New Roman" w:hAnsi="Times New Roman"/>
          <w:b/>
          <w:sz w:val="24"/>
          <w:szCs w:val="24"/>
        </w:rPr>
        <w:t>realizowanego</w:t>
      </w:r>
      <w:r w:rsidR="00787D41">
        <w:rPr>
          <w:rFonts w:ascii="Times New Roman" w:hAnsi="Times New Roman"/>
          <w:b/>
          <w:sz w:val="24"/>
          <w:szCs w:val="24"/>
        </w:rPr>
        <w:t xml:space="preserve"> w szkole w ramach</w:t>
      </w:r>
      <w:r w:rsidR="0027607D" w:rsidRPr="00545D59">
        <w:rPr>
          <w:rFonts w:ascii="Times New Roman" w:hAnsi="Times New Roman"/>
          <w:b/>
          <w:sz w:val="24"/>
          <w:szCs w:val="24"/>
        </w:rPr>
        <w:t xml:space="preserve"> przedmio</w:t>
      </w:r>
      <w:r w:rsidR="00787D41">
        <w:rPr>
          <w:rFonts w:ascii="Times New Roman" w:hAnsi="Times New Roman"/>
          <w:b/>
          <w:sz w:val="24"/>
          <w:szCs w:val="24"/>
        </w:rPr>
        <w:t>tu</w:t>
      </w:r>
      <w:r w:rsidR="0027607D" w:rsidRPr="00545D59">
        <w:rPr>
          <w:rFonts w:ascii="Times New Roman" w:hAnsi="Times New Roman"/>
          <w:b/>
          <w:sz w:val="24"/>
          <w:szCs w:val="24"/>
        </w:rPr>
        <w:t xml:space="preserve"> biznes i zarządzanie na poziomie rozszerzonym na świadectwie dojrzałości</w:t>
      </w:r>
    </w:p>
    <w:p w14:paraId="0A0315D5" w14:textId="64C3DF40" w:rsidR="00AC3AF1" w:rsidRDefault="0027607D" w:rsidP="00C11A9C">
      <w:pPr>
        <w:spacing w:before="120" w:after="120" w:line="360" w:lineRule="auto"/>
        <w:jc w:val="both"/>
        <w:rPr>
          <w:rFonts w:ascii="Times New Roman" w:hAnsi="Times New Roman"/>
          <w:sz w:val="24"/>
          <w:szCs w:val="24"/>
        </w:rPr>
      </w:pPr>
      <w:r w:rsidRPr="0027607D">
        <w:rPr>
          <w:rFonts w:ascii="Times New Roman" w:hAnsi="Times New Roman"/>
          <w:sz w:val="24"/>
          <w:szCs w:val="24"/>
        </w:rPr>
        <w:t xml:space="preserve">W </w:t>
      </w:r>
      <w:r w:rsidR="005727D1">
        <w:rPr>
          <w:rFonts w:ascii="Times New Roman" w:hAnsi="Times New Roman"/>
          <w:sz w:val="24"/>
          <w:szCs w:val="24"/>
        </w:rPr>
        <w:t xml:space="preserve">związku ze </w:t>
      </w:r>
      <w:r w:rsidRPr="0027607D">
        <w:rPr>
          <w:rFonts w:ascii="Times New Roman" w:hAnsi="Times New Roman"/>
          <w:sz w:val="24"/>
          <w:szCs w:val="24"/>
        </w:rPr>
        <w:t>zmian</w:t>
      </w:r>
      <w:r w:rsidR="005727D1">
        <w:rPr>
          <w:rFonts w:ascii="Times New Roman" w:hAnsi="Times New Roman"/>
          <w:sz w:val="24"/>
          <w:szCs w:val="24"/>
        </w:rPr>
        <w:t>ami</w:t>
      </w:r>
      <w:r w:rsidRPr="0027607D">
        <w:rPr>
          <w:rFonts w:ascii="Times New Roman" w:hAnsi="Times New Roman"/>
          <w:sz w:val="24"/>
          <w:szCs w:val="24"/>
        </w:rPr>
        <w:t xml:space="preserve"> w podstawie programowej kształcenia ogólnego dla liceum ogólnokształc</w:t>
      </w:r>
      <w:r w:rsidR="005727D1">
        <w:rPr>
          <w:rFonts w:ascii="Times New Roman" w:hAnsi="Times New Roman"/>
          <w:sz w:val="24"/>
          <w:szCs w:val="24"/>
        </w:rPr>
        <w:t>ącego i technikum, wprowadzonymi</w:t>
      </w:r>
      <w:r w:rsidRPr="0027607D">
        <w:rPr>
          <w:rFonts w:ascii="Times New Roman" w:hAnsi="Times New Roman"/>
          <w:sz w:val="24"/>
          <w:szCs w:val="24"/>
        </w:rPr>
        <w:t xml:space="preserve"> rozporządzeniem Ministra Edukacji i Nauki z dnia 6 lutego 2023 r. zmieniającym rozporządzenie w sprawie podstawy programowej kształcenia ogólnego dla liceum ogólnokształcącego, technikum oraz branżowej szkoły II</w:t>
      </w:r>
      <w:r w:rsidR="00206BD7">
        <w:rPr>
          <w:rFonts w:ascii="Times New Roman" w:hAnsi="Times New Roman"/>
          <w:sz w:val="24"/>
          <w:szCs w:val="24"/>
        </w:rPr>
        <w:t> </w:t>
      </w:r>
      <w:r w:rsidRPr="0027607D">
        <w:rPr>
          <w:rFonts w:ascii="Times New Roman" w:hAnsi="Times New Roman"/>
          <w:sz w:val="24"/>
          <w:szCs w:val="24"/>
        </w:rPr>
        <w:t>stopnia</w:t>
      </w:r>
      <w:r w:rsidR="008E7E1E">
        <w:rPr>
          <w:rFonts w:ascii="Times New Roman" w:hAnsi="Times New Roman"/>
          <w:sz w:val="24"/>
          <w:szCs w:val="24"/>
        </w:rPr>
        <w:t xml:space="preserve"> (Dz.</w:t>
      </w:r>
      <w:r w:rsidR="005727D1">
        <w:rPr>
          <w:rFonts w:ascii="Times New Roman" w:hAnsi="Times New Roman"/>
          <w:sz w:val="24"/>
          <w:szCs w:val="24"/>
        </w:rPr>
        <w:t xml:space="preserve"> </w:t>
      </w:r>
      <w:r w:rsidR="008E7E1E">
        <w:rPr>
          <w:rFonts w:ascii="Times New Roman" w:hAnsi="Times New Roman"/>
          <w:sz w:val="24"/>
          <w:szCs w:val="24"/>
        </w:rPr>
        <w:t>U. poz. 314)</w:t>
      </w:r>
      <w:r w:rsidRPr="0027607D">
        <w:rPr>
          <w:rFonts w:ascii="Times New Roman" w:hAnsi="Times New Roman"/>
          <w:sz w:val="24"/>
          <w:szCs w:val="24"/>
        </w:rPr>
        <w:t xml:space="preserve">, </w:t>
      </w:r>
      <w:r w:rsidR="006C1767" w:rsidRPr="0027607D">
        <w:rPr>
          <w:rFonts w:ascii="Times New Roman" w:hAnsi="Times New Roman"/>
          <w:sz w:val="24"/>
          <w:szCs w:val="24"/>
        </w:rPr>
        <w:t>polegający</w:t>
      </w:r>
      <w:r w:rsidR="006C1767">
        <w:rPr>
          <w:rFonts w:ascii="Times New Roman" w:hAnsi="Times New Roman"/>
          <w:sz w:val="24"/>
          <w:szCs w:val="24"/>
        </w:rPr>
        <w:t>mi</w:t>
      </w:r>
      <w:r w:rsidR="006C1767" w:rsidRPr="0027607D">
        <w:rPr>
          <w:rFonts w:ascii="Times New Roman" w:hAnsi="Times New Roman"/>
          <w:sz w:val="24"/>
          <w:szCs w:val="24"/>
        </w:rPr>
        <w:t xml:space="preserve"> </w:t>
      </w:r>
      <w:r w:rsidRPr="0027607D">
        <w:rPr>
          <w:rFonts w:ascii="Times New Roman" w:hAnsi="Times New Roman"/>
          <w:sz w:val="24"/>
          <w:szCs w:val="24"/>
        </w:rPr>
        <w:t xml:space="preserve">na zastąpieniu przedmiotu podstawy przedsiębiorczości przedmiotem biznes i zarządzanie (zakres podstawowy) oraz wprowadzeniu podstawy programowej dla tego przedmiotu w zakresie rozszerzonym, które wejdą w życie począwszy od roku szkolnego 2023/2024, </w:t>
      </w:r>
      <w:r w:rsidR="00245E47">
        <w:rPr>
          <w:rFonts w:ascii="Times New Roman" w:hAnsi="Times New Roman"/>
          <w:sz w:val="24"/>
          <w:szCs w:val="24"/>
        </w:rPr>
        <w:t>przewiduje się</w:t>
      </w:r>
      <w:r w:rsidR="00EB0791">
        <w:rPr>
          <w:rFonts w:ascii="Times New Roman" w:hAnsi="Times New Roman"/>
          <w:sz w:val="24"/>
          <w:szCs w:val="24"/>
        </w:rPr>
        <w:t xml:space="preserve">, że </w:t>
      </w:r>
      <w:r w:rsidRPr="0027607D">
        <w:rPr>
          <w:rFonts w:ascii="Times New Roman" w:hAnsi="Times New Roman"/>
          <w:sz w:val="24"/>
          <w:szCs w:val="24"/>
        </w:rPr>
        <w:t xml:space="preserve">przedmiot ten </w:t>
      </w:r>
      <w:r w:rsidR="00245E47">
        <w:rPr>
          <w:rFonts w:ascii="Times New Roman" w:hAnsi="Times New Roman"/>
          <w:sz w:val="24"/>
          <w:szCs w:val="24"/>
        </w:rPr>
        <w:t xml:space="preserve">zostanie dodany do katalogu </w:t>
      </w:r>
      <w:r w:rsidR="00EE16BA">
        <w:rPr>
          <w:rFonts w:ascii="Times New Roman" w:hAnsi="Times New Roman"/>
          <w:sz w:val="24"/>
          <w:szCs w:val="24"/>
        </w:rPr>
        <w:t>przedmiot</w:t>
      </w:r>
      <w:r w:rsidR="00245E47">
        <w:rPr>
          <w:rFonts w:ascii="Times New Roman" w:hAnsi="Times New Roman"/>
          <w:sz w:val="24"/>
          <w:szCs w:val="24"/>
        </w:rPr>
        <w:t>ów</w:t>
      </w:r>
      <w:r w:rsidR="00EE16BA">
        <w:rPr>
          <w:rFonts w:ascii="Times New Roman" w:hAnsi="Times New Roman"/>
          <w:sz w:val="24"/>
          <w:szCs w:val="24"/>
        </w:rPr>
        <w:t xml:space="preserve"> dodatkowy</w:t>
      </w:r>
      <w:r w:rsidR="00245E47">
        <w:rPr>
          <w:rFonts w:ascii="Times New Roman" w:hAnsi="Times New Roman"/>
          <w:sz w:val="24"/>
          <w:szCs w:val="24"/>
        </w:rPr>
        <w:t>ch</w:t>
      </w:r>
      <w:r w:rsidR="00EE16BA">
        <w:rPr>
          <w:rFonts w:ascii="Times New Roman" w:hAnsi="Times New Roman"/>
          <w:sz w:val="24"/>
          <w:szCs w:val="24"/>
        </w:rPr>
        <w:t>, z </w:t>
      </w:r>
      <w:r w:rsidRPr="0027607D">
        <w:rPr>
          <w:rFonts w:ascii="Times New Roman" w:hAnsi="Times New Roman"/>
          <w:sz w:val="24"/>
          <w:szCs w:val="24"/>
        </w:rPr>
        <w:t>któr</w:t>
      </w:r>
      <w:r w:rsidR="00245E47">
        <w:rPr>
          <w:rFonts w:ascii="Times New Roman" w:hAnsi="Times New Roman"/>
          <w:sz w:val="24"/>
          <w:szCs w:val="24"/>
        </w:rPr>
        <w:t>ych</w:t>
      </w:r>
      <w:r w:rsidRPr="0027607D">
        <w:rPr>
          <w:rFonts w:ascii="Times New Roman" w:hAnsi="Times New Roman"/>
          <w:sz w:val="24"/>
          <w:szCs w:val="24"/>
        </w:rPr>
        <w:t xml:space="preserve"> </w:t>
      </w:r>
      <w:r w:rsidR="006C1767">
        <w:rPr>
          <w:rFonts w:ascii="Times New Roman" w:hAnsi="Times New Roman"/>
          <w:sz w:val="24"/>
          <w:szCs w:val="24"/>
        </w:rPr>
        <w:t>będzie</w:t>
      </w:r>
      <w:r w:rsidR="006C1767" w:rsidRPr="0027607D">
        <w:rPr>
          <w:rFonts w:ascii="Times New Roman" w:hAnsi="Times New Roman"/>
          <w:sz w:val="24"/>
          <w:szCs w:val="24"/>
        </w:rPr>
        <w:t xml:space="preserve"> </w:t>
      </w:r>
      <w:r w:rsidRPr="0027607D">
        <w:rPr>
          <w:rFonts w:ascii="Times New Roman" w:hAnsi="Times New Roman"/>
          <w:sz w:val="24"/>
          <w:szCs w:val="24"/>
        </w:rPr>
        <w:t>przeprowadzany egzamin maturalny</w:t>
      </w:r>
      <w:r w:rsidR="00DE27BD">
        <w:rPr>
          <w:rFonts w:ascii="Times New Roman" w:hAnsi="Times New Roman"/>
          <w:sz w:val="24"/>
          <w:szCs w:val="24"/>
        </w:rPr>
        <w:t>. Jednocześnie zakłada się, że egzamin maturalny z przedmiotu biznes i zarządzanie jako przedmiotu dodatkowego będzie przeprowadzany</w:t>
      </w:r>
      <w:r w:rsidRPr="0027607D">
        <w:rPr>
          <w:rFonts w:ascii="Times New Roman" w:hAnsi="Times New Roman"/>
          <w:sz w:val="24"/>
          <w:szCs w:val="24"/>
        </w:rPr>
        <w:t xml:space="preserve"> począwszy od roku szkolnego 2026/2027. </w:t>
      </w:r>
      <w:r w:rsidR="00DE27BD">
        <w:rPr>
          <w:rFonts w:ascii="Times New Roman" w:hAnsi="Times New Roman"/>
          <w:sz w:val="24"/>
          <w:szCs w:val="24"/>
        </w:rPr>
        <w:t xml:space="preserve">Stosowne zmiany w tym zakresie zostaną wprowadzone </w:t>
      </w:r>
      <w:r w:rsidR="00C11A9C">
        <w:rPr>
          <w:rFonts w:ascii="Times New Roman" w:hAnsi="Times New Roman"/>
          <w:sz w:val="24"/>
          <w:szCs w:val="24"/>
        </w:rPr>
        <w:t>w</w:t>
      </w:r>
      <w:r w:rsidR="00C11A9C" w:rsidRPr="00C11A9C">
        <w:rPr>
          <w:rFonts w:ascii="Times New Roman" w:hAnsi="Times New Roman"/>
          <w:sz w:val="24"/>
          <w:szCs w:val="24"/>
        </w:rPr>
        <w:t xml:space="preserve"> roz</w:t>
      </w:r>
      <w:r w:rsidR="00206BD7">
        <w:rPr>
          <w:rFonts w:ascii="Times New Roman" w:hAnsi="Times New Roman"/>
          <w:sz w:val="24"/>
          <w:szCs w:val="24"/>
        </w:rPr>
        <w:t xml:space="preserve">porządzeniu Ministra Edukacji </w:t>
      </w:r>
      <w:r w:rsidR="00206BD7">
        <w:rPr>
          <w:rFonts w:ascii="Times New Roman" w:hAnsi="Times New Roman"/>
          <w:sz w:val="24"/>
          <w:szCs w:val="24"/>
        </w:rPr>
        <w:lastRenderedPageBreak/>
        <w:t>i </w:t>
      </w:r>
      <w:r w:rsidR="00C11A9C" w:rsidRPr="00C11A9C">
        <w:rPr>
          <w:rFonts w:ascii="Times New Roman" w:hAnsi="Times New Roman"/>
          <w:sz w:val="24"/>
          <w:szCs w:val="24"/>
        </w:rPr>
        <w:t>Nauki z dnia 1 sierpnia 2022 r. w sprawie egzaminu maturalnego (Dz. U.</w:t>
      </w:r>
      <w:r w:rsidR="00C11A9C">
        <w:rPr>
          <w:rFonts w:ascii="Times New Roman" w:hAnsi="Times New Roman"/>
          <w:sz w:val="24"/>
          <w:szCs w:val="24"/>
        </w:rPr>
        <w:t xml:space="preserve"> </w:t>
      </w:r>
      <w:r w:rsidR="00C11A9C" w:rsidRPr="00C11A9C">
        <w:rPr>
          <w:rFonts w:ascii="Times New Roman" w:hAnsi="Times New Roman"/>
          <w:sz w:val="24"/>
          <w:szCs w:val="24"/>
        </w:rPr>
        <w:t>poz. 1644</w:t>
      </w:r>
      <w:r w:rsidR="00206BD7">
        <w:rPr>
          <w:rFonts w:ascii="Times New Roman" w:hAnsi="Times New Roman"/>
          <w:sz w:val="24"/>
          <w:szCs w:val="24"/>
        </w:rPr>
        <w:t xml:space="preserve"> oraz z </w:t>
      </w:r>
      <w:r w:rsidR="00C11A9C">
        <w:rPr>
          <w:rFonts w:ascii="Times New Roman" w:hAnsi="Times New Roman"/>
          <w:sz w:val="24"/>
          <w:szCs w:val="24"/>
        </w:rPr>
        <w:t>2022</w:t>
      </w:r>
      <w:r w:rsidR="00206BD7">
        <w:rPr>
          <w:rFonts w:ascii="Times New Roman" w:hAnsi="Times New Roman"/>
          <w:sz w:val="24"/>
          <w:szCs w:val="24"/>
        </w:rPr>
        <w:t> </w:t>
      </w:r>
      <w:r w:rsidR="00C11A9C">
        <w:rPr>
          <w:rFonts w:ascii="Times New Roman" w:hAnsi="Times New Roman"/>
          <w:sz w:val="24"/>
          <w:szCs w:val="24"/>
        </w:rPr>
        <w:t>r. poz. 366</w:t>
      </w:r>
      <w:r w:rsidR="00C11A9C" w:rsidRPr="00C11A9C">
        <w:rPr>
          <w:rFonts w:ascii="Times New Roman" w:hAnsi="Times New Roman"/>
          <w:sz w:val="24"/>
          <w:szCs w:val="24"/>
        </w:rPr>
        <w:t>)</w:t>
      </w:r>
      <w:r w:rsidR="00C11A9C">
        <w:rPr>
          <w:rFonts w:ascii="Times New Roman" w:hAnsi="Times New Roman"/>
          <w:sz w:val="24"/>
          <w:szCs w:val="24"/>
        </w:rPr>
        <w:t xml:space="preserve">. </w:t>
      </w:r>
      <w:r w:rsidRPr="00C11A9C">
        <w:rPr>
          <w:rFonts w:ascii="Times New Roman" w:hAnsi="Times New Roman"/>
          <w:sz w:val="24"/>
          <w:szCs w:val="24"/>
        </w:rPr>
        <w:t>P</w:t>
      </w:r>
      <w:r w:rsidRPr="0027607D">
        <w:rPr>
          <w:rFonts w:ascii="Times New Roman" w:hAnsi="Times New Roman"/>
          <w:sz w:val="24"/>
          <w:szCs w:val="24"/>
        </w:rPr>
        <w:t xml:space="preserve">onieważ głównym </w:t>
      </w:r>
      <w:r w:rsidR="00466559">
        <w:rPr>
          <w:rFonts w:ascii="Times New Roman" w:hAnsi="Times New Roman"/>
          <w:sz w:val="24"/>
          <w:szCs w:val="24"/>
        </w:rPr>
        <w:t>założeniem</w:t>
      </w:r>
      <w:r w:rsidR="00466559" w:rsidRPr="0027607D">
        <w:rPr>
          <w:rFonts w:ascii="Times New Roman" w:hAnsi="Times New Roman"/>
          <w:sz w:val="24"/>
          <w:szCs w:val="24"/>
        </w:rPr>
        <w:t xml:space="preserve"> </w:t>
      </w:r>
      <w:r w:rsidRPr="0027607D">
        <w:rPr>
          <w:rFonts w:ascii="Times New Roman" w:hAnsi="Times New Roman"/>
          <w:sz w:val="24"/>
          <w:szCs w:val="24"/>
        </w:rPr>
        <w:t>realizacji prz</w:t>
      </w:r>
      <w:r w:rsidR="00EE16BA">
        <w:rPr>
          <w:rFonts w:ascii="Times New Roman" w:hAnsi="Times New Roman"/>
          <w:sz w:val="24"/>
          <w:szCs w:val="24"/>
        </w:rPr>
        <w:t>edmiotu biznes i zarządzanie na </w:t>
      </w:r>
      <w:r w:rsidRPr="0027607D">
        <w:rPr>
          <w:rFonts w:ascii="Times New Roman" w:hAnsi="Times New Roman"/>
          <w:sz w:val="24"/>
          <w:szCs w:val="24"/>
        </w:rPr>
        <w:t>poziomie rozszerzonym jest opracowanie projektu</w:t>
      </w:r>
      <w:r w:rsidR="00466559">
        <w:rPr>
          <w:rFonts w:ascii="Times New Roman" w:hAnsi="Times New Roman"/>
          <w:sz w:val="24"/>
          <w:szCs w:val="24"/>
        </w:rPr>
        <w:t xml:space="preserve"> zespołowego</w:t>
      </w:r>
      <w:r w:rsidRPr="0027607D">
        <w:rPr>
          <w:rFonts w:ascii="Times New Roman" w:hAnsi="Times New Roman"/>
          <w:sz w:val="24"/>
          <w:szCs w:val="24"/>
        </w:rPr>
        <w:t xml:space="preserve"> w projekcie ustawy proponuje się, aby na świadectwie dojrzałości wpisywać również ocenę uzyskaną w szkole za zrealizowany projekt </w:t>
      </w:r>
      <w:r w:rsidR="00466559">
        <w:rPr>
          <w:rFonts w:ascii="Times New Roman" w:hAnsi="Times New Roman"/>
          <w:sz w:val="24"/>
          <w:szCs w:val="24"/>
        </w:rPr>
        <w:t xml:space="preserve">zespołowy </w:t>
      </w:r>
      <w:r w:rsidR="008E7E1E">
        <w:rPr>
          <w:rFonts w:ascii="Times New Roman" w:hAnsi="Times New Roman"/>
          <w:sz w:val="24"/>
          <w:szCs w:val="24"/>
        </w:rPr>
        <w:t>–</w:t>
      </w:r>
      <w:r w:rsidR="008E7E1E" w:rsidRPr="0027607D">
        <w:rPr>
          <w:rFonts w:ascii="Times New Roman" w:hAnsi="Times New Roman"/>
          <w:sz w:val="24"/>
          <w:szCs w:val="24"/>
        </w:rPr>
        <w:t xml:space="preserve"> </w:t>
      </w:r>
      <w:r w:rsidRPr="0027607D">
        <w:rPr>
          <w:rFonts w:ascii="Times New Roman" w:hAnsi="Times New Roman"/>
          <w:sz w:val="24"/>
          <w:szCs w:val="24"/>
        </w:rPr>
        <w:t>w przypadku gdy absolwent realizował w szkole ten przedmiot na poziomie rozszerzonym i przystępuje do egzaminu maturalnego z tego przedmiotu</w:t>
      </w:r>
      <w:r w:rsidR="00152664">
        <w:rPr>
          <w:rFonts w:ascii="Times New Roman" w:hAnsi="Times New Roman"/>
          <w:sz w:val="24"/>
          <w:szCs w:val="24"/>
        </w:rPr>
        <w:t>. Proponowana zmiana została uwzględniona w</w:t>
      </w:r>
      <w:r>
        <w:rPr>
          <w:rFonts w:ascii="Times New Roman" w:hAnsi="Times New Roman"/>
          <w:sz w:val="24"/>
          <w:szCs w:val="24"/>
        </w:rPr>
        <w:t xml:space="preserve"> art. 3 pkt 11 projektu</w:t>
      </w:r>
      <w:r w:rsidR="004D3F34">
        <w:rPr>
          <w:rFonts w:ascii="Times New Roman" w:hAnsi="Times New Roman"/>
          <w:sz w:val="24"/>
          <w:szCs w:val="24"/>
        </w:rPr>
        <w:t xml:space="preserve"> ustawy</w:t>
      </w:r>
      <w:r w:rsidRPr="0027607D">
        <w:rPr>
          <w:rFonts w:ascii="Times New Roman" w:hAnsi="Times New Roman"/>
          <w:sz w:val="24"/>
          <w:szCs w:val="24"/>
        </w:rPr>
        <w:t>.</w:t>
      </w:r>
    </w:p>
    <w:p w14:paraId="01AEE44A" w14:textId="60134B50" w:rsidR="00AC3AF1" w:rsidRPr="00E6071F" w:rsidRDefault="00AC3AF1" w:rsidP="00E6071F">
      <w:pPr>
        <w:pStyle w:val="Akapitzlist"/>
        <w:numPr>
          <w:ilvl w:val="0"/>
          <w:numId w:val="16"/>
        </w:numPr>
        <w:spacing w:line="360" w:lineRule="auto"/>
        <w:jc w:val="both"/>
        <w:rPr>
          <w:rFonts w:ascii="Times New Roman" w:hAnsi="Times New Roman"/>
          <w:b/>
          <w:sz w:val="24"/>
          <w:szCs w:val="24"/>
        </w:rPr>
      </w:pPr>
      <w:r w:rsidRPr="00E6071F">
        <w:rPr>
          <w:rFonts w:ascii="Times New Roman" w:hAnsi="Times New Roman"/>
          <w:b/>
          <w:sz w:val="24"/>
          <w:szCs w:val="24"/>
        </w:rPr>
        <w:t>zwolnienie ucznia z obowiązku przystąpienia do egzaminu ósmoklasisty</w:t>
      </w:r>
    </w:p>
    <w:p w14:paraId="00807383" w14:textId="27E71B3C" w:rsidR="00EF2FCC" w:rsidRDefault="0027607D" w:rsidP="00AC3AF1">
      <w:pPr>
        <w:spacing w:line="360" w:lineRule="auto"/>
        <w:jc w:val="both"/>
        <w:rPr>
          <w:rFonts w:ascii="Times New Roman" w:hAnsi="Times New Roman"/>
          <w:sz w:val="24"/>
          <w:szCs w:val="24"/>
        </w:rPr>
      </w:pPr>
      <w:r w:rsidRPr="0027607D">
        <w:rPr>
          <w:rFonts w:ascii="Times New Roman" w:hAnsi="Times New Roman"/>
          <w:sz w:val="24"/>
          <w:szCs w:val="24"/>
        </w:rPr>
        <w:t>Egzamin ósmoklasisty, do którego przystępują uczniowie ostatniej klasy szkoły podstawowej, jest egzaminem obowiązkowym. Przystąpienie do egza</w:t>
      </w:r>
      <w:r w:rsidR="00EE16BA">
        <w:rPr>
          <w:rFonts w:ascii="Times New Roman" w:hAnsi="Times New Roman"/>
          <w:sz w:val="24"/>
          <w:szCs w:val="24"/>
        </w:rPr>
        <w:t>minu ósmoklasisty jest jednym z </w:t>
      </w:r>
      <w:r w:rsidRPr="0027607D">
        <w:rPr>
          <w:rFonts w:ascii="Times New Roman" w:hAnsi="Times New Roman"/>
          <w:sz w:val="24"/>
          <w:szCs w:val="24"/>
        </w:rPr>
        <w:t xml:space="preserve">warunków ukończenia szkoły podstawowej. Dla tego egzaminu nie ustala się progu zdawalności, natomiast uzyskane wyniki są brane pod uwagę w </w:t>
      </w:r>
      <w:r w:rsidR="00BC3926">
        <w:rPr>
          <w:rFonts w:ascii="Times New Roman" w:hAnsi="Times New Roman"/>
          <w:sz w:val="24"/>
          <w:szCs w:val="24"/>
        </w:rPr>
        <w:t>postępowaniu rekrutacyjnym</w:t>
      </w:r>
      <w:r w:rsidRPr="0027607D">
        <w:rPr>
          <w:rFonts w:ascii="Times New Roman" w:hAnsi="Times New Roman"/>
          <w:sz w:val="24"/>
          <w:szCs w:val="24"/>
        </w:rPr>
        <w:t xml:space="preserve"> do </w:t>
      </w:r>
      <w:r w:rsidR="00BC3926">
        <w:rPr>
          <w:rFonts w:ascii="Times New Roman" w:hAnsi="Times New Roman"/>
          <w:sz w:val="24"/>
          <w:szCs w:val="24"/>
        </w:rPr>
        <w:t xml:space="preserve">publicznej </w:t>
      </w:r>
      <w:r w:rsidRPr="0027607D">
        <w:rPr>
          <w:rFonts w:ascii="Times New Roman" w:hAnsi="Times New Roman"/>
          <w:sz w:val="24"/>
          <w:szCs w:val="24"/>
        </w:rPr>
        <w:t>szkoły ponadpodstawowej.</w:t>
      </w:r>
      <w:r w:rsidR="00EF2FCC">
        <w:rPr>
          <w:rFonts w:ascii="Times New Roman" w:hAnsi="Times New Roman"/>
          <w:sz w:val="24"/>
          <w:szCs w:val="24"/>
        </w:rPr>
        <w:t xml:space="preserve"> </w:t>
      </w:r>
    </w:p>
    <w:p w14:paraId="6AB994CB" w14:textId="0251EC62" w:rsidR="00EF2FCC" w:rsidRPr="00EF2FCC" w:rsidRDefault="00EF2FCC" w:rsidP="00EF2FCC">
      <w:pPr>
        <w:spacing w:line="360" w:lineRule="auto"/>
        <w:jc w:val="both"/>
        <w:rPr>
          <w:rFonts w:ascii="Times New Roman" w:hAnsi="Times New Roman"/>
          <w:sz w:val="24"/>
          <w:szCs w:val="24"/>
        </w:rPr>
      </w:pPr>
      <w:r w:rsidRPr="00EF2FCC">
        <w:rPr>
          <w:rFonts w:ascii="Times New Roman" w:hAnsi="Times New Roman"/>
          <w:sz w:val="24"/>
          <w:szCs w:val="24"/>
        </w:rPr>
        <w:t>Z obowiązku przystąpienia do egzaminu ósmoklasisty są zwolnieni, z mocy prawa, uczniowie posiadający orzeczenie o potrzebie kształcenia s</w:t>
      </w:r>
      <w:r w:rsidR="00EE16BA">
        <w:rPr>
          <w:rFonts w:ascii="Times New Roman" w:hAnsi="Times New Roman"/>
          <w:sz w:val="24"/>
          <w:szCs w:val="24"/>
        </w:rPr>
        <w:t>pecjalnego wydane ze względu na </w:t>
      </w:r>
      <w:r w:rsidRPr="00EF2FCC">
        <w:rPr>
          <w:rFonts w:ascii="Times New Roman" w:hAnsi="Times New Roman"/>
          <w:sz w:val="24"/>
          <w:szCs w:val="24"/>
        </w:rPr>
        <w:t xml:space="preserve">niepełnosprawność intelektualną w stopniu umiarkowanym lub znacznym lub niepełnosprawności sprzężone, gdy jedną z niepełnosprawności jest niepełnosprawność intelektualna w stopniu umiarkowanym lub znacznym. </w:t>
      </w:r>
    </w:p>
    <w:p w14:paraId="1A4BF5BD" w14:textId="431D38ED" w:rsidR="00EF2FCC" w:rsidRDefault="00EF2FCC" w:rsidP="00206BD7">
      <w:pPr>
        <w:spacing w:after="240" w:line="360" w:lineRule="auto"/>
        <w:jc w:val="both"/>
        <w:rPr>
          <w:rFonts w:ascii="Times New Roman" w:hAnsi="Times New Roman"/>
          <w:sz w:val="24"/>
          <w:szCs w:val="24"/>
        </w:rPr>
      </w:pPr>
      <w:r w:rsidRPr="00EF2FCC">
        <w:rPr>
          <w:rFonts w:ascii="Times New Roman" w:hAnsi="Times New Roman"/>
          <w:sz w:val="24"/>
          <w:szCs w:val="24"/>
        </w:rPr>
        <w:t>Uczniowie, którzy z powodów losowych lub zdrowotnych nie przystąpili do egzaminu ósmoklasis</w:t>
      </w:r>
      <w:r w:rsidR="005727D1">
        <w:rPr>
          <w:rFonts w:ascii="Times New Roman" w:hAnsi="Times New Roman"/>
          <w:sz w:val="24"/>
          <w:szCs w:val="24"/>
        </w:rPr>
        <w:t xml:space="preserve">ty w terminie głównym (maj) są </w:t>
      </w:r>
      <w:r w:rsidRPr="00EF2FCC">
        <w:rPr>
          <w:rFonts w:ascii="Times New Roman" w:hAnsi="Times New Roman"/>
          <w:sz w:val="24"/>
          <w:szCs w:val="24"/>
        </w:rPr>
        <w:t>obowiązani przystąpić do tego egzaminu w terminie dodatkowym (czerwiec). Natomiast w szczególnych przypadkach uniemożliwiających przystąpienie do egzaminu ósmoklasisty w terminie dodatkowym, dyrektor okręgowej komisji egzaminacyjnej może zwolnić ucznia z obowiązku przystąpienia do egzaminu ósmoklasisty. Dyrektorzy szkół oraz rodzice uczniów sygnalizują przypadki, w których uczeń ze względu na</w:t>
      </w:r>
      <w:r w:rsidR="00EE16BA">
        <w:rPr>
          <w:rFonts w:ascii="Times New Roman" w:hAnsi="Times New Roman"/>
          <w:sz w:val="24"/>
          <w:szCs w:val="24"/>
        </w:rPr>
        <w:t> </w:t>
      </w:r>
      <w:r w:rsidRPr="00EF2FCC">
        <w:rPr>
          <w:rFonts w:ascii="Times New Roman" w:hAnsi="Times New Roman"/>
          <w:sz w:val="24"/>
          <w:szCs w:val="24"/>
        </w:rPr>
        <w:t xml:space="preserve">szczególnie trudną sytuację zdrowotną (np. ostry przebieg przewlekłej choroby uniemożliwiającej uczniowi funkcjonowanie, chorobę nowotworową, śpiączkę, utratę możliwości ruchu, nagłą utratę wzroku) nie może w ogóle przystąpić do tego egzaminu – ani w terminie głównym, ani w terminie dodatkowym. Obecnie uczniowie ci uzyskiwali zwolnienie z tego obowiązku dopiero po przeprowadzeniu egzaminu w terminie dodatkowym (w czerwcu). Projektowana zmiana </w:t>
      </w:r>
      <w:r w:rsidR="00C73010">
        <w:rPr>
          <w:rFonts w:ascii="Times New Roman" w:hAnsi="Times New Roman"/>
          <w:sz w:val="24"/>
          <w:szCs w:val="24"/>
        </w:rPr>
        <w:t>umożliwia</w:t>
      </w:r>
      <w:r w:rsidRPr="00EF2FCC">
        <w:rPr>
          <w:rFonts w:ascii="Times New Roman" w:hAnsi="Times New Roman"/>
          <w:sz w:val="24"/>
          <w:szCs w:val="24"/>
        </w:rPr>
        <w:t xml:space="preserve"> dyrektorowi okręgowej komisji egzaminacyjnej zwolnieni</w:t>
      </w:r>
      <w:r w:rsidR="00C73010">
        <w:rPr>
          <w:rFonts w:ascii="Times New Roman" w:hAnsi="Times New Roman"/>
          <w:sz w:val="24"/>
          <w:szCs w:val="24"/>
        </w:rPr>
        <w:t>e</w:t>
      </w:r>
      <w:r w:rsidRPr="00EF2FCC">
        <w:rPr>
          <w:rFonts w:ascii="Times New Roman" w:hAnsi="Times New Roman"/>
          <w:sz w:val="24"/>
          <w:szCs w:val="24"/>
        </w:rPr>
        <w:t xml:space="preserve"> tego ucznia z obowiązku przystąpienia do egzaminu ósmoklasisty przed przeprowadzaniem egzaminu ósmoklasisty w terminie g</w:t>
      </w:r>
      <w:r w:rsidR="00EE16BA">
        <w:rPr>
          <w:rFonts w:ascii="Times New Roman" w:hAnsi="Times New Roman"/>
          <w:sz w:val="24"/>
          <w:szCs w:val="24"/>
        </w:rPr>
        <w:t xml:space="preserve">łównym. Zwolnienie </w:t>
      </w:r>
      <w:r w:rsidR="00152664">
        <w:rPr>
          <w:rFonts w:ascii="Times New Roman" w:hAnsi="Times New Roman"/>
          <w:sz w:val="24"/>
          <w:szCs w:val="24"/>
        </w:rPr>
        <w:t xml:space="preserve">będzie </w:t>
      </w:r>
      <w:r w:rsidR="00EE16BA">
        <w:rPr>
          <w:rFonts w:ascii="Times New Roman" w:hAnsi="Times New Roman"/>
          <w:sz w:val="24"/>
          <w:szCs w:val="24"/>
        </w:rPr>
        <w:t>następ</w:t>
      </w:r>
      <w:r w:rsidR="00152664">
        <w:rPr>
          <w:rFonts w:ascii="Times New Roman" w:hAnsi="Times New Roman"/>
          <w:sz w:val="24"/>
          <w:szCs w:val="24"/>
        </w:rPr>
        <w:t>owało</w:t>
      </w:r>
      <w:r w:rsidR="00EE16BA">
        <w:rPr>
          <w:rFonts w:ascii="Times New Roman" w:hAnsi="Times New Roman"/>
          <w:sz w:val="24"/>
          <w:szCs w:val="24"/>
        </w:rPr>
        <w:t xml:space="preserve"> </w:t>
      </w:r>
      <w:r w:rsidR="00EE16BA">
        <w:rPr>
          <w:rFonts w:ascii="Times New Roman" w:hAnsi="Times New Roman"/>
          <w:sz w:val="24"/>
          <w:szCs w:val="24"/>
        </w:rPr>
        <w:lastRenderedPageBreak/>
        <w:t>na </w:t>
      </w:r>
      <w:r w:rsidRPr="00EF2FCC">
        <w:rPr>
          <w:rFonts w:ascii="Times New Roman" w:hAnsi="Times New Roman"/>
          <w:sz w:val="24"/>
          <w:szCs w:val="24"/>
        </w:rPr>
        <w:t>umotywowany wniosek dyrektora szkoł</w:t>
      </w:r>
      <w:r>
        <w:rPr>
          <w:rFonts w:ascii="Times New Roman" w:hAnsi="Times New Roman"/>
          <w:sz w:val="24"/>
          <w:szCs w:val="24"/>
        </w:rPr>
        <w:t>y</w:t>
      </w:r>
      <w:r w:rsidR="0031630C">
        <w:rPr>
          <w:rFonts w:ascii="Times New Roman" w:hAnsi="Times New Roman"/>
          <w:sz w:val="24"/>
          <w:szCs w:val="24"/>
        </w:rPr>
        <w:t xml:space="preserve"> </w:t>
      </w:r>
      <w:r w:rsidR="0031630C" w:rsidRPr="00F90B19">
        <w:rPr>
          <w:rFonts w:ascii="Times New Roman" w:hAnsi="Times New Roman"/>
          <w:sz w:val="24"/>
          <w:szCs w:val="24"/>
        </w:rPr>
        <w:t>złożony w porozumieniu  z rodzicami ucznia lub ze słuchaczem.</w:t>
      </w:r>
      <w:r>
        <w:rPr>
          <w:rFonts w:ascii="Times New Roman" w:hAnsi="Times New Roman"/>
          <w:sz w:val="24"/>
          <w:szCs w:val="24"/>
        </w:rPr>
        <w:t xml:space="preserve"> </w:t>
      </w:r>
      <w:r w:rsidR="00152664">
        <w:rPr>
          <w:rFonts w:ascii="Times New Roman" w:hAnsi="Times New Roman"/>
          <w:sz w:val="24"/>
          <w:szCs w:val="24"/>
        </w:rPr>
        <w:t>Proponowana zmiana została uwzględniona w</w:t>
      </w:r>
      <w:r>
        <w:rPr>
          <w:rFonts w:ascii="Times New Roman" w:hAnsi="Times New Roman"/>
          <w:sz w:val="24"/>
          <w:szCs w:val="24"/>
        </w:rPr>
        <w:t xml:space="preserve"> art. 3 pkt 7 projektu</w:t>
      </w:r>
      <w:r w:rsidR="004D3F34">
        <w:rPr>
          <w:rFonts w:ascii="Times New Roman" w:hAnsi="Times New Roman"/>
          <w:sz w:val="24"/>
          <w:szCs w:val="24"/>
        </w:rPr>
        <w:t xml:space="preserve"> ustawy</w:t>
      </w:r>
      <w:r>
        <w:rPr>
          <w:rFonts w:ascii="Times New Roman" w:hAnsi="Times New Roman"/>
          <w:sz w:val="24"/>
          <w:szCs w:val="24"/>
        </w:rPr>
        <w:t>.</w:t>
      </w:r>
    </w:p>
    <w:p w14:paraId="7F033BAF" w14:textId="57A34A78" w:rsidR="00EC772F" w:rsidRPr="00545D59" w:rsidRDefault="00E6071F" w:rsidP="00206BD7">
      <w:pPr>
        <w:spacing w:line="360" w:lineRule="auto"/>
        <w:ind w:left="567" w:hanging="283"/>
        <w:jc w:val="both"/>
        <w:rPr>
          <w:rFonts w:ascii="Times New Roman" w:hAnsi="Times New Roman"/>
          <w:b/>
          <w:sz w:val="24"/>
          <w:szCs w:val="24"/>
        </w:rPr>
      </w:pPr>
      <w:r>
        <w:rPr>
          <w:rFonts w:ascii="Times New Roman" w:hAnsi="Times New Roman"/>
          <w:b/>
          <w:sz w:val="24"/>
          <w:szCs w:val="24"/>
        </w:rPr>
        <w:t>4)</w:t>
      </w:r>
      <w:r>
        <w:rPr>
          <w:rFonts w:ascii="Times New Roman" w:hAnsi="Times New Roman"/>
          <w:b/>
          <w:sz w:val="24"/>
          <w:szCs w:val="24"/>
        </w:rPr>
        <w:tab/>
      </w:r>
      <w:r w:rsidR="00EF2FCC" w:rsidRPr="00545D59">
        <w:rPr>
          <w:rFonts w:ascii="Times New Roman" w:hAnsi="Times New Roman"/>
          <w:b/>
          <w:sz w:val="24"/>
          <w:szCs w:val="24"/>
        </w:rPr>
        <w:t xml:space="preserve">rozwiązywanie </w:t>
      </w:r>
      <w:r w:rsidR="0026371B" w:rsidRPr="00545D59">
        <w:rPr>
          <w:rFonts w:ascii="Times New Roman" w:hAnsi="Times New Roman"/>
          <w:b/>
          <w:sz w:val="24"/>
          <w:szCs w:val="24"/>
        </w:rPr>
        <w:t xml:space="preserve">na egzaminie maturalnym </w:t>
      </w:r>
      <w:r w:rsidR="0026371B">
        <w:rPr>
          <w:rFonts w:ascii="Times New Roman" w:hAnsi="Times New Roman"/>
          <w:b/>
          <w:sz w:val="24"/>
          <w:szCs w:val="24"/>
        </w:rPr>
        <w:t xml:space="preserve">z wybranego przedmiotu </w:t>
      </w:r>
      <w:r w:rsidR="00EF2FCC" w:rsidRPr="00545D59">
        <w:rPr>
          <w:rFonts w:ascii="Times New Roman" w:hAnsi="Times New Roman"/>
          <w:b/>
          <w:sz w:val="24"/>
          <w:szCs w:val="24"/>
        </w:rPr>
        <w:t>dodatkowych zadań egzaminacyjnych w języku obcym</w:t>
      </w:r>
      <w:r w:rsidR="0026371B">
        <w:rPr>
          <w:rFonts w:ascii="Times New Roman" w:hAnsi="Times New Roman"/>
          <w:b/>
          <w:sz w:val="24"/>
          <w:szCs w:val="24"/>
        </w:rPr>
        <w:t xml:space="preserve"> nowożytnym</w:t>
      </w:r>
      <w:r w:rsidR="00EF2FCC" w:rsidRPr="00545D59">
        <w:rPr>
          <w:rFonts w:ascii="Times New Roman" w:hAnsi="Times New Roman"/>
          <w:b/>
          <w:sz w:val="24"/>
          <w:szCs w:val="24"/>
        </w:rPr>
        <w:t xml:space="preserve"> będącym drugim językiem nauczania </w:t>
      </w:r>
    </w:p>
    <w:p w14:paraId="20C7098C" w14:textId="3E6AE2D6" w:rsidR="00CA1E27" w:rsidRPr="00CA1E27" w:rsidRDefault="00CA1E27" w:rsidP="00CA1E27">
      <w:pPr>
        <w:spacing w:before="120" w:after="120" w:line="360" w:lineRule="auto"/>
        <w:jc w:val="both"/>
        <w:rPr>
          <w:rFonts w:ascii="Times New Roman" w:hAnsi="Times New Roman"/>
          <w:sz w:val="24"/>
          <w:szCs w:val="24"/>
        </w:rPr>
      </w:pPr>
      <w:r w:rsidRPr="00CA1E27">
        <w:rPr>
          <w:rFonts w:ascii="Times New Roman" w:hAnsi="Times New Roman"/>
          <w:sz w:val="24"/>
          <w:szCs w:val="24"/>
        </w:rPr>
        <w:t xml:space="preserve">Absolwenci szkół lub oddziałów dwujęzycznych na egzaminie maturalnym mogą rozwiązywać </w:t>
      </w:r>
      <w:r w:rsidR="008E7E1E">
        <w:rPr>
          <w:rFonts w:ascii="Times New Roman" w:hAnsi="Times New Roman"/>
          <w:sz w:val="24"/>
          <w:szCs w:val="24"/>
        </w:rPr>
        <w:t>w języku obcym</w:t>
      </w:r>
      <w:r w:rsidR="0026371B">
        <w:rPr>
          <w:rFonts w:ascii="Times New Roman" w:hAnsi="Times New Roman"/>
          <w:sz w:val="24"/>
          <w:szCs w:val="24"/>
        </w:rPr>
        <w:t xml:space="preserve"> nowożytnym</w:t>
      </w:r>
      <w:r w:rsidR="008E7E1E">
        <w:rPr>
          <w:rFonts w:ascii="Times New Roman" w:hAnsi="Times New Roman"/>
          <w:sz w:val="24"/>
          <w:szCs w:val="24"/>
        </w:rPr>
        <w:t xml:space="preserve"> będącym drugim językiem nauczania </w:t>
      </w:r>
      <w:r w:rsidRPr="00CA1E27">
        <w:rPr>
          <w:rFonts w:ascii="Times New Roman" w:hAnsi="Times New Roman"/>
          <w:sz w:val="24"/>
          <w:szCs w:val="24"/>
        </w:rPr>
        <w:t>dodatkowe</w:t>
      </w:r>
      <w:r w:rsidR="008E7E1E">
        <w:rPr>
          <w:rFonts w:ascii="Times New Roman" w:hAnsi="Times New Roman"/>
          <w:sz w:val="24"/>
          <w:szCs w:val="24"/>
        </w:rPr>
        <w:t xml:space="preserve"> zadania egzaminacyjne</w:t>
      </w:r>
      <w:r w:rsidR="00EE16BA">
        <w:rPr>
          <w:rFonts w:ascii="Times New Roman" w:hAnsi="Times New Roman"/>
          <w:sz w:val="24"/>
          <w:szCs w:val="24"/>
        </w:rPr>
        <w:t xml:space="preserve"> z </w:t>
      </w:r>
      <w:r w:rsidR="008E7E1E">
        <w:rPr>
          <w:rFonts w:ascii="Times New Roman" w:hAnsi="Times New Roman"/>
          <w:sz w:val="24"/>
          <w:szCs w:val="24"/>
        </w:rPr>
        <w:t>przedmiotów, które były nauczane w</w:t>
      </w:r>
      <w:r w:rsidR="0026371B">
        <w:rPr>
          <w:rFonts w:ascii="Times New Roman" w:hAnsi="Times New Roman"/>
          <w:sz w:val="24"/>
          <w:szCs w:val="24"/>
        </w:rPr>
        <w:t xml:space="preserve"> tej</w:t>
      </w:r>
      <w:r w:rsidR="008E7E1E">
        <w:rPr>
          <w:rFonts w:ascii="Times New Roman" w:hAnsi="Times New Roman"/>
          <w:sz w:val="24"/>
          <w:szCs w:val="24"/>
        </w:rPr>
        <w:t xml:space="preserve"> szkole</w:t>
      </w:r>
      <w:r w:rsidRPr="00CA1E27">
        <w:rPr>
          <w:rFonts w:ascii="Times New Roman" w:hAnsi="Times New Roman"/>
          <w:sz w:val="24"/>
          <w:szCs w:val="24"/>
        </w:rPr>
        <w:t xml:space="preserve"> w drugim języku nauczania. W </w:t>
      </w:r>
      <w:r w:rsidR="001B1554">
        <w:rPr>
          <w:rFonts w:ascii="Times New Roman" w:hAnsi="Times New Roman"/>
          <w:sz w:val="24"/>
          <w:szCs w:val="24"/>
        </w:rPr>
        <w:t xml:space="preserve">wyniku </w:t>
      </w:r>
      <w:r w:rsidRPr="00CA1E27">
        <w:rPr>
          <w:rFonts w:ascii="Times New Roman" w:hAnsi="Times New Roman"/>
          <w:sz w:val="24"/>
          <w:szCs w:val="24"/>
        </w:rPr>
        <w:t xml:space="preserve">proponowanej </w:t>
      </w:r>
      <w:r w:rsidR="001B1554" w:rsidRPr="00CA1E27">
        <w:rPr>
          <w:rFonts w:ascii="Times New Roman" w:hAnsi="Times New Roman"/>
          <w:sz w:val="24"/>
          <w:szCs w:val="24"/>
        </w:rPr>
        <w:t>zmian</w:t>
      </w:r>
      <w:r w:rsidR="001B1554">
        <w:rPr>
          <w:rFonts w:ascii="Times New Roman" w:hAnsi="Times New Roman"/>
          <w:sz w:val="24"/>
          <w:szCs w:val="24"/>
        </w:rPr>
        <w:t>y</w:t>
      </w:r>
      <w:r w:rsidR="001B1554" w:rsidRPr="00CA1E27">
        <w:rPr>
          <w:rFonts w:ascii="Times New Roman" w:hAnsi="Times New Roman"/>
          <w:sz w:val="24"/>
          <w:szCs w:val="24"/>
        </w:rPr>
        <w:t xml:space="preserve"> </w:t>
      </w:r>
      <w:r w:rsidRPr="00CA1E27">
        <w:rPr>
          <w:rFonts w:ascii="Times New Roman" w:hAnsi="Times New Roman"/>
          <w:sz w:val="24"/>
          <w:szCs w:val="24"/>
        </w:rPr>
        <w:t>absolwenci szkół lub oddzia</w:t>
      </w:r>
      <w:r w:rsidR="00352A57">
        <w:rPr>
          <w:rFonts w:ascii="Times New Roman" w:hAnsi="Times New Roman"/>
          <w:sz w:val="24"/>
          <w:szCs w:val="24"/>
        </w:rPr>
        <w:t>łów dwujęzycznych będą mogli na </w:t>
      </w:r>
      <w:r w:rsidRPr="00CA1E27">
        <w:rPr>
          <w:rFonts w:ascii="Times New Roman" w:hAnsi="Times New Roman"/>
          <w:sz w:val="24"/>
          <w:szCs w:val="24"/>
        </w:rPr>
        <w:t xml:space="preserve">egzaminie maturalnym rozwiązywać dodatkowe </w:t>
      </w:r>
      <w:r w:rsidR="008E7E1E" w:rsidRPr="00CA1E27">
        <w:rPr>
          <w:rFonts w:ascii="Times New Roman" w:hAnsi="Times New Roman"/>
          <w:sz w:val="24"/>
          <w:szCs w:val="24"/>
        </w:rPr>
        <w:t xml:space="preserve">zadania </w:t>
      </w:r>
      <w:r w:rsidR="008E7E1E">
        <w:rPr>
          <w:rFonts w:ascii="Times New Roman" w:hAnsi="Times New Roman"/>
          <w:sz w:val="24"/>
          <w:szCs w:val="24"/>
        </w:rPr>
        <w:t xml:space="preserve">egzaminacyjne </w:t>
      </w:r>
      <w:r w:rsidRPr="00CA1E27">
        <w:rPr>
          <w:rFonts w:ascii="Times New Roman" w:hAnsi="Times New Roman"/>
          <w:sz w:val="24"/>
          <w:szCs w:val="24"/>
        </w:rPr>
        <w:t xml:space="preserve">niezależnie od tego, czy </w:t>
      </w:r>
      <w:r w:rsidR="00D3301E">
        <w:rPr>
          <w:rFonts w:ascii="Times New Roman" w:hAnsi="Times New Roman"/>
          <w:sz w:val="24"/>
          <w:szCs w:val="24"/>
        </w:rPr>
        <w:t>dany</w:t>
      </w:r>
      <w:r w:rsidRPr="00CA1E27">
        <w:rPr>
          <w:rFonts w:ascii="Times New Roman" w:hAnsi="Times New Roman"/>
          <w:sz w:val="24"/>
          <w:szCs w:val="24"/>
        </w:rPr>
        <w:t xml:space="preserve"> przedmiot był w tej szkole nauczany w drugim języku nauczania</w:t>
      </w:r>
      <w:r w:rsidR="00D3301E">
        <w:rPr>
          <w:rFonts w:ascii="Times New Roman" w:hAnsi="Times New Roman"/>
          <w:sz w:val="24"/>
          <w:szCs w:val="24"/>
        </w:rPr>
        <w:t xml:space="preserve"> czy też nie</w:t>
      </w:r>
      <w:r w:rsidRPr="00CA1E27">
        <w:rPr>
          <w:rFonts w:ascii="Times New Roman" w:hAnsi="Times New Roman"/>
          <w:sz w:val="24"/>
          <w:szCs w:val="24"/>
        </w:rPr>
        <w:t xml:space="preserve">. Możliwość swobodnego wyboru przedmiotu, z którego absolwent chciałby rozwiązywać dodatkowe </w:t>
      </w:r>
      <w:r w:rsidR="001B1554" w:rsidRPr="00CA1E27">
        <w:rPr>
          <w:rFonts w:ascii="Times New Roman" w:hAnsi="Times New Roman"/>
          <w:sz w:val="24"/>
          <w:szCs w:val="24"/>
        </w:rPr>
        <w:t xml:space="preserve">zadania </w:t>
      </w:r>
      <w:r w:rsidRPr="00CA1E27">
        <w:rPr>
          <w:rFonts w:ascii="Times New Roman" w:hAnsi="Times New Roman"/>
          <w:sz w:val="24"/>
          <w:szCs w:val="24"/>
        </w:rPr>
        <w:t>w języku obcym nowożytnym, jest korzystna dla absolwentów tych szkół, ze względu na potrzebę spełnienia określonych wymagań rekrutacyjnych na wybraną uczelnię, przede wszystkim uczelnię za granicą</w:t>
      </w:r>
      <w:r w:rsidR="00152664">
        <w:rPr>
          <w:rFonts w:ascii="Times New Roman" w:hAnsi="Times New Roman"/>
          <w:sz w:val="24"/>
          <w:szCs w:val="24"/>
        </w:rPr>
        <w:t>. Proponowana zmiana została uwzględniona w</w:t>
      </w:r>
      <w:r w:rsidR="00206BD7">
        <w:rPr>
          <w:rFonts w:ascii="Times New Roman" w:hAnsi="Times New Roman"/>
          <w:sz w:val="24"/>
          <w:szCs w:val="24"/>
        </w:rPr>
        <w:t xml:space="preserve"> art. 3 pkt </w:t>
      </w:r>
      <w:r w:rsidR="00EF2FCC">
        <w:rPr>
          <w:rFonts w:ascii="Times New Roman" w:hAnsi="Times New Roman"/>
          <w:sz w:val="24"/>
          <w:szCs w:val="24"/>
        </w:rPr>
        <w:t>9</w:t>
      </w:r>
      <w:r w:rsidR="004D3F34">
        <w:rPr>
          <w:rFonts w:ascii="Times New Roman" w:hAnsi="Times New Roman"/>
          <w:sz w:val="24"/>
          <w:szCs w:val="24"/>
        </w:rPr>
        <w:t xml:space="preserve"> projektu ustawy</w:t>
      </w:r>
      <w:r w:rsidRPr="00CA1E27">
        <w:rPr>
          <w:rFonts w:ascii="Times New Roman" w:hAnsi="Times New Roman"/>
          <w:sz w:val="24"/>
          <w:szCs w:val="24"/>
        </w:rPr>
        <w:t xml:space="preserve">. </w:t>
      </w:r>
    </w:p>
    <w:p w14:paraId="61B387F0" w14:textId="4106EDEA" w:rsidR="00AC3AF1" w:rsidRDefault="00350DD7">
      <w:pPr>
        <w:spacing w:before="120" w:after="120" w:line="360" w:lineRule="auto"/>
        <w:jc w:val="both"/>
        <w:rPr>
          <w:rFonts w:ascii="Times New Roman" w:hAnsi="Times New Roman"/>
          <w:sz w:val="24"/>
          <w:szCs w:val="24"/>
        </w:rPr>
      </w:pPr>
      <w:r>
        <w:rPr>
          <w:rFonts w:ascii="Times New Roman" w:hAnsi="Times New Roman"/>
          <w:sz w:val="24"/>
          <w:szCs w:val="24"/>
        </w:rPr>
        <w:t>Ponadto proponuje się, aby ab</w:t>
      </w:r>
      <w:r w:rsidR="00CA1E27" w:rsidRPr="00CA1E27">
        <w:rPr>
          <w:rFonts w:ascii="Times New Roman" w:hAnsi="Times New Roman"/>
          <w:sz w:val="24"/>
          <w:szCs w:val="24"/>
        </w:rPr>
        <w:t xml:space="preserve">solwent szkoły lub oddziału dwujęzycznego </w:t>
      </w:r>
      <w:r w:rsidRPr="00CA1E27">
        <w:rPr>
          <w:rFonts w:ascii="Times New Roman" w:hAnsi="Times New Roman"/>
          <w:sz w:val="24"/>
          <w:szCs w:val="24"/>
        </w:rPr>
        <w:t xml:space="preserve">przystępujący </w:t>
      </w:r>
      <w:r w:rsidR="00CA1E27" w:rsidRPr="00CA1E27">
        <w:rPr>
          <w:rFonts w:ascii="Times New Roman" w:hAnsi="Times New Roman"/>
          <w:sz w:val="24"/>
          <w:szCs w:val="24"/>
        </w:rPr>
        <w:t xml:space="preserve">ponownie do egzaminu maturalnego </w:t>
      </w:r>
      <w:r>
        <w:rPr>
          <w:rFonts w:ascii="Times New Roman" w:hAnsi="Times New Roman"/>
          <w:sz w:val="24"/>
          <w:szCs w:val="24"/>
        </w:rPr>
        <w:t>mógł</w:t>
      </w:r>
      <w:r w:rsidR="00CA1E27" w:rsidRPr="00CA1E27">
        <w:rPr>
          <w:rFonts w:ascii="Times New Roman" w:hAnsi="Times New Roman"/>
          <w:sz w:val="24"/>
          <w:szCs w:val="24"/>
        </w:rPr>
        <w:t xml:space="preserve"> rozwiązywa</w:t>
      </w:r>
      <w:r>
        <w:rPr>
          <w:rFonts w:ascii="Times New Roman" w:hAnsi="Times New Roman"/>
          <w:sz w:val="24"/>
          <w:szCs w:val="24"/>
        </w:rPr>
        <w:t>ć</w:t>
      </w:r>
      <w:r w:rsidR="00CA1E27" w:rsidRPr="00CA1E27">
        <w:rPr>
          <w:rFonts w:ascii="Times New Roman" w:hAnsi="Times New Roman"/>
          <w:sz w:val="24"/>
          <w:szCs w:val="24"/>
        </w:rPr>
        <w:t xml:space="preserve"> dodatkowe </w:t>
      </w:r>
      <w:r w:rsidR="008E7E1E">
        <w:rPr>
          <w:rFonts w:ascii="Times New Roman" w:hAnsi="Times New Roman"/>
          <w:sz w:val="24"/>
          <w:szCs w:val="24"/>
        </w:rPr>
        <w:t xml:space="preserve">zadania egzaminacyjne </w:t>
      </w:r>
      <w:r w:rsidR="00352A57">
        <w:rPr>
          <w:rFonts w:ascii="Times New Roman" w:hAnsi="Times New Roman"/>
          <w:sz w:val="24"/>
          <w:szCs w:val="24"/>
        </w:rPr>
        <w:t>z </w:t>
      </w:r>
      <w:r w:rsidR="00CA1E27" w:rsidRPr="00CA1E27">
        <w:rPr>
          <w:rFonts w:ascii="Times New Roman" w:hAnsi="Times New Roman"/>
          <w:sz w:val="24"/>
          <w:szCs w:val="24"/>
        </w:rPr>
        <w:t xml:space="preserve">danego przedmiotu, </w:t>
      </w:r>
      <w:r w:rsidR="00496EEE">
        <w:rPr>
          <w:rFonts w:ascii="Times New Roman" w:hAnsi="Times New Roman"/>
          <w:sz w:val="24"/>
          <w:szCs w:val="24"/>
        </w:rPr>
        <w:t>w celu</w:t>
      </w:r>
      <w:r w:rsidR="00CA1E27" w:rsidRPr="00CA1E27">
        <w:rPr>
          <w:rFonts w:ascii="Times New Roman" w:hAnsi="Times New Roman"/>
          <w:sz w:val="24"/>
          <w:szCs w:val="24"/>
        </w:rPr>
        <w:t xml:space="preserve"> uzyska</w:t>
      </w:r>
      <w:r w:rsidR="00496EEE">
        <w:rPr>
          <w:rFonts w:ascii="Times New Roman" w:hAnsi="Times New Roman"/>
          <w:sz w:val="24"/>
          <w:szCs w:val="24"/>
        </w:rPr>
        <w:t>nia</w:t>
      </w:r>
      <w:r w:rsidR="00CA1E27" w:rsidRPr="00CA1E27">
        <w:rPr>
          <w:rFonts w:ascii="Times New Roman" w:hAnsi="Times New Roman"/>
          <w:sz w:val="24"/>
          <w:szCs w:val="24"/>
        </w:rPr>
        <w:t xml:space="preserve"> z nich wynik</w:t>
      </w:r>
      <w:r w:rsidR="00496EEE">
        <w:rPr>
          <w:rFonts w:ascii="Times New Roman" w:hAnsi="Times New Roman"/>
          <w:sz w:val="24"/>
          <w:szCs w:val="24"/>
        </w:rPr>
        <w:t>u (dotychczas nie rozwiązywał dodatkowych zadań egzaminacyjnych na egzaminie maturalnym z wybranego przedmiotu)</w:t>
      </w:r>
      <w:r w:rsidR="00CA1E27" w:rsidRPr="00CA1E27">
        <w:rPr>
          <w:rFonts w:ascii="Times New Roman" w:hAnsi="Times New Roman"/>
          <w:sz w:val="24"/>
          <w:szCs w:val="24"/>
        </w:rPr>
        <w:t xml:space="preserve"> lub w celu podwyższenia uzyskanego wcześniej wyniku. W takim przypadku absolwent otrzym</w:t>
      </w:r>
      <w:r w:rsidR="00313F90">
        <w:rPr>
          <w:rFonts w:ascii="Times New Roman" w:hAnsi="Times New Roman"/>
          <w:sz w:val="24"/>
          <w:szCs w:val="24"/>
        </w:rPr>
        <w:t>a</w:t>
      </w:r>
      <w:r w:rsidR="00CA1E27" w:rsidRPr="00CA1E27">
        <w:rPr>
          <w:rFonts w:ascii="Times New Roman" w:hAnsi="Times New Roman"/>
          <w:sz w:val="24"/>
          <w:szCs w:val="24"/>
        </w:rPr>
        <w:t xml:space="preserve"> aneks do świadectwa dojrzałości. </w:t>
      </w:r>
      <w:r w:rsidR="000D32CD" w:rsidRPr="00CA1E27">
        <w:rPr>
          <w:rFonts w:ascii="Times New Roman" w:hAnsi="Times New Roman"/>
          <w:sz w:val="24"/>
          <w:szCs w:val="24"/>
        </w:rPr>
        <w:t xml:space="preserve">Dotychczas przepisy te wskazywały na możliwość ponownego przystępowania do egzaminu maturalnego </w:t>
      </w:r>
      <w:r w:rsidR="000D32CD">
        <w:rPr>
          <w:rFonts w:ascii="Times New Roman" w:hAnsi="Times New Roman"/>
          <w:sz w:val="24"/>
          <w:szCs w:val="24"/>
        </w:rPr>
        <w:t xml:space="preserve">tylko </w:t>
      </w:r>
      <w:r w:rsidR="000D32CD" w:rsidRPr="00CA1E27">
        <w:rPr>
          <w:rFonts w:ascii="Times New Roman" w:hAnsi="Times New Roman"/>
          <w:sz w:val="24"/>
          <w:szCs w:val="24"/>
        </w:rPr>
        <w:t xml:space="preserve">z danego przedmiotu lub przedmiotów. </w:t>
      </w:r>
      <w:r w:rsidR="008F6474">
        <w:rPr>
          <w:rFonts w:ascii="Times New Roman" w:hAnsi="Times New Roman"/>
          <w:sz w:val="24"/>
          <w:szCs w:val="24"/>
        </w:rPr>
        <w:t xml:space="preserve">Zmiany w tym zakresie zostały przewidziane w </w:t>
      </w:r>
      <w:r w:rsidR="005727D1">
        <w:rPr>
          <w:rFonts w:ascii="Times New Roman" w:hAnsi="Times New Roman"/>
          <w:sz w:val="24"/>
          <w:szCs w:val="24"/>
        </w:rPr>
        <w:t xml:space="preserve">art. 44zzo </w:t>
      </w:r>
      <w:r w:rsidR="005727D1" w:rsidRPr="0027607D">
        <w:rPr>
          <w:rFonts w:ascii="Times New Roman" w:hAnsi="Times New Roman"/>
          <w:sz w:val="24"/>
          <w:szCs w:val="24"/>
        </w:rPr>
        <w:t xml:space="preserve">ustawy </w:t>
      </w:r>
      <w:r w:rsidR="00352A57">
        <w:rPr>
          <w:rFonts w:ascii="Times New Roman" w:hAnsi="Times New Roman"/>
          <w:sz w:val="24"/>
          <w:szCs w:val="24"/>
        </w:rPr>
        <w:t>z </w:t>
      </w:r>
      <w:r w:rsidR="00206BD7">
        <w:rPr>
          <w:rFonts w:ascii="Times New Roman" w:hAnsi="Times New Roman"/>
          <w:sz w:val="24"/>
          <w:szCs w:val="24"/>
        </w:rPr>
        <w:t>dnia 7 </w:t>
      </w:r>
      <w:r w:rsidR="005727D1" w:rsidRPr="005727D1">
        <w:rPr>
          <w:rFonts w:ascii="Times New Roman" w:hAnsi="Times New Roman"/>
          <w:sz w:val="24"/>
          <w:szCs w:val="24"/>
        </w:rPr>
        <w:t xml:space="preserve">września 1991 r. </w:t>
      </w:r>
      <w:r w:rsidR="005727D1" w:rsidRPr="0027607D">
        <w:rPr>
          <w:rFonts w:ascii="Times New Roman" w:hAnsi="Times New Roman"/>
          <w:sz w:val="24"/>
          <w:szCs w:val="24"/>
        </w:rPr>
        <w:t>o systemie oświaty</w:t>
      </w:r>
      <w:r w:rsidR="00E7422D">
        <w:rPr>
          <w:rFonts w:ascii="Times New Roman" w:hAnsi="Times New Roman"/>
          <w:sz w:val="24"/>
          <w:szCs w:val="24"/>
        </w:rPr>
        <w:t xml:space="preserve"> (art. 3 pkt 13 projektu ustawy).</w:t>
      </w:r>
      <w:r w:rsidR="00CA1E27" w:rsidRPr="00CA1E27">
        <w:rPr>
          <w:rFonts w:ascii="Times New Roman" w:hAnsi="Times New Roman"/>
          <w:sz w:val="24"/>
          <w:szCs w:val="24"/>
        </w:rPr>
        <w:t xml:space="preserve"> </w:t>
      </w:r>
    </w:p>
    <w:p w14:paraId="47E2B176" w14:textId="6BF423D8" w:rsidR="00EC772F" w:rsidRPr="00E6071F" w:rsidRDefault="00EC772F" w:rsidP="00E6071F">
      <w:pPr>
        <w:pStyle w:val="Akapitzlist"/>
        <w:numPr>
          <w:ilvl w:val="0"/>
          <w:numId w:val="17"/>
        </w:numPr>
        <w:spacing w:line="360" w:lineRule="auto"/>
        <w:jc w:val="both"/>
        <w:rPr>
          <w:rFonts w:ascii="Times New Roman" w:hAnsi="Times New Roman"/>
          <w:b/>
          <w:sz w:val="24"/>
          <w:szCs w:val="24"/>
        </w:rPr>
      </w:pPr>
      <w:r w:rsidRPr="00E6071F">
        <w:rPr>
          <w:rFonts w:ascii="Times New Roman" w:hAnsi="Times New Roman"/>
          <w:b/>
          <w:sz w:val="24"/>
          <w:szCs w:val="24"/>
        </w:rPr>
        <w:t xml:space="preserve">umożliwienie osobom posiadającym dyplom IB przystąpienia do egzaminu maturalnego z wybranego przedmiotu lub przedmiotów </w:t>
      </w:r>
    </w:p>
    <w:p w14:paraId="349546B7" w14:textId="1C69C19A" w:rsidR="00EC772F" w:rsidRPr="00EC772F" w:rsidRDefault="00EC772F" w:rsidP="00EC772F">
      <w:pPr>
        <w:spacing w:before="120" w:after="120" w:line="360" w:lineRule="auto"/>
        <w:jc w:val="both"/>
        <w:rPr>
          <w:rFonts w:ascii="Times New Roman" w:hAnsi="Times New Roman"/>
          <w:sz w:val="24"/>
          <w:szCs w:val="24"/>
        </w:rPr>
      </w:pPr>
      <w:r w:rsidRPr="00EC772F">
        <w:rPr>
          <w:rFonts w:ascii="Times New Roman" w:hAnsi="Times New Roman"/>
          <w:sz w:val="24"/>
          <w:szCs w:val="24"/>
        </w:rPr>
        <w:t>Proponuje się wprowadzenie przepisu umożliwiającego osobom posiadającym dyplom IB</w:t>
      </w:r>
      <w:r w:rsidR="000D32CD">
        <w:rPr>
          <w:rFonts w:ascii="Times New Roman" w:hAnsi="Times New Roman"/>
          <w:sz w:val="24"/>
          <w:szCs w:val="24"/>
        </w:rPr>
        <w:t xml:space="preserve"> </w:t>
      </w:r>
      <w:r w:rsidR="000D32CD" w:rsidRPr="000D32CD">
        <w:rPr>
          <w:rFonts w:ascii="Times New Roman" w:hAnsi="Times New Roman"/>
          <w:sz w:val="24"/>
          <w:szCs w:val="24"/>
        </w:rPr>
        <w:t>wydany przez organizację International Baccalaureate Organization w Genewie i</w:t>
      </w:r>
      <w:r w:rsidR="000D32CD">
        <w:rPr>
          <w:rFonts w:ascii="Times New Roman" w:hAnsi="Times New Roman"/>
          <w:sz w:val="24"/>
          <w:szCs w:val="24"/>
        </w:rPr>
        <w:t xml:space="preserve"> </w:t>
      </w:r>
      <w:r w:rsidRPr="00EC772F">
        <w:rPr>
          <w:rFonts w:ascii="Times New Roman" w:hAnsi="Times New Roman"/>
          <w:sz w:val="24"/>
          <w:szCs w:val="24"/>
        </w:rPr>
        <w:t xml:space="preserve">uzyskany </w:t>
      </w:r>
      <w:r w:rsidR="00173CF3">
        <w:rPr>
          <w:rFonts w:ascii="Times New Roman" w:hAnsi="Times New Roman"/>
          <w:sz w:val="24"/>
          <w:szCs w:val="24"/>
        </w:rPr>
        <w:t>po</w:t>
      </w:r>
      <w:r w:rsidRPr="00EC772F">
        <w:rPr>
          <w:rFonts w:ascii="Times New Roman" w:hAnsi="Times New Roman"/>
          <w:sz w:val="24"/>
          <w:szCs w:val="24"/>
        </w:rPr>
        <w:t xml:space="preserve"> zakończeni</w:t>
      </w:r>
      <w:r w:rsidR="00173CF3">
        <w:rPr>
          <w:rFonts w:ascii="Times New Roman" w:hAnsi="Times New Roman"/>
          <w:sz w:val="24"/>
          <w:szCs w:val="24"/>
        </w:rPr>
        <w:t>u</w:t>
      </w:r>
      <w:r w:rsidRPr="00EC772F">
        <w:rPr>
          <w:rFonts w:ascii="Times New Roman" w:hAnsi="Times New Roman"/>
          <w:sz w:val="24"/>
          <w:szCs w:val="24"/>
        </w:rPr>
        <w:t xml:space="preserve"> kształcenia w oddziale międzynarodowym w Polsce, przystąpienie do egzaminu maturalnego z wybranego przedmiotu lub przedmiotów. Program Matury Międzynarodowej (IB Diploma Programme) jest przeznaczony dla młodzieży w wieku 16–19 lat. Nauka kończy </w:t>
      </w:r>
      <w:r w:rsidRPr="00EC772F">
        <w:rPr>
          <w:rFonts w:ascii="Times New Roman" w:hAnsi="Times New Roman"/>
          <w:sz w:val="24"/>
          <w:szCs w:val="24"/>
        </w:rPr>
        <w:lastRenderedPageBreak/>
        <w:t>się sesją egzaminacyjną przygotowującą uczniów do podjęcia studiów na uczelniach na całym świecie. Program ten jest realizowany w</w:t>
      </w:r>
      <w:r w:rsidR="002D2082">
        <w:rPr>
          <w:rFonts w:ascii="Times New Roman" w:hAnsi="Times New Roman"/>
          <w:sz w:val="24"/>
          <w:szCs w:val="24"/>
        </w:rPr>
        <w:t> </w:t>
      </w:r>
      <w:r w:rsidRPr="00EC772F">
        <w:rPr>
          <w:rFonts w:ascii="Times New Roman" w:hAnsi="Times New Roman"/>
          <w:sz w:val="24"/>
          <w:szCs w:val="24"/>
        </w:rPr>
        <w:t xml:space="preserve">kilkudziesięciu liceach ogólnokształcących w Polsce. Dyplom IB jest dokumentem porównywalnym do świadectwa dojrzałości. Proponuje się, aby absolwenci szkół ponadpodstawowych, którzy realizowali program matury międzynarodowej, mieli możliwość, tak jak absolwenci ponadpodstawowych szkół średnich, którzy uzyskali świadectwo dojrzałości po zdaniu egzaminu dojrzałości (tzw. </w:t>
      </w:r>
      <w:r w:rsidR="00173CF3">
        <w:rPr>
          <w:rFonts w:ascii="Times New Roman" w:hAnsi="Times New Roman"/>
          <w:sz w:val="24"/>
          <w:szCs w:val="24"/>
        </w:rPr>
        <w:t>„</w:t>
      </w:r>
      <w:r w:rsidRPr="00EC772F">
        <w:rPr>
          <w:rFonts w:ascii="Times New Roman" w:hAnsi="Times New Roman"/>
          <w:sz w:val="24"/>
          <w:szCs w:val="24"/>
        </w:rPr>
        <w:t>stara matura</w:t>
      </w:r>
      <w:r w:rsidR="00173CF3">
        <w:rPr>
          <w:rFonts w:ascii="Times New Roman" w:hAnsi="Times New Roman"/>
          <w:sz w:val="24"/>
          <w:szCs w:val="24"/>
        </w:rPr>
        <w:t>”</w:t>
      </w:r>
      <w:r w:rsidRPr="00EC772F">
        <w:rPr>
          <w:rFonts w:ascii="Times New Roman" w:hAnsi="Times New Roman"/>
          <w:sz w:val="24"/>
          <w:szCs w:val="24"/>
        </w:rPr>
        <w:t xml:space="preserve"> zdawana przed 2005 r.), przystąpienia do egzaminu maturalnego z wybranego przedmiotu lub przedmiotów. Dyrektor okręgowej komisji egzaminacyjnej </w:t>
      </w:r>
      <w:r w:rsidR="006B0BD1">
        <w:rPr>
          <w:rFonts w:ascii="Times New Roman" w:hAnsi="Times New Roman"/>
          <w:sz w:val="24"/>
          <w:szCs w:val="24"/>
        </w:rPr>
        <w:t xml:space="preserve">będzie </w:t>
      </w:r>
      <w:r w:rsidRPr="00EC772F">
        <w:rPr>
          <w:rFonts w:ascii="Times New Roman" w:hAnsi="Times New Roman"/>
          <w:sz w:val="24"/>
          <w:szCs w:val="24"/>
        </w:rPr>
        <w:t>wyda</w:t>
      </w:r>
      <w:r w:rsidR="006B0BD1">
        <w:rPr>
          <w:rFonts w:ascii="Times New Roman" w:hAnsi="Times New Roman"/>
          <w:sz w:val="24"/>
          <w:szCs w:val="24"/>
        </w:rPr>
        <w:t>wał</w:t>
      </w:r>
      <w:r w:rsidRPr="00EC772F">
        <w:rPr>
          <w:rFonts w:ascii="Times New Roman" w:hAnsi="Times New Roman"/>
          <w:sz w:val="24"/>
          <w:szCs w:val="24"/>
        </w:rPr>
        <w:t xml:space="preserve"> tym osobom zaświadczenie o wynikach egzaminu maturalnego z danego przedmiotu lub przedmiotów. Proponowane rozwiązanie stanowi uelastycznienie systemu egzaminów zewnętrznych oraz </w:t>
      </w:r>
      <w:r w:rsidR="006B0BD1">
        <w:rPr>
          <w:rFonts w:ascii="Times New Roman" w:hAnsi="Times New Roman"/>
          <w:sz w:val="24"/>
          <w:szCs w:val="24"/>
        </w:rPr>
        <w:t>umożliwia</w:t>
      </w:r>
      <w:r w:rsidRPr="00EC772F">
        <w:rPr>
          <w:rFonts w:ascii="Times New Roman" w:hAnsi="Times New Roman"/>
          <w:sz w:val="24"/>
          <w:szCs w:val="24"/>
        </w:rPr>
        <w:t xml:space="preserve"> </w:t>
      </w:r>
      <w:r w:rsidR="006B0BD1">
        <w:rPr>
          <w:rFonts w:ascii="Times New Roman" w:hAnsi="Times New Roman"/>
          <w:sz w:val="24"/>
          <w:szCs w:val="24"/>
        </w:rPr>
        <w:t xml:space="preserve">ww. </w:t>
      </w:r>
      <w:r w:rsidRPr="00EC772F">
        <w:rPr>
          <w:rFonts w:ascii="Times New Roman" w:hAnsi="Times New Roman"/>
          <w:sz w:val="24"/>
          <w:szCs w:val="24"/>
        </w:rPr>
        <w:t>absolwentom</w:t>
      </w:r>
      <w:r w:rsidR="006B0BD1">
        <w:rPr>
          <w:rFonts w:ascii="Times New Roman" w:hAnsi="Times New Roman"/>
          <w:sz w:val="24"/>
          <w:szCs w:val="24"/>
        </w:rPr>
        <w:t xml:space="preserve"> </w:t>
      </w:r>
      <w:r w:rsidRPr="00EC772F">
        <w:rPr>
          <w:rFonts w:ascii="Times New Roman" w:hAnsi="Times New Roman"/>
          <w:sz w:val="24"/>
          <w:szCs w:val="24"/>
        </w:rPr>
        <w:t>uzyskani</w:t>
      </w:r>
      <w:r w:rsidR="006B0BD1">
        <w:rPr>
          <w:rFonts w:ascii="Times New Roman" w:hAnsi="Times New Roman"/>
          <w:sz w:val="24"/>
          <w:szCs w:val="24"/>
        </w:rPr>
        <w:t>e</w:t>
      </w:r>
      <w:r w:rsidRPr="00EC772F">
        <w:rPr>
          <w:rFonts w:ascii="Times New Roman" w:hAnsi="Times New Roman"/>
          <w:sz w:val="24"/>
          <w:szCs w:val="24"/>
        </w:rPr>
        <w:t xml:space="preserve"> wyniku z egzaminu maturalnego z </w:t>
      </w:r>
      <w:r w:rsidR="00A17F01">
        <w:rPr>
          <w:rFonts w:ascii="Times New Roman" w:hAnsi="Times New Roman"/>
          <w:sz w:val="24"/>
          <w:szCs w:val="24"/>
        </w:rPr>
        <w:t xml:space="preserve">danego </w:t>
      </w:r>
      <w:r w:rsidRPr="00EC772F">
        <w:rPr>
          <w:rFonts w:ascii="Times New Roman" w:hAnsi="Times New Roman"/>
          <w:sz w:val="24"/>
          <w:szCs w:val="24"/>
        </w:rPr>
        <w:t xml:space="preserve">przedmiotu, który może być </w:t>
      </w:r>
      <w:r w:rsidR="00A17F01">
        <w:rPr>
          <w:rFonts w:ascii="Times New Roman" w:hAnsi="Times New Roman"/>
          <w:sz w:val="24"/>
          <w:szCs w:val="24"/>
        </w:rPr>
        <w:t>brany pod uwagę</w:t>
      </w:r>
      <w:r w:rsidRPr="00EC772F">
        <w:rPr>
          <w:rFonts w:ascii="Times New Roman" w:hAnsi="Times New Roman"/>
          <w:sz w:val="24"/>
          <w:szCs w:val="24"/>
        </w:rPr>
        <w:t xml:space="preserve"> w </w:t>
      </w:r>
      <w:r w:rsidR="00981037">
        <w:rPr>
          <w:rFonts w:ascii="Times New Roman" w:hAnsi="Times New Roman"/>
          <w:sz w:val="24"/>
          <w:szCs w:val="24"/>
        </w:rPr>
        <w:t>rekrutacji</w:t>
      </w:r>
      <w:r w:rsidRPr="00EC772F">
        <w:rPr>
          <w:rFonts w:ascii="Times New Roman" w:hAnsi="Times New Roman"/>
          <w:sz w:val="24"/>
          <w:szCs w:val="24"/>
        </w:rPr>
        <w:t xml:space="preserve"> </w:t>
      </w:r>
      <w:r w:rsidR="00981037">
        <w:rPr>
          <w:rFonts w:ascii="Times New Roman" w:hAnsi="Times New Roman"/>
          <w:sz w:val="24"/>
          <w:szCs w:val="24"/>
        </w:rPr>
        <w:t>przeprowadzanej dla kandydatów na studia</w:t>
      </w:r>
      <w:r w:rsidRPr="00EC772F">
        <w:rPr>
          <w:rFonts w:ascii="Times New Roman" w:hAnsi="Times New Roman"/>
          <w:sz w:val="24"/>
          <w:szCs w:val="24"/>
        </w:rPr>
        <w:t xml:space="preserve">, a którego absolwent ten nie realizował w ramach programu </w:t>
      </w:r>
      <w:r w:rsidR="0046772D">
        <w:rPr>
          <w:rFonts w:ascii="Times New Roman" w:hAnsi="Times New Roman"/>
          <w:sz w:val="24"/>
          <w:szCs w:val="24"/>
        </w:rPr>
        <w:t>Matury Międzynarodowej</w:t>
      </w:r>
      <w:r w:rsidRPr="00EC772F">
        <w:rPr>
          <w:rFonts w:ascii="Times New Roman" w:hAnsi="Times New Roman"/>
          <w:sz w:val="24"/>
          <w:szCs w:val="24"/>
        </w:rPr>
        <w:t>.</w:t>
      </w:r>
    </w:p>
    <w:p w14:paraId="654D05D7" w14:textId="522D3C53" w:rsidR="00EC772F" w:rsidRDefault="00E6071F" w:rsidP="00840554">
      <w:pPr>
        <w:pStyle w:val="Akapitzlist"/>
        <w:spacing w:line="360" w:lineRule="auto"/>
        <w:ind w:left="284"/>
        <w:jc w:val="both"/>
        <w:rPr>
          <w:rFonts w:ascii="Times New Roman" w:hAnsi="Times New Roman"/>
          <w:b/>
          <w:sz w:val="24"/>
          <w:szCs w:val="24"/>
        </w:rPr>
      </w:pPr>
      <w:r>
        <w:rPr>
          <w:rFonts w:ascii="Times New Roman" w:hAnsi="Times New Roman"/>
          <w:b/>
          <w:sz w:val="24"/>
          <w:szCs w:val="24"/>
        </w:rPr>
        <w:t>6)</w:t>
      </w:r>
      <w:r>
        <w:rPr>
          <w:rFonts w:ascii="Times New Roman" w:hAnsi="Times New Roman"/>
          <w:b/>
          <w:sz w:val="24"/>
          <w:szCs w:val="24"/>
        </w:rPr>
        <w:tab/>
      </w:r>
      <w:r w:rsidR="002D2082">
        <w:rPr>
          <w:rFonts w:ascii="Times New Roman" w:hAnsi="Times New Roman"/>
          <w:b/>
          <w:sz w:val="24"/>
          <w:szCs w:val="24"/>
        </w:rPr>
        <w:t>o</w:t>
      </w:r>
      <w:r w:rsidR="002D2082" w:rsidRPr="002D2082">
        <w:rPr>
          <w:rFonts w:ascii="Times New Roman" w:hAnsi="Times New Roman"/>
          <w:b/>
          <w:sz w:val="24"/>
          <w:szCs w:val="24"/>
        </w:rPr>
        <w:t xml:space="preserve">płata za egzamin maturalny </w:t>
      </w:r>
    </w:p>
    <w:p w14:paraId="0348E6B9" w14:textId="4254D9A1" w:rsidR="002D2082" w:rsidRPr="002D2082" w:rsidRDefault="002D2082" w:rsidP="002D2082">
      <w:pPr>
        <w:spacing w:line="360" w:lineRule="auto"/>
        <w:jc w:val="both"/>
        <w:rPr>
          <w:rFonts w:ascii="Times New Roman" w:hAnsi="Times New Roman"/>
          <w:sz w:val="24"/>
          <w:szCs w:val="24"/>
        </w:rPr>
      </w:pPr>
      <w:r w:rsidRPr="002D2082">
        <w:rPr>
          <w:rFonts w:ascii="Times New Roman" w:hAnsi="Times New Roman"/>
          <w:sz w:val="24"/>
          <w:szCs w:val="24"/>
        </w:rPr>
        <w:t xml:space="preserve">Proponowana zmiana </w:t>
      </w:r>
      <w:r w:rsidR="00830601">
        <w:rPr>
          <w:rFonts w:ascii="Times New Roman" w:hAnsi="Times New Roman"/>
          <w:sz w:val="24"/>
          <w:szCs w:val="24"/>
        </w:rPr>
        <w:t>polega na</w:t>
      </w:r>
      <w:r w:rsidR="00830601" w:rsidRPr="002D2082">
        <w:rPr>
          <w:rFonts w:ascii="Times New Roman" w:hAnsi="Times New Roman"/>
          <w:sz w:val="24"/>
          <w:szCs w:val="24"/>
        </w:rPr>
        <w:t xml:space="preserve"> doprecyzowani</w:t>
      </w:r>
      <w:r w:rsidR="00830601">
        <w:rPr>
          <w:rFonts w:ascii="Times New Roman" w:hAnsi="Times New Roman"/>
          <w:sz w:val="24"/>
          <w:szCs w:val="24"/>
        </w:rPr>
        <w:t>u</w:t>
      </w:r>
      <w:r w:rsidR="00830601" w:rsidRPr="002D2082">
        <w:rPr>
          <w:rFonts w:ascii="Times New Roman" w:hAnsi="Times New Roman"/>
          <w:sz w:val="24"/>
          <w:szCs w:val="24"/>
        </w:rPr>
        <w:t xml:space="preserve"> </w:t>
      </w:r>
      <w:r w:rsidRPr="002D2082">
        <w:rPr>
          <w:rFonts w:ascii="Times New Roman" w:hAnsi="Times New Roman"/>
          <w:sz w:val="24"/>
          <w:szCs w:val="24"/>
        </w:rPr>
        <w:t>przepisu o konieczności dokonania opłaty za przystąpienie do egzaminu maturalnego</w:t>
      </w:r>
      <w:r w:rsidR="00840554">
        <w:rPr>
          <w:rFonts w:ascii="Times New Roman" w:hAnsi="Times New Roman"/>
          <w:sz w:val="24"/>
          <w:szCs w:val="24"/>
        </w:rPr>
        <w:t xml:space="preserve"> przez</w:t>
      </w:r>
      <w:r w:rsidRPr="002D2082">
        <w:rPr>
          <w:rFonts w:ascii="Times New Roman" w:hAnsi="Times New Roman"/>
          <w:sz w:val="24"/>
          <w:szCs w:val="24"/>
        </w:rPr>
        <w:t xml:space="preserve"> absolwentów, którzy po raz trzeci i kolejny przystępują do </w:t>
      </w:r>
      <w:r w:rsidR="00840554">
        <w:rPr>
          <w:rFonts w:ascii="Times New Roman" w:hAnsi="Times New Roman"/>
          <w:sz w:val="24"/>
          <w:szCs w:val="24"/>
        </w:rPr>
        <w:t xml:space="preserve">tego </w:t>
      </w:r>
      <w:r w:rsidRPr="002D2082">
        <w:rPr>
          <w:rFonts w:ascii="Times New Roman" w:hAnsi="Times New Roman"/>
          <w:sz w:val="24"/>
          <w:szCs w:val="24"/>
        </w:rPr>
        <w:t xml:space="preserve">egzaminu z tego samego przedmiotu obowiązkowego lub z tego samego przedmiotu dodatkowego, albo którzy przystępują po raz drugi lub kolejny do </w:t>
      </w:r>
      <w:r w:rsidR="00840554">
        <w:rPr>
          <w:rFonts w:ascii="Times New Roman" w:hAnsi="Times New Roman"/>
          <w:sz w:val="24"/>
          <w:szCs w:val="24"/>
        </w:rPr>
        <w:t xml:space="preserve">tego </w:t>
      </w:r>
      <w:r w:rsidRPr="002D2082">
        <w:rPr>
          <w:rFonts w:ascii="Times New Roman" w:hAnsi="Times New Roman"/>
          <w:sz w:val="24"/>
          <w:szCs w:val="24"/>
        </w:rPr>
        <w:t>egzaminu z tego samego przedmiotu dodatkowego</w:t>
      </w:r>
      <w:r w:rsidR="00352A57">
        <w:rPr>
          <w:rFonts w:ascii="Times New Roman" w:hAnsi="Times New Roman"/>
          <w:sz w:val="24"/>
          <w:szCs w:val="24"/>
        </w:rPr>
        <w:t>, który w poprzednim roku lub w </w:t>
      </w:r>
      <w:r w:rsidRPr="002D2082">
        <w:rPr>
          <w:rFonts w:ascii="Times New Roman" w:hAnsi="Times New Roman"/>
          <w:sz w:val="24"/>
          <w:szCs w:val="24"/>
        </w:rPr>
        <w:t xml:space="preserve">poprzednich latach zgłaszali w deklaracji przystąpienia do egzaminu maturalnego, ale ostatecznie nie przystąpili do egzaminu z zadeklarowanego przedmiotu. </w:t>
      </w:r>
    </w:p>
    <w:p w14:paraId="1EC7F3B7" w14:textId="2A4FEE96" w:rsidR="002D2082" w:rsidRPr="002D2082" w:rsidRDefault="002D2082" w:rsidP="002D2082">
      <w:pPr>
        <w:spacing w:line="360" w:lineRule="auto"/>
        <w:jc w:val="both"/>
        <w:rPr>
          <w:rFonts w:ascii="Times New Roman" w:hAnsi="Times New Roman"/>
          <w:sz w:val="24"/>
          <w:szCs w:val="24"/>
        </w:rPr>
      </w:pPr>
      <w:r w:rsidRPr="002D2082">
        <w:rPr>
          <w:rFonts w:ascii="Times New Roman" w:hAnsi="Times New Roman"/>
          <w:sz w:val="24"/>
          <w:szCs w:val="24"/>
        </w:rPr>
        <w:t xml:space="preserve">Zgodnie z art. 44zzc ustawy </w:t>
      </w:r>
      <w:r w:rsidR="005727D1" w:rsidRPr="005727D1">
        <w:rPr>
          <w:rFonts w:ascii="Times New Roman" w:hAnsi="Times New Roman"/>
          <w:sz w:val="24"/>
          <w:szCs w:val="24"/>
        </w:rPr>
        <w:t>z dnia 7 września 1991 r. o systemie oświaty</w:t>
      </w:r>
      <w:r w:rsidRPr="002D2082">
        <w:rPr>
          <w:rFonts w:ascii="Times New Roman" w:hAnsi="Times New Roman"/>
          <w:sz w:val="24"/>
          <w:szCs w:val="24"/>
        </w:rPr>
        <w:t>, egzamin maturalny jest przeprowadzany jeden raz w ciągu roku, w okresie od maja do września, w terminie głównym, dodatkowym i poprawkowym. Do egzaminu maturalnego w terminie głównym są</w:t>
      </w:r>
      <w:r w:rsidR="00352A57">
        <w:rPr>
          <w:rFonts w:ascii="Times New Roman" w:hAnsi="Times New Roman"/>
          <w:sz w:val="24"/>
          <w:szCs w:val="24"/>
        </w:rPr>
        <w:t> </w:t>
      </w:r>
      <w:r w:rsidRPr="002D2082">
        <w:rPr>
          <w:rFonts w:ascii="Times New Roman" w:hAnsi="Times New Roman"/>
          <w:sz w:val="24"/>
          <w:szCs w:val="24"/>
        </w:rPr>
        <w:t>obowiązani przystąpić wszyscy absolwenci, którzy w odpowiednim terminie złożyli deklarację przystąpienia do tego egzaminu. Jeżeli absolwent z powodów losowych lub zdrowotnych nie przystąpił do egzaminu maturalnego w ter</w:t>
      </w:r>
      <w:r w:rsidR="00352A57">
        <w:rPr>
          <w:rFonts w:ascii="Times New Roman" w:hAnsi="Times New Roman"/>
          <w:sz w:val="24"/>
          <w:szCs w:val="24"/>
        </w:rPr>
        <w:t>minie głównym, może to zrobić w </w:t>
      </w:r>
      <w:r w:rsidRPr="002D2082">
        <w:rPr>
          <w:rFonts w:ascii="Times New Roman" w:hAnsi="Times New Roman"/>
          <w:sz w:val="24"/>
          <w:szCs w:val="24"/>
        </w:rPr>
        <w:t>terminie dodatkowym. Natomiast do egzaminu maturalnego w terminie poprawkowym może przystąpić absolwent, który nie zdał egzaminu z jednego przedmiotu obowiązkowego w część pisemnej lub w części ustnej w terminie głównym albo w terminie dodatkowym.</w:t>
      </w:r>
    </w:p>
    <w:p w14:paraId="77DD8946" w14:textId="5AEEE480" w:rsidR="002D2082" w:rsidRPr="002D2082" w:rsidRDefault="002D2082" w:rsidP="002D2082">
      <w:pPr>
        <w:spacing w:line="360" w:lineRule="auto"/>
        <w:jc w:val="both"/>
        <w:rPr>
          <w:rFonts w:ascii="Times New Roman" w:hAnsi="Times New Roman"/>
          <w:sz w:val="24"/>
          <w:szCs w:val="24"/>
        </w:rPr>
      </w:pPr>
      <w:r w:rsidRPr="002D2082">
        <w:rPr>
          <w:rFonts w:ascii="Times New Roman" w:hAnsi="Times New Roman"/>
          <w:sz w:val="24"/>
          <w:szCs w:val="24"/>
        </w:rPr>
        <w:t>Należy wyjaśnić, że wskazane terminy w dalszym ciągu dotyczą tego samego egzaminu maturalnego. Stąd też absolwent, który musi dokonać opłaty za egzamin maturalny z powodów wskazanych powyżej, uiszcza jednorazową opłatę w wysokości 50 zł</w:t>
      </w:r>
      <w:r w:rsidR="00830601">
        <w:rPr>
          <w:rFonts w:ascii="Times New Roman" w:hAnsi="Times New Roman"/>
          <w:sz w:val="24"/>
          <w:szCs w:val="24"/>
        </w:rPr>
        <w:t>.</w:t>
      </w:r>
      <w:r w:rsidRPr="002D2082">
        <w:rPr>
          <w:rFonts w:ascii="Times New Roman" w:hAnsi="Times New Roman"/>
          <w:sz w:val="24"/>
          <w:szCs w:val="24"/>
        </w:rPr>
        <w:t xml:space="preserve"> </w:t>
      </w:r>
    </w:p>
    <w:p w14:paraId="768673B2" w14:textId="648968C3" w:rsidR="002D2082" w:rsidRDefault="002D2082" w:rsidP="00206BD7">
      <w:pPr>
        <w:spacing w:after="240" w:line="360" w:lineRule="auto"/>
        <w:jc w:val="both"/>
        <w:rPr>
          <w:rFonts w:ascii="Times New Roman" w:hAnsi="Times New Roman"/>
          <w:sz w:val="24"/>
          <w:szCs w:val="24"/>
        </w:rPr>
      </w:pPr>
      <w:r w:rsidRPr="002D2082">
        <w:rPr>
          <w:rFonts w:ascii="Times New Roman" w:hAnsi="Times New Roman"/>
          <w:sz w:val="24"/>
          <w:szCs w:val="24"/>
        </w:rPr>
        <w:lastRenderedPageBreak/>
        <w:t>Centralna Komisja Egzaminacyjna wskazuje, że niejednokrotnie absolwenci dokonują oddzielnych opłat za egzamin maturalny przeprowadzany w</w:t>
      </w:r>
      <w:r w:rsidR="00352A57">
        <w:rPr>
          <w:rFonts w:ascii="Times New Roman" w:hAnsi="Times New Roman"/>
          <w:sz w:val="24"/>
          <w:szCs w:val="24"/>
        </w:rPr>
        <w:t xml:space="preserve"> terminie głównym, dodatkowym i </w:t>
      </w:r>
      <w:r w:rsidRPr="002D2082">
        <w:rPr>
          <w:rFonts w:ascii="Times New Roman" w:hAnsi="Times New Roman"/>
          <w:sz w:val="24"/>
          <w:szCs w:val="24"/>
        </w:rPr>
        <w:t>poprawkowym. Powoduje to konieczność dokonywania zwrotów nadpłaconych kwot. Projektowana zmiana jednoznacznie wskazuje, że opłata za egzamin maturalny dotyczy tylko terminu głównego, w którym jest on przeprowadzany</w:t>
      </w:r>
      <w:r w:rsidR="00EA2770">
        <w:rPr>
          <w:rFonts w:ascii="Times New Roman" w:hAnsi="Times New Roman"/>
          <w:sz w:val="24"/>
          <w:szCs w:val="24"/>
        </w:rPr>
        <w:t>. Proponowana zmiana została uwzględniona w</w:t>
      </w:r>
      <w:r>
        <w:rPr>
          <w:rFonts w:ascii="Times New Roman" w:hAnsi="Times New Roman"/>
          <w:sz w:val="24"/>
          <w:szCs w:val="24"/>
        </w:rPr>
        <w:t xml:space="preserve"> art. 3 pkt</w:t>
      </w:r>
      <w:r w:rsidR="00830601">
        <w:rPr>
          <w:rFonts w:ascii="Times New Roman" w:hAnsi="Times New Roman"/>
          <w:sz w:val="24"/>
          <w:szCs w:val="24"/>
        </w:rPr>
        <w:t xml:space="preserve"> </w:t>
      </w:r>
      <w:r>
        <w:rPr>
          <w:rFonts w:ascii="Times New Roman" w:hAnsi="Times New Roman"/>
          <w:sz w:val="24"/>
          <w:szCs w:val="24"/>
        </w:rPr>
        <w:t>15 projektu</w:t>
      </w:r>
      <w:r w:rsidR="004D3F34">
        <w:rPr>
          <w:rFonts w:ascii="Times New Roman" w:hAnsi="Times New Roman"/>
          <w:sz w:val="24"/>
          <w:szCs w:val="24"/>
        </w:rPr>
        <w:t xml:space="preserve"> ustawy</w:t>
      </w:r>
      <w:r w:rsidRPr="002D2082">
        <w:rPr>
          <w:rFonts w:ascii="Times New Roman" w:hAnsi="Times New Roman"/>
          <w:sz w:val="24"/>
          <w:szCs w:val="24"/>
        </w:rPr>
        <w:t>.</w:t>
      </w:r>
    </w:p>
    <w:p w14:paraId="1A703700" w14:textId="00183854" w:rsidR="002D2082" w:rsidRDefault="00545D59" w:rsidP="00545D59">
      <w:pPr>
        <w:spacing w:line="360" w:lineRule="auto"/>
        <w:ind w:firstLine="426"/>
        <w:jc w:val="both"/>
        <w:rPr>
          <w:rFonts w:ascii="Times New Roman" w:hAnsi="Times New Roman"/>
          <w:sz w:val="24"/>
          <w:szCs w:val="24"/>
        </w:rPr>
      </w:pPr>
      <w:r>
        <w:rPr>
          <w:rFonts w:ascii="Times New Roman" w:hAnsi="Times New Roman"/>
          <w:b/>
          <w:sz w:val="24"/>
          <w:szCs w:val="24"/>
        </w:rPr>
        <w:t>1.2</w:t>
      </w:r>
      <w:r w:rsidR="00EA2770">
        <w:rPr>
          <w:rFonts w:ascii="Times New Roman" w:hAnsi="Times New Roman"/>
          <w:b/>
          <w:sz w:val="24"/>
          <w:szCs w:val="24"/>
        </w:rPr>
        <w:t>.</w:t>
      </w:r>
      <w:r>
        <w:rPr>
          <w:rFonts w:ascii="Times New Roman" w:hAnsi="Times New Roman"/>
          <w:b/>
          <w:sz w:val="24"/>
          <w:szCs w:val="24"/>
        </w:rPr>
        <w:t xml:space="preserve"> </w:t>
      </w:r>
      <w:r w:rsidR="002D2082" w:rsidRPr="002D2082">
        <w:rPr>
          <w:rFonts w:ascii="Times New Roman" w:hAnsi="Times New Roman"/>
          <w:b/>
          <w:sz w:val="24"/>
          <w:szCs w:val="24"/>
        </w:rPr>
        <w:t xml:space="preserve">Zmiany dotyczące przeprowadzania egzaminu </w:t>
      </w:r>
      <w:r w:rsidR="002D2082">
        <w:rPr>
          <w:rFonts w:ascii="Times New Roman" w:hAnsi="Times New Roman"/>
          <w:b/>
          <w:sz w:val="24"/>
          <w:szCs w:val="24"/>
        </w:rPr>
        <w:t>zawodowego</w:t>
      </w:r>
    </w:p>
    <w:p w14:paraId="7B8B2C73" w14:textId="42307EF0" w:rsidR="00487691" w:rsidRDefault="00E6071F" w:rsidP="006F0109">
      <w:pPr>
        <w:pStyle w:val="Akapitzlist"/>
        <w:spacing w:line="360" w:lineRule="auto"/>
        <w:ind w:left="709" w:hanging="425"/>
        <w:jc w:val="both"/>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rPr>
        <w:tab/>
      </w:r>
      <w:r w:rsidR="005727D1">
        <w:rPr>
          <w:rFonts w:ascii="Times New Roman" w:hAnsi="Times New Roman"/>
          <w:b/>
          <w:sz w:val="24"/>
          <w:szCs w:val="24"/>
        </w:rPr>
        <w:t>z</w:t>
      </w:r>
      <w:r w:rsidR="00487691" w:rsidRPr="00487691">
        <w:rPr>
          <w:rFonts w:ascii="Times New Roman" w:hAnsi="Times New Roman"/>
          <w:b/>
          <w:sz w:val="24"/>
          <w:szCs w:val="24"/>
        </w:rPr>
        <w:t xml:space="preserve">wolnienie ucznia i słuchacza z obowiązku przystąpienia do egzaminu zawodowego w przypadku posiadania certyfikatu kwalifikacji zawodowej </w:t>
      </w:r>
    </w:p>
    <w:p w14:paraId="69295B7F" w14:textId="677BF3BF" w:rsidR="00487691" w:rsidRPr="00487691" w:rsidRDefault="00487691" w:rsidP="00487691">
      <w:pPr>
        <w:spacing w:line="360" w:lineRule="auto"/>
        <w:jc w:val="both"/>
        <w:rPr>
          <w:rFonts w:ascii="Times New Roman" w:hAnsi="Times New Roman"/>
          <w:sz w:val="24"/>
          <w:szCs w:val="24"/>
        </w:rPr>
      </w:pPr>
      <w:r w:rsidRPr="00487691">
        <w:rPr>
          <w:rFonts w:ascii="Times New Roman" w:hAnsi="Times New Roman"/>
          <w:sz w:val="24"/>
          <w:szCs w:val="24"/>
        </w:rPr>
        <w:t>Projektowana zmiana zwalnia uczniów technikum oraz słuchaczy branżowych szkół II stopnia i szkół policealnych posiadających certyfikat kwalifikacji zawodowej w zakresie kwalifikacji wyodrębnionej w zawodzie, w którym się kształcą, odpowiadającej kwalifikacji, z zakresu której jest przeprowadzany egzamin zawodowy w danej klasie lub semestrze, z obowiązku przystąpienia do egzaminu zawodowego jeżeli egzamin ten był przeprowadzany w danej klasie lub semestrze</w:t>
      </w:r>
      <w:r w:rsidR="006F4CA1">
        <w:rPr>
          <w:rFonts w:ascii="Times New Roman" w:hAnsi="Times New Roman"/>
          <w:sz w:val="24"/>
          <w:szCs w:val="24"/>
        </w:rPr>
        <w:t>.</w:t>
      </w:r>
      <w:r w:rsidR="006F4CA1" w:rsidRPr="006F4CA1">
        <w:t xml:space="preserve"> </w:t>
      </w:r>
      <w:r w:rsidR="006F4CA1" w:rsidRPr="006F4CA1">
        <w:rPr>
          <w:rFonts w:ascii="Times New Roman" w:hAnsi="Times New Roman"/>
          <w:sz w:val="24"/>
          <w:szCs w:val="24"/>
        </w:rPr>
        <w:t>Proponowan</w:t>
      </w:r>
      <w:r w:rsidR="006F4CA1">
        <w:rPr>
          <w:rFonts w:ascii="Times New Roman" w:hAnsi="Times New Roman"/>
          <w:sz w:val="24"/>
          <w:szCs w:val="24"/>
        </w:rPr>
        <w:t>e</w:t>
      </w:r>
      <w:r w:rsidR="006F4CA1" w:rsidRPr="006F4CA1">
        <w:rPr>
          <w:rFonts w:ascii="Times New Roman" w:hAnsi="Times New Roman"/>
          <w:sz w:val="24"/>
          <w:szCs w:val="24"/>
        </w:rPr>
        <w:t xml:space="preserve"> zmian</w:t>
      </w:r>
      <w:r w:rsidR="006F4CA1">
        <w:rPr>
          <w:rFonts w:ascii="Times New Roman" w:hAnsi="Times New Roman"/>
          <w:sz w:val="24"/>
          <w:szCs w:val="24"/>
        </w:rPr>
        <w:t>y</w:t>
      </w:r>
      <w:r w:rsidR="006F4CA1" w:rsidRPr="006F4CA1">
        <w:rPr>
          <w:rFonts w:ascii="Times New Roman" w:hAnsi="Times New Roman"/>
          <w:sz w:val="24"/>
          <w:szCs w:val="24"/>
        </w:rPr>
        <w:t xml:space="preserve"> został</w:t>
      </w:r>
      <w:r w:rsidR="006F4CA1">
        <w:rPr>
          <w:rFonts w:ascii="Times New Roman" w:hAnsi="Times New Roman"/>
          <w:sz w:val="24"/>
          <w:szCs w:val="24"/>
        </w:rPr>
        <w:t>y</w:t>
      </w:r>
      <w:r w:rsidR="006F4CA1" w:rsidRPr="006F4CA1">
        <w:rPr>
          <w:rFonts w:ascii="Times New Roman" w:hAnsi="Times New Roman"/>
          <w:sz w:val="24"/>
          <w:szCs w:val="24"/>
        </w:rPr>
        <w:t xml:space="preserve"> uwzględnion</w:t>
      </w:r>
      <w:r w:rsidR="006F4CA1">
        <w:rPr>
          <w:rFonts w:ascii="Times New Roman" w:hAnsi="Times New Roman"/>
          <w:sz w:val="24"/>
          <w:szCs w:val="24"/>
        </w:rPr>
        <w:t>e</w:t>
      </w:r>
      <w:r w:rsidR="006F4CA1" w:rsidRPr="006F4CA1">
        <w:rPr>
          <w:rFonts w:ascii="Times New Roman" w:hAnsi="Times New Roman"/>
          <w:sz w:val="24"/>
          <w:szCs w:val="24"/>
        </w:rPr>
        <w:t xml:space="preserve"> w</w:t>
      </w:r>
      <w:r w:rsidR="006F4CA1">
        <w:rPr>
          <w:rFonts w:ascii="Times New Roman" w:hAnsi="Times New Roman"/>
          <w:sz w:val="24"/>
          <w:szCs w:val="24"/>
        </w:rPr>
        <w:t xml:space="preserve"> </w:t>
      </w:r>
      <w:r w:rsidR="00206BD7">
        <w:rPr>
          <w:rFonts w:ascii="Times New Roman" w:hAnsi="Times New Roman"/>
          <w:sz w:val="24"/>
          <w:szCs w:val="24"/>
        </w:rPr>
        <w:t>art. 3 pkt 3–</w:t>
      </w:r>
      <w:r w:rsidR="00296A83">
        <w:rPr>
          <w:rFonts w:ascii="Times New Roman" w:hAnsi="Times New Roman"/>
          <w:sz w:val="24"/>
          <w:szCs w:val="24"/>
        </w:rPr>
        <w:t>5</w:t>
      </w:r>
      <w:r w:rsidR="00296A83" w:rsidRPr="00296A83">
        <w:rPr>
          <w:rFonts w:ascii="Times New Roman" w:hAnsi="Times New Roman"/>
          <w:sz w:val="24"/>
          <w:szCs w:val="24"/>
        </w:rPr>
        <w:t xml:space="preserve"> projektu ustawy</w:t>
      </w:r>
      <w:r w:rsidR="006F4CA1">
        <w:rPr>
          <w:rFonts w:ascii="Times New Roman" w:hAnsi="Times New Roman"/>
          <w:sz w:val="24"/>
          <w:szCs w:val="24"/>
        </w:rPr>
        <w:t>.</w:t>
      </w:r>
    </w:p>
    <w:p w14:paraId="2EB5E155" w14:textId="01A69C32" w:rsidR="00487691" w:rsidRPr="00545D59" w:rsidRDefault="00545D59" w:rsidP="006F4CA1">
      <w:pPr>
        <w:spacing w:before="120" w:after="120" w:line="360" w:lineRule="auto"/>
        <w:ind w:left="284"/>
        <w:jc w:val="both"/>
        <w:rPr>
          <w:rFonts w:ascii="Times New Roman" w:hAnsi="Times New Roman"/>
          <w:b/>
          <w:sz w:val="24"/>
          <w:szCs w:val="24"/>
        </w:rPr>
      </w:pPr>
      <w:r>
        <w:rPr>
          <w:rFonts w:ascii="Times New Roman" w:hAnsi="Times New Roman"/>
          <w:b/>
          <w:sz w:val="24"/>
          <w:szCs w:val="24"/>
        </w:rPr>
        <w:t>2</w:t>
      </w:r>
      <w:r w:rsidR="00E6071F">
        <w:rPr>
          <w:rFonts w:ascii="Times New Roman" w:hAnsi="Times New Roman"/>
          <w:b/>
          <w:sz w:val="24"/>
          <w:szCs w:val="24"/>
        </w:rPr>
        <w:t>)</w:t>
      </w:r>
      <w:r w:rsidR="00E6071F">
        <w:rPr>
          <w:rFonts w:ascii="Times New Roman" w:hAnsi="Times New Roman"/>
          <w:b/>
          <w:sz w:val="24"/>
          <w:szCs w:val="24"/>
        </w:rPr>
        <w:tab/>
      </w:r>
      <w:r w:rsidR="006711A0" w:rsidRPr="00545D59">
        <w:rPr>
          <w:rFonts w:ascii="Times New Roman" w:hAnsi="Times New Roman"/>
          <w:b/>
          <w:sz w:val="24"/>
          <w:szCs w:val="24"/>
        </w:rPr>
        <w:t>l</w:t>
      </w:r>
      <w:r w:rsidR="00487691" w:rsidRPr="00545D59">
        <w:rPr>
          <w:rFonts w:ascii="Times New Roman" w:hAnsi="Times New Roman"/>
          <w:b/>
          <w:sz w:val="24"/>
          <w:szCs w:val="24"/>
        </w:rPr>
        <w:t xml:space="preserve">osowe wybieranie zadań w części pisemnej egzaminu zawodowego </w:t>
      </w:r>
    </w:p>
    <w:p w14:paraId="69086FD5" w14:textId="604B6C4B" w:rsidR="00487691" w:rsidRDefault="00487691" w:rsidP="00487691">
      <w:pPr>
        <w:spacing w:before="120" w:after="120" w:line="360" w:lineRule="auto"/>
        <w:jc w:val="both"/>
        <w:rPr>
          <w:rFonts w:ascii="Times New Roman" w:hAnsi="Times New Roman"/>
          <w:sz w:val="24"/>
          <w:szCs w:val="24"/>
        </w:rPr>
      </w:pPr>
      <w:r w:rsidRPr="00487691">
        <w:rPr>
          <w:rFonts w:ascii="Times New Roman" w:hAnsi="Times New Roman"/>
          <w:sz w:val="24"/>
          <w:szCs w:val="24"/>
        </w:rPr>
        <w:t xml:space="preserve">W projekcie ustawy proponuje się przeniesienie na poziom ustawy regulacji dotyczącej </w:t>
      </w:r>
      <w:r w:rsidR="00D37540">
        <w:rPr>
          <w:rFonts w:ascii="Times New Roman" w:hAnsi="Times New Roman"/>
          <w:sz w:val="24"/>
          <w:szCs w:val="24"/>
        </w:rPr>
        <w:t>sposobu</w:t>
      </w:r>
      <w:r w:rsidR="00D37540" w:rsidRPr="00487691">
        <w:rPr>
          <w:rFonts w:ascii="Times New Roman" w:hAnsi="Times New Roman"/>
          <w:sz w:val="24"/>
          <w:szCs w:val="24"/>
        </w:rPr>
        <w:t xml:space="preserve"> </w:t>
      </w:r>
      <w:r w:rsidRPr="00487691">
        <w:rPr>
          <w:rFonts w:ascii="Times New Roman" w:hAnsi="Times New Roman"/>
          <w:sz w:val="24"/>
          <w:szCs w:val="24"/>
        </w:rPr>
        <w:t>losowego wybierania zadań w części pisemnej egzaminu zawodowego. Obecnie regulacja ta znajduje się w § 19 rozporządzenia Ministra Edukacji Narodowej z dnia 28 sierpnia 2019 r</w:t>
      </w:r>
      <w:r w:rsidR="006711A0">
        <w:rPr>
          <w:rFonts w:ascii="Times New Roman" w:hAnsi="Times New Roman"/>
          <w:sz w:val="24"/>
          <w:szCs w:val="24"/>
        </w:rPr>
        <w:t>.</w:t>
      </w:r>
      <w:r w:rsidRPr="00487691">
        <w:rPr>
          <w:rFonts w:ascii="Times New Roman" w:hAnsi="Times New Roman"/>
          <w:sz w:val="24"/>
          <w:szCs w:val="24"/>
        </w:rPr>
        <w:t xml:space="preserve"> w sprawie szczegółowych warunków i sposobu przeprowadzania egzaminu zawodowego i egzaminu potwierdzającego kwalifikacje w zawodzie (Dz.</w:t>
      </w:r>
      <w:r w:rsidR="006711A0">
        <w:rPr>
          <w:rFonts w:ascii="Times New Roman" w:hAnsi="Times New Roman"/>
          <w:sz w:val="24"/>
          <w:szCs w:val="24"/>
        </w:rPr>
        <w:t xml:space="preserve"> </w:t>
      </w:r>
      <w:r w:rsidRPr="00487691">
        <w:rPr>
          <w:rFonts w:ascii="Times New Roman" w:hAnsi="Times New Roman"/>
          <w:sz w:val="24"/>
          <w:szCs w:val="24"/>
        </w:rPr>
        <w:t>U. poz. 1707)</w:t>
      </w:r>
      <w:r w:rsidR="00D37540">
        <w:rPr>
          <w:rFonts w:ascii="Times New Roman" w:hAnsi="Times New Roman"/>
          <w:sz w:val="24"/>
          <w:szCs w:val="24"/>
        </w:rPr>
        <w:t>. Proponowana zmiana została uwzględniona w</w:t>
      </w:r>
      <w:r w:rsidR="00A85FFC">
        <w:rPr>
          <w:rFonts w:ascii="Times New Roman" w:hAnsi="Times New Roman"/>
          <w:sz w:val="24"/>
          <w:szCs w:val="24"/>
        </w:rPr>
        <w:t xml:space="preserve"> </w:t>
      </w:r>
      <w:r w:rsidR="00296A83" w:rsidRPr="002B18DC">
        <w:rPr>
          <w:rFonts w:ascii="Times New Roman" w:hAnsi="Times New Roman"/>
          <w:sz w:val="24"/>
          <w:szCs w:val="24"/>
        </w:rPr>
        <w:t>art.</w:t>
      </w:r>
      <w:r w:rsidR="00296A83">
        <w:rPr>
          <w:rFonts w:ascii="Times New Roman" w:hAnsi="Times New Roman"/>
          <w:sz w:val="24"/>
          <w:szCs w:val="24"/>
        </w:rPr>
        <w:t xml:space="preserve"> 3 pkt 17</w:t>
      </w:r>
      <w:r w:rsidR="00296A83" w:rsidRPr="002B18DC">
        <w:rPr>
          <w:rFonts w:ascii="Times New Roman" w:hAnsi="Times New Roman"/>
          <w:sz w:val="24"/>
          <w:szCs w:val="24"/>
        </w:rPr>
        <w:t xml:space="preserve"> projektu ustawy</w:t>
      </w:r>
      <w:r w:rsidR="00296A83">
        <w:rPr>
          <w:rFonts w:ascii="Times New Roman" w:hAnsi="Times New Roman"/>
          <w:sz w:val="24"/>
          <w:szCs w:val="24"/>
        </w:rPr>
        <w:t>.</w:t>
      </w:r>
    </w:p>
    <w:p w14:paraId="6C1186AF" w14:textId="6F9532B4" w:rsidR="00487691" w:rsidRPr="009200B2" w:rsidRDefault="009200B2" w:rsidP="009200B2">
      <w:pPr>
        <w:spacing w:before="120" w:after="120" w:line="360" w:lineRule="auto"/>
        <w:ind w:left="360"/>
        <w:jc w:val="both"/>
        <w:rPr>
          <w:rFonts w:ascii="Times New Roman" w:hAnsi="Times New Roman"/>
          <w:b/>
          <w:sz w:val="24"/>
          <w:szCs w:val="24"/>
        </w:rPr>
      </w:pPr>
      <w:r>
        <w:rPr>
          <w:rFonts w:ascii="Times New Roman" w:hAnsi="Times New Roman"/>
          <w:b/>
          <w:sz w:val="24"/>
          <w:szCs w:val="24"/>
        </w:rPr>
        <w:t xml:space="preserve">3) </w:t>
      </w:r>
      <w:r w:rsidR="006711A0" w:rsidRPr="009200B2">
        <w:rPr>
          <w:rFonts w:ascii="Times New Roman" w:hAnsi="Times New Roman"/>
          <w:b/>
          <w:sz w:val="24"/>
          <w:szCs w:val="24"/>
        </w:rPr>
        <w:t>z</w:t>
      </w:r>
      <w:r w:rsidR="00487691" w:rsidRPr="009200B2">
        <w:rPr>
          <w:rFonts w:ascii="Times New Roman" w:hAnsi="Times New Roman"/>
          <w:b/>
          <w:sz w:val="24"/>
          <w:szCs w:val="24"/>
        </w:rPr>
        <w:t xml:space="preserve">wolnienie ucznia i słuchacza z obowiązku przystąpienia do egzaminu zawodowego </w:t>
      </w:r>
    </w:p>
    <w:p w14:paraId="3F971282" w14:textId="7EDA80B8" w:rsidR="00487691" w:rsidRPr="00487691" w:rsidRDefault="00487691" w:rsidP="00487691">
      <w:pPr>
        <w:spacing w:before="120" w:after="120" w:line="360" w:lineRule="auto"/>
        <w:jc w:val="both"/>
        <w:rPr>
          <w:rFonts w:ascii="Times New Roman" w:hAnsi="Times New Roman"/>
          <w:sz w:val="24"/>
          <w:szCs w:val="24"/>
        </w:rPr>
      </w:pPr>
      <w:r w:rsidRPr="00487691">
        <w:rPr>
          <w:rFonts w:ascii="Times New Roman" w:hAnsi="Times New Roman"/>
          <w:sz w:val="24"/>
          <w:szCs w:val="24"/>
        </w:rPr>
        <w:t>W związku z wprowadzonym w 2019 r. obowiązkiem przystąpienia uczniów</w:t>
      </w:r>
      <w:r w:rsidR="00DB60C6">
        <w:rPr>
          <w:rFonts w:ascii="Times New Roman" w:hAnsi="Times New Roman"/>
          <w:sz w:val="24"/>
          <w:szCs w:val="24"/>
        </w:rPr>
        <w:t xml:space="preserve"> szkół prowadzących kształcenie zawodowe</w:t>
      </w:r>
      <w:r w:rsidRPr="00487691">
        <w:rPr>
          <w:rFonts w:ascii="Times New Roman" w:hAnsi="Times New Roman"/>
          <w:sz w:val="24"/>
          <w:szCs w:val="24"/>
        </w:rPr>
        <w:t xml:space="preserve"> do egzaminu zawodowego zaproponowano rozwiązanie umożliwiające dyrektorowi okręgowej komisji egzaminacyjnej, na udokumentowany wniosek dyrektora szkoły</w:t>
      </w:r>
      <w:r w:rsidR="0031630C">
        <w:rPr>
          <w:rFonts w:ascii="Times New Roman" w:hAnsi="Times New Roman"/>
          <w:sz w:val="24"/>
          <w:szCs w:val="24"/>
        </w:rPr>
        <w:t xml:space="preserve"> złożony w porozumieniu </w:t>
      </w:r>
      <w:r w:rsidR="00B1690B">
        <w:rPr>
          <w:rFonts w:ascii="Times New Roman" w:hAnsi="Times New Roman"/>
          <w:sz w:val="24"/>
          <w:szCs w:val="24"/>
        </w:rPr>
        <w:t xml:space="preserve">z uczniem lub słuchaczem, a w przypadku niepełnionego ucznia lub słuchacza – w porozumieniu </w:t>
      </w:r>
      <w:r w:rsidR="0031630C">
        <w:rPr>
          <w:rFonts w:ascii="Times New Roman" w:hAnsi="Times New Roman"/>
          <w:sz w:val="24"/>
          <w:szCs w:val="24"/>
        </w:rPr>
        <w:t xml:space="preserve">z </w:t>
      </w:r>
      <w:r w:rsidR="00B1690B">
        <w:rPr>
          <w:rFonts w:ascii="Times New Roman" w:hAnsi="Times New Roman"/>
          <w:sz w:val="24"/>
          <w:szCs w:val="24"/>
        </w:rPr>
        <w:t xml:space="preserve">jego </w:t>
      </w:r>
      <w:r w:rsidR="0031630C">
        <w:rPr>
          <w:rFonts w:ascii="Times New Roman" w:hAnsi="Times New Roman"/>
          <w:sz w:val="24"/>
          <w:szCs w:val="24"/>
        </w:rPr>
        <w:t>rodzicami</w:t>
      </w:r>
      <w:r w:rsidRPr="00487691">
        <w:rPr>
          <w:rFonts w:ascii="Times New Roman" w:hAnsi="Times New Roman"/>
          <w:sz w:val="24"/>
          <w:szCs w:val="24"/>
        </w:rPr>
        <w:t xml:space="preserve">, zwolnienie ucznia </w:t>
      </w:r>
      <w:r w:rsidR="0031630C">
        <w:rPr>
          <w:rFonts w:ascii="Times New Roman" w:hAnsi="Times New Roman"/>
          <w:sz w:val="24"/>
          <w:szCs w:val="24"/>
        </w:rPr>
        <w:t>lub</w:t>
      </w:r>
      <w:r w:rsidR="0031630C" w:rsidRPr="00487691">
        <w:rPr>
          <w:rFonts w:ascii="Times New Roman" w:hAnsi="Times New Roman"/>
          <w:sz w:val="24"/>
          <w:szCs w:val="24"/>
        </w:rPr>
        <w:t xml:space="preserve"> </w:t>
      </w:r>
      <w:r w:rsidRPr="00487691">
        <w:rPr>
          <w:rFonts w:ascii="Times New Roman" w:hAnsi="Times New Roman"/>
          <w:sz w:val="24"/>
          <w:szCs w:val="24"/>
        </w:rPr>
        <w:t xml:space="preserve">słuchacza z obowiązku przystąpienia do egzaminu zawodowego </w:t>
      </w:r>
      <w:r w:rsidR="001C331B">
        <w:rPr>
          <w:rFonts w:ascii="Times New Roman" w:hAnsi="Times New Roman"/>
          <w:sz w:val="24"/>
          <w:szCs w:val="24"/>
        </w:rPr>
        <w:t xml:space="preserve">lub jego części </w:t>
      </w:r>
      <w:r w:rsidRPr="00487691">
        <w:rPr>
          <w:rFonts w:ascii="Times New Roman" w:hAnsi="Times New Roman"/>
          <w:sz w:val="24"/>
          <w:szCs w:val="24"/>
        </w:rPr>
        <w:t>ze względu na szczególne przypadki zdrowotne, uniemożliwiające przystąpienie do tego egzaminu. Obecnie uczniowie i słuchacze, którzy z powodów losowych lub zdrowotnych nie przystąpili do egzaminu</w:t>
      </w:r>
      <w:r w:rsidR="00DB60C6">
        <w:rPr>
          <w:rFonts w:ascii="Times New Roman" w:hAnsi="Times New Roman"/>
          <w:sz w:val="24"/>
          <w:szCs w:val="24"/>
        </w:rPr>
        <w:t xml:space="preserve"> </w:t>
      </w:r>
      <w:r w:rsidRPr="00487691">
        <w:rPr>
          <w:rFonts w:ascii="Times New Roman" w:hAnsi="Times New Roman"/>
          <w:sz w:val="24"/>
          <w:szCs w:val="24"/>
        </w:rPr>
        <w:t xml:space="preserve">w terminie głównym są obowiązani przystąpić do tego egzaminu w terminie </w:t>
      </w:r>
      <w:r w:rsidRPr="00487691">
        <w:rPr>
          <w:rFonts w:ascii="Times New Roman" w:hAnsi="Times New Roman"/>
          <w:sz w:val="24"/>
          <w:szCs w:val="24"/>
        </w:rPr>
        <w:lastRenderedPageBreak/>
        <w:t xml:space="preserve">dodatkowym. Występują jednak przypadki, w których uczeń lub słuchacz ze względu na szczególnie trudną sytuację zdrowotną nie może w ogóle przystąpić do tego egzaminu – ani w terminie głównym, ani w terminie dodatkowym. Projektowana zmiana </w:t>
      </w:r>
      <w:r w:rsidR="00A14318">
        <w:rPr>
          <w:rFonts w:ascii="Times New Roman" w:hAnsi="Times New Roman"/>
          <w:sz w:val="24"/>
          <w:szCs w:val="24"/>
        </w:rPr>
        <w:t>umożliwia</w:t>
      </w:r>
      <w:r w:rsidRPr="00487691">
        <w:rPr>
          <w:rFonts w:ascii="Times New Roman" w:hAnsi="Times New Roman"/>
          <w:sz w:val="24"/>
          <w:szCs w:val="24"/>
        </w:rPr>
        <w:t xml:space="preserve"> dyrektorowi okręgowej komisji egzaminacyjnej zwolnieni</w:t>
      </w:r>
      <w:r w:rsidR="00A14318">
        <w:rPr>
          <w:rFonts w:ascii="Times New Roman" w:hAnsi="Times New Roman"/>
          <w:sz w:val="24"/>
          <w:szCs w:val="24"/>
        </w:rPr>
        <w:t>e</w:t>
      </w:r>
      <w:r w:rsidRPr="00487691">
        <w:rPr>
          <w:rFonts w:ascii="Times New Roman" w:hAnsi="Times New Roman"/>
          <w:sz w:val="24"/>
          <w:szCs w:val="24"/>
        </w:rPr>
        <w:t xml:space="preserve"> tego ucznia lub słuchac</w:t>
      </w:r>
      <w:r w:rsidR="00352A57">
        <w:rPr>
          <w:rFonts w:ascii="Times New Roman" w:hAnsi="Times New Roman"/>
          <w:sz w:val="24"/>
          <w:szCs w:val="24"/>
        </w:rPr>
        <w:t>za z obowiązku przystąpienia do </w:t>
      </w:r>
      <w:r w:rsidRPr="00487691">
        <w:rPr>
          <w:rFonts w:ascii="Times New Roman" w:hAnsi="Times New Roman"/>
          <w:sz w:val="24"/>
          <w:szCs w:val="24"/>
        </w:rPr>
        <w:t>egzaminu zawodowego</w:t>
      </w:r>
      <w:r w:rsidR="001C331B">
        <w:rPr>
          <w:rFonts w:ascii="Times New Roman" w:hAnsi="Times New Roman"/>
          <w:sz w:val="24"/>
          <w:szCs w:val="24"/>
        </w:rPr>
        <w:t xml:space="preserve"> lub jego części</w:t>
      </w:r>
      <w:r w:rsidR="00A14318">
        <w:rPr>
          <w:rFonts w:ascii="Times New Roman" w:hAnsi="Times New Roman"/>
          <w:sz w:val="24"/>
          <w:szCs w:val="24"/>
        </w:rPr>
        <w:t>. Proponowana zmiana została uwzględniona w</w:t>
      </w:r>
      <w:r w:rsidR="00296A83" w:rsidRPr="00296A83">
        <w:t xml:space="preserve"> </w:t>
      </w:r>
      <w:r w:rsidR="00296A83">
        <w:rPr>
          <w:rFonts w:ascii="Times New Roman" w:hAnsi="Times New Roman"/>
          <w:sz w:val="24"/>
          <w:szCs w:val="24"/>
        </w:rPr>
        <w:t>art. 3 pkt 18</w:t>
      </w:r>
      <w:r w:rsidR="00296A83" w:rsidRPr="00296A83">
        <w:rPr>
          <w:rFonts w:ascii="Times New Roman" w:hAnsi="Times New Roman"/>
          <w:sz w:val="24"/>
          <w:szCs w:val="24"/>
        </w:rPr>
        <w:t xml:space="preserve"> projektu ustawy.</w:t>
      </w:r>
    </w:p>
    <w:p w14:paraId="6380D68E" w14:textId="63973F86" w:rsidR="00973868" w:rsidRPr="00EE16BA" w:rsidRDefault="00545D59" w:rsidP="00545D59">
      <w:pPr>
        <w:spacing w:before="120" w:after="120" w:line="360" w:lineRule="auto"/>
        <w:jc w:val="both"/>
        <w:rPr>
          <w:rFonts w:ascii="Times New Roman" w:hAnsi="Times New Roman"/>
          <w:b/>
          <w:sz w:val="24"/>
          <w:szCs w:val="24"/>
        </w:rPr>
      </w:pPr>
      <w:r>
        <w:rPr>
          <w:rFonts w:ascii="Times New Roman" w:hAnsi="Times New Roman"/>
          <w:b/>
          <w:sz w:val="24"/>
          <w:szCs w:val="24"/>
        </w:rPr>
        <w:t xml:space="preserve">2. </w:t>
      </w:r>
      <w:r w:rsidR="00564CD6" w:rsidRPr="00EE16BA">
        <w:rPr>
          <w:rFonts w:ascii="Times New Roman" w:hAnsi="Times New Roman"/>
          <w:b/>
          <w:sz w:val="24"/>
          <w:szCs w:val="24"/>
        </w:rPr>
        <w:t xml:space="preserve">Zmiany dotyczące egzaminów zewnętrznych </w:t>
      </w:r>
      <w:r w:rsidR="00830601" w:rsidRPr="00EE16BA">
        <w:rPr>
          <w:rFonts w:ascii="Times New Roman" w:hAnsi="Times New Roman"/>
          <w:b/>
          <w:sz w:val="24"/>
          <w:szCs w:val="24"/>
        </w:rPr>
        <w:t xml:space="preserve">w </w:t>
      </w:r>
      <w:r w:rsidR="00564CD6" w:rsidRPr="00EE16BA">
        <w:rPr>
          <w:rFonts w:ascii="Times New Roman" w:hAnsi="Times New Roman"/>
          <w:b/>
          <w:sz w:val="24"/>
          <w:szCs w:val="24"/>
        </w:rPr>
        <w:t>innych ustawach</w:t>
      </w:r>
    </w:p>
    <w:p w14:paraId="55383F78" w14:textId="667B16E6" w:rsidR="00C5272C" w:rsidRPr="00564CD6" w:rsidRDefault="00545D59" w:rsidP="00545D59">
      <w:pPr>
        <w:pStyle w:val="Akapitzlist"/>
        <w:spacing w:before="120" w:after="120" w:line="360" w:lineRule="auto"/>
        <w:ind w:left="426"/>
        <w:jc w:val="both"/>
        <w:rPr>
          <w:rFonts w:ascii="Times New Roman" w:hAnsi="Times New Roman"/>
          <w:sz w:val="24"/>
          <w:szCs w:val="24"/>
        </w:rPr>
      </w:pPr>
      <w:r>
        <w:rPr>
          <w:rFonts w:ascii="Times New Roman" w:hAnsi="Times New Roman"/>
          <w:b/>
          <w:sz w:val="24"/>
          <w:szCs w:val="24"/>
        </w:rPr>
        <w:t>2.1</w:t>
      </w:r>
      <w:r w:rsidR="0089282D">
        <w:rPr>
          <w:rFonts w:ascii="Times New Roman" w:hAnsi="Times New Roman"/>
          <w:b/>
          <w:sz w:val="24"/>
          <w:szCs w:val="24"/>
        </w:rPr>
        <w:t>.</w:t>
      </w:r>
      <w:r>
        <w:rPr>
          <w:rFonts w:ascii="Times New Roman" w:hAnsi="Times New Roman"/>
          <w:b/>
          <w:sz w:val="24"/>
          <w:szCs w:val="24"/>
        </w:rPr>
        <w:t xml:space="preserve"> U</w:t>
      </w:r>
      <w:r w:rsidR="00564CD6" w:rsidRPr="00B870C2">
        <w:rPr>
          <w:rFonts w:ascii="Times New Roman" w:hAnsi="Times New Roman"/>
          <w:b/>
          <w:sz w:val="24"/>
          <w:szCs w:val="24"/>
        </w:rPr>
        <w:t>stawa</w:t>
      </w:r>
      <w:r w:rsidR="00C5272C" w:rsidRPr="00B870C2">
        <w:rPr>
          <w:rFonts w:ascii="Times New Roman" w:hAnsi="Times New Roman"/>
          <w:b/>
          <w:sz w:val="24"/>
          <w:szCs w:val="24"/>
        </w:rPr>
        <w:t xml:space="preserve"> z dnia 20 lipca 2018 r. </w:t>
      </w:r>
      <w:r w:rsidR="006711A0" w:rsidRPr="00B870C2">
        <w:rPr>
          <w:rFonts w:ascii="Times New Roman" w:hAnsi="Times New Roman"/>
          <w:b/>
          <w:sz w:val="24"/>
          <w:szCs w:val="24"/>
        </w:rPr>
        <w:t>–</w:t>
      </w:r>
      <w:r w:rsidR="00C5272C" w:rsidRPr="00B870C2">
        <w:rPr>
          <w:rFonts w:ascii="Times New Roman" w:hAnsi="Times New Roman"/>
          <w:b/>
          <w:sz w:val="24"/>
          <w:szCs w:val="24"/>
        </w:rPr>
        <w:t xml:space="preserve"> Prawo o szkolnictwie wyższym i nauce</w:t>
      </w:r>
      <w:r w:rsidR="00C5272C" w:rsidRPr="00B870C2">
        <w:rPr>
          <w:rFonts w:ascii="Times New Roman" w:hAnsi="Times New Roman"/>
          <w:sz w:val="24"/>
          <w:szCs w:val="24"/>
        </w:rPr>
        <w:t xml:space="preserve"> </w:t>
      </w:r>
      <w:r w:rsidR="00352A57">
        <w:rPr>
          <w:rFonts w:ascii="Times New Roman" w:hAnsi="Times New Roman"/>
          <w:b/>
          <w:sz w:val="24"/>
          <w:szCs w:val="24"/>
        </w:rPr>
        <w:t>(Dz. U. z </w:t>
      </w:r>
      <w:r w:rsidR="00C5272C" w:rsidRPr="00B870C2">
        <w:rPr>
          <w:rFonts w:ascii="Times New Roman" w:hAnsi="Times New Roman"/>
          <w:b/>
          <w:sz w:val="24"/>
          <w:szCs w:val="24"/>
        </w:rPr>
        <w:t>202</w:t>
      </w:r>
      <w:r w:rsidR="00DD3D3E">
        <w:rPr>
          <w:rFonts w:ascii="Times New Roman" w:hAnsi="Times New Roman"/>
          <w:b/>
          <w:sz w:val="24"/>
          <w:szCs w:val="24"/>
        </w:rPr>
        <w:t>3</w:t>
      </w:r>
      <w:r w:rsidR="00C5272C" w:rsidRPr="00B870C2">
        <w:rPr>
          <w:rFonts w:ascii="Times New Roman" w:hAnsi="Times New Roman"/>
          <w:b/>
          <w:sz w:val="24"/>
          <w:szCs w:val="24"/>
        </w:rPr>
        <w:t xml:space="preserve"> r. poz. </w:t>
      </w:r>
      <w:r w:rsidR="00DD3D3E">
        <w:rPr>
          <w:rFonts w:ascii="Times New Roman" w:hAnsi="Times New Roman"/>
          <w:b/>
          <w:sz w:val="24"/>
          <w:szCs w:val="24"/>
        </w:rPr>
        <w:t>742</w:t>
      </w:r>
      <w:r w:rsidR="006711A0" w:rsidRPr="00B870C2">
        <w:rPr>
          <w:rFonts w:ascii="Times New Roman" w:hAnsi="Times New Roman"/>
          <w:b/>
          <w:sz w:val="24"/>
          <w:szCs w:val="24"/>
        </w:rPr>
        <w:t>,</w:t>
      </w:r>
      <w:r w:rsidR="00564CD6" w:rsidRPr="00B870C2">
        <w:rPr>
          <w:rFonts w:ascii="Times New Roman" w:hAnsi="Times New Roman"/>
          <w:b/>
          <w:sz w:val="24"/>
          <w:szCs w:val="24"/>
        </w:rPr>
        <w:t xml:space="preserve"> z późn. zm</w:t>
      </w:r>
      <w:r w:rsidR="006711A0" w:rsidRPr="00B870C2">
        <w:rPr>
          <w:rFonts w:ascii="Times New Roman" w:hAnsi="Times New Roman"/>
          <w:b/>
          <w:sz w:val="24"/>
          <w:szCs w:val="24"/>
        </w:rPr>
        <w:t>.</w:t>
      </w:r>
      <w:r w:rsidR="00564CD6" w:rsidRPr="00B870C2">
        <w:rPr>
          <w:rFonts w:ascii="Times New Roman" w:hAnsi="Times New Roman"/>
          <w:b/>
          <w:sz w:val="24"/>
          <w:szCs w:val="24"/>
        </w:rPr>
        <w:t>)</w:t>
      </w:r>
      <w:r w:rsidR="000F2830">
        <w:rPr>
          <w:rFonts w:ascii="Times New Roman" w:hAnsi="Times New Roman"/>
          <w:b/>
          <w:sz w:val="24"/>
          <w:szCs w:val="24"/>
        </w:rPr>
        <w:t xml:space="preserve"> </w:t>
      </w:r>
    </w:p>
    <w:p w14:paraId="5A338955" w14:textId="7AAE939F" w:rsidR="00564CD6" w:rsidRPr="00B870C2" w:rsidRDefault="00564CD6" w:rsidP="008867ED">
      <w:pPr>
        <w:spacing w:before="120" w:after="120" w:line="360" w:lineRule="auto"/>
        <w:jc w:val="both"/>
        <w:rPr>
          <w:rFonts w:ascii="Times New Roman" w:hAnsi="Times New Roman"/>
          <w:sz w:val="24"/>
          <w:szCs w:val="24"/>
        </w:rPr>
      </w:pPr>
      <w:r w:rsidRPr="00B870C2">
        <w:rPr>
          <w:rFonts w:ascii="Times New Roman" w:hAnsi="Times New Roman"/>
          <w:sz w:val="24"/>
          <w:szCs w:val="24"/>
        </w:rPr>
        <w:t xml:space="preserve">Proponowana zmiana ustawy </w:t>
      </w:r>
      <w:r w:rsidR="006711A0" w:rsidRPr="00B870C2">
        <w:rPr>
          <w:rFonts w:ascii="Times New Roman" w:hAnsi="Times New Roman"/>
          <w:sz w:val="24"/>
          <w:szCs w:val="24"/>
        </w:rPr>
        <w:t xml:space="preserve">z dnia 20 lipca 2018 r. </w:t>
      </w:r>
      <w:r w:rsidRPr="00B870C2">
        <w:rPr>
          <w:rFonts w:ascii="Times New Roman" w:hAnsi="Times New Roman"/>
          <w:sz w:val="24"/>
          <w:szCs w:val="24"/>
        </w:rPr>
        <w:t xml:space="preserve">– Prawo o szkolnictwie wyższym i nauce przewiduje, że nauczyciel akademicki zatrudniony w uczelni publicznej, która jest jego podstawowym miejscem pracy, będzie mógł podjąć zatrudnienie w Centralnej Komisji Egzaminacyjnej lub okręgowej komisji egzaminacyjnej </w:t>
      </w:r>
      <w:r w:rsidR="00352A57">
        <w:rPr>
          <w:rFonts w:ascii="Times New Roman" w:hAnsi="Times New Roman"/>
          <w:sz w:val="24"/>
          <w:szCs w:val="24"/>
        </w:rPr>
        <w:t>bez konieczności występowania o </w:t>
      </w:r>
      <w:r w:rsidRPr="00B870C2">
        <w:rPr>
          <w:rFonts w:ascii="Times New Roman" w:hAnsi="Times New Roman"/>
          <w:sz w:val="24"/>
          <w:szCs w:val="24"/>
        </w:rPr>
        <w:t xml:space="preserve">zgodę rektora na zatrudnienie w jednej z ww. instytucji. Już w obecnym stanie prawnym przepis art. 125 ust. 3 pkt 4 </w:t>
      </w:r>
      <w:r w:rsidR="006711A0" w:rsidRPr="00B870C2">
        <w:rPr>
          <w:rFonts w:ascii="Times New Roman" w:hAnsi="Times New Roman"/>
          <w:sz w:val="24"/>
          <w:szCs w:val="24"/>
        </w:rPr>
        <w:t>ustawy z dnia 20 lipca 2018 r. –</w:t>
      </w:r>
      <w:r w:rsidR="00352A57">
        <w:rPr>
          <w:rFonts w:ascii="Times New Roman" w:hAnsi="Times New Roman"/>
          <w:sz w:val="24"/>
          <w:szCs w:val="24"/>
        </w:rPr>
        <w:t xml:space="preserve"> Prawo o szkolnictwie wyższym i </w:t>
      </w:r>
      <w:r w:rsidR="006711A0" w:rsidRPr="00B870C2">
        <w:rPr>
          <w:rFonts w:ascii="Times New Roman" w:hAnsi="Times New Roman"/>
          <w:sz w:val="24"/>
          <w:szCs w:val="24"/>
        </w:rPr>
        <w:t xml:space="preserve">nauce </w:t>
      </w:r>
      <w:r w:rsidRPr="00B870C2">
        <w:rPr>
          <w:rFonts w:ascii="Times New Roman" w:hAnsi="Times New Roman"/>
          <w:sz w:val="24"/>
          <w:szCs w:val="24"/>
        </w:rPr>
        <w:t>przewiduje, że nauczyciel akademicki nie musi występować o taką zgodę, jeżeli chce podjąć zatrudnienie w jednostkach, o których mowa w art. 2 ustawy z dnia 14 grudnia 2016 r. – Prawo oświatowe</w:t>
      </w:r>
      <w:r w:rsidR="0089282D">
        <w:rPr>
          <w:rFonts w:ascii="Times New Roman" w:hAnsi="Times New Roman"/>
          <w:sz w:val="24"/>
          <w:szCs w:val="24"/>
        </w:rPr>
        <w:t>, natomiast przepis ten</w:t>
      </w:r>
      <w:r w:rsidR="006711A0" w:rsidRPr="00B870C2">
        <w:rPr>
          <w:rFonts w:ascii="Times New Roman" w:hAnsi="Times New Roman"/>
          <w:sz w:val="24"/>
          <w:szCs w:val="24"/>
        </w:rPr>
        <w:t xml:space="preserve"> nie </w:t>
      </w:r>
      <w:r w:rsidR="008C2CE4">
        <w:rPr>
          <w:rFonts w:ascii="Times New Roman" w:hAnsi="Times New Roman"/>
          <w:sz w:val="24"/>
          <w:szCs w:val="24"/>
        </w:rPr>
        <w:t>uwzględnia</w:t>
      </w:r>
      <w:r w:rsidR="00763DA4">
        <w:rPr>
          <w:rFonts w:ascii="Times New Roman" w:hAnsi="Times New Roman"/>
          <w:sz w:val="24"/>
          <w:szCs w:val="24"/>
        </w:rPr>
        <w:t xml:space="preserve"> </w:t>
      </w:r>
      <w:r w:rsidR="006711A0" w:rsidRPr="00B870C2">
        <w:rPr>
          <w:rFonts w:ascii="Times New Roman" w:hAnsi="Times New Roman"/>
          <w:sz w:val="24"/>
          <w:szCs w:val="24"/>
        </w:rPr>
        <w:t>wśród</w:t>
      </w:r>
      <w:r w:rsidRPr="00B870C2">
        <w:rPr>
          <w:rFonts w:ascii="Times New Roman" w:hAnsi="Times New Roman"/>
          <w:sz w:val="24"/>
          <w:szCs w:val="24"/>
        </w:rPr>
        <w:t xml:space="preserve"> jednostek systemu oświaty </w:t>
      </w:r>
      <w:r w:rsidR="006711A0" w:rsidRPr="00B870C2">
        <w:rPr>
          <w:rFonts w:ascii="Times New Roman" w:hAnsi="Times New Roman"/>
          <w:sz w:val="24"/>
          <w:szCs w:val="24"/>
        </w:rPr>
        <w:t>Centralnej Komisji Egzaminacyjnej</w:t>
      </w:r>
      <w:r w:rsidRPr="00B870C2">
        <w:rPr>
          <w:rFonts w:ascii="Times New Roman" w:hAnsi="Times New Roman"/>
          <w:sz w:val="24"/>
          <w:szCs w:val="24"/>
        </w:rPr>
        <w:t xml:space="preserve"> ani </w:t>
      </w:r>
      <w:r w:rsidR="006711A0" w:rsidRPr="00B870C2">
        <w:rPr>
          <w:rFonts w:ascii="Times New Roman" w:hAnsi="Times New Roman"/>
          <w:sz w:val="24"/>
          <w:szCs w:val="24"/>
        </w:rPr>
        <w:t>okręgowych komisjach egzaminacyjnych</w:t>
      </w:r>
      <w:r w:rsidRPr="00B870C2">
        <w:rPr>
          <w:rFonts w:ascii="Times New Roman" w:hAnsi="Times New Roman"/>
          <w:sz w:val="24"/>
          <w:szCs w:val="24"/>
        </w:rPr>
        <w:t>. Przyjmując jednak, że pracownik naukowy może bez występowania o zgodę rektora podjąć zatrudnienie np. w szkole, poradni pedagogiczno-psychologicznej, placówce doskonalenia nauczycie</w:t>
      </w:r>
      <w:r w:rsidR="006711A0" w:rsidRPr="00B870C2">
        <w:rPr>
          <w:rFonts w:ascii="Times New Roman" w:hAnsi="Times New Roman"/>
          <w:sz w:val="24"/>
          <w:szCs w:val="24"/>
        </w:rPr>
        <w:t>li lub bibliotece pedagogicznej</w:t>
      </w:r>
      <w:r w:rsidRPr="00B870C2">
        <w:rPr>
          <w:rFonts w:ascii="Times New Roman" w:hAnsi="Times New Roman"/>
          <w:sz w:val="24"/>
          <w:szCs w:val="24"/>
        </w:rPr>
        <w:t xml:space="preserve"> </w:t>
      </w:r>
      <w:r w:rsidR="00830601" w:rsidRPr="00B870C2">
        <w:rPr>
          <w:rFonts w:ascii="Times New Roman" w:hAnsi="Times New Roman"/>
          <w:sz w:val="24"/>
          <w:szCs w:val="24"/>
        </w:rPr>
        <w:t>proponuje się</w:t>
      </w:r>
      <w:r w:rsidR="006711A0" w:rsidRPr="00B870C2">
        <w:rPr>
          <w:rFonts w:ascii="Times New Roman" w:hAnsi="Times New Roman"/>
          <w:sz w:val="24"/>
          <w:szCs w:val="24"/>
        </w:rPr>
        <w:t>,</w:t>
      </w:r>
      <w:r w:rsidRPr="00B870C2">
        <w:rPr>
          <w:rFonts w:ascii="Times New Roman" w:hAnsi="Times New Roman"/>
          <w:sz w:val="24"/>
          <w:szCs w:val="24"/>
        </w:rPr>
        <w:t xml:space="preserve"> aby podobne rozwiąz</w:t>
      </w:r>
      <w:r w:rsidR="00352A57">
        <w:rPr>
          <w:rFonts w:ascii="Times New Roman" w:hAnsi="Times New Roman"/>
          <w:sz w:val="24"/>
          <w:szCs w:val="24"/>
        </w:rPr>
        <w:t>anie zostało przyjęte również w </w:t>
      </w:r>
      <w:r w:rsidRPr="00B870C2">
        <w:rPr>
          <w:rFonts w:ascii="Times New Roman" w:hAnsi="Times New Roman"/>
          <w:sz w:val="24"/>
          <w:szCs w:val="24"/>
        </w:rPr>
        <w:t xml:space="preserve">przypadku </w:t>
      </w:r>
      <w:r w:rsidR="00763DA4">
        <w:rPr>
          <w:rFonts w:ascii="Times New Roman" w:hAnsi="Times New Roman"/>
          <w:sz w:val="24"/>
          <w:szCs w:val="24"/>
        </w:rPr>
        <w:t xml:space="preserve">podjęcia zatrudnienia w </w:t>
      </w:r>
      <w:r w:rsidR="006711A0" w:rsidRPr="00B870C2">
        <w:rPr>
          <w:rFonts w:ascii="Times New Roman" w:hAnsi="Times New Roman"/>
          <w:sz w:val="24"/>
          <w:szCs w:val="24"/>
        </w:rPr>
        <w:t>Centralnej Komisji Egzaminacyjnej lub okręgowych komisji egzaminacyjnych</w:t>
      </w:r>
      <w:r w:rsidRPr="00B870C2">
        <w:rPr>
          <w:rFonts w:ascii="Times New Roman" w:hAnsi="Times New Roman"/>
          <w:sz w:val="24"/>
          <w:szCs w:val="24"/>
        </w:rPr>
        <w:t xml:space="preserve">. Wprowadzenie proponowanego przepisu </w:t>
      </w:r>
      <w:r w:rsidR="00830601" w:rsidRPr="00B870C2">
        <w:rPr>
          <w:rFonts w:ascii="Times New Roman" w:hAnsi="Times New Roman"/>
          <w:sz w:val="24"/>
          <w:szCs w:val="24"/>
        </w:rPr>
        <w:t xml:space="preserve">ułatwi pozyskiwanie </w:t>
      </w:r>
      <w:r w:rsidRPr="00B870C2">
        <w:rPr>
          <w:rFonts w:ascii="Times New Roman" w:hAnsi="Times New Roman"/>
          <w:sz w:val="24"/>
          <w:szCs w:val="24"/>
        </w:rPr>
        <w:t xml:space="preserve">najlepiej wykształconych pracowników do pracy w </w:t>
      </w:r>
      <w:r w:rsidR="006711A0" w:rsidRPr="00B870C2">
        <w:rPr>
          <w:rFonts w:ascii="Times New Roman" w:hAnsi="Times New Roman"/>
          <w:sz w:val="24"/>
          <w:szCs w:val="24"/>
        </w:rPr>
        <w:t>tych podmiotach</w:t>
      </w:r>
      <w:r w:rsidR="00B870C2" w:rsidRPr="00B870C2">
        <w:rPr>
          <w:rFonts w:ascii="Times New Roman" w:hAnsi="Times New Roman"/>
          <w:sz w:val="24"/>
          <w:szCs w:val="24"/>
        </w:rPr>
        <w:t xml:space="preserve"> (art. 12 projektu ustawy).</w:t>
      </w:r>
    </w:p>
    <w:p w14:paraId="3DCE762D" w14:textId="77777777" w:rsidR="00564CD6" w:rsidRPr="00564CD6" w:rsidRDefault="00564CD6" w:rsidP="00564CD6">
      <w:pPr>
        <w:spacing w:line="360" w:lineRule="auto"/>
        <w:jc w:val="both"/>
        <w:rPr>
          <w:rFonts w:ascii="Times New Roman" w:hAnsi="Times New Roman"/>
          <w:sz w:val="24"/>
          <w:szCs w:val="24"/>
        </w:rPr>
      </w:pPr>
    </w:p>
    <w:p w14:paraId="6DC5A60C" w14:textId="553A948F" w:rsidR="00C5272C" w:rsidRPr="00564CD6" w:rsidRDefault="00545D59" w:rsidP="00545D59">
      <w:pPr>
        <w:pStyle w:val="Akapitzlist"/>
        <w:spacing w:line="360" w:lineRule="auto"/>
        <w:ind w:left="426"/>
        <w:jc w:val="both"/>
        <w:rPr>
          <w:rFonts w:ascii="Times New Roman" w:hAnsi="Times New Roman"/>
          <w:b/>
          <w:sz w:val="24"/>
          <w:szCs w:val="24"/>
        </w:rPr>
      </w:pPr>
      <w:r>
        <w:rPr>
          <w:rFonts w:ascii="Times New Roman" w:hAnsi="Times New Roman"/>
          <w:b/>
          <w:sz w:val="24"/>
          <w:szCs w:val="24"/>
        </w:rPr>
        <w:t>2.</w:t>
      </w:r>
      <w:r w:rsidR="00E838D5">
        <w:rPr>
          <w:rFonts w:ascii="Times New Roman" w:hAnsi="Times New Roman"/>
          <w:b/>
          <w:sz w:val="24"/>
          <w:szCs w:val="24"/>
        </w:rPr>
        <w:t>2</w:t>
      </w:r>
      <w:r w:rsidR="00445002">
        <w:rPr>
          <w:rFonts w:ascii="Times New Roman" w:hAnsi="Times New Roman"/>
          <w:b/>
          <w:sz w:val="24"/>
          <w:szCs w:val="24"/>
        </w:rPr>
        <w:t>.</w:t>
      </w:r>
      <w:r>
        <w:rPr>
          <w:rFonts w:ascii="Times New Roman" w:hAnsi="Times New Roman"/>
          <w:b/>
          <w:sz w:val="24"/>
          <w:szCs w:val="24"/>
        </w:rPr>
        <w:t xml:space="preserve"> U</w:t>
      </w:r>
      <w:r w:rsidR="00564CD6">
        <w:rPr>
          <w:rFonts w:ascii="Times New Roman" w:hAnsi="Times New Roman"/>
          <w:b/>
          <w:sz w:val="24"/>
          <w:szCs w:val="24"/>
        </w:rPr>
        <w:t>stawa</w:t>
      </w:r>
      <w:r w:rsidR="00C5272C" w:rsidRPr="00564CD6">
        <w:rPr>
          <w:rFonts w:ascii="Times New Roman" w:hAnsi="Times New Roman"/>
          <w:b/>
          <w:sz w:val="24"/>
          <w:szCs w:val="24"/>
        </w:rPr>
        <w:t xml:space="preserve"> z dnia 12 maja 2022 r. o zmianie ustawy o systemie oświaty oraz niektórych innych ustaw</w:t>
      </w:r>
      <w:r w:rsidR="006711A0">
        <w:rPr>
          <w:rFonts w:ascii="Times New Roman" w:hAnsi="Times New Roman"/>
          <w:b/>
          <w:sz w:val="24"/>
          <w:szCs w:val="24"/>
        </w:rPr>
        <w:t xml:space="preserve"> </w:t>
      </w:r>
      <w:r w:rsidR="006711A0" w:rsidRPr="006711A0">
        <w:rPr>
          <w:rFonts w:ascii="Times New Roman" w:hAnsi="Times New Roman"/>
          <w:b/>
          <w:sz w:val="24"/>
          <w:szCs w:val="24"/>
        </w:rPr>
        <w:t>(Dz. U. poz. 1116)</w:t>
      </w:r>
    </w:p>
    <w:p w14:paraId="6AB291FC" w14:textId="42AA568D" w:rsidR="00915551" w:rsidRPr="00C5272C" w:rsidRDefault="00C5272C" w:rsidP="00412C16">
      <w:pPr>
        <w:spacing w:after="240" w:line="360" w:lineRule="auto"/>
        <w:jc w:val="both"/>
        <w:rPr>
          <w:rFonts w:ascii="Times New Roman" w:hAnsi="Times New Roman"/>
          <w:sz w:val="24"/>
          <w:szCs w:val="24"/>
        </w:rPr>
      </w:pPr>
      <w:r w:rsidRPr="00C5272C">
        <w:rPr>
          <w:rFonts w:ascii="Times New Roman" w:hAnsi="Times New Roman"/>
          <w:sz w:val="24"/>
          <w:szCs w:val="24"/>
        </w:rPr>
        <w:t xml:space="preserve">Art. 14 </w:t>
      </w:r>
      <w:r w:rsidR="006711A0">
        <w:rPr>
          <w:rFonts w:ascii="Times New Roman" w:hAnsi="Times New Roman"/>
          <w:sz w:val="24"/>
          <w:szCs w:val="24"/>
        </w:rPr>
        <w:t>ustawy</w:t>
      </w:r>
      <w:r w:rsidR="00B63639" w:rsidRPr="00C5272C">
        <w:rPr>
          <w:rFonts w:ascii="Times New Roman" w:hAnsi="Times New Roman"/>
          <w:sz w:val="24"/>
          <w:szCs w:val="24"/>
        </w:rPr>
        <w:t xml:space="preserve"> z dnia 12 maja 2022 r. o zmianie ustawy o systemie oświa</w:t>
      </w:r>
      <w:r w:rsidR="006711A0">
        <w:rPr>
          <w:rFonts w:ascii="Times New Roman" w:hAnsi="Times New Roman"/>
          <w:sz w:val="24"/>
          <w:szCs w:val="24"/>
        </w:rPr>
        <w:t>ty oraz niektórych innych ustaw</w:t>
      </w:r>
      <w:r w:rsidR="00B63639" w:rsidRPr="00C5272C">
        <w:rPr>
          <w:rFonts w:ascii="Times New Roman" w:hAnsi="Times New Roman"/>
          <w:sz w:val="24"/>
          <w:szCs w:val="24"/>
        </w:rPr>
        <w:t xml:space="preserve"> </w:t>
      </w:r>
      <w:r w:rsidRPr="00C5272C">
        <w:rPr>
          <w:rFonts w:ascii="Times New Roman" w:hAnsi="Times New Roman"/>
          <w:sz w:val="24"/>
          <w:szCs w:val="24"/>
        </w:rPr>
        <w:t>określa warunki przystąpienia do egzaminu maturalnego w terminie poprawkowym przez absolwentów szkół ponadpodstawowych w roku szkolnym 2022/2023 i</w:t>
      </w:r>
      <w:r w:rsidR="000F2830">
        <w:rPr>
          <w:rFonts w:ascii="Times New Roman" w:hAnsi="Times New Roman"/>
          <w:sz w:val="24"/>
          <w:szCs w:val="24"/>
        </w:rPr>
        <w:t> </w:t>
      </w:r>
      <w:r w:rsidRPr="00C5272C">
        <w:rPr>
          <w:rFonts w:ascii="Times New Roman" w:hAnsi="Times New Roman"/>
          <w:sz w:val="24"/>
          <w:szCs w:val="24"/>
        </w:rPr>
        <w:t>2023/2034.</w:t>
      </w:r>
      <w:r w:rsidR="0098572D">
        <w:rPr>
          <w:rFonts w:ascii="Times New Roman" w:hAnsi="Times New Roman"/>
          <w:sz w:val="24"/>
          <w:szCs w:val="24"/>
        </w:rPr>
        <w:t xml:space="preserve"> Proponuję się zmianę</w:t>
      </w:r>
      <w:r w:rsidRPr="00C5272C">
        <w:rPr>
          <w:rFonts w:ascii="Times New Roman" w:hAnsi="Times New Roman"/>
          <w:sz w:val="24"/>
          <w:szCs w:val="24"/>
        </w:rPr>
        <w:t xml:space="preserve"> </w:t>
      </w:r>
      <w:r w:rsidR="0098572D" w:rsidRPr="0098572D">
        <w:rPr>
          <w:rFonts w:ascii="Times New Roman" w:hAnsi="Times New Roman"/>
          <w:sz w:val="24"/>
          <w:szCs w:val="24"/>
        </w:rPr>
        <w:t>polegając</w:t>
      </w:r>
      <w:r w:rsidR="0098572D">
        <w:rPr>
          <w:rFonts w:ascii="Times New Roman" w:hAnsi="Times New Roman"/>
          <w:sz w:val="24"/>
          <w:szCs w:val="24"/>
        </w:rPr>
        <w:t>ą</w:t>
      </w:r>
      <w:r w:rsidR="0098572D" w:rsidRPr="0098572D">
        <w:rPr>
          <w:rFonts w:ascii="Times New Roman" w:hAnsi="Times New Roman"/>
          <w:sz w:val="24"/>
          <w:szCs w:val="24"/>
        </w:rPr>
        <w:t xml:space="preserve"> na dostosowaniu brzmienia</w:t>
      </w:r>
      <w:r w:rsidR="0098572D">
        <w:rPr>
          <w:rFonts w:ascii="Times New Roman" w:hAnsi="Times New Roman"/>
          <w:sz w:val="24"/>
          <w:szCs w:val="24"/>
        </w:rPr>
        <w:t xml:space="preserve"> tego</w:t>
      </w:r>
      <w:r w:rsidR="0098572D" w:rsidRPr="0098572D">
        <w:rPr>
          <w:rFonts w:ascii="Times New Roman" w:hAnsi="Times New Roman"/>
          <w:sz w:val="24"/>
          <w:szCs w:val="24"/>
        </w:rPr>
        <w:t xml:space="preserve"> przepisu przejściowego do szczególnych zasad przeprowadzania egzaminu maturalnego w latach </w:t>
      </w:r>
      <w:r w:rsidR="0098572D" w:rsidRPr="0098572D">
        <w:rPr>
          <w:rFonts w:ascii="Times New Roman" w:hAnsi="Times New Roman"/>
          <w:sz w:val="24"/>
          <w:szCs w:val="24"/>
        </w:rPr>
        <w:lastRenderedPageBreak/>
        <w:t>szkolnych</w:t>
      </w:r>
      <w:r w:rsidR="000F2830">
        <w:rPr>
          <w:rFonts w:ascii="Times New Roman" w:hAnsi="Times New Roman"/>
          <w:sz w:val="24"/>
          <w:szCs w:val="24"/>
        </w:rPr>
        <w:t xml:space="preserve"> </w:t>
      </w:r>
      <w:r w:rsidR="0098572D" w:rsidRPr="0098572D">
        <w:rPr>
          <w:rFonts w:ascii="Times New Roman" w:hAnsi="Times New Roman"/>
          <w:sz w:val="24"/>
          <w:szCs w:val="24"/>
        </w:rPr>
        <w:t>2022/2023 i 2023/2024, w których zniesiono warunek uzyskania co najmniej 30% punktów możliwych do uzyskania z co najmniej jednego przedmiotu dodatkowego</w:t>
      </w:r>
      <w:r w:rsidR="0098572D">
        <w:rPr>
          <w:rFonts w:ascii="Times New Roman" w:hAnsi="Times New Roman"/>
          <w:sz w:val="24"/>
          <w:szCs w:val="24"/>
        </w:rPr>
        <w:t xml:space="preserve"> </w:t>
      </w:r>
      <w:r w:rsidR="00B870C2">
        <w:rPr>
          <w:rFonts w:ascii="Times New Roman" w:hAnsi="Times New Roman"/>
          <w:sz w:val="24"/>
          <w:szCs w:val="24"/>
        </w:rPr>
        <w:t>(art. 1</w:t>
      </w:r>
      <w:r w:rsidR="00DD3D3E">
        <w:rPr>
          <w:rFonts w:ascii="Times New Roman" w:hAnsi="Times New Roman"/>
          <w:sz w:val="24"/>
          <w:szCs w:val="24"/>
        </w:rPr>
        <w:t>3</w:t>
      </w:r>
      <w:r w:rsidR="00B870C2" w:rsidRPr="00B870C2">
        <w:rPr>
          <w:rFonts w:ascii="Times New Roman" w:hAnsi="Times New Roman"/>
          <w:sz w:val="24"/>
          <w:szCs w:val="24"/>
        </w:rPr>
        <w:t xml:space="preserve"> projektu ustawy</w:t>
      </w:r>
      <w:r w:rsidR="00B870C2">
        <w:rPr>
          <w:rFonts w:ascii="Times New Roman" w:hAnsi="Times New Roman"/>
          <w:sz w:val="24"/>
          <w:szCs w:val="24"/>
        </w:rPr>
        <w:t>)</w:t>
      </w:r>
      <w:r w:rsidRPr="00B870C2">
        <w:rPr>
          <w:rFonts w:ascii="Times New Roman" w:hAnsi="Times New Roman"/>
          <w:sz w:val="24"/>
          <w:szCs w:val="24"/>
        </w:rPr>
        <w:t>.</w:t>
      </w:r>
    </w:p>
    <w:p w14:paraId="4DB9BC29" w14:textId="5F975985" w:rsidR="00CE16AC" w:rsidRPr="00CE16AC" w:rsidRDefault="00915551" w:rsidP="0056307A">
      <w:pPr>
        <w:spacing w:before="120" w:after="120" w:line="360" w:lineRule="auto"/>
        <w:jc w:val="left"/>
        <w:rPr>
          <w:rFonts w:ascii="Times New Roman" w:hAnsi="Times New Roman"/>
          <w:b/>
          <w:sz w:val="24"/>
          <w:szCs w:val="24"/>
        </w:rPr>
      </w:pPr>
      <w:r>
        <w:rPr>
          <w:rFonts w:ascii="Times New Roman" w:hAnsi="Times New Roman"/>
          <w:b/>
          <w:sz w:val="24"/>
          <w:szCs w:val="24"/>
        </w:rPr>
        <w:t>I</w:t>
      </w:r>
      <w:r w:rsidR="005843B1">
        <w:rPr>
          <w:rFonts w:ascii="Times New Roman" w:hAnsi="Times New Roman"/>
          <w:b/>
          <w:sz w:val="24"/>
          <w:szCs w:val="24"/>
        </w:rPr>
        <w:t>X</w:t>
      </w:r>
      <w:r w:rsidR="00CE16AC">
        <w:rPr>
          <w:rFonts w:ascii="Times New Roman" w:hAnsi="Times New Roman"/>
          <w:b/>
          <w:sz w:val="24"/>
          <w:szCs w:val="24"/>
        </w:rPr>
        <w:t xml:space="preserve">. </w:t>
      </w:r>
      <w:r w:rsidR="00412C16">
        <w:rPr>
          <w:rFonts w:ascii="Times New Roman" w:hAnsi="Times New Roman"/>
          <w:b/>
          <w:sz w:val="24"/>
          <w:szCs w:val="24"/>
        </w:rPr>
        <w:t>Wejście w życie</w:t>
      </w:r>
    </w:p>
    <w:p w14:paraId="530DC109" w14:textId="29B9101A" w:rsidR="00502DCC" w:rsidRPr="000B1333" w:rsidRDefault="00CE16AC" w:rsidP="00412C16">
      <w:pPr>
        <w:spacing w:line="360" w:lineRule="auto"/>
        <w:jc w:val="both"/>
        <w:rPr>
          <w:rFonts w:ascii="Times New Roman" w:hAnsi="Times New Roman"/>
          <w:sz w:val="24"/>
          <w:szCs w:val="24"/>
        </w:rPr>
      </w:pPr>
      <w:r w:rsidRPr="000B1333">
        <w:rPr>
          <w:rFonts w:ascii="Times New Roman" w:hAnsi="Times New Roman"/>
          <w:sz w:val="24"/>
          <w:szCs w:val="24"/>
        </w:rPr>
        <w:t>Proponuje się, aby ustawa weszła w życie po upływie 14 dni od dnia ogłoszenia, z wyjątkiem zmian, zawartych w</w:t>
      </w:r>
      <w:r w:rsidR="00502DCC" w:rsidRPr="000B1333">
        <w:rPr>
          <w:rFonts w:ascii="Times New Roman" w:hAnsi="Times New Roman"/>
          <w:sz w:val="24"/>
          <w:szCs w:val="24"/>
        </w:rPr>
        <w:t>:</w:t>
      </w:r>
    </w:p>
    <w:p w14:paraId="26A72E6B" w14:textId="77777777" w:rsidR="00755F7D" w:rsidRPr="003D288B" w:rsidRDefault="00755F7D" w:rsidP="00755F7D">
      <w:pPr>
        <w:pStyle w:val="PKTpunkt"/>
      </w:pPr>
      <w:r>
        <w:t>1)</w:t>
      </w:r>
      <w:r>
        <w:tab/>
        <w:t>art</w:t>
      </w:r>
      <w:r w:rsidRPr="003D288B">
        <w:t>. 3 pkt 3–6, które wchodzą w życie z dniem 1 września 2023 r.</w:t>
      </w:r>
      <w:r>
        <w:t>;</w:t>
      </w:r>
    </w:p>
    <w:p w14:paraId="76AC891F" w14:textId="7D65293E" w:rsidR="00755F7D" w:rsidRDefault="00755F7D" w:rsidP="00755F7D">
      <w:pPr>
        <w:pStyle w:val="PKTpunkt"/>
      </w:pPr>
      <w:r w:rsidRPr="003D288B">
        <w:t>2)</w:t>
      </w:r>
      <w:r w:rsidRPr="003D288B">
        <w:tab/>
        <w:t xml:space="preserve">art. </w:t>
      </w:r>
      <w:r>
        <w:t>9,</w:t>
      </w:r>
      <w:r w:rsidRPr="003D288B">
        <w:t xml:space="preserve"> </w:t>
      </w:r>
      <w:r>
        <w:t xml:space="preserve">art. 24–27 i art. 33 pkt 3, </w:t>
      </w:r>
      <w:r w:rsidRPr="003D288B">
        <w:t>które wchodzą w życie z dniem 1 stycznia 2024 r.;</w:t>
      </w:r>
    </w:p>
    <w:p w14:paraId="54156AB0" w14:textId="104B8DD5" w:rsidR="00755F7D" w:rsidRDefault="00755F7D" w:rsidP="00755F7D">
      <w:pPr>
        <w:pStyle w:val="PKTpunkt"/>
      </w:pPr>
      <w:r>
        <w:t>3)</w:t>
      </w:r>
      <w:r>
        <w:tab/>
      </w:r>
      <w:r w:rsidRPr="009347E2">
        <w:t xml:space="preserve">art. </w:t>
      </w:r>
      <w:r>
        <w:t xml:space="preserve">1 </w:t>
      </w:r>
      <w:r w:rsidRPr="009347E2">
        <w:t xml:space="preserve">pkt </w:t>
      </w:r>
      <w:r>
        <w:t>8</w:t>
      </w:r>
      <w:r w:rsidRPr="009347E2">
        <w:t xml:space="preserve"> i 1</w:t>
      </w:r>
      <w:r>
        <w:t xml:space="preserve">9 oraz art. 33 pkt 1, </w:t>
      </w:r>
      <w:r w:rsidRPr="009347E2">
        <w:t>które wchodzą w życie z dniem 1 września 2024 r.</w:t>
      </w:r>
      <w:r>
        <w:t>;</w:t>
      </w:r>
    </w:p>
    <w:p w14:paraId="54AAC8AA" w14:textId="785A68E9" w:rsidR="00755F7D" w:rsidRDefault="00755F7D" w:rsidP="00755F7D">
      <w:pPr>
        <w:pStyle w:val="PKTpunkt"/>
      </w:pPr>
      <w:r>
        <w:t>4)</w:t>
      </w:r>
      <w:r>
        <w:tab/>
      </w:r>
      <w:r w:rsidRPr="003D288B">
        <w:t>art. 4</w:t>
      </w:r>
      <w:r>
        <w:t xml:space="preserve"> pkt 1 i pkt 2 w zakresie art. 28 ust. 6 pkt 10 oraz art. 10 pkt 1 i pkt 2 w zakresie art. 29a ust. 2 i 3, pkt 3–9, pkt 10 lit. a i pkt 11, które wchodzą</w:t>
      </w:r>
      <w:r w:rsidRPr="003D288B">
        <w:t xml:space="preserve"> w życie z dniem 1 stycznia 2025 r.</w:t>
      </w:r>
      <w:r>
        <w:t>;</w:t>
      </w:r>
    </w:p>
    <w:p w14:paraId="36E0FCB9" w14:textId="77777777" w:rsidR="00755F7D" w:rsidRPr="003D288B" w:rsidRDefault="00755F7D" w:rsidP="00755F7D">
      <w:pPr>
        <w:pStyle w:val="PKTpunkt"/>
      </w:pPr>
      <w:r>
        <w:t>5)</w:t>
      </w:r>
      <w:r>
        <w:tab/>
        <w:t xml:space="preserve">art. 4 pkt 2 w zakresie art. 28 ust. 6 pkt 11 oraz art. 10 pkt 2 w zakresie art. 29a ust. 1 i pkt 10 lit. b, które wchodzą w życie z dniem 1 stycznia 2027 r. </w:t>
      </w:r>
    </w:p>
    <w:p w14:paraId="0456F76A" w14:textId="01F7D65D" w:rsidR="00CE16AC" w:rsidRDefault="005843B1" w:rsidP="0056307A">
      <w:pPr>
        <w:spacing w:before="120" w:after="120" w:line="360" w:lineRule="auto"/>
        <w:jc w:val="both"/>
        <w:rPr>
          <w:rFonts w:ascii="Times New Roman" w:hAnsi="Times New Roman"/>
          <w:sz w:val="24"/>
          <w:szCs w:val="24"/>
        </w:rPr>
      </w:pPr>
      <w:r>
        <w:rPr>
          <w:rFonts w:ascii="Times New Roman" w:hAnsi="Times New Roman"/>
          <w:b/>
          <w:sz w:val="24"/>
          <w:szCs w:val="24"/>
        </w:rPr>
        <w:t>X</w:t>
      </w:r>
      <w:r w:rsidR="00206BD7">
        <w:rPr>
          <w:rFonts w:ascii="Times New Roman" w:hAnsi="Times New Roman"/>
          <w:b/>
          <w:sz w:val="24"/>
          <w:szCs w:val="24"/>
        </w:rPr>
        <w:t>.</w:t>
      </w:r>
      <w:r w:rsidR="00CE16AC">
        <w:rPr>
          <w:rFonts w:ascii="Times New Roman" w:hAnsi="Times New Roman"/>
          <w:sz w:val="24"/>
          <w:szCs w:val="24"/>
        </w:rPr>
        <w:t xml:space="preserve"> </w:t>
      </w:r>
      <w:r w:rsidR="002367A3" w:rsidRPr="002367A3">
        <w:rPr>
          <w:rFonts w:ascii="Times New Roman" w:hAnsi="Times New Roman"/>
          <w:b/>
          <w:sz w:val="24"/>
          <w:szCs w:val="24"/>
        </w:rPr>
        <w:t>Przepisy przejściowe</w:t>
      </w:r>
    </w:p>
    <w:p w14:paraId="74D8A295" w14:textId="5D367489" w:rsidR="00334E28" w:rsidRDefault="00CE16AC" w:rsidP="0056307A">
      <w:pPr>
        <w:spacing w:before="120" w:after="120" w:line="360" w:lineRule="auto"/>
        <w:jc w:val="both"/>
        <w:rPr>
          <w:rFonts w:ascii="Times New Roman" w:hAnsi="Times New Roman"/>
          <w:sz w:val="24"/>
          <w:szCs w:val="24"/>
        </w:rPr>
      </w:pPr>
      <w:r>
        <w:rPr>
          <w:rFonts w:ascii="Times New Roman" w:hAnsi="Times New Roman"/>
          <w:sz w:val="24"/>
          <w:szCs w:val="24"/>
        </w:rPr>
        <w:t>W</w:t>
      </w:r>
      <w:r w:rsidRPr="00CE16AC">
        <w:rPr>
          <w:rFonts w:ascii="Times New Roman" w:hAnsi="Times New Roman"/>
          <w:sz w:val="24"/>
          <w:szCs w:val="24"/>
        </w:rPr>
        <w:t xml:space="preserve"> projekcie ustawy przewiduje się wprowadzenie regulacji przejściowych</w:t>
      </w:r>
      <w:r>
        <w:rPr>
          <w:rFonts w:ascii="Times New Roman" w:hAnsi="Times New Roman"/>
          <w:sz w:val="24"/>
          <w:szCs w:val="24"/>
        </w:rPr>
        <w:t>:</w:t>
      </w:r>
    </w:p>
    <w:p w14:paraId="0D21A66E" w14:textId="79E0B59B" w:rsidR="005B27F4" w:rsidRPr="00893BA6" w:rsidRDefault="005B27F4" w:rsidP="003269E0">
      <w:pPr>
        <w:pStyle w:val="Akapitzlist"/>
        <w:numPr>
          <w:ilvl w:val="0"/>
          <w:numId w:val="9"/>
        </w:numPr>
        <w:spacing w:before="120" w:after="120" w:line="360" w:lineRule="auto"/>
        <w:ind w:left="426" w:hanging="426"/>
        <w:jc w:val="both"/>
        <w:rPr>
          <w:rFonts w:ascii="Times New Roman" w:hAnsi="Times New Roman"/>
          <w:b/>
          <w:sz w:val="24"/>
          <w:szCs w:val="24"/>
        </w:rPr>
      </w:pPr>
      <w:r w:rsidRPr="00893BA6">
        <w:rPr>
          <w:rFonts w:ascii="Times New Roman" w:hAnsi="Times New Roman"/>
          <w:b/>
          <w:sz w:val="24"/>
          <w:szCs w:val="24"/>
        </w:rPr>
        <w:t xml:space="preserve">w odniesieniu do przepisów wprowadzających BCU do ustawy </w:t>
      </w:r>
      <w:r w:rsidR="00206BD7">
        <w:rPr>
          <w:rFonts w:ascii="Times New Roman" w:hAnsi="Times New Roman"/>
          <w:b/>
          <w:sz w:val="24"/>
          <w:szCs w:val="24"/>
        </w:rPr>
        <w:t>z dnia 14 grudnia 2016 </w:t>
      </w:r>
      <w:r w:rsidR="00B54210">
        <w:rPr>
          <w:rFonts w:ascii="Times New Roman" w:hAnsi="Times New Roman"/>
          <w:b/>
          <w:sz w:val="24"/>
          <w:szCs w:val="24"/>
        </w:rPr>
        <w:t xml:space="preserve">r. – Prawo oświatowe </w:t>
      </w:r>
      <w:r w:rsidRPr="00893BA6">
        <w:rPr>
          <w:rFonts w:ascii="Times New Roman" w:hAnsi="Times New Roman"/>
          <w:b/>
          <w:sz w:val="24"/>
          <w:szCs w:val="24"/>
        </w:rPr>
        <w:t>zmienianej w</w:t>
      </w:r>
      <w:r w:rsidR="00A85FFC" w:rsidRPr="00893BA6">
        <w:rPr>
          <w:rFonts w:ascii="Times New Roman" w:hAnsi="Times New Roman"/>
          <w:b/>
          <w:sz w:val="24"/>
          <w:szCs w:val="24"/>
        </w:rPr>
        <w:t xml:space="preserve"> </w:t>
      </w:r>
      <w:r w:rsidRPr="00893BA6">
        <w:rPr>
          <w:rFonts w:ascii="Times New Roman" w:hAnsi="Times New Roman"/>
          <w:b/>
          <w:sz w:val="24"/>
          <w:szCs w:val="24"/>
        </w:rPr>
        <w:t>art. 1 projektu ustawy</w:t>
      </w:r>
      <w:r w:rsidR="00013AFB" w:rsidRPr="00893BA6">
        <w:rPr>
          <w:rFonts w:ascii="Times New Roman" w:hAnsi="Times New Roman"/>
          <w:b/>
          <w:sz w:val="24"/>
          <w:szCs w:val="24"/>
        </w:rPr>
        <w:t xml:space="preserve"> przewidziano, że</w:t>
      </w:r>
      <w:r w:rsidRPr="00893BA6">
        <w:rPr>
          <w:rFonts w:ascii="Times New Roman" w:hAnsi="Times New Roman"/>
          <w:b/>
          <w:sz w:val="24"/>
          <w:szCs w:val="24"/>
        </w:rPr>
        <w:t>:</w:t>
      </w:r>
    </w:p>
    <w:p w14:paraId="773BB8CA" w14:textId="2672E29B" w:rsidR="00381CE4" w:rsidRPr="008D436C" w:rsidRDefault="00013AFB" w:rsidP="008D436C">
      <w:pPr>
        <w:pStyle w:val="Akapitzlist"/>
        <w:numPr>
          <w:ilvl w:val="0"/>
          <w:numId w:val="18"/>
        </w:numPr>
        <w:spacing w:before="120" w:after="120" w:line="360" w:lineRule="auto"/>
        <w:jc w:val="both"/>
        <w:rPr>
          <w:rFonts w:ascii="Times New Roman" w:hAnsi="Times New Roman"/>
          <w:sz w:val="24"/>
          <w:szCs w:val="24"/>
        </w:rPr>
      </w:pPr>
      <w:r w:rsidRPr="008D436C">
        <w:rPr>
          <w:rFonts w:ascii="Times New Roman" w:hAnsi="Times New Roman"/>
          <w:sz w:val="24"/>
          <w:szCs w:val="24"/>
        </w:rPr>
        <w:t>w</w:t>
      </w:r>
      <w:r w:rsidR="00381CE4" w:rsidRPr="008D436C">
        <w:rPr>
          <w:rFonts w:ascii="Times New Roman" w:hAnsi="Times New Roman"/>
          <w:sz w:val="24"/>
          <w:szCs w:val="24"/>
        </w:rPr>
        <w:t xml:space="preserve"> przypadku założenia branżowego centrum umiejętności wyłonionego w drodze konkursu „Utworzenie i wsparcie funkcjonowania 120 branżowych centrów umiejętności (BCU), realizujących koncepcję centrów doskonałości zawodowej (CoVEs)” ogłoszonego przez ministra właściwego do spraw oświaty i wychowania w latach 2022 i 2023, przez jednostkę samorządu terytorialnego, do której zadań własnych nie należy prowadzenie branżowego centrum umiejętności, nie jest wymagane zawarcie porozumienia z powiatem</w:t>
      </w:r>
      <w:r w:rsidR="0086421E" w:rsidRPr="008D436C">
        <w:rPr>
          <w:rFonts w:ascii="Times New Roman" w:hAnsi="Times New Roman"/>
          <w:sz w:val="24"/>
          <w:szCs w:val="24"/>
        </w:rPr>
        <w:t>, o którym mowa wart. 8 ust. 17 ustawy z dnia 14 grudnia 2016 r. – Prawo oświatowe</w:t>
      </w:r>
      <w:r w:rsidR="00695690" w:rsidRPr="008D436C">
        <w:rPr>
          <w:rFonts w:ascii="Times New Roman" w:hAnsi="Times New Roman"/>
          <w:sz w:val="24"/>
          <w:szCs w:val="24"/>
        </w:rPr>
        <w:t xml:space="preserve"> (art. 1</w:t>
      </w:r>
      <w:r w:rsidR="0073486E">
        <w:rPr>
          <w:rFonts w:ascii="Times New Roman" w:hAnsi="Times New Roman"/>
          <w:sz w:val="24"/>
          <w:szCs w:val="24"/>
        </w:rPr>
        <w:t>4</w:t>
      </w:r>
      <w:r w:rsidR="00695690" w:rsidRPr="008D436C">
        <w:rPr>
          <w:rFonts w:ascii="Times New Roman" w:hAnsi="Times New Roman"/>
          <w:sz w:val="24"/>
          <w:szCs w:val="24"/>
        </w:rPr>
        <w:t xml:space="preserve"> projektu ustawy)</w:t>
      </w:r>
      <w:r w:rsidR="00381CE4" w:rsidRPr="008D436C">
        <w:rPr>
          <w:rFonts w:ascii="Times New Roman" w:hAnsi="Times New Roman"/>
          <w:sz w:val="24"/>
          <w:szCs w:val="24"/>
        </w:rPr>
        <w:t>,</w:t>
      </w:r>
    </w:p>
    <w:p w14:paraId="638890CE" w14:textId="206C0DC8" w:rsidR="00381CE4" w:rsidRPr="008D436C" w:rsidRDefault="00381CE4" w:rsidP="00E23564">
      <w:pPr>
        <w:pStyle w:val="Akapitzlist"/>
        <w:numPr>
          <w:ilvl w:val="0"/>
          <w:numId w:val="18"/>
        </w:numPr>
        <w:spacing w:before="120" w:after="120" w:line="360" w:lineRule="auto"/>
        <w:jc w:val="both"/>
        <w:rPr>
          <w:rFonts w:ascii="Times New Roman" w:hAnsi="Times New Roman"/>
          <w:sz w:val="24"/>
          <w:szCs w:val="24"/>
        </w:rPr>
      </w:pPr>
      <w:r w:rsidRPr="008D436C">
        <w:rPr>
          <w:rFonts w:ascii="Times New Roman" w:hAnsi="Times New Roman"/>
          <w:sz w:val="24"/>
          <w:szCs w:val="24"/>
        </w:rPr>
        <w:t>w latach 2023–2028 ogólnopolską sieć branżowych centrów umiejętności tworzą branżowe centra umiejętności wyłonione w drodze konkursu „Utworzenie i wsparcie funkcjonowania 120 branżowych centrów umiejętności (BCU), realizujących koncepcję centrów doskonałości zawodowej (CoVEs)” ogłoszonego przez ministra właściwego do spraw oświaty i wychowania w latach 2022 i 2023, a w latach kolejnych również branżowe centra umiejętności wyłonione w drodze konkursu</w:t>
      </w:r>
      <w:r w:rsidR="0086421E">
        <w:rPr>
          <w:rFonts w:ascii="Times New Roman" w:hAnsi="Times New Roman"/>
          <w:sz w:val="24"/>
          <w:szCs w:val="24"/>
        </w:rPr>
        <w:t>,</w:t>
      </w:r>
      <w:r w:rsidR="0086421E" w:rsidRPr="0086421E">
        <w:rPr>
          <w:rFonts w:ascii="Times New Roman" w:hAnsi="Times New Roman"/>
          <w:sz w:val="24"/>
          <w:szCs w:val="24"/>
        </w:rPr>
        <w:t xml:space="preserve"> o którym mowa </w:t>
      </w:r>
      <w:r w:rsidR="0086421E" w:rsidRPr="0086421E">
        <w:rPr>
          <w:rFonts w:ascii="Times New Roman" w:hAnsi="Times New Roman"/>
          <w:sz w:val="24"/>
          <w:szCs w:val="24"/>
        </w:rPr>
        <w:lastRenderedPageBreak/>
        <w:t>wart. 8</w:t>
      </w:r>
      <w:r w:rsidR="0086421E">
        <w:rPr>
          <w:rFonts w:ascii="Times New Roman" w:hAnsi="Times New Roman"/>
          <w:sz w:val="24"/>
          <w:szCs w:val="24"/>
        </w:rPr>
        <w:t>a ust. 1</w:t>
      </w:r>
      <w:r w:rsidR="0086421E" w:rsidRPr="0086421E">
        <w:rPr>
          <w:rFonts w:ascii="Times New Roman" w:hAnsi="Times New Roman"/>
          <w:sz w:val="24"/>
          <w:szCs w:val="24"/>
        </w:rPr>
        <w:t xml:space="preserve"> ustawy z dnia 14 grudnia 2016 r. – Prawo oświatowe</w:t>
      </w:r>
      <w:r w:rsidR="00E23564">
        <w:rPr>
          <w:rFonts w:ascii="Times New Roman" w:hAnsi="Times New Roman"/>
          <w:sz w:val="24"/>
          <w:szCs w:val="24"/>
        </w:rPr>
        <w:t>,</w:t>
      </w:r>
      <w:r w:rsidR="001C331B">
        <w:rPr>
          <w:rFonts w:ascii="Times New Roman" w:hAnsi="Times New Roman"/>
          <w:sz w:val="24"/>
          <w:szCs w:val="24"/>
        </w:rPr>
        <w:t xml:space="preserve"> </w:t>
      </w:r>
      <w:r w:rsidR="00E23564" w:rsidRPr="00E23564">
        <w:rPr>
          <w:rFonts w:ascii="Times New Roman" w:hAnsi="Times New Roman"/>
          <w:sz w:val="24"/>
          <w:szCs w:val="24"/>
        </w:rPr>
        <w:t xml:space="preserve">z zastrzeżeniem art. 46c ust. 3 </w:t>
      </w:r>
      <w:r w:rsidR="00E23564">
        <w:rPr>
          <w:rFonts w:ascii="Times New Roman" w:hAnsi="Times New Roman"/>
          <w:sz w:val="24"/>
          <w:szCs w:val="24"/>
        </w:rPr>
        <w:t xml:space="preserve">tej </w:t>
      </w:r>
      <w:r w:rsidR="00E23564" w:rsidRPr="00E23564">
        <w:rPr>
          <w:rFonts w:ascii="Times New Roman" w:hAnsi="Times New Roman"/>
          <w:sz w:val="24"/>
          <w:szCs w:val="24"/>
        </w:rPr>
        <w:t>ustawy</w:t>
      </w:r>
      <w:r w:rsidR="00E23564">
        <w:rPr>
          <w:rFonts w:ascii="Times New Roman" w:hAnsi="Times New Roman"/>
          <w:sz w:val="24"/>
          <w:szCs w:val="24"/>
        </w:rPr>
        <w:t xml:space="preserve"> </w:t>
      </w:r>
      <w:r w:rsidR="001C331B">
        <w:rPr>
          <w:rFonts w:ascii="Times New Roman" w:hAnsi="Times New Roman"/>
          <w:sz w:val="24"/>
          <w:szCs w:val="24"/>
        </w:rPr>
        <w:t>(art. 1</w:t>
      </w:r>
      <w:r w:rsidR="0073486E">
        <w:rPr>
          <w:rFonts w:ascii="Times New Roman" w:hAnsi="Times New Roman"/>
          <w:sz w:val="24"/>
          <w:szCs w:val="24"/>
        </w:rPr>
        <w:t>5</w:t>
      </w:r>
      <w:r w:rsidR="001C331B">
        <w:rPr>
          <w:rFonts w:ascii="Times New Roman" w:hAnsi="Times New Roman"/>
          <w:sz w:val="24"/>
          <w:szCs w:val="24"/>
        </w:rPr>
        <w:t xml:space="preserve"> projektu ustawy),</w:t>
      </w:r>
      <w:r w:rsidR="00E23564" w:rsidRPr="00E23564">
        <w:t xml:space="preserve"> </w:t>
      </w:r>
    </w:p>
    <w:p w14:paraId="34412F37" w14:textId="44A52002" w:rsidR="00381CE4" w:rsidRPr="008D436C" w:rsidRDefault="005E2D72" w:rsidP="008D436C">
      <w:pPr>
        <w:pStyle w:val="Akapitzlist"/>
        <w:numPr>
          <w:ilvl w:val="0"/>
          <w:numId w:val="18"/>
        </w:numPr>
        <w:spacing w:before="120" w:after="120" w:line="360" w:lineRule="auto"/>
        <w:jc w:val="both"/>
        <w:rPr>
          <w:rFonts w:ascii="Times New Roman" w:hAnsi="Times New Roman"/>
          <w:sz w:val="24"/>
          <w:szCs w:val="24"/>
        </w:rPr>
      </w:pPr>
      <w:r>
        <w:rPr>
          <w:rFonts w:ascii="Times New Roman" w:hAnsi="Times New Roman"/>
          <w:sz w:val="24"/>
          <w:szCs w:val="24"/>
        </w:rPr>
        <w:t>określony</w:t>
      </w:r>
      <w:r w:rsidR="00381CE4" w:rsidRPr="008D436C">
        <w:rPr>
          <w:rFonts w:ascii="Times New Roman" w:hAnsi="Times New Roman"/>
          <w:sz w:val="24"/>
          <w:szCs w:val="24"/>
        </w:rPr>
        <w:t xml:space="preserve"> po raz pierwszy wykaz dziedzin</w:t>
      </w:r>
      <w:r w:rsidR="0086421E">
        <w:rPr>
          <w:rFonts w:ascii="Times New Roman" w:hAnsi="Times New Roman"/>
          <w:sz w:val="24"/>
          <w:szCs w:val="24"/>
        </w:rPr>
        <w:t xml:space="preserve"> zawodowych</w:t>
      </w:r>
      <w:r w:rsidR="00381CE4" w:rsidRPr="008D436C">
        <w:rPr>
          <w:rFonts w:ascii="Times New Roman" w:hAnsi="Times New Roman"/>
          <w:sz w:val="24"/>
          <w:szCs w:val="24"/>
        </w:rPr>
        <w:t xml:space="preserve"> będzie obejmował dziedziny określone na potrzeby konkursu „Utworzenie i wsparcie funkcjonowania 120 branżowych centrów umiejętności (BCU), realizujących koncepcję centrów doskonałości zawodowej (CoVEs)” ogłoszonego przez ministra właściwego do spraw oświaty i wychowania w latach 2022 i 2023</w:t>
      </w:r>
      <w:r w:rsidR="0073486E">
        <w:rPr>
          <w:rFonts w:ascii="Times New Roman" w:hAnsi="Times New Roman"/>
          <w:sz w:val="24"/>
          <w:szCs w:val="24"/>
        </w:rPr>
        <w:t xml:space="preserve"> </w:t>
      </w:r>
      <w:r w:rsidR="0073486E" w:rsidRPr="0073486E">
        <w:rPr>
          <w:rFonts w:ascii="Times New Roman" w:hAnsi="Times New Roman"/>
          <w:sz w:val="24"/>
          <w:szCs w:val="24"/>
        </w:rPr>
        <w:t>(art. 1</w:t>
      </w:r>
      <w:r w:rsidR="0073486E">
        <w:rPr>
          <w:rFonts w:ascii="Times New Roman" w:hAnsi="Times New Roman"/>
          <w:sz w:val="24"/>
          <w:szCs w:val="24"/>
        </w:rPr>
        <w:t>6</w:t>
      </w:r>
      <w:r w:rsidR="0073486E" w:rsidRPr="0073486E">
        <w:rPr>
          <w:rFonts w:ascii="Times New Roman" w:hAnsi="Times New Roman"/>
          <w:sz w:val="24"/>
          <w:szCs w:val="24"/>
        </w:rPr>
        <w:t xml:space="preserve"> projektu ustawy)</w:t>
      </w:r>
      <w:r w:rsidR="0086421E">
        <w:rPr>
          <w:rFonts w:ascii="Times New Roman" w:hAnsi="Times New Roman"/>
          <w:sz w:val="24"/>
          <w:szCs w:val="24"/>
        </w:rPr>
        <w:t xml:space="preserve">, </w:t>
      </w:r>
    </w:p>
    <w:p w14:paraId="5AE4A65E" w14:textId="0DC9C4B2" w:rsidR="005B27F4" w:rsidRDefault="005B27F4" w:rsidP="008D436C">
      <w:pPr>
        <w:pStyle w:val="Akapitzlist"/>
        <w:numPr>
          <w:ilvl w:val="0"/>
          <w:numId w:val="18"/>
        </w:numPr>
        <w:spacing w:before="120" w:after="120" w:line="360" w:lineRule="auto"/>
        <w:jc w:val="both"/>
        <w:rPr>
          <w:rFonts w:ascii="Times New Roman" w:hAnsi="Times New Roman" w:cs="Times New Roman"/>
          <w:sz w:val="24"/>
          <w:szCs w:val="24"/>
        </w:rPr>
      </w:pPr>
      <w:r w:rsidRPr="008D436C">
        <w:rPr>
          <w:rFonts w:ascii="Times New Roman" w:hAnsi="Times New Roman"/>
          <w:sz w:val="24"/>
          <w:szCs w:val="24"/>
        </w:rPr>
        <w:t xml:space="preserve">osoby prawne </w:t>
      </w:r>
      <w:r w:rsidR="0086421E">
        <w:rPr>
          <w:rFonts w:ascii="Times New Roman" w:hAnsi="Times New Roman"/>
          <w:sz w:val="24"/>
          <w:szCs w:val="24"/>
        </w:rPr>
        <w:t xml:space="preserve">niebędące jednostkami samorządu terytorialnego </w:t>
      </w:r>
      <w:r w:rsidRPr="008D436C">
        <w:rPr>
          <w:rFonts w:ascii="Times New Roman" w:hAnsi="Times New Roman"/>
          <w:sz w:val="24"/>
          <w:szCs w:val="24"/>
        </w:rPr>
        <w:t xml:space="preserve">lub </w:t>
      </w:r>
      <w:r w:rsidR="0086421E">
        <w:rPr>
          <w:rFonts w:ascii="Times New Roman" w:hAnsi="Times New Roman"/>
          <w:sz w:val="24"/>
          <w:szCs w:val="24"/>
        </w:rPr>
        <w:t xml:space="preserve">osoby </w:t>
      </w:r>
      <w:r w:rsidRPr="008D436C">
        <w:rPr>
          <w:rFonts w:ascii="Times New Roman" w:hAnsi="Times New Roman"/>
          <w:sz w:val="24"/>
          <w:szCs w:val="24"/>
        </w:rPr>
        <w:t>fizyczne, planujące założenie publicznego BCU na podstawie zezwolenia właściwej jednostki samorządu terytorialnego w latach 2023 i 2024 będą obowiązane</w:t>
      </w:r>
      <w:r w:rsidR="000F2830">
        <w:rPr>
          <w:rFonts w:ascii="Times New Roman" w:hAnsi="Times New Roman"/>
          <w:sz w:val="24"/>
          <w:szCs w:val="24"/>
        </w:rPr>
        <w:t xml:space="preserve"> </w:t>
      </w:r>
      <w:r w:rsidR="00E23564">
        <w:rPr>
          <w:rFonts w:ascii="Times New Roman" w:hAnsi="Times New Roman"/>
          <w:sz w:val="24"/>
          <w:szCs w:val="24"/>
        </w:rPr>
        <w:t xml:space="preserve">do </w:t>
      </w:r>
      <w:r w:rsidRPr="008D436C">
        <w:rPr>
          <w:rFonts w:ascii="Times New Roman" w:hAnsi="Times New Roman"/>
          <w:sz w:val="24"/>
          <w:szCs w:val="24"/>
        </w:rPr>
        <w:t xml:space="preserve">złożenia wniosku o wydanie tego zezwolenia nie później niż 30 dni przez planowanym </w:t>
      </w:r>
      <w:r w:rsidRPr="008D436C">
        <w:rPr>
          <w:rFonts w:ascii="Times New Roman" w:hAnsi="Times New Roman" w:cs="Times New Roman"/>
          <w:sz w:val="24"/>
          <w:szCs w:val="24"/>
        </w:rPr>
        <w:t>terminem założenia BCU</w:t>
      </w:r>
      <w:r w:rsidR="00381CE4" w:rsidRPr="008D436C">
        <w:rPr>
          <w:rFonts w:ascii="Times New Roman" w:hAnsi="Times New Roman" w:cs="Times New Roman"/>
          <w:sz w:val="24"/>
          <w:szCs w:val="24"/>
        </w:rPr>
        <w:t xml:space="preserve"> oraz że do tego wniosku nie </w:t>
      </w:r>
      <w:r w:rsidR="00E23564">
        <w:rPr>
          <w:rFonts w:ascii="Times New Roman" w:hAnsi="Times New Roman" w:cs="Times New Roman"/>
          <w:sz w:val="24"/>
          <w:szCs w:val="24"/>
        </w:rPr>
        <w:t>będzie</w:t>
      </w:r>
      <w:r w:rsidR="00E23564" w:rsidRPr="008D436C">
        <w:rPr>
          <w:rFonts w:ascii="Times New Roman" w:hAnsi="Times New Roman" w:cs="Times New Roman"/>
          <w:sz w:val="24"/>
          <w:szCs w:val="24"/>
        </w:rPr>
        <w:t xml:space="preserve"> </w:t>
      </w:r>
      <w:r w:rsidR="00381CE4" w:rsidRPr="008D436C">
        <w:rPr>
          <w:rFonts w:ascii="Times New Roman" w:hAnsi="Times New Roman" w:cs="Times New Roman"/>
          <w:sz w:val="24"/>
          <w:szCs w:val="24"/>
        </w:rPr>
        <w:t xml:space="preserve">wymagane dołączenie </w:t>
      </w:r>
      <w:r w:rsidR="0086421E">
        <w:rPr>
          <w:rFonts w:ascii="Times New Roman" w:hAnsi="Times New Roman" w:cs="Times New Roman"/>
          <w:sz w:val="24"/>
          <w:szCs w:val="24"/>
        </w:rPr>
        <w:t xml:space="preserve">pozytywnej </w:t>
      </w:r>
      <w:r w:rsidR="00381CE4" w:rsidRPr="008D436C">
        <w:rPr>
          <w:rFonts w:ascii="Times New Roman" w:hAnsi="Times New Roman" w:cs="Times New Roman"/>
          <w:sz w:val="24"/>
          <w:szCs w:val="24"/>
        </w:rPr>
        <w:t>opinii kuratora oświaty</w:t>
      </w:r>
      <w:r w:rsidR="0086421E">
        <w:rPr>
          <w:rFonts w:ascii="Times New Roman" w:hAnsi="Times New Roman" w:cs="Times New Roman"/>
          <w:sz w:val="24"/>
          <w:szCs w:val="24"/>
        </w:rPr>
        <w:t>, o której mowa w art. 88 ust. 4 pkt 1 ustawy z dnia 14 grudnia 2016 r. – Prawo oświatowe</w:t>
      </w:r>
      <w:r w:rsidR="00695690" w:rsidRPr="008D436C">
        <w:rPr>
          <w:rFonts w:ascii="Times New Roman" w:hAnsi="Times New Roman" w:cs="Times New Roman"/>
          <w:sz w:val="24"/>
          <w:szCs w:val="24"/>
        </w:rPr>
        <w:t xml:space="preserve"> (art. 1</w:t>
      </w:r>
      <w:r w:rsidR="00EB01FD">
        <w:rPr>
          <w:rFonts w:ascii="Times New Roman" w:hAnsi="Times New Roman" w:cs="Times New Roman"/>
          <w:sz w:val="24"/>
          <w:szCs w:val="24"/>
        </w:rPr>
        <w:t>7</w:t>
      </w:r>
      <w:r w:rsidR="00695690" w:rsidRPr="008D436C">
        <w:rPr>
          <w:rFonts w:ascii="Times New Roman" w:hAnsi="Times New Roman" w:cs="Times New Roman"/>
          <w:sz w:val="24"/>
          <w:szCs w:val="24"/>
        </w:rPr>
        <w:t xml:space="preserve"> projektu ustawy)</w:t>
      </w:r>
      <w:r w:rsidR="00D66428" w:rsidRPr="008D436C">
        <w:rPr>
          <w:rFonts w:ascii="Times New Roman" w:hAnsi="Times New Roman" w:cs="Times New Roman"/>
          <w:sz w:val="24"/>
          <w:szCs w:val="24"/>
        </w:rPr>
        <w:t>,</w:t>
      </w:r>
    </w:p>
    <w:p w14:paraId="1EC0A60D" w14:textId="3F77B5D8" w:rsidR="00D73D05" w:rsidRPr="008D436C" w:rsidRDefault="00D73D05" w:rsidP="00D73D05">
      <w:pPr>
        <w:pStyle w:val="Akapitzlist"/>
        <w:numPr>
          <w:ilvl w:val="0"/>
          <w:numId w:val="18"/>
        </w:num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n</w:t>
      </w:r>
      <w:r w:rsidRPr="00D73D05">
        <w:rPr>
          <w:rFonts w:ascii="Times New Roman" w:hAnsi="Times New Roman" w:cs="Times New Roman"/>
          <w:sz w:val="24"/>
          <w:szCs w:val="24"/>
        </w:rPr>
        <w:t xml:space="preserve">iepubliczne placówki kształcenia ustawicznego i centra kształcenia zawodowego prowadzące w dniu wejścia w życie niniejszej ustawy kształcenie ustawiczne w formach pozaszkolnych dostosują swoją działalność do przepisów </w:t>
      </w:r>
      <w:r w:rsidR="00FA5A62">
        <w:rPr>
          <w:rFonts w:ascii="Times New Roman" w:hAnsi="Times New Roman" w:cs="Times New Roman"/>
          <w:sz w:val="24"/>
          <w:szCs w:val="24"/>
        </w:rPr>
        <w:t xml:space="preserve">rozporządzenia </w:t>
      </w:r>
      <w:r w:rsidRPr="00D73D05">
        <w:rPr>
          <w:rFonts w:ascii="Times New Roman" w:hAnsi="Times New Roman" w:cs="Times New Roman"/>
          <w:sz w:val="24"/>
          <w:szCs w:val="24"/>
        </w:rPr>
        <w:t>wydan</w:t>
      </w:r>
      <w:r w:rsidR="00FA5A62">
        <w:rPr>
          <w:rFonts w:ascii="Times New Roman" w:hAnsi="Times New Roman" w:cs="Times New Roman"/>
          <w:sz w:val="24"/>
          <w:szCs w:val="24"/>
        </w:rPr>
        <w:t>ego</w:t>
      </w:r>
      <w:r w:rsidRPr="00D73D05">
        <w:rPr>
          <w:rFonts w:ascii="Times New Roman" w:hAnsi="Times New Roman" w:cs="Times New Roman"/>
          <w:sz w:val="24"/>
          <w:szCs w:val="24"/>
        </w:rPr>
        <w:t xml:space="preserve"> na podstawie art. 117 ust. 5 ustawy </w:t>
      </w:r>
      <w:r>
        <w:rPr>
          <w:rFonts w:ascii="Times New Roman" w:hAnsi="Times New Roman" w:cs="Times New Roman"/>
          <w:sz w:val="24"/>
          <w:szCs w:val="24"/>
        </w:rPr>
        <w:t>z dnia 14 grudnia 2016 r. – Prawo oświatowe</w:t>
      </w:r>
      <w:r w:rsidRPr="00D73D05">
        <w:rPr>
          <w:rFonts w:ascii="Times New Roman" w:hAnsi="Times New Roman" w:cs="Times New Roman"/>
          <w:sz w:val="24"/>
          <w:szCs w:val="24"/>
        </w:rPr>
        <w:t>, w brzmieniu nadanym niniejszą u</w:t>
      </w:r>
      <w:r w:rsidR="00FA5A62">
        <w:rPr>
          <w:rFonts w:ascii="Times New Roman" w:hAnsi="Times New Roman" w:cs="Times New Roman"/>
          <w:sz w:val="24"/>
          <w:szCs w:val="24"/>
        </w:rPr>
        <w:t>stawą, do dnia 31 sierpnia 2024 </w:t>
      </w:r>
      <w:r w:rsidRPr="00D73D05">
        <w:rPr>
          <w:rFonts w:ascii="Times New Roman" w:hAnsi="Times New Roman" w:cs="Times New Roman"/>
          <w:sz w:val="24"/>
          <w:szCs w:val="24"/>
        </w:rPr>
        <w:t>r.</w:t>
      </w:r>
      <w:r w:rsidR="00E23564">
        <w:rPr>
          <w:rFonts w:ascii="Times New Roman" w:hAnsi="Times New Roman" w:cs="Times New Roman"/>
          <w:sz w:val="24"/>
          <w:szCs w:val="24"/>
        </w:rPr>
        <w:t xml:space="preserve"> (art. 3</w:t>
      </w:r>
      <w:r w:rsidR="00EB01FD">
        <w:rPr>
          <w:rFonts w:ascii="Times New Roman" w:hAnsi="Times New Roman" w:cs="Times New Roman"/>
          <w:sz w:val="24"/>
          <w:szCs w:val="24"/>
        </w:rPr>
        <w:t>1</w:t>
      </w:r>
      <w:r w:rsidR="00E23564">
        <w:rPr>
          <w:rFonts w:ascii="Times New Roman" w:hAnsi="Times New Roman" w:cs="Times New Roman"/>
          <w:sz w:val="24"/>
          <w:szCs w:val="24"/>
        </w:rPr>
        <w:t xml:space="preserve"> projektu</w:t>
      </w:r>
      <w:r w:rsidR="00755F7D">
        <w:rPr>
          <w:rFonts w:ascii="Times New Roman" w:hAnsi="Times New Roman" w:cs="Times New Roman"/>
          <w:sz w:val="24"/>
          <w:szCs w:val="24"/>
        </w:rPr>
        <w:t xml:space="preserve"> ustawy</w:t>
      </w:r>
      <w:r w:rsidR="00E23564">
        <w:rPr>
          <w:rFonts w:ascii="Times New Roman" w:hAnsi="Times New Roman" w:cs="Times New Roman"/>
          <w:sz w:val="24"/>
          <w:szCs w:val="24"/>
        </w:rPr>
        <w:t>),</w:t>
      </w:r>
    </w:p>
    <w:p w14:paraId="2187229B" w14:textId="57292A74" w:rsidR="00FA5A62" w:rsidRDefault="00D73D05" w:rsidP="00D73D05">
      <w:pPr>
        <w:pStyle w:val="Akapitzlist"/>
        <w:numPr>
          <w:ilvl w:val="0"/>
          <w:numId w:val="18"/>
        </w:num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przepisy</w:t>
      </w:r>
      <w:r w:rsidRPr="008D436C">
        <w:rPr>
          <w:rFonts w:ascii="Times New Roman" w:hAnsi="Times New Roman" w:cs="Times New Roman"/>
          <w:sz w:val="24"/>
          <w:szCs w:val="24"/>
        </w:rPr>
        <w:t xml:space="preserve"> </w:t>
      </w:r>
      <w:r w:rsidR="00D66428" w:rsidRPr="008D436C">
        <w:rPr>
          <w:rFonts w:ascii="Times New Roman" w:hAnsi="Times New Roman" w:cs="Times New Roman"/>
          <w:sz w:val="24"/>
          <w:szCs w:val="24"/>
        </w:rPr>
        <w:t xml:space="preserve">wykonawcze wydane na podstawie </w:t>
      </w:r>
      <w:r w:rsidR="00DD37F5">
        <w:rPr>
          <w:rFonts w:ascii="Times New Roman" w:hAnsi="Times New Roman" w:cs="Times New Roman"/>
          <w:sz w:val="24"/>
          <w:szCs w:val="24"/>
        </w:rPr>
        <w:t>dotychczasow</w:t>
      </w:r>
      <w:r>
        <w:rPr>
          <w:rFonts w:ascii="Times New Roman" w:hAnsi="Times New Roman" w:cs="Times New Roman"/>
          <w:sz w:val="24"/>
          <w:szCs w:val="24"/>
        </w:rPr>
        <w:t>ego</w:t>
      </w:r>
      <w:r w:rsidR="00DD37F5">
        <w:rPr>
          <w:rFonts w:ascii="Times New Roman" w:hAnsi="Times New Roman" w:cs="Times New Roman"/>
          <w:sz w:val="24"/>
          <w:szCs w:val="24"/>
        </w:rPr>
        <w:t xml:space="preserve"> </w:t>
      </w:r>
      <w:r w:rsidR="00D66428" w:rsidRPr="008D436C">
        <w:rPr>
          <w:rFonts w:ascii="Times New Roman" w:hAnsi="Times New Roman" w:cs="Times New Roman"/>
          <w:sz w:val="24"/>
          <w:szCs w:val="24"/>
        </w:rPr>
        <w:t>przepis</w:t>
      </w:r>
      <w:r>
        <w:rPr>
          <w:rFonts w:ascii="Times New Roman" w:hAnsi="Times New Roman" w:cs="Times New Roman"/>
          <w:sz w:val="24"/>
          <w:szCs w:val="24"/>
        </w:rPr>
        <w:t>u</w:t>
      </w:r>
      <w:r w:rsidR="00D66428" w:rsidRPr="008D436C">
        <w:rPr>
          <w:rFonts w:ascii="Times New Roman" w:hAnsi="Times New Roman" w:cs="Times New Roman"/>
          <w:sz w:val="24"/>
          <w:szCs w:val="24"/>
        </w:rPr>
        <w:t xml:space="preserve"> art. 47 ust. 1 pkt</w:t>
      </w:r>
      <w:r w:rsidR="00DD37F5">
        <w:rPr>
          <w:rFonts w:ascii="Times New Roman" w:hAnsi="Times New Roman" w:cs="Times New Roman"/>
          <w:sz w:val="24"/>
          <w:szCs w:val="24"/>
        </w:rPr>
        <w:t> </w:t>
      </w:r>
      <w:r w:rsidR="00D66428" w:rsidRPr="008D436C">
        <w:rPr>
          <w:rFonts w:ascii="Times New Roman" w:hAnsi="Times New Roman" w:cs="Times New Roman"/>
          <w:sz w:val="24"/>
          <w:szCs w:val="24"/>
        </w:rPr>
        <w:t xml:space="preserve">3 ustawy </w:t>
      </w:r>
      <w:r w:rsidR="0086421E">
        <w:rPr>
          <w:rFonts w:ascii="Times New Roman" w:hAnsi="Times New Roman" w:cs="Times New Roman"/>
          <w:sz w:val="24"/>
          <w:szCs w:val="24"/>
        </w:rPr>
        <w:t>z dnia 14 grudnia 2016 r. – Prawo oświatowe</w:t>
      </w:r>
      <w:r w:rsidR="00D66428" w:rsidRPr="008D436C">
        <w:rPr>
          <w:rFonts w:ascii="Times New Roman" w:hAnsi="Times New Roman" w:cs="Times New Roman"/>
          <w:sz w:val="24"/>
          <w:szCs w:val="24"/>
        </w:rPr>
        <w:t xml:space="preserve"> zachowują moc do</w:t>
      </w:r>
      <w:r w:rsidR="00DD37F5">
        <w:rPr>
          <w:rFonts w:ascii="Times New Roman" w:hAnsi="Times New Roman" w:cs="Times New Roman"/>
          <w:sz w:val="24"/>
          <w:szCs w:val="24"/>
        </w:rPr>
        <w:t> </w:t>
      </w:r>
      <w:r w:rsidR="00D66428" w:rsidRPr="008D436C">
        <w:rPr>
          <w:rFonts w:ascii="Times New Roman" w:hAnsi="Times New Roman" w:cs="Times New Roman"/>
          <w:sz w:val="24"/>
          <w:szCs w:val="24"/>
        </w:rPr>
        <w:t xml:space="preserve">czasu wejścia w życie </w:t>
      </w:r>
      <w:r w:rsidR="00DD37F5">
        <w:rPr>
          <w:rFonts w:ascii="Times New Roman" w:hAnsi="Times New Roman" w:cs="Times New Roman"/>
          <w:sz w:val="24"/>
          <w:szCs w:val="24"/>
        </w:rPr>
        <w:t xml:space="preserve">nowych </w:t>
      </w:r>
      <w:r w:rsidR="00D66428" w:rsidRPr="008D436C">
        <w:rPr>
          <w:rFonts w:ascii="Times New Roman" w:hAnsi="Times New Roman" w:cs="Times New Roman"/>
          <w:sz w:val="24"/>
          <w:szCs w:val="24"/>
        </w:rPr>
        <w:t xml:space="preserve">przepisów wykonawczych wydanych na podstawie art. 47 ust. 1 pkt 3 </w:t>
      </w:r>
      <w:r w:rsidR="0086421E">
        <w:rPr>
          <w:rFonts w:ascii="Times New Roman" w:hAnsi="Times New Roman" w:cs="Times New Roman"/>
          <w:sz w:val="24"/>
          <w:szCs w:val="24"/>
        </w:rPr>
        <w:t xml:space="preserve">tej </w:t>
      </w:r>
      <w:r w:rsidR="00352A57" w:rsidRPr="008D436C">
        <w:rPr>
          <w:rFonts w:ascii="Times New Roman" w:hAnsi="Times New Roman" w:cs="Times New Roman"/>
          <w:sz w:val="24"/>
          <w:szCs w:val="24"/>
        </w:rPr>
        <w:t>ustawy, w </w:t>
      </w:r>
      <w:r w:rsidR="00D66428" w:rsidRPr="008D436C">
        <w:rPr>
          <w:rFonts w:ascii="Times New Roman" w:hAnsi="Times New Roman" w:cs="Times New Roman"/>
          <w:sz w:val="24"/>
          <w:szCs w:val="24"/>
        </w:rPr>
        <w:t xml:space="preserve">brzmieniu nadanym </w:t>
      </w:r>
      <w:r>
        <w:rPr>
          <w:rFonts w:ascii="Times New Roman" w:hAnsi="Times New Roman" w:cs="Times New Roman"/>
          <w:sz w:val="24"/>
          <w:szCs w:val="24"/>
        </w:rPr>
        <w:t xml:space="preserve">projektowaną </w:t>
      </w:r>
      <w:r w:rsidR="00D66428" w:rsidRPr="008D436C">
        <w:rPr>
          <w:rFonts w:ascii="Times New Roman" w:hAnsi="Times New Roman" w:cs="Times New Roman"/>
          <w:sz w:val="24"/>
          <w:szCs w:val="24"/>
        </w:rPr>
        <w:t xml:space="preserve">ustawą, nie dłużej jednak niż przez 12 miesięcy od dnia wejścia w życie </w:t>
      </w:r>
      <w:r>
        <w:rPr>
          <w:rFonts w:ascii="Times New Roman" w:hAnsi="Times New Roman" w:cs="Times New Roman"/>
          <w:sz w:val="24"/>
          <w:szCs w:val="24"/>
        </w:rPr>
        <w:t xml:space="preserve">nowego brzmienia </w:t>
      </w:r>
      <w:r w:rsidRPr="00D73D05">
        <w:rPr>
          <w:rFonts w:ascii="Times New Roman" w:hAnsi="Times New Roman" w:cs="Times New Roman"/>
          <w:sz w:val="24"/>
          <w:szCs w:val="24"/>
        </w:rPr>
        <w:t xml:space="preserve">art. 47 ust. 1 pkt </w:t>
      </w:r>
      <w:r>
        <w:rPr>
          <w:rFonts w:ascii="Times New Roman" w:hAnsi="Times New Roman" w:cs="Times New Roman"/>
          <w:sz w:val="24"/>
          <w:szCs w:val="24"/>
        </w:rPr>
        <w:t xml:space="preserve">3 </w:t>
      </w:r>
      <w:r w:rsidR="00D66428" w:rsidRPr="008D436C">
        <w:rPr>
          <w:rFonts w:ascii="Times New Roman" w:hAnsi="Times New Roman" w:cs="Times New Roman"/>
          <w:sz w:val="24"/>
          <w:szCs w:val="24"/>
        </w:rPr>
        <w:t>ustawy</w:t>
      </w:r>
      <w:r w:rsidRPr="00D73D05">
        <w:t xml:space="preserve"> </w:t>
      </w:r>
      <w:r w:rsidRPr="00D73D05">
        <w:rPr>
          <w:rFonts w:ascii="Times New Roman" w:hAnsi="Times New Roman" w:cs="Times New Roman"/>
          <w:sz w:val="24"/>
          <w:szCs w:val="24"/>
        </w:rPr>
        <w:t>z dnia 14 grudnia 2016 r. – Prawo oświatowe</w:t>
      </w:r>
      <w:r w:rsidR="00D66428" w:rsidRPr="008D436C">
        <w:rPr>
          <w:rFonts w:ascii="Times New Roman" w:hAnsi="Times New Roman" w:cs="Times New Roman"/>
          <w:sz w:val="24"/>
          <w:szCs w:val="24"/>
        </w:rPr>
        <w:t>, oraz mogą być zmieniane na podstawie tych przepisów (art. 3</w:t>
      </w:r>
      <w:r w:rsidR="00EB01FD">
        <w:rPr>
          <w:rFonts w:ascii="Times New Roman" w:hAnsi="Times New Roman" w:cs="Times New Roman"/>
          <w:sz w:val="24"/>
          <w:szCs w:val="24"/>
        </w:rPr>
        <w:t>3</w:t>
      </w:r>
      <w:r w:rsidR="00D66428" w:rsidRPr="008D436C">
        <w:rPr>
          <w:rFonts w:ascii="Times New Roman" w:hAnsi="Times New Roman" w:cs="Times New Roman"/>
          <w:sz w:val="24"/>
          <w:szCs w:val="24"/>
        </w:rPr>
        <w:t xml:space="preserve"> </w:t>
      </w:r>
      <w:r w:rsidR="00A1687F">
        <w:rPr>
          <w:rFonts w:ascii="Times New Roman" w:hAnsi="Times New Roman" w:cs="Times New Roman"/>
          <w:sz w:val="24"/>
          <w:szCs w:val="24"/>
        </w:rPr>
        <w:t xml:space="preserve">pkt 1 </w:t>
      </w:r>
      <w:r w:rsidR="00D66428" w:rsidRPr="008D436C">
        <w:rPr>
          <w:rFonts w:ascii="Times New Roman" w:hAnsi="Times New Roman" w:cs="Times New Roman"/>
          <w:sz w:val="24"/>
          <w:szCs w:val="24"/>
        </w:rPr>
        <w:t>projektu ustawy)</w:t>
      </w:r>
      <w:r w:rsidR="00FA5A62">
        <w:rPr>
          <w:rFonts w:ascii="Times New Roman" w:hAnsi="Times New Roman" w:cs="Times New Roman"/>
          <w:sz w:val="24"/>
          <w:szCs w:val="24"/>
        </w:rPr>
        <w:t>,</w:t>
      </w:r>
    </w:p>
    <w:p w14:paraId="6C82D7A1" w14:textId="614E8F5C" w:rsidR="00D66428" w:rsidRDefault="00FA5A62" w:rsidP="00FA5A62">
      <w:pPr>
        <w:pStyle w:val="Akapitzlist"/>
        <w:numPr>
          <w:ilvl w:val="0"/>
          <w:numId w:val="18"/>
        </w:num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przepisy wykonawcze wydane na podstawie dotychczasowego </w:t>
      </w:r>
      <w:r w:rsidRPr="00FA5A62">
        <w:rPr>
          <w:rFonts w:ascii="Times New Roman" w:hAnsi="Times New Roman" w:cs="Times New Roman"/>
          <w:sz w:val="24"/>
          <w:szCs w:val="24"/>
        </w:rPr>
        <w:t xml:space="preserve">art. 118 ust. 9 ustawy z dnia 14 grudnia 2016 r. – Prawo oświatowe, zachowują moc do czasu wejścia w życie </w:t>
      </w:r>
      <w:r>
        <w:rPr>
          <w:rFonts w:ascii="Times New Roman" w:hAnsi="Times New Roman" w:cs="Times New Roman"/>
          <w:sz w:val="24"/>
          <w:szCs w:val="24"/>
        </w:rPr>
        <w:t xml:space="preserve">nowych </w:t>
      </w:r>
      <w:r w:rsidRPr="00FA5A62">
        <w:rPr>
          <w:rFonts w:ascii="Times New Roman" w:hAnsi="Times New Roman" w:cs="Times New Roman"/>
          <w:sz w:val="24"/>
          <w:szCs w:val="24"/>
        </w:rPr>
        <w:t xml:space="preserve">przepisów wykonawczych wydanych na podstawie art. 118 ust. 9 </w:t>
      </w:r>
      <w:r>
        <w:rPr>
          <w:rFonts w:ascii="Times New Roman" w:hAnsi="Times New Roman" w:cs="Times New Roman"/>
          <w:sz w:val="24"/>
          <w:szCs w:val="24"/>
        </w:rPr>
        <w:t xml:space="preserve">tej </w:t>
      </w:r>
      <w:r w:rsidRPr="00FA5A62">
        <w:rPr>
          <w:rFonts w:ascii="Times New Roman" w:hAnsi="Times New Roman" w:cs="Times New Roman"/>
          <w:sz w:val="24"/>
          <w:szCs w:val="24"/>
        </w:rPr>
        <w:t>ustawy, w brzmieniu nadanym niniejszą ustawą, nie dłużej jednak niż przez 12 miesięcy od dnia wejścia w życie niniejszej ustawy</w:t>
      </w:r>
      <w:r>
        <w:rPr>
          <w:rFonts w:ascii="Times New Roman" w:hAnsi="Times New Roman" w:cs="Times New Roman"/>
          <w:sz w:val="24"/>
          <w:szCs w:val="24"/>
        </w:rPr>
        <w:t xml:space="preserve"> (art. 3</w:t>
      </w:r>
      <w:r w:rsidR="00EB01FD">
        <w:rPr>
          <w:rFonts w:ascii="Times New Roman" w:hAnsi="Times New Roman" w:cs="Times New Roman"/>
          <w:sz w:val="24"/>
          <w:szCs w:val="24"/>
        </w:rPr>
        <w:t>3</w:t>
      </w:r>
      <w:r>
        <w:rPr>
          <w:rFonts w:ascii="Times New Roman" w:hAnsi="Times New Roman" w:cs="Times New Roman"/>
          <w:sz w:val="24"/>
          <w:szCs w:val="24"/>
        </w:rPr>
        <w:t xml:space="preserve"> pkt 2 projektu ustawy)</w:t>
      </w:r>
      <w:r w:rsidR="00D66428" w:rsidRPr="008D436C">
        <w:rPr>
          <w:rFonts w:ascii="Times New Roman" w:hAnsi="Times New Roman" w:cs="Times New Roman"/>
          <w:sz w:val="24"/>
          <w:szCs w:val="24"/>
        </w:rPr>
        <w:t>;</w:t>
      </w:r>
    </w:p>
    <w:p w14:paraId="5EFA8AB3" w14:textId="09046EE7" w:rsidR="005B27F4" w:rsidRPr="00893BA6" w:rsidRDefault="005B27F4" w:rsidP="003269E0">
      <w:pPr>
        <w:pStyle w:val="Akapitzlist"/>
        <w:numPr>
          <w:ilvl w:val="0"/>
          <w:numId w:val="9"/>
        </w:numPr>
        <w:spacing w:before="120" w:after="120" w:line="360" w:lineRule="auto"/>
        <w:ind w:left="426" w:hanging="426"/>
        <w:jc w:val="both"/>
        <w:rPr>
          <w:rFonts w:ascii="Times New Roman" w:hAnsi="Times New Roman"/>
          <w:b/>
          <w:sz w:val="24"/>
          <w:szCs w:val="24"/>
        </w:rPr>
      </w:pPr>
      <w:r w:rsidRPr="00893BA6">
        <w:rPr>
          <w:rFonts w:ascii="Times New Roman" w:hAnsi="Times New Roman"/>
          <w:b/>
          <w:sz w:val="24"/>
          <w:szCs w:val="24"/>
        </w:rPr>
        <w:t>w odniesieniu do przepisów ustalających zasady finansowania BCU</w:t>
      </w:r>
      <w:r w:rsidR="005843B1" w:rsidRPr="00893BA6">
        <w:rPr>
          <w:rFonts w:ascii="Times New Roman" w:hAnsi="Times New Roman"/>
          <w:b/>
          <w:sz w:val="24"/>
          <w:szCs w:val="24"/>
        </w:rPr>
        <w:t xml:space="preserve"> </w:t>
      </w:r>
      <w:r w:rsidR="00B54210">
        <w:rPr>
          <w:rFonts w:ascii="Times New Roman" w:hAnsi="Times New Roman"/>
          <w:b/>
          <w:sz w:val="24"/>
          <w:szCs w:val="24"/>
        </w:rPr>
        <w:t xml:space="preserve">w ustawie </w:t>
      </w:r>
      <w:r w:rsidR="00B54210" w:rsidRPr="00B54210">
        <w:rPr>
          <w:rFonts w:ascii="Times New Roman" w:hAnsi="Times New Roman"/>
          <w:b/>
          <w:sz w:val="24"/>
          <w:szCs w:val="24"/>
        </w:rPr>
        <w:t xml:space="preserve">z dnia 13 listopada 2003 r. o dochodach jednostek samorządu terytorialnego </w:t>
      </w:r>
      <w:r w:rsidR="00B54210">
        <w:rPr>
          <w:rFonts w:ascii="Times New Roman" w:hAnsi="Times New Roman"/>
          <w:b/>
          <w:sz w:val="24"/>
          <w:szCs w:val="24"/>
        </w:rPr>
        <w:t xml:space="preserve">zmienianej w </w:t>
      </w:r>
      <w:r w:rsidR="00B54210">
        <w:rPr>
          <w:rFonts w:ascii="Times New Roman" w:hAnsi="Times New Roman"/>
          <w:b/>
          <w:sz w:val="24"/>
          <w:szCs w:val="24"/>
        </w:rPr>
        <w:lastRenderedPageBreak/>
        <w:t xml:space="preserve">art. 4 projektu ustawy oraz </w:t>
      </w:r>
      <w:r w:rsidR="005843B1" w:rsidRPr="00893BA6">
        <w:rPr>
          <w:rFonts w:ascii="Times New Roman" w:hAnsi="Times New Roman"/>
          <w:b/>
          <w:sz w:val="24"/>
          <w:szCs w:val="24"/>
        </w:rPr>
        <w:t xml:space="preserve">w ustawie </w:t>
      </w:r>
      <w:r w:rsidR="00B54210">
        <w:rPr>
          <w:rFonts w:ascii="Times New Roman" w:hAnsi="Times New Roman"/>
          <w:b/>
          <w:sz w:val="24"/>
          <w:szCs w:val="24"/>
        </w:rPr>
        <w:t xml:space="preserve">z dnia 27 października 2017 r. o finansowaniu zadań oświatowych </w:t>
      </w:r>
      <w:r w:rsidR="005843B1" w:rsidRPr="00893BA6">
        <w:rPr>
          <w:rFonts w:ascii="Times New Roman" w:hAnsi="Times New Roman"/>
          <w:b/>
          <w:sz w:val="24"/>
          <w:szCs w:val="24"/>
        </w:rPr>
        <w:t>zmienianej w art. 10 projektu ustawy</w:t>
      </w:r>
      <w:r w:rsidR="00013AFB" w:rsidRPr="00893BA6">
        <w:rPr>
          <w:rFonts w:ascii="Times New Roman" w:hAnsi="Times New Roman"/>
          <w:b/>
          <w:sz w:val="24"/>
          <w:szCs w:val="24"/>
        </w:rPr>
        <w:t xml:space="preserve"> przewidziano, że</w:t>
      </w:r>
      <w:r w:rsidRPr="00893BA6">
        <w:rPr>
          <w:rFonts w:ascii="Times New Roman" w:hAnsi="Times New Roman"/>
          <w:b/>
          <w:sz w:val="24"/>
          <w:szCs w:val="24"/>
        </w:rPr>
        <w:t>:</w:t>
      </w:r>
    </w:p>
    <w:p w14:paraId="27922364" w14:textId="1DDEB9DB" w:rsidR="00915551" w:rsidRPr="0010554E" w:rsidRDefault="00915551" w:rsidP="008D436C">
      <w:pPr>
        <w:pStyle w:val="ARTartustawynprozporzdzenia"/>
        <w:numPr>
          <w:ilvl w:val="0"/>
          <w:numId w:val="19"/>
        </w:numPr>
        <w:ind w:left="851" w:hanging="425"/>
      </w:pPr>
      <w:r w:rsidRPr="00EB01FD">
        <w:t>w 2025 r. przy</w:t>
      </w:r>
      <w:r w:rsidRPr="00915551">
        <w:t xml:space="preserve"> podziale części oświatowej subwencji ogólnej dla jednostek samorządu terytorialnego</w:t>
      </w:r>
      <w:r>
        <w:t xml:space="preserve"> </w:t>
      </w:r>
      <w:r w:rsidRPr="00915551">
        <w:t>uwzględnia się liczbę uczniów lub słuchaczy szkół prowadzących kształcenie zawodowe objętych branżowym szkoleniem zawodowym realizowanym przez branżowe centra umiejętności wyłonione w konkursie</w:t>
      </w:r>
      <w:r w:rsidRPr="0010554E">
        <w:t xml:space="preserve"> „Utworzenie i wsparcie funkcjonowania 120 branżowych centrów umiejętności (BCU), realizujących koncepcję centrów doskonałości zawodowej (CoVEs)” ogłoszon</w:t>
      </w:r>
      <w:r>
        <w:t>ym</w:t>
      </w:r>
      <w:r w:rsidRPr="0010554E">
        <w:t xml:space="preserve"> przez ministra właściwego do spraw oświaty i wychowania w latach 2022 i 2023, założone przed </w:t>
      </w:r>
      <w:r>
        <w:t xml:space="preserve">dniem </w:t>
      </w:r>
      <w:r w:rsidRPr="0010554E">
        <w:t>1 stycznia 2024 r. oraz tworzą</w:t>
      </w:r>
      <w:r>
        <w:t>ce</w:t>
      </w:r>
      <w:r w:rsidRPr="0010554E">
        <w:t xml:space="preserve"> ogólnopolską sieć branżowych centrów umiejętności. </w:t>
      </w:r>
      <w:r>
        <w:t xml:space="preserve">Podział części oświatowej subwencji ogólnej w zakresie </w:t>
      </w:r>
      <w:r w:rsidRPr="00AB3383">
        <w:t>branżowy</w:t>
      </w:r>
      <w:r>
        <w:t>ch</w:t>
      </w:r>
      <w:r w:rsidRPr="00AB3383">
        <w:t xml:space="preserve"> szkole</w:t>
      </w:r>
      <w:r>
        <w:t>ń zawodowych</w:t>
      </w:r>
      <w:r w:rsidRPr="00AB3383">
        <w:t xml:space="preserve"> realizowany</w:t>
      </w:r>
      <w:r>
        <w:t>ch</w:t>
      </w:r>
      <w:r w:rsidRPr="00AB3383">
        <w:t xml:space="preserve"> prz</w:t>
      </w:r>
      <w:r>
        <w:t>ez branżowe centra umiejętności dotyczy okresu</w:t>
      </w:r>
      <w:r w:rsidRPr="0010554E">
        <w:t xml:space="preserve"> od dnia 1 października 2025 r. do dnia 31 grudnia 2025 r.</w:t>
      </w:r>
      <w:r>
        <w:t xml:space="preserve"> (art. 2</w:t>
      </w:r>
      <w:r w:rsidR="00EB01FD">
        <w:t>3</w:t>
      </w:r>
      <w:r>
        <w:t xml:space="preserve"> </w:t>
      </w:r>
      <w:r w:rsidR="00B54210">
        <w:t xml:space="preserve">ust. 1 </w:t>
      </w:r>
      <w:r>
        <w:t>projektu ustawy)</w:t>
      </w:r>
      <w:r w:rsidR="00013AFB">
        <w:t>,</w:t>
      </w:r>
    </w:p>
    <w:p w14:paraId="2FC0A2D7" w14:textId="048CBC96" w:rsidR="00915551" w:rsidRPr="006157EC" w:rsidRDefault="00915551" w:rsidP="008D436C">
      <w:pPr>
        <w:pStyle w:val="USTustnpkodeksu"/>
        <w:numPr>
          <w:ilvl w:val="0"/>
          <w:numId w:val="19"/>
        </w:numPr>
        <w:ind w:left="851" w:hanging="425"/>
      </w:pPr>
      <w:r w:rsidRPr="00BF55B5">
        <w:t>w 2026 r. przy</w:t>
      </w:r>
      <w:r w:rsidRPr="0010554E">
        <w:t xml:space="preserve"> podziale części oświatowej subwencji ogólnej dla jednostek samorządu terytorialnego</w:t>
      </w:r>
      <w:r w:rsidR="00013AFB">
        <w:t xml:space="preserve"> </w:t>
      </w:r>
      <w:r>
        <w:t xml:space="preserve">uwzględnia się </w:t>
      </w:r>
      <w:r w:rsidRPr="008505BD">
        <w:t>liczbę uczniów lub słuchaczy szkół prowadzących kształcenie zawodowe objętych branżowym szkoleniem zawodowym realizowanym przez</w:t>
      </w:r>
      <w:r w:rsidRPr="0010554E">
        <w:t xml:space="preserve"> branżow</w:t>
      </w:r>
      <w:r>
        <w:t>e</w:t>
      </w:r>
      <w:r w:rsidRPr="0010554E">
        <w:t xml:space="preserve"> centr</w:t>
      </w:r>
      <w:r>
        <w:t>a</w:t>
      </w:r>
      <w:r w:rsidRPr="0010554E">
        <w:t xml:space="preserve"> umiejętności wyłonion</w:t>
      </w:r>
      <w:r>
        <w:t>e</w:t>
      </w:r>
      <w:r w:rsidRPr="0010554E">
        <w:t xml:space="preserve"> w konkurs</w:t>
      </w:r>
      <w:r>
        <w:t>ie</w:t>
      </w:r>
      <w:r w:rsidRPr="0010554E">
        <w:t xml:space="preserve"> „Utworzenie i wsparcie funkcjonowania 120 branżowych centrów umiejętności (BCU), realizujących koncepcję centrów doskonałości zawodowej (CoVEs)” ogłoszon</w:t>
      </w:r>
      <w:r>
        <w:t>ym</w:t>
      </w:r>
      <w:r w:rsidRPr="0010554E">
        <w:t xml:space="preserve"> przez ministra właściwego do spraw oświaty i wychowania w latach 2022 i 2023, założone przed </w:t>
      </w:r>
      <w:r>
        <w:t xml:space="preserve">dniem </w:t>
      </w:r>
      <w:r w:rsidRPr="0010554E">
        <w:t>1 stycznia 202</w:t>
      </w:r>
      <w:r>
        <w:t>5</w:t>
      </w:r>
      <w:r w:rsidRPr="0010554E">
        <w:t xml:space="preserve"> r. oraz tworzą</w:t>
      </w:r>
      <w:r>
        <w:t>ce</w:t>
      </w:r>
      <w:r w:rsidRPr="0010554E">
        <w:t xml:space="preserve"> ogólnopolską sieć </w:t>
      </w:r>
      <w:r w:rsidR="00013AFB">
        <w:t>branżowych centrów umiejętności</w:t>
      </w:r>
      <w:r>
        <w:t xml:space="preserve">. </w:t>
      </w:r>
      <w:r w:rsidRPr="00E20DCB">
        <w:t xml:space="preserve">Podział części oświatowej subwencji ogólnej w zakresie branżowych szkoleń zawodowych realizowanych przez branżowe centra umiejętności </w:t>
      </w:r>
      <w:r w:rsidRPr="0010554E">
        <w:t xml:space="preserve">założone przed </w:t>
      </w:r>
      <w:r>
        <w:t xml:space="preserve">dniem </w:t>
      </w:r>
      <w:r w:rsidRPr="0010554E">
        <w:t>1 stycznia 2024 r.</w:t>
      </w:r>
      <w:r>
        <w:t xml:space="preserve"> </w:t>
      </w:r>
      <w:r w:rsidRPr="0010554E">
        <w:t xml:space="preserve">dotyczy okresu od dnia 1 </w:t>
      </w:r>
      <w:r>
        <w:t>styczni</w:t>
      </w:r>
      <w:r w:rsidRPr="0010554E">
        <w:t>a 202</w:t>
      </w:r>
      <w:r>
        <w:t>6</w:t>
      </w:r>
      <w:r w:rsidRPr="0010554E">
        <w:t xml:space="preserve"> r. do dnia 31 grudnia 2026 r.</w:t>
      </w:r>
      <w:r>
        <w:t xml:space="preserve"> </w:t>
      </w:r>
      <w:r w:rsidRPr="00E20DCB">
        <w:t>Podział części oświatowej subwencji ogólnej w zakresie branżowych szkoleń zawodowych realizowanych przez branżowe centra umiejętności</w:t>
      </w:r>
      <w:r w:rsidR="000F2830">
        <w:t xml:space="preserve"> </w:t>
      </w:r>
      <w:r w:rsidRPr="0010554E">
        <w:t xml:space="preserve">założone </w:t>
      </w:r>
      <w:r>
        <w:t xml:space="preserve">w </w:t>
      </w:r>
      <w:r w:rsidRPr="006157EC">
        <w:t xml:space="preserve">okresie od dnia 1 stycznia 2024 r. do dnia 31 grudnia 2024 r. dotyczy okresu od </w:t>
      </w:r>
      <w:r w:rsidR="00352A57" w:rsidRPr="006157EC">
        <w:t>dnia 1 lipca 2026 r. do dnia 31 </w:t>
      </w:r>
      <w:r w:rsidRPr="006157EC">
        <w:t>grudnia 2026 r.</w:t>
      </w:r>
      <w:r w:rsidR="00013AFB" w:rsidRPr="006157EC">
        <w:t xml:space="preserve"> (art. 2</w:t>
      </w:r>
      <w:r w:rsidR="00EB01FD" w:rsidRPr="006157EC">
        <w:t>3</w:t>
      </w:r>
      <w:r w:rsidR="00013AFB" w:rsidRPr="006157EC">
        <w:t xml:space="preserve"> </w:t>
      </w:r>
      <w:r w:rsidR="00B54210" w:rsidRPr="006157EC">
        <w:t xml:space="preserve">ust. 2 </w:t>
      </w:r>
      <w:r w:rsidR="00013AFB" w:rsidRPr="006157EC">
        <w:t>projektu ustawy),</w:t>
      </w:r>
    </w:p>
    <w:p w14:paraId="24F38D46" w14:textId="48226033" w:rsidR="0086421E" w:rsidRPr="00BF55B5" w:rsidRDefault="009155EC" w:rsidP="009155EC">
      <w:pPr>
        <w:pStyle w:val="ARTartustawynprozporzdzenia"/>
        <w:ind w:left="851" w:hanging="341"/>
        <w:rPr>
          <w:highlight w:val="yellow"/>
        </w:rPr>
      </w:pPr>
      <w:r>
        <w:t xml:space="preserve">c) </w:t>
      </w:r>
      <w:r w:rsidR="00013AFB" w:rsidRPr="006157EC">
        <w:t>branżowe centra umiejętności wyłonione w konkursie „Utworzenie i wsparcie funkcjonowania 120 branżowych centrów umiejętności (BCU), realizujących koncepcję</w:t>
      </w:r>
      <w:r w:rsidR="00013AFB" w:rsidRPr="00A56E99">
        <w:t xml:space="preserve"> centrów doskonałości zawodowej (CoVEs)” ogłoszon</w:t>
      </w:r>
      <w:r w:rsidR="00013AFB" w:rsidRPr="003A7EDC">
        <w:t>ym przez ministra właściwego do spraw oświaty i wychowania w latach 2022 i 2023, założone przed</w:t>
      </w:r>
      <w:r w:rsidR="00013AFB" w:rsidRPr="0010554E">
        <w:t xml:space="preserve"> </w:t>
      </w:r>
      <w:r w:rsidR="00013AFB">
        <w:lastRenderedPageBreak/>
        <w:t xml:space="preserve">dniem </w:t>
      </w:r>
      <w:r w:rsidR="00013AFB" w:rsidRPr="0010554E">
        <w:t>1 stycznia 2024 r. oraz tworzą</w:t>
      </w:r>
      <w:r w:rsidR="00013AFB">
        <w:t>ce</w:t>
      </w:r>
      <w:r w:rsidR="00013AFB" w:rsidRPr="0010554E">
        <w:t xml:space="preserve"> ogólnopolską sieć b</w:t>
      </w:r>
      <w:r w:rsidR="00013AFB">
        <w:t>ranżowych centrów umiejętności,</w:t>
      </w:r>
      <w:r w:rsidR="00013AFB" w:rsidRPr="00045B1B" w:rsidDel="00FA5B25">
        <w:t xml:space="preserve"> </w:t>
      </w:r>
      <w:r w:rsidR="00013AFB" w:rsidRPr="00045B1B">
        <w:t xml:space="preserve">są finansowane ze środków tego konkursu, nie dłużej jednak niż do dnia 30 </w:t>
      </w:r>
      <w:r w:rsidR="00013AFB">
        <w:t>września</w:t>
      </w:r>
      <w:r w:rsidR="00013AFB" w:rsidRPr="00045B1B">
        <w:t xml:space="preserve"> 202</w:t>
      </w:r>
      <w:r w:rsidR="00013AFB">
        <w:t>5</w:t>
      </w:r>
      <w:r w:rsidR="00013AFB" w:rsidRPr="00045B1B">
        <w:t xml:space="preserve"> r.</w:t>
      </w:r>
      <w:r w:rsidR="00013AFB">
        <w:t xml:space="preserve"> </w:t>
      </w:r>
      <w:r w:rsidR="00013AFB" w:rsidRPr="00013AFB">
        <w:t xml:space="preserve">(art. </w:t>
      </w:r>
      <w:r w:rsidR="008867ED">
        <w:t>2</w:t>
      </w:r>
      <w:r w:rsidR="00EB01FD">
        <w:t>8</w:t>
      </w:r>
      <w:r w:rsidR="00013AFB" w:rsidRPr="00013AFB">
        <w:t xml:space="preserve"> </w:t>
      </w:r>
      <w:r w:rsidR="00B54210">
        <w:t xml:space="preserve">ust. 1 </w:t>
      </w:r>
      <w:r w:rsidR="00013AFB" w:rsidRPr="00013AFB">
        <w:t>projektu ustawy)</w:t>
      </w:r>
      <w:r w:rsidR="00013AFB">
        <w:t>,</w:t>
      </w:r>
      <w:r w:rsidR="00B54210">
        <w:t xml:space="preserve"> ponieważ</w:t>
      </w:r>
      <w:r w:rsidR="00A56E99">
        <w:t xml:space="preserve"> będą otrzymywały:</w:t>
      </w:r>
      <w:r w:rsidR="00BF55B5">
        <w:t xml:space="preserve"> o</w:t>
      </w:r>
      <w:r w:rsidR="00A56E99">
        <w:t xml:space="preserve">d </w:t>
      </w:r>
      <w:r w:rsidR="00B232C5">
        <w:t xml:space="preserve">dnia </w:t>
      </w:r>
      <w:r w:rsidR="00A56E99">
        <w:t xml:space="preserve">1 października 2025 r. </w:t>
      </w:r>
      <w:r w:rsidR="00B232C5">
        <w:t xml:space="preserve">dotacje, </w:t>
      </w:r>
      <w:r w:rsidR="006157EC">
        <w:t>o</w:t>
      </w:r>
      <w:r w:rsidR="00A56E99">
        <w:t xml:space="preserve"> </w:t>
      </w:r>
      <w:r w:rsidR="00B54210">
        <w:t xml:space="preserve">których </w:t>
      </w:r>
      <w:r w:rsidR="00A56E99">
        <w:t xml:space="preserve">mowa </w:t>
      </w:r>
      <w:r w:rsidR="00B54210">
        <w:t xml:space="preserve">w art. 29a </w:t>
      </w:r>
      <w:r w:rsidR="00A56E99">
        <w:t xml:space="preserve">ust. </w:t>
      </w:r>
      <w:r w:rsidR="00B54210">
        <w:t>2</w:t>
      </w:r>
      <w:r w:rsidR="00B232C5" w:rsidRPr="00B232C5">
        <w:t xml:space="preserve"> </w:t>
      </w:r>
      <w:r w:rsidR="00B232C5">
        <w:t xml:space="preserve">ustawy </w:t>
      </w:r>
      <w:r w:rsidR="00B232C5" w:rsidRPr="00B54210">
        <w:t>z dnia 27 października 2017 r. o finansowaniu zadań oświatowych</w:t>
      </w:r>
      <w:r w:rsidR="00A56E99">
        <w:t xml:space="preserve">, </w:t>
      </w:r>
      <w:r w:rsidR="00BF55B5">
        <w:t>a</w:t>
      </w:r>
      <w:r w:rsidR="006157EC">
        <w:t xml:space="preserve"> </w:t>
      </w:r>
      <w:r w:rsidR="00A56E99">
        <w:t xml:space="preserve">od </w:t>
      </w:r>
      <w:r w:rsidR="00B232C5">
        <w:t xml:space="preserve">dnia </w:t>
      </w:r>
      <w:r w:rsidR="00A56E99">
        <w:t>1 stycznia 2027</w:t>
      </w:r>
      <w:r w:rsidR="00B232C5">
        <w:t xml:space="preserve"> r.</w:t>
      </w:r>
      <w:r w:rsidR="00A56E99">
        <w:t xml:space="preserve">, </w:t>
      </w:r>
      <w:r w:rsidR="00B232C5">
        <w:t xml:space="preserve">dotacje, </w:t>
      </w:r>
      <w:r w:rsidR="00A56E99" w:rsidRPr="00A56E99">
        <w:t xml:space="preserve">o których mowa w art. 29a </w:t>
      </w:r>
      <w:r w:rsidR="00A56E99">
        <w:t>ust.</w:t>
      </w:r>
      <w:r w:rsidR="00B232C5">
        <w:t xml:space="preserve"> </w:t>
      </w:r>
      <w:r w:rsidR="00A56E99">
        <w:t>1</w:t>
      </w:r>
      <w:r w:rsidR="00BF55B5">
        <w:t xml:space="preserve"> </w:t>
      </w:r>
      <w:r w:rsidR="00B232C5">
        <w:t xml:space="preserve">tej </w:t>
      </w:r>
      <w:r w:rsidR="00B54210">
        <w:t>ustawy</w:t>
      </w:r>
      <w:r w:rsidR="003A7EDC">
        <w:t xml:space="preserve"> (art. 29 ust</w:t>
      </w:r>
      <w:r w:rsidR="00B232C5">
        <w:t>.</w:t>
      </w:r>
      <w:r w:rsidR="003A7EDC">
        <w:t xml:space="preserve"> 1 projektu ustawy)</w:t>
      </w:r>
      <w:r w:rsidR="00B232C5">
        <w:t>,</w:t>
      </w:r>
      <w:r w:rsidR="00B54210">
        <w:t xml:space="preserve"> </w:t>
      </w:r>
    </w:p>
    <w:p w14:paraId="2E8B2BC2" w14:textId="7D236340" w:rsidR="003A7EDC" w:rsidRDefault="00013AFB" w:rsidP="009155EC">
      <w:pPr>
        <w:pStyle w:val="ARTartustawynprozporzdzenia"/>
        <w:numPr>
          <w:ilvl w:val="0"/>
          <w:numId w:val="27"/>
        </w:numPr>
      </w:pPr>
      <w:r>
        <w:t>b</w:t>
      </w:r>
      <w:r w:rsidRPr="00045B1B">
        <w:t xml:space="preserve">ranżowe centra umiejętności </w:t>
      </w:r>
      <w:r w:rsidRPr="0010554E">
        <w:t>wyłonione w konkurs</w:t>
      </w:r>
      <w:r>
        <w:t>ie</w:t>
      </w:r>
      <w:r w:rsidRPr="0010554E">
        <w:t xml:space="preserve"> „Utworzenie i wsparcie funkcjonowania 120 branżowych centrów umiejętności (BCU), realizujących koncepcję centrów doskonałości zawodowej (CoVEs)” ogłoszon</w:t>
      </w:r>
      <w:r>
        <w:t>ym</w:t>
      </w:r>
      <w:r w:rsidRPr="0010554E">
        <w:t xml:space="preserve"> przez ministra właściwego do spraw oświaty i wychowania w latach 2022 i 2023, założone </w:t>
      </w:r>
      <w:r>
        <w:t>w okresie od</w:t>
      </w:r>
      <w:r w:rsidRPr="0010554E">
        <w:t xml:space="preserve"> </w:t>
      </w:r>
      <w:r>
        <w:t xml:space="preserve">dnia </w:t>
      </w:r>
      <w:r w:rsidRPr="0010554E">
        <w:t>1 stycznia 2024 r.</w:t>
      </w:r>
      <w:r w:rsidR="00352A57">
        <w:t xml:space="preserve"> do </w:t>
      </w:r>
      <w:r>
        <w:t xml:space="preserve">dnia 31 grudnia 2024 r. </w:t>
      </w:r>
      <w:r w:rsidRPr="0010554E">
        <w:t>oraz tworzą</w:t>
      </w:r>
      <w:r>
        <w:t>ce</w:t>
      </w:r>
      <w:r w:rsidRPr="0010554E">
        <w:t xml:space="preserve"> ogólnopolską sieć branżowych centrów umiejętności</w:t>
      </w:r>
      <w:r>
        <w:t xml:space="preserve">, </w:t>
      </w:r>
      <w:r w:rsidRPr="00045B1B">
        <w:t xml:space="preserve">są finansowane ze środków tego konkursu, nie dłużej jednak niż do dnia 30 </w:t>
      </w:r>
      <w:r>
        <w:t>czerwca</w:t>
      </w:r>
      <w:r w:rsidRPr="00045B1B">
        <w:t xml:space="preserve"> 202</w:t>
      </w:r>
      <w:r>
        <w:t>6</w:t>
      </w:r>
      <w:r w:rsidRPr="00045B1B">
        <w:t xml:space="preserve"> r.</w:t>
      </w:r>
      <w:r w:rsidR="0086421E">
        <w:t xml:space="preserve"> </w:t>
      </w:r>
      <w:r w:rsidR="00562583" w:rsidRPr="0086421E">
        <w:rPr>
          <w:rFonts w:ascii="Times New Roman" w:hAnsi="Times New Roman"/>
          <w:szCs w:val="24"/>
        </w:rPr>
        <w:t xml:space="preserve">(art. </w:t>
      </w:r>
      <w:r w:rsidR="008867ED" w:rsidRPr="0086421E">
        <w:rPr>
          <w:rFonts w:ascii="Times New Roman" w:hAnsi="Times New Roman"/>
          <w:szCs w:val="24"/>
        </w:rPr>
        <w:t>2</w:t>
      </w:r>
      <w:r w:rsidR="00EB01FD">
        <w:rPr>
          <w:rFonts w:ascii="Times New Roman" w:hAnsi="Times New Roman"/>
          <w:szCs w:val="24"/>
        </w:rPr>
        <w:t>8</w:t>
      </w:r>
      <w:r w:rsidR="00B232C5">
        <w:rPr>
          <w:rFonts w:ascii="Times New Roman" w:hAnsi="Times New Roman"/>
          <w:szCs w:val="24"/>
        </w:rPr>
        <w:t xml:space="preserve"> </w:t>
      </w:r>
      <w:r w:rsidR="00EB01FD">
        <w:rPr>
          <w:rFonts w:ascii="Times New Roman" w:hAnsi="Times New Roman"/>
          <w:szCs w:val="24"/>
        </w:rPr>
        <w:t xml:space="preserve">ust. 2 </w:t>
      </w:r>
      <w:r w:rsidR="00562583" w:rsidRPr="00A1687F">
        <w:rPr>
          <w:rFonts w:ascii="Times New Roman" w:hAnsi="Times New Roman"/>
          <w:szCs w:val="24"/>
        </w:rPr>
        <w:t xml:space="preserve"> projektu ustawy)</w:t>
      </w:r>
      <w:r w:rsidR="00AE0278">
        <w:rPr>
          <w:rFonts w:ascii="Times New Roman" w:hAnsi="Times New Roman"/>
          <w:szCs w:val="24"/>
        </w:rPr>
        <w:t>,</w:t>
      </w:r>
      <w:r w:rsidR="00A1687F" w:rsidRPr="00A1687F">
        <w:t xml:space="preserve"> </w:t>
      </w:r>
      <w:r w:rsidR="003A7EDC">
        <w:t>ponieważ będą otrzymywały:</w:t>
      </w:r>
      <w:r w:rsidR="00BF55B5">
        <w:t xml:space="preserve"> </w:t>
      </w:r>
      <w:r w:rsidR="003A7EDC">
        <w:t xml:space="preserve">od </w:t>
      </w:r>
      <w:r w:rsidR="00B232C5">
        <w:t>dnia 1 lipca 2026 r.</w:t>
      </w:r>
      <w:r w:rsidR="003A7EDC">
        <w:t xml:space="preserve"> </w:t>
      </w:r>
      <w:r w:rsidR="00B232C5">
        <w:t xml:space="preserve">dotacje, </w:t>
      </w:r>
      <w:r w:rsidR="003A7EDC">
        <w:t>o których mowa w art. 29a ust. 2</w:t>
      </w:r>
      <w:r w:rsidR="00B232C5" w:rsidRPr="00B232C5">
        <w:t xml:space="preserve"> </w:t>
      </w:r>
      <w:r w:rsidR="00B232C5">
        <w:t xml:space="preserve">ustawy </w:t>
      </w:r>
      <w:r w:rsidR="00B232C5" w:rsidRPr="00B54210">
        <w:t>z dnia 27 października 2017 r. o finansowaniu zadań oświatowych</w:t>
      </w:r>
      <w:r w:rsidR="00B232C5">
        <w:t xml:space="preserve">, </w:t>
      </w:r>
      <w:r w:rsidR="00BF55B5">
        <w:t xml:space="preserve">a </w:t>
      </w:r>
      <w:r w:rsidR="003A7EDC">
        <w:t xml:space="preserve">od </w:t>
      </w:r>
      <w:r w:rsidR="00B232C5">
        <w:t xml:space="preserve">dnia </w:t>
      </w:r>
      <w:r w:rsidR="003A7EDC">
        <w:t>1 stycznia 2027</w:t>
      </w:r>
      <w:r w:rsidR="00B232C5">
        <w:t xml:space="preserve"> r.</w:t>
      </w:r>
      <w:r w:rsidR="003A7EDC">
        <w:t xml:space="preserve">,  </w:t>
      </w:r>
      <w:r w:rsidR="00B232C5">
        <w:t xml:space="preserve">dotacje, </w:t>
      </w:r>
      <w:r w:rsidR="003A7EDC">
        <w:t>o których mowa w art. 29a ust.</w:t>
      </w:r>
      <w:r w:rsidR="00B232C5">
        <w:t xml:space="preserve"> </w:t>
      </w:r>
      <w:r w:rsidR="003A7EDC">
        <w:t>1</w:t>
      </w:r>
      <w:r w:rsidR="00BF55B5">
        <w:t xml:space="preserve"> </w:t>
      </w:r>
      <w:r w:rsidR="00B232C5">
        <w:t xml:space="preserve">tej </w:t>
      </w:r>
      <w:r w:rsidR="003A7EDC">
        <w:t>ustawy (art. 29 ust</w:t>
      </w:r>
      <w:r w:rsidR="00B232C5">
        <w:t>.</w:t>
      </w:r>
      <w:r w:rsidR="003A7EDC">
        <w:t xml:space="preserve"> 2 projektu ustawy)</w:t>
      </w:r>
      <w:r w:rsidR="00BF55B5">
        <w:t>;</w:t>
      </w:r>
    </w:p>
    <w:p w14:paraId="20F43B5B" w14:textId="034DF60E" w:rsidR="00381CE4" w:rsidRPr="00893BA6" w:rsidRDefault="00A85FFC" w:rsidP="003269E0">
      <w:pPr>
        <w:pStyle w:val="Akapitzlist"/>
        <w:numPr>
          <w:ilvl w:val="0"/>
          <w:numId w:val="9"/>
        </w:numPr>
        <w:spacing w:before="120" w:after="120" w:line="360" w:lineRule="auto"/>
        <w:ind w:left="426" w:hanging="426"/>
        <w:jc w:val="both"/>
        <w:rPr>
          <w:rFonts w:ascii="Times New Roman" w:hAnsi="Times New Roman"/>
          <w:b/>
          <w:sz w:val="24"/>
          <w:szCs w:val="24"/>
        </w:rPr>
      </w:pPr>
      <w:r w:rsidRPr="00893BA6">
        <w:rPr>
          <w:rFonts w:ascii="Times New Roman" w:hAnsi="Times New Roman"/>
          <w:b/>
          <w:sz w:val="24"/>
          <w:szCs w:val="24"/>
        </w:rPr>
        <w:t xml:space="preserve">w odniesieniu do </w:t>
      </w:r>
      <w:r w:rsidR="00381CE4" w:rsidRPr="00893BA6">
        <w:rPr>
          <w:rFonts w:ascii="Times New Roman" w:hAnsi="Times New Roman"/>
          <w:b/>
          <w:sz w:val="24"/>
          <w:szCs w:val="24"/>
        </w:rPr>
        <w:t>zmian wprowadzonych</w:t>
      </w:r>
      <w:r w:rsidR="00AA5C77" w:rsidRPr="00893BA6">
        <w:rPr>
          <w:rFonts w:ascii="Times New Roman" w:hAnsi="Times New Roman"/>
          <w:b/>
          <w:sz w:val="24"/>
          <w:szCs w:val="24"/>
        </w:rPr>
        <w:t xml:space="preserve"> w</w:t>
      </w:r>
      <w:r w:rsidRPr="00893BA6">
        <w:rPr>
          <w:rFonts w:ascii="Times New Roman" w:hAnsi="Times New Roman"/>
          <w:b/>
          <w:sz w:val="24"/>
          <w:szCs w:val="24"/>
        </w:rPr>
        <w:t xml:space="preserve"> </w:t>
      </w:r>
      <w:r w:rsidR="00A1687F" w:rsidRPr="00893BA6">
        <w:rPr>
          <w:rFonts w:ascii="Times New Roman" w:hAnsi="Times New Roman"/>
          <w:b/>
          <w:sz w:val="24"/>
          <w:szCs w:val="24"/>
        </w:rPr>
        <w:t xml:space="preserve">ustawie </w:t>
      </w:r>
      <w:r w:rsidR="00A1687F">
        <w:rPr>
          <w:rFonts w:ascii="Times New Roman" w:hAnsi="Times New Roman"/>
          <w:b/>
          <w:sz w:val="24"/>
          <w:szCs w:val="24"/>
        </w:rPr>
        <w:t>z dnia 22 grudnia 2015 r. o </w:t>
      </w:r>
      <w:r w:rsidRPr="00893BA6">
        <w:rPr>
          <w:rFonts w:ascii="Times New Roman" w:hAnsi="Times New Roman"/>
          <w:b/>
          <w:sz w:val="24"/>
          <w:szCs w:val="24"/>
        </w:rPr>
        <w:t xml:space="preserve">Zintegrowanym Systemie Kwalifikacji </w:t>
      </w:r>
      <w:r w:rsidR="005843B1" w:rsidRPr="00893BA6">
        <w:rPr>
          <w:rFonts w:ascii="Times New Roman" w:hAnsi="Times New Roman"/>
          <w:b/>
          <w:sz w:val="24"/>
          <w:szCs w:val="24"/>
        </w:rPr>
        <w:t>zmienianej w art. 9 projektu ustawy</w:t>
      </w:r>
      <w:r w:rsidR="00013AFB" w:rsidRPr="00893BA6">
        <w:rPr>
          <w:rFonts w:ascii="Times New Roman" w:hAnsi="Times New Roman"/>
          <w:b/>
          <w:sz w:val="24"/>
          <w:szCs w:val="24"/>
        </w:rPr>
        <w:t xml:space="preserve"> przewidziano, że</w:t>
      </w:r>
      <w:r w:rsidR="00AA5C77" w:rsidRPr="00893BA6">
        <w:rPr>
          <w:rFonts w:ascii="Times New Roman" w:hAnsi="Times New Roman"/>
          <w:b/>
          <w:sz w:val="24"/>
          <w:szCs w:val="24"/>
        </w:rPr>
        <w:t>:</w:t>
      </w:r>
    </w:p>
    <w:p w14:paraId="279AC3B8" w14:textId="0F68966F" w:rsidR="00FE644E" w:rsidRDefault="00FE644E" w:rsidP="008D436C">
      <w:pPr>
        <w:pStyle w:val="Akapitzlist"/>
        <w:numPr>
          <w:ilvl w:val="0"/>
          <w:numId w:val="20"/>
        </w:numPr>
        <w:spacing w:before="120" w:after="120" w:line="360" w:lineRule="auto"/>
        <w:ind w:left="851" w:hanging="425"/>
        <w:jc w:val="both"/>
        <w:rPr>
          <w:rFonts w:ascii="Times New Roman" w:hAnsi="Times New Roman"/>
          <w:sz w:val="24"/>
          <w:szCs w:val="24"/>
        </w:rPr>
      </w:pPr>
      <w:r w:rsidRPr="008D436C">
        <w:rPr>
          <w:rFonts w:ascii="Times New Roman" w:hAnsi="Times New Roman"/>
          <w:sz w:val="24"/>
          <w:szCs w:val="24"/>
        </w:rPr>
        <w:t xml:space="preserve">procedura włączania kwalifikacji </w:t>
      </w:r>
      <w:r w:rsidR="00D27263">
        <w:rPr>
          <w:rFonts w:ascii="Times New Roman" w:hAnsi="Times New Roman"/>
          <w:sz w:val="24"/>
          <w:szCs w:val="24"/>
        </w:rPr>
        <w:t>wolno</w:t>
      </w:r>
      <w:r w:rsidRPr="008D436C">
        <w:rPr>
          <w:rFonts w:ascii="Times New Roman" w:hAnsi="Times New Roman"/>
          <w:sz w:val="24"/>
          <w:szCs w:val="24"/>
        </w:rPr>
        <w:t xml:space="preserve">rynkowych do ZSK będzie miała zastosowanie także do wniosków </w:t>
      </w:r>
      <w:r w:rsidR="00D27263">
        <w:rPr>
          <w:rFonts w:ascii="Times New Roman" w:hAnsi="Times New Roman"/>
          <w:sz w:val="24"/>
          <w:szCs w:val="24"/>
        </w:rPr>
        <w:t>o włączenie kwalifikacji rynkowych</w:t>
      </w:r>
      <w:r w:rsidR="009A7388">
        <w:rPr>
          <w:rFonts w:ascii="Times New Roman" w:hAnsi="Times New Roman"/>
          <w:sz w:val="24"/>
          <w:szCs w:val="24"/>
        </w:rPr>
        <w:t>,</w:t>
      </w:r>
      <w:r w:rsidR="00D27263">
        <w:rPr>
          <w:rFonts w:ascii="Times New Roman" w:hAnsi="Times New Roman"/>
          <w:sz w:val="24"/>
          <w:szCs w:val="24"/>
        </w:rPr>
        <w:t xml:space="preserve"> </w:t>
      </w:r>
      <w:r w:rsidRPr="008D436C">
        <w:rPr>
          <w:rFonts w:ascii="Times New Roman" w:hAnsi="Times New Roman"/>
          <w:sz w:val="24"/>
          <w:szCs w:val="24"/>
        </w:rPr>
        <w:t xml:space="preserve">złożonych </w:t>
      </w:r>
      <w:r w:rsidR="00BB0734" w:rsidRPr="008D436C">
        <w:rPr>
          <w:rFonts w:ascii="Times New Roman" w:hAnsi="Times New Roman"/>
          <w:sz w:val="24"/>
          <w:szCs w:val="24"/>
        </w:rPr>
        <w:t>przed wejściem</w:t>
      </w:r>
      <w:r w:rsidRPr="008D436C">
        <w:rPr>
          <w:rFonts w:ascii="Times New Roman" w:hAnsi="Times New Roman"/>
          <w:sz w:val="24"/>
          <w:szCs w:val="24"/>
        </w:rPr>
        <w:t xml:space="preserve"> zmian w życie, które nie zostały jeszcze skierowane do konsultacji środowiskowych (art. </w:t>
      </w:r>
      <w:r w:rsidR="00146938" w:rsidRPr="008D436C">
        <w:rPr>
          <w:rFonts w:ascii="Times New Roman" w:hAnsi="Times New Roman"/>
          <w:sz w:val="24"/>
          <w:szCs w:val="24"/>
        </w:rPr>
        <w:t>2</w:t>
      </w:r>
      <w:r w:rsidR="000B1333">
        <w:rPr>
          <w:rFonts w:ascii="Times New Roman" w:hAnsi="Times New Roman"/>
          <w:sz w:val="24"/>
          <w:szCs w:val="24"/>
        </w:rPr>
        <w:t>4</w:t>
      </w:r>
      <w:r w:rsidR="00146938" w:rsidRPr="008D436C">
        <w:rPr>
          <w:rFonts w:ascii="Times New Roman" w:hAnsi="Times New Roman"/>
          <w:sz w:val="24"/>
          <w:szCs w:val="24"/>
        </w:rPr>
        <w:t xml:space="preserve"> </w:t>
      </w:r>
      <w:r w:rsidRPr="008D436C">
        <w:rPr>
          <w:rFonts w:ascii="Times New Roman" w:hAnsi="Times New Roman"/>
          <w:sz w:val="24"/>
          <w:szCs w:val="24"/>
        </w:rPr>
        <w:t>ust. 1</w:t>
      </w:r>
      <w:r w:rsidR="000200EF" w:rsidRPr="008D436C">
        <w:rPr>
          <w:rFonts w:ascii="Times New Roman" w:hAnsi="Times New Roman"/>
          <w:sz w:val="24"/>
          <w:szCs w:val="24"/>
        </w:rPr>
        <w:t xml:space="preserve"> </w:t>
      </w:r>
      <w:r w:rsidRPr="008D436C">
        <w:rPr>
          <w:rFonts w:ascii="Times New Roman" w:hAnsi="Times New Roman"/>
          <w:sz w:val="24"/>
          <w:szCs w:val="24"/>
        </w:rPr>
        <w:t xml:space="preserve">projektu ustawy). </w:t>
      </w:r>
      <w:r w:rsidR="00D13ABE" w:rsidRPr="008D436C">
        <w:rPr>
          <w:rFonts w:ascii="Times New Roman" w:hAnsi="Times New Roman"/>
          <w:sz w:val="24"/>
          <w:szCs w:val="24"/>
        </w:rPr>
        <w:t>Minister właściwy będzie wzywał wnioskodawcę do uzupełnienia takiego wniosku</w:t>
      </w:r>
      <w:r w:rsidRPr="008D436C">
        <w:rPr>
          <w:rFonts w:ascii="Times New Roman" w:hAnsi="Times New Roman"/>
          <w:sz w:val="24"/>
          <w:szCs w:val="24"/>
        </w:rPr>
        <w:t xml:space="preserve"> (art. </w:t>
      </w:r>
      <w:r w:rsidR="00D13ABE" w:rsidRPr="008D436C">
        <w:rPr>
          <w:rFonts w:ascii="Times New Roman" w:hAnsi="Times New Roman"/>
          <w:sz w:val="24"/>
          <w:szCs w:val="24"/>
        </w:rPr>
        <w:t>2</w:t>
      </w:r>
      <w:r w:rsidR="00A6601B">
        <w:rPr>
          <w:rFonts w:ascii="Times New Roman" w:hAnsi="Times New Roman"/>
          <w:sz w:val="24"/>
          <w:szCs w:val="24"/>
        </w:rPr>
        <w:t>4</w:t>
      </w:r>
      <w:r w:rsidR="00D13ABE" w:rsidRPr="008D436C">
        <w:rPr>
          <w:rFonts w:ascii="Times New Roman" w:hAnsi="Times New Roman"/>
          <w:sz w:val="24"/>
          <w:szCs w:val="24"/>
        </w:rPr>
        <w:t xml:space="preserve"> </w:t>
      </w:r>
      <w:r w:rsidRPr="008D436C">
        <w:rPr>
          <w:rFonts w:ascii="Times New Roman" w:hAnsi="Times New Roman"/>
          <w:sz w:val="24"/>
          <w:szCs w:val="24"/>
        </w:rPr>
        <w:t xml:space="preserve">ust. </w:t>
      </w:r>
      <w:r w:rsidR="009B446B">
        <w:rPr>
          <w:rFonts w:ascii="Times New Roman" w:hAnsi="Times New Roman"/>
          <w:sz w:val="24"/>
          <w:szCs w:val="24"/>
        </w:rPr>
        <w:t>2</w:t>
      </w:r>
      <w:r w:rsidRPr="00FE644E">
        <w:t xml:space="preserve"> </w:t>
      </w:r>
      <w:r w:rsidRPr="008D436C">
        <w:rPr>
          <w:rFonts w:ascii="Times New Roman" w:hAnsi="Times New Roman"/>
          <w:sz w:val="24"/>
          <w:szCs w:val="24"/>
        </w:rPr>
        <w:t xml:space="preserve">projektu ustawy). Wnioskodawca będzie mógł wycofać taki wniosek za zwrotem całości uiszczonej opłaty (art. </w:t>
      </w:r>
      <w:r w:rsidR="00D13ABE" w:rsidRPr="008D436C">
        <w:rPr>
          <w:rFonts w:ascii="Times New Roman" w:hAnsi="Times New Roman"/>
          <w:sz w:val="24"/>
          <w:szCs w:val="24"/>
        </w:rPr>
        <w:t>2</w:t>
      </w:r>
      <w:r w:rsidR="000B1333">
        <w:rPr>
          <w:rFonts w:ascii="Times New Roman" w:hAnsi="Times New Roman"/>
          <w:sz w:val="24"/>
          <w:szCs w:val="24"/>
        </w:rPr>
        <w:t>4</w:t>
      </w:r>
      <w:r w:rsidR="00D13ABE" w:rsidRPr="008D436C">
        <w:rPr>
          <w:rFonts w:ascii="Times New Roman" w:hAnsi="Times New Roman"/>
          <w:sz w:val="24"/>
          <w:szCs w:val="24"/>
        </w:rPr>
        <w:t xml:space="preserve"> </w:t>
      </w:r>
      <w:r w:rsidRPr="008D436C">
        <w:rPr>
          <w:rFonts w:ascii="Times New Roman" w:hAnsi="Times New Roman"/>
          <w:sz w:val="24"/>
          <w:szCs w:val="24"/>
        </w:rPr>
        <w:t>ust. 4</w:t>
      </w:r>
      <w:r w:rsidRPr="00FE644E">
        <w:t xml:space="preserve"> </w:t>
      </w:r>
      <w:r w:rsidRPr="008D436C">
        <w:rPr>
          <w:rFonts w:ascii="Times New Roman" w:hAnsi="Times New Roman"/>
          <w:sz w:val="24"/>
          <w:szCs w:val="24"/>
        </w:rPr>
        <w:t>projektu ustawy)</w:t>
      </w:r>
      <w:r w:rsidR="00AA5C77" w:rsidRPr="008D436C">
        <w:rPr>
          <w:rFonts w:ascii="Times New Roman" w:hAnsi="Times New Roman"/>
          <w:sz w:val="24"/>
          <w:szCs w:val="24"/>
        </w:rPr>
        <w:t>,</w:t>
      </w:r>
    </w:p>
    <w:p w14:paraId="2A80B213" w14:textId="3CAE9353" w:rsidR="00317DB3" w:rsidRPr="00317DB3" w:rsidRDefault="00317DB3" w:rsidP="00317DB3">
      <w:pPr>
        <w:pStyle w:val="Akapitzlist"/>
        <w:numPr>
          <w:ilvl w:val="0"/>
          <w:numId w:val="20"/>
        </w:numPr>
        <w:spacing w:before="120" w:after="120" w:line="360" w:lineRule="auto"/>
        <w:ind w:left="851" w:hanging="425"/>
        <w:jc w:val="both"/>
        <w:rPr>
          <w:rFonts w:ascii="Times New Roman" w:hAnsi="Times New Roman" w:cs="Times New Roman"/>
          <w:sz w:val="24"/>
          <w:szCs w:val="24"/>
        </w:rPr>
      </w:pPr>
      <w:r w:rsidRPr="00317DB3">
        <w:rPr>
          <w:rFonts w:ascii="Times New Roman" w:hAnsi="Times New Roman"/>
          <w:sz w:val="24"/>
          <w:szCs w:val="24"/>
        </w:rPr>
        <w:t xml:space="preserve">pierwszy przegląd kwalifikacji rynkowej </w:t>
      </w:r>
      <w:r w:rsidRPr="00250D47">
        <w:rPr>
          <w:rFonts w:ascii="Times New Roman" w:hAnsi="Times New Roman"/>
          <w:sz w:val="24"/>
          <w:szCs w:val="24"/>
        </w:rPr>
        <w:t xml:space="preserve">włączonej do Zintegrowanego Systemu Kwalifikacji na </w:t>
      </w:r>
      <w:r w:rsidRPr="00250D47">
        <w:rPr>
          <w:rFonts w:ascii="Times New Roman" w:hAnsi="Times New Roman" w:cs="Times New Roman"/>
          <w:sz w:val="24"/>
          <w:szCs w:val="24"/>
        </w:rPr>
        <w:t>podstawie</w:t>
      </w:r>
      <w:r>
        <w:rPr>
          <w:rFonts w:ascii="Times New Roman" w:hAnsi="Times New Roman" w:cs="Times New Roman"/>
          <w:sz w:val="24"/>
          <w:szCs w:val="24"/>
        </w:rPr>
        <w:t xml:space="preserve"> dotychczasowych przepisów</w:t>
      </w:r>
      <w:r w:rsidRPr="00317DB3">
        <w:rPr>
          <w:rFonts w:ascii="Times New Roman" w:hAnsi="Times New Roman"/>
          <w:sz w:val="24"/>
          <w:szCs w:val="24"/>
        </w:rPr>
        <w:t>, obejm</w:t>
      </w:r>
      <w:r>
        <w:rPr>
          <w:rFonts w:ascii="Times New Roman" w:hAnsi="Times New Roman"/>
          <w:sz w:val="24"/>
          <w:szCs w:val="24"/>
        </w:rPr>
        <w:t>ie</w:t>
      </w:r>
      <w:r w:rsidRPr="00317DB3">
        <w:rPr>
          <w:rFonts w:ascii="Times New Roman" w:hAnsi="Times New Roman"/>
          <w:sz w:val="24"/>
          <w:szCs w:val="24"/>
        </w:rPr>
        <w:t xml:space="preserve"> dostosowanie </w:t>
      </w:r>
      <w:r>
        <w:rPr>
          <w:rFonts w:ascii="Times New Roman" w:hAnsi="Times New Roman"/>
          <w:sz w:val="24"/>
          <w:szCs w:val="24"/>
        </w:rPr>
        <w:t xml:space="preserve">jej do zmienionych </w:t>
      </w:r>
      <w:r w:rsidRPr="00317DB3">
        <w:rPr>
          <w:rFonts w:ascii="Times New Roman" w:hAnsi="Times New Roman" w:cs="Times New Roman"/>
          <w:sz w:val="24"/>
          <w:szCs w:val="24"/>
        </w:rPr>
        <w:t>przepisów</w:t>
      </w:r>
      <w:r>
        <w:rPr>
          <w:rFonts w:ascii="Times New Roman" w:hAnsi="Times New Roman" w:cs="Times New Roman"/>
          <w:sz w:val="24"/>
          <w:szCs w:val="24"/>
        </w:rPr>
        <w:t xml:space="preserve"> (art. 2</w:t>
      </w:r>
      <w:r w:rsidR="000B1333">
        <w:rPr>
          <w:rFonts w:ascii="Times New Roman" w:hAnsi="Times New Roman" w:cs="Times New Roman"/>
          <w:sz w:val="24"/>
          <w:szCs w:val="24"/>
        </w:rPr>
        <w:t>4</w:t>
      </w:r>
      <w:r>
        <w:rPr>
          <w:rFonts w:ascii="Times New Roman" w:hAnsi="Times New Roman" w:cs="Times New Roman"/>
          <w:sz w:val="24"/>
          <w:szCs w:val="24"/>
        </w:rPr>
        <w:t xml:space="preserve"> </w:t>
      </w:r>
      <w:r w:rsidR="00D73D05">
        <w:rPr>
          <w:rFonts w:ascii="Times New Roman" w:hAnsi="Times New Roman" w:cs="Times New Roman"/>
          <w:sz w:val="24"/>
          <w:szCs w:val="24"/>
        </w:rPr>
        <w:t xml:space="preserve">ust. </w:t>
      </w:r>
      <w:r>
        <w:rPr>
          <w:rFonts w:ascii="Times New Roman" w:hAnsi="Times New Roman" w:cs="Times New Roman"/>
          <w:sz w:val="24"/>
          <w:szCs w:val="24"/>
        </w:rPr>
        <w:t>6 projektu ustawy)</w:t>
      </w:r>
      <w:r w:rsidRPr="00317DB3">
        <w:rPr>
          <w:rFonts w:ascii="Times New Roman" w:hAnsi="Times New Roman" w:cs="Times New Roman"/>
          <w:sz w:val="24"/>
          <w:szCs w:val="24"/>
        </w:rPr>
        <w:t>,</w:t>
      </w:r>
    </w:p>
    <w:p w14:paraId="493A3411" w14:textId="5C3BC271" w:rsidR="009B446B" w:rsidRDefault="009A7388" w:rsidP="00317DB3">
      <w:pPr>
        <w:pStyle w:val="Akapitzlist"/>
        <w:numPr>
          <w:ilvl w:val="0"/>
          <w:numId w:val="20"/>
        </w:numPr>
        <w:spacing w:before="120" w:after="120" w:line="360" w:lineRule="auto"/>
        <w:ind w:left="851" w:hanging="425"/>
        <w:jc w:val="both"/>
        <w:rPr>
          <w:rFonts w:ascii="Times New Roman" w:hAnsi="Times New Roman" w:cs="Times New Roman"/>
          <w:sz w:val="24"/>
          <w:szCs w:val="24"/>
        </w:rPr>
      </w:pPr>
      <w:r w:rsidRPr="00317DB3">
        <w:rPr>
          <w:rFonts w:ascii="Times New Roman" w:hAnsi="Times New Roman" w:cs="Times New Roman"/>
          <w:sz w:val="24"/>
          <w:szCs w:val="24"/>
        </w:rPr>
        <w:t>dotychczasow</w:t>
      </w:r>
      <w:r w:rsidR="009B446B" w:rsidRPr="00317DB3">
        <w:rPr>
          <w:rFonts w:ascii="Times New Roman" w:hAnsi="Times New Roman" w:cs="Times New Roman"/>
          <w:sz w:val="24"/>
          <w:szCs w:val="24"/>
        </w:rPr>
        <w:t>a</w:t>
      </w:r>
      <w:r w:rsidRPr="00317DB3">
        <w:rPr>
          <w:rFonts w:ascii="Times New Roman" w:hAnsi="Times New Roman" w:cs="Times New Roman"/>
          <w:sz w:val="24"/>
          <w:szCs w:val="24"/>
        </w:rPr>
        <w:t xml:space="preserve"> </w:t>
      </w:r>
      <w:r w:rsidR="00013AFB" w:rsidRPr="00317DB3">
        <w:rPr>
          <w:rFonts w:ascii="Times New Roman" w:hAnsi="Times New Roman" w:cs="Times New Roman"/>
          <w:sz w:val="24"/>
          <w:szCs w:val="24"/>
        </w:rPr>
        <w:t>kwalifikacj</w:t>
      </w:r>
      <w:r w:rsidR="009B446B" w:rsidRPr="00317DB3">
        <w:rPr>
          <w:rFonts w:ascii="Times New Roman" w:hAnsi="Times New Roman" w:cs="Times New Roman"/>
          <w:sz w:val="24"/>
          <w:szCs w:val="24"/>
        </w:rPr>
        <w:t>a</w:t>
      </w:r>
      <w:r w:rsidR="00013AFB" w:rsidRPr="00317DB3">
        <w:rPr>
          <w:rFonts w:ascii="Times New Roman" w:hAnsi="Times New Roman" w:cs="Times New Roman"/>
          <w:sz w:val="24"/>
          <w:szCs w:val="24"/>
        </w:rPr>
        <w:t xml:space="preserve"> rynkow</w:t>
      </w:r>
      <w:r w:rsidR="009B446B" w:rsidRPr="00317DB3">
        <w:rPr>
          <w:rFonts w:ascii="Times New Roman" w:hAnsi="Times New Roman" w:cs="Times New Roman"/>
          <w:sz w:val="24"/>
          <w:szCs w:val="24"/>
        </w:rPr>
        <w:t xml:space="preserve">a włączona do Zintegrowanego Systemu Kwalifikacji, będzie mogła, na wniosek podmiotu spełniającego warunki, o których mowa w art. 15a </w:t>
      </w:r>
      <w:r w:rsidR="00FA5A62">
        <w:rPr>
          <w:rFonts w:ascii="Times New Roman" w:hAnsi="Times New Roman" w:cs="Times New Roman"/>
          <w:sz w:val="24"/>
          <w:szCs w:val="24"/>
        </w:rPr>
        <w:t xml:space="preserve">tej </w:t>
      </w:r>
      <w:r w:rsidR="009B446B" w:rsidRPr="00317DB3">
        <w:rPr>
          <w:rFonts w:ascii="Times New Roman" w:hAnsi="Times New Roman" w:cs="Times New Roman"/>
          <w:sz w:val="24"/>
          <w:szCs w:val="24"/>
        </w:rPr>
        <w:t xml:space="preserve">ustawy, być uznana za kwalifikację sektorową, jeżeli ta </w:t>
      </w:r>
      <w:r w:rsidR="009B446B" w:rsidRPr="00317DB3">
        <w:rPr>
          <w:rFonts w:ascii="Times New Roman" w:hAnsi="Times New Roman" w:cs="Times New Roman"/>
          <w:sz w:val="24"/>
          <w:szCs w:val="24"/>
        </w:rPr>
        <w:lastRenderedPageBreak/>
        <w:t>kwalifikacja rynkowa ma charakter zawodowy i odpowiada na potrzeby oraz uwzględnia specyfikę branży lub sektora, w której podmiot ten prowadzi działalność statutową</w:t>
      </w:r>
      <w:r w:rsidR="00317DB3" w:rsidRPr="00317DB3">
        <w:rPr>
          <w:rFonts w:ascii="Times New Roman" w:hAnsi="Times New Roman" w:cs="Times New Roman"/>
          <w:sz w:val="24"/>
          <w:szCs w:val="24"/>
        </w:rPr>
        <w:t>;</w:t>
      </w:r>
      <w:r w:rsidR="009B446B" w:rsidRPr="00317DB3">
        <w:rPr>
          <w:rFonts w:ascii="Times New Roman" w:hAnsi="Times New Roman" w:cs="Times New Roman"/>
          <w:sz w:val="24"/>
          <w:szCs w:val="24"/>
        </w:rPr>
        <w:t xml:space="preserve"> </w:t>
      </w:r>
      <w:r w:rsidR="00317DB3" w:rsidRPr="00317DB3">
        <w:rPr>
          <w:rFonts w:ascii="Times New Roman" w:hAnsi="Times New Roman" w:cs="Times New Roman"/>
          <w:sz w:val="24"/>
          <w:szCs w:val="24"/>
        </w:rPr>
        <w:t>b</w:t>
      </w:r>
      <w:r w:rsidR="009B446B" w:rsidRPr="00317DB3">
        <w:rPr>
          <w:rFonts w:ascii="Times New Roman" w:hAnsi="Times New Roman" w:cs="Times New Roman"/>
          <w:sz w:val="24"/>
          <w:szCs w:val="24"/>
        </w:rPr>
        <w:t xml:space="preserve">ędzie to możliwe w przypadku, gdy podmiot składający taki wniosek jest jedyną instytucją certyfikującą daną kwalifikację rynkową, lub </w:t>
      </w:r>
      <w:r w:rsidR="00317DB3" w:rsidRPr="00317DB3">
        <w:rPr>
          <w:rFonts w:ascii="Times New Roman" w:hAnsi="Times New Roman" w:cs="Times New Roman"/>
          <w:sz w:val="24"/>
          <w:szCs w:val="24"/>
        </w:rPr>
        <w:t xml:space="preserve">gdy </w:t>
      </w:r>
      <w:r w:rsidR="009B446B" w:rsidRPr="00317DB3">
        <w:rPr>
          <w:rFonts w:ascii="Times New Roman" w:hAnsi="Times New Roman" w:cs="Times New Roman"/>
          <w:sz w:val="24"/>
          <w:szCs w:val="24"/>
        </w:rPr>
        <w:t>kwalifikacja ta</w:t>
      </w:r>
      <w:r w:rsidR="00317DB3" w:rsidRPr="00317DB3">
        <w:rPr>
          <w:rFonts w:ascii="Times New Roman" w:hAnsi="Times New Roman" w:cs="Times New Roman"/>
          <w:sz w:val="24"/>
          <w:szCs w:val="24"/>
        </w:rPr>
        <w:t xml:space="preserve"> została włączona do ZSK na wniosek tego podmiotu i </w:t>
      </w:r>
      <w:r w:rsidR="009B446B" w:rsidRPr="00317DB3">
        <w:rPr>
          <w:rFonts w:ascii="Times New Roman" w:hAnsi="Times New Roman" w:cs="Times New Roman"/>
          <w:sz w:val="24"/>
          <w:szCs w:val="24"/>
        </w:rPr>
        <w:t>nie ma instytucji</w:t>
      </w:r>
      <w:r w:rsidR="00317DB3" w:rsidRPr="00317DB3">
        <w:rPr>
          <w:rFonts w:ascii="Times New Roman" w:hAnsi="Times New Roman" w:cs="Times New Roman"/>
          <w:sz w:val="24"/>
          <w:szCs w:val="24"/>
        </w:rPr>
        <w:t xml:space="preserve"> posiadających uprawnienie do jej certyfikowania (art. 2</w:t>
      </w:r>
      <w:r w:rsidR="000B1333">
        <w:rPr>
          <w:rFonts w:ascii="Times New Roman" w:hAnsi="Times New Roman" w:cs="Times New Roman"/>
          <w:sz w:val="24"/>
          <w:szCs w:val="24"/>
        </w:rPr>
        <w:t>5</w:t>
      </w:r>
      <w:r w:rsidR="00317DB3" w:rsidRPr="00317DB3">
        <w:rPr>
          <w:rFonts w:ascii="Times New Roman" w:hAnsi="Times New Roman" w:cs="Times New Roman"/>
          <w:sz w:val="24"/>
          <w:szCs w:val="24"/>
        </w:rPr>
        <w:t xml:space="preserve"> projektu</w:t>
      </w:r>
      <w:r w:rsidR="00755F7D">
        <w:rPr>
          <w:rFonts w:ascii="Times New Roman" w:hAnsi="Times New Roman" w:cs="Times New Roman"/>
          <w:sz w:val="24"/>
          <w:szCs w:val="24"/>
        </w:rPr>
        <w:t xml:space="preserve"> ustawy</w:t>
      </w:r>
      <w:r w:rsidR="00317DB3" w:rsidRPr="00317DB3">
        <w:rPr>
          <w:rFonts w:ascii="Times New Roman" w:hAnsi="Times New Roman" w:cs="Times New Roman"/>
          <w:sz w:val="24"/>
          <w:szCs w:val="24"/>
        </w:rPr>
        <w:t xml:space="preserve">), </w:t>
      </w:r>
      <w:r w:rsidR="009B446B" w:rsidRPr="00317DB3">
        <w:rPr>
          <w:rFonts w:ascii="Times New Roman" w:hAnsi="Times New Roman" w:cs="Times New Roman"/>
          <w:sz w:val="24"/>
          <w:szCs w:val="24"/>
        </w:rPr>
        <w:t xml:space="preserve"> </w:t>
      </w:r>
    </w:p>
    <w:p w14:paraId="45B8D1B6" w14:textId="7B9F523F" w:rsidR="00317DB3" w:rsidRPr="00317DB3" w:rsidRDefault="00317DB3" w:rsidP="00317DB3">
      <w:pPr>
        <w:pStyle w:val="Akapitzlist"/>
        <w:numPr>
          <w:ilvl w:val="0"/>
          <w:numId w:val="20"/>
        </w:numPr>
        <w:spacing w:before="120" w:after="120" w:line="360" w:lineRule="auto"/>
        <w:ind w:left="851" w:hanging="425"/>
        <w:jc w:val="both"/>
        <w:rPr>
          <w:rFonts w:ascii="Times New Roman" w:hAnsi="Times New Roman" w:cs="Times New Roman"/>
          <w:sz w:val="24"/>
          <w:szCs w:val="24"/>
        </w:rPr>
      </w:pPr>
      <w:r w:rsidRPr="00317DB3">
        <w:rPr>
          <w:rFonts w:ascii="Times New Roman" w:hAnsi="Times New Roman" w:cs="Times New Roman"/>
          <w:sz w:val="24"/>
          <w:szCs w:val="24"/>
        </w:rPr>
        <w:t xml:space="preserve">dotychczasowe kwalifikacje rynkowe włączone do Zintegrowanego Systemu Kwalifikacji </w:t>
      </w:r>
      <w:r>
        <w:rPr>
          <w:rFonts w:ascii="Times New Roman" w:hAnsi="Times New Roman" w:cs="Times New Roman"/>
          <w:sz w:val="24"/>
          <w:szCs w:val="24"/>
        </w:rPr>
        <w:t>do dnia 31 grudnia 2023 r., sta</w:t>
      </w:r>
      <w:r w:rsidRPr="00317DB3">
        <w:rPr>
          <w:rFonts w:ascii="Times New Roman" w:hAnsi="Times New Roman" w:cs="Times New Roman"/>
          <w:sz w:val="24"/>
          <w:szCs w:val="24"/>
        </w:rPr>
        <w:t>ną się z dniem 1 stycznia 2024 r. kwalifikacjami wolnorynkowymi, zaś uprawnienia do nadawania dotychczasowych kwalifikacji rynkowych, staną się uprawnieniami do nadawania kwalifikacji wolnorynkowych</w:t>
      </w:r>
      <w:r>
        <w:rPr>
          <w:rFonts w:ascii="Times New Roman" w:hAnsi="Times New Roman" w:cs="Times New Roman"/>
          <w:sz w:val="24"/>
          <w:szCs w:val="24"/>
        </w:rPr>
        <w:t xml:space="preserve"> (art. 2</w:t>
      </w:r>
      <w:r w:rsidR="000B1333">
        <w:rPr>
          <w:rFonts w:ascii="Times New Roman" w:hAnsi="Times New Roman" w:cs="Times New Roman"/>
          <w:sz w:val="24"/>
          <w:szCs w:val="24"/>
        </w:rPr>
        <w:t>6</w:t>
      </w:r>
      <w:r>
        <w:rPr>
          <w:rFonts w:ascii="Times New Roman" w:hAnsi="Times New Roman" w:cs="Times New Roman"/>
          <w:sz w:val="24"/>
          <w:szCs w:val="24"/>
        </w:rPr>
        <w:t xml:space="preserve"> projektu</w:t>
      </w:r>
      <w:r w:rsidR="00755F7D">
        <w:rPr>
          <w:rFonts w:ascii="Times New Roman" w:hAnsi="Times New Roman" w:cs="Times New Roman"/>
          <w:sz w:val="24"/>
          <w:szCs w:val="24"/>
        </w:rPr>
        <w:t xml:space="preserve"> ustawy</w:t>
      </w:r>
      <w:r>
        <w:rPr>
          <w:rFonts w:ascii="Times New Roman" w:hAnsi="Times New Roman" w:cs="Times New Roman"/>
          <w:sz w:val="24"/>
          <w:szCs w:val="24"/>
        </w:rPr>
        <w:t>)</w:t>
      </w:r>
      <w:r w:rsidRPr="00317DB3">
        <w:rPr>
          <w:rFonts w:ascii="Times New Roman" w:hAnsi="Times New Roman" w:cs="Times New Roman"/>
          <w:sz w:val="24"/>
          <w:szCs w:val="24"/>
        </w:rPr>
        <w:t xml:space="preserve">, </w:t>
      </w:r>
    </w:p>
    <w:p w14:paraId="53A694B5" w14:textId="597F1E19" w:rsidR="006200B0" w:rsidRPr="008D436C" w:rsidRDefault="006200B0" w:rsidP="00FA5A62">
      <w:pPr>
        <w:pStyle w:val="Akapitzlist"/>
        <w:numPr>
          <w:ilvl w:val="0"/>
          <w:numId w:val="20"/>
        </w:numPr>
        <w:spacing w:before="120" w:after="120" w:line="360" w:lineRule="auto"/>
        <w:ind w:left="851" w:hanging="491"/>
        <w:jc w:val="both"/>
        <w:rPr>
          <w:rFonts w:ascii="Times New Roman" w:hAnsi="Times New Roman"/>
          <w:sz w:val="24"/>
          <w:szCs w:val="24"/>
        </w:rPr>
      </w:pPr>
      <w:r w:rsidRPr="00317DB3">
        <w:rPr>
          <w:rFonts w:ascii="Times New Roman" w:hAnsi="Times New Roman" w:cs="Times New Roman"/>
          <w:sz w:val="24"/>
          <w:szCs w:val="24"/>
        </w:rPr>
        <w:t>wniosk</w:t>
      </w:r>
      <w:r w:rsidR="002231D3" w:rsidRPr="00317DB3">
        <w:rPr>
          <w:rFonts w:ascii="Times New Roman" w:hAnsi="Times New Roman" w:cs="Times New Roman"/>
          <w:sz w:val="24"/>
          <w:szCs w:val="24"/>
        </w:rPr>
        <w:t>i</w:t>
      </w:r>
      <w:r w:rsidR="000200EF" w:rsidRPr="00317DB3">
        <w:rPr>
          <w:rFonts w:ascii="Times New Roman" w:hAnsi="Times New Roman" w:cs="Times New Roman"/>
          <w:sz w:val="24"/>
          <w:szCs w:val="24"/>
        </w:rPr>
        <w:t> </w:t>
      </w:r>
      <w:r w:rsidRPr="00317DB3">
        <w:rPr>
          <w:rFonts w:ascii="Times New Roman" w:hAnsi="Times New Roman" w:cs="Times New Roman"/>
          <w:sz w:val="24"/>
          <w:szCs w:val="24"/>
        </w:rPr>
        <w:t>o</w:t>
      </w:r>
      <w:r w:rsidR="00AA5C77" w:rsidRPr="00317DB3">
        <w:rPr>
          <w:rFonts w:ascii="Times New Roman" w:hAnsi="Times New Roman" w:cs="Times New Roman"/>
          <w:sz w:val="24"/>
          <w:szCs w:val="24"/>
        </w:rPr>
        <w:t xml:space="preserve"> </w:t>
      </w:r>
      <w:r w:rsidRPr="00317DB3">
        <w:rPr>
          <w:rFonts w:ascii="Times New Roman" w:hAnsi="Times New Roman" w:cs="Times New Roman"/>
          <w:sz w:val="24"/>
          <w:szCs w:val="24"/>
        </w:rPr>
        <w:t>włączenie do ZSK kwalifikacji sektorowych</w:t>
      </w:r>
      <w:r w:rsidR="00AA5C77" w:rsidRPr="00317DB3">
        <w:rPr>
          <w:rFonts w:ascii="Times New Roman" w:hAnsi="Times New Roman" w:cs="Times New Roman"/>
          <w:sz w:val="24"/>
          <w:szCs w:val="24"/>
        </w:rPr>
        <w:t xml:space="preserve"> </w:t>
      </w:r>
      <w:r w:rsidRPr="008D436C">
        <w:rPr>
          <w:rFonts w:ascii="Times New Roman" w:hAnsi="Times New Roman"/>
          <w:sz w:val="24"/>
          <w:szCs w:val="24"/>
        </w:rPr>
        <w:t>skła</w:t>
      </w:r>
      <w:r w:rsidR="002231D3" w:rsidRPr="008D436C">
        <w:rPr>
          <w:rFonts w:ascii="Times New Roman" w:hAnsi="Times New Roman"/>
          <w:sz w:val="24"/>
          <w:szCs w:val="24"/>
        </w:rPr>
        <w:t xml:space="preserve">dane </w:t>
      </w:r>
      <w:r w:rsidRPr="008D436C">
        <w:rPr>
          <w:rFonts w:ascii="Times New Roman" w:hAnsi="Times New Roman"/>
          <w:sz w:val="24"/>
          <w:szCs w:val="24"/>
        </w:rPr>
        <w:t>przez uprawnione organizacje (organizacje o ogólno</w:t>
      </w:r>
      <w:r w:rsidR="003C1660" w:rsidRPr="008D436C">
        <w:rPr>
          <w:rFonts w:ascii="Times New Roman" w:hAnsi="Times New Roman"/>
          <w:sz w:val="24"/>
          <w:szCs w:val="24"/>
        </w:rPr>
        <w:t>krajowym</w:t>
      </w:r>
      <w:r w:rsidRPr="008D436C">
        <w:rPr>
          <w:rFonts w:ascii="Times New Roman" w:hAnsi="Times New Roman"/>
          <w:sz w:val="24"/>
          <w:szCs w:val="24"/>
        </w:rPr>
        <w:t xml:space="preserve"> zasięgu działania pro</w:t>
      </w:r>
      <w:r w:rsidR="00352A57" w:rsidRPr="008D436C">
        <w:rPr>
          <w:rFonts w:ascii="Times New Roman" w:hAnsi="Times New Roman"/>
          <w:sz w:val="24"/>
          <w:szCs w:val="24"/>
        </w:rPr>
        <w:t>wadzące działalność statutową w </w:t>
      </w:r>
      <w:r w:rsidRPr="008D436C">
        <w:rPr>
          <w:rFonts w:ascii="Times New Roman" w:hAnsi="Times New Roman"/>
          <w:sz w:val="24"/>
          <w:szCs w:val="24"/>
        </w:rPr>
        <w:t xml:space="preserve">obszarze danej branży lub sektora, działające na podstawie określonych przepisów), które jednocześnie są organami prowadzącymi branżowe centra umiejętności lub </w:t>
      </w:r>
      <w:r w:rsidR="003C1660" w:rsidRPr="008D436C">
        <w:rPr>
          <w:rFonts w:ascii="Times New Roman" w:hAnsi="Times New Roman"/>
          <w:sz w:val="24"/>
          <w:szCs w:val="24"/>
        </w:rPr>
        <w:t>są stroną</w:t>
      </w:r>
      <w:r w:rsidRPr="008D436C">
        <w:rPr>
          <w:rFonts w:ascii="Times New Roman" w:hAnsi="Times New Roman"/>
          <w:sz w:val="24"/>
          <w:szCs w:val="24"/>
        </w:rPr>
        <w:t xml:space="preserve"> porozumienia, o któr</w:t>
      </w:r>
      <w:r w:rsidR="003C1660" w:rsidRPr="008D436C">
        <w:rPr>
          <w:rFonts w:ascii="Times New Roman" w:hAnsi="Times New Roman"/>
          <w:sz w:val="24"/>
          <w:szCs w:val="24"/>
        </w:rPr>
        <w:t>ym</w:t>
      </w:r>
      <w:r w:rsidRPr="008D436C">
        <w:rPr>
          <w:rFonts w:ascii="Times New Roman" w:hAnsi="Times New Roman"/>
          <w:sz w:val="24"/>
          <w:szCs w:val="24"/>
        </w:rPr>
        <w:t xml:space="preserve"> mowa w art. 8 ust. 3a ustawy</w:t>
      </w:r>
      <w:r w:rsidR="00206BD7">
        <w:rPr>
          <w:rFonts w:ascii="Times New Roman" w:hAnsi="Times New Roman"/>
          <w:sz w:val="24"/>
          <w:szCs w:val="24"/>
        </w:rPr>
        <w:t xml:space="preserve"> </w:t>
      </w:r>
      <w:r w:rsidR="00AD1C3D" w:rsidRPr="00AD1C3D">
        <w:rPr>
          <w:rFonts w:ascii="Times New Roman" w:hAnsi="Times New Roman"/>
          <w:sz w:val="24"/>
          <w:szCs w:val="24"/>
        </w:rPr>
        <w:t>z dnia 14 grudnia 2016 r.</w:t>
      </w:r>
      <w:r w:rsidR="00AD1C3D">
        <w:rPr>
          <w:rFonts w:ascii="Times New Roman" w:hAnsi="Times New Roman"/>
          <w:sz w:val="24"/>
          <w:szCs w:val="24"/>
        </w:rPr>
        <w:t xml:space="preserve"> </w:t>
      </w:r>
      <w:r w:rsidRPr="008D436C">
        <w:rPr>
          <w:rFonts w:ascii="Times New Roman" w:hAnsi="Times New Roman"/>
          <w:sz w:val="24"/>
          <w:szCs w:val="24"/>
        </w:rPr>
        <w:t>– Prawo oświatowe</w:t>
      </w:r>
      <w:r w:rsidR="00AA5C77" w:rsidRPr="008D436C">
        <w:rPr>
          <w:rFonts w:ascii="Times New Roman" w:hAnsi="Times New Roman"/>
          <w:sz w:val="24"/>
          <w:szCs w:val="24"/>
        </w:rPr>
        <w:t>,</w:t>
      </w:r>
      <w:r w:rsidR="00546A86" w:rsidRPr="008D436C">
        <w:rPr>
          <w:rFonts w:ascii="Times New Roman" w:hAnsi="Times New Roman"/>
          <w:sz w:val="24"/>
          <w:szCs w:val="24"/>
        </w:rPr>
        <w:t xml:space="preserve"> </w:t>
      </w:r>
      <w:r w:rsidR="00352A57" w:rsidRPr="008D436C">
        <w:rPr>
          <w:rFonts w:ascii="Times New Roman" w:hAnsi="Times New Roman"/>
          <w:sz w:val="24"/>
          <w:szCs w:val="24"/>
        </w:rPr>
        <w:t>będą zwolnione z </w:t>
      </w:r>
      <w:r w:rsidR="002231D3" w:rsidRPr="008D436C">
        <w:rPr>
          <w:rFonts w:ascii="Times New Roman" w:hAnsi="Times New Roman"/>
          <w:sz w:val="24"/>
          <w:szCs w:val="24"/>
        </w:rPr>
        <w:t>przewidzianych ustawą opłat do dnia 30 czerwca 2026 r.</w:t>
      </w:r>
      <w:r w:rsidR="00DD37F5" w:rsidRPr="00DD37F5">
        <w:rPr>
          <w:rFonts w:ascii="Times New Roman" w:hAnsi="Times New Roman"/>
          <w:sz w:val="24"/>
          <w:szCs w:val="24"/>
        </w:rPr>
        <w:t xml:space="preserve"> (art. 2</w:t>
      </w:r>
      <w:r w:rsidR="000B1333">
        <w:rPr>
          <w:rFonts w:ascii="Times New Roman" w:hAnsi="Times New Roman"/>
          <w:sz w:val="24"/>
          <w:szCs w:val="24"/>
        </w:rPr>
        <w:t>7</w:t>
      </w:r>
      <w:r w:rsidR="00D13ABE" w:rsidRPr="00DD37F5">
        <w:rPr>
          <w:rFonts w:ascii="Times New Roman" w:hAnsi="Times New Roman"/>
          <w:sz w:val="24"/>
          <w:szCs w:val="24"/>
        </w:rPr>
        <w:t xml:space="preserve"> </w:t>
      </w:r>
      <w:r w:rsidR="00DD37F5" w:rsidRPr="00DD37F5">
        <w:rPr>
          <w:rFonts w:ascii="Times New Roman" w:hAnsi="Times New Roman"/>
          <w:sz w:val="24"/>
          <w:szCs w:val="24"/>
        </w:rPr>
        <w:t>projektu ustawy)</w:t>
      </w:r>
      <w:r w:rsidR="002231D3" w:rsidRPr="008D436C">
        <w:rPr>
          <w:rFonts w:ascii="Times New Roman" w:hAnsi="Times New Roman"/>
          <w:sz w:val="24"/>
          <w:szCs w:val="24"/>
        </w:rPr>
        <w:t>,</w:t>
      </w:r>
      <w:r w:rsidR="00FA5A62" w:rsidRPr="00FA5A62">
        <w:rPr>
          <w:rFonts w:ascii="Times New Roman" w:hAnsi="Times New Roman" w:cs="Times New Roman"/>
          <w:sz w:val="24"/>
          <w:szCs w:val="24"/>
        </w:rPr>
        <w:t xml:space="preserve"> </w:t>
      </w:r>
      <w:r w:rsidR="00FA5A62">
        <w:rPr>
          <w:rFonts w:ascii="Times New Roman" w:hAnsi="Times New Roman" w:cs="Times New Roman"/>
          <w:sz w:val="24"/>
          <w:szCs w:val="24"/>
        </w:rPr>
        <w:t>zaś</w:t>
      </w:r>
      <w:r w:rsidR="00FA5A62" w:rsidRPr="00317DB3">
        <w:rPr>
          <w:rFonts w:ascii="Times New Roman" w:hAnsi="Times New Roman" w:cs="Times New Roman"/>
          <w:sz w:val="24"/>
          <w:szCs w:val="24"/>
        </w:rPr>
        <w:t xml:space="preserve"> wnioski</w:t>
      </w:r>
      <w:r w:rsidR="00FA5A62" w:rsidRPr="008D436C">
        <w:rPr>
          <w:rFonts w:ascii="Times New Roman" w:hAnsi="Times New Roman"/>
          <w:sz w:val="24"/>
          <w:szCs w:val="24"/>
        </w:rPr>
        <w:t xml:space="preserve"> o nadanie uprawnień do certyfikowania kwalifikacji sektorowej</w:t>
      </w:r>
      <w:r w:rsidR="00FA5A62" w:rsidRPr="00FA5A62">
        <w:t xml:space="preserve"> </w:t>
      </w:r>
      <w:r w:rsidR="00FA5A62" w:rsidRPr="00FA5A62">
        <w:rPr>
          <w:rFonts w:ascii="Times New Roman" w:hAnsi="Times New Roman"/>
          <w:sz w:val="24"/>
          <w:szCs w:val="24"/>
        </w:rPr>
        <w:t xml:space="preserve">składane przez </w:t>
      </w:r>
      <w:r w:rsidR="00FA5A62">
        <w:rPr>
          <w:rFonts w:ascii="Times New Roman" w:hAnsi="Times New Roman"/>
          <w:sz w:val="24"/>
          <w:szCs w:val="24"/>
        </w:rPr>
        <w:t xml:space="preserve">ww. </w:t>
      </w:r>
      <w:r w:rsidR="00FA5A62" w:rsidRPr="00FA5A62">
        <w:rPr>
          <w:rFonts w:ascii="Times New Roman" w:hAnsi="Times New Roman"/>
          <w:sz w:val="24"/>
          <w:szCs w:val="24"/>
        </w:rPr>
        <w:t>uprawnione organizacje</w:t>
      </w:r>
      <w:r w:rsidR="00FA5A62">
        <w:rPr>
          <w:rFonts w:ascii="Times New Roman" w:hAnsi="Times New Roman"/>
          <w:sz w:val="24"/>
          <w:szCs w:val="24"/>
        </w:rPr>
        <w:t xml:space="preserve"> będą zwolnione z tych opłat do dnia </w:t>
      </w:r>
      <w:r w:rsidR="00FA5A62" w:rsidRPr="00FA5A62">
        <w:rPr>
          <w:rFonts w:ascii="Times New Roman" w:hAnsi="Times New Roman"/>
          <w:sz w:val="24"/>
          <w:szCs w:val="24"/>
        </w:rPr>
        <w:t>31 grudnia 2026 r.,</w:t>
      </w:r>
    </w:p>
    <w:p w14:paraId="408FE5B0" w14:textId="7CB285D0" w:rsidR="00D66428" w:rsidRPr="008D436C" w:rsidRDefault="00FA5A62" w:rsidP="008D436C">
      <w:pPr>
        <w:pStyle w:val="Akapitzlist"/>
        <w:numPr>
          <w:ilvl w:val="0"/>
          <w:numId w:val="20"/>
        </w:numPr>
        <w:spacing w:before="120" w:after="120" w:line="360" w:lineRule="auto"/>
        <w:ind w:left="851" w:hanging="425"/>
        <w:jc w:val="both"/>
        <w:rPr>
          <w:rFonts w:ascii="Times New Roman" w:hAnsi="Times New Roman"/>
          <w:sz w:val="24"/>
          <w:szCs w:val="24"/>
        </w:rPr>
      </w:pPr>
      <w:r>
        <w:rPr>
          <w:rFonts w:ascii="Times New Roman" w:hAnsi="Times New Roman"/>
          <w:sz w:val="24"/>
          <w:szCs w:val="24"/>
        </w:rPr>
        <w:t>przepisy</w:t>
      </w:r>
      <w:r w:rsidRPr="008D436C">
        <w:rPr>
          <w:rFonts w:ascii="Times New Roman" w:hAnsi="Times New Roman"/>
          <w:sz w:val="24"/>
          <w:szCs w:val="24"/>
        </w:rPr>
        <w:t xml:space="preserve"> </w:t>
      </w:r>
      <w:r w:rsidR="002231D3" w:rsidRPr="008D436C">
        <w:rPr>
          <w:rFonts w:ascii="Times New Roman" w:hAnsi="Times New Roman"/>
          <w:sz w:val="24"/>
          <w:szCs w:val="24"/>
        </w:rPr>
        <w:t>wykonawcze wydane</w:t>
      </w:r>
      <w:r w:rsidR="00FE644E" w:rsidRPr="008D436C">
        <w:rPr>
          <w:rFonts w:ascii="Times New Roman" w:hAnsi="Times New Roman"/>
          <w:sz w:val="24"/>
          <w:szCs w:val="24"/>
        </w:rPr>
        <w:t xml:space="preserve"> na podstawie </w:t>
      </w:r>
      <w:r w:rsidR="00DD37F5">
        <w:rPr>
          <w:rFonts w:ascii="Times New Roman" w:hAnsi="Times New Roman"/>
          <w:sz w:val="24"/>
          <w:szCs w:val="24"/>
        </w:rPr>
        <w:t>dotychczasow</w:t>
      </w:r>
      <w:r>
        <w:rPr>
          <w:rFonts w:ascii="Times New Roman" w:hAnsi="Times New Roman"/>
          <w:sz w:val="24"/>
          <w:szCs w:val="24"/>
        </w:rPr>
        <w:t>ego</w:t>
      </w:r>
      <w:r w:rsidR="00FE644E" w:rsidRPr="008D436C">
        <w:rPr>
          <w:rFonts w:ascii="Times New Roman" w:hAnsi="Times New Roman"/>
          <w:sz w:val="24"/>
          <w:szCs w:val="24"/>
        </w:rPr>
        <w:t xml:space="preserve"> </w:t>
      </w:r>
      <w:r w:rsidR="00D66428" w:rsidRPr="008D436C">
        <w:rPr>
          <w:rFonts w:ascii="Times New Roman" w:hAnsi="Times New Roman"/>
          <w:sz w:val="24"/>
          <w:szCs w:val="24"/>
        </w:rPr>
        <w:t xml:space="preserve">art. 21 ust. 8 ustawy </w:t>
      </w:r>
      <w:r w:rsidR="00DD37F5" w:rsidRPr="008D436C">
        <w:rPr>
          <w:rFonts w:ascii="Times New Roman" w:hAnsi="Times New Roman"/>
          <w:sz w:val="24"/>
          <w:szCs w:val="24"/>
        </w:rPr>
        <w:t>z dnia 22 grudnia 2015 r. o Zintegrowanym Systemie Kwalifikacji</w:t>
      </w:r>
      <w:r w:rsidR="00D66428" w:rsidRPr="008D436C">
        <w:rPr>
          <w:rFonts w:ascii="Times New Roman" w:hAnsi="Times New Roman"/>
          <w:sz w:val="24"/>
          <w:szCs w:val="24"/>
        </w:rPr>
        <w:t xml:space="preserve">, zachowują moc do czasu wejścia w życie </w:t>
      </w:r>
      <w:r w:rsidR="00DD37F5">
        <w:rPr>
          <w:rFonts w:ascii="Times New Roman" w:hAnsi="Times New Roman"/>
          <w:sz w:val="24"/>
          <w:szCs w:val="24"/>
        </w:rPr>
        <w:t xml:space="preserve">nowych </w:t>
      </w:r>
      <w:r w:rsidR="00D66428" w:rsidRPr="008D436C">
        <w:rPr>
          <w:rFonts w:ascii="Times New Roman" w:hAnsi="Times New Roman"/>
          <w:sz w:val="24"/>
          <w:szCs w:val="24"/>
        </w:rPr>
        <w:t>przepisów wykonawczych wydanych na podstawie art.</w:t>
      </w:r>
      <w:r w:rsidR="00DD37F5">
        <w:rPr>
          <w:rFonts w:ascii="Times New Roman" w:hAnsi="Times New Roman"/>
          <w:sz w:val="24"/>
          <w:szCs w:val="24"/>
        </w:rPr>
        <w:t> </w:t>
      </w:r>
      <w:r w:rsidR="00D66428" w:rsidRPr="008D436C">
        <w:rPr>
          <w:rFonts w:ascii="Times New Roman" w:hAnsi="Times New Roman"/>
          <w:sz w:val="24"/>
          <w:szCs w:val="24"/>
        </w:rPr>
        <w:t xml:space="preserve">21 ust. </w:t>
      </w:r>
      <w:r w:rsidR="00317DB3">
        <w:rPr>
          <w:rFonts w:ascii="Times New Roman" w:hAnsi="Times New Roman"/>
          <w:sz w:val="24"/>
          <w:szCs w:val="24"/>
        </w:rPr>
        <w:t>8</w:t>
      </w:r>
      <w:r w:rsidR="00D66428" w:rsidRPr="008D436C">
        <w:rPr>
          <w:rFonts w:ascii="Times New Roman" w:hAnsi="Times New Roman"/>
          <w:sz w:val="24"/>
          <w:szCs w:val="24"/>
        </w:rPr>
        <w:t xml:space="preserve"> </w:t>
      </w:r>
      <w:r w:rsidR="00DD37F5">
        <w:rPr>
          <w:rFonts w:ascii="Times New Roman" w:hAnsi="Times New Roman"/>
          <w:sz w:val="24"/>
          <w:szCs w:val="24"/>
        </w:rPr>
        <w:t xml:space="preserve">tej </w:t>
      </w:r>
      <w:r w:rsidR="00D66428" w:rsidRPr="008D436C">
        <w:rPr>
          <w:rFonts w:ascii="Times New Roman" w:hAnsi="Times New Roman"/>
          <w:sz w:val="24"/>
          <w:szCs w:val="24"/>
        </w:rPr>
        <w:t xml:space="preserve">ustawy, w brzmieniu nadanym projektowaną ustawą, nie dłużej jednak niż przez 12 miesięcy od dnia wejścia w życie </w:t>
      </w:r>
      <w:r>
        <w:rPr>
          <w:rFonts w:ascii="Times New Roman" w:hAnsi="Times New Roman"/>
          <w:sz w:val="24"/>
          <w:szCs w:val="24"/>
        </w:rPr>
        <w:t>zmian w ustawie o Zintegrowanym Systemie Kwalifikacji</w:t>
      </w:r>
      <w:r w:rsidR="002231D3" w:rsidRPr="008D436C">
        <w:rPr>
          <w:rFonts w:ascii="Times New Roman" w:hAnsi="Times New Roman"/>
          <w:sz w:val="24"/>
          <w:szCs w:val="24"/>
        </w:rPr>
        <w:t xml:space="preserve"> </w:t>
      </w:r>
      <w:r w:rsidR="00CE16AC" w:rsidRPr="008D436C">
        <w:rPr>
          <w:rFonts w:ascii="Times New Roman" w:hAnsi="Times New Roman"/>
          <w:sz w:val="24"/>
          <w:szCs w:val="24"/>
        </w:rPr>
        <w:t xml:space="preserve">(art. </w:t>
      </w:r>
      <w:r w:rsidR="00D13ABE" w:rsidRPr="008D436C">
        <w:rPr>
          <w:rFonts w:ascii="Times New Roman" w:hAnsi="Times New Roman"/>
          <w:sz w:val="24"/>
          <w:szCs w:val="24"/>
        </w:rPr>
        <w:t>3</w:t>
      </w:r>
      <w:r w:rsidR="000B1333">
        <w:rPr>
          <w:rFonts w:ascii="Times New Roman" w:hAnsi="Times New Roman"/>
          <w:sz w:val="24"/>
          <w:szCs w:val="24"/>
        </w:rPr>
        <w:t>3</w:t>
      </w:r>
      <w:r w:rsidR="00A1687F">
        <w:rPr>
          <w:rFonts w:ascii="Times New Roman" w:hAnsi="Times New Roman"/>
          <w:sz w:val="24"/>
          <w:szCs w:val="24"/>
        </w:rPr>
        <w:t xml:space="preserve"> pkt </w:t>
      </w:r>
      <w:r w:rsidR="00317DB3">
        <w:rPr>
          <w:rFonts w:ascii="Times New Roman" w:hAnsi="Times New Roman"/>
          <w:sz w:val="24"/>
          <w:szCs w:val="24"/>
        </w:rPr>
        <w:t>3</w:t>
      </w:r>
      <w:r w:rsidR="00D13ABE" w:rsidRPr="008D436C">
        <w:rPr>
          <w:rFonts w:ascii="Times New Roman" w:hAnsi="Times New Roman"/>
          <w:sz w:val="24"/>
          <w:szCs w:val="24"/>
        </w:rPr>
        <w:t xml:space="preserve"> </w:t>
      </w:r>
      <w:r w:rsidR="002231D3" w:rsidRPr="008D436C">
        <w:rPr>
          <w:rFonts w:ascii="Times New Roman" w:hAnsi="Times New Roman"/>
          <w:sz w:val="24"/>
          <w:szCs w:val="24"/>
        </w:rPr>
        <w:t>projektu ustawy);</w:t>
      </w:r>
      <w:r w:rsidR="00FE644E" w:rsidRPr="008D436C">
        <w:rPr>
          <w:rFonts w:ascii="Times New Roman" w:hAnsi="Times New Roman"/>
          <w:sz w:val="24"/>
          <w:szCs w:val="24"/>
        </w:rPr>
        <w:t xml:space="preserve"> </w:t>
      </w:r>
    </w:p>
    <w:p w14:paraId="77AF5FEF" w14:textId="5C505D2D" w:rsidR="00AA5C77" w:rsidRPr="00893BA6" w:rsidRDefault="00A85FFC" w:rsidP="003269E0">
      <w:pPr>
        <w:pStyle w:val="Akapitzlist"/>
        <w:numPr>
          <w:ilvl w:val="0"/>
          <w:numId w:val="9"/>
        </w:numPr>
        <w:spacing w:before="120" w:after="120" w:line="360" w:lineRule="auto"/>
        <w:ind w:left="426" w:hanging="426"/>
        <w:jc w:val="both"/>
        <w:rPr>
          <w:rFonts w:ascii="Times New Roman" w:hAnsi="Times New Roman"/>
          <w:b/>
          <w:sz w:val="24"/>
          <w:szCs w:val="24"/>
        </w:rPr>
      </w:pPr>
      <w:r w:rsidRPr="00893BA6">
        <w:rPr>
          <w:rFonts w:ascii="Times New Roman" w:hAnsi="Times New Roman"/>
          <w:b/>
          <w:sz w:val="24"/>
          <w:szCs w:val="24"/>
        </w:rPr>
        <w:t>w</w:t>
      </w:r>
      <w:r w:rsidR="00AA5C77" w:rsidRPr="00893BA6">
        <w:rPr>
          <w:rFonts w:ascii="Times New Roman" w:hAnsi="Times New Roman"/>
          <w:b/>
          <w:sz w:val="24"/>
          <w:szCs w:val="24"/>
        </w:rPr>
        <w:t xml:space="preserve"> odniesieniu do zmian dotyczących systemu egzaminów zewnętrznych</w:t>
      </w:r>
      <w:r w:rsidR="005843B1" w:rsidRPr="00893BA6">
        <w:rPr>
          <w:rFonts w:ascii="Times New Roman" w:hAnsi="Times New Roman"/>
          <w:b/>
          <w:sz w:val="24"/>
          <w:szCs w:val="24"/>
        </w:rPr>
        <w:t xml:space="preserve"> </w:t>
      </w:r>
      <w:r w:rsidR="002231D3" w:rsidRPr="00893BA6">
        <w:rPr>
          <w:rFonts w:ascii="Times New Roman" w:hAnsi="Times New Roman"/>
          <w:b/>
          <w:sz w:val="24"/>
          <w:szCs w:val="24"/>
        </w:rPr>
        <w:t>przewidziano,</w:t>
      </w:r>
      <w:r w:rsidR="00206BD7">
        <w:rPr>
          <w:rFonts w:ascii="Times New Roman" w:hAnsi="Times New Roman"/>
          <w:b/>
          <w:sz w:val="24"/>
          <w:szCs w:val="24"/>
        </w:rPr>
        <w:t> </w:t>
      </w:r>
      <w:r w:rsidR="002231D3" w:rsidRPr="00893BA6">
        <w:rPr>
          <w:rFonts w:ascii="Times New Roman" w:hAnsi="Times New Roman"/>
          <w:b/>
          <w:sz w:val="24"/>
          <w:szCs w:val="24"/>
        </w:rPr>
        <w:t>że</w:t>
      </w:r>
      <w:r w:rsidR="00AA5C77" w:rsidRPr="00893BA6">
        <w:rPr>
          <w:rFonts w:ascii="Times New Roman" w:hAnsi="Times New Roman"/>
          <w:b/>
          <w:sz w:val="24"/>
          <w:szCs w:val="24"/>
        </w:rPr>
        <w:t>:</w:t>
      </w:r>
    </w:p>
    <w:p w14:paraId="77E8BCFF" w14:textId="75107E42" w:rsidR="00E54F4E" w:rsidRPr="008D436C" w:rsidRDefault="00AA5C77" w:rsidP="008D436C">
      <w:pPr>
        <w:pStyle w:val="Akapitzlist"/>
        <w:numPr>
          <w:ilvl w:val="0"/>
          <w:numId w:val="21"/>
        </w:numPr>
        <w:spacing w:before="120" w:after="120" w:line="360" w:lineRule="auto"/>
        <w:ind w:left="851" w:hanging="425"/>
        <w:jc w:val="both"/>
        <w:rPr>
          <w:rFonts w:ascii="Times New Roman" w:hAnsi="Times New Roman"/>
          <w:sz w:val="24"/>
          <w:szCs w:val="24"/>
        </w:rPr>
      </w:pPr>
      <w:r w:rsidRPr="008D436C">
        <w:rPr>
          <w:rFonts w:ascii="Times New Roman" w:hAnsi="Times New Roman"/>
          <w:sz w:val="24"/>
          <w:szCs w:val="24"/>
        </w:rPr>
        <w:t>p</w:t>
      </w:r>
      <w:r w:rsidR="002231D3" w:rsidRPr="008D436C">
        <w:rPr>
          <w:rFonts w:ascii="Times New Roman" w:hAnsi="Times New Roman"/>
          <w:sz w:val="24"/>
          <w:szCs w:val="24"/>
        </w:rPr>
        <w:t xml:space="preserve">rzepisy przejściowe </w:t>
      </w:r>
      <w:r w:rsidR="00E54F4E" w:rsidRPr="008D436C">
        <w:rPr>
          <w:rFonts w:ascii="Times New Roman" w:hAnsi="Times New Roman"/>
          <w:sz w:val="24"/>
          <w:szCs w:val="24"/>
        </w:rPr>
        <w:t>wskazują, od którego roku szkolnego mają zastosowanie wprowadzone w projekcie zmiany dotyczące egzaminu ósmoklasisty, egzaminu maturalnego i egzaminu zawodowego</w:t>
      </w:r>
      <w:r w:rsidR="002231D3" w:rsidRPr="008D436C">
        <w:rPr>
          <w:rFonts w:ascii="Times New Roman" w:hAnsi="Times New Roman"/>
          <w:sz w:val="24"/>
          <w:szCs w:val="24"/>
        </w:rPr>
        <w:t xml:space="preserve"> (art.</w:t>
      </w:r>
      <w:r w:rsidR="00372789" w:rsidRPr="008D436C">
        <w:rPr>
          <w:rFonts w:ascii="Times New Roman" w:hAnsi="Times New Roman"/>
          <w:sz w:val="24"/>
          <w:szCs w:val="24"/>
        </w:rPr>
        <w:t xml:space="preserve"> </w:t>
      </w:r>
      <w:r w:rsidR="008867ED" w:rsidRPr="008D436C">
        <w:rPr>
          <w:rFonts w:ascii="Times New Roman" w:hAnsi="Times New Roman"/>
          <w:sz w:val="24"/>
          <w:szCs w:val="24"/>
        </w:rPr>
        <w:t>1</w:t>
      </w:r>
      <w:r w:rsidR="000B1333">
        <w:rPr>
          <w:rFonts w:ascii="Times New Roman" w:hAnsi="Times New Roman"/>
          <w:sz w:val="24"/>
          <w:szCs w:val="24"/>
        </w:rPr>
        <w:t>8</w:t>
      </w:r>
      <w:r w:rsidR="00372789" w:rsidRPr="008D436C">
        <w:rPr>
          <w:rFonts w:ascii="Times New Roman" w:hAnsi="Times New Roman"/>
          <w:sz w:val="24"/>
          <w:szCs w:val="24"/>
        </w:rPr>
        <w:t>–</w:t>
      </w:r>
      <w:r w:rsidR="008867ED" w:rsidRPr="008D436C">
        <w:rPr>
          <w:rFonts w:ascii="Times New Roman" w:hAnsi="Times New Roman"/>
          <w:sz w:val="24"/>
          <w:szCs w:val="24"/>
        </w:rPr>
        <w:t>2</w:t>
      </w:r>
      <w:r w:rsidR="000B1333">
        <w:rPr>
          <w:rFonts w:ascii="Times New Roman" w:hAnsi="Times New Roman"/>
          <w:sz w:val="24"/>
          <w:szCs w:val="24"/>
        </w:rPr>
        <w:t>2</w:t>
      </w:r>
      <w:r w:rsidR="000557D7" w:rsidRPr="008D436C">
        <w:rPr>
          <w:rFonts w:ascii="Times New Roman" w:hAnsi="Times New Roman"/>
          <w:sz w:val="24"/>
          <w:szCs w:val="24"/>
        </w:rPr>
        <w:t xml:space="preserve"> </w:t>
      </w:r>
      <w:r w:rsidR="002231D3" w:rsidRPr="008D436C">
        <w:rPr>
          <w:rFonts w:ascii="Times New Roman" w:hAnsi="Times New Roman"/>
          <w:sz w:val="24"/>
          <w:szCs w:val="24"/>
        </w:rPr>
        <w:t>projektu ustawy),</w:t>
      </w:r>
      <w:r w:rsidR="00F67B7B" w:rsidRPr="008D436C">
        <w:rPr>
          <w:rFonts w:ascii="Times New Roman" w:hAnsi="Times New Roman"/>
          <w:sz w:val="24"/>
          <w:szCs w:val="24"/>
        </w:rPr>
        <w:t xml:space="preserve"> w tym </w:t>
      </w:r>
      <w:r w:rsidR="00217F9A" w:rsidRPr="008D436C">
        <w:rPr>
          <w:rFonts w:ascii="Times New Roman" w:hAnsi="Times New Roman"/>
          <w:sz w:val="24"/>
          <w:szCs w:val="24"/>
        </w:rPr>
        <w:t xml:space="preserve">zostały </w:t>
      </w:r>
      <w:r w:rsidR="00F67B7B" w:rsidRPr="008D436C">
        <w:rPr>
          <w:rFonts w:ascii="Times New Roman" w:hAnsi="Times New Roman"/>
          <w:sz w:val="24"/>
          <w:szCs w:val="24"/>
        </w:rPr>
        <w:t>zróżnicowan</w:t>
      </w:r>
      <w:r w:rsidR="0046157B" w:rsidRPr="008D436C">
        <w:rPr>
          <w:rFonts w:ascii="Times New Roman" w:hAnsi="Times New Roman"/>
          <w:sz w:val="24"/>
          <w:szCs w:val="24"/>
        </w:rPr>
        <w:t>e</w:t>
      </w:r>
      <w:r w:rsidR="00F67B7B" w:rsidRPr="008D436C">
        <w:rPr>
          <w:rFonts w:ascii="Times New Roman" w:hAnsi="Times New Roman"/>
          <w:sz w:val="24"/>
          <w:szCs w:val="24"/>
        </w:rPr>
        <w:t xml:space="preserve"> terminy wprowadzania tych zmian w zakresie egzaminu </w:t>
      </w:r>
      <w:r w:rsidR="0046157B" w:rsidRPr="008D436C">
        <w:rPr>
          <w:rFonts w:ascii="Times New Roman" w:hAnsi="Times New Roman"/>
          <w:sz w:val="24"/>
          <w:szCs w:val="24"/>
        </w:rPr>
        <w:t xml:space="preserve">ósmoklasisty przeprowadzanego na podstawie </w:t>
      </w:r>
      <w:r w:rsidR="00291771" w:rsidRPr="008D436C">
        <w:rPr>
          <w:rFonts w:ascii="Times New Roman" w:hAnsi="Times New Roman"/>
          <w:sz w:val="24"/>
          <w:szCs w:val="24"/>
        </w:rPr>
        <w:t xml:space="preserve">wymagań określonych w podstawie programowej kształcenia ogólnego dla szkoły podstawowej, o której mowa w przepisach wydanych </w:t>
      </w:r>
      <w:r w:rsidR="00291771" w:rsidRPr="008D436C">
        <w:rPr>
          <w:rFonts w:ascii="Times New Roman" w:hAnsi="Times New Roman"/>
          <w:sz w:val="24"/>
          <w:szCs w:val="24"/>
        </w:rPr>
        <w:lastRenderedPageBreak/>
        <w:t>na podstawie art. 47 ust. 1 pkt 1 lit. b ustawy z dnia 14 grudnia 2016 r. – Prawo oświatowe i egzaminu ósmoklasisty przeprowadzanego na podstawie wymagań egzaminacyjnych określonych w przepisach wydanych na podstawie art. 9 ust. 4 ustawy z dnia 12 maja 2022 r. o zmianie ustawy o systemie oświaty oraz niektórych innych ustaw</w:t>
      </w:r>
      <w:r w:rsidR="00217F9A" w:rsidRPr="008D436C">
        <w:rPr>
          <w:rFonts w:ascii="Times New Roman" w:hAnsi="Times New Roman"/>
          <w:sz w:val="24"/>
          <w:szCs w:val="24"/>
        </w:rPr>
        <w:t xml:space="preserve">, </w:t>
      </w:r>
      <w:r w:rsidR="00E33D4E" w:rsidRPr="008D436C">
        <w:rPr>
          <w:rFonts w:ascii="Times New Roman" w:hAnsi="Times New Roman"/>
          <w:sz w:val="24"/>
          <w:szCs w:val="24"/>
        </w:rPr>
        <w:t>został również zróżnicowany zakres i termin wprowadzania tych zmian w zakresie egzaminu</w:t>
      </w:r>
      <w:r w:rsidR="00291771" w:rsidRPr="008D436C">
        <w:rPr>
          <w:rFonts w:ascii="Times New Roman" w:hAnsi="Times New Roman"/>
          <w:sz w:val="24"/>
          <w:szCs w:val="24"/>
        </w:rPr>
        <w:t xml:space="preserve"> </w:t>
      </w:r>
      <w:r w:rsidR="00F67B7B" w:rsidRPr="008D436C">
        <w:rPr>
          <w:rFonts w:ascii="Times New Roman" w:hAnsi="Times New Roman"/>
          <w:sz w:val="24"/>
          <w:szCs w:val="24"/>
        </w:rPr>
        <w:t xml:space="preserve">maturalnego przeprowadzanego na podstawie </w:t>
      </w:r>
      <w:r w:rsidR="00E54F4E" w:rsidRPr="008D436C">
        <w:rPr>
          <w:rFonts w:ascii="Times New Roman" w:hAnsi="Times New Roman"/>
          <w:sz w:val="24"/>
          <w:szCs w:val="24"/>
        </w:rPr>
        <w:t>wymagań określonych w podstawie programowej kształcenia ogólnego</w:t>
      </w:r>
      <w:r w:rsidR="00E33D4E" w:rsidRPr="008D436C">
        <w:rPr>
          <w:rFonts w:ascii="Times New Roman" w:hAnsi="Times New Roman"/>
          <w:sz w:val="24"/>
          <w:szCs w:val="24"/>
        </w:rPr>
        <w:t>, o której mowa w przepisach wydanych na podstawie art. 47 ust. 1 pkt 1 lit. c i d ustawy</w:t>
      </w:r>
      <w:r w:rsidR="00E54F4E" w:rsidRPr="008D436C">
        <w:rPr>
          <w:rFonts w:ascii="Times New Roman" w:hAnsi="Times New Roman"/>
          <w:sz w:val="24"/>
          <w:szCs w:val="24"/>
        </w:rPr>
        <w:t xml:space="preserve"> </w:t>
      </w:r>
      <w:r w:rsidR="00A50D96" w:rsidRPr="008D436C">
        <w:rPr>
          <w:rFonts w:ascii="Times New Roman" w:hAnsi="Times New Roman"/>
          <w:sz w:val="24"/>
          <w:szCs w:val="24"/>
        </w:rPr>
        <w:t>z dnia 14 grudnia 2016 r. – Prawo oświatowe</w:t>
      </w:r>
      <w:r w:rsidR="00003DE1" w:rsidRPr="008D436C">
        <w:rPr>
          <w:rFonts w:ascii="Times New Roman" w:hAnsi="Times New Roman"/>
          <w:sz w:val="24"/>
          <w:szCs w:val="24"/>
        </w:rPr>
        <w:t xml:space="preserve"> (tzw. „Formuła 2023”)</w:t>
      </w:r>
      <w:r w:rsidR="00A50D96" w:rsidRPr="008D436C">
        <w:rPr>
          <w:rFonts w:ascii="Times New Roman" w:hAnsi="Times New Roman"/>
          <w:sz w:val="24"/>
          <w:szCs w:val="24"/>
        </w:rPr>
        <w:t xml:space="preserve"> i egzaminu maturalnego przeprowadzanego </w:t>
      </w:r>
      <w:r w:rsidR="009E624C" w:rsidRPr="008D436C">
        <w:rPr>
          <w:rFonts w:ascii="Times New Roman" w:hAnsi="Times New Roman"/>
          <w:sz w:val="24"/>
          <w:szCs w:val="24"/>
        </w:rPr>
        <w:t>na podstawie wymagań egzaminacyjnych określonych w przepisach wydanych na podstawie art. 12 ustawy</w:t>
      </w:r>
      <w:r w:rsidR="00A50D96" w:rsidRPr="008D436C">
        <w:rPr>
          <w:rFonts w:ascii="Times New Roman" w:hAnsi="Times New Roman"/>
          <w:sz w:val="24"/>
          <w:szCs w:val="24"/>
        </w:rPr>
        <w:t xml:space="preserve"> </w:t>
      </w:r>
      <w:r w:rsidR="009E624C" w:rsidRPr="008D436C">
        <w:rPr>
          <w:rFonts w:ascii="Times New Roman" w:hAnsi="Times New Roman"/>
          <w:sz w:val="24"/>
          <w:szCs w:val="24"/>
        </w:rPr>
        <w:t>z dnia 12 maja 2022 r. o zmianie ustawy o systemie oświaty oraz niektórych innych ustaw, a także</w:t>
      </w:r>
      <w:r w:rsidR="00AE208D" w:rsidRPr="008D436C">
        <w:rPr>
          <w:rFonts w:ascii="Times New Roman" w:hAnsi="Times New Roman"/>
          <w:sz w:val="24"/>
          <w:szCs w:val="24"/>
        </w:rPr>
        <w:t xml:space="preserve"> rozstrzygnięto, które z</w:t>
      </w:r>
      <w:r w:rsidR="00C56268" w:rsidRPr="008D436C">
        <w:rPr>
          <w:rFonts w:ascii="Times New Roman" w:hAnsi="Times New Roman"/>
          <w:sz w:val="24"/>
          <w:szCs w:val="24"/>
        </w:rPr>
        <w:t xml:space="preserve"> rozwiązań przewidzianych w projekcie stosuje się</w:t>
      </w:r>
      <w:r w:rsidR="00AE208D" w:rsidRPr="008D436C">
        <w:rPr>
          <w:rFonts w:ascii="Times New Roman" w:hAnsi="Times New Roman"/>
          <w:sz w:val="24"/>
          <w:szCs w:val="24"/>
        </w:rPr>
        <w:t>, bądź nie</w:t>
      </w:r>
      <w:r w:rsidR="00C56268" w:rsidRPr="008D436C">
        <w:rPr>
          <w:rFonts w:ascii="Times New Roman" w:hAnsi="Times New Roman"/>
          <w:sz w:val="24"/>
          <w:szCs w:val="24"/>
        </w:rPr>
        <w:t xml:space="preserve"> do</w:t>
      </w:r>
      <w:r w:rsidR="009E624C" w:rsidRPr="008D436C">
        <w:rPr>
          <w:rFonts w:ascii="Times New Roman" w:hAnsi="Times New Roman"/>
          <w:sz w:val="24"/>
          <w:szCs w:val="24"/>
        </w:rPr>
        <w:t xml:space="preserve"> egzaminu maturalnego przeprowadzanego na podstawie wymagań określonych w podstawie programowej kształcenia ogólnego, o której mowa w przepisach wydanych na podstawie art. 22 ust. 2 pkt 2 lit. b ustawy </w:t>
      </w:r>
      <w:r w:rsidR="00537EBB" w:rsidRPr="008D436C">
        <w:rPr>
          <w:rFonts w:ascii="Times New Roman" w:hAnsi="Times New Roman"/>
          <w:sz w:val="24"/>
          <w:szCs w:val="24"/>
        </w:rPr>
        <w:t>z dnia 7 września 1991 r.</w:t>
      </w:r>
      <w:r w:rsidR="009E624C" w:rsidRPr="008D436C">
        <w:rPr>
          <w:rFonts w:ascii="Times New Roman" w:hAnsi="Times New Roman"/>
          <w:sz w:val="24"/>
          <w:szCs w:val="24"/>
        </w:rPr>
        <w:t>, w brzmieniu obowiązującym przed dniem 1 września 2017 r.</w:t>
      </w:r>
      <w:r w:rsidR="00AE208D" w:rsidRPr="008D436C">
        <w:rPr>
          <w:rFonts w:ascii="Times New Roman" w:hAnsi="Times New Roman"/>
          <w:sz w:val="24"/>
          <w:szCs w:val="24"/>
        </w:rPr>
        <w:t xml:space="preserve"> (tzw. „Formuła 2015”)</w:t>
      </w:r>
      <w:r w:rsidR="009E624C" w:rsidRPr="008D436C">
        <w:rPr>
          <w:rFonts w:ascii="Times New Roman" w:hAnsi="Times New Roman"/>
          <w:sz w:val="24"/>
          <w:szCs w:val="24"/>
        </w:rPr>
        <w:t>,</w:t>
      </w:r>
    </w:p>
    <w:p w14:paraId="767127DF" w14:textId="1C7A7EBA" w:rsidR="00E54F4E" w:rsidRPr="008D436C" w:rsidRDefault="00E54F4E" w:rsidP="008D436C">
      <w:pPr>
        <w:pStyle w:val="Akapitzlist"/>
        <w:numPr>
          <w:ilvl w:val="0"/>
          <w:numId w:val="21"/>
        </w:numPr>
        <w:spacing w:before="120" w:after="120" w:line="360" w:lineRule="auto"/>
        <w:ind w:left="851" w:hanging="425"/>
        <w:jc w:val="both"/>
        <w:rPr>
          <w:rFonts w:ascii="Times New Roman" w:hAnsi="Times New Roman"/>
          <w:sz w:val="24"/>
          <w:szCs w:val="24"/>
        </w:rPr>
      </w:pPr>
      <w:r w:rsidRPr="008D436C">
        <w:rPr>
          <w:rFonts w:ascii="Times New Roman" w:hAnsi="Times New Roman"/>
          <w:sz w:val="24"/>
          <w:szCs w:val="24"/>
        </w:rPr>
        <w:t>możliwość wyboru języka łacińskiego na egzaminie maturalnym, będą mieć również absolwenci, którzy przystępowali do egzaminu maturalnego przed rokiem szkolnym 2026/2027, czyli przed wejściem w życie proponowanych w projekcie zmian, i nie zdali egzaminu maturalnego z języka obcego nowożytnego jako przedmiotu obowiązkowego w</w:t>
      </w:r>
      <w:r w:rsidR="00352A57" w:rsidRPr="008D436C">
        <w:rPr>
          <w:rFonts w:ascii="Times New Roman" w:hAnsi="Times New Roman"/>
          <w:sz w:val="24"/>
          <w:szCs w:val="24"/>
        </w:rPr>
        <w:t> </w:t>
      </w:r>
      <w:r w:rsidRPr="008D436C">
        <w:rPr>
          <w:rFonts w:ascii="Times New Roman" w:hAnsi="Times New Roman"/>
          <w:sz w:val="24"/>
          <w:szCs w:val="24"/>
        </w:rPr>
        <w:t>części pisemnej (przystępując ponownie do egzaminu maturalnego będą mogli zamiast języka obcego nowożytnego wybrać język łaciński)</w:t>
      </w:r>
      <w:r w:rsidR="002231D3" w:rsidRPr="002231D3">
        <w:t xml:space="preserve"> </w:t>
      </w:r>
      <w:r w:rsidR="00537EBB" w:rsidRPr="008D436C">
        <w:rPr>
          <w:rFonts w:ascii="Times New Roman" w:hAnsi="Times New Roman"/>
          <w:sz w:val="24"/>
          <w:szCs w:val="24"/>
        </w:rPr>
        <w:t xml:space="preserve">– </w:t>
      </w:r>
      <w:r w:rsidR="002231D3" w:rsidRPr="008D436C">
        <w:rPr>
          <w:rFonts w:ascii="Times New Roman" w:hAnsi="Times New Roman"/>
          <w:sz w:val="24"/>
          <w:szCs w:val="24"/>
        </w:rPr>
        <w:t xml:space="preserve">art. </w:t>
      </w:r>
      <w:r w:rsidR="00206BD7">
        <w:rPr>
          <w:rFonts w:ascii="Times New Roman" w:hAnsi="Times New Roman"/>
          <w:sz w:val="24"/>
          <w:szCs w:val="24"/>
        </w:rPr>
        <w:t>21 ust. </w:t>
      </w:r>
      <w:r w:rsidR="008867ED" w:rsidRPr="008D436C">
        <w:rPr>
          <w:rFonts w:ascii="Times New Roman" w:hAnsi="Times New Roman"/>
          <w:sz w:val="24"/>
          <w:szCs w:val="24"/>
        </w:rPr>
        <w:t>2</w:t>
      </w:r>
      <w:r w:rsidR="000557D7" w:rsidRPr="008D436C">
        <w:rPr>
          <w:rFonts w:ascii="Times New Roman" w:hAnsi="Times New Roman"/>
          <w:sz w:val="24"/>
          <w:szCs w:val="24"/>
        </w:rPr>
        <w:t xml:space="preserve"> </w:t>
      </w:r>
      <w:r w:rsidR="002231D3" w:rsidRPr="008D436C">
        <w:rPr>
          <w:rFonts w:ascii="Times New Roman" w:hAnsi="Times New Roman"/>
          <w:sz w:val="24"/>
          <w:szCs w:val="24"/>
        </w:rPr>
        <w:t>projektu ustawy</w:t>
      </w:r>
      <w:r w:rsidR="00537EBB" w:rsidRPr="008D436C">
        <w:rPr>
          <w:rFonts w:ascii="Times New Roman" w:hAnsi="Times New Roman"/>
          <w:sz w:val="24"/>
          <w:szCs w:val="24"/>
        </w:rPr>
        <w:t>,</w:t>
      </w:r>
    </w:p>
    <w:p w14:paraId="488EB7B8" w14:textId="14C8A89C" w:rsidR="002231D3" w:rsidRPr="008D436C" w:rsidRDefault="00E54F4E" w:rsidP="008D436C">
      <w:pPr>
        <w:pStyle w:val="Akapitzlist"/>
        <w:numPr>
          <w:ilvl w:val="0"/>
          <w:numId w:val="21"/>
        </w:numPr>
        <w:spacing w:before="120" w:after="120" w:line="360" w:lineRule="auto"/>
        <w:ind w:left="851" w:hanging="425"/>
        <w:jc w:val="both"/>
        <w:rPr>
          <w:rFonts w:ascii="Times New Roman" w:hAnsi="Times New Roman"/>
          <w:sz w:val="24"/>
          <w:szCs w:val="24"/>
        </w:rPr>
      </w:pPr>
      <w:r w:rsidRPr="008D436C">
        <w:rPr>
          <w:rFonts w:ascii="Times New Roman" w:hAnsi="Times New Roman"/>
          <w:sz w:val="24"/>
          <w:szCs w:val="24"/>
        </w:rPr>
        <w:t xml:space="preserve">w przypadku egzaminu maturalnego przeprowadzanego w </w:t>
      </w:r>
      <w:r w:rsidR="00B63639" w:rsidRPr="008D436C">
        <w:rPr>
          <w:rFonts w:ascii="Times New Roman" w:hAnsi="Times New Roman"/>
          <w:sz w:val="24"/>
          <w:szCs w:val="24"/>
        </w:rPr>
        <w:t xml:space="preserve">tzw. </w:t>
      </w:r>
      <w:r w:rsidR="00003DE1" w:rsidRPr="008D436C">
        <w:rPr>
          <w:rFonts w:ascii="Times New Roman" w:hAnsi="Times New Roman"/>
          <w:sz w:val="24"/>
          <w:szCs w:val="24"/>
        </w:rPr>
        <w:t>„</w:t>
      </w:r>
      <w:r w:rsidR="00352A57" w:rsidRPr="008D436C">
        <w:rPr>
          <w:rFonts w:ascii="Times New Roman" w:hAnsi="Times New Roman"/>
          <w:sz w:val="24"/>
          <w:szCs w:val="24"/>
        </w:rPr>
        <w:t>Formule 2015</w:t>
      </w:r>
      <w:r w:rsidR="00003DE1" w:rsidRPr="008D436C">
        <w:rPr>
          <w:rFonts w:ascii="Times New Roman" w:hAnsi="Times New Roman"/>
          <w:sz w:val="24"/>
          <w:szCs w:val="24"/>
        </w:rPr>
        <w:t>”</w:t>
      </w:r>
      <w:r w:rsidR="00352A57" w:rsidRPr="008D436C">
        <w:rPr>
          <w:rFonts w:ascii="Times New Roman" w:hAnsi="Times New Roman"/>
          <w:sz w:val="24"/>
          <w:szCs w:val="24"/>
        </w:rPr>
        <w:t xml:space="preserve"> (dla </w:t>
      </w:r>
      <w:r w:rsidRPr="008D436C">
        <w:rPr>
          <w:rFonts w:ascii="Times New Roman" w:hAnsi="Times New Roman"/>
          <w:sz w:val="24"/>
          <w:szCs w:val="24"/>
        </w:rPr>
        <w:t>absolwentów szkół ponadgimnazjalnych) nie stosuje się zmienionych w projekcie ustawy przepisów dotyczących przedmiotów: język łaciński oraz biznes i za</w:t>
      </w:r>
      <w:r w:rsidR="00352A57" w:rsidRPr="008D436C">
        <w:rPr>
          <w:rFonts w:ascii="Times New Roman" w:hAnsi="Times New Roman"/>
          <w:sz w:val="24"/>
          <w:szCs w:val="24"/>
        </w:rPr>
        <w:t>rządzanie</w:t>
      </w:r>
      <w:r w:rsidR="00DD37F5">
        <w:rPr>
          <w:rFonts w:ascii="Times New Roman" w:hAnsi="Times New Roman"/>
          <w:sz w:val="24"/>
          <w:szCs w:val="24"/>
        </w:rPr>
        <w:t>, ponieważ</w:t>
      </w:r>
      <w:r w:rsidRPr="008D436C">
        <w:rPr>
          <w:rFonts w:ascii="Times New Roman" w:hAnsi="Times New Roman"/>
          <w:sz w:val="24"/>
          <w:szCs w:val="24"/>
        </w:rPr>
        <w:t xml:space="preserve"> przedmioty te zostały wprowadzone do podstawy programowej kształcenia ogólnego dla szkół ponadpodstawowych od roku szkolnego 2023/2024 i będą objęte egzaminem maturalnym przeprowadzanym w tzw. </w:t>
      </w:r>
      <w:r w:rsidR="00003DE1" w:rsidRPr="008D436C">
        <w:rPr>
          <w:rFonts w:ascii="Times New Roman" w:hAnsi="Times New Roman"/>
          <w:sz w:val="24"/>
          <w:szCs w:val="24"/>
        </w:rPr>
        <w:t>„</w:t>
      </w:r>
      <w:r w:rsidRPr="008D436C">
        <w:rPr>
          <w:rFonts w:ascii="Times New Roman" w:hAnsi="Times New Roman"/>
          <w:sz w:val="24"/>
          <w:szCs w:val="24"/>
        </w:rPr>
        <w:t>Formule 2023</w:t>
      </w:r>
      <w:r w:rsidR="00003DE1" w:rsidRPr="008D436C">
        <w:rPr>
          <w:rFonts w:ascii="Times New Roman" w:hAnsi="Times New Roman"/>
          <w:sz w:val="24"/>
          <w:szCs w:val="24"/>
        </w:rPr>
        <w:t>”</w:t>
      </w:r>
      <w:r w:rsidR="002231D3" w:rsidRPr="008D436C">
        <w:rPr>
          <w:rFonts w:ascii="Times New Roman" w:hAnsi="Times New Roman"/>
          <w:sz w:val="24"/>
          <w:szCs w:val="24"/>
        </w:rPr>
        <w:t xml:space="preserve"> (art.</w:t>
      </w:r>
      <w:r w:rsidR="008867ED" w:rsidRPr="008D436C">
        <w:rPr>
          <w:rFonts w:ascii="Times New Roman" w:hAnsi="Times New Roman"/>
          <w:sz w:val="24"/>
          <w:szCs w:val="24"/>
        </w:rPr>
        <w:t xml:space="preserve"> 2</w:t>
      </w:r>
      <w:r w:rsidR="000B1333">
        <w:rPr>
          <w:rFonts w:ascii="Times New Roman" w:hAnsi="Times New Roman"/>
          <w:sz w:val="24"/>
          <w:szCs w:val="24"/>
        </w:rPr>
        <w:t>1</w:t>
      </w:r>
      <w:r w:rsidR="008867ED" w:rsidRPr="008D436C">
        <w:rPr>
          <w:rFonts w:ascii="Times New Roman" w:hAnsi="Times New Roman"/>
          <w:sz w:val="24"/>
          <w:szCs w:val="24"/>
        </w:rPr>
        <w:t xml:space="preserve"> ust.</w:t>
      </w:r>
      <w:r w:rsidR="000557D7" w:rsidRPr="008D436C">
        <w:rPr>
          <w:rFonts w:ascii="Times New Roman" w:hAnsi="Times New Roman"/>
          <w:sz w:val="24"/>
          <w:szCs w:val="24"/>
        </w:rPr>
        <w:t xml:space="preserve"> </w:t>
      </w:r>
      <w:r w:rsidR="008867ED" w:rsidRPr="008D436C">
        <w:rPr>
          <w:rFonts w:ascii="Times New Roman" w:hAnsi="Times New Roman"/>
          <w:sz w:val="24"/>
          <w:szCs w:val="24"/>
        </w:rPr>
        <w:t>3</w:t>
      </w:r>
      <w:r w:rsidR="000557D7" w:rsidRPr="008D436C">
        <w:rPr>
          <w:rFonts w:ascii="Times New Roman" w:hAnsi="Times New Roman"/>
          <w:sz w:val="24"/>
          <w:szCs w:val="24"/>
        </w:rPr>
        <w:t xml:space="preserve"> </w:t>
      </w:r>
      <w:r w:rsidR="002231D3" w:rsidRPr="008D436C">
        <w:rPr>
          <w:rFonts w:ascii="Times New Roman" w:hAnsi="Times New Roman"/>
          <w:sz w:val="24"/>
          <w:szCs w:val="24"/>
        </w:rPr>
        <w:t>projektu ustawy)</w:t>
      </w:r>
      <w:r w:rsidR="00352A57" w:rsidRPr="008D436C">
        <w:rPr>
          <w:rFonts w:ascii="Times New Roman" w:hAnsi="Times New Roman"/>
          <w:sz w:val="24"/>
          <w:szCs w:val="24"/>
        </w:rPr>
        <w:t>.</w:t>
      </w:r>
      <w:bookmarkStart w:id="1" w:name="_Toc511823417"/>
      <w:bookmarkStart w:id="2" w:name="_Toc531192529"/>
    </w:p>
    <w:p w14:paraId="4FA1BC04" w14:textId="407CFF37" w:rsidR="00352A57" w:rsidRPr="00DD3D3E" w:rsidRDefault="005915A5" w:rsidP="00352A57">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Jednocześnie, należy wyjaśnić, że </w:t>
      </w:r>
      <w:r w:rsidRPr="005915A5">
        <w:rPr>
          <w:rFonts w:ascii="Times New Roman" w:hAnsi="Times New Roman" w:cs="Times New Roman"/>
          <w:sz w:val="24"/>
          <w:szCs w:val="24"/>
        </w:rPr>
        <w:t xml:space="preserve">nowe regulacje dotyczące </w:t>
      </w:r>
      <w:r>
        <w:rPr>
          <w:rFonts w:ascii="Times New Roman" w:hAnsi="Times New Roman" w:cs="Times New Roman"/>
          <w:sz w:val="24"/>
          <w:szCs w:val="24"/>
        </w:rPr>
        <w:t xml:space="preserve">wprowadzenia BCU do systemu oświaty oraz </w:t>
      </w:r>
      <w:r w:rsidRPr="005915A5">
        <w:rPr>
          <w:rFonts w:ascii="Times New Roman" w:hAnsi="Times New Roman" w:cs="Times New Roman"/>
          <w:sz w:val="24"/>
          <w:szCs w:val="24"/>
        </w:rPr>
        <w:t xml:space="preserve">funkcjonowania BCU nie powodują uchylenia aktów </w:t>
      </w:r>
      <w:r>
        <w:rPr>
          <w:rFonts w:ascii="Times New Roman" w:hAnsi="Times New Roman" w:cs="Times New Roman"/>
          <w:sz w:val="24"/>
          <w:szCs w:val="24"/>
        </w:rPr>
        <w:t xml:space="preserve">wykonawczych innych niż </w:t>
      </w:r>
      <w:r>
        <w:rPr>
          <w:rFonts w:ascii="Times New Roman" w:hAnsi="Times New Roman" w:cs="Times New Roman"/>
          <w:sz w:val="24"/>
          <w:szCs w:val="24"/>
        </w:rPr>
        <w:lastRenderedPageBreak/>
        <w:t>wskazan</w:t>
      </w:r>
      <w:r w:rsidR="00AA1F3B">
        <w:rPr>
          <w:rFonts w:ascii="Times New Roman" w:hAnsi="Times New Roman" w:cs="Times New Roman"/>
          <w:sz w:val="24"/>
          <w:szCs w:val="24"/>
        </w:rPr>
        <w:t>e</w:t>
      </w:r>
      <w:r>
        <w:rPr>
          <w:rFonts w:ascii="Times New Roman" w:hAnsi="Times New Roman" w:cs="Times New Roman"/>
          <w:sz w:val="24"/>
          <w:szCs w:val="24"/>
        </w:rPr>
        <w:t xml:space="preserve"> w art. 3</w:t>
      </w:r>
      <w:r w:rsidR="00755F7D">
        <w:rPr>
          <w:rFonts w:ascii="Times New Roman" w:hAnsi="Times New Roman" w:cs="Times New Roman"/>
          <w:sz w:val="24"/>
          <w:szCs w:val="24"/>
        </w:rPr>
        <w:t>3</w:t>
      </w:r>
      <w:r>
        <w:rPr>
          <w:rFonts w:ascii="Times New Roman" w:hAnsi="Times New Roman" w:cs="Times New Roman"/>
          <w:sz w:val="24"/>
          <w:szCs w:val="24"/>
        </w:rPr>
        <w:t xml:space="preserve"> projektu ustawy, </w:t>
      </w:r>
      <w:r w:rsidRPr="005915A5">
        <w:rPr>
          <w:rFonts w:ascii="Times New Roman" w:hAnsi="Times New Roman" w:cs="Times New Roman"/>
          <w:sz w:val="24"/>
          <w:szCs w:val="24"/>
        </w:rPr>
        <w:t xml:space="preserve">a tym samym konieczności </w:t>
      </w:r>
      <w:r w:rsidR="00AA1F3B">
        <w:rPr>
          <w:rFonts w:ascii="Times New Roman" w:hAnsi="Times New Roman" w:cs="Times New Roman"/>
          <w:sz w:val="24"/>
          <w:szCs w:val="24"/>
        </w:rPr>
        <w:t xml:space="preserve">czasowego </w:t>
      </w:r>
      <w:r w:rsidRPr="005915A5">
        <w:rPr>
          <w:rFonts w:ascii="Times New Roman" w:hAnsi="Times New Roman" w:cs="Times New Roman"/>
          <w:sz w:val="24"/>
          <w:szCs w:val="24"/>
        </w:rPr>
        <w:t xml:space="preserve">utrzymania </w:t>
      </w:r>
      <w:r>
        <w:rPr>
          <w:rFonts w:ascii="Times New Roman" w:hAnsi="Times New Roman" w:cs="Times New Roman"/>
          <w:sz w:val="24"/>
          <w:szCs w:val="24"/>
        </w:rPr>
        <w:t xml:space="preserve">ich </w:t>
      </w:r>
      <w:r w:rsidR="00AD4F45">
        <w:rPr>
          <w:rFonts w:ascii="Times New Roman" w:hAnsi="Times New Roman" w:cs="Times New Roman"/>
          <w:sz w:val="24"/>
          <w:szCs w:val="24"/>
        </w:rPr>
        <w:br/>
      </w:r>
      <w:r w:rsidR="00AA1F3B">
        <w:rPr>
          <w:rFonts w:ascii="Times New Roman" w:hAnsi="Times New Roman" w:cs="Times New Roman"/>
          <w:sz w:val="24"/>
          <w:szCs w:val="24"/>
        </w:rPr>
        <w:t xml:space="preserve">w </w:t>
      </w:r>
      <w:r w:rsidRPr="005915A5">
        <w:rPr>
          <w:rFonts w:ascii="Times New Roman" w:hAnsi="Times New Roman" w:cs="Times New Roman"/>
          <w:sz w:val="24"/>
          <w:szCs w:val="24"/>
        </w:rPr>
        <w:t>mocy.</w:t>
      </w:r>
    </w:p>
    <w:p w14:paraId="64988706" w14:textId="262AE01E" w:rsidR="00546A86" w:rsidRDefault="005843B1" w:rsidP="00546A86">
      <w:pPr>
        <w:pStyle w:val="Nagwek1"/>
        <w:numPr>
          <w:ilvl w:val="0"/>
          <w:numId w:val="0"/>
        </w:numPr>
        <w:spacing w:before="120" w:after="120" w:line="360" w:lineRule="auto"/>
      </w:pPr>
      <w:r>
        <w:rPr>
          <w:rFonts w:cs="Times New Roman"/>
          <w:color w:val="auto"/>
          <w:szCs w:val="24"/>
        </w:rPr>
        <w:t>X</w:t>
      </w:r>
      <w:r w:rsidR="00CE16AC">
        <w:rPr>
          <w:rFonts w:cs="Times New Roman"/>
          <w:color w:val="auto"/>
          <w:szCs w:val="24"/>
        </w:rPr>
        <w:t xml:space="preserve">I. </w:t>
      </w:r>
      <w:r w:rsidR="00546A86">
        <w:t xml:space="preserve">Informacje dodatkowe </w:t>
      </w:r>
    </w:p>
    <w:p w14:paraId="29AD0A1D" w14:textId="77777777" w:rsidR="00546A86" w:rsidRDefault="00546A86" w:rsidP="00546A86">
      <w:pPr>
        <w:pStyle w:val="Nagwek1"/>
        <w:numPr>
          <w:ilvl w:val="0"/>
          <w:numId w:val="0"/>
        </w:numPr>
        <w:spacing w:before="120" w:after="120" w:line="360" w:lineRule="auto"/>
        <w:jc w:val="both"/>
        <w:rPr>
          <w:b w:val="0"/>
        </w:rPr>
      </w:pPr>
      <w:r w:rsidRPr="00546A86">
        <w:rPr>
          <w:b w:val="0"/>
        </w:rPr>
        <w:t xml:space="preserve">Należy wskazać, że nie ma możliwości podjęcia alternatywnych, w stosunku do projektowanej ustawy, środków umożliwiających osiągnięcie zamierzonego celu. </w:t>
      </w:r>
    </w:p>
    <w:p w14:paraId="70D943C8" w14:textId="1D3E4A4C" w:rsidR="00546A86" w:rsidRDefault="00546A86" w:rsidP="00546A86">
      <w:pPr>
        <w:pStyle w:val="Nagwek1"/>
        <w:numPr>
          <w:ilvl w:val="0"/>
          <w:numId w:val="0"/>
        </w:numPr>
        <w:spacing w:before="120" w:after="120" w:line="360" w:lineRule="auto"/>
        <w:jc w:val="both"/>
        <w:rPr>
          <w:b w:val="0"/>
        </w:rPr>
      </w:pPr>
      <w:r w:rsidRPr="00546A86">
        <w:rPr>
          <w:b w:val="0"/>
        </w:rPr>
        <w:t xml:space="preserve">Projektowana ustawa nie dotyczy majątkowych praw i obowiązków przedsiębiorców lub praw i obowiązków przedsiębiorców wobec organów administracji publicznej. </w:t>
      </w:r>
    </w:p>
    <w:p w14:paraId="74DA9E7B" w14:textId="77777777" w:rsidR="00546A86" w:rsidRDefault="00546A86" w:rsidP="00546A86">
      <w:pPr>
        <w:pStyle w:val="Nagwek1"/>
        <w:numPr>
          <w:ilvl w:val="0"/>
          <w:numId w:val="0"/>
        </w:numPr>
        <w:spacing w:before="120" w:after="120" w:line="360" w:lineRule="auto"/>
        <w:jc w:val="both"/>
        <w:rPr>
          <w:b w:val="0"/>
        </w:rPr>
      </w:pPr>
      <w:r w:rsidRPr="00546A86">
        <w:rPr>
          <w:b w:val="0"/>
        </w:rPr>
        <w:t xml:space="preserve">Projektowana ustawa nie wymaga przedstawienia właściwym organom i instytucjom Unii Europejskiej, w tym Europejskiemu Bankowi Centralnemu, w celu uzyskania opinii, dokonania powiadomienia, konsultacji albo uzgodnienia. </w:t>
      </w:r>
    </w:p>
    <w:p w14:paraId="16440744" w14:textId="01978B6B" w:rsidR="00546A86" w:rsidRDefault="00546A86" w:rsidP="00546A86">
      <w:pPr>
        <w:pStyle w:val="Nagwek1"/>
        <w:numPr>
          <w:ilvl w:val="0"/>
          <w:numId w:val="0"/>
        </w:numPr>
        <w:spacing w:before="120" w:after="120" w:line="360" w:lineRule="auto"/>
        <w:jc w:val="both"/>
        <w:rPr>
          <w:b w:val="0"/>
        </w:rPr>
      </w:pPr>
      <w:r w:rsidRPr="00546A86">
        <w:rPr>
          <w:b w:val="0"/>
        </w:rPr>
        <w:t>Projektowana ustawa nie zawiera przepisów technicznych, a zatem nie podlega notyfikacji zgodnie z przepisami rozporządzenia Rady Ministrów z dnia 23 grudnia 2002 r. w sprawie sposobu funkcjonowania krajowego systemu notyfikacji nor</w:t>
      </w:r>
      <w:r w:rsidR="00352A57">
        <w:rPr>
          <w:b w:val="0"/>
        </w:rPr>
        <w:t>m i aktów prawnych (Dz. U. poz. </w:t>
      </w:r>
      <w:r w:rsidRPr="00546A86">
        <w:rPr>
          <w:b w:val="0"/>
        </w:rPr>
        <w:t xml:space="preserve">2039 oraz z 2004 r. poz. 597). </w:t>
      </w:r>
    </w:p>
    <w:p w14:paraId="1A930F26" w14:textId="65C221E7" w:rsidR="00546A86" w:rsidRDefault="00546A86" w:rsidP="00546A86">
      <w:pPr>
        <w:pStyle w:val="Nagwek1"/>
        <w:numPr>
          <w:ilvl w:val="0"/>
          <w:numId w:val="0"/>
        </w:numPr>
        <w:spacing w:before="120" w:after="120" w:line="360" w:lineRule="auto"/>
        <w:jc w:val="both"/>
        <w:rPr>
          <w:b w:val="0"/>
        </w:rPr>
      </w:pPr>
      <w:r w:rsidRPr="00546A86">
        <w:rPr>
          <w:b w:val="0"/>
        </w:rPr>
        <w:t>Projektowana ustawa nie podlega</w:t>
      </w:r>
      <w:r w:rsidR="00F63735">
        <w:rPr>
          <w:b w:val="0"/>
        </w:rPr>
        <w:t>ła</w:t>
      </w:r>
      <w:r w:rsidRPr="00546A86">
        <w:rPr>
          <w:b w:val="0"/>
        </w:rPr>
        <w:t xml:space="preserve"> ocenie w zakresie oceny skutków regulacji w trybie § 32 uchwały nr 190 Rady Ministrów z dnia 29 października 2013 r. – Regulamin pracy Rady Ministrów (M.P. z 2022 r. poz. 348). </w:t>
      </w:r>
    </w:p>
    <w:p w14:paraId="596BBE9E" w14:textId="3E086F84" w:rsidR="00F07E55" w:rsidRPr="00352A57" w:rsidRDefault="00546A86" w:rsidP="00352A57">
      <w:pPr>
        <w:pStyle w:val="Nagwek1"/>
        <w:numPr>
          <w:ilvl w:val="0"/>
          <w:numId w:val="0"/>
        </w:numPr>
        <w:spacing w:before="120" w:after="120" w:line="360" w:lineRule="auto"/>
        <w:jc w:val="both"/>
        <w:rPr>
          <w:rFonts w:cs="Times New Roman"/>
          <w:b w:val="0"/>
          <w:color w:val="auto"/>
          <w:szCs w:val="24"/>
        </w:rPr>
      </w:pPr>
      <w:r w:rsidRPr="00546A86">
        <w:rPr>
          <w:b w:val="0"/>
        </w:rPr>
        <w:t>Projektowana ustawa nie jest sprzeczna z prawem Unii Europejskiej</w:t>
      </w:r>
      <w:r w:rsidR="00412C16">
        <w:rPr>
          <w:b w:val="0"/>
        </w:rPr>
        <w:t>.</w:t>
      </w:r>
      <w:bookmarkEnd w:id="1"/>
      <w:bookmarkEnd w:id="2"/>
    </w:p>
    <w:sectPr w:rsidR="00F07E55" w:rsidRPr="00352A57" w:rsidSect="0056307A">
      <w:footerReference w:type="default" r:id="rId8"/>
      <w:pgSz w:w="11906" w:h="16838"/>
      <w:pgMar w:top="1417" w:right="1417" w:bottom="1417" w:left="1417" w:header="708"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E1CF6" w14:textId="77777777" w:rsidR="0023071B" w:rsidRDefault="0023071B">
      <w:r>
        <w:separator/>
      </w:r>
    </w:p>
  </w:endnote>
  <w:endnote w:type="continuationSeparator" w:id="0">
    <w:p w14:paraId="298414A0" w14:textId="77777777" w:rsidR="0023071B" w:rsidRDefault="00230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o">
    <w:altName w:val="Segoe UI"/>
    <w:charset w:val="EE"/>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324386"/>
      <w:docPartObj>
        <w:docPartGallery w:val="Page Numbers (Bottom of Page)"/>
        <w:docPartUnique/>
      </w:docPartObj>
    </w:sdtPr>
    <w:sdtEndPr>
      <w:rPr>
        <w:rFonts w:ascii="Times New Roman" w:hAnsi="Times New Roman" w:cs="Times New Roman"/>
        <w:sz w:val="24"/>
        <w:szCs w:val="24"/>
      </w:rPr>
    </w:sdtEndPr>
    <w:sdtContent>
      <w:p w14:paraId="1FDDE161" w14:textId="51D1C8B7" w:rsidR="00F73990" w:rsidRPr="00F73990" w:rsidRDefault="00F73990">
        <w:pPr>
          <w:pStyle w:val="Stopka"/>
          <w:jc w:val="center"/>
          <w:rPr>
            <w:rFonts w:ascii="Times New Roman" w:hAnsi="Times New Roman" w:cs="Times New Roman"/>
            <w:sz w:val="24"/>
            <w:szCs w:val="24"/>
          </w:rPr>
        </w:pPr>
        <w:r w:rsidRPr="00F73990">
          <w:rPr>
            <w:rFonts w:ascii="Times New Roman" w:hAnsi="Times New Roman" w:cs="Times New Roman"/>
            <w:sz w:val="24"/>
            <w:szCs w:val="24"/>
          </w:rPr>
          <w:fldChar w:fldCharType="begin"/>
        </w:r>
        <w:r w:rsidRPr="00F73990">
          <w:rPr>
            <w:rFonts w:ascii="Times New Roman" w:hAnsi="Times New Roman" w:cs="Times New Roman"/>
            <w:sz w:val="24"/>
            <w:szCs w:val="24"/>
          </w:rPr>
          <w:instrText>PAGE   \* MERGEFORMAT</w:instrText>
        </w:r>
        <w:r w:rsidRPr="00F73990">
          <w:rPr>
            <w:rFonts w:ascii="Times New Roman" w:hAnsi="Times New Roman" w:cs="Times New Roman"/>
            <w:sz w:val="24"/>
            <w:szCs w:val="24"/>
          </w:rPr>
          <w:fldChar w:fldCharType="separate"/>
        </w:r>
        <w:r w:rsidR="004664FA">
          <w:rPr>
            <w:rFonts w:ascii="Times New Roman" w:hAnsi="Times New Roman" w:cs="Times New Roman"/>
            <w:noProof/>
            <w:sz w:val="24"/>
            <w:szCs w:val="24"/>
          </w:rPr>
          <w:t>21</w:t>
        </w:r>
        <w:r w:rsidRPr="00F73990">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0F24A9" w14:textId="77777777" w:rsidR="0023071B" w:rsidRDefault="0023071B">
      <w:r>
        <w:separator/>
      </w:r>
    </w:p>
  </w:footnote>
  <w:footnote w:type="continuationSeparator" w:id="0">
    <w:p w14:paraId="407DB0EC" w14:textId="77777777" w:rsidR="0023071B" w:rsidRDefault="0023071B">
      <w:r>
        <w:continuationSeparator/>
      </w:r>
    </w:p>
  </w:footnote>
  <w:footnote w:id="1">
    <w:p w14:paraId="11271D18" w14:textId="1D66F238" w:rsidR="00CF0AEB" w:rsidRPr="0078308B" w:rsidRDefault="00CF0AEB" w:rsidP="0078308B">
      <w:pPr>
        <w:pStyle w:val="Tekstprzypisudolnego"/>
        <w:ind w:left="426" w:hanging="426"/>
        <w:rPr>
          <w:rFonts w:ascii="Times New Roman" w:hAnsi="Times New Roman" w:cs="Times New Roman"/>
        </w:rPr>
      </w:pPr>
      <w:r w:rsidRPr="009C157A">
        <w:rPr>
          <w:rStyle w:val="Odwoanieprzypisudolnego"/>
          <w:rFonts w:ascii="Times New Roman" w:hAnsi="Times New Roman" w:cs="Times New Roman"/>
        </w:rPr>
        <w:footnoteRef/>
      </w:r>
      <w:r w:rsidRPr="00B20F51">
        <w:rPr>
          <w:rFonts w:ascii="Times New Roman" w:hAnsi="Times New Roman" w:cs="Times New Roman"/>
          <w:vertAlign w:val="superscript"/>
        </w:rPr>
        <w:t>)</w:t>
      </w:r>
      <w:r>
        <w:rPr>
          <w:rFonts w:ascii="Times New Roman" w:hAnsi="Times New Roman" w:cs="Times New Roman"/>
        </w:rPr>
        <w:t xml:space="preserve"> </w:t>
      </w:r>
      <w:hyperlink r:id="rId1" w:history="1">
        <w:r w:rsidRPr="00553154">
          <w:rPr>
            <w:rStyle w:val="Hipercze"/>
            <w:rFonts w:ascii="Times New Roman" w:hAnsi="Times New Roman" w:cs="Times New Roman"/>
          </w:rPr>
          <w:t>https://eur-lex.europa.eu/legal-content/PL/ALL/?uri=COM:2022:268:FIN</w:t>
        </w:r>
      </w:hyperlink>
      <w:r>
        <w:rPr>
          <w:rFonts w:ascii="Times New Roman" w:hAnsi="Times New Roman" w:cs="Times New Roman"/>
        </w:rPr>
        <w:t xml:space="preserve"> </w:t>
      </w:r>
    </w:p>
    <w:p w14:paraId="2493D2A6" w14:textId="77777777" w:rsidR="00CF0AEB" w:rsidRDefault="00CF0AEB" w:rsidP="00FD31B6">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5F45F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B7A68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58FF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8499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64202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AECB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C1B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BE4C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3A47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EE8D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36488"/>
    <w:multiLevelType w:val="hybridMultilevel"/>
    <w:tmpl w:val="16F2C9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F05BD8"/>
    <w:multiLevelType w:val="hybridMultilevel"/>
    <w:tmpl w:val="5FCEC8AE"/>
    <w:lvl w:ilvl="0" w:tplc="BB16B8C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07922E4C"/>
    <w:multiLevelType w:val="hybridMultilevel"/>
    <w:tmpl w:val="EABAA08C"/>
    <w:lvl w:ilvl="0" w:tplc="3C503AE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ED06740"/>
    <w:multiLevelType w:val="hybridMultilevel"/>
    <w:tmpl w:val="065A2D30"/>
    <w:lvl w:ilvl="0" w:tplc="FE06E480">
      <w:start w:val="1"/>
      <w:numFmt w:val="decimal"/>
      <w:lvlText w:val="%1)"/>
      <w:lvlJc w:val="left"/>
      <w:pPr>
        <w:ind w:left="3337" w:hanging="360"/>
      </w:pPr>
      <w:rPr>
        <w:rFonts w:hint="default"/>
        <w:b/>
        <w:sz w:val="24"/>
      </w:rPr>
    </w:lvl>
    <w:lvl w:ilvl="1" w:tplc="04150011">
      <w:start w:val="1"/>
      <w:numFmt w:val="decimal"/>
      <w:lvlText w:val="%2)"/>
      <w:lvlJc w:val="left"/>
      <w:pPr>
        <w:ind w:left="1352"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4" w15:restartNumberingAfterBreak="0">
    <w:nsid w:val="11FB6F34"/>
    <w:multiLevelType w:val="hybridMultilevel"/>
    <w:tmpl w:val="8AC8BEA4"/>
    <w:lvl w:ilvl="0" w:tplc="04150017">
      <w:start w:val="1"/>
      <w:numFmt w:val="lowerLetter"/>
      <w:lvlText w:val="%1)"/>
      <w:lvlJc w:val="left"/>
      <w:pPr>
        <w:ind w:left="720" w:hanging="360"/>
      </w:pPr>
    </w:lvl>
    <w:lvl w:ilvl="1" w:tplc="2FA8BAE2">
      <w:start w:val="1"/>
      <w:numFmt w:val="decimal"/>
      <w:lvlText w:val="%2."/>
      <w:lvlJc w:val="left"/>
      <w:pPr>
        <w:ind w:left="360" w:hanging="360"/>
      </w:pPr>
      <w:rPr>
        <w:b/>
      </w:rPr>
    </w:lvl>
    <w:lvl w:ilvl="2" w:tplc="4216CA6A">
      <w:start w:val="6"/>
      <w:numFmt w:val="upperRoman"/>
      <w:lvlText w:val="%3."/>
      <w:lvlJc w:val="left"/>
      <w:pPr>
        <w:ind w:left="2700" w:hanging="720"/>
      </w:pPr>
      <w:rPr>
        <w:rFonts w:hint="default"/>
      </w:rPr>
    </w:lvl>
    <w:lvl w:ilvl="3" w:tplc="1C7AB4DC">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2324B2B"/>
    <w:multiLevelType w:val="hybridMultilevel"/>
    <w:tmpl w:val="E1FC3958"/>
    <w:lvl w:ilvl="0" w:tplc="DA1CE1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8291BFA"/>
    <w:multiLevelType w:val="hybridMultilevel"/>
    <w:tmpl w:val="E01E835C"/>
    <w:lvl w:ilvl="0" w:tplc="3A7C0592">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83435E9"/>
    <w:multiLevelType w:val="hybridMultilevel"/>
    <w:tmpl w:val="44F4DB9C"/>
    <w:lvl w:ilvl="0" w:tplc="6FC2E2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B96027F"/>
    <w:multiLevelType w:val="hybridMultilevel"/>
    <w:tmpl w:val="F362BE54"/>
    <w:lvl w:ilvl="0" w:tplc="1C5C3E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0593C1D"/>
    <w:multiLevelType w:val="hybridMultilevel"/>
    <w:tmpl w:val="51A8FB7E"/>
    <w:lvl w:ilvl="0" w:tplc="6A607612">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7709A7"/>
    <w:multiLevelType w:val="hybridMultilevel"/>
    <w:tmpl w:val="0AE8E9DC"/>
    <w:lvl w:ilvl="0" w:tplc="D4264712">
      <w:start w:val="1"/>
      <w:numFmt w:val="decimal"/>
      <w:lvlText w:val="%1)"/>
      <w:lvlJc w:val="left"/>
      <w:pPr>
        <w:ind w:left="1494"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96E1730"/>
    <w:multiLevelType w:val="hybridMultilevel"/>
    <w:tmpl w:val="64881BBA"/>
    <w:lvl w:ilvl="0" w:tplc="04AC95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D6C41F5"/>
    <w:multiLevelType w:val="hybridMultilevel"/>
    <w:tmpl w:val="2498256C"/>
    <w:lvl w:ilvl="0" w:tplc="DA1CE1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E716A05"/>
    <w:multiLevelType w:val="hybridMultilevel"/>
    <w:tmpl w:val="727202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14B5222"/>
    <w:multiLevelType w:val="hybridMultilevel"/>
    <w:tmpl w:val="6504CD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67A1C3B"/>
    <w:multiLevelType w:val="hybridMultilevel"/>
    <w:tmpl w:val="8D5CAA6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8FB2709"/>
    <w:multiLevelType w:val="hybridMultilevel"/>
    <w:tmpl w:val="79702614"/>
    <w:lvl w:ilvl="0" w:tplc="3C503A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B446910"/>
    <w:multiLevelType w:val="hybridMultilevel"/>
    <w:tmpl w:val="05DE625E"/>
    <w:lvl w:ilvl="0" w:tplc="9AB82D1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25C11B5"/>
    <w:multiLevelType w:val="hybridMultilevel"/>
    <w:tmpl w:val="B0D2DE4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AFA28C2"/>
    <w:multiLevelType w:val="hybridMultilevel"/>
    <w:tmpl w:val="3B3CC0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2B6F52"/>
    <w:multiLevelType w:val="hybridMultilevel"/>
    <w:tmpl w:val="B44C54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BAC452C"/>
    <w:multiLevelType w:val="hybridMultilevel"/>
    <w:tmpl w:val="F09E9226"/>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3E41230"/>
    <w:multiLevelType w:val="hybridMultilevel"/>
    <w:tmpl w:val="51766E86"/>
    <w:lvl w:ilvl="0" w:tplc="0415000F">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6F65CE9"/>
    <w:multiLevelType w:val="hybridMultilevel"/>
    <w:tmpl w:val="5C5C8C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8A32CDC"/>
    <w:multiLevelType w:val="hybridMultilevel"/>
    <w:tmpl w:val="313061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9C551A6"/>
    <w:multiLevelType w:val="hybridMultilevel"/>
    <w:tmpl w:val="E6E69830"/>
    <w:lvl w:ilvl="0" w:tplc="F6944BF8">
      <w:start w:val="1"/>
      <w:numFmt w:val="upperRoman"/>
      <w:pStyle w:val="Nagwek1"/>
      <w:lvlText w:val="%1."/>
      <w:lvlJc w:val="left"/>
      <w:pPr>
        <w:ind w:left="360" w:hanging="360"/>
      </w:pPr>
      <w:rPr>
        <w:rFonts w:ascii="Times New Roman" w:hAnsi="Times New Roman" w:hint="default"/>
        <w:b/>
        <w:i w:val="0"/>
        <w:caps w:val="0"/>
        <w:vanish w:val="0"/>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D34797A"/>
    <w:multiLevelType w:val="multilevel"/>
    <w:tmpl w:val="B940599E"/>
    <w:lvl w:ilvl="0">
      <w:start w:val="1"/>
      <w:numFmt w:val="upperRoman"/>
      <w:lvlText w:val="%1."/>
      <w:lvlJc w:val="righ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5"/>
  </w:num>
  <w:num w:numId="2">
    <w:abstractNumId w:val="22"/>
  </w:num>
  <w:num w:numId="3">
    <w:abstractNumId w:val="12"/>
  </w:num>
  <w:num w:numId="4">
    <w:abstractNumId w:val="21"/>
  </w:num>
  <w:num w:numId="5">
    <w:abstractNumId w:val="14"/>
  </w:num>
  <w:num w:numId="6">
    <w:abstractNumId w:val="28"/>
  </w:num>
  <w:num w:numId="7">
    <w:abstractNumId w:val="36"/>
  </w:num>
  <w:num w:numId="8">
    <w:abstractNumId w:val="23"/>
  </w:num>
  <w:num w:numId="9">
    <w:abstractNumId w:val="13"/>
  </w:num>
  <w:num w:numId="10">
    <w:abstractNumId w:val="27"/>
  </w:num>
  <w:num w:numId="11">
    <w:abstractNumId w:val="32"/>
  </w:num>
  <w:num w:numId="12">
    <w:abstractNumId w:val="18"/>
  </w:num>
  <w:num w:numId="13">
    <w:abstractNumId w:val="26"/>
  </w:num>
  <w:num w:numId="14">
    <w:abstractNumId w:val="29"/>
  </w:num>
  <w:num w:numId="15">
    <w:abstractNumId w:val="11"/>
  </w:num>
  <w:num w:numId="16">
    <w:abstractNumId w:val="33"/>
  </w:num>
  <w:num w:numId="17">
    <w:abstractNumId w:val="31"/>
  </w:num>
  <w:num w:numId="18">
    <w:abstractNumId w:val="24"/>
  </w:num>
  <w:num w:numId="19">
    <w:abstractNumId w:val="19"/>
  </w:num>
  <w:num w:numId="20">
    <w:abstractNumId w:val="10"/>
  </w:num>
  <w:num w:numId="21">
    <w:abstractNumId w:val="30"/>
  </w:num>
  <w:num w:numId="22">
    <w:abstractNumId w:val="17"/>
  </w:num>
  <w:num w:numId="23">
    <w:abstractNumId w:val="25"/>
  </w:num>
  <w:num w:numId="24">
    <w:abstractNumId w:val="34"/>
  </w:num>
  <w:num w:numId="25">
    <w:abstractNumId w:val="20"/>
  </w:num>
  <w:num w:numId="26">
    <w:abstractNumId w:val="15"/>
  </w:num>
  <w:num w:numId="27">
    <w:abstractNumId w:val="16"/>
  </w:num>
  <w:num w:numId="28">
    <w:abstractNumId w:val="8"/>
  </w:num>
  <w:num w:numId="29">
    <w:abstractNumId w:val="3"/>
  </w:num>
  <w:num w:numId="30">
    <w:abstractNumId w:val="2"/>
  </w:num>
  <w:num w:numId="31">
    <w:abstractNumId w:val="1"/>
  </w:num>
  <w:num w:numId="32">
    <w:abstractNumId w:val="0"/>
  </w:num>
  <w:num w:numId="33">
    <w:abstractNumId w:val="9"/>
  </w:num>
  <w:num w:numId="34">
    <w:abstractNumId w:val="7"/>
  </w:num>
  <w:num w:numId="35">
    <w:abstractNumId w:val="6"/>
  </w:num>
  <w:num w:numId="36">
    <w:abstractNumId w:val="5"/>
  </w:num>
  <w:num w:numId="37">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50F"/>
    <w:rsid w:val="00000AF4"/>
    <w:rsid w:val="0000264C"/>
    <w:rsid w:val="00003DE1"/>
    <w:rsid w:val="00004BE3"/>
    <w:rsid w:val="00005CDF"/>
    <w:rsid w:val="000065F8"/>
    <w:rsid w:val="00006A7A"/>
    <w:rsid w:val="00011ACD"/>
    <w:rsid w:val="00013AFB"/>
    <w:rsid w:val="00016DBA"/>
    <w:rsid w:val="00017417"/>
    <w:rsid w:val="000200EF"/>
    <w:rsid w:val="00020436"/>
    <w:rsid w:val="000214E1"/>
    <w:rsid w:val="00024A56"/>
    <w:rsid w:val="00025252"/>
    <w:rsid w:val="000331CA"/>
    <w:rsid w:val="00036FEE"/>
    <w:rsid w:val="00040BBF"/>
    <w:rsid w:val="0004122F"/>
    <w:rsid w:val="00044C32"/>
    <w:rsid w:val="0004689C"/>
    <w:rsid w:val="00046E43"/>
    <w:rsid w:val="00050906"/>
    <w:rsid w:val="00050A8C"/>
    <w:rsid w:val="00051324"/>
    <w:rsid w:val="000557D7"/>
    <w:rsid w:val="00056215"/>
    <w:rsid w:val="00057880"/>
    <w:rsid w:val="00057F82"/>
    <w:rsid w:val="000600D7"/>
    <w:rsid w:val="0006279F"/>
    <w:rsid w:val="00063740"/>
    <w:rsid w:val="00064E18"/>
    <w:rsid w:val="00064F3E"/>
    <w:rsid w:val="00066544"/>
    <w:rsid w:val="0006792D"/>
    <w:rsid w:val="00067B5A"/>
    <w:rsid w:val="00067CD3"/>
    <w:rsid w:val="00070E64"/>
    <w:rsid w:val="00077405"/>
    <w:rsid w:val="00077508"/>
    <w:rsid w:val="00080085"/>
    <w:rsid w:val="00082539"/>
    <w:rsid w:val="00082EA3"/>
    <w:rsid w:val="00083656"/>
    <w:rsid w:val="00084666"/>
    <w:rsid w:val="00084DE4"/>
    <w:rsid w:val="00085716"/>
    <w:rsid w:val="00085BBA"/>
    <w:rsid w:val="00086DA4"/>
    <w:rsid w:val="00086E41"/>
    <w:rsid w:val="0009586C"/>
    <w:rsid w:val="000968A1"/>
    <w:rsid w:val="000A1366"/>
    <w:rsid w:val="000A2EC4"/>
    <w:rsid w:val="000A5802"/>
    <w:rsid w:val="000A5995"/>
    <w:rsid w:val="000A5A19"/>
    <w:rsid w:val="000A6695"/>
    <w:rsid w:val="000A6F0F"/>
    <w:rsid w:val="000A7EF8"/>
    <w:rsid w:val="000B02AC"/>
    <w:rsid w:val="000B0BE9"/>
    <w:rsid w:val="000B1333"/>
    <w:rsid w:val="000B2701"/>
    <w:rsid w:val="000B2D4A"/>
    <w:rsid w:val="000B3397"/>
    <w:rsid w:val="000B5E07"/>
    <w:rsid w:val="000B63A2"/>
    <w:rsid w:val="000C06EB"/>
    <w:rsid w:val="000C0C91"/>
    <w:rsid w:val="000C2765"/>
    <w:rsid w:val="000C5C1D"/>
    <w:rsid w:val="000C6394"/>
    <w:rsid w:val="000C6E0B"/>
    <w:rsid w:val="000C79CB"/>
    <w:rsid w:val="000C7C26"/>
    <w:rsid w:val="000D1133"/>
    <w:rsid w:val="000D235B"/>
    <w:rsid w:val="000D2F68"/>
    <w:rsid w:val="000D32CD"/>
    <w:rsid w:val="000D362D"/>
    <w:rsid w:val="000D5D67"/>
    <w:rsid w:val="000D6DB5"/>
    <w:rsid w:val="000D6F40"/>
    <w:rsid w:val="000D714B"/>
    <w:rsid w:val="000E11A8"/>
    <w:rsid w:val="000E2465"/>
    <w:rsid w:val="000E2BED"/>
    <w:rsid w:val="000E5AA9"/>
    <w:rsid w:val="000E6AD6"/>
    <w:rsid w:val="000E7CB2"/>
    <w:rsid w:val="000E7FFA"/>
    <w:rsid w:val="000F21CF"/>
    <w:rsid w:val="000F2830"/>
    <w:rsid w:val="000F5662"/>
    <w:rsid w:val="000F65FF"/>
    <w:rsid w:val="00103CC4"/>
    <w:rsid w:val="001048F1"/>
    <w:rsid w:val="0010583F"/>
    <w:rsid w:val="0011098C"/>
    <w:rsid w:val="0011138D"/>
    <w:rsid w:val="00112224"/>
    <w:rsid w:val="00112623"/>
    <w:rsid w:val="001155E4"/>
    <w:rsid w:val="00115724"/>
    <w:rsid w:val="00115C33"/>
    <w:rsid w:val="00117BF8"/>
    <w:rsid w:val="00121F62"/>
    <w:rsid w:val="00122201"/>
    <w:rsid w:val="00125A99"/>
    <w:rsid w:val="00126050"/>
    <w:rsid w:val="00127260"/>
    <w:rsid w:val="00127736"/>
    <w:rsid w:val="0013026C"/>
    <w:rsid w:val="001306BC"/>
    <w:rsid w:val="00135C6B"/>
    <w:rsid w:val="001366D6"/>
    <w:rsid w:val="0013700C"/>
    <w:rsid w:val="00137813"/>
    <w:rsid w:val="001412A0"/>
    <w:rsid w:val="00142B50"/>
    <w:rsid w:val="001443BF"/>
    <w:rsid w:val="00144AFE"/>
    <w:rsid w:val="00145148"/>
    <w:rsid w:val="001455A6"/>
    <w:rsid w:val="00146938"/>
    <w:rsid w:val="0015017B"/>
    <w:rsid w:val="00150368"/>
    <w:rsid w:val="00150813"/>
    <w:rsid w:val="00152664"/>
    <w:rsid w:val="0015436F"/>
    <w:rsid w:val="001551FD"/>
    <w:rsid w:val="00155FAC"/>
    <w:rsid w:val="00160D51"/>
    <w:rsid w:val="00161B8D"/>
    <w:rsid w:val="00161DEB"/>
    <w:rsid w:val="00163AC2"/>
    <w:rsid w:val="00164090"/>
    <w:rsid w:val="00164AF1"/>
    <w:rsid w:val="001661D8"/>
    <w:rsid w:val="00166A67"/>
    <w:rsid w:val="0017375F"/>
    <w:rsid w:val="00173CF3"/>
    <w:rsid w:val="001754EC"/>
    <w:rsid w:val="001768A4"/>
    <w:rsid w:val="00176AF3"/>
    <w:rsid w:val="00176F5D"/>
    <w:rsid w:val="00177297"/>
    <w:rsid w:val="00180DB3"/>
    <w:rsid w:val="00180EA5"/>
    <w:rsid w:val="0018181E"/>
    <w:rsid w:val="0018213B"/>
    <w:rsid w:val="00182237"/>
    <w:rsid w:val="001825CD"/>
    <w:rsid w:val="00183090"/>
    <w:rsid w:val="00183875"/>
    <w:rsid w:val="00183BDF"/>
    <w:rsid w:val="00190444"/>
    <w:rsid w:val="00191C0B"/>
    <w:rsid w:val="00193BC3"/>
    <w:rsid w:val="0019406C"/>
    <w:rsid w:val="001948D7"/>
    <w:rsid w:val="00197A18"/>
    <w:rsid w:val="001A06A7"/>
    <w:rsid w:val="001A53BB"/>
    <w:rsid w:val="001A79A4"/>
    <w:rsid w:val="001B1554"/>
    <w:rsid w:val="001B197A"/>
    <w:rsid w:val="001B1F59"/>
    <w:rsid w:val="001B2011"/>
    <w:rsid w:val="001B24A0"/>
    <w:rsid w:val="001B3597"/>
    <w:rsid w:val="001B3E7C"/>
    <w:rsid w:val="001B623D"/>
    <w:rsid w:val="001B66B1"/>
    <w:rsid w:val="001C0471"/>
    <w:rsid w:val="001C2D4C"/>
    <w:rsid w:val="001C331B"/>
    <w:rsid w:val="001C3943"/>
    <w:rsid w:val="001C5F3A"/>
    <w:rsid w:val="001C621E"/>
    <w:rsid w:val="001C7EB2"/>
    <w:rsid w:val="001C7EE1"/>
    <w:rsid w:val="001D3BA9"/>
    <w:rsid w:val="001D4912"/>
    <w:rsid w:val="001D5725"/>
    <w:rsid w:val="001D629D"/>
    <w:rsid w:val="001D6A5B"/>
    <w:rsid w:val="001D7D54"/>
    <w:rsid w:val="001E0F32"/>
    <w:rsid w:val="001E43D9"/>
    <w:rsid w:val="001E45D0"/>
    <w:rsid w:val="001F0113"/>
    <w:rsid w:val="001F0AA1"/>
    <w:rsid w:val="001F1203"/>
    <w:rsid w:val="001F19F5"/>
    <w:rsid w:val="001F2520"/>
    <w:rsid w:val="001F29DA"/>
    <w:rsid w:val="001F321A"/>
    <w:rsid w:val="00200FFB"/>
    <w:rsid w:val="00202B79"/>
    <w:rsid w:val="0020369D"/>
    <w:rsid w:val="00206BD7"/>
    <w:rsid w:val="00210A26"/>
    <w:rsid w:val="00211136"/>
    <w:rsid w:val="00211C97"/>
    <w:rsid w:val="00214633"/>
    <w:rsid w:val="00215166"/>
    <w:rsid w:val="00215AAB"/>
    <w:rsid w:val="00216FFF"/>
    <w:rsid w:val="0021740C"/>
    <w:rsid w:val="00217553"/>
    <w:rsid w:val="00217F9A"/>
    <w:rsid w:val="002207B2"/>
    <w:rsid w:val="00220D34"/>
    <w:rsid w:val="002216C6"/>
    <w:rsid w:val="002231D3"/>
    <w:rsid w:val="00223A3B"/>
    <w:rsid w:val="002249E3"/>
    <w:rsid w:val="002251EB"/>
    <w:rsid w:val="00225781"/>
    <w:rsid w:val="0023071B"/>
    <w:rsid w:val="00231412"/>
    <w:rsid w:val="00231BFD"/>
    <w:rsid w:val="002320FA"/>
    <w:rsid w:val="0023556E"/>
    <w:rsid w:val="002367A3"/>
    <w:rsid w:val="00237D64"/>
    <w:rsid w:val="002402BB"/>
    <w:rsid w:val="00241434"/>
    <w:rsid w:val="00241E18"/>
    <w:rsid w:val="00242A23"/>
    <w:rsid w:val="0024340F"/>
    <w:rsid w:val="00245E47"/>
    <w:rsid w:val="002466C1"/>
    <w:rsid w:val="00247750"/>
    <w:rsid w:val="00247D4A"/>
    <w:rsid w:val="00250492"/>
    <w:rsid w:val="00251250"/>
    <w:rsid w:val="00253ADC"/>
    <w:rsid w:val="00254E63"/>
    <w:rsid w:val="00256F31"/>
    <w:rsid w:val="002573ED"/>
    <w:rsid w:val="002574D4"/>
    <w:rsid w:val="00257AFC"/>
    <w:rsid w:val="0026371B"/>
    <w:rsid w:val="00267B3F"/>
    <w:rsid w:val="0027092E"/>
    <w:rsid w:val="002718A9"/>
    <w:rsid w:val="00272BB2"/>
    <w:rsid w:val="00274463"/>
    <w:rsid w:val="00274749"/>
    <w:rsid w:val="0027607D"/>
    <w:rsid w:val="00276B7A"/>
    <w:rsid w:val="002777ED"/>
    <w:rsid w:val="00280764"/>
    <w:rsid w:val="00282713"/>
    <w:rsid w:val="002827CC"/>
    <w:rsid w:val="00283426"/>
    <w:rsid w:val="0028388B"/>
    <w:rsid w:val="002839BD"/>
    <w:rsid w:val="002839F5"/>
    <w:rsid w:val="00284315"/>
    <w:rsid w:val="00284D43"/>
    <w:rsid w:val="00286858"/>
    <w:rsid w:val="00287EDC"/>
    <w:rsid w:val="002906D0"/>
    <w:rsid w:val="00291771"/>
    <w:rsid w:val="00291B0A"/>
    <w:rsid w:val="00292273"/>
    <w:rsid w:val="00293047"/>
    <w:rsid w:val="00294F84"/>
    <w:rsid w:val="002950CE"/>
    <w:rsid w:val="002958E2"/>
    <w:rsid w:val="0029668B"/>
    <w:rsid w:val="002966E7"/>
    <w:rsid w:val="00296A83"/>
    <w:rsid w:val="002971D9"/>
    <w:rsid w:val="002A265C"/>
    <w:rsid w:val="002A3CE8"/>
    <w:rsid w:val="002A5C63"/>
    <w:rsid w:val="002B1917"/>
    <w:rsid w:val="002B2108"/>
    <w:rsid w:val="002B38AC"/>
    <w:rsid w:val="002B433B"/>
    <w:rsid w:val="002B5E43"/>
    <w:rsid w:val="002B650F"/>
    <w:rsid w:val="002B71AF"/>
    <w:rsid w:val="002C0364"/>
    <w:rsid w:val="002C057E"/>
    <w:rsid w:val="002C0F6C"/>
    <w:rsid w:val="002C24BC"/>
    <w:rsid w:val="002C3869"/>
    <w:rsid w:val="002C6694"/>
    <w:rsid w:val="002C6728"/>
    <w:rsid w:val="002C7792"/>
    <w:rsid w:val="002C7F90"/>
    <w:rsid w:val="002D2082"/>
    <w:rsid w:val="002D6411"/>
    <w:rsid w:val="002D75EE"/>
    <w:rsid w:val="002E0AB2"/>
    <w:rsid w:val="002E47FF"/>
    <w:rsid w:val="002E4861"/>
    <w:rsid w:val="002E4B30"/>
    <w:rsid w:val="002E6841"/>
    <w:rsid w:val="002E7076"/>
    <w:rsid w:val="002F02E4"/>
    <w:rsid w:val="002F095C"/>
    <w:rsid w:val="002F1157"/>
    <w:rsid w:val="002F266B"/>
    <w:rsid w:val="002F6DF4"/>
    <w:rsid w:val="002F7266"/>
    <w:rsid w:val="002F7D0F"/>
    <w:rsid w:val="00300E09"/>
    <w:rsid w:val="00301C8C"/>
    <w:rsid w:val="003027B3"/>
    <w:rsid w:val="00302BC0"/>
    <w:rsid w:val="00304C73"/>
    <w:rsid w:val="00305B6A"/>
    <w:rsid w:val="003069F2"/>
    <w:rsid w:val="00306A9D"/>
    <w:rsid w:val="00307147"/>
    <w:rsid w:val="00307EF8"/>
    <w:rsid w:val="00313346"/>
    <w:rsid w:val="00313403"/>
    <w:rsid w:val="003135F5"/>
    <w:rsid w:val="00313F90"/>
    <w:rsid w:val="0031630C"/>
    <w:rsid w:val="00316AB6"/>
    <w:rsid w:val="00317DB3"/>
    <w:rsid w:val="003202B3"/>
    <w:rsid w:val="003204DD"/>
    <w:rsid w:val="00320548"/>
    <w:rsid w:val="0032076B"/>
    <w:rsid w:val="0032115E"/>
    <w:rsid w:val="00322D65"/>
    <w:rsid w:val="00324B2E"/>
    <w:rsid w:val="00325496"/>
    <w:rsid w:val="00325659"/>
    <w:rsid w:val="00325786"/>
    <w:rsid w:val="0032671B"/>
    <w:rsid w:val="003269E0"/>
    <w:rsid w:val="00327539"/>
    <w:rsid w:val="003305F8"/>
    <w:rsid w:val="0033080D"/>
    <w:rsid w:val="00330871"/>
    <w:rsid w:val="00331721"/>
    <w:rsid w:val="00331FC4"/>
    <w:rsid w:val="00332897"/>
    <w:rsid w:val="0033410F"/>
    <w:rsid w:val="003349DA"/>
    <w:rsid w:val="00334E28"/>
    <w:rsid w:val="00341635"/>
    <w:rsid w:val="00343B2D"/>
    <w:rsid w:val="003455C7"/>
    <w:rsid w:val="00345932"/>
    <w:rsid w:val="00345A25"/>
    <w:rsid w:val="003466AB"/>
    <w:rsid w:val="00347530"/>
    <w:rsid w:val="00350DD7"/>
    <w:rsid w:val="0035115F"/>
    <w:rsid w:val="0035119B"/>
    <w:rsid w:val="003513C4"/>
    <w:rsid w:val="00351CF3"/>
    <w:rsid w:val="00352A57"/>
    <w:rsid w:val="00353EEC"/>
    <w:rsid w:val="0035567D"/>
    <w:rsid w:val="00356DB9"/>
    <w:rsid w:val="003612AF"/>
    <w:rsid w:val="0036314A"/>
    <w:rsid w:val="0036368E"/>
    <w:rsid w:val="003638DA"/>
    <w:rsid w:val="003651CE"/>
    <w:rsid w:val="00365AD0"/>
    <w:rsid w:val="00366135"/>
    <w:rsid w:val="0036660E"/>
    <w:rsid w:val="00370993"/>
    <w:rsid w:val="00372789"/>
    <w:rsid w:val="0037450B"/>
    <w:rsid w:val="00374630"/>
    <w:rsid w:val="00375D51"/>
    <w:rsid w:val="00375E68"/>
    <w:rsid w:val="00377CBB"/>
    <w:rsid w:val="003813DC"/>
    <w:rsid w:val="003816F1"/>
    <w:rsid w:val="00381B70"/>
    <w:rsid w:val="00381CE4"/>
    <w:rsid w:val="003837A2"/>
    <w:rsid w:val="0038749C"/>
    <w:rsid w:val="00390212"/>
    <w:rsid w:val="00390F53"/>
    <w:rsid w:val="003913FC"/>
    <w:rsid w:val="003A47C1"/>
    <w:rsid w:val="003A5C4A"/>
    <w:rsid w:val="003A6B7D"/>
    <w:rsid w:val="003A76A3"/>
    <w:rsid w:val="003A7EDC"/>
    <w:rsid w:val="003B0161"/>
    <w:rsid w:val="003B16F0"/>
    <w:rsid w:val="003B44AC"/>
    <w:rsid w:val="003B7D86"/>
    <w:rsid w:val="003C03E2"/>
    <w:rsid w:val="003C1660"/>
    <w:rsid w:val="003C4B60"/>
    <w:rsid w:val="003C4EC9"/>
    <w:rsid w:val="003C7216"/>
    <w:rsid w:val="003D6F8E"/>
    <w:rsid w:val="003D6FC9"/>
    <w:rsid w:val="003E18F0"/>
    <w:rsid w:val="003E3892"/>
    <w:rsid w:val="003E5116"/>
    <w:rsid w:val="003F0BFE"/>
    <w:rsid w:val="003F0EEC"/>
    <w:rsid w:val="003F3C3F"/>
    <w:rsid w:val="003F54BF"/>
    <w:rsid w:val="003F5C6C"/>
    <w:rsid w:val="003F6B76"/>
    <w:rsid w:val="0040393A"/>
    <w:rsid w:val="004066A1"/>
    <w:rsid w:val="00407B8D"/>
    <w:rsid w:val="00410A10"/>
    <w:rsid w:val="00410E00"/>
    <w:rsid w:val="004110E8"/>
    <w:rsid w:val="00411BAB"/>
    <w:rsid w:val="00412C16"/>
    <w:rsid w:val="004150DD"/>
    <w:rsid w:val="00415F50"/>
    <w:rsid w:val="0041740D"/>
    <w:rsid w:val="00417785"/>
    <w:rsid w:val="00420036"/>
    <w:rsid w:val="0042041E"/>
    <w:rsid w:val="00420AC6"/>
    <w:rsid w:val="00424258"/>
    <w:rsid w:val="0042650C"/>
    <w:rsid w:val="004266F3"/>
    <w:rsid w:val="00426948"/>
    <w:rsid w:val="00426D20"/>
    <w:rsid w:val="00427A8F"/>
    <w:rsid w:val="0043079C"/>
    <w:rsid w:val="00430E53"/>
    <w:rsid w:val="00432E99"/>
    <w:rsid w:val="0043353C"/>
    <w:rsid w:val="00433DA7"/>
    <w:rsid w:val="00434B34"/>
    <w:rsid w:val="0043743F"/>
    <w:rsid w:val="00437DBE"/>
    <w:rsid w:val="00441060"/>
    <w:rsid w:val="0044220B"/>
    <w:rsid w:val="004443A2"/>
    <w:rsid w:val="00444B72"/>
    <w:rsid w:val="00444CC3"/>
    <w:rsid w:val="00445002"/>
    <w:rsid w:val="00452C94"/>
    <w:rsid w:val="00453E6A"/>
    <w:rsid w:val="00454D65"/>
    <w:rsid w:val="004604C4"/>
    <w:rsid w:val="0046157B"/>
    <w:rsid w:val="00464D72"/>
    <w:rsid w:val="004664FA"/>
    <w:rsid w:val="00466559"/>
    <w:rsid w:val="0046772D"/>
    <w:rsid w:val="004713CA"/>
    <w:rsid w:val="0047140A"/>
    <w:rsid w:val="00473CDC"/>
    <w:rsid w:val="00474E2D"/>
    <w:rsid w:val="00476A98"/>
    <w:rsid w:val="00477F72"/>
    <w:rsid w:val="00480477"/>
    <w:rsid w:val="00480933"/>
    <w:rsid w:val="00480B50"/>
    <w:rsid w:val="00481379"/>
    <w:rsid w:val="00481E0E"/>
    <w:rsid w:val="004837DF"/>
    <w:rsid w:val="00485E2C"/>
    <w:rsid w:val="00487691"/>
    <w:rsid w:val="00487AB4"/>
    <w:rsid w:val="00487B33"/>
    <w:rsid w:val="004907E2"/>
    <w:rsid w:val="0049208C"/>
    <w:rsid w:val="004924C8"/>
    <w:rsid w:val="00496EEE"/>
    <w:rsid w:val="004A2EA1"/>
    <w:rsid w:val="004B0F3B"/>
    <w:rsid w:val="004B1B72"/>
    <w:rsid w:val="004B3ADB"/>
    <w:rsid w:val="004B512D"/>
    <w:rsid w:val="004B66C8"/>
    <w:rsid w:val="004C127C"/>
    <w:rsid w:val="004C14BD"/>
    <w:rsid w:val="004C1635"/>
    <w:rsid w:val="004C36CB"/>
    <w:rsid w:val="004C41AC"/>
    <w:rsid w:val="004C48E4"/>
    <w:rsid w:val="004C4A62"/>
    <w:rsid w:val="004C5CCD"/>
    <w:rsid w:val="004C6330"/>
    <w:rsid w:val="004C77FD"/>
    <w:rsid w:val="004C7B80"/>
    <w:rsid w:val="004D0D8E"/>
    <w:rsid w:val="004D0E10"/>
    <w:rsid w:val="004D12AC"/>
    <w:rsid w:val="004D29AB"/>
    <w:rsid w:val="004D3F34"/>
    <w:rsid w:val="004D434B"/>
    <w:rsid w:val="004D5537"/>
    <w:rsid w:val="004D6FDD"/>
    <w:rsid w:val="004D75C4"/>
    <w:rsid w:val="004D76E6"/>
    <w:rsid w:val="004E0055"/>
    <w:rsid w:val="004E5989"/>
    <w:rsid w:val="004E5D1A"/>
    <w:rsid w:val="004E7068"/>
    <w:rsid w:val="004E70F2"/>
    <w:rsid w:val="004F0A1D"/>
    <w:rsid w:val="004F1AB6"/>
    <w:rsid w:val="004F1E26"/>
    <w:rsid w:val="004F3255"/>
    <w:rsid w:val="004F39E4"/>
    <w:rsid w:val="004F62F4"/>
    <w:rsid w:val="004F6BD4"/>
    <w:rsid w:val="004F7EFD"/>
    <w:rsid w:val="00500423"/>
    <w:rsid w:val="005005D7"/>
    <w:rsid w:val="00500B32"/>
    <w:rsid w:val="00501264"/>
    <w:rsid w:val="00502D16"/>
    <w:rsid w:val="00502DCC"/>
    <w:rsid w:val="00503085"/>
    <w:rsid w:val="0050403E"/>
    <w:rsid w:val="00504A20"/>
    <w:rsid w:val="00505EB8"/>
    <w:rsid w:val="0050680E"/>
    <w:rsid w:val="00506B3F"/>
    <w:rsid w:val="005076F9"/>
    <w:rsid w:val="00507FC4"/>
    <w:rsid w:val="00510592"/>
    <w:rsid w:val="005127D4"/>
    <w:rsid w:val="00512872"/>
    <w:rsid w:val="005146A7"/>
    <w:rsid w:val="00520330"/>
    <w:rsid w:val="00521285"/>
    <w:rsid w:val="00521853"/>
    <w:rsid w:val="005231DC"/>
    <w:rsid w:val="005232EB"/>
    <w:rsid w:val="005235AF"/>
    <w:rsid w:val="0053016E"/>
    <w:rsid w:val="00531431"/>
    <w:rsid w:val="00532568"/>
    <w:rsid w:val="00532E6C"/>
    <w:rsid w:val="00534F1D"/>
    <w:rsid w:val="00535F51"/>
    <w:rsid w:val="00535F7D"/>
    <w:rsid w:val="005376AF"/>
    <w:rsid w:val="00537EBB"/>
    <w:rsid w:val="00540E67"/>
    <w:rsid w:val="00541A6E"/>
    <w:rsid w:val="00541B3D"/>
    <w:rsid w:val="00542109"/>
    <w:rsid w:val="00544048"/>
    <w:rsid w:val="00545D59"/>
    <w:rsid w:val="00546A86"/>
    <w:rsid w:val="00547995"/>
    <w:rsid w:val="0055173C"/>
    <w:rsid w:val="00551FF2"/>
    <w:rsid w:val="005526DA"/>
    <w:rsid w:val="005529BF"/>
    <w:rsid w:val="005546C7"/>
    <w:rsid w:val="0055511E"/>
    <w:rsid w:val="005606E4"/>
    <w:rsid w:val="00561FFF"/>
    <w:rsid w:val="00562583"/>
    <w:rsid w:val="0056307A"/>
    <w:rsid w:val="005631D6"/>
    <w:rsid w:val="005631F6"/>
    <w:rsid w:val="0056338F"/>
    <w:rsid w:val="00563620"/>
    <w:rsid w:val="00563AAA"/>
    <w:rsid w:val="00563C1F"/>
    <w:rsid w:val="005640C9"/>
    <w:rsid w:val="00564CD6"/>
    <w:rsid w:val="00566237"/>
    <w:rsid w:val="00566B77"/>
    <w:rsid w:val="005679D9"/>
    <w:rsid w:val="005726D1"/>
    <w:rsid w:val="005727D1"/>
    <w:rsid w:val="00572CF8"/>
    <w:rsid w:val="005743FA"/>
    <w:rsid w:val="0058027B"/>
    <w:rsid w:val="00582454"/>
    <w:rsid w:val="005843B1"/>
    <w:rsid w:val="00584539"/>
    <w:rsid w:val="00584555"/>
    <w:rsid w:val="005854C9"/>
    <w:rsid w:val="0058632A"/>
    <w:rsid w:val="00586DD2"/>
    <w:rsid w:val="00587D06"/>
    <w:rsid w:val="005915A5"/>
    <w:rsid w:val="0059240F"/>
    <w:rsid w:val="005941DB"/>
    <w:rsid w:val="005965DB"/>
    <w:rsid w:val="005A0138"/>
    <w:rsid w:val="005A053C"/>
    <w:rsid w:val="005A21C3"/>
    <w:rsid w:val="005A237C"/>
    <w:rsid w:val="005A278B"/>
    <w:rsid w:val="005A29B8"/>
    <w:rsid w:val="005A4ED7"/>
    <w:rsid w:val="005A6F3B"/>
    <w:rsid w:val="005A7A57"/>
    <w:rsid w:val="005B03C7"/>
    <w:rsid w:val="005B1547"/>
    <w:rsid w:val="005B26CA"/>
    <w:rsid w:val="005B27F4"/>
    <w:rsid w:val="005B334A"/>
    <w:rsid w:val="005C045E"/>
    <w:rsid w:val="005C1E50"/>
    <w:rsid w:val="005C3693"/>
    <w:rsid w:val="005C43AF"/>
    <w:rsid w:val="005C4C50"/>
    <w:rsid w:val="005C4E67"/>
    <w:rsid w:val="005C51D4"/>
    <w:rsid w:val="005C536B"/>
    <w:rsid w:val="005C5A33"/>
    <w:rsid w:val="005C63C5"/>
    <w:rsid w:val="005C72E6"/>
    <w:rsid w:val="005D2970"/>
    <w:rsid w:val="005D5983"/>
    <w:rsid w:val="005E0F63"/>
    <w:rsid w:val="005E18B7"/>
    <w:rsid w:val="005E1EAD"/>
    <w:rsid w:val="005E2D72"/>
    <w:rsid w:val="005E3DD6"/>
    <w:rsid w:val="005E4706"/>
    <w:rsid w:val="005E600E"/>
    <w:rsid w:val="005E616B"/>
    <w:rsid w:val="005F040E"/>
    <w:rsid w:val="005F12DC"/>
    <w:rsid w:val="005F570F"/>
    <w:rsid w:val="005F6885"/>
    <w:rsid w:val="005F78DB"/>
    <w:rsid w:val="0060164A"/>
    <w:rsid w:val="00601FD4"/>
    <w:rsid w:val="00602206"/>
    <w:rsid w:val="00604C66"/>
    <w:rsid w:val="006065FE"/>
    <w:rsid w:val="00612BB4"/>
    <w:rsid w:val="006136BD"/>
    <w:rsid w:val="006157EC"/>
    <w:rsid w:val="006200B0"/>
    <w:rsid w:val="00623BFA"/>
    <w:rsid w:val="006247BF"/>
    <w:rsid w:val="00626043"/>
    <w:rsid w:val="0063618D"/>
    <w:rsid w:val="00636D31"/>
    <w:rsid w:val="00637653"/>
    <w:rsid w:val="0064070A"/>
    <w:rsid w:val="00643026"/>
    <w:rsid w:val="006437E1"/>
    <w:rsid w:val="00643E82"/>
    <w:rsid w:val="006463CF"/>
    <w:rsid w:val="00647948"/>
    <w:rsid w:val="00647A4B"/>
    <w:rsid w:val="00647EAB"/>
    <w:rsid w:val="006503FF"/>
    <w:rsid w:val="006512D4"/>
    <w:rsid w:val="0065141F"/>
    <w:rsid w:val="00653B9C"/>
    <w:rsid w:val="006548F2"/>
    <w:rsid w:val="006550ED"/>
    <w:rsid w:val="00655119"/>
    <w:rsid w:val="00655462"/>
    <w:rsid w:val="00655EC1"/>
    <w:rsid w:val="006620BD"/>
    <w:rsid w:val="006628C9"/>
    <w:rsid w:val="006629DB"/>
    <w:rsid w:val="006634B2"/>
    <w:rsid w:val="00663596"/>
    <w:rsid w:val="006646B6"/>
    <w:rsid w:val="006658ED"/>
    <w:rsid w:val="00665944"/>
    <w:rsid w:val="006659E6"/>
    <w:rsid w:val="006711A0"/>
    <w:rsid w:val="00671220"/>
    <w:rsid w:val="006712BD"/>
    <w:rsid w:val="006747B6"/>
    <w:rsid w:val="00674DED"/>
    <w:rsid w:val="00676648"/>
    <w:rsid w:val="00676925"/>
    <w:rsid w:val="006771A0"/>
    <w:rsid w:val="00681C48"/>
    <w:rsid w:val="00682DF6"/>
    <w:rsid w:val="0068421E"/>
    <w:rsid w:val="00685156"/>
    <w:rsid w:val="00686A49"/>
    <w:rsid w:val="006875DE"/>
    <w:rsid w:val="006949D4"/>
    <w:rsid w:val="00695690"/>
    <w:rsid w:val="00696454"/>
    <w:rsid w:val="006A1094"/>
    <w:rsid w:val="006A160A"/>
    <w:rsid w:val="006A1B10"/>
    <w:rsid w:val="006A3374"/>
    <w:rsid w:val="006A5277"/>
    <w:rsid w:val="006A5645"/>
    <w:rsid w:val="006B062F"/>
    <w:rsid w:val="006B0BD1"/>
    <w:rsid w:val="006B0EE8"/>
    <w:rsid w:val="006B150F"/>
    <w:rsid w:val="006B2697"/>
    <w:rsid w:val="006B447B"/>
    <w:rsid w:val="006B5928"/>
    <w:rsid w:val="006B6159"/>
    <w:rsid w:val="006B644A"/>
    <w:rsid w:val="006C0D07"/>
    <w:rsid w:val="006C1767"/>
    <w:rsid w:val="006C1FEF"/>
    <w:rsid w:val="006C3758"/>
    <w:rsid w:val="006C3CE5"/>
    <w:rsid w:val="006C79A7"/>
    <w:rsid w:val="006D008A"/>
    <w:rsid w:val="006D15A8"/>
    <w:rsid w:val="006D3011"/>
    <w:rsid w:val="006D4DAC"/>
    <w:rsid w:val="006D6959"/>
    <w:rsid w:val="006E1FE6"/>
    <w:rsid w:val="006E360F"/>
    <w:rsid w:val="006E6934"/>
    <w:rsid w:val="006E79A3"/>
    <w:rsid w:val="006F0109"/>
    <w:rsid w:val="006F03C7"/>
    <w:rsid w:val="006F0B11"/>
    <w:rsid w:val="006F1685"/>
    <w:rsid w:val="006F192C"/>
    <w:rsid w:val="006F33EC"/>
    <w:rsid w:val="006F4CA1"/>
    <w:rsid w:val="006F5A68"/>
    <w:rsid w:val="006F5AAB"/>
    <w:rsid w:val="006F5FB8"/>
    <w:rsid w:val="006F73CA"/>
    <w:rsid w:val="0070090C"/>
    <w:rsid w:val="00701F55"/>
    <w:rsid w:val="00703B95"/>
    <w:rsid w:val="007046CB"/>
    <w:rsid w:val="00704EFF"/>
    <w:rsid w:val="00706907"/>
    <w:rsid w:val="0071074A"/>
    <w:rsid w:val="00712D5C"/>
    <w:rsid w:val="00712FE0"/>
    <w:rsid w:val="00713502"/>
    <w:rsid w:val="007137A7"/>
    <w:rsid w:val="00715496"/>
    <w:rsid w:val="007174B4"/>
    <w:rsid w:val="00717D61"/>
    <w:rsid w:val="00720DD1"/>
    <w:rsid w:val="007210A2"/>
    <w:rsid w:val="00721487"/>
    <w:rsid w:val="00721B6C"/>
    <w:rsid w:val="007233BC"/>
    <w:rsid w:val="00727783"/>
    <w:rsid w:val="0073186E"/>
    <w:rsid w:val="00732B4A"/>
    <w:rsid w:val="00732C27"/>
    <w:rsid w:val="00733324"/>
    <w:rsid w:val="0073486E"/>
    <w:rsid w:val="00735515"/>
    <w:rsid w:val="0073712A"/>
    <w:rsid w:val="007407A7"/>
    <w:rsid w:val="007408E2"/>
    <w:rsid w:val="00740F6F"/>
    <w:rsid w:val="007417A6"/>
    <w:rsid w:val="0074382F"/>
    <w:rsid w:val="00745A3E"/>
    <w:rsid w:val="00750642"/>
    <w:rsid w:val="00750940"/>
    <w:rsid w:val="00751DDE"/>
    <w:rsid w:val="00751DF2"/>
    <w:rsid w:val="007537B0"/>
    <w:rsid w:val="007547C7"/>
    <w:rsid w:val="00755F7D"/>
    <w:rsid w:val="0075671A"/>
    <w:rsid w:val="0075769C"/>
    <w:rsid w:val="00762B6F"/>
    <w:rsid w:val="007630B9"/>
    <w:rsid w:val="00763DA4"/>
    <w:rsid w:val="00764FC0"/>
    <w:rsid w:val="00767034"/>
    <w:rsid w:val="00767AA0"/>
    <w:rsid w:val="00770F02"/>
    <w:rsid w:val="00771043"/>
    <w:rsid w:val="007733BA"/>
    <w:rsid w:val="0077405A"/>
    <w:rsid w:val="0077672F"/>
    <w:rsid w:val="00776F31"/>
    <w:rsid w:val="0078129D"/>
    <w:rsid w:val="00781D62"/>
    <w:rsid w:val="0078308B"/>
    <w:rsid w:val="00784EB9"/>
    <w:rsid w:val="0078543D"/>
    <w:rsid w:val="00785694"/>
    <w:rsid w:val="00785956"/>
    <w:rsid w:val="00786155"/>
    <w:rsid w:val="00787D41"/>
    <w:rsid w:val="0079152B"/>
    <w:rsid w:val="0079189C"/>
    <w:rsid w:val="00791B63"/>
    <w:rsid w:val="00793209"/>
    <w:rsid w:val="00794BF7"/>
    <w:rsid w:val="00794C56"/>
    <w:rsid w:val="00796150"/>
    <w:rsid w:val="00796CD6"/>
    <w:rsid w:val="00796EF7"/>
    <w:rsid w:val="007A21C8"/>
    <w:rsid w:val="007A2CBC"/>
    <w:rsid w:val="007A491F"/>
    <w:rsid w:val="007B041F"/>
    <w:rsid w:val="007B0723"/>
    <w:rsid w:val="007B0931"/>
    <w:rsid w:val="007B0DDA"/>
    <w:rsid w:val="007B0EDD"/>
    <w:rsid w:val="007B1C0F"/>
    <w:rsid w:val="007B1C42"/>
    <w:rsid w:val="007B404D"/>
    <w:rsid w:val="007C013B"/>
    <w:rsid w:val="007C06D2"/>
    <w:rsid w:val="007C0E0A"/>
    <w:rsid w:val="007C1D83"/>
    <w:rsid w:val="007C1F6A"/>
    <w:rsid w:val="007C276D"/>
    <w:rsid w:val="007C4B47"/>
    <w:rsid w:val="007C746A"/>
    <w:rsid w:val="007C7C77"/>
    <w:rsid w:val="007D0272"/>
    <w:rsid w:val="007D1D81"/>
    <w:rsid w:val="007D24DC"/>
    <w:rsid w:val="007D2BB8"/>
    <w:rsid w:val="007D45EB"/>
    <w:rsid w:val="007D4F5F"/>
    <w:rsid w:val="007D5B07"/>
    <w:rsid w:val="007D5B47"/>
    <w:rsid w:val="007E1430"/>
    <w:rsid w:val="007E1E71"/>
    <w:rsid w:val="007E2AAE"/>
    <w:rsid w:val="007E7E5B"/>
    <w:rsid w:val="007F4DBC"/>
    <w:rsid w:val="007F6ADF"/>
    <w:rsid w:val="007F7108"/>
    <w:rsid w:val="00800CFB"/>
    <w:rsid w:val="00800D38"/>
    <w:rsid w:val="00802F95"/>
    <w:rsid w:val="00807807"/>
    <w:rsid w:val="00810010"/>
    <w:rsid w:val="008119CE"/>
    <w:rsid w:val="00812935"/>
    <w:rsid w:val="008169C0"/>
    <w:rsid w:val="0082047D"/>
    <w:rsid w:val="0082302C"/>
    <w:rsid w:val="008233BB"/>
    <w:rsid w:val="008251D6"/>
    <w:rsid w:val="00825230"/>
    <w:rsid w:val="00825400"/>
    <w:rsid w:val="0082749D"/>
    <w:rsid w:val="008276E7"/>
    <w:rsid w:val="00827D6F"/>
    <w:rsid w:val="0083059D"/>
    <w:rsid w:val="00830601"/>
    <w:rsid w:val="00831090"/>
    <w:rsid w:val="008318A4"/>
    <w:rsid w:val="0083220E"/>
    <w:rsid w:val="00833636"/>
    <w:rsid w:val="00834FFE"/>
    <w:rsid w:val="00835049"/>
    <w:rsid w:val="00836872"/>
    <w:rsid w:val="00836AF3"/>
    <w:rsid w:val="00840554"/>
    <w:rsid w:val="00841568"/>
    <w:rsid w:val="008416F2"/>
    <w:rsid w:val="00842CED"/>
    <w:rsid w:val="00845407"/>
    <w:rsid w:val="00845540"/>
    <w:rsid w:val="00845E48"/>
    <w:rsid w:val="00846646"/>
    <w:rsid w:val="00847C1E"/>
    <w:rsid w:val="00850714"/>
    <w:rsid w:val="00850A5B"/>
    <w:rsid w:val="00851B87"/>
    <w:rsid w:val="008539E4"/>
    <w:rsid w:val="0085434B"/>
    <w:rsid w:val="00855E05"/>
    <w:rsid w:val="0085609B"/>
    <w:rsid w:val="0085733D"/>
    <w:rsid w:val="00857574"/>
    <w:rsid w:val="0086194A"/>
    <w:rsid w:val="008622C2"/>
    <w:rsid w:val="0086262F"/>
    <w:rsid w:val="00862E8B"/>
    <w:rsid w:val="0086421E"/>
    <w:rsid w:val="00865453"/>
    <w:rsid w:val="0086552F"/>
    <w:rsid w:val="00866255"/>
    <w:rsid w:val="008666B1"/>
    <w:rsid w:val="00867073"/>
    <w:rsid w:val="008675D3"/>
    <w:rsid w:val="00867FC7"/>
    <w:rsid w:val="00872EA8"/>
    <w:rsid w:val="008734DA"/>
    <w:rsid w:val="00876A9C"/>
    <w:rsid w:val="00877460"/>
    <w:rsid w:val="00880077"/>
    <w:rsid w:val="0088007B"/>
    <w:rsid w:val="00880A08"/>
    <w:rsid w:val="0088199E"/>
    <w:rsid w:val="008867ED"/>
    <w:rsid w:val="00886A1D"/>
    <w:rsid w:val="00887E3C"/>
    <w:rsid w:val="0089282D"/>
    <w:rsid w:val="00892B68"/>
    <w:rsid w:val="00893BA6"/>
    <w:rsid w:val="00894966"/>
    <w:rsid w:val="00897FBB"/>
    <w:rsid w:val="008A516A"/>
    <w:rsid w:val="008A7D43"/>
    <w:rsid w:val="008B00F5"/>
    <w:rsid w:val="008B0538"/>
    <w:rsid w:val="008B11F6"/>
    <w:rsid w:val="008B1255"/>
    <w:rsid w:val="008B36A6"/>
    <w:rsid w:val="008B43F9"/>
    <w:rsid w:val="008B7EAB"/>
    <w:rsid w:val="008C1CE1"/>
    <w:rsid w:val="008C2CE4"/>
    <w:rsid w:val="008C5102"/>
    <w:rsid w:val="008C5525"/>
    <w:rsid w:val="008C63D6"/>
    <w:rsid w:val="008D0A09"/>
    <w:rsid w:val="008D183E"/>
    <w:rsid w:val="008D2F78"/>
    <w:rsid w:val="008D3BF2"/>
    <w:rsid w:val="008D436C"/>
    <w:rsid w:val="008D4FE7"/>
    <w:rsid w:val="008D5878"/>
    <w:rsid w:val="008D600D"/>
    <w:rsid w:val="008D6E2B"/>
    <w:rsid w:val="008D743B"/>
    <w:rsid w:val="008E0DC2"/>
    <w:rsid w:val="008E0E68"/>
    <w:rsid w:val="008E2EA6"/>
    <w:rsid w:val="008E450E"/>
    <w:rsid w:val="008E5726"/>
    <w:rsid w:val="008E65DF"/>
    <w:rsid w:val="008E7E1E"/>
    <w:rsid w:val="008F1A3D"/>
    <w:rsid w:val="008F275C"/>
    <w:rsid w:val="008F2AB5"/>
    <w:rsid w:val="008F2C39"/>
    <w:rsid w:val="008F3983"/>
    <w:rsid w:val="008F52BE"/>
    <w:rsid w:val="008F5B26"/>
    <w:rsid w:val="008F63EE"/>
    <w:rsid w:val="008F6474"/>
    <w:rsid w:val="008F6D56"/>
    <w:rsid w:val="008F70C1"/>
    <w:rsid w:val="008F730A"/>
    <w:rsid w:val="008F7C00"/>
    <w:rsid w:val="00900001"/>
    <w:rsid w:val="00901768"/>
    <w:rsid w:val="009037D4"/>
    <w:rsid w:val="009054CB"/>
    <w:rsid w:val="00906A80"/>
    <w:rsid w:val="0091034B"/>
    <w:rsid w:val="00912F10"/>
    <w:rsid w:val="00913885"/>
    <w:rsid w:val="00915551"/>
    <w:rsid w:val="009155EC"/>
    <w:rsid w:val="00915DC4"/>
    <w:rsid w:val="009200B2"/>
    <w:rsid w:val="00920266"/>
    <w:rsid w:val="009209FA"/>
    <w:rsid w:val="009225D6"/>
    <w:rsid w:val="00931170"/>
    <w:rsid w:val="00934FA6"/>
    <w:rsid w:val="00936270"/>
    <w:rsid w:val="00940060"/>
    <w:rsid w:val="00940752"/>
    <w:rsid w:val="009410FC"/>
    <w:rsid w:val="00942605"/>
    <w:rsid w:val="00943FBF"/>
    <w:rsid w:val="0094414E"/>
    <w:rsid w:val="00945CC6"/>
    <w:rsid w:val="00945E16"/>
    <w:rsid w:val="0094684E"/>
    <w:rsid w:val="00947D57"/>
    <w:rsid w:val="00947DFA"/>
    <w:rsid w:val="0095011D"/>
    <w:rsid w:val="00950B72"/>
    <w:rsid w:val="00951F45"/>
    <w:rsid w:val="00954D79"/>
    <w:rsid w:val="00955468"/>
    <w:rsid w:val="0096362A"/>
    <w:rsid w:val="009651B6"/>
    <w:rsid w:val="00967303"/>
    <w:rsid w:val="00967BA9"/>
    <w:rsid w:val="00970CD7"/>
    <w:rsid w:val="009724C7"/>
    <w:rsid w:val="00973868"/>
    <w:rsid w:val="00974083"/>
    <w:rsid w:val="00974699"/>
    <w:rsid w:val="00974BB5"/>
    <w:rsid w:val="0097541E"/>
    <w:rsid w:val="0097581A"/>
    <w:rsid w:val="00981037"/>
    <w:rsid w:val="00981D98"/>
    <w:rsid w:val="00984DCF"/>
    <w:rsid w:val="00985553"/>
    <w:rsid w:val="0098572D"/>
    <w:rsid w:val="009859C9"/>
    <w:rsid w:val="00986942"/>
    <w:rsid w:val="00987D0A"/>
    <w:rsid w:val="00993000"/>
    <w:rsid w:val="009941EA"/>
    <w:rsid w:val="009952BE"/>
    <w:rsid w:val="009966D5"/>
    <w:rsid w:val="009973E3"/>
    <w:rsid w:val="00997898"/>
    <w:rsid w:val="009A02FA"/>
    <w:rsid w:val="009A0D4D"/>
    <w:rsid w:val="009A176A"/>
    <w:rsid w:val="009A20C9"/>
    <w:rsid w:val="009A35F0"/>
    <w:rsid w:val="009A365E"/>
    <w:rsid w:val="009A46A0"/>
    <w:rsid w:val="009A49C3"/>
    <w:rsid w:val="009A552F"/>
    <w:rsid w:val="009A6343"/>
    <w:rsid w:val="009A6F0A"/>
    <w:rsid w:val="009A7388"/>
    <w:rsid w:val="009B286A"/>
    <w:rsid w:val="009B36A4"/>
    <w:rsid w:val="009B3C59"/>
    <w:rsid w:val="009B3FAC"/>
    <w:rsid w:val="009B446B"/>
    <w:rsid w:val="009B49AF"/>
    <w:rsid w:val="009C01B5"/>
    <w:rsid w:val="009C0AA9"/>
    <w:rsid w:val="009C157A"/>
    <w:rsid w:val="009C15FF"/>
    <w:rsid w:val="009C3578"/>
    <w:rsid w:val="009C3ED0"/>
    <w:rsid w:val="009C5002"/>
    <w:rsid w:val="009D035A"/>
    <w:rsid w:val="009D44FD"/>
    <w:rsid w:val="009D48E1"/>
    <w:rsid w:val="009D5B3C"/>
    <w:rsid w:val="009D5FDF"/>
    <w:rsid w:val="009D66FF"/>
    <w:rsid w:val="009E2B5D"/>
    <w:rsid w:val="009E2E02"/>
    <w:rsid w:val="009E3B1D"/>
    <w:rsid w:val="009E5BA9"/>
    <w:rsid w:val="009E624C"/>
    <w:rsid w:val="009F002A"/>
    <w:rsid w:val="009F3F6A"/>
    <w:rsid w:val="009F43D0"/>
    <w:rsid w:val="009F5748"/>
    <w:rsid w:val="00A001D6"/>
    <w:rsid w:val="00A02C57"/>
    <w:rsid w:val="00A037AE"/>
    <w:rsid w:val="00A037BD"/>
    <w:rsid w:val="00A0460F"/>
    <w:rsid w:val="00A048C6"/>
    <w:rsid w:val="00A0560B"/>
    <w:rsid w:val="00A0583F"/>
    <w:rsid w:val="00A06798"/>
    <w:rsid w:val="00A078FA"/>
    <w:rsid w:val="00A0794D"/>
    <w:rsid w:val="00A10803"/>
    <w:rsid w:val="00A11DC8"/>
    <w:rsid w:val="00A12818"/>
    <w:rsid w:val="00A14318"/>
    <w:rsid w:val="00A14D0E"/>
    <w:rsid w:val="00A1559E"/>
    <w:rsid w:val="00A1687F"/>
    <w:rsid w:val="00A17F01"/>
    <w:rsid w:val="00A202DB"/>
    <w:rsid w:val="00A20BC8"/>
    <w:rsid w:val="00A2223E"/>
    <w:rsid w:val="00A311E1"/>
    <w:rsid w:val="00A35610"/>
    <w:rsid w:val="00A35E2E"/>
    <w:rsid w:val="00A401A9"/>
    <w:rsid w:val="00A428DA"/>
    <w:rsid w:val="00A462DA"/>
    <w:rsid w:val="00A50980"/>
    <w:rsid w:val="00A50D96"/>
    <w:rsid w:val="00A52E7C"/>
    <w:rsid w:val="00A53C7D"/>
    <w:rsid w:val="00A54748"/>
    <w:rsid w:val="00A56391"/>
    <w:rsid w:val="00A56E99"/>
    <w:rsid w:val="00A57043"/>
    <w:rsid w:val="00A60DB2"/>
    <w:rsid w:val="00A6204F"/>
    <w:rsid w:val="00A63BB5"/>
    <w:rsid w:val="00A6601B"/>
    <w:rsid w:val="00A66AE5"/>
    <w:rsid w:val="00A671B9"/>
    <w:rsid w:val="00A67451"/>
    <w:rsid w:val="00A678D0"/>
    <w:rsid w:val="00A70510"/>
    <w:rsid w:val="00A72782"/>
    <w:rsid w:val="00A734EA"/>
    <w:rsid w:val="00A80430"/>
    <w:rsid w:val="00A80794"/>
    <w:rsid w:val="00A8310F"/>
    <w:rsid w:val="00A835FD"/>
    <w:rsid w:val="00A84CA0"/>
    <w:rsid w:val="00A85B01"/>
    <w:rsid w:val="00A85FFC"/>
    <w:rsid w:val="00A865E7"/>
    <w:rsid w:val="00A87488"/>
    <w:rsid w:val="00A91E0E"/>
    <w:rsid w:val="00A91E7C"/>
    <w:rsid w:val="00A92EDD"/>
    <w:rsid w:val="00A970F3"/>
    <w:rsid w:val="00AA1F3B"/>
    <w:rsid w:val="00AA33E2"/>
    <w:rsid w:val="00AA446E"/>
    <w:rsid w:val="00AA5C77"/>
    <w:rsid w:val="00AB1C7F"/>
    <w:rsid w:val="00AB1E6E"/>
    <w:rsid w:val="00AB1FEB"/>
    <w:rsid w:val="00AB2074"/>
    <w:rsid w:val="00AC11C2"/>
    <w:rsid w:val="00AC18AE"/>
    <w:rsid w:val="00AC2C8D"/>
    <w:rsid w:val="00AC3175"/>
    <w:rsid w:val="00AC33A4"/>
    <w:rsid w:val="00AC349F"/>
    <w:rsid w:val="00AC3533"/>
    <w:rsid w:val="00AC3AF1"/>
    <w:rsid w:val="00AC6CF9"/>
    <w:rsid w:val="00AC6EA3"/>
    <w:rsid w:val="00AD0435"/>
    <w:rsid w:val="00AD1C3D"/>
    <w:rsid w:val="00AD3574"/>
    <w:rsid w:val="00AD4635"/>
    <w:rsid w:val="00AD4F45"/>
    <w:rsid w:val="00AD7DE7"/>
    <w:rsid w:val="00AE0278"/>
    <w:rsid w:val="00AE1314"/>
    <w:rsid w:val="00AE208D"/>
    <w:rsid w:val="00AE3D0C"/>
    <w:rsid w:val="00AE4315"/>
    <w:rsid w:val="00AE51D3"/>
    <w:rsid w:val="00AE6378"/>
    <w:rsid w:val="00AE70CC"/>
    <w:rsid w:val="00AF0A3E"/>
    <w:rsid w:val="00AF11D7"/>
    <w:rsid w:val="00AF225E"/>
    <w:rsid w:val="00AF2F6B"/>
    <w:rsid w:val="00AF395C"/>
    <w:rsid w:val="00AF49F2"/>
    <w:rsid w:val="00AF658B"/>
    <w:rsid w:val="00AF7430"/>
    <w:rsid w:val="00AF7848"/>
    <w:rsid w:val="00B014E5"/>
    <w:rsid w:val="00B01FFD"/>
    <w:rsid w:val="00B0343D"/>
    <w:rsid w:val="00B04683"/>
    <w:rsid w:val="00B046FA"/>
    <w:rsid w:val="00B05507"/>
    <w:rsid w:val="00B05D83"/>
    <w:rsid w:val="00B06620"/>
    <w:rsid w:val="00B10180"/>
    <w:rsid w:val="00B101DB"/>
    <w:rsid w:val="00B11468"/>
    <w:rsid w:val="00B1151E"/>
    <w:rsid w:val="00B11EE2"/>
    <w:rsid w:val="00B13DC9"/>
    <w:rsid w:val="00B14714"/>
    <w:rsid w:val="00B14C50"/>
    <w:rsid w:val="00B163C8"/>
    <w:rsid w:val="00B165E8"/>
    <w:rsid w:val="00B1690B"/>
    <w:rsid w:val="00B16964"/>
    <w:rsid w:val="00B17295"/>
    <w:rsid w:val="00B1783E"/>
    <w:rsid w:val="00B20F51"/>
    <w:rsid w:val="00B21BCE"/>
    <w:rsid w:val="00B232C5"/>
    <w:rsid w:val="00B235A6"/>
    <w:rsid w:val="00B23AA0"/>
    <w:rsid w:val="00B24FE7"/>
    <w:rsid w:val="00B261C5"/>
    <w:rsid w:val="00B26786"/>
    <w:rsid w:val="00B307EB"/>
    <w:rsid w:val="00B30975"/>
    <w:rsid w:val="00B3135B"/>
    <w:rsid w:val="00B31808"/>
    <w:rsid w:val="00B32CB9"/>
    <w:rsid w:val="00B3384A"/>
    <w:rsid w:val="00B35D32"/>
    <w:rsid w:val="00B37AB8"/>
    <w:rsid w:val="00B42804"/>
    <w:rsid w:val="00B44805"/>
    <w:rsid w:val="00B5082A"/>
    <w:rsid w:val="00B52F02"/>
    <w:rsid w:val="00B53978"/>
    <w:rsid w:val="00B54210"/>
    <w:rsid w:val="00B5654C"/>
    <w:rsid w:val="00B57C3C"/>
    <w:rsid w:val="00B57DC1"/>
    <w:rsid w:val="00B61A0E"/>
    <w:rsid w:val="00B620B1"/>
    <w:rsid w:val="00B63639"/>
    <w:rsid w:val="00B643A3"/>
    <w:rsid w:val="00B646C8"/>
    <w:rsid w:val="00B6543E"/>
    <w:rsid w:val="00B658B3"/>
    <w:rsid w:val="00B67BA0"/>
    <w:rsid w:val="00B70562"/>
    <w:rsid w:val="00B7104B"/>
    <w:rsid w:val="00B71DE1"/>
    <w:rsid w:val="00B7547B"/>
    <w:rsid w:val="00B75804"/>
    <w:rsid w:val="00B80A38"/>
    <w:rsid w:val="00B81170"/>
    <w:rsid w:val="00B812EB"/>
    <w:rsid w:val="00B81C37"/>
    <w:rsid w:val="00B82923"/>
    <w:rsid w:val="00B86E61"/>
    <w:rsid w:val="00B870C2"/>
    <w:rsid w:val="00B9068B"/>
    <w:rsid w:val="00B93214"/>
    <w:rsid w:val="00B93916"/>
    <w:rsid w:val="00B94108"/>
    <w:rsid w:val="00B9557A"/>
    <w:rsid w:val="00B95B40"/>
    <w:rsid w:val="00BA100E"/>
    <w:rsid w:val="00BA293D"/>
    <w:rsid w:val="00BA6A56"/>
    <w:rsid w:val="00BB0734"/>
    <w:rsid w:val="00BB2296"/>
    <w:rsid w:val="00BB4EAC"/>
    <w:rsid w:val="00BB6477"/>
    <w:rsid w:val="00BB7E8A"/>
    <w:rsid w:val="00BC039E"/>
    <w:rsid w:val="00BC250A"/>
    <w:rsid w:val="00BC3926"/>
    <w:rsid w:val="00BC44C0"/>
    <w:rsid w:val="00BC4D3A"/>
    <w:rsid w:val="00BC6E4E"/>
    <w:rsid w:val="00BC740D"/>
    <w:rsid w:val="00BC7BCA"/>
    <w:rsid w:val="00BC7D42"/>
    <w:rsid w:val="00BD0B7A"/>
    <w:rsid w:val="00BD1115"/>
    <w:rsid w:val="00BD30EC"/>
    <w:rsid w:val="00BD4875"/>
    <w:rsid w:val="00BD4B1C"/>
    <w:rsid w:val="00BD5F53"/>
    <w:rsid w:val="00BE0A9A"/>
    <w:rsid w:val="00BE3A3D"/>
    <w:rsid w:val="00BF2C5B"/>
    <w:rsid w:val="00BF55B5"/>
    <w:rsid w:val="00BF61B4"/>
    <w:rsid w:val="00BF7B6C"/>
    <w:rsid w:val="00C010CC"/>
    <w:rsid w:val="00C01E78"/>
    <w:rsid w:val="00C02764"/>
    <w:rsid w:val="00C0696B"/>
    <w:rsid w:val="00C06BB1"/>
    <w:rsid w:val="00C06E41"/>
    <w:rsid w:val="00C11A9C"/>
    <w:rsid w:val="00C13CCD"/>
    <w:rsid w:val="00C14B2A"/>
    <w:rsid w:val="00C14B5A"/>
    <w:rsid w:val="00C15C75"/>
    <w:rsid w:val="00C16DD5"/>
    <w:rsid w:val="00C214AB"/>
    <w:rsid w:val="00C2296B"/>
    <w:rsid w:val="00C232C7"/>
    <w:rsid w:val="00C2347A"/>
    <w:rsid w:val="00C2414F"/>
    <w:rsid w:val="00C25C7C"/>
    <w:rsid w:val="00C27AA5"/>
    <w:rsid w:val="00C27CCF"/>
    <w:rsid w:val="00C27D5C"/>
    <w:rsid w:val="00C30542"/>
    <w:rsid w:val="00C32BB9"/>
    <w:rsid w:val="00C33678"/>
    <w:rsid w:val="00C3397A"/>
    <w:rsid w:val="00C33A15"/>
    <w:rsid w:val="00C34674"/>
    <w:rsid w:val="00C35C8A"/>
    <w:rsid w:val="00C36CCB"/>
    <w:rsid w:val="00C3729D"/>
    <w:rsid w:val="00C414B7"/>
    <w:rsid w:val="00C4590E"/>
    <w:rsid w:val="00C45ABB"/>
    <w:rsid w:val="00C47371"/>
    <w:rsid w:val="00C47795"/>
    <w:rsid w:val="00C47813"/>
    <w:rsid w:val="00C514F5"/>
    <w:rsid w:val="00C5272C"/>
    <w:rsid w:val="00C52AF0"/>
    <w:rsid w:val="00C52E8D"/>
    <w:rsid w:val="00C53978"/>
    <w:rsid w:val="00C54B06"/>
    <w:rsid w:val="00C55666"/>
    <w:rsid w:val="00C55B83"/>
    <w:rsid w:val="00C56268"/>
    <w:rsid w:val="00C56F4D"/>
    <w:rsid w:val="00C61370"/>
    <w:rsid w:val="00C61919"/>
    <w:rsid w:val="00C63716"/>
    <w:rsid w:val="00C63F88"/>
    <w:rsid w:val="00C64B3A"/>
    <w:rsid w:val="00C653B7"/>
    <w:rsid w:val="00C664D2"/>
    <w:rsid w:val="00C66BB0"/>
    <w:rsid w:val="00C66BBF"/>
    <w:rsid w:val="00C70099"/>
    <w:rsid w:val="00C70319"/>
    <w:rsid w:val="00C70BDB"/>
    <w:rsid w:val="00C73010"/>
    <w:rsid w:val="00C732DA"/>
    <w:rsid w:val="00C75F71"/>
    <w:rsid w:val="00C761A1"/>
    <w:rsid w:val="00C768E1"/>
    <w:rsid w:val="00C76CF4"/>
    <w:rsid w:val="00C819E6"/>
    <w:rsid w:val="00C81FB2"/>
    <w:rsid w:val="00C82244"/>
    <w:rsid w:val="00C84813"/>
    <w:rsid w:val="00C861F9"/>
    <w:rsid w:val="00C86899"/>
    <w:rsid w:val="00C910A3"/>
    <w:rsid w:val="00C91A99"/>
    <w:rsid w:val="00C91C88"/>
    <w:rsid w:val="00C93E69"/>
    <w:rsid w:val="00C94E47"/>
    <w:rsid w:val="00C94E64"/>
    <w:rsid w:val="00C95961"/>
    <w:rsid w:val="00CA0DDF"/>
    <w:rsid w:val="00CA1E27"/>
    <w:rsid w:val="00CA359A"/>
    <w:rsid w:val="00CA3EE1"/>
    <w:rsid w:val="00CA63AD"/>
    <w:rsid w:val="00CB1F2E"/>
    <w:rsid w:val="00CB222F"/>
    <w:rsid w:val="00CB25F9"/>
    <w:rsid w:val="00CB3780"/>
    <w:rsid w:val="00CB57DC"/>
    <w:rsid w:val="00CB5BC6"/>
    <w:rsid w:val="00CB60A4"/>
    <w:rsid w:val="00CB6951"/>
    <w:rsid w:val="00CB71A6"/>
    <w:rsid w:val="00CC2DA7"/>
    <w:rsid w:val="00CC4C9F"/>
    <w:rsid w:val="00CC7C0A"/>
    <w:rsid w:val="00CD02AE"/>
    <w:rsid w:val="00CD04C6"/>
    <w:rsid w:val="00CD0854"/>
    <w:rsid w:val="00CD0C8C"/>
    <w:rsid w:val="00CD39F1"/>
    <w:rsid w:val="00CD5F66"/>
    <w:rsid w:val="00CD6284"/>
    <w:rsid w:val="00CD727A"/>
    <w:rsid w:val="00CD72D7"/>
    <w:rsid w:val="00CE0828"/>
    <w:rsid w:val="00CE16AC"/>
    <w:rsid w:val="00CE23D9"/>
    <w:rsid w:val="00CE484D"/>
    <w:rsid w:val="00CE54A2"/>
    <w:rsid w:val="00CF0AEB"/>
    <w:rsid w:val="00CF0AFD"/>
    <w:rsid w:val="00CF48DF"/>
    <w:rsid w:val="00CF5926"/>
    <w:rsid w:val="00CF5D77"/>
    <w:rsid w:val="00CF65C7"/>
    <w:rsid w:val="00CF6BF0"/>
    <w:rsid w:val="00D01D75"/>
    <w:rsid w:val="00D03FA0"/>
    <w:rsid w:val="00D072FB"/>
    <w:rsid w:val="00D1188B"/>
    <w:rsid w:val="00D12637"/>
    <w:rsid w:val="00D13ABE"/>
    <w:rsid w:val="00D15B80"/>
    <w:rsid w:val="00D15DA2"/>
    <w:rsid w:val="00D20502"/>
    <w:rsid w:val="00D23217"/>
    <w:rsid w:val="00D232E4"/>
    <w:rsid w:val="00D24245"/>
    <w:rsid w:val="00D254A3"/>
    <w:rsid w:val="00D26661"/>
    <w:rsid w:val="00D27263"/>
    <w:rsid w:val="00D3301E"/>
    <w:rsid w:val="00D33F8A"/>
    <w:rsid w:val="00D34F3E"/>
    <w:rsid w:val="00D36782"/>
    <w:rsid w:val="00D374B4"/>
    <w:rsid w:val="00D37540"/>
    <w:rsid w:val="00D4093F"/>
    <w:rsid w:val="00D41555"/>
    <w:rsid w:val="00D41B8F"/>
    <w:rsid w:val="00D45C22"/>
    <w:rsid w:val="00D508BF"/>
    <w:rsid w:val="00D518FE"/>
    <w:rsid w:val="00D520B9"/>
    <w:rsid w:val="00D520CF"/>
    <w:rsid w:val="00D5372A"/>
    <w:rsid w:val="00D54D60"/>
    <w:rsid w:val="00D55457"/>
    <w:rsid w:val="00D56B4B"/>
    <w:rsid w:val="00D56CDE"/>
    <w:rsid w:val="00D573E5"/>
    <w:rsid w:val="00D61EB5"/>
    <w:rsid w:val="00D626EB"/>
    <w:rsid w:val="00D63192"/>
    <w:rsid w:val="00D6461B"/>
    <w:rsid w:val="00D66428"/>
    <w:rsid w:val="00D66F89"/>
    <w:rsid w:val="00D67345"/>
    <w:rsid w:val="00D67749"/>
    <w:rsid w:val="00D67EDC"/>
    <w:rsid w:val="00D71EC1"/>
    <w:rsid w:val="00D721FE"/>
    <w:rsid w:val="00D728BC"/>
    <w:rsid w:val="00D73D05"/>
    <w:rsid w:val="00D742E9"/>
    <w:rsid w:val="00D76858"/>
    <w:rsid w:val="00D77251"/>
    <w:rsid w:val="00D81F39"/>
    <w:rsid w:val="00D84F65"/>
    <w:rsid w:val="00D8521C"/>
    <w:rsid w:val="00D9096E"/>
    <w:rsid w:val="00D9530F"/>
    <w:rsid w:val="00D97F20"/>
    <w:rsid w:val="00DA3698"/>
    <w:rsid w:val="00DA3736"/>
    <w:rsid w:val="00DA4617"/>
    <w:rsid w:val="00DA5B40"/>
    <w:rsid w:val="00DB1529"/>
    <w:rsid w:val="00DB1C1C"/>
    <w:rsid w:val="00DB551D"/>
    <w:rsid w:val="00DB60C6"/>
    <w:rsid w:val="00DB7B6B"/>
    <w:rsid w:val="00DC4AD9"/>
    <w:rsid w:val="00DC5138"/>
    <w:rsid w:val="00DC5840"/>
    <w:rsid w:val="00DC598A"/>
    <w:rsid w:val="00DC691D"/>
    <w:rsid w:val="00DC7EA3"/>
    <w:rsid w:val="00DD028B"/>
    <w:rsid w:val="00DD0452"/>
    <w:rsid w:val="00DD27D1"/>
    <w:rsid w:val="00DD37F5"/>
    <w:rsid w:val="00DD3D3E"/>
    <w:rsid w:val="00DD44EE"/>
    <w:rsid w:val="00DD45F9"/>
    <w:rsid w:val="00DD5265"/>
    <w:rsid w:val="00DD72C9"/>
    <w:rsid w:val="00DD7988"/>
    <w:rsid w:val="00DE087A"/>
    <w:rsid w:val="00DE24EB"/>
    <w:rsid w:val="00DE27BD"/>
    <w:rsid w:val="00DE33F4"/>
    <w:rsid w:val="00DE62E8"/>
    <w:rsid w:val="00DE69B3"/>
    <w:rsid w:val="00DE79DA"/>
    <w:rsid w:val="00DF0A2F"/>
    <w:rsid w:val="00DF6D10"/>
    <w:rsid w:val="00E03877"/>
    <w:rsid w:val="00E041A5"/>
    <w:rsid w:val="00E05469"/>
    <w:rsid w:val="00E06ABD"/>
    <w:rsid w:val="00E07842"/>
    <w:rsid w:val="00E10291"/>
    <w:rsid w:val="00E12CE9"/>
    <w:rsid w:val="00E15FB9"/>
    <w:rsid w:val="00E179CB"/>
    <w:rsid w:val="00E2032A"/>
    <w:rsid w:val="00E207FD"/>
    <w:rsid w:val="00E227A7"/>
    <w:rsid w:val="00E2354D"/>
    <w:rsid w:val="00E23564"/>
    <w:rsid w:val="00E24B59"/>
    <w:rsid w:val="00E25EBF"/>
    <w:rsid w:val="00E25F0C"/>
    <w:rsid w:val="00E262E7"/>
    <w:rsid w:val="00E26521"/>
    <w:rsid w:val="00E27BFA"/>
    <w:rsid w:val="00E33D4E"/>
    <w:rsid w:val="00E33E14"/>
    <w:rsid w:val="00E358DA"/>
    <w:rsid w:val="00E36CB3"/>
    <w:rsid w:val="00E36F0E"/>
    <w:rsid w:val="00E37C16"/>
    <w:rsid w:val="00E41C7B"/>
    <w:rsid w:val="00E47A66"/>
    <w:rsid w:val="00E51A30"/>
    <w:rsid w:val="00E51B74"/>
    <w:rsid w:val="00E52F99"/>
    <w:rsid w:val="00E530B3"/>
    <w:rsid w:val="00E531EB"/>
    <w:rsid w:val="00E54F4E"/>
    <w:rsid w:val="00E550CC"/>
    <w:rsid w:val="00E5667B"/>
    <w:rsid w:val="00E56984"/>
    <w:rsid w:val="00E576DA"/>
    <w:rsid w:val="00E6020B"/>
    <w:rsid w:val="00E60685"/>
    <w:rsid w:val="00E6071F"/>
    <w:rsid w:val="00E60893"/>
    <w:rsid w:val="00E61ACE"/>
    <w:rsid w:val="00E64AD0"/>
    <w:rsid w:val="00E702F6"/>
    <w:rsid w:val="00E71DBF"/>
    <w:rsid w:val="00E73021"/>
    <w:rsid w:val="00E7422D"/>
    <w:rsid w:val="00E74ECE"/>
    <w:rsid w:val="00E75D76"/>
    <w:rsid w:val="00E774B7"/>
    <w:rsid w:val="00E8190E"/>
    <w:rsid w:val="00E81ECF"/>
    <w:rsid w:val="00E838D5"/>
    <w:rsid w:val="00E83E6F"/>
    <w:rsid w:val="00E83FAA"/>
    <w:rsid w:val="00E86423"/>
    <w:rsid w:val="00E86BEE"/>
    <w:rsid w:val="00E87E17"/>
    <w:rsid w:val="00E9091B"/>
    <w:rsid w:val="00E91E9A"/>
    <w:rsid w:val="00E92C73"/>
    <w:rsid w:val="00E943C8"/>
    <w:rsid w:val="00E94707"/>
    <w:rsid w:val="00E94C32"/>
    <w:rsid w:val="00E9657D"/>
    <w:rsid w:val="00E97280"/>
    <w:rsid w:val="00E97B20"/>
    <w:rsid w:val="00EA2770"/>
    <w:rsid w:val="00EA3EB7"/>
    <w:rsid w:val="00EA4160"/>
    <w:rsid w:val="00EA5982"/>
    <w:rsid w:val="00EA6B2E"/>
    <w:rsid w:val="00EB01FD"/>
    <w:rsid w:val="00EB0791"/>
    <w:rsid w:val="00EB2A7A"/>
    <w:rsid w:val="00EB4F83"/>
    <w:rsid w:val="00EB5CC2"/>
    <w:rsid w:val="00EC02D3"/>
    <w:rsid w:val="00EC05C3"/>
    <w:rsid w:val="00EC3148"/>
    <w:rsid w:val="00EC5D70"/>
    <w:rsid w:val="00EC772F"/>
    <w:rsid w:val="00ED0378"/>
    <w:rsid w:val="00ED26E1"/>
    <w:rsid w:val="00ED51D2"/>
    <w:rsid w:val="00ED6857"/>
    <w:rsid w:val="00ED6D5E"/>
    <w:rsid w:val="00ED7B36"/>
    <w:rsid w:val="00ED7D38"/>
    <w:rsid w:val="00EE11AC"/>
    <w:rsid w:val="00EE11C0"/>
    <w:rsid w:val="00EE128A"/>
    <w:rsid w:val="00EE16BA"/>
    <w:rsid w:val="00EE2858"/>
    <w:rsid w:val="00EE4CEC"/>
    <w:rsid w:val="00EE4D99"/>
    <w:rsid w:val="00EE6344"/>
    <w:rsid w:val="00EF00B9"/>
    <w:rsid w:val="00EF287E"/>
    <w:rsid w:val="00EF2932"/>
    <w:rsid w:val="00EF2FCC"/>
    <w:rsid w:val="00EF3533"/>
    <w:rsid w:val="00EF4D49"/>
    <w:rsid w:val="00EF78D7"/>
    <w:rsid w:val="00F00078"/>
    <w:rsid w:val="00F00D62"/>
    <w:rsid w:val="00F019CA"/>
    <w:rsid w:val="00F01C8E"/>
    <w:rsid w:val="00F05C38"/>
    <w:rsid w:val="00F06D35"/>
    <w:rsid w:val="00F077ED"/>
    <w:rsid w:val="00F07E55"/>
    <w:rsid w:val="00F12025"/>
    <w:rsid w:val="00F13C79"/>
    <w:rsid w:val="00F15408"/>
    <w:rsid w:val="00F15690"/>
    <w:rsid w:val="00F160FD"/>
    <w:rsid w:val="00F16F5B"/>
    <w:rsid w:val="00F21874"/>
    <w:rsid w:val="00F23732"/>
    <w:rsid w:val="00F23A0F"/>
    <w:rsid w:val="00F24497"/>
    <w:rsid w:val="00F25220"/>
    <w:rsid w:val="00F32015"/>
    <w:rsid w:val="00F32933"/>
    <w:rsid w:val="00F32B32"/>
    <w:rsid w:val="00F343A1"/>
    <w:rsid w:val="00F379CA"/>
    <w:rsid w:val="00F40881"/>
    <w:rsid w:val="00F41010"/>
    <w:rsid w:val="00F410D0"/>
    <w:rsid w:val="00F42B98"/>
    <w:rsid w:val="00F42E31"/>
    <w:rsid w:val="00F44643"/>
    <w:rsid w:val="00F44E01"/>
    <w:rsid w:val="00F46762"/>
    <w:rsid w:val="00F57C5A"/>
    <w:rsid w:val="00F60604"/>
    <w:rsid w:val="00F62F29"/>
    <w:rsid w:val="00F63735"/>
    <w:rsid w:val="00F63D60"/>
    <w:rsid w:val="00F64088"/>
    <w:rsid w:val="00F6491D"/>
    <w:rsid w:val="00F64D9C"/>
    <w:rsid w:val="00F6708B"/>
    <w:rsid w:val="00F67760"/>
    <w:rsid w:val="00F67B7B"/>
    <w:rsid w:val="00F71BCD"/>
    <w:rsid w:val="00F71D47"/>
    <w:rsid w:val="00F73990"/>
    <w:rsid w:val="00F74B2E"/>
    <w:rsid w:val="00F75623"/>
    <w:rsid w:val="00F768D6"/>
    <w:rsid w:val="00F7694C"/>
    <w:rsid w:val="00F82A77"/>
    <w:rsid w:val="00F90B19"/>
    <w:rsid w:val="00F90D83"/>
    <w:rsid w:val="00F95DE5"/>
    <w:rsid w:val="00F96CB5"/>
    <w:rsid w:val="00FA09AD"/>
    <w:rsid w:val="00FA118C"/>
    <w:rsid w:val="00FA308F"/>
    <w:rsid w:val="00FA317D"/>
    <w:rsid w:val="00FA355C"/>
    <w:rsid w:val="00FA3F7F"/>
    <w:rsid w:val="00FA5A62"/>
    <w:rsid w:val="00FA7F71"/>
    <w:rsid w:val="00FB0CB7"/>
    <w:rsid w:val="00FB179C"/>
    <w:rsid w:val="00FB23F7"/>
    <w:rsid w:val="00FB5A55"/>
    <w:rsid w:val="00FB676B"/>
    <w:rsid w:val="00FB774F"/>
    <w:rsid w:val="00FC0BA4"/>
    <w:rsid w:val="00FC1E7F"/>
    <w:rsid w:val="00FC2481"/>
    <w:rsid w:val="00FC2D48"/>
    <w:rsid w:val="00FC4F2D"/>
    <w:rsid w:val="00FC607E"/>
    <w:rsid w:val="00FC69F2"/>
    <w:rsid w:val="00FD31B6"/>
    <w:rsid w:val="00FD3650"/>
    <w:rsid w:val="00FD5F6D"/>
    <w:rsid w:val="00FD6786"/>
    <w:rsid w:val="00FE37AA"/>
    <w:rsid w:val="00FE46FE"/>
    <w:rsid w:val="00FE52BD"/>
    <w:rsid w:val="00FE5EC2"/>
    <w:rsid w:val="00FE644E"/>
    <w:rsid w:val="00FE6DB8"/>
    <w:rsid w:val="00FE6FCD"/>
    <w:rsid w:val="00FE7669"/>
    <w:rsid w:val="00FE787F"/>
    <w:rsid w:val="00FE7D8E"/>
    <w:rsid w:val="00FF0508"/>
    <w:rsid w:val="00FF0EED"/>
    <w:rsid w:val="00FF16AB"/>
    <w:rsid w:val="00FF2ADE"/>
    <w:rsid w:val="00FF344E"/>
    <w:rsid w:val="00FF37B5"/>
    <w:rsid w:val="00FF6833"/>
    <w:rsid w:val="00FF73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EDF87B"/>
  <w15:docId w15:val="{BD54893E-ED02-465B-936D-23AF58E8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7C00"/>
  </w:style>
  <w:style w:type="paragraph" w:styleId="Nagwek1">
    <w:name w:val="heading 1"/>
    <w:basedOn w:val="Normalny"/>
    <w:next w:val="Normalny"/>
    <w:link w:val="Nagwek1Znak"/>
    <w:uiPriority w:val="9"/>
    <w:qFormat/>
    <w:rsid w:val="00E92C73"/>
    <w:pPr>
      <w:keepNext/>
      <w:keepLines/>
      <w:numPr>
        <w:numId w:val="1"/>
      </w:numPr>
      <w:spacing w:before="240" w:line="259" w:lineRule="auto"/>
      <w:ind w:left="720"/>
      <w:jc w:val="left"/>
      <w:outlineLvl w:val="0"/>
    </w:pPr>
    <w:rPr>
      <w:rFonts w:ascii="Times New Roman" w:eastAsiaTheme="majorEastAsia" w:hAnsi="Times New Roman" w:cstheme="majorBidi"/>
      <w:b/>
      <w:color w:val="000000" w:themeColor="text1"/>
      <w:sz w:val="24"/>
      <w:szCs w:val="32"/>
    </w:rPr>
  </w:style>
  <w:style w:type="paragraph" w:styleId="Nagwek2">
    <w:name w:val="heading 2"/>
    <w:basedOn w:val="Normalny"/>
    <w:next w:val="Normalny"/>
    <w:link w:val="Nagwek2Znak"/>
    <w:uiPriority w:val="9"/>
    <w:semiHidden/>
    <w:unhideWhenUsed/>
    <w:qFormat/>
    <w:rsid w:val="005C1E5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D56CDE"/>
    <w:pPr>
      <w:tabs>
        <w:tab w:val="center" w:pos="4536"/>
        <w:tab w:val="right" w:pos="9072"/>
      </w:tabs>
    </w:pPr>
  </w:style>
  <w:style w:type="character" w:customStyle="1" w:styleId="StopkaZnak">
    <w:name w:val="Stopka Znak"/>
    <w:basedOn w:val="Domylnaczcionkaakapitu"/>
    <w:link w:val="Stopka"/>
    <w:uiPriority w:val="99"/>
    <w:rsid w:val="00D56CDE"/>
  </w:style>
  <w:style w:type="paragraph" w:styleId="Akapitzlist">
    <w:name w:val="List Paragraph"/>
    <w:basedOn w:val="Normalny"/>
    <w:uiPriority w:val="34"/>
    <w:qFormat/>
    <w:rsid w:val="000D2F68"/>
    <w:pPr>
      <w:ind w:left="720"/>
      <w:contextualSpacing/>
    </w:pPr>
  </w:style>
  <w:style w:type="paragraph" w:customStyle="1" w:styleId="ZUSTzmustartykuempunktem">
    <w:name w:val="Z/UST(§) – zm. ust. (§) artykułem (punktem)"/>
    <w:basedOn w:val="Normalny"/>
    <w:uiPriority w:val="30"/>
    <w:qFormat/>
    <w:rsid w:val="00D232E4"/>
    <w:pPr>
      <w:suppressAutoHyphens/>
      <w:autoSpaceDE w:val="0"/>
      <w:autoSpaceDN w:val="0"/>
      <w:adjustRightInd w:val="0"/>
      <w:spacing w:line="360" w:lineRule="auto"/>
      <w:ind w:left="510" w:firstLine="510"/>
      <w:jc w:val="both"/>
    </w:pPr>
    <w:rPr>
      <w:rFonts w:ascii="Times" w:eastAsia="Times New Roman" w:hAnsi="Times" w:cs="Arial"/>
      <w:sz w:val="24"/>
      <w:szCs w:val="20"/>
      <w:lang w:eastAsia="pl-PL"/>
    </w:rPr>
  </w:style>
  <w:style w:type="character" w:customStyle="1" w:styleId="Ppogrubienie">
    <w:name w:val="_P_ – pogrubienie"/>
    <w:uiPriority w:val="1"/>
    <w:qFormat/>
    <w:rsid w:val="00D232E4"/>
    <w:rPr>
      <w:b/>
    </w:rPr>
  </w:style>
  <w:style w:type="paragraph" w:customStyle="1" w:styleId="ARTartustawynprozporzdzenia">
    <w:name w:val="ART(§) – art. ustawy (§ np. rozporządzenia)"/>
    <w:uiPriority w:val="14"/>
    <w:qFormat/>
    <w:rsid w:val="00BB6477"/>
    <w:pPr>
      <w:suppressAutoHyphens/>
      <w:autoSpaceDE w:val="0"/>
      <w:autoSpaceDN w:val="0"/>
      <w:adjustRightInd w:val="0"/>
      <w:spacing w:before="120" w:line="360" w:lineRule="auto"/>
      <w:ind w:firstLine="510"/>
      <w:jc w:val="both"/>
    </w:pPr>
    <w:rPr>
      <w:rFonts w:ascii="Times" w:eastAsia="Times New Roman" w:hAnsi="Times" w:cs="Arial"/>
      <w:sz w:val="24"/>
      <w:szCs w:val="20"/>
      <w:lang w:eastAsia="pl-PL"/>
    </w:rPr>
  </w:style>
  <w:style w:type="paragraph" w:customStyle="1" w:styleId="menfont">
    <w:name w:val="men font"/>
    <w:basedOn w:val="Normalny"/>
    <w:rsid w:val="00BB6477"/>
    <w:pPr>
      <w:jc w:val="left"/>
    </w:pPr>
    <w:rPr>
      <w:rFonts w:ascii="Arial" w:eastAsia="Times New Roman" w:hAnsi="Arial" w:cs="Arial"/>
      <w:sz w:val="24"/>
      <w:szCs w:val="24"/>
      <w:lang w:eastAsia="pl-PL"/>
    </w:rPr>
  </w:style>
  <w:style w:type="character" w:styleId="Odwoaniedokomentarza">
    <w:name w:val="annotation reference"/>
    <w:basedOn w:val="Domylnaczcionkaakapitu"/>
    <w:uiPriority w:val="99"/>
    <w:semiHidden/>
    <w:unhideWhenUsed/>
    <w:rsid w:val="00B812EB"/>
    <w:rPr>
      <w:sz w:val="16"/>
      <w:szCs w:val="16"/>
    </w:rPr>
  </w:style>
  <w:style w:type="paragraph" w:styleId="Tekstkomentarza">
    <w:name w:val="annotation text"/>
    <w:basedOn w:val="Normalny"/>
    <w:link w:val="TekstkomentarzaZnak"/>
    <w:uiPriority w:val="99"/>
    <w:unhideWhenUsed/>
    <w:rsid w:val="00B812EB"/>
    <w:rPr>
      <w:sz w:val="20"/>
      <w:szCs w:val="20"/>
    </w:rPr>
  </w:style>
  <w:style w:type="character" w:customStyle="1" w:styleId="TekstkomentarzaZnak">
    <w:name w:val="Tekst komentarza Znak"/>
    <w:basedOn w:val="Domylnaczcionkaakapitu"/>
    <w:link w:val="Tekstkomentarza"/>
    <w:uiPriority w:val="99"/>
    <w:rsid w:val="00B812EB"/>
    <w:rPr>
      <w:sz w:val="20"/>
      <w:szCs w:val="20"/>
    </w:rPr>
  </w:style>
  <w:style w:type="paragraph" w:styleId="Tematkomentarza">
    <w:name w:val="annotation subject"/>
    <w:basedOn w:val="Tekstkomentarza"/>
    <w:next w:val="Tekstkomentarza"/>
    <w:link w:val="TematkomentarzaZnak"/>
    <w:uiPriority w:val="99"/>
    <w:semiHidden/>
    <w:unhideWhenUsed/>
    <w:rsid w:val="00B812EB"/>
    <w:rPr>
      <w:b/>
      <w:bCs/>
    </w:rPr>
  </w:style>
  <w:style w:type="character" w:customStyle="1" w:styleId="TematkomentarzaZnak">
    <w:name w:val="Temat komentarza Znak"/>
    <w:basedOn w:val="TekstkomentarzaZnak"/>
    <w:link w:val="Tematkomentarza"/>
    <w:uiPriority w:val="99"/>
    <w:semiHidden/>
    <w:rsid w:val="00B812EB"/>
    <w:rPr>
      <w:b/>
      <w:bCs/>
      <w:sz w:val="20"/>
      <w:szCs w:val="20"/>
    </w:rPr>
  </w:style>
  <w:style w:type="paragraph" w:styleId="Poprawka">
    <w:name w:val="Revision"/>
    <w:hidden/>
    <w:uiPriority w:val="99"/>
    <w:semiHidden/>
    <w:rsid w:val="00B812EB"/>
    <w:pPr>
      <w:jc w:val="left"/>
    </w:pPr>
  </w:style>
  <w:style w:type="paragraph" w:styleId="Tekstdymka">
    <w:name w:val="Balloon Text"/>
    <w:basedOn w:val="Normalny"/>
    <w:link w:val="TekstdymkaZnak"/>
    <w:uiPriority w:val="99"/>
    <w:semiHidden/>
    <w:unhideWhenUsed/>
    <w:rsid w:val="00B812EB"/>
    <w:rPr>
      <w:rFonts w:ascii="Segoe UI" w:hAnsi="Segoe UI" w:cs="Segoe UI"/>
      <w:sz w:val="18"/>
      <w:szCs w:val="18"/>
    </w:rPr>
  </w:style>
  <w:style w:type="character" w:customStyle="1" w:styleId="TekstdymkaZnak">
    <w:name w:val="Tekst dymka Znak"/>
    <w:basedOn w:val="Domylnaczcionkaakapitu"/>
    <w:link w:val="Tekstdymka"/>
    <w:uiPriority w:val="99"/>
    <w:semiHidden/>
    <w:rsid w:val="00B812EB"/>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A835FD"/>
    <w:rPr>
      <w:sz w:val="20"/>
      <w:szCs w:val="20"/>
    </w:rPr>
  </w:style>
  <w:style w:type="character" w:customStyle="1" w:styleId="TekstprzypisukocowegoZnak">
    <w:name w:val="Tekst przypisu końcowego Znak"/>
    <w:basedOn w:val="Domylnaczcionkaakapitu"/>
    <w:link w:val="Tekstprzypisukocowego"/>
    <w:uiPriority w:val="99"/>
    <w:semiHidden/>
    <w:rsid w:val="00A835FD"/>
    <w:rPr>
      <w:sz w:val="20"/>
      <w:szCs w:val="20"/>
    </w:rPr>
  </w:style>
  <w:style w:type="character" w:styleId="Odwoanieprzypisukocowego">
    <w:name w:val="endnote reference"/>
    <w:basedOn w:val="Domylnaczcionkaakapitu"/>
    <w:uiPriority w:val="99"/>
    <w:semiHidden/>
    <w:unhideWhenUsed/>
    <w:rsid w:val="00A835FD"/>
    <w:rPr>
      <w:vertAlign w:val="superscript"/>
    </w:rPr>
  </w:style>
  <w:style w:type="paragraph" w:customStyle="1" w:styleId="PKTpunkt">
    <w:name w:val="PKT – punkt"/>
    <w:uiPriority w:val="16"/>
    <w:qFormat/>
    <w:rsid w:val="004C41AC"/>
    <w:pPr>
      <w:spacing w:line="360" w:lineRule="auto"/>
      <w:ind w:left="510" w:hanging="510"/>
      <w:jc w:val="both"/>
    </w:pPr>
    <w:rPr>
      <w:rFonts w:ascii="Times" w:eastAsia="Times New Roman" w:hAnsi="Times" w:cs="Arial"/>
      <w:bCs/>
      <w:sz w:val="24"/>
      <w:szCs w:val="20"/>
      <w:lang w:eastAsia="pl-PL"/>
    </w:rPr>
  </w:style>
  <w:style w:type="paragraph" w:customStyle="1" w:styleId="ZLITUSTzmustliter">
    <w:name w:val="Z_LIT/UST(§) – zm. ust. (§) literą"/>
    <w:basedOn w:val="Normalny"/>
    <w:uiPriority w:val="46"/>
    <w:qFormat/>
    <w:rsid w:val="00F74B2E"/>
    <w:pPr>
      <w:suppressAutoHyphens/>
      <w:autoSpaceDE w:val="0"/>
      <w:autoSpaceDN w:val="0"/>
      <w:adjustRightInd w:val="0"/>
      <w:spacing w:line="360" w:lineRule="auto"/>
      <w:ind w:left="987" w:firstLine="510"/>
      <w:jc w:val="both"/>
    </w:pPr>
    <w:rPr>
      <w:rFonts w:ascii="Times" w:eastAsiaTheme="minorEastAsia" w:hAnsi="Times" w:cs="Arial"/>
      <w:bCs/>
      <w:sz w:val="24"/>
      <w:szCs w:val="20"/>
      <w:lang w:eastAsia="pl-PL"/>
    </w:rPr>
  </w:style>
  <w:style w:type="paragraph" w:styleId="Tekstprzypisudolnego">
    <w:name w:val="footnote text"/>
    <w:basedOn w:val="Normalny"/>
    <w:link w:val="TekstprzypisudolnegoZnak"/>
    <w:semiHidden/>
    <w:unhideWhenUsed/>
    <w:rsid w:val="00C70BDB"/>
    <w:pPr>
      <w:jc w:val="left"/>
    </w:pPr>
    <w:rPr>
      <w:rFonts w:ascii="Arial" w:eastAsia="Times New Roman" w:hAnsi="Arial" w:cs="Arial"/>
      <w:sz w:val="20"/>
      <w:szCs w:val="20"/>
      <w:lang w:eastAsia="pl-PL"/>
    </w:rPr>
  </w:style>
  <w:style w:type="character" w:customStyle="1" w:styleId="TekstprzypisudolnegoZnak">
    <w:name w:val="Tekst przypisu dolnego Znak"/>
    <w:basedOn w:val="Domylnaczcionkaakapitu"/>
    <w:link w:val="Tekstprzypisudolnego"/>
    <w:semiHidden/>
    <w:rsid w:val="00C70BDB"/>
    <w:rPr>
      <w:rFonts w:ascii="Arial" w:eastAsia="Times New Roman" w:hAnsi="Arial" w:cs="Arial"/>
      <w:sz w:val="20"/>
      <w:szCs w:val="20"/>
      <w:lang w:eastAsia="pl-PL"/>
    </w:rPr>
  </w:style>
  <w:style w:type="character" w:styleId="Odwoanieprzypisudolnego">
    <w:name w:val="footnote reference"/>
    <w:aliases w:val="-E Fußnotenzeichen,E FNZ,EN Footnote Reference,Exposant 3 Point,Footnote Reference Number,Footnote reference number,Footnote symbol,Footnote#,Odwołanie przypisu,Ref,SUPERS,Times 10 Point,de nota al pie,note TESI,1_przypis,fr"/>
    <w:basedOn w:val="Domylnaczcionkaakapitu"/>
    <w:uiPriority w:val="99"/>
    <w:unhideWhenUsed/>
    <w:qFormat/>
    <w:rsid w:val="00C70BDB"/>
    <w:rPr>
      <w:vertAlign w:val="superscript"/>
    </w:rPr>
  </w:style>
  <w:style w:type="paragraph" w:customStyle="1" w:styleId="USTustnpkodeksu">
    <w:name w:val="UST(§) – ust. (§ np. kodeksu)"/>
    <w:basedOn w:val="ARTartustawynprozporzdzenia"/>
    <w:uiPriority w:val="12"/>
    <w:qFormat/>
    <w:rsid w:val="000E2BED"/>
    <w:pPr>
      <w:spacing w:before="0"/>
    </w:pPr>
    <w:rPr>
      <w:rFonts w:eastAsiaTheme="minorEastAsia"/>
      <w:bCs/>
    </w:rPr>
  </w:style>
  <w:style w:type="character" w:customStyle="1" w:styleId="Nagwek1Znak">
    <w:name w:val="Nagłówek 1 Znak"/>
    <w:basedOn w:val="Domylnaczcionkaakapitu"/>
    <w:link w:val="Nagwek1"/>
    <w:uiPriority w:val="9"/>
    <w:rsid w:val="00E92C73"/>
    <w:rPr>
      <w:rFonts w:ascii="Times New Roman" w:eastAsiaTheme="majorEastAsia" w:hAnsi="Times New Roman" w:cstheme="majorBidi"/>
      <w:b/>
      <w:color w:val="000000" w:themeColor="text1"/>
      <w:sz w:val="24"/>
      <w:szCs w:val="32"/>
    </w:rPr>
  </w:style>
  <w:style w:type="paragraph" w:customStyle="1" w:styleId="LITlitera">
    <w:name w:val="LIT – litera"/>
    <w:basedOn w:val="PKTpunkt"/>
    <w:uiPriority w:val="17"/>
    <w:qFormat/>
    <w:rsid w:val="00626043"/>
    <w:pPr>
      <w:ind w:left="986" w:hanging="476"/>
    </w:pPr>
    <w:rPr>
      <w:rFonts w:eastAsiaTheme="minorEastAsia"/>
    </w:rPr>
  </w:style>
  <w:style w:type="character" w:customStyle="1" w:styleId="ui-provider">
    <w:name w:val="ui-provider"/>
    <w:basedOn w:val="Domylnaczcionkaakapitu"/>
    <w:rsid w:val="00A70510"/>
  </w:style>
  <w:style w:type="paragraph" w:styleId="Nagwek">
    <w:name w:val="header"/>
    <w:basedOn w:val="Normalny"/>
    <w:link w:val="NagwekZnak"/>
    <w:uiPriority w:val="99"/>
    <w:unhideWhenUsed/>
    <w:rsid w:val="0056307A"/>
    <w:pPr>
      <w:tabs>
        <w:tab w:val="center" w:pos="4536"/>
        <w:tab w:val="right" w:pos="9072"/>
      </w:tabs>
    </w:pPr>
  </w:style>
  <w:style w:type="character" w:customStyle="1" w:styleId="NagwekZnak">
    <w:name w:val="Nagłówek Znak"/>
    <w:basedOn w:val="Domylnaczcionkaakapitu"/>
    <w:link w:val="Nagwek"/>
    <w:uiPriority w:val="99"/>
    <w:rsid w:val="0056307A"/>
  </w:style>
  <w:style w:type="character" w:customStyle="1" w:styleId="Nagwek2Znak">
    <w:name w:val="Nagłówek 2 Znak"/>
    <w:basedOn w:val="Domylnaczcionkaakapitu"/>
    <w:link w:val="Nagwek2"/>
    <w:uiPriority w:val="9"/>
    <w:semiHidden/>
    <w:rsid w:val="005C1E50"/>
    <w:rPr>
      <w:rFonts w:asciiTheme="majorHAnsi" w:eastAsiaTheme="majorEastAsia" w:hAnsiTheme="majorHAnsi" w:cstheme="majorBidi"/>
      <w:color w:val="2E74B5" w:themeColor="accent1" w:themeShade="BF"/>
      <w:sz w:val="26"/>
      <w:szCs w:val="26"/>
    </w:rPr>
  </w:style>
  <w:style w:type="character" w:styleId="Hipercze">
    <w:name w:val="Hyperlink"/>
    <w:basedOn w:val="Domylnaczcionkaakapitu"/>
    <w:uiPriority w:val="99"/>
    <w:unhideWhenUsed/>
    <w:rsid w:val="00564CD6"/>
    <w:rPr>
      <w:color w:val="0563C1" w:themeColor="hyperlink"/>
      <w:u w:val="single"/>
    </w:rPr>
  </w:style>
  <w:style w:type="paragraph" w:customStyle="1" w:styleId="ZARTzmartartykuempunktem">
    <w:name w:val="Z/ART(§) – zm. art. (§) artykułem (punktem)"/>
    <w:basedOn w:val="ARTartustawynprozporzdzenia"/>
    <w:uiPriority w:val="30"/>
    <w:qFormat/>
    <w:rsid w:val="005D2970"/>
    <w:pPr>
      <w:spacing w:before="0"/>
      <w:ind w:left="510"/>
    </w:pPr>
    <w:rPr>
      <w:rFonts w:eastAsiaTheme="minorEastAsia"/>
    </w:rPr>
  </w:style>
  <w:style w:type="paragraph" w:customStyle="1" w:styleId="ZPKTzmpktartykuempunktem">
    <w:name w:val="Z/PKT – zm. pkt artykułem (punktem)"/>
    <w:basedOn w:val="Normalny"/>
    <w:uiPriority w:val="31"/>
    <w:qFormat/>
    <w:rsid w:val="00F42B98"/>
    <w:pPr>
      <w:spacing w:line="360" w:lineRule="auto"/>
      <w:ind w:left="1020" w:hanging="510"/>
      <w:jc w:val="both"/>
    </w:pPr>
    <w:rPr>
      <w:rFonts w:ascii="Times" w:eastAsiaTheme="minorEastAsia" w:hAnsi="Times" w:cs="Arial"/>
      <w:bCs/>
      <w:sz w:val="24"/>
      <w:szCs w:val="20"/>
      <w:lang w:eastAsia="pl-PL"/>
    </w:rPr>
  </w:style>
  <w:style w:type="character" w:styleId="UyteHipercze">
    <w:name w:val="FollowedHyperlink"/>
    <w:basedOn w:val="Domylnaczcionkaakapitu"/>
    <w:uiPriority w:val="99"/>
    <w:semiHidden/>
    <w:unhideWhenUsed/>
    <w:rsid w:val="001B1554"/>
    <w:rPr>
      <w:color w:val="954F72" w:themeColor="followedHyperlink"/>
      <w:u w:val="single"/>
    </w:rPr>
  </w:style>
  <w:style w:type="paragraph" w:customStyle="1" w:styleId="CZWSPPKTczwsplnapunktw">
    <w:name w:val="CZ_WSP_PKT – część wspólna punktów"/>
    <w:basedOn w:val="PKTpunkt"/>
    <w:next w:val="USTustnpkodeksu"/>
    <w:uiPriority w:val="16"/>
    <w:qFormat/>
    <w:rsid w:val="00D66428"/>
    <w:pPr>
      <w:ind w:left="0" w:firstLine="0"/>
    </w:pPr>
    <w:rPr>
      <w:rFonts w:eastAsiaTheme="minorEastAsia"/>
    </w:rPr>
  </w:style>
  <w:style w:type="character" w:styleId="Pogrubienie">
    <w:name w:val="Strong"/>
    <w:basedOn w:val="Domylnaczcionkaakapitu"/>
    <w:uiPriority w:val="22"/>
    <w:qFormat/>
    <w:rsid w:val="0086421E"/>
    <w:rPr>
      <w:b/>
      <w:bCs/>
    </w:rPr>
  </w:style>
  <w:style w:type="paragraph" w:styleId="Tekstpodstawowy">
    <w:name w:val="Body Text"/>
    <w:basedOn w:val="Normalny"/>
    <w:link w:val="TekstpodstawowyZnak"/>
    <w:uiPriority w:val="99"/>
    <w:semiHidden/>
    <w:unhideWhenUsed/>
    <w:rsid w:val="00CB60A4"/>
    <w:pPr>
      <w:spacing w:after="120"/>
    </w:pPr>
  </w:style>
  <w:style w:type="character" w:customStyle="1" w:styleId="TekstpodstawowyZnak">
    <w:name w:val="Tekst podstawowy Znak"/>
    <w:basedOn w:val="Domylnaczcionkaakapitu"/>
    <w:link w:val="Tekstpodstawowy"/>
    <w:uiPriority w:val="99"/>
    <w:semiHidden/>
    <w:rsid w:val="00CB6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526961">
      <w:bodyDiv w:val="1"/>
      <w:marLeft w:val="0"/>
      <w:marRight w:val="0"/>
      <w:marTop w:val="0"/>
      <w:marBottom w:val="0"/>
      <w:divBdr>
        <w:top w:val="none" w:sz="0" w:space="0" w:color="auto"/>
        <w:left w:val="none" w:sz="0" w:space="0" w:color="auto"/>
        <w:bottom w:val="none" w:sz="0" w:space="0" w:color="auto"/>
        <w:right w:val="none" w:sz="0" w:space="0" w:color="auto"/>
      </w:divBdr>
    </w:div>
    <w:div w:id="110587922">
      <w:bodyDiv w:val="1"/>
      <w:marLeft w:val="0"/>
      <w:marRight w:val="0"/>
      <w:marTop w:val="0"/>
      <w:marBottom w:val="0"/>
      <w:divBdr>
        <w:top w:val="none" w:sz="0" w:space="0" w:color="auto"/>
        <w:left w:val="none" w:sz="0" w:space="0" w:color="auto"/>
        <w:bottom w:val="none" w:sz="0" w:space="0" w:color="auto"/>
        <w:right w:val="none" w:sz="0" w:space="0" w:color="auto"/>
      </w:divBdr>
    </w:div>
    <w:div w:id="242372604">
      <w:bodyDiv w:val="1"/>
      <w:marLeft w:val="0"/>
      <w:marRight w:val="0"/>
      <w:marTop w:val="0"/>
      <w:marBottom w:val="0"/>
      <w:divBdr>
        <w:top w:val="none" w:sz="0" w:space="0" w:color="auto"/>
        <w:left w:val="none" w:sz="0" w:space="0" w:color="auto"/>
        <w:bottom w:val="none" w:sz="0" w:space="0" w:color="auto"/>
        <w:right w:val="none" w:sz="0" w:space="0" w:color="auto"/>
      </w:divBdr>
      <w:divsChild>
        <w:div w:id="214508423">
          <w:marLeft w:val="0"/>
          <w:marRight w:val="0"/>
          <w:marTop w:val="0"/>
          <w:marBottom w:val="0"/>
          <w:divBdr>
            <w:top w:val="none" w:sz="0" w:space="0" w:color="auto"/>
            <w:left w:val="none" w:sz="0" w:space="0" w:color="auto"/>
            <w:bottom w:val="none" w:sz="0" w:space="0" w:color="auto"/>
            <w:right w:val="none" w:sz="0" w:space="0" w:color="auto"/>
          </w:divBdr>
          <w:divsChild>
            <w:div w:id="1016230527">
              <w:marLeft w:val="0"/>
              <w:marRight w:val="0"/>
              <w:marTop w:val="105"/>
              <w:marBottom w:val="0"/>
              <w:divBdr>
                <w:top w:val="none" w:sz="0" w:space="0" w:color="auto"/>
                <w:left w:val="none" w:sz="0" w:space="0" w:color="auto"/>
                <w:bottom w:val="none" w:sz="0" w:space="0" w:color="auto"/>
                <w:right w:val="none" w:sz="0" w:space="0" w:color="auto"/>
              </w:divBdr>
            </w:div>
          </w:divsChild>
        </w:div>
        <w:div w:id="1014504094">
          <w:marLeft w:val="0"/>
          <w:marRight w:val="0"/>
          <w:marTop w:val="0"/>
          <w:marBottom w:val="0"/>
          <w:divBdr>
            <w:top w:val="none" w:sz="0" w:space="0" w:color="auto"/>
            <w:left w:val="none" w:sz="0" w:space="0" w:color="auto"/>
            <w:bottom w:val="none" w:sz="0" w:space="0" w:color="auto"/>
            <w:right w:val="none" w:sz="0" w:space="0" w:color="auto"/>
          </w:divBdr>
          <w:divsChild>
            <w:div w:id="94623236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97031670">
      <w:bodyDiv w:val="1"/>
      <w:marLeft w:val="0"/>
      <w:marRight w:val="0"/>
      <w:marTop w:val="0"/>
      <w:marBottom w:val="0"/>
      <w:divBdr>
        <w:top w:val="none" w:sz="0" w:space="0" w:color="auto"/>
        <w:left w:val="none" w:sz="0" w:space="0" w:color="auto"/>
        <w:bottom w:val="none" w:sz="0" w:space="0" w:color="auto"/>
        <w:right w:val="none" w:sz="0" w:space="0" w:color="auto"/>
      </w:divBdr>
    </w:div>
    <w:div w:id="316999492">
      <w:bodyDiv w:val="1"/>
      <w:marLeft w:val="0"/>
      <w:marRight w:val="0"/>
      <w:marTop w:val="0"/>
      <w:marBottom w:val="0"/>
      <w:divBdr>
        <w:top w:val="none" w:sz="0" w:space="0" w:color="auto"/>
        <w:left w:val="none" w:sz="0" w:space="0" w:color="auto"/>
        <w:bottom w:val="none" w:sz="0" w:space="0" w:color="auto"/>
        <w:right w:val="none" w:sz="0" w:space="0" w:color="auto"/>
      </w:divBdr>
      <w:divsChild>
        <w:div w:id="406732562">
          <w:marLeft w:val="0"/>
          <w:marRight w:val="0"/>
          <w:marTop w:val="0"/>
          <w:marBottom w:val="0"/>
          <w:divBdr>
            <w:top w:val="none" w:sz="0" w:space="0" w:color="auto"/>
            <w:left w:val="none" w:sz="0" w:space="0" w:color="auto"/>
            <w:bottom w:val="none" w:sz="0" w:space="0" w:color="auto"/>
            <w:right w:val="none" w:sz="0" w:space="0" w:color="auto"/>
          </w:divBdr>
          <w:divsChild>
            <w:div w:id="234364447">
              <w:marLeft w:val="-225"/>
              <w:marRight w:val="-225"/>
              <w:marTop w:val="0"/>
              <w:marBottom w:val="0"/>
              <w:divBdr>
                <w:top w:val="none" w:sz="0" w:space="0" w:color="auto"/>
                <w:left w:val="none" w:sz="0" w:space="0" w:color="auto"/>
                <w:bottom w:val="none" w:sz="0" w:space="0" w:color="auto"/>
                <w:right w:val="none" w:sz="0" w:space="0" w:color="auto"/>
              </w:divBdr>
              <w:divsChild>
                <w:div w:id="1010058732">
                  <w:marLeft w:val="0"/>
                  <w:marRight w:val="0"/>
                  <w:marTop w:val="0"/>
                  <w:marBottom w:val="0"/>
                  <w:divBdr>
                    <w:top w:val="none" w:sz="0" w:space="0" w:color="auto"/>
                    <w:left w:val="none" w:sz="0" w:space="0" w:color="auto"/>
                    <w:bottom w:val="none" w:sz="0" w:space="0" w:color="auto"/>
                    <w:right w:val="none" w:sz="0" w:space="0" w:color="auto"/>
                  </w:divBdr>
                  <w:divsChild>
                    <w:div w:id="916210637">
                      <w:marLeft w:val="0"/>
                      <w:marRight w:val="0"/>
                      <w:marTop w:val="0"/>
                      <w:marBottom w:val="0"/>
                      <w:divBdr>
                        <w:top w:val="none" w:sz="0" w:space="0" w:color="auto"/>
                        <w:left w:val="none" w:sz="0" w:space="0" w:color="auto"/>
                        <w:bottom w:val="none" w:sz="0" w:space="0" w:color="auto"/>
                        <w:right w:val="none" w:sz="0" w:space="0" w:color="auto"/>
                      </w:divBdr>
                      <w:divsChild>
                        <w:div w:id="1607929084">
                          <w:marLeft w:val="0"/>
                          <w:marRight w:val="0"/>
                          <w:marTop w:val="0"/>
                          <w:marBottom w:val="0"/>
                          <w:divBdr>
                            <w:top w:val="none" w:sz="0" w:space="0" w:color="auto"/>
                            <w:left w:val="none" w:sz="0" w:space="0" w:color="auto"/>
                            <w:bottom w:val="none" w:sz="0" w:space="0" w:color="auto"/>
                            <w:right w:val="none" w:sz="0" w:space="0" w:color="auto"/>
                          </w:divBdr>
                          <w:divsChild>
                            <w:div w:id="1169367311">
                              <w:marLeft w:val="0"/>
                              <w:marRight w:val="0"/>
                              <w:marTop w:val="0"/>
                              <w:marBottom w:val="0"/>
                              <w:divBdr>
                                <w:top w:val="single" w:sz="6" w:space="0" w:color="auto"/>
                                <w:left w:val="single" w:sz="6" w:space="8" w:color="auto"/>
                                <w:bottom w:val="single" w:sz="6" w:space="0" w:color="auto"/>
                                <w:right w:val="single" w:sz="6" w:space="8" w:color="auto"/>
                              </w:divBdr>
                              <w:divsChild>
                                <w:div w:id="926616045">
                                  <w:marLeft w:val="0"/>
                                  <w:marRight w:val="0"/>
                                  <w:marTop w:val="0"/>
                                  <w:marBottom w:val="0"/>
                                  <w:divBdr>
                                    <w:top w:val="none" w:sz="0" w:space="0" w:color="auto"/>
                                    <w:left w:val="none" w:sz="0" w:space="0" w:color="auto"/>
                                    <w:bottom w:val="none" w:sz="0" w:space="0" w:color="auto"/>
                                    <w:right w:val="none" w:sz="0" w:space="0" w:color="auto"/>
                                  </w:divBdr>
                                  <w:divsChild>
                                    <w:div w:id="1744527061">
                                      <w:marLeft w:val="0"/>
                                      <w:marRight w:val="0"/>
                                      <w:marTop w:val="0"/>
                                      <w:marBottom w:val="0"/>
                                      <w:divBdr>
                                        <w:top w:val="single" w:sz="6" w:space="0" w:color="auto"/>
                                        <w:left w:val="single" w:sz="6" w:space="8" w:color="auto"/>
                                        <w:bottom w:val="single" w:sz="6" w:space="0" w:color="auto"/>
                                        <w:right w:val="single" w:sz="6" w:space="8" w:color="auto"/>
                                      </w:divBdr>
                                      <w:divsChild>
                                        <w:div w:id="97622545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8550676">
                  <w:marLeft w:val="0"/>
                  <w:marRight w:val="0"/>
                  <w:marTop w:val="0"/>
                  <w:marBottom w:val="0"/>
                  <w:divBdr>
                    <w:top w:val="none" w:sz="0" w:space="0" w:color="auto"/>
                    <w:left w:val="none" w:sz="0" w:space="0" w:color="auto"/>
                    <w:bottom w:val="none" w:sz="0" w:space="0" w:color="auto"/>
                    <w:right w:val="none" w:sz="0" w:space="0" w:color="auto"/>
                  </w:divBdr>
                  <w:divsChild>
                    <w:div w:id="1491944855">
                      <w:marLeft w:val="0"/>
                      <w:marRight w:val="0"/>
                      <w:marTop w:val="0"/>
                      <w:marBottom w:val="0"/>
                      <w:divBdr>
                        <w:top w:val="single" w:sz="12" w:space="0" w:color="auto"/>
                        <w:left w:val="single" w:sz="2" w:space="0" w:color="auto"/>
                        <w:bottom w:val="single" w:sz="2" w:space="0" w:color="auto"/>
                        <w:right w:val="single" w:sz="2" w:space="0" w:color="auto"/>
                      </w:divBdr>
                      <w:divsChild>
                        <w:div w:id="1387685366">
                          <w:marLeft w:val="-225"/>
                          <w:marRight w:val="-225"/>
                          <w:marTop w:val="0"/>
                          <w:marBottom w:val="0"/>
                          <w:divBdr>
                            <w:top w:val="none" w:sz="0" w:space="0" w:color="auto"/>
                            <w:left w:val="none" w:sz="0" w:space="0" w:color="auto"/>
                            <w:bottom w:val="none" w:sz="0" w:space="0" w:color="auto"/>
                            <w:right w:val="none" w:sz="0" w:space="0" w:color="auto"/>
                          </w:divBdr>
                          <w:divsChild>
                            <w:div w:id="508102925">
                              <w:marLeft w:val="0"/>
                              <w:marRight w:val="0"/>
                              <w:marTop w:val="0"/>
                              <w:marBottom w:val="0"/>
                              <w:divBdr>
                                <w:top w:val="none" w:sz="0" w:space="0" w:color="auto"/>
                                <w:left w:val="none" w:sz="0" w:space="0" w:color="auto"/>
                                <w:bottom w:val="none" w:sz="0" w:space="0" w:color="auto"/>
                                <w:right w:val="none" w:sz="0" w:space="0" w:color="auto"/>
                              </w:divBdr>
                              <w:divsChild>
                                <w:div w:id="1853102394">
                                  <w:marLeft w:val="0"/>
                                  <w:marRight w:val="0"/>
                                  <w:marTop w:val="360"/>
                                  <w:marBottom w:val="0"/>
                                  <w:divBdr>
                                    <w:top w:val="none" w:sz="0" w:space="0" w:color="auto"/>
                                    <w:left w:val="none" w:sz="0" w:space="0" w:color="auto"/>
                                    <w:bottom w:val="none" w:sz="0" w:space="0" w:color="auto"/>
                                    <w:right w:val="none" w:sz="0" w:space="0" w:color="auto"/>
                                  </w:divBdr>
                                  <w:divsChild>
                                    <w:div w:id="544875317">
                                      <w:marLeft w:val="0"/>
                                      <w:marRight w:val="0"/>
                                      <w:marTop w:val="0"/>
                                      <w:marBottom w:val="0"/>
                                      <w:divBdr>
                                        <w:top w:val="none" w:sz="0" w:space="0" w:color="auto"/>
                                        <w:left w:val="none" w:sz="0" w:space="0" w:color="auto"/>
                                        <w:bottom w:val="none" w:sz="0" w:space="0" w:color="auto"/>
                                        <w:right w:val="none" w:sz="0" w:space="0" w:color="auto"/>
                                      </w:divBdr>
                                    </w:div>
                                    <w:div w:id="928124568">
                                      <w:marLeft w:val="-225"/>
                                      <w:marRight w:val="-225"/>
                                      <w:marTop w:val="120"/>
                                      <w:marBottom w:val="165"/>
                                      <w:divBdr>
                                        <w:top w:val="none" w:sz="0" w:space="0" w:color="auto"/>
                                        <w:left w:val="none" w:sz="0" w:space="0" w:color="auto"/>
                                        <w:bottom w:val="none" w:sz="0" w:space="0" w:color="auto"/>
                                        <w:right w:val="none" w:sz="0" w:space="0" w:color="auto"/>
                                      </w:divBdr>
                                      <w:divsChild>
                                        <w:div w:id="38290455">
                                          <w:marLeft w:val="0"/>
                                          <w:marRight w:val="0"/>
                                          <w:marTop w:val="0"/>
                                          <w:marBottom w:val="0"/>
                                          <w:divBdr>
                                            <w:top w:val="none" w:sz="0" w:space="0" w:color="auto"/>
                                            <w:left w:val="none" w:sz="0" w:space="0" w:color="auto"/>
                                            <w:bottom w:val="none" w:sz="0" w:space="0" w:color="auto"/>
                                            <w:right w:val="none" w:sz="0" w:space="0" w:color="auto"/>
                                          </w:divBdr>
                                          <w:divsChild>
                                            <w:div w:id="431556175">
                                              <w:marLeft w:val="0"/>
                                              <w:marRight w:val="0"/>
                                              <w:marTop w:val="0"/>
                                              <w:marBottom w:val="0"/>
                                              <w:divBdr>
                                                <w:top w:val="none" w:sz="0" w:space="0" w:color="auto"/>
                                                <w:left w:val="none" w:sz="0" w:space="0" w:color="auto"/>
                                                <w:bottom w:val="none" w:sz="0" w:space="0" w:color="auto"/>
                                                <w:right w:val="none" w:sz="0" w:space="0" w:color="auto"/>
                                              </w:divBdr>
                                              <w:divsChild>
                                                <w:div w:id="1393842964">
                                                  <w:marLeft w:val="0"/>
                                                  <w:marRight w:val="0"/>
                                                  <w:marTop w:val="0"/>
                                                  <w:marBottom w:val="0"/>
                                                  <w:divBdr>
                                                    <w:top w:val="single" w:sz="6" w:space="0" w:color="auto"/>
                                                    <w:left w:val="single" w:sz="6" w:space="0" w:color="auto"/>
                                                    <w:bottom w:val="single" w:sz="6" w:space="0" w:color="auto"/>
                                                    <w:right w:val="single" w:sz="6" w:space="0" w:color="auto"/>
                                                  </w:divBdr>
                                                  <w:divsChild>
                                                    <w:div w:id="2124879736">
                                                      <w:marLeft w:val="0"/>
                                                      <w:marRight w:val="0"/>
                                                      <w:marTop w:val="0"/>
                                                      <w:marBottom w:val="0"/>
                                                      <w:divBdr>
                                                        <w:top w:val="single" w:sz="36" w:space="0" w:color="auto"/>
                                                        <w:left w:val="single" w:sz="36" w:space="0" w:color="auto"/>
                                                        <w:bottom w:val="single" w:sz="36" w:space="0" w:color="auto"/>
                                                        <w:right w:val="single" w:sz="36" w:space="0" w:color="auto"/>
                                                      </w:divBdr>
                                                    </w:div>
                                                  </w:divsChild>
                                                </w:div>
                                              </w:divsChild>
                                            </w:div>
                                          </w:divsChild>
                                        </w:div>
                                        <w:div w:id="128542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04727">
                                  <w:marLeft w:val="0"/>
                                  <w:marRight w:val="0"/>
                                  <w:marTop w:val="0"/>
                                  <w:marBottom w:val="0"/>
                                  <w:divBdr>
                                    <w:top w:val="none" w:sz="0" w:space="0" w:color="auto"/>
                                    <w:left w:val="none" w:sz="0" w:space="0" w:color="auto"/>
                                    <w:bottom w:val="none" w:sz="0" w:space="0" w:color="auto"/>
                                    <w:right w:val="none" w:sz="0" w:space="0" w:color="auto"/>
                                  </w:divBdr>
                                  <w:divsChild>
                                    <w:div w:id="74360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660765">
                          <w:marLeft w:val="0"/>
                          <w:marRight w:val="0"/>
                          <w:marTop w:val="0"/>
                          <w:marBottom w:val="0"/>
                          <w:divBdr>
                            <w:top w:val="none" w:sz="0" w:space="0" w:color="auto"/>
                            <w:left w:val="none" w:sz="0" w:space="0" w:color="auto"/>
                            <w:bottom w:val="none" w:sz="0" w:space="0" w:color="auto"/>
                            <w:right w:val="none" w:sz="0" w:space="0" w:color="auto"/>
                          </w:divBdr>
                          <w:divsChild>
                            <w:div w:id="436759058">
                              <w:marLeft w:val="0"/>
                              <w:marRight w:val="0"/>
                              <w:marTop w:val="450"/>
                              <w:marBottom w:val="0"/>
                              <w:divBdr>
                                <w:top w:val="none" w:sz="0" w:space="0" w:color="auto"/>
                                <w:left w:val="none" w:sz="0" w:space="0" w:color="auto"/>
                                <w:bottom w:val="none" w:sz="0" w:space="0" w:color="auto"/>
                                <w:right w:val="none" w:sz="0" w:space="0" w:color="auto"/>
                              </w:divBdr>
                              <w:divsChild>
                                <w:div w:id="825248994">
                                  <w:marLeft w:val="0"/>
                                  <w:marRight w:val="0"/>
                                  <w:marTop w:val="270"/>
                                  <w:marBottom w:val="270"/>
                                  <w:divBdr>
                                    <w:top w:val="none" w:sz="0" w:space="0" w:color="auto"/>
                                    <w:left w:val="none" w:sz="0" w:space="0" w:color="auto"/>
                                    <w:bottom w:val="none" w:sz="0" w:space="0" w:color="auto"/>
                                    <w:right w:val="none" w:sz="0" w:space="0" w:color="auto"/>
                                  </w:divBdr>
                                  <w:divsChild>
                                    <w:div w:id="1188181734">
                                      <w:marLeft w:val="0"/>
                                      <w:marRight w:val="0"/>
                                      <w:marTop w:val="0"/>
                                      <w:marBottom w:val="0"/>
                                      <w:divBdr>
                                        <w:top w:val="none" w:sz="0" w:space="0" w:color="auto"/>
                                        <w:left w:val="none" w:sz="0" w:space="0" w:color="auto"/>
                                        <w:bottom w:val="none" w:sz="0" w:space="0" w:color="auto"/>
                                        <w:right w:val="none" w:sz="0" w:space="0" w:color="auto"/>
                                      </w:divBdr>
                                    </w:div>
                                  </w:divsChild>
                                </w:div>
                                <w:div w:id="995844282">
                                  <w:marLeft w:val="0"/>
                                  <w:marRight w:val="0"/>
                                  <w:marTop w:val="0"/>
                                  <w:marBottom w:val="0"/>
                                  <w:divBdr>
                                    <w:top w:val="none" w:sz="0" w:space="0" w:color="auto"/>
                                    <w:left w:val="none" w:sz="0" w:space="0" w:color="auto"/>
                                    <w:bottom w:val="none" w:sz="0" w:space="0" w:color="auto"/>
                                    <w:right w:val="none" w:sz="0" w:space="0" w:color="auto"/>
                                  </w:divBdr>
                                  <w:divsChild>
                                    <w:div w:id="332299352">
                                      <w:marLeft w:val="0"/>
                                      <w:marRight w:val="0"/>
                                      <w:marTop w:val="0"/>
                                      <w:marBottom w:val="0"/>
                                      <w:divBdr>
                                        <w:top w:val="none" w:sz="0" w:space="0" w:color="auto"/>
                                        <w:left w:val="none" w:sz="0" w:space="0" w:color="auto"/>
                                        <w:bottom w:val="none" w:sz="0" w:space="0" w:color="auto"/>
                                        <w:right w:val="none" w:sz="0" w:space="0" w:color="auto"/>
                                      </w:divBdr>
                                      <w:divsChild>
                                        <w:div w:id="1969773315">
                                          <w:marLeft w:val="0"/>
                                          <w:marRight w:val="0"/>
                                          <w:marTop w:val="0"/>
                                          <w:marBottom w:val="0"/>
                                          <w:divBdr>
                                            <w:top w:val="none" w:sz="0" w:space="0" w:color="auto"/>
                                            <w:left w:val="none" w:sz="0" w:space="0" w:color="auto"/>
                                            <w:bottom w:val="none" w:sz="0" w:space="0" w:color="auto"/>
                                            <w:right w:val="none" w:sz="0" w:space="0" w:color="auto"/>
                                          </w:divBdr>
                                          <w:divsChild>
                                            <w:div w:id="21059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60741">
                                      <w:marLeft w:val="0"/>
                                      <w:marRight w:val="0"/>
                                      <w:marTop w:val="0"/>
                                      <w:marBottom w:val="0"/>
                                      <w:divBdr>
                                        <w:top w:val="none" w:sz="0" w:space="0" w:color="auto"/>
                                        <w:left w:val="none" w:sz="0" w:space="0" w:color="auto"/>
                                        <w:bottom w:val="none" w:sz="0" w:space="0" w:color="auto"/>
                                        <w:right w:val="none" w:sz="0" w:space="0" w:color="auto"/>
                                      </w:divBdr>
                                      <w:divsChild>
                                        <w:div w:id="178573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689869">
                                  <w:marLeft w:val="0"/>
                                  <w:marRight w:val="0"/>
                                  <w:marTop w:val="0"/>
                                  <w:marBottom w:val="525"/>
                                  <w:divBdr>
                                    <w:top w:val="none" w:sz="0" w:space="0" w:color="auto"/>
                                    <w:left w:val="none" w:sz="0" w:space="0" w:color="auto"/>
                                    <w:bottom w:val="none" w:sz="0" w:space="0" w:color="auto"/>
                                    <w:right w:val="none" w:sz="0" w:space="0" w:color="auto"/>
                                  </w:divBdr>
                                  <w:divsChild>
                                    <w:div w:id="213189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454374">
          <w:marLeft w:val="0"/>
          <w:marRight w:val="0"/>
          <w:marTop w:val="0"/>
          <w:marBottom w:val="0"/>
          <w:divBdr>
            <w:top w:val="none" w:sz="0" w:space="0" w:color="auto"/>
            <w:left w:val="none" w:sz="0" w:space="0" w:color="auto"/>
            <w:bottom w:val="none" w:sz="0" w:space="0" w:color="auto"/>
            <w:right w:val="none" w:sz="0" w:space="0" w:color="auto"/>
          </w:divBdr>
          <w:divsChild>
            <w:div w:id="343482065">
              <w:marLeft w:val="0"/>
              <w:marRight w:val="0"/>
              <w:marTop w:val="450"/>
              <w:marBottom w:val="450"/>
              <w:divBdr>
                <w:top w:val="none" w:sz="0" w:space="0" w:color="auto"/>
                <w:left w:val="none" w:sz="0" w:space="0" w:color="auto"/>
                <w:bottom w:val="none" w:sz="0" w:space="0" w:color="auto"/>
                <w:right w:val="none" w:sz="0" w:space="0" w:color="auto"/>
              </w:divBdr>
              <w:divsChild>
                <w:div w:id="7450322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13407044">
          <w:marLeft w:val="0"/>
          <w:marRight w:val="0"/>
          <w:marTop w:val="0"/>
          <w:marBottom w:val="0"/>
          <w:divBdr>
            <w:top w:val="none" w:sz="0" w:space="0" w:color="auto"/>
            <w:left w:val="none" w:sz="0" w:space="0" w:color="auto"/>
            <w:bottom w:val="none" w:sz="0" w:space="0" w:color="auto"/>
            <w:right w:val="none" w:sz="0" w:space="0" w:color="auto"/>
          </w:divBdr>
          <w:divsChild>
            <w:div w:id="1915159515">
              <w:marLeft w:val="-225"/>
              <w:marRight w:val="-225"/>
              <w:marTop w:val="0"/>
              <w:marBottom w:val="0"/>
              <w:divBdr>
                <w:top w:val="none" w:sz="0" w:space="0" w:color="auto"/>
                <w:left w:val="none" w:sz="0" w:space="0" w:color="auto"/>
                <w:bottom w:val="none" w:sz="0" w:space="0" w:color="auto"/>
                <w:right w:val="none" w:sz="0" w:space="0" w:color="auto"/>
              </w:divBdr>
              <w:divsChild>
                <w:div w:id="1667588269">
                  <w:marLeft w:val="0"/>
                  <w:marRight w:val="0"/>
                  <w:marTop w:val="0"/>
                  <w:marBottom w:val="0"/>
                  <w:divBdr>
                    <w:top w:val="none" w:sz="0" w:space="0" w:color="auto"/>
                    <w:left w:val="none" w:sz="0" w:space="0" w:color="auto"/>
                    <w:bottom w:val="none" w:sz="0" w:space="0" w:color="auto"/>
                    <w:right w:val="none" w:sz="0" w:space="0" w:color="auto"/>
                  </w:divBdr>
                  <w:divsChild>
                    <w:div w:id="1908345736">
                      <w:marLeft w:val="0"/>
                      <w:marRight w:val="0"/>
                      <w:marTop w:val="0"/>
                      <w:marBottom w:val="0"/>
                      <w:divBdr>
                        <w:top w:val="none" w:sz="0" w:space="0" w:color="auto"/>
                        <w:left w:val="none" w:sz="0" w:space="0" w:color="auto"/>
                        <w:bottom w:val="none" w:sz="0" w:space="0" w:color="auto"/>
                        <w:right w:val="none" w:sz="0" w:space="0" w:color="auto"/>
                      </w:divBdr>
                      <w:divsChild>
                        <w:div w:id="615794943">
                          <w:marLeft w:val="-225"/>
                          <w:marRight w:val="-225"/>
                          <w:marTop w:val="0"/>
                          <w:marBottom w:val="0"/>
                          <w:divBdr>
                            <w:top w:val="none" w:sz="0" w:space="0" w:color="auto"/>
                            <w:left w:val="none" w:sz="0" w:space="0" w:color="auto"/>
                            <w:bottom w:val="none" w:sz="0" w:space="0" w:color="auto"/>
                            <w:right w:val="none" w:sz="0" w:space="0" w:color="auto"/>
                          </w:divBdr>
                          <w:divsChild>
                            <w:div w:id="1172912486">
                              <w:marLeft w:val="0"/>
                              <w:marRight w:val="0"/>
                              <w:marTop w:val="0"/>
                              <w:marBottom w:val="0"/>
                              <w:divBdr>
                                <w:top w:val="none" w:sz="0" w:space="0" w:color="auto"/>
                                <w:left w:val="none" w:sz="0" w:space="0" w:color="auto"/>
                                <w:bottom w:val="none" w:sz="0" w:space="0" w:color="auto"/>
                                <w:right w:val="none" w:sz="0" w:space="0" w:color="auto"/>
                              </w:divBdr>
                              <w:divsChild>
                                <w:div w:id="127281140">
                                  <w:marLeft w:val="0"/>
                                  <w:marRight w:val="0"/>
                                  <w:marTop w:val="0"/>
                                  <w:marBottom w:val="0"/>
                                  <w:divBdr>
                                    <w:top w:val="none" w:sz="0" w:space="0" w:color="auto"/>
                                    <w:left w:val="none" w:sz="0" w:space="0" w:color="auto"/>
                                    <w:bottom w:val="none" w:sz="0" w:space="0" w:color="auto"/>
                                    <w:right w:val="none" w:sz="0" w:space="0" w:color="auto"/>
                                  </w:divBdr>
                                  <w:divsChild>
                                    <w:div w:id="595215716">
                                      <w:marLeft w:val="0"/>
                                      <w:marRight w:val="0"/>
                                      <w:marTop w:val="450"/>
                                      <w:marBottom w:val="0"/>
                                      <w:divBdr>
                                        <w:top w:val="none" w:sz="0" w:space="0" w:color="auto"/>
                                        <w:left w:val="none" w:sz="0" w:space="0" w:color="auto"/>
                                        <w:bottom w:val="none" w:sz="0" w:space="0" w:color="auto"/>
                                        <w:right w:val="none" w:sz="0" w:space="0" w:color="auto"/>
                                      </w:divBdr>
                                    </w:div>
                                    <w:div w:id="1273437823">
                                      <w:marLeft w:val="0"/>
                                      <w:marRight w:val="0"/>
                                      <w:marTop w:val="0"/>
                                      <w:marBottom w:val="0"/>
                                      <w:divBdr>
                                        <w:top w:val="none" w:sz="0" w:space="0" w:color="auto"/>
                                        <w:left w:val="none" w:sz="0" w:space="0" w:color="auto"/>
                                        <w:bottom w:val="none" w:sz="0" w:space="0" w:color="auto"/>
                                        <w:right w:val="none" w:sz="0" w:space="0" w:color="auto"/>
                                      </w:divBdr>
                                      <w:divsChild>
                                        <w:div w:id="517357230">
                                          <w:marLeft w:val="0"/>
                                          <w:marRight w:val="0"/>
                                          <w:marTop w:val="405"/>
                                          <w:marBottom w:val="405"/>
                                          <w:divBdr>
                                            <w:top w:val="none" w:sz="0" w:space="0" w:color="auto"/>
                                            <w:left w:val="none" w:sz="0" w:space="0" w:color="auto"/>
                                            <w:bottom w:val="none" w:sz="0" w:space="0" w:color="auto"/>
                                            <w:right w:val="none" w:sz="0" w:space="0" w:color="auto"/>
                                          </w:divBdr>
                                          <w:divsChild>
                                            <w:div w:id="97256079">
                                              <w:marLeft w:val="0"/>
                                              <w:marRight w:val="0"/>
                                              <w:marTop w:val="0"/>
                                              <w:marBottom w:val="0"/>
                                              <w:divBdr>
                                                <w:top w:val="none" w:sz="0" w:space="0" w:color="auto"/>
                                                <w:left w:val="none" w:sz="0" w:space="0" w:color="auto"/>
                                                <w:bottom w:val="none" w:sz="0" w:space="0" w:color="auto"/>
                                                <w:right w:val="none" w:sz="0" w:space="0" w:color="auto"/>
                                              </w:divBdr>
                                            </w:div>
                                          </w:divsChild>
                                        </w:div>
                                        <w:div w:id="672218296">
                                          <w:marLeft w:val="0"/>
                                          <w:marRight w:val="0"/>
                                          <w:marTop w:val="405"/>
                                          <w:marBottom w:val="405"/>
                                          <w:divBdr>
                                            <w:top w:val="none" w:sz="0" w:space="0" w:color="auto"/>
                                            <w:left w:val="none" w:sz="0" w:space="0" w:color="auto"/>
                                            <w:bottom w:val="none" w:sz="0" w:space="0" w:color="auto"/>
                                            <w:right w:val="none" w:sz="0" w:space="0" w:color="auto"/>
                                          </w:divBdr>
                                          <w:divsChild>
                                            <w:div w:id="1911888962">
                                              <w:marLeft w:val="0"/>
                                              <w:marRight w:val="0"/>
                                              <w:marTop w:val="0"/>
                                              <w:marBottom w:val="0"/>
                                              <w:divBdr>
                                                <w:top w:val="none" w:sz="0" w:space="0" w:color="auto"/>
                                                <w:left w:val="none" w:sz="0" w:space="0" w:color="auto"/>
                                                <w:bottom w:val="none" w:sz="0" w:space="0" w:color="auto"/>
                                                <w:right w:val="none" w:sz="0" w:space="0" w:color="auto"/>
                                              </w:divBdr>
                                            </w:div>
                                          </w:divsChild>
                                        </w:div>
                                        <w:div w:id="730034906">
                                          <w:marLeft w:val="0"/>
                                          <w:marRight w:val="0"/>
                                          <w:marTop w:val="405"/>
                                          <w:marBottom w:val="405"/>
                                          <w:divBdr>
                                            <w:top w:val="none" w:sz="0" w:space="0" w:color="auto"/>
                                            <w:left w:val="none" w:sz="0" w:space="0" w:color="auto"/>
                                            <w:bottom w:val="none" w:sz="0" w:space="0" w:color="auto"/>
                                            <w:right w:val="none" w:sz="0" w:space="0" w:color="auto"/>
                                          </w:divBdr>
                                          <w:divsChild>
                                            <w:div w:id="593394541">
                                              <w:marLeft w:val="0"/>
                                              <w:marRight w:val="0"/>
                                              <w:marTop w:val="0"/>
                                              <w:marBottom w:val="0"/>
                                              <w:divBdr>
                                                <w:top w:val="none" w:sz="0" w:space="0" w:color="auto"/>
                                                <w:left w:val="none" w:sz="0" w:space="0" w:color="auto"/>
                                                <w:bottom w:val="none" w:sz="0" w:space="0" w:color="auto"/>
                                                <w:right w:val="none" w:sz="0" w:space="0" w:color="auto"/>
                                              </w:divBdr>
                                            </w:div>
                                          </w:divsChild>
                                        </w:div>
                                        <w:div w:id="1349789538">
                                          <w:marLeft w:val="0"/>
                                          <w:marRight w:val="0"/>
                                          <w:marTop w:val="405"/>
                                          <w:marBottom w:val="405"/>
                                          <w:divBdr>
                                            <w:top w:val="none" w:sz="0" w:space="0" w:color="auto"/>
                                            <w:left w:val="none" w:sz="0" w:space="0" w:color="auto"/>
                                            <w:bottom w:val="none" w:sz="0" w:space="0" w:color="auto"/>
                                            <w:right w:val="none" w:sz="0" w:space="0" w:color="auto"/>
                                          </w:divBdr>
                                          <w:divsChild>
                                            <w:div w:id="806245457">
                                              <w:marLeft w:val="0"/>
                                              <w:marRight w:val="0"/>
                                              <w:marTop w:val="0"/>
                                              <w:marBottom w:val="0"/>
                                              <w:divBdr>
                                                <w:top w:val="none" w:sz="0" w:space="0" w:color="auto"/>
                                                <w:left w:val="none" w:sz="0" w:space="0" w:color="auto"/>
                                                <w:bottom w:val="none" w:sz="0" w:space="0" w:color="auto"/>
                                                <w:right w:val="none" w:sz="0" w:space="0" w:color="auto"/>
                                              </w:divBdr>
                                            </w:div>
                                          </w:divsChild>
                                        </w:div>
                                        <w:div w:id="1782414401">
                                          <w:marLeft w:val="0"/>
                                          <w:marRight w:val="0"/>
                                          <w:marTop w:val="405"/>
                                          <w:marBottom w:val="405"/>
                                          <w:divBdr>
                                            <w:top w:val="none" w:sz="0" w:space="0" w:color="auto"/>
                                            <w:left w:val="none" w:sz="0" w:space="0" w:color="auto"/>
                                            <w:bottom w:val="none" w:sz="0" w:space="0" w:color="auto"/>
                                            <w:right w:val="none" w:sz="0" w:space="0" w:color="auto"/>
                                          </w:divBdr>
                                          <w:divsChild>
                                            <w:div w:id="2020964226">
                                              <w:marLeft w:val="0"/>
                                              <w:marRight w:val="0"/>
                                              <w:marTop w:val="0"/>
                                              <w:marBottom w:val="0"/>
                                              <w:divBdr>
                                                <w:top w:val="none" w:sz="0" w:space="0" w:color="auto"/>
                                                <w:left w:val="none" w:sz="0" w:space="0" w:color="auto"/>
                                                <w:bottom w:val="none" w:sz="0" w:space="0" w:color="auto"/>
                                                <w:right w:val="none" w:sz="0" w:space="0" w:color="auto"/>
                                              </w:divBdr>
                                            </w:div>
                                          </w:divsChild>
                                        </w:div>
                                        <w:div w:id="1829589295">
                                          <w:marLeft w:val="0"/>
                                          <w:marRight w:val="0"/>
                                          <w:marTop w:val="405"/>
                                          <w:marBottom w:val="405"/>
                                          <w:divBdr>
                                            <w:top w:val="none" w:sz="0" w:space="0" w:color="auto"/>
                                            <w:left w:val="none" w:sz="0" w:space="0" w:color="auto"/>
                                            <w:bottom w:val="none" w:sz="0" w:space="0" w:color="auto"/>
                                            <w:right w:val="none" w:sz="0" w:space="0" w:color="auto"/>
                                          </w:divBdr>
                                          <w:divsChild>
                                            <w:div w:id="113613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535248">
      <w:bodyDiv w:val="1"/>
      <w:marLeft w:val="0"/>
      <w:marRight w:val="0"/>
      <w:marTop w:val="0"/>
      <w:marBottom w:val="0"/>
      <w:divBdr>
        <w:top w:val="none" w:sz="0" w:space="0" w:color="auto"/>
        <w:left w:val="none" w:sz="0" w:space="0" w:color="auto"/>
        <w:bottom w:val="none" w:sz="0" w:space="0" w:color="auto"/>
        <w:right w:val="none" w:sz="0" w:space="0" w:color="auto"/>
      </w:divBdr>
    </w:div>
    <w:div w:id="875582852">
      <w:bodyDiv w:val="1"/>
      <w:marLeft w:val="0"/>
      <w:marRight w:val="0"/>
      <w:marTop w:val="0"/>
      <w:marBottom w:val="0"/>
      <w:divBdr>
        <w:top w:val="none" w:sz="0" w:space="0" w:color="auto"/>
        <w:left w:val="none" w:sz="0" w:space="0" w:color="auto"/>
        <w:bottom w:val="none" w:sz="0" w:space="0" w:color="auto"/>
        <w:right w:val="none" w:sz="0" w:space="0" w:color="auto"/>
      </w:divBdr>
    </w:div>
    <w:div w:id="1123186188">
      <w:bodyDiv w:val="1"/>
      <w:marLeft w:val="0"/>
      <w:marRight w:val="0"/>
      <w:marTop w:val="0"/>
      <w:marBottom w:val="0"/>
      <w:divBdr>
        <w:top w:val="none" w:sz="0" w:space="0" w:color="auto"/>
        <w:left w:val="none" w:sz="0" w:space="0" w:color="auto"/>
        <w:bottom w:val="none" w:sz="0" w:space="0" w:color="auto"/>
        <w:right w:val="none" w:sz="0" w:space="0" w:color="auto"/>
      </w:divBdr>
    </w:div>
    <w:div w:id="1160928583">
      <w:bodyDiv w:val="1"/>
      <w:marLeft w:val="0"/>
      <w:marRight w:val="0"/>
      <w:marTop w:val="0"/>
      <w:marBottom w:val="0"/>
      <w:divBdr>
        <w:top w:val="none" w:sz="0" w:space="0" w:color="auto"/>
        <w:left w:val="none" w:sz="0" w:space="0" w:color="auto"/>
        <w:bottom w:val="none" w:sz="0" w:space="0" w:color="auto"/>
        <w:right w:val="none" w:sz="0" w:space="0" w:color="auto"/>
      </w:divBdr>
      <w:divsChild>
        <w:div w:id="1940064428">
          <w:marLeft w:val="0"/>
          <w:marRight w:val="0"/>
          <w:marTop w:val="0"/>
          <w:marBottom w:val="0"/>
          <w:divBdr>
            <w:top w:val="none" w:sz="0" w:space="0" w:color="auto"/>
            <w:left w:val="none" w:sz="0" w:space="0" w:color="auto"/>
            <w:bottom w:val="none" w:sz="0" w:space="0" w:color="auto"/>
            <w:right w:val="none" w:sz="0" w:space="0" w:color="auto"/>
          </w:divBdr>
          <w:divsChild>
            <w:div w:id="11112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4841">
      <w:bodyDiv w:val="1"/>
      <w:marLeft w:val="0"/>
      <w:marRight w:val="0"/>
      <w:marTop w:val="0"/>
      <w:marBottom w:val="0"/>
      <w:divBdr>
        <w:top w:val="none" w:sz="0" w:space="0" w:color="auto"/>
        <w:left w:val="none" w:sz="0" w:space="0" w:color="auto"/>
        <w:bottom w:val="none" w:sz="0" w:space="0" w:color="auto"/>
        <w:right w:val="none" w:sz="0" w:space="0" w:color="auto"/>
      </w:divBdr>
    </w:div>
    <w:div w:id="1262641202">
      <w:bodyDiv w:val="1"/>
      <w:marLeft w:val="0"/>
      <w:marRight w:val="0"/>
      <w:marTop w:val="0"/>
      <w:marBottom w:val="0"/>
      <w:divBdr>
        <w:top w:val="none" w:sz="0" w:space="0" w:color="auto"/>
        <w:left w:val="none" w:sz="0" w:space="0" w:color="auto"/>
        <w:bottom w:val="none" w:sz="0" w:space="0" w:color="auto"/>
        <w:right w:val="none" w:sz="0" w:space="0" w:color="auto"/>
      </w:divBdr>
    </w:div>
    <w:div w:id="1296907000">
      <w:bodyDiv w:val="1"/>
      <w:marLeft w:val="0"/>
      <w:marRight w:val="0"/>
      <w:marTop w:val="0"/>
      <w:marBottom w:val="0"/>
      <w:divBdr>
        <w:top w:val="none" w:sz="0" w:space="0" w:color="auto"/>
        <w:left w:val="none" w:sz="0" w:space="0" w:color="auto"/>
        <w:bottom w:val="none" w:sz="0" w:space="0" w:color="auto"/>
        <w:right w:val="none" w:sz="0" w:space="0" w:color="auto"/>
      </w:divBdr>
    </w:div>
    <w:div w:id="1566912769">
      <w:bodyDiv w:val="1"/>
      <w:marLeft w:val="0"/>
      <w:marRight w:val="0"/>
      <w:marTop w:val="0"/>
      <w:marBottom w:val="0"/>
      <w:divBdr>
        <w:top w:val="none" w:sz="0" w:space="0" w:color="auto"/>
        <w:left w:val="none" w:sz="0" w:space="0" w:color="auto"/>
        <w:bottom w:val="none" w:sz="0" w:space="0" w:color="auto"/>
        <w:right w:val="none" w:sz="0" w:space="0" w:color="auto"/>
      </w:divBdr>
    </w:div>
    <w:div w:id="1571233780">
      <w:bodyDiv w:val="1"/>
      <w:marLeft w:val="0"/>
      <w:marRight w:val="0"/>
      <w:marTop w:val="0"/>
      <w:marBottom w:val="0"/>
      <w:divBdr>
        <w:top w:val="none" w:sz="0" w:space="0" w:color="auto"/>
        <w:left w:val="none" w:sz="0" w:space="0" w:color="auto"/>
        <w:bottom w:val="none" w:sz="0" w:space="0" w:color="auto"/>
        <w:right w:val="none" w:sz="0" w:space="0" w:color="auto"/>
      </w:divBdr>
    </w:div>
    <w:div w:id="1593735036">
      <w:bodyDiv w:val="1"/>
      <w:marLeft w:val="0"/>
      <w:marRight w:val="0"/>
      <w:marTop w:val="0"/>
      <w:marBottom w:val="0"/>
      <w:divBdr>
        <w:top w:val="none" w:sz="0" w:space="0" w:color="auto"/>
        <w:left w:val="none" w:sz="0" w:space="0" w:color="auto"/>
        <w:bottom w:val="none" w:sz="0" w:space="0" w:color="auto"/>
        <w:right w:val="none" w:sz="0" w:space="0" w:color="auto"/>
      </w:divBdr>
    </w:div>
    <w:div w:id="1612589707">
      <w:bodyDiv w:val="1"/>
      <w:marLeft w:val="0"/>
      <w:marRight w:val="0"/>
      <w:marTop w:val="0"/>
      <w:marBottom w:val="0"/>
      <w:divBdr>
        <w:top w:val="none" w:sz="0" w:space="0" w:color="auto"/>
        <w:left w:val="none" w:sz="0" w:space="0" w:color="auto"/>
        <w:bottom w:val="none" w:sz="0" w:space="0" w:color="auto"/>
        <w:right w:val="none" w:sz="0" w:space="0" w:color="auto"/>
      </w:divBdr>
    </w:div>
    <w:div w:id="1615163612">
      <w:bodyDiv w:val="1"/>
      <w:marLeft w:val="0"/>
      <w:marRight w:val="0"/>
      <w:marTop w:val="0"/>
      <w:marBottom w:val="0"/>
      <w:divBdr>
        <w:top w:val="none" w:sz="0" w:space="0" w:color="auto"/>
        <w:left w:val="none" w:sz="0" w:space="0" w:color="auto"/>
        <w:bottom w:val="none" w:sz="0" w:space="0" w:color="auto"/>
        <w:right w:val="none" w:sz="0" w:space="0" w:color="auto"/>
      </w:divBdr>
      <w:divsChild>
        <w:div w:id="1469590317">
          <w:marLeft w:val="0"/>
          <w:marRight w:val="0"/>
          <w:marTop w:val="0"/>
          <w:marBottom w:val="0"/>
          <w:divBdr>
            <w:top w:val="none" w:sz="0" w:space="0" w:color="auto"/>
            <w:left w:val="none" w:sz="0" w:space="0" w:color="auto"/>
            <w:bottom w:val="none" w:sz="0" w:space="0" w:color="auto"/>
            <w:right w:val="none" w:sz="0" w:space="0" w:color="auto"/>
          </w:divBdr>
          <w:divsChild>
            <w:div w:id="1753814700">
              <w:marLeft w:val="0"/>
              <w:marRight w:val="0"/>
              <w:marTop w:val="105"/>
              <w:marBottom w:val="0"/>
              <w:divBdr>
                <w:top w:val="none" w:sz="0" w:space="0" w:color="auto"/>
                <w:left w:val="none" w:sz="0" w:space="0" w:color="auto"/>
                <w:bottom w:val="none" w:sz="0" w:space="0" w:color="auto"/>
                <w:right w:val="none" w:sz="0" w:space="0" w:color="auto"/>
              </w:divBdr>
            </w:div>
          </w:divsChild>
        </w:div>
        <w:div w:id="1734618048">
          <w:marLeft w:val="0"/>
          <w:marRight w:val="0"/>
          <w:marTop w:val="0"/>
          <w:marBottom w:val="0"/>
          <w:divBdr>
            <w:top w:val="none" w:sz="0" w:space="0" w:color="auto"/>
            <w:left w:val="none" w:sz="0" w:space="0" w:color="auto"/>
            <w:bottom w:val="none" w:sz="0" w:space="0" w:color="auto"/>
            <w:right w:val="none" w:sz="0" w:space="0" w:color="auto"/>
          </w:divBdr>
          <w:divsChild>
            <w:div w:id="174636974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670862112">
      <w:bodyDiv w:val="1"/>
      <w:marLeft w:val="0"/>
      <w:marRight w:val="0"/>
      <w:marTop w:val="0"/>
      <w:marBottom w:val="0"/>
      <w:divBdr>
        <w:top w:val="none" w:sz="0" w:space="0" w:color="auto"/>
        <w:left w:val="none" w:sz="0" w:space="0" w:color="auto"/>
        <w:bottom w:val="none" w:sz="0" w:space="0" w:color="auto"/>
        <w:right w:val="none" w:sz="0" w:space="0" w:color="auto"/>
      </w:divBdr>
    </w:div>
    <w:div w:id="2002662313">
      <w:bodyDiv w:val="1"/>
      <w:marLeft w:val="0"/>
      <w:marRight w:val="0"/>
      <w:marTop w:val="0"/>
      <w:marBottom w:val="0"/>
      <w:divBdr>
        <w:top w:val="none" w:sz="0" w:space="0" w:color="auto"/>
        <w:left w:val="none" w:sz="0" w:space="0" w:color="auto"/>
        <w:bottom w:val="none" w:sz="0" w:space="0" w:color="auto"/>
        <w:right w:val="none" w:sz="0" w:space="0" w:color="auto"/>
      </w:divBdr>
      <w:divsChild>
        <w:div w:id="1082290696">
          <w:marLeft w:val="0"/>
          <w:marRight w:val="0"/>
          <w:marTop w:val="105"/>
          <w:marBottom w:val="0"/>
          <w:divBdr>
            <w:top w:val="none" w:sz="0" w:space="0" w:color="auto"/>
            <w:left w:val="none" w:sz="0" w:space="0" w:color="auto"/>
            <w:bottom w:val="none" w:sz="0" w:space="0" w:color="auto"/>
            <w:right w:val="none" w:sz="0" w:space="0" w:color="auto"/>
          </w:divBdr>
        </w:div>
        <w:div w:id="1332752998">
          <w:marLeft w:val="0"/>
          <w:marRight w:val="0"/>
          <w:marTop w:val="0"/>
          <w:marBottom w:val="0"/>
          <w:divBdr>
            <w:top w:val="none" w:sz="0" w:space="0" w:color="auto"/>
            <w:left w:val="none" w:sz="0" w:space="0" w:color="auto"/>
            <w:bottom w:val="none" w:sz="0" w:space="0" w:color="auto"/>
            <w:right w:val="none" w:sz="0" w:space="0" w:color="auto"/>
          </w:divBdr>
          <w:divsChild>
            <w:div w:id="93594718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PL/ALL/?uri=COM:2022:268:FI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0232A-345B-4F79-9EB7-3757204CE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17576</Words>
  <Characters>105457</Characters>
  <Application>Microsoft Office Word</Application>
  <DocSecurity>0</DocSecurity>
  <Lines>878</Lines>
  <Paragraphs>245</Paragraphs>
  <ScaleCrop>false</ScaleCrop>
  <HeadingPairs>
    <vt:vector size="2" baseType="variant">
      <vt:variant>
        <vt:lpstr>Tytuł</vt:lpstr>
      </vt:variant>
      <vt:variant>
        <vt:i4>1</vt:i4>
      </vt:variant>
    </vt:vector>
  </HeadingPairs>
  <TitlesOfParts>
    <vt:vector size="1" baseType="lpstr">
      <vt:lpstr/>
    </vt:vector>
  </TitlesOfParts>
  <Company>MEN</Company>
  <LinksUpToDate>false</LinksUpToDate>
  <CharactersWithSpaces>122788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Cierlik Danuta</dc:creator>
  <cp:keywords/>
  <dc:description/>
  <cp:lastModifiedBy>Grażyna D. Grabowska</cp:lastModifiedBy>
  <cp:revision>2</cp:revision>
  <cp:lastPrinted>2023-06-29T10:05:00Z</cp:lastPrinted>
  <dcterms:created xsi:type="dcterms:W3CDTF">2023-07-10T15:36:00Z</dcterms:created>
  <dcterms:modified xsi:type="dcterms:W3CDTF">2023-07-10T15:36:00Z</dcterms:modified>
</cp:coreProperties>
</file>