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81B" w:rsidRDefault="004F481B" w:rsidP="004F481B">
      <w:pPr>
        <w:pStyle w:val="tekstjed"/>
        <w:jc w:val="right"/>
      </w:pPr>
      <w:r>
        <w:t>2242pop</w:t>
      </w:r>
    </w:p>
    <w:p w:rsidR="004F481B" w:rsidRDefault="004F481B" w:rsidP="004F481B">
      <w:pPr>
        <w:pStyle w:val="tekstjed"/>
        <w:jc w:val="right"/>
      </w:pPr>
      <w:r>
        <w:t>Warszawa, dnia 4 czerwca 2020 r.</w:t>
      </w:r>
    </w:p>
    <w:p w:rsidR="004F481B" w:rsidRDefault="004F481B" w:rsidP="004F481B">
      <w:pPr>
        <w:pStyle w:val="tiret"/>
      </w:pPr>
    </w:p>
    <w:p w:rsidR="004F481B" w:rsidRDefault="004F481B" w:rsidP="004F481B">
      <w:pPr>
        <w:pStyle w:val="tiret"/>
      </w:pPr>
    </w:p>
    <w:p w:rsidR="004F481B" w:rsidRDefault="004F481B" w:rsidP="004F481B">
      <w:pPr>
        <w:pStyle w:val="nagjed"/>
      </w:pPr>
      <w:r w:rsidRPr="007A7A7E">
        <w:t xml:space="preserve">Poprawki </w:t>
      </w:r>
    </w:p>
    <w:p w:rsidR="004F481B" w:rsidRDefault="004F481B" w:rsidP="004F481B">
      <w:pPr>
        <w:pStyle w:val="nagjed"/>
      </w:pPr>
      <w:r w:rsidRPr="007A7A7E">
        <w:t>zgłoszone</w:t>
      </w:r>
      <w:r w:rsidRPr="007A7A7E">
        <w:rPr>
          <w:i/>
        </w:rPr>
        <w:t xml:space="preserve"> </w:t>
      </w:r>
      <w:r w:rsidRPr="007A7A7E">
        <w:t xml:space="preserve">w czasie drugiego czytania w dniu </w:t>
      </w:r>
      <w:r>
        <w:t xml:space="preserve">4 czerwca 2020 r. </w:t>
      </w:r>
      <w:r w:rsidRPr="007A7A7E">
        <w:br/>
        <w:t xml:space="preserve">do prezydenckiego projektu ustawy </w:t>
      </w:r>
      <w:r>
        <w:t>o dodatku solidarnościowym przyznawanym w celu przeciwdziałania negatywnym skutkom COVID-19</w:t>
      </w:r>
      <w:r w:rsidRPr="007A7A7E">
        <w:br/>
        <w:t xml:space="preserve">(druk nr </w:t>
      </w:r>
      <w:r>
        <w:t>406</w:t>
      </w:r>
      <w:r w:rsidRPr="007A7A7E">
        <w:t>)</w:t>
      </w:r>
    </w:p>
    <w:p w:rsidR="004F481B" w:rsidRDefault="004F481B" w:rsidP="004F481B">
      <w:pPr>
        <w:pStyle w:val="tiret"/>
        <w:rPr>
          <w:b/>
        </w:rPr>
      </w:pPr>
    </w:p>
    <w:p w:rsidR="004F481B" w:rsidRDefault="004F481B" w:rsidP="004F481B">
      <w:pPr>
        <w:pStyle w:val="ustep"/>
        <w:rPr>
          <w:b/>
        </w:rPr>
      </w:pPr>
    </w:p>
    <w:p w:rsidR="002C64E6" w:rsidRDefault="0060764F" w:rsidP="004F481B">
      <w:pPr>
        <w:pStyle w:val="ustep"/>
      </w:pPr>
      <w:r>
        <w:t>1</w:t>
      </w:r>
      <w:r w:rsidR="002C64E6">
        <w:t>) art. 2 nadać brzmienie:</w:t>
      </w:r>
    </w:p>
    <w:p w:rsidR="002C64E6" w:rsidRDefault="002C64E6" w:rsidP="002C64E6">
      <w:pPr>
        <w:pStyle w:val="w2zmart"/>
        <w:ind w:left="1843" w:hanging="1077"/>
      </w:pPr>
      <w:r>
        <w:t>„Art. 2. Dodatek solidarnościowy przysługuje osobom mającym miejsce zamieszkania na terytorium Rzeczypospolitej Polskiej, jeżeli są obywatelami Rzeczypospolitej Polskiej.”;</w:t>
      </w:r>
    </w:p>
    <w:p w:rsidR="002C64E6" w:rsidRDefault="002C64E6" w:rsidP="002C64E6">
      <w:pPr>
        <w:pStyle w:val="ustep"/>
        <w:rPr>
          <w:b/>
        </w:rPr>
      </w:pPr>
      <w:r>
        <w:rPr>
          <w:b/>
        </w:rPr>
        <w:t>– KP Konfederacja</w:t>
      </w:r>
    </w:p>
    <w:p w:rsidR="002C64E6" w:rsidRDefault="002C64E6" w:rsidP="002C64E6">
      <w:pPr>
        <w:pStyle w:val="ustep"/>
        <w:jc w:val="right"/>
        <w:rPr>
          <w:b/>
        </w:rPr>
      </w:pPr>
      <w:r>
        <w:rPr>
          <w:b/>
        </w:rPr>
        <w:t>–</w:t>
      </w:r>
    </w:p>
    <w:p w:rsidR="002C64E6" w:rsidRDefault="002C64E6" w:rsidP="002C64E6">
      <w:pPr>
        <w:pStyle w:val="tiret"/>
      </w:pPr>
    </w:p>
    <w:p w:rsidR="004F481B" w:rsidRDefault="0060764F" w:rsidP="004F481B">
      <w:pPr>
        <w:pStyle w:val="ustep"/>
      </w:pPr>
      <w:r>
        <w:t>2</w:t>
      </w:r>
      <w:r w:rsidR="004F481B">
        <w:t>) w art. 2 pkt 2 nadać brzmienie:</w:t>
      </w:r>
    </w:p>
    <w:p w:rsidR="004F481B" w:rsidRDefault="004F481B" w:rsidP="004F481B">
      <w:pPr>
        <w:pStyle w:val="punkt"/>
      </w:pPr>
      <w:r>
        <w:t>„2) posiadającymi prawo pobytu lub prawo stałego pobytu na terytorium Rzeczypospolitej Polskiej obywatelami państw członkowskich Unii Europejskiej, państw członkowskich Europejskiego Porozumienia o Wolnym Handlu (EFTA) – stron umowy o Europejskim Obszarze Gospodarczym lub Konfederacji Szwajcarskiej, lub”;</w:t>
      </w:r>
    </w:p>
    <w:p w:rsidR="004F481B" w:rsidRDefault="004F481B" w:rsidP="004F481B">
      <w:pPr>
        <w:pStyle w:val="ustep"/>
        <w:rPr>
          <w:b/>
        </w:rPr>
      </w:pPr>
      <w:r>
        <w:rPr>
          <w:b/>
        </w:rPr>
        <w:t>– KP PiS</w:t>
      </w:r>
    </w:p>
    <w:p w:rsidR="004F481B" w:rsidRDefault="004F481B" w:rsidP="004F481B">
      <w:pPr>
        <w:pStyle w:val="ustep"/>
        <w:jc w:val="right"/>
        <w:rPr>
          <w:b/>
        </w:rPr>
      </w:pPr>
      <w:r>
        <w:rPr>
          <w:b/>
        </w:rPr>
        <w:t>–</w:t>
      </w:r>
    </w:p>
    <w:p w:rsidR="004F481B" w:rsidRDefault="004F481B" w:rsidP="004F481B">
      <w:pPr>
        <w:pStyle w:val="tiret"/>
      </w:pPr>
    </w:p>
    <w:p w:rsidR="004F481B" w:rsidRDefault="0060764F" w:rsidP="004F481B">
      <w:pPr>
        <w:pStyle w:val="ustep"/>
      </w:pPr>
      <w:r>
        <w:t>3</w:t>
      </w:r>
      <w:r w:rsidR="004F481B">
        <w:t>) w art. 3 ust. 1 nadać brzmienie:</w:t>
      </w:r>
    </w:p>
    <w:p w:rsidR="004F481B" w:rsidRDefault="004F481B" w:rsidP="004F481B">
      <w:pPr>
        <w:pStyle w:val="punkt"/>
      </w:pPr>
      <w:r>
        <w:t>„1. Dodatek solidarnościowy przysługuje osobie, która w 2020 r.:</w:t>
      </w:r>
    </w:p>
    <w:p w:rsidR="004F481B" w:rsidRDefault="004F481B" w:rsidP="004F481B">
      <w:pPr>
        <w:pStyle w:val="tiret"/>
      </w:pPr>
      <w:r>
        <w:t>1)</w:t>
      </w:r>
      <w:r w:rsidR="00687A29">
        <w:t xml:space="preserve"> </w:t>
      </w:r>
      <w:bookmarkStart w:id="0" w:name="_GoBack"/>
      <w:bookmarkEnd w:id="0"/>
      <w:r>
        <w:t xml:space="preserve">podlegała ubezpieczeniom społecznym z tytułu stosunku pracy na podstawie ustawy z dnia 13 października 1998 r. o systemie ubezpieczeń społecznych (Dz. U. z 2020 r. poz. 266, 321, 568, 695 i 875) przez łączny okres co najmniej </w:t>
      </w:r>
      <w:r w:rsidR="007E75F0">
        <w:t>3</w:t>
      </w:r>
      <w:r>
        <w:t>0 dni oraz:</w:t>
      </w:r>
    </w:p>
    <w:p w:rsidR="004F481B" w:rsidRDefault="007E75F0" w:rsidP="007E75F0">
      <w:pPr>
        <w:pStyle w:val="w4ustart"/>
      </w:pPr>
      <w:r>
        <w:t>a</w:t>
      </w:r>
      <w:r w:rsidR="004F481B">
        <w:t>)</w:t>
      </w:r>
      <w:r w:rsidR="004F481B">
        <w:tab/>
        <w:t>z którą po dniu 1</w:t>
      </w:r>
      <w:r>
        <w:t>0</w:t>
      </w:r>
      <w:r w:rsidR="004F481B">
        <w:t xml:space="preserve"> marca 2020 r. pracodawca rozwiązał umowę o pracę za wypowiedzeniem lub</w:t>
      </w:r>
    </w:p>
    <w:p w:rsidR="004F481B" w:rsidRDefault="007E75F0" w:rsidP="007E75F0">
      <w:pPr>
        <w:pStyle w:val="w4ustart"/>
      </w:pPr>
      <w:r>
        <w:t>b</w:t>
      </w:r>
      <w:r w:rsidR="004F481B">
        <w:t>)</w:t>
      </w:r>
      <w:r w:rsidR="004F481B">
        <w:tab/>
        <w:t>której umowa po dniu 1</w:t>
      </w:r>
      <w:r>
        <w:t>0</w:t>
      </w:r>
      <w:r w:rsidR="004F481B">
        <w:t xml:space="preserve"> marca 2020 r. uległa rozwiązaniu z upływem czasu, na który była zawarta</w:t>
      </w:r>
      <w:r>
        <w:t>, lub</w:t>
      </w:r>
    </w:p>
    <w:p w:rsidR="007E75F0" w:rsidRPr="007E75F0" w:rsidRDefault="007E75F0" w:rsidP="007E75F0">
      <w:pPr>
        <w:pStyle w:val="tiret"/>
      </w:pPr>
      <w:r w:rsidRPr="007E75F0">
        <w:t xml:space="preserve">2) wykonywała umowę agencyjną, umowę zlecenia, inną umowę o świadczenie usług, do której zgodnie z ustawą z dnia 23 kwietnia 1964 r. – Kodeks cywilny (Dz. U. z </w:t>
      </w:r>
      <w:r w:rsidRPr="007E75F0">
        <w:rPr>
          <w:rFonts w:cs="Times New Roman"/>
          <w:szCs w:val="24"/>
        </w:rPr>
        <w:t>2019 r. poz. 1145 i 1495 oraz z 2020 r. poz. 875</w:t>
      </w:r>
      <w:r>
        <w:t xml:space="preserve">) stosuje się przepisy dotyczące zlecenia albo umowę o dzieło, zwane dalej „umową cywilnoprawną”, uzyskując w 2020 r. łączny przychód nie mniejszy niż 80% minimalnego wynagrodzenia za pracę ustalanego na podstawie ustawy z dnia 10 października 2002 r. o minimalnym wynagrodzeniu za pracę (Dz. U. z </w:t>
      </w:r>
      <w:r w:rsidRPr="007E75F0">
        <w:t>2018 r. poz. 2177 oraz z 2019 r. poz. 1564</w:t>
      </w:r>
      <w:r>
        <w:t>), która została zawarta na okres co najmniej 30 dni i uległa rozwiązaniu po dniu 10 marca 2020 r.</w:t>
      </w:r>
    </w:p>
    <w:p w:rsidR="004F481B" w:rsidRDefault="004F481B" w:rsidP="004F481B">
      <w:pPr>
        <w:pStyle w:val="litera"/>
      </w:pPr>
      <w:r>
        <w:t>– zwanej dalej „osobą uprawnioną”.”;</w:t>
      </w:r>
    </w:p>
    <w:p w:rsidR="004F481B" w:rsidRDefault="004F481B" w:rsidP="004F481B">
      <w:pPr>
        <w:pStyle w:val="ustep"/>
        <w:rPr>
          <w:b/>
        </w:rPr>
      </w:pPr>
      <w:r>
        <w:rPr>
          <w:b/>
        </w:rPr>
        <w:lastRenderedPageBreak/>
        <w:t>– KP Lewica</w:t>
      </w:r>
    </w:p>
    <w:p w:rsidR="004F481B" w:rsidRDefault="004F481B" w:rsidP="004F481B">
      <w:pPr>
        <w:pStyle w:val="ustep"/>
        <w:jc w:val="right"/>
        <w:rPr>
          <w:b/>
        </w:rPr>
      </w:pPr>
      <w:r>
        <w:rPr>
          <w:b/>
        </w:rPr>
        <w:t>–</w:t>
      </w:r>
    </w:p>
    <w:p w:rsidR="004F481B" w:rsidRDefault="004F481B" w:rsidP="004F481B">
      <w:pPr>
        <w:pStyle w:val="tiret"/>
      </w:pPr>
    </w:p>
    <w:p w:rsidR="004F481B" w:rsidRDefault="0060764F" w:rsidP="004F481B">
      <w:pPr>
        <w:pStyle w:val="ustep"/>
      </w:pPr>
      <w:r>
        <w:t>4</w:t>
      </w:r>
      <w:r w:rsidR="004F481B">
        <w:t>) w art. 3 w ust. 1 w pkt 1 i 2 wyrazy „31 marca” zastąpić wyrazami „15 marca”;</w:t>
      </w:r>
    </w:p>
    <w:p w:rsidR="004F481B" w:rsidRDefault="004F481B" w:rsidP="004F481B">
      <w:pPr>
        <w:pStyle w:val="ustep"/>
        <w:rPr>
          <w:b/>
        </w:rPr>
      </w:pPr>
      <w:r>
        <w:rPr>
          <w:b/>
        </w:rPr>
        <w:t>– KP PiS</w:t>
      </w:r>
    </w:p>
    <w:p w:rsidR="004F481B" w:rsidRDefault="004F481B" w:rsidP="004F481B">
      <w:pPr>
        <w:pStyle w:val="ustep"/>
        <w:jc w:val="right"/>
        <w:rPr>
          <w:b/>
        </w:rPr>
      </w:pPr>
      <w:r>
        <w:rPr>
          <w:b/>
        </w:rPr>
        <w:t>–</w:t>
      </w:r>
    </w:p>
    <w:p w:rsidR="004F481B" w:rsidRDefault="004F481B" w:rsidP="004F481B">
      <w:pPr>
        <w:pStyle w:val="tiret"/>
      </w:pPr>
    </w:p>
    <w:p w:rsidR="004F481B" w:rsidRDefault="0060764F" w:rsidP="004F481B">
      <w:pPr>
        <w:pStyle w:val="ustep"/>
      </w:pPr>
      <w:r>
        <w:t>5</w:t>
      </w:r>
      <w:r w:rsidR="004F481B">
        <w:t>) w art. 3  w ust. 1 wyrazy „90 dni” zastąpić wyrazami „60 dni”;</w:t>
      </w:r>
    </w:p>
    <w:p w:rsidR="004F481B" w:rsidRDefault="004F481B" w:rsidP="004F481B">
      <w:pPr>
        <w:pStyle w:val="ustep"/>
        <w:rPr>
          <w:b/>
        </w:rPr>
      </w:pPr>
      <w:r>
        <w:rPr>
          <w:b/>
        </w:rPr>
        <w:t>– KP PiS</w:t>
      </w:r>
    </w:p>
    <w:p w:rsidR="004F481B" w:rsidRDefault="004F481B" w:rsidP="004F481B">
      <w:pPr>
        <w:pStyle w:val="ustep"/>
        <w:jc w:val="right"/>
        <w:rPr>
          <w:b/>
        </w:rPr>
      </w:pPr>
      <w:r>
        <w:rPr>
          <w:b/>
        </w:rPr>
        <w:t>–</w:t>
      </w:r>
    </w:p>
    <w:p w:rsidR="004F481B" w:rsidRDefault="004F481B" w:rsidP="004F481B">
      <w:pPr>
        <w:pStyle w:val="tiret"/>
      </w:pPr>
    </w:p>
    <w:p w:rsidR="004F3746" w:rsidRDefault="0060764F" w:rsidP="004F481B">
      <w:pPr>
        <w:pStyle w:val="ustep"/>
      </w:pPr>
      <w:r>
        <w:t>6</w:t>
      </w:r>
      <w:r w:rsidR="004F3746">
        <w:t>) w art. 4 ust. 1 nadać brzmienie:</w:t>
      </w:r>
    </w:p>
    <w:p w:rsidR="004F3746" w:rsidRDefault="004F3746" w:rsidP="004F3746">
      <w:pPr>
        <w:pStyle w:val="punkt"/>
        <w:rPr>
          <w:rFonts w:eastAsia="Times New Roman"/>
        </w:rPr>
      </w:pPr>
      <w:r>
        <w:t>„</w:t>
      </w:r>
      <w:r>
        <w:rPr>
          <w:rFonts w:eastAsia="Times New Roman"/>
        </w:rPr>
        <w:t xml:space="preserve">1. Dodatek solidarnościowy przysługuje osobie uprawnionej w wysokości </w:t>
      </w:r>
      <w:r>
        <w:t>80% minimalnego wynagrodzenia za pracę ustalanego na podstawie ustawy z dnia 10 października 2002 r. o minimalnym wynagrodzeniu za pracę</w:t>
      </w:r>
      <w:r>
        <w:rPr>
          <w:rFonts w:eastAsia="Times New Roman"/>
        </w:rPr>
        <w:t xml:space="preserve"> za miesiąc kalendarzowy.”;</w:t>
      </w:r>
    </w:p>
    <w:p w:rsidR="004F3746" w:rsidRDefault="004F3746" w:rsidP="004F3746">
      <w:pPr>
        <w:pStyle w:val="ustep"/>
        <w:rPr>
          <w:b/>
        </w:rPr>
      </w:pPr>
      <w:r>
        <w:rPr>
          <w:b/>
        </w:rPr>
        <w:t>– KP Lewica</w:t>
      </w:r>
    </w:p>
    <w:p w:rsidR="004F3746" w:rsidRDefault="004F3746" w:rsidP="004F3746">
      <w:pPr>
        <w:pStyle w:val="ustep"/>
        <w:jc w:val="right"/>
        <w:rPr>
          <w:b/>
        </w:rPr>
      </w:pPr>
      <w:r>
        <w:rPr>
          <w:b/>
        </w:rPr>
        <w:t>–</w:t>
      </w:r>
    </w:p>
    <w:p w:rsidR="004F3746" w:rsidRDefault="004F3746" w:rsidP="004F3746">
      <w:pPr>
        <w:pStyle w:val="tiret"/>
      </w:pPr>
    </w:p>
    <w:p w:rsidR="004F481B" w:rsidRDefault="0060764F" w:rsidP="004F481B">
      <w:pPr>
        <w:pStyle w:val="ustep"/>
      </w:pPr>
      <w:r>
        <w:t>7</w:t>
      </w:r>
      <w:r w:rsidR="004F481B">
        <w:t>) w art. 9 ust. 1 nadać brzmienie:</w:t>
      </w:r>
    </w:p>
    <w:p w:rsidR="004F481B" w:rsidRPr="004F481B" w:rsidRDefault="004F481B" w:rsidP="004F481B">
      <w:pPr>
        <w:pStyle w:val="punkt"/>
      </w:pPr>
      <w:r>
        <w:t>„1. Dodatek solidarnościowy oraz koszty obsługi wypłaty tego dodatku są finansowane ze środków Funduszu Pracy, zasilanego z Funduszu, o którym mowa w art. 65 ust. 1 ustawy z dnia 31 marca 2020 r. o zmianie ustawy o szczególnych rozwiązaniach związanych z zapobieganiem, przeciwdziałaniem i zwalczaniem COVID-19, innych chorób zakaźnych oraz wywołanych nimi sytuacji kryzysowych oraz niektórych innych ustaw (Dz. U. z 2020 r. poz. 568 i 695) lub w formie dotacji z budżetu państwa.”;</w:t>
      </w:r>
    </w:p>
    <w:p w:rsidR="004F481B" w:rsidRPr="004F481B" w:rsidRDefault="004F481B" w:rsidP="004F481B">
      <w:pPr>
        <w:pStyle w:val="ustep"/>
        <w:rPr>
          <w:b/>
        </w:rPr>
      </w:pPr>
      <w:r w:rsidRPr="004F481B">
        <w:rPr>
          <w:b/>
        </w:rPr>
        <w:t>– KP</w:t>
      </w:r>
      <w:r>
        <w:rPr>
          <w:b/>
        </w:rPr>
        <w:t xml:space="preserve"> PiS</w:t>
      </w:r>
    </w:p>
    <w:p w:rsidR="004F481B" w:rsidRPr="004F481B" w:rsidRDefault="004F481B" w:rsidP="004F481B">
      <w:pPr>
        <w:pStyle w:val="ustep"/>
        <w:jc w:val="right"/>
        <w:rPr>
          <w:b/>
        </w:rPr>
      </w:pPr>
      <w:r w:rsidRPr="004F481B">
        <w:rPr>
          <w:b/>
        </w:rPr>
        <w:t>–</w:t>
      </w:r>
    </w:p>
    <w:p w:rsidR="004F481B" w:rsidRDefault="004F481B" w:rsidP="004F481B">
      <w:pPr>
        <w:pStyle w:val="tiret"/>
      </w:pPr>
    </w:p>
    <w:p w:rsidR="004F481B" w:rsidRDefault="0060764F" w:rsidP="004F481B">
      <w:pPr>
        <w:pStyle w:val="ustep"/>
      </w:pPr>
      <w:r>
        <w:t>8</w:t>
      </w:r>
      <w:r w:rsidR="004F481B">
        <w:t>) art. 14 nadać brzmienie:</w:t>
      </w:r>
    </w:p>
    <w:p w:rsidR="004F481B" w:rsidRDefault="004F481B" w:rsidP="004F481B">
      <w:pPr>
        <w:pStyle w:val="punkt"/>
        <w:ind w:left="1560" w:hanging="1004"/>
      </w:pPr>
      <w:r>
        <w:t xml:space="preserve">„Art. 14. W ustawie z dnia 26 lipca 1991 r. o podatku dochodowym od osób fizycznych (Dz. U. z 2019 r. poz. 1387, z </w:t>
      </w:r>
      <w:proofErr w:type="spellStart"/>
      <w:r>
        <w:t>późn</w:t>
      </w:r>
      <w:proofErr w:type="spellEnd"/>
      <w:r>
        <w:t>. zm.) po art. 52u dodaje się art. 52ua w brzmieniu:</w:t>
      </w:r>
    </w:p>
    <w:p w:rsidR="004F481B" w:rsidRDefault="004F481B" w:rsidP="004F481B">
      <w:pPr>
        <w:pStyle w:val="w2zmart"/>
        <w:ind w:left="2977" w:hanging="1276"/>
      </w:pPr>
      <w:r>
        <w:t>„Art. 52ua. Zwalnia się od podatku dochodowego kwoty dodatku solidarnościowego, o którym mowa w ustawie z dnia … 2020 r. o dodatku solidarnościowym przyznawanym w celu przeciwdziałania negatywnym skutkom COVID-19 (Dz. U. poz. …).”.”;</w:t>
      </w:r>
    </w:p>
    <w:p w:rsidR="004F481B" w:rsidRDefault="004F481B" w:rsidP="004F481B">
      <w:pPr>
        <w:pStyle w:val="ustep"/>
        <w:rPr>
          <w:b/>
        </w:rPr>
      </w:pPr>
      <w:r>
        <w:rPr>
          <w:b/>
        </w:rPr>
        <w:t>– KP PiS</w:t>
      </w:r>
    </w:p>
    <w:p w:rsidR="004F481B" w:rsidRDefault="004F481B" w:rsidP="004F481B">
      <w:pPr>
        <w:pStyle w:val="ustep"/>
        <w:jc w:val="right"/>
        <w:rPr>
          <w:b/>
        </w:rPr>
      </w:pPr>
      <w:r>
        <w:rPr>
          <w:b/>
        </w:rPr>
        <w:t>–</w:t>
      </w:r>
    </w:p>
    <w:p w:rsidR="004F481B" w:rsidRDefault="0060764F" w:rsidP="004F3746">
      <w:pPr>
        <w:pStyle w:val="ustep"/>
      </w:pPr>
      <w:r>
        <w:t>9</w:t>
      </w:r>
      <w:r w:rsidR="004F3746">
        <w:t>) w art. 15 pkt 2 nadać brzmienie:</w:t>
      </w:r>
    </w:p>
    <w:p w:rsidR="004F3746" w:rsidRDefault="004F3746" w:rsidP="004F3746">
      <w:pPr>
        <w:pStyle w:val="punkt"/>
      </w:pPr>
      <w:r>
        <w:t>„2) w art. 72 ust. 1–3 otrzymują brzmienie:</w:t>
      </w:r>
    </w:p>
    <w:p w:rsidR="004F3746" w:rsidRDefault="004F3746" w:rsidP="004F3746">
      <w:pPr>
        <w:pStyle w:val="tiret"/>
      </w:pPr>
      <w:r>
        <w:t>„1. Wysokość zasiłku dla bezrobotnych wynosi 50% ostatnio pobieranego wynagrodzenia, z zastrzeżeniem ust. 2.</w:t>
      </w:r>
    </w:p>
    <w:p w:rsidR="004F3746" w:rsidRDefault="004F3746" w:rsidP="004F3746">
      <w:pPr>
        <w:pStyle w:val="litera"/>
      </w:pPr>
      <w:r>
        <w:t>2. Wysokość zasiłku dla bezrobotnych, o której mowa w ust. 1, nie może być:</w:t>
      </w:r>
    </w:p>
    <w:p w:rsidR="004F3746" w:rsidRDefault="004F3746" w:rsidP="004F3746">
      <w:pPr>
        <w:pStyle w:val="w4ustart"/>
      </w:pPr>
      <w:r>
        <w:lastRenderedPageBreak/>
        <w:t>1) niższa niż 70% minimalnego wynagrodzenia za pracę obowiązującego na dzień wypłaty zasiłku dla bezrobotnych;</w:t>
      </w:r>
    </w:p>
    <w:p w:rsidR="002C64E6" w:rsidRDefault="004F3746" w:rsidP="004F3746">
      <w:pPr>
        <w:pStyle w:val="w4ustart"/>
      </w:pPr>
      <w:r>
        <w:t xml:space="preserve">2) </w:t>
      </w:r>
      <w:r w:rsidR="002C64E6">
        <w:t>wyższa niż 50% przeciętnego wynagrodzenia w kwartale poprzedzającym dzień wypłaty zasiłku dla bezrobotnych.</w:t>
      </w:r>
    </w:p>
    <w:p w:rsidR="004F3746" w:rsidRDefault="002C64E6" w:rsidP="002C64E6">
      <w:pPr>
        <w:pStyle w:val="litera"/>
      </w:pPr>
      <w:r>
        <w:t>3. Bezrobotnemu, którego okres uprawniający do zasiłku dla bezrobotnych wynosi co najmniej 20 lat, przysługuje zasiłek dla bezrobotnych w wysokości 120% kwoty zasiłku dla bezrobotnych określonego w ust. 1, nie wyższej jednak niż 60% przeciętnego wynagrodzenia w kwartale poprzedzającym dzień wypłaty zasiłku.</w:t>
      </w:r>
      <w:r w:rsidR="004F3746">
        <w:t>”.”;</w:t>
      </w:r>
    </w:p>
    <w:p w:rsidR="004F3746" w:rsidRDefault="004F3746" w:rsidP="004F3746">
      <w:pPr>
        <w:pStyle w:val="ustep"/>
        <w:rPr>
          <w:b/>
        </w:rPr>
      </w:pPr>
      <w:r>
        <w:rPr>
          <w:b/>
        </w:rPr>
        <w:t>– KP Lewica</w:t>
      </w:r>
    </w:p>
    <w:p w:rsidR="004F3746" w:rsidRDefault="004F3746" w:rsidP="004F3746">
      <w:pPr>
        <w:pStyle w:val="ustep"/>
        <w:jc w:val="right"/>
        <w:rPr>
          <w:b/>
        </w:rPr>
      </w:pPr>
      <w:r>
        <w:rPr>
          <w:b/>
        </w:rPr>
        <w:t>–</w:t>
      </w:r>
    </w:p>
    <w:p w:rsidR="004F3746" w:rsidRDefault="004F3746" w:rsidP="002C64E6">
      <w:pPr>
        <w:pStyle w:val="ustep"/>
      </w:pPr>
    </w:p>
    <w:p w:rsidR="002C64E6" w:rsidRDefault="0060764F" w:rsidP="002C64E6">
      <w:pPr>
        <w:pStyle w:val="ustep"/>
      </w:pPr>
      <w:r>
        <w:t>10</w:t>
      </w:r>
      <w:r w:rsidR="002C64E6">
        <w:t>) w art. 15 po pkt 2 dodać pkt 3 w brzmieniu:</w:t>
      </w:r>
    </w:p>
    <w:p w:rsidR="002C64E6" w:rsidRDefault="002C64E6" w:rsidP="002C64E6">
      <w:pPr>
        <w:pStyle w:val="punkt"/>
      </w:pPr>
      <w:r>
        <w:t>„3) w art. 73:</w:t>
      </w:r>
    </w:p>
    <w:p w:rsidR="002C64E6" w:rsidRDefault="002C64E6" w:rsidP="002C64E6">
      <w:pPr>
        <w:pStyle w:val="litera"/>
      </w:pPr>
      <w:r>
        <w:t>a) ust. 1 otrzymuje brzmienie:</w:t>
      </w:r>
    </w:p>
    <w:p w:rsidR="002C64E6" w:rsidRDefault="002C64E6" w:rsidP="002C64E6">
      <w:pPr>
        <w:pStyle w:val="w4ustart"/>
      </w:pPr>
      <w:r>
        <w:t>„1. Okres pobierania zasiłku dla bezrobotnych wynosi 730 dni.”,</w:t>
      </w:r>
    </w:p>
    <w:p w:rsidR="002C64E6" w:rsidRDefault="002C64E6" w:rsidP="002C64E6">
      <w:pPr>
        <w:pStyle w:val="litera"/>
      </w:pPr>
      <w:r>
        <w:t>b) po ust. 1 dodaje się ust. 1a w brzmieniu:</w:t>
      </w:r>
    </w:p>
    <w:p w:rsidR="002C64E6" w:rsidRDefault="002C64E6" w:rsidP="002C64E6">
      <w:pPr>
        <w:pStyle w:val="w4ustart"/>
      </w:pPr>
      <w:r>
        <w:t>„1a. W przypadku ogłoszenia stanu zagrożenia epidemicznego, stanu epidemii, stanu klęski żywiołowej, stanu wyjątkowego lub stanu wojennego, okres pobierania zasiłku dla bezrobotnych, o którym mowa w ust. 1, ulega przedłużeniu o czas obowiązywania tych stanów.”;”</w:t>
      </w:r>
      <w:r w:rsidR="0060764F">
        <w:t>.</w:t>
      </w:r>
    </w:p>
    <w:p w:rsidR="002C64E6" w:rsidRDefault="002C64E6" w:rsidP="002C64E6">
      <w:pPr>
        <w:pStyle w:val="ustep"/>
        <w:rPr>
          <w:b/>
        </w:rPr>
      </w:pPr>
      <w:r>
        <w:rPr>
          <w:b/>
        </w:rPr>
        <w:t>– KP Lewica</w:t>
      </w:r>
    </w:p>
    <w:p w:rsidR="002C64E6" w:rsidRDefault="002C64E6" w:rsidP="002C64E6">
      <w:pPr>
        <w:pStyle w:val="ustep"/>
        <w:jc w:val="right"/>
        <w:rPr>
          <w:b/>
        </w:rPr>
      </w:pPr>
      <w:r>
        <w:rPr>
          <w:b/>
        </w:rPr>
        <w:t>–</w:t>
      </w:r>
    </w:p>
    <w:p w:rsidR="002C64E6" w:rsidRDefault="002C64E6" w:rsidP="002C64E6">
      <w:pPr>
        <w:pStyle w:val="tiret"/>
      </w:pPr>
    </w:p>
    <w:p w:rsidR="002C64E6" w:rsidRPr="002C64E6" w:rsidRDefault="002C64E6" w:rsidP="002C64E6">
      <w:pPr>
        <w:pStyle w:val="ustep"/>
      </w:pPr>
    </w:p>
    <w:p w:rsidR="004F481B" w:rsidRPr="007A7A7E" w:rsidRDefault="004F481B" w:rsidP="00442361">
      <w:pPr>
        <w:pStyle w:val="tekstjed"/>
      </w:pPr>
      <w:r>
        <w:t>Sporządzono w Biurze Legislacyjnym</w:t>
      </w:r>
    </w:p>
    <w:p w:rsidR="004F481B" w:rsidRDefault="004F481B" w:rsidP="004F481B">
      <w:pPr>
        <w:pStyle w:val="tiret"/>
      </w:pPr>
    </w:p>
    <w:p w:rsidR="00947C13" w:rsidRPr="00EC217E" w:rsidRDefault="00947C13" w:rsidP="00EC217E"/>
    <w:sectPr w:rsidR="00947C13" w:rsidRPr="00EC217E" w:rsidSect="006076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134" w:right="1701" w:bottom="1134" w:left="1701" w:header="709" w:footer="709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17E" w:rsidRDefault="00EC217E" w:rsidP="00D461D2">
      <w:pPr>
        <w:spacing w:before="0" w:after="0"/>
      </w:pPr>
      <w:r>
        <w:separator/>
      </w:r>
    </w:p>
  </w:endnote>
  <w:endnote w:type="continuationSeparator" w:id="0">
    <w:p w:rsidR="00EC217E" w:rsidRDefault="00EC217E" w:rsidP="00D461D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A29" w:rsidRDefault="00687A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A29" w:rsidRDefault="00687A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A29" w:rsidRDefault="00687A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17E" w:rsidRDefault="00EC217E" w:rsidP="00D461D2">
      <w:pPr>
        <w:spacing w:before="0" w:after="0"/>
      </w:pPr>
      <w:r>
        <w:separator/>
      </w:r>
    </w:p>
  </w:footnote>
  <w:footnote w:type="continuationSeparator" w:id="0">
    <w:p w:rsidR="00EC217E" w:rsidRDefault="00EC217E" w:rsidP="00D461D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A29" w:rsidRDefault="00687A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4984252"/>
      <w:docPartObj>
        <w:docPartGallery w:val="Page Numbers (Top of Page)"/>
        <w:docPartUnique/>
      </w:docPartObj>
    </w:sdtPr>
    <w:sdtEndPr/>
    <w:sdtContent>
      <w:p w:rsidR="006101B8" w:rsidRDefault="006101B8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A29">
          <w:rPr>
            <w:noProof/>
          </w:rPr>
          <w:t>3</w:t>
        </w:r>
        <w:r>
          <w:fldChar w:fldCharType="end"/>
        </w:r>
      </w:p>
    </w:sdtContent>
  </w:sdt>
  <w:p w:rsidR="00D461D2" w:rsidRDefault="00D461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A29" w:rsidRDefault="00687A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06A95"/>
    <w:multiLevelType w:val="hybridMultilevel"/>
    <w:tmpl w:val="3C1EC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7E"/>
    <w:rsid w:val="00001B3B"/>
    <w:rsid w:val="00002B70"/>
    <w:rsid w:val="0001103B"/>
    <w:rsid w:val="00012F99"/>
    <w:rsid w:val="00015CA1"/>
    <w:rsid w:val="00020586"/>
    <w:rsid w:val="00024C6B"/>
    <w:rsid w:val="00025CC6"/>
    <w:rsid w:val="000275BF"/>
    <w:rsid w:val="00034D46"/>
    <w:rsid w:val="00037F41"/>
    <w:rsid w:val="00045602"/>
    <w:rsid w:val="000474B3"/>
    <w:rsid w:val="00047F21"/>
    <w:rsid w:val="00051D37"/>
    <w:rsid w:val="00057B71"/>
    <w:rsid w:val="00064153"/>
    <w:rsid w:val="00090122"/>
    <w:rsid w:val="00090887"/>
    <w:rsid w:val="00090BA6"/>
    <w:rsid w:val="0009208E"/>
    <w:rsid w:val="000B5FA3"/>
    <w:rsid w:val="000C011F"/>
    <w:rsid w:val="000C5223"/>
    <w:rsid w:val="000C6AF0"/>
    <w:rsid w:val="000C77ED"/>
    <w:rsid w:val="000D749B"/>
    <w:rsid w:val="000E3C53"/>
    <w:rsid w:val="000E4F74"/>
    <w:rsid w:val="000F6D1E"/>
    <w:rsid w:val="0011627B"/>
    <w:rsid w:val="00120A2D"/>
    <w:rsid w:val="00121132"/>
    <w:rsid w:val="0012612D"/>
    <w:rsid w:val="00126FB4"/>
    <w:rsid w:val="0013088E"/>
    <w:rsid w:val="00130D79"/>
    <w:rsid w:val="0013686D"/>
    <w:rsid w:val="001373BC"/>
    <w:rsid w:val="0015783E"/>
    <w:rsid w:val="00157E20"/>
    <w:rsid w:val="00171231"/>
    <w:rsid w:val="00182124"/>
    <w:rsid w:val="00183BA4"/>
    <w:rsid w:val="00186F9B"/>
    <w:rsid w:val="001918A2"/>
    <w:rsid w:val="00191FA7"/>
    <w:rsid w:val="001940A2"/>
    <w:rsid w:val="00195E23"/>
    <w:rsid w:val="001A3658"/>
    <w:rsid w:val="001B3832"/>
    <w:rsid w:val="001B765F"/>
    <w:rsid w:val="001C5546"/>
    <w:rsid w:val="001C6721"/>
    <w:rsid w:val="001E1B54"/>
    <w:rsid w:val="001E2DED"/>
    <w:rsid w:val="001E6611"/>
    <w:rsid w:val="001F236E"/>
    <w:rsid w:val="001F570A"/>
    <w:rsid w:val="001F5A09"/>
    <w:rsid w:val="00200F16"/>
    <w:rsid w:val="00202E1A"/>
    <w:rsid w:val="002218A5"/>
    <w:rsid w:val="00224086"/>
    <w:rsid w:val="00232A33"/>
    <w:rsid w:val="00233822"/>
    <w:rsid w:val="00235255"/>
    <w:rsid w:val="0023790C"/>
    <w:rsid w:val="00241A96"/>
    <w:rsid w:val="00245988"/>
    <w:rsid w:val="0025255D"/>
    <w:rsid w:val="00252D67"/>
    <w:rsid w:val="002552C1"/>
    <w:rsid w:val="002608CB"/>
    <w:rsid w:val="0026449B"/>
    <w:rsid w:val="002651C3"/>
    <w:rsid w:val="00270699"/>
    <w:rsid w:val="00291841"/>
    <w:rsid w:val="002A1409"/>
    <w:rsid w:val="002A6ADC"/>
    <w:rsid w:val="002A7D6A"/>
    <w:rsid w:val="002C371C"/>
    <w:rsid w:val="002C4A47"/>
    <w:rsid w:val="002C5874"/>
    <w:rsid w:val="002C64E6"/>
    <w:rsid w:val="002C69F1"/>
    <w:rsid w:val="002D1707"/>
    <w:rsid w:val="002D200E"/>
    <w:rsid w:val="002F0315"/>
    <w:rsid w:val="002F256C"/>
    <w:rsid w:val="002F747F"/>
    <w:rsid w:val="002F7AAC"/>
    <w:rsid w:val="0030290E"/>
    <w:rsid w:val="00304044"/>
    <w:rsid w:val="00313881"/>
    <w:rsid w:val="00314281"/>
    <w:rsid w:val="003329BE"/>
    <w:rsid w:val="003440D1"/>
    <w:rsid w:val="0035200F"/>
    <w:rsid w:val="0035257F"/>
    <w:rsid w:val="00353CDD"/>
    <w:rsid w:val="00356A94"/>
    <w:rsid w:val="0037241A"/>
    <w:rsid w:val="00385F2C"/>
    <w:rsid w:val="0039557F"/>
    <w:rsid w:val="003A0092"/>
    <w:rsid w:val="003B37C8"/>
    <w:rsid w:val="003C2734"/>
    <w:rsid w:val="003C4D57"/>
    <w:rsid w:val="003C70A0"/>
    <w:rsid w:val="003D32AC"/>
    <w:rsid w:val="003E3A2C"/>
    <w:rsid w:val="003F03E6"/>
    <w:rsid w:val="003F5E40"/>
    <w:rsid w:val="003F6B5A"/>
    <w:rsid w:val="003F7DB6"/>
    <w:rsid w:val="00401EF8"/>
    <w:rsid w:val="0040308B"/>
    <w:rsid w:val="00414A12"/>
    <w:rsid w:val="0041754D"/>
    <w:rsid w:val="004238B1"/>
    <w:rsid w:val="004246B0"/>
    <w:rsid w:val="00426795"/>
    <w:rsid w:val="0043189E"/>
    <w:rsid w:val="0043204E"/>
    <w:rsid w:val="00442361"/>
    <w:rsid w:val="00463F7B"/>
    <w:rsid w:val="0046739A"/>
    <w:rsid w:val="0047049E"/>
    <w:rsid w:val="004845B2"/>
    <w:rsid w:val="0048611A"/>
    <w:rsid w:val="00487EF5"/>
    <w:rsid w:val="00496A25"/>
    <w:rsid w:val="004A5398"/>
    <w:rsid w:val="004A6A27"/>
    <w:rsid w:val="004C3D91"/>
    <w:rsid w:val="004C44DE"/>
    <w:rsid w:val="004C4ECE"/>
    <w:rsid w:val="004C7DD4"/>
    <w:rsid w:val="004F3746"/>
    <w:rsid w:val="004F4543"/>
    <w:rsid w:val="004F481B"/>
    <w:rsid w:val="005016C1"/>
    <w:rsid w:val="00504F4B"/>
    <w:rsid w:val="005112AC"/>
    <w:rsid w:val="00520AF6"/>
    <w:rsid w:val="005254AE"/>
    <w:rsid w:val="005357DC"/>
    <w:rsid w:val="005360D1"/>
    <w:rsid w:val="00537D00"/>
    <w:rsid w:val="00546018"/>
    <w:rsid w:val="00553AC9"/>
    <w:rsid w:val="00556E17"/>
    <w:rsid w:val="00567AA2"/>
    <w:rsid w:val="00591213"/>
    <w:rsid w:val="00591690"/>
    <w:rsid w:val="005A0291"/>
    <w:rsid w:val="005A6AC3"/>
    <w:rsid w:val="005A7B4B"/>
    <w:rsid w:val="005B3114"/>
    <w:rsid w:val="005B3AF9"/>
    <w:rsid w:val="005B66D8"/>
    <w:rsid w:val="005B7690"/>
    <w:rsid w:val="005C332A"/>
    <w:rsid w:val="005C4AA1"/>
    <w:rsid w:val="005C669A"/>
    <w:rsid w:val="005D26AD"/>
    <w:rsid w:val="005E3089"/>
    <w:rsid w:val="006016B0"/>
    <w:rsid w:val="00605AF9"/>
    <w:rsid w:val="0060764F"/>
    <w:rsid w:val="006101B8"/>
    <w:rsid w:val="00624828"/>
    <w:rsid w:val="006279B4"/>
    <w:rsid w:val="00627FBE"/>
    <w:rsid w:val="006301FF"/>
    <w:rsid w:val="006343AB"/>
    <w:rsid w:val="00642C8E"/>
    <w:rsid w:val="00646EFF"/>
    <w:rsid w:val="00653303"/>
    <w:rsid w:val="00655BCB"/>
    <w:rsid w:val="00657299"/>
    <w:rsid w:val="006602C6"/>
    <w:rsid w:val="00683DFB"/>
    <w:rsid w:val="0068649B"/>
    <w:rsid w:val="00687A29"/>
    <w:rsid w:val="00696309"/>
    <w:rsid w:val="00696360"/>
    <w:rsid w:val="006A0AFB"/>
    <w:rsid w:val="006A4AC6"/>
    <w:rsid w:val="006B0769"/>
    <w:rsid w:val="006B79D1"/>
    <w:rsid w:val="006D7983"/>
    <w:rsid w:val="006E2CA3"/>
    <w:rsid w:val="006E3CD5"/>
    <w:rsid w:val="006E645C"/>
    <w:rsid w:val="006F2BE8"/>
    <w:rsid w:val="006F3B0A"/>
    <w:rsid w:val="006F465B"/>
    <w:rsid w:val="00704C8B"/>
    <w:rsid w:val="00711B3A"/>
    <w:rsid w:val="007142F2"/>
    <w:rsid w:val="007149EA"/>
    <w:rsid w:val="00716C28"/>
    <w:rsid w:val="0072756B"/>
    <w:rsid w:val="0072794B"/>
    <w:rsid w:val="007306CB"/>
    <w:rsid w:val="00733965"/>
    <w:rsid w:val="007427DE"/>
    <w:rsid w:val="00743052"/>
    <w:rsid w:val="00750163"/>
    <w:rsid w:val="007615D3"/>
    <w:rsid w:val="00766B55"/>
    <w:rsid w:val="007753B5"/>
    <w:rsid w:val="007753D8"/>
    <w:rsid w:val="00775BAA"/>
    <w:rsid w:val="00780522"/>
    <w:rsid w:val="00787CFB"/>
    <w:rsid w:val="007A04ED"/>
    <w:rsid w:val="007A0651"/>
    <w:rsid w:val="007A2D4D"/>
    <w:rsid w:val="007A47D8"/>
    <w:rsid w:val="007A5D67"/>
    <w:rsid w:val="007B16D1"/>
    <w:rsid w:val="007B27E9"/>
    <w:rsid w:val="007C1B5F"/>
    <w:rsid w:val="007C2192"/>
    <w:rsid w:val="007C3E5F"/>
    <w:rsid w:val="007C6C2E"/>
    <w:rsid w:val="007C71ED"/>
    <w:rsid w:val="007E75F0"/>
    <w:rsid w:val="007E7643"/>
    <w:rsid w:val="007E7BFB"/>
    <w:rsid w:val="007F0105"/>
    <w:rsid w:val="007F1F9B"/>
    <w:rsid w:val="007F3B61"/>
    <w:rsid w:val="007F49B0"/>
    <w:rsid w:val="007F7913"/>
    <w:rsid w:val="008030AB"/>
    <w:rsid w:val="008047CB"/>
    <w:rsid w:val="00806E6E"/>
    <w:rsid w:val="00810528"/>
    <w:rsid w:val="0082226B"/>
    <w:rsid w:val="00822E3F"/>
    <w:rsid w:val="0082542C"/>
    <w:rsid w:val="00833B4F"/>
    <w:rsid w:val="008352FC"/>
    <w:rsid w:val="00837B85"/>
    <w:rsid w:val="0084365D"/>
    <w:rsid w:val="008459C8"/>
    <w:rsid w:val="00847560"/>
    <w:rsid w:val="008534B2"/>
    <w:rsid w:val="00855DA6"/>
    <w:rsid w:val="008647D2"/>
    <w:rsid w:val="008709F2"/>
    <w:rsid w:val="00875EE2"/>
    <w:rsid w:val="00884089"/>
    <w:rsid w:val="008865C0"/>
    <w:rsid w:val="008A3720"/>
    <w:rsid w:val="008A448C"/>
    <w:rsid w:val="008A6216"/>
    <w:rsid w:val="008A7136"/>
    <w:rsid w:val="008C4A86"/>
    <w:rsid w:val="008D66DD"/>
    <w:rsid w:val="008D7D5F"/>
    <w:rsid w:val="008E2BDC"/>
    <w:rsid w:val="008F11EF"/>
    <w:rsid w:val="008F455E"/>
    <w:rsid w:val="008F4A98"/>
    <w:rsid w:val="00904200"/>
    <w:rsid w:val="00904DDD"/>
    <w:rsid w:val="00906FC4"/>
    <w:rsid w:val="009134A5"/>
    <w:rsid w:val="00927241"/>
    <w:rsid w:val="00931ACD"/>
    <w:rsid w:val="00932A18"/>
    <w:rsid w:val="00932AA0"/>
    <w:rsid w:val="00940A81"/>
    <w:rsid w:val="009410E3"/>
    <w:rsid w:val="0094467F"/>
    <w:rsid w:val="00947C13"/>
    <w:rsid w:val="00954EE2"/>
    <w:rsid w:val="009553A8"/>
    <w:rsid w:val="0095713E"/>
    <w:rsid w:val="00961FAF"/>
    <w:rsid w:val="0097273C"/>
    <w:rsid w:val="00981329"/>
    <w:rsid w:val="009A00B8"/>
    <w:rsid w:val="009A2E15"/>
    <w:rsid w:val="009B64F8"/>
    <w:rsid w:val="009C648D"/>
    <w:rsid w:val="009D1E4A"/>
    <w:rsid w:val="009D54E7"/>
    <w:rsid w:val="009E072A"/>
    <w:rsid w:val="009E3414"/>
    <w:rsid w:val="009E3B40"/>
    <w:rsid w:val="009E48E8"/>
    <w:rsid w:val="009E6A3C"/>
    <w:rsid w:val="009F1138"/>
    <w:rsid w:val="009F7433"/>
    <w:rsid w:val="00A1189C"/>
    <w:rsid w:val="00A16F23"/>
    <w:rsid w:val="00A2062C"/>
    <w:rsid w:val="00A223E0"/>
    <w:rsid w:val="00A227BC"/>
    <w:rsid w:val="00A5223D"/>
    <w:rsid w:val="00A52B87"/>
    <w:rsid w:val="00A52C9C"/>
    <w:rsid w:val="00A56516"/>
    <w:rsid w:val="00A61DD4"/>
    <w:rsid w:val="00A67465"/>
    <w:rsid w:val="00A9295D"/>
    <w:rsid w:val="00A9438B"/>
    <w:rsid w:val="00A96A75"/>
    <w:rsid w:val="00A97D36"/>
    <w:rsid w:val="00AA1342"/>
    <w:rsid w:val="00AA2908"/>
    <w:rsid w:val="00AA5B75"/>
    <w:rsid w:val="00AA641F"/>
    <w:rsid w:val="00AB3F0F"/>
    <w:rsid w:val="00AC05BA"/>
    <w:rsid w:val="00AC164B"/>
    <w:rsid w:val="00AC5D09"/>
    <w:rsid w:val="00AC7087"/>
    <w:rsid w:val="00AD193A"/>
    <w:rsid w:val="00AE5F3A"/>
    <w:rsid w:val="00AF0043"/>
    <w:rsid w:val="00AF2841"/>
    <w:rsid w:val="00B00175"/>
    <w:rsid w:val="00B00CA9"/>
    <w:rsid w:val="00B022C4"/>
    <w:rsid w:val="00B1053B"/>
    <w:rsid w:val="00B228C7"/>
    <w:rsid w:val="00B22B81"/>
    <w:rsid w:val="00B34FE2"/>
    <w:rsid w:val="00B37B0A"/>
    <w:rsid w:val="00B409FC"/>
    <w:rsid w:val="00B44879"/>
    <w:rsid w:val="00B52CE1"/>
    <w:rsid w:val="00B53A84"/>
    <w:rsid w:val="00B548E9"/>
    <w:rsid w:val="00B714C7"/>
    <w:rsid w:val="00B722C9"/>
    <w:rsid w:val="00B76846"/>
    <w:rsid w:val="00B770CF"/>
    <w:rsid w:val="00B80E2C"/>
    <w:rsid w:val="00B81C8E"/>
    <w:rsid w:val="00B852B6"/>
    <w:rsid w:val="00B93581"/>
    <w:rsid w:val="00BA582D"/>
    <w:rsid w:val="00BB0E90"/>
    <w:rsid w:val="00BB144A"/>
    <w:rsid w:val="00BB14CD"/>
    <w:rsid w:val="00BB57F8"/>
    <w:rsid w:val="00BB74FC"/>
    <w:rsid w:val="00BC29D4"/>
    <w:rsid w:val="00BD3AC9"/>
    <w:rsid w:val="00BD439F"/>
    <w:rsid w:val="00BD4C80"/>
    <w:rsid w:val="00BE31C0"/>
    <w:rsid w:val="00BE32B5"/>
    <w:rsid w:val="00BF1361"/>
    <w:rsid w:val="00C0699D"/>
    <w:rsid w:val="00C11290"/>
    <w:rsid w:val="00C13130"/>
    <w:rsid w:val="00C157BA"/>
    <w:rsid w:val="00C16653"/>
    <w:rsid w:val="00C17CFA"/>
    <w:rsid w:val="00C20E04"/>
    <w:rsid w:val="00C317B0"/>
    <w:rsid w:val="00C32441"/>
    <w:rsid w:val="00C3254E"/>
    <w:rsid w:val="00C346D5"/>
    <w:rsid w:val="00C37502"/>
    <w:rsid w:val="00C37810"/>
    <w:rsid w:val="00C42A68"/>
    <w:rsid w:val="00C60533"/>
    <w:rsid w:val="00C70D7F"/>
    <w:rsid w:val="00C72292"/>
    <w:rsid w:val="00C73CE1"/>
    <w:rsid w:val="00C776EE"/>
    <w:rsid w:val="00C83A71"/>
    <w:rsid w:val="00C8523F"/>
    <w:rsid w:val="00C861BF"/>
    <w:rsid w:val="00C87373"/>
    <w:rsid w:val="00C90693"/>
    <w:rsid w:val="00C92B61"/>
    <w:rsid w:val="00C95A73"/>
    <w:rsid w:val="00CA0980"/>
    <w:rsid w:val="00CA5D28"/>
    <w:rsid w:val="00CB0F50"/>
    <w:rsid w:val="00CC4E89"/>
    <w:rsid w:val="00CD2A81"/>
    <w:rsid w:val="00CF16C3"/>
    <w:rsid w:val="00CF6CC7"/>
    <w:rsid w:val="00D06A09"/>
    <w:rsid w:val="00D1196C"/>
    <w:rsid w:val="00D30492"/>
    <w:rsid w:val="00D32609"/>
    <w:rsid w:val="00D36578"/>
    <w:rsid w:val="00D42466"/>
    <w:rsid w:val="00D461D2"/>
    <w:rsid w:val="00D516B6"/>
    <w:rsid w:val="00D5723B"/>
    <w:rsid w:val="00D601D5"/>
    <w:rsid w:val="00D60563"/>
    <w:rsid w:val="00D66FD9"/>
    <w:rsid w:val="00D67A54"/>
    <w:rsid w:val="00D71CE9"/>
    <w:rsid w:val="00D749F8"/>
    <w:rsid w:val="00D8293F"/>
    <w:rsid w:val="00D85568"/>
    <w:rsid w:val="00D87289"/>
    <w:rsid w:val="00D93E5B"/>
    <w:rsid w:val="00D97CC8"/>
    <w:rsid w:val="00DA190F"/>
    <w:rsid w:val="00DC20BF"/>
    <w:rsid w:val="00DC4851"/>
    <w:rsid w:val="00DC6241"/>
    <w:rsid w:val="00DD74A5"/>
    <w:rsid w:val="00DE56B3"/>
    <w:rsid w:val="00DF59AE"/>
    <w:rsid w:val="00E00C3F"/>
    <w:rsid w:val="00E01080"/>
    <w:rsid w:val="00E06992"/>
    <w:rsid w:val="00E211FB"/>
    <w:rsid w:val="00E221DB"/>
    <w:rsid w:val="00E2243F"/>
    <w:rsid w:val="00E30B1E"/>
    <w:rsid w:val="00E33213"/>
    <w:rsid w:val="00E3618F"/>
    <w:rsid w:val="00E46A70"/>
    <w:rsid w:val="00E50B0B"/>
    <w:rsid w:val="00E52478"/>
    <w:rsid w:val="00E532DD"/>
    <w:rsid w:val="00E55CB1"/>
    <w:rsid w:val="00E5675C"/>
    <w:rsid w:val="00E609D9"/>
    <w:rsid w:val="00E718DE"/>
    <w:rsid w:val="00E73065"/>
    <w:rsid w:val="00E877DD"/>
    <w:rsid w:val="00E93E5A"/>
    <w:rsid w:val="00EB3B20"/>
    <w:rsid w:val="00EC217E"/>
    <w:rsid w:val="00EC60D1"/>
    <w:rsid w:val="00ED0471"/>
    <w:rsid w:val="00ED131F"/>
    <w:rsid w:val="00ED271D"/>
    <w:rsid w:val="00ED4C8B"/>
    <w:rsid w:val="00ED65D3"/>
    <w:rsid w:val="00ED7C65"/>
    <w:rsid w:val="00EE1CDE"/>
    <w:rsid w:val="00EF547B"/>
    <w:rsid w:val="00F12BF8"/>
    <w:rsid w:val="00F1664F"/>
    <w:rsid w:val="00F20777"/>
    <w:rsid w:val="00F21FA2"/>
    <w:rsid w:val="00F27A0E"/>
    <w:rsid w:val="00F30244"/>
    <w:rsid w:val="00F42547"/>
    <w:rsid w:val="00F51B93"/>
    <w:rsid w:val="00F60A13"/>
    <w:rsid w:val="00F7277F"/>
    <w:rsid w:val="00F745CA"/>
    <w:rsid w:val="00F77B01"/>
    <w:rsid w:val="00F854D3"/>
    <w:rsid w:val="00F874B7"/>
    <w:rsid w:val="00F932A9"/>
    <w:rsid w:val="00FA07CB"/>
    <w:rsid w:val="00FB12CE"/>
    <w:rsid w:val="00FB561C"/>
    <w:rsid w:val="00FC16BE"/>
    <w:rsid w:val="00FC61BE"/>
    <w:rsid w:val="00FC6D21"/>
    <w:rsid w:val="00FD46FB"/>
    <w:rsid w:val="00FD69DC"/>
    <w:rsid w:val="00FE0D69"/>
    <w:rsid w:val="00FE377B"/>
    <w:rsid w:val="00FE4E22"/>
    <w:rsid w:val="00FE64B6"/>
    <w:rsid w:val="00FF47F3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5FE2"/>
  <w15:docId w15:val="{CED7AF9E-6F0E-4DC9-8688-07FFDBB8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60"/>
        <w:ind w:left="1843" w:hanging="25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072A"/>
    <w:pPr>
      <w:ind w:left="0" w:firstLine="0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3A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jed">
    <w:name w:val="nag_jed"/>
    <w:qFormat/>
    <w:rsid w:val="0094467F"/>
    <w:pPr>
      <w:ind w:left="0" w:firstLine="0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tytjed">
    <w:name w:val="tyt_jed"/>
    <w:qFormat/>
    <w:rsid w:val="002651C3"/>
    <w:pPr>
      <w:ind w:left="0" w:firstLine="0"/>
      <w:jc w:val="center"/>
      <w:outlineLvl w:val="1"/>
    </w:pPr>
    <w:rPr>
      <w:rFonts w:ascii="Times New Roman" w:hAnsi="Times New Roman"/>
      <w:b/>
      <w:sz w:val="24"/>
    </w:rPr>
  </w:style>
  <w:style w:type="paragraph" w:customStyle="1" w:styleId="tekstjed">
    <w:name w:val="tekst_jed"/>
    <w:qFormat/>
    <w:rsid w:val="00E93E5A"/>
    <w:pPr>
      <w:ind w:left="0" w:firstLine="0"/>
      <w:outlineLvl w:val="2"/>
    </w:pPr>
    <w:rPr>
      <w:rFonts w:ascii="Times New Roman" w:hAnsi="Times New Roman"/>
      <w:sz w:val="24"/>
    </w:rPr>
  </w:style>
  <w:style w:type="paragraph" w:customStyle="1" w:styleId="ustep">
    <w:name w:val="ustep"/>
    <w:basedOn w:val="Normalny"/>
    <w:next w:val="Normalny"/>
    <w:qFormat/>
    <w:rsid w:val="00B80E2C"/>
    <w:pPr>
      <w:ind w:left="426" w:hanging="284"/>
      <w:outlineLvl w:val="2"/>
    </w:pPr>
  </w:style>
  <w:style w:type="paragraph" w:customStyle="1" w:styleId="paragraf">
    <w:name w:val="paragraf"/>
    <w:basedOn w:val="Normalny"/>
    <w:next w:val="Normalny"/>
    <w:qFormat/>
    <w:rsid w:val="00E73065"/>
    <w:pPr>
      <w:ind w:left="550" w:hanging="380"/>
      <w:outlineLvl w:val="2"/>
    </w:pPr>
  </w:style>
  <w:style w:type="paragraph" w:customStyle="1" w:styleId="punkt">
    <w:name w:val="punkt"/>
    <w:basedOn w:val="Normalny"/>
    <w:qFormat/>
    <w:rsid w:val="005A0291"/>
    <w:pPr>
      <w:ind w:left="840" w:hanging="284"/>
      <w:outlineLvl w:val="3"/>
    </w:pPr>
  </w:style>
  <w:style w:type="paragraph" w:customStyle="1" w:styleId="litera">
    <w:name w:val="litera"/>
    <w:basedOn w:val="Normalny"/>
    <w:next w:val="Normalny"/>
    <w:qFormat/>
    <w:rsid w:val="00A9438B"/>
    <w:pPr>
      <w:ind w:left="1281" w:hanging="272"/>
      <w:outlineLvl w:val="4"/>
    </w:pPr>
  </w:style>
  <w:style w:type="paragraph" w:customStyle="1" w:styleId="tiret">
    <w:name w:val="tiret"/>
    <w:basedOn w:val="Normalny"/>
    <w:next w:val="Normalny"/>
    <w:qFormat/>
    <w:rsid w:val="005A0291"/>
    <w:pPr>
      <w:ind w:left="1276" w:hanging="340"/>
      <w:outlineLvl w:val="5"/>
    </w:pPr>
  </w:style>
  <w:style w:type="paragraph" w:customStyle="1" w:styleId="punktnow">
    <w:name w:val="punkt_now"/>
    <w:basedOn w:val="Normalny"/>
    <w:qFormat/>
    <w:rsid w:val="005A0291"/>
    <w:pPr>
      <w:ind w:left="426" w:hanging="284"/>
      <w:outlineLvl w:val="2"/>
    </w:pPr>
  </w:style>
  <w:style w:type="paragraph" w:customStyle="1" w:styleId="litnow">
    <w:name w:val="lit_now"/>
    <w:basedOn w:val="Normalny"/>
    <w:qFormat/>
    <w:rsid w:val="005A0291"/>
    <w:pPr>
      <w:ind w:left="851" w:hanging="295"/>
      <w:outlineLvl w:val="3"/>
    </w:pPr>
  </w:style>
  <w:style w:type="paragraph" w:customStyle="1" w:styleId="tirnow">
    <w:name w:val="tir_now"/>
    <w:basedOn w:val="Normalny"/>
    <w:qFormat/>
    <w:rsid w:val="003F03E6"/>
    <w:pPr>
      <w:ind w:left="1281" w:hanging="272"/>
      <w:outlineLvl w:val="4"/>
    </w:pPr>
  </w:style>
  <w:style w:type="paragraph" w:customStyle="1" w:styleId="w2zmart">
    <w:name w:val="w2_zm_art"/>
    <w:qFormat/>
    <w:rsid w:val="0011627B"/>
    <w:pPr>
      <w:ind w:left="851" w:hanging="295"/>
      <w:outlineLvl w:val="3"/>
    </w:pPr>
    <w:rPr>
      <w:rFonts w:ascii="Times New Roman" w:hAnsi="Times New Roman"/>
      <w:sz w:val="24"/>
    </w:rPr>
  </w:style>
  <w:style w:type="paragraph" w:customStyle="1" w:styleId="w3zmustpkt">
    <w:name w:val="w3_zm_ust_pkt"/>
    <w:basedOn w:val="Normalny"/>
    <w:qFormat/>
    <w:rsid w:val="003F03E6"/>
    <w:pPr>
      <w:ind w:left="1281" w:hanging="272"/>
      <w:outlineLvl w:val="4"/>
    </w:pPr>
  </w:style>
  <w:style w:type="paragraph" w:customStyle="1" w:styleId="w4ustart">
    <w:name w:val="w4_ust_art"/>
    <w:qFormat/>
    <w:rsid w:val="0011627B"/>
    <w:pPr>
      <w:outlineLvl w:val="5"/>
    </w:pPr>
    <w:rPr>
      <w:rFonts w:ascii="Times New Roman" w:hAnsi="Times New Roman"/>
      <w:sz w:val="24"/>
    </w:rPr>
  </w:style>
  <w:style w:type="paragraph" w:customStyle="1" w:styleId="w5pktart">
    <w:name w:val="w5_pkt_art"/>
    <w:qFormat/>
    <w:rsid w:val="0011627B"/>
    <w:pPr>
      <w:ind w:left="2269" w:hanging="284"/>
      <w:outlineLvl w:val="6"/>
    </w:pPr>
    <w:rPr>
      <w:rFonts w:ascii="Times New Roman" w:hAnsi="Times New Roman"/>
      <w:sz w:val="24"/>
    </w:rPr>
  </w:style>
  <w:style w:type="paragraph" w:customStyle="1" w:styleId="w6litart">
    <w:name w:val="w6_lit_art"/>
    <w:qFormat/>
    <w:rsid w:val="0011627B"/>
    <w:pPr>
      <w:ind w:left="2665" w:hanging="340"/>
      <w:outlineLvl w:val="7"/>
    </w:pPr>
    <w:rPr>
      <w:rFonts w:ascii="Times New Roman" w:hAnsi="Times New Roman"/>
      <w:sz w:val="24"/>
    </w:rPr>
  </w:style>
  <w:style w:type="paragraph" w:customStyle="1" w:styleId="w7tirart">
    <w:name w:val="w7_tir_art"/>
    <w:qFormat/>
    <w:rsid w:val="0011627B"/>
    <w:pPr>
      <w:ind w:left="2721" w:hanging="181"/>
      <w:outlineLvl w:val="8"/>
    </w:pPr>
    <w:rPr>
      <w:rFonts w:ascii="Times New Roman" w:hAnsi="Times New Roman"/>
      <w:sz w:val="24"/>
    </w:rPr>
  </w:style>
  <w:style w:type="paragraph" w:customStyle="1" w:styleId="nnagjed">
    <w:name w:val="n_nag_jed"/>
    <w:basedOn w:val="Normalny"/>
    <w:qFormat/>
    <w:rsid w:val="004C3D91"/>
    <w:pPr>
      <w:jc w:val="center"/>
      <w:outlineLvl w:val="3"/>
    </w:pPr>
  </w:style>
  <w:style w:type="paragraph" w:customStyle="1" w:styleId="ntytjed">
    <w:name w:val="n_tyt_jed"/>
    <w:basedOn w:val="Normalny"/>
    <w:next w:val="Normalny"/>
    <w:qFormat/>
    <w:rsid w:val="004C3D91"/>
    <w:pPr>
      <w:jc w:val="center"/>
      <w:outlineLvl w:val="3"/>
    </w:pPr>
  </w:style>
  <w:style w:type="paragraph" w:customStyle="1" w:styleId="ntekstjed">
    <w:name w:val="n_tekst_jed"/>
    <w:qFormat/>
    <w:rsid w:val="00BD439F"/>
    <w:pPr>
      <w:ind w:left="737" w:firstLine="0"/>
      <w:outlineLvl w:val="3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7D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7D0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7D0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7D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7D00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D0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D00"/>
    <w:rPr>
      <w:rFonts w:ascii="Tahoma" w:hAnsi="Tahoma" w:cs="Tahoma"/>
      <w:sz w:val="16"/>
      <w:szCs w:val="16"/>
    </w:rPr>
  </w:style>
  <w:style w:type="paragraph" w:customStyle="1" w:styleId="artykul">
    <w:name w:val="artykul"/>
    <w:basedOn w:val="tytjed"/>
    <w:qFormat/>
    <w:rsid w:val="00E93E5A"/>
  </w:style>
  <w:style w:type="paragraph" w:customStyle="1" w:styleId="Standard">
    <w:name w:val="Standard"/>
    <w:rsid w:val="00947C13"/>
    <w:pPr>
      <w:widowControl w:val="0"/>
      <w:suppressAutoHyphens/>
      <w:autoSpaceDN w:val="0"/>
      <w:spacing w:before="0" w:after="0"/>
      <w:ind w:left="0" w:firstLine="0"/>
      <w:jc w:val="left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ormalnyWeb">
    <w:name w:val="Normal (Web)"/>
    <w:basedOn w:val="Normalny"/>
    <w:rsid w:val="00947C1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pl-PL"/>
    </w:rPr>
  </w:style>
  <w:style w:type="character" w:styleId="Uwydatnienie">
    <w:name w:val="Emphasis"/>
    <w:basedOn w:val="Domylnaczcionkaakapitu"/>
    <w:qFormat/>
    <w:rsid w:val="00947C13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B53A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D461D2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D461D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461D2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D461D2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01B8"/>
    <w:pPr>
      <w:spacing w:before="0"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01B8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01B8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01B8"/>
    <w:pPr>
      <w:widowControl w:val="0"/>
      <w:autoSpaceDE w:val="0"/>
      <w:autoSpaceDN w:val="0"/>
      <w:adjustRightInd w:val="0"/>
      <w:spacing w:before="0" w:after="0" w:line="360" w:lineRule="auto"/>
      <w:ind w:left="720"/>
      <w:contextualSpacing/>
      <w:jc w:val="left"/>
    </w:pPr>
    <w:rPr>
      <w:rFonts w:eastAsiaTheme="minorEastAsia" w:cs="Arial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WET\TEKSTY\Dok4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Właściwości standardowe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4FE9E-D10F-4DD9-B588-1BE430B00A03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4EA75737-BFFB-478E-B7C3-B3FE644C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Dok4.dotm</Template>
  <TotalTime>27</TotalTime>
  <Pages>3</Pages>
  <Words>762</Words>
  <Characters>4078</Characters>
  <Application>Microsoft Office Word</Application>
  <DocSecurity>0</DocSecurity>
  <Lines>123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M. Zabłocka</dc:creator>
  <cp:lastModifiedBy>Joanna M. Zabłocka</cp:lastModifiedBy>
  <cp:revision>15</cp:revision>
  <cp:lastPrinted>2020-06-04T16:58:00Z</cp:lastPrinted>
  <dcterms:created xsi:type="dcterms:W3CDTF">2020-06-04T16:29:00Z</dcterms:created>
  <dcterms:modified xsi:type="dcterms:W3CDTF">2020-06-04T17:18:00Z</dcterms:modified>
</cp:coreProperties>
</file>