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7DEC4E" w14:textId="7677F9B0" w:rsidR="00C82236" w:rsidRPr="007514A1" w:rsidRDefault="005C6916" w:rsidP="003837E2">
      <w:pPr>
        <w:spacing w:line="360" w:lineRule="auto"/>
        <w:ind w:left="5664" w:hanging="5664"/>
        <w:jc w:val="center"/>
        <w:rPr>
          <w:sz w:val="24"/>
          <w:szCs w:val="24"/>
        </w:rPr>
      </w:pPr>
      <w:r w:rsidRPr="007514A1">
        <w:rPr>
          <w:sz w:val="24"/>
          <w:szCs w:val="24"/>
        </w:rPr>
        <w:t>UZASADNIENIE</w:t>
      </w:r>
    </w:p>
    <w:p w14:paraId="41D49007" w14:textId="77777777" w:rsidR="00C82236" w:rsidRPr="003837E2" w:rsidRDefault="00C82236" w:rsidP="003837E2">
      <w:pPr>
        <w:spacing w:line="360" w:lineRule="auto"/>
        <w:jc w:val="both"/>
        <w:rPr>
          <w:b/>
          <w:sz w:val="24"/>
          <w:szCs w:val="22"/>
        </w:rPr>
      </w:pPr>
      <w:r w:rsidRPr="003837E2">
        <w:rPr>
          <w:b/>
          <w:sz w:val="24"/>
          <w:szCs w:val="22"/>
        </w:rPr>
        <w:t>1.</w:t>
      </w:r>
      <w:r w:rsidR="00491A48" w:rsidRPr="003837E2">
        <w:rPr>
          <w:b/>
          <w:sz w:val="24"/>
          <w:szCs w:val="22"/>
        </w:rPr>
        <w:t xml:space="preserve"> Wprowadzenie</w:t>
      </w:r>
    </w:p>
    <w:p w14:paraId="635F7122" w14:textId="7BD1FF91" w:rsidR="006E7F60" w:rsidRPr="003837E2" w:rsidRDefault="006E7F60" w:rsidP="003837E2">
      <w:pPr>
        <w:spacing w:line="360" w:lineRule="auto"/>
        <w:jc w:val="both"/>
        <w:rPr>
          <w:sz w:val="24"/>
          <w:szCs w:val="22"/>
        </w:rPr>
      </w:pPr>
      <w:r w:rsidRPr="003837E2">
        <w:rPr>
          <w:sz w:val="24"/>
          <w:szCs w:val="22"/>
        </w:rPr>
        <w:t>Projektowana ustawa ma na celu umożliwienie efektywnego prowadzenia badań statystycznych statystyki publicznej oraz przeprowadzenie dwóch spisów powszechnych zaplanowanych na lata 2020 i 2021 w warunkach zagrożenia epidemicznego choroby zakaźn</w:t>
      </w:r>
      <w:r w:rsidR="00D15002" w:rsidRPr="003837E2">
        <w:rPr>
          <w:sz w:val="24"/>
          <w:szCs w:val="22"/>
        </w:rPr>
        <w:t xml:space="preserve">ej wywołanej wirusem SARS-CoV-2, </w:t>
      </w:r>
      <w:r w:rsidRPr="003837E2">
        <w:rPr>
          <w:sz w:val="24"/>
          <w:szCs w:val="22"/>
        </w:rPr>
        <w:t>zwanej „COVID-19”.</w:t>
      </w:r>
    </w:p>
    <w:p w14:paraId="468069B9" w14:textId="4F75799D" w:rsidR="00CB7240" w:rsidRPr="003837E2" w:rsidRDefault="006156C7" w:rsidP="003837E2">
      <w:pPr>
        <w:spacing w:before="120" w:line="360" w:lineRule="auto"/>
        <w:jc w:val="both"/>
        <w:rPr>
          <w:sz w:val="24"/>
          <w:szCs w:val="22"/>
        </w:rPr>
      </w:pPr>
      <w:r w:rsidRPr="003837E2">
        <w:rPr>
          <w:sz w:val="24"/>
          <w:szCs w:val="22"/>
        </w:rPr>
        <w:t xml:space="preserve">W związku z potrzebą przeciwdziałania dalszemu rozprzestrzenianiu się </w:t>
      </w:r>
      <w:r w:rsidR="001D6C96">
        <w:rPr>
          <w:sz w:val="24"/>
          <w:szCs w:val="22"/>
        </w:rPr>
        <w:t xml:space="preserve">epidemii </w:t>
      </w:r>
      <w:r w:rsidRPr="003837E2">
        <w:rPr>
          <w:sz w:val="24"/>
          <w:szCs w:val="22"/>
        </w:rPr>
        <w:t xml:space="preserve">COVID-19 </w:t>
      </w:r>
      <w:r w:rsidR="00C9054B" w:rsidRPr="003837E2">
        <w:rPr>
          <w:sz w:val="24"/>
          <w:szCs w:val="22"/>
        </w:rPr>
        <w:t>organy</w:t>
      </w:r>
      <w:r w:rsidRPr="003837E2">
        <w:rPr>
          <w:sz w:val="24"/>
          <w:szCs w:val="22"/>
        </w:rPr>
        <w:t xml:space="preserve"> a</w:t>
      </w:r>
      <w:r w:rsidR="005C6916" w:rsidRPr="003837E2">
        <w:rPr>
          <w:sz w:val="24"/>
          <w:szCs w:val="22"/>
        </w:rPr>
        <w:t>dministracji publicznej powinny</w:t>
      </w:r>
      <w:r w:rsidRPr="003837E2">
        <w:rPr>
          <w:sz w:val="24"/>
          <w:szCs w:val="22"/>
        </w:rPr>
        <w:t xml:space="preserve"> </w:t>
      </w:r>
      <w:r w:rsidR="00572EC6" w:rsidRPr="003837E2">
        <w:rPr>
          <w:sz w:val="24"/>
          <w:szCs w:val="22"/>
        </w:rPr>
        <w:t xml:space="preserve">podejmować </w:t>
      </w:r>
      <w:r w:rsidRPr="003837E2">
        <w:rPr>
          <w:sz w:val="24"/>
          <w:szCs w:val="22"/>
        </w:rPr>
        <w:t xml:space="preserve">wszelkie </w:t>
      </w:r>
      <w:r w:rsidR="00C9054B" w:rsidRPr="003837E2">
        <w:rPr>
          <w:sz w:val="24"/>
          <w:szCs w:val="22"/>
        </w:rPr>
        <w:t>dozwolone na podstawie</w:t>
      </w:r>
      <w:r w:rsidR="00572EC6" w:rsidRPr="003837E2">
        <w:rPr>
          <w:sz w:val="24"/>
          <w:szCs w:val="22"/>
        </w:rPr>
        <w:t xml:space="preserve"> przepisów</w:t>
      </w:r>
      <w:r w:rsidRPr="003837E2">
        <w:rPr>
          <w:sz w:val="24"/>
          <w:szCs w:val="22"/>
        </w:rPr>
        <w:t xml:space="preserve"> prawa działania służące realizacji tego celu, a jednocześnie umożliwiające </w:t>
      </w:r>
      <w:r w:rsidR="007514A1">
        <w:rPr>
          <w:sz w:val="24"/>
          <w:szCs w:val="22"/>
        </w:rPr>
        <w:t>nieprzerwane i </w:t>
      </w:r>
      <w:r w:rsidRPr="003837E2">
        <w:rPr>
          <w:sz w:val="24"/>
          <w:szCs w:val="22"/>
        </w:rPr>
        <w:t xml:space="preserve">skuteczne </w:t>
      </w:r>
      <w:r w:rsidR="00C9054B" w:rsidRPr="003837E2">
        <w:rPr>
          <w:sz w:val="24"/>
          <w:szCs w:val="22"/>
        </w:rPr>
        <w:t>wykonywanie</w:t>
      </w:r>
      <w:r w:rsidRPr="003837E2">
        <w:rPr>
          <w:sz w:val="24"/>
          <w:szCs w:val="22"/>
        </w:rPr>
        <w:t xml:space="preserve"> zadań ustawowych</w:t>
      </w:r>
      <w:r w:rsidR="00572EC6" w:rsidRPr="003837E2">
        <w:rPr>
          <w:sz w:val="24"/>
          <w:szCs w:val="22"/>
        </w:rPr>
        <w:t>.</w:t>
      </w:r>
      <w:r w:rsidR="00C9054B" w:rsidRPr="003837E2">
        <w:rPr>
          <w:sz w:val="24"/>
          <w:szCs w:val="22"/>
        </w:rPr>
        <w:t xml:space="preserve"> Odnosząc te zasady do sfery </w:t>
      </w:r>
      <w:r w:rsidR="00572EC6" w:rsidRPr="003837E2">
        <w:rPr>
          <w:sz w:val="24"/>
          <w:szCs w:val="22"/>
        </w:rPr>
        <w:t>badań statystycznych statystyki publicznej</w:t>
      </w:r>
      <w:r w:rsidR="00BF511C">
        <w:rPr>
          <w:sz w:val="24"/>
          <w:szCs w:val="22"/>
        </w:rPr>
        <w:t>,</w:t>
      </w:r>
      <w:r w:rsidR="00572EC6" w:rsidRPr="003837E2">
        <w:rPr>
          <w:sz w:val="24"/>
          <w:szCs w:val="22"/>
        </w:rPr>
        <w:t xml:space="preserve"> </w:t>
      </w:r>
      <w:r w:rsidRPr="003837E2">
        <w:rPr>
          <w:sz w:val="24"/>
          <w:szCs w:val="22"/>
        </w:rPr>
        <w:t>konieczne jest stworzenie</w:t>
      </w:r>
      <w:r w:rsidR="00C9054B" w:rsidRPr="003837E2">
        <w:rPr>
          <w:sz w:val="24"/>
          <w:szCs w:val="22"/>
        </w:rPr>
        <w:t xml:space="preserve"> takich rozwiązań prawnych, które w warunkach </w:t>
      </w:r>
      <w:r w:rsidR="00001EB8" w:rsidRPr="003837E2">
        <w:rPr>
          <w:sz w:val="24"/>
          <w:szCs w:val="22"/>
        </w:rPr>
        <w:t>epi</w:t>
      </w:r>
      <w:r w:rsidR="00C9054B" w:rsidRPr="003837E2">
        <w:rPr>
          <w:sz w:val="24"/>
          <w:szCs w:val="22"/>
        </w:rPr>
        <w:t xml:space="preserve">demii COVID-19 umożliwią </w:t>
      </w:r>
      <w:r w:rsidR="00572EC6" w:rsidRPr="003837E2">
        <w:rPr>
          <w:sz w:val="24"/>
          <w:szCs w:val="22"/>
        </w:rPr>
        <w:t xml:space="preserve">nieprzerwane </w:t>
      </w:r>
      <w:r w:rsidRPr="003837E2">
        <w:rPr>
          <w:sz w:val="24"/>
          <w:szCs w:val="22"/>
        </w:rPr>
        <w:t xml:space="preserve">prowadzenie </w:t>
      </w:r>
      <w:r w:rsidR="00572EC6" w:rsidRPr="003837E2">
        <w:rPr>
          <w:sz w:val="24"/>
          <w:szCs w:val="22"/>
        </w:rPr>
        <w:t>tych badań, mając na uwadze ich kluczowe znac</w:t>
      </w:r>
      <w:r w:rsidR="00C9054B" w:rsidRPr="003837E2">
        <w:rPr>
          <w:sz w:val="24"/>
          <w:szCs w:val="22"/>
        </w:rPr>
        <w:t>zenie dla gospodarki narodowe</w:t>
      </w:r>
      <w:r w:rsidR="00001EB8" w:rsidRPr="003837E2">
        <w:rPr>
          <w:sz w:val="24"/>
          <w:szCs w:val="22"/>
        </w:rPr>
        <w:t>j</w:t>
      </w:r>
      <w:r w:rsidR="00C9054B" w:rsidRPr="003837E2">
        <w:rPr>
          <w:sz w:val="24"/>
          <w:szCs w:val="22"/>
        </w:rPr>
        <w:t xml:space="preserve">. Podstawowym założeniem nowych rozwiązań musi być </w:t>
      </w:r>
      <w:r w:rsidR="004C6CEB" w:rsidRPr="003837E2">
        <w:rPr>
          <w:sz w:val="24"/>
          <w:szCs w:val="22"/>
        </w:rPr>
        <w:t>zagwarantowan</w:t>
      </w:r>
      <w:r w:rsidR="007514A1">
        <w:rPr>
          <w:sz w:val="24"/>
          <w:szCs w:val="22"/>
        </w:rPr>
        <w:t>ie bezpieczeństwa zdrowotnego w </w:t>
      </w:r>
      <w:r w:rsidR="004C6CEB" w:rsidRPr="003837E2">
        <w:rPr>
          <w:sz w:val="24"/>
          <w:szCs w:val="22"/>
        </w:rPr>
        <w:t xml:space="preserve">trakcie prowadzenia badań statystycznych </w:t>
      </w:r>
      <w:r w:rsidR="00572EC6" w:rsidRPr="003837E2">
        <w:rPr>
          <w:sz w:val="24"/>
          <w:szCs w:val="22"/>
        </w:rPr>
        <w:t xml:space="preserve">– </w:t>
      </w:r>
      <w:r w:rsidRPr="003837E2">
        <w:rPr>
          <w:sz w:val="24"/>
          <w:szCs w:val="22"/>
        </w:rPr>
        <w:t>zarówno dla osób przeprowadzających badania, jak i dla podmiotów objętych tymi badaniami.</w:t>
      </w:r>
    </w:p>
    <w:p w14:paraId="1C02C060" w14:textId="26FC849C" w:rsidR="004C6CEB" w:rsidRPr="003837E2" w:rsidRDefault="004C6CEB" w:rsidP="003837E2">
      <w:pPr>
        <w:spacing w:before="120" w:line="360" w:lineRule="auto"/>
        <w:jc w:val="both"/>
        <w:rPr>
          <w:sz w:val="24"/>
          <w:szCs w:val="22"/>
        </w:rPr>
      </w:pPr>
      <w:r w:rsidRPr="003837E2">
        <w:rPr>
          <w:sz w:val="24"/>
          <w:szCs w:val="22"/>
        </w:rPr>
        <w:t>Podstawowa część rozwiązań proponowanych w projektowanej ustawie dotyczy zmian</w:t>
      </w:r>
      <w:r w:rsidR="007514A1">
        <w:rPr>
          <w:sz w:val="24"/>
          <w:szCs w:val="22"/>
        </w:rPr>
        <w:t xml:space="preserve"> w </w:t>
      </w:r>
      <w:r w:rsidRPr="003837E2">
        <w:rPr>
          <w:sz w:val="24"/>
          <w:szCs w:val="22"/>
        </w:rPr>
        <w:t>dwóch ust</w:t>
      </w:r>
      <w:r w:rsidR="00E114B6" w:rsidRPr="003837E2">
        <w:rPr>
          <w:sz w:val="24"/>
          <w:szCs w:val="22"/>
        </w:rPr>
        <w:t>awach regulujących zakres, formę</w:t>
      </w:r>
      <w:r w:rsidRPr="003837E2">
        <w:rPr>
          <w:sz w:val="24"/>
          <w:szCs w:val="22"/>
        </w:rPr>
        <w:t xml:space="preserve"> i tryb przeprowadzenia przez Prezesa Głównego Urzędu Statystycznego najbliższych spisów powszechnych, tj.</w:t>
      </w:r>
      <w:r w:rsidR="00001EB8" w:rsidRPr="003837E2">
        <w:rPr>
          <w:sz w:val="24"/>
          <w:szCs w:val="22"/>
        </w:rPr>
        <w:t xml:space="preserve"> w</w:t>
      </w:r>
      <w:r w:rsidRPr="003837E2">
        <w:rPr>
          <w:sz w:val="24"/>
          <w:szCs w:val="22"/>
        </w:rPr>
        <w:t>:</w:t>
      </w:r>
    </w:p>
    <w:p w14:paraId="16496ED2" w14:textId="2ED055B4" w:rsidR="003A0F60" w:rsidRPr="003837E2" w:rsidRDefault="003A0F60" w:rsidP="003837E2">
      <w:pPr>
        <w:pStyle w:val="Akapitzlist"/>
        <w:numPr>
          <w:ilvl w:val="0"/>
          <w:numId w:val="2"/>
        </w:numPr>
        <w:spacing w:after="0" w:line="360" w:lineRule="auto"/>
        <w:jc w:val="both"/>
        <w:rPr>
          <w:rStyle w:val="Odwoaniedokomentarza"/>
          <w:rFonts w:ascii="Times New Roman" w:hAnsi="Times New Roman"/>
          <w:sz w:val="24"/>
          <w:szCs w:val="22"/>
        </w:rPr>
      </w:pPr>
      <w:r w:rsidRPr="003837E2">
        <w:rPr>
          <w:rStyle w:val="Odwoaniedokomentarza"/>
          <w:rFonts w:ascii="Times New Roman" w:hAnsi="Times New Roman"/>
          <w:sz w:val="24"/>
          <w:szCs w:val="22"/>
        </w:rPr>
        <w:t>ustawie z dnia 31 lipca 2019 r. o powszechnym spisie roln</w:t>
      </w:r>
      <w:r w:rsidR="007514A1">
        <w:rPr>
          <w:rStyle w:val="Odwoaniedokomentarza"/>
          <w:rFonts w:ascii="Times New Roman" w:hAnsi="Times New Roman"/>
          <w:sz w:val="24"/>
          <w:szCs w:val="22"/>
        </w:rPr>
        <w:t>ym w 2020 r. (Dz. U. poz. </w:t>
      </w:r>
      <w:r w:rsidR="004156DC" w:rsidRPr="003837E2">
        <w:rPr>
          <w:rStyle w:val="Odwoaniedokomentarza"/>
          <w:rFonts w:ascii="Times New Roman" w:hAnsi="Times New Roman"/>
          <w:sz w:val="24"/>
          <w:szCs w:val="22"/>
        </w:rPr>
        <w:t>1728), dalej: „ustawa o PSR”;</w:t>
      </w:r>
    </w:p>
    <w:p w14:paraId="712F814D" w14:textId="7920DA31" w:rsidR="00CB7240" w:rsidRPr="003837E2" w:rsidRDefault="003A0F60" w:rsidP="003837E2">
      <w:pPr>
        <w:pStyle w:val="Akapitzlist"/>
        <w:numPr>
          <w:ilvl w:val="0"/>
          <w:numId w:val="2"/>
        </w:numPr>
        <w:spacing w:after="0" w:line="360" w:lineRule="auto"/>
        <w:jc w:val="both"/>
        <w:rPr>
          <w:rFonts w:ascii="Times New Roman" w:hAnsi="Times New Roman"/>
          <w:sz w:val="24"/>
        </w:rPr>
      </w:pPr>
      <w:r w:rsidRPr="003837E2">
        <w:rPr>
          <w:rStyle w:val="Odwoaniedokomentarza"/>
          <w:rFonts w:ascii="Times New Roman" w:hAnsi="Times New Roman"/>
          <w:sz w:val="24"/>
          <w:szCs w:val="22"/>
        </w:rPr>
        <w:t>ustawie z dnia 9 sierpnia 2019 r</w:t>
      </w:r>
      <w:r w:rsidR="00001EB8" w:rsidRPr="003837E2">
        <w:rPr>
          <w:rStyle w:val="Odwoaniedokomentarza"/>
          <w:rFonts w:ascii="Times New Roman" w:hAnsi="Times New Roman"/>
          <w:sz w:val="24"/>
          <w:szCs w:val="22"/>
        </w:rPr>
        <w:t>.</w:t>
      </w:r>
      <w:r w:rsidRPr="003837E2">
        <w:rPr>
          <w:rStyle w:val="Odwoaniedokomentarza"/>
          <w:rFonts w:ascii="Times New Roman" w:hAnsi="Times New Roman"/>
          <w:sz w:val="24"/>
          <w:szCs w:val="22"/>
        </w:rPr>
        <w:t xml:space="preserve"> o narodowym spisie powszechnym ludności i mieszk</w:t>
      </w:r>
      <w:r w:rsidR="004156DC" w:rsidRPr="003837E2">
        <w:rPr>
          <w:rStyle w:val="Odwoaniedokomentarza"/>
          <w:rFonts w:ascii="Times New Roman" w:hAnsi="Times New Roman"/>
          <w:sz w:val="24"/>
          <w:szCs w:val="22"/>
        </w:rPr>
        <w:t>ań w 2021 r. (Dz. U. poz. 1775), dalej</w:t>
      </w:r>
      <w:r w:rsidR="003E2A58" w:rsidRPr="003837E2">
        <w:rPr>
          <w:rStyle w:val="Odwoaniedokomentarza"/>
          <w:rFonts w:ascii="Times New Roman" w:hAnsi="Times New Roman"/>
          <w:sz w:val="24"/>
          <w:szCs w:val="22"/>
        </w:rPr>
        <w:t>:</w:t>
      </w:r>
      <w:r w:rsidR="004156DC" w:rsidRPr="003837E2">
        <w:rPr>
          <w:rStyle w:val="Odwoaniedokomentarza"/>
          <w:rFonts w:ascii="Times New Roman" w:hAnsi="Times New Roman"/>
          <w:sz w:val="24"/>
          <w:szCs w:val="22"/>
        </w:rPr>
        <w:t xml:space="preserve"> „ustawa o NSP”.</w:t>
      </w:r>
    </w:p>
    <w:p w14:paraId="2FFB33D7" w14:textId="439268FC" w:rsidR="004C6CEB" w:rsidRPr="003837E2" w:rsidRDefault="0091212A" w:rsidP="003837E2">
      <w:pPr>
        <w:spacing w:before="120" w:line="360" w:lineRule="auto"/>
        <w:jc w:val="both"/>
        <w:rPr>
          <w:sz w:val="24"/>
          <w:szCs w:val="22"/>
        </w:rPr>
      </w:pPr>
      <w:r w:rsidRPr="003837E2">
        <w:rPr>
          <w:sz w:val="24"/>
          <w:szCs w:val="22"/>
        </w:rPr>
        <w:t>Ponadto projektowana</w:t>
      </w:r>
      <w:r w:rsidR="003A0F60" w:rsidRPr="003837E2">
        <w:rPr>
          <w:sz w:val="24"/>
          <w:szCs w:val="22"/>
        </w:rPr>
        <w:t xml:space="preserve"> ustawa dokonuje zmian w </w:t>
      </w:r>
      <w:r w:rsidR="003A0F60" w:rsidRPr="003837E2">
        <w:rPr>
          <w:rStyle w:val="Odwoaniedokomentarza"/>
          <w:sz w:val="24"/>
          <w:szCs w:val="22"/>
        </w:rPr>
        <w:t>ustawie z dnia 29 czerwca 1995 r. o statystyce publicznej (Dz. U. z 2020 r. poz. 443), które mają na celu poprawienie ef</w:t>
      </w:r>
      <w:r w:rsidR="00E114B6" w:rsidRPr="003837E2">
        <w:rPr>
          <w:rStyle w:val="Odwoaniedokomentarza"/>
          <w:sz w:val="24"/>
          <w:szCs w:val="22"/>
        </w:rPr>
        <w:t xml:space="preserve">ektywności badań statystycznych, </w:t>
      </w:r>
      <w:r w:rsidRPr="003837E2">
        <w:rPr>
          <w:rStyle w:val="Odwoaniedokomentarza"/>
          <w:sz w:val="24"/>
          <w:szCs w:val="22"/>
        </w:rPr>
        <w:t>w szczególnoś</w:t>
      </w:r>
      <w:r w:rsidR="005C6916" w:rsidRPr="003837E2">
        <w:rPr>
          <w:rStyle w:val="Odwoaniedokomentarza"/>
          <w:sz w:val="24"/>
          <w:szCs w:val="22"/>
        </w:rPr>
        <w:t>ci</w:t>
      </w:r>
      <w:r w:rsidR="00E114B6" w:rsidRPr="003837E2">
        <w:rPr>
          <w:rStyle w:val="Odwoaniedokomentarza"/>
          <w:sz w:val="24"/>
          <w:szCs w:val="22"/>
        </w:rPr>
        <w:t xml:space="preserve"> </w:t>
      </w:r>
      <w:r w:rsidR="003A0F60" w:rsidRPr="003837E2">
        <w:rPr>
          <w:rStyle w:val="Odwoaniedokomentarza"/>
          <w:sz w:val="24"/>
          <w:szCs w:val="22"/>
        </w:rPr>
        <w:t xml:space="preserve">w </w:t>
      </w:r>
      <w:r w:rsidR="003A0F60" w:rsidRPr="003837E2">
        <w:rPr>
          <w:sz w:val="24"/>
          <w:szCs w:val="22"/>
        </w:rPr>
        <w:t xml:space="preserve">warunkach </w:t>
      </w:r>
      <w:r w:rsidR="00DB3ED4" w:rsidRPr="003837E2">
        <w:rPr>
          <w:sz w:val="24"/>
          <w:szCs w:val="22"/>
        </w:rPr>
        <w:t>epid</w:t>
      </w:r>
      <w:r w:rsidR="00E114B6" w:rsidRPr="003837E2">
        <w:rPr>
          <w:sz w:val="24"/>
          <w:szCs w:val="22"/>
        </w:rPr>
        <w:t>emii</w:t>
      </w:r>
      <w:r w:rsidR="003A0F60" w:rsidRPr="003837E2">
        <w:rPr>
          <w:sz w:val="24"/>
          <w:szCs w:val="22"/>
        </w:rPr>
        <w:t xml:space="preserve"> COVID-19.</w:t>
      </w:r>
    </w:p>
    <w:p w14:paraId="3601DCA8" w14:textId="77777777" w:rsidR="00484816" w:rsidRPr="003837E2" w:rsidRDefault="00484816" w:rsidP="003837E2">
      <w:pPr>
        <w:spacing w:line="360" w:lineRule="auto"/>
        <w:jc w:val="both"/>
        <w:rPr>
          <w:rStyle w:val="Odwoaniedokomentarza"/>
          <w:sz w:val="24"/>
          <w:szCs w:val="22"/>
        </w:rPr>
      </w:pPr>
    </w:p>
    <w:p w14:paraId="401B1E70" w14:textId="17223790" w:rsidR="00557D6E" w:rsidRPr="003837E2" w:rsidRDefault="00E114B6" w:rsidP="003837E2">
      <w:pPr>
        <w:spacing w:line="360" w:lineRule="auto"/>
        <w:jc w:val="both"/>
        <w:rPr>
          <w:b/>
          <w:sz w:val="24"/>
          <w:szCs w:val="22"/>
        </w:rPr>
      </w:pPr>
      <w:r w:rsidRPr="003837E2">
        <w:rPr>
          <w:b/>
          <w:sz w:val="24"/>
          <w:szCs w:val="22"/>
        </w:rPr>
        <w:t xml:space="preserve">2. Charakterystyka badań statystycznych statystyki </w:t>
      </w:r>
      <w:r w:rsidR="00557D6E" w:rsidRPr="003837E2">
        <w:rPr>
          <w:b/>
          <w:sz w:val="24"/>
          <w:szCs w:val="22"/>
        </w:rPr>
        <w:t>publicznej</w:t>
      </w:r>
    </w:p>
    <w:p w14:paraId="46CC55DA" w14:textId="77777777" w:rsidR="00E114B6" w:rsidRPr="003837E2" w:rsidRDefault="00E114B6" w:rsidP="003837E2">
      <w:pPr>
        <w:spacing w:line="360" w:lineRule="auto"/>
        <w:jc w:val="both"/>
        <w:rPr>
          <w:rStyle w:val="Odwoaniedokomentarza"/>
          <w:sz w:val="24"/>
          <w:szCs w:val="22"/>
        </w:rPr>
      </w:pPr>
    </w:p>
    <w:p w14:paraId="47E9E1F4" w14:textId="20FB076C" w:rsidR="003A0F60" w:rsidRPr="003837E2" w:rsidRDefault="003A0F60" w:rsidP="003837E2">
      <w:pPr>
        <w:spacing w:line="360" w:lineRule="auto"/>
        <w:jc w:val="both"/>
        <w:rPr>
          <w:sz w:val="24"/>
          <w:szCs w:val="22"/>
        </w:rPr>
      </w:pPr>
      <w:r w:rsidRPr="003837E2">
        <w:rPr>
          <w:rStyle w:val="Odwoaniedokomentarza"/>
          <w:sz w:val="24"/>
          <w:szCs w:val="22"/>
        </w:rPr>
        <w:t xml:space="preserve">Badania statystyczne polegają na zbieraniu, gromadzeniu i opracowywaniu danych </w:t>
      </w:r>
      <w:r w:rsidR="0091212A" w:rsidRPr="003837E2">
        <w:rPr>
          <w:rStyle w:val="Odwoaniedokomentarza"/>
          <w:sz w:val="24"/>
          <w:szCs w:val="22"/>
        </w:rPr>
        <w:t xml:space="preserve">statystycznych </w:t>
      </w:r>
      <w:r w:rsidRPr="003837E2">
        <w:rPr>
          <w:rStyle w:val="Odwoaniedokomentarza"/>
          <w:sz w:val="24"/>
          <w:szCs w:val="22"/>
        </w:rPr>
        <w:t>oraz ogłaszaniu i udostępnianiu wyników d</w:t>
      </w:r>
      <w:r w:rsidR="007514A1">
        <w:rPr>
          <w:rStyle w:val="Odwoaniedokomentarza"/>
          <w:sz w:val="24"/>
          <w:szCs w:val="22"/>
        </w:rPr>
        <w:t>okonanych obliczeń, opracowań i </w:t>
      </w:r>
      <w:r w:rsidRPr="003837E2">
        <w:rPr>
          <w:rStyle w:val="Odwoaniedokomentarza"/>
          <w:sz w:val="24"/>
          <w:szCs w:val="22"/>
        </w:rPr>
        <w:t xml:space="preserve">analiz, w tym podstawowych wielkości i wskaźników ogłaszanych przez Prezesa Głównego Urzędu Statystycznego. </w:t>
      </w:r>
      <w:r w:rsidRPr="003837E2">
        <w:rPr>
          <w:sz w:val="24"/>
          <w:szCs w:val="22"/>
        </w:rPr>
        <w:t xml:space="preserve">W świetle dynamicznych zmian w życiu społeczno-gospodarczym </w:t>
      </w:r>
      <w:r w:rsidRPr="003837E2">
        <w:rPr>
          <w:sz w:val="24"/>
          <w:szCs w:val="22"/>
        </w:rPr>
        <w:lastRenderedPageBreak/>
        <w:t>kluczowe znaczenie ma pozyskiwanie obiektywnych informacji, pozwalających na efektywne podejmowanie decyzji na poziomie krajowym, regionalnym i lokalnym. Dane te stanowią zarówno punkt wyjścia dla planowania i realizacji polityk długookresowych, jak i umożliwiają bieżące ich monito</w:t>
      </w:r>
      <w:r w:rsidR="0091212A" w:rsidRPr="003837E2">
        <w:rPr>
          <w:sz w:val="24"/>
          <w:szCs w:val="22"/>
        </w:rPr>
        <w:t xml:space="preserve">rowanie, </w:t>
      </w:r>
      <w:r w:rsidRPr="003837E2">
        <w:rPr>
          <w:sz w:val="24"/>
          <w:szCs w:val="22"/>
        </w:rPr>
        <w:t xml:space="preserve">a także skuteczne działanie </w:t>
      </w:r>
      <w:r w:rsidRPr="003837E2">
        <w:rPr>
          <w:i/>
          <w:sz w:val="24"/>
          <w:szCs w:val="22"/>
        </w:rPr>
        <w:t>ad-hoc</w:t>
      </w:r>
      <w:r w:rsidRPr="003837E2">
        <w:rPr>
          <w:sz w:val="24"/>
          <w:szCs w:val="22"/>
        </w:rPr>
        <w:t xml:space="preserve">, często w warunkach sytuacji kryzysowych. </w:t>
      </w:r>
    </w:p>
    <w:p w14:paraId="57138249" w14:textId="6E70B8E6" w:rsidR="00557D6E" w:rsidRPr="003837E2" w:rsidRDefault="0091212A" w:rsidP="003837E2">
      <w:pPr>
        <w:spacing w:before="120" w:line="360" w:lineRule="auto"/>
        <w:jc w:val="both"/>
        <w:rPr>
          <w:color w:val="000000"/>
          <w:spacing w:val="-2"/>
          <w:sz w:val="24"/>
          <w:szCs w:val="22"/>
        </w:rPr>
      </w:pPr>
      <w:r w:rsidRPr="003837E2">
        <w:rPr>
          <w:color w:val="000000"/>
          <w:spacing w:val="-2"/>
          <w:sz w:val="24"/>
          <w:szCs w:val="22"/>
        </w:rPr>
        <w:t>Główny Urząd Statystyczny</w:t>
      </w:r>
      <w:r w:rsidR="00001EB8" w:rsidRPr="003837E2">
        <w:rPr>
          <w:color w:val="000000"/>
          <w:spacing w:val="-2"/>
          <w:sz w:val="24"/>
          <w:szCs w:val="22"/>
        </w:rPr>
        <w:t xml:space="preserve"> (dalej: „</w:t>
      </w:r>
      <w:r w:rsidR="00557D6E" w:rsidRPr="003837E2">
        <w:rPr>
          <w:color w:val="000000"/>
          <w:spacing w:val="-2"/>
          <w:sz w:val="24"/>
          <w:szCs w:val="22"/>
        </w:rPr>
        <w:t>GUS</w:t>
      </w:r>
      <w:r w:rsidR="00001EB8" w:rsidRPr="003837E2">
        <w:rPr>
          <w:color w:val="000000"/>
          <w:spacing w:val="-2"/>
          <w:sz w:val="24"/>
          <w:szCs w:val="22"/>
        </w:rPr>
        <w:t>”)</w:t>
      </w:r>
      <w:r w:rsidR="00557D6E" w:rsidRPr="003837E2">
        <w:rPr>
          <w:color w:val="000000"/>
          <w:spacing w:val="-2"/>
          <w:sz w:val="24"/>
          <w:szCs w:val="22"/>
        </w:rPr>
        <w:t xml:space="preserve"> ma obowiązek prowadzenia badań statystycznych i dostarczania ich wyników na potrzeby odbiorców instytucjonalnych i indywidualnych, krajowych i międzynarodowy</w:t>
      </w:r>
      <w:r w:rsidR="00BF511C">
        <w:rPr>
          <w:color w:val="000000"/>
          <w:spacing w:val="-2"/>
          <w:sz w:val="24"/>
          <w:szCs w:val="22"/>
        </w:rPr>
        <w:t>ch, także w warunkach epidemii.</w:t>
      </w:r>
      <w:r w:rsidR="00557D6E" w:rsidRPr="003837E2">
        <w:rPr>
          <w:color w:val="000000"/>
          <w:spacing w:val="-2"/>
          <w:sz w:val="24"/>
          <w:szCs w:val="22"/>
        </w:rPr>
        <w:t xml:space="preserve"> W celu realizacji badań statystycznych Prezes Głównego Urzędu Statystycznego prowadzi operat do badań statystycznych, w którym zamieszcza informacje o podmiotach podlegających obserwacji statystycznej według określonych cech. Operat podlega stałej i bieżącej aktualizacji w celu umożliwienia prowadzenia obserwacji statystycznej podmiotu w czasie i przestrzeni oraz jest aktualizowany z wykorzystaniem danych pochodzących z rejestrów urzędowych i systemów informacyjnych oraz </w:t>
      </w:r>
      <w:r w:rsidR="00001EB8" w:rsidRPr="003837E2">
        <w:rPr>
          <w:color w:val="000000"/>
          <w:spacing w:val="-2"/>
          <w:sz w:val="24"/>
          <w:szCs w:val="22"/>
        </w:rPr>
        <w:t xml:space="preserve">z </w:t>
      </w:r>
      <w:r w:rsidR="00557D6E" w:rsidRPr="003837E2">
        <w:rPr>
          <w:color w:val="000000"/>
          <w:spacing w:val="-2"/>
          <w:sz w:val="24"/>
          <w:szCs w:val="22"/>
        </w:rPr>
        <w:t xml:space="preserve">badań statystycznych. Badania statystyczne, w których osoby fizyczne udzielają bezpośrednio odpowiedzi, są prowadzone po uprzednim ich poinformowaniu o podstawie prawnej badania, celu badania i gwarancjach zachowania tajemnicy </w:t>
      </w:r>
      <w:r w:rsidRPr="003837E2">
        <w:rPr>
          <w:color w:val="000000"/>
          <w:spacing w:val="-2"/>
          <w:sz w:val="24"/>
          <w:szCs w:val="22"/>
        </w:rPr>
        <w:t xml:space="preserve">statystycznej </w:t>
      </w:r>
      <w:r w:rsidR="00557D6E" w:rsidRPr="003837E2">
        <w:rPr>
          <w:color w:val="000000"/>
          <w:spacing w:val="-2"/>
          <w:sz w:val="24"/>
          <w:szCs w:val="22"/>
        </w:rPr>
        <w:t xml:space="preserve">oraz </w:t>
      </w:r>
      <w:r w:rsidR="00001EB8" w:rsidRPr="003837E2">
        <w:rPr>
          <w:color w:val="000000"/>
          <w:spacing w:val="-2"/>
          <w:sz w:val="24"/>
          <w:szCs w:val="22"/>
        </w:rPr>
        <w:t xml:space="preserve">o tym, </w:t>
      </w:r>
      <w:r w:rsidR="00557D6E" w:rsidRPr="003837E2">
        <w:rPr>
          <w:color w:val="000000"/>
          <w:spacing w:val="-2"/>
          <w:sz w:val="24"/>
          <w:szCs w:val="22"/>
        </w:rPr>
        <w:t>czy udział w badaniu jest obowiązkowy czy dobrowolny.</w:t>
      </w:r>
    </w:p>
    <w:p w14:paraId="769B8A07" w14:textId="56B1F6F7" w:rsidR="00557D6E" w:rsidRPr="003837E2" w:rsidRDefault="00557D6E" w:rsidP="003837E2">
      <w:pPr>
        <w:spacing w:before="120" w:line="360" w:lineRule="auto"/>
        <w:jc w:val="both"/>
        <w:rPr>
          <w:color w:val="000000"/>
          <w:spacing w:val="-2"/>
          <w:sz w:val="24"/>
          <w:szCs w:val="22"/>
        </w:rPr>
      </w:pPr>
      <w:r w:rsidRPr="003837E2">
        <w:rPr>
          <w:color w:val="000000"/>
          <w:spacing w:val="-2"/>
          <w:sz w:val="24"/>
          <w:szCs w:val="22"/>
        </w:rPr>
        <w:t xml:space="preserve">Obecnie w ramach statystyki publicznej dominującą formą realizacji badań w gospodarstwach domowych </w:t>
      </w:r>
      <w:r w:rsidR="0091212A" w:rsidRPr="003837E2">
        <w:rPr>
          <w:color w:val="000000"/>
          <w:spacing w:val="-2"/>
          <w:sz w:val="24"/>
          <w:szCs w:val="22"/>
        </w:rPr>
        <w:t xml:space="preserve">i gospodarstwach rolnych </w:t>
      </w:r>
      <w:r w:rsidRPr="003837E2">
        <w:rPr>
          <w:color w:val="000000"/>
          <w:spacing w:val="-2"/>
          <w:sz w:val="24"/>
          <w:szCs w:val="22"/>
        </w:rPr>
        <w:t>są badania prowadzone metodą reprezentacyjną, a w związku z postępem technologicznym i optymalizacją kosztów dane są zbierane również przez wypełnie</w:t>
      </w:r>
      <w:r w:rsidR="003A533E" w:rsidRPr="003837E2">
        <w:rPr>
          <w:color w:val="000000"/>
          <w:spacing w:val="-2"/>
          <w:sz w:val="24"/>
          <w:szCs w:val="22"/>
        </w:rPr>
        <w:t xml:space="preserve">nie ankiet przez respondentów na </w:t>
      </w:r>
      <w:r w:rsidRPr="003837E2">
        <w:rPr>
          <w:color w:val="000000"/>
          <w:spacing w:val="-2"/>
          <w:sz w:val="24"/>
          <w:szCs w:val="22"/>
        </w:rPr>
        <w:t xml:space="preserve">portalu GUS oraz w formie wywiadu realizowanego drogą telefoniczną. Zbieranie danych przez bezpośredni wywiad przeprowadzony przez ankietera statystycznego jest dużym obciążeniem dla statystyki publicznej. W wielu przypadkach dla przeprowadzenia wywiadu konieczny jest kilkukrotny wyjazd do respondentów w związku z </w:t>
      </w:r>
      <w:r w:rsidR="0021721A" w:rsidRPr="003837E2">
        <w:rPr>
          <w:color w:val="000000"/>
          <w:spacing w:val="-2"/>
          <w:sz w:val="24"/>
          <w:szCs w:val="22"/>
        </w:rPr>
        <w:t>ich nieobecnością</w:t>
      </w:r>
      <w:r w:rsidR="00BF511C">
        <w:rPr>
          <w:color w:val="000000"/>
          <w:spacing w:val="-2"/>
          <w:sz w:val="24"/>
          <w:szCs w:val="22"/>
        </w:rPr>
        <w:t>. Ponadto</w:t>
      </w:r>
      <w:r w:rsidRPr="003837E2">
        <w:rPr>
          <w:color w:val="000000"/>
          <w:spacing w:val="-2"/>
          <w:sz w:val="24"/>
          <w:szCs w:val="22"/>
        </w:rPr>
        <w:t xml:space="preserve"> niektórzy </w:t>
      </w:r>
      <w:r w:rsidR="0021721A" w:rsidRPr="003837E2">
        <w:rPr>
          <w:color w:val="000000"/>
          <w:spacing w:val="-2"/>
          <w:sz w:val="24"/>
          <w:szCs w:val="22"/>
        </w:rPr>
        <w:t>respondenci</w:t>
      </w:r>
      <w:r w:rsidRPr="003837E2">
        <w:rPr>
          <w:color w:val="000000"/>
          <w:spacing w:val="-2"/>
          <w:sz w:val="24"/>
          <w:szCs w:val="22"/>
        </w:rPr>
        <w:t xml:space="preserve"> chętniej udzielają odpowiedzi przez telefon niż w formie wywiadu bezpośredniego wymagającego obecności ankieterów w ich mieszkaniach</w:t>
      </w:r>
      <w:r w:rsidR="003A533E" w:rsidRPr="003837E2">
        <w:rPr>
          <w:color w:val="000000"/>
          <w:spacing w:val="-2"/>
          <w:sz w:val="24"/>
          <w:szCs w:val="22"/>
        </w:rPr>
        <w:t xml:space="preserve"> lub gospodarstwach rolnych</w:t>
      </w:r>
      <w:r w:rsidRPr="003837E2">
        <w:rPr>
          <w:color w:val="000000"/>
          <w:spacing w:val="-2"/>
          <w:sz w:val="24"/>
          <w:szCs w:val="22"/>
        </w:rPr>
        <w:t xml:space="preserve">. </w:t>
      </w:r>
    </w:p>
    <w:p w14:paraId="22FA9863" w14:textId="045C4038" w:rsidR="00BF608B" w:rsidRPr="003837E2" w:rsidRDefault="00AB3B88" w:rsidP="003837E2">
      <w:pPr>
        <w:spacing w:before="120" w:line="360" w:lineRule="auto"/>
        <w:jc w:val="both"/>
        <w:rPr>
          <w:sz w:val="24"/>
          <w:szCs w:val="22"/>
        </w:rPr>
      </w:pPr>
      <w:r>
        <w:rPr>
          <w:sz w:val="24"/>
          <w:szCs w:val="22"/>
        </w:rPr>
        <w:t>Obecnie</w:t>
      </w:r>
      <w:r w:rsidR="006C059A" w:rsidRPr="003837E2">
        <w:rPr>
          <w:sz w:val="24"/>
          <w:szCs w:val="22"/>
        </w:rPr>
        <w:t xml:space="preserve"> fundamentem dla uzyskania niezbędnych danych statystycznych jest regularne przeprowadzanie masowego badan</w:t>
      </w:r>
      <w:r w:rsidR="00CB7240" w:rsidRPr="003837E2">
        <w:rPr>
          <w:sz w:val="24"/>
          <w:szCs w:val="22"/>
        </w:rPr>
        <w:t>ia, którym jest spis powszechny – tym mianem określa się zarówno spisy rolne, jak i spisy powszechne ludności i mieszkań.</w:t>
      </w:r>
    </w:p>
    <w:p w14:paraId="6B625E3D" w14:textId="7AEF9F13" w:rsidR="00BF608B" w:rsidRPr="003837E2" w:rsidRDefault="00BF608B" w:rsidP="003837E2">
      <w:pPr>
        <w:spacing w:before="120" w:line="360" w:lineRule="auto"/>
        <w:jc w:val="both"/>
        <w:rPr>
          <w:sz w:val="24"/>
          <w:szCs w:val="22"/>
        </w:rPr>
      </w:pPr>
      <w:r w:rsidRPr="003837E2">
        <w:rPr>
          <w:sz w:val="24"/>
          <w:szCs w:val="22"/>
        </w:rPr>
        <w:t>Zgodnie z przepisami ustawy z dnia 29 czerwca 1995 r. o statystyce publicznej prz</w:t>
      </w:r>
      <w:r w:rsidR="0061318E" w:rsidRPr="003837E2">
        <w:rPr>
          <w:sz w:val="24"/>
          <w:szCs w:val="22"/>
        </w:rPr>
        <w:t>eprowadzenie spisu powszechnego</w:t>
      </w:r>
      <w:r w:rsidRPr="003837E2">
        <w:rPr>
          <w:sz w:val="24"/>
          <w:szCs w:val="22"/>
        </w:rPr>
        <w:t xml:space="preserve"> wymaga odrębnej ustawy. Należy podkreślić, że zarówno powszechny spis rolny w 2020 r. (dalej: „PSR”), jak i narodowy spis powszechny </w:t>
      </w:r>
      <w:r w:rsidRPr="003837E2">
        <w:rPr>
          <w:sz w:val="24"/>
          <w:szCs w:val="22"/>
        </w:rPr>
        <w:lastRenderedPageBreak/>
        <w:t xml:space="preserve">ludności i mieszkań w 2021 r. (dalej: „NSP”) to ogromne przedsięwzięcia w aspekcie organizacyjnym, metodologicznym, informatycznym i finansowym. Zakres podmiotowy i przedmiotowy tych spisów jest zgodny z wymogami </w:t>
      </w:r>
      <w:r w:rsidR="003E2A58" w:rsidRPr="003837E2">
        <w:rPr>
          <w:sz w:val="24"/>
          <w:szCs w:val="22"/>
        </w:rPr>
        <w:t>Unii Europejskiej (dalej: „</w:t>
      </w:r>
      <w:r w:rsidRPr="003837E2">
        <w:rPr>
          <w:sz w:val="24"/>
          <w:szCs w:val="22"/>
        </w:rPr>
        <w:t>UE</w:t>
      </w:r>
      <w:r w:rsidR="003E2A58" w:rsidRPr="003837E2">
        <w:rPr>
          <w:sz w:val="24"/>
          <w:szCs w:val="22"/>
        </w:rPr>
        <w:t>”)</w:t>
      </w:r>
      <w:r w:rsidRPr="003837E2">
        <w:rPr>
          <w:sz w:val="24"/>
          <w:szCs w:val="22"/>
        </w:rPr>
        <w:t xml:space="preserve">, ale również uwzględnia zapotrzebowanie odbiorców krajowych zgłoszone w trakcie konsultacji międzyresortowych i społecznych. Pozwoli to na zaspokojenie potrzeb informacyjnych społeczeństwa, organów administracji publicznej i instytucji naukowych. </w:t>
      </w:r>
    </w:p>
    <w:p w14:paraId="245F1E13" w14:textId="6F48200D" w:rsidR="009E404C" w:rsidRPr="003837E2" w:rsidRDefault="009E404C" w:rsidP="003837E2">
      <w:pPr>
        <w:spacing w:line="360" w:lineRule="auto"/>
        <w:jc w:val="both"/>
        <w:rPr>
          <w:sz w:val="24"/>
          <w:szCs w:val="22"/>
        </w:rPr>
      </w:pPr>
    </w:p>
    <w:p w14:paraId="2F7471EC" w14:textId="01A98732" w:rsidR="00F63336" w:rsidRPr="003837E2" w:rsidRDefault="0057177B" w:rsidP="003837E2">
      <w:pPr>
        <w:spacing w:line="360" w:lineRule="auto"/>
        <w:jc w:val="both"/>
        <w:rPr>
          <w:b/>
          <w:sz w:val="24"/>
          <w:szCs w:val="22"/>
        </w:rPr>
      </w:pPr>
      <w:r w:rsidRPr="003837E2">
        <w:rPr>
          <w:b/>
          <w:sz w:val="24"/>
          <w:szCs w:val="22"/>
        </w:rPr>
        <w:t>3</w:t>
      </w:r>
      <w:r w:rsidR="009E404C" w:rsidRPr="003837E2">
        <w:rPr>
          <w:b/>
          <w:sz w:val="24"/>
          <w:szCs w:val="22"/>
        </w:rPr>
        <w:t xml:space="preserve">. </w:t>
      </w:r>
      <w:r w:rsidR="00F63336" w:rsidRPr="003837E2">
        <w:rPr>
          <w:b/>
          <w:sz w:val="24"/>
          <w:szCs w:val="22"/>
        </w:rPr>
        <w:t>Charakterystyka powszechnego spisu rolnego w 2020 r.</w:t>
      </w:r>
    </w:p>
    <w:p w14:paraId="0F370A74" w14:textId="4E4AF711" w:rsidR="009E404C" w:rsidRPr="003837E2" w:rsidRDefault="009E404C" w:rsidP="003837E2">
      <w:pPr>
        <w:spacing w:line="360" w:lineRule="auto"/>
        <w:jc w:val="both"/>
        <w:rPr>
          <w:b/>
          <w:sz w:val="24"/>
          <w:szCs w:val="22"/>
        </w:rPr>
      </w:pPr>
    </w:p>
    <w:p w14:paraId="05C95DBF" w14:textId="277F62C2" w:rsidR="00BF608B" w:rsidRPr="003837E2" w:rsidRDefault="00BF608B" w:rsidP="003837E2">
      <w:pPr>
        <w:spacing w:line="360" w:lineRule="auto"/>
        <w:jc w:val="both"/>
        <w:rPr>
          <w:sz w:val="24"/>
          <w:szCs w:val="22"/>
        </w:rPr>
      </w:pPr>
      <w:r w:rsidRPr="003837E2">
        <w:rPr>
          <w:sz w:val="24"/>
          <w:szCs w:val="22"/>
        </w:rPr>
        <w:t xml:space="preserve">Powszechne spisy rolne dostarczają wielu podstawowych informacji o rolnictwie, w tym o gospodarstwach rolnych i ich użytkownikach, danych o powierzchni użytkowanych gruntów, powierzchni zasiewów i pogłowiu zwierząt gospodarskich, a także dodatkowych danych, m.in.: o środkach produkcji, budynkach gospodarskich, nakładach pracy w rolnictwie, źródłach dochodów gospodarstw domowych, działalności innej niż rolnicza prowadzonej w gospodarstwie, a także informacji </w:t>
      </w:r>
      <w:r w:rsidR="003A533E" w:rsidRPr="003837E2">
        <w:rPr>
          <w:sz w:val="24"/>
          <w:szCs w:val="22"/>
        </w:rPr>
        <w:t>wspomagających charakterystykę obszarów wiejskich</w:t>
      </w:r>
      <w:r w:rsidRPr="003837E2">
        <w:rPr>
          <w:sz w:val="24"/>
          <w:szCs w:val="22"/>
        </w:rPr>
        <w:t xml:space="preserve"> czy ocenę wpływu rolnictwa na środowisko.</w:t>
      </w:r>
    </w:p>
    <w:p w14:paraId="191E145F" w14:textId="1E61D346" w:rsidR="00BF608B" w:rsidRPr="003837E2" w:rsidRDefault="00001EB8" w:rsidP="003837E2">
      <w:pPr>
        <w:spacing w:before="120" w:line="360" w:lineRule="auto"/>
        <w:jc w:val="both"/>
        <w:rPr>
          <w:sz w:val="24"/>
          <w:szCs w:val="22"/>
        </w:rPr>
      </w:pPr>
      <w:r w:rsidRPr="003837E2">
        <w:rPr>
          <w:sz w:val="24"/>
          <w:szCs w:val="22"/>
        </w:rPr>
        <w:t>Poprzedni</w:t>
      </w:r>
      <w:r w:rsidR="00BF608B" w:rsidRPr="003837E2">
        <w:rPr>
          <w:sz w:val="24"/>
          <w:szCs w:val="22"/>
        </w:rPr>
        <w:t xml:space="preserve"> </w:t>
      </w:r>
      <w:r w:rsidR="005C6916" w:rsidRPr="003837E2">
        <w:rPr>
          <w:sz w:val="24"/>
          <w:szCs w:val="22"/>
        </w:rPr>
        <w:t>spis rolny</w:t>
      </w:r>
      <w:r w:rsidR="00BF608B" w:rsidRPr="003837E2">
        <w:rPr>
          <w:sz w:val="24"/>
          <w:szCs w:val="22"/>
        </w:rPr>
        <w:t xml:space="preserve"> przeprowadzono w 2010 r. Od tego czasu w rolnict</w:t>
      </w:r>
      <w:r w:rsidR="003A533E" w:rsidRPr="003837E2">
        <w:rPr>
          <w:sz w:val="24"/>
          <w:szCs w:val="22"/>
        </w:rPr>
        <w:t xml:space="preserve">wie polskim zaszło wiele zmian </w:t>
      </w:r>
      <w:r w:rsidR="00BF608B" w:rsidRPr="003837E2">
        <w:rPr>
          <w:sz w:val="24"/>
          <w:szCs w:val="22"/>
        </w:rPr>
        <w:t xml:space="preserve">związanych w dużej mierze z realizacją </w:t>
      </w:r>
      <w:r w:rsidRPr="003837E2">
        <w:rPr>
          <w:sz w:val="24"/>
          <w:szCs w:val="22"/>
        </w:rPr>
        <w:t>Wspólnej Polityki Rolnej</w:t>
      </w:r>
      <w:r w:rsidR="00BF608B" w:rsidRPr="003837E2">
        <w:rPr>
          <w:sz w:val="24"/>
          <w:szCs w:val="22"/>
        </w:rPr>
        <w:t xml:space="preserve"> Unii Europejskiej</w:t>
      </w:r>
      <w:r w:rsidRPr="003837E2">
        <w:rPr>
          <w:sz w:val="24"/>
          <w:szCs w:val="22"/>
        </w:rPr>
        <w:t xml:space="preserve"> (dalej: „WPR”)</w:t>
      </w:r>
      <w:r w:rsidR="00BF608B" w:rsidRPr="003837E2">
        <w:rPr>
          <w:sz w:val="24"/>
          <w:szCs w:val="22"/>
        </w:rPr>
        <w:t>. Planowany na 2020 r. spis rolny umożliwi uchwycenie kierunków tych zmian i ich analizę, pozwoli ocenić zastosowane</w:t>
      </w:r>
      <w:r w:rsidRPr="003837E2">
        <w:rPr>
          <w:sz w:val="24"/>
          <w:szCs w:val="22"/>
        </w:rPr>
        <w:t xml:space="preserve"> w rolnictwie rozwiązania</w:t>
      </w:r>
      <w:r w:rsidR="00BF608B" w:rsidRPr="003837E2">
        <w:rPr>
          <w:sz w:val="24"/>
          <w:szCs w:val="22"/>
        </w:rPr>
        <w:t xml:space="preserve">, jak i wspomóc kształtowanie nowych narzędzi WPR. Istotne jest, że dane spisowe są oficjalnymi danymi statystycznymi wykorzystywanymi w negocjacjach </w:t>
      </w:r>
      <w:r w:rsidR="003E2A58" w:rsidRPr="003837E2">
        <w:rPr>
          <w:sz w:val="24"/>
          <w:szCs w:val="22"/>
        </w:rPr>
        <w:t>w</w:t>
      </w:r>
      <w:r w:rsidR="00BF608B" w:rsidRPr="003837E2">
        <w:rPr>
          <w:sz w:val="24"/>
          <w:szCs w:val="22"/>
        </w:rPr>
        <w:t xml:space="preserve"> UE w zakresie wielkości dotacji dla rolnictwa. Inne ważne cele spisu to zapewnienie bazy informacyjnej dla realizacji krajowej, regionalnej i lokalnej polityki rolnej oraz społecznej na wsi, wykonanie zobowiązań Polski w zakresie dostarczenia danych na potrzeby organizacji międzynarodowych (EUROSTAT, FAO, OECD i inne), a także aktualizacja statystycznego rejestru gospodarstw rolnych na potrzeby różnotematycznych badań reprezentacyjnych z zakresu rolnictwa, które są prowadzone w okresach między spisami. Aktualny operat</w:t>
      </w:r>
      <w:r w:rsidRPr="003837E2">
        <w:rPr>
          <w:sz w:val="24"/>
          <w:szCs w:val="22"/>
        </w:rPr>
        <w:t xml:space="preserve"> do badań </w:t>
      </w:r>
      <w:r w:rsidR="003A533E" w:rsidRPr="003837E2">
        <w:rPr>
          <w:sz w:val="24"/>
          <w:szCs w:val="22"/>
        </w:rPr>
        <w:t>rolniczych</w:t>
      </w:r>
      <w:r w:rsidR="00BF608B" w:rsidRPr="003837E2">
        <w:rPr>
          <w:sz w:val="24"/>
          <w:szCs w:val="22"/>
        </w:rPr>
        <w:t xml:space="preserve"> jest gwarancją uzyskania dobrej jakości danych statystycznych. </w:t>
      </w:r>
    </w:p>
    <w:p w14:paraId="32004BE4" w14:textId="4A22D0A8" w:rsidR="00BF608B" w:rsidRPr="003837E2" w:rsidRDefault="004325CC" w:rsidP="003837E2">
      <w:pPr>
        <w:spacing w:before="120" w:line="360" w:lineRule="auto"/>
        <w:jc w:val="both"/>
        <w:rPr>
          <w:sz w:val="24"/>
          <w:szCs w:val="22"/>
        </w:rPr>
      </w:pPr>
      <w:r>
        <w:rPr>
          <w:sz w:val="24"/>
          <w:szCs w:val="22"/>
        </w:rPr>
        <w:t xml:space="preserve">Unijną </w:t>
      </w:r>
      <w:r w:rsidR="00BF608B" w:rsidRPr="003837E2">
        <w:rPr>
          <w:sz w:val="24"/>
          <w:szCs w:val="22"/>
        </w:rPr>
        <w:t xml:space="preserve">podstawę prawną PSR 2020 stanowi </w:t>
      </w:r>
      <w:r w:rsidR="0021721A" w:rsidRPr="003837E2">
        <w:rPr>
          <w:sz w:val="24"/>
          <w:szCs w:val="22"/>
        </w:rPr>
        <w:t>rozporządzenie Parlamentu Europejskiego i Rady (UE) nr 2018/1091 z dnia 18 lipca 2018 r. w sprawie zintegrowanych statystyk dotyczących gospodarstw rolnych oraz uchylenia rozporządzeń (WE) nr 1166/2008 i (UE) nr 1337/2011 (Dz. Urz. UE L 200 z 07.08.2018, str. 1, z późn. zm.)</w:t>
      </w:r>
      <w:r w:rsidR="00BF608B" w:rsidRPr="003837E2">
        <w:rPr>
          <w:sz w:val="24"/>
          <w:szCs w:val="22"/>
        </w:rPr>
        <w:t xml:space="preserve">. Spis zostanie przeprowadzony również </w:t>
      </w:r>
      <w:r w:rsidR="00BF608B" w:rsidRPr="003837E2">
        <w:rPr>
          <w:sz w:val="24"/>
          <w:szCs w:val="22"/>
        </w:rPr>
        <w:lastRenderedPageBreak/>
        <w:t>zgodnie z rekomendacjami FAO zawartymi w dokumencie „Światowy program dla spisu rolnego 2020”.</w:t>
      </w:r>
    </w:p>
    <w:p w14:paraId="1D0ED03C" w14:textId="5B31DB65" w:rsidR="004156DC" w:rsidRPr="003837E2" w:rsidRDefault="004156DC" w:rsidP="003837E2">
      <w:pPr>
        <w:spacing w:before="120" w:line="360" w:lineRule="auto"/>
        <w:jc w:val="both"/>
        <w:rPr>
          <w:sz w:val="24"/>
          <w:szCs w:val="22"/>
        </w:rPr>
      </w:pPr>
      <w:r w:rsidRPr="003837E2">
        <w:rPr>
          <w:sz w:val="24"/>
          <w:szCs w:val="22"/>
        </w:rPr>
        <w:t>Krajową podstawę prawną przeprowadzenia spisu rolnego stan</w:t>
      </w:r>
      <w:r w:rsidR="00AB3B88">
        <w:rPr>
          <w:sz w:val="24"/>
          <w:szCs w:val="22"/>
        </w:rPr>
        <w:t>owi ustawa z dnia 31 lipca 2019 </w:t>
      </w:r>
      <w:r w:rsidRPr="003837E2">
        <w:rPr>
          <w:sz w:val="24"/>
          <w:szCs w:val="22"/>
        </w:rPr>
        <w:t>r. o powsz</w:t>
      </w:r>
      <w:r w:rsidR="0061318E" w:rsidRPr="003837E2">
        <w:rPr>
          <w:sz w:val="24"/>
          <w:szCs w:val="22"/>
        </w:rPr>
        <w:t>echnym spisie rolnym w 2020 r.</w:t>
      </w:r>
      <w:r w:rsidR="00CB292F" w:rsidRPr="003837E2">
        <w:rPr>
          <w:sz w:val="24"/>
          <w:szCs w:val="22"/>
        </w:rPr>
        <w:t>, nowelizowana projektowaną ustawą.</w:t>
      </w:r>
    </w:p>
    <w:p w14:paraId="10B303D9" w14:textId="621859B1" w:rsidR="004156DC" w:rsidRPr="003837E2" w:rsidRDefault="004156DC" w:rsidP="003837E2">
      <w:pPr>
        <w:spacing w:before="120" w:line="360" w:lineRule="auto"/>
        <w:jc w:val="both"/>
        <w:rPr>
          <w:sz w:val="24"/>
          <w:szCs w:val="22"/>
        </w:rPr>
      </w:pPr>
      <w:r w:rsidRPr="003837E2">
        <w:rPr>
          <w:sz w:val="24"/>
          <w:szCs w:val="22"/>
        </w:rPr>
        <w:t>Co ważne spisy rolne to jedyne badania statystyczne z zakresu rolnictwa, które dają możliwość zebrania szerokiego zakresu danych, ich analizy oraz prezentowania na najniższych poziomach agregacji. Użytkownicy, zwłaszcza ze świata nauki</w:t>
      </w:r>
      <w:r w:rsidR="00CB292F" w:rsidRPr="003837E2">
        <w:rPr>
          <w:sz w:val="24"/>
          <w:szCs w:val="22"/>
        </w:rPr>
        <w:t xml:space="preserve">, </w:t>
      </w:r>
      <w:r w:rsidRPr="003837E2">
        <w:rPr>
          <w:sz w:val="24"/>
          <w:szCs w:val="22"/>
        </w:rPr>
        <w:t>zainteresowani są coraz częściej danymi jednostkowymi, co umożliwia im dokonywanie agregacji zarówno gospodarstw rolnych</w:t>
      </w:r>
      <w:r w:rsidR="003A533E" w:rsidRPr="003837E2">
        <w:rPr>
          <w:sz w:val="24"/>
          <w:szCs w:val="22"/>
        </w:rPr>
        <w:t>,</w:t>
      </w:r>
      <w:r w:rsidRPr="003837E2">
        <w:rPr>
          <w:sz w:val="24"/>
          <w:szCs w:val="22"/>
        </w:rPr>
        <w:t xml:space="preserve"> jak i przestrzennej</w:t>
      </w:r>
      <w:r w:rsidR="00CB292F" w:rsidRPr="003837E2">
        <w:rPr>
          <w:sz w:val="24"/>
          <w:szCs w:val="22"/>
        </w:rPr>
        <w:t xml:space="preserve">, </w:t>
      </w:r>
      <w:r w:rsidRPr="003837E2">
        <w:rPr>
          <w:sz w:val="24"/>
          <w:szCs w:val="22"/>
        </w:rPr>
        <w:t>według własnych kryteriów, dostosowanych do potrzeb prowadzonych analiz.</w:t>
      </w:r>
    </w:p>
    <w:p w14:paraId="3EA75095" w14:textId="41530446" w:rsidR="004156DC" w:rsidRPr="003837E2" w:rsidRDefault="004156DC" w:rsidP="003837E2">
      <w:pPr>
        <w:spacing w:before="120" w:line="360" w:lineRule="auto"/>
        <w:jc w:val="both"/>
        <w:rPr>
          <w:sz w:val="24"/>
          <w:szCs w:val="22"/>
        </w:rPr>
      </w:pPr>
      <w:r w:rsidRPr="003837E2">
        <w:rPr>
          <w:sz w:val="24"/>
          <w:szCs w:val="22"/>
        </w:rPr>
        <w:t>W celu redukcji obciążenia respondentów i eliminacji redundancji danych w spisie zostaną wykorzystane w możliwie najszerszym zakresie źródła administracyjne (zał</w:t>
      </w:r>
      <w:r w:rsidR="00CB292F" w:rsidRPr="003837E2">
        <w:rPr>
          <w:sz w:val="24"/>
          <w:szCs w:val="22"/>
        </w:rPr>
        <w:t xml:space="preserve">ącznik nr </w:t>
      </w:r>
      <w:r w:rsidRPr="003837E2">
        <w:rPr>
          <w:sz w:val="24"/>
          <w:szCs w:val="22"/>
        </w:rPr>
        <w:t>3 do ustawy o PSR). Dane administracyjne posłużą do budowy wykazu gospodarstw rolnych, zastępowania danych statystycznych oraz kontroli i analizy wyników spisu.</w:t>
      </w:r>
    </w:p>
    <w:p w14:paraId="33CB392C" w14:textId="3CA4E3B7" w:rsidR="004156DC" w:rsidRPr="003837E2" w:rsidRDefault="004156DC" w:rsidP="003837E2">
      <w:pPr>
        <w:spacing w:before="120" w:line="360" w:lineRule="auto"/>
        <w:jc w:val="both"/>
        <w:rPr>
          <w:sz w:val="24"/>
          <w:szCs w:val="22"/>
        </w:rPr>
      </w:pPr>
      <w:r w:rsidRPr="003837E2">
        <w:rPr>
          <w:sz w:val="24"/>
          <w:szCs w:val="22"/>
        </w:rPr>
        <w:t xml:space="preserve">Powszechny spis rolny będzie przeprowadzony na obszarze kraju w terminie od </w:t>
      </w:r>
      <w:r w:rsidR="00CB292F" w:rsidRPr="003837E2">
        <w:rPr>
          <w:sz w:val="24"/>
          <w:szCs w:val="22"/>
        </w:rPr>
        <w:t xml:space="preserve">dnia </w:t>
      </w:r>
      <w:r w:rsidRPr="003837E2">
        <w:rPr>
          <w:sz w:val="24"/>
          <w:szCs w:val="22"/>
        </w:rPr>
        <w:t xml:space="preserve">1 września do </w:t>
      </w:r>
      <w:r w:rsidR="00CB292F" w:rsidRPr="003837E2">
        <w:rPr>
          <w:sz w:val="24"/>
          <w:szCs w:val="22"/>
        </w:rPr>
        <w:t xml:space="preserve">dnia </w:t>
      </w:r>
      <w:r w:rsidRPr="003837E2">
        <w:rPr>
          <w:sz w:val="24"/>
          <w:szCs w:val="22"/>
        </w:rPr>
        <w:t>30 li</w:t>
      </w:r>
      <w:r w:rsidR="007D36D0">
        <w:rPr>
          <w:sz w:val="24"/>
          <w:szCs w:val="22"/>
        </w:rPr>
        <w:t xml:space="preserve">stopada 2020 r., a informacje o </w:t>
      </w:r>
      <w:r w:rsidRPr="003837E2">
        <w:rPr>
          <w:sz w:val="24"/>
          <w:szCs w:val="22"/>
        </w:rPr>
        <w:t>strukturze rolnictwa i gospodarstw rolnych w Polsc</w:t>
      </w:r>
      <w:r w:rsidR="007D36D0">
        <w:rPr>
          <w:sz w:val="24"/>
          <w:szCs w:val="22"/>
        </w:rPr>
        <w:t xml:space="preserve">e będą zbierane według stanu na </w:t>
      </w:r>
      <w:r w:rsidR="00CB292F" w:rsidRPr="003837E2">
        <w:rPr>
          <w:sz w:val="24"/>
          <w:szCs w:val="22"/>
        </w:rPr>
        <w:t xml:space="preserve">dzień </w:t>
      </w:r>
      <w:r w:rsidRPr="003837E2">
        <w:rPr>
          <w:sz w:val="24"/>
          <w:szCs w:val="22"/>
        </w:rPr>
        <w:t>1</w:t>
      </w:r>
      <w:r w:rsidR="007D36D0">
        <w:rPr>
          <w:sz w:val="24"/>
          <w:szCs w:val="22"/>
        </w:rPr>
        <w:t xml:space="preserve"> </w:t>
      </w:r>
      <w:r w:rsidRPr="003837E2">
        <w:rPr>
          <w:sz w:val="24"/>
          <w:szCs w:val="22"/>
        </w:rPr>
        <w:t xml:space="preserve">czerwca 2020 r. </w:t>
      </w:r>
      <w:r w:rsidR="00CB292F" w:rsidRPr="003837E2">
        <w:rPr>
          <w:sz w:val="24"/>
          <w:szCs w:val="22"/>
        </w:rPr>
        <w:t>Ustawa o PSR</w:t>
      </w:r>
      <w:r w:rsidRPr="003837E2">
        <w:rPr>
          <w:sz w:val="24"/>
          <w:szCs w:val="22"/>
        </w:rPr>
        <w:t xml:space="preserve"> zakłada, że udział w spisie rolnym jest obowiązkowy. </w:t>
      </w:r>
    </w:p>
    <w:p w14:paraId="0A4A3FA6" w14:textId="77777777" w:rsidR="00065070" w:rsidRPr="003837E2" w:rsidRDefault="00065070" w:rsidP="003837E2">
      <w:pPr>
        <w:spacing w:before="120" w:line="360" w:lineRule="auto"/>
        <w:jc w:val="both"/>
        <w:rPr>
          <w:bCs/>
          <w:sz w:val="24"/>
          <w:szCs w:val="22"/>
        </w:rPr>
      </w:pPr>
      <w:r w:rsidRPr="003837E2">
        <w:rPr>
          <w:bCs/>
          <w:sz w:val="24"/>
          <w:szCs w:val="22"/>
        </w:rPr>
        <w:t>Podstawowe cele spisu to:</w:t>
      </w:r>
    </w:p>
    <w:p w14:paraId="5D7876C7" w14:textId="77777777" w:rsidR="00065070" w:rsidRPr="003837E2" w:rsidRDefault="00065070" w:rsidP="003837E2">
      <w:pPr>
        <w:numPr>
          <w:ilvl w:val="0"/>
          <w:numId w:val="3"/>
        </w:numPr>
        <w:spacing w:line="360" w:lineRule="auto"/>
        <w:jc w:val="both"/>
        <w:rPr>
          <w:bCs/>
          <w:sz w:val="24"/>
          <w:szCs w:val="22"/>
        </w:rPr>
      </w:pPr>
      <w:r w:rsidRPr="003837E2">
        <w:rPr>
          <w:bCs/>
          <w:sz w:val="24"/>
          <w:szCs w:val="22"/>
        </w:rPr>
        <w:t>zapewnienie bazy informacyjnej o gospodarstwach rolnych i gospodarstwach domowych, koniecznej do realizacji krajowej, regionalnej i lokalnej polityki rolnej i społecznej na wsi;</w:t>
      </w:r>
    </w:p>
    <w:p w14:paraId="7171A853" w14:textId="544745CE" w:rsidR="00065070" w:rsidRPr="003837E2" w:rsidRDefault="00065070" w:rsidP="003837E2">
      <w:pPr>
        <w:numPr>
          <w:ilvl w:val="0"/>
          <w:numId w:val="3"/>
        </w:numPr>
        <w:spacing w:line="360" w:lineRule="auto"/>
        <w:jc w:val="both"/>
        <w:rPr>
          <w:bCs/>
          <w:sz w:val="24"/>
          <w:szCs w:val="22"/>
        </w:rPr>
      </w:pPr>
      <w:r w:rsidRPr="003837E2">
        <w:rPr>
          <w:bCs/>
          <w:sz w:val="24"/>
          <w:szCs w:val="22"/>
        </w:rPr>
        <w:t>analiza zmian, jakie zaszły w rolnictwie w latach 2010–2020 (poprzednie spisy rolne odbyły się w 2002 r. i 2010 r.);</w:t>
      </w:r>
    </w:p>
    <w:p w14:paraId="305377E8" w14:textId="5B35C1BA" w:rsidR="00065070" w:rsidRPr="003837E2" w:rsidRDefault="00065070" w:rsidP="003837E2">
      <w:pPr>
        <w:numPr>
          <w:ilvl w:val="0"/>
          <w:numId w:val="3"/>
        </w:numPr>
        <w:spacing w:line="360" w:lineRule="auto"/>
        <w:jc w:val="both"/>
        <w:rPr>
          <w:bCs/>
          <w:sz w:val="24"/>
          <w:szCs w:val="22"/>
        </w:rPr>
      </w:pPr>
      <w:r w:rsidRPr="003837E2">
        <w:rPr>
          <w:bCs/>
          <w:sz w:val="24"/>
          <w:szCs w:val="22"/>
        </w:rPr>
        <w:t xml:space="preserve">wykonanie zobowiązań Polski dotyczących dostarczenia informacji </w:t>
      </w:r>
      <w:r w:rsidR="00AB3B88">
        <w:rPr>
          <w:bCs/>
          <w:sz w:val="24"/>
          <w:szCs w:val="22"/>
        </w:rPr>
        <w:t>na</w:t>
      </w:r>
      <w:r w:rsidR="00AB3B88" w:rsidRPr="003837E2">
        <w:rPr>
          <w:bCs/>
          <w:sz w:val="24"/>
          <w:szCs w:val="22"/>
        </w:rPr>
        <w:t xml:space="preserve"> </w:t>
      </w:r>
      <w:r w:rsidRPr="003837E2">
        <w:rPr>
          <w:bCs/>
          <w:sz w:val="24"/>
          <w:szCs w:val="22"/>
        </w:rPr>
        <w:t>potrzeb</w:t>
      </w:r>
      <w:r w:rsidR="00AB3B88">
        <w:rPr>
          <w:bCs/>
          <w:sz w:val="24"/>
          <w:szCs w:val="22"/>
        </w:rPr>
        <w:t>y</w:t>
      </w:r>
      <w:r w:rsidRPr="003837E2">
        <w:rPr>
          <w:bCs/>
          <w:sz w:val="24"/>
          <w:szCs w:val="22"/>
        </w:rPr>
        <w:t xml:space="preserve"> organizacji międzynarodowych innych niż EUROSTAT (np. FAO i OECD);</w:t>
      </w:r>
    </w:p>
    <w:p w14:paraId="0D2BCD96" w14:textId="77777777" w:rsidR="00065070" w:rsidRPr="003837E2" w:rsidRDefault="00065070" w:rsidP="00C81F49">
      <w:pPr>
        <w:numPr>
          <w:ilvl w:val="0"/>
          <w:numId w:val="3"/>
        </w:numPr>
        <w:spacing w:after="120" w:line="360" w:lineRule="auto"/>
        <w:ind w:left="714" w:hanging="357"/>
        <w:jc w:val="both"/>
        <w:rPr>
          <w:sz w:val="24"/>
          <w:szCs w:val="22"/>
        </w:rPr>
      </w:pPr>
      <w:r w:rsidRPr="003837E2">
        <w:rPr>
          <w:sz w:val="24"/>
          <w:szCs w:val="22"/>
        </w:rPr>
        <w:t>aktualizacja statystycznego rejestru gospodarstw rolnych, a tym samym przygotowanie operatów do różnotematycznych badań reprezentacyjnych z obszaru rolnictwa (w latach następnych).</w:t>
      </w:r>
    </w:p>
    <w:p w14:paraId="5B3ECABA" w14:textId="1FAF824B" w:rsidR="00F63336" w:rsidRPr="003837E2" w:rsidRDefault="0057177B" w:rsidP="00C81F49">
      <w:pPr>
        <w:spacing w:after="120" w:line="360" w:lineRule="auto"/>
        <w:jc w:val="both"/>
        <w:rPr>
          <w:b/>
          <w:sz w:val="24"/>
          <w:szCs w:val="22"/>
        </w:rPr>
      </w:pPr>
      <w:r w:rsidRPr="003837E2">
        <w:rPr>
          <w:b/>
          <w:sz w:val="24"/>
          <w:szCs w:val="22"/>
        </w:rPr>
        <w:t>4</w:t>
      </w:r>
      <w:r w:rsidR="009E404C" w:rsidRPr="003837E2">
        <w:rPr>
          <w:b/>
          <w:sz w:val="24"/>
          <w:szCs w:val="22"/>
        </w:rPr>
        <w:t xml:space="preserve">. </w:t>
      </w:r>
      <w:r w:rsidR="00F63336" w:rsidRPr="003837E2">
        <w:rPr>
          <w:b/>
          <w:sz w:val="24"/>
          <w:szCs w:val="22"/>
        </w:rPr>
        <w:t>Charakterystyka narodowego spisu powszechnego ludności mieszkań w 2021 r.</w:t>
      </w:r>
    </w:p>
    <w:p w14:paraId="3F6EC320" w14:textId="49C76E73" w:rsidR="00BC25AE" w:rsidRPr="003837E2" w:rsidRDefault="00190B70" w:rsidP="003837E2">
      <w:pPr>
        <w:spacing w:line="360" w:lineRule="auto"/>
        <w:jc w:val="both"/>
        <w:rPr>
          <w:sz w:val="24"/>
          <w:szCs w:val="22"/>
        </w:rPr>
      </w:pPr>
      <w:r w:rsidRPr="003837E2">
        <w:rPr>
          <w:sz w:val="24"/>
          <w:szCs w:val="22"/>
        </w:rPr>
        <w:t>Z</w:t>
      </w:r>
      <w:r w:rsidR="00F63336" w:rsidRPr="003837E2">
        <w:rPr>
          <w:sz w:val="24"/>
          <w:szCs w:val="22"/>
        </w:rPr>
        <w:t>godnie z ustawą</w:t>
      </w:r>
      <w:r w:rsidR="00BC25AE" w:rsidRPr="003837E2">
        <w:rPr>
          <w:sz w:val="24"/>
          <w:szCs w:val="22"/>
        </w:rPr>
        <w:t xml:space="preserve"> o NSP narodowy spis powszechny ludności i mieszkań w 2021 r. </w:t>
      </w:r>
      <w:r w:rsidR="00CB292F" w:rsidRPr="003837E2">
        <w:rPr>
          <w:sz w:val="24"/>
          <w:szCs w:val="22"/>
        </w:rPr>
        <w:t>zostanie</w:t>
      </w:r>
      <w:r w:rsidR="00BC25AE" w:rsidRPr="003837E2">
        <w:rPr>
          <w:sz w:val="24"/>
          <w:szCs w:val="22"/>
        </w:rPr>
        <w:t xml:space="preserve"> przeprowadzo</w:t>
      </w:r>
      <w:r w:rsidR="007D36D0">
        <w:rPr>
          <w:sz w:val="24"/>
          <w:szCs w:val="22"/>
        </w:rPr>
        <w:t xml:space="preserve">ny w Polsce w okresie od dnia 1 kwietnia do dnia 30 </w:t>
      </w:r>
      <w:r w:rsidR="00BC25AE" w:rsidRPr="003837E2">
        <w:rPr>
          <w:sz w:val="24"/>
          <w:szCs w:val="22"/>
        </w:rPr>
        <w:t>czerw</w:t>
      </w:r>
      <w:r w:rsidR="007D36D0">
        <w:rPr>
          <w:sz w:val="24"/>
          <w:szCs w:val="22"/>
        </w:rPr>
        <w:t xml:space="preserve">ca 2021 </w:t>
      </w:r>
      <w:r w:rsidR="00BC25AE" w:rsidRPr="003837E2">
        <w:rPr>
          <w:sz w:val="24"/>
          <w:szCs w:val="22"/>
        </w:rPr>
        <w:t>r.</w:t>
      </w:r>
      <w:r w:rsidR="00CB292F" w:rsidRPr="003837E2">
        <w:rPr>
          <w:sz w:val="24"/>
          <w:szCs w:val="22"/>
        </w:rPr>
        <w:t xml:space="preserve">, </w:t>
      </w:r>
      <w:r w:rsidR="007D36D0">
        <w:rPr>
          <w:sz w:val="24"/>
          <w:szCs w:val="22"/>
        </w:rPr>
        <w:t xml:space="preserve">według stanu na dzień 31 marca 2021 </w:t>
      </w:r>
      <w:r w:rsidR="00BC25AE" w:rsidRPr="003837E2">
        <w:rPr>
          <w:sz w:val="24"/>
          <w:szCs w:val="22"/>
        </w:rPr>
        <w:t>r., godz. 24.00</w:t>
      </w:r>
      <w:r w:rsidR="00C6618B">
        <w:rPr>
          <w:sz w:val="24"/>
          <w:szCs w:val="22"/>
        </w:rPr>
        <w:t>.</w:t>
      </w:r>
    </w:p>
    <w:p w14:paraId="1EE85EEF" w14:textId="3420D087" w:rsidR="00BC25AE" w:rsidRPr="003837E2" w:rsidRDefault="00BC25AE" w:rsidP="003837E2">
      <w:pPr>
        <w:spacing w:before="120" w:line="360" w:lineRule="auto"/>
        <w:jc w:val="both"/>
        <w:rPr>
          <w:sz w:val="24"/>
          <w:szCs w:val="22"/>
          <w:u w:val="single"/>
        </w:rPr>
      </w:pPr>
      <w:r w:rsidRPr="003837E2">
        <w:rPr>
          <w:color w:val="000000" w:themeColor="text1"/>
          <w:sz w:val="24"/>
          <w:szCs w:val="22"/>
        </w:rPr>
        <w:lastRenderedPageBreak/>
        <w:t>Narodowy spis powszechny to jedyne badanie na terenie P</w:t>
      </w:r>
      <w:r w:rsidR="004325CC">
        <w:rPr>
          <w:color w:val="000000" w:themeColor="text1"/>
          <w:sz w:val="24"/>
          <w:szCs w:val="22"/>
        </w:rPr>
        <w:t>olski – realizowane co 10 lat –</w:t>
      </w:r>
      <w:r w:rsidRPr="003837E2">
        <w:rPr>
          <w:color w:val="000000" w:themeColor="text1"/>
          <w:sz w:val="24"/>
          <w:szCs w:val="22"/>
        </w:rPr>
        <w:t xml:space="preserve"> które dostarcza administracji publicznej, organom rządowym, instytucjom naukowym i badawczym, ośrodkom analitycznym, szkołom wyższym, mediom, a także osobom prywatnym – pełnych informacji o stanie i str</w:t>
      </w:r>
      <w:r w:rsidR="0033729E" w:rsidRPr="003837E2">
        <w:rPr>
          <w:color w:val="000000" w:themeColor="text1"/>
          <w:sz w:val="24"/>
          <w:szCs w:val="22"/>
        </w:rPr>
        <w:t>ukturze demograficzno-społecznej</w:t>
      </w:r>
      <w:r w:rsidRPr="003837E2">
        <w:rPr>
          <w:color w:val="000000" w:themeColor="text1"/>
          <w:sz w:val="24"/>
          <w:szCs w:val="22"/>
        </w:rPr>
        <w:t xml:space="preserve"> naszego kraju. </w:t>
      </w:r>
      <w:r w:rsidRPr="003837E2">
        <w:rPr>
          <w:sz w:val="24"/>
          <w:szCs w:val="22"/>
        </w:rPr>
        <w:t>Obowiązek przeprowadzenia spisu powszechnego wynika również z międzynarodowych zobowiązań Polski. Na całym świecie spisy ludności i mieszkań są podstawowym instrumentem gromadzenia inf</w:t>
      </w:r>
      <w:r w:rsidR="0033729E" w:rsidRPr="003837E2">
        <w:rPr>
          <w:sz w:val="24"/>
          <w:szCs w:val="22"/>
        </w:rPr>
        <w:t xml:space="preserve">ormacji o sytuacji demograficznej i społecznej </w:t>
      </w:r>
      <w:r w:rsidRPr="003837E2">
        <w:rPr>
          <w:sz w:val="24"/>
          <w:szCs w:val="22"/>
        </w:rPr>
        <w:t>kraju, a także o jego zasobach mieszkaniowych.</w:t>
      </w:r>
    </w:p>
    <w:p w14:paraId="68AC914F" w14:textId="243C4D2F" w:rsidR="00190B70" w:rsidRPr="003837E2" w:rsidRDefault="00484816" w:rsidP="003837E2">
      <w:pPr>
        <w:spacing w:before="120" w:line="360" w:lineRule="auto"/>
        <w:jc w:val="both"/>
        <w:rPr>
          <w:sz w:val="24"/>
          <w:szCs w:val="22"/>
        </w:rPr>
      </w:pPr>
      <w:r w:rsidRPr="003837E2">
        <w:rPr>
          <w:sz w:val="24"/>
          <w:szCs w:val="22"/>
        </w:rPr>
        <w:t>Najważniejsze założone cele</w:t>
      </w:r>
      <w:r w:rsidR="00190B70" w:rsidRPr="003837E2">
        <w:rPr>
          <w:sz w:val="24"/>
          <w:szCs w:val="22"/>
        </w:rPr>
        <w:t xml:space="preserve"> NSP 2021 </w:t>
      </w:r>
      <w:r w:rsidRPr="003837E2">
        <w:rPr>
          <w:sz w:val="24"/>
          <w:szCs w:val="22"/>
        </w:rPr>
        <w:t>to</w:t>
      </w:r>
      <w:r w:rsidR="00190B70" w:rsidRPr="003837E2">
        <w:rPr>
          <w:sz w:val="24"/>
          <w:szCs w:val="22"/>
        </w:rPr>
        <w:t>:</w:t>
      </w:r>
    </w:p>
    <w:p w14:paraId="3F4F65C8" w14:textId="77777777" w:rsidR="00190B70" w:rsidRPr="003837E2" w:rsidRDefault="00190B70" w:rsidP="003837E2">
      <w:pPr>
        <w:numPr>
          <w:ilvl w:val="0"/>
          <w:numId w:val="1"/>
        </w:numPr>
        <w:spacing w:line="360" w:lineRule="auto"/>
        <w:contextualSpacing/>
        <w:jc w:val="both"/>
        <w:rPr>
          <w:sz w:val="24"/>
          <w:szCs w:val="22"/>
        </w:rPr>
      </w:pPr>
      <w:r w:rsidRPr="003837E2">
        <w:rPr>
          <w:sz w:val="24"/>
          <w:szCs w:val="22"/>
        </w:rPr>
        <w:t>zaspokojenie potrzeb informacyjnych kraju, zwłaszcza zebranie informacji, których nie można uzyskać z innych źródeł, w szczególności ze źródeł administracyjnych;</w:t>
      </w:r>
    </w:p>
    <w:p w14:paraId="64007A94" w14:textId="77777777" w:rsidR="00190B70" w:rsidRPr="003837E2" w:rsidRDefault="00190B70" w:rsidP="003837E2">
      <w:pPr>
        <w:numPr>
          <w:ilvl w:val="0"/>
          <w:numId w:val="1"/>
        </w:numPr>
        <w:spacing w:line="360" w:lineRule="auto"/>
        <w:contextualSpacing/>
        <w:jc w:val="both"/>
        <w:rPr>
          <w:sz w:val="24"/>
          <w:szCs w:val="22"/>
        </w:rPr>
      </w:pPr>
      <w:r w:rsidRPr="003837E2">
        <w:rPr>
          <w:sz w:val="24"/>
          <w:szCs w:val="22"/>
        </w:rPr>
        <w:t xml:space="preserve">dostarczenie informacji na poziomie jednostek podstawowego podziału administracyjnego kraju; </w:t>
      </w:r>
    </w:p>
    <w:p w14:paraId="1A3E97A2" w14:textId="49CCDCCD" w:rsidR="00190B70" w:rsidRPr="003837E2" w:rsidRDefault="00190B70" w:rsidP="003837E2">
      <w:pPr>
        <w:numPr>
          <w:ilvl w:val="0"/>
          <w:numId w:val="1"/>
        </w:numPr>
        <w:spacing w:line="360" w:lineRule="auto"/>
        <w:contextualSpacing/>
        <w:jc w:val="both"/>
        <w:rPr>
          <w:sz w:val="24"/>
          <w:szCs w:val="22"/>
        </w:rPr>
      </w:pPr>
      <w:r w:rsidRPr="003837E2">
        <w:rPr>
          <w:sz w:val="24"/>
          <w:szCs w:val="22"/>
        </w:rPr>
        <w:t xml:space="preserve">uzyskanie szerokiej charakterystyki zmian, jakie zaszły od narodowego spisu powszechnego </w:t>
      </w:r>
      <w:r w:rsidR="0021721A" w:rsidRPr="003837E2">
        <w:rPr>
          <w:sz w:val="24"/>
          <w:szCs w:val="22"/>
        </w:rPr>
        <w:t>ludności i mieszkań w 2011 r</w:t>
      </w:r>
      <w:r w:rsidR="00DD58AF">
        <w:rPr>
          <w:sz w:val="24"/>
          <w:szCs w:val="22"/>
        </w:rPr>
        <w:t>.</w:t>
      </w:r>
      <w:r w:rsidR="0021721A" w:rsidRPr="003837E2">
        <w:rPr>
          <w:sz w:val="24"/>
          <w:szCs w:val="22"/>
        </w:rPr>
        <w:t xml:space="preserve">, </w:t>
      </w:r>
      <w:r w:rsidRPr="003837E2">
        <w:rPr>
          <w:sz w:val="24"/>
          <w:szCs w:val="22"/>
        </w:rPr>
        <w:t>dotyczących przebiegu</w:t>
      </w:r>
      <w:r w:rsidR="0033729E" w:rsidRPr="003837E2">
        <w:rPr>
          <w:sz w:val="24"/>
          <w:szCs w:val="22"/>
        </w:rPr>
        <w:t xml:space="preserve"> podstawowych procesów, w tym: </w:t>
      </w:r>
      <w:r w:rsidRPr="003837E2">
        <w:rPr>
          <w:sz w:val="24"/>
          <w:szCs w:val="22"/>
        </w:rPr>
        <w:t>o liczbie i strukturach demograficzno-społecznych i ekonomicznych ludności, gospodarstw domowych i rodzin zamieszkujących lub przebywających w Polsce, o rozmiarach i kierunkach mobilności ludności, aktywności ekonomicznej, a także o rozmiarach zasobów mieszkaniowych, ich jakości oraz efektywnym wykorzystaniu;</w:t>
      </w:r>
    </w:p>
    <w:p w14:paraId="71B9215A" w14:textId="08BAFB27" w:rsidR="00190B70" w:rsidRPr="003837E2" w:rsidRDefault="00190B70" w:rsidP="003837E2">
      <w:pPr>
        <w:numPr>
          <w:ilvl w:val="0"/>
          <w:numId w:val="1"/>
        </w:numPr>
        <w:spacing w:line="360" w:lineRule="auto"/>
        <w:contextualSpacing/>
        <w:jc w:val="both"/>
        <w:rPr>
          <w:sz w:val="24"/>
          <w:szCs w:val="22"/>
        </w:rPr>
      </w:pPr>
      <w:r w:rsidRPr="003837E2">
        <w:rPr>
          <w:sz w:val="24"/>
          <w:szCs w:val="22"/>
        </w:rPr>
        <w:t xml:space="preserve">zebranie informacji niezbędnych do realizacji zobowiązań międzynarodowych Polski wobec </w:t>
      </w:r>
      <w:r w:rsidR="003E2A58" w:rsidRPr="003837E2">
        <w:rPr>
          <w:sz w:val="24"/>
          <w:szCs w:val="22"/>
        </w:rPr>
        <w:t>UE</w:t>
      </w:r>
      <w:r w:rsidRPr="003837E2">
        <w:rPr>
          <w:sz w:val="24"/>
          <w:szCs w:val="22"/>
        </w:rPr>
        <w:t xml:space="preserve"> oraz ONZ.</w:t>
      </w:r>
    </w:p>
    <w:p w14:paraId="4B3CF811" w14:textId="4BDCD43F" w:rsidR="00BC25AE" w:rsidRPr="003837E2" w:rsidRDefault="00BC25AE" w:rsidP="003837E2">
      <w:pPr>
        <w:pStyle w:val="ARTartustawynprozporzdzenia"/>
        <w:ind w:firstLine="0"/>
        <w:rPr>
          <w:rFonts w:ascii="Times New Roman" w:hAnsi="Times New Roman" w:cs="Times New Roman"/>
          <w:szCs w:val="22"/>
        </w:rPr>
      </w:pPr>
      <w:r w:rsidRPr="003837E2">
        <w:rPr>
          <w:rFonts w:ascii="Times New Roman" w:hAnsi="Times New Roman" w:cs="Times New Roman"/>
          <w:szCs w:val="22"/>
        </w:rPr>
        <w:t>Narodowy</w:t>
      </w:r>
      <w:r w:rsidR="00783893">
        <w:rPr>
          <w:rFonts w:ascii="Times New Roman" w:hAnsi="Times New Roman" w:cs="Times New Roman"/>
          <w:szCs w:val="22"/>
        </w:rPr>
        <w:t xml:space="preserve">m spisem powszechnym ludności i </w:t>
      </w:r>
      <w:r w:rsidRPr="003837E2">
        <w:rPr>
          <w:rFonts w:ascii="Times New Roman" w:hAnsi="Times New Roman" w:cs="Times New Roman"/>
          <w:szCs w:val="22"/>
        </w:rPr>
        <w:t>mieszkań zostaną objęte:</w:t>
      </w:r>
    </w:p>
    <w:p w14:paraId="7D057A91" w14:textId="79F7C152" w:rsidR="00BC25AE" w:rsidRPr="003837E2" w:rsidRDefault="00BC25AE" w:rsidP="003837E2">
      <w:pPr>
        <w:pStyle w:val="PKTpunkt"/>
        <w:numPr>
          <w:ilvl w:val="0"/>
          <w:numId w:val="4"/>
        </w:numPr>
        <w:rPr>
          <w:rFonts w:ascii="Times New Roman" w:hAnsi="Times New Roman" w:cs="Times New Roman"/>
          <w:szCs w:val="22"/>
        </w:rPr>
      </w:pPr>
      <w:r w:rsidRPr="003837E2">
        <w:rPr>
          <w:rFonts w:ascii="Times New Roman" w:hAnsi="Times New Roman" w:cs="Times New Roman"/>
          <w:szCs w:val="22"/>
        </w:rPr>
        <w:t>oso</w:t>
      </w:r>
      <w:r w:rsidR="00783893">
        <w:rPr>
          <w:rFonts w:ascii="Times New Roman" w:hAnsi="Times New Roman" w:cs="Times New Roman"/>
          <w:szCs w:val="22"/>
        </w:rPr>
        <w:t xml:space="preserve">by fizyczne stale zamieszkałe i </w:t>
      </w:r>
      <w:r w:rsidRPr="003837E2">
        <w:rPr>
          <w:rFonts w:ascii="Times New Roman" w:hAnsi="Times New Roman" w:cs="Times New Roman"/>
          <w:szCs w:val="22"/>
        </w:rPr>
        <w:t>czasowo przebywające w</w:t>
      </w:r>
      <w:r w:rsidR="00783893">
        <w:rPr>
          <w:rFonts w:ascii="Times New Roman" w:hAnsi="Times New Roman" w:cs="Times New Roman"/>
          <w:szCs w:val="22"/>
        </w:rPr>
        <w:t xml:space="preserve"> </w:t>
      </w:r>
      <w:r w:rsidRPr="003837E2">
        <w:rPr>
          <w:rFonts w:ascii="Times New Roman" w:hAnsi="Times New Roman" w:cs="Times New Roman"/>
          <w:szCs w:val="22"/>
        </w:rPr>
        <w:t>mieszkaniach, budynkach i innych pomieszczeniach niebędących mieszkaniami (np. domach studenckich);</w:t>
      </w:r>
    </w:p>
    <w:p w14:paraId="563BF713" w14:textId="77777777" w:rsidR="00BC25AE" w:rsidRPr="003837E2" w:rsidRDefault="00BC25AE" w:rsidP="003837E2">
      <w:pPr>
        <w:pStyle w:val="PKTpunkt"/>
        <w:numPr>
          <w:ilvl w:val="0"/>
          <w:numId w:val="4"/>
        </w:numPr>
        <w:rPr>
          <w:rFonts w:ascii="Times New Roman" w:hAnsi="Times New Roman" w:cs="Times New Roman"/>
          <w:szCs w:val="22"/>
        </w:rPr>
      </w:pPr>
      <w:r w:rsidRPr="003837E2">
        <w:rPr>
          <w:rFonts w:ascii="Times New Roman" w:hAnsi="Times New Roman" w:cs="Times New Roman"/>
          <w:szCs w:val="22"/>
        </w:rPr>
        <w:t>osoby fizyczne niemające miejsca zamieszkania (np. bezdomni);</w:t>
      </w:r>
    </w:p>
    <w:p w14:paraId="4C548903" w14:textId="7742EFD2" w:rsidR="00BC25AE" w:rsidRPr="003837E2" w:rsidRDefault="00BC25AE" w:rsidP="003837E2">
      <w:pPr>
        <w:pStyle w:val="PKTpunkt"/>
        <w:numPr>
          <w:ilvl w:val="0"/>
          <w:numId w:val="4"/>
        </w:numPr>
        <w:rPr>
          <w:rStyle w:val="Ppogrubienie"/>
          <w:rFonts w:ascii="Times New Roman" w:hAnsi="Times New Roman" w:cs="Times New Roman"/>
          <w:b w:val="0"/>
          <w:szCs w:val="22"/>
        </w:rPr>
      </w:pPr>
      <w:r w:rsidRPr="003837E2">
        <w:rPr>
          <w:rFonts w:ascii="Times New Roman" w:hAnsi="Times New Roman" w:cs="Times New Roman"/>
          <w:szCs w:val="22"/>
        </w:rPr>
        <w:t xml:space="preserve">mieszkania, budynki, obiekty zbiorowego zakwaterowania </w:t>
      </w:r>
      <w:r w:rsidR="00C55A4A" w:rsidRPr="003837E2">
        <w:rPr>
          <w:rFonts w:ascii="Times New Roman" w:hAnsi="Times New Roman" w:cs="Times New Roman"/>
          <w:szCs w:val="22"/>
        </w:rPr>
        <w:t xml:space="preserve">(np. domy pomocy społecznej, internaty) </w:t>
      </w:r>
      <w:r w:rsidRPr="003837E2">
        <w:rPr>
          <w:rFonts w:ascii="Times New Roman" w:hAnsi="Times New Roman" w:cs="Times New Roman"/>
          <w:szCs w:val="22"/>
        </w:rPr>
        <w:t>oraz zamieszkane pomieszczenia niebędące mieszkaniami.</w:t>
      </w:r>
    </w:p>
    <w:p w14:paraId="383173D3" w14:textId="5B13F998" w:rsidR="00BC25AE" w:rsidRPr="003837E2" w:rsidRDefault="00BC25AE" w:rsidP="003837E2">
      <w:pPr>
        <w:pStyle w:val="ARTartustawynprozporzdzenia"/>
        <w:ind w:firstLine="0"/>
        <w:rPr>
          <w:rFonts w:ascii="Times New Roman" w:eastAsiaTheme="minorHAnsi" w:hAnsi="Times New Roman" w:cs="Times New Roman"/>
          <w:color w:val="000000" w:themeColor="text1"/>
          <w:szCs w:val="22"/>
          <w:lang w:eastAsia="en-US"/>
        </w:rPr>
      </w:pPr>
      <w:r w:rsidRPr="003837E2">
        <w:rPr>
          <w:rStyle w:val="Ppogrubienie"/>
          <w:rFonts w:ascii="Times New Roman" w:hAnsi="Times New Roman" w:cs="Times New Roman"/>
          <w:b w:val="0"/>
          <w:szCs w:val="22"/>
        </w:rPr>
        <w:t>Zgodnie z ustawą o NSP d</w:t>
      </w:r>
      <w:r w:rsidRPr="003837E2">
        <w:rPr>
          <w:rFonts w:ascii="Times New Roman" w:hAnsi="Times New Roman" w:cs="Times New Roman"/>
          <w:szCs w:val="22"/>
        </w:rPr>
        <w:t>ane od osób fizycznych będą zbierane przede wszystkim metodą obowiązkowego samospisu internetowego</w:t>
      </w:r>
      <w:r w:rsidR="00CB292F" w:rsidRPr="003837E2">
        <w:rPr>
          <w:rFonts w:ascii="Times New Roman" w:hAnsi="Times New Roman" w:cs="Times New Roman"/>
          <w:szCs w:val="22"/>
        </w:rPr>
        <w:t>.</w:t>
      </w:r>
      <w:r w:rsidRPr="003837E2">
        <w:rPr>
          <w:rFonts w:ascii="Times New Roman" w:hAnsi="Times New Roman" w:cs="Times New Roman"/>
          <w:szCs w:val="22"/>
        </w:rPr>
        <w:t xml:space="preserve"> </w:t>
      </w:r>
      <w:r w:rsidR="0033729E" w:rsidRPr="003837E2">
        <w:rPr>
          <w:rFonts w:ascii="Times New Roman" w:hAnsi="Times New Roman" w:cs="Times New Roman"/>
          <w:szCs w:val="22"/>
        </w:rPr>
        <w:t>Metoda ta polega</w:t>
      </w:r>
      <w:r w:rsidRPr="003837E2">
        <w:rPr>
          <w:rFonts w:ascii="Times New Roman" w:eastAsiaTheme="minorHAnsi" w:hAnsi="Times New Roman" w:cs="Times New Roman"/>
          <w:color w:val="000000" w:themeColor="text1"/>
          <w:szCs w:val="22"/>
          <w:lang w:eastAsia="en-US"/>
        </w:rPr>
        <w:t xml:space="preserve"> na udzieleniu odpowiedzi za pośrednictwem interaktywnej aplikacji dostępnej na stronie internetowej GUS. </w:t>
      </w:r>
      <w:r w:rsidRPr="003837E2">
        <w:rPr>
          <w:rFonts w:ascii="Times New Roman" w:hAnsi="Times New Roman" w:cs="Times New Roman"/>
          <w:szCs w:val="22"/>
        </w:rPr>
        <w:t>Jeżeli osoby fizyczne nie będą mogły d</w:t>
      </w:r>
      <w:r w:rsidR="0021721A" w:rsidRPr="003837E2">
        <w:rPr>
          <w:rFonts w:ascii="Times New Roman" w:hAnsi="Times New Roman" w:cs="Times New Roman"/>
          <w:szCs w:val="22"/>
        </w:rPr>
        <w:t>okonać samospisu internetowego,</w:t>
      </w:r>
      <w:r w:rsidR="00F8760E" w:rsidRPr="003837E2">
        <w:rPr>
          <w:rFonts w:ascii="Times New Roman" w:hAnsi="Times New Roman" w:cs="Times New Roman"/>
          <w:szCs w:val="22"/>
        </w:rPr>
        <w:t xml:space="preserve"> </w:t>
      </w:r>
      <w:r w:rsidRPr="003837E2">
        <w:rPr>
          <w:rFonts w:ascii="Times New Roman" w:hAnsi="Times New Roman" w:cs="Times New Roman"/>
          <w:szCs w:val="22"/>
        </w:rPr>
        <w:t xml:space="preserve">dane od nich </w:t>
      </w:r>
      <w:r w:rsidR="0033729E" w:rsidRPr="003837E2">
        <w:rPr>
          <w:rFonts w:ascii="Times New Roman" w:hAnsi="Times New Roman" w:cs="Times New Roman"/>
          <w:szCs w:val="22"/>
        </w:rPr>
        <w:t xml:space="preserve">będą </w:t>
      </w:r>
      <w:r w:rsidRPr="003837E2">
        <w:rPr>
          <w:rFonts w:ascii="Times New Roman" w:hAnsi="Times New Roman" w:cs="Times New Roman"/>
          <w:szCs w:val="22"/>
        </w:rPr>
        <w:t xml:space="preserve">zbierane </w:t>
      </w:r>
      <w:r w:rsidR="00686B26" w:rsidRPr="003837E2">
        <w:rPr>
          <w:rFonts w:ascii="Times New Roman" w:hAnsi="Times New Roman" w:cs="Times New Roman"/>
          <w:szCs w:val="22"/>
        </w:rPr>
        <w:t xml:space="preserve">metodą wywiadu bezpośredniego lub </w:t>
      </w:r>
      <w:r w:rsidR="0033729E" w:rsidRPr="003837E2">
        <w:rPr>
          <w:rFonts w:ascii="Times New Roman" w:hAnsi="Times New Roman" w:cs="Times New Roman"/>
          <w:szCs w:val="22"/>
        </w:rPr>
        <w:t>metodą</w:t>
      </w:r>
      <w:r w:rsidRPr="003837E2">
        <w:rPr>
          <w:rFonts w:ascii="Times New Roman" w:hAnsi="Times New Roman" w:cs="Times New Roman"/>
          <w:szCs w:val="22"/>
        </w:rPr>
        <w:t xml:space="preserve"> wywiadu telefonicznego. </w:t>
      </w:r>
    </w:p>
    <w:p w14:paraId="623E457C" w14:textId="65487FFB" w:rsidR="004156DC" w:rsidRPr="003837E2" w:rsidRDefault="00BC25AE" w:rsidP="003837E2">
      <w:pPr>
        <w:pStyle w:val="ARTartustawynprozporzdzenia"/>
        <w:ind w:firstLine="0"/>
        <w:rPr>
          <w:rFonts w:ascii="Times New Roman" w:hAnsi="Times New Roman" w:cs="Times New Roman"/>
          <w:szCs w:val="22"/>
        </w:rPr>
      </w:pPr>
      <w:r w:rsidRPr="003837E2">
        <w:rPr>
          <w:rFonts w:ascii="Times New Roman" w:hAnsi="Times New Roman" w:cs="Times New Roman"/>
          <w:szCs w:val="22"/>
        </w:rPr>
        <w:lastRenderedPageBreak/>
        <w:t xml:space="preserve">W obydwu spisach powszechnych </w:t>
      </w:r>
      <w:r w:rsidR="00F63336" w:rsidRPr="003837E2">
        <w:rPr>
          <w:rFonts w:ascii="Times New Roman" w:hAnsi="Times New Roman" w:cs="Times New Roman"/>
          <w:szCs w:val="22"/>
        </w:rPr>
        <w:t xml:space="preserve">(PSR i NSP) </w:t>
      </w:r>
      <w:r w:rsidRPr="003837E2">
        <w:rPr>
          <w:rFonts w:ascii="Times New Roman" w:hAnsi="Times New Roman" w:cs="Times New Roman"/>
          <w:szCs w:val="22"/>
        </w:rPr>
        <w:t xml:space="preserve">pracami spisowymi </w:t>
      </w:r>
      <w:r w:rsidR="00CB292F" w:rsidRPr="003837E2">
        <w:rPr>
          <w:rFonts w:ascii="Times New Roman" w:hAnsi="Times New Roman" w:cs="Times New Roman"/>
          <w:szCs w:val="22"/>
        </w:rPr>
        <w:t>kieruje</w:t>
      </w:r>
      <w:r w:rsidRPr="003837E2">
        <w:rPr>
          <w:rFonts w:ascii="Times New Roman" w:hAnsi="Times New Roman" w:cs="Times New Roman"/>
          <w:szCs w:val="22"/>
        </w:rPr>
        <w:t xml:space="preserve"> Prezes Głównego Urzędu Statystycznego</w:t>
      </w:r>
      <w:r w:rsidR="00F63336" w:rsidRPr="003837E2">
        <w:rPr>
          <w:rFonts w:ascii="Times New Roman" w:hAnsi="Times New Roman" w:cs="Times New Roman"/>
          <w:szCs w:val="22"/>
        </w:rPr>
        <w:t>,</w:t>
      </w:r>
      <w:r w:rsidRPr="003837E2">
        <w:rPr>
          <w:rFonts w:ascii="Times New Roman" w:hAnsi="Times New Roman" w:cs="Times New Roman"/>
          <w:szCs w:val="22"/>
        </w:rPr>
        <w:t xml:space="preserve"> jako Generalny Komisarz Spisowy. Na terenie województwa pracami spisowymi </w:t>
      </w:r>
      <w:r w:rsidR="00CB292F" w:rsidRPr="003837E2">
        <w:rPr>
          <w:rFonts w:ascii="Times New Roman" w:hAnsi="Times New Roman" w:cs="Times New Roman"/>
          <w:szCs w:val="22"/>
        </w:rPr>
        <w:t>kieruje</w:t>
      </w:r>
      <w:r w:rsidR="0031212E" w:rsidRPr="003837E2">
        <w:rPr>
          <w:rFonts w:ascii="Times New Roman" w:hAnsi="Times New Roman" w:cs="Times New Roman"/>
          <w:szCs w:val="22"/>
        </w:rPr>
        <w:t xml:space="preserve"> wojewoda, </w:t>
      </w:r>
      <w:r w:rsidRPr="003837E2">
        <w:rPr>
          <w:rFonts w:ascii="Times New Roman" w:hAnsi="Times New Roman" w:cs="Times New Roman"/>
          <w:szCs w:val="22"/>
        </w:rPr>
        <w:t xml:space="preserve">jako wojewódzki komisarz spisowy. Zastępcą wojewódzkiego komisarza spisowego </w:t>
      </w:r>
      <w:r w:rsidR="00CB292F" w:rsidRPr="003837E2">
        <w:rPr>
          <w:rFonts w:ascii="Times New Roman" w:hAnsi="Times New Roman" w:cs="Times New Roman"/>
          <w:szCs w:val="22"/>
        </w:rPr>
        <w:t>jest</w:t>
      </w:r>
      <w:r w:rsidRPr="003837E2">
        <w:rPr>
          <w:rFonts w:ascii="Times New Roman" w:hAnsi="Times New Roman" w:cs="Times New Roman"/>
          <w:szCs w:val="22"/>
        </w:rPr>
        <w:t xml:space="preserve"> właściwy miejscowo dyrektor urzędu statystycznego. Na terenie gminy pracami spisowymi kieruje wójt (burmistrz, prezydent miasta)</w:t>
      </w:r>
      <w:r w:rsidR="00CB292F" w:rsidRPr="003837E2">
        <w:rPr>
          <w:rFonts w:ascii="Times New Roman" w:hAnsi="Times New Roman" w:cs="Times New Roman"/>
          <w:szCs w:val="22"/>
        </w:rPr>
        <w:t>, j</w:t>
      </w:r>
      <w:r w:rsidRPr="003837E2">
        <w:rPr>
          <w:rFonts w:ascii="Times New Roman" w:hAnsi="Times New Roman" w:cs="Times New Roman"/>
          <w:szCs w:val="22"/>
        </w:rPr>
        <w:t xml:space="preserve">ako gminny komisarz spisowy. </w:t>
      </w:r>
    </w:p>
    <w:p w14:paraId="2BC094A5" w14:textId="77777777" w:rsidR="0021721A" w:rsidRPr="003837E2" w:rsidRDefault="0021721A" w:rsidP="003837E2">
      <w:pPr>
        <w:pStyle w:val="ARTartustawynprozporzdzenia"/>
        <w:ind w:firstLine="0"/>
        <w:rPr>
          <w:rFonts w:ascii="Times New Roman" w:hAnsi="Times New Roman" w:cs="Times New Roman"/>
          <w:szCs w:val="22"/>
        </w:rPr>
      </w:pPr>
    </w:p>
    <w:p w14:paraId="20915ED2" w14:textId="3E2797D4" w:rsidR="00557D6E" w:rsidRPr="003837E2" w:rsidRDefault="0057177B" w:rsidP="003837E2">
      <w:pPr>
        <w:spacing w:line="360" w:lineRule="auto"/>
        <w:jc w:val="both"/>
        <w:rPr>
          <w:b/>
          <w:sz w:val="24"/>
          <w:szCs w:val="22"/>
        </w:rPr>
      </w:pPr>
      <w:r w:rsidRPr="003837E2">
        <w:rPr>
          <w:b/>
          <w:sz w:val="24"/>
          <w:szCs w:val="22"/>
        </w:rPr>
        <w:t>5</w:t>
      </w:r>
      <w:r w:rsidR="00557D6E" w:rsidRPr="003837E2">
        <w:rPr>
          <w:b/>
          <w:sz w:val="24"/>
          <w:szCs w:val="22"/>
        </w:rPr>
        <w:t>. Omówienie zmian proponowanych w ustawie z dnia 29 czerwca 1995 r. o statystyce publicznej</w:t>
      </w:r>
    </w:p>
    <w:p w14:paraId="3EAA779F" w14:textId="77777777" w:rsidR="00484816" w:rsidRPr="003837E2" w:rsidRDefault="00484816" w:rsidP="003837E2">
      <w:pPr>
        <w:spacing w:line="360" w:lineRule="auto"/>
        <w:jc w:val="both"/>
        <w:rPr>
          <w:color w:val="000000"/>
          <w:sz w:val="24"/>
          <w:szCs w:val="22"/>
        </w:rPr>
      </w:pPr>
    </w:p>
    <w:p w14:paraId="7F97DBF9" w14:textId="2D02DAD2" w:rsidR="00672D8A" w:rsidRPr="003837E2" w:rsidRDefault="00CB292F" w:rsidP="003837E2">
      <w:pPr>
        <w:spacing w:line="360" w:lineRule="auto"/>
        <w:jc w:val="both"/>
        <w:rPr>
          <w:color w:val="000000"/>
          <w:sz w:val="24"/>
          <w:szCs w:val="22"/>
        </w:rPr>
      </w:pPr>
      <w:r w:rsidRPr="003837E2">
        <w:rPr>
          <w:color w:val="000000"/>
          <w:sz w:val="24"/>
          <w:szCs w:val="22"/>
        </w:rPr>
        <w:t>Na skutek epidemii</w:t>
      </w:r>
      <w:r w:rsidR="0021721A" w:rsidRPr="003837E2">
        <w:rPr>
          <w:color w:val="000000"/>
          <w:sz w:val="24"/>
          <w:szCs w:val="22"/>
        </w:rPr>
        <w:t xml:space="preserve"> COVID-19 oraz związanych z tym ograniczeń</w:t>
      </w:r>
      <w:r w:rsidR="00672D8A" w:rsidRPr="003837E2">
        <w:rPr>
          <w:color w:val="000000"/>
          <w:sz w:val="24"/>
          <w:szCs w:val="22"/>
        </w:rPr>
        <w:t xml:space="preserve"> dotyczący</w:t>
      </w:r>
      <w:r w:rsidR="003E2A58" w:rsidRPr="003837E2">
        <w:rPr>
          <w:color w:val="000000"/>
          <w:sz w:val="24"/>
          <w:szCs w:val="22"/>
        </w:rPr>
        <w:t>ch</w:t>
      </w:r>
      <w:r w:rsidR="00672D8A" w:rsidRPr="003837E2">
        <w:rPr>
          <w:color w:val="000000"/>
          <w:sz w:val="24"/>
          <w:szCs w:val="22"/>
        </w:rPr>
        <w:t xml:space="preserve"> prowadzenia badań statystycznych przez ankieterów</w:t>
      </w:r>
      <w:r w:rsidRPr="003837E2">
        <w:rPr>
          <w:color w:val="000000"/>
          <w:sz w:val="24"/>
          <w:szCs w:val="22"/>
        </w:rPr>
        <w:t xml:space="preserve"> </w:t>
      </w:r>
      <w:r w:rsidR="00672D8A" w:rsidRPr="003837E2">
        <w:rPr>
          <w:color w:val="000000"/>
          <w:sz w:val="24"/>
          <w:szCs w:val="22"/>
        </w:rPr>
        <w:t xml:space="preserve">w formie wywiadów bezpośrednich, a także w związku z potrzebą obserwacji statystycznej zjawisk, zdarzeń społecznych i ekonomicznych, na które wpływ ma </w:t>
      </w:r>
      <w:r w:rsidRPr="003837E2">
        <w:rPr>
          <w:color w:val="000000"/>
          <w:sz w:val="24"/>
          <w:szCs w:val="22"/>
        </w:rPr>
        <w:t xml:space="preserve">epidemia </w:t>
      </w:r>
      <w:r w:rsidR="00672D8A" w:rsidRPr="003837E2">
        <w:rPr>
          <w:color w:val="000000"/>
          <w:sz w:val="24"/>
          <w:szCs w:val="22"/>
        </w:rPr>
        <w:t>COVID-19, występuje potrzeba rozszerzenia dostępu dla statystyki publicznej do danych identyfikacyjno-adre</w:t>
      </w:r>
      <w:r w:rsidR="00E64D3F" w:rsidRPr="003837E2">
        <w:rPr>
          <w:color w:val="000000"/>
          <w:sz w:val="24"/>
          <w:szCs w:val="22"/>
        </w:rPr>
        <w:t>sowych (m.in. numerów telefonów</w:t>
      </w:r>
      <w:r w:rsidR="00672D8A" w:rsidRPr="003837E2">
        <w:rPr>
          <w:color w:val="000000"/>
          <w:sz w:val="24"/>
          <w:szCs w:val="22"/>
        </w:rPr>
        <w:t xml:space="preserve">) z nowych źródeł danych. Dane te będą wykorzystywane również w badaniach po okresie epidemii, co przyczyni się do podniesienia kompletności badań, a tym samym do podniesienia jakości </w:t>
      </w:r>
      <w:r w:rsidR="00826A5E" w:rsidRPr="003837E2">
        <w:rPr>
          <w:color w:val="000000"/>
          <w:sz w:val="24"/>
          <w:szCs w:val="22"/>
        </w:rPr>
        <w:t>opracowywania danych statystycznych, tj. procesu polegającego na tworzeniu zbiorów danych ze zgromadzonych danych statystycznych, a następnie dokonywaniu obliczeń</w:t>
      </w:r>
      <w:r w:rsidR="00A21735" w:rsidRPr="003837E2">
        <w:rPr>
          <w:color w:val="000000"/>
          <w:sz w:val="24"/>
          <w:szCs w:val="22"/>
        </w:rPr>
        <w:t xml:space="preserve">, </w:t>
      </w:r>
      <w:r w:rsidR="00826A5E" w:rsidRPr="003837E2">
        <w:rPr>
          <w:color w:val="000000"/>
          <w:sz w:val="24"/>
          <w:szCs w:val="22"/>
        </w:rPr>
        <w:t>opracowa</w:t>
      </w:r>
      <w:r w:rsidR="00A21735" w:rsidRPr="003837E2">
        <w:rPr>
          <w:color w:val="000000"/>
          <w:sz w:val="24"/>
          <w:szCs w:val="22"/>
        </w:rPr>
        <w:t>ń</w:t>
      </w:r>
      <w:r w:rsidR="00826A5E" w:rsidRPr="003837E2">
        <w:rPr>
          <w:color w:val="000000"/>
          <w:sz w:val="24"/>
          <w:szCs w:val="22"/>
        </w:rPr>
        <w:t xml:space="preserve"> i analiz</w:t>
      </w:r>
      <w:r w:rsidR="00A21735" w:rsidRPr="003837E2">
        <w:rPr>
          <w:color w:val="000000"/>
          <w:sz w:val="24"/>
          <w:szCs w:val="22"/>
        </w:rPr>
        <w:t xml:space="preserve"> na podstawie tych zbiorów</w:t>
      </w:r>
      <w:r w:rsidR="00826A5E" w:rsidRPr="003837E2">
        <w:rPr>
          <w:color w:val="000000"/>
          <w:sz w:val="24"/>
          <w:szCs w:val="22"/>
        </w:rPr>
        <w:t>.</w:t>
      </w:r>
    </w:p>
    <w:p w14:paraId="54C8A04A" w14:textId="77777777" w:rsidR="00826A5E" w:rsidRPr="003837E2" w:rsidRDefault="00826A5E" w:rsidP="003837E2">
      <w:pPr>
        <w:spacing w:line="360" w:lineRule="auto"/>
        <w:jc w:val="both"/>
        <w:rPr>
          <w:color w:val="000000"/>
          <w:sz w:val="24"/>
          <w:szCs w:val="22"/>
        </w:rPr>
      </w:pPr>
    </w:p>
    <w:p w14:paraId="1CACF777" w14:textId="018F218B" w:rsidR="00826A5E" w:rsidRPr="003837E2" w:rsidRDefault="00826A5E" w:rsidP="003837E2">
      <w:pPr>
        <w:spacing w:line="360" w:lineRule="auto"/>
        <w:jc w:val="both"/>
        <w:rPr>
          <w:b/>
          <w:sz w:val="24"/>
          <w:szCs w:val="22"/>
          <w:u w:val="single"/>
        </w:rPr>
      </w:pPr>
      <w:r w:rsidRPr="003837E2">
        <w:rPr>
          <w:b/>
          <w:sz w:val="24"/>
          <w:szCs w:val="22"/>
          <w:u w:val="single"/>
        </w:rPr>
        <w:t>Szczegółowa char</w:t>
      </w:r>
      <w:r w:rsidR="0061318E" w:rsidRPr="003837E2">
        <w:rPr>
          <w:b/>
          <w:sz w:val="24"/>
          <w:szCs w:val="22"/>
          <w:u w:val="single"/>
        </w:rPr>
        <w:t>akterystyka proponowanych zmian</w:t>
      </w:r>
    </w:p>
    <w:p w14:paraId="2FBA1A17" w14:textId="044EC3DA" w:rsidR="00826A5E" w:rsidRPr="003837E2" w:rsidRDefault="00826A5E" w:rsidP="003837E2">
      <w:pPr>
        <w:pStyle w:val="Akapitzlist"/>
        <w:numPr>
          <w:ilvl w:val="0"/>
          <w:numId w:val="14"/>
        </w:numPr>
        <w:spacing w:after="0" w:line="360" w:lineRule="auto"/>
        <w:ind w:left="357" w:hanging="357"/>
        <w:jc w:val="both"/>
        <w:rPr>
          <w:rFonts w:ascii="Times New Roman" w:hAnsi="Times New Roman"/>
          <w:sz w:val="24"/>
        </w:rPr>
      </w:pPr>
      <w:r w:rsidRPr="003837E2">
        <w:rPr>
          <w:rFonts w:ascii="Times New Roman" w:hAnsi="Times New Roman"/>
          <w:color w:val="000000"/>
          <w:sz w:val="24"/>
        </w:rPr>
        <w:t xml:space="preserve">Zmiana w art. 2 w </w:t>
      </w:r>
      <w:r w:rsidR="004377CB" w:rsidRPr="003837E2">
        <w:rPr>
          <w:rFonts w:ascii="Times New Roman" w:hAnsi="Times New Roman"/>
          <w:sz w:val="24"/>
        </w:rPr>
        <w:t>pkt 15 polegajaca na nadaniu nowego brzmienia lit</w:t>
      </w:r>
      <w:r w:rsidR="003E2A58" w:rsidRPr="003837E2">
        <w:rPr>
          <w:rFonts w:ascii="Times New Roman" w:hAnsi="Times New Roman"/>
          <w:sz w:val="24"/>
        </w:rPr>
        <w:t>.</w:t>
      </w:r>
      <w:r w:rsidR="004377CB" w:rsidRPr="003837E2">
        <w:rPr>
          <w:rFonts w:ascii="Times New Roman" w:hAnsi="Times New Roman"/>
          <w:sz w:val="24"/>
        </w:rPr>
        <w:t xml:space="preserve"> e ma na celu </w:t>
      </w:r>
      <w:r w:rsidR="00380F45" w:rsidRPr="003837E2">
        <w:rPr>
          <w:rFonts w:ascii="Times New Roman" w:hAnsi="Times New Roman"/>
          <w:sz w:val="24"/>
        </w:rPr>
        <w:t>dokonanie</w:t>
      </w:r>
      <w:r w:rsidR="00A55436" w:rsidRPr="003837E2">
        <w:rPr>
          <w:rFonts w:ascii="Times New Roman" w:hAnsi="Times New Roman"/>
          <w:sz w:val="24"/>
        </w:rPr>
        <w:t xml:space="preserve"> </w:t>
      </w:r>
      <w:r w:rsidR="004377CB" w:rsidRPr="003837E2">
        <w:rPr>
          <w:rFonts w:ascii="Times New Roman" w:hAnsi="Times New Roman"/>
          <w:sz w:val="24"/>
        </w:rPr>
        <w:t>mo</w:t>
      </w:r>
      <w:r w:rsidR="00A55436" w:rsidRPr="003837E2">
        <w:rPr>
          <w:rFonts w:ascii="Times New Roman" w:hAnsi="Times New Roman"/>
          <w:sz w:val="24"/>
        </w:rPr>
        <w:t>dyfikacji w</w:t>
      </w:r>
      <w:r w:rsidR="004377CB" w:rsidRPr="003837E2">
        <w:rPr>
          <w:rFonts w:ascii="Times New Roman" w:hAnsi="Times New Roman"/>
          <w:sz w:val="24"/>
        </w:rPr>
        <w:t xml:space="preserve"> definicji niepublicznych systemów informacyjnych, tj. systemów zbierania, gromadzenia i przetwarzania</w:t>
      </w:r>
      <w:r w:rsidR="00380F45" w:rsidRPr="003837E2">
        <w:rPr>
          <w:rFonts w:ascii="Times New Roman" w:hAnsi="Times New Roman"/>
          <w:sz w:val="24"/>
        </w:rPr>
        <w:t xml:space="preserve"> informacji</w:t>
      </w:r>
      <w:r w:rsidR="004377CB" w:rsidRPr="003837E2">
        <w:rPr>
          <w:rFonts w:ascii="Times New Roman" w:hAnsi="Times New Roman"/>
          <w:sz w:val="24"/>
        </w:rPr>
        <w:t>, które prowadzone s</w:t>
      </w:r>
      <w:r w:rsidR="00A21735" w:rsidRPr="003837E2">
        <w:rPr>
          <w:rFonts w:ascii="Times New Roman" w:hAnsi="Times New Roman"/>
          <w:sz w:val="24"/>
        </w:rPr>
        <w:t>ą</w:t>
      </w:r>
      <w:r w:rsidR="004377CB" w:rsidRPr="003837E2">
        <w:rPr>
          <w:rFonts w:ascii="Times New Roman" w:hAnsi="Times New Roman"/>
          <w:sz w:val="24"/>
        </w:rPr>
        <w:t xml:space="preserve"> w szczególności prze</w:t>
      </w:r>
      <w:r w:rsidR="003E2A58" w:rsidRPr="003837E2">
        <w:rPr>
          <w:rFonts w:ascii="Times New Roman" w:hAnsi="Times New Roman"/>
          <w:sz w:val="24"/>
        </w:rPr>
        <w:t>z</w:t>
      </w:r>
      <w:r w:rsidR="004377CB" w:rsidRPr="003837E2">
        <w:rPr>
          <w:rFonts w:ascii="Times New Roman" w:hAnsi="Times New Roman"/>
          <w:sz w:val="24"/>
        </w:rPr>
        <w:t xml:space="preserve"> podmioty wykonujące niektóre rodzaje </w:t>
      </w:r>
      <w:r w:rsidR="00A55436" w:rsidRPr="003837E2">
        <w:rPr>
          <w:rFonts w:ascii="Times New Roman" w:hAnsi="Times New Roman"/>
          <w:sz w:val="24"/>
        </w:rPr>
        <w:t xml:space="preserve">działalności. Modyfikacja katalogu rodzajów działalności </w:t>
      </w:r>
      <w:r w:rsidR="00A21735" w:rsidRPr="003837E2">
        <w:rPr>
          <w:rFonts w:ascii="Times New Roman" w:hAnsi="Times New Roman"/>
          <w:sz w:val="24"/>
        </w:rPr>
        <w:t>wykonywanej przez te podmioty</w:t>
      </w:r>
      <w:r w:rsidR="00A55436" w:rsidRPr="003837E2">
        <w:rPr>
          <w:rFonts w:ascii="Times New Roman" w:hAnsi="Times New Roman"/>
          <w:sz w:val="24"/>
        </w:rPr>
        <w:t xml:space="preserve"> polega na zastąpieniu wyrazów „działalności w zakresie telekomunikacji” wyrazami „działalności w zakresie dostarczania publicznie dostępnych usług telekomunikacyjnych”</w:t>
      </w:r>
      <w:r w:rsidR="00380F45" w:rsidRPr="003837E2">
        <w:rPr>
          <w:rFonts w:ascii="Times New Roman" w:hAnsi="Times New Roman"/>
          <w:sz w:val="24"/>
        </w:rPr>
        <w:t>.</w:t>
      </w:r>
    </w:p>
    <w:p w14:paraId="22611708" w14:textId="77777777" w:rsidR="00DA5D9B" w:rsidRPr="003837E2" w:rsidRDefault="00DA5D9B" w:rsidP="003837E2">
      <w:pPr>
        <w:pStyle w:val="Akapitzlist"/>
        <w:spacing w:line="360" w:lineRule="auto"/>
        <w:ind w:left="360"/>
        <w:jc w:val="both"/>
        <w:rPr>
          <w:rFonts w:ascii="Times New Roman" w:hAnsi="Times New Roman"/>
          <w:sz w:val="24"/>
        </w:rPr>
      </w:pPr>
      <w:r w:rsidRPr="003837E2">
        <w:rPr>
          <w:rFonts w:ascii="Times New Roman" w:hAnsi="Times New Roman"/>
          <w:sz w:val="24"/>
        </w:rPr>
        <w:t xml:space="preserve">Ustawa z dnia 29 czerwca 1995 r. o statystyce publicznej w dotychczasowym brzmieniu nie była wystarczająco spójna z terminologią używaną w ustawie z dnia 16 lipca 2004 r. – Prawo telekomunikacyjne, co mogło stanowić przeszkodę w pozyskiwaniu danych od </w:t>
      </w:r>
      <w:r w:rsidRPr="003837E2">
        <w:rPr>
          <w:rFonts w:ascii="Times New Roman" w:hAnsi="Times New Roman"/>
          <w:sz w:val="24"/>
        </w:rPr>
        <w:lastRenderedPageBreak/>
        <w:t xml:space="preserve">dostawców publicznie dostępnych usług telekomunikacyjnych. Proponowana zmiana zapewni spójność terminologii stosowanej w obydwu tych ustawach. </w:t>
      </w:r>
    </w:p>
    <w:p w14:paraId="50A5F00E" w14:textId="6B068738" w:rsidR="007342E5" w:rsidRPr="003837E2" w:rsidRDefault="00DA5D9B" w:rsidP="003837E2">
      <w:pPr>
        <w:pStyle w:val="Akapitzlist"/>
        <w:spacing w:after="120" w:line="360" w:lineRule="auto"/>
        <w:ind w:left="357"/>
        <w:contextualSpacing w:val="0"/>
        <w:jc w:val="both"/>
        <w:rPr>
          <w:rFonts w:ascii="Times New Roman" w:hAnsi="Times New Roman"/>
          <w:sz w:val="24"/>
        </w:rPr>
      </w:pPr>
      <w:r w:rsidRPr="003837E2">
        <w:rPr>
          <w:rFonts w:ascii="Times New Roman" w:hAnsi="Times New Roman"/>
          <w:sz w:val="24"/>
        </w:rPr>
        <w:t>Pozyskane w ten sposób numery telefonów respondentów umożliwią prowadzenie wywiadów telefonicznych, eliminując konieczność nawiązywania bezpośrednich kontaktów między ankieterem a respondentem, co jest bardzo istotne dla przeciwdziałania dalszemu rozprzestrzenianiu się epidemii COVID-19.</w:t>
      </w:r>
    </w:p>
    <w:p w14:paraId="1562E7CB" w14:textId="7D922C11" w:rsidR="00D177B3" w:rsidRPr="003837E2" w:rsidRDefault="00FF67DB" w:rsidP="003837E2">
      <w:pPr>
        <w:pStyle w:val="Akapitzlist"/>
        <w:numPr>
          <w:ilvl w:val="0"/>
          <w:numId w:val="14"/>
        </w:numPr>
        <w:spacing w:before="120" w:after="0" w:line="360" w:lineRule="auto"/>
        <w:ind w:left="357" w:hanging="357"/>
        <w:contextualSpacing w:val="0"/>
        <w:jc w:val="both"/>
        <w:rPr>
          <w:rFonts w:ascii="Times New Roman" w:hAnsi="Times New Roman"/>
          <w:sz w:val="24"/>
        </w:rPr>
      </w:pPr>
      <w:r w:rsidRPr="003837E2">
        <w:rPr>
          <w:rFonts w:ascii="Times New Roman" w:hAnsi="Times New Roman"/>
          <w:sz w:val="24"/>
        </w:rPr>
        <w:t>Zmiana w art. 35b polegajaca na dodaniu pkt 21a</w:t>
      </w:r>
      <w:r w:rsidR="00DD58AF" w:rsidRPr="003837E2">
        <w:rPr>
          <w:rFonts w:ascii="Times New Roman" w:hAnsi="Times New Roman"/>
          <w:sz w:val="24"/>
        </w:rPr>
        <w:t>–</w:t>
      </w:r>
      <w:r w:rsidRPr="003837E2">
        <w:rPr>
          <w:rFonts w:ascii="Times New Roman" w:hAnsi="Times New Roman"/>
          <w:sz w:val="24"/>
        </w:rPr>
        <w:t xml:space="preserve">21c w ust. 1 ma na celu </w:t>
      </w:r>
      <w:r w:rsidR="00D177B3" w:rsidRPr="003837E2">
        <w:rPr>
          <w:rFonts w:ascii="Times New Roman" w:hAnsi="Times New Roman" w:cstheme="minorHAnsi"/>
          <w:sz w:val="24"/>
        </w:rPr>
        <w:t xml:space="preserve">doprecyzowanie rodzaju adresów z punktu widzenia dostawców publicznie dostępnych usług telekomunikacyjnych, </w:t>
      </w:r>
      <w:r w:rsidR="00D177B3" w:rsidRPr="003837E2">
        <w:rPr>
          <w:rFonts w:ascii="Times New Roman" w:hAnsi="Times New Roman"/>
          <w:sz w:val="24"/>
        </w:rPr>
        <w:t>przetwarzanych w celu statystycznym przez służby statystyki publicznej, o następujące dane:</w:t>
      </w:r>
    </w:p>
    <w:p w14:paraId="44857819" w14:textId="535D0B3B" w:rsidR="008D2908" w:rsidRPr="003837E2" w:rsidRDefault="00DD58AF" w:rsidP="00DD58AF">
      <w:pPr>
        <w:pStyle w:val="ZLITPKTzmpktliter"/>
        <w:ind w:left="1413" w:hanging="705"/>
        <w:rPr>
          <w:rFonts w:ascii="Times New Roman" w:hAnsi="Times New Roman"/>
          <w:szCs w:val="22"/>
        </w:rPr>
      </w:pPr>
      <w:r>
        <w:rPr>
          <w:rFonts w:ascii="Times New Roman" w:hAnsi="Times New Roman"/>
          <w:szCs w:val="22"/>
        </w:rPr>
        <w:t>1)</w:t>
      </w:r>
      <w:r>
        <w:rPr>
          <w:rFonts w:ascii="Times New Roman" w:hAnsi="Times New Roman"/>
          <w:szCs w:val="22"/>
        </w:rPr>
        <w:tab/>
      </w:r>
      <w:r w:rsidR="000A45A4" w:rsidRPr="003837E2">
        <w:rPr>
          <w:rFonts w:ascii="Times New Roman" w:hAnsi="Times New Roman"/>
          <w:szCs w:val="22"/>
        </w:rPr>
        <w:t>adres miejsca, pod którym znajduje się zakończenie sieci, udostępnione abonentowi publicznie dostępnej usługi telefonicznej świadczonej w stacjonarnej publicznej sieci telekomunikacyjnej</w:t>
      </w:r>
      <w:r w:rsidR="003E2A58" w:rsidRPr="003837E2">
        <w:rPr>
          <w:rFonts w:ascii="Times New Roman" w:hAnsi="Times New Roman"/>
          <w:szCs w:val="22"/>
        </w:rPr>
        <w:t>;</w:t>
      </w:r>
    </w:p>
    <w:p w14:paraId="4F5D2F59" w14:textId="1A2C86A9" w:rsidR="008D2908" w:rsidRPr="003837E2" w:rsidRDefault="00DD58AF" w:rsidP="00DD58AF">
      <w:pPr>
        <w:pStyle w:val="ZLITPKTzmpktliter"/>
        <w:ind w:left="1413" w:hanging="705"/>
        <w:rPr>
          <w:rFonts w:ascii="Times New Roman" w:hAnsi="Times New Roman"/>
          <w:szCs w:val="22"/>
        </w:rPr>
      </w:pPr>
      <w:r>
        <w:rPr>
          <w:rFonts w:ascii="Times New Roman" w:hAnsi="Times New Roman"/>
          <w:szCs w:val="22"/>
        </w:rPr>
        <w:t>2)</w:t>
      </w:r>
      <w:r>
        <w:rPr>
          <w:rFonts w:ascii="Times New Roman" w:hAnsi="Times New Roman"/>
          <w:szCs w:val="22"/>
        </w:rPr>
        <w:tab/>
      </w:r>
      <w:r w:rsidR="000A45A4" w:rsidRPr="003837E2">
        <w:rPr>
          <w:rFonts w:ascii="Times New Roman" w:hAnsi="Times New Roman"/>
          <w:szCs w:val="22"/>
        </w:rPr>
        <w:t>adres miejsca zamieszkania abonenta publicznie dostępnej usługi telefonicznej świadczonej w ruchomej publicznej sieci telekomunikacyjnej</w:t>
      </w:r>
      <w:r w:rsidR="003E2A58" w:rsidRPr="003837E2">
        <w:rPr>
          <w:rFonts w:ascii="Times New Roman" w:hAnsi="Times New Roman"/>
          <w:szCs w:val="22"/>
        </w:rPr>
        <w:t>;</w:t>
      </w:r>
    </w:p>
    <w:p w14:paraId="44EE421F" w14:textId="670B4A77" w:rsidR="008D2908" w:rsidRPr="003837E2" w:rsidRDefault="00DD58AF" w:rsidP="00DD58AF">
      <w:pPr>
        <w:pStyle w:val="ZLITPKTzmpktliter"/>
        <w:ind w:left="1413" w:hanging="705"/>
        <w:rPr>
          <w:rFonts w:ascii="Times New Roman" w:hAnsi="Times New Roman"/>
          <w:szCs w:val="22"/>
        </w:rPr>
      </w:pPr>
      <w:r>
        <w:rPr>
          <w:rFonts w:ascii="Times New Roman" w:hAnsi="Times New Roman"/>
          <w:szCs w:val="22"/>
        </w:rPr>
        <w:t>3)</w:t>
      </w:r>
      <w:r>
        <w:rPr>
          <w:rFonts w:ascii="Times New Roman" w:hAnsi="Times New Roman"/>
          <w:szCs w:val="22"/>
        </w:rPr>
        <w:tab/>
      </w:r>
      <w:r w:rsidR="000A45A4" w:rsidRPr="003837E2">
        <w:rPr>
          <w:rFonts w:ascii="Times New Roman" w:hAnsi="Times New Roman"/>
          <w:szCs w:val="22"/>
        </w:rPr>
        <w:t>adres do korespondencji abonenta publicznie dostępnej usługi telefonicznej świadczonej w ruchomej publicznej sieci telekomunikacyjnej</w:t>
      </w:r>
      <w:r w:rsidR="00DA5D9B" w:rsidRPr="003837E2">
        <w:rPr>
          <w:rFonts w:ascii="Times New Roman" w:hAnsi="Times New Roman"/>
          <w:szCs w:val="22"/>
        </w:rPr>
        <w:t>.</w:t>
      </w:r>
    </w:p>
    <w:p w14:paraId="376617B3" w14:textId="1AE5A19C" w:rsidR="00FF67DB" w:rsidRPr="003837E2" w:rsidRDefault="00D177B3" w:rsidP="003837E2">
      <w:pPr>
        <w:spacing w:line="360" w:lineRule="auto"/>
        <w:ind w:left="360"/>
        <w:jc w:val="both"/>
        <w:rPr>
          <w:sz w:val="24"/>
          <w:szCs w:val="22"/>
        </w:rPr>
      </w:pPr>
      <w:r w:rsidRPr="003837E2">
        <w:rPr>
          <w:rFonts w:cstheme="minorHAnsi"/>
          <w:sz w:val="24"/>
          <w:szCs w:val="22"/>
        </w:rPr>
        <w:t>Nie tworzy się w ten sposób nowych kategorii danych osobowych, a jedynie uszczegóławia już istniejące</w:t>
      </w:r>
      <w:r w:rsidRPr="003837E2">
        <w:rPr>
          <w:sz w:val="24"/>
          <w:szCs w:val="22"/>
        </w:rPr>
        <w:t xml:space="preserve">. </w:t>
      </w:r>
      <w:r w:rsidR="00340B0A" w:rsidRPr="003837E2">
        <w:rPr>
          <w:sz w:val="24"/>
          <w:szCs w:val="22"/>
        </w:rPr>
        <w:t>Zmiana ta umoż</w:t>
      </w:r>
      <w:r w:rsidR="00984787" w:rsidRPr="003837E2">
        <w:rPr>
          <w:sz w:val="24"/>
          <w:szCs w:val="22"/>
        </w:rPr>
        <w:t>liwi pozyskiwanie od dostawców publicznie dostępnych usług telekomunikacyjnych adresów abonentów, które s</w:t>
      </w:r>
      <w:r w:rsidR="003E2A58" w:rsidRPr="003837E2">
        <w:rPr>
          <w:sz w:val="24"/>
          <w:szCs w:val="22"/>
        </w:rPr>
        <w:t>ą</w:t>
      </w:r>
      <w:r w:rsidR="00984787" w:rsidRPr="003837E2">
        <w:rPr>
          <w:sz w:val="24"/>
          <w:szCs w:val="22"/>
        </w:rPr>
        <w:t xml:space="preserve"> niezbędne do przypisania numerów telefonów do prób wylosowanych w badaniach ankietowych, a następnie nawiązanie kontaktu z respondentami. </w:t>
      </w:r>
    </w:p>
    <w:p w14:paraId="3D4170E1" w14:textId="2782E203" w:rsidR="006E38F1" w:rsidRPr="003837E2" w:rsidRDefault="006E38F1" w:rsidP="003837E2">
      <w:pPr>
        <w:pStyle w:val="Akapitzlist"/>
        <w:spacing w:after="0" w:line="360" w:lineRule="auto"/>
        <w:ind w:left="357"/>
        <w:contextualSpacing w:val="0"/>
        <w:jc w:val="both"/>
        <w:rPr>
          <w:rFonts w:ascii="Times New Roman" w:hAnsi="Times New Roman"/>
          <w:sz w:val="24"/>
        </w:rPr>
      </w:pPr>
      <w:r w:rsidRPr="003837E2">
        <w:rPr>
          <w:rFonts w:ascii="Times New Roman" w:hAnsi="Times New Roman"/>
          <w:sz w:val="24"/>
        </w:rPr>
        <w:t>Przepisy pkt 21a</w:t>
      </w:r>
      <w:r w:rsidR="00DD58AF" w:rsidRPr="003837E2">
        <w:rPr>
          <w:rFonts w:ascii="Times New Roman" w:hAnsi="Times New Roman"/>
          <w:sz w:val="24"/>
        </w:rPr>
        <w:t>–</w:t>
      </w:r>
      <w:r w:rsidRPr="003837E2">
        <w:rPr>
          <w:rFonts w:ascii="Times New Roman" w:hAnsi="Times New Roman"/>
          <w:sz w:val="24"/>
        </w:rPr>
        <w:t xml:space="preserve">21c w </w:t>
      </w:r>
      <w:r w:rsidRPr="003837E2">
        <w:rPr>
          <w:rFonts w:ascii="Times New Roman" w:eastAsia="Calibri" w:hAnsi="Times New Roman"/>
          <w:sz w:val="24"/>
        </w:rPr>
        <w:t xml:space="preserve">art. 35b ust. 1 ustawy o statystyce publicznej, </w:t>
      </w:r>
      <w:r w:rsidRPr="003837E2">
        <w:rPr>
          <w:rFonts w:ascii="Times New Roman" w:hAnsi="Times New Roman"/>
          <w:sz w:val="24"/>
        </w:rPr>
        <w:t>dotyczące pozyskiwania przez Prezesa Głównego Urzędu Statystycznego adresu miejsca, pod którym znajduje się zakończenie sieci, udostępnione abonentowi usługi telefonii stacjonarnej, adresu miejsca zamieszkania abonenta ruchomej publicznej sieci telekomunikacyjnej oraz adresu do korespondencji abonenta ruchomej publicznej sieci telekomunikacyjnej, wynikają ze specyfiki funkcjonowania systemów bilingowych prowadzonych przez dostawców telekomunikacyjnych i dotyczą różnych grup abonentów.</w:t>
      </w:r>
    </w:p>
    <w:p w14:paraId="12943345" w14:textId="77777777" w:rsidR="006E38F1" w:rsidRPr="003837E2" w:rsidRDefault="006E38F1" w:rsidP="003837E2">
      <w:pPr>
        <w:pStyle w:val="Akapitzlist"/>
        <w:spacing w:after="0" w:line="360" w:lineRule="auto"/>
        <w:ind w:left="357"/>
        <w:contextualSpacing w:val="0"/>
        <w:jc w:val="both"/>
        <w:rPr>
          <w:rFonts w:ascii="Times New Roman" w:hAnsi="Times New Roman"/>
          <w:sz w:val="24"/>
        </w:rPr>
      </w:pPr>
      <w:r w:rsidRPr="003837E2">
        <w:rPr>
          <w:rFonts w:ascii="Times New Roman" w:hAnsi="Times New Roman"/>
          <w:sz w:val="24"/>
        </w:rPr>
        <w:t xml:space="preserve">Adres miejsca, pod którym znajduje się zakończenie sieci, udostępnione abonentowi usługi telefonii stacjonarnej, dotyczy adresu, pod którym jest zlokalizowane telekomunikacyjne urządzenie końcowe abonenta stacjonarnej publicznej sieci telekomunikacyjnej. Adres miejsca zamieszkania i adres do korespondencji dotyczą abonentów ruchomej publicznej </w:t>
      </w:r>
      <w:r w:rsidRPr="003837E2">
        <w:rPr>
          <w:rFonts w:ascii="Times New Roman" w:hAnsi="Times New Roman"/>
          <w:sz w:val="24"/>
        </w:rPr>
        <w:lastRenderedPageBreak/>
        <w:t xml:space="preserve">sieci telekomunikacyjnej. Ponadto obowiązek przekazania adresu do korespondencji dotyczy wyłącznie sytuacji, w których adres ten jest różny od adresu zamieszkania. </w:t>
      </w:r>
    </w:p>
    <w:p w14:paraId="5A7F9523" w14:textId="77777777" w:rsidR="006E38F1" w:rsidRPr="003837E2" w:rsidRDefault="006E38F1" w:rsidP="003837E2">
      <w:pPr>
        <w:pStyle w:val="Akapitzlist"/>
        <w:spacing w:after="0" w:line="360" w:lineRule="auto"/>
        <w:ind w:left="360"/>
        <w:jc w:val="both"/>
        <w:rPr>
          <w:rFonts w:ascii="Times New Roman" w:hAnsi="Times New Roman"/>
          <w:sz w:val="24"/>
        </w:rPr>
      </w:pPr>
      <w:r w:rsidRPr="003837E2">
        <w:rPr>
          <w:rFonts w:ascii="Times New Roman" w:hAnsi="Times New Roman"/>
          <w:sz w:val="24"/>
        </w:rPr>
        <w:t>Proponowane przepisy mają na celu umożliwienie pozyskiwania co najmniej jednego adresu dla możliwie najpełniejszej populacji abonentów.</w:t>
      </w:r>
    </w:p>
    <w:p w14:paraId="6B894CF5" w14:textId="4A5C2014" w:rsidR="006E38F1" w:rsidRPr="003837E2" w:rsidRDefault="006E38F1" w:rsidP="003837E2">
      <w:pPr>
        <w:pStyle w:val="Akapitzlist"/>
        <w:spacing w:after="0" w:line="360" w:lineRule="auto"/>
        <w:ind w:left="360"/>
        <w:jc w:val="both"/>
        <w:rPr>
          <w:rFonts w:ascii="Times New Roman" w:hAnsi="Times New Roman"/>
          <w:sz w:val="24"/>
        </w:rPr>
      </w:pPr>
      <w:r w:rsidRPr="003837E2">
        <w:rPr>
          <w:rFonts w:ascii="Times New Roman" w:hAnsi="Times New Roman"/>
          <w:sz w:val="24"/>
        </w:rPr>
        <w:t>W kontekście prowadzenia badań statystycznych metodą wywiadu telefonicznego (metodą bezpieczniejszą dla obywateli i służb statystyki publicznej oraz mniej kosztowną) przypisanie numeru telefonu do a</w:t>
      </w:r>
      <w:r w:rsidR="0031212E" w:rsidRPr="003837E2">
        <w:rPr>
          <w:rFonts w:ascii="Times New Roman" w:hAnsi="Times New Roman"/>
          <w:sz w:val="24"/>
        </w:rPr>
        <w:t xml:space="preserve">dresów jest szczególnie istotne, </w:t>
      </w:r>
      <w:r w:rsidRPr="003837E2">
        <w:rPr>
          <w:rFonts w:ascii="Times New Roman" w:hAnsi="Times New Roman"/>
          <w:sz w:val="24"/>
        </w:rPr>
        <w:t xml:space="preserve">ponieważ umożliwia odpowiedni dobór prób do badań, uogólnianie wyników na odpowiednie poziomy podziału terytorialnego. </w:t>
      </w:r>
    </w:p>
    <w:p w14:paraId="0D5A4CC4" w14:textId="77777777" w:rsidR="006E38F1" w:rsidRPr="003837E2" w:rsidRDefault="006E38F1" w:rsidP="003837E2">
      <w:pPr>
        <w:pStyle w:val="Akapitzlist"/>
        <w:spacing w:after="0" w:line="360" w:lineRule="auto"/>
        <w:ind w:left="360"/>
        <w:jc w:val="both"/>
        <w:rPr>
          <w:rFonts w:ascii="Times New Roman" w:hAnsi="Times New Roman"/>
          <w:sz w:val="24"/>
        </w:rPr>
      </w:pPr>
      <w:r w:rsidRPr="003837E2">
        <w:rPr>
          <w:rFonts w:ascii="Times New Roman" w:hAnsi="Times New Roman"/>
          <w:sz w:val="24"/>
        </w:rPr>
        <w:t xml:space="preserve">W rezultacie numer abonencki w stacjonarnej publicznej sieci telekomunikacyjnej zostanie przypisany do adresu miejsca, pod którym znajduje się zakończenie sieci, czyli adresu, pod którym jest zlokalizowane telekomunikacyjne urządzenie końcowe. </w:t>
      </w:r>
    </w:p>
    <w:p w14:paraId="5C3FB51F" w14:textId="4B478445" w:rsidR="006E38F1" w:rsidRPr="003837E2" w:rsidRDefault="006E38F1" w:rsidP="003837E2">
      <w:pPr>
        <w:pStyle w:val="Akapitzlist"/>
        <w:spacing w:after="0" w:line="360" w:lineRule="auto"/>
        <w:ind w:left="360"/>
        <w:jc w:val="both"/>
        <w:rPr>
          <w:rFonts w:ascii="Times New Roman" w:hAnsi="Times New Roman"/>
          <w:sz w:val="24"/>
        </w:rPr>
      </w:pPr>
      <w:r w:rsidRPr="003837E2">
        <w:rPr>
          <w:rFonts w:ascii="Times New Roman" w:hAnsi="Times New Roman"/>
          <w:sz w:val="24"/>
        </w:rPr>
        <w:t xml:space="preserve">Natomiast w przypadku abonentów ruchomej publicznej sieci telekomunikacyjnej numer abonencki zostanie przypisany do adresu, który abonent podaje jako adres </w:t>
      </w:r>
      <w:r w:rsidR="0031212E" w:rsidRPr="003837E2">
        <w:rPr>
          <w:rFonts w:ascii="Times New Roman" w:hAnsi="Times New Roman"/>
          <w:sz w:val="24"/>
        </w:rPr>
        <w:t xml:space="preserve">miejsca </w:t>
      </w:r>
      <w:r w:rsidRPr="003837E2">
        <w:rPr>
          <w:rFonts w:ascii="Times New Roman" w:hAnsi="Times New Roman"/>
          <w:sz w:val="24"/>
        </w:rPr>
        <w:t xml:space="preserve">zamieszkania bądź adres do korespondencji. </w:t>
      </w:r>
    </w:p>
    <w:p w14:paraId="685FD865" w14:textId="11AA1F37" w:rsidR="006E38F1" w:rsidRPr="003837E2" w:rsidRDefault="006E38F1" w:rsidP="003837E2">
      <w:pPr>
        <w:pStyle w:val="Akapitzlist"/>
        <w:spacing w:after="0" w:line="360" w:lineRule="auto"/>
        <w:ind w:left="360"/>
        <w:jc w:val="both"/>
        <w:rPr>
          <w:rFonts w:ascii="Times New Roman" w:hAnsi="Times New Roman"/>
          <w:sz w:val="24"/>
        </w:rPr>
      </w:pPr>
      <w:r w:rsidRPr="003837E2">
        <w:rPr>
          <w:rFonts w:ascii="Times New Roman" w:hAnsi="Times New Roman"/>
          <w:sz w:val="24"/>
        </w:rPr>
        <w:t xml:space="preserve">Ponadto adres </w:t>
      </w:r>
      <w:r w:rsidR="0031212E" w:rsidRPr="003837E2">
        <w:rPr>
          <w:rFonts w:ascii="Times New Roman" w:hAnsi="Times New Roman"/>
          <w:sz w:val="24"/>
        </w:rPr>
        <w:t xml:space="preserve">miejsca </w:t>
      </w:r>
      <w:r w:rsidRPr="003837E2">
        <w:rPr>
          <w:rFonts w:ascii="Times New Roman" w:hAnsi="Times New Roman"/>
          <w:sz w:val="24"/>
        </w:rPr>
        <w:t>zamieszkania i adres do korespondencji z większym prawdopodobieństwem stanowią adresy, pod którymi abonent faktycznie przebywa, w przeciwieństwie do adresu zameldowania, który jest jedynie domniemanym miejscem zamieszkania. Próby do badań składają się z adresów mieszkań z przypisanymi do nich numerami telefonów. Jakość przypisania numerów telefonów do adresów przekłada się na jakość wylosowanej próby do badań.</w:t>
      </w:r>
    </w:p>
    <w:p w14:paraId="2376528C" w14:textId="77777777" w:rsidR="00E64D3F" w:rsidRPr="003837E2" w:rsidRDefault="00E64D3F" w:rsidP="003837E2">
      <w:pPr>
        <w:spacing w:line="360" w:lineRule="auto"/>
        <w:ind w:left="360"/>
        <w:jc w:val="both"/>
        <w:rPr>
          <w:rFonts w:cstheme="minorHAnsi"/>
          <w:sz w:val="24"/>
          <w:szCs w:val="22"/>
        </w:rPr>
      </w:pPr>
      <w:r w:rsidRPr="003837E2">
        <w:rPr>
          <w:rFonts w:cstheme="minorHAnsi"/>
          <w:sz w:val="24"/>
          <w:szCs w:val="22"/>
        </w:rPr>
        <w:t>Numery telefonów abonentów publicznie dostępnej usługi telefonicznej świadczonej w stacjonarnej i ruchomej publicznej sieci telekomunikacyjnej zostaną uwzględnione w próbach do badań społecznych oraz do badań gospodarstw rolnych osób fizycznych. Badania społeczne mają na celu sporządzenie charakterystyki gospodarstw domowych, w tym: warunków mieszkaniowych, zasobności i sytuacji finansowej gospodarstw domowych, wydatków ponoszonych i świadczeń uzyskiwanych przez gospodarstwa domowe, cech społeczno-ekonomicznych, aktywności na rynku pracy i stanu zdrowia osób wchodzących w skład gospodarstw domowych oraz informacji dotyczących migracji. Badania przeprowadzane w indywidualnych gospodarstwach rolnych mają na celu opracowanie charakterystyk działalności rolniczej, produkcji rolnej, struktury gospodarstw rolnych i ich sytuacji społeczno-ekonomicznej.</w:t>
      </w:r>
    </w:p>
    <w:p w14:paraId="22839AD8" w14:textId="5BBBF1D0" w:rsidR="00E64D3F" w:rsidRPr="003837E2" w:rsidRDefault="00E64D3F" w:rsidP="003837E2">
      <w:pPr>
        <w:spacing w:line="360" w:lineRule="auto"/>
        <w:ind w:left="357"/>
        <w:jc w:val="both"/>
        <w:rPr>
          <w:rFonts w:cstheme="minorHAnsi"/>
          <w:sz w:val="24"/>
          <w:szCs w:val="22"/>
        </w:rPr>
      </w:pPr>
      <w:r w:rsidRPr="003837E2">
        <w:rPr>
          <w:rFonts w:cstheme="minorHAnsi"/>
          <w:sz w:val="24"/>
          <w:szCs w:val="22"/>
        </w:rPr>
        <w:t xml:space="preserve">Realizacja badań społecznych oraz badań indywidualnych gospodarstw rolnych metodą wywiadu telefonicznego jest niezwykle istotna, ponieważ przyczynia się do zmniejszenia </w:t>
      </w:r>
      <w:r w:rsidRPr="003837E2">
        <w:rPr>
          <w:rFonts w:cstheme="minorHAnsi"/>
          <w:sz w:val="24"/>
          <w:szCs w:val="22"/>
        </w:rPr>
        <w:lastRenderedPageBreak/>
        <w:t>kosztów realizacji tych badań. W przeciwieństwie do wywiadu bezpośredniego nie wiąże się z koniecznością nawet kilkukrotnego wysyłania ankieterów w przypadku niezastania respondenta w mieszkaniu. Ponadto ograniczenie bezpośrednich kontaktów między ankieterem a respondentem jest szczególnie istotne w czasie trwania zagrożenia epidemicznego COVID-19.</w:t>
      </w:r>
    </w:p>
    <w:p w14:paraId="6170ADAF" w14:textId="35910D37" w:rsidR="006E38F1" w:rsidRPr="003837E2" w:rsidRDefault="0031212E" w:rsidP="003837E2">
      <w:pPr>
        <w:spacing w:line="360" w:lineRule="auto"/>
        <w:ind w:left="357"/>
        <w:jc w:val="both"/>
        <w:rPr>
          <w:iCs/>
          <w:sz w:val="24"/>
          <w:szCs w:val="22"/>
        </w:rPr>
      </w:pPr>
      <w:r w:rsidRPr="003837E2">
        <w:rPr>
          <w:iCs/>
          <w:sz w:val="24"/>
          <w:szCs w:val="22"/>
        </w:rPr>
        <w:t>W motywie</w:t>
      </w:r>
      <w:r w:rsidR="006E38F1" w:rsidRPr="003837E2">
        <w:rPr>
          <w:iCs/>
          <w:sz w:val="24"/>
          <w:szCs w:val="22"/>
        </w:rPr>
        <w:t xml:space="preserve"> 45 </w:t>
      </w:r>
      <w:r w:rsidR="006E38F1" w:rsidRPr="003837E2">
        <w:rPr>
          <w:sz w:val="24"/>
          <w:szCs w:val="22"/>
        </w:rPr>
        <w:t>rozporządzenia Parlamentu Europejskiego</w:t>
      </w:r>
      <w:r w:rsidR="00D93493">
        <w:rPr>
          <w:sz w:val="24"/>
          <w:szCs w:val="22"/>
        </w:rPr>
        <w:t xml:space="preserve"> i Rady (UE) 2016/679 z dnia 27 </w:t>
      </w:r>
      <w:r w:rsidR="006E38F1" w:rsidRPr="003837E2">
        <w:rPr>
          <w:sz w:val="24"/>
          <w:szCs w:val="22"/>
        </w:rPr>
        <w:t xml:space="preserve">kwietnia 2016 r. w sprawie ochrony osób fizycznych w związku z przetwarzaniem danych osobowych i w sprawie swobodnego przepływu takich danych oraz uchylenia dyrektywy 95/46/WE (ogólne rozporządzenie o ochronie danych) </w:t>
      </w:r>
      <w:r w:rsidR="006E38F1" w:rsidRPr="003837E2">
        <w:rPr>
          <w:iCs/>
          <w:sz w:val="24"/>
          <w:szCs w:val="22"/>
        </w:rPr>
        <w:t>wskazano, że ,,Jeżeli przetwarzanie odbywa się w celu wypełnienia obowiązku prawnego, któremu podlega administrator, lub jeżeli jest niezbędne do wykonania zadania realizowanego w interesie publicznym lub w ramach sprawowania władzy publicznej, podstawę przetwarzania powinno stanowić prawo Unii lub prawo państwa członkowskiego”</w:t>
      </w:r>
      <w:r w:rsidR="003E2A58" w:rsidRPr="003837E2">
        <w:rPr>
          <w:iCs/>
          <w:sz w:val="24"/>
          <w:szCs w:val="22"/>
        </w:rPr>
        <w:t>.</w:t>
      </w:r>
      <w:r w:rsidR="006E38F1" w:rsidRPr="003837E2">
        <w:rPr>
          <w:iCs/>
          <w:sz w:val="24"/>
          <w:szCs w:val="22"/>
        </w:rPr>
        <w:t xml:space="preserve"> W powyższym motywie wskazano również, iż ,,…rozporządzenie nie nakłada wymogu, aby dla każdego indywidualnego przetwarzania istniało szczegółowe uregulowanie prawne. Wystarczyć może to, że dane uregulowanie prawne stanowi podstawę różnych operacji przetwarzania wynikających z obowiązku prawnego, któremu podlega administrator, lub że przetwarzanie jest niezbędne do wykonania zadania realizowanego w interesie publicznym lub w ramach sprawowania władzy publicznej</w:t>
      </w:r>
      <w:r w:rsidR="007304F8">
        <w:rPr>
          <w:iCs/>
          <w:sz w:val="24"/>
          <w:szCs w:val="22"/>
        </w:rPr>
        <w:t>”</w:t>
      </w:r>
      <w:r w:rsidR="006E38F1" w:rsidRPr="003837E2">
        <w:rPr>
          <w:iCs/>
          <w:sz w:val="24"/>
          <w:szCs w:val="22"/>
        </w:rPr>
        <w:t>.</w:t>
      </w:r>
    </w:p>
    <w:p w14:paraId="7E554B10" w14:textId="100508D8" w:rsidR="006E38F1" w:rsidRPr="003837E2" w:rsidRDefault="006E38F1" w:rsidP="003837E2">
      <w:pPr>
        <w:spacing w:line="360" w:lineRule="auto"/>
        <w:ind w:left="357"/>
        <w:jc w:val="both"/>
        <w:rPr>
          <w:sz w:val="24"/>
          <w:szCs w:val="22"/>
        </w:rPr>
      </w:pPr>
      <w:r w:rsidRPr="003837E2">
        <w:rPr>
          <w:sz w:val="24"/>
          <w:szCs w:val="22"/>
        </w:rPr>
        <w:t>Podstawą prawną do przetwarzania danych osobowych wskazanych w art. 35b ust</w:t>
      </w:r>
      <w:r w:rsidR="00B72B8F" w:rsidRPr="003837E2">
        <w:rPr>
          <w:sz w:val="24"/>
          <w:szCs w:val="22"/>
        </w:rPr>
        <w:t>.</w:t>
      </w:r>
      <w:r w:rsidRPr="003837E2">
        <w:rPr>
          <w:sz w:val="24"/>
          <w:szCs w:val="22"/>
        </w:rPr>
        <w:t xml:space="preserve"> 1 pkt </w:t>
      </w:r>
      <w:r w:rsidR="00B72B8F" w:rsidRPr="003837E2">
        <w:rPr>
          <w:sz w:val="24"/>
          <w:szCs w:val="22"/>
        </w:rPr>
        <w:br/>
      </w:r>
      <w:r w:rsidRPr="003837E2">
        <w:rPr>
          <w:sz w:val="24"/>
          <w:szCs w:val="22"/>
        </w:rPr>
        <w:t>21a</w:t>
      </w:r>
      <w:r w:rsidR="004325CC">
        <w:rPr>
          <w:sz w:val="24"/>
          <w:szCs w:val="22"/>
        </w:rPr>
        <w:t>–</w:t>
      </w:r>
      <w:r w:rsidRPr="003837E2">
        <w:rPr>
          <w:sz w:val="24"/>
          <w:szCs w:val="22"/>
        </w:rPr>
        <w:t>21c jest art. 35a ust</w:t>
      </w:r>
      <w:r w:rsidR="00B72B8F" w:rsidRPr="003837E2">
        <w:rPr>
          <w:sz w:val="24"/>
          <w:szCs w:val="22"/>
        </w:rPr>
        <w:t>.</w:t>
      </w:r>
      <w:r w:rsidRPr="003837E2">
        <w:rPr>
          <w:sz w:val="24"/>
          <w:szCs w:val="22"/>
        </w:rPr>
        <w:t xml:space="preserve"> 1 pkt 1 ustawy </w:t>
      </w:r>
      <w:r w:rsidR="00403A48" w:rsidRPr="003837E2">
        <w:rPr>
          <w:sz w:val="24"/>
        </w:rPr>
        <w:t xml:space="preserve">z dnia 29 czerwca 1995 r. </w:t>
      </w:r>
      <w:r w:rsidRPr="003837E2">
        <w:rPr>
          <w:sz w:val="24"/>
          <w:szCs w:val="22"/>
        </w:rPr>
        <w:t>o statystyce publicznej wskazujący na cel statystyczny, którym jest między innymi organizacja i prowadzenie badań statystycznych.</w:t>
      </w:r>
    </w:p>
    <w:p w14:paraId="5CEC215F" w14:textId="50251B33" w:rsidR="002463B9" w:rsidRPr="003837E2" w:rsidRDefault="00340B0A" w:rsidP="003837E2">
      <w:pPr>
        <w:pStyle w:val="Akapitzlist"/>
        <w:numPr>
          <w:ilvl w:val="0"/>
          <w:numId w:val="14"/>
        </w:numPr>
        <w:spacing w:before="120" w:after="0" w:line="360" w:lineRule="auto"/>
        <w:ind w:left="357" w:hanging="357"/>
        <w:contextualSpacing w:val="0"/>
        <w:jc w:val="both"/>
        <w:rPr>
          <w:rFonts w:ascii="Times New Roman" w:hAnsi="Times New Roman"/>
          <w:sz w:val="24"/>
        </w:rPr>
      </w:pPr>
      <w:r w:rsidRPr="003837E2">
        <w:rPr>
          <w:rFonts w:ascii="Times New Roman" w:hAnsi="Times New Roman"/>
          <w:sz w:val="24"/>
        </w:rPr>
        <w:t>Zmiana w art. 35b polegają</w:t>
      </w:r>
      <w:r w:rsidR="00815B60" w:rsidRPr="003837E2">
        <w:rPr>
          <w:rFonts w:ascii="Times New Roman" w:hAnsi="Times New Roman"/>
          <w:sz w:val="24"/>
        </w:rPr>
        <w:t xml:space="preserve">ca na dodaniu ust. 5 </w:t>
      </w:r>
      <w:r w:rsidR="002463B9" w:rsidRPr="003837E2">
        <w:rPr>
          <w:rFonts w:ascii="Times New Roman" w:hAnsi="Times New Roman"/>
          <w:sz w:val="24"/>
        </w:rPr>
        <w:t>ma na celu wprowadzenie gwarancji, że</w:t>
      </w:r>
      <w:r w:rsidR="00815B60" w:rsidRPr="003837E2">
        <w:rPr>
          <w:rFonts w:ascii="Times New Roman" w:hAnsi="Times New Roman"/>
          <w:sz w:val="24"/>
        </w:rPr>
        <w:t xml:space="preserve"> przekazanie </w:t>
      </w:r>
      <w:r w:rsidR="000A45A4" w:rsidRPr="003837E2">
        <w:rPr>
          <w:rFonts w:ascii="Times New Roman" w:hAnsi="Times New Roman"/>
          <w:sz w:val="24"/>
        </w:rPr>
        <w:t>słu</w:t>
      </w:r>
      <w:r w:rsidR="00BF318B">
        <w:rPr>
          <w:rFonts w:ascii="Times New Roman" w:hAnsi="Times New Roman"/>
          <w:sz w:val="24"/>
        </w:rPr>
        <w:t>ż</w:t>
      </w:r>
      <w:r w:rsidR="000A45A4" w:rsidRPr="003837E2">
        <w:rPr>
          <w:rFonts w:ascii="Times New Roman" w:hAnsi="Times New Roman"/>
          <w:sz w:val="24"/>
        </w:rPr>
        <w:t xml:space="preserve">bom statystyki publicznej </w:t>
      </w:r>
      <w:r w:rsidR="00815B60" w:rsidRPr="003837E2">
        <w:rPr>
          <w:rFonts w:ascii="Times New Roman" w:hAnsi="Times New Roman"/>
          <w:sz w:val="24"/>
        </w:rPr>
        <w:t xml:space="preserve">danych </w:t>
      </w:r>
      <w:r w:rsidR="000A45A4" w:rsidRPr="003837E2">
        <w:rPr>
          <w:rFonts w:ascii="Times New Roman" w:hAnsi="Times New Roman"/>
          <w:sz w:val="24"/>
        </w:rPr>
        <w:t>osobowych</w:t>
      </w:r>
      <w:r w:rsidR="00005883" w:rsidRPr="003837E2">
        <w:rPr>
          <w:rFonts w:ascii="Times New Roman" w:hAnsi="Times New Roman"/>
          <w:sz w:val="24"/>
        </w:rPr>
        <w:t xml:space="preserve"> z katalogu danych</w:t>
      </w:r>
      <w:r w:rsidR="000A45A4" w:rsidRPr="003837E2">
        <w:rPr>
          <w:rFonts w:ascii="Times New Roman" w:hAnsi="Times New Roman"/>
          <w:sz w:val="24"/>
        </w:rPr>
        <w:t>, o których mowa w art. 35b ust. 1 ustawy z dnia 29 czerwca 1995 r. o statystyce publicznej</w:t>
      </w:r>
      <w:r w:rsidR="00BF318B">
        <w:rPr>
          <w:rFonts w:ascii="Times New Roman" w:hAnsi="Times New Roman"/>
          <w:sz w:val="24"/>
        </w:rPr>
        <w:t>,</w:t>
      </w:r>
      <w:r w:rsidR="000A45A4" w:rsidRPr="003837E2">
        <w:rPr>
          <w:rFonts w:ascii="Times New Roman" w:hAnsi="Times New Roman"/>
          <w:sz w:val="24"/>
        </w:rPr>
        <w:t xml:space="preserve"> </w:t>
      </w:r>
      <w:r w:rsidR="00815B60" w:rsidRPr="003837E2">
        <w:rPr>
          <w:rFonts w:ascii="Times New Roman" w:hAnsi="Times New Roman"/>
          <w:sz w:val="24"/>
        </w:rPr>
        <w:t xml:space="preserve">przez dostawców publicznie dostępnych usług telekomunikacyjnych nie stanowi naruszenia tajemnicy komunikowania się w </w:t>
      </w:r>
      <w:r w:rsidR="00783893">
        <w:rPr>
          <w:rFonts w:ascii="Times New Roman" w:hAnsi="Times New Roman"/>
          <w:sz w:val="24"/>
        </w:rPr>
        <w:t xml:space="preserve">sieciach telekomunikacyjnych, o </w:t>
      </w:r>
      <w:r w:rsidR="00815B60" w:rsidRPr="003837E2">
        <w:rPr>
          <w:rFonts w:ascii="Times New Roman" w:hAnsi="Times New Roman"/>
          <w:sz w:val="24"/>
        </w:rPr>
        <w:t>której mowa w art. 159</w:t>
      </w:r>
      <w:r w:rsidR="00783893">
        <w:rPr>
          <w:rFonts w:ascii="Times New Roman" w:hAnsi="Times New Roman"/>
          <w:sz w:val="24"/>
        </w:rPr>
        <w:t xml:space="preserve"> </w:t>
      </w:r>
      <w:r w:rsidR="00815B60" w:rsidRPr="003837E2">
        <w:rPr>
          <w:rFonts w:ascii="Times New Roman" w:hAnsi="Times New Roman"/>
          <w:sz w:val="24"/>
        </w:rPr>
        <w:t>ust. 1 ustawy z</w:t>
      </w:r>
      <w:r w:rsidR="00783893">
        <w:rPr>
          <w:rFonts w:ascii="Times New Roman" w:hAnsi="Times New Roman"/>
          <w:sz w:val="24"/>
        </w:rPr>
        <w:t xml:space="preserve"> </w:t>
      </w:r>
      <w:r w:rsidR="00815B60" w:rsidRPr="003837E2">
        <w:rPr>
          <w:rFonts w:ascii="Times New Roman" w:hAnsi="Times New Roman"/>
          <w:sz w:val="24"/>
        </w:rPr>
        <w:t>dnia 16</w:t>
      </w:r>
      <w:r w:rsidR="00783893">
        <w:rPr>
          <w:rFonts w:ascii="Times New Roman" w:hAnsi="Times New Roman"/>
          <w:sz w:val="24"/>
        </w:rPr>
        <w:t xml:space="preserve"> </w:t>
      </w:r>
      <w:r w:rsidR="00815B60" w:rsidRPr="003837E2">
        <w:rPr>
          <w:rFonts w:ascii="Times New Roman" w:hAnsi="Times New Roman"/>
          <w:sz w:val="24"/>
        </w:rPr>
        <w:t>lipca 2004</w:t>
      </w:r>
      <w:r w:rsidR="00783893">
        <w:rPr>
          <w:rFonts w:ascii="Times New Roman" w:hAnsi="Times New Roman"/>
          <w:sz w:val="24"/>
        </w:rPr>
        <w:t xml:space="preserve"> </w:t>
      </w:r>
      <w:r w:rsidR="00815B60" w:rsidRPr="003837E2">
        <w:rPr>
          <w:rFonts w:ascii="Times New Roman" w:hAnsi="Times New Roman"/>
          <w:sz w:val="24"/>
        </w:rPr>
        <w:t>r. – Prawo telekomunikacyjne</w:t>
      </w:r>
      <w:r w:rsidR="002463B9" w:rsidRPr="003837E2">
        <w:rPr>
          <w:rFonts w:ascii="Times New Roman" w:hAnsi="Times New Roman"/>
          <w:sz w:val="24"/>
        </w:rPr>
        <w:t>.</w:t>
      </w:r>
      <w:r w:rsidRPr="003837E2">
        <w:rPr>
          <w:rFonts w:ascii="Times New Roman" w:hAnsi="Times New Roman"/>
          <w:sz w:val="24"/>
        </w:rPr>
        <w:t xml:space="preserve"> Przepis ten pozwoli na uniknię</w:t>
      </w:r>
      <w:r w:rsidR="002463B9" w:rsidRPr="003837E2">
        <w:rPr>
          <w:rFonts w:ascii="Times New Roman" w:hAnsi="Times New Roman"/>
          <w:sz w:val="24"/>
        </w:rPr>
        <w:t>cie ewentualnych wątpliwości, które mogłyby pojawić się w związku ze zbieraniem danych od omawianej grupy podmiotów na potrzeby badań statystycznych. Należy zauwa</w:t>
      </w:r>
      <w:r w:rsidR="00A21735" w:rsidRPr="003837E2">
        <w:rPr>
          <w:rFonts w:ascii="Times New Roman" w:hAnsi="Times New Roman"/>
          <w:sz w:val="24"/>
        </w:rPr>
        <w:t>żyć</w:t>
      </w:r>
      <w:r w:rsidRPr="003837E2">
        <w:rPr>
          <w:rFonts w:ascii="Times New Roman" w:hAnsi="Times New Roman"/>
          <w:sz w:val="24"/>
        </w:rPr>
        <w:t xml:space="preserve">, że </w:t>
      </w:r>
      <w:r w:rsidR="000A45A4" w:rsidRPr="003837E2">
        <w:rPr>
          <w:rFonts w:ascii="Times New Roman" w:hAnsi="Times New Roman"/>
          <w:sz w:val="24"/>
        </w:rPr>
        <w:t>podobny</w:t>
      </w:r>
      <w:r w:rsidR="004325CC">
        <w:rPr>
          <w:rFonts w:ascii="Times New Roman" w:hAnsi="Times New Roman"/>
          <w:sz w:val="24"/>
        </w:rPr>
        <w:t xml:space="preserve"> przepis </w:t>
      </w:r>
      <w:r w:rsidRPr="003837E2">
        <w:rPr>
          <w:rFonts w:ascii="Times New Roman" w:hAnsi="Times New Roman"/>
          <w:sz w:val="24"/>
        </w:rPr>
        <w:t>obowią</w:t>
      </w:r>
      <w:r w:rsidR="002463B9" w:rsidRPr="003837E2">
        <w:rPr>
          <w:rFonts w:ascii="Times New Roman" w:hAnsi="Times New Roman"/>
          <w:sz w:val="24"/>
        </w:rPr>
        <w:t>zuje już w ustawie o PS</w:t>
      </w:r>
      <w:r w:rsidR="00117C19" w:rsidRPr="003837E2">
        <w:rPr>
          <w:rFonts w:ascii="Times New Roman" w:hAnsi="Times New Roman"/>
          <w:sz w:val="24"/>
        </w:rPr>
        <w:t>R (art. 10 ust. 4</w:t>
      </w:r>
      <w:r w:rsidR="002463B9" w:rsidRPr="003837E2">
        <w:rPr>
          <w:rFonts w:ascii="Times New Roman" w:hAnsi="Times New Roman"/>
          <w:sz w:val="24"/>
        </w:rPr>
        <w:t xml:space="preserve">), a obecnie dodawany jest również do ustawy o NSP (art. </w:t>
      </w:r>
      <w:r w:rsidR="000A45A4" w:rsidRPr="003837E2">
        <w:rPr>
          <w:rFonts w:ascii="Times New Roman" w:hAnsi="Times New Roman"/>
          <w:sz w:val="24"/>
        </w:rPr>
        <w:t>12</w:t>
      </w:r>
      <w:r w:rsidR="002463B9" w:rsidRPr="003837E2">
        <w:rPr>
          <w:rFonts w:ascii="Times New Roman" w:hAnsi="Times New Roman"/>
          <w:sz w:val="24"/>
        </w:rPr>
        <w:t xml:space="preserve"> ust. 3). Zatem analizowana zmiana ma </w:t>
      </w:r>
      <w:r w:rsidR="002463B9" w:rsidRPr="003837E2">
        <w:rPr>
          <w:rFonts w:ascii="Times New Roman" w:hAnsi="Times New Roman"/>
          <w:sz w:val="24"/>
        </w:rPr>
        <w:lastRenderedPageBreak/>
        <w:t>również na cel</w:t>
      </w:r>
      <w:r w:rsidR="00A21735" w:rsidRPr="003837E2">
        <w:rPr>
          <w:rFonts w:ascii="Times New Roman" w:hAnsi="Times New Roman"/>
          <w:sz w:val="24"/>
        </w:rPr>
        <w:t xml:space="preserve">u </w:t>
      </w:r>
      <w:r w:rsidRPr="003837E2">
        <w:rPr>
          <w:rFonts w:ascii="Times New Roman" w:hAnsi="Times New Roman"/>
          <w:sz w:val="24"/>
        </w:rPr>
        <w:t>zapewnienie</w:t>
      </w:r>
      <w:r w:rsidR="002463B9" w:rsidRPr="003837E2">
        <w:rPr>
          <w:rFonts w:ascii="Times New Roman" w:hAnsi="Times New Roman"/>
          <w:sz w:val="24"/>
        </w:rPr>
        <w:t xml:space="preserve"> spójności </w:t>
      </w:r>
      <w:r w:rsidR="00117C19" w:rsidRPr="003837E2">
        <w:rPr>
          <w:rFonts w:ascii="Times New Roman" w:hAnsi="Times New Roman"/>
          <w:sz w:val="24"/>
        </w:rPr>
        <w:t>systemowej mi</w:t>
      </w:r>
      <w:r w:rsidR="00A21735" w:rsidRPr="003837E2">
        <w:rPr>
          <w:rFonts w:ascii="Times New Roman" w:hAnsi="Times New Roman"/>
          <w:sz w:val="24"/>
        </w:rPr>
        <w:t>ę</w:t>
      </w:r>
      <w:r w:rsidR="00117C19" w:rsidRPr="003837E2">
        <w:rPr>
          <w:rFonts w:ascii="Times New Roman" w:hAnsi="Times New Roman"/>
          <w:sz w:val="24"/>
        </w:rPr>
        <w:t>dzy wszystkimi ustawami</w:t>
      </w:r>
      <w:r w:rsidR="002463B9" w:rsidRPr="003837E2">
        <w:rPr>
          <w:rFonts w:ascii="Times New Roman" w:hAnsi="Times New Roman"/>
          <w:sz w:val="24"/>
        </w:rPr>
        <w:t xml:space="preserve"> </w:t>
      </w:r>
      <w:r w:rsidR="00117C19" w:rsidRPr="003837E2">
        <w:rPr>
          <w:rFonts w:ascii="Times New Roman" w:hAnsi="Times New Roman"/>
          <w:sz w:val="24"/>
        </w:rPr>
        <w:t>dotyczącymi</w:t>
      </w:r>
      <w:r w:rsidR="002463B9" w:rsidRPr="003837E2">
        <w:rPr>
          <w:rFonts w:ascii="Times New Roman" w:hAnsi="Times New Roman"/>
          <w:sz w:val="24"/>
        </w:rPr>
        <w:t xml:space="preserve"> prowadzenia bada</w:t>
      </w:r>
      <w:r w:rsidR="00A21735" w:rsidRPr="003837E2">
        <w:rPr>
          <w:rFonts w:ascii="Times New Roman" w:hAnsi="Times New Roman"/>
          <w:sz w:val="24"/>
        </w:rPr>
        <w:t>ń</w:t>
      </w:r>
      <w:r w:rsidR="002463B9" w:rsidRPr="003837E2">
        <w:rPr>
          <w:rFonts w:ascii="Times New Roman" w:hAnsi="Times New Roman"/>
          <w:sz w:val="24"/>
        </w:rPr>
        <w:t xml:space="preserve"> statystycznych statystyki publicznej.</w:t>
      </w:r>
    </w:p>
    <w:p w14:paraId="37C548EA" w14:textId="719ADBB8" w:rsidR="002463B9" w:rsidRPr="003837E2" w:rsidRDefault="002463B9" w:rsidP="003837E2">
      <w:pPr>
        <w:spacing w:line="360" w:lineRule="auto"/>
        <w:jc w:val="both"/>
        <w:rPr>
          <w:sz w:val="24"/>
          <w:szCs w:val="22"/>
        </w:rPr>
      </w:pPr>
    </w:p>
    <w:p w14:paraId="67461F7B" w14:textId="6A624FCF" w:rsidR="006A714A" w:rsidRPr="003837E2" w:rsidRDefault="006A714A" w:rsidP="003837E2">
      <w:pPr>
        <w:pStyle w:val="Akapitzlist"/>
        <w:numPr>
          <w:ilvl w:val="0"/>
          <w:numId w:val="14"/>
        </w:numPr>
        <w:spacing w:after="0" w:line="360" w:lineRule="auto"/>
        <w:jc w:val="both"/>
        <w:rPr>
          <w:rFonts w:ascii="Times New Roman" w:hAnsi="Times New Roman"/>
          <w:sz w:val="24"/>
        </w:rPr>
      </w:pPr>
      <w:r w:rsidRPr="003837E2">
        <w:rPr>
          <w:rFonts w:ascii="Times New Roman" w:hAnsi="Times New Roman"/>
          <w:sz w:val="24"/>
        </w:rPr>
        <w:t>Zmiana w art. 35c w ust. 1 p</w:t>
      </w:r>
      <w:r w:rsidR="00340B0A" w:rsidRPr="003837E2">
        <w:rPr>
          <w:rFonts w:ascii="Times New Roman" w:hAnsi="Times New Roman"/>
          <w:sz w:val="24"/>
        </w:rPr>
        <w:t>olegają</w:t>
      </w:r>
      <w:r w:rsidRPr="003837E2">
        <w:rPr>
          <w:rFonts w:ascii="Times New Roman" w:hAnsi="Times New Roman"/>
          <w:sz w:val="24"/>
        </w:rPr>
        <w:t>ca na nadaniu nowego brzmienia pkt 2 ma na celu</w:t>
      </w:r>
      <w:r w:rsidR="007E51A9" w:rsidRPr="003837E2">
        <w:rPr>
          <w:rFonts w:ascii="Times New Roman" w:hAnsi="Times New Roman"/>
          <w:sz w:val="24"/>
        </w:rPr>
        <w:t xml:space="preserve"> dodanie Prezesa Urzędu K</w:t>
      </w:r>
      <w:r w:rsidRPr="003837E2">
        <w:rPr>
          <w:rFonts w:ascii="Times New Roman" w:hAnsi="Times New Roman"/>
          <w:sz w:val="24"/>
        </w:rPr>
        <w:t xml:space="preserve">omunikacji Elektronicznej do </w:t>
      </w:r>
      <w:r w:rsidR="004C7CF7" w:rsidRPr="003837E2">
        <w:rPr>
          <w:rFonts w:ascii="Times New Roman" w:hAnsi="Times New Roman"/>
          <w:sz w:val="24"/>
        </w:rPr>
        <w:t xml:space="preserve">wymienionego w tym artykule </w:t>
      </w:r>
      <w:r w:rsidRPr="003837E2">
        <w:rPr>
          <w:rFonts w:ascii="Times New Roman" w:hAnsi="Times New Roman"/>
          <w:sz w:val="24"/>
        </w:rPr>
        <w:t xml:space="preserve">katalogu podmiotów </w:t>
      </w:r>
      <w:r w:rsidR="00340B0A" w:rsidRPr="003837E2">
        <w:rPr>
          <w:rFonts w:ascii="Times New Roman" w:hAnsi="Times New Roman"/>
          <w:sz w:val="24"/>
        </w:rPr>
        <w:t>prowadzą</w:t>
      </w:r>
      <w:r w:rsidR="007E51A9" w:rsidRPr="003837E2">
        <w:rPr>
          <w:rFonts w:ascii="Times New Roman" w:hAnsi="Times New Roman"/>
          <w:sz w:val="24"/>
        </w:rPr>
        <w:t>cych</w:t>
      </w:r>
      <w:r w:rsidRPr="003837E2">
        <w:rPr>
          <w:rFonts w:ascii="Times New Roman" w:hAnsi="Times New Roman"/>
          <w:sz w:val="24"/>
        </w:rPr>
        <w:t xml:space="preserve"> systemy informacyjne administracji publicznej i rejestry urzędowe</w:t>
      </w:r>
      <w:r w:rsidR="00391107" w:rsidRPr="003837E2">
        <w:rPr>
          <w:rFonts w:ascii="Times New Roman" w:hAnsi="Times New Roman"/>
          <w:sz w:val="24"/>
        </w:rPr>
        <w:t>, co jest istotne</w:t>
      </w:r>
      <w:r w:rsidR="00B72B8F" w:rsidRPr="003837E2">
        <w:rPr>
          <w:rFonts w:ascii="Times New Roman" w:hAnsi="Times New Roman"/>
          <w:sz w:val="24"/>
        </w:rPr>
        <w:t>,</w:t>
      </w:r>
      <w:r w:rsidR="00391107" w:rsidRPr="003837E2">
        <w:rPr>
          <w:rFonts w:ascii="Times New Roman" w:hAnsi="Times New Roman"/>
          <w:sz w:val="24"/>
        </w:rPr>
        <w:t xml:space="preserve"> ponieważ </w:t>
      </w:r>
      <w:r w:rsidR="007E51A9" w:rsidRPr="003837E2">
        <w:rPr>
          <w:rFonts w:ascii="Times New Roman" w:hAnsi="Times New Roman"/>
          <w:sz w:val="24"/>
        </w:rPr>
        <w:t>dane osobowe pochodzące z tych systemów i rejestrów, określone w art. 35b ust. 1 ustawy o statystyce publicznej</w:t>
      </w:r>
      <w:r w:rsidR="00391107" w:rsidRPr="003837E2">
        <w:rPr>
          <w:rFonts w:ascii="Times New Roman" w:hAnsi="Times New Roman"/>
          <w:sz w:val="24"/>
        </w:rPr>
        <w:t>,</w:t>
      </w:r>
      <w:r w:rsidR="007E51A9" w:rsidRPr="003837E2">
        <w:rPr>
          <w:rFonts w:ascii="Times New Roman" w:hAnsi="Times New Roman"/>
          <w:sz w:val="24"/>
        </w:rPr>
        <w:t xml:space="preserve"> oraz informacje o życiu i sytuacji osób fizycznych lub o wybranych aspektach życia i sytuacji tych osób, o których mowa w art. 35b ust. </w:t>
      </w:r>
      <w:r w:rsidR="00391107" w:rsidRPr="003837E2">
        <w:rPr>
          <w:rFonts w:ascii="Times New Roman" w:hAnsi="Times New Roman"/>
          <w:sz w:val="24"/>
        </w:rPr>
        <w:t>2</w:t>
      </w:r>
      <w:r w:rsidR="007E51A9" w:rsidRPr="003837E2">
        <w:rPr>
          <w:rFonts w:ascii="Times New Roman" w:hAnsi="Times New Roman"/>
          <w:sz w:val="24"/>
        </w:rPr>
        <w:t xml:space="preserve"> tej ustawy, mogą być przetwarzane przez służby statystyki publicznej.</w:t>
      </w:r>
    </w:p>
    <w:p w14:paraId="7BDE5A71" w14:textId="484974BA" w:rsidR="00984787" w:rsidRPr="003837E2" w:rsidRDefault="00653921" w:rsidP="003837E2">
      <w:pPr>
        <w:pStyle w:val="Akapitzlist"/>
        <w:spacing w:line="360" w:lineRule="auto"/>
        <w:ind w:left="360"/>
        <w:jc w:val="both"/>
        <w:rPr>
          <w:rFonts w:ascii="Times New Roman" w:hAnsi="Times New Roman"/>
          <w:sz w:val="24"/>
        </w:rPr>
      </w:pPr>
      <w:r w:rsidRPr="003837E2">
        <w:rPr>
          <w:rFonts w:ascii="Times New Roman" w:hAnsi="Times New Roman"/>
          <w:sz w:val="24"/>
        </w:rPr>
        <w:t>Prezes Urzędu K</w:t>
      </w:r>
      <w:r w:rsidR="004C7CF7" w:rsidRPr="003837E2">
        <w:rPr>
          <w:rFonts w:ascii="Times New Roman" w:hAnsi="Times New Roman"/>
          <w:sz w:val="24"/>
        </w:rPr>
        <w:t>omunikacji Elektronicznej zostanie</w:t>
      </w:r>
      <w:r w:rsidRPr="003837E2">
        <w:rPr>
          <w:rFonts w:ascii="Times New Roman" w:hAnsi="Times New Roman"/>
          <w:sz w:val="24"/>
        </w:rPr>
        <w:t xml:space="preserve"> uwzględniony w katalogu podmiotów prowadzących systemy informacyjne administracji publicznej i rejestry urzędowe, z uwagi na prowadzony przez niego rejestr przedsiębiorców telekomunikacyjnych. Dostęp do danych pochodzących z tego rejestru jest istotny z uwagi na potrzebę precyzyjnego ustalenia dostawców publicznie dostępnych usług telekomunikacyjnych, na których zostanie nałożony obowiązek przekazania danych o abonentach. Korzystanie z danych z tego rejestru ograniczy </w:t>
      </w:r>
      <w:r w:rsidR="004C7CF7" w:rsidRPr="003837E2">
        <w:rPr>
          <w:rFonts w:ascii="Times New Roman" w:hAnsi="Times New Roman"/>
          <w:sz w:val="24"/>
        </w:rPr>
        <w:t>nadmiarowe występowanie do</w:t>
      </w:r>
      <w:r w:rsidRPr="003837E2">
        <w:rPr>
          <w:rFonts w:ascii="Times New Roman" w:hAnsi="Times New Roman"/>
          <w:sz w:val="24"/>
        </w:rPr>
        <w:t xml:space="preserve"> dostawców publicznie dostępnych usług telekomunikacyjnych, którzy nie prowadzą działalności w zakresie świadczenia usług głosowych. Zmniejszenie nadmiernego obciążenia gestorów ma szczególne znaczenie w związku z trudną sytuacją tych </w:t>
      </w:r>
      <w:r w:rsidR="00852199" w:rsidRPr="003837E2">
        <w:rPr>
          <w:rFonts w:ascii="Times New Roman" w:hAnsi="Times New Roman"/>
          <w:sz w:val="24"/>
        </w:rPr>
        <w:t>podmiotów</w:t>
      </w:r>
      <w:r w:rsidRPr="003837E2">
        <w:rPr>
          <w:rFonts w:ascii="Times New Roman" w:hAnsi="Times New Roman"/>
          <w:sz w:val="24"/>
        </w:rPr>
        <w:t xml:space="preserve"> związaną z ograniczeniami z powodu </w:t>
      </w:r>
      <w:r w:rsidR="004C7CF7" w:rsidRPr="003837E2">
        <w:rPr>
          <w:rFonts w:ascii="Times New Roman" w:hAnsi="Times New Roman"/>
          <w:sz w:val="24"/>
        </w:rPr>
        <w:t>epidemii</w:t>
      </w:r>
      <w:r w:rsidRPr="003837E2">
        <w:rPr>
          <w:rFonts w:ascii="Times New Roman" w:hAnsi="Times New Roman"/>
          <w:sz w:val="24"/>
        </w:rPr>
        <w:t xml:space="preserve"> COVID-19. Ponadto precyzyjne określenie gestorów objętych obowiązkiem przekazywania danych umożliwi pozyskiwanie danych w zakresie realizującym potrzeby informacyjne statystyki publicznej, niezbędnych do przeprowadzenia wywiadów telefonicznych. Możliwość prowadzenia wywiadów telefonicznych zmniejsza konieczność nawiązywania bezpośrednich kontaktów między ankieterem a respondentem, co jest istotne dla przeciwdziałania dalszemu rozprzestrzenianiu się epidemii COVID-19.</w:t>
      </w:r>
    </w:p>
    <w:p w14:paraId="374A130F" w14:textId="496D837B" w:rsidR="004156DC" w:rsidRPr="003837E2" w:rsidRDefault="0057177B" w:rsidP="003837E2">
      <w:pPr>
        <w:spacing w:line="360" w:lineRule="auto"/>
        <w:jc w:val="both"/>
        <w:rPr>
          <w:b/>
          <w:sz w:val="24"/>
          <w:szCs w:val="22"/>
        </w:rPr>
      </w:pPr>
      <w:r w:rsidRPr="003837E2">
        <w:rPr>
          <w:b/>
          <w:sz w:val="24"/>
          <w:szCs w:val="22"/>
        </w:rPr>
        <w:t>6</w:t>
      </w:r>
      <w:r w:rsidR="009E404C" w:rsidRPr="003837E2">
        <w:rPr>
          <w:b/>
          <w:sz w:val="24"/>
          <w:szCs w:val="22"/>
        </w:rPr>
        <w:t xml:space="preserve">. </w:t>
      </w:r>
      <w:r w:rsidR="00F63336" w:rsidRPr="003837E2">
        <w:rPr>
          <w:b/>
          <w:sz w:val="24"/>
          <w:szCs w:val="22"/>
        </w:rPr>
        <w:t xml:space="preserve">Omówienie zmian proponowanych w ustawie </w:t>
      </w:r>
      <w:r w:rsidR="00557D6E" w:rsidRPr="003837E2">
        <w:rPr>
          <w:b/>
          <w:sz w:val="24"/>
          <w:szCs w:val="22"/>
        </w:rPr>
        <w:t xml:space="preserve">z dnia 31 lipca 2019 r. </w:t>
      </w:r>
      <w:r w:rsidR="00F63336" w:rsidRPr="003837E2">
        <w:rPr>
          <w:b/>
          <w:sz w:val="24"/>
          <w:szCs w:val="22"/>
        </w:rPr>
        <w:t>o powszechnym spisie rolnym w 2020 r.</w:t>
      </w:r>
    </w:p>
    <w:p w14:paraId="6DF264A2" w14:textId="77777777" w:rsidR="009E404C" w:rsidRPr="003837E2" w:rsidRDefault="009E404C" w:rsidP="003837E2">
      <w:pPr>
        <w:spacing w:line="360" w:lineRule="auto"/>
        <w:jc w:val="both"/>
        <w:rPr>
          <w:b/>
          <w:sz w:val="24"/>
          <w:szCs w:val="22"/>
        </w:rPr>
      </w:pPr>
    </w:p>
    <w:p w14:paraId="6CFCBA83" w14:textId="77777777" w:rsidR="00EE203A" w:rsidRPr="003837E2" w:rsidRDefault="00EE203A" w:rsidP="003837E2">
      <w:pPr>
        <w:spacing w:line="360" w:lineRule="auto"/>
        <w:jc w:val="both"/>
        <w:rPr>
          <w:sz w:val="24"/>
          <w:szCs w:val="22"/>
        </w:rPr>
      </w:pPr>
      <w:r w:rsidRPr="003837E2">
        <w:rPr>
          <w:sz w:val="24"/>
          <w:szCs w:val="22"/>
        </w:rPr>
        <w:t>Zmiany w ustawie o PSR mają przede wszystkim na celu:</w:t>
      </w:r>
    </w:p>
    <w:p w14:paraId="44679CBB" w14:textId="498BD145" w:rsidR="00EE203A" w:rsidRPr="003837E2" w:rsidRDefault="00EE203A" w:rsidP="003837E2">
      <w:pPr>
        <w:pStyle w:val="Akapitzlist"/>
        <w:numPr>
          <w:ilvl w:val="0"/>
          <w:numId w:val="5"/>
        </w:numPr>
        <w:spacing w:after="0" w:line="360" w:lineRule="auto"/>
        <w:jc w:val="both"/>
        <w:rPr>
          <w:rFonts w:ascii="Times New Roman" w:hAnsi="Times New Roman"/>
          <w:sz w:val="24"/>
        </w:rPr>
      </w:pPr>
      <w:r w:rsidRPr="003837E2">
        <w:rPr>
          <w:rFonts w:ascii="Times New Roman" w:hAnsi="Times New Roman"/>
          <w:sz w:val="24"/>
        </w:rPr>
        <w:t xml:space="preserve">wprowadzenie większej elastyczności stosowania metod </w:t>
      </w:r>
      <w:r w:rsidR="00D9132F" w:rsidRPr="003837E2">
        <w:rPr>
          <w:rFonts w:ascii="Times New Roman" w:hAnsi="Times New Roman"/>
          <w:sz w:val="24"/>
        </w:rPr>
        <w:t>zbierania danych</w:t>
      </w:r>
      <w:r w:rsidRPr="003837E2">
        <w:rPr>
          <w:rFonts w:ascii="Times New Roman" w:hAnsi="Times New Roman"/>
          <w:sz w:val="24"/>
        </w:rPr>
        <w:t>, tj.</w:t>
      </w:r>
      <w:r w:rsidR="00716766" w:rsidRPr="003837E2">
        <w:rPr>
          <w:rFonts w:ascii="Times New Roman" w:hAnsi="Times New Roman"/>
          <w:sz w:val="24"/>
        </w:rPr>
        <w:t xml:space="preserve"> </w:t>
      </w:r>
      <w:r w:rsidRPr="003837E2">
        <w:rPr>
          <w:rFonts w:ascii="Times New Roman" w:hAnsi="Times New Roman"/>
          <w:sz w:val="24"/>
        </w:rPr>
        <w:t>sposobów pozyskiwania danych od użytkowników</w:t>
      </w:r>
      <w:r w:rsidR="00716766" w:rsidRPr="003837E2">
        <w:rPr>
          <w:rFonts w:ascii="Times New Roman" w:hAnsi="Times New Roman"/>
          <w:sz w:val="24"/>
        </w:rPr>
        <w:t xml:space="preserve"> gospodarstw rolnych, w szczególnoś</w:t>
      </w:r>
      <w:r w:rsidR="00AF208B" w:rsidRPr="003837E2">
        <w:rPr>
          <w:rFonts w:ascii="Times New Roman" w:hAnsi="Times New Roman"/>
          <w:sz w:val="24"/>
        </w:rPr>
        <w:t xml:space="preserve">ci w </w:t>
      </w:r>
      <w:r w:rsidR="00AF208B" w:rsidRPr="003837E2">
        <w:rPr>
          <w:rFonts w:ascii="Times New Roman" w:hAnsi="Times New Roman"/>
          <w:sz w:val="24"/>
        </w:rPr>
        <w:lastRenderedPageBreak/>
        <w:t>przypadkach, gdy</w:t>
      </w:r>
      <w:r w:rsidR="007A79AB" w:rsidRPr="003837E2">
        <w:rPr>
          <w:rFonts w:ascii="Times New Roman" w:hAnsi="Times New Roman"/>
          <w:sz w:val="24"/>
        </w:rPr>
        <w:t>by</w:t>
      </w:r>
      <w:r w:rsidR="00AF208B" w:rsidRPr="003837E2">
        <w:rPr>
          <w:rFonts w:ascii="Times New Roman" w:hAnsi="Times New Roman"/>
          <w:sz w:val="24"/>
        </w:rPr>
        <w:t xml:space="preserve"> stosowanie</w:t>
      </w:r>
      <w:r w:rsidR="00716766" w:rsidRPr="003837E2">
        <w:rPr>
          <w:rFonts w:ascii="Times New Roman" w:hAnsi="Times New Roman"/>
          <w:sz w:val="24"/>
        </w:rPr>
        <w:t xml:space="preserve"> niektórych metod </w:t>
      </w:r>
      <w:r w:rsidR="007A79AB" w:rsidRPr="003837E2">
        <w:rPr>
          <w:rFonts w:ascii="Times New Roman" w:hAnsi="Times New Roman"/>
          <w:sz w:val="24"/>
        </w:rPr>
        <w:t>nie było</w:t>
      </w:r>
      <w:r w:rsidR="00AF208B" w:rsidRPr="003837E2">
        <w:rPr>
          <w:rFonts w:ascii="Times New Roman" w:hAnsi="Times New Roman"/>
          <w:sz w:val="24"/>
        </w:rPr>
        <w:t xml:space="preserve"> możliwe, </w:t>
      </w:r>
      <w:r w:rsidR="00391107" w:rsidRPr="003837E2">
        <w:rPr>
          <w:rFonts w:ascii="Times New Roman" w:hAnsi="Times New Roman"/>
          <w:sz w:val="24"/>
        </w:rPr>
        <w:t>na przykład</w:t>
      </w:r>
      <w:r w:rsidR="00AF208B" w:rsidRPr="003837E2">
        <w:rPr>
          <w:rFonts w:ascii="Times New Roman" w:hAnsi="Times New Roman"/>
          <w:sz w:val="24"/>
        </w:rPr>
        <w:t xml:space="preserve"> ze względu na zagrożenie </w:t>
      </w:r>
      <w:r w:rsidR="001D6C96">
        <w:rPr>
          <w:rFonts w:ascii="Times New Roman" w:hAnsi="Times New Roman"/>
          <w:sz w:val="24"/>
        </w:rPr>
        <w:t xml:space="preserve">epidemią </w:t>
      </w:r>
      <w:r w:rsidR="00AF208B" w:rsidRPr="003837E2">
        <w:rPr>
          <w:rFonts w:ascii="Times New Roman" w:hAnsi="Times New Roman"/>
          <w:sz w:val="24"/>
        </w:rPr>
        <w:t>COVID-19</w:t>
      </w:r>
      <w:r w:rsidR="00391107" w:rsidRPr="003837E2">
        <w:rPr>
          <w:rFonts w:ascii="Times New Roman" w:hAnsi="Times New Roman"/>
          <w:sz w:val="24"/>
        </w:rPr>
        <w:t xml:space="preserve">. </w:t>
      </w:r>
      <w:r w:rsidR="00716766" w:rsidRPr="003837E2">
        <w:rPr>
          <w:rFonts w:ascii="Times New Roman" w:hAnsi="Times New Roman"/>
          <w:sz w:val="24"/>
        </w:rPr>
        <w:t xml:space="preserve">Dotyczy to </w:t>
      </w:r>
      <w:r w:rsidR="00AF208B" w:rsidRPr="003837E2">
        <w:rPr>
          <w:rFonts w:ascii="Times New Roman" w:hAnsi="Times New Roman"/>
          <w:sz w:val="24"/>
        </w:rPr>
        <w:t xml:space="preserve">w </w:t>
      </w:r>
      <w:r w:rsidR="00826A5E" w:rsidRPr="003837E2">
        <w:rPr>
          <w:rFonts w:ascii="Times New Roman" w:hAnsi="Times New Roman"/>
          <w:sz w:val="24"/>
        </w:rPr>
        <w:t>pi</w:t>
      </w:r>
      <w:r w:rsidR="00AF208B" w:rsidRPr="003837E2">
        <w:rPr>
          <w:rFonts w:ascii="Times New Roman" w:hAnsi="Times New Roman"/>
          <w:sz w:val="24"/>
        </w:rPr>
        <w:t>erwszym rzędzie</w:t>
      </w:r>
      <w:r w:rsidR="00716766" w:rsidRPr="003837E2">
        <w:rPr>
          <w:rFonts w:ascii="Times New Roman" w:hAnsi="Times New Roman"/>
          <w:sz w:val="24"/>
        </w:rPr>
        <w:t xml:space="preserve"> stworzenia ram prawnych umożliwiających ewentualne niestosowanie metod</w:t>
      </w:r>
      <w:r w:rsidR="00852199" w:rsidRPr="003837E2">
        <w:rPr>
          <w:rFonts w:ascii="Times New Roman" w:hAnsi="Times New Roman"/>
          <w:sz w:val="24"/>
        </w:rPr>
        <w:t xml:space="preserve">y bezpośredniego wywiadu </w:t>
      </w:r>
      <w:r w:rsidR="00716766" w:rsidRPr="003837E2">
        <w:rPr>
          <w:rFonts w:ascii="Times New Roman" w:hAnsi="Times New Roman"/>
          <w:sz w:val="24"/>
        </w:rPr>
        <w:t>zakładającej bezpośredni kontakt rachmistrza z użytkownikiem gospodarstwa rolnego, przy jednoczesnym zapewnieniu możliwości zastąpienia tej metody innymi metodami;</w:t>
      </w:r>
    </w:p>
    <w:p w14:paraId="6F9FF5CB" w14:textId="73886ECA" w:rsidR="00716766" w:rsidRPr="003837E2" w:rsidRDefault="00716766" w:rsidP="003837E2">
      <w:pPr>
        <w:pStyle w:val="Akapitzlist"/>
        <w:numPr>
          <w:ilvl w:val="0"/>
          <w:numId w:val="5"/>
        </w:numPr>
        <w:spacing w:after="0" w:line="360" w:lineRule="auto"/>
        <w:jc w:val="both"/>
        <w:rPr>
          <w:rFonts w:ascii="Times New Roman" w:hAnsi="Times New Roman"/>
          <w:sz w:val="24"/>
        </w:rPr>
      </w:pPr>
      <w:r w:rsidRPr="003837E2">
        <w:rPr>
          <w:rFonts w:ascii="Times New Roman" w:hAnsi="Times New Roman"/>
          <w:sz w:val="24"/>
        </w:rPr>
        <w:t>zwiększenie efektywności pozyskiwania danych od użytkowników gospodarstw rolnych;</w:t>
      </w:r>
    </w:p>
    <w:p w14:paraId="1C74B419" w14:textId="45D0381C" w:rsidR="007B7DB3" w:rsidRPr="003837E2" w:rsidRDefault="007B7DB3" w:rsidP="003837E2">
      <w:pPr>
        <w:pStyle w:val="Akapitzlist"/>
        <w:numPr>
          <w:ilvl w:val="0"/>
          <w:numId w:val="5"/>
        </w:numPr>
        <w:spacing w:after="0" w:line="360" w:lineRule="auto"/>
        <w:jc w:val="both"/>
        <w:rPr>
          <w:rFonts w:ascii="Times New Roman" w:hAnsi="Times New Roman"/>
          <w:sz w:val="24"/>
        </w:rPr>
      </w:pPr>
      <w:r w:rsidRPr="003837E2">
        <w:rPr>
          <w:rFonts w:ascii="Times New Roman" w:hAnsi="Times New Roman"/>
          <w:sz w:val="24"/>
        </w:rPr>
        <w:t>stworzenie nowej jednolitej definicji rachmistrza spisowego</w:t>
      </w:r>
      <w:r w:rsidR="007A79AB" w:rsidRPr="003837E2">
        <w:rPr>
          <w:rFonts w:ascii="Times New Roman" w:hAnsi="Times New Roman"/>
          <w:sz w:val="24"/>
        </w:rPr>
        <w:t xml:space="preserve"> (obejmującej zarówno wyznaczonych pracowników </w:t>
      </w:r>
      <w:r w:rsidR="00340B0A" w:rsidRPr="003837E2">
        <w:rPr>
          <w:rFonts w:ascii="Times New Roman" w:hAnsi="Times New Roman"/>
          <w:sz w:val="24"/>
        </w:rPr>
        <w:t>jednostek służb statystyki publicznej</w:t>
      </w:r>
      <w:r w:rsidR="007A79AB" w:rsidRPr="003837E2">
        <w:rPr>
          <w:rFonts w:ascii="Times New Roman" w:hAnsi="Times New Roman"/>
          <w:sz w:val="24"/>
        </w:rPr>
        <w:t xml:space="preserve">, jak i osoby spoza </w:t>
      </w:r>
      <w:r w:rsidR="00340B0A" w:rsidRPr="003837E2">
        <w:rPr>
          <w:rFonts w:ascii="Times New Roman" w:hAnsi="Times New Roman"/>
          <w:sz w:val="24"/>
        </w:rPr>
        <w:t>tych</w:t>
      </w:r>
      <w:r w:rsidR="007A79AB" w:rsidRPr="003837E2">
        <w:rPr>
          <w:rFonts w:ascii="Times New Roman" w:hAnsi="Times New Roman"/>
          <w:sz w:val="24"/>
        </w:rPr>
        <w:t xml:space="preserve"> </w:t>
      </w:r>
      <w:r w:rsidR="00340B0A" w:rsidRPr="003837E2">
        <w:rPr>
          <w:rFonts w:ascii="Times New Roman" w:hAnsi="Times New Roman"/>
          <w:sz w:val="24"/>
        </w:rPr>
        <w:t>jednostek</w:t>
      </w:r>
      <w:r w:rsidR="004C7CF7" w:rsidRPr="003837E2">
        <w:rPr>
          <w:rFonts w:ascii="Times New Roman" w:hAnsi="Times New Roman"/>
          <w:sz w:val="24"/>
        </w:rPr>
        <w:t>, wyłonione w wyniku ot</w:t>
      </w:r>
      <w:r w:rsidR="007A79AB" w:rsidRPr="003837E2">
        <w:rPr>
          <w:rFonts w:ascii="Times New Roman" w:hAnsi="Times New Roman"/>
          <w:sz w:val="24"/>
        </w:rPr>
        <w:t>wartego i konkurenc</w:t>
      </w:r>
      <w:r w:rsidR="004C7CF7" w:rsidRPr="003837E2">
        <w:rPr>
          <w:rFonts w:ascii="Times New Roman" w:hAnsi="Times New Roman"/>
          <w:sz w:val="24"/>
        </w:rPr>
        <w:t>yjnego naboru, z którymi nawiązy</w:t>
      </w:r>
      <w:r w:rsidR="007A79AB" w:rsidRPr="003837E2">
        <w:rPr>
          <w:rFonts w:ascii="Times New Roman" w:hAnsi="Times New Roman"/>
          <w:sz w:val="24"/>
        </w:rPr>
        <w:t xml:space="preserve">wana jest w tym celu współpraca). Rachmistrz </w:t>
      </w:r>
      <w:r w:rsidR="00DF7090" w:rsidRPr="003837E2">
        <w:rPr>
          <w:rFonts w:ascii="Times New Roman" w:hAnsi="Times New Roman"/>
          <w:sz w:val="24"/>
        </w:rPr>
        <w:t>spisowy</w:t>
      </w:r>
      <w:r w:rsidRPr="003837E2">
        <w:rPr>
          <w:rFonts w:ascii="Times New Roman" w:hAnsi="Times New Roman"/>
          <w:sz w:val="24"/>
        </w:rPr>
        <w:t xml:space="preserve"> </w:t>
      </w:r>
      <w:r w:rsidR="007A79AB" w:rsidRPr="003837E2">
        <w:rPr>
          <w:rFonts w:ascii="Times New Roman" w:hAnsi="Times New Roman"/>
          <w:sz w:val="24"/>
        </w:rPr>
        <w:t>będzie mógł</w:t>
      </w:r>
      <w:r w:rsidRPr="003837E2">
        <w:rPr>
          <w:rFonts w:ascii="Times New Roman" w:hAnsi="Times New Roman"/>
          <w:sz w:val="24"/>
        </w:rPr>
        <w:t xml:space="preserve"> być wykorzystywany do zbierani</w:t>
      </w:r>
      <w:r w:rsidR="007A79AB" w:rsidRPr="003837E2">
        <w:rPr>
          <w:rFonts w:ascii="Times New Roman" w:hAnsi="Times New Roman"/>
          <w:sz w:val="24"/>
        </w:rPr>
        <w:t>a danych</w:t>
      </w:r>
      <w:r w:rsidR="004C7CF7" w:rsidRPr="003837E2">
        <w:rPr>
          <w:rFonts w:ascii="Times New Roman" w:hAnsi="Times New Roman"/>
          <w:sz w:val="24"/>
        </w:rPr>
        <w:t xml:space="preserve"> </w:t>
      </w:r>
      <w:r w:rsidR="00154A04" w:rsidRPr="003837E2">
        <w:rPr>
          <w:rFonts w:ascii="Times New Roman" w:hAnsi="Times New Roman"/>
          <w:sz w:val="24"/>
        </w:rPr>
        <w:t>w formie</w:t>
      </w:r>
      <w:r w:rsidR="004C7CF7" w:rsidRPr="003837E2">
        <w:rPr>
          <w:rFonts w:ascii="Times New Roman" w:hAnsi="Times New Roman"/>
          <w:sz w:val="24"/>
        </w:rPr>
        <w:t xml:space="preserve"> </w:t>
      </w:r>
      <w:r w:rsidR="00686B26" w:rsidRPr="003837E2">
        <w:rPr>
          <w:rFonts w:ascii="Times New Roman" w:hAnsi="Times New Roman"/>
          <w:sz w:val="24"/>
        </w:rPr>
        <w:t>bezpośredniego wywiadu</w:t>
      </w:r>
      <w:r w:rsidR="00154A04" w:rsidRPr="003837E2">
        <w:rPr>
          <w:rFonts w:ascii="Times New Roman" w:hAnsi="Times New Roman"/>
          <w:sz w:val="24"/>
        </w:rPr>
        <w:t xml:space="preserve"> i w formie wywiadu telefonicznego</w:t>
      </w:r>
      <w:r w:rsidR="004C7CF7" w:rsidRPr="003837E2">
        <w:rPr>
          <w:rFonts w:ascii="Times New Roman" w:hAnsi="Times New Roman"/>
          <w:sz w:val="24"/>
        </w:rPr>
        <w:t>. Jednocześ</w:t>
      </w:r>
      <w:r w:rsidR="007A79AB" w:rsidRPr="003837E2">
        <w:rPr>
          <w:rFonts w:ascii="Times New Roman" w:hAnsi="Times New Roman"/>
          <w:sz w:val="24"/>
        </w:rPr>
        <w:t xml:space="preserve">nie odstępuje się </w:t>
      </w:r>
      <w:r w:rsidRPr="003837E2">
        <w:rPr>
          <w:rFonts w:ascii="Times New Roman" w:hAnsi="Times New Roman"/>
          <w:sz w:val="24"/>
        </w:rPr>
        <w:t xml:space="preserve">od dotychczasowego podziału na rachmistrzów telefonicznych (wykorzystywanych tylko do metody </w:t>
      </w:r>
      <w:r w:rsidR="00686B26" w:rsidRPr="003837E2">
        <w:rPr>
          <w:rFonts w:ascii="Times New Roman" w:hAnsi="Times New Roman"/>
          <w:sz w:val="24"/>
        </w:rPr>
        <w:t>wywiadu telefonicznego</w:t>
      </w:r>
      <w:r w:rsidRPr="003837E2">
        <w:rPr>
          <w:rFonts w:ascii="Times New Roman" w:hAnsi="Times New Roman"/>
          <w:sz w:val="24"/>
        </w:rPr>
        <w:t>) oraz rachmistrzów terenowych (wyko</w:t>
      </w:r>
      <w:r w:rsidR="002C06BA" w:rsidRPr="003837E2">
        <w:rPr>
          <w:rFonts w:ascii="Times New Roman" w:hAnsi="Times New Roman"/>
          <w:sz w:val="24"/>
        </w:rPr>
        <w:t xml:space="preserve">rzystywanych tylko do metody </w:t>
      </w:r>
      <w:r w:rsidR="00686B26" w:rsidRPr="003837E2">
        <w:rPr>
          <w:rFonts w:ascii="Times New Roman" w:hAnsi="Times New Roman"/>
          <w:sz w:val="24"/>
        </w:rPr>
        <w:t>bezpośredniego wywiadu</w:t>
      </w:r>
      <w:r w:rsidRPr="003837E2">
        <w:rPr>
          <w:rFonts w:ascii="Times New Roman" w:hAnsi="Times New Roman"/>
          <w:sz w:val="24"/>
        </w:rPr>
        <w:t>);</w:t>
      </w:r>
    </w:p>
    <w:p w14:paraId="73675E38" w14:textId="5610380D" w:rsidR="005D6580" w:rsidRPr="003837E2" w:rsidRDefault="00EE203A" w:rsidP="003837E2">
      <w:pPr>
        <w:pStyle w:val="Akapitzlist"/>
        <w:numPr>
          <w:ilvl w:val="0"/>
          <w:numId w:val="5"/>
        </w:numPr>
        <w:spacing w:after="0" w:line="360" w:lineRule="auto"/>
        <w:jc w:val="both"/>
        <w:rPr>
          <w:rFonts w:ascii="Times New Roman" w:hAnsi="Times New Roman"/>
          <w:sz w:val="24"/>
        </w:rPr>
      </w:pPr>
      <w:r w:rsidRPr="003837E2">
        <w:rPr>
          <w:rFonts w:ascii="Times New Roman" w:hAnsi="Times New Roman"/>
          <w:sz w:val="24"/>
        </w:rPr>
        <w:t xml:space="preserve">jednoznaczne zapewnienie możliwości wykorzystywania </w:t>
      </w:r>
      <w:r w:rsidR="00757BA2" w:rsidRPr="003837E2">
        <w:rPr>
          <w:rFonts w:ascii="Times New Roman" w:hAnsi="Times New Roman"/>
          <w:sz w:val="24"/>
        </w:rPr>
        <w:t>wszystk</w:t>
      </w:r>
      <w:r w:rsidR="007A79AB" w:rsidRPr="003837E2">
        <w:rPr>
          <w:rFonts w:ascii="Times New Roman" w:hAnsi="Times New Roman"/>
          <w:sz w:val="24"/>
        </w:rPr>
        <w:t xml:space="preserve">ich </w:t>
      </w:r>
      <w:r w:rsidRPr="003837E2">
        <w:rPr>
          <w:rFonts w:ascii="Times New Roman" w:hAnsi="Times New Roman"/>
          <w:sz w:val="24"/>
        </w:rPr>
        <w:t>pracowników jednostek służb statysty</w:t>
      </w:r>
      <w:r w:rsidR="007A79AB" w:rsidRPr="003837E2">
        <w:rPr>
          <w:rFonts w:ascii="Times New Roman" w:hAnsi="Times New Roman"/>
          <w:sz w:val="24"/>
        </w:rPr>
        <w:t xml:space="preserve">ki publicznej, </w:t>
      </w:r>
      <w:r w:rsidR="00757BA2" w:rsidRPr="003837E2">
        <w:rPr>
          <w:rFonts w:ascii="Times New Roman" w:hAnsi="Times New Roman"/>
          <w:sz w:val="24"/>
        </w:rPr>
        <w:t>w tym ankieterów statystycznych, o których mowa w art. 28 ust. 4 ustawy z dnia 29 czerwca 1995 r. o statyst</w:t>
      </w:r>
      <w:r w:rsidR="00876AFC" w:rsidRPr="003837E2">
        <w:rPr>
          <w:rFonts w:ascii="Times New Roman" w:hAnsi="Times New Roman"/>
          <w:sz w:val="24"/>
        </w:rPr>
        <w:t>y</w:t>
      </w:r>
      <w:r w:rsidR="00757BA2" w:rsidRPr="003837E2">
        <w:rPr>
          <w:rFonts w:ascii="Times New Roman" w:hAnsi="Times New Roman"/>
          <w:sz w:val="24"/>
        </w:rPr>
        <w:t xml:space="preserve">ce publicznej, </w:t>
      </w:r>
      <w:r w:rsidR="00430FDB" w:rsidRPr="003837E2">
        <w:rPr>
          <w:rFonts w:ascii="Times New Roman" w:hAnsi="Times New Roman"/>
          <w:sz w:val="24"/>
        </w:rPr>
        <w:t>do zbierania</w:t>
      </w:r>
      <w:r w:rsidRPr="003837E2">
        <w:rPr>
          <w:rFonts w:ascii="Times New Roman" w:hAnsi="Times New Roman"/>
          <w:sz w:val="24"/>
        </w:rPr>
        <w:t xml:space="preserve"> od użytkowników gospodarstw rolnych </w:t>
      </w:r>
      <w:r w:rsidR="005D6580" w:rsidRPr="003837E2">
        <w:rPr>
          <w:rFonts w:ascii="Times New Roman" w:hAnsi="Times New Roman"/>
          <w:sz w:val="24"/>
        </w:rPr>
        <w:t>danych w form</w:t>
      </w:r>
      <w:r w:rsidR="00154A04" w:rsidRPr="003837E2">
        <w:rPr>
          <w:rFonts w:ascii="Times New Roman" w:hAnsi="Times New Roman"/>
          <w:sz w:val="24"/>
        </w:rPr>
        <w:t>ie bezpośredniego wywiadu</w:t>
      </w:r>
      <w:r w:rsidR="00254D0F" w:rsidRPr="003837E2">
        <w:rPr>
          <w:rFonts w:ascii="Times New Roman" w:hAnsi="Times New Roman"/>
          <w:sz w:val="24"/>
        </w:rPr>
        <w:t xml:space="preserve"> oraz w form</w:t>
      </w:r>
      <w:r w:rsidR="00154A04" w:rsidRPr="003837E2">
        <w:rPr>
          <w:rFonts w:ascii="Times New Roman" w:hAnsi="Times New Roman"/>
          <w:sz w:val="24"/>
        </w:rPr>
        <w:t>ie wywiadu telefonicznego</w:t>
      </w:r>
      <w:r w:rsidR="005D6580" w:rsidRPr="003837E2">
        <w:rPr>
          <w:rFonts w:ascii="Times New Roman" w:hAnsi="Times New Roman"/>
          <w:sz w:val="24"/>
        </w:rPr>
        <w:t>;</w:t>
      </w:r>
    </w:p>
    <w:p w14:paraId="71134576" w14:textId="2CBF8525" w:rsidR="005D6580" w:rsidRPr="003837E2" w:rsidRDefault="005D6580" w:rsidP="003837E2">
      <w:pPr>
        <w:pStyle w:val="Akapitzlist"/>
        <w:numPr>
          <w:ilvl w:val="0"/>
          <w:numId w:val="5"/>
        </w:numPr>
        <w:spacing w:after="0" w:line="360" w:lineRule="auto"/>
        <w:jc w:val="both"/>
        <w:rPr>
          <w:rFonts w:ascii="Times New Roman" w:hAnsi="Times New Roman"/>
          <w:sz w:val="24"/>
        </w:rPr>
      </w:pPr>
      <w:r w:rsidRPr="003837E2">
        <w:rPr>
          <w:rFonts w:ascii="Times New Roman" w:hAnsi="Times New Roman"/>
          <w:sz w:val="24"/>
        </w:rPr>
        <w:t xml:space="preserve">zapewnienie </w:t>
      </w:r>
      <w:r w:rsidR="00AF208B" w:rsidRPr="003837E2">
        <w:rPr>
          <w:rFonts w:ascii="Times New Roman" w:hAnsi="Times New Roman"/>
          <w:sz w:val="24"/>
        </w:rPr>
        <w:t xml:space="preserve">możliwości </w:t>
      </w:r>
      <w:r w:rsidR="00757BA2" w:rsidRPr="003837E2">
        <w:rPr>
          <w:rFonts w:ascii="Times New Roman" w:hAnsi="Times New Roman"/>
          <w:sz w:val="24"/>
        </w:rPr>
        <w:t xml:space="preserve">elastycznego </w:t>
      </w:r>
      <w:r w:rsidR="00AF208B" w:rsidRPr="003837E2">
        <w:rPr>
          <w:rFonts w:ascii="Times New Roman" w:hAnsi="Times New Roman"/>
          <w:sz w:val="24"/>
        </w:rPr>
        <w:t xml:space="preserve">wykorzystywania </w:t>
      </w:r>
      <w:r w:rsidR="00430FDB" w:rsidRPr="003837E2">
        <w:rPr>
          <w:rFonts w:ascii="Times New Roman" w:hAnsi="Times New Roman"/>
          <w:sz w:val="24"/>
        </w:rPr>
        <w:t xml:space="preserve">wszystkich </w:t>
      </w:r>
      <w:r w:rsidRPr="003837E2">
        <w:rPr>
          <w:rFonts w:ascii="Times New Roman" w:hAnsi="Times New Roman"/>
          <w:sz w:val="24"/>
        </w:rPr>
        <w:t xml:space="preserve">rachmistrzów </w:t>
      </w:r>
      <w:r w:rsidR="00430FDB" w:rsidRPr="003837E2">
        <w:rPr>
          <w:rFonts w:ascii="Times New Roman" w:hAnsi="Times New Roman"/>
          <w:sz w:val="24"/>
        </w:rPr>
        <w:t>spisowych (zarówno tych, którzy są pracownikami jednostek służb statystyki publicznej, jak i tych, którzy są wyłaniani</w:t>
      </w:r>
      <w:r w:rsidRPr="003837E2">
        <w:rPr>
          <w:rFonts w:ascii="Times New Roman" w:hAnsi="Times New Roman"/>
          <w:sz w:val="24"/>
        </w:rPr>
        <w:t xml:space="preserve"> po przeprowadzeniu otwartego i konkurencyjnego naboru</w:t>
      </w:r>
      <w:r w:rsidR="00430FDB" w:rsidRPr="003837E2">
        <w:rPr>
          <w:rFonts w:ascii="Times New Roman" w:hAnsi="Times New Roman"/>
          <w:sz w:val="24"/>
        </w:rPr>
        <w:t>)</w:t>
      </w:r>
      <w:r w:rsidR="00837192" w:rsidRPr="003837E2">
        <w:rPr>
          <w:rFonts w:ascii="Times New Roman" w:hAnsi="Times New Roman"/>
          <w:sz w:val="24"/>
        </w:rPr>
        <w:t>,</w:t>
      </w:r>
      <w:r w:rsidRPr="003837E2">
        <w:rPr>
          <w:rFonts w:ascii="Times New Roman" w:hAnsi="Times New Roman"/>
          <w:sz w:val="24"/>
        </w:rPr>
        <w:t xml:space="preserve"> do zbierania od użytkowników gospodarstw rolnych danych </w:t>
      </w:r>
      <w:r w:rsidR="00430FDB" w:rsidRPr="003837E2">
        <w:rPr>
          <w:rFonts w:ascii="Times New Roman" w:hAnsi="Times New Roman"/>
          <w:sz w:val="24"/>
        </w:rPr>
        <w:t>w form</w:t>
      </w:r>
      <w:r w:rsidR="00686B26" w:rsidRPr="003837E2">
        <w:rPr>
          <w:rFonts w:ascii="Times New Roman" w:hAnsi="Times New Roman"/>
          <w:sz w:val="24"/>
        </w:rPr>
        <w:t xml:space="preserve">ie bezpośredniego wywiadu </w:t>
      </w:r>
      <w:r w:rsidR="00757BA2" w:rsidRPr="003837E2">
        <w:rPr>
          <w:rFonts w:ascii="Times New Roman" w:hAnsi="Times New Roman"/>
          <w:sz w:val="24"/>
        </w:rPr>
        <w:t>lub</w:t>
      </w:r>
      <w:r w:rsidR="00430FDB" w:rsidRPr="003837E2">
        <w:rPr>
          <w:rFonts w:ascii="Times New Roman" w:hAnsi="Times New Roman"/>
          <w:sz w:val="24"/>
        </w:rPr>
        <w:t xml:space="preserve"> </w:t>
      </w:r>
      <w:r w:rsidRPr="003837E2">
        <w:rPr>
          <w:rFonts w:ascii="Times New Roman" w:hAnsi="Times New Roman"/>
          <w:sz w:val="24"/>
        </w:rPr>
        <w:t>w form</w:t>
      </w:r>
      <w:r w:rsidR="00154A04" w:rsidRPr="003837E2">
        <w:rPr>
          <w:rFonts w:ascii="Times New Roman" w:hAnsi="Times New Roman"/>
          <w:sz w:val="24"/>
        </w:rPr>
        <w:t>ie wywiadu telefonicznego</w:t>
      </w:r>
      <w:r w:rsidR="00757BA2" w:rsidRPr="003837E2">
        <w:rPr>
          <w:rFonts w:ascii="Times New Roman" w:hAnsi="Times New Roman"/>
          <w:sz w:val="24"/>
        </w:rPr>
        <w:t>, w z</w:t>
      </w:r>
      <w:r w:rsidR="00837192" w:rsidRPr="003837E2">
        <w:rPr>
          <w:rFonts w:ascii="Times New Roman" w:hAnsi="Times New Roman"/>
          <w:sz w:val="24"/>
        </w:rPr>
        <w:t>ależności od aktua</w:t>
      </w:r>
      <w:r w:rsidR="00757BA2" w:rsidRPr="003837E2">
        <w:rPr>
          <w:rFonts w:ascii="Times New Roman" w:hAnsi="Times New Roman"/>
          <w:sz w:val="24"/>
        </w:rPr>
        <w:t>lnych potrzeb</w:t>
      </w:r>
      <w:r w:rsidR="00430FDB" w:rsidRPr="003837E2">
        <w:rPr>
          <w:rFonts w:ascii="Times New Roman" w:hAnsi="Times New Roman"/>
          <w:sz w:val="24"/>
        </w:rPr>
        <w:t>;</w:t>
      </w:r>
    </w:p>
    <w:p w14:paraId="2C732B40" w14:textId="4D120491" w:rsidR="005D6580" w:rsidRPr="003837E2" w:rsidRDefault="00974BE5" w:rsidP="003837E2">
      <w:pPr>
        <w:pStyle w:val="Akapitzlist"/>
        <w:numPr>
          <w:ilvl w:val="0"/>
          <w:numId w:val="5"/>
        </w:numPr>
        <w:spacing w:after="0" w:line="360" w:lineRule="auto"/>
        <w:jc w:val="both"/>
        <w:rPr>
          <w:rFonts w:ascii="Times New Roman" w:hAnsi="Times New Roman"/>
          <w:sz w:val="24"/>
        </w:rPr>
      </w:pPr>
      <w:r w:rsidRPr="003837E2">
        <w:rPr>
          <w:rFonts w:ascii="Times New Roman" w:hAnsi="Times New Roman"/>
          <w:sz w:val="24"/>
        </w:rPr>
        <w:t>dostosowanie</w:t>
      </w:r>
      <w:r w:rsidR="005D6580" w:rsidRPr="003837E2">
        <w:rPr>
          <w:rFonts w:ascii="Times New Roman" w:hAnsi="Times New Roman"/>
          <w:sz w:val="24"/>
        </w:rPr>
        <w:t xml:space="preserve"> szeregu prze</w:t>
      </w:r>
      <w:r w:rsidR="00716766" w:rsidRPr="003837E2">
        <w:rPr>
          <w:rFonts w:ascii="Times New Roman" w:hAnsi="Times New Roman"/>
          <w:sz w:val="24"/>
        </w:rPr>
        <w:t>pisów ustawy o PSR do ww. zmian.</w:t>
      </w:r>
    </w:p>
    <w:p w14:paraId="1CA52FC0" w14:textId="77777777" w:rsidR="00DD18AE" w:rsidRPr="003837E2" w:rsidRDefault="00DD18AE" w:rsidP="003837E2">
      <w:pPr>
        <w:spacing w:line="360" w:lineRule="auto"/>
        <w:jc w:val="both"/>
        <w:rPr>
          <w:sz w:val="24"/>
          <w:szCs w:val="22"/>
        </w:rPr>
      </w:pPr>
    </w:p>
    <w:p w14:paraId="594EEE72" w14:textId="7E2340C3" w:rsidR="005D6580" w:rsidRPr="003837E2" w:rsidRDefault="009C7CE5" w:rsidP="003837E2">
      <w:pPr>
        <w:spacing w:line="360" w:lineRule="auto"/>
        <w:jc w:val="both"/>
        <w:rPr>
          <w:b/>
          <w:sz w:val="24"/>
          <w:szCs w:val="22"/>
          <w:u w:val="single"/>
        </w:rPr>
      </w:pPr>
      <w:r w:rsidRPr="003837E2">
        <w:rPr>
          <w:b/>
          <w:sz w:val="24"/>
          <w:szCs w:val="22"/>
          <w:u w:val="single"/>
        </w:rPr>
        <w:t>Szczegółowa charakterystyka proponowanych zmian.</w:t>
      </w:r>
    </w:p>
    <w:p w14:paraId="5B56D983" w14:textId="06EBE85E" w:rsidR="009E28C2" w:rsidRPr="003837E2" w:rsidRDefault="00642CF3" w:rsidP="003837E2">
      <w:pPr>
        <w:pStyle w:val="TIRtiret"/>
        <w:numPr>
          <w:ilvl w:val="0"/>
          <w:numId w:val="6"/>
        </w:numPr>
        <w:rPr>
          <w:rFonts w:ascii="Times New Roman" w:hAnsi="Times New Roman"/>
          <w:szCs w:val="22"/>
        </w:rPr>
      </w:pPr>
      <w:r w:rsidRPr="003837E2">
        <w:rPr>
          <w:rFonts w:ascii="Times New Roman" w:hAnsi="Times New Roman"/>
          <w:szCs w:val="22"/>
        </w:rPr>
        <w:t>Zmiana polega</w:t>
      </w:r>
      <w:r w:rsidR="00E21EA4" w:rsidRPr="003837E2">
        <w:rPr>
          <w:rFonts w:ascii="Times New Roman" w:hAnsi="Times New Roman"/>
          <w:szCs w:val="22"/>
        </w:rPr>
        <w:t>jąca na nadaniu nowego brzmienia</w:t>
      </w:r>
      <w:r w:rsidRPr="003837E2">
        <w:rPr>
          <w:rFonts w:ascii="Times New Roman" w:hAnsi="Times New Roman"/>
          <w:szCs w:val="22"/>
        </w:rPr>
        <w:t xml:space="preserve"> art. 8 służy doprecyzowaniu definicji metod spisowych, a także odejściu od przyporządkowania poszczególnych kategorii rachmistrzów do </w:t>
      </w:r>
      <w:r w:rsidR="00333271" w:rsidRPr="003837E2">
        <w:rPr>
          <w:rFonts w:ascii="Times New Roman" w:hAnsi="Times New Roman"/>
          <w:szCs w:val="22"/>
        </w:rPr>
        <w:t xml:space="preserve">konkretnej </w:t>
      </w:r>
      <w:r w:rsidRPr="003837E2">
        <w:rPr>
          <w:rFonts w:ascii="Times New Roman" w:hAnsi="Times New Roman"/>
          <w:szCs w:val="22"/>
        </w:rPr>
        <w:t>metod</w:t>
      </w:r>
      <w:r w:rsidR="00333271" w:rsidRPr="003837E2">
        <w:rPr>
          <w:rFonts w:ascii="Times New Roman" w:hAnsi="Times New Roman"/>
          <w:szCs w:val="22"/>
        </w:rPr>
        <w:t>y</w:t>
      </w:r>
      <w:r w:rsidRPr="003837E2">
        <w:rPr>
          <w:rFonts w:ascii="Times New Roman" w:hAnsi="Times New Roman"/>
          <w:szCs w:val="22"/>
        </w:rPr>
        <w:t xml:space="preserve"> zbierania </w:t>
      </w:r>
      <w:r w:rsidR="00E21EA4" w:rsidRPr="003837E2">
        <w:rPr>
          <w:rFonts w:ascii="Times New Roman" w:hAnsi="Times New Roman"/>
          <w:szCs w:val="22"/>
        </w:rPr>
        <w:t>danych</w:t>
      </w:r>
      <w:r w:rsidRPr="003837E2">
        <w:rPr>
          <w:rFonts w:ascii="Times New Roman" w:hAnsi="Times New Roman"/>
          <w:szCs w:val="22"/>
        </w:rPr>
        <w:t xml:space="preserve"> (</w:t>
      </w:r>
      <w:r w:rsidR="00686B26" w:rsidRPr="003837E2">
        <w:rPr>
          <w:rFonts w:ascii="Times New Roman" w:hAnsi="Times New Roman"/>
          <w:szCs w:val="22"/>
        </w:rPr>
        <w:t>bezpośredni wywiad</w:t>
      </w:r>
      <w:r w:rsidRPr="003837E2">
        <w:rPr>
          <w:rFonts w:ascii="Times New Roman" w:hAnsi="Times New Roman"/>
          <w:szCs w:val="22"/>
        </w:rPr>
        <w:t xml:space="preserve"> albo </w:t>
      </w:r>
      <w:r w:rsidR="00686B26" w:rsidRPr="003837E2">
        <w:rPr>
          <w:rFonts w:ascii="Times New Roman" w:hAnsi="Times New Roman"/>
          <w:szCs w:val="22"/>
        </w:rPr>
        <w:t>wywiad telefoniczny</w:t>
      </w:r>
      <w:r w:rsidRPr="003837E2">
        <w:rPr>
          <w:rFonts w:ascii="Times New Roman" w:hAnsi="Times New Roman"/>
          <w:szCs w:val="22"/>
        </w:rPr>
        <w:t>).</w:t>
      </w:r>
    </w:p>
    <w:p w14:paraId="0D449A29" w14:textId="18B4B65F" w:rsidR="00642CF3" w:rsidRPr="003837E2" w:rsidRDefault="009E28C2" w:rsidP="003837E2">
      <w:pPr>
        <w:pStyle w:val="TIRtiret"/>
        <w:ind w:left="360" w:firstLine="0"/>
        <w:rPr>
          <w:rFonts w:ascii="Times New Roman" w:hAnsi="Times New Roman"/>
          <w:szCs w:val="22"/>
        </w:rPr>
      </w:pPr>
      <w:r w:rsidRPr="003837E2">
        <w:rPr>
          <w:rFonts w:ascii="Times New Roman" w:hAnsi="Times New Roman"/>
          <w:szCs w:val="22"/>
        </w:rPr>
        <w:lastRenderedPageBreak/>
        <w:t xml:space="preserve">W definicji metody bezpośredniego wywiadu wskazano, że metoda ta może być wykorzystywana </w:t>
      </w:r>
      <w:r w:rsidR="00B70009" w:rsidRPr="003837E2">
        <w:rPr>
          <w:rFonts w:ascii="Times New Roman" w:hAnsi="Times New Roman"/>
          <w:szCs w:val="22"/>
        </w:rPr>
        <w:t>przez</w:t>
      </w:r>
      <w:r w:rsidRPr="003837E2">
        <w:rPr>
          <w:rFonts w:ascii="Times New Roman" w:hAnsi="Times New Roman"/>
          <w:szCs w:val="22"/>
        </w:rPr>
        <w:t xml:space="preserve"> </w:t>
      </w:r>
      <w:r w:rsidR="00B70009" w:rsidRPr="003837E2">
        <w:rPr>
          <w:rFonts w:ascii="Times New Roman" w:hAnsi="Times New Roman"/>
          <w:szCs w:val="22"/>
        </w:rPr>
        <w:t>wsz</w:t>
      </w:r>
      <w:r w:rsidR="001F73C1" w:rsidRPr="003837E2">
        <w:rPr>
          <w:rFonts w:ascii="Times New Roman" w:hAnsi="Times New Roman"/>
          <w:szCs w:val="22"/>
        </w:rPr>
        <w:t>ystkich rachmistrzów spisowych – zarówno będących pracownikami jednostek służb statystyki publicznej, jak i niebędących pracownikami tych jednostek (tj. wyłonionych w drodze otwartego i konkurencyjnego naboru</w:t>
      </w:r>
      <w:r w:rsidR="00B70009" w:rsidRPr="003837E2">
        <w:rPr>
          <w:rFonts w:ascii="Times New Roman" w:hAnsi="Times New Roman"/>
          <w:szCs w:val="22"/>
        </w:rPr>
        <w:t>)</w:t>
      </w:r>
      <w:r w:rsidRPr="003837E2">
        <w:rPr>
          <w:rFonts w:ascii="Times New Roman" w:hAnsi="Times New Roman"/>
          <w:szCs w:val="22"/>
        </w:rPr>
        <w:t>, a w</w:t>
      </w:r>
      <w:r w:rsidR="00B8591B" w:rsidRPr="003837E2">
        <w:rPr>
          <w:rFonts w:ascii="Times New Roman" w:hAnsi="Times New Roman"/>
          <w:szCs w:val="22"/>
        </w:rPr>
        <w:t xml:space="preserve">ywiad taki przeprowadzany </w:t>
      </w:r>
      <w:r w:rsidR="00416A36" w:rsidRPr="003837E2">
        <w:rPr>
          <w:rFonts w:ascii="Times New Roman" w:hAnsi="Times New Roman"/>
          <w:szCs w:val="22"/>
        </w:rPr>
        <w:t>będzie</w:t>
      </w:r>
      <w:r w:rsidR="00B8591B" w:rsidRPr="003837E2">
        <w:rPr>
          <w:rFonts w:ascii="Times New Roman" w:hAnsi="Times New Roman"/>
          <w:szCs w:val="22"/>
        </w:rPr>
        <w:t xml:space="preserve"> z</w:t>
      </w:r>
      <w:r w:rsidRPr="003837E2">
        <w:rPr>
          <w:rFonts w:ascii="Times New Roman" w:hAnsi="Times New Roman"/>
          <w:szCs w:val="22"/>
        </w:rPr>
        <w:t xml:space="preserve"> wykorzystaniem urządzenia mobilnego </w:t>
      </w:r>
      <w:r w:rsidR="00E21EA4" w:rsidRPr="003837E2">
        <w:rPr>
          <w:rFonts w:ascii="Times New Roman" w:hAnsi="Times New Roman"/>
          <w:szCs w:val="22"/>
        </w:rPr>
        <w:t xml:space="preserve">(np. </w:t>
      </w:r>
      <w:r w:rsidR="00686B26" w:rsidRPr="003837E2">
        <w:rPr>
          <w:rFonts w:ascii="Times New Roman" w:hAnsi="Times New Roman"/>
          <w:szCs w:val="22"/>
        </w:rPr>
        <w:t>smartfonu</w:t>
      </w:r>
      <w:r w:rsidR="00E21EA4" w:rsidRPr="003837E2">
        <w:rPr>
          <w:rFonts w:ascii="Times New Roman" w:hAnsi="Times New Roman"/>
          <w:szCs w:val="22"/>
        </w:rPr>
        <w:t xml:space="preserve">) </w:t>
      </w:r>
      <w:r w:rsidRPr="003837E2">
        <w:rPr>
          <w:rFonts w:ascii="Times New Roman" w:hAnsi="Times New Roman"/>
          <w:szCs w:val="22"/>
        </w:rPr>
        <w:t>wyposażonego w oprogramowanie dedykowane do przeprowadzenia spisu rolnego.</w:t>
      </w:r>
    </w:p>
    <w:p w14:paraId="3B4BF02D" w14:textId="0978D984" w:rsidR="00A601CF" w:rsidRPr="003837E2" w:rsidRDefault="009E28C2" w:rsidP="003837E2">
      <w:pPr>
        <w:pStyle w:val="TIRtiret"/>
        <w:ind w:left="360" w:firstLine="0"/>
        <w:rPr>
          <w:rFonts w:ascii="Times New Roman" w:hAnsi="Times New Roman"/>
          <w:szCs w:val="22"/>
        </w:rPr>
      </w:pPr>
      <w:r w:rsidRPr="003837E2">
        <w:rPr>
          <w:rFonts w:ascii="Times New Roman" w:hAnsi="Times New Roman"/>
          <w:szCs w:val="22"/>
        </w:rPr>
        <w:t xml:space="preserve">Z kolei w definicji wywiadu </w:t>
      </w:r>
      <w:r w:rsidR="004C7CF7" w:rsidRPr="003837E2">
        <w:rPr>
          <w:rFonts w:ascii="Times New Roman" w:hAnsi="Times New Roman"/>
          <w:szCs w:val="22"/>
        </w:rPr>
        <w:t>telefonicznego wskazano, że r</w:t>
      </w:r>
      <w:r w:rsidR="00416A36" w:rsidRPr="003837E2">
        <w:rPr>
          <w:rFonts w:ascii="Times New Roman" w:hAnsi="Times New Roman"/>
          <w:szCs w:val="22"/>
        </w:rPr>
        <w:t xml:space="preserve">ównież </w:t>
      </w:r>
      <w:r w:rsidRPr="003837E2">
        <w:rPr>
          <w:rFonts w:ascii="Times New Roman" w:hAnsi="Times New Roman"/>
          <w:szCs w:val="22"/>
        </w:rPr>
        <w:t>ta metoda może być wykorzystywana prz</w:t>
      </w:r>
      <w:r w:rsidR="00A601CF" w:rsidRPr="003837E2">
        <w:rPr>
          <w:rFonts w:ascii="Times New Roman" w:hAnsi="Times New Roman"/>
          <w:szCs w:val="22"/>
        </w:rPr>
        <w:t xml:space="preserve">ez </w:t>
      </w:r>
      <w:r w:rsidR="00B70009" w:rsidRPr="003837E2">
        <w:rPr>
          <w:rFonts w:ascii="Times New Roman" w:hAnsi="Times New Roman"/>
          <w:szCs w:val="22"/>
        </w:rPr>
        <w:t>wszystkich rachmistrzów spisowych</w:t>
      </w:r>
      <w:r w:rsidR="004F13D4" w:rsidRPr="003837E2">
        <w:rPr>
          <w:rFonts w:ascii="Times New Roman" w:hAnsi="Times New Roman"/>
          <w:szCs w:val="22"/>
        </w:rPr>
        <w:t xml:space="preserve"> </w:t>
      </w:r>
      <w:r w:rsidR="00B70009" w:rsidRPr="003837E2">
        <w:rPr>
          <w:rFonts w:ascii="Times New Roman" w:hAnsi="Times New Roman"/>
          <w:szCs w:val="22"/>
        </w:rPr>
        <w:t xml:space="preserve">(zarówno </w:t>
      </w:r>
      <w:r w:rsidR="00154A04" w:rsidRPr="003837E2">
        <w:rPr>
          <w:rFonts w:ascii="Times New Roman" w:hAnsi="Times New Roman"/>
          <w:szCs w:val="22"/>
        </w:rPr>
        <w:t>będących pracownikami jednostek służb statystyki publicznej</w:t>
      </w:r>
      <w:r w:rsidR="00B70009" w:rsidRPr="003837E2">
        <w:rPr>
          <w:rFonts w:ascii="Times New Roman" w:hAnsi="Times New Roman"/>
          <w:szCs w:val="22"/>
        </w:rPr>
        <w:t xml:space="preserve">, jak i spoza </w:t>
      </w:r>
      <w:r w:rsidR="00154A04" w:rsidRPr="003837E2">
        <w:rPr>
          <w:rFonts w:ascii="Times New Roman" w:hAnsi="Times New Roman"/>
          <w:szCs w:val="22"/>
        </w:rPr>
        <w:t>tych</w:t>
      </w:r>
      <w:r w:rsidR="00B70009" w:rsidRPr="003837E2">
        <w:rPr>
          <w:rFonts w:ascii="Times New Roman" w:hAnsi="Times New Roman"/>
          <w:szCs w:val="22"/>
        </w:rPr>
        <w:t xml:space="preserve"> </w:t>
      </w:r>
      <w:r w:rsidR="00154A04" w:rsidRPr="003837E2">
        <w:rPr>
          <w:rFonts w:ascii="Times New Roman" w:hAnsi="Times New Roman"/>
          <w:szCs w:val="22"/>
        </w:rPr>
        <w:t>jednostek</w:t>
      </w:r>
      <w:r w:rsidR="00B70009" w:rsidRPr="003837E2">
        <w:rPr>
          <w:rFonts w:ascii="Times New Roman" w:hAnsi="Times New Roman"/>
          <w:szCs w:val="22"/>
        </w:rPr>
        <w:t>)</w:t>
      </w:r>
      <w:r w:rsidR="004C7CF7" w:rsidRPr="003837E2">
        <w:rPr>
          <w:rFonts w:ascii="Times New Roman" w:hAnsi="Times New Roman"/>
          <w:szCs w:val="22"/>
        </w:rPr>
        <w:t xml:space="preserve">. W praktyce </w:t>
      </w:r>
      <w:r w:rsidR="0048450A" w:rsidRPr="003837E2">
        <w:rPr>
          <w:rFonts w:ascii="Times New Roman" w:hAnsi="Times New Roman"/>
          <w:szCs w:val="22"/>
        </w:rPr>
        <w:t>j</w:t>
      </w:r>
      <w:r w:rsidR="00416A36" w:rsidRPr="003837E2">
        <w:rPr>
          <w:rFonts w:ascii="Times New Roman" w:hAnsi="Times New Roman"/>
          <w:szCs w:val="22"/>
        </w:rPr>
        <w:t>ednak z</w:t>
      </w:r>
      <w:r w:rsidR="004F13D4" w:rsidRPr="003837E2">
        <w:rPr>
          <w:rFonts w:ascii="Times New Roman" w:hAnsi="Times New Roman"/>
          <w:szCs w:val="22"/>
        </w:rPr>
        <w:t>akłada się, że będą oni przeprowadzali wywiady telefoniczne w różny sposób</w:t>
      </w:r>
      <w:r w:rsidRPr="003837E2">
        <w:rPr>
          <w:rFonts w:ascii="Times New Roman" w:hAnsi="Times New Roman"/>
          <w:szCs w:val="22"/>
        </w:rPr>
        <w:t xml:space="preserve">. Rachmistrz spisowy </w:t>
      </w:r>
      <w:r w:rsidR="00B70009" w:rsidRPr="003837E2">
        <w:rPr>
          <w:rFonts w:ascii="Times New Roman" w:hAnsi="Times New Roman"/>
          <w:szCs w:val="22"/>
        </w:rPr>
        <w:t xml:space="preserve">będący pracownikiem jednostek służb statystyki publicznej </w:t>
      </w:r>
      <w:r w:rsidR="004F13D4" w:rsidRPr="003837E2">
        <w:rPr>
          <w:rFonts w:ascii="Times New Roman" w:hAnsi="Times New Roman"/>
          <w:szCs w:val="22"/>
        </w:rPr>
        <w:t>będzie</w:t>
      </w:r>
      <w:r w:rsidRPr="003837E2">
        <w:rPr>
          <w:rFonts w:ascii="Times New Roman" w:hAnsi="Times New Roman"/>
          <w:szCs w:val="22"/>
        </w:rPr>
        <w:t xml:space="preserve"> pr</w:t>
      </w:r>
      <w:r w:rsidR="004F13D4" w:rsidRPr="003837E2">
        <w:rPr>
          <w:rFonts w:ascii="Times New Roman" w:hAnsi="Times New Roman"/>
          <w:szCs w:val="22"/>
        </w:rPr>
        <w:t>zeprowadzał</w:t>
      </w:r>
      <w:r w:rsidR="00A601CF" w:rsidRPr="003837E2">
        <w:rPr>
          <w:rFonts w:ascii="Times New Roman" w:hAnsi="Times New Roman"/>
          <w:szCs w:val="22"/>
        </w:rPr>
        <w:t xml:space="preserve"> wywiady telefoniczn</w:t>
      </w:r>
      <w:r w:rsidRPr="003837E2">
        <w:rPr>
          <w:rFonts w:ascii="Times New Roman" w:hAnsi="Times New Roman"/>
          <w:szCs w:val="22"/>
        </w:rPr>
        <w:t>e</w:t>
      </w:r>
      <w:r w:rsidR="00B70009" w:rsidRPr="003837E2">
        <w:rPr>
          <w:rFonts w:ascii="Times New Roman" w:hAnsi="Times New Roman"/>
          <w:szCs w:val="22"/>
        </w:rPr>
        <w:t>:</w:t>
      </w:r>
    </w:p>
    <w:p w14:paraId="24FC28A0" w14:textId="3E0F8C7C" w:rsidR="00DC3478" w:rsidRPr="003837E2" w:rsidRDefault="004D2B69" w:rsidP="004D2B69">
      <w:pPr>
        <w:pStyle w:val="TIRtiret"/>
        <w:ind w:left="1410" w:hanging="690"/>
        <w:rPr>
          <w:rFonts w:ascii="Times New Roman" w:hAnsi="Times New Roman"/>
          <w:szCs w:val="22"/>
        </w:rPr>
      </w:pPr>
      <w:r>
        <w:rPr>
          <w:rFonts w:ascii="Times New Roman" w:hAnsi="Times New Roman"/>
          <w:szCs w:val="22"/>
        </w:rPr>
        <w:t>1)</w:t>
      </w:r>
      <w:r>
        <w:rPr>
          <w:rFonts w:ascii="Times New Roman" w:hAnsi="Times New Roman"/>
          <w:szCs w:val="22"/>
        </w:rPr>
        <w:tab/>
      </w:r>
      <w:r w:rsidR="00384E55" w:rsidRPr="003837E2">
        <w:rPr>
          <w:rFonts w:ascii="Times New Roman" w:hAnsi="Times New Roman"/>
          <w:szCs w:val="22"/>
        </w:rPr>
        <w:t xml:space="preserve">z wykorzystaniem </w:t>
      </w:r>
      <w:r w:rsidR="00333271" w:rsidRPr="003837E2">
        <w:rPr>
          <w:rFonts w:ascii="Times New Roman" w:hAnsi="Times New Roman"/>
          <w:szCs w:val="22"/>
        </w:rPr>
        <w:t>zainstalo</w:t>
      </w:r>
      <w:r w:rsidR="001934ED" w:rsidRPr="003837E2">
        <w:rPr>
          <w:rFonts w:ascii="Times New Roman" w:hAnsi="Times New Roman"/>
          <w:szCs w:val="22"/>
        </w:rPr>
        <w:t>wanego na komputerze oprogramowania dedykowanego do przeprowadzenia spisu rolnego</w:t>
      </w:r>
      <w:r w:rsidR="00DC3478" w:rsidRPr="003837E2">
        <w:rPr>
          <w:rFonts w:ascii="Times New Roman" w:hAnsi="Times New Roman"/>
          <w:szCs w:val="22"/>
        </w:rPr>
        <w:t xml:space="preserve"> lub</w:t>
      </w:r>
    </w:p>
    <w:p w14:paraId="498E0665" w14:textId="42661C59" w:rsidR="00DC3478" w:rsidRPr="003837E2" w:rsidRDefault="004D2B69" w:rsidP="004D2B69">
      <w:pPr>
        <w:pStyle w:val="TIRtiret"/>
        <w:ind w:left="1410" w:hanging="690"/>
        <w:rPr>
          <w:rFonts w:ascii="Times New Roman" w:hAnsi="Times New Roman"/>
          <w:szCs w:val="22"/>
        </w:rPr>
      </w:pPr>
      <w:r>
        <w:rPr>
          <w:rFonts w:ascii="Times New Roman" w:hAnsi="Times New Roman"/>
          <w:szCs w:val="22"/>
        </w:rPr>
        <w:t>2)</w:t>
      </w:r>
      <w:r>
        <w:rPr>
          <w:rFonts w:ascii="Times New Roman" w:hAnsi="Times New Roman"/>
          <w:szCs w:val="22"/>
        </w:rPr>
        <w:tab/>
      </w:r>
      <w:r w:rsidR="00384E55" w:rsidRPr="003837E2">
        <w:rPr>
          <w:rFonts w:ascii="Times New Roman" w:hAnsi="Times New Roman"/>
          <w:szCs w:val="22"/>
        </w:rPr>
        <w:t xml:space="preserve">z wykorzystaniem </w:t>
      </w:r>
      <w:r w:rsidR="00B8591B" w:rsidRPr="003837E2">
        <w:rPr>
          <w:rFonts w:ascii="Times New Roman" w:hAnsi="Times New Roman"/>
          <w:szCs w:val="22"/>
        </w:rPr>
        <w:t xml:space="preserve">urządzenia mobilnego wyposażonego w oprogramowanie dedykowane do przeprowadzenia spisu rolnego. </w:t>
      </w:r>
    </w:p>
    <w:p w14:paraId="6716BD40" w14:textId="5CBECCA0" w:rsidR="009E28C2" w:rsidRPr="003837E2" w:rsidRDefault="00B8591B" w:rsidP="003837E2">
      <w:pPr>
        <w:pStyle w:val="TIRtiret"/>
        <w:ind w:left="360" w:firstLine="0"/>
        <w:rPr>
          <w:rFonts w:ascii="Times New Roman" w:hAnsi="Times New Roman"/>
          <w:szCs w:val="22"/>
        </w:rPr>
      </w:pPr>
      <w:r w:rsidRPr="003837E2">
        <w:rPr>
          <w:rFonts w:ascii="Times New Roman" w:hAnsi="Times New Roman"/>
          <w:szCs w:val="22"/>
        </w:rPr>
        <w:t xml:space="preserve">Natomiast </w:t>
      </w:r>
      <w:r w:rsidR="00E21EA4" w:rsidRPr="003837E2">
        <w:rPr>
          <w:rFonts w:ascii="Times New Roman" w:hAnsi="Times New Roman"/>
          <w:szCs w:val="22"/>
        </w:rPr>
        <w:t>ra</w:t>
      </w:r>
      <w:r w:rsidRPr="003837E2">
        <w:rPr>
          <w:rFonts w:ascii="Times New Roman" w:hAnsi="Times New Roman"/>
          <w:szCs w:val="22"/>
        </w:rPr>
        <w:t xml:space="preserve">chmistrz </w:t>
      </w:r>
      <w:r w:rsidR="00686B26" w:rsidRPr="003837E2">
        <w:rPr>
          <w:rFonts w:ascii="Times New Roman" w:hAnsi="Times New Roman"/>
          <w:szCs w:val="22"/>
        </w:rPr>
        <w:t xml:space="preserve">spisowy, który nie jest pracownikiem jednostek służb statystyki publicznej, </w:t>
      </w:r>
      <w:r w:rsidR="004F13D4" w:rsidRPr="003837E2">
        <w:rPr>
          <w:rFonts w:ascii="Times New Roman" w:hAnsi="Times New Roman"/>
          <w:szCs w:val="22"/>
        </w:rPr>
        <w:t>będzie przeprowadzał</w:t>
      </w:r>
      <w:r w:rsidRPr="003837E2">
        <w:rPr>
          <w:rFonts w:ascii="Times New Roman" w:hAnsi="Times New Roman"/>
          <w:szCs w:val="22"/>
        </w:rPr>
        <w:t xml:space="preserve"> wywiad</w:t>
      </w:r>
      <w:r w:rsidR="004F13D4" w:rsidRPr="003837E2">
        <w:rPr>
          <w:rFonts w:ascii="Times New Roman" w:hAnsi="Times New Roman"/>
          <w:szCs w:val="22"/>
        </w:rPr>
        <w:t>y</w:t>
      </w:r>
      <w:r w:rsidRPr="003837E2">
        <w:rPr>
          <w:rFonts w:ascii="Times New Roman" w:hAnsi="Times New Roman"/>
          <w:szCs w:val="22"/>
        </w:rPr>
        <w:t xml:space="preserve"> telefonicz</w:t>
      </w:r>
      <w:r w:rsidR="004F13D4" w:rsidRPr="003837E2">
        <w:rPr>
          <w:rFonts w:ascii="Times New Roman" w:hAnsi="Times New Roman"/>
          <w:szCs w:val="22"/>
        </w:rPr>
        <w:t>ne</w:t>
      </w:r>
      <w:r w:rsidRPr="003837E2">
        <w:rPr>
          <w:rFonts w:ascii="Times New Roman" w:hAnsi="Times New Roman"/>
          <w:szCs w:val="22"/>
        </w:rPr>
        <w:t xml:space="preserve"> wyłąc</w:t>
      </w:r>
      <w:r w:rsidR="0031212E" w:rsidRPr="003837E2">
        <w:rPr>
          <w:rFonts w:ascii="Times New Roman" w:hAnsi="Times New Roman"/>
          <w:szCs w:val="22"/>
        </w:rPr>
        <w:t>znie z wykorzystaniem urządzenia mobilnego</w:t>
      </w:r>
      <w:r w:rsidR="004F13D4" w:rsidRPr="003837E2">
        <w:rPr>
          <w:rFonts w:ascii="Times New Roman" w:hAnsi="Times New Roman"/>
          <w:szCs w:val="22"/>
        </w:rPr>
        <w:t xml:space="preserve"> (np. </w:t>
      </w:r>
      <w:r w:rsidR="00DF7090" w:rsidRPr="003837E2">
        <w:rPr>
          <w:rFonts w:ascii="Times New Roman" w:hAnsi="Times New Roman"/>
          <w:szCs w:val="22"/>
        </w:rPr>
        <w:t>smartfonu</w:t>
      </w:r>
      <w:r w:rsidR="0031212E" w:rsidRPr="003837E2">
        <w:rPr>
          <w:rFonts w:ascii="Times New Roman" w:hAnsi="Times New Roman"/>
          <w:szCs w:val="22"/>
        </w:rPr>
        <w:t>) wyposażonego</w:t>
      </w:r>
      <w:r w:rsidRPr="003837E2">
        <w:rPr>
          <w:rFonts w:ascii="Times New Roman" w:hAnsi="Times New Roman"/>
          <w:szCs w:val="22"/>
        </w:rPr>
        <w:t xml:space="preserve"> w oprogramowanie dedykowane do przeprowadzenia spisu rolnego.</w:t>
      </w:r>
    </w:p>
    <w:p w14:paraId="75D11C40" w14:textId="1EBCEDF1" w:rsidR="00BD6092" w:rsidRPr="003837E2" w:rsidRDefault="00DB7092" w:rsidP="003837E2">
      <w:pPr>
        <w:pStyle w:val="TIRtiret"/>
        <w:numPr>
          <w:ilvl w:val="0"/>
          <w:numId w:val="6"/>
        </w:numPr>
        <w:spacing w:before="120"/>
        <w:ind w:left="357" w:hanging="357"/>
        <w:rPr>
          <w:rFonts w:ascii="Times New Roman" w:hAnsi="Times New Roman"/>
          <w:szCs w:val="22"/>
        </w:rPr>
      </w:pPr>
      <w:r w:rsidRPr="003837E2">
        <w:rPr>
          <w:rFonts w:ascii="Times New Roman" w:hAnsi="Times New Roman"/>
          <w:szCs w:val="22"/>
        </w:rPr>
        <w:t xml:space="preserve">Zmiana </w:t>
      </w:r>
      <w:r w:rsidR="001822A7" w:rsidRPr="003837E2">
        <w:rPr>
          <w:rFonts w:ascii="Times New Roman" w:hAnsi="Times New Roman"/>
          <w:szCs w:val="22"/>
        </w:rPr>
        <w:t xml:space="preserve">polegajaca na dodaniu </w:t>
      </w:r>
      <w:r w:rsidRPr="003837E2">
        <w:rPr>
          <w:rFonts w:ascii="Times New Roman" w:hAnsi="Times New Roman"/>
          <w:szCs w:val="22"/>
        </w:rPr>
        <w:t>art. 8</w:t>
      </w:r>
      <w:r w:rsidR="001822A7" w:rsidRPr="003837E2">
        <w:rPr>
          <w:rFonts w:ascii="Times New Roman" w:hAnsi="Times New Roman"/>
          <w:szCs w:val="22"/>
        </w:rPr>
        <w:t>a</w:t>
      </w:r>
      <w:r w:rsidRPr="003837E2">
        <w:rPr>
          <w:rFonts w:ascii="Times New Roman" w:hAnsi="Times New Roman"/>
          <w:szCs w:val="22"/>
        </w:rPr>
        <w:t xml:space="preserve"> ma </w:t>
      </w:r>
      <w:r w:rsidR="001822A7" w:rsidRPr="003837E2">
        <w:rPr>
          <w:rFonts w:ascii="Times New Roman" w:hAnsi="Times New Roman"/>
          <w:szCs w:val="22"/>
        </w:rPr>
        <w:t xml:space="preserve">na </w:t>
      </w:r>
      <w:r w:rsidRPr="003837E2">
        <w:rPr>
          <w:rFonts w:ascii="Times New Roman" w:hAnsi="Times New Roman"/>
          <w:szCs w:val="22"/>
        </w:rPr>
        <w:t xml:space="preserve">celu </w:t>
      </w:r>
      <w:r w:rsidR="00BD6092" w:rsidRPr="003837E2">
        <w:rPr>
          <w:rFonts w:ascii="Times New Roman" w:hAnsi="Times New Roman"/>
          <w:szCs w:val="22"/>
        </w:rPr>
        <w:t>wprowadzenie</w:t>
      </w:r>
      <w:r w:rsidR="00642CF3" w:rsidRPr="003837E2">
        <w:rPr>
          <w:rFonts w:ascii="Times New Roman" w:hAnsi="Times New Roman"/>
          <w:szCs w:val="22"/>
        </w:rPr>
        <w:t xml:space="preserve"> </w:t>
      </w:r>
      <w:r w:rsidR="00BD6092" w:rsidRPr="003837E2">
        <w:rPr>
          <w:rFonts w:ascii="Times New Roman" w:hAnsi="Times New Roman"/>
          <w:szCs w:val="22"/>
        </w:rPr>
        <w:t>obowiązku</w:t>
      </w:r>
      <w:r w:rsidRPr="003837E2">
        <w:rPr>
          <w:rFonts w:ascii="Times New Roman" w:hAnsi="Times New Roman"/>
          <w:szCs w:val="22"/>
        </w:rPr>
        <w:t xml:space="preserve"> samospisu</w:t>
      </w:r>
      <w:r w:rsidR="009C7CE5" w:rsidRPr="003837E2">
        <w:rPr>
          <w:rFonts w:ascii="Times New Roman" w:hAnsi="Times New Roman"/>
          <w:szCs w:val="22"/>
        </w:rPr>
        <w:t xml:space="preserve"> internetowego w PSR </w:t>
      </w:r>
      <w:r w:rsidR="001822A7" w:rsidRPr="003837E2">
        <w:rPr>
          <w:rFonts w:ascii="Times New Roman" w:hAnsi="Times New Roman"/>
          <w:szCs w:val="22"/>
        </w:rPr>
        <w:t xml:space="preserve">(ust. 1) </w:t>
      </w:r>
      <w:r w:rsidRPr="003837E2">
        <w:rPr>
          <w:rFonts w:ascii="Times New Roman" w:hAnsi="Times New Roman"/>
          <w:szCs w:val="22"/>
        </w:rPr>
        <w:t>– analogicznie jak w NSP</w:t>
      </w:r>
      <w:r w:rsidR="00BD6092" w:rsidRPr="003837E2">
        <w:rPr>
          <w:rFonts w:ascii="Times New Roman" w:hAnsi="Times New Roman"/>
          <w:szCs w:val="22"/>
        </w:rPr>
        <w:t>. Metoda samospisu internetowego stosowana będzie przez cały czas trwania PSR. Jeżeli jednak użykownik gospodarstwa rolnego nie będzie mógł dopełnić obowiązku przeprowadzenia samospisu internetowego, w szczególności ze względu na stan zdrowia lub inny uzasadniony interes tego użytkownika, będzie miał obowiązek zgłosić ten fakt służbom statystyki publicznej, telefonując na podany do wiadomości publicznej numer infolinii spisowej, jednak nie później niż do dnia 31 października 2020 r.</w:t>
      </w:r>
      <w:r w:rsidR="0031212E" w:rsidRPr="003837E2">
        <w:rPr>
          <w:rFonts w:ascii="Times New Roman" w:hAnsi="Times New Roman"/>
          <w:szCs w:val="22"/>
        </w:rPr>
        <w:t xml:space="preserve"> (ust. 2)</w:t>
      </w:r>
      <w:r w:rsidR="00BD6092" w:rsidRPr="003837E2">
        <w:rPr>
          <w:rFonts w:ascii="Times New Roman" w:hAnsi="Times New Roman"/>
          <w:szCs w:val="22"/>
        </w:rPr>
        <w:t xml:space="preserve">, tak aby </w:t>
      </w:r>
      <w:r w:rsidR="00D7705E" w:rsidRPr="003837E2">
        <w:rPr>
          <w:rFonts w:ascii="Times New Roman" w:hAnsi="Times New Roman"/>
          <w:szCs w:val="22"/>
        </w:rPr>
        <w:t>możliwe było zebranie danych od tego użytkownika gospodarstwa rolnego w formie bezpośredniego wywiadu lub w formie wywiadu telefonicznego.</w:t>
      </w:r>
    </w:p>
    <w:p w14:paraId="7951EFBD" w14:textId="0E72A504" w:rsidR="00C12133" w:rsidRPr="003837E2" w:rsidRDefault="00463705" w:rsidP="003837E2">
      <w:pPr>
        <w:pStyle w:val="TIRtiret"/>
        <w:numPr>
          <w:ilvl w:val="0"/>
          <w:numId w:val="6"/>
        </w:numPr>
        <w:spacing w:before="120"/>
        <w:ind w:left="357" w:hanging="357"/>
        <w:rPr>
          <w:rFonts w:ascii="Times New Roman" w:hAnsi="Times New Roman"/>
          <w:szCs w:val="22"/>
        </w:rPr>
      </w:pPr>
      <w:r w:rsidRPr="003837E2">
        <w:rPr>
          <w:rFonts w:ascii="Times New Roman" w:hAnsi="Times New Roman"/>
          <w:szCs w:val="22"/>
        </w:rPr>
        <w:t xml:space="preserve">Zmiana polegajaca na dodaniu art. 8b ma na celu maksymalne zbliżenie szczegółowych rozwiązań dotyczących realizacji obowiązku przeprowadzenia samospisu internetowego do obowiązujących w tym zakresie przepisów ustawy o NSP. Dla użytkowników gospodarstw </w:t>
      </w:r>
      <w:r w:rsidRPr="003837E2">
        <w:rPr>
          <w:rFonts w:ascii="Times New Roman" w:hAnsi="Times New Roman"/>
          <w:szCs w:val="22"/>
        </w:rPr>
        <w:lastRenderedPageBreak/>
        <w:t xml:space="preserve">rolnych nieposiadających we własnym zakresie techniczno-materialnych warunków umożliwiających przeprowadzenie samospisu internetowego gminni komisarze spisowi będą mieli obowiązek zapewnić bezpłatny dostęp do stanowisk komputerowych wyposażonych w sprzęt komputerowy z zainstalowanym oprogramowaniem wystarczającym do przeprowadzenia </w:t>
      </w:r>
      <w:r w:rsidR="00D04C31" w:rsidRPr="003837E2">
        <w:rPr>
          <w:rFonts w:ascii="Times New Roman" w:hAnsi="Times New Roman"/>
          <w:szCs w:val="22"/>
        </w:rPr>
        <w:t xml:space="preserve">samospisu internetowego. Stanowiska </w:t>
      </w:r>
      <w:r w:rsidR="00893ED2" w:rsidRPr="003837E2">
        <w:rPr>
          <w:rFonts w:ascii="Times New Roman" w:hAnsi="Times New Roman"/>
          <w:szCs w:val="22"/>
        </w:rPr>
        <w:t>komputerowe będą</w:t>
      </w:r>
      <w:r w:rsidR="00D04C31" w:rsidRPr="003837E2">
        <w:rPr>
          <w:rFonts w:ascii="Times New Roman" w:hAnsi="Times New Roman"/>
          <w:szCs w:val="22"/>
        </w:rPr>
        <w:t xml:space="preserve"> dostępne dla osób niepełnosprawnych, </w:t>
      </w:r>
      <w:r w:rsidR="00893ED2" w:rsidRPr="003837E2">
        <w:rPr>
          <w:rFonts w:ascii="Times New Roman" w:hAnsi="Times New Roman"/>
          <w:szCs w:val="22"/>
        </w:rPr>
        <w:t>a użytkownikom gospodarstw rolnych korzystają</w:t>
      </w:r>
      <w:r w:rsidR="002F10DF" w:rsidRPr="003837E2">
        <w:rPr>
          <w:rFonts w:ascii="Times New Roman" w:hAnsi="Times New Roman"/>
          <w:szCs w:val="22"/>
        </w:rPr>
        <w:t>c</w:t>
      </w:r>
      <w:r w:rsidR="00893ED2" w:rsidRPr="003837E2">
        <w:rPr>
          <w:rFonts w:ascii="Times New Roman" w:hAnsi="Times New Roman"/>
          <w:szCs w:val="22"/>
        </w:rPr>
        <w:t>ym z tych stanowisk zapewniona będzie pomoc w zakresie obsługi interaktywnej aplikacji do przeprowadzenia samospisu internetowego. Omawiane s</w:t>
      </w:r>
      <w:r w:rsidR="00D04C31" w:rsidRPr="003837E2">
        <w:rPr>
          <w:rFonts w:ascii="Times New Roman" w:hAnsi="Times New Roman"/>
          <w:szCs w:val="22"/>
        </w:rPr>
        <w:t>tanowiska komputerowe będą udostępniane w urzędach obsługujących wójtów (burmistrzów, prezydentów miast), co należy uznać za rozwiązanie wystarczające w przypadku PSR.</w:t>
      </w:r>
    </w:p>
    <w:p w14:paraId="67C01839" w14:textId="34E25EA4" w:rsidR="00005883" w:rsidRPr="003837E2" w:rsidRDefault="00005883" w:rsidP="003837E2">
      <w:pPr>
        <w:pStyle w:val="TIRtiret"/>
        <w:numPr>
          <w:ilvl w:val="0"/>
          <w:numId w:val="6"/>
        </w:numPr>
        <w:spacing w:before="120"/>
        <w:ind w:left="357" w:hanging="357"/>
        <w:rPr>
          <w:rFonts w:ascii="Times New Roman" w:hAnsi="Times New Roman"/>
          <w:szCs w:val="22"/>
        </w:rPr>
      </w:pPr>
      <w:r w:rsidRPr="003837E2">
        <w:rPr>
          <w:rFonts w:ascii="Times New Roman" w:hAnsi="Times New Roman"/>
          <w:szCs w:val="22"/>
        </w:rPr>
        <w:t xml:space="preserve">Zmiana polegajaca na dodaniu art. 8c ma na celu zapewnienie efektywności zbierania danych w ramach PSR. W przepisie tym zagwarantowano możliwość zebrania w każdym czasie danych od użytkownika gospodarstwa w formie bezpośredniego wywiadu lub w formie wywiadu telefonicznego, niezależnie od ciążącego na nim obowiązku samospisu internetowego (art. 8a ust. 1). </w:t>
      </w:r>
      <w:r w:rsidR="005952E8" w:rsidRPr="003837E2">
        <w:rPr>
          <w:rFonts w:ascii="Times New Roman" w:hAnsi="Times New Roman"/>
          <w:szCs w:val="22"/>
        </w:rPr>
        <w:t xml:space="preserve">Jednocześnie użykownik gospodarstwa rolnego nie będzie mógł odmówić przekazania danych w ramach spisu rolnego w formie bezpośredniego wywiadu lub w formie wywiadu telefonicznego (ust. 2). </w:t>
      </w:r>
      <w:r w:rsidRPr="003837E2">
        <w:rPr>
          <w:rFonts w:ascii="Times New Roman" w:hAnsi="Times New Roman"/>
          <w:szCs w:val="22"/>
        </w:rPr>
        <w:t xml:space="preserve">Dopiero przekazanie przez użytkownika gospodarstwa rolnego danych w </w:t>
      </w:r>
      <w:r w:rsidR="005952E8" w:rsidRPr="003837E2">
        <w:rPr>
          <w:rFonts w:ascii="Times New Roman" w:hAnsi="Times New Roman"/>
          <w:szCs w:val="22"/>
        </w:rPr>
        <w:t>jednej z tych form</w:t>
      </w:r>
      <w:r w:rsidRPr="003837E2">
        <w:rPr>
          <w:rFonts w:ascii="Times New Roman" w:hAnsi="Times New Roman"/>
          <w:szCs w:val="22"/>
        </w:rPr>
        <w:t xml:space="preserve"> </w:t>
      </w:r>
      <w:r w:rsidR="005952E8" w:rsidRPr="003837E2">
        <w:rPr>
          <w:rFonts w:ascii="Times New Roman" w:hAnsi="Times New Roman"/>
          <w:szCs w:val="22"/>
        </w:rPr>
        <w:t>wywiadu</w:t>
      </w:r>
      <w:r w:rsidRPr="003837E2">
        <w:rPr>
          <w:rFonts w:ascii="Times New Roman" w:hAnsi="Times New Roman"/>
          <w:szCs w:val="22"/>
        </w:rPr>
        <w:t xml:space="preserve"> zwolni go z obowiązku </w:t>
      </w:r>
      <w:r w:rsidR="00E0377D" w:rsidRPr="003837E2">
        <w:rPr>
          <w:rFonts w:ascii="Times New Roman" w:hAnsi="Times New Roman"/>
          <w:szCs w:val="22"/>
        </w:rPr>
        <w:t xml:space="preserve">przeprowadzenia </w:t>
      </w:r>
      <w:r w:rsidRPr="003837E2">
        <w:rPr>
          <w:rFonts w:ascii="Times New Roman" w:hAnsi="Times New Roman"/>
          <w:szCs w:val="22"/>
        </w:rPr>
        <w:t>samospisu internetowego</w:t>
      </w:r>
      <w:r w:rsidR="00BD6092" w:rsidRPr="003837E2">
        <w:rPr>
          <w:rFonts w:ascii="Times New Roman" w:hAnsi="Times New Roman"/>
          <w:szCs w:val="22"/>
        </w:rPr>
        <w:t xml:space="preserve"> (ust. 3</w:t>
      </w:r>
      <w:r w:rsidRPr="003837E2">
        <w:rPr>
          <w:rFonts w:ascii="Times New Roman" w:hAnsi="Times New Roman"/>
          <w:szCs w:val="22"/>
        </w:rPr>
        <w:t>). Zapewni to elastyczność stosowania wszystkich metod zbierania danych, a jednocześnie przyczyni się do efektywnego zbierania danych.</w:t>
      </w:r>
    </w:p>
    <w:p w14:paraId="40BA886F" w14:textId="54DAC4E3" w:rsidR="000328C8" w:rsidRPr="003837E2" w:rsidRDefault="000328C8" w:rsidP="003837E2">
      <w:pPr>
        <w:pStyle w:val="TIRtiret"/>
        <w:numPr>
          <w:ilvl w:val="0"/>
          <w:numId w:val="6"/>
        </w:numPr>
        <w:spacing w:before="120"/>
        <w:ind w:left="357" w:hanging="357"/>
        <w:rPr>
          <w:rFonts w:ascii="Times New Roman" w:hAnsi="Times New Roman"/>
          <w:szCs w:val="22"/>
        </w:rPr>
      </w:pPr>
      <w:r w:rsidRPr="003837E2">
        <w:rPr>
          <w:rFonts w:ascii="Times New Roman" w:hAnsi="Times New Roman"/>
          <w:szCs w:val="22"/>
        </w:rPr>
        <w:t>Zmia</w:t>
      </w:r>
      <w:r w:rsidR="00005883" w:rsidRPr="003837E2">
        <w:rPr>
          <w:rFonts w:ascii="Times New Roman" w:hAnsi="Times New Roman"/>
          <w:szCs w:val="22"/>
        </w:rPr>
        <w:t>na polegajaca na dodaniu art. 8d</w:t>
      </w:r>
      <w:r w:rsidRPr="003837E2">
        <w:rPr>
          <w:rFonts w:ascii="Times New Roman" w:hAnsi="Times New Roman"/>
          <w:szCs w:val="22"/>
        </w:rPr>
        <w:t xml:space="preserve"> ma na celu wprowadzenie jednolitej definicji rachmistrza spisowego. Ogół rachmistrzów spisowych składać się będzie z dwóch grup osób:</w:t>
      </w:r>
    </w:p>
    <w:p w14:paraId="4F10E5E3" w14:textId="67C5279C" w:rsidR="000328C8" w:rsidRPr="003837E2" w:rsidRDefault="000328C8" w:rsidP="003837E2">
      <w:pPr>
        <w:pStyle w:val="ZARTzmartartykuempunktem"/>
        <w:numPr>
          <w:ilvl w:val="0"/>
          <w:numId w:val="18"/>
        </w:numPr>
        <w:rPr>
          <w:rFonts w:ascii="Times New Roman" w:hAnsi="Times New Roman"/>
          <w:szCs w:val="22"/>
        </w:rPr>
      </w:pPr>
      <w:r w:rsidRPr="003837E2">
        <w:rPr>
          <w:rFonts w:ascii="Times New Roman" w:hAnsi="Times New Roman"/>
          <w:szCs w:val="22"/>
        </w:rPr>
        <w:t>pracowników jednostek służb statystyki publiczne</w:t>
      </w:r>
      <w:r w:rsidR="00A6005D" w:rsidRPr="003837E2">
        <w:rPr>
          <w:rFonts w:ascii="Times New Roman" w:hAnsi="Times New Roman"/>
          <w:szCs w:val="22"/>
        </w:rPr>
        <w:t>j, w tym ankiete</w:t>
      </w:r>
      <w:r w:rsidR="009270EB">
        <w:rPr>
          <w:rFonts w:ascii="Times New Roman" w:hAnsi="Times New Roman"/>
          <w:szCs w:val="22"/>
        </w:rPr>
        <w:t>r</w:t>
      </w:r>
      <w:r w:rsidR="00A6005D" w:rsidRPr="003837E2">
        <w:rPr>
          <w:rFonts w:ascii="Times New Roman" w:hAnsi="Times New Roman"/>
          <w:szCs w:val="22"/>
        </w:rPr>
        <w:t>ów statystycznych</w:t>
      </w:r>
      <w:r w:rsidRPr="003837E2">
        <w:rPr>
          <w:rFonts w:ascii="Times New Roman" w:hAnsi="Times New Roman"/>
          <w:szCs w:val="22"/>
        </w:rPr>
        <w:t>, o których mowa w art. 28 ust. 4 ustawy z dnia 29 czerwca 1995 r. o statystyce publicznej, któr</w:t>
      </w:r>
      <w:r w:rsidR="0031212E" w:rsidRPr="003837E2">
        <w:rPr>
          <w:rFonts w:ascii="Times New Roman" w:hAnsi="Times New Roman"/>
          <w:szCs w:val="22"/>
        </w:rPr>
        <w:t>z</w:t>
      </w:r>
      <w:r w:rsidRPr="003837E2">
        <w:rPr>
          <w:rFonts w:ascii="Times New Roman" w:hAnsi="Times New Roman"/>
          <w:szCs w:val="22"/>
        </w:rPr>
        <w:t>y zostali wyznaczeni przez zastępców właściwych wojewódzkich komisarzy spisowych (tj. dyrektorów urz</w:t>
      </w:r>
      <w:r w:rsidR="00B72B8F" w:rsidRPr="003837E2">
        <w:rPr>
          <w:rFonts w:ascii="Times New Roman" w:hAnsi="Times New Roman"/>
          <w:szCs w:val="22"/>
        </w:rPr>
        <w:t>ę</w:t>
      </w:r>
      <w:r w:rsidRPr="003837E2">
        <w:rPr>
          <w:rFonts w:ascii="Times New Roman" w:hAnsi="Times New Roman"/>
          <w:szCs w:val="22"/>
        </w:rPr>
        <w:t>dów statystycznych) do zebrania danych w ramach spisu rolnego od użytkowników gospodarstw rolnych;</w:t>
      </w:r>
    </w:p>
    <w:p w14:paraId="56500DF4" w14:textId="118D885B" w:rsidR="000328C8" w:rsidRPr="003837E2" w:rsidRDefault="000328C8" w:rsidP="003837E2">
      <w:pPr>
        <w:pStyle w:val="ZARTzmartartykuempunktem"/>
        <w:numPr>
          <w:ilvl w:val="0"/>
          <w:numId w:val="18"/>
        </w:numPr>
        <w:rPr>
          <w:rFonts w:ascii="Times New Roman" w:hAnsi="Times New Roman"/>
          <w:szCs w:val="22"/>
        </w:rPr>
      </w:pPr>
      <w:r w:rsidRPr="003837E2">
        <w:rPr>
          <w:rFonts w:ascii="Times New Roman" w:hAnsi="Times New Roman"/>
          <w:szCs w:val="22"/>
        </w:rPr>
        <w:t xml:space="preserve">osób fizycznych powołanych przez zastępców właściwych wojewódzkich komisarzy spisowych w wyniku naborów przeprowadzonych na zasadach i w trybie określonych w ustawie do zebrania danych w ramach spisu rolnego od </w:t>
      </w:r>
      <w:r w:rsidRPr="003837E2">
        <w:rPr>
          <w:rFonts w:ascii="Times New Roman" w:hAnsi="Times New Roman"/>
          <w:szCs w:val="22"/>
        </w:rPr>
        <w:lastRenderedPageBreak/>
        <w:t xml:space="preserve">użytkowników gospodarstw rolnych </w:t>
      </w:r>
      <w:r w:rsidR="00A6005D" w:rsidRPr="003837E2">
        <w:rPr>
          <w:rFonts w:ascii="Times New Roman" w:hAnsi="Times New Roman"/>
          <w:szCs w:val="22"/>
        </w:rPr>
        <w:t xml:space="preserve">i </w:t>
      </w:r>
      <w:r w:rsidRPr="003837E2">
        <w:rPr>
          <w:rFonts w:ascii="Times New Roman" w:hAnsi="Times New Roman"/>
          <w:szCs w:val="22"/>
        </w:rPr>
        <w:t>z którymi jest w tym celu nawiązywana współpraca na warunkach określonych w ustawie (tj. na podstawie umowy cywilnoprawnej).</w:t>
      </w:r>
    </w:p>
    <w:p w14:paraId="58343756" w14:textId="7DB4C81F" w:rsidR="000328C8" w:rsidRPr="003837E2" w:rsidRDefault="000328C8" w:rsidP="003837E2">
      <w:pPr>
        <w:pStyle w:val="TIRtiret"/>
        <w:ind w:left="441" w:firstLine="0"/>
        <w:rPr>
          <w:rFonts w:ascii="Times New Roman" w:hAnsi="Times New Roman"/>
          <w:szCs w:val="22"/>
        </w:rPr>
      </w:pPr>
      <w:r w:rsidRPr="003837E2">
        <w:rPr>
          <w:rFonts w:ascii="Times New Roman" w:hAnsi="Times New Roman"/>
          <w:szCs w:val="22"/>
        </w:rPr>
        <w:t>Wprowadzenie jednolitej definicji rachmistrza spisowego ma na celu odej</w:t>
      </w:r>
      <w:r w:rsidR="00F53D87" w:rsidRPr="003837E2">
        <w:rPr>
          <w:rFonts w:ascii="Times New Roman" w:hAnsi="Times New Roman"/>
          <w:szCs w:val="22"/>
        </w:rPr>
        <w:t>ś</w:t>
      </w:r>
      <w:r w:rsidRPr="003837E2">
        <w:rPr>
          <w:rFonts w:ascii="Times New Roman" w:hAnsi="Times New Roman"/>
          <w:szCs w:val="22"/>
        </w:rPr>
        <w:t xml:space="preserve">cie od obecnie obowiązującej koncepcji </w:t>
      </w:r>
      <w:r w:rsidR="00F53D87" w:rsidRPr="003837E2">
        <w:rPr>
          <w:rFonts w:ascii="Times New Roman" w:hAnsi="Times New Roman"/>
          <w:szCs w:val="22"/>
        </w:rPr>
        <w:t>powiązania dwóch kategorii rachm</w:t>
      </w:r>
      <w:r w:rsidRPr="003837E2">
        <w:rPr>
          <w:rFonts w:ascii="Times New Roman" w:hAnsi="Times New Roman"/>
          <w:szCs w:val="22"/>
        </w:rPr>
        <w:t xml:space="preserve">istrzów (tzw. rachmistrzów telefonicznych i rachmistrzów terenowych) ze stosowanymi przez nich metodami pozyskiwania danych od użytkowników gospodarstw rolnych (odpowiednio: z metodą </w:t>
      </w:r>
      <w:r w:rsidR="00686B26" w:rsidRPr="003837E2">
        <w:rPr>
          <w:rFonts w:ascii="Times New Roman" w:hAnsi="Times New Roman"/>
          <w:szCs w:val="22"/>
        </w:rPr>
        <w:t>wywiadu telefonicznego</w:t>
      </w:r>
      <w:r w:rsidRPr="003837E2">
        <w:rPr>
          <w:rFonts w:ascii="Times New Roman" w:hAnsi="Times New Roman"/>
          <w:szCs w:val="22"/>
        </w:rPr>
        <w:t xml:space="preserve"> i metodą </w:t>
      </w:r>
      <w:r w:rsidR="00686B26" w:rsidRPr="003837E2">
        <w:rPr>
          <w:rFonts w:ascii="Times New Roman" w:hAnsi="Times New Roman"/>
          <w:szCs w:val="22"/>
        </w:rPr>
        <w:t>bezpośredniego wywiadu</w:t>
      </w:r>
      <w:r w:rsidRPr="003837E2">
        <w:rPr>
          <w:rFonts w:ascii="Times New Roman" w:hAnsi="Times New Roman"/>
          <w:szCs w:val="22"/>
        </w:rPr>
        <w:t>). Według dotychczasowych założeń rachmis</w:t>
      </w:r>
      <w:r w:rsidR="00F53D87" w:rsidRPr="003837E2">
        <w:rPr>
          <w:rFonts w:ascii="Times New Roman" w:hAnsi="Times New Roman"/>
          <w:szCs w:val="22"/>
        </w:rPr>
        <w:t>t</w:t>
      </w:r>
      <w:r w:rsidR="00686B26" w:rsidRPr="003837E2">
        <w:rPr>
          <w:rFonts w:ascii="Times New Roman" w:hAnsi="Times New Roman"/>
          <w:szCs w:val="22"/>
        </w:rPr>
        <w:t>rze telefoni</w:t>
      </w:r>
      <w:r w:rsidRPr="003837E2">
        <w:rPr>
          <w:rFonts w:ascii="Times New Roman" w:hAnsi="Times New Roman"/>
          <w:szCs w:val="22"/>
        </w:rPr>
        <w:t>czni (którymi mieli być wyłącznie pracownicy jednostek służb statystyki publicznej</w:t>
      </w:r>
      <w:r w:rsidR="00F53D87" w:rsidRPr="003837E2">
        <w:rPr>
          <w:rFonts w:ascii="Times New Roman" w:hAnsi="Times New Roman"/>
          <w:szCs w:val="22"/>
        </w:rPr>
        <w:t>)</w:t>
      </w:r>
      <w:r w:rsidRPr="003837E2">
        <w:rPr>
          <w:rFonts w:ascii="Times New Roman" w:hAnsi="Times New Roman"/>
          <w:szCs w:val="22"/>
        </w:rPr>
        <w:t xml:space="preserve"> byliby wykorzystywani do zbierania danych tylko w formie wywiadu telefonicznego, natomiast rachmistrze terenowi (pochodzący z otwartego i konkurencyjnego naboru) – do zbierania danych tylko w formie bezpośredniego wywiadu. W wyniku szczegółowej analizy uznano, że taka metodyka zbierania danych może być nieefektywna i może powodować zagrożenie dla osiągnięcia założonych celów spisu. Projekt zakłada wprowadzenie rozwiązania pozwalającego na elastyczne wykorzystywanie wszystkich rachmistrzów spisowych, co jest szczególnie istotne w sytuacji, gdy nie można mieć pewności co do możliwości zastosowania w trakcie spisu wszystkich zakładanych metod zbierania danych. W sytuacji gdyby zastosowanie jednej z metod zbierania danych okazało się niemożliwe, na przykład ze względu na zagrożenie epidemiczne, można będzie wykorzystać wszystkich rachmistrzów spisowych do drugiej metody spisowej. Dlatego też w projektowanej ustawie całowicie r</w:t>
      </w:r>
      <w:r w:rsidR="004325CC">
        <w:rPr>
          <w:rFonts w:ascii="Times New Roman" w:hAnsi="Times New Roman"/>
          <w:szCs w:val="22"/>
        </w:rPr>
        <w:t xml:space="preserve">ezygnuje się z dotychczasowych </w:t>
      </w:r>
      <w:r w:rsidRPr="003837E2">
        <w:rPr>
          <w:rFonts w:ascii="Times New Roman" w:hAnsi="Times New Roman"/>
          <w:szCs w:val="22"/>
        </w:rPr>
        <w:t xml:space="preserve">pojęć „rachmistrz telefoniczny” i „rachmistrz terenowy”. </w:t>
      </w:r>
    </w:p>
    <w:p w14:paraId="1D256FD7" w14:textId="0A9755F3" w:rsidR="00BE4A75" w:rsidRPr="003837E2" w:rsidRDefault="00BE4A75" w:rsidP="003837E2">
      <w:pPr>
        <w:pStyle w:val="TIRtiret"/>
        <w:ind w:left="441" w:firstLine="0"/>
        <w:rPr>
          <w:rFonts w:ascii="Times New Roman" w:hAnsi="Times New Roman"/>
          <w:szCs w:val="22"/>
        </w:rPr>
      </w:pPr>
      <w:r w:rsidRPr="003837E2">
        <w:rPr>
          <w:rFonts w:ascii="Times New Roman" w:hAnsi="Times New Roman"/>
          <w:szCs w:val="22"/>
        </w:rPr>
        <w:t>Wszyscy rachmistrze spisowi będą mogli prze</w:t>
      </w:r>
      <w:r w:rsidR="00852199" w:rsidRPr="003837E2">
        <w:rPr>
          <w:rFonts w:ascii="Times New Roman" w:hAnsi="Times New Roman"/>
          <w:szCs w:val="22"/>
        </w:rPr>
        <w:t>p</w:t>
      </w:r>
      <w:r w:rsidRPr="003837E2">
        <w:rPr>
          <w:rFonts w:ascii="Times New Roman" w:hAnsi="Times New Roman"/>
          <w:szCs w:val="22"/>
        </w:rPr>
        <w:t xml:space="preserve">rowadzać bezpośrednie wywiady i wywiady telefoniczne. Ponadto rachmistrze spisowi będący pracownikami </w:t>
      </w:r>
      <w:r w:rsidR="00F53D87" w:rsidRPr="003837E2">
        <w:rPr>
          <w:rFonts w:ascii="Times New Roman" w:hAnsi="Times New Roman"/>
          <w:szCs w:val="22"/>
        </w:rPr>
        <w:t>jednostek służb statystyki publicznej</w:t>
      </w:r>
      <w:r w:rsidRPr="003837E2">
        <w:rPr>
          <w:rFonts w:ascii="Times New Roman" w:hAnsi="Times New Roman"/>
          <w:szCs w:val="22"/>
        </w:rPr>
        <w:t xml:space="preserve"> będą mogli być wykorzystywani do dodatkowego zadania, jakim jest pełnienie dyżurów przy udzielaniu informacji w trybie infolinii spisowej i umawianiu bezpośrednich wywiadów z </w:t>
      </w:r>
      <w:r w:rsidR="00A6005D" w:rsidRPr="003837E2">
        <w:rPr>
          <w:rFonts w:ascii="Times New Roman" w:hAnsi="Times New Roman"/>
          <w:szCs w:val="22"/>
        </w:rPr>
        <w:t>użytkownikami gospodarstw</w:t>
      </w:r>
      <w:r w:rsidR="00967369" w:rsidRPr="003837E2">
        <w:rPr>
          <w:rFonts w:ascii="Times New Roman" w:hAnsi="Times New Roman"/>
          <w:szCs w:val="22"/>
        </w:rPr>
        <w:t xml:space="preserve"> rolnych (ust. 2</w:t>
      </w:r>
      <w:r w:rsidRPr="003837E2">
        <w:rPr>
          <w:rFonts w:ascii="Times New Roman" w:hAnsi="Times New Roman"/>
          <w:szCs w:val="22"/>
        </w:rPr>
        <w:t>)</w:t>
      </w:r>
      <w:r w:rsidR="003E437B">
        <w:rPr>
          <w:rFonts w:ascii="Times New Roman" w:hAnsi="Times New Roman"/>
          <w:szCs w:val="22"/>
        </w:rPr>
        <w:t>.</w:t>
      </w:r>
      <w:r w:rsidR="00F53D87" w:rsidRPr="003837E2">
        <w:rPr>
          <w:rFonts w:ascii="Times New Roman" w:hAnsi="Times New Roman"/>
          <w:szCs w:val="22"/>
        </w:rPr>
        <w:t xml:space="preserve"> Takie dodatkowe zadanie przewidziano już w obecnie obowiązującej ustawie, jednakże przepisy te zostały rozwinięte i doprecyzowane</w:t>
      </w:r>
      <w:r w:rsidRPr="003837E2">
        <w:rPr>
          <w:rFonts w:ascii="Times New Roman" w:hAnsi="Times New Roman"/>
          <w:szCs w:val="22"/>
        </w:rPr>
        <w:t>.</w:t>
      </w:r>
    </w:p>
    <w:p w14:paraId="15409C54" w14:textId="7128456D" w:rsidR="004F13D4" w:rsidRPr="003837E2" w:rsidRDefault="00EB79D9" w:rsidP="003837E2">
      <w:pPr>
        <w:pStyle w:val="TIRtiret"/>
        <w:numPr>
          <w:ilvl w:val="0"/>
          <w:numId w:val="25"/>
        </w:numPr>
        <w:spacing w:before="120"/>
        <w:rPr>
          <w:rFonts w:ascii="Times New Roman" w:hAnsi="Times New Roman"/>
          <w:szCs w:val="22"/>
        </w:rPr>
      </w:pPr>
      <w:r w:rsidRPr="003837E2">
        <w:rPr>
          <w:rFonts w:ascii="Times New Roman" w:hAnsi="Times New Roman"/>
          <w:szCs w:val="22"/>
        </w:rPr>
        <w:t>Zmia</w:t>
      </w:r>
      <w:r w:rsidR="00BE4A75" w:rsidRPr="003837E2">
        <w:rPr>
          <w:rFonts w:ascii="Times New Roman" w:hAnsi="Times New Roman"/>
          <w:szCs w:val="22"/>
        </w:rPr>
        <w:t xml:space="preserve">na polegająca na dodaniu </w:t>
      </w:r>
      <w:r w:rsidR="00893ED2" w:rsidRPr="003837E2">
        <w:rPr>
          <w:rFonts w:ascii="Times New Roman" w:hAnsi="Times New Roman"/>
          <w:szCs w:val="22"/>
        </w:rPr>
        <w:t>art. 8e</w:t>
      </w:r>
      <w:r w:rsidR="004F13D4" w:rsidRPr="003837E2">
        <w:rPr>
          <w:rFonts w:ascii="Times New Roman" w:hAnsi="Times New Roman"/>
          <w:szCs w:val="22"/>
        </w:rPr>
        <w:t xml:space="preserve"> </w:t>
      </w:r>
      <w:r w:rsidR="00BE4A75" w:rsidRPr="003837E2">
        <w:rPr>
          <w:rFonts w:ascii="Times New Roman" w:hAnsi="Times New Roman"/>
          <w:szCs w:val="22"/>
        </w:rPr>
        <w:t>służy</w:t>
      </w:r>
      <w:r w:rsidR="008170E3" w:rsidRPr="003837E2">
        <w:rPr>
          <w:rFonts w:ascii="Times New Roman" w:hAnsi="Times New Roman"/>
          <w:szCs w:val="22"/>
        </w:rPr>
        <w:t xml:space="preserve"> zapewnieniu możliwości efektywnego i dopasowanego do aktualnych potrzeb wykorzys</w:t>
      </w:r>
      <w:r w:rsidR="001822A7" w:rsidRPr="003837E2">
        <w:rPr>
          <w:rFonts w:ascii="Times New Roman" w:hAnsi="Times New Roman"/>
          <w:szCs w:val="22"/>
        </w:rPr>
        <w:t>t</w:t>
      </w:r>
      <w:r w:rsidR="00EC6A9B" w:rsidRPr="003837E2">
        <w:rPr>
          <w:rFonts w:ascii="Times New Roman" w:hAnsi="Times New Roman"/>
          <w:szCs w:val="22"/>
        </w:rPr>
        <w:t xml:space="preserve">ywania wszystkich rachmistrzów </w:t>
      </w:r>
      <w:r w:rsidR="008170E3" w:rsidRPr="003837E2">
        <w:rPr>
          <w:rFonts w:ascii="Times New Roman" w:hAnsi="Times New Roman"/>
          <w:szCs w:val="22"/>
        </w:rPr>
        <w:t xml:space="preserve">spisowych do </w:t>
      </w:r>
      <w:r w:rsidR="00DE4CB1" w:rsidRPr="003837E2">
        <w:rPr>
          <w:rFonts w:ascii="Times New Roman" w:hAnsi="Times New Roman"/>
          <w:szCs w:val="22"/>
        </w:rPr>
        <w:t>zbierania danych</w:t>
      </w:r>
      <w:r w:rsidR="001822A7" w:rsidRPr="003837E2">
        <w:rPr>
          <w:rFonts w:ascii="Times New Roman" w:hAnsi="Times New Roman"/>
          <w:szCs w:val="22"/>
        </w:rPr>
        <w:t xml:space="preserve"> metodami </w:t>
      </w:r>
      <w:r w:rsidR="00EC6A9B" w:rsidRPr="003837E2">
        <w:rPr>
          <w:rFonts w:ascii="Times New Roman" w:hAnsi="Times New Roman"/>
          <w:szCs w:val="22"/>
        </w:rPr>
        <w:t>bezpośredniego wywiadu</w:t>
      </w:r>
      <w:r w:rsidR="001822A7" w:rsidRPr="003837E2">
        <w:rPr>
          <w:rFonts w:ascii="Times New Roman" w:hAnsi="Times New Roman"/>
          <w:szCs w:val="22"/>
        </w:rPr>
        <w:t xml:space="preserve"> i </w:t>
      </w:r>
      <w:r w:rsidR="00EC6A9B" w:rsidRPr="003837E2">
        <w:rPr>
          <w:rFonts w:ascii="Times New Roman" w:hAnsi="Times New Roman"/>
          <w:szCs w:val="22"/>
        </w:rPr>
        <w:t>wywiadu telefonicznego</w:t>
      </w:r>
      <w:r w:rsidR="008170E3" w:rsidRPr="003837E2">
        <w:rPr>
          <w:rFonts w:ascii="Times New Roman" w:hAnsi="Times New Roman"/>
          <w:szCs w:val="22"/>
        </w:rPr>
        <w:t xml:space="preserve">. </w:t>
      </w:r>
    </w:p>
    <w:p w14:paraId="764BB406" w14:textId="168E63E4" w:rsidR="00C12133" w:rsidRPr="003837E2" w:rsidRDefault="00B31B9A" w:rsidP="003837E2">
      <w:pPr>
        <w:pStyle w:val="TIRtiret"/>
        <w:ind w:left="357" w:firstLine="0"/>
        <w:rPr>
          <w:rFonts w:ascii="Times New Roman" w:hAnsi="Times New Roman"/>
          <w:szCs w:val="22"/>
        </w:rPr>
      </w:pPr>
      <w:r w:rsidRPr="003837E2">
        <w:rPr>
          <w:rFonts w:ascii="Times New Roman" w:hAnsi="Times New Roman"/>
          <w:szCs w:val="22"/>
        </w:rPr>
        <w:lastRenderedPageBreak/>
        <w:t xml:space="preserve">O </w:t>
      </w:r>
      <w:r w:rsidR="00565588" w:rsidRPr="003837E2">
        <w:rPr>
          <w:rFonts w:ascii="Times New Roman" w:hAnsi="Times New Roman"/>
          <w:szCs w:val="22"/>
        </w:rPr>
        <w:t>sp</w:t>
      </w:r>
      <w:r w:rsidR="001B6699" w:rsidRPr="003837E2">
        <w:rPr>
          <w:rFonts w:ascii="Times New Roman" w:hAnsi="Times New Roman"/>
          <w:szCs w:val="22"/>
        </w:rPr>
        <w:t>osobie, miejscu i czasie wykonywania przez</w:t>
      </w:r>
      <w:r w:rsidR="00F53D87" w:rsidRPr="003837E2">
        <w:rPr>
          <w:rFonts w:ascii="Times New Roman" w:hAnsi="Times New Roman"/>
          <w:szCs w:val="22"/>
        </w:rPr>
        <w:t xml:space="preserve"> rachmistrzów spisowych</w:t>
      </w:r>
      <w:r w:rsidR="00565588" w:rsidRPr="003837E2">
        <w:rPr>
          <w:rFonts w:ascii="Times New Roman" w:hAnsi="Times New Roman"/>
          <w:szCs w:val="22"/>
        </w:rPr>
        <w:t xml:space="preserve"> </w:t>
      </w:r>
      <w:r w:rsidR="001B6699" w:rsidRPr="003837E2">
        <w:rPr>
          <w:rFonts w:ascii="Times New Roman" w:hAnsi="Times New Roman"/>
          <w:szCs w:val="22"/>
        </w:rPr>
        <w:t>czynności spi</w:t>
      </w:r>
      <w:r w:rsidR="00967369" w:rsidRPr="003837E2">
        <w:rPr>
          <w:rFonts w:ascii="Times New Roman" w:hAnsi="Times New Roman"/>
          <w:szCs w:val="22"/>
        </w:rPr>
        <w:t>sowych, o których mowa w art. 8d</w:t>
      </w:r>
      <w:r w:rsidR="001B6699" w:rsidRPr="003837E2">
        <w:rPr>
          <w:rFonts w:ascii="Times New Roman" w:hAnsi="Times New Roman"/>
          <w:szCs w:val="22"/>
        </w:rPr>
        <w:t xml:space="preserve">, </w:t>
      </w:r>
      <w:r w:rsidR="00967369" w:rsidRPr="003837E2">
        <w:rPr>
          <w:rFonts w:ascii="Times New Roman" w:hAnsi="Times New Roman"/>
          <w:szCs w:val="22"/>
        </w:rPr>
        <w:t xml:space="preserve">będzie </w:t>
      </w:r>
      <w:r w:rsidR="00565588" w:rsidRPr="003837E2">
        <w:rPr>
          <w:rFonts w:ascii="Times New Roman" w:hAnsi="Times New Roman"/>
          <w:szCs w:val="22"/>
        </w:rPr>
        <w:t>decydować zastępca właściwego woj</w:t>
      </w:r>
      <w:r w:rsidR="001B6699" w:rsidRPr="003837E2">
        <w:rPr>
          <w:rFonts w:ascii="Times New Roman" w:hAnsi="Times New Roman"/>
          <w:szCs w:val="22"/>
        </w:rPr>
        <w:t xml:space="preserve">ewódzkiego komisarza spisowego, w zależności od aktualnych potrzeb. </w:t>
      </w:r>
      <w:r w:rsidR="00EB3F23" w:rsidRPr="003837E2">
        <w:rPr>
          <w:rFonts w:ascii="Times New Roman" w:hAnsi="Times New Roman"/>
          <w:szCs w:val="22"/>
        </w:rPr>
        <w:t xml:space="preserve">Oznacza to wprowadzenie możliwości elastycznego wykorzystywania </w:t>
      </w:r>
      <w:r w:rsidR="001B6699" w:rsidRPr="003837E2">
        <w:rPr>
          <w:rFonts w:ascii="Times New Roman" w:hAnsi="Times New Roman"/>
          <w:szCs w:val="22"/>
        </w:rPr>
        <w:t xml:space="preserve">wszystkich </w:t>
      </w:r>
      <w:r w:rsidR="00115846" w:rsidRPr="003837E2">
        <w:rPr>
          <w:rFonts w:ascii="Times New Roman" w:hAnsi="Times New Roman"/>
          <w:szCs w:val="22"/>
        </w:rPr>
        <w:t>rachmistrzów</w:t>
      </w:r>
      <w:r w:rsidR="004F13D4" w:rsidRPr="003837E2">
        <w:rPr>
          <w:rFonts w:ascii="Times New Roman" w:hAnsi="Times New Roman"/>
          <w:szCs w:val="22"/>
        </w:rPr>
        <w:t xml:space="preserve"> </w:t>
      </w:r>
      <w:r w:rsidR="001B6699" w:rsidRPr="003837E2">
        <w:rPr>
          <w:rFonts w:ascii="Times New Roman" w:hAnsi="Times New Roman"/>
          <w:szCs w:val="22"/>
        </w:rPr>
        <w:t xml:space="preserve">spisowych </w:t>
      </w:r>
      <w:r w:rsidR="004F13D4" w:rsidRPr="003837E2">
        <w:rPr>
          <w:rFonts w:ascii="Times New Roman" w:hAnsi="Times New Roman"/>
          <w:szCs w:val="22"/>
        </w:rPr>
        <w:t xml:space="preserve">– zarówno </w:t>
      </w:r>
      <w:r w:rsidR="00CF2E7D" w:rsidRPr="003837E2">
        <w:rPr>
          <w:rFonts w:ascii="Times New Roman" w:hAnsi="Times New Roman"/>
          <w:szCs w:val="22"/>
        </w:rPr>
        <w:t>będących pracownikami jednostek służb statystyki publicznej</w:t>
      </w:r>
      <w:r w:rsidR="004F13D4" w:rsidRPr="003837E2">
        <w:rPr>
          <w:rFonts w:ascii="Times New Roman" w:hAnsi="Times New Roman"/>
          <w:szCs w:val="22"/>
        </w:rPr>
        <w:t xml:space="preserve"> (w tym tzw. ankieterów statystycznych, o których mowa w art. 28 ust. 4 ustawy </w:t>
      </w:r>
      <w:r w:rsidR="003E437B" w:rsidRPr="003837E2">
        <w:rPr>
          <w:rFonts w:ascii="Times New Roman" w:hAnsi="Times New Roman"/>
        </w:rPr>
        <w:t xml:space="preserve">z dnia 29 czerwca 1995 r. </w:t>
      </w:r>
      <w:r w:rsidR="004F13D4" w:rsidRPr="003837E2">
        <w:rPr>
          <w:rFonts w:ascii="Times New Roman" w:hAnsi="Times New Roman"/>
          <w:szCs w:val="22"/>
        </w:rPr>
        <w:t>o statystyce publicznej)</w:t>
      </w:r>
      <w:r w:rsidR="00115846" w:rsidRPr="003837E2">
        <w:rPr>
          <w:rFonts w:ascii="Times New Roman" w:hAnsi="Times New Roman"/>
          <w:szCs w:val="22"/>
        </w:rPr>
        <w:t xml:space="preserve">, </w:t>
      </w:r>
      <w:r w:rsidR="004F13D4" w:rsidRPr="003837E2">
        <w:rPr>
          <w:rFonts w:ascii="Times New Roman" w:hAnsi="Times New Roman"/>
          <w:szCs w:val="22"/>
        </w:rPr>
        <w:t>jak i rac</w:t>
      </w:r>
      <w:r w:rsidR="00A6005D" w:rsidRPr="003837E2">
        <w:rPr>
          <w:rFonts w:ascii="Times New Roman" w:hAnsi="Times New Roman"/>
          <w:szCs w:val="22"/>
        </w:rPr>
        <w:t>hmistrzów pochodzących z otwart</w:t>
      </w:r>
      <w:r w:rsidR="004F13D4" w:rsidRPr="003837E2">
        <w:rPr>
          <w:rFonts w:ascii="Times New Roman" w:hAnsi="Times New Roman"/>
          <w:szCs w:val="22"/>
        </w:rPr>
        <w:t xml:space="preserve">ego naboru zewnętrznego – </w:t>
      </w:r>
      <w:r w:rsidR="00EB3F23" w:rsidRPr="003837E2">
        <w:rPr>
          <w:rFonts w:ascii="Times New Roman" w:hAnsi="Times New Roman"/>
          <w:szCs w:val="22"/>
        </w:rPr>
        <w:t>w zależności o</w:t>
      </w:r>
      <w:r w:rsidR="00967369" w:rsidRPr="003837E2">
        <w:rPr>
          <w:rFonts w:ascii="Times New Roman" w:hAnsi="Times New Roman"/>
          <w:szCs w:val="22"/>
        </w:rPr>
        <w:t xml:space="preserve">d aktualnych potrzeb związanych </w:t>
      </w:r>
      <w:r w:rsidR="00EB3F23" w:rsidRPr="003837E2">
        <w:rPr>
          <w:rFonts w:ascii="Times New Roman" w:hAnsi="Times New Roman"/>
          <w:szCs w:val="22"/>
        </w:rPr>
        <w:t>np. ze stosowaniem albo niestosowaniem jednej z wymienionych metod spisowych, co</w:t>
      </w:r>
      <w:r w:rsidR="00DE4CB1" w:rsidRPr="003837E2">
        <w:rPr>
          <w:rFonts w:ascii="Times New Roman" w:hAnsi="Times New Roman"/>
          <w:szCs w:val="22"/>
        </w:rPr>
        <w:t xml:space="preserve"> może</w:t>
      </w:r>
      <w:r w:rsidR="00EB3F23" w:rsidRPr="003837E2">
        <w:rPr>
          <w:rFonts w:ascii="Times New Roman" w:hAnsi="Times New Roman"/>
          <w:szCs w:val="22"/>
        </w:rPr>
        <w:t xml:space="preserve"> być </w:t>
      </w:r>
      <w:r w:rsidR="00115846" w:rsidRPr="003837E2">
        <w:rPr>
          <w:rFonts w:ascii="Times New Roman" w:hAnsi="Times New Roman"/>
          <w:szCs w:val="22"/>
        </w:rPr>
        <w:t>uzależn</w:t>
      </w:r>
      <w:r w:rsidR="00CF2E7D" w:rsidRPr="003837E2">
        <w:rPr>
          <w:rFonts w:ascii="Times New Roman" w:hAnsi="Times New Roman"/>
          <w:szCs w:val="22"/>
        </w:rPr>
        <w:t>i</w:t>
      </w:r>
      <w:r w:rsidR="00115846" w:rsidRPr="003837E2">
        <w:rPr>
          <w:rFonts w:ascii="Times New Roman" w:hAnsi="Times New Roman"/>
          <w:szCs w:val="22"/>
        </w:rPr>
        <w:t>one</w:t>
      </w:r>
      <w:r w:rsidR="00EB3F23" w:rsidRPr="003837E2">
        <w:rPr>
          <w:rFonts w:ascii="Times New Roman" w:hAnsi="Times New Roman"/>
          <w:szCs w:val="22"/>
        </w:rPr>
        <w:t xml:space="preserve"> od trudnego obecnie do </w:t>
      </w:r>
      <w:r w:rsidR="00115846" w:rsidRPr="003837E2">
        <w:rPr>
          <w:rFonts w:ascii="Times New Roman" w:hAnsi="Times New Roman"/>
          <w:szCs w:val="22"/>
        </w:rPr>
        <w:t>przewidzenia rozwoju epidemii CO</w:t>
      </w:r>
      <w:r w:rsidR="00EB3F23" w:rsidRPr="003837E2">
        <w:rPr>
          <w:rFonts w:ascii="Times New Roman" w:hAnsi="Times New Roman"/>
          <w:szCs w:val="22"/>
        </w:rPr>
        <w:t>VID-19.</w:t>
      </w:r>
      <w:r w:rsidR="00C12133" w:rsidRPr="003837E2">
        <w:rPr>
          <w:rFonts w:ascii="Times New Roman" w:hAnsi="Times New Roman"/>
          <w:szCs w:val="22"/>
        </w:rPr>
        <w:t xml:space="preserve"> </w:t>
      </w:r>
    </w:p>
    <w:p w14:paraId="15418EDF" w14:textId="31809B62" w:rsidR="00C5147B" w:rsidRPr="003837E2" w:rsidRDefault="00C5147B" w:rsidP="003837E2">
      <w:pPr>
        <w:pStyle w:val="TIRtiret"/>
        <w:numPr>
          <w:ilvl w:val="0"/>
          <w:numId w:val="25"/>
        </w:numPr>
        <w:spacing w:before="120"/>
        <w:rPr>
          <w:rFonts w:ascii="Times New Roman" w:hAnsi="Times New Roman"/>
          <w:szCs w:val="22"/>
        </w:rPr>
      </w:pPr>
      <w:r w:rsidRPr="003837E2">
        <w:rPr>
          <w:rFonts w:ascii="Times New Roman" w:hAnsi="Times New Roman"/>
          <w:szCs w:val="22"/>
        </w:rPr>
        <w:t>Zmia</w:t>
      </w:r>
      <w:r w:rsidR="00893ED2" w:rsidRPr="003837E2">
        <w:rPr>
          <w:rFonts w:ascii="Times New Roman" w:hAnsi="Times New Roman"/>
          <w:szCs w:val="22"/>
        </w:rPr>
        <w:t>na polegająca na dodaniu art. 8f</w:t>
      </w:r>
      <w:r w:rsidRPr="003837E2">
        <w:rPr>
          <w:rFonts w:ascii="Times New Roman" w:hAnsi="Times New Roman"/>
          <w:szCs w:val="22"/>
        </w:rPr>
        <w:t xml:space="preserve"> ma na celu zasygnalizowanie różnic w sposobie wynagradzania rachmistrzów </w:t>
      </w:r>
      <w:r w:rsidR="00852199" w:rsidRPr="003837E2">
        <w:rPr>
          <w:rFonts w:ascii="Times New Roman" w:hAnsi="Times New Roman"/>
          <w:szCs w:val="22"/>
        </w:rPr>
        <w:t>spisowych</w:t>
      </w:r>
      <w:r w:rsidRPr="003837E2">
        <w:rPr>
          <w:rFonts w:ascii="Times New Roman" w:hAnsi="Times New Roman"/>
          <w:szCs w:val="22"/>
        </w:rPr>
        <w:t xml:space="preserve"> w zależności od tego, czy </w:t>
      </w:r>
      <w:r w:rsidR="00CF2E7D" w:rsidRPr="003837E2">
        <w:rPr>
          <w:rFonts w:ascii="Times New Roman" w:hAnsi="Times New Roman"/>
          <w:szCs w:val="22"/>
        </w:rPr>
        <w:t>są oni pracownikami jednostek służb statystyki publicznej</w:t>
      </w:r>
      <w:r w:rsidR="00A6005D" w:rsidRPr="003837E2">
        <w:rPr>
          <w:rFonts w:ascii="Times New Roman" w:hAnsi="Times New Roman"/>
          <w:szCs w:val="22"/>
        </w:rPr>
        <w:t xml:space="preserve"> – wówczas będą otrzymywali</w:t>
      </w:r>
      <w:r w:rsidRPr="003837E2">
        <w:rPr>
          <w:rFonts w:ascii="Times New Roman" w:hAnsi="Times New Roman"/>
          <w:szCs w:val="22"/>
        </w:rPr>
        <w:t xml:space="preserve"> tzw. dodatek spisowy, czy też </w:t>
      </w:r>
      <w:r w:rsidR="00CF2E7D" w:rsidRPr="003837E2">
        <w:rPr>
          <w:rFonts w:ascii="Times New Roman" w:hAnsi="Times New Roman"/>
          <w:szCs w:val="22"/>
        </w:rPr>
        <w:t xml:space="preserve">pochodzą </w:t>
      </w:r>
      <w:r w:rsidRPr="003837E2">
        <w:rPr>
          <w:rFonts w:ascii="Times New Roman" w:hAnsi="Times New Roman"/>
          <w:szCs w:val="22"/>
        </w:rPr>
        <w:t xml:space="preserve">spoza </w:t>
      </w:r>
      <w:r w:rsidR="00CF2E7D" w:rsidRPr="003837E2">
        <w:rPr>
          <w:rFonts w:ascii="Times New Roman" w:hAnsi="Times New Roman"/>
          <w:szCs w:val="22"/>
        </w:rPr>
        <w:t>tych jednostek</w:t>
      </w:r>
      <w:r w:rsidRPr="003837E2">
        <w:rPr>
          <w:rFonts w:ascii="Times New Roman" w:hAnsi="Times New Roman"/>
          <w:szCs w:val="22"/>
        </w:rPr>
        <w:t xml:space="preserve"> – wówczas będą otrzymywali wynagrodzenie zagwarantowane na mocy zawartych z nimi umów cywilnoprawnych. Sposób ustalania oraz wysokość </w:t>
      </w:r>
      <w:r w:rsidR="0033245F" w:rsidRPr="003837E2">
        <w:rPr>
          <w:rFonts w:ascii="Times New Roman" w:hAnsi="Times New Roman"/>
          <w:szCs w:val="22"/>
        </w:rPr>
        <w:t>przysługujących rachmistrzom spisowym</w:t>
      </w:r>
      <w:r w:rsidRPr="003837E2">
        <w:rPr>
          <w:rFonts w:ascii="Times New Roman" w:hAnsi="Times New Roman"/>
          <w:szCs w:val="22"/>
        </w:rPr>
        <w:t xml:space="preserve"> </w:t>
      </w:r>
      <w:r w:rsidR="0033245F" w:rsidRPr="003837E2">
        <w:rPr>
          <w:rFonts w:ascii="Times New Roman" w:hAnsi="Times New Roman"/>
          <w:szCs w:val="22"/>
        </w:rPr>
        <w:t>dodatków spisowych albo wynagrodzeń</w:t>
      </w:r>
      <w:r w:rsidR="00CF2E7D" w:rsidRPr="003837E2">
        <w:rPr>
          <w:rFonts w:ascii="Times New Roman" w:hAnsi="Times New Roman"/>
          <w:szCs w:val="22"/>
        </w:rPr>
        <w:t xml:space="preserve"> zostały określone </w:t>
      </w:r>
      <w:r w:rsidRPr="003837E2">
        <w:rPr>
          <w:rFonts w:ascii="Times New Roman" w:hAnsi="Times New Roman"/>
          <w:szCs w:val="22"/>
        </w:rPr>
        <w:t>w dalszych przepisach ustawy.</w:t>
      </w:r>
    </w:p>
    <w:p w14:paraId="3A7E33DE" w14:textId="401AA822" w:rsidR="00893ED2" w:rsidRPr="003837E2" w:rsidRDefault="00893ED2" w:rsidP="003837E2">
      <w:pPr>
        <w:pStyle w:val="TIRtiret"/>
        <w:numPr>
          <w:ilvl w:val="0"/>
          <w:numId w:val="25"/>
        </w:numPr>
        <w:spacing w:before="120"/>
        <w:rPr>
          <w:rFonts w:ascii="Times New Roman" w:hAnsi="Times New Roman"/>
          <w:szCs w:val="22"/>
        </w:rPr>
      </w:pPr>
      <w:r w:rsidRPr="003837E2">
        <w:rPr>
          <w:rFonts w:ascii="Times New Roman" w:hAnsi="Times New Roman"/>
          <w:szCs w:val="22"/>
        </w:rPr>
        <w:t xml:space="preserve">Zmiana w art. 19 polegająca na </w:t>
      </w:r>
      <w:r w:rsidR="0000318A" w:rsidRPr="003837E2">
        <w:rPr>
          <w:rFonts w:ascii="Times New Roman" w:hAnsi="Times New Roman"/>
          <w:szCs w:val="22"/>
        </w:rPr>
        <w:t>nadaniu nowego brzmienia</w:t>
      </w:r>
      <w:r w:rsidRPr="003837E2">
        <w:rPr>
          <w:rFonts w:ascii="Times New Roman" w:hAnsi="Times New Roman"/>
          <w:szCs w:val="22"/>
        </w:rPr>
        <w:t xml:space="preserve"> pkt 2</w:t>
      </w:r>
      <w:r w:rsidR="0000318A" w:rsidRPr="003837E2">
        <w:rPr>
          <w:rFonts w:ascii="Times New Roman" w:hAnsi="Times New Roman"/>
          <w:szCs w:val="22"/>
        </w:rPr>
        <w:t xml:space="preserve"> w ust. 1 ma na celu dostosowanie tego przepisu do </w:t>
      </w:r>
      <w:r w:rsidR="00967369" w:rsidRPr="003837E2">
        <w:rPr>
          <w:rFonts w:ascii="Times New Roman" w:hAnsi="Times New Roman"/>
          <w:szCs w:val="22"/>
        </w:rPr>
        <w:t>treści nowego</w:t>
      </w:r>
      <w:r w:rsidR="0000318A" w:rsidRPr="003837E2">
        <w:rPr>
          <w:rFonts w:ascii="Times New Roman" w:hAnsi="Times New Roman"/>
          <w:szCs w:val="22"/>
        </w:rPr>
        <w:t xml:space="preserve"> art. 8b.</w:t>
      </w:r>
    </w:p>
    <w:p w14:paraId="6455275A" w14:textId="79AE67AA" w:rsidR="00370F86" w:rsidRPr="003837E2" w:rsidRDefault="00EB3F23" w:rsidP="003837E2">
      <w:pPr>
        <w:pStyle w:val="TIRtiret"/>
        <w:numPr>
          <w:ilvl w:val="0"/>
          <w:numId w:val="25"/>
        </w:numPr>
        <w:spacing w:before="120"/>
        <w:rPr>
          <w:rFonts w:ascii="Times New Roman" w:hAnsi="Times New Roman"/>
          <w:szCs w:val="22"/>
        </w:rPr>
      </w:pPr>
      <w:r w:rsidRPr="003837E2">
        <w:rPr>
          <w:rFonts w:ascii="Times New Roman" w:hAnsi="Times New Roman"/>
          <w:szCs w:val="22"/>
        </w:rPr>
        <w:t>Zmian</w:t>
      </w:r>
      <w:r w:rsidR="00823E54" w:rsidRPr="003837E2">
        <w:rPr>
          <w:rFonts w:ascii="Times New Roman" w:hAnsi="Times New Roman"/>
          <w:szCs w:val="22"/>
        </w:rPr>
        <w:t xml:space="preserve">a w art. 20 polegająca na uchyleniu </w:t>
      </w:r>
      <w:r w:rsidRPr="003837E2">
        <w:rPr>
          <w:rFonts w:ascii="Times New Roman" w:hAnsi="Times New Roman"/>
          <w:szCs w:val="22"/>
        </w:rPr>
        <w:t xml:space="preserve">pkt 2 w ust. 1 ma na celu rezygnację </w:t>
      </w:r>
      <w:r w:rsidR="00823E54" w:rsidRPr="003837E2">
        <w:rPr>
          <w:rFonts w:ascii="Times New Roman" w:hAnsi="Times New Roman"/>
          <w:szCs w:val="22"/>
        </w:rPr>
        <w:t xml:space="preserve">z </w:t>
      </w:r>
      <w:r w:rsidRPr="003837E2">
        <w:rPr>
          <w:rFonts w:ascii="Times New Roman" w:hAnsi="Times New Roman"/>
          <w:szCs w:val="22"/>
        </w:rPr>
        <w:t xml:space="preserve">obowiązku zamieszkania kandydata na rachmistrza </w:t>
      </w:r>
      <w:r w:rsidR="00CF2E7D" w:rsidRPr="003837E2">
        <w:rPr>
          <w:rFonts w:ascii="Times New Roman" w:hAnsi="Times New Roman"/>
          <w:szCs w:val="22"/>
        </w:rPr>
        <w:t xml:space="preserve">spisowego, </w:t>
      </w:r>
      <w:r w:rsidR="00C5147B" w:rsidRPr="003837E2">
        <w:rPr>
          <w:rFonts w:ascii="Times New Roman" w:hAnsi="Times New Roman"/>
          <w:szCs w:val="22"/>
        </w:rPr>
        <w:t xml:space="preserve">który </w:t>
      </w:r>
      <w:r w:rsidR="00CF2E7D" w:rsidRPr="003837E2">
        <w:rPr>
          <w:rFonts w:ascii="Times New Roman" w:hAnsi="Times New Roman"/>
          <w:szCs w:val="22"/>
        </w:rPr>
        <w:t>nie jest pracownikiem jednostki służb statystyki publicznej</w:t>
      </w:r>
      <w:r w:rsidR="0006713F" w:rsidRPr="003837E2">
        <w:rPr>
          <w:rFonts w:ascii="Times New Roman" w:hAnsi="Times New Roman"/>
          <w:szCs w:val="22"/>
        </w:rPr>
        <w:t>,</w:t>
      </w:r>
      <w:r w:rsidRPr="003837E2">
        <w:rPr>
          <w:rFonts w:ascii="Times New Roman" w:hAnsi="Times New Roman"/>
          <w:szCs w:val="22"/>
        </w:rPr>
        <w:t xml:space="preserve"> na terenie danej gminy. Obowiązek ten </w:t>
      </w:r>
      <w:r w:rsidR="00D9132F" w:rsidRPr="003837E2">
        <w:rPr>
          <w:rFonts w:ascii="Times New Roman" w:hAnsi="Times New Roman"/>
          <w:szCs w:val="22"/>
        </w:rPr>
        <w:t>jest</w:t>
      </w:r>
      <w:r w:rsidRPr="003837E2">
        <w:rPr>
          <w:rFonts w:ascii="Times New Roman" w:hAnsi="Times New Roman"/>
          <w:szCs w:val="22"/>
        </w:rPr>
        <w:t xml:space="preserve"> niecelowy</w:t>
      </w:r>
      <w:r w:rsidR="005740AF" w:rsidRPr="003837E2">
        <w:rPr>
          <w:rFonts w:ascii="Times New Roman" w:hAnsi="Times New Roman"/>
          <w:szCs w:val="22"/>
        </w:rPr>
        <w:t>, a w przypadku niektórych gmin mógł powodować problemy z efektywną rekrutacją rachmistrzów</w:t>
      </w:r>
      <w:r w:rsidR="0006713F" w:rsidRPr="003837E2">
        <w:rPr>
          <w:rFonts w:ascii="Times New Roman" w:hAnsi="Times New Roman"/>
          <w:szCs w:val="22"/>
        </w:rPr>
        <w:t xml:space="preserve"> spisowych</w:t>
      </w:r>
      <w:r w:rsidR="004325CC">
        <w:rPr>
          <w:rFonts w:ascii="Times New Roman" w:hAnsi="Times New Roman"/>
          <w:szCs w:val="22"/>
        </w:rPr>
        <w:t>.</w:t>
      </w:r>
      <w:r w:rsidR="005740AF" w:rsidRPr="003837E2">
        <w:rPr>
          <w:rFonts w:ascii="Times New Roman" w:hAnsi="Times New Roman"/>
          <w:szCs w:val="22"/>
        </w:rPr>
        <w:t xml:space="preserve"> Ponadto należy przypuszczać, że zniesienie tego obowiązku pozytywnie wpłynie na rynek pracy, co jest szczególnie istotne w sytuacji konieczności poszukiwania nowych źródeł zarobkowania przez osoby objęte zwolnieniami spowodowanymi </w:t>
      </w:r>
      <w:r w:rsidR="00AD6D68" w:rsidRPr="003837E2">
        <w:rPr>
          <w:rFonts w:ascii="Times New Roman" w:hAnsi="Times New Roman"/>
          <w:szCs w:val="22"/>
        </w:rPr>
        <w:t>problemami finansowymi wielu przedsiębiorców</w:t>
      </w:r>
      <w:r w:rsidR="005740AF" w:rsidRPr="003837E2">
        <w:rPr>
          <w:rFonts w:ascii="Times New Roman" w:hAnsi="Times New Roman"/>
          <w:szCs w:val="22"/>
        </w:rPr>
        <w:t xml:space="preserve"> w związku z epidemią COVID-19.</w:t>
      </w:r>
    </w:p>
    <w:p w14:paraId="73FC1A99" w14:textId="16C8E587" w:rsidR="00AD6D68" w:rsidRPr="003837E2" w:rsidRDefault="00AD6D68" w:rsidP="003837E2">
      <w:pPr>
        <w:pStyle w:val="TIRtiret"/>
        <w:numPr>
          <w:ilvl w:val="0"/>
          <w:numId w:val="25"/>
        </w:numPr>
        <w:spacing w:before="120"/>
        <w:rPr>
          <w:rFonts w:ascii="Times New Roman" w:hAnsi="Times New Roman"/>
          <w:szCs w:val="22"/>
        </w:rPr>
      </w:pPr>
      <w:r w:rsidRPr="003837E2">
        <w:rPr>
          <w:rFonts w:ascii="Times New Roman" w:hAnsi="Times New Roman"/>
          <w:szCs w:val="22"/>
        </w:rPr>
        <w:t xml:space="preserve">Zmiana w art. 20 polegająca na nadaniu nowego brzmienia pkt 3 w ust. 6 ma na celu objęcie zakresem szkolenia dla kandydatów na rachmistrza </w:t>
      </w:r>
      <w:r w:rsidR="00CF2E7D" w:rsidRPr="003837E2">
        <w:rPr>
          <w:rFonts w:ascii="Times New Roman" w:hAnsi="Times New Roman"/>
          <w:szCs w:val="22"/>
        </w:rPr>
        <w:t xml:space="preserve">spisowego, który nie jest pracownikiem jednostki służb statystyki publicznej, </w:t>
      </w:r>
      <w:r w:rsidRPr="003837E2">
        <w:rPr>
          <w:rFonts w:ascii="Times New Roman" w:hAnsi="Times New Roman"/>
          <w:szCs w:val="22"/>
        </w:rPr>
        <w:t xml:space="preserve">również zagadnień związanych z </w:t>
      </w:r>
      <w:r w:rsidR="00843B9F" w:rsidRPr="003837E2">
        <w:rPr>
          <w:rFonts w:ascii="Times New Roman" w:hAnsi="Times New Roman"/>
          <w:szCs w:val="22"/>
        </w:rPr>
        <w:t>przeprowadzaniem wywiadów telefonicznych</w:t>
      </w:r>
      <w:r w:rsidRPr="003837E2">
        <w:rPr>
          <w:rFonts w:ascii="Times New Roman" w:hAnsi="Times New Roman"/>
          <w:szCs w:val="22"/>
        </w:rPr>
        <w:t xml:space="preserve"> z użytkownikami gospodarstw rolnych, a nie – jak dotyc</w:t>
      </w:r>
      <w:r w:rsidR="00843B9F" w:rsidRPr="003837E2">
        <w:rPr>
          <w:rFonts w:ascii="Times New Roman" w:hAnsi="Times New Roman"/>
          <w:szCs w:val="22"/>
        </w:rPr>
        <w:t>hczas – wyłącznie bezpośrednich wywiadów</w:t>
      </w:r>
      <w:r w:rsidRPr="003837E2">
        <w:rPr>
          <w:rFonts w:ascii="Times New Roman" w:hAnsi="Times New Roman"/>
          <w:szCs w:val="22"/>
        </w:rPr>
        <w:t>.</w:t>
      </w:r>
    </w:p>
    <w:p w14:paraId="53090F62" w14:textId="63F493B6" w:rsidR="0084545D" w:rsidRPr="003837E2" w:rsidRDefault="0033245F" w:rsidP="003837E2">
      <w:pPr>
        <w:pStyle w:val="TIRtiret"/>
        <w:numPr>
          <w:ilvl w:val="0"/>
          <w:numId w:val="25"/>
        </w:numPr>
        <w:spacing w:before="120"/>
        <w:rPr>
          <w:rFonts w:ascii="Times New Roman" w:hAnsi="Times New Roman"/>
          <w:szCs w:val="22"/>
        </w:rPr>
      </w:pPr>
      <w:r w:rsidRPr="003837E2">
        <w:rPr>
          <w:rFonts w:ascii="Times New Roman" w:hAnsi="Times New Roman"/>
          <w:szCs w:val="22"/>
        </w:rPr>
        <w:lastRenderedPageBreak/>
        <w:t>Zmiany</w:t>
      </w:r>
      <w:r w:rsidR="00843B9F" w:rsidRPr="003837E2">
        <w:rPr>
          <w:rFonts w:ascii="Times New Roman" w:hAnsi="Times New Roman"/>
          <w:szCs w:val="22"/>
        </w:rPr>
        <w:t xml:space="preserve"> w art. 21 </w:t>
      </w:r>
      <w:r w:rsidR="00F61178" w:rsidRPr="003837E2">
        <w:rPr>
          <w:rFonts w:ascii="Times New Roman" w:hAnsi="Times New Roman"/>
          <w:szCs w:val="22"/>
        </w:rPr>
        <w:t xml:space="preserve">w ust. 3 </w:t>
      </w:r>
      <w:r w:rsidR="00843B9F" w:rsidRPr="003837E2">
        <w:rPr>
          <w:rFonts w:ascii="Times New Roman" w:hAnsi="Times New Roman"/>
          <w:szCs w:val="22"/>
        </w:rPr>
        <w:t>ma</w:t>
      </w:r>
      <w:r w:rsidR="00F61178" w:rsidRPr="003837E2">
        <w:rPr>
          <w:rFonts w:ascii="Times New Roman" w:hAnsi="Times New Roman"/>
          <w:szCs w:val="22"/>
        </w:rPr>
        <w:t>ją</w:t>
      </w:r>
      <w:r w:rsidR="00843B9F" w:rsidRPr="003837E2">
        <w:rPr>
          <w:rFonts w:ascii="Times New Roman" w:hAnsi="Times New Roman"/>
          <w:szCs w:val="22"/>
        </w:rPr>
        <w:t xml:space="preserve"> na celu dostosowanie treści umowy zawieranej z rachmistrzem </w:t>
      </w:r>
      <w:r w:rsidR="00CF2E7D" w:rsidRPr="003837E2">
        <w:rPr>
          <w:rFonts w:ascii="Times New Roman" w:hAnsi="Times New Roman"/>
          <w:szCs w:val="22"/>
        </w:rPr>
        <w:t xml:space="preserve">spisowym, który nie jest pracownikiem jednostki służb statystyki publicznej, </w:t>
      </w:r>
      <w:r w:rsidR="00843B9F" w:rsidRPr="003837E2">
        <w:rPr>
          <w:rFonts w:ascii="Times New Roman" w:hAnsi="Times New Roman"/>
          <w:szCs w:val="22"/>
        </w:rPr>
        <w:t xml:space="preserve">do możliwości wykorzystania go do przeprowadzania wywiadów metodą </w:t>
      </w:r>
      <w:r w:rsidR="00CF2E7D" w:rsidRPr="003837E2">
        <w:rPr>
          <w:rFonts w:ascii="Times New Roman" w:hAnsi="Times New Roman"/>
          <w:szCs w:val="22"/>
        </w:rPr>
        <w:t>wywiadu telefonicznego</w:t>
      </w:r>
      <w:r w:rsidR="00843B9F" w:rsidRPr="003837E2">
        <w:rPr>
          <w:rFonts w:ascii="Times New Roman" w:hAnsi="Times New Roman"/>
          <w:szCs w:val="22"/>
        </w:rPr>
        <w:t xml:space="preserve">. </w:t>
      </w:r>
      <w:r w:rsidR="0084545D" w:rsidRPr="003837E2">
        <w:rPr>
          <w:rFonts w:ascii="Times New Roman" w:hAnsi="Times New Roman"/>
          <w:szCs w:val="22"/>
        </w:rPr>
        <w:t xml:space="preserve">Treść tej umowy </w:t>
      </w:r>
      <w:r w:rsidR="00BF6C8F" w:rsidRPr="003837E2">
        <w:rPr>
          <w:rFonts w:ascii="Times New Roman" w:hAnsi="Times New Roman"/>
          <w:szCs w:val="22"/>
        </w:rPr>
        <w:t>została zmodyfikowa w taki sposób</w:t>
      </w:r>
      <w:r w:rsidR="0084545D" w:rsidRPr="003837E2">
        <w:rPr>
          <w:rFonts w:ascii="Times New Roman" w:hAnsi="Times New Roman"/>
          <w:szCs w:val="22"/>
        </w:rPr>
        <w:t>, aby umożliwić rachmistrzowi spisowemu przeprowadzanie zarówno bezpośrednich wywiadów, jak i wywiadów telefonicznych z użytkownikami gospodarstw rolnych</w:t>
      </w:r>
      <w:r w:rsidR="00843B9F" w:rsidRPr="003837E2">
        <w:rPr>
          <w:rFonts w:ascii="Times New Roman" w:hAnsi="Times New Roman"/>
          <w:szCs w:val="22"/>
        </w:rPr>
        <w:t xml:space="preserve">. </w:t>
      </w:r>
      <w:r w:rsidR="0084545D" w:rsidRPr="003837E2">
        <w:rPr>
          <w:rFonts w:ascii="Times New Roman" w:hAnsi="Times New Roman"/>
          <w:szCs w:val="22"/>
        </w:rPr>
        <w:t xml:space="preserve">W przepisie tym zawarto </w:t>
      </w:r>
      <w:r w:rsidR="00BF6C8F" w:rsidRPr="003837E2">
        <w:rPr>
          <w:rFonts w:ascii="Times New Roman" w:hAnsi="Times New Roman"/>
          <w:szCs w:val="22"/>
        </w:rPr>
        <w:t xml:space="preserve">również </w:t>
      </w:r>
      <w:r w:rsidR="0084545D" w:rsidRPr="003837E2">
        <w:rPr>
          <w:rFonts w:ascii="Times New Roman" w:hAnsi="Times New Roman"/>
          <w:szCs w:val="22"/>
        </w:rPr>
        <w:t xml:space="preserve">zastrzeżenie </w:t>
      </w:r>
      <w:r w:rsidR="000C3956" w:rsidRPr="003837E2">
        <w:rPr>
          <w:rFonts w:ascii="Times New Roman" w:hAnsi="Times New Roman"/>
          <w:szCs w:val="22"/>
        </w:rPr>
        <w:t>umożliwiajace stosowanie art. 8e</w:t>
      </w:r>
      <w:r w:rsidR="0084545D" w:rsidRPr="003837E2">
        <w:rPr>
          <w:rFonts w:ascii="Times New Roman" w:hAnsi="Times New Roman"/>
          <w:szCs w:val="22"/>
        </w:rPr>
        <w:t>, na mocy którego zastępca właściwego wojewódzkiego komisarza spisowego będzie decydował o sposobie, miejscu i czasie wykonywania czynności spisowych przez wszystkich rachmistrzów spisowych – zarówno będących pracownikami jednostek służb statystyki publicznej, jak i wyłonionych w dr</w:t>
      </w:r>
      <w:r w:rsidR="001B0E89">
        <w:rPr>
          <w:rFonts w:ascii="Times New Roman" w:hAnsi="Times New Roman"/>
          <w:szCs w:val="22"/>
        </w:rPr>
        <w:t>o</w:t>
      </w:r>
      <w:r w:rsidR="0084545D" w:rsidRPr="003837E2">
        <w:rPr>
          <w:rFonts w:ascii="Times New Roman" w:hAnsi="Times New Roman"/>
          <w:szCs w:val="22"/>
        </w:rPr>
        <w:t>dze otwartego i konkurencyjnego naboru. Ma to umożliwić elastyczne wykorzystywanie całego potencjału osobowego rachmistrzów spisowych, w zależności od aktualnej sytuacji. Jest to w szczególności związane z trudnym obecnie do przewid</w:t>
      </w:r>
      <w:r w:rsidR="00876AFC" w:rsidRPr="003837E2">
        <w:rPr>
          <w:rFonts w:ascii="Times New Roman" w:hAnsi="Times New Roman"/>
          <w:szCs w:val="22"/>
        </w:rPr>
        <w:t>zenia</w:t>
      </w:r>
      <w:r w:rsidR="0084545D" w:rsidRPr="003837E2">
        <w:rPr>
          <w:rFonts w:ascii="Times New Roman" w:hAnsi="Times New Roman"/>
          <w:szCs w:val="22"/>
        </w:rPr>
        <w:t xml:space="preserve"> rozwojem epidemii COVID-19. Treść umów cywilnoprawnych zawieranych z rachmistrzami pochodzącymi z otwartego i konkurencyjnego naboru będzie zawierała jedynie informacje podstawowe: </w:t>
      </w:r>
      <w:r w:rsidR="0084545D" w:rsidRPr="003837E2">
        <w:rPr>
          <w:rStyle w:val="Ppogrubienie"/>
          <w:rFonts w:ascii="Times New Roman" w:hAnsi="Times New Roman"/>
          <w:b w:val="0"/>
          <w:szCs w:val="22"/>
        </w:rPr>
        <w:t>teren województwa, do którego danych rachmistrz jest przyporządkowany,</w:t>
      </w:r>
      <w:r w:rsidR="0084545D" w:rsidRPr="003837E2">
        <w:rPr>
          <w:rStyle w:val="Ppogrubienie"/>
          <w:rFonts w:ascii="Times New Roman" w:hAnsi="Times New Roman"/>
          <w:szCs w:val="22"/>
        </w:rPr>
        <w:t xml:space="preserve"> </w:t>
      </w:r>
      <w:r w:rsidR="0084545D" w:rsidRPr="003837E2">
        <w:rPr>
          <w:rFonts w:ascii="Times New Roman" w:hAnsi="Times New Roman"/>
          <w:szCs w:val="22"/>
        </w:rPr>
        <w:t>termin i zakres wykonywania czynności objętych obydwiema metodami zbierania danych oraz wynagrodzenie (uzależnione od liczby przeprowadzonych wywiadów). Umożliwi to właściwemu wojewódzkiemu komisarzowi spisowemu elastyczne dysponowanie tymi osobami, w zależności od aktualnych potrzeb spisowych.</w:t>
      </w:r>
    </w:p>
    <w:p w14:paraId="17A0D313" w14:textId="5D6E6D01" w:rsidR="00843B9F" w:rsidRPr="003837E2" w:rsidRDefault="00117CD6" w:rsidP="003837E2">
      <w:pPr>
        <w:pStyle w:val="TIRtiret"/>
        <w:ind w:left="357" w:firstLine="0"/>
        <w:rPr>
          <w:rFonts w:ascii="Times New Roman" w:hAnsi="Times New Roman"/>
          <w:szCs w:val="22"/>
        </w:rPr>
      </w:pPr>
      <w:r w:rsidRPr="003837E2">
        <w:rPr>
          <w:rFonts w:ascii="Times New Roman" w:hAnsi="Times New Roman"/>
          <w:szCs w:val="22"/>
        </w:rPr>
        <w:t xml:space="preserve">Ponadto </w:t>
      </w:r>
      <w:r w:rsidR="00F8760E" w:rsidRPr="003837E2">
        <w:rPr>
          <w:rFonts w:ascii="Times New Roman" w:hAnsi="Times New Roman"/>
          <w:szCs w:val="22"/>
        </w:rPr>
        <w:t xml:space="preserve">w treści umowy </w:t>
      </w:r>
      <w:r w:rsidR="0033245F" w:rsidRPr="003837E2">
        <w:rPr>
          <w:rFonts w:ascii="Times New Roman" w:hAnsi="Times New Roman"/>
          <w:szCs w:val="22"/>
        </w:rPr>
        <w:t xml:space="preserve">doprecyzowano </w:t>
      </w:r>
      <w:r w:rsidRPr="003837E2">
        <w:rPr>
          <w:rFonts w:ascii="Times New Roman" w:hAnsi="Times New Roman"/>
          <w:szCs w:val="22"/>
        </w:rPr>
        <w:t xml:space="preserve">istotne kwestie związane z powierzaniem rachmistrzowi </w:t>
      </w:r>
      <w:r w:rsidR="0006713F" w:rsidRPr="003837E2">
        <w:rPr>
          <w:rFonts w:ascii="Times New Roman" w:hAnsi="Times New Roman"/>
          <w:szCs w:val="22"/>
        </w:rPr>
        <w:t>spisowemu</w:t>
      </w:r>
      <w:r w:rsidRPr="003837E2">
        <w:rPr>
          <w:rFonts w:ascii="Times New Roman" w:hAnsi="Times New Roman"/>
          <w:szCs w:val="22"/>
        </w:rPr>
        <w:t xml:space="preserve"> urządzeń technicznych oraz warunków i terminu ich zwrotu po zakończeniu czynności spisowych lub po wcześniejszym rozwiązaniu umowy </w:t>
      </w:r>
      <w:r w:rsidR="005924DF" w:rsidRPr="003837E2">
        <w:rPr>
          <w:rFonts w:ascii="Times New Roman" w:hAnsi="Times New Roman"/>
          <w:szCs w:val="22"/>
        </w:rPr>
        <w:t xml:space="preserve">– </w:t>
      </w:r>
      <w:r w:rsidRPr="003837E2">
        <w:rPr>
          <w:rFonts w:ascii="Times New Roman" w:hAnsi="Times New Roman"/>
          <w:szCs w:val="22"/>
        </w:rPr>
        <w:t>w sposób analogiczny jak w przepisach ustawy o NSP.</w:t>
      </w:r>
    </w:p>
    <w:p w14:paraId="3D4B254D" w14:textId="6F44AA29" w:rsidR="00C512C1" w:rsidRPr="003837E2" w:rsidRDefault="00C512C1" w:rsidP="003837E2">
      <w:pPr>
        <w:pStyle w:val="TIRtiret"/>
        <w:numPr>
          <w:ilvl w:val="0"/>
          <w:numId w:val="25"/>
        </w:numPr>
        <w:spacing w:before="120"/>
        <w:rPr>
          <w:rFonts w:ascii="Times New Roman" w:hAnsi="Times New Roman"/>
          <w:szCs w:val="22"/>
        </w:rPr>
      </w:pPr>
      <w:r w:rsidRPr="003837E2">
        <w:rPr>
          <w:rFonts w:ascii="Times New Roman" w:hAnsi="Times New Roman"/>
          <w:szCs w:val="22"/>
        </w:rPr>
        <w:t xml:space="preserve">Zmiany w art. 21 polegające na nadaniu nowego brzmienia ust. 4 i dodaniu nowych </w:t>
      </w:r>
      <w:r w:rsidR="004325CC">
        <w:rPr>
          <w:rFonts w:ascii="Times New Roman" w:hAnsi="Times New Roman"/>
          <w:szCs w:val="22"/>
        </w:rPr>
        <w:br/>
      </w:r>
      <w:r w:rsidRPr="003837E2">
        <w:rPr>
          <w:rFonts w:ascii="Times New Roman" w:hAnsi="Times New Roman"/>
          <w:szCs w:val="22"/>
        </w:rPr>
        <w:t>ust. 4a</w:t>
      </w:r>
      <w:r w:rsidR="004325CC">
        <w:rPr>
          <w:rFonts w:ascii="Times New Roman" w:hAnsi="Times New Roman"/>
          <w:szCs w:val="22"/>
        </w:rPr>
        <w:t>–</w:t>
      </w:r>
      <w:r w:rsidRPr="003837E2">
        <w:rPr>
          <w:rFonts w:ascii="Times New Roman" w:hAnsi="Times New Roman"/>
          <w:szCs w:val="22"/>
        </w:rPr>
        <w:t>4c mają na celu określenie zasad ustalania i wysokości wynagrodzenia rachmistrza spisowego, który nie jest pracownikiem jednostki służb statystyki publicznej, w sytuacji przeprowad</w:t>
      </w:r>
      <w:r w:rsidR="00B72B8F" w:rsidRPr="003837E2">
        <w:rPr>
          <w:rFonts w:ascii="Times New Roman" w:hAnsi="Times New Roman"/>
          <w:szCs w:val="22"/>
        </w:rPr>
        <w:t>z</w:t>
      </w:r>
      <w:r w:rsidRPr="003837E2">
        <w:rPr>
          <w:rFonts w:ascii="Times New Roman" w:hAnsi="Times New Roman"/>
          <w:szCs w:val="22"/>
        </w:rPr>
        <w:t>ania przez niego wywiadów obydwiema metodami (bezpośredni wywiad i wywiad telefoniczny) albo tylko jedną z nich (w zależności od potrzeb). Wysokość wynagrodzenia takiego rachmistrza spisowego bedzie uzależniona od metody przeprowadzania przez niego wywiadów z użytkownikami gospodarstw rolnych. Wynagrodzenie to ustalane będzie jako iloczyn stawki wynoszącej:</w:t>
      </w:r>
    </w:p>
    <w:p w14:paraId="06E2C77A" w14:textId="77777777" w:rsidR="00C512C1" w:rsidRPr="003837E2" w:rsidRDefault="00C512C1" w:rsidP="003837E2">
      <w:pPr>
        <w:pStyle w:val="ZTIRwPKTzmtirwpktartykuempunktem"/>
        <w:numPr>
          <w:ilvl w:val="0"/>
          <w:numId w:val="7"/>
        </w:numPr>
        <w:rPr>
          <w:rFonts w:ascii="Times New Roman" w:hAnsi="Times New Roman"/>
          <w:szCs w:val="22"/>
        </w:rPr>
      </w:pPr>
      <w:r w:rsidRPr="003837E2">
        <w:rPr>
          <w:rFonts w:ascii="Times New Roman" w:hAnsi="Times New Roman"/>
          <w:szCs w:val="22"/>
        </w:rPr>
        <w:lastRenderedPageBreak/>
        <w:t>37 zł brutto i liczby przeprowadzonych bezpośrednich wywiadów z użytkownikami gospodarstw rolnych, skutkujących prawidłowym spisaniem tych gospodarstw;</w:t>
      </w:r>
    </w:p>
    <w:p w14:paraId="450B5841" w14:textId="77777777" w:rsidR="00C512C1" w:rsidRPr="003837E2" w:rsidRDefault="00C512C1" w:rsidP="003837E2">
      <w:pPr>
        <w:pStyle w:val="TIRtiret"/>
        <w:numPr>
          <w:ilvl w:val="0"/>
          <w:numId w:val="7"/>
        </w:numPr>
        <w:rPr>
          <w:rFonts w:ascii="Times New Roman" w:hAnsi="Times New Roman"/>
          <w:szCs w:val="22"/>
        </w:rPr>
      </w:pPr>
      <w:r w:rsidRPr="003837E2">
        <w:rPr>
          <w:rFonts w:ascii="Times New Roman" w:hAnsi="Times New Roman"/>
          <w:szCs w:val="22"/>
        </w:rPr>
        <w:t>20 zł brutto i liczby przeprowadzonych wywiadów telefonicznych z użytkownikami gospodarstw rolnych, skutkujących prawidłowym spisaniem tych gospodarstw.</w:t>
      </w:r>
    </w:p>
    <w:p w14:paraId="5F4593A6" w14:textId="77777777" w:rsidR="00C512C1" w:rsidRPr="003837E2" w:rsidRDefault="00C512C1" w:rsidP="003837E2">
      <w:pPr>
        <w:spacing w:line="360" w:lineRule="auto"/>
        <w:ind w:left="360"/>
        <w:jc w:val="both"/>
        <w:rPr>
          <w:sz w:val="24"/>
          <w:szCs w:val="22"/>
        </w:rPr>
      </w:pPr>
      <w:r w:rsidRPr="003837E2">
        <w:rPr>
          <w:sz w:val="24"/>
          <w:szCs w:val="22"/>
        </w:rPr>
        <w:t xml:space="preserve">W przypadku przeprowadzania przez rachmistrza spisowego wywodzącego się z otwartego naboru wywiadów obydwiema ww. metodami wynagrodzenia należne z tytułu każdej z tych metod będą podlegały zsumowaniu. </w:t>
      </w:r>
    </w:p>
    <w:p w14:paraId="0B3E1F93" w14:textId="77777777" w:rsidR="00C512C1" w:rsidRPr="003837E2" w:rsidRDefault="00C512C1" w:rsidP="003837E2">
      <w:pPr>
        <w:spacing w:line="360" w:lineRule="auto"/>
        <w:ind w:left="360"/>
        <w:jc w:val="both"/>
        <w:rPr>
          <w:sz w:val="24"/>
          <w:szCs w:val="22"/>
        </w:rPr>
      </w:pPr>
      <w:r w:rsidRPr="003837E2">
        <w:rPr>
          <w:sz w:val="24"/>
          <w:szCs w:val="22"/>
        </w:rPr>
        <w:t xml:space="preserve">Jeżeli rachmistrz ten rozpocznie zbieranie danych od użytkownika gospodarstwa rolnego jedną z ww. metod, a zakończy zbieranie danych drugą z tych metod, wynagrodzenie będzie przysługiwało tylko za tę metodę wywiadu, w której nastąpiło zakończenie przekazywania danych przez użytkownika gospodarstwa rolnego, skutkujące prawidłowym spisaniem tego gospodarstwa. </w:t>
      </w:r>
    </w:p>
    <w:p w14:paraId="694DFCD4" w14:textId="77777777" w:rsidR="00C512C1" w:rsidRPr="003837E2" w:rsidRDefault="00C512C1" w:rsidP="003837E2">
      <w:pPr>
        <w:spacing w:line="360" w:lineRule="auto"/>
        <w:ind w:left="360"/>
        <w:jc w:val="both"/>
        <w:rPr>
          <w:sz w:val="24"/>
          <w:szCs w:val="22"/>
        </w:rPr>
      </w:pPr>
      <w:r w:rsidRPr="003837E2">
        <w:rPr>
          <w:sz w:val="24"/>
          <w:szCs w:val="22"/>
        </w:rPr>
        <w:t>Jednocześnie w ust. 4c jednoznacznie określono, że do wynagrodzenia rachmistrza spisowego, który nie jest pracownikiem jednostki służb statystyki publicznej,</w:t>
      </w:r>
      <w:r w:rsidRPr="003837E2">
        <w:rPr>
          <w:b/>
          <w:sz w:val="24"/>
          <w:szCs w:val="22"/>
        </w:rPr>
        <w:t xml:space="preserve"> </w:t>
      </w:r>
      <w:r w:rsidRPr="003837E2">
        <w:rPr>
          <w:sz w:val="24"/>
          <w:szCs w:val="22"/>
        </w:rPr>
        <w:t xml:space="preserve">nie stosuje się przepisów ustawy z dnia 10 października 2002 r. o minimalnym wynagrodzeniu za pracę (Dz. U. z 2018 r. poz. 2177, z późn. zm.). W szczególności nie stosuje się minimalnej stawki godzinowej określonej w przepisach rozporządzenia wydanego na podstawie tej ustawy. </w:t>
      </w:r>
    </w:p>
    <w:p w14:paraId="2B69AB4C" w14:textId="72B986A2" w:rsidR="00E15D80" w:rsidRPr="003837E2" w:rsidRDefault="00E15D80" w:rsidP="003837E2">
      <w:pPr>
        <w:spacing w:line="360" w:lineRule="auto"/>
        <w:ind w:left="357"/>
        <w:jc w:val="both"/>
        <w:rPr>
          <w:sz w:val="24"/>
          <w:szCs w:val="22"/>
        </w:rPr>
      </w:pPr>
      <w:r w:rsidRPr="003837E2">
        <w:rPr>
          <w:sz w:val="24"/>
          <w:szCs w:val="22"/>
        </w:rPr>
        <w:t>Należy w tym miejscu zauważyć, że art. 8a ustawy z dnia 10 października 2002 r. o minimalnym wynagrodzeniu za pracę znajduje zastosowanie wyłącznie do standardowo zawieranych umów zlecenia. Przepis art. 8a ustawy z dnia 10 października 2002 r. o minimalnym wynagrodzeniu za pracę stanowi, że w przypadku umów, o których mowa w art. 734 i art. 750 Kodeksu cywilnego, wykonywanych przez przyjmującego zlecenie lub świadczącego usługi, wysokość wynagrodzenia powinna być ustalona w umowie w taki sposób, aby wysokość wynagrodzenia za każdą godzinę wykonania zlecenia lub świadczenia usług nie była niższa niż wysokość minimalnej stawki godzinowej ustalonej zgodnie z przepisami tej ustawy.</w:t>
      </w:r>
    </w:p>
    <w:p w14:paraId="0FDD49A5" w14:textId="7E72ABC3" w:rsidR="00E15D80" w:rsidRPr="003837E2" w:rsidRDefault="00E15D80" w:rsidP="003837E2">
      <w:pPr>
        <w:spacing w:line="360" w:lineRule="auto"/>
        <w:ind w:left="357"/>
        <w:jc w:val="both"/>
        <w:rPr>
          <w:sz w:val="24"/>
          <w:szCs w:val="22"/>
        </w:rPr>
      </w:pPr>
      <w:r w:rsidRPr="003837E2">
        <w:rPr>
          <w:sz w:val="24"/>
          <w:szCs w:val="22"/>
        </w:rPr>
        <w:t>Biorąc pod uwagę częstotliwość przeprowadzania spisów powszechnych, tj. raz na 10 lat, przepis art. 8a ustawy z dnia 10 października 2002 r. o minimalnym wynagrodzeniu za pracę nie znajduje zastosowania do umów zawieranych z rachmistrzami spisowymi. Intencją ustawodawcy wprowadzającego art. 8a do ww. ustawy b</w:t>
      </w:r>
      <w:r w:rsidR="00E0377D" w:rsidRPr="003837E2">
        <w:rPr>
          <w:sz w:val="24"/>
          <w:szCs w:val="22"/>
        </w:rPr>
        <w:t>yła minimalizacja stosowania</w:t>
      </w:r>
      <w:r w:rsidRPr="003837E2">
        <w:rPr>
          <w:sz w:val="24"/>
          <w:szCs w:val="22"/>
        </w:rPr>
        <w:t xml:space="preserve"> tzw. umów „śmieciowych”. Umowa zawierana z rachmistrzem spisowym nie należy do tej kategorii umów. Jest to umowa cywilnoprawna zawierana raz na 10 lat z osobami wyłonionymi w wyniku naborów przeprowadzonych na zasadach i trybie określonych w </w:t>
      </w:r>
      <w:r w:rsidR="00E0377D" w:rsidRPr="003837E2">
        <w:rPr>
          <w:sz w:val="24"/>
          <w:szCs w:val="22"/>
        </w:rPr>
        <w:t xml:space="preserve">ustawie o PSR i w ustawie o NSP, </w:t>
      </w:r>
      <w:r w:rsidRPr="003837E2">
        <w:rPr>
          <w:sz w:val="24"/>
          <w:szCs w:val="22"/>
        </w:rPr>
        <w:t xml:space="preserve">w celu realizacji zadania publicznego o doniosłym </w:t>
      </w:r>
      <w:r w:rsidRPr="003837E2">
        <w:rPr>
          <w:sz w:val="24"/>
          <w:szCs w:val="22"/>
        </w:rPr>
        <w:lastRenderedPageBreak/>
        <w:t>znaczeniu dla całej gospodarki narodowej, którym jest przeprowadzenie spisu rolnego i spisu powszechnego. Zatem umowa zlecenie, o której mowa w ustawie o PSR i ustawie o NSP, w istocie stanowi zaproszenie dla osób zainteresowanych do wsparcia państw</w:t>
      </w:r>
      <w:r w:rsidR="004325CC">
        <w:rPr>
          <w:sz w:val="24"/>
          <w:szCs w:val="22"/>
        </w:rPr>
        <w:t xml:space="preserve">a w realizacji zadania ważnego </w:t>
      </w:r>
      <w:r w:rsidRPr="003837E2">
        <w:rPr>
          <w:sz w:val="24"/>
          <w:szCs w:val="22"/>
        </w:rPr>
        <w:t>dla ogółu społeczeństwa. Spis rolny oraz spis powszechny są projektami realizowanymi raz na 10 lat – wyjątkowymi i specyficznymi badaniami statystycznymi. Dlateg</w:t>
      </w:r>
      <w:r w:rsidR="004325CC">
        <w:rPr>
          <w:sz w:val="24"/>
          <w:szCs w:val="22"/>
        </w:rPr>
        <w:t>o też</w:t>
      </w:r>
      <w:r w:rsidRPr="003837E2">
        <w:rPr>
          <w:sz w:val="24"/>
          <w:szCs w:val="22"/>
        </w:rPr>
        <w:t xml:space="preserve"> zastosowanie do wynagrodzenia rachmistrzó</w:t>
      </w:r>
      <w:r w:rsidR="004325CC">
        <w:rPr>
          <w:sz w:val="24"/>
          <w:szCs w:val="22"/>
        </w:rPr>
        <w:t xml:space="preserve">w spisowych przepisów o stawce </w:t>
      </w:r>
      <w:r w:rsidRPr="003837E2">
        <w:rPr>
          <w:sz w:val="24"/>
          <w:szCs w:val="22"/>
        </w:rPr>
        <w:t>godzinowej nie znajduje uzasadnienia prawnego i faktycznego. Biorąc pod uwagę procedurę naboru kandydatów na rachmistrzów oraz specyfikę realizacji PSR oraz NSP</w:t>
      </w:r>
      <w:r w:rsidR="0002459D">
        <w:rPr>
          <w:sz w:val="24"/>
          <w:szCs w:val="22"/>
        </w:rPr>
        <w:t>,</w:t>
      </w:r>
      <w:r w:rsidRPr="003837E2">
        <w:rPr>
          <w:sz w:val="24"/>
          <w:szCs w:val="22"/>
        </w:rPr>
        <w:t xml:space="preserve"> należy uznać, iż umowa zlecenia zawierana z rachmistrzem spisowym, niezależnie od zastosowanej terminologii, nie stanowi zwykłej umowy zlecenia lub umowy o świadczenie usług, o których mowa w art. 734 i art. 750 Kodeksu cywilnego.</w:t>
      </w:r>
    </w:p>
    <w:p w14:paraId="375EF9E9" w14:textId="0FF56BC5" w:rsidR="00E15D80" w:rsidRPr="003837E2" w:rsidRDefault="00E15D80" w:rsidP="003837E2">
      <w:pPr>
        <w:spacing w:line="360" w:lineRule="auto"/>
        <w:ind w:left="357"/>
        <w:jc w:val="both"/>
        <w:rPr>
          <w:sz w:val="24"/>
          <w:szCs w:val="22"/>
        </w:rPr>
      </w:pPr>
      <w:r w:rsidRPr="003837E2">
        <w:rPr>
          <w:sz w:val="24"/>
          <w:szCs w:val="22"/>
        </w:rPr>
        <w:t xml:space="preserve">Z uzasadnienia do ustawy wprowadzającej przepis art. 8a do ustawy </w:t>
      </w:r>
      <w:r w:rsidR="0002459D" w:rsidRPr="003837E2">
        <w:rPr>
          <w:sz w:val="24"/>
          <w:szCs w:val="22"/>
        </w:rPr>
        <w:t xml:space="preserve">z dnia 10 października 2002 r. </w:t>
      </w:r>
      <w:r w:rsidRPr="003837E2">
        <w:rPr>
          <w:sz w:val="24"/>
          <w:szCs w:val="22"/>
        </w:rPr>
        <w:t xml:space="preserve">o minimalnym wynagrodzeniu za pracę wynika, że: „Intencją ustawodawcy jest przeciwdziałanie nadużyciom w stosowaniu umów cywilnoprawnych. Projektowane rozwiązania mają na celu ochronę praw osób realizujących te umowy, mając na uwadze, że umowy cywilnoprawne są często stosowane w celu zastąpienia stosunku pracy”. Przepis ten ma zatem zastosowanie do umów zawieranych powszechnie, stale (nie jednorazowo albo incydentalnie), w szczególności jako praktyki unikania zawierania umów o pracę. </w:t>
      </w:r>
    </w:p>
    <w:p w14:paraId="51A6379C" w14:textId="76E74E91" w:rsidR="00E15D80" w:rsidRPr="003837E2" w:rsidRDefault="00E15D80" w:rsidP="003837E2">
      <w:pPr>
        <w:spacing w:line="360" w:lineRule="auto"/>
        <w:ind w:left="357"/>
        <w:jc w:val="both"/>
        <w:rPr>
          <w:sz w:val="24"/>
          <w:szCs w:val="22"/>
        </w:rPr>
      </w:pPr>
      <w:r w:rsidRPr="003837E2">
        <w:rPr>
          <w:sz w:val="24"/>
          <w:szCs w:val="22"/>
        </w:rPr>
        <w:t>Z kolei w uzasadnieniu do wprowadzenia art. 8d do ustawy z dnia 10 października 2002 r. o minimalnym wynagrodzeniu za pracę (wyłączenie minimalnej stawki godzinowej) wskazano, że „Oprócz swobody decyzji o miejscu i czasie wykonania zlecenia lub świadczenia usługi elementem decydującym o wyłączeniu spod stosowania minimalnej stawki godzinowej jest sposób ustalania wynagrodzenia „zleceniobiorcy”. Wynagrodzenie musi być w całości uzależnione od rezultatu wykonania zlecenia lub świadczenia usług.</w:t>
      </w:r>
    </w:p>
    <w:p w14:paraId="70B03EF3" w14:textId="7CE54DE6" w:rsidR="00E15D80" w:rsidRPr="003837E2" w:rsidRDefault="00E15D80" w:rsidP="003837E2">
      <w:pPr>
        <w:spacing w:line="360" w:lineRule="auto"/>
        <w:ind w:left="357"/>
        <w:jc w:val="both"/>
        <w:rPr>
          <w:sz w:val="24"/>
          <w:szCs w:val="22"/>
        </w:rPr>
      </w:pPr>
      <w:r w:rsidRPr="003837E2">
        <w:rPr>
          <w:sz w:val="24"/>
          <w:szCs w:val="22"/>
        </w:rPr>
        <w:t xml:space="preserve">Należy podkreślić, że ewentualne pozostawienie w przypadku wynagrodzenia rachmistrza spisowego </w:t>
      </w:r>
      <w:r w:rsidR="00E0377D" w:rsidRPr="003837E2">
        <w:rPr>
          <w:sz w:val="24"/>
          <w:szCs w:val="22"/>
        </w:rPr>
        <w:t xml:space="preserve">minimalnej </w:t>
      </w:r>
      <w:r w:rsidRPr="003837E2">
        <w:rPr>
          <w:sz w:val="24"/>
          <w:szCs w:val="22"/>
        </w:rPr>
        <w:t>stawki godzinowej wynikającej z ustawy z dnia 10 października 2002 r. o minimalnym wynagrodzeniu za pracę może doprowadzić do sytuacji, w której rachmistrze wykonujący tę samą pracę, ale z różnym efektem (z różną skutecznością), będą wynagradzani tak samo, co będzie sprzeczne z elementarnymi zasadami sprawiedliwości. Na przykład rachmistrz spisowy, który w ciągu 8 godzin przeprowadzi 8 wywiadów, bez wyłączenia stosowania art. 8a ustawy z dnia 10 października 2002 r. o minimalnym wynagrodzeniu za pracę, byłby tak samo wynagradzany jak rachmistrz spisowy, który w ciągu 8 godzin przeprowadzi jeden wywiad. Takie wykorzystanie środków publicznych byłoby sprzeczne z art. 44 ust</w:t>
      </w:r>
      <w:r w:rsidR="0002459D">
        <w:rPr>
          <w:sz w:val="24"/>
          <w:szCs w:val="22"/>
        </w:rPr>
        <w:t>.</w:t>
      </w:r>
      <w:r w:rsidRPr="003837E2">
        <w:rPr>
          <w:sz w:val="24"/>
          <w:szCs w:val="22"/>
        </w:rPr>
        <w:t xml:space="preserve"> 3 pkt 1 ustawy z dnia 27 sierpnia 2009 r. o finansach </w:t>
      </w:r>
      <w:r w:rsidRPr="003837E2">
        <w:rPr>
          <w:sz w:val="24"/>
          <w:szCs w:val="22"/>
        </w:rPr>
        <w:lastRenderedPageBreak/>
        <w:t>publicznych (Dz. U. z 2</w:t>
      </w:r>
      <w:r w:rsidR="004325CC">
        <w:rPr>
          <w:sz w:val="24"/>
          <w:szCs w:val="22"/>
        </w:rPr>
        <w:t xml:space="preserve">019 r. poz. 869, z późn. zm.). </w:t>
      </w:r>
      <w:r w:rsidRPr="003837E2">
        <w:rPr>
          <w:sz w:val="24"/>
          <w:szCs w:val="22"/>
        </w:rPr>
        <w:t>Zgodnie z brzmieniem tego przepisu wydatki publiczne powinny być dokonywane w sposób celowy i oszczędny, z zachowaniem zasady uzyskiwania najlepszych efektów z danych nakładów oraz zasady optymalnego doboru metod i środków służących osiągnięciu założonych celów. Pojęcie oszczędności definiowane jest w literaturze jako minimalizacja kosztów prowadzonych działań, przy zachowaniu wymaganej jakości (</w:t>
      </w:r>
      <w:r w:rsidRPr="003837E2">
        <w:rPr>
          <w:i/>
          <w:sz w:val="24"/>
          <w:szCs w:val="22"/>
        </w:rPr>
        <w:t>Glosariusz</w:t>
      </w:r>
      <w:r w:rsidRPr="003837E2">
        <w:rPr>
          <w:sz w:val="24"/>
          <w:szCs w:val="22"/>
        </w:rPr>
        <w:t xml:space="preserve"> </w:t>
      </w:r>
      <w:r w:rsidRPr="003837E2">
        <w:rPr>
          <w:i/>
          <w:sz w:val="24"/>
          <w:szCs w:val="22"/>
        </w:rPr>
        <w:t>terminów dotyczących kontroli i audytu w administracji publicznej</w:t>
      </w:r>
      <w:r w:rsidRPr="003837E2">
        <w:rPr>
          <w:sz w:val="24"/>
          <w:szCs w:val="22"/>
        </w:rPr>
        <w:t xml:space="preserve">, Najwyższa Izba Kontroli 2005, s. 42). Przepis art. 44 ust. 3 pkt 1 lit. a ustawy </w:t>
      </w:r>
      <w:r w:rsidR="00152ED8" w:rsidRPr="003837E2">
        <w:rPr>
          <w:sz w:val="24"/>
          <w:szCs w:val="22"/>
        </w:rPr>
        <w:t xml:space="preserve">z dnia 27 sierpnia 2009 r. </w:t>
      </w:r>
      <w:r w:rsidRPr="003837E2">
        <w:rPr>
          <w:sz w:val="24"/>
          <w:szCs w:val="22"/>
        </w:rPr>
        <w:t xml:space="preserve">o finansach publicznych nakazuje, aby uzyskać najlepsze efekty z danych nakładów i minimalizować koszty prowadzonych działań, przy zachowaniu wymaganej jakości. </w:t>
      </w:r>
    </w:p>
    <w:p w14:paraId="346BE3F8" w14:textId="27E9FACA" w:rsidR="00E15D80" w:rsidRPr="003837E2" w:rsidRDefault="00E15D80" w:rsidP="003837E2">
      <w:pPr>
        <w:spacing w:line="360" w:lineRule="auto"/>
        <w:ind w:left="357"/>
        <w:jc w:val="both"/>
        <w:rPr>
          <w:sz w:val="24"/>
          <w:szCs w:val="22"/>
        </w:rPr>
      </w:pPr>
      <w:r w:rsidRPr="003837E2">
        <w:rPr>
          <w:sz w:val="24"/>
          <w:szCs w:val="22"/>
        </w:rPr>
        <w:t>W ocenie projektodawcy umowa z rachmistrzem spisowym powinna mieć charakter „akordowy”. Oznacza to, że rachmistrz otrzyma wynagrodzenie za tyle wywiadów, ile z nich będzie zakończonych powodzeniem. W związku z tym ewentualne zastosowanie ustawy z dnia 10 października 2002 r. o minimalnym wynagrodzeniu za pracę wypaczałoby charakter i cel umowy oraz byłoby działaniem antymotywacyjnym, a także nie zapewniałoby efektywnego i celowego wydatkowania środków publicznych. Nie może zatem do wynagrodzenia rachmistrza spisowego mieć zastosowania minimalne wynagrodzenie, o którym mowa w ustawie z dnia 10 października 2002 r. o minimalnym wynagrodzeniu za pracę, ponieważ przeprowadzenie małej liczby wywiadów wiązałoby się z koniecznością wypłaty takiego minimalnego wynagrodzenia, a w efekcie rachmistrz spisowy mógłby otrzymać wynagrodzenie wyższe niż wynikające z faktyczne zrealizowanych wywiadów. Wyłączenie art. 8a ustawy z dnia 10 października 2002 r. o minimalnym wynagrodzeniu</w:t>
      </w:r>
      <w:r w:rsidR="00E0377D" w:rsidRPr="003837E2">
        <w:rPr>
          <w:sz w:val="24"/>
          <w:szCs w:val="22"/>
        </w:rPr>
        <w:t xml:space="preserve"> za pracę służy w tym przypadku realizacji ważnego zadania publicznego oraz</w:t>
      </w:r>
      <w:r w:rsidRPr="003837E2">
        <w:rPr>
          <w:sz w:val="24"/>
          <w:szCs w:val="22"/>
        </w:rPr>
        <w:t xml:space="preserve"> ochronie interesów Skarbu Państwa. Wyłączenie przepisów o płacy minimalnej </w:t>
      </w:r>
      <w:r w:rsidR="00E0377D" w:rsidRPr="003837E2">
        <w:rPr>
          <w:sz w:val="24"/>
          <w:szCs w:val="22"/>
        </w:rPr>
        <w:t xml:space="preserve">umożliwi optymalny dobór </w:t>
      </w:r>
      <w:r w:rsidRPr="003837E2">
        <w:rPr>
          <w:sz w:val="24"/>
          <w:szCs w:val="22"/>
        </w:rPr>
        <w:t>metod i środków</w:t>
      </w:r>
      <w:r w:rsidR="00493673" w:rsidRPr="003837E2">
        <w:rPr>
          <w:sz w:val="24"/>
          <w:szCs w:val="22"/>
        </w:rPr>
        <w:t>, które pozwolą osiagnąć cele założone</w:t>
      </w:r>
      <w:r w:rsidRPr="003837E2">
        <w:rPr>
          <w:sz w:val="24"/>
          <w:szCs w:val="22"/>
        </w:rPr>
        <w:t xml:space="preserve"> w ustawie o PSR i ustawie o NSP.</w:t>
      </w:r>
    </w:p>
    <w:p w14:paraId="2A1565F4" w14:textId="441CC98C" w:rsidR="00E15D80" w:rsidRPr="003837E2" w:rsidRDefault="00876AFC" w:rsidP="003837E2">
      <w:pPr>
        <w:spacing w:line="360" w:lineRule="auto"/>
        <w:ind w:left="357"/>
        <w:jc w:val="both"/>
        <w:rPr>
          <w:sz w:val="24"/>
          <w:szCs w:val="22"/>
        </w:rPr>
      </w:pPr>
      <w:r w:rsidRPr="003837E2">
        <w:rPr>
          <w:sz w:val="24"/>
          <w:szCs w:val="22"/>
        </w:rPr>
        <w:t xml:space="preserve">Jednocześnie należy wskazać, </w:t>
      </w:r>
      <w:r w:rsidR="00E15D80" w:rsidRPr="003837E2">
        <w:rPr>
          <w:sz w:val="24"/>
          <w:szCs w:val="22"/>
        </w:rPr>
        <w:t>że bezpośrednia ingerencja legislacyjna w przepisy ustawy z dnia 10 października 2002 r. o minimalnym wynagrodzeniu za pracę, tj. dodanie w art. 8d tej ustawy wyłączenia stosowania przepisów omawianej ustawy odnoszącego się do umów zlecenia zawieranych z rachmistrzami spisowymi, nie znajduje uzasadnienia. Projektowane pr</w:t>
      </w:r>
      <w:r w:rsidR="004325CC">
        <w:rPr>
          <w:sz w:val="24"/>
          <w:szCs w:val="22"/>
        </w:rPr>
        <w:t xml:space="preserve">zepisy będą miały zastosowanie </w:t>
      </w:r>
      <w:r w:rsidR="00E15D80" w:rsidRPr="003837E2">
        <w:rPr>
          <w:sz w:val="24"/>
          <w:szCs w:val="22"/>
        </w:rPr>
        <w:t>tylko w czasie realizacji PSR w 2020 r</w:t>
      </w:r>
      <w:r w:rsidR="00B72B8F" w:rsidRPr="003837E2">
        <w:rPr>
          <w:sz w:val="24"/>
          <w:szCs w:val="22"/>
        </w:rPr>
        <w:t>.</w:t>
      </w:r>
      <w:r w:rsidR="00E15D80" w:rsidRPr="003837E2">
        <w:rPr>
          <w:sz w:val="24"/>
          <w:szCs w:val="22"/>
        </w:rPr>
        <w:t xml:space="preserve"> oraz NSP w 2021 r. Wyłączenie dotyczące stosowania ustawy z dnia 10 października 2002 r. o minimalnym wynagrodzeniu za pracę odnoszące się do umowy zlecenia, która znajduje zastosowanie incydentalnie (tj. raz na dziesięć lat) nie powinno być wprowadzane do ustawy z dnia 10 </w:t>
      </w:r>
      <w:r w:rsidR="00E15D80" w:rsidRPr="003837E2">
        <w:rPr>
          <w:sz w:val="24"/>
          <w:szCs w:val="22"/>
        </w:rPr>
        <w:lastRenderedPageBreak/>
        <w:t>października 2002 r. o minimalnym wynagrodzeniu za pracę, lecz należy je zamieścić bezpośrednio w obydwu nowelizowanych ustawach spisowych.</w:t>
      </w:r>
    </w:p>
    <w:p w14:paraId="44723F54" w14:textId="4DDF00CC" w:rsidR="009B04A4" w:rsidRPr="003837E2" w:rsidRDefault="00C512C1" w:rsidP="003837E2">
      <w:pPr>
        <w:spacing w:line="360" w:lineRule="auto"/>
        <w:ind w:left="357"/>
        <w:jc w:val="both"/>
        <w:rPr>
          <w:sz w:val="24"/>
          <w:szCs w:val="22"/>
        </w:rPr>
      </w:pPr>
      <w:r w:rsidRPr="003837E2">
        <w:rPr>
          <w:sz w:val="24"/>
          <w:szCs w:val="22"/>
        </w:rPr>
        <w:t xml:space="preserve">Uregulowania </w:t>
      </w:r>
      <w:r w:rsidR="00FA037B" w:rsidRPr="003837E2">
        <w:rPr>
          <w:sz w:val="24"/>
          <w:szCs w:val="22"/>
        </w:rPr>
        <w:t>zawarte w ust. 4c</w:t>
      </w:r>
      <w:r w:rsidRPr="003837E2">
        <w:rPr>
          <w:sz w:val="24"/>
          <w:szCs w:val="22"/>
        </w:rPr>
        <w:t xml:space="preserve"> wprowadza się w celu zapobieżenia ewentualnym wątpliwościom interpretacyjnym, które mogłyby prowadzić do sporów między dyrektorami urzędów statystycznych a rachmistrzami spisowymi dotyczących wysokości należnego im wynagrodzenia</w:t>
      </w:r>
      <w:r w:rsidR="009B04A4" w:rsidRPr="003837E2">
        <w:rPr>
          <w:sz w:val="24"/>
          <w:szCs w:val="22"/>
        </w:rPr>
        <w:t>.</w:t>
      </w:r>
    </w:p>
    <w:p w14:paraId="65E4B2F1" w14:textId="0C52527E" w:rsidR="006253BB" w:rsidRPr="003837E2" w:rsidRDefault="00E21EA4" w:rsidP="003837E2">
      <w:pPr>
        <w:pStyle w:val="TIRtiret"/>
        <w:numPr>
          <w:ilvl w:val="0"/>
          <w:numId w:val="27"/>
        </w:numPr>
        <w:spacing w:before="120"/>
        <w:rPr>
          <w:rFonts w:ascii="Times New Roman" w:hAnsi="Times New Roman"/>
          <w:szCs w:val="22"/>
        </w:rPr>
      </w:pPr>
      <w:r w:rsidRPr="003837E2">
        <w:rPr>
          <w:rFonts w:ascii="Times New Roman" w:hAnsi="Times New Roman"/>
          <w:szCs w:val="22"/>
        </w:rPr>
        <w:t xml:space="preserve">Zmiany w art. 21 w ust. 5 </w:t>
      </w:r>
      <w:r w:rsidR="00413DAD" w:rsidRPr="003837E2">
        <w:rPr>
          <w:rFonts w:ascii="Times New Roman" w:hAnsi="Times New Roman"/>
          <w:szCs w:val="22"/>
        </w:rPr>
        <w:t xml:space="preserve">mają na celu umożliwienie wydawania identyfikatorów dla </w:t>
      </w:r>
      <w:r w:rsidR="0006713F" w:rsidRPr="003837E2">
        <w:rPr>
          <w:rFonts w:ascii="Times New Roman" w:hAnsi="Times New Roman"/>
          <w:szCs w:val="22"/>
        </w:rPr>
        <w:t>wszystkich rachmistrzów spisowych (</w:t>
      </w:r>
      <w:r w:rsidR="00B54205" w:rsidRPr="003837E2">
        <w:rPr>
          <w:rFonts w:ascii="Times New Roman" w:hAnsi="Times New Roman"/>
          <w:szCs w:val="22"/>
        </w:rPr>
        <w:t>zarówno będących wyznaczonymi pracownikami jednostek służb statystyki publicznej, jak i powołanych w wyniku otwartego naboru</w:t>
      </w:r>
      <w:r w:rsidR="0006713F" w:rsidRPr="003837E2">
        <w:rPr>
          <w:rFonts w:ascii="Times New Roman" w:hAnsi="Times New Roman"/>
          <w:szCs w:val="22"/>
        </w:rPr>
        <w:t>)</w:t>
      </w:r>
      <w:r w:rsidR="00413DAD" w:rsidRPr="003837E2">
        <w:rPr>
          <w:rFonts w:ascii="Times New Roman" w:hAnsi="Times New Roman"/>
          <w:szCs w:val="22"/>
        </w:rPr>
        <w:t xml:space="preserve"> – w związku z wykonywaniem przez tych rachmistrzów czynności </w:t>
      </w:r>
      <w:r w:rsidR="005F7380" w:rsidRPr="003837E2">
        <w:rPr>
          <w:rFonts w:ascii="Times New Roman" w:hAnsi="Times New Roman"/>
          <w:szCs w:val="22"/>
        </w:rPr>
        <w:t xml:space="preserve">polegających na zbieraniu danych od użytkowników gospodarstw rolnych, zarówno w formie bezpośrednich wywiadów, jak i wywiadów telefonicznych. </w:t>
      </w:r>
      <w:r w:rsidR="00175CF6" w:rsidRPr="003837E2">
        <w:rPr>
          <w:rFonts w:ascii="Times New Roman" w:hAnsi="Times New Roman" w:cstheme="minorHAnsi"/>
          <w:szCs w:val="22"/>
        </w:rPr>
        <w:t>Należy wyjaśnić, ż</w:t>
      </w:r>
      <w:r w:rsidR="005F7380" w:rsidRPr="003837E2">
        <w:rPr>
          <w:rFonts w:ascii="Times New Roman" w:hAnsi="Times New Roman" w:cstheme="minorHAnsi"/>
          <w:szCs w:val="22"/>
        </w:rPr>
        <w:t xml:space="preserve">e numer identyfikatora rachmistrza spisowego jest jednocześnie jego elementem uwierzytelniającym, służącym do potwierdzenia tożsamości rachmistrza spisowego </w:t>
      </w:r>
      <w:r w:rsidR="00175CF6" w:rsidRPr="003837E2">
        <w:rPr>
          <w:rFonts w:ascii="Times New Roman" w:hAnsi="Times New Roman" w:cstheme="minorHAnsi"/>
          <w:szCs w:val="22"/>
        </w:rPr>
        <w:t xml:space="preserve">również </w:t>
      </w:r>
      <w:r w:rsidR="005F7380" w:rsidRPr="003837E2">
        <w:rPr>
          <w:rFonts w:ascii="Times New Roman" w:hAnsi="Times New Roman" w:cstheme="minorHAnsi"/>
          <w:szCs w:val="22"/>
        </w:rPr>
        <w:t>w przypadku</w:t>
      </w:r>
      <w:r w:rsidR="00152ED8">
        <w:rPr>
          <w:rFonts w:ascii="Times New Roman" w:hAnsi="Times New Roman" w:cstheme="minorHAnsi"/>
          <w:szCs w:val="22"/>
        </w:rPr>
        <w:t>,</w:t>
      </w:r>
      <w:r w:rsidR="005F7380" w:rsidRPr="003837E2">
        <w:rPr>
          <w:rFonts w:ascii="Times New Roman" w:hAnsi="Times New Roman" w:cstheme="minorHAnsi"/>
          <w:szCs w:val="22"/>
        </w:rPr>
        <w:t xml:space="preserve"> gdy </w:t>
      </w:r>
      <w:r w:rsidR="00316FC0" w:rsidRPr="003837E2">
        <w:rPr>
          <w:rFonts w:ascii="Times New Roman" w:hAnsi="Times New Roman" w:cstheme="minorHAnsi"/>
          <w:szCs w:val="22"/>
        </w:rPr>
        <w:t xml:space="preserve">użytkownik gospodarstwa rolnego </w:t>
      </w:r>
      <w:r w:rsidR="005F7380" w:rsidRPr="003837E2">
        <w:rPr>
          <w:rFonts w:ascii="Times New Roman" w:hAnsi="Times New Roman" w:cstheme="minorHAnsi"/>
          <w:szCs w:val="22"/>
        </w:rPr>
        <w:t>zadzwoni na infolinię spisową w celu upewnienia się, że rachmistrz spisowy, który zatelefonował do respondenta w celu przeprowadzenia wywiadu telefonicznego</w:t>
      </w:r>
      <w:r w:rsidR="00152ED8">
        <w:rPr>
          <w:rFonts w:ascii="Times New Roman" w:hAnsi="Times New Roman" w:cstheme="minorHAnsi"/>
          <w:szCs w:val="22"/>
        </w:rPr>
        <w:t>,</w:t>
      </w:r>
      <w:r w:rsidR="005F7380" w:rsidRPr="003837E2">
        <w:rPr>
          <w:rFonts w:ascii="Times New Roman" w:hAnsi="Times New Roman" w:cstheme="minorHAnsi"/>
          <w:szCs w:val="22"/>
        </w:rPr>
        <w:t xml:space="preserve"> jest rzeczywiście osobą upoważnioną do przeprowadzania takich wywiadów.</w:t>
      </w:r>
      <w:r w:rsidR="00175CF6" w:rsidRPr="003837E2">
        <w:rPr>
          <w:rFonts w:ascii="Times New Roman" w:hAnsi="Times New Roman" w:cstheme="minorHAnsi"/>
          <w:szCs w:val="22"/>
        </w:rPr>
        <w:t xml:space="preserve"> </w:t>
      </w:r>
      <w:r w:rsidR="00175CF6" w:rsidRPr="003837E2">
        <w:rPr>
          <w:rFonts w:ascii="Times New Roman" w:hAnsi="Times New Roman"/>
          <w:szCs w:val="22"/>
        </w:rPr>
        <w:t>Analogiczne rozwiązanie zostało przyjęte w ustawie o NSP (art. 36 ust. 5 ustawy o NSP)</w:t>
      </w:r>
      <w:r w:rsidR="00152ED8">
        <w:rPr>
          <w:rFonts w:ascii="Times New Roman" w:hAnsi="Times New Roman"/>
          <w:szCs w:val="22"/>
        </w:rPr>
        <w:t>.</w:t>
      </w:r>
    </w:p>
    <w:p w14:paraId="4940B143" w14:textId="2775DC4A" w:rsidR="00B577CC" w:rsidRPr="003837E2" w:rsidRDefault="00CE56B5" w:rsidP="003837E2">
      <w:pPr>
        <w:pStyle w:val="TIRtiret"/>
        <w:ind w:left="357" w:firstLine="0"/>
        <w:rPr>
          <w:rFonts w:ascii="Times New Roman" w:hAnsi="Times New Roman"/>
          <w:szCs w:val="22"/>
        </w:rPr>
      </w:pPr>
      <w:r w:rsidRPr="003837E2">
        <w:rPr>
          <w:rFonts w:ascii="Times New Roman" w:hAnsi="Times New Roman"/>
          <w:szCs w:val="22"/>
        </w:rPr>
        <w:t xml:space="preserve">Jednocześnie w treści identyfikatora </w:t>
      </w:r>
      <w:r w:rsidR="00A6005D" w:rsidRPr="003837E2">
        <w:rPr>
          <w:rFonts w:ascii="Times New Roman" w:hAnsi="Times New Roman"/>
          <w:szCs w:val="22"/>
        </w:rPr>
        <w:t>wprowadzono zmianę polega</w:t>
      </w:r>
      <w:r w:rsidR="00B577CC" w:rsidRPr="003837E2">
        <w:rPr>
          <w:rFonts w:ascii="Times New Roman" w:hAnsi="Times New Roman"/>
          <w:szCs w:val="22"/>
        </w:rPr>
        <w:t>jącą</w:t>
      </w:r>
      <w:r w:rsidRPr="003837E2">
        <w:rPr>
          <w:rFonts w:ascii="Times New Roman" w:hAnsi="Times New Roman"/>
          <w:szCs w:val="22"/>
        </w:rPr>
        <w:t xml:space="preserve"> na określeniu województwa</w:t>
      </w:r>
      <w:r w:rsidR="00B577CC" w:rsidRPr="003837E2">
        <w:rPr>
          <w:rFonts w:ascii="Times New Roman" w:hAnsi="Times New Roman"/>
          <w:szCs w:val="22"/>
        </w:rPr>
        <w:t xml:space="preserve">, a </w:t>
      </w:r>
      <w:r w:rsidRPr="003837E2">
        <w:rPr>
          <w:rFonts w:ascii="Times New Roman" w:hAnsi="Times New Roman"/>
          <w:szCs w:val="22"/>
        </w:rPr>
        <w:t>nie gminy</w:t>
      </w:r>
      <w:r w:rsidR="00B577CC" w:rsidRPr="003837E2">
        <w:rPr>
          <w:rFonts w:ascii="Times New Roman" w:hAnsi="Times New Roman"/>
          <w:szCs w:val="22"/>
        </w:rPr>
        <w:t xml:space="preserve"> (</w:t>
      </w:r>
      <w:r w:rsidRPr="003837E2">
        <w:rPr>
          <w:rFonts w:ascii="Times New Roman" w:hAnsi="Times New Roman"/>
          <w:szCs w:val="22"/>
        </w:rPr>
        <w:t>jak jest obecnie</w:t>
      </w:r>
      <w:r w:rsidR="00B577CC" w:rsidRPr="003837E2">
        <w:rPr>
          <w:rFonts w:ascii="Times New Roman" w:hAnsi="Times New Roman"/>
          <w:szCs w:val="22"/>
        </w:rPr>
        <w:t xml:space="preserve">), </w:t>
      </w:r>
      <w:r w:rsidRPr="003837E2">
        <w:rPr>
          <w:rFonts w:ascii="Times New Roman" w:hAnsi="Times New Roman"/>
          <w:szCs w:val="22"/>
        </w:rPr>
        <w:t xml:space="preserve">na obszarze którego </w:t>
      </w:r>
      <w:r w:rsidR="00B577CC" w:rsidRPr="003837E2">
        <w:rPr>
          <w:rFonts w:ascii="Times New Roman" w:hAnsi="Times New Roman"/>
          <w:szCs w:val="22"/>
        </w:rPr>
        <w:t>rachmistrz jest upoważniony do przeprowadzania bezpośrednich wywiadów lub wywiadów telefonicznych z użytkownikami gospodarstw rolnych. Zmiana ta stanowi dostosowanie d</w:t>
      </w:r>
      <w:r w:rsidR="000C3956" w:rsidRPr="003837E2">
        <w:rPr>
          <w:rFonts w:ascii="Times New Roman" w:hAnsi="Times New Roman"/>
          <w:szCs w:val="22"/>
        </w:rPr>
        <w:t xml:space="preserve">o rozwiązania przyjętego </w:t>
      </w:r>
      <w:r w:rsidR="00B72B8F" w:rsidRPr="003837E2">
        <w:rPr>
          <w:rFonts w:ascii="Times New Roman" w:hAnsi="Times New Roman"/>
          <w:szCs w:val="22"/>
        </w:rPr>
        <w:t xml:space="preserve">w </w:t>
      </w:r>
      <w:r w:rsidR="000C3956" w:rsidRPr="003837E2">
        <w:rPr>
          <w:rFonts w:ascii="Times New Roman" w:hAnsi="Times New Roman"/>
          <w:szCs w:val="22"/>
        </w:rPr>
        <w:t>art. 8e</w:t>
      </w:r>
      <w:r w:rsidR="00B577CC" w:rsidRPr="003837E2">
        <w:rPr>
          <w:rFonts w:ascii="Times New Roman" w:hAnsi="Times New Roman"/>
          <w:szCs w:val="22"/>
        </w:rPr>
        <w:t>, zgodnie z którym o sposobie, miejscu i czasie wykorzystania rachmistrzów spisowych do wykonywania czynności spisowych decyduje zastępca właściwego wojewódzkiego komisarza spisowego (tj. dyrektor urzędu sta</w:t>
      </w:r>
      <w:r w:rsidR="00A6005D" w:rsidRPr="003837E2">
        <w:rPr>
          <w:rFonts w:ascii="Times New Roman" w:hAnsi="Times New Roman"/>
          <w:szCs w:val="22"/>
        </w:rPr>
        <w:t>tystycznego), obejmującego swoją</w:t>
      </w:r>
      <w:r w:rsidR="00B577CC" w:rsidRPr="003837E2">
        <w:rPr>
          <w:rFonts w:ascii="Times New Roman" w:hAnsi="Times New Roman"/>
          <w:szCs w:val="22"/>
        </w:rPr>
        <w:t xml:space="preserve"> właściwością </w:t>
      </w:r>
      <w:r w:rsidR="00A80863" w:rsidRPr="003837E2">
        <w:rPr>
          <w:rFonts w:ascii="Times New Roman" w:hAnsi="Times New Roman"/>
          <w:szCs w:val="22"/>
        </w:rPr>
        <w:t>miejscową</w:t>
      </w:r>
      <w:r w:rsidR="00B577CC" w:rsidRPr="003837E2">
        <w:rPr>
          <w:rFonts w:ascii="Times New Roman" w:hAnsi="Times New Roman"/>
          <w:szCs w:val="22"/>
        </w:rPr>
        <w:t xml:space="preserve"> obszar </w:t>
      </w:r>
      <w:r w:rsidR="00A80863" w:rsidRPr="003837E2">
        <w:rPr>
          <w:rFonts w:ascii="Times New Roman" w:hAnsi="Times New Roman"/>
          <w:szCs w:val="22"/>
        </w:rPr>
        <w:t xml:space="preserve">określonego </w:t>
      </w:r>
      <w:r w:rsidR="00B577CC" w:rsidRPr="003837E2">
        <w:rPr>
          <w:rFonts w:ascii="Times New Roman" w:hAnsi="Times New Roman"/>
          <w:szCs w:val="22"/>
        </w:rPr>
        <w:t>województwa. Analogiczne rozwiązanie z</w:t>
      </w:r>
      <w:r w:rsidR="00A80863" w:rsidRPr="003837E2">
        <w:rPr>
          <w:rFonts w:ascii="Times New Roman" w:hAnsi="Times New Roman"/>
          <w:szCs w:val="22"/>
        </w:rPr>
        <w:t>ostało przyjęte w ustawie o NSP (art. 36 ust. 6 pkt 4 ustawy o NSP).</w:t>
      </w:r>
    </w:p>
    <w:p w14:paraId="6AB69AE3" w14:textId="1870D669" w:rsidR="006253BB" w:rsidRPr="003837E2" w:rsidRDefault="0073602F" w:rsidP="003837E2">
      <w:pPr>
        <w:pStyle w:val="TIRtiret"/>
        <w:ind w:left="357" w:firstLine="0"/>
        <w:rPr>
          <w:rFonts w:ascii="Times New Roman" w:hAnsi="Times New Roman"/>
          <w:szCs w:val="22"/>
        </w:rPr>
      </w:pPr>
      <w:r w:rsidRPr="003837E2">
        <w:rPr>
          <w:rFonts w:ascii="Times New Roman" w:hAnsi="Times New Roman"/>
          <w:szCs w:val="22"/>
        </w:rPr>
        <w:t xml:space="preserve">Wprowadzono również zmianę polegającą na odstąpieniu od zamieszczania pieczęci wojewódzkiego biura spisowego, </w:t>
      </w:r>
      <w:r w:rsidR="00750400" w:rsidRPr="003837E2">
        <w:rPr>
          <w:rFonts w:ascii="Times New Roman" w:hAnsi="Times New Roman"/>
          <w:szCs w:val="22"/>
        </w:rPr>
        <w:t>jako</w:t>
      </w:r>
      <w:r w:rsidRPr="003837E2">
        <w:rPr>
          <w:rFonts w:ascii="Times New Roman" w:hAnsi="Times New Roman"/>
          <w:szCs w:val="22"/>
        </w:rPr>
        <w:t xml:space="preserve"> </w:t>
      </w:r>
      <w:r w:rsidR="00750400" w:rsidRPr="003837E2">
        <w:rPr>
          <w:rFonts w:ascii="Times New Roman" w:hAnsi="Times New Roman"/>
          <w:szCs w:val="22"/>
        </w:rPr>
        <w:t>jednego z elementów</w:t>
      </w:r>
      <w:r w:rsidRPr="003837E2">
        <w:rPr>
          <w:rFonts w:ascii="Times New Roman" w:hAnsi="Times New Roman"/>
          <w:szCs w:val="22"/>
        </w:rPr>
        <w:t xml:space="preserve"> treści identyfikatora rachmistrza spisowego (uchylenie pkt 5 w ust. 5)</w:t>
      </w:r>
      <w:r w:rsidR="00750400" w:rsidRPr="003837E2">
        <w:rPr>
          <w:rFonts w:ascii="Times New Roman" w:hAnsi="Times New Roman"/>
          <w:szCs w:val="22"/>
        </w:rPr>
        <w:t>. Z</w:t>
      </w:r>
      <w:r w:rsidRPr="003837E2">
        <w:rPr>
          <w:rFonts w:ascii="Times New Roman" w:hAnsi="Times New Roman"/>
          <w:szCs w:val="22"/>
        </w:rPr>
        <w:t xml:space="preserve">a wystarczające </w:t>
      </w:r>
      <w:r w:rsidR="00750400" w:rsidRPr="003837E2">
        <w:rPr>
          <w:rFonts w:ascii="Times New Roman" w:hAnsi="Times New Roman"/>
          <w:szCs w:val="22"/>
        </w:rPr>
        <w:t>uznano</w:t>
      </w:r>
      <w:r w:rsidRPr="003837E2">
        <w:rPr>
          <w:rFonts w:ascii="Times New Roman" w:hAnsi="Times New Roman"/>
          <w:szCs w:val="22"/>
        </w:rPr>
        <w:t xml:space="preserve"> wskazanie w treści identyfikatora nazwy i logo wojewódzkiego biura spisowego.</w:t>
      </w:r>
    </w:p>
    <w:p w14:paraId="0773166F" w14:textId="29BCEEA1" w:rsidR="00DE2E55" w:rsidRPr="003837E2" w:rsidRDefault="00442440" w:rsidP="003837E2">
      <w:pPr>
        <w:pStyle w:val="TIRtiret"/>
        <w:numPr>
          <w:ilvl w:val="0"/>
          <w:numId w:val="27"/>
        </w:numPr>
        <w:spacing w:before="120"/>
        <w:rPr>
          <w:rFonts w:ascii="Times New Roman" w:hAnsi="Times New Roman"/>
          <w:szCs w:val="22"/>
        </w:rPr>
      </w:pPr>
      <w:r w:rsidRPr="003837E2">
        <w:rPr>
          <w:rFonts w:ascii="Times New Roman" w:hAnsi="Times New Roman"/>
          <w:szCs w:val="22"/>
        </w:rPr>
        <w:lastRenderedPageBreak/>
        <w:t>Zmiana w art. 21 polegajaca na uchyleniu ust. 7</w:t>
      </w:r>
      <w:r w:rsidR="00DE2E55" w:rsidRPr="003837E2">
        <w:rPr>
          <w:rFonts w:ascii="Times New Roman" w:hAnsi="Times New Roman"/>
          <w:szCs w:val="22"/>
        </w:rPr>
        <w:t xml:space="preserve"> ma na celu przyjęcie identycznych zasad ochrony prawnej dla obydwu kategorii rachmistrzów spisowych – zarówno będących pracownikami jednostek służb statystyki publicznej, jak i pochodzących z otwartego naboru. </w:t>
      </w:r>
      <w:r w:rsidR="00DE2E55" w:rsidRPr="003837E2">
        <w:rPr>
          <w:rFonts w:ascii="Times New Roman" w:eastAsia="Calibri" w:hAnsi="Times New Roman"/>
          <w:szCs w:val="22"/>
        </w:rPr>
        <w:t>Wystarczający dla ochrony prawnej wszystkich r</w:t>
      </w:r>
      <w:r w:rsidR="00DC6771">
        <w:rPr>
          <w:rFonts w:ascii="Times New Roman" w:eastAsia="Calibri" w:hAnsi="Times New Roman"/>
          <w:szCs w:val="22"/>
        </w:rPr>
        <w:t>achmistrzów spisowych jest art. </w:t>
      </w:r>
      <w:r w:rsidR="00DE2E55" w:rsidRPr="003837E2">
        <w:rPr>
          <w:rFonts w:ascii="Times New Roman" w:eastAsia="Calibri" w:hAnsi="Times New Roman"/>
          <w:szCs w:val="22"/>
        </w:rPr>
        <w:t xml:space="preserve">28 ust. 7 ustawy </w:t>
      </w:r>
      <w:r w:rsidR="00254B77" w:rsidRPr="003837E2">
        <w:rPr>
          <w:rFonts w:ascii="Times New Roman" w:hAnsi="Times New Roman"/>
        </w:rPr>
        <w:t xml:space="preserve">z dnia 29 czerwca 1995 r. </w:t>
      </w:r>
      <w:r w:rsidR="00DE2E55" w:rsidRPr="003837E2">
        <w:rPr>
          <w:rFonts w:ascii="Times New Roman" w:eastAsia="Calibri" w:hAnsi="Times New Roman"/>
          <w:szCs w:val="22"/>
        </w:rPr>
        <w:t>o statystyce publicznej, zgodnie z którym rachmistrzom spisowym w czasie wykonywania czynności polegających na zbierani</w:t>
      </w:r>
      <w:r w:rsidR="00C70CE8" w:rsidRPr="003837E2">
        <w:rPr>
          <w:rFonts w:ascii="Times New Roman" w:eastAsia="Calibri" w:hAnsi="Times New Roman"/>
          <w:szCs w:val="22"/>
        </w:rPr>
        <w:t>u danych w spisach powszechnych</w:t>
      </w:r>
      <w:r w:rsidR="00DE2E55" w:rsidRPr="003837E2">
        <w:rPr>
          <w:rFonts w:ascii="Times New Roman" w:eastAsia="Calibri" w:hAnsi="Times New Roman"/>
          <w:szCs w:val="22"/>
        </w:rPr>
        <w:t xml:space="preserve"> przysługuje ochrona prawna przewidziana dla funkcjonariuszy publicznych.</w:t>
      </w:r>
    </w:p>
    <w:p w14:paraId="6829C00C" w14:textId="71FC58FB" w:rsidR="005A6059" w:rsidRPr="003837E2" w:rsidRDefault="009B04A4" w:rsidP="003837E2">
      <w:pPr>
        <w:pStyle w:val="TIRtiret"/>
        <w:numPr>
          <w:ilvl w:val="0"/>
          <w:numId w:val="27"/>
        </w:numPr>
        <w:spacing w:before="120"/>
        <w:rPr>
          <w:rFonts w:ascii="Times New Roman" w:hAnsi="Times New Roman"/>
          <w:szCs w:val="22"/>
        </w:rPr>
      </w:pPr>
      <w:r w:rsidRPr="003837E2">
        <w:rPr>
          <w:rFonts w:ascii="Times New Roman" w:hAnsi="Times New Roman"/>
          <w:szCs w:val="22"/>
        </w:rPr>
        <w:t xml:space="preserve">Zmiana w art. 21 polegająca na nadaniu nowego brzmienia ust. 8 </w:t>
      </w:r>
      <w:r w:rsidR="00E41EFC" w:rsidRPr="003837E2">
        <w:rPr>
          <w:rFonts w:ascii="Times New Roman" w:hAnsi="Times New Roman"/>
          <w:szCs w:val="22"/>
        </w:rPr>
        <w:t>ma na celu dostosowanie</w:t>
      </w:r>
      <w:r w:rsidR="004C075C" w:rsidRPr="003837E2">
        <w:rPr>
          <w:rFonts w:ascii="Times New Roman" w:hAnsi="Times New Roman"/>
          <w:szCs w:val="22"/>
        </w:rPr>
        <w:t xml:space="preserve"> zakresu uprawnień rachmistrzów</w:t>
      </w:r>
      <w:r w:rsidR="00852199" w:rsidRPr="003837E2">
        <w:rPr>
          <w:rFonts w:ascii="Times New Roman" w:hAnsi="Times New Roman"/>
          <w:szCs w:val="22"/>
        </w:rPr>
        <w:t xml:space="preserve"> spisowych</w:t>
      </w:r>
      <w:r w:rsidR="004C075C" w:rsidRPr="003837E2">
        <w:rPr>
          <w:rFonts w:ascii="Times New Roman" w:hAnsi="Times New Roman"/>
          <w:szCs w:val="22"/>
        </w:rPr>
        <w:t>, którzy pochodzą z otwartego naboru (tj. nie są wyznaczonymi pracownikami jednostek służb statystyki publicznej)</w:t>
      </w:r>
      <w:r w:rsidR="00A90B72" w:rsidRPr="003837E2">
        <w:rPr>
          <w:rFonts w:ascii="Times New Roman" w:hAnsi="Times New Roman"/>
          <w:szCs w:val="22"/>
        </w:rPr>
        <w:t xml:space="preserve"> </w:t>
      </w:r>
      <w:r w:rsidR="00E41EFC" w:rsidRPr="003837E2">
        <w:rPr>
          <w:rFonts w:ascii="Times New Roman" w:hAnsi="Times New Roman"/>
          <w:szCs w:val="22"/>
        </w:rPr>
        <w:t xml:space="preserve">z tytułu wypadków </w:t>
      </w:r>
      <w:r w:rsidR="00A6005D" w:rsidRPr="003837E2">
        <w:rPr>
          <w:rFonts w:ascii="Times New Roman" w:hAnsi="Times New Roman"/>
          <w:szCs w:val="22"/>
        </w:rPr>
        <w:t xml:space="preserve">zaistniałych </w:t>
      </w:r>
      <w:r w:rsidR="002D2436" w:rsidRPr="003837E2">
        <w:rPr>
          <w:rFonts w:ascii="Times New Roman" w:hAnsi="Times New Roman"/>
          <w:szCs w:val="22"/>
        </w:rPr>
        <w:t>podczas wykonywania czynności w ramach wy</w:t>
      </w:r>
      <w:r w:rsidR="005924DF" w:rsidRPr="003837E2">
        <w:rPr>
          <w:rFonts w:ascii="Times New Roman" w:hAnsi="Times New Roman"/>
          <w:szCs w:val="22"/>
        </w:rPr>
        <w:t>w</w:t>
      </w:r>
      <w:r w:rsidR="002D2436" w:rsidRPr="003837E2">
        <w:rPr>
          <w:rFonts w:ascii="Times New Roman" w:hAnsi="Times New Roman"/>
          <w:szCs w:val="22"/>
        </w:rPr>
        <w:t xml:space="preserve">iadów </w:t>
      </w:r>
      <w:r w:rsidR="00E41EFC" w:rsidRPr="003837E2">
        <w:rPr>
          <w:rFonts w:ascii="Times New Roman" w:hAnsi="Times New Roman"/>
          <w:szCs w:val="22"/>
        </w:rPr>
        <w:t>do om</w:t>
      </w:r>
      <w:r w:rsidR="002D2436" w:rsidRPr="003837E2">
        <w:rPr>
          <w:rFonts w:ascii="Times New Roman" w:hAnsi="Times New Roman"/>
          <w:szCs w:val="22"/>
        </w:rPr>
        <w:t xml:space="preserve">ówionych wyżej zmian, </w:t>
      </w:r>
      <w:r w:rsidR="00E41EFC" w:rsidRPr="003837E2">
        <w:rPr>
          <w:rFonts w:ascii="Times New Roman" w:hAnsi="Times New Roman"/>
          <w:szCs w:val="22"/>
        </w:rPr>
        <w:t>tj. możliwości wykorzystania tej grup</w:t>
      </w:r>
      <w:r w:rsidR="00B54205" w:rsidRPr="003837E2">
        <w:rPr>
          <w:rFonts w:ascii="Times New Roman" w:hAnsi="Times New Roman"/>
          <w:szCs w:val="22"/>
        </w:rPr>
        <w:t>y rachmistrzów do metody wywiadu telefonicznego</w:t>
      </w:r>
      <w:r w:rsidR="002D2436" w:rsidRPr="003837E2">
        <w:rPr>
          <w:rFonts w:ascii="Times New Roman" w:hAnsi="Times New Roman"/>
          <w:szCs w:val="22"/>
        </w:rPr>
        <w:t>. Zakres przedmiotowy</w:t>
      </w:r>
      <w:r w:rsidR="00E41EFC" w:rsidRPr="003837E2">
        <w:rPr>
          <w:rFonts w:ascii="Times New Roman" w:hAnsi="Times New Roman"/>
          <w:szCs w:val="22"/>
        </w:rPr>
        <w:t xml:space="preserve"> uprawnień odszkodowawczych </w:t>
      </w:r>
      <w:r w:rsidR="002D2436" w:rsidRPr="003837E2">
        <w:rPr>
          <w:rFonts w:ascii="Times New Roman" w:hAnsi="Times New Roman"/>
          <w:szCs w:val="22"/>
        </w:rPr>
        <w:t xml:space="preserve">przysługujących </w:t>
      </w:r>
      <w:r w:rsidR="00852199" w:rsidRPr="003837E2">
        <w:rPr>
          <w:rFonts w:ascii="Times New Roman" w:hAnsi="Times New Roman"/>
          <w:szCs w:val="22"/>
        </w:rPr>
        <w:t xml:space="preserve">tym </w:t>
      </w:r>
      <w:r w:rsidR="002D2436" w:rsidRPr="003837E2">
        <w:rPr>
          <w:rFonts w:ascii="Times New Roman" w:hAnsi="Times New Roman"/>
          <w:szCs w:val="22"/>
        </w:rPr>
        <w:t xml:space="preserve">rachmistrzom </w:t>
      </w:r>
      <w:r w:rsidR="00852199" w:rsidRPr="003837E2">
        <w:rPr>
          <w:rFonts w:ascii="Times New Roman" w:hAnsi="Times New Roman"/>
          <w:szCs w:val="22"/>
        </w:rPr>
        <w:t xml:space="preserve">spisowym </w:t>
      </w:r>
      <w:r w:rsidR="002D2436" w:rsidRPr="003837E2">
        <w:rPr>
          <w:rFonts w:ascii="Times New Roman" w:hAnsi="Times New Roman"/>
          <w:szCs w:val="22"/>
        </w:rPr>
        <w:t xml:space="preserve">oraz członkom ich rodzin zostanie rozciągnięty </w:t>
      </w:r>
      <w:r w:rsidR="00E41EFC" w:rsidRPr="003837E2">
        <w:rPr>
          <w:rFonts w:ascii="Times New Roman" w:hAnsi="Times New Roman"/>
          <w:szCs w:val="22"/>
        </w:rPr>
        <w:t xml:space="preserve">na </w:t>
      </w:r>
      <w:r w:rsidR="002D2436" w:rsidRPr="003837E2">
        <w:rPr>
          <w:rFonts w:ascii="Times New Roman" w:hAnsi="Times New Roman"/>
          <w:szCs w:val="22"/>
        </w:rPr>
        <w:t>wypadki zaistn</w:t>
      </w:r>
      <w:r w:rsidR="00B54205" w:rsidRPr="003837E2">
        <w:rPr>
          <w:rFonts w:ascii="Times New Roman" w:hAnsi="Times New Roman"/>
          <w:szCs w:val="22"/>
        </w:rPr>
        <w:t>iałe podczas wykonywania czynnoś</w:t>
      </w:r>
      <w:r w:rsidR="002D2436" w:rsidRPr="003837E2">
        <w:rPr>
          <w:rFonts w:ascii="Times New Roman" w:hAnsi="Times New Roman"/>
          <w:szCs w:val="22"/>
        </w:rPr>
        <w:t>ci</w:t>
      </w:r>
      <w:r w:rsidR="00E41EFC" w:rsidRPr="003837E2">
        <w:rPr>
          <w:rFonts w:ascii="Times New Roman" w:hAnsi="Times New Roman"/>
          <w:szCs w:val="22"/>
        </w:rPr>
        <w:t xml:space="preserve"> w ramach wywiadu telefonicznego.</w:t>
      </w:r>
    </w:p>
    <w:p w14:paraId="07B2A108" w14:textId="30B805A6" w:rsidR="002E06EC" w:rsidRPr="003837E2" w:rsidRDefault="00876AFC" w:rsidP="003837E2">
      <w:pPr>
        <w:pStyle w:val="TIRtiret"/>
        <w:numPr>
          <w:ilvl w:val="0"/>
          <w:numId w:val="27"/>
        </w:numPr>
        <w:spacing w:before="120"/>
        <w:rPr>
          <w:rFonts w:ascii="Times New Roman" w:hAnsi="Times New Roman"/>
          <w:szCs w:val="22"/>
        </w:rPr>
      </w:pPr>
      <w:r w:rsidRPr="003837E2">
        <w:rPr>
          <w:rFonts w:ascii="Times New Roman" w:hAnsi="Times New Roman"/>
          <w:szCs w:val="22"/>
        </w:rPr>
        <w:t>Zmiana w art. 23 polegają</w:t>
      </w:r>
      <w:r w:rsidR="00A6005D" w:rsidRPr="003837E2">
        <w:rPr>
          <w:rFonts w:ascii="Times New Roman" w:hAnsi="Times New Roman"/>
          <w:szCs w:val="22"/>
        </w:rPr>
        <w:t>ca</w:t>
      </w:r>
      <w:r w:rsidR="00C26859" w:rsidRPr="003837E2">
        <w:rPr>
          <w:rFonts w:ascii="Times New Roman" w:hAnsi="Times New Roman"/>
          <w:szCs w:val="22"/>
        </w:rPr>
        <w:t xml:space="preserve"> na nadaniu nowego brzmienia ust. 2 ma na celu </w:t>
      </w:r>
      <w:r w:rsidR="000A7F6F" w:rsidRPr="003837E2">
        <w:rPr>
          <w:rFonts w:ascii="Times New Roman" w:hAnsi="Times New Roman"/>
          <w:szCs w:val="22"/>
        </w:rPr>
        <w:t>zmniejszenie</w:t>
      </w:r>
      <w:r w:rsidR="00C26859" w:rsidRPr="003837E2">
        <w:rPr>
          <w:rFonts w:ascii="Times New Roman" w:hAnsi="Times New Roman"/>
          <w:szCs w:val="22"/>
        </w:rPr>
        <w:t xml:space="preserve"> dolnego </w:t>
      </w:r>
      <w:r w:rsidR="00A6336B" w:rsidRPr="003837E2">
        <w:rPr>
          <w:rFonts w:ascii="Times New Roman" w:hAnsi="Times New Roman"/>
          <w:szCs w:val="22"/>
        </w:rPr>
        <w:t>progu</w:t>
      </w:r>
      <w:r w:rsidR="00C26859" w:rsidRPr="003837E2">
        <w:rPr>
          <w:rFonts w:ascii="Times New Roman" w:hAnsi="Times New Roman"/>
          <w:szCs w:val="22"/>
        </w:rPr>
        <w:t xml:space="preserve"> stawki dodatku spisowego dla pracowników jednostek służb statystyki publicznej </w:t>
      </w:r>
      <w:r w:rsidR="002E06EC" w:rsidRPr="003837E2">
        <w:rPr>
          <w:rFonts w:ascii="Times New Roman" w:hAnsi="Times New Roman"/>
          <w:szCs w:val="22"/>
        </w:rPr>
        <w:t>i jednostek samorządu terytorialnego (z wyłączeniem dodatku spisowego przyznawanego rachmistrzom spisowym</w:t>
      </w:r>
      <w:r w:rsidR="00A90B72" w:rsidRPr="003837E2">
        <w:rPr>
          <w:rFonts w:ascii="Times New Roman" w:hAnsi="Times New Roman"/>
          <w:szCs w:val="22"/>
        </w:rPr>
        <w:t xml:space="preserve"> będącym pracownikami jednostek służb statystyki publicznej</w:t>
      </w:r>
      <w:r w:rsidR="002E06EC" w:rsidRPr="003837E2">
        <w:rPr>
          <w:rFonts w:ascii="Times New Roman" w:hAnsi="Times New Roman"/>
          <w:szCs w:val="22"/>
        </w:rPr>
        <w:t xml:space="preserve">). Stawka tego dodatku będzie wynosiła </w:t>
      </w:r>
      <w:r w:rsidR="000A7F6F" w:rsidRPr="003837E2">
        <w:rPr>
          <w:rFonts w:ascii="Times New Roman" w:hAnsi="Times New Roman"/>
          <w:szCs w:val="22"/>
        </w:rPr>
        <w:t xml:space="preserve">od 5% do </w:t>
      </w:r>
      <w:r w:rsidR="00A6336B" w:rsidRPr="003837E2">
        <w:rPr>
          <w:rFonts w:ascii="Times New Roman" w:hAnsi="Times New Roman"/>
          <w:szCs w:val="22"/>
        </w:rPr>
        <w:t>120% (a nie jak dotychczas –</w:t>
      </w:r>
      <w:r w:rsidR="002E06EC" w:rsidRPr="003837E2">
        <w:rPr>
          <w:rFonts w:ascii="Times New Roman" w:hAnsi="Times New Roman"/>
          <w:szCs w:val="22"/>
        </w:rPr>
        <w:t xml:space="preserve"> od 20% do 120%) kwoty przeciętnego miesięcznego wynagrodzenia w kwartale poprzedzającym przyznanie dodatku spisowego, ogłaszanego przez Prezesa GUS w Dzienniku Urzędowym Rzeczypospolitej Polskiej „Monitor Polski”, za miesiąc kalendarzowy wykonywania prac spisowych. </w:t>
      </w:r>
    </w:p>
    <w:p w14:paraId="0D9AE008" w14:textId="6AA489E9" w:rsidR="00442440" w:rsidRPr="003837E2" w:rsidRDefault="00442440" w:rsidP="003837E2">
      <w:pPr>
        <w:pStyle w:val="Akapitzlist"/>
        <w:autoSpaceDE w:val="0"/>
        <w:autoSpaceDN w:val="0"/>
        <w:adjustRightInd w:val="0"/>
        <w:spacing w:after="0" w:line="360" w:lineRule="auto"/>
        <w:ind w:left="357"/>
        <w:contextualSpacing w:val="0"/>
        <w:jc w:val="both"/>
        <w:rPr>
          <w:rFonts w:ascii="Times New Roman" w:hAnsi="Times New Roman" w:cstheme="minorHAnsi"/>
          <w:sz w:val="24"/>
          <w:szCs w:val="19"/>
        </w:rPr>
      </w:pPr>
      <w:r w:rsidRPr="003837E2">
        <w:rPr>
          <w:rFonts w:ascii="Times New Roman" w:hAnsi="Times New Roman" w:cstheme="minorHAnsi"/>
          <w:sz w:val="24"/>
          <w:szCs w:val="19"/>
        </w:rPr>
        <w:t xml:space="preserve">Należy wyjaśnić, że dodatkowe zadania pracowników jednostek służb statystyki publicznej i jednostek samorządu terytorialnego, wykonywane w związku z realizacją spisów powszechnych, są zadaniami różnej rangi i wymagają różnej czasochłonności, a jednocześnie z racji wykonywania ich w dodatkowym czasie pracy oraz poza zakresem podstawowych zadań służbowych powinny być zrekompensowane w formie dodatku spisowego. Minimalny dodatek spisowy wynosi obecnie ponad 1000 zł, co niejednokrotnie jest kwotą nadmiarową w stosunku do wykonywanej pracy. </w:t>
      </w:r>
      <w:r w:rsidR="000A7F6F" w:rsidRPr="003837E2">
        <w:rPr>
          <w:rFonts w:ascii="Times New Roman" w:hAnsi="Times New Roman" w:cstheme="minorHAnsi"/>
          <w:sz w:val="24"/>
          <w:szCs w:val="19"/>
        </w:rPr>
        <w:t>Zmniejszenie dolnego</w:t>
      </w:r>
      <w:r w:rsidRPr="003837E2">
        <w:rPr>
          <w:rFonts w:ascii="Times New Roman" w:hAnsi="Times New Roman" w:cstheme="minorHAnsi"/>
          <w:sz w:val="24"/>
          <w:szCs w:val="19"/>
        </w:rPr>
        <w:t xml:space="preserve"> progu </w:t>
      </w:r>
      <w:r w:rsidR="00A6336B" w:rsidRPr="003837E2">
        <w:rPr>
          <w:rFonts w:ascii="Times New Roman" w:hAnsi="Times New Roman" w:cstheme="minorHAnsi"/>
          <w:sz w:val="24"/>
          <w:szCs w:val="19"/>
        </w:rPr>
        <w:t xml:space="preserve">stawki </w:t>
      </w:r>
      <w:r w:rsidRPr="003837E2">
        <w:rPr>
          <w:rFonts w:ascii="Times New Roman" w:hAnsi="Times New Roman" w:cstheme="minorHAnsi"/>
          <w:sz w:val="24"/>
          <w:szCs w:val="19"/>
        </w:rPr>
        <w:t>dodatku spisowego zracjonalizuje gospodarowanie dodatkami spisowymi.</w:t>
      </w:r>
    </w:p>
    <w:p w14:paraId="1629AB51" w14:textId="2325C3C6" w:rsidR="00A80863" w:rsidRPr="003837E2" w:rsidRDefault="004721C5" w:rsidP="003837E2">
      <w:pPr>
        <w:pStyle w:val="TIRtiret"/>
        <w:numPr>
          <w:ilvl w:val="0"/>
          <w:numId w:val="27"/>
        </w:numPr>
        <w:spacing w:before="120"/>
        <w:rPr>
          <w:rFonts w:ascii="Times New Roman" w:hAnsi="Times New Roman"/>
          <w:szCs w:val="22"/>
        </w:rPr>
      </w:pPr>
      <w:r w:rsidRPr="003837E2">
        <w:rPr>
          <w:rFonts w:ascii="Times New Roman" w:hAnsi="Times New Roman"/>
          <w:szCs w:val="22"/>
        </w:rPr>
        <w:lastRenderedPageBreak/>
        <w:t>Zmiana w art. 23 polegaj</w:t>
      </w:r>
      <w:r w:rsidR="00B72B8F" w:rsidRPr="003837E2">
        <w:rPr>
          <w:rFonts w:ascii="Times New Roman" w:hAnsi="Times New Roman"/>
          <w:szCs w:val="22"/>
        </w:rPr>
        <w:t>ą</w:t>
      </w:r>
      <w:r w:rsidRPr="003837E2">
        <w:rPr>
          <w:rFonts w:ascii="Times New Roman" w:hAnsi="Times New Roman"/>
          <w:szCs w:val="22"/>
        </w:rPr>
        <w:t>ca</w:t>
      </w:r>
      <w:r w:rsidR="002E06EC" w:rsidRPr="003837E2">
        <w:rPr>
          <w:rFonts w:ascii="Times New Roman" w:hAnsi="Times New Roman"/>
          <w:szCs w:val="22"/>
        </w:rPr>
        <w:t xml:space="preserve"> na nadaniu nowego brzmienia wprowadzeniu do wyliczenia w ust. 4 ma na celu dosto</w:t>
      </w:r>
      <w:r w:rsidR="00BF061B" w:rsidRPr="003837E2">
        <w:rPr>
          <w:rFonts w:ascii="Times New Roman" w:hAnsi="Times New Roman"/>
          <w:szCs w:val="22"/>
        </w:rPr>
        <w:t>s</w:t>
      </w:r>
      <w:r w:rsidR="0039631E" w:rsidRPr="003837E2">
        <w:rPr>
          <w:rFonts w:ascii="Times New Roman" w:hAnsi="Times New Roman"/>
          <w:szCs w:val="22"/>
        </w:rPr>
        <w:t xml:space="preserve">owanie tego przepisu do zmian </w:t>
      </w:r>
      <w:r w:rsidR="009A4BF3" w:rsidRPr="003837E2">
        <w:rPr>
          <w:rFonts w:ascii="Times New Roman" w:hAnsi="Times New Roman"/>
          <w:szCs w:val="22"/>
        </w:rPr>
        <w:t xml:space="preserve">terminologicznych </w:t>
      </w:r>
      <w:r w:rsidR="00B96082" w:rsidRPr="003837E2">
        <w:rPr>
          <w:rFonts w:ascii="Times New Roman" w:hAnsi="Times New Roman"/>
          <w:szCs w:val="22"/>
        </w:rPr>
        <w:t>polegających na objęciu zbiorowym pojęciem „rachmistrz spisowy” dwóch grup osób (z jednej strony – wyznaczonych pracowników jednostek służb statystyki publicznej, a z drugiej – osób powołanych do pełnienia tej funkcji, po przeprowadzeniu otwartego i konkurencyjnego n</w:t>
      </w:r>
      <w:r w:rsidR="009A4BF3" w:rsidRPr="003837E2">
        <w:rPr>
          <w:rFonts w:ascii="Times New Roman" w:hAnsi="Times New Roman"/>
          <w:szCs w:val="22"/>
        </w:rPr>
        <w:t>aboru), z równoczesnym przyjęciem</w:t>
      </w:r>
      <w:r w:rsidR="00B96082" w:rsidRPr="003837E2">
        <w:rPr>
          <w:rFonts w:ascii="Times New Roman" w:hAnsi="Times New Roman"/>
          <w:szCs w:val="22"/>
        </w:rPr>
        <w:t xml:space="preserve"> odmiennych </w:t>
      </w:r>
      <w:r w:rsidR="009A4BF3" w:rsidRPr="003837E2">
        <w:rPr>
          <w:rFonts w:ascii="Times New Roman" w:hAnsi="Times New Roman"/>
          <w:szCs w:val="22"/>
        </w:rPr>
        <w:t>form</w:t>
      </w:r>
      <w:r w:rsidR="00B96082" w:rsidRPr="003837E2">
        <w:rPr>
          <w:rFonts w:ascii="Times New Roman" w:hAnsi="Times New Roman"/>
          <w:szCs w:val="22"/>
        </w:rPr>
        <w:t xml:space="preserve"> wynagradzania tych dwóch grup rachmistrzów</w:t>
      </w:r>
      <w:r w:rsidR="009A4BF3" w:rsidRPr="003837E2">
        <w:rPr>
          <w:rFonts w:ascii="Times New Roman" w:hAnsi="Times New Roman"/>
          <w:szCs w:val="22"/>
        </w:rPr>
        <w:t xml:space="preserve"> (</w:t>
      </w:r>
      <w:r w:rsidR="009A4BF3" w:rsidRPr="003837E2">
        <w:rPr>
          <w:rFonts w:ascii="Times New Roman" w:hAnsi="Times New Roman"/>
          <w:i/>
          <w:szCs w:val="22"/>
        </w:rPr>
        <w:t>vide</w:t>
      </w:r>
      <w:r w:rsidR="009A4BF3" w:rsidRPr="003837E2">
        <w:rPr>
          <w:rFonts w:ascii="Times New Roman" w:hAnsi="Times New Roman"/>
          <w:szCs w:val="22"/>
        </w:rPr>
        <w:t xml:space="preserve"> art. </w:t>
      </w:r>
      <w:r w:rsidR="000A7F6F" w:rsidRPr="003837E2">
        <w:rPr>
          <w:rFonts w:ascii="Times New Roman" w:hAnsi="Times New Roman"/>
          <w:szCs w:val="22"/>
        </w:rPr>
        <w:t>8d i art.</w:t>
      </w:r>
      <w:r w:rsidR="00B72B8F" w:rsidRPr="003837E2">
        <w:rPr>
          <w:rFonts w:ascii="Times New Roman" w:hAnsi="Times New Roman"/>
          <w:szCs w:val="22"/>
        </w:rPr>
        <w:t xml:space="preserve"> </w:t>
      </w:r>
      <w:r w:rsidR="000A7F6F" w:rsidRPr="003837E2">
        <w:rPr>
          <w:rFonts w:ascii="Times New Roman" w:hAnsi="Times New Roman"/>
          <w:szCs w:val="22"/>
        </w:rPr>
        <w:t>8f</w:t>
      </w:r>
      <w:r w:rsidR="009A4BF3" w:rsidRPr="003837E2">
        <w:rPr>
          <w:rFonts w:ascii="Times New Roman" w:hAnsi="Times New Roman"/>
          <w:szCs w:val="22"/>
        </w:rPr>
        <w:t>).</w:t>
      </w:r>
    </w:p>
    <w:p w14:paraId="3E7D7D4E" w14:textId="004C9045" w:rsidR="00051A12" w:rsidRPr="003837E2" w:rsidRDefault="00F9698D" w:rsidP="003837E2">
      <w:pPr>
        <w:pStyle w:val="TIRtiret"/>
        <w:numPr>
          <w:ilvl w:val="0"/>
          <w:numId w:val="27"/>
        </w:numPr>
        <w:spacing w:before="120"/>
        <w:rPr>
          <w:rFonts w:ascii="Times New Roman" w:hAnsi="Times New Roman"/>
          <w:szCs w:val="22"/>
        </w:rPr>
      </w:pPr>
      <w:r w:rsidRPr="003837E2">
        <w:rPr>
          <w:rFonts w:ascii="Times New Roman" w:hAnsi="Times New Roman"/>
          <w:szCs w:val="22"/>
        </w:rPr>
        <w:t xml:space="preserve">Zmiany w art. 23 </w:t>
      </w:r>
      <w:r w:rsidR="00C26859" w:rsidRPr="003837E2">
        <w:rPr>
          <w:rFonts w:ascii="Times New Roman" w:hAnsi="Times New Roman"/>
          <w:szCs w:val="22"/>
        </w:rPr>
        <w:t>polegaj</w:t>
      </w:r>
      <w:r w:rsidR="00B72B8F" w:rsidRPr="003837E2">
        <w:rPr>
          <w:rFonts w:ascii="Times New Roman" w:hAnsi="Times New Roman"/>
          <w:szCs w:val="22"/>
        </w:rPr>
        <w:t>ą</w:t>
      </w:r>
      <w:r w:rsidR="00C26859" w:rsidRPr="003837E2">
        <w:rPr>
          <w:rFonts w:ascii="Times New Roman" w:hAnsi="Times New Roman"/>
          <w:szCs w:val="22"/>
        </w:rPr>
        <w:t>ce na nadaniu nowego brzmienia ust. 5 i dodaniu ust. 6</w:t>
      </w:r>
      <w:r w:rsidR="004325CC">
        <w:rPr>
          <w:rFonts w:ascii="Times New Roman" w:hAnsi="Times New Roman"/>
          <w:szCs w:val="22"/>
        </w:rPr>
        <w:t>–</w:t>
      </w:r>
      <w:r w:rsidR="00C26859" w:rsidRPr="003837E2">
        <w:rPr>
          <w:rFonts w:ascii="Times New Roman" w:hAnsi="Times New Roman"/>
          <w:szCs w:val="22"/>
        </w:rPr>
        <w:t xml:space="preserve">11 </w:t>
      </w:r>
      <w:r w:rsidRPr="003837E2">
        <w:rPr>
          <w:rFonts w:ascii="Times New Roman" w:hAnsi="Times New Roman"/>
          <w:szCs w:val="22"/>
        </w:rPr>
        <w:t>ustawy o PSR są konsekwencją zmian w</w:t>
      </w:r>
      <w:r w:rsidR="00EB29AC" w:rsidRPr="003837E2">
        <w:rPr>
          <w:rFonts w:ascii="Times New Roman" w:hAnsi="Times New Roman"/>
          <w:szCs w:val="22"/>
        </w:rPr>
        <w:t>prowadzonych w do</w:t>
      </w:r>
      <w:r w:rsidR="00051A12" w:rsidRPr="003837E2">
        <w:rPr>
          <w:rFonts w:ascii="Times New Roman" w:hAnsi="Times New Roman"/>
          <w:szCs w:val="22"/>
        </w:rPr>
        <w:t>dawanym</w:t>
      </w:r>
      <w:r w:rsidRPr="003837E2">
        <w:rPr>
          <w:rFonts w:ascii="Times New Roman" w:hAnsi="Times New Roman"/>
          <w:szCs w:val="22"/>
        </w:rPr>
        <w:t xml:space="preserve"> art.</w:t>
      </w:r>
      <w:r w:rsidR="000C3956" w:rsidRPr="003837E2">
        <w:rPr>
          <w:rFonts w:ascii="Times New Roman" w:hAnsi="Times New Roman"/>
          <w:szCs w:val="22"/>
        </w:rPr>
        <w:t xml:space="preserve"> 8d</w:t>
      </w:r>
      <w:r w:rsidR="0033509E" w:rsidRPr="003837E2">
        <w:rPr>
          <w:rFonts w:ascii="Times New Roman" w:hAnsi="Times New Roman"/>
          <w:szCs w:val="22"/>
        </w:rPr>
        <w:t xml:space="preserve">. Przepis ten stanowi, że </w:t>
      </w:r>
      <w:r w:rsidR="00051A12" w:rsidRPr="003837E2">
        <w:rPr>
          <w:rFonts w:ascii="Times New Roman" w:hAnsi="Times New Roman"/>
          <w:szCs w:val="22"/>
        </w:rPr>
        <w:t xml:space="preserve">rachmistrze </w:t>
      </w:r>
      <w:r w:rsidR="00E14BB0" w:rsidRPr="003837E2">
        <w:rPr>
          <w:rFonts w:ascii="Times New Roman" w:hAnsi="Times New Roman"/>
          <w:szCs w:val="22"/>
        </w:rPr>
        <w:t>spisowi</w:t>
      </w:r>
      <w:r w:rsidR="00051A12" w:rsidRPr="003837E2">
        <w:rPr>
          <w:rFonts w:ascii="Times New Roman" w:hAnsi="Times New Roman"/>
          <w:szCs w:val="22"/>
        </w:rPr>
        <w:t xml:space="preserve"> </w:t>
      </w:r>
      <w:r w:rsidR="00A90B72" w:rsidRPr="003837E2">
        <w:rPr>
          <w:rFonts w:ascii="Times New Roman" w:hAnsi="Times New Roman"/>
          <w:szCs w:val="22"/>
        </w:rPr>
        <w:t xml:space="preserve">będący pracownikami jednostek służb statystyki publicznej </w:t>
      </w:r>
      <w:r w:rsidR="00770BBA" w:rsidRPr="003837E2">
        <w:rPr>
          <w:rFonts w:ascii="Times New Roman" w:hAnsi="Times New Roman"/>
          <w:szCs w:val="22"/>
        </w:rPr>
        <w:t>będą mogli przeprowadzać</w:t>
      </w:r>
      <w:r w:rsidR="00051A12" w:rsidRPr="003837E2">
        <w:rPr>
          <w:rFonts w:ascii="Times New Roman" w:hAnsi="Times New Roman"/>
          <w:szCs w:val="22"/>
        </w:rPr>
        <w:t xml:space="preserve"> zarówno </w:t>
      </w:r>
      <w:r w:rsidR="00E14BB0" w:rsidRPr="003837E2">
        <w:rPr>
          <w:rFonts w:ascii="Times New Roman" w:hAnsi="Times New Roman"/>
          <w:szCs w:val="22"/>
        </w:rPr>
        <w:t xml:space="preserve">bezpośrednie </w:t>
      </w:r>
      <w:r w:rsidR="00051A12" w:rsidRPr="003837E2">
        <w:rPr>
          <w:rFonts w:ascii="Times New Roman" w:hAnsi="Times New Roman"/>
          <w:szCs w:val="22"/>
        </w:rPr>
        <w:t xml:space="preserve">wywiady, jak i wywiady </w:t>
      </w:r>
      <w:r w:rsidR="00E14BB0" w:rsidRPr="003837E2">
        <w:rPr>
          <w:rFonts w:ascii="Times New Roman" w:hAnsi="Times New Roman"/>
          <w:szCs w:val="22"/>
        </w:rPr>
        <w:t>telefoniczne</w:t>
      </w:r>
      <w:r w:rsidR="00051A12" w:rsidRPr="003837E2">
        <w:rPr>
          <w:rFonts w:ascii="Times New Roman" w:hAnsi="Times New Roman"/>
          <w:szCs w:val="22"/>
        </w:rPr>
        <w:t xml:space="preserve">. </w:t>
      </w:r>
      <w:r w:rsidR="00E14BB0" w:rsidRPr="003837E2">
        <w:rPr>
          <w:rFonts w:ascii="Times New Roman" w:hAnsi="Times New Roman"/>
          <w:szCs w:val="22"/>
        </w:rPr>
        <w:t>Ponadto</w:t>
      </w:r>
      <w:r w:rsidR="00B54205" w:rsidRPr="003837E2">
        <w:rPr>
          <w:rFonts w:ascii="Times New Roman" w:hAnsi="Times New Roman"/>
          <w:szCs w:val="22"/>
        </w:rPr>
        <w:t xml:space="preserve">, co przewidziano już w obecnie obowiązujących przepisach, </w:t>
      </w:r>
      <w:r w:rsidR="00051A12" w:rsidRPr="003837E2">
        <w:rPr>
          <w:rFonts w:ascii="Times New Roman" w:hAnsi="Times New Roman"/>
          <w:szCs w:val="22"/>
        </w:rPr>
        <w:t>będą mogli pełnić dyżury przy udzielaniu informacji w trybie infolinii spisowej i umawianiu bezpośrednich wywiadów z użytkownikami gospodarstw rolnych.</w:t>
      </w:r>
    </w:p>
    <w:p w14:paraId="06E6ED6C" w14:textId="6726914A" w:rsidR="000B01D3" w:rsidRPr="003837E2" w:rsidRDefault="00A90B72" w:rsidP="003837E2">
      <w:pPr>
        <w:pStyle w:val="Akapitzlist"/>
        <w:spacing w:after="0" w:line="360" w:lineRule="auto"/>
        <w:ind w:left="360"/>
        <w:jc w:val="both"/>
        <w:rPr>
          <w:rFonts w:ascii="Times New Roman" w:hAnsi="Times New Roman"/>
          <w:sz w:val="24"/>
        </w:rPr>
      </w:pPr>
      <w:r w:rsidRPr="003837E2">
        <w:rPr>
          <w:rFonts w:ascii="Times New Roman" w:hAnsi="Times New Roman"/>
          <w:sz w:val="24"/>
        </w:rPr>
        <w:t>Tej grupie rachmistrzów</w:t>
      </w:r>
      <w:r w:rsidR="000B01D3" w:rsidRPr="003837E2">
        <w:rPr>
          <w:rFonts w:ascii="Times New Roman" w:hAnsi="Times New Roman"/>
          <w:sz w:val="24"/>
        </w:rPr>
        <w:t xml:space="preserve"> </w:t>
      </w:r>
      <w:r w:rsidR="00E14BB0" w:rsidRPr="003837E2">
        <w:rPr>
          <w:rFonts w:ascii="Times New Roman" w:hAnsi="Times New Roman"/>
          <w:sz w:val="24"/>
        </w:rPr>
        <w:t>spisowy</w:t>
      </w:r>
      <w:r w:rsidRPr="003837E2">
        <w:rPr>
          <w:rFonts w:ascii="Times New Roman" w:hAnsi="Times New Roman"/>
          <w:sz w:val="24"/>
        </w:rPr>
        <w:t>ch</w:t>
      </w:r>
      <w:r w:rsidR="000B01D3" w:rsidRPr="003837E2">
        <w:rPr>
          <w:rFonts w:ascii="Times New Roman" w:hAnsi="Times New Roman"/>
          <w:sz w:val="24"/>
        </w:rPr>
        <w:t xml:space="preserve"> będzie przysługiwał dodatek spisowy ustalany, w zależności od formy przekazywania danych przez użytkowników gospodarstw rolnych, jako iloczyn stawki wynoszącej:</w:t>
      </w:r>
    </w:p>
    <w:p w14:paraId="0A5FF3FA" w14:textId="3F6D4866" w:rsidR="000B01D3" w:rsidRPr="003837E2" w:rsidRDefault="000B01D3" w:rsidP="003837E2">
      <w:pPr>
        <w:pStyle w:val="ZLITPKTzmpktliter"/>
        <w:numPr>
          <w:ilvl w:val="0"/>
          <w:numId w:val="12"/>
        </w:numPr>
        <w:rPr>
          <w:rFonts w:ascii="Times New Roman" w:hAnsi="Times New Roman"/>
          <w:szCs w:val="22"/>
        </w:rPr>
      </w:pPr>
      <w:r w:rsidRPr="003837E2">
        <w:rPr>
          <w:rFonts w:ascii="Times New Roman" w:hAnsi="Times New Roman"/>
          <w:szCs w:val="22"/>
        </w:rPr>
        <w:t>37 zł brutto i liczby przeprowadzonych bezpośrednich wywiadów z użytkownikami gospodarstw rolnych, skutkujących prawidłowym spisaniem tych gospodarstw;</w:t>
      </w:r>
    </w:p>
    <w:p w14:paraId="1E1F7891" w14:textId="5E7F50F6" w:rsidR="000B01D3" w:rsidRPr="003837E2" w:rsidRDefault="000B01D3" w:rsidP="003837E2">
      <w:pPr>
        <w:pStyle w:val="ZLITPKTzmpktliter"/>
        <w:numPr>
          <w:ilvl w:val="0"/>
          <w:numId w:val="12"/>
        </w:numPr>
        <w:rPr>
          <w:rFonts w:ascii="Times New Roman" w:hAnsi="Times New Roman"/>
          <w:szCs w:val="22"/>
        </w:rPr>
      </w:pPr>
      <w:r w:rsidRPr="003837E2">
        <w:rPr>
          <w:rFonts w:ascii="Times New Roman" w:hAnsi="Times New Roman"/>
          <w:szCs w:val="22"/>
        </w:rPr>
        <w:t>20 zł brutto i liczby przeprowadzonych wywiadów telefonicznych z użytkownikami gospodarstw rolnych, skutkujących prawidłow</w:t>
      </w:r>
      <w:r w:rsidR="008608F1" w:rsidRPr="003837E2">
        <w:rPr>
          <w:rFonts w:ascii="Times New Roman" w:hAnsi="Times New Roman"/>
          <w:szCs w:val="22"/>
        </w:rPr>
        <w:t>ym spisaniem tych gospodarstw.</w:t>
      </w:r>
    </w:p>
    <w:p w14:paraId="20519045" w14:textId="71F3BFE2" w:rsidR="000B01D3" w:rsidRPr="003837E2" w:rsidRDefault="00CA54B2" w:rsidP="003837E2">
      <w:pPr>
        <w:spacing w:line="360" w:lineRule="auto"/>
        <w:ind w:left="360"/>
        <w:jc w:val="both"/>
        <w:rPr>
          <w:sz w:val="24"/>
          <w:szCs w:val="22"/>
        </w:rPr>
      </w:pPr>
      <w:r w:rsidRPr="003837E2">
        <w:rPr>
          <w:sz w:val="24"/>
          <w:szCs w:val="22"/>
        </w:rPr>
        <w:t>W przypadku pr</w:t>
      </w:r>
      <w:r w:rsidR="000B01D3" w:rsidRPr="003837E2">
        <w:rPr>
          <w:sz w:val="24"/>
          <w:szCs w:val="22"/>
        </w:rPr>
        <w:t xml:space="preserve">zeprowadzania przez rachmistrza </w:t>
      </w:r>
      <w:r w:rsidR="00E14BB0" w:rsidRPr="003837E2">
        <w:rPr>
          <w:sz w:val="24"/>
          <w:szCs w:val="22"/>
        </w:rPr>
        <w:t>spisowego</w:t>
      </w:r>
      <w:r w:rsidR="00A7424F" w:rsidRPr="003837E2">
        <w:rPr>
          <w:sz w:val="24"/>
          <w:szCs w:val="22"/>
        </w:rPr>
        <w:t>, który jest pracownikiem jednostki służb statystyki publicznej,</w:t>
      </w:r>
      <w:r w:rsidR="002A4587" w:rsidRPr="003837E2">
        <w:rPr>
          <w:sz w:val="24"/>
          <w:szCs w:val="22"/>
        </w:rPr>
        <w:t xml:space="preserve"> </w:t>
      </w:r>
      <w:r w:rsidR="000B01D3" w:rsidRPr="003837E2">
        <w:rPr>
          <w:sz w:val="24"/>
          <w:szCs w:val="22"/>
        </w:rPr>
        <w:t xml:space="preserve">wywiadów obydwiema ww. metodami dodatki spisowe należne z tytułu każdej z tych metod będą podlegały zsumowaniu. </w:t>
      </w:r>
    </w:p>
    <w:p w14:paraId="2F006FA9" w14:textId="4636DDDF" w:rsidR="008608F1" w:rsidRPr="003837E2" w:rsidRDefault="000B01D3" w:rsidP="003837E2">
      <w:pPr>
        <w:spacing w:line="360" w:lineRule="auto"/>
        <w:ind w:left="360"/>
        <w:jc w:val="both"/>
        <w:rPr>
          <w:sz w:val="24"/>
          <w:szCs w:val="22"/>
        </w:rPr>
      </w:pPr>
      <w:r w:rsidRPr="003837E2">
        <w:rPr>
          <w:sz w:val="24"/>
          <w:szCs w:val="22"/>
        </w:rPr>
        <w:t xml:space="preserve">Jeżeli rachmistrz </w:t>
      </w:r>
      <w:r w:rsidR="00E14BB0" w:rsidRPr="003837E2">
        <w:rPr>
          <w:sz w:val="24"/>
          <w:szCs w:val="22"/>
        </w:rPr>
        <w:t>spisowy</w:t>
      </w:r>
      <w:r w:rsidRPr="003837E2">
        <w:rPr>
          <w:sz w:val="24"/>
          <w:szCs w:val="22"/>
        </w:rPr>
        <w:t xml:space="preserve"> rozpocznie zbieranie danych od użytkownika gospodarstwa roln</w:t>
      </w:r>
      <w:r w:rsidR="00E14BB0" w:rsidRPr="003837E2">
        <w:rPr>
          <w:sz w:val="24"/>
          <w:szCs w:val="22"/>
        </w:rPr>
        <w:t>ego jedną z ww. metod (</w:t>
      </w:r>
      <w:r w:rsidR="00A7424F" w:rsidRPr="003837E2">
        <w:rPr>
          <w:sz w:val="24"/>
          <w:szCs w:val="22"/>
        </w:rPr>
        <w:t>bezpośredni wywiad</w:t>
      </w:r>
      <w:r w:rsidR="00E14BB0" w:rsidRPr="003837E2">
        <w:rPr>
          <w:sz w:val="24"/>
          <w:szCs w:val="22"/>
        </w:rPr>
        <w:t xml:space="preserve"> albo </w:t>
      </w:r>
      <w:r w:rsidR="00A7424F" w:rsidRPr="003837E2">
        <w:rPr>
          <w:sz w:val="24"/>
          <w:szCs w:val="22"/>
        </w:rPr>
        <w:t>wywiad telefoniczny</w:t>
      </w:r>
      <w:r w:rsidRPr="003837E2">
        <w:rPr>
          <w:sz w:val="24"/>
          <w:szCs w:val="22"/>
        </w:rPr>
        <w:t xml:space="preserve">), a zakończy zbieranie danych drugą z tych metod, dodatek spisowy będzie przysługiwał tylko za tę metodę wywiadu, w której nastąpiło zakończenie przekazywania danych przez użytkownika gospodarstwa rolnego, skutkujące prawidłowym spisaniem tego gospodarstwa. </w:t>
      </w:r>
    </w:p>
    <w:p w14:paraId="0B4E7D56" w14:textId="7AE6DFC8" w:rsidR="00025203" w:rsidRPr="003837E2" w:rsidRDefault="00025203" w:rsidP="003837E2">
      <w:pPr>
        <w:pStyle w:val="Akapitzlist"/>
        <w:spacing w:after="0" w:line="360" w:lineRule="auto"/>
        <w:ind w:left="357"/>
        <w:jc w:val="both"/>
        <w:rPr>
          <w:rFonts w:ascii="Times New Roman" w:hAnsi="Times New Roman"/>
          <w:sz w:val="24"/>
          <w:szCs w:val="19"/>
        </w:rPr>
      </w:pPr>
      <w:r w:rsidRPr="003837E2">
        <w:rPr>
          <w:rFonts w:ascii="Times New Roman" w:hAnsi="Times New Roman"/>
          <w:sz w:val="24"/>
          <w:szCs w:val="19"/>
        </w:rPr>
        <w:t xml:space="preserve">Rachmistrze będący pracownikami jednostek służb statystyki publicznej nie będą zwolnieni z realizacji swoich podstawowych zadań służbowych. Przeprowadzanie bezpośrednich wywiadów i wywiadów telefonicznych będzie ich zadaniem dodatkowym, wykonywanym </w:t>
      </w:r>
      <w:r w:rsidRPr="003837E2">
        <w:rPr>
          <w:rFonts w:ascii="Times New Roman" w:hAnsi="Times New Roman"/>
          <w:sz w:val="24"/>
          <w:szCs w:val="19"/>
        </w:rPr>
        <w:lastRenderedPageBreak/>
        <w:t>– w zależności od dostępności respondentów – zarówno w godzinach pracy urzędów statystycznych, jak i poza nimi. Jeżeli bezpośrednie wywiady lub wywiady telefoniczne będą przeprowadzane w godzinach p</w:t>
      </w:r>
      <w:r w:rsidR="004325CC">
        <w:rPr>
          <w:rFonts w:ascii="Times New Roman" w:hAnsi="Times New Roman"/>
          <w:sz w:val="24"/>
          <w:szCs w:val="19"/>
        </w:rPr>
        <w:t>racy urzędów statystycznych, to</w:t>
      </w:r>
      <w:r w:rsidRPr="003837E2">
        <w:rPr>
          <w:rFonts w:ascii="Times New Roman" w:hAnsi="Times New Roman"/>
          <w:sz w:val="24"/>
          <w:szCs w:val="19"/>
        </w:rPr>
        <w:t xml:space="preserve"> podstawowe zadania służbowe będą realizowane przez tych pracowników po przeprowadzeniu wywiadów. W tym stanie rzeczy rachmistrze spisowi będą otrzymywać dodatki spisowe w wysokości wynikającej z liczby przeprowadzonych wywiadów i stawki za 1 wywiad.</w:t>
      </w:r>
    </w:p>
    <w:p w14:paraId="2C839406" w14:textId="0FBD577A" w:rsidR="00E14BB0" w:rsidRPr="003837E2" w:rsidRDefault="008608F1" w:rsidP="003837E2">
      <w:pPr>
        <w:pStyle w:val="ZLITUSTzmustliter"/>
        <w:ind w:left="360" w:firstLine="0"/>
        <w:rPr>
          <w:rFonts w:ascii="Times New Roman" w:hAnsi="Times New Roman"/>
          <w:szCs w:val="22"/>
        </w:rPr>
      </w:pPr>
      <w:r w:rsidRPr="003837E2">
        <w:rPr>
          <w:rFonts w:ascii="Times New Roman" w:hAnsi="Times New Roman"/>
          <w:szCs w:val="22"/>
        </w:rPr>
        <w:t xml:space="preserve">Dodatkowo w przypadku rachmistrza </w:t>
      </w:r>
      <w:r w:rsidR="00E14BB0" w:rsidRPr="003837E2">
        <w:rPr>
          <w:rFonts w:ascii="Times New Roman" w:hAnsi="Times New Roman"/>
          <w:szCs w:val="22"/>
        </w:rPr>
        <w:t>spisowego</w:t>
      </w:r>
      <w:r w:rsidR="002A4587" w:rsidRPr="003837E2">
        <w:rPr>
          <w:rFonts w:ascii="Times New Roman" w:hAnsi="Times New Roman"/>
          <w:szCs w:val="22"/>
        </w:rPr>
        <w:t xml:space="preserve"> będącego pracownikiem jednostki służb statystyki publicznej</w:t>
      </w:r>
      <w:r w:rsidRPr="003837E2">
        <w:rPr>
          <w:rFonts w:ascii="Times New Roman" w:hAnsi="Times New Roman"/>
          <w:szCs w:val="22"/>
        </w:rPr>
        <w:t xml:space="preserve">, który jest wyznaczony do pełnienia dyżurów przy udzielaniu informacji w trybie infolinii spisowej i umawianiu bezpośrednich wywiadów z użytkownikami </w:t>
      </w:r>
      <w:r w:rsidR="00E14BB0" w:rsidRPr="003837E2">
        <w:rPr>
          <w:rFonts w:ascii="Times New Roman" w:hAnsi="Times New Roman"/>
          <w:szCs w:val="22"/>
        </w:rPr>
        <w:t>gospodarstw ro</w:t>
      </w:r>
      <w:r w:rsidR="002A4587" w:rsidRPr="003837E2">
        <w:rPr>
          <w:rFonts w:ascii="Times New Roman" w:hAnsi="Times New Roman"/>
          <w:szCs w:val="22"/>
        </w:rPr>
        <w:t>lnych (</w:t>
      </w:r>
      <w:r w:rsidR="002A4587" w:rsidRPr="003837E2">
        <w:rPr>
          <w:rFonts w:ascii="Times New Roman" w:hAnsi="Times New Roman"/>
          <w:i/>
          <w:szCs w:val="22"/>
        </w:rPr>
        <w:t>vide</w:t>
      </w:r>
      <w:r w:rsidR="000C3956" w:rsidRPr="003837E2">
        <w:rPr>
          <w:rFonts w:ascii="Times New Roman" w:hAnsi="Times New Roman"/>
          <w:szCs w:val="22"/>
        </w:rPr>
        <w:t xml:space="preserve"> art. 8d</w:t>
      </w:r>
      <w:r w:rsidR="002A4587" w:rsidRPr="003837E2">
        <w:rPr>
          <w:rFonts w:ascii="Times New Roman" w:hAnsi="Times New Roman"/>
          <w:szCs w:val="22"/>
        </w:rPr>
        <w:t xml:space="preserve"> ust. 2</w:t>
      </w:r>
      <w:r w:rsidRPr="003837E2">
        <w:rPr>
          <w:rFonts w:ascii="Times New Roman" w:hAnsi="Times New Roman"/>
          <w:szCs w:val="22"/>
        </w:rPr>
        <w:t xml:space="preserve">), </w:t>
      </w:r>
      <w:r w:rsidR="00E14BB0" w:rsidRPr="003837E2">
        <w:rPr>
          <w:rFonts w:ascii="Times New Roman" w:hAnsi="Times New Roman"/>
          <w:szCs w:val="22"/>
        </w:rPr>
        <w:t xml:space="preserve">przysługuje mu </w:t>
      </w:r>
      <w:r w:rsidRPr="003837E2">
        <w:rPr>
          <w:rFonts w:ascii="Times New Roman" w:hAnsi="Times New Roman"/>
          <w:szCs w:val="22"/>
        </w:rPr>
        <w:t>dodatek spisowy z tytułu pełnienia dyżurów. Dodatek spisowy z tytułu pełnienia dyżurów jest ustalany jako iloczyn stawki wynoszącej 12 zł brutto i liczby dni pełnienia dyżuru przy udzielaniu informacji w trybie infolinii spisowej i umawianiu bezpośrednich wywiadów z użytkownikami gospodarstw rolnych.</w:t>
      </w:r>
    </w:p>
    <w:p w14:paraId="654A96A5" w14:textId="454BB218" w:rsidR="00FA037B" w:rsidRPr="003837E2" w:rsidRDefault="00FA037B" w:rsidP="003837E2">
      <w:pPr>
        <w:spacing w:line="360" w:lineRule="auto"/>
        <w:ind w:left="360"/>
        <w:jc w:val="both"/>
        <w:rPr>
          <w:sz w:val="24"/>
          <w:szCs w:val="22"/>
        </w:rPr>
      </w:pPr>
      <w:r w:rsidRPr="003837E2">
        <w:rPr>
          <w:sz w:val="24"/>
          <w:szCs w:val="22"/>
        </w:rPr>
        <w:t>Ponadto wprowadzono przepis (ust. 11) jednoznacznie stanowiący, że do dodatków spisowych nie stosuje się przepisów ustawy z dnia 16 wrzesnia 1982 r. o pracownikach urzędów państwowych (Dz. U. z 2020 r. poz. 537), ustawy z dnia 10 października 2002 r. o minimalnym wynagrodzeniu za pracę ani ustawy z dnia 21 listopada 2008 r. o służbie cywilnej (Dz. U. z 2020 r. poz. 265</w:t>
      </w:r>
      <w:r w:rsidR="00B72B8F" w:rsidRPr="003837E2">
        <w:rPr>
          <w:sz w:val="24"/>
          <w:szCs w:val="22"/>
        </w:rPr>
        <w:t xml:space="preserve"> i 285</w:t>
      </w:r>
      <w:r w:rsidRPr="003837E2">
        <w:rPr>
          <w:sz w:val="24"/>
          <w:szCs w:val="22"/>
        </w:rPr>
        <w:t>).</w:t>
      </w:r>
    </w:p>
    <w:p w14:paraId="7982252F" w14:textId="3BB93867" w:rsidR="00FA037B" w:rsidRPr="003837E2" w:rsidRDefault="00FA037B" w:rsidP="003837E2">
      <w:pPr>
        <w:spacing w:line="360" w:lineRule="auto"/>
        <w:ind w:left="360"/>
        <w:jc w:val="both"/>
        <w:rPr>
          <w:sz w:val="24"/>
          <w:szCs w:val="22"/>
        </w:rPr>
      </w:pPr>
      <w:r w:rsidRPr="003837E2">
        <w:rPr>
          <w:sz w:val="24"/>
          <w:szCs w:val="22"/>
        </w:rPr>
        <w:t xml:space="preserve">Przepis ten ma na celu zapobieżenie ewentualnym wątpliwościom interpretacyjnym przy stosowaniu ustawy, tj. jednoznaczne określenie, że </w:t>
      </w:r>
      <w:r w:rsidR="00316FC0" w:rsidRPr="003837E2">
        <w:rPr>
          <w:sz w:val="24"/>
          <w:szCs w:val="22"/>
        </w:rPr>
        <w:t>w przypadku</w:t>
      </w:r>
      <w:r w:rsidRPr="003837E2">
        <w:rPr>
          <w:sz w:val="24"/>
          <w:szCs w:val="22"/>
        </w:rPr>
        <w:t xml:space="preserve"> dodatków spisowych nie stosuje się przepisów dotyczących:</w:t>
      </w:r>
    </w:p>
    <w:p w14:paraId="10D975D6" w14:textId="6184BDD1" w:rsidR="00FA037B" w:rsidRPr="003837E2" w:rsidRDefault="00FA037B" w:rsidP="003837E2">
      <w:pPr>
        <w:pStyle w:val="Akapitzlist"/>
        <w:numPr>
          <w:ilvl w:val="0"/>
          <w:numId w:val="16"/>
        </w:numPr>
        <w:spacing w:line="360" w:lineRule="auto"/>
        <w:jc w:val="both"/>
        <w:rPr>
          <w:rFonts w:ascii="Times New Roman" w:hAnsi="Times New Roman"/>
          <w:sz w:val="24"/>
        </w:rPr>
      </w:pPr>
      <w:r w:rsidRPr="003837E2">
        <w:rPr>
          <w:rFonts w:ascii="Times New Roman" w:hAnsi="Times New Roman"/>
          <w:sz w:val="24"/>
        </w:rPr>
        <w:t>dodatku specjalnego, określonego w rozporządzeniu Rady Ministrów z dnia 2 lutego 2010 r. w sprawie zasad wynagradzania pracowników niebędących członkami korpusu służby cywilnej zatrudnionych w urzędach administracji rządowej i pracowników innych jednostek (Dz.</w:t>
      </w:r>
      <w:r w:rsidR="005A7607">
        <w:rPr>
          <w:rFonts w:ascii="Times New Roman" w:hAnsi="Times New Roman"/>
          <w:sz w:val="24"/>
        </w:rPr>
        <w:t xml:space="preserve"> </w:t>
      </w:r>
      <w:r w:rsidRPr="003837E2">
        <w:rPr>
          <w:rFonts w:ascii="Times New Roman" w:hAnsi="Times New Roman"/>
          <w:sz w:val="24"/>
        </w:rPr>
        <w:t>U. poz. 134</w:t>
      </w:r>
      <w:r w:rsidR="00B72B8F" w:rsidRPr="003837E2">
        <w:rPr>
          <w:rFonts w:ascii="Times New Roman" w:hAnsi="Times New Roman"/>
          <w:sz w:val="24"/>
        </w:rPr>
        <w:t>, z późn. zm.</w:t>
      </w:r>
      <w:r w:rsidRPr="003837E2">
        <w:rPr>
          <w:rFonts w:ascii="Times New Roman" w:hAnsi="Times New Roman"/>
          <w:sz w:val="24"/>
        </w:rPr>
        <w:t xml:space="preserve">), co mogłoby budzić wątpliwości zwłaszcza w przypadku ankieterów statystycznych, o których mowa w art. 28 ust. 4 ustawy </w:t>
      </w:r>
      <w:r w:rsidR="005A7607" w:rsidRPr="003837E2">
        <w:rPr>
          <w:rFonts w:ascii="Times New Roman" w:hAnsi="Times New Roman"/>
          <w:sz w:val="24"/>
        </w:rPr>
        <w:t xml:space="preserve">z dnia 29 czerwca 1995 r. </w:t>
      </w:r>
      <w:r w:rsidRPr="003837E2">
        <w:rPr>
          <w:rFonts w:ascii="Times New Roman" w:hAnsi="Times New Roman"/>
          <w:sz w:val="24"/>
        </w:rPr>
        <w:t>o statystyce publicznej, wyznaczonych do przeprowadzania wywiadów metodą bezpośredniego wywiadu lub metodą wywiadu telefonicznego;</w:t>
      </w:r>
    </w:p>
    <w:p w14:paraId="018A4CAA" w14:textId="77777777" w:rsidR="00FA037B" w:rsidRPr="003837E2" w:rsidRDefault="00FA037B" w:rsidP="003837E2">
      <w:pPr>
        <w:pStyle w:val="Akapitzlist"/>
        <w:numPr>
          <w:ilvl w:val="0"/>
          <w:numId w:val="16"/>
        </w:numPr>
        <w:spacing w:line="360" w:lineRule="auto"/>
        <w:jc w:val="both"/>
        <w:rPr>
          <w:rFonts w:ascii="Times New Roman" w:hAnsi="Times New Roman"/>
          <w:sz w:val="24"/>
        </w:rPr>
      </w:pPr>
      <w:r w:rsidRPr="003837E2">
        <w:rPr>
          <w:rFonts w:ascii="Times New Roman" w:hAnsi="Times New Roman"/>
          <w:sz w:val="24"/>
        </w:rPr>
        <w:t>dodatku zadaniowego, o którym mowa w art. 88 ustawy z dnia 21 listopada 2008 r. o służbie cywilnej;</w:t>
      </w:r>
    </w:p>
    <w:p w14:paraId="31ABD8E5" w14:textId="0BEEF66F" w:rsidR="00FA037B" w:rsidRPr="003837E2" w:rsidRDefault="00FA037B" w:rsidP="003837E2">
      <w:pPr>
        <w:pStyle w:val="Akapitzlist"/>
        <w:numPr>
          <w:ilvl w:val="0"/>
          <w:numId w:val="16"/>
        </w:numPr>
        <w:spacing w:after="0" w:line="360" w:lineRule="auto"/>
        <w:ind w:left="1066" w:hanging="357"/>
        <w:contextualSpacing w:val="0"/>
        <w:jc w:val="both"/>
        <w:rPr>
          <w:rFonts w:ascii="Times New Roman" w:hAnsi="Times New Roman"/>
          <w:sz w:val="24"/>
        </w:rPr>
      </w:pPr>
      <w:r w:rsidRPr="003837E2">
        <w:rPr>
          <w:rFonts w:ascii="Times New Roman" w:hAnsi="Times New Roman"/>
          <w:sz w:val="24"/>
        </w:rPr>
        <w:t xml:space="preserve">minimalnej stawki godzinowej, o której mowa w przywołanej </w:t>
      </w:r>
      <w:r w:rsidR="005A7607">
        <w:rPr>
          <w:rFonts w:ascii="Times New Roman" w:hAnsi="Times New Roman"/>
          <w:sz w:val="24"/>
        </w:rPr>
        <w:t>ustawie z dnia 10 </w:t>
      </w:r>
      <w:r w:rsidRPr="003837E2">
        <w:rPr>
          <w:rFonts w:ascii="Times New Roman" w:hAnsi="Times New Roman"/>
          <w:sz w:val="24"/>
        </w:rPr>
        <w:t xml:space="preserve">października 2002 r. o minimalnym wynagrodzeniu za pracę – jej aktualna </w:t>
      </w:r>
      <w:r w:rsidRPr="003837E2">
        <w:rPr>
          <w:rFonts w:ascii="Times New Roman" w:hAnsi="Times New Roman"/>
          <w:sz w:val="24"/>
        </w:rPr>
        <w:lastRenderedPageBreak/>
        <w:t>wysokość jest określona w rozporządzeniu Rady Ministrów z dnia 10 wrze</w:t>
      </w:r>
      <w:r w:rsidR="00B72B8F" w:rsidRPr="003837E2">
        <w:rPr>
          <w:rFonts w:ascii="Times New Roman" w:hAnsi="Times New Roman"/>
          <w:sz w:val="24"/>
        </w:rPr>
        <w:t>ś</w:t>
      </w:r>
      <w:r w:rsidR="005A7607">
        <w:rPr>
          <w:rFonts w:ascii="Times New Roman" w:hAnsi="Times New Roman"/>
          <w:sz w:val="24"/>
        </w:rPr>
        <w:t>nia 2019 </w:t>
      </w:r>
      <w:r w:rsidRPr="003837E2">
        <w:rPr>
          <w:rFonts w:ascii="Times New Roman" w:hAnsi="Times New Roman"/>
          <w:sz w:val="24"/>
        </w:rPr>
        <w:t>r. w sprawie wysokości minimalnego wynagrodzenia za pracę oraz wysokości minimalnej stawki godzinowej w 2020 r. (Dz. U. poz. 1778) – jest to rozwiązenie analogiczne do przyjętego w przypadku wynagrodzenia rachmistrza spisowego wywodzącego się z otwartego i konkurencyjnego naboru.</w:t>
      </w:r>
    </w:p>
    <w:p w14:paraId="284E7461" w14:textId="11226770" w:rsidR="001009BE" w:rsidRPr="003837E2" w:rsidRDefault="00FA037B" w:rsidP="003837E2">
      <w:pPr>
        <w:spacing w:after="120" w:line="360" w:lineRule="auto"/>
        <w:ind w:left="357"/>
        <w:jc w:val="both"/>
        <w:rPr>
          <w:sz w:val="24"/>
          <w:szCs w:val="22"/>
        </w:rPr>
      </w:pPr>
      <w:r w:rsidRPr="003837E2">
        <w:rPr>
          <w:sz w:val="24"/>
          <w:szCs w:val="22"/>
        </w:rPr>
        <w:t xml:space="preserve">Wyłączenie to dotyczy wszystkich rodzajów dodatków spisowych </w:t>
      </w:r>
      <w:r w:rsidR="005A7607">
        <w:rPr>
          <w:sz w:val="24"/>
          <w:szCs w:val="22"/>
        </w:rPr>
        <w:t>w rozumieniu art. 23 ust. </w:t>
      </w:r>
      <w:r w:rsidRPr="003837E2">
        <w:rPr>
          <w:sz w:val="24"/>
          <w:szCs w:val="22"/>
        </w:rPr>
        <w:t>1 pkt 2 ustawy o PSR, w tym dodatków spisowych dla rachmistrzów spisowych będących pracownikami jednostek służb statystyki publicznej</w:t>
      </w:r>
      <w:r w:rsidR="00AD083D" w:rsidRPr="003837E2">
        <w:rPr>
          <w:sz w:val="24"/>
          <w:szCs w:val="22"/>
        </w:rPr>
        <w:t>.</w:t>
      </w:r>
    </w:p>
    <w:p w14:paraId="26D754D9" w14:textId="346BEF55" w:rsidR="000A7F6F" w:rsidRPr="003837E2" w:rsidRDefault="00197EFA" w:rsidP="003837E2">
      <w:pPr>
        <w:pStyle w:val="Akapitzlist"/>
        <w:numPr>
          <w:ilvl w:val="0"/>
          <w:numId w:val="31"/>
        </w:numPr>
        <w:spacing w:before="120" w:after="0" w:line="360" w:lineRule="auto"/>
        <w:contextualSpacing w:val="0"/>
        <w:jc w:val="both"/>
        <w:rPr>
          <w:rFonts w:ascii="Times New Roman" w:hAnsi="Times New Roman"/>
          <w:sz w:val="24"/>
        </w:rPr>
      </w:pPr>
      <w:r w:rsidRPr="003837E2">
        <w:rPr>
          <w:rFonts w:ascii="Times New Roman" w:hAnsi="Times New Roman"/>
          <w:sz w:val="24"/>
        </w:rPr>
        <w:t>W art.</w:t>
      </w:r>
      <w:r w:rsidR="001406B2" w:rsidRPr="003837E2">
        <w:rPr>
          <w:rFonts w:ascii="Times New Roman" w:hAnsi="Times New Roman"/>
          <w:sz w:val="24"/>
        </w:rPr>
        <w:t xml:space="preserve"> </w:t>
      </w:r>
      <w:r w:rsidR="000A7F6F" w:rsidRPr="003837E2">
        <w:rPr>
          <w:rFonts w:ascii="Times New Roman" w:hAnsi="Times New Roman"/>
          <w:sz w:val="24"/>
        </w:rPr>
        <w:t>2 pkt 7</w:t>
      </w:r>
      <w:r w:rsidRPr="003837E2">
        <w:rPr>
          <w:rFonts w:ascii="Times New Roman" w:hAnsi="Times New Roman"/>
          <w:sz w:val="24"/>
        </w:rPr>
        <w:t xml:space="preserve"> projektowanej ustawy dodaje się do ustawy o </w:t>
      </w:r>
      <w:r w:rsidR="00065070" w:rsidRPr="003837E2">
        <w:rPr>
          <w:rFonts w:ascii="Times New Roman" w:hAnsi="Times New Roman"/>
          <w:sz w:val="24"/>
        </w:rPr>
        <w:t>PSR</w:t>
      </w:r>
      <w:r w:rsidRPr="003837E2">
        <w:rPr>
          <w:rFonts w:ascii="Times New Roman" w:hAnsi="Times New Roman"/>
          <w:sz w:val="24"/>
        </w:rPr>
        <w:t xml:space="preserve"> art. 26a stanowi</w:t>
      </w:r>
      <w:r w:rsidR="004325CC">
        <w:rPr>
          <w:rFonts w:ascii="Times New Roman" w:hAnsi="Times New Roman"/>
          <w:sz w:val="24"/>
        </w:rPr>
        <w:t>ący, że w razie przeprowadzania</w:t>
      </w:r>
      <w:r w:rsidRPr="003837E2">
        <w:rPr>
          <w:rFonts w:ascii="Times New Roman" w:hAnsi="Times New Roman"/>
          <w:sz w:val="24"/>
        </w:rPr>
        <w:t xml:space="preserve"> bezpośrednich wywiadów </w:t>
      </w:r>
      <w:r w:rsidR="00AF5958" w:rsidRPr="003837E2">
        <w:rPr>
          <w:rFonts w:ascii="Times New Roman" w:hAnsi="Times New Roman"/>
          <w:sz w:val="24"/>
        </w:rPr>
        <w:t xml:space="preserve">lub wywiadów telefonicznych </w:t>
      </w:r>
      <w:r w:rsidRPr="003837E2">
        <w:rPr>
          <w:rFonts w:ascii="Times New Roman" w:hAnsi="Times New Roman"/>
          <w:sz w:val="24"/>
        </w:rPr>
        <w:t xml:space="preserve">z użytkownikami gospodarstw rolnych przez </w:t>
      </w:r>
      <w:r w:rsidR="00C26859" w:rsidRPr="003837E2">
        <w:rPr>
          <w:rFonts w:ascii="Times New Roman" w:hAnsi="Times New Roman"/>
          <w:sz w:val="24"/>
        </w:rPr>
        <w:t>rachmistrzów spisowych</w:t>
      </w:r>
      <w:r w:rsidR="002A4587" w:rsidRPr="003837E2">
        <w:rPr>
          <w:rFonts w:ascii="Times New Roman" w:hAnsi="Times New Roman"/>
          <w:sz w:val="24"/>
        </w:rPr>
        <w:t xml:space="preserve"> będących pracownikami jednostek służb statystyki publicznej</w:t>
      </w:r>
      <w:r w:rsidRPr="003837E2">
        <w:rPr>
          <w:rFonts w:ascii="Times New Roman" w:hAnsi="Times New Roman"/>
          <w:sz w:val="24"/>
        </w:rPr>
        <w:t xml:space="preserve"> dysponent części 58 – Główny </w:t>
      </w:r>
      <w:r w:rsidR="004325CC">
        <w:rPr>
          <w:rFonts w:ascii="Times New Roman" w:hAnsi="Times New Roman"/>
          <w:sz w:val="24"/>
        </w:rPr>
        <w:t>Urząd Statystyczny może dokonać</w:t>
      </w:r>
      <w:r w:rsidRPr="003837E2">
        <w:rPr>
          <w:rFonts w:ascii="Times New Roman" w:hAnsi="Times New Roman"/>
          <w:sz w:val="24"/>
        </w:rPr>
        <w:t xml:space="preserve"> odpowiedniego przeniesienia środkó</w:t>
      </w:r>
      <w:r w:rsidR="000A7F6F" w:rsidRPr="003837E2">
        <w:rPr>
          <w:rFonts w:ascii="Times New Roman" w:hAnsi="Times New Roman"/>
          <w:sz w:val="24"/>
        </w:rPr>
        <w:t xml:space="preserve">w określonych </w:t>
      </w:r>
      <w:r w:rsidRPr="003837E2">
        <w:rPr>
          <w:rFonts w:ascii="Times New Roman" w:hAnsi="Times New Roman"/>
          <w:sz w:val="24"/>
        </w:rPr>
        <w:t>w lp. 3</w:t>
      </w:r>
      <w:r w:rsidR="000A7F6F" w:rsidRPr="003837E2">
        <w:rPr>
          <w:rFonts w:ascii="Times New Roman" w:hAnsi="Times New Roman"/>
          <w:sz w:val="24"/>
        </w:rPr>
        <w:t xml:space="preserve"> załącznika nr 4 do ustawy</w:t>
      </w:r>
      <w:r w:rsidRPr="003837E2">
        <w:rPr>
          <w:rFonts w:ascii="Times New Roman" w:hAnsi="Times New Roman"/>
          <w:sz w:val="24"/>
        </w:rPr>
        <w:t xml:space="preserve">, dokonując zmiany w planie wydatków polegającej na odpowiednim zmniejszeniu środków przewidzianych na wynagrodzenia bezosobowe i zwiększeniu o tę kwotę środków na wynagrodzenia osobowe. </w:t>
      </w:r>
    </w:p>
    <w:p w14:paraId="5E4E8613" w14:textId="60EBF678" w:rsidR="00CF7F55" w:rsidRPr="003837E2" w:rsidRDefault="00CF7F55" w:rsidP="003837E2">
      <w:pPr>
        <w:pStyle w:val="Akapitzlist"/>
        <w:spacing w:line="360" w:lineRule="auto"/>
        <w:ind w:left="360"/>
        <w:jc w:val="both"/>
        <w:rPr>
          <w:rFonts w:ascii="Times New Roman" w:hAnsi="Times New Roman"/>
          <w:sz w:val="24"/>
        </w:rPr>
      </w:pPr>
      <w:r w:rsidRPr="003837E2">
        <w:rPr>
          <w:rFonts w:ascii="Times New Roman" w:hAnsi="Times New Roman"/>
          <w:sz w:val="24"/>
        </w:rPr>
        <w:t xml:space="preserve">Przepis ma na celu umożliwienie dokonania w planie finansowym części 58 – Główny Urząd Statystyczny zmiany polegającej na zwiększeniu wynagrodzeń osobowych, w przypadku gdy pracownicy jednostek służb statystyki publicznej będą przeprowadzać wywiady telefoniczne, jeśli z </w:t>
      </w:r>
      <w:r w:rsidR="00316FC0" w:rsidRPr="003837E2">
        <w:rPr>
          <w:rFonts w:ascii="Times New Roman" w:hAnsi="Times New Roman"/>
          <w:sz w:val="24"/>
        </w:rPr>
        <w:t>powodu</w:t>
      </w:r>
      <w:r w:rsidRPr="003837E2">
        <w:rPr>
          <w:rFonts w:ascii="Times New Roman" w:hAnsi="Times New Roman"/>
          <w:sz w:val="24"/>
        </w:rPr>
        <w:t xml:space="preserve"> zagrożenia epidemicznego będzie niemożliwe lub ograniczone p</w:t>
      </w:r>
      <w:r w:rsidR="00316FC0" w:rsidRPr="003837E2">
        <w:rPr>
          <w:rFonts w:ascii="Times New Roman" w:hAnsi="Times New Roman"/>
          <w:sz w:val="24"/>
        </w:rPr>
        <w:t>r</w:t>
      </w:r>
      <w:r w:rsidRPr="003837E2">
        <w:rPr>
          <w:rFonts w:ascii="Times New Roman" w:hAnsi="Times New Roman"/>
          <w:sz w:val="24"/>
        </w:rPr>
        <w:t xml:space="preserve">owadzenie </w:t>
      </w:r>
      <w:r w:rsidR="00852199" w:rsidRPr="003837E2">
        <w:rPr>
          <w:rFonts w:ascii="Times New Roman" w:hAnsi="Times New Roman"/>
          <w:sz w:val="24"/>
        </w:rPr>
        <w:t xml:space="preserve">bezpośrednich </w:t>
      </w:r>
      <w:r w:rsidRPr="003837E2">
        <w:rPr>
          <w:rFonts w:ascii="Times New Roman" w:hAnsi="Times New Roman"/>
          <w:sz w:val="24"/>
        </w:rPr>
        <w:t xml:space="preserve">wywiadów </w:t>
      </w:r>
      <w:r w:rsidR="00852199" w:rsidRPr="003837E2">
        <w:rPr>
          <w:rFonts w:ascii="Times New Roman" w:hAnsi="Times New Roman"/>
          <w:sz w:val="24"/>
        </w:rPr>
        <w:t>przez rachmistrzów spisowych, którzy nie są pracownikami jednostek służb statystyki publicznej</w:t>
      </w:r>
      <w:r w:rsidRPr="003837E2">
        <w:rPr>
          <w:rFonts w:ascii="Times New Roman" w:hAnsi="Times New Roman"/>
          <w:sz w:val="24"/>
        </w:rPr>
        <w:t>. Pierwotnie planowana formuła przeprowadzenia tych wywiadów przewidywała n</w:t>
      </w:r>
      <w:r w:rsidR="00316FC0" w:rsidRPr="003837E2">
        <w:rPr>
          <w:rFonts w:ascii="Times New Roman" w:hAnsi="Times New Roman"/>
          <w:sz w:val="24"/>
        </w:rPr>
        <w:t xml:space="preserve">awiązanie w tym celu współpracy </w:t>
      </w:r>
      <w:r w:rsidRPr="003837E2">
        <w:rPr>
          <w:rFonts w:ascii="Times New Roman" w:hAnsi="Times New Roman"/>
          <w:sz w:val="24"/>
        </w:rPr>
        <w:t>na</w:t>
      </w:r>
      <w:r w:rsidR="00316FC0" w:rsidRPr="003837E2">
        <w:rPr>
          <w:rFonts w:ascii="Times New Roman" w:hAnsi="Times New Roman"/>
          <w:sz w:val="24"/>
        </w:rPr>
        <w:t xml:space="preserve"> podstawie umowy cywilnoprawnej </w:t>
      </w:r>
      <w:r w:rsidRPr="003837E2">
        <w:rPr>
          <w:rFonts w:ascii="Times New Roman" w:hAnsi="Times New Roman"/>
          <w:sz w:val="24"/>
        </w:rPr>
        <w:t>z osobami niebędącymi pracownikami jednostek służb statystyki publicznej. W związku ze stanem epidemii choroby zakaźnej CO</w:t>
      </w:r>
      <w:r w:rsidR="004325CC">
        <w:rPr>
          <w:rFonts w:ascii="Times New Roman" w:hAnsi="Times New Roman"/>
          <w:sz w:val="24"/>
        </w:rPr>
        <w:t xml:space="preserve">VID-19 wprowadza się możliwość </w:t>
      </w:r>
      <w:r w:rsidRPr="003837E2">
        <w:rPr>
          <w:rFonts w:ascii="Times New Roman" w:hAnsi="Times New Roman"/>
          <w:sz w:val="24"/>
        </w:rPr>
        <w:t>bieżącego reagowania w miar</w:t>
      </w:r>
      <w:r w:rsidR="004325CC">
        <w:rPr>
          <w:rFonts w:ascii="Times New Roman" w:hAnsi="Times New Roman"/>
          <w:sz w:val="24"/>
        </w:rPr>
        <w:t xml:space="preserve">ę rozwoju sytuacji epidemicznej i </w:t>
      </w:r>
      <w:r w:rsidRPr="003837E2">
        <w:rPr>
          <w:rFonts w:ascii="Times New Roman" w:hAnsi="Times New Roman"/>
          <w:sz w:val="24"/>
        </w:rPr>
        <w:t>elastycznego wykorzystywania wszystkich metod zbierania danych (</w:t>
      </w:r>
      <w:r w:rsidR="00852199" w:rsidRPr="003837E2">
        <w:rPr>
          <w:rFonts w:ascii="Times New Roman" w:hAnsi="Times New Roman"/>
          <w:sz w:val="24"/>
        </w:rPr>
        <w:t xml:space="preserve">bezpośredni </w:t>
      </w:r>
      <w:r w:rsidRPr="003837E2">
        <w:rPr>
          <w:rFonts w:ascii="Times New Roman" w:hAnsi="Times New Roman"/>
          <w:sz w:val="24"/>
        </w:rPr>
        <w:t xml:space="preserve">wywiad, </w:t>
      </w:r>
      <w:r w:rsidR="00852199" w:rsidRPr="003837E2">
        <w:rPr>
          <w:rFonts w:ascii="Times New Roman" w:hAnsi="Times New Roman"/>
          <w:sz w:val="24"/>
        </w:rPr>
        <w:t xml:space="preserve">wywiad </w:t>
      </w:r>
      <w:r w:rsidRPr="003837E2">
        <w:rPr>
          <w:rFonts w:ascii="Times New Roman" w:hAnsi="Times New Roman"/>
          <w:sz w:val="24"/>
        </w:rPr>
        <w:t>telefoniczny) oraz wykorzystywania do prac spisowych pracowników jednostek służb statystyki publicznej. Obowiązujący zakaz zawierania umów cywilnopr</w:t>
      </w:r>
      <w:r w:rsidR="002E32C9" w:rsidRPr="003837E2">
        <w:rPr>
          <w:rFonts w:ascii="Times New Roman" w:hAnsi="Times New Roman"/>
          <w:sz w:val="24"/>
        </w:rPr>
        <w:t xml:space="preserve">awnych z własnymi pracownikami </w:t>
      </w:r>
      <w:r w:rsidRPr="003837E2">
        <w:rPr>
          <w:rFonts w:ascii="Times New Roman" w:hAnsi="Times New Roman"/>
          <w:sz w:val="24"/>
        </w:rPr>
        <w:t xml:space="preserve">uniemożliwiłby w takiej sytuacji </w:t>
      </w:r>
      <w:r w:rsidR="002E32C9" w:rsidRPr="003837E2">
        <w:rPr>
          <w:rFonts w:ascii="Times New Roman" w:hAnsi="Times New Roman"/>
          <w:sz w:val="24"/>
        </w:rPr>
        <w:t>wynagrodzenie</w:t>
      </w:r>
      <w:r w:rsidRPr="003837E2">
        <w:rPr>
          <w:rFonts w:ascii="Times New Roman" w:hAnsi="Times New Roman"/>
          <w:sz w:val="24"/>
        </w:rPr>
        <w:t xml:space="preserve"> pracowników jednostek służb statystyki publicznej za realizację tych zadań. Dlatego konieczne jest zapewnienie możliwości dokonania przeniesienia środków na wynagrodzenia osobowe.</w:t>
      </w:r>
    </w:p>
    <w:p w14:paraId="057A605F" w14:textId="04D2B195" w:rsidR="00CF7F55" w:rsidRPr="003837E2" w:rsidRDefault="00CF7F55" w:rsidP="003837E2">
      <w:pPr>
        <w:pStyle w:val="Akapitzlist"/>
        <w:spacing w:line="360" w:lineRule="auto"/>
        <w:ind w:left="360"/>
        <w:jc w:val="both"/>
        <w:rPr>
          <w:rFonts w:ascii="Times New Roman" w:hAnsi="Times New Roman"/>
          <w:sz w:val="24"/>
        </w:rPr>
      </w:pPr>
      <w:r w:rsidRPr="003837E2">
        <w:rPr>
          <w:rFonts w:ascii="Times New Roman" w:hAnsi="Times New Roman"/>
          <w:sz w:val="24"/>
        </w:rPr>
        <w:lastRenderedPageBreak/>
        <w:t>Zgodnie z ustawą z dnia 27 sierpnia 2009 r. o finansach publicznych dysponenci części budżetowych mogą dokonywać przeniesień wydatków między rozdziałami i paragrafami klasyfikacji wydatków, z zastrzeżeniem ust. 5, w ramach danej cz</w:t>
      </w:r>
      <w:r w:rsidR="002E32C9" w:rsidRPr="003837E2">
        <w:rPr>
          <w:rFonts w:ascii="Times New Roman" w:hAnsi="Times New Roman"/>
          <w:sz w:val="24"/>
        </w:rPr>
        <w:t>ęści i działu budżetu państwa (a</w:t>
      </w:r>
      <w:r w:rsidRPr="003837E2">
        <w:rPr>
          <w:rFonts w:ascii="Times New Roman" w:hAnsi="Times New Roman"/>
          <w:sz w:val="24"/>
        </w:rPr>
        <w:t xml:space="preserve">rt. 171 ust. 1), z tym że przeniesienia wydatków, o których mowa w ust. 1 i 5, nie mogą zwiększać planowanych wydatków na uposażenia i wynagrodzenia ze stosunku pracy, </w:t>
      </w:r>
      <w:r w:rsidRPr="003837E2">
        <w:rPr>
          <w:rFonts w:ascii="Times New Roman" w:hAnsi="Times New Roman"/>
          <w:bCs/>
          <w:sz w:val="24"/>
        </w:rPr>
        <w:t>o ile odrębne ustawy nie stanowią inaczej</w:t>
      </w:r>
      <w:r w:rsidR="002E32C9" w:rsidRPr="003837E2">
        <w:rPr>
          <w:rFonts w:ascii="Times New Roman" w:hAnsi="Times New Roman"/>
          <w:sz w:val="24"/>
        </w:rPr>
        <w:t xml:space="preserve"> (art. 171 ust. 7</w:t>
      </w:r>
      <w:r w:rsidRPr="003837E2">
        <w:rPr>
          <w:rFonts w:ascii="Times New Roman" w:hAnsi="Times New Roman"/>
          <w:sz w:val="24"/>
        </w:rPr>
        <w:t>). W związku z tym zaproponowana zmiana daje możliwość dysponentowi części 58 – Główny Urząd Staty</w:t>
      </w:r>
      <w:r w:rsidR="004604D2" w:rsidRPr="003837E2">
        <w:rPr>
          <w:rFonts w:ascii="Times New Roman" w:hAnsi="Times New Roman"/>
          <w:sz w:val="24"/>
        </w:rPr>
        <w:t xml:space="preserve">styczny dokonania takiej zmiany, </w:t>
      </w:r>
      <w:r w:rsidR="004604D2" w:rsidRPr="003837E2">
        <w:rPr>
          <w:rFonts w:ascii="Times New Roman" w:hAnsi="Times New Roman"/>
          <w:sz w:val="24"/>
          <w:szCs w:val="19"/>
        </w:rPr>
        <w:t>po uzyskaniu zgody Ministra Finansów.</w:t>
      </w:r>
    </w:p>
    <w:p w14:paraId="2F8DD6F8" w14:textId="7F772DD4" w:rsidR="00CF7F55" w:rsidRPr="003837E2" w:rsidRDefault="00CF7F55" w:rsidP="003837E2">
      <w:pPr>
        <w:pStyle w:val="Akapitzlist"/>
        <w:spacing w:after="120" w:line="360" w:lineRule="auto"/>
        <w:ind w:left="357"/>
        <w:contextualSpacing w:val="0"/>
        <w:jc w:val="both"/>
        <w:rPr>
          <w:rFonts w:ascii="Times New Roman" w:hAnsi="Times New Roman"/>
          <w:sz w:val="24"/>
        </w:rPr>
      </w:pPr>
      <w:r w:rsidRPr="003837E2">
        <w:rPr>
          <w:rFonts w:ascii="Times New Roman" w:hAnsi="Times New Roman"/>
          <w:sz w:val="24"/>
        </w:rPr>
        <w:t>Proponowany przepis umożliwia elastyczny dobór metod przeprowadzenia badania w warunkach zagrożenia epidemicznego choroby zakaźnej COVID-19 w sposób gwarantujący bezpieczeństwo zdrowotne dla osób przeprowadzających badanie</w:t>
      </w:r>
      <w:r w:rsidR="00316FC0" w:rsidRPr="003837E2">
        <w:rPr>
          <w:rFonts w:ascii="Times New Roman" w:hAnsi="Times New Roman"/>
          <w:sz w:val="24"/>
        </w:rPr>
        <w:t xml:space="preserve"> oraz</w:t>
      </w:r>
      <w:r w:rsidRPr="003837E2">
        <w:rPr>
          <w:rFonts w:ascii="Times New Roman" w:hAnsi="Times New Roman"/>
          <w:sz w:val="24"/>
        </w:rPr>
        <w:t xml:space="preserve"> podmiotów objętych tym badaniem.</w:t>
      </w:r>
    </w:p>
    <w:p w14:paraId="3CABE84F" w14:textId="7B3C3BF8" w:rsidR="00885D6D" w:rsidRPr="003837E2" w:rsidRDefault="0098609B" w:rsidP="00496AC6">
      <w:pPr>
        <w:pStyle w:val="Akapitzlist"/>
        <w:numPr>
          <w:ilvl w:val="0"/>
          <w:numId w:val="31"/>
        </w:numPr>
        <w:spacing w:before="120" w:after="240" w:line="360" w:lineRule="auto"/>
        <w:ind w:left="357" w:hanging="357"/>
        <w:contextualSpacing w:val="0"/>
        <w:jc w:val="both"/>
        <w:rPr>
          <w:rFonts w:ascii="Times New Roman" w:hAnsi="Times New Roman"/>
          <w:sz w:val="24"/>
        </w:rPr>
      </w:pPr>
      <w:r w:rsidRPr="003837E2">
        <w:rPr>
          <w:rFonts w:ascii="Times New Roman" w:hAnsi="Times New Roman"/>
          <w:sz w:val="24"/>
        </w:rPr>
        <w:t>Przepis art. 2 pkt 8</w:t>
      </w:r>
      <w:r w:rsidR="00885D6D" w:rsidRPr="003837E2">
        <w:rPr>
          <w:rFonts w:ascii="Times New Roman" w:hAnsi="Times New Roman"/>
          <w:sz w:val="24"/>
        </w:rPr>
        <w:t xml:space="preserve"> ma charakter porządkujący – dostosowuje dotychczasową terminologię nowelizowanej ustawy do zmian wprowadzanych projektowaną ustawą. Rachmistrze powoływani przez zastępców właściwych wojewódzkich komisarzy spisowych w wyniku naborów przeprowadzonych na zasadach i w trybie określonych w ustawie do zebrania danych w ramach spisu rolnego od użytkowników gospodarstw rolnych </w:t>
      </w:r>
      <w:r w:rsidR="0083478A" w:rsidRPr="003837E2">
        <w:rPr>
          <w:rFonts w:ascii="Times New Roman" w:hAnsi="Times New Roman"/>
          <w:sz w:val="24"/>
        </w:rPr>
        <w:t xml:space="preserve">i </w:t>
      </w:r>
      <w:r w:rsidR="00885D6D" w:rsidRPr="003837E2">
        <w:rPr>
          <w:rFonts w:ascii="Times New Roman" w:hAnsi="Times New Roman"/>
          <w:sz w:val="24"/>
        </w:rPr>
        <w:t xml:space="preserve">z którymi jest nawiązywana współpraca na warunkach określonych w ustawie </w:t>
      </w:r>
      <w:r w:rsidR="00646007" w:rsidRPr="003837E2">
        <w:rPr>
          <w:rFonts w:ascii="Times New Roman" w:hAnsi="Times New Roman"/>
          <w:sz w:val="24"/>
        </w:rPr>
        <w:t xml:space="preserve">są </w:t>
      </w:r>
      <w:r w:rsidR="00885D6D" w:rsidRPr="003837E2">
        <w:rPr>
          <w:rFonts w:ascii="Times New Roman" w:hAnsi="Times New Roman"/>
          <w:sz w:val="24"/>
        </w:rPr>
        <w:t xml:space="preserve">w przepisach obecnie obowiązujacej ustawy o PSR </w:t>
      </w:r>
      <w:r w:rsidR="0083478A" w:rsidRPr="003837E2">
        <w:rPr>
          <w:rFonts w:ascii="Times New Roman" w:hAnsi="Times New Roman"/>
          <w:sz w:val="24"/>
        </w:rPr>
        <w:t>objęci kategorią „rachmistrzów terenowych</w:t>
      </w:r>
      <w:r w:rsidR="00885D6D" w:rsidRPr="003837E2">
        <w:rPr>
          <w:rFonts w:ascii="Times New Roman" w:hAnsi="Times New Roman"/>
          <w:sz w:val="24"/>
        </w:rPr>
        <w:t xml:space="preserve">”. W wyniku zmian proponowanych w projekcie ustawy określenie to przestanie obowiązywać. Osoby objęte określeniem „rachmistrz terenowy” staną się po wejściu w życie </w:t>
      </w:r>
      <w:r w:rsidR="0083478A" w:rsidRPr="003837E2">
        <w:rPr>
          <w:rFonts w:ascii="Times New Roman" w:hAnsi="Times New Roman"/>
          <w:sz w:val="24"/>
        </w:rPr>
        <w:t>projektowanej</w:t>
      </w:r>
      <w:r w:rsidR="00885D6D" w:rsidRPr="003837E2">
        <w:rPr>
          <w:rFonts w:ascii="Times New Roman" w:hAnsi="Times New Roman"/>
          <w:sz w:val="24"/>
        </w:rPr>
        <w:t xml:space="preserve"> ustawy jedną z </w:t>
      </w:r>
      <w:r w:rsidR="0083478A" w:rsidRPr="003837E2">
        <w:rPr>
          <w:rFonts w:ascii="Times New Roman" w:hAnsi="Times New Roman"/>
          <w:sz w:val="24"/>
        </w:rPr>
        <w:t xml:space="preserve">dwóch </w:t>
      </w:r>
      <w:r w:rsidR="00885D6D" w:rsidRPr="003837E2">
        <w:rPr>
          <w:rFonts w:ascii="Times New Roman" w:hAnsi="Times New Roman"/>
          <w:sz w:val="24"/>
        </w:rPr>
        <w:t>grup osób objętych zbiorowym określeniem „rachmistrz spisowy”.</w:t>
      </w:r>
    </w:p>
    <w:p w14:paraId="11FBD69F" w14:textId="18E4896C" w:rsidR="00F11E41" w:rsidRPr="003837E2" w:rsidRDefault="00F11E41" w:rsidP="00AA08A1">
      <w:pPr>
        <w:spacing w:after="120" w:line="360" w:lineRule="auto"/>
        <w:jc w:val="both"/>
        <w:rPr>
          <w:b/>
          <w:sz w:val="24"/>
          <w:szCs w:val="22"/>
        </w:rPr>
      </w:pPr>
      <w:r w:rsidRPr="003837E2">
        <w:rPr>
          <w:b/>
          <w:sz w:val="24"/>
          <w:szCs w:val="22"/>
        </w:rPr>
        <w:t>Zmiany w załącznikach do ustawy o PSR</w:t>
      </w:r>
    </w:p>
    <w:p w14:paraId="3A8FF9BD" w14:textId="34A8448E" w:rsidR="00F11E41" w:rsidRPr="003837E2" w:rsidRDefault="00F11E41" w:rsidP="003837E2">
      <w:pPr>
        <w:spacing w:line="360" w:lineRule="auto"/>
        <w:jc w:val="both"/>
        <w:rPr>
          <w:sz w:val="24"/>
          <w:szCs w:val="22"/>
        </w:rPr>
      </w:pPr>
      <w:r w:rsidRPr="003837E2">
        <w:rPr>
          <w:sz w:val="24"/>
          <w:szCs w:val="22"/>
        </w:rPr>
        <w:t>Zmiany dokonywane są w załączniku nr 4 do ustawy o PSR.</w:t>
      </w:r>
    </w:p>
    <w:p w14:paraId="5D6C2CEA" w14:textId="75165DE4" w:rsidR="00F11E41" w:rsidRPr="003837E2" w:rsidRDefault="00F11E41" w:rsidP="003837E2">
      <w:pPr>
        <w:spacing w:line="360" w:lineRule="auto"/>
        <w:jc w:val="both"/>
        <w:rPr>
          <w:sz w:val="24"/>
          <w:szCs w:val="22"/>
        </w:rPr>
      </w:pPr>
      <w:r w:rsidRPr="003837E2">
        <w:rPr>
          <w:sz w:val="24"/>
          <w:szCs w:val="22"/>
        </w:rPr>
        <w:t xml:space="preserve">Załącznik nr </w:t>
      </w:r>
      <w:r w:rsidR="00A7424F" w:rsidRPr="003837E2">
        <w:rPr>
          <w:sz w:val="24"/>
          <w:szCs w:val="22"/>
        </w:rPr>
        <w:t>4 do ust</w:t>
      </w:r>
      <w:r w:rsidR="005924DF" w:rsidRPr="003837E2">
        <w:rPr>
          <w:sz w:val="24"/>
          <w:szCs w:val="22"/>
        </w:rPr>
        <w:t xml:space="preserve">awy </w:t>
      </w:r>
      <w:r w:rsidR="00A7424F" w:rsidRPr="003837E2">
        <w:rPr>
          <w:sz w:val="24"/>
          <w:szCs w:val="22"/>
        </w:rPr>
        <w:t xml:space="preserve">o </w:t>
      </w:r>
      <w:r w:rsidR="005924DF" w:rsidRPr="003837E2">
        <w:rPr>
          <w:sz w:val="24"/>
          <w:szCs w:val="22"/>
        </w:rPr>
        <w:t>PSR</w:t>
      </w:r>
      <w:r w:rsidRPr="003837E2">
        <w:rPr>
          <w:sz w:val="24"/>
          <w:szCs w:val="22"/>
        </w:rPr>
        <w:t xml:space="preserve"> określa specyfikację wydatków spisowych PSR. Koszty te zostały usystematyzowane według głównych grup wydatków, a do ich obliczenia wykorzystano ceny z 2018 r.</w:t>
      </w:r>
    </w:p>
    <w:p w14:paraId="054FDF16" w14:textId="3F3FCCFE" w:rsidR="00417CD6" w:rsidRPr="003837E2" w:rsidRDefault="00417CD6" w:rsidP="003837E2">
      <w:pPr>
        <w:spacing w:line="360" w:lineRule="auto"/>
        <w:jc w:val="both"/>
        <w:rPr>
          <w:sz w:val="24"/>
          <w:szCs w:val="22"/>
        </w:rPr>
      </w:pPr>
      <w:r w:rsidRPr="003837E2">
        <w:rPr>
          <w:sz w:val="24"/>
          <w:szCs w:val="22"/>
        </w:rPr>
        <w:t xml:space="preserve">Zmiany w załączniku nr 4 polegają na przesunięciu części środków finansowych z paragrafu dotyczącego wynagrodzeń bezosobowych do paragrafu dotyczącego wynagrodzeń osobowych w ramach grup wydatków dotyczących rachmistrzów spisowych. </w:t>
      </w:r>
    </w:p>
    <w:p w14:paraId="0C6B7889" w14:textId="29F96E15" w:rsidR="00F11E41" w:rsidRPr="003837E2" w:rsidRDefault="00417CD6" w:rsidP="003837E2">
      <w:pPr>
        <w:spacing w:line="360" w:lineRule="auto"/>
        <w:jc w:val="both"/>
        <w:rPr>
          <w:sz w:val="24"/>
          <w:szCs w:val="22"/>
        </w:rPr>
      </w:pPr>
      <w:r w:rsidRPr="003837E2">
        <w:rPr>
          <w:sz w:val="24"/>
          <w:szCs w:val="22"/>
        </w:rPr>
        <w:t xml:space="preserve">W przypadku PSR 2020 jest to kwota ok. 10 mln zł. Zmiana, wymuszona przez zagrożenie </w:t>
      </w:r>
      <w:r w:rsidR="001D6C96">
        <w:rPr>
          <w:sz w:val="24"/>
          <w:szCs w:val="22"/>
        </w:rPr>
        <w:t xml:space="preserve">epidemią </w:t>
      </w:r>
      <w:r w:rsidRPr="003837E2">
        <w:rPr>
          <w:sz w:val="24"/>
          <w:szCs w:val="22"/>
        </w:rPr>
        <w:t xml:space="preserve">COVID-19, jest konieczna ze względu na odmienny sposób wynagradzania rachmistrzów spisowych pochodzących z naboru </w:t>
      </w:r>
      <w:r w:rsidR="00D52F96" w:rsidRPr="003837E2">
        <w:rPr>
          <w:sz w:val="24"/>
          <w:szCs w:val="22"/>
        </w:rPr>
        <w:t xml:space="preserve">zewnętrznego </w:t>
      </w:r>
      <w:r w:rsidRPr="003837E2">
        <w:rPr>
          <w:sz w:val="24"/>
          <w:szCs w:val="22"/>
        </w:rPr>
        <w:t xml:space="preserve">dokonywanego przez gminne </w:t>
      </w:r>
      <w:r w:rsidRPr="003837E2">
        <w:rPr>
          <w:sz w:val="24"/>
          <w:szCs w:val="22"/>
        </w:rPr>
        <w:lastRenderedPageBreak/>
        <w:t xml:space="preserve">biura spisowe (współpraca w ramach umowy zlecenia) oraz rachmistrzów spisowych będących pracownikami jednostek służb statystyki publicznej (zatrudnienie w ramach stosunku pracy). W przypadku podwyższonego zagrożenia </w:t>
      </w:r>
      <w:r w:rsidR="001D6C96">
        <w:rPr>
          <w:sz w:val="24"/>
          <w:szCs w:val="22"/>
        </w:rPr>
        <w:t xml:space="preserve">epidemią </w:t>
      </w:r>
      <w:r w:rsidRPr="003837E2">
        <w:rPr>
          <w:sz w:val="24"/>
          <w:szCs w:val="22"/>
        </w:rPr>
        <w:t xml:space="preserve">COVID-19, uniemożliwiającego </w:t>
      </w:r>
      <w:r w:rsidR="00B26DF3" w:rsidRPr="003837E2">
        <w:rPr>
          <w:sz w:val="24"/>
          <w:szCs w:val="22"/>
        </w:rPr>
        <w:t>przeprowadzanie</w:t>
      </w:r>
      <w:r w:rsidRPr="003837E2">
        <w:rPr>
          <w:sz w:val="24"/>
          <w:szCs w:val="22"/>
        </w:rPr>
        <w:t xml:space="preserve"> </w:t>
      </w:r>
      <w:r w:rsidR="00A7424F" w:rsidRPr="003837E2">
        <w:rPr>
          <w:sz w:val="24"/>
          <w:szCs w:val="22"/>
        </w:rPr>
        <w:t xml:space="preserve">bezpośrednich </w:t>
      </w:r>
      <w:r w:rsidRPr="003837E2">
        <w:rPr>
          <w:sz w:val="24"/>
          <w:szCs w:val="22"/>
        </w:rPr>
        <w:t>wywiadów, zbieranie danych od respondentów będzie się odbywa</w:t>
      </w:r>
      <w:r w:rsidR="00A7424F" w:rsidRPr="003837E2">
        <w:rPr>
          <w:sz w:val="24"/>
          <w:szCs w:val="22"/>
        </w:rPr>
        <w:t xml:space="preserve">ło </w:t>
      </w:r>
      <w:r w:rsidR="00B26DF3" w:rsidRPr="003837E2">
        <w:rPr>
          <w:sz w:val="24"/>
          <w:szCs w:val="22"/>
        </w:rPr>
        <w:t>w formie</w:t>
      </w:r>
      <w:r w:rsidR="00A7424F" w:rsidRPr="003837E2">
        <w:rPr>
          <w:sz w:val="24"/>
          <w:szCs w:val="22"/>
        </w:rPr>
        <w:t xml:space="preserve"> wywiadu telefonicznego</w:t>
      </w:r>
      <w:r w:rsidRPr="003837E2">
        <w:rPr>
          <w:sz w:val="24"/>
          <w:szCs w:val="22"/>
        </w:rPr>
        <w:t xml:space="preserve">, </w:t>
      </w:r>
      <w:r w:rsidR="00A7424F" w:rsidRPr="003837E2">
        <w:rPr>
          <w:sz w:val="24"/>
          <w:szCs w:val="22"/>
        </w:rPr>
        <w:t xml:space="preserve">dokonywanego </w:t>
      </w:r>
      <w:r w:rsidRPr="003837E2">
        <w:rPr>
          <w:sz w:val="24"/>
          <w:szCs w:val="22"/>
        </w:rPr>
        <w:t xml:space="preserve">w znacznej mierze przez rachmistrzów </w:t>
      </w:r>
      <w:r w:rsidR="00B26DF3" w:rsidRPr="003837E2">
        <w:rPr>
          <w:sz w:val="24"/>
          <w:szCs w:val="22"/>
        </w:rPr>
        <w:t xml:space="preserve">spisowych </w:t>
      </w:r>
      <w:r w:rsidRPr="003837E2">
        <w:rPr>
          <w:sz w:val="24"/>
          <w:szCs w:val="22"/>
        </w:rPr>
        <w:t>będących pracownikami jednostek służb statystyki publicznej. Przesunięcie środków między paragrafami umożliwi wypłatę dodatków spisowych dla tej grupy rachmistrzów spisowych.</w:t>
      </w:r>
    </w:p>
    <w:p w14:paraId="1B41EF6C" w14:textId="77777777" w:rsidR="00B26DF3" w:rsidRPr="003837E2" w:rsidRDefault="00B26DF3" w:rsidP="003837E2">
      <w:pPr>
        <w:pStyle w:val="Akapitzlist"/>
        <w:spacing w:after="0" w:line="360" w:lineRule="auto"/>
        <w:ind w:left="360"/>
        <w:jc w:val="both"/>
        <w:rPr>
          <w:rFonts w:ascii="Times New Roman" w:hAnsi="Times New Roman"/>
          <w:sz w:val="24"/>
        </w:rPr>
      </w:pPr>
    </w:p>
    <w:p w14:paraId="04C31F0C" w14:textId="59CC733C" w:rsidR="009E404C" w:rsidRPr="003837E2" w:rsidRDefault="0057177B" w:rsidP="003837E2">
      <w:pPr>
        <w:spacing w:line="360" w:lineRule="auto"/>
        <w:jc w:val="both"/>
        <w:rPr>
          <w:b/>
          <w:sz w:val="24"/>
          <w:szCs w:val="22"/>
        </w:rPr>
      </w:pPr>
      <w:r w:rsidRPr="003837E2">
        <w:rPr>
          <w:b/>
          <w:sz w:val="24"/>
          <w:szCs w:val="22"/>
        </w:rPr>
        <w:t>7</w:t>
      </w:r>
      <w:r w:rsidR="009E404C" w:rsidRPr="003837E2">
        <w:rPr>
          <w:b/>
          <w:sz w:val="24"/>
          <w:szCs w:val="22"/>
        </w:rPr>
        <w:t xml:space="preserve">. Omówienie zmian proponowanych w ustawie </w:t>
      </w:r>
      <w:r w:rsidR="00557D6E" w:rsidRPr="003837E2">
        <w:rPr>
          <w:b/>
          <w:sz w:val="24"/>
          <w:szCs w:val="22"/>
        </w:rPr>
        <w:t xml:space="preserve">z dnia 9 sierpnia 2019 r. </w:t>
      </w:r>
      <w:r w:rsidR="009E404C" w:rsidRPr="003837E2">
        <w:rPr>
          <w:b/>
          <w:sz w:val="24"/>
          <w:szCs w:val="22"/>
        </w:rPr>
        <w:t>o narodowym spisie powszechnym ludności i mieszkań w 2021 r.</w:t>
      </w:r>
    </w:p>
    <w:p w14:paraId="3AF920D2" w14:textId="77777777" w:rsidR="00757BA2" w:rsidRPr="003837E2" w:rsidRDefault="00757BA2" w:rsidP="003837E2">
      <w:pPr>
        <w:spacing w:line="360" w:lineRule="auto"/>
        <w:jc w:val="both"/>
        <w:rPr>
          <w:sz w:val="24"/>
          <w:szCs w:val="22"/>
        </w:rPr>
      </w:pPr>
    </w:p>
    <w:p w14:paraId="3D6B5D53" w14:textId="0ADB363E" w:rsidR="00757BA2" w:rsidRPr="003837E2" w:rsidRDefault="00757BA2" w:rsidP="003837E2">
      <w:pPr>
        <w:spacing w:line="360" w:lineRule="auto"/>
        <w:jc w:val="both"/>
        <w:rPr>
          <w:sz w:val="24"/>
          <w:szCs w:val="22"/>
        </w:rPr>
      </w:pPr>
      <w:r w:rsidRPr="003837E2">
        <w:rPr>
          <w:sz w:val="24"/>
          <w:szCs w:val="22"/>
        </w:rPr>
        <w:t>Zmiany w ustawie o NSP mają przede wszystkim na celu:</w:t>
      </w:r>
    </w:p>
    <w:p w14:paraId="5AE80E1F" w14:textId="7A87EF82" w:rsidR="00757BA2" w:rsidRPr="003837E2" w:rsidRDefault="00757BA2" w:rsidP="003837E2">
      <w:pPr>
        <w:pStyle w:val="Akapitzlist"/>
        <w:numPr>
          <w:ilvl w:val="0"/>
          <w:numId w:val="19"/>
        </w:numPr>
        <w:spacing w:after="0" w:line="360" w:lineRule="auto"/>
        <w:jc w:val="both"/>
        <w:rPr>
          <w:rFonts w:ascii="Times New Roman" w:hAnsi="Times New Roman"/>
          <w:sz w:val="24"/>
        </w:rPr>
      </w:pPr>
      <w:r w:rsidRPr="003837E2">
        <w:rPr>
          <w:rFonts w:ascii="Times New Roman" w:hAnsi="Times New Roman"/>
          <w:sz w:val="24"/>
        </w:rPr>
        <w:t xml:space="preserve">wprowadzenie większej elastyczności stosowania metod spisowych, tj. sposobów pozyskiwania danych od osób fizycznych objętych spisem powszechnym, w szczególności w przypadkach, gdyby stosowanie niektórych metod nie było możliwe, na przykład ze względu na zagrożenie </w:t>
      </w:r>
      <w:r w:rsidR="001D6C96">
        <w:rPr>
          <w:rFonts w:ascii="Times New Roman" w:hAnsi="Times New Roman"/>
          <w:sz w:val="24"/>
        </w:rPr>
        <w:t xml:space="preserve">epidemią </w:t>
      </w:r>
      <w:r w:rsidRPr="003837E2">
        <w:rPr>
          <w:rFonts w:ascii="Times New Roman" w:hAnsi="Times New Roman"/>
          <w:sz w:val="24"/>
        </w:rPr>
        <w:t xml:space="preserve">COVID-19. Dotyczy to w pierwszym rzędzie stworzenia ram prawnych umożliwiających ewentualne niestosowanie metody </w:t>
      </w:r>
      <w:r w:rsidR="00D25F8D" w:rsidRPr="003837E2">
        <w:rPr>
          <w:rFonts w:ascii="Times New Roman" w:hAnsi="Times New Roman"/>
          <w:sz w:val="24"/>
        </w:rPr>
        <w:t xml:space="preserve">wywiadu </w:t>
      </w:r>
      <w:r w:rsidR="001F73C1" w:rsidRPr="003837E2">
        <w:rPr>
          <w:rFonts w:ascii="Times New Roman" w:hAnsi="Times New Roman"/>
          <w:sz w:val="24"/>
        </w:rPr>
        <w:t xml:space="preserve">bezpośredniego </w:t>
      </w:r>
      <w:r w:rsidRPr="003837E2">
        <w:rPr>
          <w:rFonts w:ascii="Times New Roman" w:hAnsi="Times New Roman"/>
          <w:sz w:val="24"/>
        </w:rPr>
        <w:t>zakładającej bezpośredni kontakt rachmistrza z osobą fizyczną</w:t>
      </w:r>
      <w:r w:rsidR="00837192" w:rsidRPr="003837E2">
        <w:rPr>
          <w:rFonts w:ascii="Times New Roman" w:hAnsi="Times New Roman"/>
          <w:sz w:val="24"/>
        </w:rPr>
        <w:t xml:space="preserve"> objętą</w:t>
      </w:r>
      <w:r w:rsidRPr="003837E2">
        <w:rPr>
          <w:rFonts w:ascii="Times New Roman" w:hAnsi="Times New Roman"/>
          <w:sz w:val="24"/>
        </w:rPr>
        <w:t xml:space="preserve"> spisem powszechnym, przy jednoczesnym zapewnieniu możliwości zastąpienia tej metody innymi metodami;</w:t>
      </w:r>
    </w:p>
    <w:p w14:paraId="1372945B" w14:textId="71F08CC4" w:rsidR="00757BA2" w:rsidRPr="003837E2" w:rsidRDefault="00757BA2" w:rsidP="003837E2">
      <w:pPr>
        <w:pStyle w:val="Akapitzlist"/>
        <w:numPr>
          <w:ilvl w:val="0"/>
          <w:numId w:val="19"/>
        </w:numPr>
        <w:spacing w:after="0" w:line="360" w:lineRule="auto"/>
        <w:jc w:val="both"/>
        <w:rPr>
          <w:rFonts w:ascii="Times New Roman" w:hAnsi="Times New Roman"/>
          <w:sz w:val="24"/>
        </w:rPr>
      </w:pPr>
      <w:r w:rsidRPr="003837E2">
        <w:rPr>
          <w:rFonts w:ascii="Times New Roman" w:hAnsi="Times New Roman"/>
          <w:sz w:val="24"/>
        </w:rPr>
        <w:t xml:space="preserve">zwiększenie efektywności pozyskiwania danych </w:t>
      </w:r>
      <w:r w:rsidR="00837192" w:rsidRPr="003837E2">
        <w:rPr>
          <w:rFonts w:ascii="Times New Roman" w:hAnsi="Times New Roman"/>
          <w:sz w:val="24"/>
        </w:rPr>
        <w:t>od osób fizycznych objętych spisem powszechnym</w:t>
      </w:r>
      <w:r w:rsidRPr="003837E2">
        <w:rPr>
          <w:rFonts w:ascii="Times New Roman" w:hAnsi="Times New Roman"/>
          <w:sz w:val="24"/>
        </w:rPr>
        <w:t>;</w:t>
      </w:r>
    </w:p>
    <w:p w14:paraId="2DB21969" w14:textId="12259A5B" w:rsidR="00757BA2" w:rsidRPr="003837E2" w:rsidRDefault="00757BA2" w:rsidP="003837E2">
      <w:pPr>
        <w:pStyle w:val="Akapitzlist"/>
        <w:numPr>
          <w:ilvl w:val="0"/>
          <w:numId w:val="19"/>
        </w:numPr>
        <w:spacing w:after="0" w:line="360" w:lineRule="auto"/>
        <w:jc w:val="both"/>
        <w:rPr>
          <w:rFonts w:ascii="Times New Roman" w:hAnsi="Times New Roman"/>
          <w:sz w:val="24"/>
        </w:rPr>
      </w:pPr>
      <w:r w:rsidRPr="003837E2">
        <w:rPr>
          <w:rFonts w:ascii="Times New Roman" w:hAnsi="Times New Roman"/>
          <w:sz w:val="24"/>
        </w:rPr>
        <w:t xml:space="preserve">stworzenie nowej jednolitej definicji rachmistrza spisowego (obejmującej zarówno wyznaczonych </w:t>
      </w:r>
      <w:r w:rsidR="00D25F8D" w:rsidRPr="003837E2">
        <w:rPr>
          <w:rFonts w:ascii="Times New Roman" w:hAnsi="Times New Roman"/>
          <w:sz w:val="24"/>
        </w:rPr>
        <w:t>pracowników jednostek służb statystyki publicznej</w:t>
      </w:r>
      <w:r w:rsidRPr="003837E2">
        <w:rPr>
          <w:rFonts w:ascii="Times New Roman" w:hAnsi="Times New Roman"/>
          <w:sz w:val="24"/>
        </w:rPr>
        <w:t xml:space="preserve">, jak i osoby spoza </w:t>
      </w:r>
      <w:r w:rsidR="00D25F8D" w:rsidRPr="003837E2">
        <w:rPr>
          <w:rFonts w:ascii="Times New Roman" w:hAnsi="Times New Roman"/>
          <w:sz w:val="24"/>
        </w:rPr>
        <w:t>tych</w:t>
      </w:r>
      <w:r w:rsidRPr="003837E2">
        <w:rPr>
          <w:rFonts w:ascii="Times New Roman" w:hAnsi="Times New Roman"/>
          <w:sz w:val="24"/>
        </w:rPr>
        <w:t xml:space="preserve"> </w:t>
      </w:r>
      <w:r w:rsidR="00D25F8D" w:rsidRPr="003837E2">
        <w:rPr>
          <w:rFonts w:ascii="Times New Roman" w:hAnsi="Times New Roman"/>
          <w:sz w:val="24"/>
        </w:rPr>
        <w:t>jednostek</w:t>
      </w:r>
      <w:r w:rsidR="0083478A" w:rsidRPr="003837E2">
        <w:rPr>
          <w:rFonts w:ascii="Times New Roman" w:hAnsi="Times New Roman"/>
          <w:sz w:val="24"/>
        </w:rPr>
        <w:t>, wyłonione w wyniku ot</w:t>
      </w:r>
      <w:r w:rsidRPr="003837E2">
        <w:rPr>
          <w:rFonts w:ascii="Times New Roman" w:hAnsi="Times New Roman"/>
          <w:sz w:val="24"/>
        </w:rPr>
        <w:t>wartego i konkurencyjnego naboru</w:t>
      </w:r>
      <w:r w:rsidR="00837192" w:rsidRPr="003837E2">
        <w:rPr>
          <w:rFonts w:ascii="Times New Roman" w:hAnsi="Times New Roman"/>
          <w:sz w:val="24"/>
        </w:rPr>
        <w:t>, z którymi jest nawiązy</w:t>
      </w:r>
      <w:r w:rsidRPr="003837E2">
        <w:rPr>
          <w:rFonts w:ascii="Times New Roman" w:hAnsi="Times New Roman"/>
          <w:sz w:val="24"/>
        </w:rPr>
        <w:t xml:space="preserve">wana w tym celu współpraca). Rachmistrz </w:t>
      </w:r>
      <w:r w:rsidR="00DF7090" w:rsidRPr="003837E2">
        <w:rPr>
          <w:rFonts w:ascii="Times New Roman" w:hAnsi="Times New Roman"/>
          <w:sz w:val="24"/>
        </w:rPr>
        <w:t>spisowy</w:t>
      </w:r>
      <w:r w:rsidRPr="003837E2">
        <w:rPr>
          <w:rFonts w:ascii="Times New Roman" w:hAnsi="Times New Roman"/>
          <w:sz w:val="24"/>
        </w:rPr>
        <w:t xml:space="preserve"> będzie mógł być wykorzystyw</w:t>
      </w:r>
      <w:r w:rsidR="00D25F8D" w:rsidRPr="003837E2">
        <w:rPr>
          <w:rFonts w:ascii="Times New Roman" w:hAnsi="Times New Roman"/>
          <w:sz w:val="24"/>
        </w:rPr>
        <w:t>any do zbierania danych metodą</w:t>
      </w:r>
      <w:r w:rsidRPr="003837E2">
        <w:rPr>
          <w:rFonts w:ascii="Times New Roman" w:hAnsi="Times New Roman"/>
          <w:sz w:val="24"/>
        </w:rPr>
        <w:t xml:space="preserve"> </w:t>
      </w:r>
      <w:r w:rsidR="001F73C1" w:rsidRPr="003837E2">
        <w:rPr>
          <w:rFonts w:ascii="Times New Roman" w:hAnsi="Times New Roman"/>
          <w:sz w:val="24"/>
        </w:rPr>
        <w:t>wywiadu bezpośredniego</w:t>
      </w:r>
      <w:r w:rsidR="00D25F8D" w:rsidRPr="003837E2">
        <w:rPr>
          <w:rFonts w:ascii="Times New Roman" w:hAnsi="Times New Roman"/>
          <w:sz w:val="24"/>
        </w:rPr>
        <w:t xml:space="preserve"> oraz metodą wywiadu telefonicznego</w:t>
      </w:r>
      <w:r w:rsidRPr="003837E2">
        <w:rPr>
          <w:rFonts w:ascii="Times New Roman" w:hAnsi="Times New Roman"/>
          <w:sz w:val="24"/>
        </w:rPr>
        <w:t>. Jednocze</w:t>
      </w:r>
      <w:r w:rsidR="00C03FA5" w:rsidRPr="003837E2">
        <w:rPr>
          <w:rFonts w:ascii="Times New Roman" w:hAnsi="Times New Roman"/>
          <w:sz w:val="24"/>
        </w:rPr>
        <w:t>ś</w:t>
      </w:r>
      <w:r w:rsidRPr="003837E2">
        <w:rPr>
          <w:rFonts w:ascii="Times New Roman" w:hAnsi="Times New Roman"/>
          <w:sz w:val="24"/>
        </w:rPr>
        <w:t xml:space="preserve">nie odstępuje się od dotychczasowego podziału na rachmistrzów telefonicznych (wykorzystywanych tylko do metody </w:t>
      </w:r>
      <w:r w:rsidR="001F73C1" w:rsidRPr="003837E2">
        <w:rPr>
          <w:rFonts w:ascii="Times New Roman" w:hAnsi="Times New Roman"/>
          <w:sz w:val="24"/>
        </w:rPr>
        <w:t>wywiadu telefonicznego</w:t>
      </w:r>
      <w:r w:rsidRPr="003837E2">
        <w:rPr>
          <w:rFonts w:ascii="Times New Roman" w:hAnsi="Times New Roman"/>
          <w:sz w:val="24"/>
        </w:rPr>
        <w:t>) oraz rachmistrzów terenowych (wyko</w:t>
      </w:r>
      <w:r w:rsidR="0083478A" w:rsidRPr="003837E2">
        <w:rPr>
          <w:rFonts w:ascii="Times New Roman" w:hAnsi="Times New Roman"/>
          <w:sz w:val="24"/>
        </w:rPr>
        <w:t xml:space="preserve">rzystywanych tylko do metody </w:t>
      </w:r>
      <w:r w:rsidR="001F73C1" w:rsidRPr="003837E2">
        <w:rPr>
          <w:rFonts w:ascii="Times New Roman" w:hAnsi="Times New Roman"/>
          <w:sz w:val="24"/>
        </w:rPr>
        <w:t>wywiadu bezpośredniego</w:t>
      </w:r>
      <w:r w:rsidRPr="003837E2">
        <w:rPr>
          <w:rFonts w:ascii="Times New Roman" w:hAnsi="Times New Roman"/>
          <w:sz w:val="24"/>
        </w:rPr>
        <w:t>);</w:t>
      </w:r>
    </w:p>
    <w:p w14:paraId="2485AD62" w14:textId="47433AE4" w:rsidR="00757BA2" w:rsidRPr="003837E2" w:rsidRDefault="00757BA2" w:rsidP="003837E2">
      <w:pPr>
        <w:pStyle w:val="Akapitzlist"/>
        <w:numPr>
          <w:ilvl w:val="0"/>
          <w:numId w:val="19"/>
        </w:numPr>
        <w:spacing w:after="0" w:line="360" w:lineRule="auto"/>
        <w:jc w:val="both"/>
        <w:rPr>
          <w:rFonts w:ascii="Times New Roman" w:hAnsi="Times New Roman"/>
          <w:sz w:val="24"/>
        </w:rPr>
      </w:pPr>
      <w:r w:rsidRPr="003837E2">
        <w:rPr>
          <w:rFonts w:ascii="Times New Roman" w:hAnsi="Times New Roman"/>
          <w:sz w:val="24"/>
        </w:rPr>
        <w:t xml:space="preserve">jednoznaczne zapewnienie możliwości wykorzystywania wszystkich pracowników jednostek służb statystyki publicznej, w tym ankieterów statystycznych, o których mowa w </w:t>
      </w:r>
      <w:r w:rsidRPr="003837E2">
        <w:rPr>
          <w:rFonts w:ascii="Times New Roman" w:hAnsi="Times New Roman"/>
          <w:sz w:val="24"/>
        </w:rPr>
        <w:lastRenderedPageBreak/>
        <w:t>art. 28 ust. 4 ustawy z dnia 29 czerwca 1995 r. o statyst</w:t>
      </w:r>
      <w:r w:rsidR="00876AFC" w:rsidRPr="003837E2">
        <w:rPr>
          <w:rFonts w:ascii="Times New Roman" w:hAnsi="Times New Roman"/>
          <w:sz w:val="24"/>
        </w:rPr>
        <w:t>y</w:t>
      </w:r>
      <w:r w:rsidRPr="003837E2">
        <w:rPr>
          <w:rFonts w:ascii="Times New Roman" w:hAnsi="Times New Roman"/>
          <w:sz w:val="24"/>
        </w:rPr>
        <w:t xml:space="preserve">ce publicznej, do zbierania </w:t>
      </w:r>
      <w:r w:rsidR="00837192" w:rsidRPr="003837E2">
        <w:rPr>
          <w:rFonts w:ascii="Times New Roman" w:hAnsi="Times New Roman"/>
          <w:sz w:val="24"/>
        </w:rPr>
        <w:t>od osób fizycznych objętych spisem powszechnym</w:t>
      </w:r>
      <w:r w:rsidRPr="003837E2">
        <w:rPr>
          <w:rFonts w:ascii="Times New Roman" w:hAnsi="Times New Roman"/>
          <w:sz w:val="24"/>
        </w:rPr>
        <w:t xml:space="preserve"> danych </w:t>
      </w:r>
      <w:r w:rsidR="00837192" w:rsidRPr="003837E2">
        <w:rPr>
          <w:rFonts w:ascii="Times New Roman" w:hAnsi="Times New Roman"/>
          <w:sz w:val="24"/>
        </w:rPr>
        <w:t>metodą wywiadu</w:t>
      </w:r>
      <w:r w:rsidR="001F73C1" w:rsidRPr="003837E2">
        <w:rPr>
          <w:rFonts w:ascii="Times New Roman" w:hAnsi="Times New Roman"/>
          <w:sz w:val="24"/>
        </w:rPr>
        <w:t xml:space="preserve"> bezpośredniego </w:t>
      </w:r>
      <w:r w:rsidRPr="003837E2">
        <w:rPr>
          <w:rFonts w:ascii="Times New Roman" w:hAnsi="Times New Roman"/>
          <w:sz w:val="24"/>
        </w:rPr>
        <w:t xml:space="preserve">oraz </w:t>
      </w:r>
      <w:r w:rsidR="00837192" w:rsidRPr="003837E2">
        <w:rPr>
          <w:rFonts w:ascii="Times New Roman" w:hAnsi="Times New Roman"/>
          <w:sz w:val="24"/>
        </w:rPr>
        <w:t>metodą</w:t>
      </w:r>
      <w:r w:rsidR="00D25F8D" w:rsidRPr="003837E2">
        <w:rPr>
          <w:rFonts w:ascii="Times New Roman" w:hAnsi="Times New Roman"/>
          <w:sz w:val="24"/>
        </w:rPr>
        <w:t xml:space="preserve"> wywiadu telefonicznego</w:t>
      </w:r>
      <w:r w:rsidRPr="003837E2">
        <w:rPr>
          <w:rFonts w:ascii="Times New Roman" w:hAnsi="Times New Roman"/>
          <w:sz w:val="24"/>
        </w:rPr>
        <w:t>;</w:t>
      </w:r>
    </w:p>
    <w:p w14:paraId="37595315" w14:textId="64646028" w:rsidR="00757BA2" w:rsidRPr="003837E2" w:rsidRDefault="00757BA2" w:rsidP="003837E2">
      <w:pPr>
        <w:pStyle w:val="Akapitzlist"/>
        <w:numPr>
          <w:ilvl w:val="0"/>
          <w:numId w:val="19"/>
        </w:numPr>
        <w:spacing w:after="0" w:line="360" w:lineRule="auto"/>
        <w:jc w:val="both"/>
        <w:rPr>
          <w:rFonts w:ascii="Times New Roman" w:hAnsi="Times New Roman"/>
          <w:sz w:val="24"/>
        </w:rPr>
      </w:pPr>
      <w:r w:rsidRPr="003837E2">
        <w:rPr>
          <w:rFonts w:ascii="Times New Roman" w:hAnsi="Times New Roman"/>
          <w:sz w:val="24"/>
        </w:rPr>
        <w:t>zapewnienie możliwości elastycznego wykorzystywania wszystkich rachmistrzów spisowych (zarówno tych, którzy są pracownikami jednostek służb statystyki publicznej, jak i tych, którzy są wyłaniani po przeprowadzeniu otwartego i konkurencyjnego naboru)</w:t>
      </w:r>
      <w:r w:rsidR="00837192" w:rsidRPr="003837E2">
        <w:rPr>
          <w:rFonts w:ascii="Times New Roman" w:hAnsi="Times New Roman"/>
          <w:sz w:val="24"/>
        </w:rPr>
        <w:t xml:space="preserve">, do zbierania od osób fizycznych objętych spisem powszechnym </w:t>
      </w:r>
      <w:r w:rsidRPr="003837E2">
        <w:rPr>
          <w:rFonts w:ascii="Times New Roman" w:hAnsi="Times New Roman"/>
          <w:sz w:val="24"/>
        </w:rPr>
        <w:t xml:space="preserve">danych </w:t>
      </w:r>
      <w:r w:rsidR="00837192" w:rsidRPr="003837E2">
        <w:rPr>
          <w:rFonts w:ascii="Times New Roman" w:hAnsi="Times New Roman"/>
          <w:sz w:val="24"/>
        </w:rPr>
        <w:t xml:space="preserve">metodą wywiadu </w:t>
      </w:r>
      <w:r w:rsidR="001F73C1" w:rsidRPr="003837E2">
        <w:rPr>
          <w:rFonts w:ascii="Times New Roman" w:hAnsi="Times New Roman"/>
          <w:sz w:val="24"/>
        </w:rPr>
        <w:t>bezpośredniego</w:t>
      </w:r>
      <w:r w:rsidRPr="003837E2">
        <w:rPr>
          <w:rFonts w:ascii="Times New Roman" w:hAnsi="Times New Roman"/>
          <w:sz w:val="24"/>
        </w:rPr>
        <w:t xml:space="preserve"> lub </w:t>
      </w:r>
      <w:r w:rsidR="00837192" w:rsidRPr="003837E2">
        <w:rPr>
          <w:rFonts w:ascii="Times New Roman" w:hAnsi="Times New Roman"/>
          <w:sz w:val="24"/>
        </w:rPr>
        <w:t xml:space="preserve">metodą </w:t>
      </w:r>
      <w:r w:rsidR="00D25F8D" w:rsidRPr="003837E2">
        <w:rPr>
          <w:rFonts w:ascii="Times New Roman" w:hAnsi="Times New Roman"/>
          <w:sz w:val="24"/>
        </w:rPr>
        <w:t>wywiadu telefonicznego</w:t>
      </w:r>
      <w:r w:rsidRPr="003837E2">
        <w:rPr>
          <w:rFonts w:ascii="Times New Roman" w:hAnsi="Times New Roman"/>
          <w:sz w:val="24"/>
        </w:rPr>
        <w:t>, w z</w:t>
      </w:r>
      <w:r w:rsidR="00837192" w:rsidRPr="003837E2">
        <w:rPr>
          <w:rFonts w:ascii="Times New Roman" w:hAnsi="Times New Roman"/>
          <w:sz w:val="24"/>
        </w:rPr>
        <w:t>ależności od aktua</w:t>
      </w:r>
      <w:r w:rsidRPr="003837E2">
        <w:rPr>
          <w:rFonts w:ascii="Times New Roman" w:hAnsi="Times New Roman"/>
          <w:sz w:val="24"/>
        </w:rPr>
        <w:t>lnych potrzeb;</w:t>
      </w:r>
    </w:p>
    <w:p w14:paraId="78D5153B" w14:textId="2CDF1CEC" w:rsidR="00757BA2" w:rsidRPr="003837E2" w:rsidRDefault="00757BA2" w:rsidP="003837E2">
      <w:pPr>
        <w:pStyle w:val="Akapitzlist"/>
        <w:numPr>
          <w:ilvl w:val="0"/>
          <w:numId w:val="19"/>
        </w:numPr>
        <w:spacing w:after="0" w:line="360" w:lineRule="auto"/>
        <w:jc w:val="both"/>
        <w:rPr>
          <w:rFonts w:ascii="Times New Roman" w:hAnsi="Times New Roman"/>
          <w:sz w:val="24"/>
        </w:rPr>
      </w:pPr>
      <w:r w:rsidRPr="003837E2">
        <w:rPr>
          <w:rFonts w:ascii="Times New Roman" w:hAnsi="Times New Roman"/>
          <w:sz w:val="24"/>
        </w:rPr>
        <w:t xml:space="preserve">dostosowanie szeregu przepisów ustawy o </w:t>
      </w:r>
      <w:r w:rsidR="00837192" w:rsidRPr="003837E2">
        <w:rPr>
          <w:rFonts w:ascii="Times New Roman" w:hAnsi="Times New Roman"/>
          <w:sz w:val="24"/>
        </w:rPr>
        <w:t>NSP</w:t>
      </w:r>
      <w:r w:rsidRPr="003837E2">
        <w:rPr>
          <w:rFonts w:ascii="Times New Roman" w:hAnsi="Times New Roman"/>
          <w:sz w:val="24"/>
        </w:rPr>
        <w:t xml:space="preserve"> do ww. zmian.</w:t>
      </w:r>
    </w:p>
    <w:p w14:paraId="34DE1394" w14:textId="77777777" w:rsidR="00974BE5" w:rsidRPr="003837E2" w:rsidRDefault="00974BE5" w:rsidP="003837E2">
      <w:pPr>
        <w:spacing w:line="360" w:lineRule="auto"/>
        <w:jc w:val="both"/>
        <w:rPr>
          <w:sz w:val="24"/>
          <w:szCs w:val="22"/>
        </w:rPr>
      </w:pPr>
    </w:p>
    <w:p w14:paraId="6B9BC261" w14:textId="78D29527" w:rsidR="00F9698D" w:rsidRPr="003837E2" w:rsidRDefault="00974BE5" w:rsidP="003837E2">
      <w:pPr>
        <w:spacing w:line="360" w:lineRule="auto"/>
        <w:jc w:val="both"/>
        <w:rPr>
          <w:b/>
          <w:sz w:val="24"/>
          <w:szCs w:val="22"/>
          <w:u w:val="single"/>
        </w:rPr>
      </w:pPr>
      <w:r w:rsidRPr="003837E2">
        <w:rPr>
          <w:b/>
          <w:sz w:val="24"/>
          <w:szCs w:val="22"/>
          <w:u w:val="single"/>
        </w:rPr>
        <w:t>Szczegółowa charakterystyka proponowanych zmian</w:t>
      </w:r>
    </w:p>
    <w:p w14:paraId="08CC24B0" w14:textId="5839CFAC" w:rsidR="008A3658" w:rsidRPr="003837E2" w:rsidRDefault="008A3658" w:rsidP="003837E2">
      <w:pPr>
        <w:pStyle w:val="LITlitera"/>
        <w:numPr>
          <w:ilvl w:val="0"/>
          <w:numId w:val="20"/>
        </w:numPr>
        <w:spacing w:before="120"/>
        <w:rPr>
          <w:rFonts w:ascii="Times New Roman" w:hAnsi="Times New Roman"/>
          <w:szCs w:val="22"/>
        </w:rPr>
      </w:pPr>
      <w:r w:rsidRPr="003837E2">
        <w:rPr>
          <w:rFonts w:ascii="Times New Roman" w:hAnsi="Times New Roman"/>
          <w:szCs w:val="22"/>
        </w:rPr>
        <w:t xml:space="preserve">Zmiana w art. 12 polegająca na dodaniu ust. 3 ma na celu wprowadzenie gwarancji, że przekazanie Prezesowi GUS danych, o których mowa w </w:t>
      </w:r>
      <w:r w:rsidR="00F103D7" w:rsidRPr="003837E2">
        <w:rPr>
          <w:rFonts w:ascii="Times New Roman" w:hAnsi="Times New Roman"/>
          <w:szCs w:val="22"/>
        </w:rPr>
        <w:t>ust. 22 załącznika nr 2 do ustawy o NSP</w:t>
      </w:r>
      <w:r w:rsidRPr="003837E2">
        <w:rPr>
          <w:rFonts w:ascii="Times New Roman" w:hAnsi="Times New Roman"/>
          <w:szCs w:val="22"/>
        </w:rPr>
        <w:t>, przez dostawców publicznie dostępnych usług telefonicznych nie stanowi naruszenia tajemnicy komunikowania się w sieciach telekomunikacyjnych, o której mowa w art. 159 ust. 1 ustawy z dnia 16 lipca 2004 r. – Prawo telekomunikacyjne. Przepis ten pozwoli na unikni</w:t>
      </w:r>
      <w:r w:rsidR="00C03FA5" w:rsidRPr="003837E2">
        <w:rPr>
          <w:rFonts w:ascii="Times New Roman" w:hAnsi="Times New Roman"/>
          <w:szCs w:val="22"/>
        </w:rPr>
        <w:t>ę</w:t>
      </w:r>
      <w:r w:rsidRPr="003837E2">
        <w:rPr>
          <w:rFonts w:ascii="Times New Roman" w:hAnsi="Times New Roman"/>
          <w:szCs w:val="22"/>
        </w:rPr>
        <w:t>cie ewentualnych wątpliwości, które mogłyby pojawić się w trakcie stosowania ustawy o NSP. Podobny przepis obowiązuje już w ustawie o PSR (art. 10 ust. 4 ustawy o PSR) – zatem analizowana zmiana ma również na celu zapewnienie spójności między obydwiema ustawami spisowymi.</w:t>
      </w:r>
    </w:p>
    <w:p w14:paraId="622DD699" w14:textId="5D052074" w:rsidR="0048450A" w:rsidRPr="003837E2" w:rsidRDefault="0048450A" w:rsidP="003837E2">
      <w:pPr>
        <w:pStyle w:val="TIRtiret"/>
        <w:numPr>
          <w:ilvl w:val="0"/>
          <w:numId w:val="20"/>
        </w:numPr>
        <w:spacing w:before="120"/>
        <w:ind w:left="357" w:hanging="357"/>
        <w:rPr>
          <w:rFonts w:ascii="Times New Roman" w:hAnsi="Times New Roman"/>
          <w:szCs w:val="22"/>
        </w:rPr>
      </w:pPr>
      <w:r w:rsidRPr="003837E2">
        <w:rPr>
          <w:rFonts w:ascii="Times New Roman" w:hAnsi="Times New Roman"/>
          <w:szCs w:val="22"/>
        </w:rPr>
        <w:t>Zmiana polegająca na dodaniu nowego art. 14a służy stworzeniu jednoznacznych definicji metod spisowych, wskazaniu w jednym przepisie wszystkich metod spisowych stosowanych w ramach NSP, a także odejściu od przyporządkowania poszczególnych kategorii rachmistrzów do konkretnej metody zbierania danych (</w:t>
      </w:r>
      <w:r w:rsidR="001F73C1" w:rsidRPr="003837E2">
        <w:rPr>
          <w:rFonts w:ascii="Times New Roman" w:hAnsi="Times New Roman"/>
          <w:szCs w:val="22"/>
        </w:rPr>
        <w:t>wywiad bezpośredni</w:t>
      </w:r>
      <w:r w:rsidRPr="003837E2">
        <w:rPr>
          <w:rFonts w:ascii="Times New Roman" w:hAnsi="Times New Roman"/>
          <w:szCs w:val="22"/>
        </w:rPr>
        <w:t xml:space="preserve"> albo </w:t>
      </w:r>
      <w:r w:rsidR="001F73C1" w:rsidRPr="003837E2">
        <w:rPr>
          <w:rFonts w:ascii="Times New Roman" w:hAnsi="Times New Roman"/>
          <w:szCs w:val="22"/>
        </w:rPr>
        <w:t>wywiad telefoniczny</w:t>
      </w:r>
      <w:r w:rsidRPr="003837E2">
        <w:rPr>
          <w:rFonts w:ascii="Times New Roman" w:hAnsi="Times New Roman"/>
          <w:szCs w:val="22"/>
        </w:rPr>
        <w:t>).</w:t>
      </w:r>
    </w:p>
    <w:p w14:paraId="138E8C64" w14:textId="426A5630" w:rsidR="0048450A" w:rsidRPr="003837E2" w:rsidRDefault="0048450A" w:rsidP="003837E2">
      <w:pPr>
        <w:pStyle w:val="TIRtiret"/>
        <w:ind w:left="360" w:firstLine="0"/>
        <w:rPr>
          <w:rFonts w:ascii="Times New Roman" w:hAnsi="Times New Roman"/>
          <w:szCs w:val="22"/>
        </w:rPr>
      </w:pPr>
      <w:r w:rsidRPr="003837E2">
        <w:rPr>
          <w:rFonts w:ascii="Times New Roman" w:hAnsi="Times New Roman"/>
          <w:szCs w:val="22"/>
        </w:rPr>
        <w:t xml:space="preserve">W definicji metody </w:t>
      </w:r>
      <w:r w:rsidR="001F73C1" w:rsidRPr="003837E2">
        <w:rPr>
          <w:rFonts w:ascii="Times New Roman" w:hAnsi="Times New Roman"/>
          <w:szCs w:val="22"/>
        </w:rPr>
        <w:t xml:space="preserve">wywiadu </w:t>
      </w:r>
      <w:r w:rsidRPr="003837E2">
        <w:rPr>
          <w:rFonts w:ascii="Times New Roman" w:hAnsi="Times New Roman"/>
          <w:szCs w:val="22"/>
        </w:rPr>
        <w:t xml:space="preserve">bezpośredniego wskazano, że metoda ta może być wykorzystywana przez wszystkich </w:t>
      </w:r>
      <w:r w:rsidR="001F73C1" w:rsidRPr="003837E2">
        <w:rPr>
          <w:rFonts w:ascii="Times New Roman" w:hAnsi="Times New Roman"/>
          <w:szCs w:val="22"/>
        </w:rPr>
        <w:t>rachmistrzów spisowych – zarówno będących pracownikami jednostek służb statystyki publicznej, jak i niebędących pracownikami tych jednostek (tj. wyłonionych w drodze otwartego i konkurencyjnego naboru),</w:t>
      </w:r>
      <w:r w:rsidRPr="003837E2">
        <w:rPr>
          <w:rFonts w:ascii="Times New Roman" w:hAnsi="Times New Roman"/>
          <w:szCs w:val="22"/>
        </w:rPr>
        <w:t xml:space="preserve"> a wywiad taki przeprowadzany będzie z wykorzystaniem urządzenia mobilnego (np. </w:t>
      </w:r>
      <w:r w:rsidR="009F46CE" w:rsidRPr="003837E2">
        <w:rPr>
          <w:rFonts w:ascii="Times New Roman" w:hAnsi="Times New Roman"/>
          <w:szCs w:val="22"/>
        </w:rPr>
        <w:t>smartfonu</w:t>
      </w:r>
      <w:r w:rsidRPr="003837E2">
        <w:rPr>
          <w:rFonts w:ascii="Times New Roman" w:hAnsi="Times New Roman"/>
          <w:szCs w:val="22"/>
        </w:rPr>
        <w:t xml:space="preserve">) wyposażonego w oprogramowanie dedykowane do przeprowadzenia spisu </w:t>
      </w:r>
      <w:r w:rsidR="009F46CE" w:rsidRPr="003837E2">
        <w:rPr>
          <w:rFonts w:ascii="Times New Roman" w:hAnsi="Times New Roman"/>
          <w:szCs w:val="22"/>
        </w:rPr>
        <w:t>powszechnego</w:t>
      </w:r>
      <w:r w:rsidRPr="003837E2">
        <w:rPr>
          <w:rFonts w:ascii="Times New Roman" w:hAnsi="Times New Roman"/>
          <w:szCs w:val="22"/>
        </w:rPr>
        <w:t>.</w:t>
      </w:r>
    </w:p>
    <w:p w14:paraId="5EACA5E1" w14:textId="41CA78BC" w:rsidR="0048450A" w:rsidRPr="003837E2" w:rsidRDefault="0048450A" w:rsidP="003837E2">
      <w:pPr>
        <w:pStyle w:val="TIRtiret"/>
        <w:ind w:left="360" w:firstLine="0"/>
        <w:rPr>
          <w:rFonts w:ascii="Times New Roman" w:hAnsi="Times New Roman"/>
          <w:szCs w:val="22"/>
        </w:rPr>
      </w:pPr>
      <w:r w:rsidRPr="003837E2">
        <w:rPr>
          <w:rFonts w:ascii="Times New Roman" w:hAnsi="Times New Roman"/>
          <w:szCs w:val="22"/>
        </w:rPr>
        <w:t>Z kolei w definicji wywia</w:t>
      </w:r>
      <w:r w:rsidR="002C06BA" w:rsidRPr="003837E2">
        <w:rPr>
          <w:rFonts w:ascii="Times New Roman" w:hAnsi="Times New Roman"/>
          <w:szCs w:val="22"/>
        </w:rPr>
        <w:t>du telefonicznego wskazano, że r</w:t>
      </w:r>
      <w:r w:rsidRPr="003837E2">
        <w:rPr>
          <w:rFonts w:ascii="Times New Roman" w:hAnsi="Times New Roman"/>
          <w:szCs w:val="22"/>
        </w:rPr>
        <w:t xml:space="preserve">ównież ta metoda może być wykorzystywana przez wszystkich rachmistrzów spisowych (zarówno </w:t>
      </w:r>
      <w:r w:rsidR="00617749" w:rsidRPr="003837E2">
        <w:rPr>
          <w:rFonts w:ascii="Times New Roman" w:hAnsi="Times New Roman"/>
          <w:szCs w:val="22"/>
        </w:rPr>
        <w:t xml:space="preserve">będących </w:t>
      </w:r>
      <w:r w:rsidR="00617749" w:rsidRPr="003837E2">
        <w:rPr>
          <w:rFonts w:ascii="Times New Roman" w:hAnsi="Times New Roman"/>
          <w:szCs w:val="22"/>
        </w:rPr>
        <w:lastRenderedPageBreak/>
        <w:t>pracownikami jednostek służb statystyki publicznej</w:t>
      </w:r>
      <w:r w:rsidRPr="003837E2">
        <w:rPr>
          <w:rFonts w:ascii="Times New Roman" w:hAnsi="Times New Roman"/>
          <w:szCs w:val="22"/>
        </w:rPr>
        <w:t xml:space="preserve">, jak i </w:t>
      </w:r>
      <w:r w:rsidR="009F46CE" w:rsidRPr="003837E2">
        <w:rPr>
          <w:rFonts w:ascii="Times New Roman" w:hAnsi="Times New Roman"/>
          <w:szCs w:val="22"/>
        </w:rPr>
        <w:t>wyłonionych w drodze otwartego i konkurencyjnego naboru</w:t>
      </w:r>
      <w:r w:rsidR="002C06BA" w:rsidRPr="003837E2">
        <w:rPr>
          <w:rFonts w:ascii="Times New Roman" w:hAnsi="Times New Roman"/>
          <w:szCs w:val="22"/>
        </w:rPr>
        <w:t xml:space="preserve">). W praktyce </w:t>
      </w:r>
      <w:r w:rsidRPr="003837E2">
        <w:rPr>
          <w:rFonts w:ascii="Times New Roman" w:hAnsi="Times New Roman"/>
          <w:szCs w:val="22"/>
        </w:rPr>
        <w:t>jednak zakłada się, że będą oni przeprowadzali wywiady telefoniczne w różny sposób. Rachmistrz spiso</w:t>
      </w:r>
      <w:r w:rsidR="00617749" w:rsidRPr="003837E2">
        <w:rPr>
          <w:rFonts w:ascii="Times New Roman" w:hAnsi="Times New Roman"/>
          <w:szCs w:val="22"/>
        </w:rPr>
        <w:t>wy będący pracownikiem jednostki</w:t>
      </w:r>
      <w:r w:rsidRPr="003837E2">
        <w:rPr>
          <w:rFonts w:ascii="Times New Roman" w:hAnsi="Times New Roman"/>
          <w:szCs w:val="22"/>
        </w:rPr>
        <w:t xml:space="preserve"> służb statystyki publicznej będzie przeprowadzał wywiady telefoniczne:</w:t>
      </w:r>
    </w:p>
    <w:p w14:paraId="20648281" w14:textId="2229DCF0" w:rsidR="0048450A" w:rsidRPr="003837E2" w:rsidRDefault="008C7EF4" w:rsidP="008C7EF4">
      <w:pPr>
        <w:pStyle w:val="TIRtiret"/>
        <w:ind w:left="1410" w:hanging="690"/>
        <w:rPr>
          <w:rFonts w:ascii="Times New Roman" w:hAnsi="Times New Roman"/>
          <w:szCs w:val="22"/>
        </w:rPr>
      </w:pPr>
      <w:r>
        <w:rPr>
          <w:rFonts w:ascii="Times New Roman" w:hAnsi="Times New Roman"/>
          <w:szCs w:val="22"/>
        </w:rPr>
        <w:t>1)</w:t>
      </w:r>
      <w:r>
        <w:rPr>
          <w:rFonts w:ascii="Times New Roman" w:hAnsi="Times New Roman"/>
          <w:szCs w:val="22"/>
        </w:rPr>
        <w:tab/>
      </w:r>
      <w:r w:rsidR="0048450A" w:rsidRPr="003837E2">
        <w:rPr>
          <w:rFonts w:ascii="Times New Roman" w:hAnsi="Times New Roman"/>
          <w:szCs w:val="22"/>
        </w:rPr>
        <w:t xml:space="preserve">z wykorzystaniem zainstalowanego na komputerze oprogramowania dedykowanego do przeprowadzenia spisu </w:t>
      </w:r>
      <w:r w:rsidR="0033245F" w:rsidRPr="003837E2">
        <w:rPr>
          <w:rFonts w:ascii="Times New Roman" w:hAnsi="Times New Roman"/>
          <w:szCs w:val="22"/>
        </w:rPr>
        <w:t>powszechnego</w:t>
      </w:r>
      <w:r w:rsidR="0048450A" w:rsidRPr="003837E2">
        <w:rPr>
          <w:rFonts w:ascii="Times New Roman" w:hAnsi="Times New Roman"/>
          <w:szCs w:val="22"/>
        </w:rPr>
        <w:t xml:space="preserve"> lub</w:t>
      </w:r>
    </w:p>
    <w:p w14:paraId="4AEF5991" w14:textId="56894778" w:rsidR="0048450A" w:rsidRPr="003837E2" w:rsidRDefault="008C7EF4" w:rsidP="008C7EF4">
      <w:pPr>
        <w:pStyle w:val="TIRtiret"/>
        <w:ind w:left="1410" w:hanging="690"/>
        <w:rPr>
          <w:rFonts w:ascii="Times New Roman" w:hAnsi="Times New Roman"/>
          <w:szCs w:val="22"/>
        </w:rPr>
      </w:pPr>
      <w:r>
        <w:rPr>
          <w:rFonts w:ascii="Times New Roman" w:hAnsi="Times New Roman"/>
          <w:szCs w:val="22"/>
        </w:rPr>
        <w:t>2)</w:t>
      </w:r>
      <w:r>
        <w:rPr>
          <w:rFonts w:ascii="Times New Roman" w:hAnsi="Times New Roman"/>
          <w:szCs w:val="22"/>
        </w:rPr>
        <w:tab/>
      </w:r>
      <w:r w:rsidR="0048450A" w:rsidRPr="003837E2">
        <w:rPr>
          <w:rFonts w:ascii="Times New Roman" w:hAnsi="Times New Roman"/>
          <w:szCs w:val="22"/>
        </w:rPr>
        <w:t xml:space="preserve">z wykorzystaniem urządzenia mobilnego wyposażonego w oprogramowanie dedykowane do przeprowadzenia spisu </w:t>
      </w:r>
      <w:r w:rsidR="0033245F" w:rsidRPr="003837E2">
        <w:rPr>
          <w:rFonts w:ascii="Times New Roman" w:hAnsi="Times New Roman"/>
          <w:szCs w:val="22"/>
        </w:rPr>
        <w:t>powszechnego</w:t>
      </w:r>
      <w:r w:rsidR="0048450A" w:rsidRPr="003837E2">
        <w:rPr>
          <w:rFonts w:ascii="Times New Roman" w:hAnsi="Times New Roman"/>
          <w:szCs w:val="22"/>
        </w:rPr>
        <w:t xml:space="preserve">. </w:t>
      </w:r>
    </w:p>
    <w:p w14:paraId="64C0CC9D" w14:textId="35C83279" w:rsidR="0048450A" w:rsidRPr="003837E2" w:rsidRDefault="00617749" w:rsidP="003837E2">
      <w:pPr>
        <w:pStyle w:val="TIRtiret"/>
        <w:ind w:left="360" w:firstLine="0"/>
        <w:rPr>
          <w:rFonts w:ascii="Times New Roman" w:hAnsi="Times New Roman"/>
          <w:szCs w:val="22"/>
        </w:rPr>
      </w:pPr>
      <w:r w:rsidRPr="003837E2">
        <w:rPr>
          <w:rFonts w:ascii="Times New Roman" w:hAnsi="Times New Roman"/>
          <w:szCs w:val="22"/>
        </w:rPr>
        <w:t xml:space="preserve">Natomiast rachmistrz spisowy, który nie jest pracownikiem jednostki służb statystyki publicznej, </w:t>
      </w:r>
      <w:r w:rsidR="0048450A" w:rsidRPr="003837E2">
        <w:rPr>
          <w:rFonts w:ascii="Times New Roman" w:hAnsi="Times New Roman"/>
          <w:szCs w:val="22"/>
        </w:rPr>
        <w:t>będzie przeprowadzał wywiady telefoniczne wył</w:t>
      </w:r>
      <w:r w:rsidR="005952E8" w:rsidRPr="003837E2">
        <w:rPr>
          <w:rFonts w:ascii="Times New Roman" w:hAnsi="Times New Roman"/>
          <w:szCs w:val="22"/>
        </w:rPr>
        <w:t>ącznie z wykorzystaniem urządzenia mobilnego</w:t>
      </w:r>
      <w:r w:rsidR="0048450A" w:rsidRPr="003837E2">
        <w:rPr>
          <w:rFonts w:ascii="Times New Roman" w:hAnsi="Times New Roman"/>
          <w:szCs w:val="22"/>
        </w:rPr>
        <w:t xml:space="preserve"> (np. </w:t>
      </w:r>
      <w:r w:rsidR="00DF7090" w:rsidRPr="003837E2">
        <w:rPr>
          <w:rFonts w:ascii="Times New Roman" w:hAnsi="Times New Roman"/>
          <w:szCs w:val="22"/>
        </w:rPr>
        <w:t>smartfonu</w:t>
      </w:r>
      <w:r w:rsidR="005952E8" w:rsidRPr="003837E2">
        <w:rPr>
          <w:rFonts w:ascii="Times New Roman" w:hAnsi="Times New Roman"/>
          <w:szCs w:val="22"/>
        </w:rPr>
        <w:t>) wyposażonego</w:t>
      </w:r>
      <w:r w:rsidR="0048450A" w:rsidRPr="003837E2">
        <w:rPr>
          <w:rFonts w:ascii="Times New Roman" w:hAnsi="Times New Roman"/>
          <w:szCs w:val="22"/>
        </w:rPr>
        <w:t xml:space="preserve"> w oprogramowanie dedykowane do przeprowadzenia spisu </w:t>
      </w:r>
      <w:r w:rsidR="0033245F" w:rsidRPr="003837E2">
        <w:rPr>
          <w:rFonts w:ascii="Times New Roman" w:hAnsi="Times New Roman"/>
          <w:szCs w:val="22"/>
        </w:rPr>
        <w:t>powszechnego</w:t>
      </w:r>
      <w:r w:rsidR="0048450A" w:rsidRPr="003837E2">
        <w:rPr>
          <w:rFonts w:ascii="Times New Roman" w:hAnsi="Times New Roman"/>
          <w:szCs w:val="22"/>
        </w:rPr>
        <w:t>.</w:t>
      </w:r>
    </w:p>
    <w:p w14:paraId="73659906" w14:textId="3D278BC8" w:rsidR="00C17B52" w:rsidRPr="003837E2" w:rsidRDefault="003A2C2C" w:rsidP="003837E2">
      <w:pPr>
        <w:pStyle w:val="TIRtiret"/>
        <w:numPr>
          <w:ilvl w:val="0"/>
          <w:numId w:val="20"/>
        </w:numPr>
        <w:spacing w:before="120"/>
        <w:ind w:left="357" w:hanging="357"/>
        <w:rPr>
          <w:rFonts w:ascii="Times New Roman" w:hAnsi="Times New Roman"/>
          <w:szCs w:val="22"/>
        </w:rPr>
      </w:pPr>
      <w:r w:rsidRPr="003837E2">
        <w:rPr>
          <w:rFonts w:ascii="Times New Roman" w:hAnsi="Times New Roman"/>
          <w:szCs w:val="22"/>
        </w:rPr>
        <w:t>Zmiana w art. 15 polegająca na uchyleniu ust. 2 ma na celu zlikwidowanie ograniczenia czasowego stosowania metody samos</w:t>
      </w:r>
      <w:r w:rsidR="009F46CE" w:rsidRPr="003837E2">
        <w:rPr>
          <w:rFonts w:ascii="Times New Roman" w:hAnsi="Times New Roman"/>
          <w:szCs w:val="22"/>
        </w:rPr>
        <w:t>pisu internetowego</w:t>
      </w:r>
      <w:r w:rsidR="00770BBA" w:rsidRPr="003837E2">
        <w:rPr>
          <w:rFonts w:ascii="Times New Roman" w:hAnsi="Times New Roman"/>
          <w:szCs w:val="22"/>
        </w:rPr>
        <w:t>. Począ</w:t>
      </w:r>
      <w:r w:rsidRPr="003837E2">
        <w:rPr>
          <w:rFonts w:ascii="Times New Roman" w:hAnsi="Times New Roman"/>
          <w:szCs w:val="22"/>
        </w:rPr>
        <w:t xml:space="preserve">tkowo zakładano, </w:t>
      </w:r>
      <w:r w:rsidR="00A535FB" w:rsidRPr="003837E2">
        <w:rPr>
          <w:rFonts w:ascii="Times New Roman" w:hAnsi="Times New Roman"/>
          <w:szCs w:val="22"/>
        </w:rPr>
        <w:t>ż</w:t>
      </w:r>
      <w:r w:rsidRPr="003837E2">
        <w:rPr>
          <w:rFonts w:ascii="Times New Roman" w:hAnsi="Times New Roman"/>
          <w:szCs w:val="22"/>
        </w:rPr>
        <w:t>e metoda ta będzie stosowana tylko w pierwszej połowie spisu</w:t>
      </w:r>
      <w:r w:rsidR="0033245F" w:rsidRPr="003837E2">
        <w:rPr>
          <w:rFonts w:ascii="Times New Roman" w:hAnsi="Times New Roman"/>
          <w:szCs w:val="22"/>
        </w:rPr>
        <w:t xml:space="preserve"> powszechnego</w:t>
      </w:r>
      <w:r w:rsidRPr="003837E2">
        <w:rPr>
          <w:rFonts w:ascii="Times New Roman" w:hAnsi="Times New Roman"/>
          <w:szCs w:val="22"/>
        </w:rPr>
        <w:t xml:space="preserve"> (w okresie od dnia 1 kwietnia 2021 r. do dnia 16 maja 2021 r.). Proponuje się jednak, w celu zwiększenia efektywności </w:t>
      </w:r>
      <w:r w:rsidR="00850B2A" w:rsidRPr="003837E2">
        <w:rPr>
          <w:rFonts w:ascii="Times New Roman" w:hAnsi="Times New Roman"/>
          <w:szCs w:val="22"/>
        </w:rPr>
        <w:t xml:space="preserve">tej </w:t>
      </w:r>
      <w:r w:rsidRPr="003837E2">
        <w:rPr>
          <w:rFonts w:ascii="Times New Roman" w:hAnsi="Times New Roman"/>
          <w:szCs w:val="22"/>
        </w:rPr>
        <w:t>metody, aby była ona stosowana przez cały czas trwania NSP (analogiczne rozwiązanie przyjęto w PSR).</w:t>
      </w:r>
    </w:p>
    <w:p w14:paraId="185EF608" w14:textId="38913886" w:rsidR="00B525E8" w:rsidRPr="003837E2" w:rsidRDefault="00B525E8" w:rsidP="003837E2">
      <w:pPr>
        <w:pStyle w:val="TIRtiret"/>
        <w:numPr>
          <w:ilvl w:val="0"/>
          <w:numId w:val="20"/>
        </w:numPr>
        <w:spacing w:before="120"/>
        <w:ind w:left="357" w:hanging="357"/>
        <w:rPr>
          <w:rFonts w:ascii="Times New Roman" w:hAnsi="Times New Roman"/>
          <w:szCs w:val="22"/>
        </w:rPr>
      </w:pPr>
      <w:r w:rsidRPr="003837E2">
        <w:rPr>
          <w:rFonts w:ascii="Times New Roman" w:hAnsi="Times New Roman"/>
          <w:szCs w:val="22"/>
        </w:rPr>
        <w:t>Zmiana w art. 15 polegająca na uchyleniu ust. 4 ma charakter dostosowujący do zmian wprowadzonych dodawanym art. 14a</w:t>
      </w:r>
      <w:r w:rsidR="0048450A" w:rsidRPr="003837E2">
        <w:rPr>
          <w:rFonts w:ascii="Times New Roman" w:hAnsi="Times New Roman"/>
          <w:szCs w:val="22"/>
        </w:rPr>
        <w:t xml:space="preserve">. W przepisie tym jednoznacznie zdefiniowano </w:t>
      </w:r>
      <w:r w:rsidR="00B26DF3" w:rsidRPr="003837E2">
        <w:rPr>
          <w:rFonts w:ascii="Times New Roman" w:hAnsi="Times New Roman"/>
          <w:szCs w:val="22"/>
        </w:rPr>
        <w:t xml:space="preserve">metodę </w:t>
      </w:r>
      <w:r w:rsidR="0048450A" w:rsidRPr="003837E2">
        <w:rPr>
          <w:rFonts w:ascii="Times New Roman" w:hAnsi="Times New Roman"/>
          <w:szCs w:val="22"/>
        </w:rPr>
        <w:t>samospis</w:t>
      </w:r>
      <w:r w:rsidR="00B26DF3" w:rsidRPr="003837E2">
        <w:rPr>
          <w:rFonts w:ascii="Times New Roman" w:hAnsi="Times New Roman"/>
          <w:szCs w:val="22"/>
        </w:rPr>
        <w:t>u internetowego</w:t>
      </w:r>
      <w:r w:rsidRPr="003837E2">
        <w:rPr>
          <w:rFonts w:ascii="Times New Roman" w:hAnsi="Times New Roman"/>
          <w:szCs w:val="22"/>
        </w:rPr>
        <w:t xml:space="preserve"> – dlatego ust. 4 w art. 15 stał się zbędny.</w:t>
      </w:r>
    </w:p>
    <w:p w14:paraId="25D03042" w14:textId="230F4C21" w:rsidR="009F1585" w:rsidRPr="003837E2" w:rsidRDefault="009F1585" w:rsidP="003837E2">
      <w:pPr>
        <w:pStyle w:val="TIRtiret"/>
        <w:numPr>
          <w:ilvl w:val="0"/>
          <w:numId w:val="20"/>
        </w:numPr>
        <w:spacing w:before="120"/>
        <w:ind w:left="357" w:hanging="357"/>
        <w:rPr>
          <w:rFonts w:ascii="Times New Roman" w:hAnsi="Times New Roman"/>
          <w:szCs w:val="22"/>
        </w:rPr>
      </w:pPr>
      <w:r w:rsidRPr="003837E2">
        <w:rPr>
          <w:rFonts w:ascii="Times New Roman" w:hAnsi="Times New Roman"/>
          <w:szCs w:val="22"/>
        </w:rPr>
        <w:t xml:space="preserve">Zmiana w art. 15 polegająca na dodaniu ust. 5 ma </w:t>
      </w:r>
      <w:r w:rsidR="009270EB">
        <w:rPr>
          <w:rFonts w:ascii="Times New Roman" w:hAnsi="Times New Roman"/>
          <w:szCs w:val="22"/>
        </w:rPr>
        <w:t xml:space="preserve">na </w:t>
      </w:r>
      <w:r w:rsidRPr="003837E2">
        <w:rPr>
          <w:rFonts w:ascii="Times New Roman" w:hAnsi="Times New Roman"/>
          <w:szCs w:val="22"/>
        </w:rPr>
        <w:t xml:space="preserve">celu uelastycznienie obowiązku przeprowadzenia samospisu internetowego. Jeżeli osoba fizyczna objęta spisem powszechnym nie będzie mogła dopełnić obowiązku przeprowadzenia samospisu internetowego, w szczególności ze względu na stan zdrowia lub inny uzasadniony interes tej osoby, będzie miała obowiązek zgłosić ten fakt służbom statystyki publicznej, telefonując na podany do wiadomości publicznej numer infolinii spisowej, jednak nie później niż do dnia 31 maja 2021 r., tak aby możliwe było zebranie danych od tej osoby metodą wywiadu bezpośredniego lub metodą wywiadu telefonicznego. Analogiczne rozwiązanie przewidziano w art. 8a </w:t>
      </w:r>
      <w:r w:rsidR="004E1786" w:rsidRPr="003837E2">
        <w:rPr>
          <w:rFonts w:ascii="Times New Roman" w:hAnsi="Times New Roman"/>
          <w:szCs w:val="22"/>
        </w:rPr>
        <w:t xml:space="preserve">ust. 2 </w:t>
      </w:r>
      <w:r w:rsidRPr="003837E2">
        <w:rPr>
          <w:rFonts w:ascii="Times New Roman" w:hAnsi="Times New Roman"/>
          <w:szCs w:val="22"/>
        </w:rPr>
        <w:t xml:space="preserve">ustawy o </w:t>
      </w:r>
      <w:r w:rsidR="004E1786" w:rsidRPr="003837E2">
        <w:rPr>
          <w:rFonts w:ascii="Times New Roman" w:hAnsi="Times New Roman"/>
          <w:szCs w:val="22"/>
        </w:rPr>
        <w:t>PSR.</w:t>
      </w:r>
    </w:p>
    <w:p w14:paraId="40446359" w14:textId="7347BC51" w:rsidR="008A3658" w:rsidRPr="003837E2" w:rsidRDefault="008A3658" w:rsidP="003837E2">
      <w:pPr>
        <w:pStyle w:val="TIRtiret"/>
        <w:numPr>
          <w:ilvl w:val="0"/>
          <w:numId w:val="20"/>
        </w:numPr>
        <w:spacing w:before="120"/>
        <w:ind w:left="357" w:hanging="357"/>
        <w:rPr>
          <w:rFonts w:ascii="Times New Roman" w:hAnsi="Times New Roman"/>
          <w:szCs w:val="22"/>
        </w:rPr>
      </w:pPr>
      <w:r w:rsidRPr="003837E2">
        <w:rPr>
          <w:rFonts w:ascii="Times New Roman" w:hAnsi="Times New Roman"/>
          <w:szCs w:val="22"/>
        </w:rPr>
        <w:t xml:space="preserve">Zmiana w art. 16 polegająca na nadaniu nowego brzmienia ust. 2 ma charakter wynikowy – jest konieczna w celu dostosowania tego przepisu do innych </w:t>
      </w:r>
      <w:r w:rsidR="00624684" w:rsidRPr="003837E2">
        <w:rPr>
          <w:rFonts w:ascii="Times New Roman" w:hAnsi="Times New Roman"/>
          <w:szCs w:val="22"/>
        </w:rPr>
        <w:t xml:space="preserve">zmian </w:t>
      </w:r>
      <w:r w:rsidRPr="003837E2">
        <w:rPr>
          <w:rFonts w:ascii="Times New Roman" w:hAnsi="Times New Roman"/>
          <w:szCs w:val="22"/>
        </w:rPr>
        <w:t xml:space="preserve">wprowadzanych w ustawie </w:t>
      </w:r>
      <w:r w:rsidR="00624684" w:rsidRPr="003837E2">
        <w:rPr>
          <w:rFonts w:ascii="Times New Roman" w:hAnsi="Times New Roman"/>
          <w:szCs w:val="22"/>
        </w:rPr>
        <w:t>o NSP</w:t>
      </w:r>
      <w:r w:rsidRPr="003837E2">
        <w:rPr>
          <w:rFonts w:ascii="Times New Roman" w:hAnsi="Times New Roman"/>
          <w:szCs w:val="22"/>
        </w:rPr>
        <w:t xml:space="preserve"> (uchyleni</w:t>
      </w:r>
      <w:r w:rsidR="00C03FA5" w:rsidRPr="003837E2">
        <w:rPr>
          <w:rFonts w:ascii="Times New Roman" w:hAnsi="Times New Roman"/>
          <w:szCs w:val="22"/>
        </w:rPr>
        <w:t>e</w:t>
      </w:r>
      <w:r w:rsidRPr="003837E2">
        <w:rPr>
          <w:rFonts w:ascii="Times New Roman" w:hAnsi="Times New Roman"/>
          <w:szCs w:val="22"/>
        </w:rPr>
        <w:t xml:space="preserve"> ust. 4 w art. 15 i dodani</w:t>
      </w:r>
      <w:r w:rsidR="00C03FA5" w:rsidRPr="003837E2">
        <w:rPr>
          <w:rFonts w:ascii="Times New Roman" w:hAnsi="Times New Roman"/>
          <w:szCs w:val="22"/>
        </w:rPr>
        <w:t>e</w:t>
      </w:r>
      <w:r w:rsidRPr="003837E2">
        <w:rPr>
          <w:rFonts w:ascii="Times New Roman" w:hAnsi="Times New Roman"/>
          <w:szCs w:val="22"/>
        </w:rPr>
        <w:t xml:space="preserve"> art. 14a).</w:t>
      </w:r>
    </w:p>
    <w:p w14:paraId="055C9907" w14:textId="54D9ECA9" w:rsidR="00B525E8" w:rsidRPr="003837E2" w:rsidRDefault="00B525E8" w:rsidP="003837E2">
      <w:pPr>
        <w:pStyle w:val="TIRtiret"/>
        <w:numPr>
          <w:ilvl w:val="0"/>
          <w:numId w:val="20"/>
        </w:numPr>
        <w:spacing w:before="120"/>
        <w:ind w:left="357" w:hanging="357"/>
        <w:rPr>
          <w:rFonts w:ascii="Times New Roman" w:hAnsi="Times New Roman"/>
          <w:szCs w:val="22"/>
        </w:rPr>
      </w:pPr>
      <w:r w:rsidRPr="003837E2">
        <w:rPr>
          <w:rFonts w:ascii="Times New Roman" w:hAnsi="Times New Roman"/>
          <w:szCs w:val="22"/>
        </w:rPr>
        <w:lastRenderedPageBreak/>
        <w:t xml:space="preserve">Zmiana polegajaca na uchyleniu art. 17 ma charakter dostosowujący do zmian wprowadzonych dodawanym art. 14a. W przepisie tym jednoznacznie zdefiniowano </w:t>
      </w:r>
      <w:r w:rsidR="0048450A" w:rsidRPr="003837E2">
        <w:rPr>
          <w:rFonts w:ascii="Times New Roman" w:hAnsi="Times New Roman"/>
          <w:szCs w:val="22"/>
        </w:rPr>
        <w:t xml:space="preserve">i </w:t>
      </w:r>
      <w:r w:rsidR="00D04697" w:rsidRPr="003837E2">
        <w:rPr>
          <w:rFonts w:ascii="Times New Roman" w:hAnsi="Times New Roman"/>
          <w:szCs w:val="22"/>
        </w:rPr>
        <w:t>uporządkowano wszystkie metody spisowe (</w:t>
      </w:r>
      <w:r w:rsidR="00617749" w:rsidRPr="003837E2">
        <w:rPr>
          <w:rFonts w:ascii="Times New Roman" w:hAnsi="Times New Roman"/>
          <w:szCs w:val="22"/>
        </w:rPr>
        <w:t>samospis internetowy, wywiad bezpośredni, wywiad telefoniczny</w:t>
      </w:r>
      <w:r w:rsidR="00D04697" w:rsidRPr="003837E2">
        <w:rPr>
          <w:rFonts w:ascii="Times New Roman" w:hAnsi="Times New Roman"/>
          <w:szCs w:val="22"/>
        </w:rPr>
        <w:t>). Dlatego art. 17 staje się zbędny, jednak niektóre jego fragmenty zostały wykorzys</w:t>
      </w:r>
      <w:r w:rsidR="001C7C11" w:rsidRPr="003837E2">
        <w:rPr>
          <w:rFonts w:ascii="Times New Roman" w:hAnsi="Times New Roman"/>
          <w:szCs w:val="22"/>
        </w:rPr>
        <w:t xml:space="preserve">tane w dodawanych art. 17a ust. 1 </w:t>
      </w:r>
      <w:r w:rsidR="0048450A" w:rsidRPr="003837E2">
        <w:rPr>
          <w:rFonts w:ascii="Times New Roman" w:hAnsi="Times New Roman"/>
          <w:szCs w:val="22"/>
        </w:rPr>
        <w:t xml:space="preserve">i </w:t>
      </w:r>
      <w:r w:rsidR="001C7C11" w:rsidRPr="003837E2">
        <w:rPr>
          <w:rFonts w:ascii="Times New Roman" w:hAnsi="Times New Roman"/>
          <w:szCs w:val="22"/>
        </w:rPr>
        <w:t xml:space="preserve">art. </w:t>
      </w:r>
      <w:r w:rsidR="0048450A" w:rsidRPr="003837E2">
        <w:rPr>
          <w:rFonts w:ascii="Times New Roman" w:hAnsi="Times New Roman"/>
          <w:szCs w:val="22"/>
        </w:rPr>
        <w:t>17e</w:t>
      </w:r>
      <w:r w:rsidR="00D04697" w:rsidRPr="003837E2">
        <w:rPr>
          <w:rFonts w:ascii="Times New Roman" w:hAnsi="Times New Roman"/>
          <w:szCs w:val="22"/>
        </w:rPr>
        <w:t>.</w:t>
      </w:r>
    </w:p>
    <w:p w14:paraId="1A02F4A2" w14:textId="03AF53A9" w:rsidR="007F06D0" w:rsidRPr="003837E2" w:rsidRDefault="00D04697" w:rsidP="003837E2">
      <w:pPr>
        <w:pStyle w:val="TIRtiret"/>
        <w:numPr>
          <w:ilvl w:val="0"/>
          <w:numId w:val="20"/>
        </w:numPr>
        <w:spacing w:before="120"/>
        <w:ind w:left="357" w:hanging="357"/>
        <w:rPr>
          <w:rFonts w:ascii="Times New Roman" w:hAnsi="Times New Roman"/>
          <w:szCs w:val="22"/>
        </w:rPr>
      </w:pPr>
      <w:r w:rsidRPr="003837E2">
        <w:rPr>
          <w:rFonts w:ascii="Times New Roman" w:hAnsi="Times New Roman"/>
          <w:szCs w:val="22"/>
        </w:rPr>
        <w:t xml:space="preserve">Zmiana </w:t>
      </w:r>
      <w:r w:rsidR="00617749" w:rsidRPr="003837E2">
        <w:rPr>
          <w:rFonts w:ascii="Times New Roman" w:hAnsi="Times New Roman"/>
          <w:szCs w:val="22"/>
        </w:rPr>
        <w:t>polegają</w:t>
      </w:r>
      <w:r w:rsidRPr="003837E2">
        <w:rPr>
          <w:rFonts w:ascii="Times New Roman" w:hAnsi="Times New Roman"/>
          <w:szCs w:val="22"/>
        </w:rPr>
        <w:t xml:space="preserve">ca na dodaniu art. 17a ma na celu zapewnienie efektywności zbierania danych w ramach NSP. Zagwarantowano możliwość zebrania w każdym czasie danych od osoby fizycznej objętej spisem powszechnym </w:t>
      </w:r>
      <w:r w:rsidR="00850B2A" w:rsidRPr="003837E2">
        <w:rPr>
          <w:rFonts w:ascii="Times New Roman" w:hAnsi="Times New Roman"/>
          <w:szCs w:val="22"/>
        </w:rPr>
        <w:t xml:space="preserve">metodą wywiadu bezpośredniego lub </w:t>
      </w:r>
      <w:r w:rsidRPr="003837E2">
        <w:rPr>
          <w:rFonts w:ascii="Times New Roman" w:hAnsi="Times New Roman"/>
          <w:szCs w:val="22"/>
        </w:rPr>
        <w:t>metodą wywiadu telefonicznego. Jednocześnie osoba fizyczna objęta spisem powszechnym nie będzie mogła odmówić przekazania danych w ramach spisu powszechnego z za</w:t>
      </w:r>
      <w:r w:rsidR="00617749" w:rsidRPr="003837E2">
        <w:rPr>
          <w:rFonts w:ascii="Times New Roman" w:hAnsi="Times New Roman"/>
          <w:szCs w:val="22"/>
        </w:rPr>
        <w:t>stosowaniem metody wywiadu bezpośredniego lub wywiadu telefonicznego</w:t>
      </w:r>
      <w:r w:rsidR="007F06D0" w:rsidRPr="003837E2">
        <w:rPr>
          <w:rFonts w:ascii="Times New Roman" w:hAnsi="Times New Roman"/>
          <w:szCs w:val="22"/>
        </w:rPr>
        <w:t xml:space="preserve"> (ust. 1 i 2)</w:t>
      </w:r>
      <w:r w:rsidRPr="003837E2">
        <w:rPr>
          <w:rFonts w:ascii="Times New Roman" w:hAnsi="Times New Roman"/>
          <w:szCs w:val="22"/>
        </w:rPr>
        <w:t xml:space="preserve">. </w:t>
      </w:r>
      <w:r w:rsidR="007F06D0" w:rsidRPr="003837E2">
        <w:rPr>
          <w:rFonts w:ascii="Times New Roman" w:hAnsi="Times New Roman"/>
          <w:szCs w:val="22"/>
        </w:rPr>
        <w:t>Dopiero przekazanie przez osobę fizyczną objętą spisem pow</w:t>
      </w:r>
      <w:r w:rsidR="00617749" w:rsidRPr="003837E2">
        <w:rPr>
          <w:rFonts w:ascii="Times New Roman" w:hAnsi="Times New Roman"/>
          <w:szCs w:val="22"/>
        </w:rPr>
        <w:t>szechnym danych z zastosowaniem</w:t>
      </w:r>
      <w:r w:rsidR="007F06D0" w:rsidRPr="003837E2">
        <w:rPr>
          <w:rFonts w:ascii="Times New Roman" w:hAnsi="Times New Roman"/>
          <w:szCs w:val="22"/>
        </w:rPr>
        <w:t xml:space="preserve"> </w:t>
      </w:r>
      <w:r w:rsidR="00850B2A" w:rsidRPr="003837E2">
        <w:rPr>
          <w:rFonts w:ascii="Times New Roman" w:hAnsi="Times New Roman"/>
          <w:szCs w:val="22"/>
        </w:rPr>
        <w:t xml:space="preserve">metody wywiadu bezpośredniego lub </w:t>
      </w:r>
      <w:r w:rsidR="007F06D0" w:rsidRPr="003837E2">
        <w:rPr>
          <w:rFonts w:ascii="Times New Roman" w:hAnsi="Times New Roman"/>
          <w:szCs w:val="22"/>
        </w:rPr>
        <w:t>metody wywiadu telefonicznego zwolni ją z obowiązku samospisu internetowego</w:t>
      </w:r>
      <w:r w:rsidR="002C06BA" w:rsidRPr="003837E2">
        <w:rPr>
          <w:rFonts w:ascii="Times New Roman" w:hAnsi="Times New Roman"/>
          <w:szCs w:val="22"/>
        </w:rPr>
        <w:t xml:space="preserve"> (ust. 3)</w:t>
      </w:r>
      <w:r w:rsidR="007F06D0" w:rsidRPr="003837E2">
        <w:rPr>
          <w:rFonts w:ascii="Times New Roman" w:hAnsi="Times New Roman"/>
          <w:szCs w:val="22"/>
        </w:rPr>
        <w:t>. Zapewni to elastyczność stosowania wszystkich metod zbierania danych, a jednocześnie przyczyni się do efektywności zbierania danych.</w:t>
      </w:r>
    </w:p>
    <w:p w14:paraId="1DB65A16" w14:textId="5FD03B9D" w:rsidR="0033245F" w:rsidRPr="003837E2" w:rsidRDefault="0033245F" w:rsidP="003837E2">
      <w:pPr>
        <w:pStyle w:val="TIRtiret"/>
        <w:numPr>
          <w:ilvl w:val="0"/>
          <w:numId w:val="20"/>
        </w:numPr>
        <w:spacing w:before="120"/>
        <w:rPr>
          <w:rFonts w:ascii="Times New Roman" w:hAnsi="Times New Roman"/>
          <w:szCs w:val="22"/>
        </w:rPr>
      </w:pPr>
      <w:r w:rsidRPr="003837E2">
        <w:rPr>
          <w:rFonts w:ascii="Times New Roman" w:hAnsi="Times New Roman"/>
          <w:szCs w:val="22"/>
        </w:rPr>
        <w:t>Zmi</w:t>
      </w:r>
      <w:r w:rsidR="00617749" w:rsidRPr="003837E2">
        <w:rPr>
          <w:rFonts w:ascii="Times New Roman" w:hAnsi="Times New Roman"/>
          <w:szCs w:val="22"/>
        </w:rPr>
        <w:t>ana polegają</w:t>
      </w:r>
      <w:r w:rsidRPr="003837E2">
        <w:rPr>
          <w:rFonts w:ascii="Times New Roman" w:hAnsi="Times New Roman"/>
          <w:szCs w:val="22"/>
        </w:rPr>
        <w:t>ca na dodaniu art. 17b ma na celu wprowadzenie jednolitej definicji rachmistrza spisowego. Ogół rachmistrzów spisowych składać się będzie z dwóch grup osób:</w:t>
      </w:r>
    </w:p>
    <w:p w14:paraId="77AAB7AF" w14:textId="50D598EC" w:rsidR="0033245F" w:rsidRPr="003837E2" w:rsidRDefault="0033245F" w:rsidP="003837E2">
      <w:pPr>
        <w:pStyle w:val="ZARTzmartartykuempunktem"/>
        <w:numPr>
          <w:ilvl w:val="0"/>
          <w:numId w:val="21"/>
        </w:numPr>
        <w:rPr>
          <w:rFonts w:ascii="Times New Roman" w:hAnsi="Times New Roman"/>
          <w:szCs w:val="22"/>
        </w:rPr>
      </w:pPr>
      <w:r w:rsidRPr="003837E2">
        <w:rPr>
          <w:rFonts w:ascii="Times New Roman" w:hAnsi="Times New Roman"/>
          <w:szCs w:val="22"/>
        </w:rPr>
        <w:t xml:space="preserve">pracowników jednostek służb statystyki publicznej, w </w:t>
      </w:r>
      <w:r w:rsidR="002C06BA" w:rsidRPr="003837E2">
        <w:rPr>
          <w:rFonts w:ascii="Times New Roman" w:hAnsi="Times New Roman"/>
          <w:szCs w:val="22"/>
        </w:rPr>
        <w:t>tym ankiete</w:t>
      </w:r>
      <w:r w:rsidR="009270EB">
        <w:rPr>
          <w:rFonts w:ascii="Times New Roman" w:hAnsi="Times New Roman"/>
          <w:szCs w:val="22"/>
        </w:rPr>
        <w:t>r</w:t>
      </w:r>
      <w:r w:rsidR="002C06BA" w:rsidRPr="003837E2">
        <w:rPr>
          <w:rFonts w:ascii="Times New Roman" w:hAnsi="Times New Roman"/>
          <w:szCs w:val="22"/>
        </w:rPr>
        <w:t>ów statystycznych</w:t>
      </w:r>
      <w:r w:rsidRPr="003837E2">
        <w:rPr>
          <w:rFonts w:ascii="Times New Roman" w:hAnsi="Times New Roman"/>
          <w:szCs w:val="22"/>
        </w:rPr>
        <w:t>, o których mowa w art. 28 ust. 4 ustawy z dnia 29 czerwca 1995 r. o statystyce publicznej, któr</w:t>
      </w:r>
      <w:r w:rsidR="0099268A" w:rsidRPr="003837E2">
        <w:rPr>
          <w:rFonts w:ascii="Times New Roman" w:hAnsi="Times New Roman"/>
          <w:szCs w:val="22"/>
        </w:rPr>
        <w:t>z</w:t>
      </w:r>
      <w:r w:rsidRPr="003837E2">
        <w:rPr>
          <w:rFonts w:ascii="Times New Roman" w:hAnsi="Times New Roman"/>
          <w:szCs w:val="22"/>
        </w:rPr>
        <w:t>y zostali wyznaczeni przez zastępców właściwych wojewódzkich komisarzy spisowych (tj. dyrektorów urz</w:t>
      </w:r>
      <w:r w:rsidR="0099268A" w:rsidRPr="003837E2">
        <w:rPr>
          <w:rFonts w:ascii="Times New Roman" w:hAnsi="Times New Roman"/>
          <w:szCs w:val="22"/>
        </w:rPr>
        <w:t>ę</w:t>
      </w:r>
      <w:r w:rsidRPr="003837E2">
        <w:rPr>
          <w:rFonts w:ascii="Times New Roman" w:hAnsi="Times New Roman"/>
          <w:szCs w:val="22"/>
        </w:rPr>
        <w:t>dów statystycznych) do zebrania danych w ramach spisu powszechnego od osób fizycznych objętych tym spisem;</w:t>
      </w:r>
    </w:p>
    <w:p w14:paraId="6B55AF87" w14:textId="7E4BE93A" w:rsidR="0033245F" w:rsidRPr="003837E2" w:rsidRDefault="0033245F" w:rsidP="003837E2">
      <w:pPr>
        <w:pStyle w:val="ZARTzmartartykuempunktem"/>
        <w:numPr>
          <w:ilvl w:val="0"/>
          <w:numId w:val="21"/>
        </w:numPr>
        <w:rPr>
          <w:rFonts w:ascii="Times New Roman" w:hAnsi="Times New Roman"/>
          <w:szCs w:val="22"/>
        </w:rPr>
      </w:pPr>
      <w:r w:rsidRPr="003837E2">
        <w:rPr>
          <w:rFonts w:ascii="Times New Roman" w:hAnsi="Times New Roman"/>
          <w:szCs w:val="22"/>
        </w:rPr>
        <w:t xml:space="preserve">osób fizycznych powołanych przez zastępców właściwych wojewódzkich komisarzy spisowych w wyniku naborów przeprowadzonych na zasadach i w trybie określonych w ustawie do zebrania danych w ramach spisu </w:t>
      </w:r>
      <w:r w:rsidR="00C46853" w:rsidRPr="003837E2">
        <w:rPr>
          <w:rFonts w:ascii="Times New Roman" w:hAnsi="Times New Roman"/>
          <w:szCs w:val="22"/>
        </w:rPr>
        <w:t>powszechnego</w:t>
      </w:r>
      <w:r w:rsidRPr="003837E2">
        <w:rPr>
          <w:rFonts w:ascii="Times New Roman" w:hAnsi="Times New Roman"/>
          <w:szCs w:val="22"/>
        </w:rPr>
        <w:t xml:space="preserve"> </w:t>
      </w:r>
      <w:r w:rsidR="00FE7444" w:rsidRPr="003837E2">
        <w:rPr>
          <w:rFonts w:ascii="Times New Roman" w:hAnsi="Times New Roman"/>
          <w:szCs w:val="22"/>
        </w:rPr>
        <w:t>od osób fizycznych objętych spisem powszechnym</w:t>
      </w:r>
      <w:r w:rsidRPr="003837E2">
        <w:rPr>
          <w:rFonts w:ascii="Times New Roman" w:hAnsi="Times New Roman"/>
          <w:szCs w:val="22"/>
        </w:rPr>
        <w:t>, z którymi jest w tym celu nawiązywana współpraca na warunkach określonych w ustawie (tj. na podstawie umowy cywilnoprawnej).</w:t>
      </w:r>
    </w:p>
    <w:p w14:paraId="30C3A0EC" w14:textId="2D586B14" w:rsidR="004B34A6" w:rsidRPr="003837E2" w:rsidRDefault="0033245F" w:rsidP="003837E2">
      <w:pPr>
        <w:pStyle w:val="TIRtiret"/>
        <w:ind w:left="441" w:firstLine="0"/>
        <w:rPr>
          <w:rFonts w:ascii="Times New Roman" w:hAnsi="Times New Roman"/>
          <w:szCs w:val="22"/>
        </w:rPr>
      </w:pPr>
      <w:r w:rsidRPr="003837E2">
        <w:rPr>
          <w:rFonts w:ascii="Times New Roman" w:hAnsi="Times New Roman"/>
          <w:szCs w:val="22"/>
        </w:rPr>
        <w:t>Wprowadzenie jednolitej definicji rachmistrza spisowego ma na celu odej</w:t>
      </w:r>
      <w:r w:rsidR="00BA52A0" w:rsidRPr="003837E2">
        <w:rPr>
          <w:rFonts w:ascii="Times New Roman" w:hAnsi="Times New Roman"/>
          <w:szCs w:val="22"/>
        </w:rPr>
        <w:t>ś</w:t>
      </w:r>
      <w:r w:rsidRPr="003837E2">
        <w:rPr>
          <w:rFonts w:ascii="Times New Roman" w:hAnsi="Times New Roman"/>
          <w:szCs w:val="22"/>
        </w:rPr>
        <w:t xml:space="preserve">cie od obecnie obowiązującej koncepcji </w:t>
      </w:r>
      <w:r w:rsidR="00B26DF3" w:rsidRPr="003837E2">
        <w:rPr>
          <w:rFonts w:ascii="Times New Roman" w:hAnsi="Times New Roman"/>
          <w:szCs w:val="22"/>
        </w:rPr>
        <w:t>powiązania dwóch kategorii rachm</w:t>
      </w:r>
      <w:r w:rsidRPr="003837E2">
        <w:rPr>
          <w:rFonts w:ascii="Times New Roman" w:hAnsi="Times New Roman"/>
          <w:szCs w:val="22"/>
        </w:rPr>
        <w:t xml:space="preserve">istrzów (tzw. rachmistrzów </w:t>
      </w:r>
      <w:r w:rsidRPr="003837E2">
        <w:rPr>
          <w:rFonts w:ascii="Times New Roman" w:hAnsi="Times New Roman"/>
          <w:szCs w:val="22"/>
        </w:rPr>
        <w:lastRenderedPageBreak/>
        <w:t xml:space="preserve">telefonicznych i rachmistrzów terenowych) ze stosowanymi przez nich metodami pozyskiwania danych </w:t>
      </w:r>
      <w:r w:rsidR="00FE7444" w:rsidRPr="003837E2">
        <w:rPr>
          <w:rFonts w:ascii="Times New Roman" w:hAnsi="Times New Roman"/>
          <w:szCs w:val="22"/>
        </w:rPr>
        <w:t>od osób fizycznych objętych spisem powszechnym</w:t>
      </w:r>
      <w:r w:rsidRPr="003837E2">
        <w:rPr>
          <w:rFonts w:ascii="Times New Roman" w:hAnsi="Times New Roman"/>
          <w:szCs w:val="22"/>
        </w:rPr>
        <w:t xml:space="preserve"> (odpowiednio: metodą </w:t>
      </w:r>
      <w:r w:rsidR="00850B2A" w:rsidRPr="003837E2">
        <w:rPr>
          <w:rFonts w:ascii="Times New Roman" w:hAnsi="Times New Roman"/>
          <w:szCs w:val="22"/>
        </w:rPr>
        <w:t>wywiadu telefonicznego</w:t>
      </w:r>
      <w:r w:rsidRPr="003837E2">
        <w:rPr>
          <w:rFonts w:ascii="Times New Roman" w:hAnsi="Times New Roman"/>
          <w:szCs w:val="22"/>
        </w:rPr>
        <w:t xml:space="preserve"> i metodą </w:t>
      </w:r>
      <w:r w:rsidR="00850B2A" w:rsidRPr="003837E2">
        <w:rPr>
          <w:rFonts w:ascii="Times New Roman" w:hAnsi="Times New Roman"/>
          <w:szCs w:val="22"/>
        </w:rPr>
        <w:t>wywiadu bezpośredniego</w:t>
      </w:r>
      <w:r w:rsidRPr="003837E2">
        <w:rPr>
          <w:rFonts w:ascii="Times New Roman" w:hAnsi="Times New Roman"/>
          <w:szCs w:val="22"/>
        </w:rPr>
        <w:t>). Według dotychczasowych założeń rachmis</w:t>
      </w:r>
      <w:r w:rsidR="002C06BA" w:rsidRPr="003837E2">
        <w:rPr>
          <w:rFonts w:ascii="Times New Roman" w:hAnsi="Times New Roman"/>
          <w:szCs w:val="22"/>
        </w:rPr>
        <w:t>t</w:t>
      </w:r>
      <w:r w:rsidRPr="003837E2">
        <w:rPr>
          <w:rFonts w:ascii="Times New Roman" w:hAnsi="Times New Roman"/>
          <w:szCs w:val="22"/>
        </w:rPr>
        <w:t>rze telefoniczni (którymi mieli być wyłącznie pracownicy jednostek służb statystyki publicznej</w:t>
      </w:r>
      <w:r w:rsidR="00BA52A0" w:rsidRPr="003837E2">
        <w:rPr>
          <w:rFonts w:ascii="Times New Roman" w:hAnsi="Times New Roman"/>
          <w:szCs w:val="22"/>
        </w:rPr>
        <w:t>)</w:t>
      </w:r>
      <w:r w:rsidRPr="003837E2">
        <w:rPr>
          <w:rFonts w:ascii="Times New Roman" w:hAnsi="Times New Roman"/>
          <w:szCs w:val="22"/>
        </w:rPr>
        <w:t xml:space="preserve"> byliby wykorzystywani do zbierania danych tylko </w:t>
      </w:r>
      <w:r w:rsidR="002C06BA" w:rsidRPr="003837E2">
        <w:rPr>
          <w:rFonts w:ascii="Times New Roman" w:hAnsi="Times New Roman"/>
          <w:szCs w:val="22"/>
        </w:rPr>
        <w:t>metodą</w:t>
      </w:r>
      <w:r w:rsidRPr="003837E2">
        <w:rPr>
          <w:rFonts w:ascii="Times New Roman" w:hAnsi="Times New Roman"/>
          <w:szCs w:val="22"/>
        </w:rPr>
        <w:t xml:space="preserve"> wywiadu telefonicznego, natomiast rachmistrze terenowi (pochodzący z otwartego i konkurencyjnego naboru) – do zbierania danych tylko </w:t>
      </w:r>
      <w:r w:rsidR="004325CC">
        <w:rPr>
          <w:rFonts w:ascii="Times New Roman" w:hAnsi="Times New Roman"/>
          <w:szCs w:val="22"/>
        </w:rPr>
        <w:t>metodą wywiadu</w:t>
      </w:r>
      <w:r w:rsidRPr="003837E2">
        <w:rPr>
          <w:rFonts w:ascii="Times New Roman" w:hAnsi="Times New Roman"/>
          <w:szCs w:val="22"/>
        </w:rPr>
        <w:t xml:space="preserve"> bezpośredniego. W wyniku szczegółowej analizy uznano, że taka metodyka zbierania danych może być nieefektywna i może powodować zagrożenie dla osiągnięcia założonych celów spisu. Projekt zakłada wprowadzenie rozwiązania pozwalającego na elastyczne wykorzystywanie wszystkich rachmistrzów spisowych, co jest szczególnie istotne w sytuacji, gdy nie można mieć pewności co do możliwości zastosowania w trakcie spisu wszystkich zakładanych metod zbierania danych. W sytuacji gdyby zastosowanie jednej z metod zbierania danych okazało się niemożliwe, na przykład ze względu na zagrożenie epidemiczne, można będzie wykorzystać wszystkich rachmistrzów spisowych do drugiej metody spisowej. Dlatego też w projektowanej ustawie całowicie </w:t>
      </w:r>
      <w:r w:rsidR="004E1786" w:rsidRPr="003837E2">
        <w:rPr>
          <w:rFonts w:ascii="Times New Roman" w:hAnsi="Times New Roman"/>
          <w:szCs w:val="22"/>
        </w:rPr>
        <w:t>rezygnuje się z dotychczasowych</w:t>
      </w:r>
      <w:r w:rsidRPr="003837E2">
        <w:rPr>
          <w:rFonts w:ascii="Times New Roman" w:hAnsi="Times New Roman"/>
          <w:szCs w:val="22"/>
        </w:rPr>
        <w:t xml:space="preserve"> pojęć „rachmistrz telefoni</w:t>
      </w:r>
      <w:r w:rsidR="004B34A6" w:rsidRPr="003837E2">
        <w:rPr>
          <w:rFonts w:ascii="Times New Roman" w:hAnsi="Times New Roman"/>
          <w:szCs w:val="22"/>
        </w:rPr>
        <w:t xml:space="preserve">czny” i „rachmistrz terenowy”. </w:t>
      </w:r>
    </w:p>
    <w:p w14:paraId="7ED153B7" w14:textId="078E733C" w:rsidR="0033245F" w:rsidRPr="003837E2" w:rsidRDefault="0033245F" w:rsidP="003837E2">
      <w:pPr>
        <w:pStyle w:val="TIRtiret"/>
        <w:ind w:left="442" w:firstLine="0"/>
        <w:rPr>
          <w:rFonts w:ascii="Times New Roman" w:hAnsi="Times New Roman"/>
          <w:szCs w:val="22"/>
        </w:rPr>
      </w:pPr>
      <w:r w:rsidRPr="003837E2">
        <w:rPr>
          <w:rFonts w:ascii="Times New Roman" w:hAnsi="Times New Roman"/>
          <w:szCs w:val="22"/>
        </w:rPr>
        <w:t>Wszyscy rachmistrze spisowi będą mogli prze</w:t>
      </w:r>
      <w:r w:rsidR="004E1786" w:rsidRPr="003837E2">
        <w:rPr>
          <w:rFonts w:ascii="Times New Roman" w:hAnsi="Times New Roman"/>
          <w:szCs w:val="22"/>
        </w:rPr>
        <w:t>p</w:t>
      </w:r>
      <w:r w:rsidRPr="003837E2">
        <w:rPr>
          <w:rFonts w:ascii="Times New Roman" w:hAnsi="Times New Roman"/>
          <w:szCs w:val="22"/>
        </w:rPr>
        <w:t xml:space="preserve">rowadzać </w:t>
      </w:r>
      <w:r w:rsidR="00B26DF3" w:rsidRPr="003837E2">
        <w:rPr>
          <w:rFonts w:ascii="Times New Roman" w:hAnsi="Times New Roman"/>
          <w:szCs w:val="22"/>
        </w:rPr>
        <w:t xml:space="preserve">wywiady </w:t>
      </w:r>
      <w:r w:rsidRPr="003837E2">
        <w:rPr>
          <w:rFonts w:ascii="Times New Roman" w:hAnsi="Times New Roman"/>
          <w:szCs w:val="22"/>
        </w:rPr>
        <w:t>bezpośrednie i wywiady telefoniczn</w:t>
      </w:r>
      <w:r w:rsidR="00B26DF3" w:rsidRPr="003837E2">
        <w:rPr>
          <w:rFonts w:ascii="Times New Roman" w:hAnsi="Times New Roman"/>
          <w:szCs w:val="22"/>
        </w:rPr>
        <w:t>e</w:t>
      </w:r>
      <w:r w:rsidR="00850B2A" w:rsidRPr="003837E2">
        <w:rPr>
          <w:rFonts w:ascii="Times New Roman" w:hAnsi="Times New Roman"/>
          <w:szCs w:val="22"/>
        </w:rPr>
        <w:t xml:space="preserve">. Ponadto rachmistrze spisowi, którzy są </w:t>
      </w:r>
      <w:r w:rsidRPr="003837E2">
        <w:rPr>
          <w:rFonts w:ascii="Times New Roman" w:hAnsi="Times New Roman"/>
          <w:szCs w:val="22"/>
        </w:rPr>
        <w:t xml:space="preserve">pracownikami </w:t>
      </w:r>
      <w:r w:rsidR="00850B2A" w:rsidRPr="003837E2">
        <w:rPr>
          <w:rFonts w:ascii="Times New Roman" w:hAnsi="Times New Roman"/>
          <w:szCs w:val="22"/>
        </w:rPr>
        <w:t xml:space="preserve">jednostek służb statystyki publicznej, </w:t>
      </w:r>
      <w:r w:rsidRPr="003837E2">
        <w:rPr>
          <w:rFonts w:ascii="Times New Roman" w:hAnsi="Times New Roman"/>
          <w:szCs w:val="22"/>
        </w:rPr>
        <w:t xml:space="preserve">będą mogli być wykorzystywani do dodatkowego zadania, jakim jest pełnienie dyżurów przy udzielaniu informacji w trybie infolinii spisowej i umawianiu </w:t>
      </w:r>
      <w:r w:rsidR="00B26DF3" w:rsidRPr="003837E2">
        <w:rPr>
          <w:rFonts w:ascii="Times New Roman" w:hAnsi="Times New Roman"/>
          <w:szCs w:val="22"/>
        </w:rPr>
        <w:t xml:space="preserve">wywiadów </w:t>
      </w:r>
      <w:r w:rsidRPr="003837E2">
        <w:rPr>
          <w:rFonts w:ascii="Times New Roman" w:hAnsi="Times New Roman"/>
          <w:szCs w:val="22"/>
        </w:rPr>
        <w:t xml:space="preserve">bezpośrednich z </w:t>
      </w:r>
      <w:r w:rsidR="00FE7444" w:rsidRPr="003837E2">
        <w:rPr>
          <w:rFonts w:ascii="Times New Roman" w:hAnsi="Times New Roman"/>
          <w:szCs w:val="22"/>
        </w:rPr>
        <w:t>osobami fizycznymi obję</w:t>
      </w:r>
      <w:r w:rsidR="00C46853" w:rsidRPr="003837E2">
        <w:rPr>
          <w:rFonts w:ascii="Times New Roman" w:hAnsi="Times New Roman"/>
          <w:szCs w:val="22"/>
        </w:rPr>
        <w:t>tymi spisem powszechnym (ust. 2</w:t>
      </w:r>
      <w:r w:rsidRPr="003837E2">
        <w:rPr>
          <w:rFonts w:ascii="Times New Roman" w:hAnsi="Times New Roman"/>
          <w:szCs w:val="22"/>
        </w:rPr>
        <w:t>).</w:t>
      </w:r>
      <w:r w:rsidR="00BA52A0" w:rsidRPr="003837E2">
        <w:rPr>
          <w:rFonts w:ascii="Times New Roman" w:hAnsi="Times New Roman"/>
          <w:szCs w:val="22"/>
        </w:rPr>
        <w:t xml:space="preserve"> Takie dodatkowe zadanie przewidziano już w obecnie obowiązującej ustawie, jednakże przepisy te zostały rozwinięte i doprecyzowane.</w:t>
      </w:r>
    </w:p>
    <w:p w14:paraId="3F85970E" w14:textId="1E82BC4F" w:rsidR="0033245F" w:rsidRPr="003837E2" w:rsidRDefault="004B34A6" w:rsidP="003837E2">
      <w:pPr>
        <w:pStyle w:val="TIRtiret"/>
        <w:numPr>
          <w:ilvl w:val="0"/>
          <w:numId w:val="33"/>
        </w:numPr>
        <w:spacing w:before="120"/>
        <w:rPr>
          <w:rFonts w:ascii="Times New Roman" w:hAnsi="Times New Roman"/>
          <w:szCs w:val="22"/>
        </w:rPr>
      </w:pPr>
      <w:r w:rsidRPr="003837E2">
        <w:rPr>
          <w:rFonts w:ascii="Times New Roman" w:hAnsi="Times New Roman"/>
          <w:szCs w:val="22"/>
        </w:rPr>
        <w:t>Zmiana polegająca na dodaniu art. 17c służy zapewnieniu możliwości efektywnego i dopasowanego do aktualnych potrzeb wykorzystywania</w:t>
      </w:r>
      <w:r w:rsidR="00BA52A0" w:rsidRPr="003837E2">
        <w:rPr>
          <w:rFonts w:ascii="Times New Roman" w:hAnsi="Times New Roman"/>
          <w:szCs w:val="22"/>
        </w:rPr>
        <w:t xml:space="preserve"> wszystkich rachmistrzów spisowych </w:t>
      </w:r>
      <w:r w:rsidRPr="003837E2">
        <w:rPr>
          <w:rFonts w:ascii="Times New Roman" w:hAnsi="Times New Roman"/>
          <w:szCs w:val="22"/>
        </w:rPr>
        <w:t xml:space="preserve">do zbierania danych metodami </w:t>
      </w:r>
      <w:r w:rsidR="00850B2A" w:rsidRPr="003837E2">
        <w:rPr>
          <w:rFonts w:ascii="Times New Roman" w:hAnsi="Times New Roman"/>
          <w:szCs w:val="22"/>
        </w:rPr>
        <w:t>wywiadu bezpośredniego</w:t>
      </w:r>
      <w:r w:rsidRPr="003837E2">
        <w:rPr>
          <w:rFonts w:ascii="Times New Roman" w:hAnsi="Times New Roman"/>
          <w:szCs w:val="22"/>
        </w:rPr>
        <w:t xml:space="preserve"> i </w:t>
      </w:r>
      <w:r w:rsidR="00BA52A0" w:rsidRPr="003837E2">
        <w:rPr>
          <w:rFonts w:ascii="Times New Roman" w:hAnsi="Times New Roman"/>
          <w:szCs w:val="22"/>
        </w:rPr>
        <w:t>wywiadu telefonicznego</w:t>
      </w:r>
      <w:r w:rsidRPr="003837E2">
        <w:rPr>
          <w:rFonts w:ascii="Times New Roman" w:hAnsi="Times New Roman"/>
          <w:szCs w:val="22"/>
        </w:rPr>
        <w:t>.</w:t>
      </w:r>
      <w:r w:rsidR="002C06BA" w:rsidRPr="003837E2">
        <w:rPr>
          <w:rFonts w:ascii="Times New Roman" w:hAnsi="Times New Roman"/>
          <w:szCs w:val="22"/>
        </w:rPr>
        <w:t xml:space="preserve"> </w:t>
      </w:r>
      <w:r w:rsidR="001B6699" w:rsidRPr="003837E2">
        <w:rPr>
          <w:rFonts w:ascii="Times New Roman" w:hAnsi="Times New Roman"/>
          <w:szCs w:val="22"/>
        </w:rPr>
        <w:t xml:space="preserve">O sposobie, miejscu i czasie wykonywania przez rachmistrzów spisowych czynności spisowych, o których mowa w art. 17b, </w:t>
      </w:r>
      <w:r w:rsidR="00C46853" w:rsidRPr="003837E2">
        <w:rPr>
          <w:rFonts w:ascii="Times New Roman" w:hAnsi="Times New Roman"/>
          <w:szCs w:val="22"/>
        </w:rPr>
        <w:t xml:space="preserve">będzie </w:t>
      </w:r>
      <w:r w:rsidR="001B6699" w:rsidRPr="003837E2">
        <w:rPr>
          <w:rFonts w:ascii="Times New Roman" w:hAnsi="Times New Roman"/>
          <w:szCs w:val="22"/>
        </w:rPr>
        <w:t xml:space="preserve">decydować zastępca właściwego wojewódzkiego komisarza spisowego, w zależności od aktualnych potrzeb. Oznacza to wprowadzenie możliwości elastycznego wykorzystywania wszystkich rachmistrzów spisowych – zarówno będących pracownikami jednostek służb statystyki publicznej (w tym tzw. ankieterów statystycznych, o których mowa w art. 28 ust. 4 ustawy </w:t>
      </w:r>
      <w:r w:rsidR="009270EB" w:rsidRPr="003837E2">
        <w:rPr>
          <w:rFonts w:ascii="Times New Roman" w:hAnsi="Times New Roman"/>
        </w:rPr>
        <w:t xml:space="preserve">z dnia 29 czerwca </w:t>
      </w:r>
      <w:r w:rsidR="009270EB" w:rsidRPr="003837E2">
        <w:rPr>
          <w:rFonts w:ascii="Times New Roman" w:hAnsi="Times New Roman"/>
        </w:rPr>
        <w:lastRenderedPageBreak/>
        <w:t xml:space="preserve">1995 r. </w:t>
      </w:r>
      <w:r w:rsidR="001B6699" w:rsidRPr="003837E2">
        <w:rPr>
          <w:rFonts w:ascii="Times New Roman" w:hAnsi="Times New Roman"/>
          <w:szCs w:val="22"/>
        </w:rPr>
        <w:t>o statystyce publicznej), jak i rachmistrzów pochodzących z otwartego naboru zewnętrznego – w zależności od aktualnych potrzeb związanych np. ze stosowaniem albo niestosowaniem jednej z wymienionych metod spisowych, co może być uzależnione od trudnego obecnie do przewidz</w:t>
      </w:r>
      <w:r w:rsidR="004325CC">
        <w:rPr>
          <w:rFonts w:ascii="Times New Roman" w:hAnsi="Times New Roman"/>
          <w:szCs w:val="22"/>
        </w:rPr>
        <w:t>enia rozwoju epidemii COVID-19.</w:t>
      </w:r>
    </w:p>
    <w:p w14:paraId="0FDFF493" w14:textId="3A73372B" w:rsidR="0033245F" w:rsidRPr="003837E2" w:rsidRDefault="0033245F" w:rsidP="003837E2">
      <w:pPr>
        <w:pStyle w:val="TIRtiret"/>
        <w:numPr>
          <w:ilvl w:val="0"/>
          <w:numId w:val="33"/>
        </w:numPr>
        <w:spacing w:before="120"/>
        <w:rPr>
          <w:rFonts w:ascii="Times New Roman" w:hAnsi="Times New Roman"/>
          <w:szCs w:val="22"/>
        </w:rPr>
      </w:pPr>
      <w:r w:rsidRPr="003837E2">
        <w:rPr>
          <w:rFonts w:ascii="Times New Roman" w:hAnsi="Times New Roman"/>
          <w:szCs w:val="22"/>
        </w:rPr>
        <w:t xml:space="preserve">Zmiana polegająca na dodaniu art. </w:t>
      </w:r>
      <w:r w:rsidR="00FE7444" w:rsidRPr="003837E2">
        <w:rPr>
          <w:rFonts w:ascii="Times New Roman" w:hAnsi="Times New Roman"/>
          <w:szCs w:val="22"/>
        </w:rPr>
        <w:t>17</w:t>
      </w:r>
      <w:r w:rsidRPr="003837E2">
        <w:rPr>
          <w:rFonts w:ascii="Times New Roman" w:hAnsi="Times New Roman"/>
          <w:szCs w:val="22"/>
        </w:rPr>
        <w:t xml:space="preserve">d ma na celu zasygnalizowanie różnic w sposobie wynagradzania rachmistrzów </w:t>
      </w:r>
      <w:r w:rsidR="00B26DF3" w:rsidRPr="003837E2">
        <w:rPr>
          <w:rFonts w:ascii="Times New Roman" w:hAnsi="Times New Roman"/>
          <w:szCs w:val="22"/>
        </w:rPr>
        <w:t>spisowych</w:t>
      </w:r>
      <w:r w:rsidRPr="003837E2">
        <w:rPr>
          <w:rFonts w:ascii="Times New Roman" w:hAnsi="Times New Roman"/>
          <w:szCs w:val="22"/>
        </w:rPr>
        <w:t xml:space="preserve"> w zależności od tego, czy </w:t>
      </w:r>
      <w:r w:rsidR="00BA52A0" w:rsidRPr="003837E2">
        <w:rPr>
          <w:rFonts w:ascii="Times New Roman" w:hAnsi="Times New Roman"/>
          <w:szCs w:val="22"/>
        </w:rPr>
        <w:t>są oni pracownikami jednostek służb statystyki publicznej</w:t>
      </w:r>
      <w:r w:rsidRPr="003837E2">
        <w:rPr>
          <w:rFonts w:ascii="Times New Roman" w:hAnsi="Times New Roman"/>
          <w:szCs w:val="22"/>
        </w:rPr>
        <w:t xml:space="preserve"> – wówczas będą otrzymywa</w:t>
      </w:r>
      <w:r w:rsidR="0099268A" w:rsidRPr="003837E2">
        <w:rPr>
          <w:rFonts w:ascii="Times New Roman" w:hAnsi="Times New Roman"/>
          <w:szCs w:val="22"/>
        </w:rPr>
        <w:t>li</w:t>
      </w:r>
      <w:r w:rsidRPr="003837E2">
        <w:rPr>
          <w:rFonts w:ascii="Times New Roman" w:hAnsi="Times New Roman"/>
          <w:szCs w:val="22"/>
        </w:rPr>
        <w:t xml:space="preserve"> tzw. dodatek spisowy, czy też </w:t>
      </w:r>
      <w:r w:rsidR="00BA52A0" w:rsidRPr="003837E2">
        <w:rPr>
          <w:rFonts w:ascii="Times New Roman" w:hAnsi="Times New Roman"/>
          <w:szCs w:val="22"/>
        </w:rPr>
        <w:t xml:space="preserve">pochodzą </w:t>
      </w:r>
      <w:r w:rsidRPr="003837E2">
        <w:rPr>
          <w:rFonts w:ascii="Times New Roman" w:hAnsi="Times New Roman"/>
          <w:szCs w:val="22"/>
        </w:rPr>
        <w:t xml:space="preserve">spoza </w:t>
      </w:r>
      <w:r w:rsidR="00BA52A0" w:rsidRPr="003837E2">
        <w:rPr>
          <w:rFonts w:ascii="Times New Roman" w:hAnsi="Times New Roman"/>
          <w:szCs w:val="22"/>
        </w:rPr>
        <w:t>tych</w:t>
      </w:r>
      <w:r w:rsidRPr="003837E2">
        <w:rPr>
          <w:rFonts w:ascii="Times New Roman" w:hAnsi="Times New Roman"/>
          <w:szCs w:val="22"/>
        </w:rPr>
        <w:t xml:space="preserve"> </w:t>
      </w:r>
      <w:r w:rsidR="00BA52A0" w:rsidRPr="003837E2">
        <w:rPr>
          <w:rFonts w:ascii="Times New Roman" w:hAnsi="Times New Roman"/>
          <w:szCs w:val="22"/>
        </w:rPr>
        <w:t>jednostek</w:t>
      </w:r>
      <w:r w:rsidRPr="003837E2">
        <w:rPr>
          <w:rFonts w:ascii="Times New Roman" w:hAnsi="Times New Roman"/>
          <w:szCs w:val="22"/>
        </w:rPr>
        <w:t xml:space="preserve"> – wówczas będą otrzymywali wynagrodzenie zagwarantowane na mocy zawartych z nimi umów cywilnoprawnych. Sposób ustalania oraz wysokość przysługujących rachmistrzom spisowym dodatków spisowych albo wynagrodzeń </w:t>
      </w:r>
      <w:r w:rsidR="00BA52A0" w:rsidRPr="003837E2">
        <w:rPr>
          <w:rFonts w:ascii="Times New Roman" w:hAnsi="Times New Roman"/>
          <w:szCs w:val="22"/>
        </w:rPr>
        <w:t xml:space="preserve">zostały </w:t>
      </w:r>
      <w:r w:rsidRPr="003837E2">
        <w:rPr>
          <w:rFonts w:ascii="Times New Roman" w:hAnsi="Times New Roman"/>
          <w:szCs w:val="22"/>
        </w:rPr>
        <w:t>określone w dalszych przepisach ustawy.</w:t>
      </w:r>
    </w:p>
    <w:p w14:paraId="4EC885EC" w14:textId="7A8AC2D1" w:rsidR="007F06D0" w:rsidRPr="003837E2" w:rsidRDefault="00611EAB" w:rsidP="003837E2">
      <w:pPr>
        <w:pStyle w:val="TIRtiret"/>
        <w:numPr>
          <w:ilvl w:val="0"/>
          <w:numId w:val="33"/>
        </w:numPr>
        <w:spacing w:before="120"/>
        <w:rPr>
          <w:rFonts w:ascii="Times New Roman" w:hAnsi="Times New Roman"/>
          <w:szCs w:val="22"/>
        </w:rPr>
      </w:pPr>
      <w:r w:rsidRPr="003837E2">
        <w:rPr>
          <w:rFonts w:ascii="Times New Roman" w:hAnsi="Times New Roman"/>
          <w:szCs w:val="22"/>
        </w:rPr>
        <w:t>Dodawany p</w:t>
      </w:r>
      <w:r w:rsidR="007F06D0" w:rsidRPr="003837E2">
        <w:rPr>
          <w:rFonts w:ascii="Times New Roman" w:hAnsi="Times New Roman"/>
          <w:szCs w:val="22"/>
        </w:rPr>
        <w:t>rze</w:t>
      </w:r>
      <w:r w:rsidR="00C32194" w:rsidRPr="003837E2">
        <w:rPr>
          <w:rFonts w:ascii="Times New Roman" w:hAnsi="Times New Roman"/>
          <w:szCs w:val="22"/>
        </w:rPr>
        <w:t>pis art. 17e</w:t>
      </w:r>
      <w:r w:rsidRPr="003837E2">
        <w:rPr>
          <w:rFonts w:ascii="Times New Roman" w:hAnsi="Times New Roman"/>
          <w:szCs w:val="22"/>
        </w:rPr>
        <w:t xml:space="preserve"> oparty jest na treści dotychcz</w:t>
      </w:r>
      <w:r w:rsidR="00720C6D">
        <w:rPr>
          <w:rFonts w:ascii="Times New Roman" w:hAnsi="Times New Roman"/>
          <w:szCs w:val="22"/>
        </w:rPr>
        <w:t>asowego ust. 3 w uchylanym art. </w:t>
      </w:r>
      <w:r w:rsidRPr="003837E2">
        <w:rPr>
          <w:rFonts w:ascii="Times New Roman" w:hAnsi="Times New Roman"/>
          <w:szCs w:val="22"/>
        </w:rPr>
        <w:t xml:space="preserve">17 i stanowi jej dostosowanie do nowej </w:t>
      </w:r>
      <w:r w:rsidR="004F6CF9" w:rsidRPr="003837E2">
        <w:rPr>
          <w:rFonts w:ascii="Times New Roman" w:hAnsi="Times New Roman"/>
          <w:szCs w:val="22"/>
        </w:rPr>
        <w:t>redakcji przepisów odnoszących się do metod zbierania danych stosowanych w ramach NSP</w:t>
      </w:r>
      <w:r w:rsidRPr="003837E2">
        <w:rPr>
          <w:rFonts w:ascii="Times New Roman" w:hAnsi="Times New Roman"/>
          <w:szCs w:val="22"/>
        </w:rPr>
        <w:t>.</w:t>
      </w:r>
    </w:p>
    <w:p w14:paraId="663F4318" w14:textId="306D5024" w:rsidR="00624684" w:rsidRPr="003837E2" w:rsidRDefault="00624684" w:rsidP="003837E2">
      <w:pPr>
        <w:pStyle w:val="TIRtiret"/>
        <w:numPr>
          <w:ilvl w:val="0"/>
          <w:numId w:val="33"/>
        </w:numPr>
        <w:spacing w:before="120"/>
        <w:rPr>
          <w:rFonts w:ascii="Times New Roman" w:hAnsi="Times New Roman"/>
          <w:szCs w:val="22"/>
        </w:rPr>
      </w:pPr>
      <w:r w:rsidRPr="003837E2">
        <w:rPr>
          <w:rFonts w:ascii="Times New Roman" w:hAnsi="Times New Roman"/>
          <w:szCs w:val="22"/>
        </w:rPr>
        <w:t>Zmiana w art. 23 polegająca na nadaniu nowego brzmienia pkt 2 ma charakter wynikowy – jest konieczna w celu dostosowania tego przepisu do innych zmian wprowadzanych w ustawie o NSP (dodani</w:t>
      </w:r>
      <w:r w:rsidR="0099268A" w:rsidRPr="003837E2">
        <w:rPr>
          <w:rFonts w:ascii="Times New Roman" w:hAnsi="Times New Roman"/>
          <w:szCs w:val="22"/>
        </w:rPr>
        <w:t>e</w:t>
      </w:r>
      <w:r w:rsidRPr="003837E2">
        <w:rPr>
          <w:rFonts w:ascii="Times New Roman" w:hAnsi="Times New Roman"/>
          <w:szCs w:val="22"/>
        </w:rPr>
        <w:t xml:space="preserve"> art. 14a jednoznacznie wskazującego wszystkie metody zbierania danych).</w:t>
      </w:r>
    </w:p>
    <w:p w14:paraId="69A47C3E" w14:textId="11B2640E" w:rsidR="00624684" w:rsidRPr="003837E2" w:rsidRDefault="00624684" w:rsidP="003837E2">
      <w:pPr>
        <w:pStyle w:val="TIRtiret"/>
        <w:numPr>
          <w:ilvl w:val="0"/>
          <w:numId w:val="33"/>
        </w:numPr>
        <w:spacing w:before="120"/>
        <w:rPr>
          <w:rFonts w:ascii="Times New Roman" w:hAnsi="Times New Roman"/>
          <w:szCs w:val="22"/>
        </w:rPr>
      </w:pPr>
      <w:r w:rsidRPr="003837E2">
        <w:rPr>
          <w:rFonts w:ascii="Times New Roman" w:hAnsi="Times New Roman"/>
          <w:szCs w:val="22"/>
        </w:rPr>
        <w:t>Zmiana w art. 24 polegająca na nadaniu nowego brzmienia pkt 3 w ust. 1 ma charakter wynikowy – jest konieczna w celu dostosowania tego przepisu do innych zmian wprowadzanych w ustawie o NSP (uchyleni</w:t>
      </w:r>
      <w:r w:rsidR="0099268A" w:rsidRPr="003837E2">
        <w:rPr>
          <w:rFonts w:ascii="Times New Roman" w:hAnsi="Times New Roman"/>
          <w:szCs w:val="22"/>
        </w:rPr>
        <w:t>e</w:t>
      </w:r>
      <w:r w:rsidRPr="003837E2">
        <w:rPr>
          <w:rFonts w:ascii="Times New Roman" w:hAnsi="Times New Roman"/>
          <w:szCs w:val="22"/>
        </w:rPr>
        <w:t xml:space="preserve"> ust. 4 w art. 15 i dodani</w:t>
      </w:r>
      <w:r w:rsidR="0099268A" w:rsidRPr="003837E2">
        <w:rPr>
          <w:rFonts w:ascii="Times New Roman" w:hAnsi="Times New Roman"/>
          <w:szCs w:val="22"/>
        </w:rPr>
        <w:t>e</w:t>
      </w:r>
      <w:r w:rsidRPr="003837E2">
        <w:rPr>
          <w:rFonts w:ascii="Times New Roman" w:hAnsi="Times New Roman"/>
          <w:szCs w:val="22"/>
        </w:rPr>
        <w:t xml:space="preserve"> art. 14a).</w:t>
      </w:r>
    </w:p>
    <w:p w14:paraId="1EA17FC8" w14:textId="3410B3D6" w:rsidR="003F6A04" w:rsidRPr="003837E2" w:rsidRDefault="003F6A04" w:rsidP="003837E2">
      <w:pPr>
        <w:pStyle w:val="TIRtiret"/>
        <w:numPr>
          <w:ilvl w:val="0"/>
          <w:numId w:val="33"/>
        </w:numPr>
        <w:spacing w:before="120"/>
        <w:rPr>
          <w:rFonts w:ascii="Times New Roman" w:hAnsi="Times New Roman"/>
          <w:szCs w:val="22"/>
        </w:rPr>
      </w:pPr>
      <w:r w:rsidRPr="003837E2">
        <w:rPr>
          <w:rFonts w:ascii="Times New Roman" w:hAnsi="Times New Roman"/>
          <w:szCs w:val="22"/>
        </w:rPr>
        <w:t xml:space="preserve">Zmiana w art. 35 polegająca na uchyleniu pkt 2 w ust. 1 ma na celu rezygnację z obowiązku zamieszkania kandydata na rachmistrza spisowego, który </w:t>
      </w:r>
      <w:r w:rsidR="000B218A" w:rsidRPr="003837E2">
        <w:rPr>
          <w:rFonts w:ascii="Times New Roman" w:hAnsi="Times New Roman"/>
          <w:szCs w:val="22"/>
        </w:rPr>
        <w:t>nie jest pracownikiem jednostki służb statystyki publicznej</w:t>
      </w:r>
      <w:r w:rsidRPr="003837E2">
        <w:rPr>
          <w:rFonts w:ascii="Times New Roman" w:hAnsi="Times New Roman"/>
          <w:szCs w:val="22"/>
        </w:rPr>
        <w:t>, na terenie danej gminy. Obowiązek ten był niecelowy, a w przypadku niektórych gmin mógł powodować problemy z efe</w:t>
      </w:r>
      <w:r w:rsidR="007639B1" w:rsidRPr="003837E2">
        <w:rPr>
          <w:rFonts w:ascii="Times New Roman" w:hAnsi="Times New Roman"/>
          <w:szCs w:val="22"/>
        </w:rPr>
        <w:t>ktywną rekrutacją rachmistrzów.</w:t>
      </w:r>
      <w:r w:rsidRPr="003837E2">
        <w:rPr>
          <w:rFonts w:ascii="Times New Roman" w:hAnsi="Times New Roman"/>
          <w:szCs w:val="22"/>
        </w:rPr>
        <w:t xml:space="preserve"> Ponadto należy przypuszczać, że zniesienie tego obowiązku pozytywnie wpłynie na rynek pracy, co jest szczególnie istotne w sytuacji konieczności poszukiwania nowych źródeł zarobkowania przez osoby objęte zwolnieniami spowodowanymi problemami finansowymi wielu przedsiębiorców w związku z epidemią COVID-19.</w:t>
      </w:r>
    </w:p>
    <w:p w14:paraId="575547D1" w14:textId="6EC2BE73" w:rsidR="00F103D7" w:rsidRPr="003837E2" w:rsidRDefault="007639B1" w:rsidP="003837E2">
      <w:pPr>
        <w:pStyle w:val="TIRtiret"/>
        <w:numPr>
          <w:ilvl w:val="0"/>
          <w:numId w:val="33"/>
        </w:numPr>
        <w:spacing w:before="120"/>
        <w:rPr>
          <w:rFonts w:ascii="Times New Roman" w:hAnsi="Times New Roman"/>
          <w:szCs w:val="22"/>
        </w:rPr>
      </w:pPr>
      <w:r w:rsidRPr="003837E2">
        <w:rPr>
          <w:rFonts w:ascii="Times New Roman" w:hAnsi="Times New Roman"/>
          <w:szCs w:val="22"/>
        </w:rPr>
        <w:t xml:space="preserve">Zmiana w art. </w:t>
      </w:r>
      <w:r w:rsidR="00B930BC" w:rsidRPr="003837E2">
        <w:rPr>
          <w:rFonts w:ascii="Times New Roman" w:hAnsi="Times New Roman"/>
          <w:szCs w:val="22"/>
        </w:rPr>
        <w:t>35</w:t>
      </w:r>
      <w:r w:rsidR="00823E54" w:rsidRPr="003837E2">
        <w:rPr>
          <w:rFonts w:ascii="Times New Roman" w:hAnsi="Times New Roman"/>
          <w:szCs w:val="22"/>
        </w:rPr>
        <w:t xml:space="preserve"> polegająca na nadani</w:t>
      </w:r>
      <w:r w:rsidR="00B930BC" w:rsidRPr="003837E2">
        <w:rPr>
          <w:rFonts w:ascii="Times New Roman" w:hAnsi="Times New Roman"/>
          <w:szCs w:val="22"/>
        </w:rPr>
        <w:t xml:space="preserve">u nowego brzmienia ust. 5 i 7 </w:t>
      </w:r>
      <w:r w:rsidR="00823E54" w:rsidRPr="003837E2">
        <w:rPr>
          <w:rFonts w:ascii="Times New Roman" w:hAnsi="Times New Roman"/>
          <w:szCs w:val="22"/>
        </w:rPr>
        <w:t xml:space="preserve">ma na celu objęcie zakresem szkolenia dla kandydatów na rachmistrza </w:t>
      </w:r>
      <w:r w:rsidR="000B218A" w:rsidRPr="003837E2">
        <w:rPr>
          <w:rFonts w:ascii="Times New Roman" w:hAnsi="Times New Roman"/>
          <w:szCs w:val="22"/>
        </w:rPr>
        <w:t xml:space="preserve">spisowego, który nie jest pracownikiem jednostki służb statystyki publicznej, </w:t>
      </w:r>
      <w:r w:rsidR="00823E54" w:rsidRPr="003837E2">
        <w:rPr>
          <w:rFonts w:ascii="Times New Roman" w:hAnsi="Times New Roman"/>
          <w:szCs w:val="22"/>
        </w:rPr>
        <w:t xml:space="preserve">również zagadnień związanych z przeprowadzaniem </w:t>
      </w:r>
      <w:r w:rsidR="00823E54" w:rsidRPr="003837E2">
        <w:rPr>
          <w:rFonts w:ascii="Times New Roman" w:hAnsi="Times New Roman"/>
          <w:szCs w:val="22"/>
        </w:rPr>
        <w:lastRenderedPageBreak/>
        <w:t xml:space="preserve">wywiadów telefonicznych z </w:t>
      </w:r>
      <w:r w:rsidR="00B930BC" w:rsidRPr="003837E2">
        <w:rPr>
          <w:rFonts w:ascii="Times New Roman" w:hAnsi="Times New Roman"/>
          <w:szCs w:val="22"/>
        </w:rPr>
        <w:t>osobami fizycznymi objętymi spisem powszechnym</w:t>
      </w:r>
      <w:r w:rsidR="00823E54" w:rsidRPr="003837E2">
        <w:rPr>
          <w:rFonts w:ascii="Times New Roman" w:hAnsi="Times New Roman"/>
          <w:szCs w:val="22"/>
        </w:rPr>
        <w:t xml:space="preserve">, a nie – jak dotychczas – wyłącznie </w:t>
      </w:r>
      <w:r w:rsidR="00B930BC" w:rsidRPr="003837E2">
        <w:rPr>
          <w:rFonts w:ascii="Times New Roman" w:hAnsi="Times New Roman"/>
          <w:szCs w:val="22"/>
        </w:rPr>
        <w:t xml:space="preserve">wywiadów </w:t>
      </w:r>
      <w:r w:rsidR="00823E54" w:rsidRPr="003837E2">
        <w:rPr>
          <w:rFonts w:ascii="Times New Roman" w:hAnsi="Times New Roman"/>
          <w:szCs w:val="22"/>
        </w:rPr>
        <w:t>bezpośrednich.</w:t>
      </w:r>
      <w:r w:rsidR="00B930BC" w:rsidRPr="003837E2">
        <w:rPr>
          <w:rFonts w:ascii="Times New Roman" w:hAnsi="Times New Roman"/>
          <w:szCs w:val="22"/>
        </w:rPr>
        <w:t xml:space="preserve"> Stanowi to dostosowanie zakresu szkolenia i egzaminu dla kandydatów na rachmistrzów </w:t>
      </w:r>
      <w:r w:rsidR="00D50C51" w:rsidRPr="003837E2">
        <w:rPr>
          <w:rFonts w:ascii="Times New Roman" w:hAnsi="Times New Roman"/>
          <w:szCs w:val="22"/>
        </w:rPr>
        <w:t xml:space="preserve">spisowych </w:t>
      </w:r>
      <w:r w:rsidR="000B218A" w:rsidRPr="003837E2">
        <w:rPr>
          <w:rFonts w:ascii="Times New Roman" w:hAnsi="Times New Roman"/>
          <w:szCs w:val="22"/>
        </w:rPr>
        <w:t>pochodzących z otwartego i konkurencyjnego naboru</w:t>
      </w:r>
      <w:r w:rsidR="00E62992" w:rsidRPr="003837E2">
        <w:rPr>
          <w:rFonts w:ascii="Times New Roman" w:hAnsi="Times New Roman"/>
          <w:szCs w:val="22"/>
        </w:rPr>
        <w:t xml:space="preserve"> </w:t>
      </w:r>
      <w:r w:rsidR="00B930BC" w:rsidRPr="003837E2">
        <w:rPr>
          <w:rFonts w:ascii="Times New Roman" w:hAnsi="Times New Roman"/>
          <w:szCs w:val="22"/>
        </w:rPr>
        <w:t xml:space="preserve">do możliwości </w:t>
      </w:r>
      <w:r w:rsidR="00D50C51" w:rsidRPr="003837E2">
        <w:rPr>
          <w:rFonts w:ascii="Times New Roman" w:hAnsi="Times New Roman"/>
          <w:szCs w:val="22"/>
        </w:rPr>
        <w:t xml:space="preserve">ich wykorzystania przy przeprowadzaniu wywiadów </w:t>
      </w:r>
      <w:r w:rsidR="00B26DF3" w:rsidRPr="003837E2">
        <w:rPr>
          <w:rFonts w:ascii="Times New Roman" w:hAnsi="Times New Roman"/>
          <w:szCs w:val="22"/>
        </w:rPr>
        <w:t>telefonicznych</w:t>
      </w:r>
      <w:r w:rsidR="00B930BC" w:rsidRPr="003837E2">
        <w:rPr>
          <w:rFonts w:ascii="Times New Roman" w:hAnsi="Times New Roman"/>
          <w:szCs w:val="22"/>
        </w:rPr>
        <w:t>.</w:t>
      </w:r>
    </w:p>
    <w:p w14:paraId="62876BFA" w14:textId="62FCDE27" w:rsidR="00AF208B" w:rsidRPr="003837E2" w:rsidRDefault="00AF208B" w:rsidP="003837E2">
      <w:pPr>
        <w:pStyle w:val="TIRtiret"/>
        <w:numPr>
          <w:ilvl w:val="0"/>
          <w:numId w:val="33"/>
        </w:numPr>
        <w:spacing w:before="120"/>
        <w:rPr>
          <w:rFonts w:ascii="Times New Roman" w:hAnsi="Times New Roman"/>
          <w:szCs w:val="22"/>
        </w:rPr>
      </w:pPr>
      <w:r w:rsidRPr="003837E2">
        <w:rPr>
          <w:rFonts w:ascii="Times New Roman" w:hAnsi="Times New Roman"/>
          <w:szCs w:val="22"/>
        </w:rPr>
        <w:t>Zmian</w:t>
      </w:r>
      <w:r w:rsidR="000C12D8" w:rsidRPr="003837E2">
        <w:rPr>
          <w:rFonts w:ascii="Times New Roman" w:hAnsi="Times New Roman"/>
          <w:szCs w:val="22"/>
        </w:rPr>
        <w:t>y</w:t>
      </w:r>
      <w:r w:rsidRPr="003837E2">
        <w:rPr>
          <w:rFonts w:ascii="Times New Roman" w:hAnsi="Times New Roman"/>
          <w:szCs w:val="22"/>
        </w:rPr>
        <w:t xml:space="preserve"> w art. 36 w ust. 3 ma</w:t>
      </w:r>
      <w:r w:rsidR="000C12D8" w:rsidRPr="003837E2">
        <w:rPr>
          <w:rFonts w:ascii="Times New Roman" w:hAnsi="Times New Roman"/>
          <w:szCs w:val="22"/>
        </w:rPr>
        <w:t>ją</w:t>
      </w:r>
      <w:r w:rsidRPr="003837E2">
        <w:rPr>
          <w:rFonts w:ascii="Times New Roman" w:hAnsi="Times New Roman"/>
          <w:szCs w:val="22"/>
        </w:rPr>
        <w:t xml:space="preserve"> na celu dostosowanie treści umowy zawieranej z rachmistrzem </w:t>
      </w:r>
      <w:r w:rsidR="00E62992" w:rsidRPr="003837E2">
        <w:rPr>
          <w:rFonts w:ascii="Times New Roman" w:hAnsi="Times New Roman"/>
          <w:szCs w:val="22"/>
        </w:rPr>
        <w:t xml:space="preserve">spisowym, który nie jest pracownikiem jednostki służb statystyki publicznej, </w:t>
      </w:r>
      <w:r w:rsidRPr="003837E2">
        <w:rPr>
          <w:rFonts w:ascii="Times New Roman" w:hAnsi="Times New Roman"/>
          <w:szCs w:val="22"/>
        </w:rPr>
        <w:t xml:space="preserve">do możliwości wykorzystania go do przeprowadzania wywiadów </w:t>
      </w:r>
      <w:r w:rsidR="00B26DF3" w:rsidRPr="003837E2">
        <w:rPr>
          <w:rFonts w:ascii="Times New Roman" w:hAnsi="Times New Roman"/>
          <w:szCs w:val="22"/>
        </w:rPr>
        <w:t>telefonicznych</w:t>
      </w:r>
      <w:r w:rsidRPr="003837E2">
        <w:rPr>
          <w:rFonts w:ascii="Times New Roman" w:hAnsi="Times New Roman"/>
          <w:szCs w:val="22"/>
        </w:rPr>
        <w:t xml:space="preserve">. </w:t>
      </w:r>
      <w:r w:rsidR="00BF6C8F" w:rsidRPr="003837E2">
        <w:rPr>
          <w:rFonts w:ascii="Times New Roman" w:hAnsi="Times New Roman"/>
          <w:szCs w:val="22"/>
        </w:rPr>
        <w:t>W przepisie tym zawarto również zastrzeżenie umożliwiaj</w:t>
      </w:r>
      <w:r w:rsidR="007B0C8C" w:rsidRPr="003837E2">
        <w:rPr>
          <w:rFonts w:ascii="Times New Roman" w:hAnsi="Times New Roman"/>
          <w:szCs w:val="22"/>
        </w:rPr>
        <w:t>ą</w:t>
      </w:r>
      <w:r w:rsidR="00BF6C8F" w:rsidRPr="003837E2">
        <w:rPr>
          <w:rFonts w:ascii="Times New Roman" w:hAnsi="Times New Roman"/>
          <w:szCs w:val="22"/>
        </w:rPr>
        <w:t>ce stosowanie art. 17c, na mocy którego zastępca właściwego wojewódzkiego komisarza spisowego będzie decydował o sposobie, miejscu i czasie wykonywania czynności spisowych przez wszystkich rachmistrzów spisowych – zarówno będących pracownikami jednostek służb statystyki publicznej, jak i wyłonionych w dr</w:t>
      </w:r>
      <w:r w:rsidR="001B0E89">
        <w:rPr>
          <w:rFonts w:ascii="Times New Roman" w:hAnsi="Times New Roman"/>
          <w:szCs w:val="22"/>
        </w:rPr>
        <w:t>o</w:t>
      </w:r>
      <w:r w:rsidR="00BF6C8F" w:rsidRPr="003837E2">
        <w:rPr>
          <w:rFonts w:ascii="Times New Roman" w:hAnsi="Times New Roman"/>
          <w:szCs w:val="22"/>
        </w:rPr>
        <w:t>dze otwartego i konkurencyjnego naboru. Ma to umożliwić elastyczne wykorzystywanie całego potencjału osobowego rachmistrzów spisowych, w zależności od aktualnej sytuacji. Jest to w szczególności związane z trudnym obecnie do przewidzeni</w:t>
      </w:r>
      <w:r w:rsidR="007B0C8C" w:rsidRPr="003837E2">
        <w:rPr>
          <w:rFonts w:ascii="Times New Roman" w:hAnsi="Times New Roman"/>
          <w:szCs w:val="22"/>
        </w:rPr>
        <w:t>a</w:t>
      </w:r>
      <w:r w:rsidR="00BF6C8F" w:rsidRPr="003837E2">
        <w:rPr>
          <w:rFonts w:ascii="Times New Roman" w:hAnsi="Times New Roman"/>
          <w:szCs w:val="22"/>
        </w:rPr>
        <w:t xml:space="preserve"> rozwojem epidemii COVID-19. Treść umów cywilnoprawnych zawieranych z rachmistrzami pochodzącymi z otwartego i konkurencyjnego naboru będzie zawierała jedynie informacje podstawowe: </w:t>
      </w:r>
      <w:r w:rsidR="00BF6C8F" w:rsidRPr="003837E2">
        <w:rPr>
          <w:rStyle w:val="Ppogrubienie"/>
          <w:rFonts w:ascii="Times New Roman" w:hAnsi="Times New Roman"/>
          <w:b w:val="0"/>
          <w:szCs w:val="22"/>
        </w:rPr>
        <w:t>teren województwa, do którego dany rachmistrz jest przyporządkowany,</w:t>
      </w:r>
      <w:r w:rsidR="00BF6C8F" w:rsidRPr="003837E2">
        <w:rPr>
          <w:rStyle w:val="Ppogrubienie"/>
          <w:rFonts w:ascii="Times New Roman" w:hAnsi="Times New Roman"/>
          <w:szCs w:val="22"/>
        </w:rPr>
        <w:t xml:space="preserve"> </w:t>
      </w:r>
      <w:r w:rsidR="00BF6C8F" w:rsidRPr="003837E2">
        <w:rPr>
          <w:rFonts w:ascii="Times New Roman" w:hAnsi="Times New Roman"/>
          <w:szCs w:val="22"/>
        </w:rPr>
        <w:t>termin i zakres wykonywania czynności objętych obydwiema metodami zbierania danych oraz wynagrodzenie (uzależnione od liczby przeprowadzonych wywiadów). Umożliwi to właściwemu wojewódzkiemu komisarzowi spisowemu elastyczne dysponowanie tymi osobami, w zależności od aktualnych potrzeb spisowych.</w:t>
      </w:r>
      <w:r w:rsidRPr="003837E2">
        <w:rPr>
          <w:rFonts w:ascii="Times New Roman" w:hAnsi="Times New Roman"/>
          <w:szCs w:val="22"/>
        </w:rPr>
        <w:t xml:space="preserve"> </w:t>
      </w:r>
      <w:r w:rsidR="00BF6C8F" w:rsidRPr="003837E2">
        <w:rPr>
          <w:rFonts w:ascii="Times New Roman" w:hAnsi="Times New Roman"/>
          <w:szCs w:val="22"/>
        </w:rPr>
        <w:t>Jednocze</w:t>
      </w:r>
      <w:r w:rsidR="007B0C8C" w:rsidRPr="003837E2">
        <w:rPr>
          <w:rFonts w:ascii="Times New Roman" w:hAnsi="Times New Roman"/>
          <w:szCs w:val="22"/>
        </w:rPr>
        <w:t>ś</w:t>
      </w:r>
      <w:r w:rsidR="00BF6C8F" w:rsidRPr="003837E2">
        <w:rPr>
          <w:rFonts w:ascii="Times New Roman" w:hAnsi="Times New Roman"/>
          <w:szCs w:val="22"/>
        </w:rPr>
        <w:t>nie w treści umowy doprecyzowano</w:t>
      </w:r>
      <w:r w:rsidR="00D27E50" w:rsidRPr="003837E2">
        <w:rPr>
          <w:rFonts w:ascii="Times New Roman" w:hAnsi="Times New Roman"/>
          <w:szCs w:val="22"/>
        </w:rPr>
        <w:t xml:space="preserve"> </w:t>
      </w:r>
      <w:r w:rsidRPr="003837E2">
        <w:rPr>
          <w:rFonts w:ascii="Times New Roman" w:hAnsi="Times New Roman"/>
          <w:szCs w:val="22"/>
        </w:rPr>
        <w:t xml:space="preserve">istotne kwestie związane z powierzaniem rachmistrzowi </w:t>
      </w:r>
      <w:r w:rsidR="00D50C51" w:rsidRPr="003837E2">
        <w:rPr>
          <w:rFonts w:ascii="Times New Roman" w:hAnsi="Times New Roman"/>
          <w:szCs w:val="22"/>
        </w:rPr>
        <w:t>spisowemu</w:t>
      </w:r>
      <w:r w:rsidRPr="003837E2">
        <w:rPr>
          <w:rFonts w:ascii="Times New Roman" w:hAnsi="Times New Roman"/>
          <w:szCs w:val="22"/>
        </w:rPr>
        <w:t xml:space="preserve"> urządzeń technicznych </w:t>
      </w:r>
      <w:r w:rsidR="00D27E50" w:rsidRPr="003837E2">
        <w:rPr>
          <w:rFonts w:ascii="Times New Roman" w:hAnsi="Times New Roman"/>
          <w:szCs w:val="22"/>
        </w:rPr>
        <w:t xml:space="preserve">na potrzeby wywiadów przeprowadzanych </w:t>
      </w:r>
      <w:r w:rsidR="00E62992" w:rsidRPr="003837E2">
        <w:rPr>
          <w:rFonts w:ascii="Times New Roman" w:hAnsi="Times New Roman"/>
          <w:szCs w:val="22"/>
        </w:rPr>
        <w:t xml:space="preserve">obydwiema ww. metodami </w:t>
      </w:r>
      <w:r w:rsidRPr="003837E2">
        <w:rPr>
          <w:rFonts w:ascii="Times New Roman" w:hAnsi="Times New Roman"/>
          <w:szCs w:val="22"/>
        </w:rPr>
        <w:t xml:space="preserve">oraz warunków i terminu zwrotu </w:t>
      </w:r>
      <w:r w:rsidR="00E62992" w:rsidRPr="003837E2">
        <w:rPr>
          <w:rFonts w:ascii="Times New Roman" w:hAnsi="Times New Roman"/>
          <w:szCs w:val="22"/>
        </w:rPr>
        <w:t xml:space="preserve">tych urządzeń </w:t>
      </w:r>
      <w:r w:rsidRPr="003837E2">
        <w:rPr>
          <w:rFonts w:ascii="Times New Roman" w:hAnsi="Times New Roman"/>
          <w:szCs w:val="22"/>
        </w:rPr>
        <w:t xml:space="preserve">po zakończeniu czynności spisowych lub po </w:t>
      </w:r>
      <w:r w:rsidR="00D27E50" w:rsidRPr="003837E2">
        <w:rPr>
          <w:rFonts w:ascii="Times New Roman" w:hAnsi="Times New Roman"/>
          <w:szCs w:val="22"/>
        </w:rPr>
        <w:t>wcześniejszym rozwiązaniu umowy</w:t>
      </w:r>
      <w:r w:rsidRPr="003837E2">
        <w:rPr>
          <w:rFonts w:ascii="Times New Roman" w:hAnsi="Times New Roman"/>
          <w:szCs w:val="22"/>
        </w:rPr>
        <w:t>.</w:t>
      </w:r>
    </w:p>
    <w:p w14:paraId="5E4A18B3" w14:textId="32762259" w:rsidR="001A07C3" w:rsidRPr="003837E2" w:rsidRDefault="001A07C3" w:rsidP="003837E2">
      <w:pPr>
        <w:pStyle w:val="TIRtiret"/>
        <w:numPr>
          <w:ilvl w:val="0"/>
          <w:numId w:val="33"/>
        </w:numPr>
        <w:spacing w:before="120"/>
        <w:rPr>
          <w:rFonts w:ascii="Times New Roman" w:hAnsi="Times New Roman"/>
          <w:szCs w:val="22"/>
        </w:rPr>
      </w:pPr>
      <w:r w:rsidRPr="003837E2">
        <w:rPr>
          <w:rFonts w:ascii="Times New Roman" w:hAnsi="Times New Roman"/>
          <w:szCs w:val="22"/>
        </w:rPr>
        <w:t xml:space="preserve">Zmiany w art. 36 polegające na nadaniu nowego brzmienia ust. 4 i dodaniu nowych </w:t>
      </w:r>
      <w:r w:rsidR="004325CC">
        <w:rPr>
          <w:rFonts w:ascii="Times New Roman" w:hAnsi="Times New Roman"/>
          <w:szCs w:val="22"/>
        </w:rPr>
        <w:br/>
      </w:r>
      <w:r w:rsidRPr="003837E2">
        <w:rPr>
          <w:rFonts w:ascii="Times New Roman" w:hAnsi="Times New Roman"/>
          <w:szCs w:val="22"/>
        </w:rPr>
        <w:t>ust. 4a</w:t>
      </w:r>
      <w:r w:rsidR="004325CC">
        <w:rPr>
          <w:rFonts w:ascii="Times New Roman" w:hAnsi="Times New Roman"/>
          <w:szCs w:val="22"/>
        </w:rPr>
        <w:t>–</w:t>
      </w:r>
      <w:r w:rsidRPr="003837E2">
        <w:rPr>
          <w:rFonts w:ascii="Times New Roman" w:hAnsi="Times New Roman"/>
          <w:szCs w:val="22"/>
        </w:rPr>
        <w:t>4c mają na celu określenie zasad ustalania i wysokości wynagrodzenia rachmistrza spisowego niebędącego pracownikiem jednostki służb statystyki publicznej w sytuacji przeprowad</w:t>
      </w:r>
      <w:r w:rsidR="0001652D" w:rsidRPr="003837E2">
        <w:rPr>
          <w:rFonts w:ascii="Times New Roman" w:hAnsi="Times New Roman"/>
          <w:szCs w:val="22"/>
        </w:rPr>
        <w:t>z</w:t>
      </w:r>
      <w:r w:rsidRPr="003837E2">
        <w:rPr>
          <w:rFonts w:ascii="Times New Roman" w:hAnsi="Times New Roman"/>
          <w:szCs w:val="22"/>
        </w:rPr>
        <w:t>ania przez niego wywiadów obydwiema metodami (wywiad bezpośredni i wywiad telefoniczny) albo tylko jedną z nich (w zależności od potrzeb). Wysokość wynagrodzenia takiego rachmistrza spisowego b</w:t>
      </w:r>
      <w:r w:rsidR="0001652D" w:rsidRPr="003837E2">
        <w:rPr>
          <w:rFonts w:ascii="Times New Roman" w:hAnsi="Times New Roman"/>
          <w:szCs w:val="22"/>
        </w:rPr>
        <w:t>ę</w:t>
      </w:r>
      <w:r w:rsidRPr="003837E2">
        <w:rPr>
          <w:rFonts w:ascii="Times New Roman" w:hAnsi="Times New Roman"/>
          <w:szCs w:val="22"/>
        </w:rPr>
        <w:t xml:space="preserve">dzie uzależniona od metody </w:t>
      </w:r>
      <w:r w:rsidRPr="003837E2">
        <w:rPr>
          <w:rFonts w:ascii="Times New Roman" w:hAnsi="Times New Roman"/>
          <w:szCs w:val="22"/>
        </w:rPr>
        <w:lastRenderedPageBreak/>
        <w:t>przeprowadzania przez niego wywiadów z osobami fizycznymi objętymi spisem powszechnym. Wynagrodzenie to ustalane będzie jako iloczyn stawki wynoszącej:</w:t>
      </w:r>
    </w:p>
    <w:p w14:paraId="5BA2780C" w14:textId="77777777" w:rsidR="001A07C3" w:rsidRPr="003837E2" w:rsidRDefault="001A07C3" w:rsidP="003837E2">
      <w:pPr>
        <w:pStyle w:val="ZLITPKTzmpktliter"/>
        <w:numPr>
          <w:ilvl w:val="0"/>
          <w:numId w:val="8"/>
        </w:numPr>
        <w:rPr>
          <w:rFonts w:ascii="Times New Roman" w:hAnsi="Times New Roman"/>
          <w:szCs w:val="22"/>
        </w:rPr>
      </w:pPr>
      <w:r w:rsidRPr="003837E2">
        <w:rPr>
          <w:rFonts w:ascii="Times New Roman" w:hAnsi="Times New Roman"/>
          <w:szCs w:val="22"/>
        </w:rPr>
        <w:t>7 zł brutto i liczby przeprowadzonych wywiadów bezpośrednich z osobami fizycznymi objętymi spisem powszechnym, skutkujących prawidłowym spisaniem tych osób;</w:t>
      </w:r>
    </w:p>
    <w:p w14:paraId="02E44938" w14:textId="77777777" w:rsidR="001A07C3" w:rsidRPr="003837E2" w:rsidRDefault="001A07C3" w:rsidP="003837E2">
      <w:pPr>
        <w:pStyle w:val="Akapitzlist"/>
        <w:numPr>
          <w:ilvl w:val="0"/>
          <w:numId w:val="8"/>
        </w:numPr>
        <w:spacing w:after="0" w:line="360" w:lineRule="auto"/>
        <w:jc w:val="both"/>
        <w:rPr>
          <w:rFonts w:ascii="Times New Roman" w:hAnsi="Times New Roman"/>
          <w:sz w:val="24"/>
        </w:rPr>
      </w:pPr>
      <w:r w:rsidRPr="003837E2">
        <w:rPr>
          <w:rFonts w:ascii="Times New Roman" w:hAnsi="Times New Roman"/>
          <w:sz w:val="24"/>
        </w:rPr>
        <w:t xml:space="preserve">4 zł brutto i liczby przeprowadzonych wywiadów telefonicznych z osobami fizycznymi objętymi spisem powszechnym, skutkujących prawidłowym spisaniem tych osób. </w:t>
      </w:r>
    </w:p>
    <w:p w14:paraId="0AD98931" w14:textId="7FCFDCD9" w:rsidR="001A07C3" w:rsidRPr="003837E2" w:rsidRDefault="001A07C3" w:rsidP="003837E2">
      <w:pPr>
        <w:spacing w:line="360" w:lineRule="auto"/>
        <w:ind w:left="360"/>
        <w:jc w:val="both"/>
        <w:rPr>
          <w:sz w:val="24"/>
          <w:szCs w:val="22"/>
        </w:rPr>
      </w:pPr>
      <w:r w:rsidRPr="003837E2">
        <w:rPr>
          <w:sz w:val="24"/>
          <w:szCs w:val="22"/>
        </w:rPr>
        <w:t xml:space="preserve">W przypadku przeprowadzania przez rachmistrza spisowego niebędącego pracownikiem jednostki służb statystyki publicznej wywiadów obydwiema ww. metodami wynagrodzenia należne z tytułu każdej z tych metod będą podlegały zsumowaniu. </w:t>
      </w:r>
    </w:p>
    <w:p w14:paraId="5670D7D8" w14:textId="77777777" w:rsidR="001A07C3" w:rsidRPr="003837E2" w:rsidRDefault="001A07C3" w:rsidP="003837E2">
      <w:pPr>
        <w:spacing w:line="360" w:lineRule="auto"/>
        <w:ind w:left="360"/>
        <w:jc w:val="both"/>
        <w:rPr>
          <w:sz w:val="24"/>
          <w:szCs w:val="22"/>
        </w:rPr>
      </w:pPr>
      <w:r w:rsidRPr="003837E2">
        <w:rPr>
          <w:sz w:val="24"/>
          <w:szCs w:val="22"/>
        </w:rPr>
        <w:t xml:space="preserve">Jeżeli taki rachmistrz spisowy rozpocznie zbieranie danych od osoby fizycznej objętej spisem powszechnym jedną z ww. metod, a zakończy zbieranie danych drugą z tych metod, wynagrodzenie będzie przysługiwało tylko za tę metodę wywiadu, w której nastąpiło zakończenie przekazywania danych przez osobę fizyczną objętą spisem powszechnym, skutkujące prawidłowym spisaniem tej osoby. </w:t>
      </w:r>
    </w:p>
    <w:p w14:paraId="42156F66" w14:textId="77777777" w:rsidR="001A07C3" w:rsidRPr="003837E2" w:rsidRDefault="001A07C3" w:rsidP="003837E2">
      <w:pPr>
        <w:spacing w:line="360" w:lineRule="auto"/>
        <w:ind w:left="360"/>
        <w:jc w:val="both"/>
        <w:rPr>
          <w:sz w:val="24"/>
          <w:szCs w:val="22"/>
        </w:rPr>
      </w:pPr>
      <w:r w:rsidRPr="003837E2">
        <w:rPr>
          <w:sz w:val="24"/>
          <w:szCs w:val="22"/>
        </w:rPr>
        <w:t xml:space="preserve">Jednocześnie w ust. 4c jednoznacznie określono, że do wynagrodzenia rachmistrza spisowego, który nie jest pracownikiem jednostki służb statystyki publicznej, nie stosuje się przepisów ustawy z dnia 10 października 2002 r. o minimalnym wynagrodzeniu za pracę. W szczególności nie stosuje się minimalnej stawki godzinowej określonej w przepisach rozporządzenia wydanego na podstawie tej ustawy. </w:t>
      </w:r>
    </w:p>
    <w:p w14:paraId="550782B2" w14:textId="77777777" w:rsidR="001E7BE1" w:rsidRPr="003837E2" w:rsidRDefault="001E7BE1" w:rsidP="003837E2">
      <w:pPr>
        <w:spacing w:line="360" w:lineRule="auto"/>
        <w:ind w:left="357"/>
        <w:jc w:val="both"/>
        <w:rPr>
          <w:sz w:val="24"/>
          <w:szCs w:val="22"/>
        </w:rPr>
      </w:pPr>
      <w:r w:rsidRPr="003837E2">
        <w:rPr>
          <w:sz w:val="24"/>
          <w:szCs w:val="22"/>
        </w:rPr>
        <w:t>Należy w tym miejscu zauważyć, że art. 8a ustawy z dnia 10 października 2002 r. o minimalnym wynagrodzeniu za pracę znajduje zastosowanie wyłącznie do standardowo zawieranych umów zlecenia. Przepis art. 8a ustawy z dnia 10 października 2002 r. o minimalnym wynagrodzeniu za pracę stanowi, że w przypadku umów, o których mowa w art. 734 i art. 750 Kodeksu cywilnego, wykonywanych przez przyjmującego zlecenie lub świadczącego usługi, wysokość wynagrodzenia powinna być ustalona w umowie w taki sposób, aby wysokość wynagrodzenia za każdą godzinę wykonania zlecenia lub świadczenia usług nie była niższa niż wysokość minimalnej stawki godzinowej ustalonej zgodnie z przepisami tej ustawy.</w:t>
      </w:r>
    </w:p>
    <w:p w14:paraId="1C2DC97F" w14:textId="4ABA9EDE" w:rsidR="001E7BE1" w:rsidRPr="003837E2" w:rsidRDefault="001E7BE1" w:rsidP="003837E2">
      <w:pPr>
        <w:spacing w:line="360" w:lineRule="auto"/>
        <w:ind w:left="357"/>
        <w:jc w:val="both"/>
        <w:rPr>
          <w:sz w:val="24"/>
          <w:szCs w:val="22"/>
        </w:rPr>
      </w:pPr>
      <w:r w:rsidRPr="003837E2">
        <w:rPr>
          <w:sz w:val="24"/>
          <w:szCs w:val="22"/>
        </w:rPr>
        <w:t>Biorąc pod uwagę częstotliwość przeprowadzania spisów powszechnych, tj. raz na 10 lat, przepis art. 8a ustawy z dnia 10 października 2002 r. o minimalnym wynagrodzeniu za pracę nie znajduje zastosowania do umów zawieranych z rachmistrzami spisowymi. Intencją ustawodawcy wprowadzającego art. 8a do ww. ustawy była minimalizacja sto</w:t>
      </w:r>
      <w:r w:rsidR="00493673" w:rsidRPr="003837E2">
        <w:rPr>
          <w:sz w:val="24"/>
          <w:szCs w:val="22"/>
        </w:rPr>
        <w:t>sowania</w:t>
      </w:r>
      <w:r w:rsidRPr="003837E2">
        <w:rPr>
          <w:sz w:val="24"/>
          <w:szCs w:val="22"/>
        </w:rPr>
        <w:t xml:space="preserve"> tzw. </w:t>
      </w:r>
      <w:r w:rsidRPr="003837E2">
        <w:rPr>
          <w:sz w:val="24"/>
          <w:szCs w:val="22"/>
        </w:rPr>
        <w:lastRenderedPageBreak/>
        <w:t>umów „śmieciowych”. Umowa zawierana z rachmistrzem spisowym nie należy do tej kategorii umów. Jest to umowa cywilnoprawna zawierana raz na 10 lat z osobami wyłonionymi w wyniku naborów przeprowadzonych na zasadach i trybie określonych w ustaw</w:t>
      </w:r>
      <w:r w:rsidR="00493673" w:rsidRPr="003837E2">
        <w:rPr>
          <w:sz w:val="24"/>
          <w:szCs w:val="22"/>
        </w:rPr>
        <w:t xml:space="preserve">ie o PSR i w ustawie o NSP, </w:t>
      </w:r>
      <w:r w:rsidRPr="003837E2">
        <w:rPr>
          <w:sz w:val="24"/>
          <w:szCs w:val="22"/>
        </w:rPr>
        <w:t>w celu realizacji zadania publicznego o doniosłym znaczeniu dla całej gospodarki narodowej, którym jest przeprowadzenie spisu rolnego i spisu powszechnego. Zatem umowa zlecenie, o której mowa w ustawie o PSR i ustawie o NSP, w istocie stanowi zaproszenie dla osób zainteresowanych do wsparcia państ</w:t>
      </w:r>
      <w:r w:rsidR="004325CC">
        <w:rPr>
          <w:sz w:val="24"/>
          <w:szCs w:val="22"/>
        </w:rPr>
        <w:t>wa w realizacji zadania ważnego</w:t>
      </w:r>
      <w:r w:rsidRPr="003837E2">
        <w:rPr>
          <w:sz w:val="24"/>
          <w:szCs w:val="22"/>
        </w:rPr>
        <w:t xml:space="preserve"> dla ogółu społeczeństwa. Spis rolny oraz spis powszechny są projektami realizowanymi raz na 10 lat – wyjątkowymi i specyficznymi badaniami statystycznymi.</w:t>
      </w:r>
      <w:r w:rsidR="004325CC">
        <w:rPr>
          <w:sz w:val="24"/>
          <w:szCs w:val="22"/>
        </w:rPr>
        <w:t xml:space="preserve"> Dlatego też</w:t>
      </w:r>
      <w:r w:rsidRPr="003837E2">
        <w:rPr>
          <w:sz w:val="24"/>
          <w:szCs w:val="22"/>
        </w:rPr>
        <w:t xml:space="preserve"> zastosowanie do wynagrodzenia rachmistrzów spisowych przepisów o stawce</w:t>
      </w:r>
      <w:r w:rsidR="004325CC">
        <w:rPr>
          <w:sz w:val="24"/>
          <w:szCs w:val="22"/>
        </w:rPr>
        <w:t xml:space="preserve"> </w:t>
      </w:r>
      <w:r w:rsidRPr="003837E2">
        <w:rPr>
          <w:sz w:val="24"/>
          <w:szCs w:val="22"/>
        </w:rPr>
        <w:t>godzinowej nie znajduje uzasadnienia prawnego i faktycznego. Biorąc pod uwagę procedurę naboru kandydatów na rachmistrzów oraz specyfikę realizacji PSR oraz NSP</w:t>
      </w:r>
      <w:r w:rsidR="00FB0BBD">
        <w:rPr>
          <w:sz w:val="24"/>
          <w:szCs w:val="22"/>
        </w:rPr>
        <w:t>,</w:t>
      </w:r>
      <w:r w:rsidRPr="003837E2">
        <w:rPr>
          <w:sz w:val="24"/>
          <w:szCs w:val="22"/>
        </w:rPr>
        <w:t xml:space="preserve"> należy uznać, iż umowa zlecenia zawierana z rachmistrzem spisowym, niezależnie od zastosowanej terminologii, nie stanowi zwykłej umowy zlecenia lub umowy o świadczenie usług, o których mowa w art. 734 i art. 750 Kodeksu cywilnego.</w:t>
      </w:r>
    </w:p>
    <w:p w14:paraId="2397D705" w14:textId="40605CBD" w:rsidR="001E7BE1" w:rsidRPr="003837E2" w:rsidRDefault="001E7BE1" w:rsidP="003837E2">
      <w:pPr>
        <w:spacing w:line="360" w:lineRule="auto"/>
        <w:ind w:left="357"/>
        <w:jc w:val="both"/>
        <w:rPr>
          <w:sz w:val="24"/>
          <w:szCs w:val="22"/>
        </w:rPr>
      </w:pPr>
      <w:r w:rsidRPr="003837E2">
        <w:rPr>
          <w:sz w:val="24"/>
          <w:szCs w:val="22"/>
        </w:rPr>
        <w:t xml:space="preserve">Z uzasadnienia do ustawy wprowadzającej przepis art. 8a do ustawy </w:t>
      </w:r>
      <w:r w:rsidR="002B6AB2" w:rsidRPr="003837E2">
        <w:rPr>
          <w:sz w:val="24"/>
          <w:szCs w:val="22"/>
        </w:rPr>
        <w:t xml:space="preserve">z dnia 10 października 2002 r. </w:t>
      </w:r>
      <w:r w:rsidRPr="003837E2">
        <w:rPr>
          <w:sz w:val="24"/>
          <w:szCs w:val="22"/>
        </w:rPr>
        <w:t xml:space="preserve">o minimalnym wynagrodzeniu za pracę wynika, że: „Intencją ustawodawcy jest przeciwdziałanie nadużyciom w stosowaniu umów cywilnoprawnych. Projektowane rozwiązania mają na celu ochronę praw osób realizujących te umowy, mając na uwadze, że umowy cywilnoprawne są często stosowane w celu zastąpienia stosunku pracy”. Przepis ten ma zatem zastosowanie do umów zawieranych powszechnie, stale (nie jednorazowo albo incydentalnie), w szczególności jako praktyki unikania zawierania umów o pracę. </w:t>
      </w:r>
    </w:p>
    <w:p w14:paraId="1320920B" w14:textId="411F3F87" w:rsidR="001E7BE1" w:rsidRPr="003837E2" w:rsidRDefault="001E7BE1" w:rsidP="003837E2">
      <w:pPr>
        <w:spacing w:line="360" w:lineRule="auto"/>
        <w:ind w:left="357"/>
        <w:jc w:val="both"/>
        <w:rPr>
          <w:sz w:val="24"/>
          <w:szCs w:val="22"/>
        </w:rPr>
      </w:pPr>
      <w:r w:rsidRPr="003837E2">
        <w:rPr>
          <w:sz w:val="24"/>
          <w:szCs w:val="22"/>
        </w:rPr>
        <w:t>Z kolei w uzasadnieniu do wprowadzenia art. 8d do ustawy z dnia 10 października 2002 r. o minimalnym wynagrodzeniu za pracę (wyłączenie minimalnej stawki godzinowej) wskazano, że „Oprócz swobody decyzji o miejscu i czasie wykonania zlecenia lub świadczenia usługi elementem decydującym o wyłączeniu spod stosowania minimalnej stawki godzinowej jest sposób ustalania wynagrodzenia „zleceniobiorcy”. Wynagrodzenie musi być w całości uzależnione od rezultatu wykonania zlecenia lub świadczenia usług.</w:t>
      </w:r>
    </w:p>
    <w:p w14:paraId="638F5E73" w14:textId="6458754E" w:rsidR="001E7BE1" w:rsidRPr="003837E2" w:rsidRDefault="001E7BE1" w:rsidP="003837E2">
      <w:pPr>
        <w:spacing w:line="360" w:lineRule="auto"/>
        <w:ind w:left="357"/>
        <w:jc w:val="both"/>
        <w:rPr>
          <w:sz w:val="24"/>
          <w:szCs w:val="22"/>
        </w:rPr>
      </w:pPr>
      <w:r w:rsidRPr="003837E2">
        <w:rPr>
          <w:sz w:val="24"/>
          <w:szCs w:val="22"/>
        </w:rPr>
        <w:t xml:space="preserve">Należy podkreślić, że ewentualne pozostawienie w przypadku wynagrodzenia rachmistrza spisowego </w:t>
      </w:r>
      <w:r w:rsidR="00493673" w:rsidRPr="003837E2">
        <w:rPr>
          <w:sz w:val="24"/>
          <w:szCs w:val="22"/>
        </w:rPr>
        <w:t xml:space="preserve">minimalnej </w:t>
      </w:r>
      <w:r w:rsidRPr="003837E2">
        <w:rPr>
          <w:sz w:val="24"/>
          <w:szCs w:val="22"/>
        </w:rPr>
        <w:t xml:space="preserve">stawki godzinowej wynikającej z ustawy z dnia 10 października 2002 r. o minimalnym wynagrodzeniu za pracę może doprowadzić do sytuacji, w której rachmistrze wykonujący tę samą pracę, ale z różnym efektem (z różną skutecznością), będą wynagradzani tak samo, co będzie sprzeczne z elementarnymi zasadami sprawiedliwości. Na przykład rachmistrz spisowy, który w ciągu 8 godzin przeprowadzi 8 wywiadów, bez </w:t>
      </w:r>
      <w:r w:rsidRPr="003837E2">
        <w:rPr>
          <w:sz w:val="24"/>
          <w:szCs w:val="22"/>
        </w:rPr>
        <w:lastRenderedPageBreak/>
        <w:t>wyłączenia stosowania art. 8a ustawy z dnia 10 października 2002 r. o minimalnym wynagrodzeniu za pracę, byłby tak samo wynagradzany jak rachmistrz spisowy, który w ciągu 8 godzin przeprowadzi jeden wywiad. Takie wykorzystanie środków publicznych byłoby sprzeczne z art. 44 ust</w:t>
      </w:r>
      <w:r w:rsidR="002B6AB2">
        <w:rPr>
          <w:sz w:val="24"/>
          <w:szCs w:val="22"/>
        </w:rPr>
        <w:t>.</w:t>
      </w:r>
      <w:r w:rsidRPr="003837E2">
        <w:rPr>
          <w:sz w:val="24"/>
          <w:szCs w:val="22"/>
        </w:rPr>
        <w:t xml:space="preserve"> 3 pkt 1 ustawy z dnia 27 sierpnia 2009 r. o finansach publicznych</w:t>
      </w:r>
      <w:r w:rsidR="004325CC">
        <w:rPr>
          <w:sz w:val="24"/>
          <w:szCs w:val="22"/>
        </w:rPr>
        <w:t>.</w:t>
      </w:r>
      <w:r w:rsidRPr="003837E2">
        <w:rPr>
          <w:sz w:val="24"/>
          <w:szCs w:val="22"/>
        </w:rPr>
        <w:t xml:space="preserve"> Zgodnie z brzmieniem tego przepisu wydatki publiczne powinny być dokonywane w sposób celowy i oszczędny, z zachowaniem zasady uzyskiwania najlepszych efektów z danych nakładów oraz zasady optymalnego doboru metod i środków służących osiągnięciu założonych celów. Pojęcie oszczędności definiowane jest w literaturze jako minimalizacja kosztów prowadzonych działań, przy zachowaniu wymaganej jakości (</w:t>
      </w:r>
      <w:r w:rsidRPr="003837E2">
        <w:rPr>
          <w:i/>
          <w:sz w:val="24"/>
          <w:szCs w:val="22"/>
        </w:rPr>
        <w:t>Glosariusz</w:t>
      </w:r>
      <w:r w:rsidRPr="003837E2">
        <w:rPr>
          <w:sz w:val="24"/>
          <w:szCs w:val="22"/>
        </w:rPr>
        <w:t xml:space="preserve"> </w:t>
      </w:r>
      <w:r w:rsidRPr="003837E2">
        <w:rPr>
          <w:i/>
          <w:sz w:val="24"/>
          <w:szCs w:val="22"/>
        </w:rPr>
        <w:t>terminów dotyczących kontroli i audytu w administracji publicznej</w:t>
      </w:r>
      <w:r w:rsidRPr="003837E2">
        <w:rPr>
          <w:sz w:val="24"/>
          <w:szCs w:val="22"/>
        </w:rPr>
        <w:t xml:space="preserve">, Najwyższa Izba Kontroli 2005, s. 42). Przepis art. 44 ust. 3 pkt 1 lit. a ustawy </w:t>
      </w:r>
      <w:r w:rsidR="0008737B">
        <w:rPr>
          <w:sz w:val="24"/>
          <w:szCs w:val="22"/>
        </w:rPr>
        <w:t>z </w:t>
      </w:r>
      <w:r w:rsidR="0008737B" w:rsidRPr="003837E2">
        <w:rPr>
          <w:sz w:val="24"/>
          <w:szCs w:val="22"/>
        </w:rPr>
        <w:t xml:space="preserve">dnia 27 sierpnia 2009 r. </w:t>
      </w:r>
      <w:r w:rsidRPr="003837E2">
        <w:rPr>
          <w:sz w:val="24"/>
          <w:szCs w:val="22"/>
        </w:rPr>
        <w:t xml:space="preserve">o finansach publicznych nakazuje, aby uzyskać najlepsze efekty z danych nakładów i minimalizować koszty prowadzonych działań, przy zachowaniu wymaganej jakości. </w:t>
      </w:r>
    </w:p>
    <w:p w14:paraId="0E27534C" w14:textId="4CE13D6D" w:rsidR="001E7BE1" w:rsidRPr="003837E2" w:rsidRDefault="001E7BE1" w:rsidP="003837E2">
      <w:pPr>
        <w:spacing w:line="360" w:lineRule="auto"/>
        <w:ind w:left="357"/>
        <w:jc w:val="both"/>
        <w:rPr>
          <w:sz w:val="24"/>
          <w:szCs w:val="22"/>
        </w:rPr>
      </w:pPr>
      <w:r w:rsidRPr="003837E2">
        <w:rPr>
          <w:sz w:val="24"/>
          <w:szCs w:val="22"/>
        </w:rPr>
        <w:t xml:space="preserve">W ocenie projektodawcy umowa z rachmistrzem spisowym powinna mieć charakter „akordowy”. Oznacza to, że rachmistrz otrzyma wynagrodzenie za tyle wywiadów, ile z nich będzie zakończonych powodzeniem. W związku z tym ewentualne zastosowanie ustawy z dnia 10 października 2002 r. o minimalnym wynagrodzeniu za pracę wypaczałoby charakter i cel umowy oraz byłoby działaniem antymotywacyjnym, a także nie zapewniałoby efektywnego i celowego wydatkowania środków publicznych. Nie może zatem do wynagrodzenia rachmistrza spisowego mieć zastosowania minimalne wynagrodzenie, o którym mowa w ustawie z dnia 10 października 2002 r. o minimalnym wynagrodzeniu za pracę, ponieważ przeprowadzenie małej liczby wywiadów wiązałoby się z koniecznością wypłaty takiego minimalnego wynagrodzenia, a w efekcie rachmistrz spisowy mógłby otrzymać wynagrodzenie wyższe niż wynikające z faktyczne zrealizowanych wywiadów. </w:t>
      </w:r>
      <w:r w:rsidR="00493673" w:rsidRPr="003837E2">
        <w:rPr>
          <w:sz w:val="24"/>
          <w:szCs w:val="22"/>
        </w:rPr>
        <w:t>Wyłączenie art. 8a ustawy z dnia 10 października 2002 r. o minimalnym wynagrodzeniu za pracę służy w tym przypadku realizacji ważnego zadania publicznego oraz ochronie interesów Skarbu Państwa. Wyłączenie przepisów o płacy minimalnej umożliwi optymalny dobór metod i środków, które pozwolą osiagnąć cele założone w ustawie o PSR i ustawie o NSP</w:t>
      </w:r>
      <w:r w:rsidRPr="003837E2">
        <w:rPr>
          <w:sz w:val="24"/>
          <w:szCs w:val="22"/>
        </w:rPr>
        <w:t>.</w:t>
      </w:r>
    </w:p>
    <w:p w14:paraId="15B34535" w14:textId="6408C308" w:rsidR="001E7BE1" w:rsidRPr="003837E2" w:rsidRDefault="00876AFC" w:rsidP="003837E2">
      <w:pPr>
        <w:spacing w:line="360" w:lineRule="auto"/>
        <w:ind w:left="357"/>
        <w:jc w:val="both"/>
        <w:rPr>
          <w:sz w:val="24"/>
          <w:szCs w:val="22"/>
        </w:rPr>
      </w:pPr>
      <w:r w:rsidRPr="003837E2">
        <w:rPr>
          <w:sz w:val="24"/>
          <w:szCs w:val="22"/>
        </w:rPr>
        <w:t xml:space="preserve">Jednocześnie należy wskazać, </w:t>
      </w:r>
      <w:r w:rsidR="001E7BE1" w:rsidRPr="003837E2">
        <w:rPr>
          <w:sz w:val="24"/>
          <w:szCs w:val="22"/>
        </w:rPr>
        <w:t xml:space="preserve">że bezpośrednia ingerencja legislacyjna w przepisy ustawy z dnia 10 października 2002 r. o minimalnym wynagrodzeniu za pracę, tj. dodanie w art. 8d tej ustawy wyłączenia stosowania przepisów omawianej ustawy odnoszącego się do umów zlecenia zawieranych z rachmistrzami spisowymi, nie znajduje uzasadnienia. Projektowane </w:t>
      </w:r>
      <w:r w:rsidR="001E7BE1" w:rsidRPr="003837E2">
        <w:rPr>
          <w:sz w:val="24"/>
          <w:szCs w:val="22"/>
        </w:rPr>
        <w:lastRenderedPageBreak/>
        <w:t>pr</w:t>
      </w:r>
      <w:r w:rsidR="004325CC">
        <w:rPr>
          <w:sz w:val="24"/>
          <w:szCs w:val="22"/>
        </w:rPr>
        <w:t xml:space="preserve">zepisy będą miały zastosowanie </w:t>
      </w:r>
      <w:r w:rsidR="001E7BE1" w:rsidRPr="003837E2">
        <w:rPr>
          <w:sz w:val="24"/>
          <w:szCs w:val="22"/>
        </w:rPr>
        <w:t>tylko w czasie realizacji PSR w 2020 r</w:t>
      </w:r>
      <w:r w:rsidR="0001652D" w:rsidRPr="003837E2">
        <w:rPr>
          <w:sz w:val="24"/>
          <w:szCs w:val="22"/>
        </w:rPr>
        <w:t>.</w:t>
      </w:r>
      <w:r w:rsidR="001E7BE1" w:rsidRPr="003837E2">
        <w:rPr>
          <w:sz w:val="24"/>
          <w:szCs w:val="22"/>
        </w:rPr>
        <w:t xml:space="preserve"> oraz NSP w 2021 r. Wyłączenie dotyczące stosowania ustawy z dnia 10 października 2002 r. o minimalnym wynagrodzeniu za pracę odnoszące się do umowy zlecenia, która znajduje zastosowanie incydentalnie (tj. raz na dziesięć lat) nie powinno być wprowadzane do ustawy z dnia 10 października 2002 r. o minimalnym wynagrodzeniu za pracę, lecz należy je zamieścić bezpośrednio w obydwu nowelizowanych ustawach spisowych.</w:t>
      </w:r>
    </w:p>
    <w:p w14:paraId="1972B761" w14:textId="77777777" w:rsidR="001E7BE1" w:rsidRPr="003837E2" w:rsidRDefault="001E7BE1" w:rsidP="003837E2">
      <w:pPr>
        <w:spacing w:line="360" w:lineRule="auto"/>
        <w:ind w:left="357"/>
        <w:jc w:val="both"/>
        <w:rPr>
          <w:sz w:val="24"/>
          <w:szCs w:val="22"/>
        </w:rPr>
      </w:pPr>
      <w:r w:rsidRPr="003837E2">
        <w:rPr>
          <w:sz w:val="24"/>
          <w:szCs w:val="22"/>
        </w:rPr>
        <w:t>Uregulowania zawarte w ust. 4c wprowadza się w celu zapobieżenia ewentualnym wątpliwościom interpretacyjnym, które mogłyby prowadzić do sporów między dyrektorami urzędów statystycznych a rachmistrzami spisowymi dotyczących wysokości należnego im wynagrodzenia.</w:t>
      </w:r>
    </w:p>
    <w:p w14:paraId="0EAC59F2" w14:textId="080EA31E" w:rsidR="004721C5" w:rsidRPr="003837E2" w:rsidRDefault="004721C5" w:rsidP="003837E2">
      <w:pPr>
        <w:pStyle w:val="TIRtiret"/>
        <w:numPr>
          <w:ilvl w:val="0"/>
          <w:numId w:val="34"/>
        </w:numPr>
        <w:spacing w:before="120"/>
        <w:rPr>
          <w:rFonts w:ascii="Times New Roman" w:hAnsi="Times New Roman"/>
          <w:szCs w:val="22"/>
        </w:rPr>
      </w:pPr>
      <w:r w:rsidRPr="003837E2">
        <w:rPr>
          <w:rFonts w:ascii="Times New Roman" w:hAnsi="Times New Roman"/>
          <w:szCs w:val="22"/>
        </w:rPr>
        <w:t>Zmiany w art. 36 w ust. 5 mają na celu umożliwienie wydawania identyfikatorów dla wszystkich rachmistrzów spisowych (</w:t>
      </w:r>
      <w:r w:rsidR="006A433E" w:rsidRPr="003837E2">
        <w:rPr>
          <w:rFonts w:ascii="Times New Roman" w:hAnsi="Times New Roman"/>
          <w:szCs w:val="22"/>
        </w:rPr>
        <w:t>zarówno będących pracownikami jednostek służb statystyki publicznej, jak i pochodzących z otwartego naboru</w:t>
      </w:r>
      <w:r w:rsidRPr="003837E2">
        <w:rPr>
          <w:rFonts w:ascii="Times New Roman" w:hAnsi="Times New Roman"/>
          <w:szCs w:val="22"/>
        </w:rPr>
        <w:t xml:space="preserve">) – w związku z wykonywaniem przez tych rachmistrzów czynności w ramach wywiadów bezpośrednich </w:t>
      </w:r>
      <w:r w:rsidR="00307F58" w:rsidRPr="003837E2">
        <w:rPr>
          <w:rFonts w:ascii="Times New Roman" w:hAnsi="Times New Roman"/>
          <w:szCs w:val="22"/>
        </w:rPr>
        <w:t xml:space="preserve">lub wywiadów telefonicznych </w:t>
      </w:r>
      <w:r w:rsidRPr="003837E2">
        <w:rPr>
          <w:rFonts w:ascii="Times New Roman" w:hAnsi="Times New Roman"/>
          <w:szCs w:val="22"/>
        </w:rPr>
        <w:t>z osobami fizycznymi objętymi spisem powszechnym.</w:t>
      </w:r>
    </w:p>
    <w:p w14:paraId="5C090AA9" w14:textId="3BCF6278" w:rsidR="00307F58" w:rsidRPr="003837E2" w:rsidRDefault="000D13DB" w:rsidP="003837E2">
      <w:pPr>
        <w:pStyle w:val="Akapitzlist"/>
        <w:autoSpaceDE w:val="0"/>
        <w:autoSpaceDN w:val="0"/>
        <w:adjustRightInd w:val="0"/>
        <w:spacing w:after="0" w:line="360" w:lineRule="auto"/>
        <w:ind w:left="360"/>
        <w:contextualSpacing w:val="0"/>
        <w:jc w:val="both"/>
        <w:rPr>
          <w:rFonts w:ascii="Times New Roman" w:hAnsi="Times New Roman" w:cstheme="minorHAnsi"/>
          <w:bCs/>
          <w:sz w:val="24"/>
          <w:szCs w:val="19"/>
        </w:rPr>
      </w:pPr>
      <w:r w:rsidRPr="003837E2">
        <w:rPr>
          <w:rFonts w:ascii="Times New Roman" w:hAnsi="Times New Roman" w:cstheme="minorHAnsi"/>
          <w:bCs/>
          <w:sz w:val="24"/>
          <w:szCs w:val="19"/>
        </w:rPr>
        <w:t>Należy wyjaśnić, ż</w:t>
      </w:r>
      <w:r w:rsidR="00307F58" w:rsidRPr="003837E2">
        <w:rPr>
          <w:rFonts w:ascii="Times New Roman" w:hAnsi="Times New Roman" w:cstheme="minorHAnsi"/>
          <w:bCs/>
          <w:sz w:val="24"/>
          <w:szCs w:val="19"/>
        </w:rPr>
        <w:t xml:space="preserve">e numer identyfikatora rachmistrza spisowego jest jednocześnie jego elementem uwierzytelniającym, służącym do potwierdzenia tożsamości rachmistrza spisowego, w przypadku gdy osoba fizyczna objęta spisem powszechnym zadzwoni na infolinię spisową w celu upewnienia się, że rachmistrz spisowy, który zatelefonował do respondenta w celu przeprowadzenia wywiadu telefonicznego jest rzeczywiście osobą upoważnioną do przeprowadzania takich wywiadów. Ponadto stopień zagrożenia </w:t>
      </w:r>
      <w:r w:rsidR="00FE05FC">
        <w:rPr>
          <w:rFonts w:ascii="Times New Roman" w:hAnsi="Times New Roman" w:cstheme="minorHAnsi"/>
          <w:bCs/>
          <w:sz w:val="24"/>
          <w:szCs w:val="19"/>
        </w:rPr>
        <w:br/>
      </w:r>
      <w:r w:rsidR="001D6C96">
        <w:rPr>
          <w:rFonts w:ascii="Times New Roman" w:hAnsi="Times New Roman" w:cstheme="minorHAnsi"/>
          <w:bCs/>
          <w:sz w:val="24"/>
          <w:szCs w:val="19"/>
        </w:rPr>
        <w:t xml:space="preserve">epidemią </w:t>
      </w:r>
      <w:r w:rsidR="00307F58" w:rsidRPr="003837E2">
        <w:rPr>
          <w:rFonts w:ascii="Times New Roman" w:hAnsi="Times New Roman" w:cstheme="minorHAnsi"/>
          <w:bCs/>
          <w:sz w:val="24"/>
          <w:szCs w:val="19"/>
        </w:rPr>
        <w:t xml:space="preserve">COVID-19 i czas trwania tego zagrożenia nie są obecnie możliwe do przewidzenia. Dlatego nie jest również wykluczona sytuacja, że rachmistrze spisowi, którzy pierwotnie planowani byli do przeprowadzania wywiadów telefonicznych, będą musieli przeprowadzać wywiady bezpośrednie. Może tak się stać również </w:t>
      </w:r>
      <w:r w:rsidR="0001652D" w:rsidRPr="003837E2">
        <w:rPr>
          <w:rFonts w:ascii="Times New Roman" w:hAnsi="Times New Roman" w:cstheme="minorHAnsi"/>
          <w:bCs/>
          <w:sz w:val="24"/>
          <w:szCs w:val="19"/>
        </w:rPr>
        <w:t>w</w:t>
      </w:r>
      <w:r w:rsidR="00307F58" w:rsidRPr="003837E2">
        <w:rPr>
          <w:rFonts w:ascii="Times New Roman" w:hAnsi="Times New Roman" w:cstheme="minorHAnsi"/>
          <w:bCs/>
          <w:sz w:val="24"/>
          <w:szCs w:val="19"/>
        </w:rPr>
        <w:t xml:space="preserve"> przypadku, </w:t>
      </w:r>
      <w:r w:rsidR="0001652D" w:rsidRPr="003837E2">
        <w:rPr>
          <w:rFonts w:ascii="Times New Roman" w:hAnsi="Times New Roman" w:cstheme="minorHAnsi"/>
          <w:bCs/>
          <w:sz w:val="24"/>
          <w:szCs w:val="19"/>
        </w:rPr>
        <w:t>gdy</w:t>
      </w:r>
      <w:r w:rsidR="00307F58" w:rsidRPr="003837E2">
        <w:rPr>
          <w:rFonts w:ascii="Times New Roman" w:hAnsi="Times New Roman" w:cstheme="minorHAnsi"/>
          <w:bCs/>
          <w:sz w:val="24"/>
          <w:szCs w:val="19"/>
        </w:rPr>
        <w:t xml:space="preserve"> zostaną już przeprowadzone wszystkie możliwe wywiady telefoniczne (przeprowadzanie tych wywiadów jest uzależnione od posiadania przez służby statystyki publicznej numerów telefonów do respondentów) i pozostanie jeszcze grupa respondentów, którzy uchylają się od wykonania obowiązku samospisu internetowego. Wówczas zebranie danych od tych osób będzie możliwe tylko z wykorzystaniem metody wywiadu bezpośredniego, przy zachowaniu niezbędnych warunków bezpieczeństwa zdrowotnego.</w:t>
      </w:r>
    </w:p>
    <w:p w14:paraId="7ED86C39" w14:textId="16F67E70" w:rsidR="007A30D8" w:rsidRPr="003837E2" w:rsidRDefault="004721C5" w:rsidP="003837E2">
      <w:pPr>
        <w:pStyle w:val="TIRtiret"/>
        <w:numPr>
          <w:ilvl w:val="0"/>
          <w:numId w:val="34"/>
        </w:numPr>
        <w:spacing w:before="120"/>
        <w:rPr>
          <w:rFonts w:ascii="Times New Roman" w:hAnsi="Times New Roman"/>
          <w:szCs w:val="22"/>
        </w:rPr>
      </w:pPr>
      <w:r w:rsidRPr="003837E2">
        <w:rPr>
          <w:rFonts w:ascii="Times New Roman" w:hAnsi="Times New Roman"/>
          <w:szCs w:val="22"/>
        </w:rPr>
        <w:t xml:space="preserve">Zmiana w art. 36 w ust. 6 ma na celu </w:t>
      </w:r>
      <w:r w:rsidR="007A30D8" w:rsidRPr="003837E2">
        <w:rPr>
          <w:rFonts w:ascii="Times New Roman" w:hAnsi="Times New Roman"/>
          <w:szCs w:val="22"/>
        </w:rPr>
        <w:t xml:space="preserve">dostosowanie treści identyfikatora dla rachmistrza </w:t>
      </w:r>
      <w:r w:rsidR="002C06BA" w:rsidRPr="003837E2">
        <w:rPr>
          <w:rFonts w:ascii="Times New Roman" w:hAnsi="Times New Roman"/>
          <w:szCs w:val="22"/>
        </w:rPr>
        <w:t>spisowego</w:t>
      </w:r>
      <w:r w:rsidR="007A30D8" w:rsidRPr="003837E2">
        <w:rPr>
          <w:rFonts w:ascii="Times New Roman" w:hAnsi="Times New Roman"/>
          <w:szCs w:val="22"/>
        </w:rPr>
        <w:t xml:space="preserve"> do opisanych wyże</w:t>
      </w:r>
      <w:r w:rsidR="00B26DF3" w:rsidRPr="003837E2">
        <w:rPr>
          <w:rFonts w:ascii="Times New Roman" w:hAnsi="Times New Roman"/>
          <w:szCs w:val="22"/>
        </w:rPr>
        <w:t>j zmian, tj. zawarcie</w:t>
      </w:r>
      <w:r w:rsidR="006A433E" w:rsidRPr="003837E2">
        <w:rPr>
          <w:rFonts w:ascii="Times New Roman" w:hAnsi="Times New Roman"/>
          <w:szCs w:val="22"/>
        </w:rPr>
        <w:t xml:space="preserve"> w treści </w:t>
      </w:r>
      <w:r w:rsidR="007A30D8" w:rsidRPr="003837E2">
        <w:rPr>
          <w:rFonts w:ascii="Times New Roman" w:hAnsi="Times New Roman"/>
          <w:szCs w:val="22"/>
        </w:rPr>
        <w:t xml:space="preserve">identyfikatora informacji </w:t>
      </w:r>
      <w:r w:rsidR="002C06BA" w:rsidRPr="003837E2">
        <w:rPr>
          <w:rFonts w:ascii="Times New Roman" w:hAnsi="Times New Roman"/>
          <w:szCs w:val="22"/>
        </w:rPr>
        <w:t xml:space="preserve">o </w:t>
      </w:r>
      <w:r w:rsidR="002C06BA" w:rsidRPr="003837E2">
        <w:rPr>
          <w:rFonts w:ascii="Times New Roman" w:hAnsi="Times New Roman"/>
          <w:szCs w:val="22"/>
        </w:rPr>
        <w:lastRenderedPageBreak/>
        <w:t>upoważnieniu rachmistrza spis</w:t>
      </w:r>
      <w:r w:rsidR="007A30D8" w:rsidRPr="003837E2">
        <w:rPr>
          <w:rFonts w:ascii="Times New Roman" w:hAnsi="Times New Roman"/>
          <w:szCs w:val="22"/>
        </w:rPr>
        <w:t>owego do przeprowadzania wywiadów bezpośredn</w:t>
      </w:r>
      <w:r w:rsidR="00CE56B5" w:rsidRPr="003837E2">
        <w:rPr>
          <w:rFonts w:ascii="Times New Roman" w:hAnsi="Times New Roman"/>
          <w:szCs w:val="22"/>
        </w:rPr>
        <w:t>ich lub wywiadów telefonicznych na obszarze określonego województwa.</w:t>
      </w:r>
    </w:p>
    <w:p w14:paraId="3E581320" w14:textId="2CF94708" w:rsidR="00750400" w:rsidRPr="003837E2" w:rsidRDefault="00750400" w:rsidP="003837E2">
      <w:pPr>
        <w:pStyle w:val="TIRtiret"/>
        <w:ind w:left="360" w:firstLine="0"/>
        <w:rPr>
          <w:rFonts w:ascii="Times New Roman" w:hAnsi="Times New Roman"/>
          <w:szCs w:val="22"/>
        </w:rPr>
      </w:pPr>
      <w:r w:rsidRPr="003837E2">
        <w:rPr>
          <w:rFonts w:ascii="Times New Roman" w:hAnsi="Times New Roman"/>
          <w:szCs w:val="22"/>
        </w:rPr>
        <w:t>Wprowadzono również zmianę polegającą na odstąpieniu od zamieszczania pieczęci wojewódzkiego biura spisowego, jako jednego z elementów treści identyfikatora rachmistrza spisowego (uchylenie pkt 5 w ust. 6). Za wystarczające uznano wskazanie w treści identyfikatora nazwy i logo wojewódzkiego biura spisowego.</w:t>
      </w:r>
    </w:p>
    <w:p w14:paraId="1C53ECAC" w14:textId="7D1A923A" w:rsidR="00836EC4" w:rsidRPr="003837E2" w:rsidRDefault="00836EC4" w:rsidP="003837E2">
      <w:pPr>
        <w:pStyle w:val="TIRtiret"/>
        <w:numPr>
          <w:ilvl w:val="0"/>
          <w:numId w:val="35"/>
        </w:numPr>
        <w:spacing w:before="120"/>
        <w:rPr>
          <w:rFonts w:ascii="Times New Roman" w:hAnsi="Times New Roman"/>
          <w:szCs w:val="22"/>
        </w:rPr>
      </w:pPr>
      <w:r w:rsidRPr="003837E2">
        <w:rPr>
          <w:rFonts w:ascii="Times New Roman" w:hAnsi="Times New Roman"/>
          <w:szCs w:val="22"/>
        </w:rPr>
        <w:t>Zmiana w art. 36 polegaj</w:t>
      </w:r>
      <w:r w:rsidR="0001652D" w:rsidRPr="003837E2">
        <w:rPr>
          <w:rFonts w:ascii="Times New Roman" w:hAnsi="Times New Roman"/>
          <w:szCs w:val="22"/>
        </w:rPr>
        <w:t>ą</w:t>
      </w:r>
      <w:r w:rsidRPr="003837E2">
        <w:rPr>
          <w:rFonts w:ascii="Times New Roman" w:hAnsi="Times New Roman"/>
          <w:szCs w:val="22"/>
        </w:rPr>
        <w:t xml:space="preserve">ca na uchyleniu ust. 7 ma na celu przyjęcie identycznych zasad ochrony prawnej dla obydwu kategorii rachmistrzów spisowych – zarówno będących pracownikami jednostek służb statystyki publicznej, jak i pochodzących z otwartego naboru. </w:t>
      </w:r>
      <w:r w:rsidRPr="003837E2">
        <w:rPr>
          <w:rFonts w:ascii="Times New Roman" w:eastAsia="Calibri" w:hAnsi="Times New Roman"/>
          <w:szCs w:val="22"/>
        </w:rPr>
        <w:t>Wystarczający dla ochrony prawnej wszystkich r</w:t>
      </w:r>
      <w:r w:rsidR="00592662">
        <w:rPr>
          <w:rFonts w:ascii="Times New Roman" w:eastAsia="Calibri" w:hAnsi="Times New Roman"/>
          <w:szCs w:val="22"/>
        </w:rPr>
        <w:t>achmistrzów spisowych jest art. </w:t>
      </w:r>
      <w:r w:rsidRPr="003837E2">
        <w:rPr>
          <w:rFonts w:ascii="Times New Roman" w:eastAsia="Calibri" w:hAnsi="Times New Roman"/>
          <w:szCs w:val="22"/>
        </w:rPr>
        <w:t xml:space="preserve">28 ust. 7 ustawy </w:t>
      </w:r>
      <w:r w:rsidR="00592662" w:rsidRPr="003837E2">
        <w:rPr>
          <w:rFonts w:ascii="Times New Roman" w:hAnsi="Times New Roman" w:cs="Calibri"/>
        </w:rPr>
        <w:t xml:space="preserve">z dnia 29 czerwca 1995 r. </w:t>
      </w:r>
      <w:r w:rsidRPr="003837E2">
        <w:rPr>
          <w:rFonts w:ascii="Times New Roman" w:eastAsia="Calibri" w:hAnsi="Times New Roman"/>
          <w:szCs w:val="22"/>
        </w:rPr>
        <w:t>o statystyce publicznej, zgodnie z którym rachmistrzom spisowym w czasie wykonywania czynności polegających na zbierani</w:t>
      </w:r>
      <w:r w:rsidR="00C70CE8" w:rsidRPr="003837E2">
        <w:rPr>
          <w:rFonts w:ascii="Times New Roman" w:eastAsia="Calibri" w:hAnsi="Times New Roman"/>
          <w:szCs w:val="22"/>
        </w:rPr>
        <w:t>u danych w spisach powszechnych</w:t>
      </w:r>
      <w:r w:rsidRPr="003837E2">
        <w:rPr>
          <w:rFonts w:ascii="Times New Roman" w:eastAsia="Calibri" w:hAnsi="Times New Roman"/>
          <w:szCs w:val="22"/>
        </w:rPr>
        <w:t xml:space="preserve"> przysługuje ochrona prawna przewidziana dla funkcjonariuszy publicznych.</w:t>
      </w:r>
    </w:p>
    <w:p w14:paraId="2A0225A3" w14:textId="4ABFBA34" w:rsidR="00B47555" w:rsidRPr="003837E2" w:rsidRDefault="00FA1EBF" w:rsidP="003837E2">
      <w:pPr>
        <w:pStyle w:val="TIRtiret"/>
        <w:numPr>
          <w:ilvl w:val="0"/>
          <w:numId w:val="36"/>
        </w:numPr>
        <w:spacing w:before="120"/>
        <w:rPr>
          <w:rFonts w:ascii="Times New Roman" w:hAnsi="Times New Roman"/>
          <w:szCs w:val="22"/>
        </w:rPr>
      </w:pPr>
      <w:r w:rsidRPr="003837E2">
        <w:rPr>
          <w:rFonts w:ascii="Times New Roman" w:hAnsi="Times New Roman"/>
          <w:szCs w:val="22"/>
        </w:rPr>
        <w:t xml:space="preserve">Zmiana w art. 36 polegająca na nadaniu nowego brzmienia ust. 8 ma na celu dostosowanie zakresu uprawnień rachmistrzów </w:t>
      </w:r>
      <w:r w:rsidR="006A433E" w:rsidRPr="003837E2">
        <w:rPr>
          <w:rFonts w:ascii="Times New Roman" w:hAnsi="Times New Roman"/>
          <w:szCs w:val="22"/>
        </w:rPr>
        <w:t xml:space="preserve">spisowych, którzy nie są pracownikami jednostek służb statystyki publicznej, </w:t>
      </w:r>
      <w:r w:rsidRPr="003837E2">
        <w:rPr>
          <w:rFonts w:ascii="Times New Roman" w:hAnsi="Times New Roman"/>
          <w:szCs w:val="22"/>
        </w:rPr>
        <w:t>z tytułu wypadków</w:t>
      </w:r>
      <w:r w:rsidR="001C04B3" w:rsidRPr="003837E2">
        <w:rPr>
          <w:rFonts w:ascii="Times New Roman" w:hAnsi="Times New Roman"/>
          <w:szCs w:val="22"/>
        </w:rPr>
        <w:t xml:space="preserve"> zaistniałych</w:t>
      </w:r>
      <w:r w:rsidRPr="003837E2">
        <w:rPr>
          <w:rFonts w:ascii="Times New Roman" w:hAnsi="Times New Roman"/>
          <w:szCs w:val="22"/>
        </w:rPr>
        <w:t xml:space="preserve"> podczas wykonywania czynności w ramach wy</w:t>
      </w:r>
      <w:r w:rsidR="000C12D8" w:rsidRPr="003837E2">
        <w:rPr>
          <w:rFonts w:ascii="Times New Roman" w:hAnsi="Times New Roman"/>
          <w:szCs w:val="22"/>
        </w:rPr>
        <w:t>w</w:t>
      </w:r>
      <w:r w:rsidRPr="003837E2">
        <w:rPr>
          <w:rFonts w:ascii="Times New Roman" w:hAnsi="Times New Roman"/>
          <w:szCs w:val="22"/>
        </w:rPr>
        <w:t xml:space="preserve">iadów do omówionych wyżej zmian, tj. możliwości wykorzystania tej grupy rachmistrzów do metody </w:t>
      </w:r>
      <w:r w:rsidR="006A433E" w:rsidRPr="003837E2">
        <w:rPr>
          <w:rFonts w:ascii="Times New Roman" w:hAnsi="Times New Roman"/>
          <w:szCs w:val="22"/>
        </w:rPr>
        <w:t>wywiadu telefonicznego</w:t>
      </w:r>
      <w:r w:rsidRPr="003837E2">
        <w:rPr>
          <w:rFonts w:ascii="Times New Roman" w:hAnsi="Times New Roman"/>
          <w:szCs w:val="22"/>
        </w:rPr>
        <w:t xml:space="preserve">. Zakres przedmiotowy </w:t>
      </w:r>
      <w:r w:rsidR="00CE56B5" w:rsidRPr="003837E2">
        <w:rPr>
          <w:rFonts w:ascii="Times New Roman" w:hAnsi="Times New Roman"/>
          <w:szCs w:val="22"/>
        </w:rPr>
        <w:t xml:space="preserve">przysługujących tym rachmistrzom spisowym oraz członkom ich rodzin </w:t>
      </w:r>
      <w:r w:rsidRPr="003837E2">
        <w:rPr>
          <w:rFonts w:ascii="Times New Roman" w:hAnsi="Times New Roman"/>
          <w:szCs w:val="22"/>
        </w:rPr>
        <w:t>uprawnień odszkodowawczych zostanie rozciągnięty na wypadki zaistn</w:t>
      </w:r>
      <w:r w:rsidR="004721C5" w:rsidRPr="003837E2">
        <w:rPr>
          <w:rFonts w:ascii="Times New Roman" w:hAnsi="Times New Roman"/>
          <w:szCs w:val="22"/>
        </w:rPr>
        <w:t>iałe podczas wykonywania czynnoś</w:t>
      </w:r>
      <w:r w:rsidRPr="003837E2">
        <w:rPr>
          <w:rFonts w:ascii="Times New Roman" w:hAnsi="Times New Roman"/>
          <w:szCs w:val="22"/>
        </w:rPr>
        <w:t>ci w ramach wywiadu telefonicznego.</w:t>
      </w:r>
    </w:p>
    <w:p w14:paraId="3D60B26B" w14:textId="7281CB75" w:rsidR="00A6336B" w:rsidRPr="003837E2" w:rsidRDefault="00A6336B" w:rsidP="003837E2">
      <w:pPr>
        <w:pStyle w:val="TIRtiret"/>
        <w:numPr>
          <w:ilvl w:val="0"/>
          <w:numId w:val="37"/>
        </w:numPr>
        <w:spacing w:before="120"/>
        <w:rPr>
          <w:rFonts w:ascii="Times New Roman" w:hAnsi="Times New Roman"/>
          <w:szCs w:val="22"/>
        </w:rPr>
      </w:pPr>
      <w:r w:rsidRPr="003837E2">
        <w:rPr>
          <w:rFonts w:ascii="Times New Roman" w:hAnsi="Times New Roman"/>
          <w:szCs w:val="22"/>
        </w:rPr>
        <w:t>Zmiana w art. 38</w:t>
      </w:r>
      <w:r w:rsidR="00192837" w:rsidRPr="003837E2">
        <w:rPr>
          <w:rFonts w:ascii="Times New Roman" w:hAnsi="Times New Roman"/>
          <w:szCs w:val="22"/>
        </w:rPr>
        <w:t xml:space="preserve"> polegają</w:t>
      </w:r>
      <w:r w:rsidRPr="003837E2">
        <w:rPr>
          <w:rFonts w:ascii="Times New Roman" w:hAnsi="Times New Roman"/>
          <w:szCs w:val="22"/>
        </w:rPr>
        <w:t xml:space="preserve">ca na nadaniu nowego brzmienia ust. 2 ma na celu zmniejszenie dolnego progu stawki dodatku spisowego dla pracowników jednostek służb statystyki publicznej i jednostek samorządu terytorialnego (z wyłączeniem dodatku spisowego przyznawanego rachmistrzom spisowym będącym pracownikami jednostek służb statystyki publicznej). Stawka tego dodatku będzie wynosiła od 5% do 120% (a nie jak dotychczas – od 20% do 120%) kwoty przeciętnego miesięcznego wynagrodzenia w kwartale poprzedzającym przyznanie dodatku spisowego, ogłaszanego przez Prezesa GUS w Dzienniku Urzędowym Rzeczypospolitej Polskiej „Monitor Polski”, za miesiąc kalendarzowy wykonywania prac spisowych. </w:t>
      </w:r>
    </w:p>
    <w:p w14:paraId="362AF3E9" w14:textId="7224FBDF" w:rsidR="00442440" w:rsidRPr="003837E2" w:rsidRDefault="00A6336B" w:rsidP="003837E2">
      <w:pPr>
        <w:pStyle w:val="Akapitzlist"/>
        <w:autoSpaceDE w:val="0"/>
        <w:autoSpaceDN w:val="0"/>
        <w:adjustRightInd w:val="0"/>
        <w:spacing w:after="0" w:line="360" w:lineRule="auto"/>
        <w:ind w:left="360"/>
        <w:contextualSpacing w:val="0"/>
        <w:jc w:val="both"/>
        <w:rPr>
          <w:rFonts w:ascii="Times New Roman" w:hAnsi="Times New Roman" w:cstheme="minorHAnsi"/>
          <w:sz w:val="24"/>
          <w:szCs w:val="19"/>
        </w:rPr>
      </w:pPr>
      <w:r w:rsidRPr="003837E2">
        <w:rPr>
          <w:rFonts w:ascii="Times New Roman" w:hAnsi="Times New Roman" w:cstheme="minorHAnsi"/>
          <w:sz w:val="24"/>
          <w:szCs w:val="19"/>
        </w:rPr>
        <w:t xml:space="preserve">Należy wyjaśnić, że dodatkowe zadania pracowników jednostek służb statystyki publicznej i jednostek samorządu terytorialnego, wykonywane w związku z realizacją spisów </w:t>
      </w:r>
      <w:r w:rsidRPr="003837E2">
        <w:rPr>
          <w:rFonts w:ascii="Times New Roman" w:hAnsi="Times New Roman" w:cstheme="minorHAnsi"/>
          <w:sz w:val="24"/>
          <w:szCs w:val="19"/>
        </w:rPr>
        <w:lastRenderedPageBreak/>
        <w:t>powszechnych, są zadaniami różnej rangi i wymagają różnej czasochłonności, a jednocześnie z racji wykonywania ich w dodatkowym czasie pracy oraz poza zakresem podstawowych zadań służbowych powinny być zrekompensowane w formie dodatku spisowego. Minimalny dodatek spisowy wynosi obecnie ponad 1000 zł, co niejednokrotnie jest kwotą nadmiarową w stosunku do wykonywanej pracy. Zmniejszenie dolnego progu stawki dodatku spisowego zracjonalizuje gospodarowanie dodatkami spisowymi</w:t>
      </w:r>
      <w:r w:rsidR="00442440" w:rsidRPr="003837E2">
        <w:rPr>
          <w:rFonts w:ascii="Times New Roman" w:hAnsi="Times New Roman" w:cstheme="minorHAnsi"/>
          <w:sz w:val="24"/>
          <w:szCs w:val="19"/>
        </w:rPr>
        <w:t>.</w:t>
      </w:r>
    </w:p>
    <w:p w14:paraId="2DD7E2F4" w14:textId="2FDF66F5" w:rsidR="009A4BF3" w:rsidRPr="003837E2" w:rsidRDefault="009A4BF3" w:rsidP="003837E2">
      <w:pPr>
        <w:pStyle w:val="TIRtiret"/>
        <w:numPr>
          <w:ilvl w:val="0"/>
          <w:numId w:val="38"/>
        </w:numPr>
        <w:spacing w:before="120"/>
        <w:rPr>
          <w:rFonts w:ascii="Times New Roman" w:hAnsi="Times New Roman"/>
          <w:szCs w:val="22"/>
        </w:rPr>
      </w:pPr>
      <w:r w:rsidRPr="003837E2">
        <w:rPr>
          <w:rFonts w:ascii="Times New Roman" w:hAnsi="Times New Roman"/>
          <w:szCs w:val="22"/>
        </w:rPr>
        <w:t>Zmiana w art. 38 polegaj</w:t>
      </w:r>
      <w:r w:rsidR="0001652D" w:rsidRPr="003837E2">
        <w:rPr>
          <w:rFonts w:ascii="Times New Roman" w:hAnsi="Times New Roman"/>
          <w:szCs w:val="22"/>
        </w:rPr>
        <w:t>ą</w:t>
      </w:r>
      <w:r w:rsidRPr="003837E2">
        <w:rPr>
          <w:rFonts w:ascii="Times New Roman" w:hAnsi="Times New Roman"/>
          <w:szCs w:val="22"/>
        </w:rPr>
        <w:t>ca na nadaniu nowego brzmienia wprowadzeniu do wyliczenia w ust. 4 ma na celu dostosowanie tego przepisu do zmian terminologicznych polegających na objęciu zbiorowym pojęciem „rachmistrz spisowy” dwóch grup osób (z jednej strony – wyznaczonych pracowników jednostek służb statystyki publicznej, a z drugiej – osób powołanych do pełnienia tej funkcji po przeprowadzeniu otwartego i konkurencyjnego naboru), z równoczesnym przyjęciem odmiennych form wynagradzania tych dwóch grup rachmistrzów (</w:t>
      </w:r>
      <w:r w:rsidRPr="003837E2">
        <w:rPr>
          <w:rFonts w:ascii="Times New Roman" w:hAnsi="Times New Roman"/>
          <w:i/>
          <w:szCs w:val="22"/>
        </w:rPr>
        <w:t>vide</w:t>
      </w:r>
      <w:r w:rsidRPr="003837E2">
        <w:rPr>
          <w:rFonts w:ascii="Times New Roman" w:hAnsi="Times New Roman"/>
          <w:szCs w:val="22"/>
        </w:rPr>
        <w:t xml:space="preserve"> art. </w:t>
      </w:r>
      <w:r w:rsidR="005228AA" w:rsidRPr="003837E2">
        <w:rPr>
          <w:rFonts w:ascii="Times New Roman" w:hAnsi="Times New Roman"/>
          <w:szCs w:val="22"/>
        </w:rPr>
        <w:t xml:space="preserve">17b i </w:t>
      </w:r>
      <w:r w:rsidR="0001652D" w:rsidRPr="003837E2">
        <w:rPr>
          <w:rFonts w:ascii="Times New Roman" w:hAnsi="Times New Roman"/>
          <w:szCs w:val="22"/>
        </w:rPr>
        <w:t xml:space="preserve">art. </w:t>
      </w:r>
      <w:r w:rsidRPr="003837E2">
        <w:rPr>
          <w:rFonts w:ascii="Times New Roman" w:hAnsi="Times New Roman"/>
          <w:szCs w:val="22"/>
        </w:rPr>
        <w:t>17d).</w:t>
      </w:r>
    </w:p>
    <w:p w14:paraId="4E2A6EC0" w14:textId="5681980D" w:rsidR="009A4BF3" w:rsidRPr="003837E2" w:rsidRDefault="009A4BF3" w:rsidP="003837E2">
      <w:pPr>
        <w:pStyle w:val="TIRtiret"/>
        <w:numPr>
          <w:ilvl w:val="0"/>
          <w:numId w:val="39"/>
        </w:numPr>
        <w:spacing w:before="120"/>
        <w:rPr>
          <w:rFonts w:ascii="Times New Roman" w:hAnsi="Times New Roman"/>
          <w:szCs w:val="22"/>
        </w:rPr>
      </w:pPr>
      <w:r w:rsidRPr="003837E2">
        <w:rPr>
          <w:rFonts w:ascii="Times New Roman" w:hAnsi="Times New Roman"/>
          <w:szCs w:val="22"/>
        </w:rPr>
        <w:t>Zmiany w art. 38 polegaj</w:t>
      </w:r>
      <w:r w:rsidR="0001652D" w:rsidRPr="003837E2">
        <w:rPr>
          <w:rFonts w:ascii="Times New Roman" w:hAnsi="Times New Roman"/>
          <w:szCs w:val="22"/>
        </w:rPr>
        <w:t>ą</w:t>
      </w:r>
      <w:r w:rsidRPr="003837E2">
        <w:rPr>
          <w:rFonts w:ascii="Times New Roman" w:hAnsi="Times New Roman"/>
          <w:szCs w:val="22"/>
        </w:rPr>
        <w:t>ce na nadaniu nowego brzmienia ust. 5 i dodaniu ust. 6</w:t>
      </w:r>
      <w:r w:rsidR="004325CC">
        <w:rPr>
          <w:rFonts w:ascii="Times New Roman" w:hAnsi="Times New Roman"/>
          <w:szCs w:val="22"/>
        </w:rPr>
        <w:t>–</w:t>
      </w:r>
      <w:r w:rsidRPr="003837E2">
        <w:rPr>
          <w:rFonts w:ascii="Times New Roman" w:hAnsi="Times New Roman"/>
          <w:szCs w:val="22"/>
        </w:rPr>
        <w:t>11 ustawy o NSP są konsekwencją zmian wprowadzonych w dodawanym art. 17b. Przepis ten stanowi, że rachmistrze spisowi będący pracownikami jednostek służb statystyki publicznej będą mogli przeprowadza</w:t>
      </w:r>
      <w:r w:rsidR="0001652D" w:rsidRPr="003837E2">
        <w:rPr>
          <w:rFonts w:ascii="Times New Roman" w:hAnsi="Times New Roman"/>
          <w:szCs w:val="22"/>
        </w:rPr>
        <w:t>ć</w:t>
      </w:r>
      <w:r w:rsidRPr="003837E2">
        <w:rPr>
          <w:rFonts w:ascii="Times New Roman" w:hAnsi="Times New Roman"/>
          <w:szCs w:val="22"/>
        </w:rPr>
        <w:t xml:space="preserve"> zarówno </w:t>
      </w:r>
      <w:r w:rsidR="0069762D" w:rsidRPr="003837E2">
        <w:rPr>
          <w:rFonts w:ascii="Times New Roman" w:hAnsi="Times New Roman"/>
          <w:szCs w:val="22"/>
        </w:rPr>
        <w:t xml:space="preserve">wywiady </w:t>
      </w:r>
      <w:r w:rsidRPr="003837E2">
        <w:rPr>
          <w:rFonts w:ascii="Times New Roman" w:hAnsi="Times New Roman"/>
          <w:szCs w:val="22"/>
        </w:rPr>
        <w:t>bezpośrednie, jak i wywiady t</w:t>
      </w:r>
      <w:r w:rsidR="00B26DF3" w:rsidRPr="003837E2">
        <w:rPr>
          <w:rFonts w:ascii="Times New Roman" w:hAnsi="Times New Roman"/>
          <w:szCs w:val="22"/>
        </w:rPr>
        <w:t xml:space="preserve">elefoniczne. Ponadto, co przewidziano już w obecnie obowiązujących przepisach, </w:t>
      </w:r>
      <w:r w:rsidR="006A433E" w:rsidRPr="003837E2">
        <w:rPr>
          <w:rFonts w:ascii="Times New Roman" w:hAnsi="Times New Roman"/>
          <w:szCs w:val="22"/>
        </w:rPr>
        <w:t xml:space="preserve">będą mogli </w:t>
      </w:r>
      <w:r w:rsidRPr="003837E2">
        <w:rPr>
          <w:rFonts w:ascii="Times New Roman" w:hAnsi="Times New Roman"/>
          <w:szCs w:val="22"/>
        </w:rPr>
        <w:t xml:space="preserve">pełnić dyżury przy udzielaniu informacji w trybie infolinii spisowej i umawianiu </w:t>
      </w:r>
      <w:r w:rsidR="0069762D" w:rsidRPr="003837E2">
        <w:rPr>
          <w:rFonts w:ascii="Times New Roman" w:hAnsi="Times New Roman"/>
          <w:szCs w:val="22"/>
        </w:rPr>
        <w:t xml:space="preserve">wywiadów </w:t>
      </w:r>
      <w:r w:rsidRPr="003837E2">
        <w:rPr>
          <w:rFonts w:ascii="Times New Roman" w:hAnsi="Times New Roman"/>
          <w:szCs w:val="22"/>
        </w:rPr>
        <w:t xml:space="preserve">bezpośrednich z </w:t>
      </w:r>
      <w:r w:rsidR="0069762D" w:rsidRPr="003837E2">
        <w:rPr>
          <w:rFonts w:ascii="Times New Roman" w:hAnsi="Times New Roman"/>
          <w:szCs w:val="22"/>
        </w:rPr>
        <w:t>osobami fizycznymi objętymi spisem powszechnym</w:t>
      </w:r>
      <w:r w:rsidRPr="003837E2">
        <w:rPr>
          <w:rFonts w:ascii="Times New Roman" w:hAnsi="Times New Roman"/>
          <w:szCs w:val="22"/>
        </w:rPr>
        <w:t>.</w:t>
      </w:r>
    </w:p>
    <w:p w14:paraId="4CE799DC" w14:textId="49C4FA57" w:rsidR="009A4BF3" w:rsidRPr="003837E2" w:rsidRDefault="009A4BF3" w:rsidP="003837E2">
      <w:pPr>
        <w:pStyle w:val="Akapitzlist"/>
        <w:spacing w:after="0" w:line="360" w:lineRule="auto"/>
        <w:ind w:left="360"/>
        <w:jc w:val="both"/>
        <w:rPr>
          <w:rFonts w:ascii="Times New Roman" w:hAnsi="Times New Roman"/>
          <w:sz w:val="24"/>
        </w:rPr>
      </w:pPr>
      <w:r w:rsidRPr="003837E2">
        <w:rPr>
          <w:rFonts w:ascii="Times New Roman" w:hAnsi="Times New Roman"/>
          <w:sz w:val="24"/>
        </w:rPr>
        <w:t xml:space="preserve">Tej grupie rachmistrzów spisowych będzie przysługiwał dodatek spisowy ustalany, </w:t>
      </w:r>
      <w:r w:rsidR="0069762D" w:rsidRPr="003837E2">
        <w:rPr>
          <w:rFonts w:ascii="Times New Roman" w:hAnsi="Times New Roman"/>
          <w:sz w:val="24"/>
        </w:rPr>
        <w:t>w zależności od metody przeprowadzania wywiadów z osobami fizycznymi objętymi spisem powszechnym, jako iloczyn stawki wynoszącej</w:t>
      </w:r>
      <w:r w:rsidRPr="003837E2">
        <w:rPr>
          <w:rFonts w:ascii="Times New Roman" w:hAnsi="Times New Roman"/>
          <w:sz w:val="24"/>
        </w:rPr>
        <w:t>:</w:t>
      </w:r>
    </w:p>
    <w:p w14:paraId="431E9531" w14:textId="77777777" w:rsidR="0069762D" w:rsidRPr="003837E2" w:rsidRDefault="0069762D" w:rsidP="003837E2">
      <w:pPr>
        <w:pStyle w:val="ZLITPKTzmpktliter"/>
        <w:numPr>
          <w:ilvl w:val="0"/>
          <w:numId w:val="13"/>
        </w:numPr>
        <w:rPr>
          <w:rFonts w:ascii="Times New Roman" w:hAnsi="Times New Roman"/>
          <w:szCs w:val="22"/>
        </w:rPr>
      </w:pPr>
      <w:r w:rsidRPr="003837E2">
        <w:rPr>
          <w:rFonts w:ascii="Times New Roman" w:hAnsi="Times New Roman"/>
          <w:szCs w:val="22"/>
        </w:rPr>
        <w:t>7 zł brutto i liczby przeprowadzonych wywiadów bezpośrednich z osobami fizycznymi objętymi spisem powszechnym, skutkujących prawidłowym spisaniem tych osób;</w:t>
      </w:r>
    </w:p>
    <w:p w14:paraId="074E4F46" w14:textId="77777777" w:rsidR="0069762D" w:rsidRPr="003837E2" w:rsidRDefault="0069762D" w:rsidP="003837E2">
      <w:pPr>
        <w:pStyle w:val="ZLITPKTzmpktliter"/>
        <w:numPr>
          <w:ilvl w:val="0"/>
          <w:numId w:val="13"/>
        </w:numPr>
        <w:rPr>
          <w:rFonts w:ascii="Times New Roman" w:hAnsi="Times New Roman"/>
          <w:szCs w:val="22"/>
        </w:rPr>
      </w:pPr>
      <w:r w:rsidRPr="003837E2">
        <w:rPr>
          <w:rFonts w:ascii="Times New Roman" w:hAnsi="Times New Roman"/>
          <w:szCs w:val="22"/>
        </w:rPr>
        <w:t>4 zł brutto i liczby przeprowadzonych wywiadów telefonicznych z osobami fizycznymi objętymi spisem powszechnym, skutkujących prawidłowym spisaniem tych osób.</w:t>
      </w:r>
    </w:p>
    <w:p w14:paraId="5F03FB41" w14:textId="40DAC7A5" w:rsidR="009A4BF3" w:rsidRPr="003837E2" w:rsidRDefault="009A4BF3" w:rsidP="003837E2">
      <w:pPr>
        <w:spacing w:line="360" w:lineRule="auto"/>
        <w:ind w:left="360"/>
        <w:jc w:val="both"/>
        <w:rPr>
          <w:sz w:val="24"/>
          <w:szCs w:val="22"/>
        </w:rPr>
      </w:pPr>
      <w:r w:rsidRPr="003837E2">
        <w:rPr>
          <w:sz w:val="24"/>
          <w:szCs w:val="22"/>
        </w:rPr>
        <w:t xml:space="preserve">W przypadku przeprowadzania przez rachmistrza spisowego </w:t>
      </w:r>
      <w:r w:rsidR="006331D9" w:rsidRPr="003837E2">
        <w:rPr>
          <w:sz w:val="24"/>
          <w:szCs w:val="22"/>
        </w:rPr>
        <w:t xml:space="preserve">będącego pracownikiem jednostki służb statystyki publicznej </w:t>
      </w:r>
      <w:r w:rsidRPr="003837E2">
        <w:rPr>
          <w:sz w:val="24"/>
          <w:szCs w:val="22"/>
        </w:rPr>
        <w:t xml:space="preserve">wywiadów obydwiema ww. metodami dodatki spisowe należne z tytułu każdej z tych metod będą podlegały zsumowaniu. </w:t>
      </w:r>
    </w:p>
    <w:p w14:paraId="36CAE3C0" w14:textId="73D90165" w:rsidR="009A4BF3" w:rsidRPr="003837E2" w:rsidRDefault="009A4BF3" w:rsidP="003837E2">
      <w:pPr>
        <w:spacing w:line="360" w:lineRule="auto"/>
        <w:ind w:left="360"/>
        <w:jc w:val="both"/>
        <w:rPr>
          <w:sz w:val="24"/>
          <w:szCs w:val="22"/>
        </w:rPr>
      </w:pPr>
      <w:r w:rsidRPr="003837E2">
        <w:rPr>
          <w:sz w:val="24"/>
          <w:szCs w:val="22"/>
        </w:rPr>
        <w:lastRenderedPageBreak/>
        <w:t xml:space="preserve">Jeżeli rachmistrz spisowy rozpocznie zbieranie danych od </w:t>
      </w:r>
      <w:r w:rsidR="008A02D4" w:rsidRPr="003837E2">
        <w:rPr>
          <w:sz w:val="24"/>
          <w:szCs w:val="22"/>
        </w:rPr>
        <w:t>osoby fizycznej objętej spisem powszechnym</w:t>
      </w:r>
      <w:r w:rsidRPr="003837E2">
        <w:rPr>
          <w:sz w:val="24"/>
          <w:szCs w:val="22"/>
        </w:rPr>
        <w:t xml:space="preserve"> je</w:t>
      </w:r>
      <w:r w:rsidR="006331D9" w:rsidRPr="003837E2">
        <w:rPr>
          <w:sz w:val="24"/>
          <w:szCs w:val="22"/>
        </w:rPr>
        <w:t>dną z ww. metod</w:t>
      </w:r>
      <w:r w:rsidRPr="003837E2">
        <w:rPr>
          <w:sz w:val="24"/>
          <w:szCs w:val="22"/>
        </w:rPr>
        <w:t xml:space="preserve">, a zakończy zbieranie danych drugą z tych metod, dodatek spisowy będzie przysługiwał tylko za tę metodę wywiadu, w której nastąpiło </w:t>
      </w:r>
      <w:r w:rsidR="0069762D" w:rsidRPr="003837E2">
        <w:rPr>
          <w:sz w:val="24"/>
          <w:szCs w:val="22"/>
        </w:rPr>
        <w:t>zakończenie przekazywania danych przez osobę fizyczną objętą spisem powszechnym, skutkujące prawidłowym spisaniem tej osoby</w:t>
      </w:r>
      <w:r w:rsidRPr="003837E2">
        <w:rPr>
          <w:sz w:val="24"/>
          <w:szCs w:val="22"/>
        </w:rPr>
        <w:t xml:space="preserve">. </w:t>
      </w:r>
    </w:p>
    <w:p w14:paraId="67966F6E" w14:textId="65179195" w:rsidR="00025203" w:rsidRPr="003837E2" w:rsidRDefault="00025203" w:rsidP="003837E2">
      <w:pPr>
        <w:pStyle w:val="Akapitzlist"/>
        <w:spacing w:after="0" w:line="360" w:lineRule="auto"/>
        <w:ind w:left="357"/>
        <w:jc w:val="both"/>
        <w:rPr>
          <w:rFonts w:ascii="Times New Roman" w:hAnsi="Times New Roman"/>
          <w:sz w:val="24"/>
          <w:szCs w:val="19"/>
        </w:rPr>
      </w:pPr>
      <w:r w:rsidRPr="003837E2">
        <w:rPr>
          <w:rFonts w:ascii="Times New Roman" w:hAnsi="Times New Roman"/>
          <w:sz w:val="24"/>
          <w:szCs w:val="19"/>
        </w:rPr>
        <w:t xml:space="preserve">Rachmistrze spisowi będący pracownikami jednostek służb statystyki publicznej nie będą zwolnieni z realizacji swoich podstawowych zadań służbowych. Przeprowadzanie wywiadów bezpośrednich i wywiadów telefonicznych będzie ich zadaniem dodatkowym, wykonywanym – w zależności od dostępności respondentów – zarówno w godzinach pracy urzędów statystycznych, jak i poza nimi. Jeżeli wywiady </w:t>
      </w:r>
      <w:r w:rsidR="000769FE" w:rsidRPr="003837E2">
        <w:rPr>
          <w:rFonts w:ascii="Times New Roman" w:hAnsi="Times New Roman"/>
          <w:sz w:val="24"/>
          <w:szCs w:val="19"/>
        </w:rPr>
        <w:t xml:space="preserve">bezpośrednie </w:t>
      </w:r>
      <w:r w:rsidRPr="003837E2">
        <w:rPr>
          <w:rFonts w:ascii="Times New Roman" w:hAnsi="Times New Roman"/>
          <w:sz w:val="24"/>
          <w:szCs w:val="19"/>
        </w:rPr>
        <w:t>lub wywiady telefoniczne będą przeprowadzane w godzinach pr</w:t>
      </w:r>
      <w:r w:rsidR="004325CC">
        <w:rPr>
          <w:rFonts w:ascii="Times New Roman" w:hAnsi="Times New Roman"/>
          <w:sz w:val="24"/>
          <w:szCs w:val="19"/>
        </w:rPr>
        <w:t xml:space="preserve">acy urzędów statystycznych, to </w:t>
      </w:r>
      <w:r w:rsidRPr="003837E2">
        <w:rPr>
          <w:rFonts w:ascii="Times New Roman" w:hAnsi="Times New Roman"/>
          <w:sz w:val="24"/>
          <w:szCs w:val="19"/>
        </w:rPr>
        <w:t>podstawowe zadania służbowe będą realizowane przez tych pracowników po przeprowadzeniu wywiadów. W tym stanie rzeczy rachmistrze spisowi będą otrzymywać dodatki spisowe w wysokości wynikającej z liczby przeprowadzonych wywiadów i stawki za 1 wywiad.</w:t>
      </w:r>
    </w:p>
    <w:p w14:paraId="20900F40" w14:textId="79C8F36C" w:rsidR="009A4BF3" w:rsidRPr="003837E2" w:rsidRDefault="009A4BF3" w:rsidP="003837E2">
      <w:pPr>
        <w:pStyle w:val="ZLITUSTzmustliter"/>
        <w:ind w:left="360" w:firstLine="0"/>
        <w:rPr>
          <w:rFonts w:ascii="Times New Roman" w:hAnsi="Times New Roman"/>
          <w:szCs w:val="22"/>
        </w:rPr>
      </w:pPr>
      <w:r w:rsidRPr="003837E2">
        <w:rPr>
          <w:rFonts w:ascii="Times New Roman" w:hAnsi="Times New Roman"/>
          <w:szCs w:val="22"/>
        </w:rPr>
        <w:t xml:space="preserve">Dodatkowo w przypadku rachmistrza spisowego będącego pracownikiem jednostki służb statystyki publicznej, który jest wyznaczony do pełnienia dyżurów przy udzielaniu informacji w trybie infolinii spisowej i umawianiu bezpośrednich wywiadów z </w:t>
      </w:r>
      <w:r w:rsidR="008A02D4" w:rsidRPr="003837E2">
        <w:rPr>
          <w:rFonts w:ascii="Times New Roman" w:hAnsi="Times New Roman"/>
          <w:szCs w:val="22"/>
        </w:rPr>
        <w:t>osobami fizycznymi objętymi spisem powszechnym (</w:t>
      </w:r>
      <w:r w:rsidR="008A02D4" w:rsidRPr="003837E2">
        <w:rPr>
          <w:rFonts w:ascii="Times New Roman" w:hAnsi="Times New Roman"/>
          <w:i/>
          <w:szCs w:val="22"/>
        </w:rPr>
        <w:t>vide</w:t>
      </w:r>
      <w:r w:rsidR="0001652D" w:rsidRPr="003837E2">
        <w:rPr>
          <w:rFonts w:ascii="Times New Roman" w:hAnsi="Times New Roman"/>
          <w:szCs w:val="22"/>
        </w:rPr>
        <w:t xml:space="preserve"> </w:t>
      </w:r>
      <w:r w:rsidR="008A02D4" w:rsidRPr="003837E2">
        <w:rPr>
          <w:rFonts w:ascii="Times New Roman" w:hAnsi="Times New Roman"/>
          <w:szCs w:val="22"/>
        </w:rPr>
        <w:t>art. 17</w:t>
      </w:r>
      <w:r w:rsidRPr="003837E2">
        <w:rPr>
          <w:rFonts w:ascii="Times New Roman" w:hAnsi="Times New Roman"/>
          <w:szCs w:val="22"/>
        </w:rPr>
        <w:t xml:space="preserve">b ust. 2), przysługuje mu dodatek spisowy z tytułu pełnienia dyżurów. Dodatek spisowy z tytułu pełnienia dyżurów jest ustalany jako iloczyn stawki wynoszącej 12 zł brutto i liczby dni pełnienia dyżuru przy udzielaniu informacji w trybie infolinii spisowej i umawianiu bezpośrednich wywiadów z </w:t>
      </w:r>
      <w:r w:rsidR="008A02D4" w:rsidRPr="003837E2">
        <w:rPr>
          <w:rFonts w:ascii="Times New Roman" w:hAnsi="Times New Roman"/>
          <w:szCs w:val="22"/>
        </w:rPr>
        <w:t>osobami fizycznymi objętymi spisem powszechnym</w:t>
      </w:r>
      <w:r w:rsidRPr="003837E2">
        <w:rPr>
          <w:rFonts w:ascii="Times New Roman" w:hAnsi="Times New Roman"/>
          <w:szCs w:val="22"/>
        </w:rPr>
        <w:t>.</w:t>
      </w:r>
    </w:p>
    <w:p w14:paraId="2014F677" w14:textId="77777777" w:rsidR="00FD0BCE" w:rsidRPr="003837E2" w:rsidRDefault="00FD0BCE" w:rsidP="003837E2">
      <w:pPr>
        <w:spacing w:line="360" w:lineRule="auto"/>
        <w:ind w:left="360"/>
        <w:jc w:val="both"/>
        <w:rPr>
          <w:sz w:val="24"/>
          <w:szCs w:val="22"/>
        </w:rPr>
      </w:pPr>
      <w:r w:rsidRPr="003837E2">
        <w:rPr>
          <w:sz w:val="24"/>
          <w:szCs w:val="22"/>
        </w:rPr>
        <w:t xml:space="preserve">Ponadto wprowadzono przepis (ust. 11) jednoznacznie stanowiący, że do dodatków spisowych nie stosuje się przepisów ustawy z dnia 16 września 1982 r. o pracownikach urzędów państwowych, ustawy z dnia 21 listopada 2008 r. o służbie cywilnej oraz ustawy z dnia 10 października 2002 r. o minimalnym wynagrodzeniu za pracę. </w:t>
      </w:r>
    </w:p>
    <w:p w14:paraId="5F3FF371" w14:textId="35B7E06F" w:rsidR="00FD0BCE" w:rsidRPr="003837E2" w:rsidRDefault="00FD0BCE" w:rsidP="003837E2">
      <w:pPr>
        <w:spacing w:line="360" w:lineRule="auto"/>
        <w:ind w:left="360"/>
        <w:jc w:val="both"/>
        <w:rPr>
          <w:sz w:val="24"/>
          <w:szCs w:val="22"/>
        </w:rPr>
      </w:pPr>
      <w:r w:rsidRPr="003837E2">
        <w:rPr>
          <w:sz w:val="24"/>
          <w:szCs w:val="22"/>
        </w:rPr>
        <w:t xml:space="preserve">Przepis ma na celu zapobieżenie ewentualnym wątpliwościom interpretacyjnym przy stosowaniu ustawy, tj. jednoznaczne określenie, że </w:t>
      </w:r>
      <w:r w:rsidR="004E1786" w:rsidRPr="003837E2">
        <w:rPr>
          <w:sz w:val="24"/>
          <w:szCs w:val="22"/>
        </w:rPr>
        <w:t>w odniesieniu do</w:t>
      </w:r>
      <w:r w:rsidRPr="003837E2">
        <w:rPr>
          <w:sz w:val="24"/>
          <w:szCs w:val="22"/>
        </w:rPr>
        <w:t xml:space="preserve"> dodatków spisowych nie znajdują zastosowania przepisy dotyczące:</w:t>
      </w:r>
    </w:p>
    <w:p w14:paraId="336B2971" w14:textId="5299E0FF" w:rsidR="00FD0BCE" w:rsidRPr="003837E2" w:rsidRDefault="00FD0BCE" w:rsidP="003837E2">
      <w:pPr>
        <w:pStyle w:val="Akapitzlist"/>
        <w:numPr>
          <w:ilvl w:val="0"/>
          <w:numId w:val="22"/>
        </w:numPr>
        <w:spacing w:line="360" w:lineRule="auto"/>
        <w:jc w:val="both"/>
        <w:rPr>
          <w:rFonts w:ascii="Times New Roman" w:hAnsi="Times New Roman"/>
          <w:sz w:val="24"/>
        </w:rPr>
      </w:pPr>
      <w:r w:rsidRPr="003837E2">
        <w:rPr>
          <w:rFonts w:ascii="Times New Roman" w:hAnsi="Times New Roman"/>
          <w:sz w:val="24"/>
        </w:rPr>
        <w:t xml:space="preserve">dodatku specjalnego określonego w rozporządzeniu Rady Ministrów z dnia 2 lutego 2010 r. w sprawie zasad wynagradzania pracowników niebędących członkami korpusu służby cywilnej zatrudnionych w urzędach administracji rządowej i pracowników innych jednostek, co mogłoby budzić wątpliwości zwłaszcza w </w:t>
      </w:r>
      <w:r w:rsidRPr="003837E2">
        <w:rPr>
          <w:rFonts w:ascii="Times New Roman" w:hAnsi="Times New Roman"/>
          <w:sz w:val="24"/>
        </w:rPr>
        <w:lastRenderedPageBreak/>
        <w:t xml:space="preserve">przypadku ankieterów statystycznych, o których mowa w art. 28 ust. 4 ustawy </w:t>
      </w:r>
      <w:r w:rsidR="00BD46A3" w:rsidRPr="003837E2">
        <w:rPr>
          <w:rFonts w:ascii="Times New Roman" w:hAnsi="Times New Roman" w:cs="Calibri"/>
          <w:sz w:val="24"/>
        </w:rPr>
        <w:t xml:space="preserve">z dnia 29 czerwca 1995 r. </w:t>
      </w:r>
      <w:r w:rsidRPr="003837E2">
        <w:rPr>
          <w:rFonts w:ascii="Times New Roman" w:hAnsi="Times New Roman"/>
          <w:sz w:val="24"/>
        </w:rPr>
        <w:t>o statystyce publicznej, wyznaczonych do przeprowadzania wywiadów metodą wywiadu bezpośredniego lub metodą wywiadu telefonicznego;</w:t>
      </w:r>
    </w:p>
    <w:p w14:paraId="3121A367" w14:textId="77777777" w:rsidR="00FD0BCE" w:rsidRPr="003837E2" w:rsidRDefault="00FD0BCE" w:rsidP="003837E2">
      <w:pPr>
        <w:pStyle w:val="Akapitzlist"/>
        <w:numPr>
          <w:ilvl w:val="0"/>
          <w:numId w:val="22"/>
        </w:numPr>
        <w:spacing w:line="360" w:lineRule="auto"/>
        <w:jc w:val="both"/>
        <w:rPr>
          <w:rFonts w:ascii="Times New Roman" w:hAnsi="Times New Roman"/>
          <w:sz w:val="24"/>
        </w:rPr>
      </w:pPr>
      <w:r w:rsidRPr="003837E2">
        <w:rPr>
          <w:rFonts w:ascii="Times New Roman" w:hAnsi="Times New Roman"/>
          <w:sz w:val="24"/>
        </w:rPr>
        <w:t>dodatku zadaniowego, o którym mowa w art. 88 ustawy z dnia 21 listopada 2008 r. o służbie cywilnej;</w:t>
      </w:r>
    </w:p>
    <w:p w14:paraId="7286679A" w14:textId="2141FDB6" w:rsidR="00FD0BCE" w:rsidRPr="003837E2" w:rsidRDefault="00FD0BCE" w:rsidP="003837E2">
      <w:pPr>
        <w:pStyle w:val="Akapitzlist"/>
        <w:numPr>
          <w:ilvl w:val="0"/>
          <w:numId w:val="22"/>
        </w:numPr>
        <w:spacing w:after="0" w:line="360" w:lineRule="auto"/>
        <w:ind w:left="1066" w:hanging="357"/>
        <w:contextualSpacing w:val="0"/>
        <w:jc w:val="both"/>
        <w:rPr>
          <w:rFonts w:ascii="Times New Roman" w:hAnsi="Times New Roman"/>
          <w:sz w:val="24"/>
        </w:rPr>
      </w:pPr>
      <w:r w:rsidRPr="003837E2">
        <w:rPr>
          <w:rFonts w:ascii="Times New Roman" w:hAnsi="Times New Roman"/>
          <w:sz w:val="24"/>
        </w:rPr>
        <w:t>minimalnej stawki godzinowej, o której mowa w ustawie z dnia 10 października 2002 r. o minimalnym wynagrodzeniu za pracę – jej aktualna wysokość jest określona w rozporządzeniu Rady Ministrów z dnia 10 wrze</w:t>
      </w:r>
      <w:r w:rsidR="0001652D" w:rsidRPr="003837E2">
        <w:rPr>
          <w:rFonts w:ascii="Times New Roman" w:hAnsi="Times New Roman"/>
          <w:sz w:val="24"/>
        </w:rPr>
        <w:t>ś</w:t>
      </w:r>
      <w:r w:rsidRPr="003837E2">
        <w:rPr>
          <w:rFonts w:ascii="Times New Roman" w:hAnsi="Times New Roman"/>
          <w:sz w:val="24"/>
        </w:rPr>
        <w:t>nia 2019 r. w sprawie wysokości minimalnego wynagrodzenia za pracę oraz wysokości minimalnej stawki godzinowej w 2020 r. – jest to rozwiązenie analogiczne do przyjętego w przypadku wynagrodzenia rachmistrza spisowego pochodzącego z otwartego i konkurencyjnego naboru.</w:t>
      </w:r>
    </w:p>
    <w:p w14:paraId="6959653B" w14:textId="42CEAF01" w:rsidR="00AD083D" w:rsidRPr="003837E2" w:rsidRDefault="00FD0BCE" w:rsidP="003837E2">
      <w:pPr>
        <w:spacing w:after="120" w:line="360" w:lineRule="auto"/>
        <w:ind w:left="357"/>
        <w:jc w:val="both"/>
        <w:rPr>
          <w:sz w:val="24"/>
          <w:szCs w:val="22"/>
        </w:rPr>
      </w:pPr>
      <w:r w:rsidRPr="003837E2">
        <w:rPr>
          <w:sz w:val="24"/>
          <w:szCs w:val="22"/>
        </w:rPr>
        <w:t>Wyłączenie to dotyczy wszystkich rodzajów dodatków spis</w:t>
      </w:r>
      <w:r w:rsidR="00BD46A3">
        <w:rPr>
          <w:sz w:val="24"/>
          <w:szCs w:val="22"/>
        </w:rPr>
        <w:t>owych w rozumieniu art. 38 ust. </w:t>
      </w:r>
      <w:r w:rsidRPr="003837E2">
        <w:rPr>
          <w:sz w:val="24"/>
          <w:szCs w:val="22"/>
        </w:rPr>
        <w:t>1 pkt 2 ustawy o NSP, w tym dodatków spisowych dla rachmistrzów spisowych będących pracownikami jednostek służb statystyki publicznej.</w:t>
      </w:r>
    </w:p>
    <w:p w14:paraId="230E5400" w14:textId="0F5D0B0B" w:rsidR="00885D6D" w:rsidRPr="003837E2" w:rsidRDefault="00986D3E" w:rsidP="003837E2">
      <w:pPr>
        <w:pStyle w:val="Akapitzlist"/>
        <w:numPr>
          <w:ilvl w:val="0"/>
          <w:numId w:val="40"/>
        </w:numPr>
        <w:spacing w:before="120" w:after="0" w:line="360" w:lineRule="auto"/>
        <w:contextualSpacing w:val="0"/>
        <w:jc w:val="both"/>
        <w:rPr>
          <w:rFonts w:ascii="Times New Roman" w:hAnsi="Times New Roman"/>
          <w:sz w:val="24"/>
        </w:rPr>
      </w:pPr>
      <w:r w:rsidRPr="003837E2">
        <w:rPr>
          <w:rFonts w:ascii="Times New Roman" w:hAnsi="Times New Roman"/>
          <w:sz w:val="24"/>
        </w:rPr>
        <w:t>Przepis art. 3 pkt 12</w:t>
      </w:r>
      <w:r w:rsidR="00885D6D" w:rsidRPr="003837E2">
        <w:rPr>
          <w:rFonts w:ascii="Times New Roman" w:hAnsi="Times New Roman"/>
          <w:sz w:val="24"/>
        </w:rPr>
        <w:t xml:space="preserve"> ma charakter porządkujący – dostosowuje dotychczasową terminologię nowelizowanej ustawy do zmian wprowadzanych projektowaną ustawą. Rachmistrze powoływani przez zastępców właściwych wojewódzkich komisarzy spisowych w wyniku naborów przeprowadzonych na zasadach i w trybie określonych w ustawie do zebrania danych w ramach spisu powszechnego od osób fizycznych objętych tym spisem </w:t>
      </w:r>
      <w:r w:rsidR="005228AA" w:rsidRPr="003837E2">
        <w:rPr>
          <w:rFonts w:ascii="Times New Roman" w:hAnsi="Times New Roman"/>
          <w:sz w:val="24"/>
        </w:rPr>
        <w:t xml:space="preserve">i </w:t>
      </w:r>
      <w:r w:rsidR="00885D6D" w:rsidRPr="003837E2">
        <w:rPr>
          <w:rFonts w:ascii="Times New Roman" w:hAnsi="Times New Roman"/>
          <w:sz w:val="24"/>
        </w:rPr>
        <w:t xml:space="preserve">z którymi jest nawiązywana współpraca na warunkach określonych w ustawie </w:t>
      </w:r>
      <w:r w:rsidR="00646007" w:rsidRPr="003837E2">
        <w:rPr>
          <w:rFonts w:ascii="Times New Roman" w:hAnsi="Times New Roman"/>
          <w:sz w:val="24"/>
        </w:rPr>
        <w:t xml:space="preserve">są </w:t>
      </w:r>
      <w:r w:rsidR="00885D6D" w:rsidRPr="003837E2">
        <w:rPr>
          <w:rFonts w:ascii="Times New Roman" w:hAnsi="Times New Roman"/>
          <w:sz w:val="24"/>
        </w:rPr>
        <w:t>w przepisach obecnie obowią</w:t>
      </w:r>
      <w:r w:rsidR="00646007" w:rsidRPr="003837E2">
        <w:rPr>
          <w:rFonts w:ascii="Times New Roman" w:hAnsi="Times New Roman"/>
          <w:sz w:val="24"/>
        </w:rPr>
        <w:t>zujacej ustawy</w:t>
      </w:r>
      <w:r w:rsidR="00885D6D" w:rsidRPr="003837E2">
        <w:rPr>
          <w:rFonts w:ascii="Times New Roman" w:hAnsi="Times New Roman"/>
          <w:sz w:val="24"/>
        </w:rPr>
        <w:t xml:space="preserve"> o NSP </w:t>
      </w:r>
      <w:r w:rsidR="005228AA" w:rsidRPr="003837E2">
        <w:rPr>
          <w:rFonts w:ascii="Times New Roman" w:hAnsi="Times New Roman"/>
          <w:sz w:val="24"/>
        </w:rPr>
        <w:t>objęci kategorią „rachmistrzów terenowych</w:t>
      </w:r>
      <w:r w:rsidR="00885D6D" w:rsidRPr="003837E2">
        <w:rPr>
          <w:rFonts w:ascii="Times New Roman" w:hAnsi="Times New Roman"/>
          <w:sz w:val="24"/>
        </w:rPr>
        <w:t xml:space="preserve">”. W wyniku zmian proponowanych w projekcie ustawy określenie to przestanie obowiązywać. Osoby objęte określeniem „rachmistrz terenowy” staną się po wejściu w życie </w:t>
      </w:r>
      <w:r w:rsidR="00187C25" w:rsidRPr="003837E2">
        <w:rPr>
          <w:rFonts w:ascii="Times New Roman" w:hAnsi="Times New Roman"/>
          <w:sz w:val="24"/>
        </w:rPr>
        <w:t>projektowanej</w:t>
      </w:r>
      <w:r w:rsidR="00885D6D" w:rsidRPr="003837E2">
        <w:rPr>
          <w:rFonts w:ascii="Times New Roman" w:hAnsi="Times New Roman"/>
          <w:sz w:val="24"/>
        </w:rPr>
        <w:t xml:space="preserve"> ustawy jedną z grup osób objętych zbiorowym określeniem „rachmistrz spisowy”.</w:t>
      </w:r>
    </w:p>
    <w:p w14:paraId="2CEDC96D" w14:textId="77777777" w:rsidR="00BE4A75" w:rsidRPr="003837E2" w:rsidRDefault="00BE4A75" w:rsidP="003837E2">
      <w:pPr>
        <w:spacing w:line="360" w:lineRule="auto"/>
        <w:jc w:val="both"/>
        <w:rPr>
          <w:b/>
          <w:sz w:val="24"/>
          <w:szCs w:val="22"/>
        </w:rPr>
      </w:pPr>
    </w:p>
    <w:p w14:paraId="0958F9DF" w14:textId="4948199B" w:rsidR="00B40CF3" w:rsidRPr="003837E2" w:rsidRDefault="001406B2" w:rsidP="003837E2">
      <w:pPr>
        <w:spacing w:line="360" w:lineRule="auto"/>
        <w:jc w:val="both"/>
        <w:rPr>
          <w:b/>
          <w:sz w:val="24"/>
          <w:szCs w:val="22"/>
        </w:rPr>
      </w:pPr>
      <w:r w:rsidRPr="003837E2">
        <w:rPr>
          <w:b/>
          <w:sz w:val="24"/>
          <w:szCs w:val="22"/>
        </w:rPr>
        <w:t xml:space="preserve">Zmiany w załącznikach </w:t>
      </w:r>
      <w:r w:rsidR="00557D6E" w:rsidRPr="003837E2">
        <w:rPr>
          <w:b/>
          <w:sz w:val="24"/>
          <w:szCs w:val="22"/>
        </w:rPr>
        <w:t xml:space="preserve">do </w:t>
      </w:r>
      <w:r w:rsidRPr="003837E2">
        <w:rPr>
          <w:b/>
          <w:sz w:val="24"/>
          <w:szCs w:val="22"/>
        </w:rPr>
        <w:t>ustawy o NSP</w:t>
      </w:r>
    </w:p>
    <w:p w14:paraId="5123FEFD" w14:textId="3E7E19BC" w:rsidR="00156CA6" w:rsidRPr="003837E2" w:rsidRDefault="00156CA6" w:rsidP="003837E2">
      <w:pPr>
        <w:spacing w:line="360" w:lineRule="auto"/>
        <w:jc w:val="both"/>
        <w:rPr>
          <w:sz w:val="24"/>
          <w:szCs w:val="22"/>
        </w:rPr>
      </w:pPr>
      <w:r w:rsidRPr="003837E2">
        <w:rPr>
          <w:sz w:val="24"/>
          <w:szCs w:val="22"/>
        </w:rPr>
        <w:t xml:space="preserve">Zmiany dokonywane są w załącznikach nr 2 i 3 do ustawy </w:t>
      </w:r>
      <w:r w:rsidR="00557D6E" w:rsidRPr="003837E2">
        <w:rPr>
          <w:sz w:val="24"/>
          <w:szCs w:val="22"/>
        </w:rPr>
        <w:t>o NSP</w:t>
      </w:r>
    </w:p>
    <w:p w14:paraId="06AE1140" w14:textId="77777777" w:rsidR="00557D6E" w:rsidRPr="003837E2" w:rsidRDefault="00557D6E" w:rsidP="003837E2">
      <w:pPr>
        <w:spacing w:line="360" w:lineRule="auto"/>
        <w:jc w:val="both"/>
        <w:rPr>
          <w:sz w:val="24"/>
          <w:szCs w:val="22"/>
        </w:rPr>
      </w:pPr>
    </w:p>
    <w:p w14:paraId="623D3E72" w14:textId="4029B616" w:rsidR="004D503A" w:rsidRPr="003837E2" w:rsidRDefault="00B40CF3" w:rsidP="003837E2">
      <w:pPr>
        <w:pStyle w:val="Akapitzlist"/>
        <w:numPr>
          <w:ilvl w:val="0"/>
          <w:numId w:val="15"/>
        </w:numPr>
        <w:spacing w:line="360" w:lineRule="auto"/>
        <w:jc w:val="both"/>
        <w:rPr>
          <w:rFonts w:ascii="Times New Roman" w:hAnsi="Times New Roman"/>
          <w:sz w:val="24"/>
        </w:rPr>
      </w:pPr>
      <w:r w:rsidRPr="003837E2">
        <w:rPr>
          <w:rFonts w:ascii="Times New Roman" w:hAnsi="Times New Roman"/>
          <w:sz w:val="24"/>
        </w:rPr>
        <w:t xml:space="preserve">Załącznik nr 2 </w:t>
      </w:r>
      <w:r w:rsidR="000C12D8" w:rsidRPr="003837E2">
        <w:rPr>
          <w:rFonts w:ascii="Times New Roman" w:hAnsi="Times New Roman"/>
          <w:sz w:val="24"/>
        </w:rPr>
        <w:t xml:space="preserve">do ustawy o NSP </w:t>
      </w:r>
      <w:r w:rsidRPr="003837E2">
        <w:rPr>
          <w:rFonts w:ascii="Times New Roman" w:hAnsi="Times New Roman"/>
          <w:sz w:val="24"/>
        </w:rPr>
        <w:t>określa podmioty obowiązane do przekazania Prezesowi Głównego Urzędu Statystycznego danych w ramach prac spisowych, a także szczegółowy zakres tych da</w:t>
      </w:r>
      <w:r w:rsidR="00E608F3" w:rsidRPr="003837E2">
        <w:rPr>
          <w:rFonts w:ascii="Times New Roman" w:hAnsi="Times New Roman"/>
          <w:sz w:val="24"/>
        </w:rPr>
        <w:t xml:space="preserve">nych i terminy ich przekazania. </w:t>
      </w:r>
      <w:r w:rsidRPr="003837E2">
        <w:rPr>
          <w:rFonts w:ascii="Times New Roman" w:hAnsi="Times New Roman"/>
          <w:sz w:val="24"/>
        </w:rPr>
        <w:t xml:space="preserve">Zakres danych określonych w treści tego </w:t>
      </w:r>
      <w:r w:rsidRPr="003837E2">
        <w:rPr>
          <w:rFonts w:ascii="Times New Roman" w:hAnsi="Times New Roman"/>
          <w:sz w:val="24"/>
        </w:rPr>
        <w:lastRenderedPageBreak/>
        <w:t>załącznika został ustalony na podstawie ustaw</w:t>
      </w:r>
      <w:r w:rsidR="006E17F9">
        <w:rPr>
          <w:rFonts w:ascii="Times New Roman" w:hAnsi="Times New Roman"/>
          <w:sz w:val="24"/>
        </w:rPr>
        <w:t>y</w:t>
      </w:r>
      <w:r w:rsidRPr="003837E2">
        <w:rPr>
          <w:rFonts w:ascii="Times New Roman" w:hAnsi="Times New Roman"/>
          <w:sz w:val="24"/>
        </w:rPr>
        <w:t xml:space="preserve"> wraz z aktami wykonawczymi, </w:t>
      </w:r>
      <w:r w:rsidR="0001652D" w:rsidRPr="003837E2">
        <w:rPr>
          <w:rFonts w:ascii="Times New Roman" w:hAnsi="Times New Roman"/>
          <w:sz w:val="24"/>
        </w:rPr>
        <w:t xml:space="preserve">które </w:t>
      </w:r>
      <w:r w:rsidRPr="003837E2">
        <w:rPr>
          <w:rFonts w:ascii="Times New Roman" w:hAnsi="Times New Roman"/>
          <w:sz w:val="24"/>
        </w:rPr>
        <w:t>regulują zasady gromadzenia danych przez podmioty prowadzące rejestry urzędowe oraz systemy informacyjne administracji publicznej, a także niepubliczne systemy informacyjne. Dodatkowo należy zauważyć, że terminologia użyta do określenia szczegółowego zakresu danych pozyskiwanych na potrzeby narodowego spis</w:t>
      </w:r>
      <w:r w:rsidR="000C12D8" w:rsidRPr="003837E2">
        <w:rPr>
          <w:rFonts w:ascii="Times New Roman" w:hAnsi="Times New Roman"/>
          <w:sz w:val="24"/>
        </w:rPr>
        <w:t>u</w:t>
      </w:r>
      <w:r w:rsidRPr="003837E2">
        <w:rPr>
          <w:rFonts w:ascii="Times New Roman" w:hAnsi="Times New Roman"/>
          <w:sz w:val="24"/>
        </w:rPr>
        <w:t xml:space="preserve"> powszechn</w:t>
      </w:r>
      <w:r w:rsidR="000C12D8" w:rsidRPr="003837E2">
        <w:rPr>
          <w:rFonts w:ascii="Times New Roman" w:hAnsi="Times New Roman"/>
          <w:sz w:val="24"/>
        </w:rPr>
        <w:t>ego</w:t>
      </w:r>
      <w:r w:rsidRPr="003837E2">
        <w:rPr>
          <w:rFonts w:ascii="Times New Roman" w:hAnsi="Times New Roman"/>
          <w:sz w:val="24"/>
        </w:rPr>
        <w:t xml:space="preserve"> ludności i mieszkań została ustalona na podstawie metainformacji określających struktury poszczególnych zbiorów danych. </w:t>
      </w:r>
    </w:p>
    <w:p w14:paraId="70F18887" w14:textId="4CEF71AA" w:rsidR="00004B73" w:rsidRPr="003837E2" w:rsidRDefault="00A43B1C" w:rsidP="003837E2">
      <w:pPr>
        <w:spacing w:line="360" w:lineRule="auto"/>
        <w:ind w:left="360"/>
        <w:jc w:val="both"/>
        <w:rPr>
          <w:sz w:val="24"/>
          <w:szCs w:val="22"/>
        </w:rPr>
      </w:pPr>
      <w:r w:rsidRPr="003837E2">
        <w:rPr>
          <w:sz w:val="24"/>
          <w:szCs w:val="22"/>
        </w:rPr>
        <w:t>Proponowane z</w:t>
      </w:r>
      <w:r w:rsidR="00004B73" w:rsidRPr="003837E2">
        <w:rPr>
          <w:sz w:val="24"/>
          <w:szCs w:val="22"/>
        </w:rPr>
        <w:t xml:space="preserve">miany w załączniku nr 2 </w:t>
      </w:r>
      <w:r w:rsidR="0001652D" w:rsidRPr="003837E2">
        <w:rPr>
          <w:sz w:val="24"/>
          <w:szCs w:val="22"/>
        </w:rPr>
        <w:t xml:space="preserve">do ustawy o NSP </w:t>
      </w:r>
      <w:r w:rsidR="00004B73" w:rsidRPr="003837E2">
        <w:rPr>
          <w:sz w:val="24"/>
          <w:szCs w:val="22"/>
        </w:rPr>
        <w:t xml:space="preserve">dotyczą </w:t>
      </w:r>
      <w:r w:rsidR="009F135B" w:rsidRPr="003837E2">
        <w:rPr>
          <w:sz w:val="24"/>
          <w:szCs w:val="22"/>
        </w:rPr>
        <w:t>nadania nowego brzmienia ust. 22</w:t>
      </w:r>
      <w:r w:rsidR="00AF6FEF" w:rsidRPr="003837E2">
        <w:rPr>
          <w:sz w:val="24"/>
          <w:szCs w:val="22"/>
        </w:rPr>
        <w:t xml:space="preserve">, w którym zmianie ulega </w:t>
      </w:r>
      <w:r w:rsidR="005D1B9A" w:rsidRPr="003837E2">
        <w:rPr>
          <w:sz w:val="24"/>
          <w:szCs w:val="22"/>
        </w:rPr>
        <w:t xml:space="preserve">krąg podmiotów zobowiązanych do przekazania danych Prezesowi GUS oraz zakres przekazywanych danych. </w:t>
      </w:r>
      <w:r w:rsidR="00187C25" w:rsidRPr="003837E2">
        <w:rPr>
          <w:sz w:val="24"/>
          <w:szCs w:val="22"/>
        </w:rPr>
        <w:t>P</w:t>
      </w:r>
      <w:r w:rsidR="00AF6FEF" w:rsidRPr="003837E2">
        <w:rPr>
          <w:sz w:val="24"/>
          <w:szCs w:val="22"/>
        </w:rPr>
        <w:t>roponuje się,</w:t>
      </w:r>
      <w:r w:rsidR="00376B9C" w:rsidRPr="003837E2">
        <w:rPr>
          <w:sz w:val="24"/>
          <w:szCs w:val="22"/>
        </w:rPr>
        <w:t xml:space="preserve"> </w:t>
      </w:r>
      <w:r w:rsidR="00AF6FEF" w:rsidRPr="003837E2">
        <w:rPr>
          <w:sz w:val="24"/>
          <w:szCs w:val="22"/>
        </w:rPr>
        <w:t xml:space="preserve">aby </w:t>
      </w:r>
      <w:r w:rsidR="00376B9C" w:rsidRPr="003837E2">
        <w:rPr>
          <w:sz w:val="24"/>
          <w:szCs w:val="22"/>
        </w:rPr>
        <w:t xml:space="preserve">zobowiązani </w:t>
      </w:r>
      <w:r w:rsidR="00AF6FEF" w:rsidRPr="003837E2">
        <w:rPr>
          <w:sz w:val="24"/>
          <w:szCs w:val="22"/>
        </w:rPr>
        <w:t xml:space="preserve">do przekazania </w:t>
      </w:r>
      <w:r w:rsidR="00376B9C" w:rsidRPr="003837E2">
        <w:rPr>
          <w:sz w:val="24"/>
          <w:szCs w:val="22"/>
        </w:rPr>
        <w:t xml:space="preserve">wymienionych w tym przepisie danych </w:t>
      </w:r>
      <w:r w:rsidR="00AF6FEF" w:rsidRPr="003837E2">
        <w:rPr>
          <w:sz w:val="24"/>
          <w:szCs w:val="22"/>
        </w:rPr>
        <w:t xml:space="preserve">byli tylko dostawcy publicznie dostępnych usług </w:t>
      </w:r>
      <w:r w:rsidR="00004B73" w:rsidRPr="003837E2">
        <w:rPr>
          <w:sz w:val="24"/>
          <w:szCs w:val="22"/>
        </w:rPr>
        <w:t>telefonicznych (a nie – jak wcześniej planowano – dostawcy publicznie dostępnych usług telekomunikacyjnych, o k</w:t>
      </w:r>
      <w:r w:rsidR="006E17F9">
        <w:rPr>
          <w:sz w:val="24"/>
          <w:szCs w:val="22"/>
        </w:rPr>
        <w:t>tórych mowa w ustawie z dnia 16 </w:t>
      </w:r>
      <w:r w:rsidR="00004B73" w:rsidRPr="003837E2">
        <w:rPr>
          <w:sz w:val="24"/>
          <w:szCs w:val="22"/>
        </w:rPr>
        <w:t>lipca 2004 r. – Prawo telekomunikacyjne). Jednocześnie nie ulega zmianie termin przekazania Prezesowi GUS danych przez tę grupę</w:t>
      </w:r>
      <w:r w:rsidR="00903443" w:rsidRPr="003837E2">
        <w:rPr>
          <w:sz w:val="24"/>
          <w:szCs w:val="22"/>
        </w:rPr>
        <w:t xml:space="preserve"> podmiotów</w:t>
      </w:r>
      <w:r w:rsidR="00004B73" w:rsidRPr="003837E2">
        <w:rPr>
          <w:sz w:val="24"/>
          <w:szCs w:val="22"/>
        </w:rPr>
        <w:t xml:space="preserve">, tj. przekazanie danych </w:t>
      </w:r>
      <w:r w:rsidR="00903443" w:rsidRPr="003837E2">
        <w:rPr>
          <w:sz w:val="24"/>
          <w:szCs w:val="22"/>
        </w:rPr>
        <w:t>nastą</w:t>
      </w:r>
      <w:r w:rsidR="00004B73" w:rsidRPr="003837E2">
        <w:rPr>
          <w:sz w:val="24"/>
          <w:szCs w:val="22"/>
        </w:rPr>
        <w:t>pi w terminie do dnia 26 lutego 2021 r.</w:t>
      </w:r>
    </w:p>
    <w:p w14:paraId="3D1BB6A6" w14:textId="28965483" w:rsidR="00806AE3" w:rsidRPr="003837E2" w:rsidRDefault="00806AE3" w:rsidP="003837E2">
      <w:pPr>
        <w:pStyle w:val="ZLITUSTzmustliter"/>
        <w:ind w:left="360" w:firstLine="0"/>
        <w:rPr>
          <w:rFonts w:ascii="Times New Roman" w:hAnsi="Times New Roman"/>
          <w:szCs w:val="22"/>
        </w:rPr>
      </w:pPr>
      <w:r w:rsidRPr="003837E2">
        <w:rPr>
          <w:rFonts w:ascii="Times New Roman" w:hAnsi="Times New Roman"/>
          <w:szCs w:val="22"/>
        </w:rPr>
        <w:t>Żądane będą następujące dane jednostkowe o abonentach publicznie dost</w:t>
      </w:r>
      <w:r w:rsidR="001B6699" w:rsidRPr="003837E2">
        <w:rPr>
          <w:rFonts w:ascii="Times New Roman" w:hAnsi="Times New Roman"/>
          <w:szCs w:val="22"/>
        </w:rPr>
        <w:t>ępnych usług telefonicznych</w:t>
      </w:r>
      <w:r w:rsidRPr="003837E2">
        <w:rPr>
          <w:rFonts w:ascii="Times New Roman" w:hAnsi="Times New Roman"/>
          <w:szCs w:val="22"/>
        </w:rPr>
        <w:t>, będących osobami fizycznymi prowadzącymi działalność gospodarczą lub nieprowadzącymi takiej działalności:</w:t>
      </w:r>
    </w:p>
    <w:p w14:paraId="6B3AE195" w14:textId="7DE94091" w:rsidR="00806AE3" w:rsidRPr="003837E2" w:rsidRDefault="004325CC" w:rsidP="003837E2">
      <w:pPr>
        <w:pStyle w:val="ZLITPKTzmpktliter"/>
        <w:numPr>
          <w:ilvl w:val="0"/>
          <w:numId w:val="24"/>
        </w:numPr>
        <w:rPr>
          <w:rFonts w:ascii="Times New Roman" w:hAnsi="Times New Roman"/>
          <w:szCs w:val="22"/>
        </w:rPr>
      </w:pPr>
      <w:r>
        <w:rPr>
          <w:rFonts w:ascii="Times New Roman" w:hAnsi="Times New Roman"/>
          <w:szCs w:val="22"/>
        </w:rPr>
        <w:t xml:space="preserve">imię </w:t>
      </w:r>
      <w:r w:rsidR="00806AE3" w:rsidRPr="003837E2">
        <w:rPr>
          <w:rFonts w:ascii="Times New Roman" w:hAnsi="Times New Roman"/>
          <w:szCs w:val="22"/>
        </w:rPr>
        <w:t>lub imiona i nazwisko;</w:t>
      </w:r>
    </w:p>
    <w:p w14:paraId="4CED04D1" w14:textId="64415184" w:rsidR="00806AE3" w:rsidRPr="003837E2" w:rsidRDefault="00806AE3" w:rsidP="003837E2">
      <w:pPr>
        <w:pStyle w:val="ZLITPKTzmpktliter"/>
        <w:numPr>
          <w:ilvl w:val="0"/>
          <w:numId w:val="24"/>
        </w:numPr>
        <w:rPr>
          <w:rFonts w:ascii="Times New Roman" w:hAnsi="Times New Roman"/>
          <w:szCs w:val="22"/>
        </w:rPr>
      </w:pPr>
      <w:r w:rsidRPr="003837E2">
        <w:rPr>
          <w:rFonts w:ascii="Times New Roman" w:hAnsi="Times New Roman"/>
          <w:szCs w:val="22"/>
        </w:rPr>
        <w:t xml:space="preserve">numer PESEL – w przypadku obywatela </w:t>
      </w:r>
      <w:r w:rsidR="009B0FC7" w:rsidRPr="003837E2">
        <w:rPr>
          <w:rFonts w:ascii="Times New Roman" w:hAnsi="Times New Roman"/>
          <w:szCs w:val="22"/>
        </w:rPr>
        <w:t>polskiego</w:t>
      </w:r>
      <w:r w:rsidRPr="003837E2">
        <w:rPr>
          <w:rFonts w:ascii="Times New Roman" w:hAnsi="Times New Roman"/>
          <w:szCs w:val="22"/>
        </w:rPr>
        <w:t>;</w:t>
      </w:r>
    </w:p>
    <w:p w14:paraId="3BDEB126" w14:textId="2A34DB2A" w:rsidR="00806AE3" w:rsidRPr="003837E2" w:rsidRDefault="00806AE3" w:rsidP="003837E2">
      <w:pPr>
        <w:pStyle w:val="ZLITPKTzmpktliter"/>
        <w:numPr>
          <w:ilvl w:val="0"/>
          <w:numId w:val="24"/>
        </w:numPr>
        <w:rPr>
          <w:rFonts w:ascii="Times New Roman" w:hAnsi="Times New Roman"/>
          <w:szCs w:val="22"/>
        </w:rPr>
      </w:pPr>
      <w:r w:rsidRPr="003837E2">
        <w:rPr>
          <w:rFonts w:ascii="Times New Roman" w:hAnsi="Times New Roman"/>
          <w:szCs w:val="22"/>
        </w:rPr>
        <w:t>numer</w:t>
      </w:r>
      <w:r w:rsidR="001B6699" w:rsidRPr="003837E2">
        <w:rPr>
          <w:rFonts w:ascii="Times New Roman" w:hAnsi="Times New Roman"/>
          <w:szCs w:val="22"/>
        </w:rPr>
        <w:t xml:space="preserve"> </w:t>
      </w:r>
      <w:r w:rsidR="00903443" w:rsidRPr="003837E2">
        <w:rPr>
          <w:rFonts w:ascii="Times New Roman" w:hAnsi="Times New Roman"/>
          <w:szCs w:val="22"/>
        </w:rPr>
        <w:t>identyfikacji podatkowej (</w:t>
      </w:r>
      <w:r w:rsidRPr="003837E2">
        <w:rPr>
          <w:rFonts w:ascii="Times New Roman" w:hAnsi="Times New Roman"/>
          <w:szCs w:val="22"/>
        </w:rPr>
        <w:t>NIP</w:t>
      </w:r>
      <w:r w:rsidR="00903443" w:rsidRPr="003837E2">
        <w:rPr>
          <w:rFonts w:ascii="Times New Roman" w:hAnsi="Times New Roman"/>
          <w:szCs w:val="22"/>
        </w:rPr>
        <w:t>)</w:t>
      </w:r>
      <w:r w:rsidRPr="003837E2">
        <w:rPr>
          <w:rFonts w:ascii="Times New Roman" w:hAnsi="Times New Roman"/>
          <w:szCs w:val="22"/>
        </w:rPr>
        <w:t xml:space="preserve"> – w przypadku obywatela polskiego prowadzącego działalność gospodarczą, jeżeli jest dostępny;</w:t>
      </w:r>
    </w:p>
    <w:p w14:paraId="693ED5DF" w14:textId="3093A5FC" w:rsidR="00806AE3" w:rsidRPr="003837E2" w:rsidRDefault="00806AE3" w:rsidP="003837E2">
      <w:pPr>
        <w:pStyle w:val="ZLITPKTzmpktliter"/>
        <w:numPr>
          <w:ilvl w:val="0"/>
          <w:numId w:val="24"/>
        </w:numPr>
        <w:rPr>
          <w:rFonts w:ascii="Times New Roman" w:hAnsi="Times New Roman"/>
          <w:szCs w:val="22"/>
        </w:rPr>
      </w:pPr>
      <w:r w:rsidRPr="003837E2">
        <w:rPr>
          <w:rFonts w:ascii="Times New Roman" w:hAnsi="Times New Roman"/>
          <w:szCs w:val="22"/>
        </w:rPr>
        <w:t>przydzielony numer abonenta z planu numeracji krajowej dla publicznych sieci telekomunikacyjnych związany ze świadczoną usługą połączeń głosowych (numer abonencki);</w:t>
      </w:r>
    </w:p>
    <w:p w14:paraId="2A9FA866" w14:textId="2B539488" w:rsidR="00806AE3" w:rsidRPr="003837E2" w:rsidRDefault="00806AE3" w:rsidP="003837E2">
      <w:pPr>
        <w:pStyle w:val="ZLITPKTzmpktliter"/>
        <w:numPr>
          <w:ilvl w:val="0"/>
          <w:numId w:val="24"/>
        </w:numPr>
        <w:rPr>
          <w:rFonts w:ascii="Times New Roman" w:hAnsi="Times New Roman"/>
          <w:szCs w:val="22"/>
        </w:rPr>
      </w:pPr>
      <w:r w:rsidRPr="003837E2">
        <w:rPr>
          <w:rFonts w:ascii="Times New Roman" w:hAnsi="Times New Roman"/>
          <w:szCs w:val="22"/>
        </w:rPr>
        <w:t>numer telefonu kontaktowego, jeżeli jest dostępny;</w:t>
      </w:r>
    </w:p>
    <w:p w14:paraId="4A0C2978" w14:textId="7B9472F4" w:rsidR="00806AE3" w:rsidRPr="003837E2" w:rsidRDefault="00806AE3" w:rsidP="003837E2">
      <w:pPr>
        <w:pStyle w:val="ZLITPKTzmpktliter"/>
        <w:numPr>
          <w:ilvl w:val="0"/>
          <w:numId w:val="24"/>
        </w:numPr>
        <w:rPr>
          <w:rFonts w:ascii="Times New Roman" w:hAnsi="Times New Roman"/>
          <w:szCs w:val="22"/>
        </w:rPr>
      </w:pPr>
      <w:r w:rsidRPr="003837E2">
        <w:rPr>
          <w:rFonts w:ascii="Times New Roman" w:hAnsi="Times New Roman"/>
          <w:szCs w:val="22"/>
        </w:rPr>
        <w:t xml:space="preserve">w przypadku abonenta </w:t>
      </w:r>
      <w:r w:rsidR="00903443" w:rsidRPr="003837E2">
        <w:rPr>
          <w:rFonts w:ascii="Times New Roman" w:hAnsi="Times New Roman"/>
          <w:szCs w:val="22"/>
        </w:rPr>
        <w:t xml:space="preserve">publicznie dostępnej usługi telefonicznej świadczonej w </w:t>
      </w:r>
      <w:r w:rsidR="00B75F6C" w:rsidRPr="003837E2">
        <w:rPr>
          <w:rFonts w:ascii="Times New Roman" w:hAnsi="Times New Roman"/>
          <w:szCs w:val="22"/>
        </w:rPr>
        <w:t>stacjonarnej publicznej sieci telekomunikacyjnej</w:t>
      </w:r>
      <w:r w:rsidRPr="003837E2">
        <w:rPr>
          <w:rFonts w:ascii="Times New Roman" w:hAnsi="Times New Roman"/>
          <w:szCs w:val="22"/>
        </w:rPr>
        <w:t xml:space="preserve"> – adres miejsca, pod którym znajduje się zakończenie sieci udostępnione temu abonentowi:</w:t>
      </w:r>
    </w:p>
    <w:p w14:paraId="4F9FC752" w14:textId="44CF5B45" w:rsidR="00806AE3" w:rsidRPr="003837E2" w:rsidRDefault="00806AE3" w:rsidP="003837E2">
      <w:pPr>
        <w:pStyle w:val="ZLITLITwPKTzmlitwpktliter"/>
        <w:numPr>
          <w:ilvl w:val="0"/>
          <w:numId w:val="10"/>
        </w:numPr>
        <w:ind w:left="1947"/>
        <w:rPr>
          <w:rFonts w:ascii="Times New Roman" w:hAnsi="Times New Roman"/>
          <w:szCs w:val="22"/>
        </w:rPr>
      </w:pPr>
      <w:r w:rsidRPr="003837E2">
        <w:rPr>
          <w:rFonts w:ascii="Times New Roman" w:hAnsi="Times New Roman"/>
          <w:szCs w:val="22"/>
        </w:rPr>
        <w:t>kod TERYT, jeżeli jest dostępny, i nazwa województwa,</w:t>
      </w:r>
    </w:p>
    <w:p w14:paraId="3FAE6FC1" w14:textId="3B3CA27F" w:rsidR="00806AE3" w:rsidRPr="003837E2" w:rsidRDefault="00806AE3" w:rsidP="003837E2">
      <w:pPr>
        <w:pStyle w:val="ZLITLITwPKTzmlitwpktliter"/>
        <w:numPr>
          <w:ilvl w:val="0"/>
          <w:numId w:val="10"/>
        </w:numPr>
        <w:ind w:left="1947"/>
        <w:rPr>
          <w:rFonts w:ascii="Times New Roman" w:hAnsi="Times New Roman"/>
          <w:szCs w:val="22"/>
        </w:rPr>
      </w:pPr>
      <w:r w:rsidRPr="003837E2">
        <w:rPr>
          <w:rFonts w:ascii="Times New Roman" w:hAnsi="Times New Roman"/>
          <w:szCs w:val="22"/>
        </w:rPr>
        <w:t>kod TERYT, jeżeli jest dostępny, i nazwa powiatu,</w:t>
      </w:r>
    </w:p>
    <w:p w14:paraId="22020639" w14:textId="2032B024" w:rsidR="00806AE3" w:rsidRPr="003837E2" w:rsidRDefault="00806AE3" w:rsidP="003837E2">
      <w:pPr>
        <w:pStyle w:val="ZLITLITwPKTzmlitwpktliter"/>
        <w:numPr>
          <w:ilvl w:val="0"/>
          <w:numId w:val="10"/>
        </w:numPr>
        <w:ind w:left="1947"/>
        <w:rPr>
          <w:rFonts w:ascii="Times New Roman" w:hAnsi="Times New Roman"/>
          <w:szCs w:val="22"/>
        </w:rPr>
      </w:pPr>
      <w:r w:rsidRPr="003837E2">
        <w:rPr>
          <w:rFonts w:ascii="Times New Roman" w:hAnsi="Times New Roman"/>
          <w:szCs w:val="22"/>
        </w:rPr>
        <w:t>kod TERYT, jeżeli jest dostępny, i nazwa gminy,</w:t>
      </w:r>
    </w:p>
    <w:p w14:paraId="42B57AA5" w14:textId="539C0BED" w:rsidR="00806AE3" w:rsidRPr="003837E2" w:rsidRDefault="00806AE3" w:rsidP="003837E2">
      <w:pPr>
        <w:pStyle w:val="ZLITLITwPKTzmlitwpktliter"/>
        <w:numPr>
          <w:ilvl w:val="0"/>
          <w:numId w:val="10"/>
        </w:numPr>
        <w:ind w:left="1947"/>
        <w:rPr>
          <w:rFonts w:ascii="Times New Roman" w:hAnsi="Times New Roman"/>
          <w:szCs w:val="22"/>
        </w:rPr>
      </w:pPr>
      <w:r w:rsidRPr="003837E2">
        <w:rPr>
          <w:rFonts w:ascii="Times New Roman" w:hAnsi="Times New Roman"/>
          <w:szCs w:val="22"/>
        </w:rPr>
        <w:lastRenderedPageBreak/>
        <w:t>kod pocztowy, jeżeli jest dostępny,</w:t>
      </w:r>
    </w:p>
    <w:p w14:paraId="472EDFC9" w14:textId="24825B71" w:rsidR="00806AE3" w:rsidRPr="003837E2" w:rsidRDefault="00806AE3" w:rsidP="003837E2">
      <w:pPr>
        <w:pStyle w:val="ZLITLITwPKTzmlitwpktliter"/>
        <w:numPr>
          <w:ilvl w:val="0"/>
          <w:numId w:val="10"/>
        </w:numPr>
        <w:ind w:left="1947"/>
        <w:rPr>
          <w:rFonts w:ascii="Times New Roman" w:hAnsi="Times New Roman"/>
          <w:szCs w:val="22"/>
        </w:rPr>
      </w:pPr>
      <w:r w:rsidRPr="003837E2">
        <w:rPr>
          <w:rFonts w:ascii="Times New Roman" w:hAnsi="Times New Roman"/>
          <w:szCs w:val="22"/>
        </w:rPr>
        <w:t>identyfikator TERYT, jeżeli jest dostępny, i nazwa miejscowości,</w:t>
      </w:r>
    </w:p>
    <w:p w14:paraId="6C4C05AC" w14:textId="37FAB772" w:rsidR="00806AE3" w:rsidRPr="003837E2" w:rsidRDefault="00806AE3" w:rsidP="003837E2">
      <w:pPr>
        <w:pStyle w:val="ZLITLITwPKTzmlitwpktliter"/>
        <w:numPr>
          <w:ilvl w:val="0"/>
          <w:numId w:val="10"/>
        </w:numPr>
        <w:ind w:left="1947"/>
        <w:rPr>
          <w:rFonts w:ascii="Times New Roman" w:hAnsi="Times New Roman"/>
          <w:szCs w:val="22"/>
        </w:rPr>
      </w:pPr>
      <w:r w:rsidRPr="003837E2">
        <w:rPr>
          <w:rFonts w:ascii="Times New Roman" w:hAnsi="Times New Roman"/>
          <w:szCs w:val="22"/>
        </w:rPr>
        <w:t>identyfikator TERYT, jeżeli jest dostępny, i nazwa ulicy,</w:t>
      </w:r>
    </w:p>
    <w:p w14:paraId="3B8287A7" w14:textId="285C6F80" w:rsidR="00806AE3" w:rsidRPr="003837E2" w:rsidRDefault="00806AE3" w:rsidP="003837E2">
      <w:pPr>
        <w:pStyle w:val="ZLITLITwPKTzmlitwpktliter"/>
        <w:numPr>
          <w:ilvl w:val="0"/>
          <w:numId w:val="10"/>
        </w:numPr>
        <w:ind w:left="1947"/>
        <w:rPr>
          <w:rFonts w:ascii="Times New Roman" w:hAnsi="Times New Roman"/>
          <w:szCs w:val="22"/>
        </w:rPr>
      </w:pPr>
      <w:r w:rsidRPr="003837E2">
        <w:rPr>
          <w:rFonts w:ascii="Times New Roman" w:hAnsi="Times New Roman"/>
          <w:szCs w:val="22"/>
        </w:rPr>
        <w:t>numer budynku,</w:t>
      </w:r>
    </w:p>
    <w:p w14:paraId="199AE85D" w14:textId="7D2E483B" w:rsidR="00806AE3" w:rsidRPr="003837E2" w:rsidRDefault="00806AE3" w:rsidP="003837E2">
      <w:pPr>
        <w:pStyle w:val="ZLITLITwPKTzmlitwpktliter"/>
        <w:numPr>
          <w:ilvl w:val="0"/>
          <w:numId w:val="10"/>
        </w:numPr>
        <w:ind w:left="1947"/>
        <w:rPr>
          <w:rFonts w:ascii="Times New Roman" w:hAnsi="Times New Roman"/>
          <w:szCs w:val="22"/>
        </w:rPr>
      </w:pPr>
      <w:r w:rsidRPr="003837E2">
        <w:rPr>
          <w:rFonts w:ascii="Times New Roman" w:hAnsi="Times New Roman"/>
          <w:szCs w:val="22"/>
        </w:rPr>
        <w:t>numer lokalu;</w:t>
      </w:r>
    </w:p>
    <w:p w14:paraId="66D0F154" w14:textId="1C7FE8AF" w:rsidR="00806AE3" w:rsidRPr="003837E2" w:rsidRDefault="00B75F6C" w:rsidP="003837E2">
      <w:pPr>
        <w:pStyle w:val="ZLITPKTzmpktliter"/>
        <w:numPr>
          <w:ilvl w:val="0"/>
          <w:numId w:val="24"/>
        </w:numPr>
        <w:rPr>
          <w:rFonts w:ascii="Times New Roman" w:hAnsi="Times New Roman"/>
          <w:szCs w:val="22"/>
        </w:rPr>
      </w:pPr>
      <w:r w:rsidRPr="003837E2">
        <w:rPr>
          <w:rFonts w:ascii="Times New Roman" w:hAnsi="Times New Roman"/>
          <w:szCs w:val="22"/>
        </w:rPr>
        <w:t>w przypadku abonenta publicznie dostępnej usługi telefonicznej świadczonej w ruchomej publicznej sieci telekomunikacyjnej</w:t>
      </w:r>
      <w:r w:rsidR="00806AE3" w:rsidRPr="003837E2">
        <w:rPr>
          <w:rFonts w:ascii="Times New Roman" w:hAnsi="Times New Roman"/>
          <w:szCs w:val="22"/>
        </w:rPr>
        <w:t xml:space="preserve"> – adres miejsca zamieszkania i adres do korespondencji, jeżeli jest on inny niż adres miejsca zamieszkania:</w:t>
      </w:r>
    </w:p>
    <w:p w14:paraId="78C71088" w14:textId="6294892A" w:rsidR="00806AE3" w:rsidRPr="003837E2" w:rsidRDefault="00806AE3" w:rsidP="003837E2">
      <w:pPr>
        <w:pStyle w:val="ZLITLITwPKTzmlitwpktliter"/>
        <w:numPr>
          <w:ilvl w:val="0"/>
          <w:numId w:val="11"/>
        </w:numPr>
        <w:ind w:left="1947"/>
        <w:rPr>
          <w:rFonts w:ascii="Times New Roman" w:hAnsi="Times New Roman"/>
          <w:szCs w:val="22"/>
        </w:rPr>
      </w:pPr>
      <w:r w:rsidRPr="003837E2">
        <w:rPr>
          <w:rFonts w:ascii="Times New Roman" w:hAnsi="Times New Roman"/>
          <w:szCs w:val="22"/>
        </w:rPr>
        <w:t>kod TERYT, jeżeli jest dostępny, i nazwa województwa,</w:t>
      </w:r>
    </w:p>
    <w:p w14:paraId="07D23CA0" w14:textId="775EF4CF" w:rsidR="00806AE3" w:rsidRPr="003837E2" w:rsidRDefault="00806AE3" w:rsidP="003837E2">
      <w:pPr>
        <w:pStyle w:val="ZLITLITwPKTzmlitwpktliter"/>
        <w:numPr>
          <w:ilvl w:val="0"/>
          <w:numId w:val="11"/>
        </w:numPr>
        <w:ind w:left="1947"/>
        <w:rPr>
          <w:rFonts w:ascii="Times New Roman" w:hAnsi="Times New Roman"/>
          <w:szCs w:val="22"/>
        </w:rPr>
      </w:pPr>
      <w:r w:rsidRPr="003837E2">
        <w:rPr>
          <w:rFonts w:ascii="Times New Roman" w:hAnsi="Times New Roman"/>
          <w:szCs w:val="22"/>
        </w:rPr>
        <w:t>kod TERYT, jeżeli jest dostępny, i nazwa powiatu,</w:t>
      </w:r>
    </w:p>
    <w:p w14:paraId="276C8C7C" w14:textId="10E2A043" w:rsidR="00806AE3" w:rsidRPr="003837E2" w:rsidRDefault="00806AE3" w:rsidP="003837E2">
      <w:pPr>
        <w:pStyle w:val="ZLITLITwPKTzmlitwpktliter"/>
        <w:numPr>
          <w:ilvl w:val="0"/>
          <w:numId w:val="11"/>
        </w:numPr>
        <w:ind w:left="1947"/>
        <w:rPr>
          <w:rFonts w:ascii="Times New Roman" w:hAnsi="Times New Roman"/>
          <w:szCs w:val="22"/>
        </w:rPr>
      </w:pPr>
      <w:r w:rsidRPr="003837E2">
        <w:rPr>
          <w:rFonts w:ascii="Times New Roman" w:hAnsi="Times New Roman"/>
          <w:szCs w:val="22"/>
        </w:rPr>
        <w:t>kod TERYT, jeżeli jest dostępny, i nazwa gminy,</w:t>
      </w:r>
    </w:p>
    <w:p w14:paraId="0A563A08" w14:textId="612AF5F1" w:rsidR="00806AE3" w:rsidRPr="003837E2" w:rsidRDefault="00806AE3" w:rsidP="003837E2">
      <w:pPr>
        <w:pStyle w:val="ZLITLITwPKTzmlitwpktliter"/>
        <w:numPr>
          <w:ilvl w:val="0"/>
          <w:numId w:val="11"/>
        </w:numPr>
        <w:ind w:left="1947"/>
        <w:rPr>
          <w:rFonts w:ascii="Times New Roman" w:hAnsi="Times New Roman"/>
          <w:szCs w:val="22"/>
        </w:rPr>
      </w:pPr>
      <w:r w:rsidRPr="003837E2">
        <w:rPr>
          <w:rFonts w:ascii="Times New Roman" w:hAnsi="Times New Roman"/>
          <w:szCs w:val="22"/>
        </w:rPr>
        <w:t>kod pocztowy, jeżeli jest dostępny,</w:t>
      </w:r>
    </w:p>
    <w:p w14:paraId="28FCF53D" w14:textId="482A02F4" w:rsidR="00806AE3" w:rsidRPr="003837E2" w:rsidRDefault="00806AE3" w:rsidP="003837E2">
      <w:pPr>
        <w:pStyle w:val="ZLITLITwPKTzmlitwpktliter"/>
        <w:numPr>
          <w:ilvl w:val="0"/>
          <w:numId w:val="11"/>
        </w:numPr>
        <w:ind w:left="1947"/>
        <w:rPr>
          <w:rFonts w:ascii="Times New Roman" w:hAnsi="Times New Roman"/>
          <w:szCs w:val="22"/>
        </w:rPr>
      </w:pPr>
      <w:r w:rsidRPr="003837E2">
        <w:rPr>
          <w:rFonts w:ascii="Times New Roman" w:hAnsi="Times New Roman"/>
          <w:szCs w:val="22"/>
        </w:rPr>
        <w:t>identyfikator TERYT, jeżeli jest dostępny, i nazwa miejscowości,</w:t>
      </w:r>
    </w:p>
    <w:p w14:paraId="0B58DEB5" w14:textId="0EC033C5" w:rsidR="00806AE3" w:rsidRPr="003837E2" w:rsidRDefault="00806AE3" w:rsidP="003837E2">
      <w:pPr>
        <w:pStyle w:val="ZLITLITwPKTzmlitwpktliter"/>
        <w:numPr>
          <w:ilvl w:val="0"/>
          <w:numId w:val="11"/>
        </w:numPr>
        <w:ind w:left="1947"/>
        <w:rPr>
          <w:rFonts w:ascii="Times New Roman" w:hAnsi="Times New Roman"/>
          <w:szCs w:val="22"/>
        </w:rPr>
      </w:pPr>
      <w:r w:rsidRPr="003837E2">
        <w:rPr>
          <w:rFonts w:ascii="Times New Roman" w:hAnsi="Times New Roman"/>
          <w:szCs w:val="22"/>
        </w:rPr>
        <w:t>identyfikator TERYT, jeżeli jest dostępny, i nazwa ulicy,</w:t>
      </w:r>
    </w:p>
    <w:p w14:paraId="6B648C69" w14:textId="7E8EB9F8" w:rsidR="00806AE3" w:rsidRPr="003837E2" w:rsidRDefault="00806AE3" w:rsidP="003837E2">
      <w:pPr>
        <w:pStyle w:val="ZLITLITwPKTzmlitwpktliter"/>
        <w:numPr>
          <w:ilvl w:val="0"/>
          <w:numId w:val="11"/>
        </w:numPr>
        <w:ind w:left="1947"/>
        <w:rPr>
          <w:rFonts w:ascii="Times New Roman" w:hAnsi="Times New Roman"/>
          <w:szCs w:val="22"/>
        </w:rPr>
      </w:pPr>
      <w:r w:rsidRPr="003837E2">
        <w:rPr>
          <w:rFonts w:ascii="Times New Roman" w:hAnsi="Times New Roman"/>
          <w:szCs w:val="22"/>
        </w:rPr>
        <w:t>numer budynku,</w:t>
      </w:r>
    </w:p>
    <w:p w14:paraId="78DA648F" w14:textId="078EA9E4" w:rsidR="00DB3ED4" w:rsidRPr="003837E2" w:rsidRDefault="00806AE3" w:rsidP="003837E2">
      <w:pPr>
        <w:pStyle w:val="ZLITLITwPKTzmlitwpktliter"/>
        <w:numPr>
          <w:ilvl w:val="0"/>
          <w:numId w:val="11"/>
        </w:numPr>
        <w:ind w:left="1947"/>
        <w:rPr>
          <w:rFonts w:ascii="Times New Roman" w:hAnsi="Times New Roman"/>
          <w:szCs w:val="22"/>
        </w:rPr>
      </w:pPr>
      <w:r w:rsidRPr="003837E2">
        <w:rPr>
          <w:rFonts w:ascii="Times New Roman" w:hAnsi="Times New Roman"/>
          <w:szCs w:val="22"/>
        </w:rPr>
        <w:t>numer lokalu.</w:t>
      </w:r>
    </w:p>
    <w:p w14:paraId="5165B998" w14:textId="72E9760B" w:rsidR="00187C25" w:rsidRPr="003837E2" w:rsidRDefault="00DB3ED4" w:rsidP="003837E2">
      <w:pPr>
        <w:spacing w:line="360" w:lineRule="auto"/>
        <w:ind w:left="357"/>
        <w:jc w:val="both"/>
        <w:rPr>
          <w:sz w:val="24"/>
          <w:szCs w:val="22"/>
        </w:rPr>
      </w:pPr>
      <w:r w:rsidRPr="003837E2">
        <w:rPr>
          <w:sz w:val="24"/>
          <w:szCs w:val="22"/>
        </w:rPr>
        <w:t>Pozyskanie danych od dostawców publicznie dost</w:t>
      </w:r>
      <w:r w:rsidR="00B75F6C" w:rsidRPr="003837E2">
        <w:rPr>
          <w:sz w:val="24"/>
          <w:szCs w:val="22"/>
        </w:rPr>
        <w:t>ępnych usług telefonicznych</w:t>
      </w:r>
      <w:r w:rsidRPr="003837E2">
        <w:rPr>
          <w:sz w:val="24"/>
          <w:szCs w:val="22"/>
        </w:rPr>
        <w:t xml:space="preserve"> jest </w:t>
      </w:r>
      <w:r w:rsidR="00B75F6C" w:rsidRPr="003837E2">
        <w:rPr>
          <w:sz w:val="24"/>
          <w:szCs w:val="22"/>
        </w:rPr>
        <w:t xml:space="preserve">szczególnie </w:t>
      </w:r>
      <w:r w:rsidRPr="003837E2">
        <w:rPr>
          <w:sz w:val="24"/>
          <w:szCs w:val="22"/>
        </w:rPr>
        <w:t xml:space="preserve">istotne z uwagi na możliwość </w:t>
      </w:r>
      <w:r w:rsidR="004D503A" w:rsidRPr="003837E2">
        <w:rPr>
          <w:sz w:val="24"/>
          <w:szCs w:val="22"/>
        </w:rPr>
        <w:t>zebrania danych</w:t>
      </w:r>
      <w:r w:rsidRPr="003837E2">
        <w:rPr>
          <w:sz w:val="24"/>
          <w:szCs w:val="22"/>
        </w:rPr>
        <w:t xml:space="preserve"> </w:t>
      </w:r>
      <w:r w:rsidR="004D503A" w:rsidRPr="003837E2">
        <w:rPr>
          <w:sz w:val="24"/>
          <w:szCs w:val="22"/>
        </w:rPr>
        <w:t xml:space="preserve">metodą </w:t>
      </w:r>
      <w:r w:rsidRPr="003837E2">
        <w:rPr>
          <w:sz w:val="24"/>
          <w:szCs w:val="22"/>
        </w:rPr>
        <w:t xml:space="preserve">wywiadu </w:t>
      </w:r>
      <w:r w:rsidR="004D503A" w:rsidRPr="003837E2">
        <w:rPr>
          <w:sz w:val="24"/>
          <w:szCs w:val="22"/>
        </w:rPr>
        <w:t xml:space="preserve">telefonicznego, </w:t>
      </w:r>
      <w:r w:rsidRPr="003837E2">
        <w:rPr>
          <w:sz w:val="24"/>
          <w:szCs w:val="22"/>
        </w:rPr>
        <w:t>stanowiącą alternatywę dla metod</w:t>
      </w:r>
      <w:r w:rsidR="004D503A" w:rsidRPr="003837E2">
        <w:rPr>
          <w:sz w:val="24"/>
          <w:szCs w:val="22"/>
        </w:rPr>
        <w:t xml:space="preserve">y wywiadu bezpośredniego </w:t>
      </w:r>
      <w:r w:rsidRPr="003837E2">
        <w:rPr>
          <w:sz w:val="24"/>
          <w:szCs w:val="22"/>
        </w:rPr>
        <w:t>oraz samospisu interneto</w:t>
      </w:r>
      <w:r w:rsidR="004D503A" w:rsidRPr="003837E2">
        <w:rPr>
          <w:sz w:val="24"/>
          <w:szCs w:val="22"/>
        </w:rPr>
        <w:t>wego</w:t>
      </w:r>
      <w:r w:rsidRPr="003837E2">
        <w:rPr>
          <w:sz w:val="24"/>
          <w:szCs w:val="22"/>
        </w:rPr>
        <w:t xml:space="preserve">. Ta metoda przyczyni się do ograniczenia </w:t>
      </w:r>
      <w:r w:rsidR="004D503A" w:rsidRPr="003837E2">
        <w:rPr>
          <w:sz w:val="24"/>
          <w:szCs w:val="22"/>
        </w:rPr>
        <w:t xml:space="preserve">przeprowadzania wywiadów bezpośrednich </w:t>
      </w:r>
      <w:r w:rsidRPr="003837E2">
        <w:rPr>
          <w:sz w:val="24"/>
          <w:szCs w:val="22"/>
        </w:rPr>
        <w:t>generujących największe koszty po stronie statystyki publicznej oraz przyczyni się do poprawy kompletności zbieranych dan</w:t>
      </w:r>
      <w:r w:rsidR="00187C25" w:rsidRPr="003837E2">
        <w:rPr>
          <w:sz w:val="24"/>
          <w:szCs w:val="22"/>
        </w:rPr>
        <w:t xml:space="preserve">ych, a </w:t>
      </w:r>
      <w:r w:rsidRPr="003837E2">
        <w:rPr>
          <w:sz w:val="24"/>
          <w:szCs w:val="22"/>
        </w:rPr>
        <w:t>zarazem jakości wynikowych informacji statystycznych, w tym podst</w:t>
      </w:r>
      <w:r w:rsidR="00187C25" w:rsidRPr="003837E2">
        <w:rPr>
          <w:sz w:val="24"/>
          <w:szCs w:val="22"/>
        </w:rPr>
        <w:t xml:space="preserve">awowych wielkości i wskaźników </w:t>
      </w:r>
      <w:r w:rsidRPr="003837E2">
        <w:rPr>
          <w:sz w:val="24"/>
          <w:szCs w:val="22"/>
        </w:rPr>
        <w:t xml:space="preserve">dotyczących sytuacji społeczno-gospodarczej. Korzystanie z wywiadu telefonicznego </w:t>
      </w:r>
      <w:r w:rsidR="00BF1A8C" w:rsidRPr="003837E2">
        <w:rPr>
          <w:sz w:val="24"/>
          <w:szCs w:val="22"/>
        </w:rPr>
        <w:t>przyczyni się</w:t>
      </w:r>
      <w:r w:rsidRPr="003837E2">
        <w:rPr>
          <w:sz w:val="24"/>
          <w:szCs w:val="22"/>
        </w:rPr>
        <w:t xml:space="preserve"> także </w:t>
      </w:r>
      <w:r w:rsidR="00BF1A8C" w:rsidRPr="003837E2">
        <w:rPr>
          <w:sz w:val="24"/>
          <w:szCs w:val="22"/>
        </w:rPr>
        <w:t>do ograniczenia</w:t>
      </w:r>
      <w:r w:rsidRPr="003837E2">
        <w:rPr>
          <w:sz w:val="24"/>
          <w:szCs w:val="22"/>
        </w:rPr>
        <w:t xml:space="preserve"> dalszego rozprzestrzeniania się </w:t>
      </w:r>
      <w:r w:rsidR="001D6C96">
        <w:rPr>
          <w:sz w:val="24"/>
          <w:szCs w:val="22"/>
        </w:rPr>
        <w:t xml:space="preserve">epidemii </w:t>
      </w:r>
      <w:r w:rsidRPr="003837E2">
        <w:rPr>
          <w:sz w:val="24"/>
          <w:szCs w:val="22"/>
        </w:rPr>
        <w:t xml:space="preserve">COVID-19. </w:t>
      </w:r>
    </w:p>
    <w:p w14:paraId="4C57F962" w14:textId="60181ED2" w:rsidR="00DB3ED4" w:rsidRPr="003837E2" w:rsidRDefault="00DB3ED4" w:rsidP="003837E2">
      <w:pPr>
        <w:spacing w:line="360" w:lineRule="auto"/>
        <w:ind w:left="357"/>
        <w:jc w:val="both"/>
        <w:rPr>
          <w:sz w:val="24"/>
          <w:szCs w:val="22"/>
        </w:rPr>
      </w:pPr>
      <w:r w:rsidRPr="003837E2">
        <w:rPr>
          <w:sz w:val="24"/>
          <w:szCs w:val="22"/>
        </w:rPr>
        <w:t>Zmiana dotycząca kręgu dostawców publicznie dostępnych usług telekomunikacyjnych jest związana z doświadczeniami zebranymi podczas pozyskiwania danych od operat</w:t>
      </w:r>
      <w:r w:rsidR="00187C25" w:rsidRPr="003837E2">
        <w:rPr>
          <w:sz w:val="24"/>
          <w:szCs w:val="22"/>
        </w:rPr>
        <w:t>o</w:t>
      </w:r>
      <w:r w:rsidRPr="003837E2">
        <w:rPr>
          <w:sz w:val="24"/>
          <w:szCs w:val="22"/>
        </w:rPr>
        <w:t>rów publicznie dostępnych usług telekomunikacyjnych na podstawie ustawy o PSR. Przede wszystki</w:t>
      </w:r>
      <w:r w:rsidR="0001652D" w:rsidRPr="003837E2">
        <w:rPr>
          <w:sz w:val="24"/>
          <w:szCs w:val="22"/>
        </w:rPr>
        <w:t>m</w:t>
      </w:r>
      <w:r w:rsidRPr="003837E2">
        <w:rPr>
          <w:sz w:val="24"/>
          <w:szCs w:val="22"/>
        </w:rPr>
        <w:t xml:space="preserve"> ma na celu ograniczenie obciążenia po stronie gestorów do minimum przez ograniczenie ich kręgu wyłącznie do </w:t>
      </w:r>
      <w:r w:rsidR="00B75F6C" w:rsidRPr="003837E2">
        <w:rPr>
          <w:sz w:val="24"/>
          <w:szCs w:val="22"/>
        </w:rPr>
        <w:t>dostawców publicznie dost</w:t>
      </w:r>
      <w:r w:rsidR="005D1B9A" w:rsidRPr="003837E2">
        <w:rPr>
          <w:sz w:val="24"/>
          <w:szCs w:val="22"/>
        </w:rPr>
        <w:t>ępnych usług telefonicznych</w:t>
      </w:r>
      <w:r w:rsidR="00187C25" w:rsidRPr="003837E2">
        <w:rPr>
          <w:sz w:val="24"/>
          <w:szCs w:val="22"/>
        </w:rPr>
        <w:t>,</w:t>
      </w:r>
      <w:r w:rsidRPr="003837E2">
        <w:rPr>
          <w:sz w:val="24"/>
          <w:szCs w:val="22"/>
        </w:rPr>
        <w:t xml:space="preserve"> z pominięciem danych abonentów korzystających z usługi dostępu do sieci Internet czy usług telewizyjnych. Dodatkowo wprowadzona zmiana jest związana z dbałością o </w:t>
      </w:r>
      <w:r w:rsidR="00187C25" w:rsidRPr="003837E2">
        <w:rPr>
          <w:sz w:val="24"/>
          <w:szCs w:val="22"/>
        </w:rPr>
        <w:t>jakość</w:t>
      </w:r>
      <w:r w:rsidRPr="003837E2">
        <w:rPr>
          <w:sz w:val="24"/>
          <w:szCs w:val="22"/>
        </w:rPr>
        <w:t xml:space="preserve"> otrzymywanych danych i została wprowadzona z uwagi na wątpliwości </w:t>
      </w:r>
      <w:r w:rsidRPr="003837E2">
        <w:rPr>
          <w:sz w:val="24"/>
          <w:szCs w:val="22"/>
        </w:rPr>
        <w:lastRenderedPageBreak/>
        <w:t xml:space="preserve">dotyczące </w:t>
      </w:r>
      <w:r w:rsidR="00187C25" w:rsidRPr="003837E2">
        <w:rPr>
          <w:sz w:val="24"/>
          <w:szCs w:val="22"/>
        </w:rPr>
        <w:t>aktualności</w:t>
      </w:r>
      <w:r w:rsidRPr="003837E2">
        <w:rPr>
          <w:sz w:val="24"/>
          <w:szCs w:val="22"/>
        </w:rPr>
        <w:t xml:space="preserve"> danych </w:t>
      </w:r>
      <w:r w:rsidR="00187C25" w:rsidRPr="003837E2">
        <w:rPr>
          <w:sz w:val="24"/>
          <w:szCs w:val="22"/>
        </w:rPr>
        <w:t xml:space="preserve">abonentów </w:t>
      </w:r>
      <w:r w:rsidRPr="003837E2">
        <w:rPr>
          <w:sz w:val="24"/>
          <w:szCs w:val="22"/>
        </w:rPr>
        <w:t>korzystających z usługi dostępu do sieci Internet czy usług telewizyjnych.</w:t>
      </w:r>
    </w:p>
    <w:p w14:paraId="132AFC10" w14:textId="7F7D54CC" w:rsidR="00EE53A4" w:rsidRPr="003837E2" w:rsidRDefault="00B75F6C" w:rsidP="003837E2">
      <w:pPr>
        <w:autoSpaceDE w:val="0"/>
        <w:autoSpaceDN w:val="0"/>
        <w:adjustRightInd w:val="0"/>
        <w:spacing w:line="360" w:lineRule="auto"/>
        <w:ind w:left="357"/>
        <w:jc w:val="both"/>
        <w:rPr>
          <w:rFonts w:cstheme="minorHAnsi"/>
          <w:sz w:val="24"/>
          <w:szCs w:val="22"/>
        </w:rPr>
      </w:pPr>
      <w:r w:rsidRPr="003837E2">
        <w:rPr>
          <w:sz w:val="24"/>
          <w:szCs w:val="22"/>
        </w:rPr>
        <w:t>Brzmienie ust. 22 w załączniku nr 2 do ustawy o NSP zostało dostosowane</w:t>
      </w:r>
      <w:r w:rsidR="00DB3ED4" w:rsidRPr="003837E2">
        <w:rPr>
          <w:sz w:val="24"/>
          <w:szCs w:val="22"/>
        </w:rPr>
        <w:t xml:space="preserve"> do terminologii używanej w ustawie z dnia 16 lipca 2004 r. – Prawo telekomunikacyjne. </w:t>
      </w:r>
      <w:r w:rsidRPr="003837E2">
        <w:rPr>
          <w:sz w:val="24"/>
          <w:szCs w:val="22"/>
        </w:rPr>
        <w:t>Przepis ten</w:t>
      </w:r>
      <w:r w:rsidR="00DB3ED4" w:rsidRPr="003837E2">
        <w:rPr>
          <w:sz w:val="24"/>
          <w:szCs w:val="22"/>
        </w:rPr>
        <w:t xml:space="preserve"> stanowi kompromis między obciążeniem gestorów a realizacją potrzeb inform</w:t>
      </w:r>
      <w:r w:rsidRPr="003837E2">
        <w:rPr>
          <w:sz w:val="24"/>
          <w:szCs w:val="22"/>
        </w:rPr>
        <w:t xml:space="preserve">acyjnych statystyki publicznej. </w:t>
      </w:r>
      <w:r w:rsidR="00EE53A4" w:rsidRPr="003837E2">
        <w:rPr>
          <w:rFonts w:cstheme="minorHAnsi"/>
          <w:sz w:val="24"/>
          <w:szCs w:val="22"/>
        </w:rPr>
        <w:t>Obowiązkiem s</w:t>
      </w:r>
      <w:r w:rsidR="006E17F9">
        <w:rPr>
          <w:rFonts w:cstheme="minorHAnsi"/>
          <w:sz w:val="24"/>
          <w:szCs w:val="22"/>
        </w:rPr>
        <w:t>ł</w:t>
      </w:r>
      <w:r w:rsidR="00EE53A4" w:rsidRPr="003837E2">
        <w:rPr>
          <w:rFonts w:cstheme="minorHAnsi"/>
          <w:sz w:val="24"/>
          <w:szCs w:val="22"/>
        </w:rPr>
        <w:t>użb statystyki publicznej jest</w:t>
      </w:r>
      <w:r w:rsidRPr="003837E2">
        <w:rPr>
          <w:rFonts w:cstheme="minorHAnsi"/>
          <w:sz w:val="24"/>
          <w:szCs w:val="22"/>
        </w:rPr>
        <w:t xml:space="preserve"> </w:t>
      </w:r>
      <w:r w:rsidR="00EE53A4" w:rsidRPr="003837E2">
        <w:rPr>
          <w:rFonts w:cstheme="minorHAnsi"/>
          <w:sz w:val="24"/>
          <w:szCs w:val="22"/>
        </w:rPr>
        <w:t>rzetelne przygotowanie i skuteczne</w:t>
      </w:r>
      <w:r w:rsidRPr="003837E2">
        <w:rPr>
          <w:rFonts w:cstheme="minorHAnsi"/>
          <w:sz w:val="24"/>
          <w:szCs w:val="22"/>
        </w:rPr>
        <w:t xml:space="preserve"> przeprowadzeni</w:t>
      </w:r>
      <w:r w:rsidR="0001652D" w:rsidRPr="003837E2">
        <w:rPr>
          <w:rFonts w:cstheme="minorHAnsi"/>
          <w:sz w:val="24"/>
          <w:szCs w:val="22"/>
        </w:rPr>
        <w:t>e</w:t>
      </w:r>
      <w:r w:rsidRPr="003837E2">
        <w:rPr>
          <w:rFonts w:cstheme="minorHAnsi"/>
          <w:sz w:val="24"/>
          <w:szCs w:val="22"/>
        </w:rPr>
        <w:t xml:space="preserve"> doniosłego dla całej gospodarki i interesu państwa zadania publicznego, jakim jest narodowy spis powszechny ludności i mieszkań</w:t>
      </w:r>
      <w:r w:rsidR="00EE53A4" w:rsidRPr="003837E2">
        <w:rPr>
          <w:rFonts w:cstheme="minorHAnsi"/>
          <w:sz w:val="24"/>
          <w:szCs w:val="22"/>
        </w:rPr>
        <w:t>. Należy w tym miejscu zwrócić uwagę na planowany zwiększony udział metody wywiadu telefonicznego w zbieraniu danych spi</w:t>
      </w:r>
      <w:r w:rsidR="00BF1A8C" w:rsidRPr="003837E2">
        <w:rPr>
          <w:rFonts w:cstheme="minorHAnsi"/>
          <w:sz w:val="24"/>
          <w:szCs w:val="22"/>
        </w:rPr>
        <w:t>sowych w sytuacji zagrożenia epi</w:t>
      </w:r>
      <w:r w:rsidR="00EE53A4" w:rsidRPr="003837E2">
        <w:rPr>
          <w:rFonts w:cstheme="minorHAnsi"/>
          <w:sz w:val="24"/>
          <w:szCs w:val="22"/>
        </w:rPr>
        <w:t>demią COVID-19. Wywiad telefoniczny, obok samospisu internetowego, może okazać się główną metodą zbierania danych spisowych, zatem konieczne jest pozyskanie maksymalnej liczby numerów telefonów do respondentów w czasie gwarantującym ich przetworzenie na potrzeby spisu powszechnego (tj. najpóźniej w terminie do dnia 26 lutego 2021 r.).</w:t>
      </w:r>
    </w:p>
    <w:p w14:paraId="7A64C3A6" w14:textId="77777777" w:rsidR="004B339C" w:rsidRPr="003837E2" w:rsidRDefault="004B339C" w:rsidP="003837E2">
      <w:pPr>
        <w:spacing w:line="360" w:lineRule="auto"/>
        <w:jc w:val="both"/>
        <w:rPr>
          <w:sz w:val="24"/>
          <w:szCs w:val="22"/>
        </w:rPr>
      </w:pPr>
    </w:p>
    <w:p w14:paraId="60138BC4" w14:textId="60B723C1" w:rsidR="00B40CF3" w:rsidRPr="003837E2" w:rsidRDefault="00B40CF3" w:rsidP="003837E2">
      <w:pPr>
        <w:pStyle w:val="Akapitzlist"/>
        <w:numPr>
          <w:ilvl w:val="0"/>
          <w:numId w:val="15"/>
        </w:numPr>
        <w:spacing w:after="0" w:line="360" w:lineRule="auto"/>
        <w:ind w:left="357" w:hanging="357"/>
        <w:contextualSpacing w:val="0"/>
        <w:jc w:val="both"/>
        <w:rPr>
          <w:rFonts w:ascii="Times New Roman" w:hAnsi="Times New Roman"/>
          <w:sz w:val="24"/>
        </w:rPr>
      </w:pPr>
      <w:r w:rsidRPr="003837E2">
        <w:rPr>
          <w:rFonts w:ascii="Times New Roman" w:hAnsi="Times New Roman"/>
          <w:sz w:val="24"/>
        </w:rPr>
        <w:t xml:space="preserve">Załącznik nr 3 </w:t>
      </w:r>
      <w:r w:rsidR="00711A83" w:rsidRPr="003837E2">
        <w:rPr>
          <w:rFonts w:ascii="Times New Roman" w:hAnsi="Times New Roman"/>
          <w:sz w:val="24"/>
        </w:rPr>
        <w:t xml:space="preserve">do ustawy o NSP </w:t>
      </w:r>
      <w:r w:rsidRPr="003837E2">
        <w:rPr>
          <w:rFonts w:ascii="Times New Roman" w:hAnsi="Times New Roman"/>
          <w:sz w:val="24"/>
        </w:rPr>
        <w:t>określa specyfikację kosztów narodowego spisu powszechnego ludności i mieszkań. Koszty te zostały usystematyzowane według głównych grup wydatków, a do ic</w:t>
      </w:r>
      <w:r w:rsidR="00123A68" w:rsidRPr="003837E2">
        <w:rPr>
          <w:rFonts w:ascii="Times New Roman" w:hAnsi="Times New Roman"/>
          <w:sz w:val="24"/>
        </w:rPr>
        <w:t xml:space="preserve">h obliczenia wykorzystano ceny </w:t>
      </w:r>
      <w:r w:rsidRPr="003837E2">
        <w:rPr>
          <w:rFonts w:ascii="Times New Roman" w:hAnsi="Times New Roman"/>
          <w:sz w:val="24"/>
        </w:rPr>
        <w:t>z 2018 r.</w:t>
      </w:r>
    </w:p>
    <w:p w14:paraId="787A3B58" w14:textId="2A044CB7" w:rsidR="00417CD6" w:rsidRPr="003837E2" w:rsidRDefault="00417CD6" w:rsidP="003837E2">
      <w:pPr>
        <w:spacing w:line="360" w:lineRule="auto"/>
        <w:ind w:left="360"/>
        <w:jc w:val="both"/>
        <w:rPr>
          <w:sz w:val="24"/>
          <w:szCs w:val="22"/>
        </w:rPr>
      </w:pPr>
      <w:r w:rsidRPr="003837E2">
        <w:rPr>
          <w:sz w:val="24"/>
          <w:szCs w:val="22"/>
        </w:rPr>
        <w:t xml:space="preserve">Zmiany w załączniku nr 3 polegają na przesunięciu części środków finansowych z paragrafu dotyczącego wynagrodzeń bezosobowych do paragrafu dotyczącego wynagrodzeń osobowych w ramach grup wydatków dotyczących rachmistrzów spisowych. </w:t>
      </w:r>
    </w:p>
    <w:p w14:paraId="0443A1A6" w14:textId="53510679" w:rsidR="00417CD6" w:rsidRPr="003837E2" w:rsidRDefault="00417CD6" w:rsidP="003837E2">
      <w:pPr>
        <w:spacing w:line="360" w:lineRule="auto"/>
        <w:ind w:left="360"/>
        <w:jc w:val="both"/>
        <w:rPr>
          <w:sz w:val="24"/>
          <w:szCs w:val="22"/>
        </w:rPr>
      </w:pPr>
      <w:r w:rsidRPr="003837E2">
        <w:rPr>
          <w:sz w:val="24"/>
          <w:szCs w:val="22"/>
        </w:rPr>
        <w:t xml:space="preserve">W przypadku NSP 2021 </w:t>
      </w:r>
      <w:r w:rsidR="004325CC">
        <w:rPr>
          <w:sz w:val="24"/>
          <w:szCs w:val="22"/>
        </w:rPr>
        <w:t>jest to kwota ok.</w:t>
      </w:r>
      <w:r w:rsidRPr="003837E2">
        <w:rPr>
          <w:sz w:val="24"/>
          <w:szCs w:val="22"/>
        </w:rPr>
        <w:t xml:space="preserve"> 12 mln zł. Zmiana, wymuszona przez zagrożenie </w:t>
      </w:r>
      <w:r w:rsidR="001D6C96">
        <w:rPr>
          <w:sz w:val="24"/>
          <w:szCs w:val="22"/>
        </w:rPr>
        <w:t xml:space="preserve">epidemią </w:t>
      </w:r>
      <w:r w:rsidRPr="003837E2">
        <w:rPr>
          <w:sz w:val="24"/>
          <w:szCs w:val="22"/>
        </w:rPr>
        <w:t xml:space="preserve">COVID-19, jest konieczna ze względu na odmienny sposób wynagradzania rachmistrzów spisowych pochodzących z naboru </w:t>
      </w:r>
      <w:r w:rsidR="00D52F96" w:rsidRPr="003837E2">
        <w:rPr>
          <w:sz w:val="24"/>
          <w:szCs w:val="22"/>
        </w:rPr>
        <w:t xml:space="preserve">zewnętrznego </w:t>
      </w:r>
      <w:r w:rsidRPr="003837E2">
        <w:rPr>
          <w:sz w:val="24"/>
          <w:szCs w:val="22"/>
        </w:rPr>
        <w:t xml:space="preserve">dokonywanego przez gminne biura spisowe (współpraca w ramach umowy zlecenia) oraz rachmistrzów spisowych będących pracownikami jednostek służb statystyki publicznej (zatrudnienie w ramach stosunku pracy). W przypadku podwyższonego zagrożenia </w:t>
      </w:r>
      <w:r w:rsidR="001D6C96">
        <w:rPr>
          <w:sz w:val="24"/>
          <w:szCs w:val="22"/>
        </w:rPr>
        <w:t xml:space="preserve">epidemią </w:t>
      </w:r>
      <w:r w:rsidRPr="003837E2">
        <w:rPr>
          <w:sz w:val="24"/>
          <w:szCs w:val="22"/>
        </w:rPr>
        <w:t xml:space="preserve">COVID-19, uniemożliwiającego </w:t>
      </w:r>
      <w:r w:rsidR="004D503A" w:rsidRPr="003837E2">
        <w:rPr>
          <w:sz w:val="24"/>
          <w:szCs w:val="22"/>
        </w:rPr>
        <w:t>przeprowadzanie</w:t>
      </w:r>
      <w:r w:rsidRPr="003837E2">
        <w:rPr>
          <w:sz w:val="24"/>
          <w:szCs w:val="22"/>
        </w:rPr>
        <w:t xml:space="preserve"> wywiadów bezpośrednich, zbieranie danych od respondentów będzie się odbywało </w:t>
      </w:r>
      <w:r w:rsidR="004D503A" w:rsidRPr="003837E2">
        <w:rPr>
          <w:sz w:val="24"/>
          <w:szCs w:val="22"/>
        </w:rPr>
        <w:t>metodą wywiadu telefonicznego</w:t>
      </w:r>
      <w:r w:rsidRPr="003837E2">
        <w:rPr>
          <w:sz w:val="24"/>
          <w:szCs w:val="22"/>
        </w:rPr>
        <w:t xml:space="preserve">, </w:t>
      </w:r>
      <w:r w:rsidR="004D503A" w:rsidRPr="003837E2">
        <w:rPr>
          <w:sz w:val="24"/>
          <w:szCs w:val="22"/>
        </w:rPr>
        <w:t xml:space="preserve">przeprowadzanego </w:t>
      </w:r>
      <w:r w:rsidRPr="003837E2">
        <w:rPr>
          <w:sz w:val="24"/>
          <w:szCs w:val="22"/>
        </w:rPr>
        <w:t xml:space="preserve">w znacznej mierze przez rachmistrzów </w:t>
      </w:r>
      <w:r w:rsidR="004D503A" w:rsidRPr="003837E2">
        <w:rPr>
          <w:sz w:val="24"/>
          <w:szCs w:val="22"/>
        </w:rPr>
        <w:t xml:space="preserve">spisowych </w:t>
      </w:r>
      <w:r w:rsidRPr="003837E2">
        <w:rPr>
          <w:sz w:val="24"/>
          <w:szCs w:val="22"/>
        </w:rPr>
        <w:t>będących pracownikami jednostek służb statystyki publicznej. Przesunięcie środków między paragrafami umożliwi wypłatę dodatków spisowych dla tej grupy rachmistrzów spisowych.</w:t>
      </w:r>
    </w:p>
    <w:p w14:paraId="68E5B4D1" w14:textId="77777777" w:rsidR="00552FB7" w:rsidRPr="003837E2" w:rsidRDefault="00552FB7" w:rsidP="003837E2">
      <w:pPr>
        <w:spacing w:line="360" w:lineRule="auto"/>
        <w:jc w:val="both"/>
        <w:rPr>
          <w:sz w:val="24"/>
          <w:szCs w:val="22"/>
        </w:rPr>
      </w:pPr>
    </w:p>
    <w:p w14:paraId="37483DF1" w14:textId="77777777" w:rsidR="00806AE3" w:rsidRPr="003837E2" w:rsidRDefault="00806AE3" w:rsidP="003837E2">
      <w:pPr>
        <w:spacing w:line="360" w:lineRule="auto"/>
        <w:jc w:val="both"/>
        <w:rPr>
          <w:sz w:val="24"/>
          <w:szCs w:val="22"/>
        </w:rPr>
      </w:pPr>
    </w:p>
    <w:p w14:paraId="16DBDBB0" w14:textId="61B62ED7" w:rsidR="00D63F5F" w:rsidRPr="003837E2" w:rsidRDefault="00D63F5F" w:rsidP="003837E2">
      <w:pPr>
        <w:spacing w:line="360" w:lineRule="auto"/>
        <w:jc w:val="both"/>
        <w:rPr>
          <w:b/>
          <w:sz w:val="24"/>
          <w:szCs w:val="22"/>
        </w:rPr>
      </w:pPr>
      <w:r w:rsidRPr="003837E2">
        <w:rPr>
          <w:b/>
          <w:sz w:val="24"/>
          <w:szCs w:val="22"/>
        </w:rPr>
        <w:lastRenderedPageBreak/>
        <w:t>8. Przepisy przejściowe i końcowe</w:t>
      </w:r>
    </w:p>
    <w:p w14:paraId="50CF7F31" w14:textId="77777777" w:rsidR="0004308D" w:rsidRPr="003837E2" w:rsidRDefault="0004308D" w:rsidP="003837E2">
      <w:pPr>
        <w:spacing w:line="360" w:lineRule="auto"/>
        <w:jc w:val="both"/>
        <w:rPr>
          <w:sz w:val="24"/>
          <w:szCs w:val="22"/>
        </w:rPr>
      </w:pPr>
    </w:p>
    <w:p w14:paraId="23F3E08C" w14:textId="3D5D1450" w:rsidR="0004308D" w:rsidRPr="003837E2" w:rsidRDefault="00D63F5F" w:rsidP="003837E2">
      <w:pPr>
        <w:spacing w:line="360" w:lineRule="auto"/>
        <w:jc w:val="both"/>
        <w:rPr>
          <w:sz w:val="24"/>
          <w:szCs w:val="22"/>
        </w:rPr>
      </w:pPr>
      <w:r w:rsidRPr="003837E2">
        <w:rPr>
          <w:sz w:val="24"/>
          <w:szCs w:val="22"/>
        </w:rPr>
        <w:t>W projektowanej ustawie zamieszczon</w:t>
      </w:r>
      <w:r w:rsidR="00986D3E" w:rsidRPr="003837E2">
        <w:rPr>
          <w:sz w:val="24"/>
          <w:szCs w:val="22"/>
        </w:rPr>
        <w:t>o przepisy przejściowe (art. 4</w:t>
      </w:r>
      <w:r w:rsidR="004325CC">
        <w:rPr>
          <w:sz w:val="24"/>
          <w:szCs w:val="22"/>
        </w:rPr>
        <w:t>–</w:t>
      </w:r>
      <w:r w:rsidR="00986D3E" w:rsidRPr="003837E2">
        <w:rPr>
          <w:sz w:val="24"/>
          <w:szCs w:val="22"/>
        </w:rPr>
        <w:t>7</w:t>
      </w:r>
      <w:r w:rsidRPr="003837E2">
        <w:rPr>
          <w:sz w:val="24"/>
          <w:szCs w:val="22"/>
        </w:rPr>
        <w:t>), w których uregulowano wpływ nowych przepisów</w:t>
      </w:r>
      <w:r w:rsidR="003B4D3B" w:rsidRPr="003837E2">
        <w:rPr>
          <w:sz w:val="24"/>
          <w:szCs w:val="22"/>
        </w:rPr>
        <w:t xml:space="preserve"> na stosunki zaist</w:t>
      </w:r>
      <w:r w:rsidRPr="003837E2">
        <w:rPr>
          <w:sz w:val="24"/>
          <w:szCs w:val="22"/>
        </w:rPr>
        <w:t>niałe w czasie obowiązywania dotychczasowych przepisów</w:t>
      </w:r>
      <w:r w:rsidR="00895CAE" w:rsidRPr="003837E2">
        <w:rPr>
          <w:sz w:val="24"/>
          <w:szCs w:val="22"/>
        </w:rPr>
        <w:t xml:space="preserve"> ustawy o PSR i ustawy o NSP</w:t>
      </w:r>
      <w:r w:rsidRPr="003837E2">
        <w:rPr>
          <w:sz w:val="24"/>
          <w:szCs w:val="22"/>
        </w:rPr>
        <w:t>. Dotyc</w:t>
      </w:r>
      <w:r w:rsidR="00895CAE" w:rsidRPr="003837E2">
        <w:rPr>
          <w:sz w:val="24"/>
          <w:szCs w:val="22"/>
        </w:rPr>
        <w:t xml:space="preserve">zy to przede wszystkim zmian w </w:t>
      </w:r>
      <w:r w:rsidR="0004308D" w:rsidRPr="003837E2">
        <w:rPr>
          <w:sz w:val="24"/>
          <w:szCs w:val="22"/>
        </w:rPr>
        <w:t xml:space="preserve">omawianych </w:t>
      </w:r>
      <w:r w:rsidR="00895CAE" w:rsidRPr="003837E2">
        <w:rPr>
          <w:sz w:val="24"/>
          <w:szCs w:val="22"/>
        </w:rPr>
        <w:t>ustawach spisowych polegających na wprowadz</w:t>
      </w:r>
      <w:r w:rsidR="0004308D" w:rsidRPr="003837E2">
        <w:rPr>
          <w:sz w:val="24"/>
          <w:szCs w:val="22"/>
        </w:rPr>
        <w:t>eniu</w:t>
      </w:r>
      <w:r w:rsidR="00895CAE" w:rsidRPr="003837E2">
        <w:rPr>
          <w:sz w:val="24"/>
          <w:szCs w:val="22"/>
        </w:rPr>
        <w:t xml:space="preserve"> jednolitej kategorii rachmistrza spisowego w miejsce dwóch dotychczasowych kategorii rach</w:t>
      </w:r>
      <w:r w:rsidR="00714482">
        <w:rPr>
          <w:sz w:val="24"/>
          <w:szCs w:val="22"/>
        </w:rPr>
        <w:t>m</w:t>
      </w:r>
      <w:r w:rsidR="00895CAE" w:rsidRPr="003837E2">
        <w:rPr>
          <w:sz w:val="24"/>
          <w:szCs w:val="22"/>
        </w:rPr>
        <w:t xml:space="preserve">istrzów (tzw. rachmistrzów telefonicznych i rachmistrzów terenowych), którzy byli przypisani do stosowanych przez nich metod zbierania danych (odpowiednio: metody </w:t>
      </w:r>
      <w:r w:rsidR="004D503A" w:rsidRPr="003837E2">
        <w:rPr>
          <w:sz w:val="24"/>
          <w:szCs w:val="22"/>
        </w:rPr>
        <w:t>wywiadu telefonicznego</w:t>
      </w:r>
      <w:r w:rsidR="00895CAE" w:rsidRPr="003837E2">
        <w:rPr>
          <w:sz w:val="24"/>
          <w:szCs w:val="22"/>
        </w:rPr>
        <w:t xml:space="preserve"> i metody </w:t>
      </w:r>
      <w:r w:rsidR="004D503A" w:rsidRPr="003837E2">
        <w:rPr>
          <w:sz w:val="24"/>
          <w:szCs w:val="22"/>
        </w:rPr>
        <w:t>wywiadu bezpośredniego</w:t>
      </w:r>
      <w:r w:rsidR="00895CAE" w:rsidRPr="003837E2">
        <w:rPr>
          <w:sz w:val="24"/>
          <w:szCs w:val="22"/>
        </w:rPr>
        <w:t xml:space="preserve">). Obecnie wszyscy rachmistrze spisowi będą mogli zostać </w:t>
      </w:r>
      <w:r w:rsidR="003B4D3B" w:rsidRPr="003837E2">
        <w:rPr>
          <w:sz w:val="24"/>
          <w:szCs w:val="22"/>
        </w:rPr>
        <w:t>wykorzystani</w:t>
      </w:r>
      <w:r w:rsidR="00895CAE" w:rsidRPr="003837E2">
        <w:rPr>
          <w:sz w:val="24"/>
          <w:szCs w:val="22"/>
        </w:rPr>
        <w:t xml:space="preserve"> do </w:t>
      </w:r>
      <w:r w:rsidR="008E72E4" w:rsidRPr="003837E2">
        <w:rPr>
          <w:sz w:val="24"/>
          <w:szCs w:val="22"/>
        </w:rPr>
        <w:t>zbierania danych</w:t>
      </w:r>
      <w:r w:rsidR="00895CAE" w:rsidRPr="003837E2">
        <w:rPr>
          <w:sz w:val="24"/>
          <w:szCs w:val="22"/>
        </w:rPr>
        <w:t xml:space="preserve"> </w:t>
      </w:r>
      <w:r w:rsidR="008E72E4" w:rsidRPr="003837E2">
        <w:rPr>
          <w:sz w:val="24"/>
          <w:szCs w:val="22"/>
        </w:rPr>
        <w:t xml:space="preserve">obydwiema </w:t>
      </w:r>
      <w:r w:rsidR="0004308D" w:rsidRPr="003837E2">
        <w:rPr>
          <w:sz w:val="24"/>
          <w:szCs w:val="22"/>
        </w:rPr>
        <w:t>ww.</w:t>
      </w:r>
      <w:r w:rsidR="00895CAE" w:rsidRPr="003837E2">
        <w:rPr>
          <w:sz w:val="24"/>
          <w:szCs w:val="22"/>
        </w:rPr>
        <w:t xml:space="preserve"> metod</w:t>
      </w:r>
      <w:r w:rsidR="008E72E4" w:rsidRPr="003837E2">
        <w:rPr>
          <w:sz w:val="24"/>
          <w:szCs w:val="22"/>
        </w:rPr>
        <w:t>ami</w:t>
      </w:r>
      <w:r w:rsidR="00895CAE" w:rsidRPr="003837E2">
        <w:rPr>
          <w:sz w:val="24"/>
          <w:szCs w:val="22"/>
        </w:rPr>
        <w:t xml:space="preserve"> albo tylko </w:t>
      </w:r>
      <w:r w:rsidR="008E72E4" w:rsidRPr="003837E2">
        <w:rPr>
          <w:sz w:val="24"/>
          <w:szCs w:val="22"/>
        </w:rPr>
        <w:t>jedną</w:t>
      </w:r>
      <w:r w:rsidR="00895CAE" w:rsidRPr="003837E2">
        <w:rPr>
          <w:sz w:val="24"/>
          <w:szCs w:val="22"/>
        </w:rPr>
        <w:t xml:space="preserve"> z nich (w zależności od potrzeb). </w:t>
      </w:r>
    </w:p>
    <w:p w14:paraId="07E92923" w14:textId="5DFA294F" w:rsidR="00D63F5F" w:rsidRPr="003837E2" w:rsidRDefault="0004308D" w:rsidP="003837E2">
      <w:pPr>
        <w:spacing w:before="120" w:line="360" w:lineRule="auto"/>
        <w:jc w:val="both"/>
        <w:rPr>
          <w:sz w:val="24"/>
          <w:szCs w:val="22"/>
        </w:rPr>
      </w:pPr>
      <w:r w:rsidRPr="003837E2">
        <w:rPr>
          <w:sz w:val="24"/>
          <w:szCs w:val="22"/>
        </w:rPr>
        <w:t>W pr</w:t>
      </w:r>
      <w:r w:rsidR="008E72E4" w:rsidRPr="003837E2">
        <w:rPr>
          <w:sz w:val="24"/>
          <w:szCs w:val="22"/>
        </w:rPr>
        <w:t>zepisach przejściowych rozstrzygnięto następujące kwestie:</w:t>
      </w:r>
    </w:p>
    <w:p w14:paraId="62182B59" w14:textId="6EDD1FFC" w:rsidR="00485B12" w:rsidRPr="003837E2" w:rsidRDefault="00485B12" w:rsidP="003837E2">
      <w:pPr>
        <w:pStyle w:val="Akapitzlist"/>
        <w:numPr>
          <w:ilvl w:val="0"/>
          <w:numId w:val="23"/>
        </w:numPr>
        <w:spacing w:line="360" w:lineRule="auto"/>
        <w:ind w:left="714" w:hanging="357"/>
        <w:jc w:val="both"/>
        <w:rPr>
          <w:rFonts w:ascii="Times New Roman" w:hAnsi="Times New Roman"/>
          <w:sz w:val="24"/>
        </w:rPr>
      </w:pPr>
      <w:r w:rsidRPr="003837E2">
        <w:rPr>
          <w:rFonts w:ascii="Times New Roman" w:hAnsi="Times New Roman" w:cs="Calibri"/>
          <w:sz w:val="24"/>
        </w:rPr>
        <w:t>Programy badań statystycznych statystyki publicznej ustalone przed dniem wejścia w życie projektowanej ustawy zachowują moc do dnia zakończenia realizacji określonych w nich badań statystycznych</w:t>
      </w:r>
      <w:r w:rsidR="009B0FC7" w:rsidRPr="003837E2">
        <w:rPr>
          <w:rFonts w:ascii="Times New Roman" w:hAnsi="Times New Roman" w:cs="Calibri"/>
          <w:sz w:val="24"/>
        </w:rPr>
        <w:t xml:space="preserve"> i mogą być zmieniane</w:t>
      </w:r>
      <w:r w:rsidRPr="003837E2">
        <w:rPr>
          <w:rFonts w:ascii="Times New Roman" w:hAnsi="Times New Roman" w:cs="Calibri"/>
          <w:sz w:val="24"/>
        </w:rPr>
        <w:t>. W przypadku dokonywania zmiany programów badań statystycznych statystyki publicznej dotyczącej zakresu danych osobowych, które przekazywane są w badaniach statystycznych określonych w tych programach, stosuje się zakres danych osobowych z katalogu określonego w art. 35b ust. 1 ustawy z dnia 29 czerwca 1995 r. o statystyce publicznej, w brzmieniu nadanym projektowaną ustawą (art. 4).</w:t>
      </w:r>
    </w:p>
    <w:p w14:paraId="4D9D6B47" w14:textId="61561931" w:rsidR="008E72E4" w:rsidRPr="003837E2" w:rsidRDefault="001C0025" w:rsidP="003837E2">
      <w:pPr>
        <w:pStyle w:val="Akapitzlist"/>
        <w:numPr>
          <w:ilvl w:val="0"/>
          <w:numId w:val="23"/>
        </w:numPr>
        <w:spacing w:line="360" w:lineRule="auto"/>
        <w:jc w:val="both"/>
        <w:rPr>
          <w:rFonts w:ascii="Times New Roman" w:hAnsi="Times New Roman"/>
          <w:sz w:val="24"/>
        </w:rPr>
      </w:pPr>
      <w:r w:rsidRPr="003837E2">
        <w:rPr>
          <w:rFonts w:ascii="Times New Roman" w:hAnsi="Times New Roman"/>
          <w:sz w:val="24"/>
        </w:rPr>
        <w:t>R</w:t>
      </w:r>
      <w:r w:rsidR="008E72E4" w:rsidRPr="003837E2">
        <w:rPr>
          <w:rFonts w:ascii="Times New Roman" w:hAnsi="Times New Roman"/>
          <w:sz w:val="24"/>
        </w:rPr>
        <w:t>achmistrze terenowi, powołani przez zastępców właściwych wojewódzkich komisarzy spisowych przed dniem wejścia w życie projektowanej ustawy, staną</w:t>
      </w:r>
      <w:r w:rsidRPr="003837E2">
        <w:rPr>
          <w:rFonts w:ascii="Times New Roman" w:hAnsi="Times New Roman"/>
          <w:sz w:val="24"/>
        </w:rPr>
        <w:t xml:space="preserve"> </w:t>
      </w:r>
      <w:r w:rsidR="008E72E4" w:rsidRPr="003837E2">
        <w:rPr>
          <w:rFonts w:ascii="Times New Roman" w:hAnsi="Times New Roman"/>
          <w:sz w:val="24"/>
        </w:rPr>
        <w:t xml:space="preserve">się z tym dniem </w:t>
      </w:r>
      <w:r w:rsidRPr="003837E2">
        <w:rPr>
          <w:rFonts w:ascii="Times New Roman" w:hAnsi="Times New Roman"/>
          <w:sz w:val="24"/>
        </w:rPr>
        <w:t>rachmistrzami spisowymi. Umowy cywilnoprawne zawarte z tym</w:t>
      </w:r>
      <w:r w:rsidR="001D6C96">
        <w:rPr>
          <w:rFonts w:ascii="Times New Roman" w:hAnsi="Times New Roman"/>
          <w:sz w:val="24"/>
        </w:rPr>
        <w:t>i</w:t>
      </w:r>
      <w:r w:rsidRPr="003837E2">
        <w:rPr>
          <w:rFonts w:ascii="Times New Roman" w:hAnsi="Times New Roman"/>
          <w:sz w:val="24"/>
        </w:rPr>
        <w:t xml:space="preserve"> rachmistrzami terenowymi będą wymagały dostosowania do wymagań określonych w zmienianych przepisach</w:t>
      </w:r>
      <w:r w:rsidR="004932EF" w:rsidRPr="003837E2">
        <w:rPr>
          <w:rFonts w:ascii="Times New Roman" w:hAnsi="Times New Roman"/>
          <w:sz w:val="24"/>
        </w:rPr>
        <w:t xml:space="preserve">, </w:t>
      </w:r>
      <w:r w:rsidRPr="003837E2">
        <w:rPr>
          <w:rFonts w:ascii="Times New Roman" w:hAnsi="Times New Roman"/>
          <w:sz w:val="24"/>
        </w:rPr>
        <w:t>odnoszących się do treści umów zawartych w obydwu nowelizowanych ustawach spisowych. Zastępcy właściwych wojewódzkich komisarzy spisowych</w:t>
      </w:r>
      <w:r w:rsidR="0004308D" w:rsidRPr="003837E2">
        <w:rPr>
          <w:rFonts w:ascii="Times New Roman" w:hAnsi="Times New Roman"/>
          <w:sz w:val="24"/>
        </w:rPr>
        <w:t xml:space="preserve"> dokona</w:t>
      </w:r>
      <w:r w:rsidRPr="003837E2">
        <w:rPr>
          <w:rFonts w:ascii="Times New Roman" w:hAnsi="Times New Roman"/>
          <w:sz w:val="24"/>
        </w:rPr>
        <w:t>ją takiego dostosowania treści zawartych umów w terminie 7 dni od dnia wejścia w życ</w:t>
      </w:r>
      <w:r w:rsidR="0004308D" w:rsidRPr="003837E2">
        <w:rPr>
          <w:rFonts w:ascii="Times New Roman" w:hAnsi="Times New Roman"/>
          <w:sz w:val="24"/>
        </w:rPr>
        <w:t>ie projektow</w:t>
      </w:r>
      <w:r w:rsidRPr="003837E2">
        <w:rPr>
          <w:rFonts w:ascii="Times New Roman" w:hAnsi="Times New Roman"/>
          <w:sz w:val="24"/>
        </w:rPr>
        <w:t>anej u</w:t>
      </w:r>
      <w:r w:rsidR="00EA4B2F" w:rsidRPr="003837E2">
        <w:rPr>
          <w:rFonts w:ascii="Times New Roman" w:hAnsi="Times New Roman"/>
          <w:sz w:val="24"/>
        </w:rPr>
        <w:t xml:space="preserve">stawy (art. 5 i </w:t>
      </w:r>
      <w:r w:rsidR="007615BA" w:rsidRPr="003837E2">
        <w:rPr>
          <w:rFonts w:ascii="Times New Roman" w:hAnsi="Times New Roman"/>
          <w:sz w:val="24"/>
        </w:rPr>
        <w:t xml:space="preserve">art. </w:t>
      </w:r>
      <w:r w:rsidR="00EA4B2F" w:rsidRPr="003837E2">
        <w:rPr>
          <w:rFonts w:ascii="Times New Roman" w:hAnsi="Times New Roman"/>
          <w:sz w:val="24"/>
        </w:rPr>
        <w:t>6</w:t>
      </w:r>
      <w:r w:rsidR="00B10946" w:rsidRPr="003837E2">
        <w:rPr>
          <w:rFonts w:ascii="Times New Roman" w:hAnsi="Times New Roman"/>
          <w:sz w:val="24"/>
        </w:rPr>
        <w:t>).</w:t>
      </w:r>
    </w:p>
    <w:p w14:paraId="459EDE21" w14:textId="36E103E6" w:rsidR="001C0025" w:rsidRPr="003837E2" w:rsidRDefault="001C0025" w:rsidP="003837E2">
      <w:pPr>
        <w:pStyle w:val="Akapitzlist"/>
        <w:numPr>
          <w:ilvl w:val="0"/>
          <w:numId w:val="23"/>
        </w:numPr>
        <w:spacing w:line="360" w:lineRule="auto"/>
        <w:jc w:val="both"/>
        <w:rPr>
          <w:rFonts w:ascii="Times New Roman" w:hAnsi="Times New Roman"/>
          <w:sz w:val="24"/>
        </w:rPr>
      </w:pPr>
      <w:r w:rsidRPr="003837E2">
        <w:rPr>
          <w:rFonts w:ascii="Times New Roman" w:hAnsi="Times New Roman"/>
          <w:sz w:val="24"/>
        </w:rPr>
        <w:t>Na</w:t>
      </w:r>
      <w:r w:rsidR="00A26391" w:rsidRPr="003837E2">
        <w:rPr>
          <w:rFonts w:ascii="Times New Roman" w:hAnsi="Times New Roman"/>
          <w:sz w:val="24"/>
        </w:rPr>
        <w:t xml:space="preserve">bory na rachmistrzów terenowych, </w:t>
      </w:r>
      <w:r w:rsidR="006331D9" w:rsidRPr="003837E2">
        <w:rPr>
          <w:rFonts w:ascii="Times New Roman" w:hAnsi="Times New Roman"/>
          <w:sz w:val="24"/>
        </w:rPr>
        <w:t>bę</w:t>
      </w:r>
      <w:r w:rsidRPr="003837E2">
        <w:rPr>
          <w:rFonts w:ascii="Times New Roman" w:hAnsi="Times New Roman"/>
          <w:sz w:val="24"/>
        </w:rPr>
        <w:t xml:space="preserve">dące w </w:t>
      </w:r>
      <w:r w:rsidR="005044C6" w:rsidRPr="003837E2">
        <w:rPr>
          <w:rFonts w:ascii="Times New Roman" w:hAnsi="Times New Roman"/>
          <w:sz w:val="24"/>
        </w:rPr>
        <w:t xml:space="preserve">toku </w:t>
      </w:r>
      <w:r w:rsidRPr="003837E2">
        <w:rPr>
          <w:rFonts w:ascii="Times New Roman" w:hAnsi="Times New Roman"/>
          <w:sz w:val="24"/>
        </w:rPr>
        <w:t>w dniu wejścia w życie projektowanej ustawy</w:t>
      </w:r>
      <w:r w:rsidR="00A26391" w:rsidRPr="003837E2">
        <w:rPr>
          <w:rFonts w:ascii="Times New Roman" w:hAnsi="Times New Roman"/>
          <w:sz w:val="24"/>
        </w:rPr>
        <w:t xml:space="preserve">, </w:t>
      </w:r>
      <w:r w:rsidRPr="003837E2">
        <w:rPr>
          <w:rFonts w:ascii="Times New Roman" w:hAnsi="Times New Roman"/>
          <w:sz w:val="24"/>
        </w:rPr>
        <w:t xml:space="preserve">będą kontynuowane – staną się </w:t>
      </w:r>
      <w:r w:rsidR="004932EF" w:rsidRPr="003837E2">
        <w:rPr>
          <w:rFonts w:ascii="Times New Roman" w:hAnsi="Times New Roman"/>
          <w:sz w:val="24"/>
        </w:rPr>
        <w:t>one</w:t>
      </w:r>
      <w:r w:rsidR="005044C6" w:rsidRPr="003837E2">
        <w:rPr>
          <w:rFonts w:ascii="Times New Roman" w:hAnsi="Times New Roman"/>
          <w:sz w:val="24"/>
        </w:rPr>
        <w:t xml:space="preserve"> </w:t>
      </w:r>
      <w:r w:rsidRPr="003837E2">
        <w:rPr>
          <w:rFonts w:ascii="Times New Roman" w:hAnsi="Times New Roman"/>
          <w:sz w:val="24"/>
        </w:rPr>
        <w:t xml:space="preserve">naborami na rachmistrzów spisowych, a </w:t>
      </w:r>
      <w:r w:rsidR="005044C6" w:rsidRPr="003837E2">
        <w:rPr>
          <w:rFonts w:ascii="Times New Roman" w:hAnsi="Times New Roman"/>
          <w:sz w:val="24"/>
        </w:rPr>
        <w:t>do</w:t>
      </w:r>
      <w:r w:rsidRPr="003837E2">
        <w:rPr>
          <w:rFonts w:ascii="Times New Roman" w:hAnsi="Times New Roman"/>
          <w:sz w:val="24"/>
        </w:rPr>
        <w:t xml:space="preserve"> naborów tych </w:t>
      </w:r>
      <w:r w:rsidR="004932EF" w:rsidRPr="003837E2">
        <w:rPr>
          <w:rFonts w:ascii="Times New Roman" w:hAnsi="Times New Roman"/>
          <w:sz w:val="24"/>
        </w:rPr>
        <w:t xml:space="preserve">będą </w:t>
      </w:r>
      <w:r w:rsidRPr="003837E2">
        <w:rPr>
          <w:rFonts w:ascii="Times New Roman" w:hAnsi="Times New Roman"/>
          <w:sz w:val="24"/>
        </w:rPr>
        <w:t xml:space="preserve">stosowane </w:t>
      </w:r>
      <w:r w:rsidR="005044C6" w:rsidRPr="003837E2">
        <w:rPr>
          <w:rFonts w:ascii="Times New Roman" w:hAnsi="Times New Roman"/>
          <w:sz w:val="24"/>
        </w:rPr>
        <w:t>zmienione przepisy</w:t>
      </w:r>
      <w:r w:rsidRPr="003837E2">
        <w:rPr>
          <w:rFonts w:ascii="Times New Roman" w:hAnsi="Times New Roman"/>
          <w:sz w:val="24"/>
        </w:rPr>
        <w:t xml:space="preserve"> </w:t>
      </w:r>
      <w:r w:rsidR="003B4D3B" w:rsidRPr="003837E2">
        <w:rPr>
          <w:rFonts w:ascii="Times New Roman" w:hAnsi="Times New Roman"/>
          <w:sz w:val="24"/>
        </w:rPr>
        <w:t xml:space="preserve">obydwu ustaw </w:t>
      </w:r>
      <w:r w:rsidR="003B4D3B" w:rsidRPr="003837E2">
        <w:rPr>
          <w:rFonts w:ascii="Times New Roman" w:hAnsi="Times New Roman"/>
          <w:sz w:val="24"/>
        </w:rPr>
        <w:lastRenderedPageBreak/>
        <w:t xml:space="preserve">spisowych </w:t>
      </w:r>
      <w:r w:rsidR="0004308D" w:rsidRPr="003837E2">
        <w:rPr>
          <w:rFonts w:ascii="Times New Roman" w:hAnsi="Times New Roman"/>
          <w:sz w:val="24"/>
        </w:rPr>
        <w:t>odnoszące się</w:t>
      </w:r>
      <w:r w:rsidRPr="003837E2">
        <w:rPr>
          <w:rFonts w:ascii="Times New Roman" w:hAnsi="Times New Roman"/>
          <w:sz w:val="24"/>
        </w:rPr>
        <w:t xml:space="preserve"> np. </w:t>
      </w:r>
      <w:r w:rsidR="0004308D" w:rsidRPr="003837E2">
        <w:rPr>
          <w:rFonts w:ascii="Times New Roman" w:hAnsi="Times New Roman"/>
          <w:sz w:val="24"/>
        </w:rPr>
        <w:t xml:space="preserve">do </w:t>
      </w:r>
      <w:r w:rsidRPr="003837E2">
        <w:rPr>
          <w:rFonts w:ascii="Times New Roman" w:hAnsi="Times New Roman"/>
          <w:sz w:val="24"/>
        </w:rPr>
        <w:t>zakresu szkolenia</w:t>
      </w:r>
      <w:r w:rsidR="005044C6" w:rsidRPr="003837E2">
        <w:rPr>
          <w:rFonts w:ascii="Times New Roman" w:hAnsi="Times New Roman"/>
          <w:sz w:val="24"/>
        </w:rPr>
        <w:t xml:space="preserve"> </w:t>
      </w:r>
      <w:r w:rsidR="004932EF" w:rsidRPr="003837E2">
        <w:rPr>
          <w:rFonts w:ascii="Times New Roman" w:hAnsi="Times New Roman"/>
          <w:sz w:val="24"/>
        </w:rPr>
        <w:t xml:space="preserve">dla kandydatów na rachmistrzów </w:t>
      </w:r>
      <w:r w:rsidR="005044C6" w:rsidRPr="003837E2">
        <w:rPr>
          <w:rFonts w:ascii="Times New Roman" w:hAnsi="Times New Roman"/>
          <w:sz w:val="24"/>
        </w:rPr>
        <w:t>czy braku obowiązku zamieszkiwania k</w:t>
      </w:r>
      <w:r w:rsidR="00B10946" w:rsidRPr="003837E2">
        <w:rPr>
          <w:rFonts w:ascii="Times New Roman" w:hAnsi="Times New Roman"/>
          <w:sz w:val="24"/>
        </w:rPr>
        <w:t>andydat</w:t>
      </w:r>
      <w:r w:rsidR="00EA4B2F" w:rsidRPr="003837E2">
        <w:rPr>
          <w:rFonts w:ascii="Times New Roman" w:hAnsi="Times New Roman"/>
          <w:sz w:val="24"/>
        </w:rPr>
        <w:t>a na terenie danej gminy (art. 7</w:t>
      </w:r>
      <w:r w:rsidR="00B10946" w:rsidRPr="003837E2">
        <w:rPr>
          <w:rFonts w:ascii="Times New Roman" w:hAnsi="Times New Roman"/>
          <w:sz w:val="24"/>
        </w:rPr>
        <w:t>).</w:t>
      </w:r>
    </w:p>
    <w:p w14:paraId="16917041" w14:textId="542DD4FB" w:rsidR="00A26391" w:rsidRPr="003837E2" w:rsidRDefault="00A26391" w:rsidP="003837E2">
      <w:pPr>
        <w:spacing w:line="360" w:lineRule="auto"/>
        <w:jc w:val="both"/>
        <w:rPr>
          <w:sz w:val="24"/>
          <w:szCs w:val="22"/>
        </w:rPr>
      </w:pPr>
      <w:r w:rsidRPr="003837E2">
        <w:rPr>
          <w:sz w:val="24"/>
          <w:szCs w:val="22"/>
        </w:rPr>
        <w:t xml:space="preserve">W </w:t>
      </w:r>
      <w:r w:rsidR="004932EF" w:rsidRPr="003837E2">
        <w:rPr>
          <w:sz w:val="24"/>
          <w:szCs w:val="22"/>
        </w:rPr>
        <w:t>ocenie projekt</w:t>
      </w:r>
      <w:r w:rsidRPr="003837E2">
        <w:rPr>
          <w:sz w:val="24"/>
          <w:szCs w:val="22"/>
        </w:rPr>
        <w:t xml:space="preserve">odawcy nie zachodzi potrzeba </w:t>
      </w:r>
      <w:r w:rsidR="0004308D" w:rsidRPr="003837E2">
        <w:rPr>
          <w:sz w:val="24"/>
          <w:szCs w:val="22"/>
        </w:rPr>
        <w:t>u</w:t>
      </w:r>
      <w:r w:rsidRPr="003837E2">
        <w:rPr>
          <w:sz w:val="24"/>
          <w:szCs w:val="22"/>
        </w:rPr>
        <w:t xml:space="preserve">regulowania w przepisach przejściowych </w:t>
      </w:r>
      <w:r w:rsidR="004932EF" w:rsidRPr="003837E2">
        <w:rPr>
          <w:sz w:val="24"/>
          <w:szCs w:val="22"/>
        </w:rPr>
        <w:t>innych kwestii.</w:t>
      </w:r>
    </w:p>
    <w:p w14:paraId="55F99AAE" w14:textId="715F694A" w:rsidR="004932EF" w:rsidRPr="003837E2" w:rsidRDefault="004932EF" w:rsidP="003837E2">
      <w:pPr>
        <w:spacing w:before="120" w:line="360" w:lineRule="auto"/>
        <w:jc w:val="both"/>
        <w:rPr>
          <w:sz w:val="24"/>
          <w:szCs w:val="22"/>
        </w:rPr>
      </w:pPr>
      <w:r w:rsidRPr="003837E2">
        <w:rPr>
          <w:sz w:val="24"/>
          <w:szCs w:val="22"/>
        </w:rPr>
        <w:t>Proponuje się, aby projektowana ustawa weszła w życie z dniem następującym po dniu ogłoszenia</w:t>
      </w:r>
      <w:r w:rsidR="00EA4B2F" w:rsidRPr="003837E2">
        <w:rPr>
          <w:sz w:val="24"/>
          <w:szCs w:val="22"/>
        </w:rPr>
        <w:t xml:space="preserve"> (art. 8</w:t>
      </w:r>
      <w:r w:rsidR="003B4D3B" w:rsidRPr="003837E2">
        <w:rPr>
          <w:sz w:val="24"/>
          <w:szCs w:val="22"/>
        </w:rPr>
        <w:t xml:space="preserve"> projektu)</w:t>
      </w:r>
      <w:r w:rsidRPr="003837E2">
        <w:rPr>
          <w:sz w:val="24"/>
          <w:szCs w:val="22"/>
        </w:rPr>
        <w:t>. K</w:t>
      </w:r>
      <w:r w:rsidR="005F5176" w:rsidRPr="003837E2">
        <w:rPr>
          <w:sz w:val="24"/>
          <w:szCs w:val="22"/>
        </w:rPr>
        <w:t>onieczność</w:t>
      </w:r>
      <w:r w:rsidRPr="003837E2">
        <w:rPr>
          <w:sz w:val="24"/>
          <w:szCs w:val="22"/>
        </w:rPr>
        <w:t xml:space="preserve"> niezwłocznego wejścia w życie ustawy </w:t>
      </w:r>
      <w:r w:rsidR="003B4D3B" w:rsidRPr="003837E2">
        <w:rPr>
          <w:sz w:val="24"/>
          <w:szCs w:val="22"/>
        </w:rPr>
        <w:t>podyktowana jest potrzebą</w:t>
      </w:r>
      <w:r w:rsidR="005F5176" w:rsidRPr="003837E2">
        <w:rPr>
          <w:sz w:val="24"/>
          <w:szCs w:val="22"/>
        </w:rPr>
        <w:t xml:space="preserve"> </w:t>
      </w:r>
      <w:r w:rsidR="003B4D3B" w:rsidRPr="003837E2">
        <w:rPr>
          <w:sz w:val="24"/>
          <w:szCs w:val="22"/>
        </w:rPr>
        <w:t>stworzenia</w:t>
      </w:r>
      <w:r w:rsidRPr="003837E2">
        <w:rPr>
          <w:sz w:val="24"/>
          <w:szCs w:val="22"/>
        </w:rPr>
        <w:t xml:space="preserve"> roz</w:t>
      </w:r>
      <w:r w:rsidR="005F5176" w:rsidRPr="003837E2">
        <w:rPr>
          <w:sz w:val="24"/>
          <w:szCs w:val="22"/>
        </w:rPr>
        <w:t xml:space="preserve">wiązań prawnych umożliwiających niezakłócone, a zarazem </w:t>
      </w:r>
      <w:r w:rsidR="0004308D" w:rsidRPr="003837E2">
        <w:rPr>
          <w:sz w:val="24"/>
          <w:szCs w:val="22"/>
        </w:rPr>
        <w:t xml:space="preserve">bezpieczne </w:t>
      </w:r>
      <w:r w:rsidR="005F5176" w:rsidRPr="003837E2">
        <w:rPr>
          <w:sz w:val="24"/>
          <w:szCs w:val="22"/>
        </w:rPr>
        <w:t>prowadzenie badań statystycznych statystyki publicznej w wa</w:t>
      </w:r>
      <w:r w:rsidR="001D6C96">
        <w:rPr>
          <w:sz w:val="24"/>
          <w:szCs w:val="22"/>
        </w:rPr>
        <w:t>r</w:t>
      </w:r>
      <w:r w:rsidR="005F5176" w:rsidRPr="003837E2">
        <w:rPr>
          <w:sz w:val="24"/>
          <w:szCs w:val="22"/>
        </w:rPr>
        <w:t>unkach epidemii COVID-19.</w:t>
      </w:r>
    </w:p>
    <w:p w14:paraId="25BA19CD" w14:textId="659C0925" w:rsidR="001C0025" w:rsidRPr="003837E2" w:rsidRDefault="00F33EB3" w:rsidP="003837E2">
      <w:pPr>
        <w:spacing w:before="120" w:line="360" w:lineRule="auto"/>
        <w:jc w:val="both"/>
        <w:rPr>
          <w:sz w:val="24"/>
          <w:szCs w:val="22"/>
        </w:rPr>
      </w:pPr>
      <w:r w:rsidRPr="003837E2">
        <w:rPr>
          <w:sz w:val="24"/>
          <w:szCs w:val="22"/>
        </w:rPr>
        <w:t>Przewidywany termin wejścia w życie projektowanej ustawy ni</w:t>
      </w:r>
      <w:r w:rsidR="004109E9" w:rsidRPr="003837E2">
        <w:rPr>
          <w:sz w:val="24"/>
          <w:szCs w:val="22"/>
        </w:rPr>
        <w:t>e narusza zasad demokratycznego państwa prawnego i jest uzasadniony ważnym interesem państwa</w:t>
      </w:r>
      <w:r w:rsidR="00CF073D" w:rsidRPr="003837E2">
        <w:rPr>
          <w:sz w:val="24"/>
          <w:szCs w:val="22"/>
        </w:rPr>
        <w:t xml:space="preserve">, tj. koniecznością przeprowadzania badań statystycznych. </w:t>
      </w:r>
    </w:p>
    <w:p w14:paraId="2C951696" w14:textId="30A3939D" w:rsidR="00E04442" w:rsidRPr="003837E2" w:rsidRDefault="00E302A0" w:rsidP="003837E2">
      <w:pPr>
        <w:spacing w:before="120" w:line="360" w:lineRule="auto"/>
        <w:jc w:val="both"/>
        <w:rPr>
          <w:sz w:val="24"/>
          <w:szCs w:val="22"/>
        </w:rPr>
      </w:pPr>
      <w:r w:rsidRPr="003837E2">
        <w:rPr>
          <w:sz w:val="24"/>
          <w:szCs w:val="22"/>
        </w:rPr>
        <w:t>Należy podkreślić, że badania statystyczne umożliwiają</w:t>
      </w:r>
      <w:r w:rsidR="00E04442" w:rsidRPr="003837E2">
        <w:rPr>
          <w:sz w:val="24"/>
          <w:szCs w:val="22"/>
        </w:rPr>
        <w:t xml:space="preserve"> pozyskiwanie obiektywnych informacji będących podstawą</w:t>
      </w:r>
      <w:r w:rsidRPr="003837E2">
        <w:rPr>
          <w:sz w:val="24"/>
          <w:szCs w:val="22"/>
        </w:rPr>
        <w:t xml:space="preserve"> efektywne</w:t>
      </w:r>
      <w:r w:rsidR="00E04442" w:rsidRPr="003837E2">
        <w:rPr>
          <w:sz w:val="24"/>
          <w:szCs w:val="22"/>
        </w:rPr>
        <w:t>go podejmowania</w:t>
      </w:r>
      <w:r w:rsidRPr="003837E2">
        <w:rPr>
          <w:sz w:val="24"/>
          <w:szCs w:val="22"/>
        </w:rPr>
        <w:t xml:space="preserve"> decyzji na poziomie krajowym, regionalnym i lokalnym. Dane te stanowią punkt wyjścia dla planowania i realizacji polityk długookresowych, ale również umożliwiają bieżące ich monitorowanie, a także skuteczne działanie </w:t>
      </w:r>
      <w:r w:rsidRPr="003837E2">
        <w:rPr>
          <w:i/>
          <w:sz w:val="24"/>
          <w:szCs w:val="22"/>
        </w:rPr>
        <w:t>ad-hoc</w:t>
      </w:r>
      <w:r w:rsidRPr="003837E2">
        <w:rPr>
          <w:sz w:val="24"/>
          <w:szCs w:val="22"/>
        </w:rPr>
        <w:t xml:space="preserve">, często w warunkach sytuacji kryzysowych. </w:t>
      </w:r>
    </w:p>
    <w:p w14:paraId="2CCB3111" w14:textId="77E7555C" w:rsidR="00E04442" w:rsidRPr="003837E2" w:rsidRDefault="00E302A0" w:rsidP="003837E2">
      <w:pPr>
        <w:spacing w:before="120" w:line="360" w:lineRule="auto"/>
        <w:jc w:val="both"/>
        <w:rPr>
          <w:sz w:val="24"/>
          <w:szCs w:val="22"/>
        </w:rPr>
      </w:pPr>
      <w:r w:rsidRPr="003837E2">
        <w:rPr>
          <w:sz w:val="24"/>
          <w:szCs w:val="22"/>
        </w:rPr>
        <w:t>Obecnie fundamentem dla uzyskania niezbędnych danych statystycznych jest re</w:t>
      </w:r>
      <w:r w:rsidR="00CF073D" w:rsidRPr="003837E2">
        <w:rPr>
          <w:sz w:val="24"/>
          <w:szCs w:val="22"/>
        </w:rPr>
        <w:t>gularne przeprowadzanie maso</w:t>
      </w:r>
      <w:r w:rsidR="00E04442" w:rsidRPr="003837E2">
        <w:rPr>
          <w:sz w:val="24"/>
          <w:szCs w:val="22"/>
        </w:rPr>
        <w:t>wych badań</w:t>
      </w:r>
      <w:r w:rsidRPr="003837E2">
        <w:rPr>
          <w:sz w:val="24"/>
          <w:szCs w:val="22"/>
        </w:rPr>
        <w:t>, którym</w:t>
      </w:r>
      <w:r w:rsidR="00E04442" w:rsidRPr="003837E2">
        <w:rPr>
          <w:sz w:val="24"/>
          <w:szCs w:val="22"/>
        </w:rPr>
        <w:t>i</w:t>
      </w:r>
      <w:r w:rsidRPr="003837E2">
        <w:rPr>
          <w:sz w:val="24"/>
          <w:szCs w:val="22"/>
        </w:rPr>
        <w:t xml:space="preserve"> </w:t>
      </w:r>
      <w:r w:rsidR="00E04442" w:rsidRPr="003837E2">
        <w:rPr>
          <w:sz w:val="24"/>
          <w:szCs w:val="22"/>
        </w:rPr>
        <w:t>są</w:t>
      </w:r>
      <w:r w:rsidR="00CF073D" w:rsidRPr="003837E2">
        <w:rPr>
          <w:sz w:val="24"/>
          <w:szCs w:val="22"/>
        </w:rPr>
        <w:t xml:space="preserve"> spis</w:t>
      </w:r>
      <w:r w:rsidR="00E04442" w:rsidRPr="003837E2">
        <w:rPr>
          <w:sz w:val="24"/>
          <w:szCs w:val="22"/>
        </w:rPr>
        <w:t>y</w:t>
      </w:r>
      <w:r w:rsidR="00CF073D" w:rsidRPr="003837E2">
        <w:rPr>
          <w:sz w:val="24"/>
          <w:szCs w:val="22"/>
        </w:rPr>
        <w:t xml:space="preserve"> powsz</w:t>
      </w:r>
      <w:r w:rsidR="00E04442" w:rsidRPr="003837E2">
        <w:rPr>
          <w:sz w:val="24"/>
          <w:szCs w:val="22"/>
        </w:rPr>
        <w:t>echne</w:t>
      </w:r>
      <w:r w:rsidR="00CF073D" w:rsidRPr="003837E2">
        <w:rPr>
          <w:sz w:val="24"/>
          <w:szCs w:val="22"/>
        </w:rPr>
        <w:t xml:space="preserve">. Mając na uwadze nieodległy termin </w:t>
      </w:r>
      <w:r w:rsidR="00E04442" w:rsidRPr="003837E2">
        <w:rPr>
          <w:sz w:val="24"/>
          <w:szCs w:val="22"/>
        </w:rPr>
        <w:t>najbliż</w:t>
      </w:r>
      <w:r w:rsidR="00CF073D" w:rsidRPr="003837E2">
        <w:rPr>
          <w:sz w:val="24"/>
          <w:szCs w:val="22"/>
        </w:rPr>
        <w:t>szych spisó</w:t>
      </w:r>
      <w:r w:rsidR="00E04442" w:rsidRPr="003837E2">
        <w:rPr>
          <w:sz w:val="24"/>
          <w:szCs w:val="22"/>
        </w:rPr>
        <w:t xml:space="preserve">w </w:t>
      </w:r>
      <w:r w:rsidR="00CF073D" w:rsidRPr="003837E2">
        <w:rPr>
          <w:sz w:val="24"/>
          <w:szCs w:val="22"/>
        </w:rPr>
        <w:t xml:space="preserve">(powszechny spis rolny rozpoczyna się już 1 września 2020 r., a </w:t>
      </w:r>
      <w:r w:rsidRPr="003837E2">
        <w:rPr>
          <w:sz w:val="24"/>
          <w:szCs w:val="22"/>
        </w:rPr>
        <w:t>narodowy spis powszechny ludności i mieszkań</w:t>
      </w:r>
      <w:r w:rsidR="00CF073D" w:rsidRPr="003837E2">
        <w:rPr>
          <w:sz w:val="24"/>
          <w:szCs w:val="22"/>
        </w:rPr>
        <w:t xml:space="preserve"> zaplanowany </w:t>
      </w:r>
      <w:r w:rsidR="00E04442" w:rsidRPr="003837E2">
        <w:rPr>
          <w:sz w:val="24"/>
          <w:szCs w:val="22"/>
        </w:rPr>
        <w:t>został</w:t>
      </w:r>
      <w:r w:rsidR="00CF073D" w:rsidRPr="003837E2">
        <w:rPr>
          <w:sz w:val="24"/>
          <w:szCs w:val="22"/>
        </w:rPr>
        <w:t xml:space="preserve"> na </w:t>
      </w:r>
      <w:r w:rsidR="00E04442" w:rsidRPr="003837E2">
        <w:rPr>
          <w:sz w:val="24"/>
          <w:szCs w:val="22"/>
        </w:rPr>
        <w:t xml:space="preserve">drugi kwartał </w:t>
      </w:r>
      <w:r w:rsidR="00E66310">
        <w:rPr>
          <w:sz w:val="24"/>
          <w:szCs w:val="22"/>
        </w:rPr>
        <w:t>2021 </w:t>
      </w:r>
      <w:r w:rsidR="00E04442" w:rsidRPr="003837E2">
        <w:rPr>
          <w:sz w:val="24"/>
          <w:szCs w:val="22"/>
        </w:rPr>
        <w:t>r</w:t>
      </w:r>
      <w:r w:rsidR="007615BA" w:rsidRPr="003837E2">
        <w:rPr>
          <w:sz w:val="24"/>
          <w:szCs w:val="22"/>
        </w:rPr>
        <w:t>.</w:t>
      </w:r>
      <w:r w:rsidR="00CF073D" w:rsidRPr="003837E2">
        <w:rPr>
          <w:sz w:val="24"/>
          <w:szCs w:val="22"/>
        </w:rPr>
        <w:t xml:space="preserve">), konieczne jest </w:t>
      </w:r>
      <w:r w:rsidR="00E04442" w:rsidRPr="003837E2">
        <w:rPr>
          <w:sz w:val="24"/>
          <w:szCs w:val="22"/>
        </w:rPr>
        <w:t xml:space="preserve">pilne stworzenie warunków prawno-organizacyjnych umożliwiających ich przeprowadzenie w warunkach epidemii COVID-19. </w:t>
      </w:r>
    </w:p>
    <w:p w14:paraId="65DE2A40" w14:textId="0A049B3D" w:rsidR="008E72E4" w:rsidRPr="003837E2" w:rsidRDefault="00E302A0" w:rsidP="003837E2">
      <w:pPr>
        <w:spacing w:before="120" w:line="360" w:lineRule="auto"/>
        <w:jc w:val="both"/>
        <w:rPr>
          <w:sz w:val="24"/>
          <w:szCs w:val="22"/>
        </w:rPr>
      </w:pPr>
      <w:r w:rsidRPr="003837E2">
        <w:rPr>
          <w:sz w:val="24"/>
          <w:szCs w:val="22"/>
        </w:rPr>
        <w:t xml:space="preserve">Regularnie prowadzone badania statystyczne pozwalają zaspokoić potrzeby informacyjne społeczeństwa, organów administracji publicznej i instytucji naukowych. </w:t>
      </w:r>
    </w:p>
    <w:p w14:paraId="487AE697" w14:textId="77777777" w:rsidR="00D63F5F" w:rsidRPr="003837E2" w:rsidRDefault="00D63F5F" w:rsidP="003837E2">
      <w:pPr>
        <w:spacing w:line="360" w:lineRule="auto"/>
        <w:jc w:val="both"/>
        <w:rPr>
          <w:sz w:val="24"/>
          <w:szCs w:val="22"/>
        </w:rPr>
      </w:pPr>
    </w:p>
    <w:p w14:paraId="4C736336" w14:textId="5C51FFCF" w:rsidR="00FE3B98" w:rsidRPr="003837E2" w:rsidRDefault="00D63F5F" w:rsidP="003837E2">
      <w:pPr>
        <w:spacing w:line="360" w:lineRule="auto"/>
        <w:jc w:val="both"/>
        <w:rPr>
          <w:b/>
          <w:sz w:val="24"/>
          <w:szCs w:val="22"/>
        </w:rPr>
      </w:pPr>
      <w:r w:rsidRPr="003837E2">
        <w:rPr>
          <w:b/>
          <w:sz w:val="24"/>
          <w:szCs w:val="22"/>
        </w:rPr>
        <w:t>9</w:t>
      </w:r>
      <w:r w:rsidR="00FE3B98" w:rsidRPr="003837E2">
        <w:rPr>
          <w:b/>
          <w:sz w:val="24"/>
          <w:szCs w:val="22"/>
        </w:rPr>
        <w:t>. Informacje dodatkowe</w:t>
      </w:r>
    </w:p>
    <w:p w14:paraId="56C4201D" w14:textId="77777777" w:rsidR="003B4D3B" w:rsidRPr="003837E2" w:rsidRDefault="003B4D3B" w:rsidP="003837E2">
      <w:pPr>
        <w:spacing w:line="360" w:lineRule="auto"/>
        <w:jc w:val="both"/>
        <w:rPr>
          <w:sz w:val="24"/>
          <w:szCs w:val="22"/>
        </w:rPr>
      </w:pPr>
    </w:p>
    <w:p w14:paraId="7BF34018" w14:textId="00C29C04" w:rsidR="00B1719F" w:rsidRPr="003837E2" w:rsidRDefault="00B1719F" w:rsidP="003837E2">
      <w:pPr>
        <w:spacing w:line="360" w:lineRule="auto"/>
        <w:jc w:val="both"/>
        <w:rPr>
          <w:sz w:val="24"/>
          <w:szCs w:val="22"/>
        </w:rPr>
      </w:pPr>
      <w:r w:rsidRPr="003837E2">
        <w:rPr>
          <w:sz w:val="24"/>
          <w:szCs w:val="22"/>
        </w:rPr>
        <w:t xml:space="preserve">Projektowana ustawa nie była przedmiotem uzgodnień międzyresortowych, opiniowania i konsultacji publicznych. Projekt </w:t>
      </w:r>
      <w:r w:rsidR="00EA4B2F" w:rsidRPr="003837E2">
        <w:rPr>
          <w:sz w:val="24"/>
          <w:szCs w:val="22"/>
        </w:rPr>
        <w:t>jest</w:t>
      </w:r>
      <w:r w:rsidRPr="003837E2">
        <w:rPr>
          <w:sz w:val="24"/>
          <w:szCs w:val="22"/>
        </w:rPr>
        <w:t xml:space="preserve"> procedowany w trybie odrębnym, zgodnie z przepisami uchwały nr 190 Rady Ministrów z dnia 29 października 2013 r. – Regulamin pracy Rady Ministrów (M.P. z 2016 r. poz. 1006, z późn</w:t>
      </w:r>
      <w:r w:rsidR="004169FF">
        <w:rPr>
          <w:sz w:val="24"/>
          <w:szCs w:val="22"/>
        </w:rPr>
        <w:t>.</w:t>
      </w:r>
      <w:r w:rsidRPr="003837E2">
        <w:rPr>
          <w:sz w:val="24"/>
          <w:szCs w:val="22"/>
        </w:rPr>
        <w:t xml:space="preserve"> zm.).</w:t>
      </w:r>
    </w:p>
    <w:p w14:paraId="2BF99C30" w14:textId="44E80704" w:rsidR="002152A4" w:rsidRPr="003837E2" w:rsidRDefault="002152A4" w:rsidP="003837E2">
      <w:pPr>
        <w:spacing w:before="120" w:line="360" w:lineRule="auto"/>
        <w:jc w:val="both"/>
        <w:rPr>
          <w:sz w:val="24"/>
          <w:szCs w:val="22"/>
        </w:rPr>
      </w:pPr>
      <w:r w:rsidRPr="003837E2">
        <w:rPr>
          <w:sz w:val="24"/>
          <w:szCs w:val="22"/>
        </w:rPr>
        <w:lastRenderedPageBreak/>
        <w:t xml:space="preserve">Projektowana ustawa nie wymaga przedstawienia właściwym instytucjom i organom Unii Europejskiej, w tym Europejskiemu Bankowi Centralnemu, </w:t>
      </w:r>
      <w:r w:rsidR="004169FF">
        <w:rPr>
          <w:sz w:val="24"/>
          <w:szCs w:val="22"/>
        </w:rPr>
        <w:t>w celu</w:t>
      </w:r>
      <w:r w:rsidR="004169FF" w:rsidRPr="003837E2">
        <w:rPr>
          <w:sz w:val="24"/>
          <w:szCs w:val="22"/>
        </w:rPr>
        <w:t xml:space="preserve"> </w:t>
      </w:r>
      <w:r w:rsidRPr="003837E2">
        <w:rPr>
          <w:sz w:val="24"/>
          <w:szCs w:val="22"/>
        </w:rPr>
        <w:t>uzyskania opinii, dokonania powiadomienia, konsultacji albo uzgodnienia projektu.</w:t>
      </w:r>
    </w:p>
    <w:p w14:paraId="21E9AD03" w14:textId="77777777" w:rsidR="002152A4" w:rsidRPr="003837E2" w:rsidRDefault="002152A4" w:rsidP="003837E2">
      <w:pPr>
        <w:spacing w:before="120" w:line="360" w:lineRule="auto"/>
        <w:jc w:val="both"/>
        <w:rPr>
          <w:sz w:val="24"/>
          <w:szCs w:val="22"/>
        </w:rPr>
      </w:pPr>
      <w:r w:rsidRPr="003837E2">
        <w:rPr>
          <w:sz w:val="24"/>
          <w:szCs w:val="22"/>
        </w:rPr>
        <w:t xml:space="preserve">Projektowana ustawa nie podlega notyfikacji do Komisji Europejskiej na podstawie rozporządzenia Rady Ministrów z dnia 23 grudnia 2002 r. w sprawie sposobu funkcjonowania krajowego systemu notyfikacji norm i aktów prawnych (Dz. U. poz. 2039, z późn. zm.). </w:t>
      </w:r>
    </w:p>
    <w:p w14:paraId="1C9F222F" w14:textId="64E9CA54" w:rsidR="002152A4" w:rsidRPr="003837E2" w:rsidRDefault="0019687A" w:rsidP="003837E2">
      <w:pPr>
        <w:spacing w:before="120" w:line="360" w:lineRule="auto"/>
        <w:jc w:val="both"/>
        <w:rPr>
          <w:sz w:val="24"/>
          <w:szCs w:val="22"/>
        </w:rPr>
      </w:pPr>
      <w:r w:rsidRPr="003837E2">
        <w:rPr>
          <w:sz w:val="24"/>
          <w:szCs w:val="22"/>
        </w:rPr>
        <w:t>P</w:t>
      </w:r>
      <w:r w:rsidR="00BF1A8C" w:rsidRPr="003837E2">
        <w:rPr>
          <w:sz w:val="24"/>
          <w:szCs w:val="22"/>
        </w:rPr>
        <w:t>rojekt ustawy zosta</w:t>
      </w:r>
      <w:r w:rsidR="004169FF">
        <w:rPr>
          <w:sz w:val="24"/>
          <w:szCs w:val="22"/>
        </w:rPr>
        <w:t>ł</w:t>
      </w:r>
      <w:r w:rsidR="002152A4" w:rsidRPr="003837E2">
        <w:rPr>
          <w:sz w:val="24"/>
          <w:szCs w:val="22"/>
        </w:rPr>
        <w:t xml:space="preserve"> zamieszczony w Biuletynie Informacji Publicznej na stronie podmiotowej Głównego Urzędu Statystycznego oraz na stronie podmiotowej Rządowego Centrum Legislacji w zakładce Rządowy Proces Legislacyjny.</w:t>
      </w:r>
    </w:p>
    <w:p w14:paraId="63038331" w14:textId="568926F9" w:rsidR="000F059B" w:rsidRPr="003837E2" w:rsidRDefault="0038231B" w:rsidP="003837E2">
      <w:pPr>
        <w:spacing w:before="120" w:line="360" w:lineRule="auto"/>
        <w:jc w:val="both"/>
        <w:rPr>
          <w:sz w:val="24"/>
          <w:szCs w:val="19"/>
        </w:rPr>
      </w:pPr>
      <w:r w:rsidRPr="003837E2">
        <w:rPr>
          <w:sz w:val="24"/>
          <w:szCs w:val="22"/>
        </w:rPr>
        <w:t xml:space="preserve">Zgodnie z opinią Ministra do Spraw Unii Europejskiej z dnia </w:t>
      </w:r>
      <w:r w:rsidR="009B0FC7" w:rsidRPr="003837E2">
        <w:rPr>
          <w:sz w:val="24"/>
          <w:szCs w:val="22"/>
        </w:rPr>
        <w:t>2</w:t>
      </w:r>
      <w:r w:rsidRPr="003837E2">
        <w:rPr>
          <w:sz w:val="24"/>
          <w:szCs w:val="22"/>
        </w:rPr>
        <w:t xml:space="preserve"> </w:t>
      </w:r>
      <w:r w:rsidR="009B0FC7" w:rsidRPr="003837E2">
        <w:rPr>
          <w:sz w:val="24"/>
          <w:szCs w:val="22"/>
        </w:rPr>
        <w:t>lipca</w:t>
      </w:r>
      <w:r w:rsidRPr="003837E2">
        <w:rPr>
          <w:sz w:val="24"/>
          <w:szCs w:val="22"/>
        </w:rPr>
        <w:t xml:space="preserve"> 2020 r.</w:t>
      </w:r>
      <w:r w:rsidR="009B0FC7" w:rsidRPr="003837E2">
        <w:rPr>
          <w:sz w:val="24"/>
          <w:szCs w:val="22"/>
        </w:rPr>
        <w:t>, znak KPDPUE.920.551.2020.KWM(4</w:t>
      </w:r>
      <w:r w:rsidRPr="003837E2">
        <w:rPr>
          <w:sz w:val="24"/>
          <w:szCs w:val="22"/>
        </w:rPr>
        <w:t xml:space="preserve">), </w:t>
      </w:r>
      <w:r w:rsidR="009B0FC7" w:rsidRPr="003837E2">
        <w:rPr>
          <w:sz w:val="24"/>
          <w:szCs w:val="22"/>
        </w:rPr>
        <w:t xml:space="preserve">dot. RM-10-49-20 (nowy tekst), </w:t>
      </w:r>
      <w:r w:rsidRPr="003837E2">
        <w:rPr>
          <w:sz w:val="24"/>
          <w:szCs w:val="22"/>
        </w:rPr>
        <w:t>projekt ustawy nie jest sprze</w:t>
      </w:r>
      <w:r w:rsidR="009B0FC7" w:rsidRPr="003837E2">
        <w:rPr>
          <w:sz w:val="24"/>
          <w:szCs w:val="22"/>
        </w:rPr>
        <w:t>czny z prawem Unii Europejskiej.</w:t>
      </w:r>
      <w:r w:rsidRPr="003837E2">
        <w:rPr>
          <w:sz w:val="24"/>
          <w:szCs w:val="22"/>
        </w:rPr>
        <w:t xml:space="preserve"> </w:t>
      </w:r>
    </w:p>
    <w:p w14:paraId="4E57C905" w14:textId="2DEBA778" w:rsidR="002152A4" w:rsidRPr="003837E2" w:rsidRDefault="002152A4" w:rsidP="003837E2">
      <w:pPr>
        <w:spacing w:before="120" w:line="360" w:lineRule="auto"/>
        <w:jc w:val="both"/>
        <w:rPr>
          <w:sz w:val="24"/>
          <w:szCs w:val="22"/>
        </w:rPr>
      </w:pPr>
      <w:r w:rsidRPr="003837E2">
        <w:rPr>
          <w:sz w:val="24"/>
          <w:szCs w:val="22"/>
        </w:rPr>
        <w:t>Projekt nie będzie miał wpływu na działalność mikroprzedsiębiorców oraz małych i średnich przedsiębiorców.</w:t>
      </w:r>
    </w:p>
    <w:p w14:paraId="68FF7A09" w14:textId="3D5AC1FD" w:rsidR="002152A4" w:rsidRPr="003837E2" w:rsidRDefault="002152A4" w:rsidP="003837E2">
      <w:pPr>
        <w:spacing w:before="120" w:line="360" w:lineRule="auto"/>
        <w:jc w:val="both"/>
        <w:rPr>
          <w:sz w:val="24"/>
          <w:szCs w:val="22"/>
        </w:rPr>
      </w:pPr>
      <w:r w:rsidRPr="003837E2">
        <w:rPr>
          <w:sz w:val="24"/>
          <w:szCs w:val="22"/>
        </w:rPr>
        <w:t>Z uwagi na fakt, że przedmiotowa regulacja nie odnosi się do związków zawodowych lub organizacji pracodawców, odstąpiono od przekazania projektu do zaopiniowania tym podmiotom.</w:t>
      </w:r>
    </w:p>
    <w:p w14:paraId="660D6180" w14:textId="33FA6E72" w:rsidR="002152A4" w:rsidRDefault="002152A4" w:rsidP="003837E2">
      <w:pPr>
        <w:spacing w:before="120" w:line="360" w:lineRule="auto"/>
        <w:jc w:val="both"/>
        <w:rPr>
          <w:sz w:val="24"/>
          <w:szCs w:val="22"/>
        </w:rPr>
      </w:pPr>
      <w:r w:rsidRPr="003837E2">
        <w:rPr>
          <w:sz w:val="24"/>
          <w:szCs w:val="22"/>
        </w:rPr>
        <w:t xml:space="preserve">Projekt został </w:t>
      </w:r>
      <w:r w:rsidR="009B6712" w:rsidRPr="003837E2">
        <w:rPr>
          <w:sz w:val="24"/>
          <w:szCs w:val="22"/>
        </w:rPr>
        <w:t>umieszczo</w:t>
      </w:r>
      <w:r w:rsidR="002A446C" w:rsidRPr="003837E2">
        <w:rPr>
          <w:sz w:val="24"/>
          <w:szCs w:val="22"/>
        </w:rPr>
        <w:t>ny</w:t>
      </w:r>
      <w:r w:rsidRPr="003837E2">
        <w:rPr>
          <w:sz w:val="24"/>
          <w:szCs w:val="22"/>
        </w:rPr>
        <w:t xml:space="preserve"> w Wykazie prac legislacyjnych i pro</w:t>
      </w:r>
      <w:r w:rsidR="002A446C" w:rsidRPr="003837E2">
        <w:rPr>
          <w:sz w:val="24"/>
          <w:szCs w:val="22"/>
        </w:rPr>
        <w:t>gramowych Rady Ministrów – nr UD98.</w:t>
      </w:r>
    </w:p>
    <w:p w14:paraId="296BCFE6" w14:textId="6338145E" w:rsidR="00BC6CC2" w:rsidRPr="003837E2" w:rsidRDefault="00BC6CC2" w:rsidP="00BC6CC2">
      <w:pPr>
        <w:spacing w:before="120" w:line="360" w:lineRule="auto"/>
        <w:jc w:val="both"/>
        <w:rPr>
          <w:sz w:val="24"/>
          <w:szCs w:val="22"/>
        </w:rPr>
      </w:pPr>
      <w:r>
        <w:rPr>
          <w:sz w:val="24"/>
          <w:szCs w:val="22"/>
        </w:rPr>
        <w:t>W</w:t>
      </w:r>
      <w:r w:rsidRPr="00BC6CC2">
        <w:rPr>
          <w:sz w:val="24"/>
          <w:szCs w:val="22"/>
        </w:rPr>
        <w:t xml:space="preserve"> trybie </w:t>
      </w:r>
      <w:r>
        <w:rPr>
          <w:sz w:val="24"/>
          <w:szCs w:val="22"/>
        </w:rPr>
        <w:t xml:space="preserve">przepisów </w:t>
      </w:r>
      <w:r w:rsidRPr="00BC6CC2">
        <w:rPr>
          <w:sz w:val="24"/>
          <w:szCs w:val="22"/>
        </w:rPr>
        <w:t>ustawy z dnia 7 lipca 2005 r. o działalności lobbingowej w procesie stanowienia prawa (Dz. U. z 2017 r. poz. 248)</w:t>
      </w:r>
      <w:r>
        <w:rPr>
          <w:sz w:val="24"/>
          <w:szCs w:val="22"/>
        </w:rPr>
        <w:t xml:space="preserve"> </w:t>
      </w:r>
      <w:r w:rsidRPr="00BC6CC2">
        <w:rPr>
          <w:sz w:val="24"/>
          <w:szCs w:val="22"/>
        </w:rPr>
        <w:t>nie zgłoszono zainteresowania prac</w:t>
      </w:r>
      <w:r>
        <w:rPr>
          <w:sz w:val="24"/>
          <w:szCs w:val="22"/>
        </w:rPr>
        <w:t>ami nad przedmiotowym projektem.</w:t>
      </w:r>
      <w:bookmarkStart w:id="0" w:name="_GoBack"/>
      <w:bookmarkEnd w:id="0"/>
    </w:p>
    <w:sectPr w:rsidR="00BC6CC2" w:rsidRPr="003837E2" w:rsidSect="002276BB">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2E1844" w14:textId="77777777" w:rsidR="008217CF" w:rsidRDefault="008217CF" w:rsidP="00BA4443">
      <w:r>
        <w:separator/>
      </w:r>
    </w:p>
  </w:endnote>
  <w:endnote w:type="continuationSeparator" w:id="0">
    <w:p w14:paraId="59E2EE56" w14:textId="77777777" w:rsidR="008217CF" w:rsidRDefault="008217CF" w:rsidP="00BA4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Fira Sans">
    <w:altName w:val="Cambria Math"/>
    <w:charset w:val="EE"/>
    <w:family w:val="swiss"/>
    <w:pitch w:val="variable"/>
    <w:sig w:usb0="00000001" w:usb1="02000001" w:usb2="00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7567225"/>
      <w:docPartObj>
        <w:docPartGallery w:val="Page Numbers (Bottom of Page)"/>
        <w:docPartUnique/>
      </w:docPartObj>
    </w:sdtPr>
    <w:sdtEndPr>
      <w:rPr>
        <w:sz w:val="24"/>
        <w:szCs w:val="24"/>
      </w:rPr>
    </w:sdtEndPr>
    <w:sdtContent>
      <w:p w14:paraId="6700F338" w14:textId="182E0B08" w:rsidR="0001652D" w:rsidRPr="003837E2" w:rsidRDefault="0001652D">
        <w:pPr>
          <w:pStyle w:val="Stopka"/>
          <w:jc w:val="center"/>
          <w:rPr>
            <w:sz w:val="24"/>
            <w:szCs w:val="24"/>
          </w:rPr>
        </w:pPr>
        <w:r w:rsidRPr="003837E2">
          <w:rPr>
            <w:noProof/>
            <w:sz w:val="24"/>
            <w:szCs w:val="24"/>
          </w:rPr>
          <w:fldChar w:fldCharType="begin"/>
        </w:r>
        <w:r w:rsidRPr="003837E2">
          <w:rPr>
            <w:noProof/>
            <w:sz w:val="24"/>
            <w:szCs w:val="24"/>
          </w:rPr>
          <w:instrText>PAGE   \* MERGEFORMAT</w:instrText>
        </w:r>
        <w:r w:rsidRPr="003837E2">
          <w:rPr>
            <w:noProof/>
            <w:sz w:val="24"/>
            <w:szCs w:val="24"/>
          </w:rPr>
          <w:fldChar w:fldCharType="separate"/>
        </w:r>
        <w:r w:rsidR="00BC6CC2">
          <w:rPr>
            <w:noProof/>
            <w:sz w:val="24"/>
            <w:szCs w:val="24"/>
          </w:rPr>
          <w:t>46</w:t>
        </w:r>
        <w:r w:rsidRPr="003837E2">
          <w:rPr>
            <w:noProof/>
            <w:sz w:val="24"/>
            <w:szCs w:val="24"/>
          </w:rPr>
          <w:fldChar w:fldCharType="end"/>
        </w:r>
      </w:p>
    </w:sdtContent>
  </w:sdt>
  <w:p w14:paraId="2A7F9AB0" w14:textId="77777777" w:rsidR="0001652D" w:rsidRDefault="0001652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D2587B" w14:textId="77777777" w:rsidR="008217CF" w:rsidRDefault="008217CF" w:rsidP="00BA4443">
      <w:r>
        <w:separator/>
      </w:r>
    </w:p>
  </w:footnote>
  <w:footnote w:type="continuationSeparator" w:id="0">
    <w:p w14:paraId="626D72F8" w14:textId="77777777" w:rsidR="008217CF" w:rsidRDefault="008217CF" w:rsidP="00BA44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F2FCB"/>
    <w:multiLevelType w:val="hybridMultilevel"/>
    <w:tmpl w:val="6B5402DA"/>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 w15:restartNumberingAfterBreak="0">
    <w:nsid w:val="0A8F3A30"/>
    <w:multiLevelType w:val="hybridMultilevel"/>
    <w:tmpl w:val="39E802DC"/>
    <w:lvl w:ilvl="0" w:tplc="48041056">
      <w:start w:val="9"/>
      <w:numFmt w:val="decimal"/>
      <w:lvlText w:val="%1."/>
      <w:lvlJc w:val="left"/>
      <w:pPr>
        <w:ind w:left="360" w:hanging="360"/>
      </w:pPr>
      <w:rPr>
        <w:rFonts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2" w15:restartNumberingAfterBreak="0">
    <w:nsid w:val="144D7398"/>
    <w:multiLevelType w:val="hybridMultilevel"/>
    <w:tmpl w:val="A0485F36"/>
    <w:lvl w:ilvl="0" w:tplc="5C5249A2">
      <w:start w:val="13"/>
      <w:numFmt w:val="decimal"/>
      <w:lvlText w:val="%1."/>
      <w:lvlJc w:val="left"/>
      <w:pPr>
        <w:ind w:left="360" w:hanging="360"/>
      </w:pPr>
      <w:rPr>
        <w:rFonts w:hint="default"/>
      </w:rPr>
    </w:lvl>
    <w:lvl w:ilvl="1" w:tplc="04150019" w:tentative="1">
      <w:start w:val="1"/>
      <w:numFmt w:val="lowerLetter"/>
      <w:lvlText w:val="%2."/>
      <w:lvlJc w:val="left"/>
      <w:pPr>
        <w:ind w:left="732" w:hanging="360"/>
      </w:pPr>
    </w:lvl>
    <w:lvl w:ilvl="2" w:tplc="0415001B" w:tentative="1">
      <w:start w:val="1"/>
      <w:numFmt w:val="lowerRoman"/>
      <w:lvlText w:val="%3."/>
      <w:lvlJc w:val="right"/>
      <w:pPr>
        <w:ind w:left="1452" w:hanging="180"/>
      </w:pPr>
    </w:lvl>
    <w:lvl w:ilvl="3" w:tplc="0415000F" w:tentative="1">
      <w:start w:val="1"/>
      <w:numFmt w:val="decimal"/>
      <w:lvlText w:val="%4."/>
      <w:lvlJc w:val="left"/>
      <w:pPr>
        <w:ind w:left="2172" w:hanging="360"/>
      </w:pPr>
    </w:lvl>
    <w:lvl w:ilvl="4" w:tplc="04150019" w:tentative="1">
      <w:start w:val="1"/>
      <w:numFmt w:val="lowerLetter"/>
      <w:lvlText w:val="%5."/>
      <w:lvlJc w:val="left"/>
      <w:pPr>
        <w:ind w:left="2892" w:hanging="360"/>
      </w:pPr>
    </w:lvl>
    <w:lvl w:ilvl="5" w:tplc="0415001B" w:tentative="1">
      <w:start w:val="1"/>
      <w:numFmt w:val="lowerRoman"/>
      <w:lvlText w:val="%6."/>
      <w:lvlJc w:val="right"/>
      <w:pPr>
        <w:ind w:left="3612" w:hanging="180"/>
      </w:pPr>
    </w:lvl>
    <w:lvl w:ilvl="6" w:tplc="0415000F" w:tentative="1">
      <w:start w:val="1"/>
      <w:numFmt w:val="decimal"/>
      <w:lvlText w:val="%7."/>
      <w:lvlJc w:val="left"/>
      <w:pPr>
        <w:ind w:left="4332" w:hanging="360"/>
      </w:pPr>
    </w:lvl>
    <w:lvl w:ilvl="7" w:tplc="04150019" w:tentative="1">
      <w:start w:val="1"/>
      <w:numFmt w:val="lowerLetter"/>
      <w:lvlText w:val="%8."/>
      <w:lvlJc w:val="left"/>
      <w:pPr>
        <w:ind w:left="5052" w:hanging="360"/>
      </w:pPr>
    </w:lvl>
    <w:lvl w:ilvl="8" w:tplc="0415001B" w:tentative="1">
      <w:start w:val="1"/>
      <w:numFmt w:val="lowerRoman"/>
      <w:lvlText w:val="%9."/>
      <w:lvlJc w:val="right"/>
      <w:pPr>
        <w:ind w:left="5772" w:hanging="180"/>
      </w:pPr>
    </w:lvl>
  </w:abstractNum>
  <w:abstractNum w:abstractNumId="3" w15:restartNumberingAfterBreak="0">
    <w:nsid w:val="1A240120"/>
    <w:multiLevelType w:val="hybridMultilevel"/>
    <w:tmpl w:val="A1C6AF62"/>
    <w:lvl w:ilvl="0" w:tplc="6E925D1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AD21ABD"/>
    <w:multiLevelType w:val="hybridMultilevel"/>
    <w:tmpl w:val="CA18AF72"/>
    <w:lvl w:ilvl="0" w:tplc="A32C56F4">
      <w:start w:val="19"/>
      <w:numFmt w:val="decimal"/>
      <w:lvlText w:val="%1."/>
      <w:lvlJc w:val="left"/>
      <w:pPr>
        <w:ind w:left="360" w:hanging="360"/>
      </w:pPr>
      <w:rPr>
        <w:rFonts w:hint="default"/>
      </w:rPr>
    </w:lvl>
    <w:lvl w:ilvl="1" w:tplc="04150019" w:tentative="1">
      <w:start w:val="1"/>
      <w:numFmt w:val="lowerLetter"/>
      <w:lvlText w:val="%2."/>
      <w:lvlJc w:val="left"/>
      <w:pPr>
        <w:ind w:left="732" w:hanging="360"/>
      </w:pPr>
    </w:lvl>
    <w:lvl w:ilvl="2" w:tplc="0415001B" w:tentative="1">
      <w:start w:val="1"/>
      <w:numFmt w:val="lowerRoman"/>
      <w:lvlText w:val="%3."/>
      <w:lvlJc w:val="right"/>
      <w:pPr>
        <w:ind w:left="1452" w:hanging="180"/>
      </w:pPr>
    </w:lvl>
    <w:lvl w:ilvl="3" w:tplc="0415000F" w:tentative="1">
      <w:start w:val="1"/>
      <w:numFmt w:val="decimal"/>
      <w:lvlText w:val="%4."/>
      <w:lvlJc w:val="left"/>
      <w:pPr>
        <w:ind w:left="2172" w:hanging="360"/>
      </w:pPr>
    </w:lvl>
    <w:lvl w:ilvl="4" w:tplc="04150019" w:tentative="1">
      <w:start w:val="1"/>
      <w:numFmt w:val="lowerLetter"/>
      <w:lvlText w:val="%5."/>
      <w:lvlJc w:val="left"/>
      <w:pPr>
        <w:ind w:left="2892" w:hanging="360"/>
      </w:pPr>
    </w:lvl>
    <w:lvl w:ilvl="5" w:tplc="0415001B" w:tentative="1">
      <w:start w:val="1"/>
      <w:numFmt w:val="lowerRoman"/>
      <w:lvlText w:val="%6."/>
      <w:lvlJc w:val="right"/>
      <w:pPr>
        <w:ind w:left="3612" w:hanging="180"/>
      </w:pPr>
    </w:lvl>
    <w:lvl w:ilvl="6" w:tplc="0415000F" w:tentative="1">
      <w:start w:val="1"/>
      <w:numFmt w:val="decimal"/>
      <w:lvlText w:val="%7."/>
      <w:lvlJc w:val="left"/>
      <w:pPr>
        <w:ind w:left="4332" w:hanging="360"/>
      </w:pPr>
    </w:lvl>
    <w:lvl w:ilvl="7" w:tplc="04150019" w:tentative="1">
      <w:start w:val="1"/>
      <w:numFmt w:val="lowerLetter"/>
      <w:lvlText w:val="%8."/>
      <w:lvlJc w:val="left"/>
      <w:pPr>
        <w:ind w:left="5052" w:hanging="360"/>
      </w:pPr>
    </w:lvl>
    <w:lvl w:ilvl="8" w:tplc="0415001B" w:tentative="1">
      <w:start w:val="1"/>
      <w:numFmt w:val="lowerRoman"/>
      <w:lvlText w:val="%9."/>
      <w:lvlJc w:val="right"/>
      <w:pPr>
        <w:ind w:left="5772" w:hanging="180"/>
      </w:pPr>
    </w:lvl>
  </w:abstractNum>
  <w:abstractNum w:abstractNumId="5" w15:restartNumberingAfterBreak="0">
    <w:nsid w:val="1C3B45F1"/>
    <w:multiLevelType w:val="hybridMultilevel"/>
    <w:tmpl w:val="C13C92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07271FD"/>
    <w:multiLevelType w:val="hybridMultilevel"/>
    <w:tmpl w:val="01FC69D0"/>
    <w:lvl w:ilvl="0" w:tplc="64B0421E">
      <w:start w:val="1"/>
      <w:numFmt w:val="decimal"/>
      <w:lvlText w:val="%1)"/>
      <w:lvlJc w:val="left"/>
      <w:pPr>
        <w:ind w:left="1068" w:hanging="360"/>
      </w:pPr>
    </w:lvl>
    <w:lvl w:ilvl="1" w:tplc="04150011">
      <w:start w:val="1"/>
      <w:numFmt w:val="decimal"/>
      <w:lvlText w:val="%2)"/>
      <w:lvlJc w:val="left"/>
      <w:pPr>
        <w:ind w:left="1788" w:hanging="360"/>
      </w:pPr>
    </w:lvl>
    <w:lvl w:ilvl="2" w:tplc="C8364D28">
      <w:start w:val="1"/>
      <w:numFmt w:val="lowerLetter"/>
      <w:lvlText w:val="%3)"/>
      <w:lvlJc w:val="left"/>
      <w:pPr>
        <w:ind w:left="2688" w:hanging="360"/>
      </w:pPr>
      <w:rPr>
        <w:rFonts w:hint="default"/>
      </w:r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15:restartNumberingAfterBreak="0">
    <w:nsid w:val="23105D66"/>
    <w:multiLevelType w:val="hybridMultilevel"/>
    <w:tmpl w:val="A87649F0"/>
    <w:lvl w:ilvl="0" w:tplc="2D6615CC">
      <w:start w:val="1"/>
      <w:numFmt w:val="decimal"/>
      <w:lvlText w:val="%1)"/>
      <w:lvlJc w:val="left"/>
      <w:pPr>
        <w:ind w:left="1068" w:hanging="360"/>
      </w:pPr>
    </w:lvl>
    <w:lvl w:ilvl="1" w:tplc="A5486092">
      <w:start w:val="1"/>
      <w:numFmt w:val="decimal"/>
      <w:lvlText w:val="%2)"/>
      <w:lvlJc w:val="left"/>
      <w:pPr>
        <w:ind w:left="1788" w:hanging="360"/>
      </w:pPr>
      <w:rPr>
        <w:rFonts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 w15:restartNumberingAfterBreak="0">
    <w:nsid w:val="26A013B0"/>
    <w:multiLevelType w:val="hybridMultilevel"/>
    <w:tmpl w:val="0B80694A"/>
    <w:lvl w:ilvl="0" w:tplc="5C72EA16">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2E035A73"/>
    <w:multiLevelType w:val="hybridMultilevel"/>
    <w:tmpl w:val="6C2690AE"/>
    <w:lvl w:ilvl="0" w:tplc="1020E2C6">
      <w:start w:val="1"/>
      <w:numFmt w:val="decimal"/>
      <w:lvlText w:val="%1)"/>
      <w:lvlJc w:val="left"/>
      <w:pPr>
        <w:ind w:left="1068" w:hanging="360"/>
      </w:pPr>
      <w:rPr>
        <w:rFonts w:hint="default"/>
      </w:rPr>
    </w:lvl>
    <w:lvl w:ilvl="1" w:tplc="04150019" w:tentative="1">
      <w:start w:val="1"/>
      <w:numFmt w:val="lowerLetter"/>
      <w:lvlText w:val="%2."/>
      <w:lvlJc w:val="left"/>
      <w:pPr>
        <w:ind w:left="1428" w:hanging="360"/>
      </w:pPr>
    </w:lvl>
    <w:lvl w:ilvl="2" w:tplc="0415001B" w:tentative="1">
      <w:start w:val="1"/>
      <w:numFmt w:val="lowerRoman"/>
      <w:lvlText w:val="%3."/>
      <w:lvlJc w:val="right"/>
      <w:pPr>
        <w:ind w:left="2148" w:hanging="180"/>
      </w:pPr>
    </w:lvl>
    <w:lvl w:ilvl="3" w:tplc="0415000F" w:tentative="1">
      <w:start w:val="1"/>
      <w:numFmt w:val="decimal"/>
      <w:lvlText w:val="%4."/>
      <w:lvlJc w:val="left"/>
      <w:pPr>
        <w:ind w:left="2868" w:hanging="360"/>
      </w:pPr>
    </w:lvl>
    <w:lvl w:ilvl="4" w:tplc="04150019" w:tentative="1">
      <w:start w:val="1"/>
      <w:numFmt w:val="lowerLetter"/>
      <w:lvlText w:val="%5."/>
      <w:lvlJc w:val="left"/>
      <w:pPr>
        <w:ind w:left="3588" w:hanging="360"/>
      </w:pPr>
    </w:lvl>
    <w:lvl w:ilvl="5" w:tplc="0415001B" w:tentative="1">
      <w:start w:val="1"/>
      <w:numFmt w:val="lowerRoman"/>
      <w:lvlText w:val="%6."/>
      <w:lvlJc w:val="right"/>
      <w:pPr>
        <w:ind w:left="4308" w:hanging="180"/>
      </w:pPr>
    </w:lvl>
    <w:lvl w:ilvl="6" w:tplc="0415000F" w:tentative="1">
      <w:start w:val="1"/>
      <w:numFmt w:val="decimal"/>
      <w:lvlText w:val="%7."/>
      <w:lvlJc w:val="left"/>
      <w:pPr>
        <w:ind w:left="5028" w:hanging="360"/>
      </w:pPr>
    </w:lvl>
    <w:lvl w:ilvl="7" w:tplc="04150019" w:tentative="1">
      <w:start w:val="1"/>
      <w:numFmt w:val="lowerLetter"/>
      <w:lvlText w:val="%8."/>
      <w:lvlJc w:val="left"/>
      <w:pPr>
        <w:ind w:left="5748" w:hanging="360"/>
      </w:pPr>
    </w:lvl>
    <w:lvl w:ilvl="8" w:tplc="0415001B" w:tentative="1">
      <w:start w:val="1"/>
      <w:numFmt w:val="lowerRoman"/>
      <w:lvlText w:val="%9."/>
      <w:lvlJc w:val="right"/>
      <w:pPr>
        <w:ind w:left="6468" w:hanging="180"/>
      </w:pPr>
    </w:lvl>
  </w:abstractNum>
  <w:abstractNum w:abstractNumId="10" w15:restartNumberingAfterBreak="0">
    <w:nsid w:val="31507646"/>
    <w:multiLevelType w:val="hybridMultilevel"/>
    <w:tmpl w:val="7AEAC8D4"/>
    <w:lvl w:ilvl="0" w:tplc="59AEE832">
      <w:start w:val="18"/>
      <w:numFmt w:val="decimal"/>
      <w:lvlText w:val="%1."/>
      <w:lvlJc w:val="left"/>
      <w:pPr>
        <w:ind w:left="360" w:hanging="360"/>
      </w:pPr>
      <w:rPr>
        <w:rFonts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11" w15:restartNumberingAfterBreak="0">
    <w:nsid w:val="329E16ED"/>
    <w:multiLevelType w:val="hybridMultilevel"/>
    <w:tmpl w:val="8CCA93EC"/>
    <w:lvl w:ilvl="0" w:tplc="04150017">
      <w:start w:val="1"/>
      <w:numFmt w:val="lowerLetter"/>
      <w:lvlText w:val="%1)"/>
      <w:lvlJc w:val="left"/>
      <w:pPr>
        <w:ind w:left="1230" w:hanging="360"/>
      </w:pPr>
    </w:lvl>
    <w:lvl w:ilvl="1" w:tplc="04150019">
      <w:start w:val="1"/>
      <w:numFmt w:val="lowerLetter"/>
      <w:lvlText w:val="%2."/>
      <w:lvlJc w:val="left"/>
      <w:pPr>
        <w:ind w:left="1950" w:hanging="360"/>
      </w:pPr>
    </w:lvl>
    <w:lvl w:ilvl="2" w:tplc="04150017">
      <w:start w:val="1"/>
      <w:numFmt w:val="lowerLetter"/>
      <w:lvlText w:val="%3)"/>
      <w:lvlJc w:val="lef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2" w15:restartNumberingAfterBreak="0">
    <w:nsid w:val="33E35704"/>
    <w:multiLevelType w:val="hybridMultilevel"/>
    <w:tmpl w:val="ECB6CA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41D6AC4"/>
    <w:multiLevelType w:val="hybridMultilevel"/>
    <w:tmpl w:val="50B6CEB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34F73625"/>
    <w:multiLevelType w:val="hybridMultilevel"/>
    <w:tmpl w:val="E61E9CD4"/>
    <w:lvl w:ilvl="0" w:tplc="066E14A6">
      <w:start w:val="25"/>
      <w:numFmt w:val="decimal"/>
      <w:lvlText w:val="%1."/>
      <w:lvlJc w:val="left"/>
      <w:pPr>
        <w:ind w:left="360" w:hanging="360"/>
      </w:pPr>
      <w:rPr>
        <w:rFonts w:hint="default"/>
      </w:rPr>
    </w:lvl>
    <w:lvl w:ilvl="1" w:tplc="04150019" w:tentative="1">
      <w:start w:val="1"/>
      <w:numFmt w:val="lowerLetter"/>
      <w:lvlText w:val="%2."/>
      <w:lvlJc w:val="left"/>
      <w:pPr>
        <w:ind w:left="732" w:hanging="360"/>
      </w:pPr>
    </w:lvl>
    <w:lvl w:ilvl="2" w:tplc="0415001B" w:tentative="1">
      <w:start w:val="1"/>
      <w:numFmt w:val="lowerRoman"/>
      <w:lvlText w:val="%3."/>
      <w:lvlJc w:val="right"/>
      <w:pPr>
        <w:ind w:left="1452" w:hanging="180"/>
      </w:pPr>
    </w:lvl>
    <w:lvl w:ilvl="3" w:tplc="0415000F" w:tentative="1">
      <w:start w:val="1"/>
      <w:numFmt w:val="decimal"/>
      <w:lvlText w:val="%4."/>
      <w:lvlJc w:val="left"/>
      <w:pPr>
        <w:ind w:left="2172" w:hanging="360"/>
      </w:pPr>
    </w:lvl>
    <w:lvl w:ilvl="4" w:tplc="04150019" w:tentative="1">
      <w:start w:val="1"/>
      <w:numFmt w:val="lowerLetter"/>
      <w:lvlText w:val="%5."/>
      <w:lvlJc w:val="left"/>
      <w:pPr>
        <w:ind w:left="2892" w:hanging="360"/>
      </w:pPr>
    </w:lvl>
    <w:lvl w:ilvl="5" w:tplc="0415001B" w:tentative="1">
      <w:start w:val="1"/>
      <w:numFmt w:val="lowerRoman"/>
      <w:lvlText w:val="%6."/>
      <w:lvlJc w:val="right"/>
      <w:pPr>
        <w:ind w:left="3612" w:hanging="180"/>
      </w:pPr>
    </w:lvl>
    <w:lvl w:ilvl="6" w:tplc="0415000F" w:tentative="1">
      <w:start w:val="1"/>
      <w:numFmt w:val="decimal"/>
      <w:lvlText w:val="%7."/>
      <w:lvlJc w:val="left"/>
      <w:pPr>
        <w:ind w:left="4332" w:hanging="360"/>
      </w:pPr>
    </w:lvl>
    <w:lvl w:ilvl="7" w:tplc="04150019" w:tentative="1">
      <w:start w:val="1"/>
      <w:numFmt w:val="lowerLetter"/>
      <w:lvlText w:val="%8."/>
      <w:lvlJc w:val="left"/>
      <w:pPr>
        <w:ind w:left="5052" w:hanging="360"/>
      </w:pPr>
    </w:lvl>
    <w:lvl w:ilvl="8" w:tplc="0415001B" w:tentative="1">
      <w:start w:val="1"/>
      <w:numFmt w:val="lowerRoman"/>
      <w:lvlText w:val="%9."/>
      <w:lvlJc w:val="right"/>
      <w:pPr>
        <w:ind w:left="5772" w:hanging="180"/>
      </w:pPr>
    </w:lvl>
  </w:abstractNum>
  <w:abstractNum w:abstractNumId="15" w15:restartNumberingAfterBreak="0">
    <w:nsid w:val="38C17683"/>
    <w:multiLevelType w:val="hybridMultilevel"/>
    <w:tmpl w:val="8F3ED882"/>
    <w:lvl w:ilvl="0" w:tplc="04150011">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6" w15:restartNumberingAfterBreak="0">
    <w:nsid w:val="396D42CA"/>
    <w:multiLevelType w:val="hybridMultilevel"/>
    <w:tmpl w:val="8706786A"/>
    <w:lvl w:ilvl="0" w:tplc="6CFC9714">
      <w:start w:val="1"/>
      <w:numFmt w:val="decimal"/>
      <w:lvlText w:val="%1."/>
      <w:lvlJc w:val="left"/>
      <w:pPr>
        <w:ind w:left="360" w:hanging="360"/>
      </w:pPr>
      <w:rPr>
        <w:rFonts w:hint="default"/>
      </w:rPr>
    </w:lvl>
    <w:lvl w:ilvl="1" w:tplc="A5486092">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BE90CA3"/>
    <w:multiLevelType w:val="hybridMultilevel"/>
    <w:tmpl w:val="DB5273C2"/>
    <w:lvl w:ilvl="0" w:tplc="9508D7E8">
      <w:start w:val="20"/>
      <w:numFmt w:val="decimal"/>
      <w:lvlText w:val="%1."/>
      <w:lvlJc w:val="left"/>
      <w:pPr>
        <w:ind w:left="360" w:hanging="360"/>
      </w:pPr>
      <w:rPr>
        <w:rFonts w:hint="default"/>
      </w:rPr>
    </w:lvl>
    <w:lvl w:ilvl="1" w:tplc="04150019" w:tentative="1">
      <w:start w:val="1"/>
      <w:numFmt w:val="lowerLetter"/>
      <w:lvlText w:val="%2."/>
      <w:lvlJc w:val="left"/>
      <w:pPr>
        <w:ind w:left="732" w:hanging="360"/>
      </w:pPr>
    </w:lvl>
    <w:lvl w:ilvl="2" w:tplc="0415001B" w:tentative="1">
      <w:start w:val="1"/>
      <w:numFmt w:val="lowerRoman"/>
      <w:lvlText w:val="%3."/>
      <w:lvlJc w:val="right"/>
      <w:pPr>
        <w:ind w:left="1452" w:hanging="180"/>
      </w:pPr>
    </w:lvl>
    <w:lvl w:ilvl="3" w:tplc="0415000F" w:tentative="1">
      <w:start w:val="1"/>
      <w:numFmt w:val="decimal"/>
      <w:lvlText w:val="%4."/>
      <w:lvlJc w:val="left"/>
      <w:pPr>
        <w:ind w:left="2172" w:hanging="360"/>
      </w:pPr>
    </w:lvl>
    <w:lvl w:ilvl="4" w:tplc="04150019" w:tentative="1">
      <w:start w:val="1"/>
      <w:numFmt w:val="lowerLetter"/>
      <w:lvlText w:val="%5."/>
      <w:lvlJc w:val="left"/>
      <w:pPr>
        <w:ind w:left="2892" w:hanging="360"/>
      </w:pPr>
    </w:lvl>
    <w:lvl w:ilvl="5" w:tplc="0415001B" w:tentative="1">
      <w:start w:val="1"/>
      <w:numFmt w:val="lowerRoman"/>
      <w:lvlText w:val="%6."/>
      <w:lvlJc w:val="right"/>
      <w:pPr>
        <w:ind w:left="3612" w:hanging="180"/>
      </w:pPr>
    </w:lvl>
    <w:lvl w:ilvl="6" w:tplc="0415000F" w:tentative="1">
      <w:start w:val="1"/>
      <w:numFmt w:val="decimal"/>
      <w:lvlText w:val="%7."/>
      <w:lvlJc w:val="left"/>
      <w:pPr>
        <w:ind w:left="4332" w:hanging="360"/>
      </w:pPr>
    </w:lvl>
    <w:lvl w:ilvl="7" w:tplc="04150019" w:tentative="1">
      <w:start w:val="1"/>
      <w:numFmt w:val="lowerLetter"/>
      <w:lvlText w:val="%8."/>
      <w:lvlJc w:val="left"/>
      <w:pPr>
        <w:ind w:left="5052" w:hanging="360"/>
      </w:pPr>
    </w:lvl>
    <w:lvl w:ilvl="8" w:tplc="0415001B" w:tentative="1">
      <w:start w:val="1"/>
      <w:numFmt w:val="lowerRoman"/>
      <w:lvlText w:val="%9."/>
      <w:lvlJc w:val="right"/>
      <w:pPr>
        <w:ind w:left="5772" w:hanging="180"/>
      </w:pPr>
    </w:lvl>
  </w:abstractNum>
  <w:abstractNum w:abstractNumId="18" w15:restartNumberingAfterBreak="0">
    <w:nsid w:val="42015078"/>
    <w:multiLevelType w:val="hybridMultilevel"/>
    <w:tmpl w:val="AAA28066"/>
    <w:lvl w:ilvl="0" w:tplc="60BEC148">
      <w:start w:val="1"/>
      <w:numFmt w:val="decimal"/>
      <w:lvlText w:val="%1."/>
      <w:lvlJc w:val="left"/>
      <w:pPr>
        <w:ind w:left="360" w:hanging="360"/>
      </w:pPr>
    </w:lvl>
    <w:lvl w:ilvl="1" w:tplc="A5486092">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43C04F74"/>
    <w:multiLevelType w:val="hybridMultilevel"/>
    <w:tmpl w:val="DA98A910"/>
    <w:lvl w:ilvl="0" w:tplc="A67A25B8">
      <w:start w:val="23"/>
      <w:numFmt w:val="decimal"/>
      <w:lvlText w:val="%1."/>
      <w:lvlJc w:val="left"/>
      <w:pPr>
        <w:ind w:left="360" w:hanging="360"/>
      </w:pPr>
      <w:rPr>
        <w:rFonts w:hint="default"/>
      </w:rPr>
    </w:lvl>
    <w:lvl w:ilvl="1" w:tplc="04150019" w:tentative="1">
      <w:start w:val="1"/>
      <w:numFmt w:val="lowerLetter"/>
      <w:lvlText w:val="%2."/>
      <w:lvlJc w:val="left"/>
      <w:pPr>
        <w:ind w:left="732" w:hanging="360"/>
      </w:pPr>
    </w:lvl>
    <w:lvl w:ilvl="2" w:tplc="0415001B" w:tentative="1">
      <w:start w:val="1"/>
      <w:numFmt w:val="lowerRoman"/>
      <w:lvlText w:val="%3."/>
      <w:lvlJc w:val="right"/>
      <w:pPr>
        <w:ind w:left="1452" w:hanging="180"/>
      </w:pPr>
    </w:lvl>
    <w:lvl w:ilvl="3" w:tplc="0415000F" w:tentative="1">
      <w:start w:val="1"/>
      <w:numFmt w:val="decimal"/>
      <w:lvlText w:val="%4."/>
      <w:lvlJc w:val="left"/>
      <w:pPr>
        <w:ind w:left="2172" w:hanging="360"/>
      </w:pPr>
    </w:lvl>
    <w:lvl w:ilvl="4" w:tplc="04150019" w:tentative="1">
      <w:start w:val="1"/>
      <w:numFmt w:val="lowerLetter"/>
      <w:lvlText w:val="%5."/>
      <w:lvlJc w:val="left"/>
      <w:pPr>
        <w:ind w:left="2892" w:hanging="360"/>
      </w:pPr>
    </w:lvl>
    <w:lvl w:ilvl="5" w:tplc="0415001B" w:tentative="1">
      <w:start w:val="1"/>
      <w:numFmt w:val="lowerRoman"/>
      <w:lvlText w:val="%6."/>
      <w:lvlJc w:val="right"/>
      <w:pPr>
        <w:ind w:left="3612" w:hanging="180"/>
      </w:pPr>
    </w:lvl>
    <w:lvl w:ilvl="6" w:tplc="0415000F" w:tentative="1">
      <w:start w:val="1"/>
      <w:numFmt w:val="decimal"/>
      <w:lvlText w:val="%7."/>
      <w:lvlJc w:val="left"/>
      <w:pPr>
        <w:ind w:left="4332" w:hanging="360"/>
      </w:pPr>
    </w:lvl>
    <w:lvl w:ilvl="7" w:tplc="04150019" w:tentative="1">
      <w:start w:val="1"/>
      <w:numFmt w:val="lowerLetter"/>
      <w:lvlText w:val="%8."/>
      <w:lvlJc w:val="left"/>
      <w:pPr>
        <w:ind w:left="5052" w:hanging="360"/>
      </w:pPr>
    </w:lvl>
    <w:lvl w:ilvl="8" w:tplc="0415001B" w:tentative="1">
      <w:start w:val="1"/>
      <w:numFmt w:val="lowerRoman"/>
      <w:lvlText w:val="%9."/>
      <w:lvlJc w:val="right"/>
      <w:pPr>
        <w:ind w:left="5772" w:hanging="180"/>
      </w:pPr>
    </w:lvl>
  </w:abstractNum>
  <w:abstractNum w:abstractNumId="20" w15:restartNumberingAfterBreak="0">
    <w:nsid w:val="43C22CBB"/>
    <w:multiLevelType w:val="hybridMultilevel"/>
    <w:tmpl w:val="9098BE1C"/>
    <w:lvl w:ilvl="0" w:tplc="82043E4E">
      <w:start w:val="25"/>
      <w:numFmt w:val="decimal"/>
      <w:lvlText w:val="%1."/>
      <w:lvlJc w:val="left"/>
      <w:pPr>
        <w:ind w:left="360" w:hanging="360"/>
      </w:pPr>
      <w:rPr>
        <w:rFonts w:hint="default"/>
      </w:rPr>
    </w:lvl>
    <w:lvl w:ilvl="1" w:tplc="04150019" w:tentative="1">
      <w:start w:val="1"/>
      <w:numFmt w:val="lowerLetter"/>
      <w:lvlText w:val="%2."/>
      <w:lvlJc w:val="left"/>
      <w:pPr>
        <w:ind w:left="732" w:hanging="360"/>
      </w:pPr>
    </w:lvl>
    <w:lvl w:ilvl="2" w:tplc="0415001B" w:tentative="1">
      <w:start w:val="1"/>
      <w:numFmt w:val="lowerRoman"/>
      <w:lvlText w:val="%3."/>
      <w:lvlJc w:val="right"/>
      <w:pPr>
        <w:ind w:left="1452" w:hanging="180"/>
      </w:pPr>
    </w:lvl>
    <w:lvl w:ilvl="3" w:tplc="0415000F" w:tentative="1">
      <w:start w:val="1"/>
      <w:numFmt w:val="decimal"/>
      <w:lvlText w:val="%4."/>
      <w:lvlJc w:val="left"/>
      <w:pPr>
        <w:ind w:left="2172" w:hanging="360"/>
      </w:pPr>
    </w:lvl>
    <w:lvl w:ilvl="4" w:tplc="04150019" w:tentative="1">
      <w:start w:val="1"/>
      <w:numFmt w:val="lowerLetter"/>
      <w:lvlText w:val="%5."/>
      <w:lvlJc w:val="left"/>
      <w:pPr>
        <w:ind w:left="2892" w:hanging="360"/>
      </w:pPr>
    </w:lvl>
    <w:lvl w:ilvl="5" w:tplc="0415001B" w:tentative="1">
      <w:start w:val="1"/>
      <w:numFmt w:val="lowerRoman"/>
      <w:lvlText w:val="%6."/>
      <w:lvlJc w:val="right"/>
      <w:pPr>
        <w:ind w:left="3612" w:hanging="180"/>
      </w:pPr>
    </w:lvl>
    <w:lvl w:ilvl="6" w:tplc="0415000F" w:tentative="1">
      <w:start w:val="1"/>
      <w:numFmt w:val="decimal"/>
      <w:lvlText w:val="%7."/>
      <w:lvlJc w:val="left"/>
      <w:pPr>
        <w:ind w:left="4332" w:hanging="360"/>
      </w:pPr>
    </w:lvl>
    <w:lvl w:ilvl="7" w:tplc="04150019" w:tentative="1">
      <w:start w:val="1"/>
      <w:numFmt w:val="lowerLetter"/>
      <w:lvlText w:val="%8."/>
      <w:lvlJc w:val="left"/>
      <w:pPr>
        <w:ind w:left="5052" w:hanging="360"/>
      </w:pPr>
    </w:lvl>
    <w:lvl w:ilvl="8" w:tplc="0415001B" w:tentative="1">
      <w:start w:val="1"/>
      <w:numFmt w:val="lowerRoman"/>
      <w:lvlText w:val="%9."/>
      <w:lvlJc w:val="right"/>
      <w:pPr>
        <w:ind w:left="5772" w:hanging="180"/>
      </w:pPr>
    </w:lvl>
  </w:abstractNum>
  <w:abstractNum w:abstractNumId="21" w15:restartNumberingAfterBreak="0">
    <w:nsid w:val="46520CA9"/>
    <w:multiLevelType w:val="hybridMultilevel"/>
    <w:tmpl w:val="AFEEB29C"/>
    <w:lvl w:ilvl="0" w:tplc="92207A3A">
      <w:start w:val="19"/>
      <w:numFmt w:val="decimal"/>
      <w:lvlText w:val="%1."/>
      <w:lvlJc w:val="left"/>
      <w:pPr>
        <w:ind w:left="360" w:hanging="360"/>
      </w:pPr>
      <w:rPr>
        <w:rFonts w:hint="default"/>
      </w:rPr>
    </w:lvl>
    <w:lvl w:ilvl="1" w:tplc="04150019" w:tentative="1">
      <w:start w:val="1"/>
      <w:numFmt w:val="lowerLetter"/>
      <w:lvlText w:val="%2."/>
      <w:lvlJc w:val="left"/>
      <w:pPr>
        <w:ind w:left="732" w:hanging="360"/>
      </w:pPr>
    </w:lvl>
    <w:lvl w:ilvl="2" w:tplc="0415001B" w:tentative="1">
      <w:start w:val="1"/>
      <w:numFmt w:val="lowerRoman"/>
      <w:lvlText w:val="%3."/>
      <w:lvlJc w:val="right"/>
      <w:pPr>
        <w:ind w:left="1452" w:hanging="180"/>
      </w:pPr>
    </w:lvl>
    <w:lvl w:ilvl="3" w:tplc="0415000F" w:tentative="1">
      <w:start w:val="1"/>
      <w:numFmt w:val="decimal"/>
      <w:lvlText w:val="%4."/>
      <w:lvlJc w:val="left"/>
      <w:pPr>
        <w:ind w:left="2172" w:hanging="360"/>
      </w:pPr>
    </w:lvl>
    <w:lvl w:ilvl="4" w:tplc="04150019" w:tentative="1">
      <w:start w:val="1"/>
      <w:numFmt w:val="lowerLetter"/>
      <w:lvlText w:val="%5."/>
      <w:lvlJc w:val="left"/>
      <w:pPr>
        <w:ind w:left="2892" w:hanging="360"/>
      </w:pPr>
    </w:lvl>
    <w:lvl w:ilvl="5" w:tplc="0415001B" w:tentative="1">
      <w:start w:val="1"/>
      <w:numFmt w:val="lowerRoman"/>
      <w:lvlText w:val="%6."/>
      <w:lvlJc w:val="right"/>
      <w:pPr>
        <w:ind w:left="3612" w:hanging="180"/>
      </w:pPr>
    </w:lvl>
    <w:lvl w:ilvl="6" w:tplc="0415000F" w:tentative="1">
      <w:start w:val="1"/>
      <w:numFmt w:val="decimal"/>
      <w:lvlText w:val="%7."/>
      <w:lvlJc w:val="left"/>
      <w:pPr>
        <w:ind w:left="4332" w:hanging="360"/>
      </w:pPr>
    </w:lvl>
    <w:lvl w:ilvl="7" w:tplc="04150019" w:tentative="1">
      <w:start w:val="1"/>
      <w:numFmt w:val="lowerLetter"/>
      <w:lvlText w:val="%8."/>
      <w:lvlJc w:val="left"/>
      <w:pPr>
        <w:ind w:left="5052" w:hanging="360"/>
      </w:pPr>
    </w:lvl>
    <w:lvl w:ilvl="8" w:tplc="0415001B" w:tentative="1">
      <w:start w:val="1"/>
      <w:numFmt w:val="lowerRoman"/>
      <w:lvlText w:val="%9."/>
      <w:lvlJc w:val="right"/>
      <w:pPr>
        <w:ind w:left="5772" w:hanging="180"/>
      </w:pPr>
    </w:lvl>
  </w:abstractNum>
  <w:abstractNum w:abstractNumId="22" w15:restartNumberingAfterBreak="0">
    <w:nsid w:val="46E02FC4"/>
    <w:multiLevelType w:val="hybridMultilevel"/>
    <w:tmpl w:val="EF18F66A"/>
    <w:lvl w:ilvl="0" w:tplc="9228B03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477234F8"/>
    <w:multiLevelType w:val="hybridMultilevel"/>
    <w:tmpl w:val="8564E05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4" w15:restartNumberingAfterBreak="0">
    <w:nsid w:val="4C0933E6"/>
    <w:multiLevelType w:val="hybridMultilevel"/>
    <w:tmpl w:val="8BE0B9C4"/>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732" w:hanging="360"/>
      </w:pPr>
    </w:lvl>
    <w:lvl w:ilvl="2" w:tplc="0415001B" w:tentative="1">
      <w:start w:val="1"/>
      <w:numFmt w:val="lowerRoman"/>
      <w:lvlText w:val="%3."/>
      <w:lvlJc w:val="right"/>
      <w:pPr>
        <w:ind w:left="1452" w:hanging="180"/>
      </w:pPr>
    </w:lvl>
    <w:lvl w:ilvl="3" w:tplc="0415000F" w:tentative="1">
      <w:start w:val="1"/>
      <w:numFmt w:val="decimal"/>
      <w:lvlText w:val="%4."/>
      <w:lvlJc w:val="left"/>
      <w:pPr>
        <w:ind w:left="2172" w:hanging="360"/>
      </w:pPr>
    </w:lvl>
    <w:lvl w:ilvl="4" w:tplc="04150019" w:tentative="1">
      <w:start w:val="1"/>
      <w:numFmt w:val="lowerLetter"/>
      <w:lvlText w:val="%5."/>
      <w:lvlJc w:val="left"/>
      <w:pPr>
        <w:ind w:left="2892" w:hanging="360"/>
      </w:pPr>
    </w:lvl>
    <w:lvl w:ilvl="5" w:tplc="0415001B" w:tentative="1">
      <w:start w:val="1"/>
      <w:numFmt w:val="lowerRoman"/>
      <w:lvlText w:val="%6."/>
      <w:lvlJc w:val="right"/>
      <w:pPr>
        <w:ind w:left="3612" w:hanging="180"/>
      </w:pPr>
    </w:lvl>
    <w:lvl w:ilvl="6" w:tplc="0415000F" w:tentative="1">
      <w:start w:val="1"/>
      <w:numFmt w:val="decimal"/>
      <w:lvlText w:val="%7."/>
      <w:lvlJc w:val="left"/>
      <w:pPr>
        <w:ind w:left="4332" w:hanging="360"/>
      </w:pPr>
    </w:lvl>
    <w:lvl w:ilvl="7" w:tplc="04150019" w:tentative="1">
      <w:start w:val="1"/>
      <w:numFmt w:val="lowerLetter"/>
      <w:lvlText w:val="%8."/>
      <w:lvlJc w:val="left"/>
      <w:pPr>
        <w:ind w:left="5052" w:hanging="360"/>
      </w:pPr>
    </w:lvl>
    <w:lvl w:ilvl="8" w:tplc="0415001B" w:tentative="1">
      <w:start w:val="1"/>
      <w:numFmt w:val="lowerRoman"/>
      <w:lvlText w:val="%9."/>
      <w:lvlJc w:val="right"/>
      <w:pPr>
        <w:ind w:left="5772" w:hanging="180"/>
      </w:pPr>
    </w:lvl>
  </w:abstractNum>
  <w:abstractNum w:abstractNumId="25" w15:restartNumberingAfterBreak="0">
    <w:nsid w:val="4D1C7A6F"/>
    <w:multiLevelType w:val="hybridMultilevel"/>
    <w:tmpl w:val="810645E6"/>
    <w:lvl w:ilvl="0" w:tplc="87147CBC">
      <w:start w:val="19"/>
      <w:numFmt w:val="decimal"/>
      <w:lvlText w:val="%1."/>
      <w:lvlJc w:val="left"/>
      <w:pPr>
        <w:ind w:left="360" w:hanging="360"/>
      </w:pPr>
      <w:rPr>
        <w:rFonts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26" w15:restartNumberingAfterBreak="0">
    <w:nsid w:val="4E044574"/>
    <w:multiLevelType w:val="hybridMultilevel"/>
    <w:tmpl w:val="4DD8DAA6"/>
    <w:lvl w:ilvl="0" w:tplc="F120E194">
      <w:start w:val="24"/>
      <w:numFmt w:val="decimal"/>
      <w:lvlText w:val="%1."/>
      <w:lvlJc w:val="left"/>
      <w:pPr>
        <w:ind w:left="360" w:hanging="360"/>
      </w:pPr>
      <w:rPr>
        <w:rFonts w:hint="default"/>
      </w:rPr>
    </w:lvl>
    <w:lvl w:ilvl="1" w:tplc="04150019" w:tentative="1">
      <w:start w:val="1"/>
      <w:numFmt w:val="lowerLetter"/>
      <w:lvlText w:val="%2."/>
      <w:lvlJc w:val="left"/>
      <w:pPr>
        <w:ind w:left="732" w:hanging="360"/>
      </w:pPr>
    </w:lvl>
    <w:lvl w:ilvl="2" w:tplc="0415001B" w:tentative="1">
      <w:start w:val="1"/>
      <w:numFmt w:val="lowerRoman"/>
      <w:lvlText w:val="%3."/>
      <w:lvlJc w:val="right"/>
      <w:pPr>
        <w:ind w:left="1452" w:hanging="180"/>
      </w:pPr>
    </w:lvl>
    <w:lvl w:ilvl="3" w:tplc="0415000F" w:tentative="1">
      <w:start w:val="1"/>
      <w:numFmt w:val="decimal"/>
      <w:lvlText w:val="%4."/>
      <w:lvlJc w:val="left"/>
      <w:pPr>
        <w:ind w:left="2172" w:hanging="360"/>
      </w:pPr>
    </w:lvl>
    <w:lvl w:ilvl="4" w:tplc="04150019" w:tentative="1">
      <w:start w:val="1"/>
      <w:numFmt w:val="lowerLetter"/>
      <w:lvlText w:val="%5."/>
      <w:lvlJc w:val="left"/>
      <w:pPr>
        <w:ind w:left="2892" w:hanging="360"/>
      </w:pPr>
    </w:lvl>
    <w:lvl w:ilvl="5" w:tplc="0415001B" w:tentative="1">
      <w:start w:val="1"/>
      <w:numFmt w:val="lowerRoman"/>
      <w:lvlText w:val="%6."/>
      <w:lvlJc w:val="right"/>
      <w:pPr>
        <w:ind w:left="3612" w:hanging="180"/>
      </w:pPr>
    </w:lvl>
    <w:lvl w:ilvl="6" w:tplc="0415000F" w:tentative="1">
      <w:start w:val="1"/>
      <w:numFmt w:val="decimal"/>
      <w:lvlText w:val="%7."/>
      <w:lvlJc w:val="left"/>
      <w:pPr>
        <w:ind w:left="4332" w:hanging="360"/>
      </w:pPr>
    </w:lvl>
    <w:lvl w:ilvl="7" w:tplc="04150019" w:tentative="1">
      <w:start w:val="1"/>
      <w:numFmt w:val="lowerLetter"/>
      <w:lvlText w:val="%8."/>
      <w:lvlJc w:val="left"/>
      <w:pPr>
        <w:ind w:left="5052" w:hanging="360"/>
      </w:pPr>
    </w:lvl>
    <w:lvl w:ilvl="8" w:tplc="0415001B" w:tentative="1">
      <w:start w:val="1"/>
      <w:numFmt w:val="lowerRoman"/>
      <w:lvlText w:val="%9."/>
      <w:lvlJc w:val="right"/>
      <w:pPr>
        <w:ind w:left="5772" w:hanging="180"/>
      </w:pPr>
    </w:lvl>
  </w:abstractNum>
  <w:abstractNum w:abstractNumId="27" w15:restartNumberingAfterBreak="0">
    <w:nsid w:val="53E660E4"/>
    <w:multiLevelType w:val="hybridMultilevel"/>
    <w:tmpl w:val="B72E07D8"/>
    <w:lvl w:ilvl="0" w:tplc="AEEAC5E6">
      <w:start w:val="26"/>
      <w:numFmt w:val="decimal"/>
      <w:lvlText w:val="%1."/>
      <w:lvlJc w:val="left"/>
      <w:pPr>
        <w:ind w:left="360" w:hanging="360"/>
      </w:pPr>
      <w:rPr>
        <w:rFonts w:hint="default"/>
      </w:rPr>
    </w:lvl>
    <w:lvl w:ilvl="1" w:tplc="04150019" w:tentative="1">
      <w:start w:val="1"/>
      <w:numFmt w:val="lowerLetter"/>
      <w:lvlText w:val="%2."/>
      <w:lvlJc w:val="left"/>
      <w:pPr>
        <w:ind w:left="732" w:hanging="360"/>
      </w:pPr>
    </w:lvl>
    <w:lvl w:ilvl="2" w:tplc="0415001B" w:tentative="1">
      <w:start w:val="1"/>
      <w:numFmt w:val="lowerRoman"/>
      <w:lvlText w:val="%3."/>
      <w:lvlJc w:val="right"/>
      <w:pPr>
        <w:ind w:left="1452" w:hanging="180"/>
      </w:pPr>
    </w:lvl>
    <w:lvl w:ilvl="3" w:tplc="0415000F" w:tentative="1">
      <w:start w:val="1"/>
      <w:numFmt w:val="decimal"/>
      <w:lvlText w:val="%4."/>
      <w:lvlJc w:val="left"/>
      <w:pPr>
        <w:ind w:left="2172" w:hanging="360"/>
      </w:pPr>
    </w:lvl>
    <w:lvl w:ilvl="4" w:tplc="04150019" w:tentative="1">
      <w:start w:val="1"/>
      <w:numFmt w:val="lowerLetter"/>
      <w:lvlText w:val="%5."/>
      <w:lvlJc w:val="left"/>
      <w:pPr>
        <w:ind w:left="2892" w:hanging="360"/>
      </w:pPr>
    </w:lvl>
    <w:lvl w:ilvl="5" w:tplc="0415001B" w:tentative="1">
      <w:start w:val="1"/>
      <w:numFmt w:val="lowerRoman"/>
      <w:lvlText w:val="%6."/>
      <w:lvlJc w:val="right"/>
      <w:pPr>
        <w:ind w:left="3612" w:hanging="180"/>
      </w:pPr>
    </w:lvl>
    <w:lvl w:ilvl="6" w:tplc="0415000F" w:tentative="1">
      <w:start w:val="1"/>
      <w:numFmt w:val="decimal"/>
      <w:lvlText w:val="%7."/>
      <w:lvlJc w:val="left"/>
      <w:pPr>
        <w:ind w:left="4332" w:hanging="360"/>
      </w:pPr>
    </w:lvl>
    <w:lvl w:ilvl="7" w:tplc="04150019" w:tentative="1">
      <w:start w:val="1"/>
      <w:numFmt w:val="lowerLetter"/>
      <w:lvlText w:val="%8."/>
      <w:lvlJc w:val="left"/>
      <w:pPr>
        <w:ind w:left="5052" w:hanging="360"/>
      </w:pPr>
    </w:lvl>
    <w:lvl w:ilvl="8" w:tplc="0415001B" w:tentative="1">
      <w:start w:val="1"/>
      <w:numFmt w:val="lowerRoman"/>
      <w:lvlText w:val="%9."/>
      <w:lvlJc w:val="right"/>
      <w:pPr>
        <w:ind w:left="5772" w:hanging="180"/>
      </w:pPr>
    </w:lvl>
  </w:abstractNum>
  <w:abstractNum w:abstractNumId="28" w15:restartNumberingAfterBreak="0">
    <w:nsid w:val="563E5957"/>
    <w:multiLevelType w:val="hybridMultilevel"/>
    <w:tmpl w:val="4634C71A"/>
    <w:lvl w:ilvl="0" w:tplc="04150011">
      <w:start w:val="1"/>
      <w:numFmt w:val="decimal"/>
      <w:lvlText w:val="%1)"/>
      <w:lvlJc w:val="left"/>
      <w:pPr>
        <w:ind w:left="1068" w:hanging="360"/>
      </w:pPr>
    </w:lvl>
    <w:lvl w:ilvl="1" w:tplc="04150011">
      <w:start w:val="1"/>
      <w:numFmt w:val="decimal"/>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9" w15:restartNumberingAfterBreak="0">
    <w:nsid w:val="56984542"/>
    <w:multiLevelType w:val="hybridMultilevel"/>
    <w:tmpl w:val="346C9A4C"/>
    <w:lvl w:ilvl="0" w:tplc="CA188D76">
      <w:start w:val="1"/>
      <w:numFmt w:val="decimal"/>
      <w:lvlText w:val="%1."/>
      <w:lvlJc w:val="left"/>
      <w:pPr>
        <w:ind w:left="360" w:hanging="360"/>
      </w:pPr>
    </w:lvl>
    <w:lvl w:ilvl="1" w:tplc="0415000F">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5B0B75C3"/>
    <w:multiLevelType w:val="hybridMultilevel"/>
    <w:tmpl w:val="309EAD5A"/>
    <w:lvl w:ilvl="0" w:tplc="04150011">
      <w:start w:val="1"/>
      <w:numFmt w:val="decimal"/>
      <w:lvlText w:val="%1)"/>
      <w:lvlJc w:val="left"/>
      <w:pPr>
        <w:ind w:left="720" w:hanging="360"/>
      </w:pPr>
    </w:lvl>
    <w:lvl w:ilvl="1" w:tplc="EA2C51F0">
      <w:start w:val="1"/>
      <w:numFmt w:val="decimal"/>
      <w:lvlText w:val="%2."/>
      <w:lvlJc w:val="left"/>
      <w:pPr>
        <w:ind w:left="1440" w:hanging="360"/>
      </w:pPr>
      <w:rPr>
        <w:rFonts w:hint="default"/>
        <w:color w:val="00000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D013BB4"/>
    <w:multiLevelType w:val="hybridMultilevel"/>
    <w:tmpl w:val="6632FAA2"/>
    <w:lvl w:ilvl="0" w:tplc="EDC0770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5F5E64D3"/>
    <w:multiLevelType w:val="hybridMultilevel"/>
    <w:tmpl w:val="6BFC376E"/>
    <w:lvl w:ilvl="0" w:tplc="30D268EC">
      <w:start w:val="22"/>
      <w:numFmt w:val="decimal"/>
      <w:lvlText w:val="%1."/>
      <w:lvlJc w:val="left"/>
      <w:pPr>
        <w:ind w:left="360" w:hanging="360"/>
      </w:pPr>
      <w:rPr>
        <w:rFonts w:hint="default"/>
      </w:rPr>
    </w:lvl>
    <w:lvl w:ilvl="1" w:tplc="04150019" w:tentative="1">
      <w:start w:val="1"/>
      <w:numFmt w:val="lowerLetter"/>
      <w:lvlText w:val="%2."/>
      <w:lvlJc w:val="left"/>
      <w:pPr>
        <w:ind w:left="732" w:hanging="360"/>
      </w:pPr>
    </w:lvl>
    <w:lvl w:ilvl="2" w:tplc="0415001B" w:tentative="1">
      <w:start w:val="1"/>
      <w:numFmt w:val="lowerRoman"/>
      <w:lvlText w:val="%3."/>
      <w:lvlJc w:val="right"/>
      <w:pPr>
        <w:ind w:left="1452" w:hanging="180"/>
      </w:pPr>
    </w:lvl>
    <w:lvl w:ilvl="3" w:tplc="0415000F" w:tentative="1">
      <w:start w:val="1"/>
      <w:numFmt w:val="decimal"/>
      <w:lvlText w:val="%4."/>
      <w:lvlJc w:val="left"/>
      <w:pPr>
        <w:ind w:left="2172" w:hanging="360"/>
      </w:pPr>
    </w:lvl>
    <w:lvl w:ilvl="4" w:tplc="04150019" w:tentative="1">
      <w:start w:val="1"/>
      <w:numFmt w:val="lowerLetter"/>
      <w:lvlText w:val="%5."/>
      <w:lvlJc w:val="left"/>
      <w:pPr>
        <w:ind w:left="2892" w:hanging="360"/>
      </w:pPr>
    </w:lvl>
    <w:lvl w:ilvl="5" w:tplc="0415001B" w:tentative="1">
      <w:start w:val="1"/>
      <w:numFmt w:val="lowerRoman"/>
      <w:lvlText w:val="%6."/>
      <w:lvlJc w:val="right"/>
      <w:pPr>
        <w:ind w:left="3612" w:hanging="180"/>
      </w:pPr>
    </w:lvl>
    <w:lvl w:ilvl="6" w:tplc="0415000F" w:tentative="1">
      <w:start w:val="1"/>
      <w:numFmt w:val="decimal"/>
      <w:lvlText w:val="%7."/>
      <w:lvlJc w:val="left"/>
      <w:pPr>
        <w:ind w:left="4332" w:hanging="360"/>
      </w:pPr>
    </w:lvl>
    <w:lvl w:ilvl="7" w:tplc="04150019" w:tentative="1">
      <w:start w:val="1"/>
      <w:numFmt w:val="lowerLetter"/>
      <w:lvlText w:val="%8."/>
      <w:lvlJc w:val="left"/>
      <w:pPr>
        <w:ind w:left="5052" w:hanging="360"/>
      </w:pPr>
    </w:lvl>
    <w:lvl w:ilvl="8" w:tplc="0415001B" w:tentative="1">
      <w:start w:val="1"/>
      <w:numFmt w:val="lowerRoman"/>
      <w:lvlText w:val="%9."/>
      <w:lvlJc w:val="right"/>
      <w:pPr>
        <w:ind w:left="5772" w:hanging="180"/>
      </w:pPr>
    </w:lvl>
  </w:abstractNum>
  <w:abstractNum w:abstractNumId="33" w15:restartNumberingAfterBreak="0">
    <w:nsid w:val="634A49F8"/>
    <w:multiLevelType w:val="hybridMultilevel"/>
    <w:tmpl w:val="CBA04F2A"/>
    <w:lvl w:ilvl="0" w:tplc="9504299C">
      <w:start w:val="21"/>
      <w:numFmt w:val="decimal"/>
      <w:lvlText w:val="%1."/>
      <w:lvlJc w:val="left"/>
      <w:pPr>
        <w:ind w:left="360" w:hanging="360"/>
      </w:pPr>
      <w:rPr>
        <w:rFonts w:hint="default"/>
      </w:rPr>
    </w:lvl>
    <w:lvl w:ilvl="1" w:tplc="04150019" w:tentative="1">
      <w:start w:val="1"/>
      <w:numFmt w:val="lowerLetter"/>
      <w:lvlText w:val="%2."/>
      <w:lvlJc w:val="left"/>
      <w:pPr>
        <w:ind w:left="732" w:hanging="360"/>
      </w:pPr>
    </w:lvl>
    <w:lvl w:ilvl="2" w:tplc="0415001B" w:tentative="1">
      <w:start w:val="1"/>
      <w:numFmt w:val="lowerRoman"/>
      <w:lvlText w:val="%3."/>
      <w:lvlJc w:val="right"/>
      <w:pPr>
        <w:ind w:left="1452" w:hanging="180"/>
      </w:pPr>
    </w:lvl>
    <w:lvl w:ilvl="3" w:tplc="0415000F" w:tentative="1">
      <w:start w:val="1"/>
      <w:numFmt w:val="decimal"/>
      <w:lvlText w:val="%4."/>
      <w:lvlJc w:val="left"/>
      <w:pPr>
        <w:ind w:left="2172" w:hanging="360"/>
      </w:pPr>
    </w:lvl>
    <w:lvl w:ilvl="4" w:tplc="04150019" w:tentative="1">
      <w:start w:val="1"/>
      <w:numFmt w:val="lowerLetter"/>
      <w:lvlText w:val="%5."/>
      <w:lvlJc w:val="left"/>
      <w:pPr>
        <w:ind w:left="2892" w:hanging="360"/>
      </w:pPr>
    </w:lvl>
    <w:lvl w:ilvl="5" w:tplc="0415001B" w:tentative="1">
      <w:start w:val="1"/>
      <w:numFmt w:val="lowerRoman"/>
      <w:lvlText w:val="%6."/>
      <w:lvlJc w:val="right"/>
      <w:pPr>
        <w:ind w:left="3612" w:hanging="180"/>
      </w:pPr>
    </w:lvl>
    <w:lvl w:ilvl="6" w:tplc="0415000F" w:tentative="1">
      <w:start w:val="1"/>
      <w:numFmt w:val="decimal"/>
      <w:lvlText w:val="%7."/>
      <w:lvlJc w:val="left"/>
      <w:pPr>
        <w:ind w:left="4332" w:hanging="360"/>
      </w:pPr>
    </w:lvl>
    <w:lvl w:ilvl="7" w:tplc="04150019" w:tentative="1">
      <w:start w:val="1"/>
      <w:numFmt w:val="lowerLetter"/>
      <w:lvlText w:val="%8."/>
      <w:lvlJc w:val="left"/>
      <w:pPr>
        <w:ind w:left="5052" w:hanging="360"/>
      </w:pPr>
    </w:lvl>
    <w:lvl w:ilvl="8" w:tplc="0415001B" w:tentative="1">
      <w:start w:val="1"/>
      <w:numFmt w:val="lowerRoman"/>
      <w:lvlText w:val="%9."/>
      <w:lvlJc w:val="right"/>
      <w:pPr>
        <w:ind w:left="5772" w:hanging="180"/>
      </w:pPr>
    </w:lvl>
  </w:abstractNum>
  <w:abstractNum w:abstractNumId="34" w15:restartNumberingAfterBreak="0">
    <w:nsid w:val="68567820"/>
    <w:multiLevelType w:val="hybridMultilevel"/>
    <w:tmpl w:val="5A9C8B56"/>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5" w15:restartNumberingAfterBreak="0">
    <w:nsid w:val="6EBF73C3"/>
    <w:multiLevelType w:val="hybridMultilevel"/>
    <w:tmpl w:val="7FA0B6C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1D84831"/>
    <w:multiLevelType w:val="hybridMultilevel"/>
    <w:tmpl w:val="8A8ED13A"/>
    <w:lvl w:ilvl="0" w:tplc="4ED6C35A">
      <w:start w:val="10"/>
      <w:numFmt w:val="decimal"/>
      <w:lvlText w:val="%1."/>
      <w:lvlJc w:val="left"/>
      <w:pPr>
        <w:ind w:left="360" w:hanging="360"/>
      </w:pPr>
      <w:rPr>
        <w:rFonts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37" w15:restartNumberingAfterBreak="0">
    <w:nsid w:val="7395596E"/>
    <w:multiLevelType w:val="hybridMultilevel"/>
    <w:tmpl w:val="264818BE"/>
    <w:lvl w:ilvl="0" w:tplc="04150017">
      <w:start w:val="1"/>
      <w:numFmt w:val="lowerLetter"/>
      <w:lvlText w:val="%1)"/>
      <w:lvlJc w:val="left"/>
      <w:pPr>
        <w:ind w:left="1230" w:hanging="360"/>
      </w:pPr>
    </w:lvl>
    <w:lvl w:ilvl="1" w:tplc="04150019">
      <w:start w:val="1"/>
      <w:numFmt w:val="lowerLetter"/>
      <w:lvlText w:val="%2."/>
      <w:lvlJc w:val="left"/>
      <w:pPr>
        <w:ind w:left="1950" w:hanging="360"/>
      </w:pPr>
    </w:lvl>
    <w:lvl w:ilvl="2" w:tplc="04150017">
      <w:start w:val="1"/>
      <w:numFmt w:val="lowerLetter"/>
      <w:lvlText w:val="%3)"/>
      <w:lvlJc w:val="lef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38" w15:restartNumberingAfterBreak="0">
    <w:nsid w:val="76FE41F8"/>
    <w:multiLevelType w:val="hybridMultilevel"/>
    <w:tmpl w:val="2E04950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F5F241F"/>
    <w:multiLevelType w:val="hybridMultilevel"/>
    <w:tmpl w:val="0108EE60"/>
    <w:lvl w:ilvl="0" w:tplc="8D8C9502">
      <w:start w:val="6"/>
      <w:numFmt w:val="decimal"/>
      <w:lvlText w:val="%1."/>
      <w:lvlJc w:val="left"/>
      <w:pPr>
        <w:ind w:left="360" w:hanging="360"/>
      </w:pPr>
      <w:rPr>
        <w:rFonts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num w:numId="1">
    <w:abstractNumId w:val="30"/>
  </w:num>
  <w:num w:numId="2">
    <w:abstractNumId w:val="5"/>
  </w:num>
  <w:num w:numId="3">
    <w:abstractNumId w:val="38"/>
  </w:num>
  <w:num w:numId="4">
    <w:abstractNumId w:val="35"/>
  </w:num>
  <w:num w:numId="5">
    <w:abstractNumId w:val="13"/>
  </w:num>
  <w:num w:numId="6">
    <w:abstractNumId w:val="18"/>
  </w:num>
  <w:num w:numId="7">
    <w:abstractNumId w:val="28"/>
  </w:num>
  <w:num w:numId="8">
    <w:abstractNumId w:val="8"/>
  </w:num>
  <w:num w:numId="9">
    <w:abstractNumId w:val="0"/>
  </w:num>
  <w:num w:numId="10">
    <w:abstractNumId w:val="37"/>
  </w:num>
  <w:num w:numId="11">
    <w:abstractNumId w:val="11"/>
  </w:num>
  <w:num w:numId="12">
    <w:abstractNumId w:val="7"/>
  </w:num>
  <w:num w:numId="13">
    <w:abstractNumId w:val="9"/>
  </w:num>
  <w:num w:numId="14">
    <w:abstractNumId w:val="29"/>
  </w:num>
  <w:num w:numId="15">
    <w:abstractNumId w:val="22"/>
  </w:num>
  <w:num w:numId="16">
    <w:abstractNumId w:val="34"/>
  </w:num>
  <w:num w:numId="17">
    <w:abstractNumId w:val="23"/>
  </w:num>
  <w:num w:numId="18">
    <w:abstractNumId w:val="3"/>
  </w:num>
  <w:num w:numId="19">
    <w:abstractNumId w:val="24"/>
  </w:num>
  <w:num w:numId="20">
    <w:abstractNumId w:val="16"/>
  </w:num>
  <w:num w:numId="21">
    <w:abstractNumId w:val="31"/>
  </w:num>
  <w:num w:numId="22">
    <w:abstractNumId w:val="15"/>
  </w:num>
  <w:num w:numId="23">
    <w:abstractNumId w:val="12"/>
  </w:num>
  <w:num w:numId="24">
    <w:abstractNumId w:val="6"/>
  </w:num>
  <w:num w:numId="25">
    <w:abstractNumId w:val="39"/>
  </w:num>
  <w:num w:numId="26">
    <w:abstractNumId w:val="1"/>
  </w:num>
  <w:num w:numId="27">
    <w:abstractNumId w:val="2"/>
  </w:num>
  <w:num w:numId="28">
    <w:abstractNumId w:val="17"/>
  </w:num>
  <w:num w:numId="29">
    <w:abstractNumId w:val="10"/>
  </w:num>
  <w:num w:numId="30">
    <w:abstractNumId w:val="20"/>
  </w:num>
  <w:num w:numId="31">
    <w:abstractNumId w:val="4"/>
  </w:num>
  <w:num w:numId="32">
    <w:abstractNumId w:val="21"/>
  </w:num>
  <w:num w:numId="33">
    <w:abstractNumId w:val="36"/>
  </w:num>
  <w:num w:numId="34">
    <w:abstractNumId w:val="25"/>
  </w:num>
  <w:num w:numId="35">
    <w:abstractNumId w:val="33"/>
  </w:num>
  <w:num w:numId="36">
    <w:abstractNumId w:val="32"/>
  </w:num>
  <w:num w:numId="37">
    <w:abstractNumId w:val="19"/>
  </w:num>
  <w:num w:numId="38">
    <w:abstractNumId w:val="26"/>
  </w:num>
  <w:num w:numId="39">
    <w:abstractNumId w:val="14"/>
  </w:num>
  <w:num w:numId="40">
    <w:abstractNumId w:val="2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ocumentProtection w:edit="trackedChanges" w:enforcement="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020"/>
    <w:rsid w:val="00001EB8"/>
    <w:rsid w:val="0000318A"/>
    <w:rsid w:val="00004B73"/>
    <w:rsid w:val="00005883"/>
    <w:rsid w:val="00013B62"/>
    <w:rsid w:val="00013D2E"/>
    <w:rsid w:val="0001652D"/>
    <w:rsid w:val="0002459D"/>
    <w:rsid w:val="00025203"/>
    <w:rsid w:val="00031F8E"/>
    <w:rsid w:val="000323FC"/>
    <w:rsid w:val="000328C8"/>
    <w:rsid w:val="000359F8"/>
    <w:rsid w:val="00035B72"/>
    <w:rsid w:val="00041A74"/>
    <w:rsid w:val="0004308D"/>
    <w:rsid w:val="0004379E"/>
    <w:rsid w:val="000443EC"/>
    <w:rsid w:val="00047152"/>
    <w:rsid w:val="00051A12"/>
    <w:rsid w:val="00052611"/>
    <w:rsid w:val="000532DF"/>
    <w:rsid w:val="00054405"/>
    <w:rsid w:val="00055FB9"/>
    <w:rsid w:val="00065070"/>
    <w:rsid w:val="000657AF"/>
    <w:rsid w:val="00066939"/>
    <w:rsid w:val="000669B8"/>
    <w:rsid w:val="0006713F"/>
    <w:rsid w:val="00070A8E"/>
    <w:rsid w:val="00074B06"/>
    <w:rsid w:val="00075421"/>
    <w:rsid w:val="0007646F"/>
    <w:rsid w:val="000769FE"/>
    <w:rsid w:val="00077C56"/>
    <w:rsid w:val="0008186B"/>
    <w:rsid w:val="00083FA1"/>
    <w:rsid w:val="00086AEA"/>
    <w:rsid w:val="0008737B"/>
    <w:rsid w:val="00090119"/>
    <w:rsid w:val="000930DB"/>
    <w:rsid w:val="0009667E"/>
    <w:rsid w:val="00096914"/>
    <w:rsid w:val="000A1027"/>
    <w:rsid w:val="000A174B"/>
    <w:rsid w:val="000A2CEE"/>
    <w:rsid w:val="000A356E"/>
    <w:rsid w:val="000A45A4"/>
    <w:rsid w:val="000A6B8E"/>
    <w:rsid w:val="000A7F6F"/>
    <w:rsid w:val="000B01D3"/>
    <w:rsid w:val="000B218A"/>
    <w:rsid w:val="000B3327"/>
    <w:rsid w:val="000B6765"/>
    <w:rsid w:val="000C12D8"/>
    <w:rsid w:val="000C3956"/>
    <w:rsid w:val="000C3ED5"/>
    <w:rsid w:val="000C79D9"/>
    <w:rsid w:val="000D13DB"/>
    <w:rsid w:val="000D1E1E"/>
    <w:rsid w:val="000D395D"/>
    <w:rsid w:val="000E07D4"/>
    <w:rsid w:val="000E2E06"/>
    <w:rsid w:val="000E2EAD"/>
    <w:rsid w:val="000E34F7"/>
    <w:rsid w:val="000F059B"/>
    <w:rsid w:val="000F1A94"/>
    <w:rsid w:val="000F6E05"/>
    <w:rsid w:val="001009BE"/>
    <w:rsid w:val="00104E93"/>
    <w:rsid w:val="00105867"/>
    <w:rsid w:val="001070DE"/>
    <w:rsid w:val="00107127"/>
    <w:rsid w:val="00112B09"/>
    <w:rsid w:val="001132C9"/>
    <w:rsid w:val="00113AD2"/>
    <w:rsid w:val="001155E9"/>
    <w:rsid w:val="00115846"/>
    <w:rsid w:val="00116B02"/>
    <w:rsid w:val="001170F1"/>
    <w:rsid w:val="00117C19"/>
    <w:rsid w:val="00117CD6"/>
    <w:rsid w:val="00117F16"/>
    <w:rsid w:val="00117FE8"/>
    <w:rsid w:val="00123A68"/>
    <w:rsid w:val="00125E04"/>
    <w:rsid w:val="0013008D"/>
    <w:rsid w:val="0013272E"/>
    <w:rsid w:val="00137910"/>
    <w:rsid w:val="001406B2"/>
    <w:rsid w:val="00140995"/>
    <w:rsid w:val="00141443"/>
    <w:rsid w:val="001468EC"/>
    <w:rsid w:val="00146BBF"/>
    <w:rsid w:val="00150EA3"/>
    <w:rsid w:val="00152ED8"/>
    <w:rsid w:val="00153160"/>
    <w:rsid w:val="00154A04"/>
    <w:rsid w:val="00155555"/>
    <w:rsid w:val="001558B5"/>
    <w:rsid w:val="00156CA6"/>
    <w:rsid w:val="001579BC"/>
    <w:rsid w:val="001670D5"/>
    <w:rsid w:val="001720DE"/>
    <w:rsid w:val="0017458E"/>
    <w:rsid w:val="001745C1"/>
    <w:rsid w:val="00175CF6"/>
    <w:rsid w:val="0018185B"/>
    <w:rsid w:val="001822A7"/>
    <w:rsid w:val="00182661"/>
    <w:rsid w:val="0018464B"/>
    <w:rsid w:val="00185443"/>
    <w:rsid w:val="001854C0"/>
    <w:rsid w:val="00187AC3"/>
    <w:rsid w:val="00187C25"/>
    <w:rsid w:val="00190B70"/>
    <w:rsid w:val="00192837"/>
    <w:rsid w:val="00192EC5"/>
    <w:rsid w:val="001934ED"/>
    <w:rsid w:val="0019652C"/>
    <w:rsid w:val="0019687A"/>
    <w:rsid w:val="00196E53"/>
    <w:rsid w:val="001973E9"/>
    <w:rsid w:val="00197EFA"/>
    <w:rsid w:val="001A07C3"/>
    <w:rsid w:val="001A0999"/>
    <w:rsid w:val="001A0B6B"/>
    <w:rsid w:val="001A293E"/>
    <w:rsid w:val="001A496F"/>
    <w:rsid w:val="001A71A7"/>
    <w:rsid w:val="001B0E89"/>
    <w:rsid w:val="001B6699"/>
    <w:rsid w:val="001C0025"/>
    <w:rsid w:val="001C04B3"/>
    <w:rsid w:val="001C1D2E"/>
    <w:rsid w:val="001C596E"/>
    <w:rsid w:val="001C7BDE"/>
    <w:rsid w:val="001C7C11"/>
    <w:rsid w:val="001D5AAD"/>
    <w:rsid w:val="001D6C96"/>
    <w:rsid w:val="001E2430"/>
    <w:rsid w:val="001E2AFC"/>
    <w:rsid w:val="001E3E8E"/>
    <w:rsid w:val="001E48FF"/>
    <w:rsid w:val="001E66E1"/>
    <w:rsid w:val="001E7BE1"/>
    <w:rsid w:val="001F73C1"/>
    <w:rsid w:val="0020001C"/>
    <w:rsid w:val="00204C1C"/>
    <w:rsid w:val="002057C0"/>
    <w:rsid w:val="002064AE"/>
    <w:rsid w:val="0020660F"/>
    <w:rsid w:val="00212A71"/>
    <w:rsid w:val="00214AC3"/>
    <w:rsid w:val="002152A4"/>
    <w:rsid w:val="0021721A"/>
    <w:rsid w:val="00226181"/>
    <w:rsid w:val="002276BB"/>
    <w:rsid w:val="00227A4A"/>
    <w:rsid w:val="00227FA4"/>
    <w:rsid w:val="002300CD"/>
    <w:rsid w:val="00230170"/>
    <w:rsid w:val="002332AC"/>
    <w:rsid w:val="00233E0B"/>
    <w:rsid w:val="00236017"/>
    <w:rsid w:val="002463B9"/>
    <w:rsid w:val="00253A94"/>
    <w:rsid w:val="00254B77"/>
    <w:rsid w:val="00254D0F"/>
    <w:rsid w:val="002568FE"/>
    <w:rsid w:val="00256E1A"/>
    <w:rsid w:val="002573AB"/>
    <w:rsid w:val="002601EF"/>
    <w:rsid w:val="0026367B"/>
    <w:rsid w:val="00271289"/>
    <w:rsid w:val="002764DF"/>
    <w:rsid w:val="00276B1B"/>
    <w:rsid w:val="002818E2"/>
    <w:rsid w:val="00290F15"/>
    <w:rsid w:val="0029306C"/>
    <w:rsid w:val="0029354C"/>
    <w:rsid w:val="00294312"/>
    <w:rsid w:val="00297E9D"/>
    <w:rsid w:val="002A446C"/>
    <w:rsid w:val="002A4587"/>
    <w:rsid w:val="002A52A1"/>
    <w:rsid w:val="002B3D89"/>
    <w:rsid w:val="002B6AB2"/>
    <w:rsid w:val="002B72CC"/>
    <w:rsid w:val="002C06BA"/>
    <w:rsid w:val="002C2828"/>
    <w:rsid w:val="002C37F0"/>
    <w:rsid w:val="002D04BD"/>
    <w:rsid w:val="002D2436"/>
    <w:rsid w:val="002D3742"/>
    <w:rsid w:val="002E06EC"/>
    <w:rsid w:val="002E1272"/>
    <w:rsid w:val="002E32C9"/>
    <w:rsid w:val="002E33FB"/>
    <w:rsid w:val="002E3BFC"/>
    <w:rsid w:val="002E4B8E"/>
    <w:rsid w:val="002E6CD1"/>
    <w:rsid w:val="002F10DF"/>
    <w:rsid w:val="002F1F69"/>
    <w:rsid w:val="002F2763"/>
    <w:rsid w:val="002F6312"/>
    <w:rsid w:val="0030030C"/>
    <w:rsid w:val="00301E1F"/>
    <w:rsid w:val="003030FC"/>
    <w:rsid w:val="00303E8D"/>
    <w:rsid w:val="00305396"/>
    <w:rsid w:val="00305668"/>
    <w:rsid w:val="00307F58"/>
    <w:rsid w:val="003107B4"/>
    <w:rsid w:val="0031212E"/>
    <w:rsid w:val="00312681"/>
    <w:rsid w:val="0031410C"/>
    <w:rsid w:val="00316FC0"/>
    <w:rsid w:val="00323302"/>
    <w:rsid w:val="00324DA8"/>
    <w:rsid w:val="00326283"/>
    <w:rsid w:val="0033051C"/>
    <w:rsid w:val="0033245F"/>
    <w:rsid w:val="00332AB5"/>
    <w:rsid w:val="00333271"/>
    <w:rsid w:val="0033509E"/>
    <w:rsid w:val="0033729E"/>
    <w:rsid w:val="00340B0A"/>
    <w:rsid w:val="003421A1"/>
    <w:rsid w:val="00344BD6"/>
    <w:rsid w:val="00350265"/>
    <w:rsid w:val="003563D4"/>
    <w:rsid w:val="00357306"/>
    <w:rsid w:val="00361370"/>
    <w:rsid w:val="00362623"/>
    <w:rsid w:val="0036339E"/>
    <w:rsid w:val="00363732"/>
    <w:rsid w:val="00367FC5"/>
    <w:rsid w:val="00370F86"/>
    <w:rsid w:val="00374D92"/>
    <w:rsid w:val="00375047"/>
    <w:rsid w:val="0037608B"/>
    <w:rsid w:val="00376B9C"/>
    <w:rsid w:val="00380F45"/>
    <w:rsid w:val="00381573"/>
    <w:rsid w:val="0038231B"/>
    <w:rsid w:val="00382DDE"/>
    <w:rsid w:val="003837E2"/>
    <w:rsid w:val="00384E55"/>
    <w:rsid w:val="00385049"/>
    <w:rsid w:val="00385D2F"/>
    <w:rsid w:val="00391107"/>
    <w:rsid w:val="00394E3E"/>
    <w:rsid w:val="0039631E"/>
    <w:rsid w:val="003A0F60"/>
    <w:rsid w:val="003A29C9"/>
    <w:rsid w:val="003A2C2C"/>
    <w:rsid w:val="003A533E"/>
    <w:rsid w:val="003A585E"/>
    <w:rsid w:val="003A600D"/>
    <w:rsid w:val="003B2408"/>
    <w:rsid w:val="003B4D3B"/>
    <w:rsid w:val="003B5161"/>
    <w:rsid w:val="003C109B"/>
    <w:rsid w:val="003C3E6F"/>
    <w:rsid w:val="003C725F"/>
    <w:rsid w:val="003D0AF4"/>
    <w:rsid w:val="003D1D91"/>
    <w:rsid w:val="003E06C2"/>
    <w:rsid w:val="003E2A58"/>
    <w:rsid w:val="003E4209"/>
    <w:rsid w:val="003E437B"/>
    <w:rsid w:val="003E6F1A"/>
    <w:rsid w:val="003F45D3"/>
    <w:rsid w:val="003F5009"/>
    <w:rsid w:val="003F5412"/>
    <w:rsid w:val="003F6A04"/>
    <w:rsid w:val="00401CE7"/>
    <w:rsid w:val="00403A48"/>
    <w:rsid w:val="00407424"/>
    <w:rsid w:val="0041071F"/>
    <w:rsid w:val="004109E9"/>
    <w:rsid w:val="00412615"/>
    <w:rsid w:val="00413DAD"/>
    <w:rsid w:val="004156DC"/>
    <w:rsid w:val="00416456"/>
    <w:rsid w:val="004169FF"/>
    <w:rsid w:val="00416A36"/>
    <w:rsid w:val="00417CD6"/>
    <w:rsid w:val="0042603F"/>
    <w:rsid w:val="00430FDB"/>
    <w:rsid w:val="004325CC"/>
    <w:rsid w:val="004377CB"/>
    <w:rsid w:val="00437E84"/>
    <w:rsid w:val="00442440"/>
    <w:rsid w:val="00456A74"/>
    <w:rsid w:val="00457744"/>
    <w:rsid w:val="004604D2"/>
    <w:rsid w:val="0046099B"/>
    <w:rsid w:val="00463705"/>
    <w:rsid w:val="004649DD"/>
    <w:rsid w:val="0047082E"/>
    <w:rsid w:val="00471E8E"/>
    <w:rsid w:val="004721C5"/>
    <w:rsid w:val="004812FD"/>
    <w:rsid w:val="0048427F"/>
    <w:rsid w:val="0048450A"/>
    <w:rsid w:val="00484816"/>
    <w:rsid w:val="00485B12"/>
    <w:rsid w:val="00486396"/>
    <w:rsid w:val="00491A48"/>
    <w:rsid w:val="004932EF"/>
    <w:rsid w:val="00493673"/>
    <w:rsid w:val="00496AC6"/>
    <w:rsid w:val="00497D5F"/>
    <w:rsid w:val="00497E0E"/>
    <w:rsid w:val="004A1CC3"/>
    <w:rsid w:val="004A333F"/>
    <w:rsid w:val="004A4BF7"/>
    <w:rsid w:val="004A4F2C"/>
    <w:rsid w:val="004A61E0"/>
    <w:rsid w:val="004B1BCA"/>
    <w:rsid w:val="004B2780"/>
    <w:rsid w:val="004B2A1F"/>
    <w:rsid w:val="004B2D39"/>
    <w:rsid w:val="004B339C"/>
    <w:rsid w:val="004B34A6"/>
    <w:rsid w:val="004B3990"/>
    <w:rsid w:val="004C075C"/>
    <w:rsid w:val="004C4020"/>
    <w:rsid w:val="004C6CEB"/>
    <w:rsid w:val="004C7CF7"/>
    <w:rsid w:val="004D09FC"/>
    <w:rsid w:val="004D2B69"/>
    <w:rsid w:val="004D503A"/>
    <w:rsid w:val="004E1786"/>
    <w:rsid w:val="004E3A16"/>
    <w:rsid w:val="004E6309"/>
    <w:rsid w:val="004F13D4"/>
    <w:rsid w:val="004F2F76"/>
    <w:rsid w:val="004F46E1"/>
    <w:rsid w:val="004F6CF9"/>
    <w:rsid w:val="005044C6"/>
    <w:rsid w:val="0050482E"/>
    <w:rsid w:val="00505704"/>
    <w:rsid w:val="005062C5"/>
    <w:rsid w:val="00511A4C"/>
    <w:rsid w:val="00515C91"/>
    <w:rsid w:val="00516A7A"/>
    <w:rsid w:val="005228AA"/>
    <w:rsid w:val="00523057"/>
    <w:rsid w:val="00523AD9"/>
    <w:rsid w:val="005264BF"/>
    <w:rsid w:val="00526CA4"/>
    <w:rsid w:val="00526F59"/>
    <w:rsid w:val="00527A65"/>
    <w:rsid w:val="00530EF3"/>
    <w:rsid w:val="00531C61"/>
    <w:rsid w:val="00533D24"/>
    <w:rsid w:val="0053536D"/>
    <w:rsid w:val="00536CD1"/>
    <w:rsid w:val="005436B4"/>
    <w:rsid w:val="005437C1"/>
    <w:rsid w:val="00544939"/>
    <w:rsid w:val="00544DF4"/>
    <w:rsid w:val="00545A3E"/>
    <w:rsid w:val="005474A9"/>
    <w:rsid w:val="00552FB7"/>
    <w:rsid w:val="00557D6E"/>
    <w:rsid w:val="00565588"/>
    <w:rsid w:val="00565FC7"/>
    <w:rsid w:val="005700FE"/>
    <w:rsid w:val="0057076B"/>
    <w:rsid w:val="0057154D"/>
    <w:rsid w:val="0057177B"/>
    <w:rsid w:val="00572EC6"/>
    <w:rsid w:val="0057332A"/>
    <w:rsid w:val="005740AF"/>
    <w:rsid w:val="0057515E"/>
    <w:rsid w:val="00577C45"/>
    <w:rsid w:val="00581101"/>
    <w:rsid w:val="00584CBE"/>
    <w:rsid w:val="00586D72"/>
    <w:rsid w:val="005924DF"/>
    <w:rsid w:val="00592662"/>
    <w:rsid w:val="005938CE"/>
    <w:rsid w:val="00593BDB"/>
    <w:rsid w:val="0059451F"/>
    <w:rsid w:val="00594BB0"/>
    <w:rsid w:val="005952E8"/>
    <w:rsid w:val="005A04C3"/>
    <w:rsid w:val="005A04E4"/>
    <w:rsid w:val="005A18EE"/>
    <w:rsid w:val="005A19E2"/>
    <w:rsid w:val="005A40A2"/>
    <w:rsid w:val="005A436F"/>
    <w:rsid w:val="005A6059"/>
    <w:rsid w:val="005A7607"/>
    <w:rsid w:val="005B0E91"/>
    <w:rsid w:val="005B303E"/>
    <w:rsid w:val="005B3165"/>
    <w:rsid w:val="005C27A5"/>
    <w:rsid w:val="005C49E5"/>
    <w:rsid w:val="005C6916"/>
    <w:rsid w:val="005D1B9A"/>
    <w:rsid w:val="005D29D0"/>
    <w:rsid w:val="005D4D28"/>
    <w:rsid w:val="005D6580"/>
    <w:rsid w:val="005E0A0A"/>
    <w:rsid w:val="005E3F5D"/>
    <w:rsid w:val="005E708C"/>
    <w:rsid w:val="005E7103"/>
    <w:rsid w:val="005E7E9B"/>
    <w:rsid w:val="005F5176"/>
    <w:rsid w:val="005F7380"/>
    <w:rsid w:val="0060700E"/>
    <w:rsid w:val="00610A03"/>
    <w:rsid w:val="00611EAB"/>
    <w:rsid w:val="0061318E"/>
    <w:rsid w:val="00614F9E"/>
    <w:rsid w:val="006156C7"/>
    <w:rsid w:val="00616A53"/>
    <w:rsid w:val="00617749"/>
    <w:rsid w:val="0062133D"/>
    <w:rsid w:val="00624684"/>
    <w:rsid w:val="00624D09"/>
    <w:rsid w:val="006253BB"/>
    <w:rsid w:val="006331D9"/>
    <w:rsid w:val="0063643C"/>
    <w:rsid w:val="00641291"/>
    <w:rsid w:val="00642CF3"/>
    <w:rsid w:val="006430CB"/>
    <w:rsid w:val="00646007"/>
    <w:rsid w:val="0064711E"/>
    <w:rsid w:val="006507F2"/>
    <w:rsid w:val="00651200"/>
    <w:rsid w:val="0065339D"/>
    <w:rsid w:val="00653921"/>
    <w:rsid w:val="00654726"/>
    <w:rsid w:val="00655DEB"/>
    <w:rsid w:val="00657057"/>
    <w:rsid w:val="00663672"/>
    <w:rsid w:val="00663826"/>
    <w:rsid w:val="00672D8A"/>
    <w:rsid w:val="0067759D"/>
    <w:rsid w:val="006836D3"/>
    <w:rsid w:val="00685790"/>
    <w:rsid w:val="00686B26"/>
    <w:rsid w:val="0069285C"/>
    <w:rsid w:val="00692F52"/>
    <w:rsid w:val="00694BE9"/>
    <w:rsid w:val="0069762D"/>
    <w:rsid w:val="006A433E"/>
    <w:rsid w:val="006A714A"/>
    <w:rsid w:val="006B33FA"/>
    <w:rsid w:val="006B3E51"/>
    <w:rsid w:val="006C059A"/>
    <w:rsid w:val="006C33B4"/>
    <w:rsid w:val="006C5688"/>
    <w:rsid w:val="006D40CD"/>
    <w:rsid w:val="006D6B5D"/>
    <w:rsid w:val="006E17F9"/>
    <w:rsid w:val="006E38F1"/>
    <w:rsid w:val="006E3A73"/>
    <w:rsid w:val="006E42FA"/>
    <w:rsid w:val="006E6835"/>
    <w:rsid w:val="006E7AC7"/>
    <w:rsid w:val="006E7F60"/>
    <w:rsid w:val="006F4687"/>
    <w:rsid w:val="006F5E1E"/>
    <w:rsid w:val="006F5FAF"/>
    <w:rsid w:val="006F6BCB"/>
    <w:rsid w:val="006F7143"/>
    <w:rsid w:val="00705365"/>
    <w:rsid w:val="007068F8"/>
    <w:rsid w:val="00711A83"/>
    <w:rsid w:val="00714482"/>
    <w:rsid w:val="00716001"/>
    <w:rsid w:val="00716766"/>
    <w:rsid w:val="007209F3"/>
    <w:rsid w:val="00720C6D"/>
    <w:rsid w:val="00723577"/>
    <w:rsid w:val="007266A6"/>
    <w:rsid w:val="007304F8"/>
    <w:rsid w:val="0073421E"/>
    <w:rsid w:val="007342E5"/>
    <w:rsid w:val="007347B8"/>
    <w:rsid w:val="0073602F"/>
    <w:rsid w:val="00740990"/>
    <w:rsid w:val="00741D72"/>
    <w:rsid w:val="00743E1D"/>
    <w:rsid w:val="00750400"/>
    <w:rsid w:val="00750BDB"/>
    <w:rsid w:val="007514A1"/>
    <w:rsid w:val="007523E5"/>
    <w:rsid w:val="00753CB5"/>
    <w:rsid w:val="007561B9"/>
    <w:rsid w:val="00757BA2"/>
    <w:rsid w:val="00757CBA"/>
    <w:rsid w:val="007615BA"/>
    <w:rsid w:val="00761893"/>
    <w:rsid w:val="007639B1"/>
    <w:rsid w:val="00766236"/>
    <w:rsid w:val="00770BBA"/>
    <w:rsid w:val="00772C92"/>
    <w:rsid w:val="007770EA"/>
    <w:rsid w:val="00781EA5"/>
    <w:rsid w:val="00783412"/>
    <w:rsid w:val="00783893"/>
    <w:rsid w:val="00795534"/>
    <w:rsid w:val="007A050F"/>
    <w:rsid w:val="007A30D8"/>
    <w:rsid w:val="007A35EB"/>
    <w:rsid w:val="007A79AB"/>
    <w:rsid w:val="007B0C8C"/>
    <w:rsid w:val="007B408C"/>
    <w:rsid w:val="007B5BDF"/>
    <w:rsid w:val="007B6C5E"/>
    <w:rsid w:val="007B7DB3"/>
    <w:rsid w:val="007C2C40"/>
    <w:rsid w:val="007C6193"/>
    <w:rsid w:val="007C6E2F"/>
    <w:rsid w:val="007D03CF"/>
    <w:rsid w:val="007D36D0"/>
    <w:rsid w:val="007D393D"/>
    <w:rsid w:val="007E372B"/>
    <w:rsid w:val="007E51A9"/>
    <w:rsid w:val="007E6AB5"/>
    <w:rsid w:val="007F06D0"/>
    <w:rsid w:val="007F4654"/>
    <w:rsid w:val="007F6037"/>
    <w:rsid w:val="007F69D0"/>
    <w:rsid w:val="007F7AD0"/>
    <w:rsid w:val="008025F7"/>
    <w:rsid w:val="00805998"/>
    <w:rsid w:val="00806AE3"/>
    <w:rsid w:val="00814DDE"/>
    <w:rsid w:val="00815B60"/>
    <w:rsid w:val="008163B1"/>
    <w:rsid w:val="008170E3"/>
    <w:rsid w:val="00821480"/>
    <w:rsid w:val="008217CF"/>
    <w:rsid w:val="00823AE5"/>
    <w:rsid w:val="00823E54"/>
    <w:rsid w:val="00826A5E"/>
    <w:rsid w:val="00831432"/>
    <w:rsid w:val="0083256F"/>
    <w:rsid w:val="008333C2"/>
    <w:rsid w:val="0083478A"/>
    <w:rsid w:val="00835528"/>
    <w:rsid w:val="00836EC4"/>
    <w:rsid w:val="00837192"/>
    <w:rsid w:val="00843B9F"/>
    <w:rsid w:val="008444BD"/>
    <w:rsid w:val="00845394"/>
    <w:rsid w:val="0084545D"/>
    <w:rsid w:val="00846E04"/>
    <w:rsid w:val="00850B2A"/>
    <w:rsid w:val="00850EF3"/>
    <w:rsid w:val="00852199"/>
    <w:rsid w:val="0085372D"/>
    <w:rsid w:val="00856941"/>
    <w:rsid w:val="008608F1"/>
    <w:rsid w:val="008628A6"/>
    <w:rsid w:val="0086686F"/>
    <w:rsid w:val="00866E58"/>
    <w:rsid w:val="0087425E"/>
    <w:rsid w:val="0087452B"/>
    <w:rsid w:val="00874CEC"/>
    <w:rsid w:val="00876AFC"/>
    <w:rsid w:val="00876FB3"/>
    <w:rsid w:val="00877322"/>
    <w:rsid w:val="008777C6"/>
    <w:rsid w:val="00884366"/>
    <w:rsid w:val="008847E3"/>
    <w:rsid w:val="00884DEC"/>
    <w:rsid w:val="00885C4F"/>
    <w:rsid w:val="00885D6D"/>
    <w:rsid w:val="00887A82"/>
    <w:rsid w:val="00893ED2"/>
    <w:rsid w:val="008944CC"/>
    <w:rsid w:val="00894A64"/>
    <w:rsid w:val="008959F8"/>
    <w:rsid w:val="00895CAE"/>
    <w:rsid w:val="0089706D"/>
    <w:rsid w:val="008A02D4"/>
    <w:rsid w:val="008A02F3"/>
    <w:rsid w:val="008A1C88"/>
    <w:rsid w:val="008A3658"/>
    <w:rsid w:val="008A7ABC"/>
    <w:rsid w:val="008B34FD"/>
    <w:rsid w:val="008B68F8"/>
    <w:rsid w:val="008C0546"/>
    <w:rsid w:val="008C08AA"/>
    <w:rsid w:val="008C121C"/>
    <w:rsid w:val="008C3083"/>
    <w:rsid w:val="008C3485"/>
    <w:rsid w:val="008C3DAB"/>
    <w:rsid w:val="008C70F5"/>
    <w:rsid w:val="008C7EF4"/>
    <w:rsid w:val="008D2908"/>
    <w:rsid w:val="008D3B2E"/>
    <w:rsid w:val="008D4895"/>
    <w:rsid w:val="008D6EF9"/>
    <w:rsid w:val="008E72E4"/>
    <w:rsid w:val="008F0CFC"/>
    <w:rsid w:val="008F640A"/>
    <w:rsid w:val="008F7807"/>
    <w:rsid w:val="009002F6"/>
    <w:rsid w:val="00901980"/>
    <w:rsid w:val="00903443"/>
    <w:rsid w:val="00903B10"/>
    <w:rsid w:val="0091212A"/>
    <w:rsid w:val="009122EC"/>
    <w:rsid w:val="00913501"/>
    <w:rsid w:val="009161DC"/>
    <w:rsid w:val="00920EBA"/>
    <w:rsid w:val="00922AB5"/>
    <w:rsid w:val="00923ACF"/>
    <w:rsid w:val="009270EB"/>
    <w:rsid w:val="00927117"/>
    <w:rsid w:val="00930E35"/>
    <w:rsid w:val="00931962"/>
    <w:rsid w:val="00933723"/>
    <w:rsid w:val="009369F2"/>
    <w:rsid w:val="009413D1"/>
    <w:rsid w:val="009421CC"/>
    <w:rsid w:val="00942FC3"/>
    <w:rsid w:val="009439F3"/>
    <w:rsid w:val="009447C3"/>
    <w:rsid w:val="00945FB5"/>
    <w:rsid w:val="0095045D"/>
    <w:rsid w:val="0095147C"/>
    <w:rsid w:val="00955064"/>
    <w:rsid w:val="0096045C"/>
    <w:rsid w:val="00960A23"/>
    <w:rsid w:val="00961194"/>
    <w:rsid w:val="009611AE"/>
    <w:rsid w:val="00965574"/>
    <w:rsid w:val="009658EC"/>
    <w:rsid w:val="00967369"/>
    <w:rsid w:val="00973EEB"/>
    <w:rsid w:val="00974BE5"/>
    <w:rsid w:val="00975447"/>
    <w:rsid w:val="00975625"/>
    <w:rsid w:val="00980459"/>
    <w:rsid w:val="009826EE"/>
    <w:rsid w:val="00984787"/>
    <w:rsid w:val="0098609B"/>
    <w:rsid w:val="00986733"/>
    <w:rsid w:val="00986D3E"/>
    <w:rsid w:val="00991D54"/>
    <w:rsid w:val="0099268A"/>
    <w:rsid w:val="00995DC5"/>
    <w:rsid w:val="009A143E"/>
    <w:rsid w:val="009A4BF3"/>
    <w:rsid w:val="009A5593"/>
    <w:rsid w:val="009A5AC1"/>
    <w:rsid w:val="009B04A4"/>
    <w:rsid w:val="009B0FC7"/>
    <w:rsid w:val="009B374B"/>
    <w:rsid w:val="009B446B"/>
    <w:rsid w:val="009B6712"/>
    <w:rsid w:val="009C20D0"/>
    <w:rsid w:val="009C264A"/>
    <w:rsid w:val="009C2D5C"/>
    <w:rsid w:val="009C3634"/>
    <w:rsid w:val="009C7CE5"/>
    <w:rsid w:val="009D10B2"/>
    <w:rsid w:val="009D1251"/>
    <w:rsid w:val="009E2155"/>
    <w:rsid w:val="009E2548"/>
    <w:rsid w:val="009E28C2"/>
    <w:rsid w:val="009E404C"/>
    <w:rsid w:val="009E462E"/>
    <w:rsid w:val="009E4D03"/>
    <w:rsid w:val="009E5CE4"/>
    <w:rsid w:val="009E6ADE"/>
    <w:rsid w:val="009F063B"/>
    <w:rsid w:val="009F0893"/>
    <w:rsid w:val="009F135B"/>
    <w:rsid w:val="009F1585"/>
    <w:rsid w:val="009F46CE"/>
    <w:rsid w:val="009F4849"/>
    <w:rsid w:val="00A010EE"/>
    <w:rsid w:val="00A01DC7"/>
    <w:rsid w:val="00A021E7"/>
    <w:rsid w:val="00A06543"/>
    <w:rsid w:val="00A07212"/>
    <w:rsid w:val="00A0762C"/>
    <w:rsid w:val="00A16FAC"/>
    <w:rsid w:val="00A21735"/>
    <w:rsid w:val="00A23366"/>
    <w:rsid w:val="00A25530"/>
    <w:rsid w:val="00A26391"/>
    <w:rsid w:val="00A31D60"/>
    <w:rsid w:val="00A36A6D"/>
    <w:rsid w:val="00A3745F"/>
    <w:rsid w:val="00A41DEC"/>
    <w:rsid w:val="00A43B1C"/>
    <w:rsid w:val="00A44F12"/>
    <w:rsid w:val="00A45C71"/>
    <w:rsid w:val="00A50726"/>
    <w:rsid w:val="00A535E0"/>
    <w:rsid w:val="00A535FB"/>
    <w:rsid w:val="00A55436"/>
    <w:rsid w:val="00A56A90"/>
    <w:rsid w:val="00A6005D"/>
    <w:rsid w:val="00A601CF"/>
    <w:rsid w:val="00A60D48"/>
    <w:rsid w:val="00A61BCF"/>
    <w:rsid w:val="00A62E6A"/>
    <w:rsid w:val="00A6336B"/>
    <w:rsid w:val="00A642DF"/>
    <w:rsid w:val="00A655A9"/>
    <w:rsid w:val="00A70503"/>
    <w:rsid w:val="00A70DED"/>
    <w:rsid w:val="00A7424F"/>
    <w:rsid w:val="00A80863"/>
    <w:rsid w:val="00A843D5"/>
    <w:rsid w:val="00A8681D"/>
    <w:rsid w:val="00A90B72"/>
    <w:rsid w:val="00A948F2"/>
    <w:rsid w:val="00A95A97"/>
    <w:rsid w:val="00AA0699"/>
    <w:rsid w:val="00AA08A1"/>
    <w:rsid w:val="00AB3B88"/>
    <w:rsid w:val="00AC33B1"/>
    <w:rsid w:val="00AC509D"/>
    <w:rsid w:val="00AD083D"/>
    <w:rsid w:val="00AD5CA9"/>
    <w:rsid w:val="00AD6D68"/>
    <w:rsid w:val="00AE422E"/>
    <w:rsid w:val="00AE43DA"/>
    <w:rsid w:val="00AF208B"/>
    <w:rsid w:val="00AF5914"/>
    <w:rsid w:val="00AF5958"/>
    <w:rsid w:val="00AF6FEF"/>
    <w:rsid w:val="00AF7A9A"/>
    <w:rsid w:val="00B00BAC"/>
    <w:rsid w:val="00B03E7F"/>
    <w:rsid w:val="00B100CE"/>
    <w:rsid w:val="00B10946"/>
    <w:rsid w:val="00B10FB3"/>
    <w:rsid w:val="00B11766"/>
    <w:rsid w:val="00B13BB3"/>
    <w:rsid w:val="00B14E94"/>
    <w:rsid w:val="00B1719F"/>
    <w:rsid w:val="00B23FA4"/>
    <w:rsid w:val="00B249FF"/>
    <w:rsid w:val="00B24FA0"/>
    <w:rsid w:val="00B26DF3"/>
    <w:rsid w:val="00B30C8F"/>
    <w:rsid w:val="00B31B9A"/>
    <w:rsid w:val="00B31FB4"/>
    <w:rsid w:val="00B34788"/>
    <w:rsid w:val="00B350E2"/>
    <w:rsid w:val="00B40CF3"/>
    <w:rsid w:val="00B4173D"/>
    <w:rsid w:val="00B4727A"/>
    <w:rsid w:val="00B47555"/>
    <w:rsid w:val="00B525E8"/>
    <w:rsid w:val="00B54205"/>
    <w:rsid w:val="00B577CC"/>
    <w:rsid w:val="00B5784A"/>
    <w:rsid w:val="00B64515"/>
    <w:rsid w:val="00B6502B"/>
    <w:rsid w:val="00B70009"/>
    <w:rsid w:val="00B72B8F"/>
    <w:rsid w:val="00B75F6C"/>
    <w:rsid w:val="00B76B07"/>
    <w:rsid w:val="00B8111E"/>
    <w:rsid w:val="00B811FE"/>
    <w:rsid w:val="00B850E6"/>
    <w:rsid w:val="00B8591B"/>
    <w:rsid w:val="00B900E5"/>
    <w:rsid w:val="00B906D0"/>
    <w:rsid w:val="00B91FD2"/>
    <w:rsid w:val="00B930BC"/>
    <w:rsid w:val="00B958A4"/>
    <w:rsid w:val="00B96082"/>
    <w:rsid w:val="00BA3290"/>
    <w:rsid w:val="00BA4443"/>
    <w:rsid w:val="00BA52A0"/>
    <w:rsid w:val="00BA6581"/>
    <w:rsid w:val="00BB05DD"/>
    <w:rsid w:val="00BB232E"/>
    <w:rsid w:val="00BB2478"/>
    <w:rsid w:val="00BB3CF6"/>
    <w:rsid w:val="00BB5BC3"/>
    <w:rsid w:val="00BB6E7A"/>
    <w:rsid w:val="00BC1CEC"/>
    <w:rsid w:val="00BC25AE"/>
    <w:rsid w:val="00BC5834"/>
    <w:rsid w:val="00BC5A9A"/>
    <w:rsid w:val="00BC5BFD"/>
    <w:rsid w:val="00BC6C30"/>
    <w:rsid w:val="00BC6CC2"/>
    <w:rsid w:val="00BD1B14"/>
    <w:rsid w:val="00BD46A3"/>
    <w:rsid w:val="00BD6092"/>
    <w:rsid w:val="00BD6ABA"/>
    <w:rsid w:val="00BE3A05"/>
    <w:rsid w:val="00BE4A75"/>
    <w:rsid w:val="00BE4A94"/>
    <w:rsid w:val="00BF061B"/>
    <w:rsid w:val="00BF1712"/>
    <w:rsid w:val="00BF196B"/>
    <w:rsid w:val="00BF1A8C"/>
    <w:rsid w:val="00BF318B"/>
    <w:rsid w:val="00BF326D"/>
    <w:rsid w:val="00BF340D"/>
    <w:rsid w:val="00BF511C"/>
    <w:rsid w:val="00BF608B"/>
    <w:rsid w:val="00BF6562"/>
    <w:rsid w:val="00BF6C8F"/>
    <w:rsid w:val="00C03FA5"/>
    <w:rsid w:val="00C0551C"/>
    <w:rsid w:val="00C06887"/>
    <w:rsid w:val="00C12133"/>
    <w:rsid w:val="00C14BB4"/>
    <w:rsid w:val="00C17B52"/>
    <w:rsid w:val="00C21B28"/>
    <w:rsid w:val="00C24B97"/>
    <w:rsid w:val="00C25BF9"/>
    <w:rsid w:val="00C26859"/>
    <w:rsid w:val="00C30698"/>
    <w:rsid w:val="00C316F0"/>
    <w:rsid w:val="00C32194"/>
    <w:rsid w:val="00C328FD"/>
    <w:rsid w:val="00C3498D"/>
    <w:rsid w:val="00C34CD4"/>
    <w:rsid w:val="00C41100"/>
    <w:rsid w:val="00C4114A"/>
    <w:rsid w:val="00C415FF"/>
    <w:rsid w:val="00C4185D"/>
    <w:rsid w:val="00C42EFB"/>
    <w:rsid w:val="00C46853"/>
    <w:rsid w:val="00C468D2"/>
    <w:rsid w:val="00C512C1"/>
    <w:rsid w:val="00C5147B"/>
    <w:rsid w:val="00C515C9"/>
    <w:rsid w:val="00C52342"/>
    <w:rsid w:val="00C53EFB"/>
    <w:rsid w:val="00C5428E"/>
    <w:rsid w:val="00C5458B"/>
    <w:rsid w:val="00C55A4A"/>
    <w:rsid w:val="00C6153B"/>
    <w:rsid w:val="00C62143"/>
    <w:rsid w:val="00C6331A"/>
    <w:rsid w:val="00C6618B"/>
    <w:rsid w:val="00C663F1"/>
    <w:rsid w:val="00C702CB"/>
    <w:rsid w:val="00C70A92"/>
    <w:rsid w:val="00C70CE8"/>
    <w:rsid w:val="00C74814"/>
    <w:rsid w:val="00C77F14"/>
    <w:rsid w:val="00C81F49"/>
    <w:rsid w:val="00C82236"/>
    <w:rsid w:val="00C9054B"/>
    <w:rsid w:val="00C90E77"/>
    <w:rsid w:val="00C9299B"/>
    <w:rsid w:val="00C939BE"/>
    <w:rsid w:val="00C972CB"/>
    <w:rsid w:val="00CA1D25"/>
    <w:rsid w:val="00CA4F06"/>
    <w:rsid w:val="00CA54B2"/>
    <w:rsid w:val="00CA6ED1"/>
    <w:rsid w:val="00CA7B7B"/>
    <w:rsid w:val="00CB039C"/>
    <w:rsid w:val="00CB292F"/>
    <w:rsid w:val="00CB5058"/>
    <w:rsid w:val="00CB7240"/>
    <w:rsid w:val="00CC2F05"/>
    <w:rsid w:val="00CC4C0E"/>
    <w:rsid w:val="00CC67C0"/>
    <w:rsid w:val="00CC7966"/>
    <w:rsid w:val="00CC7AE8"/>
    <w:rsid w:val="00CD3B2D"/>
    <w:rsid w:val="00CD6941"/>
    <w:rsid w:val="00CD6EA4"/>
    <w:rsid w:val="00CE1D88"/>
    <w:rsid w:val="00CE2E65"/>
    <w:rsid w:val="00CE56B5"/>
    <w:rsid w:val="00CF073D"/>
    <w:rsid w:val="00CF0DD6"/>
    <w:rsid w:val="00CF2E7D"/>
    <w:rsid w:val="00CF323F"/>
    <w:rsid w:val="00CF42CC"/>
    <w:rsid w:val="00CF5EF6"/>
    <w:rsid w:val="00CF7F55"/>
    <w:rsid w:val="00D04697"/>
    <w:rsid w:val="00D04C31"/>
    <w:rsid w:val="00D0641B"/>
    <w:rsid w:val="00D13F79"/>
    <w:rsid w:val="00D15002"/>
    <w:rsid w:val="00D177B3"/>
    <w:rsid w:val="00D17C55"/>
    <w:rsid w:val="00D17F8D"/>
    <w:rsid w:val="00D209F2"/>
    <w:rsid w:val="00D2521B"/>
    <w:rsid w:val="00D25575"/>
    <w:rsid w:val="00D25833"/>
    <w:rsid w:val="00D25F8D"/>
    <w:rsid w:val="00D27E50"/>
    <w:rsid w:val="00D32034"/>
    <w:rsid w:val="00D356D9"/>
    <w:rsid w:val="00D37AD3"/>
    <w:rsid w:val="00D4647E"/>
    <w:rsid w:val="00D5092E"/>
    <w:rsid w:val="00D50C51"/>
    <w:rsid w:val="00D52F96"/>
    <w:rsid w:val="00D56BA9"/>
    <w:rsid w:val="00D57B0F"/>
    <w:rsid w:val="00D57D77"/>
    <w:rsid w:val="00D61D9E"/>
    <w:rsid w:val="00D637F7"/>
    <w:rsid w:val="00D63F5F"/>
    <w:rsid w:val="00D651AA"/>
    <w:rsid w:val="00D73A46"/>
    <w:rsid w:val="00D755E3"/>
    <w:rsid w:val="00D7705E"/>
    <w:rsid w:val="00D8024A"/>
    <w:rsid w:val="00D81E33"/>
    <w:rsid w:val="00D829C7"/>
    <w:rsid w:val="00D84A94"/>
    <w:rsid w:val="00D87414"/>
    <w:rsid w:val="00D9132F"/>
    <w:rsid w:val="00D924B3"/>
    <w:rsid w:val="00D93493"/>
    <w:rsid w:val="00D95AEB"/>
    <w:rsid w:val="00DA02E2"/>
    <w:rsid w:val="00DA190C"/>
    <w:rsid w:val="00DA2A68"/>
    <w:rsid w:val="00DA5D9B"/>
    <w:rsid w:val="00DA6D77"/>
    <w:rsid w:val="00DB3D40"/>
    <w:rsid w:val="00DB3ED4"/>
    <w:rsid w:val="00DB6E5D"/>
    <w:rsid w:val="00DB7092"/>
    <w:rsid w:val="00DC3478"/>
    <w:rsid w:val="00DC507A"/>
    <w:rsid w:val="00DC6771"/>
    <w:rsid w:val="00DC7C54"/>
    <w:rsid w:val="00DC7C7B"/>
    <w:rsid w:val="00DD18AE"/>
    <w:rsid w:val="00DD58AF"/>
    <w:rsid w:val="00DD644D"/>
    <w:rsid w:val="00DE0B5D"/>
    <w:rsid w:val="00DE2E55"/>
    <w:rsid w:val="00DE3F22"/>
    <w:rsid w:val="00DE4CB1"/>
    <w:rsid w:val="00DE5D44"/>
    <w:rsid w:val="00DF1AEA"/>
    <w:rsid w:val="00DF622A"/>
    <w:rsid w:val="00DF7090"/>
    <w:rsid w:val="00E0377D"/>
    <w:rsid w:val="00E0417A"/>
    <w:rsid w:val="00E04442"/>
    <w:rsid w:val="00E10A54"/>
    <w:rsid w:val="00E10F6C"/>
    <w:rsid w:val="00E111E8"/>
    <w:rsid w:val="00E114B6"/>
    <w:rsid w:val="00E14B41"/>
    <w:rsid w:val="00E14BB0"/>
    <w:rsid w:val="00E15D80"/>
    <w:rsid w:val="00E16B0F"/>
    <w:rsid w:val="00E17DA5"/>
    <w:rsid w:val="00E21EA4"/>
    <w:rsid w:val="00E22530"/>
    <w:rsid w:val="00E26A96"/>
    <w:rsid w:val="00E27433"/>
    <w:rsid w:val="00E302A0"/>
    <w:rsid w:val="00E3384F"/>
    <w:rsid w:val="00E35285"/>
    <w:rsid w:val="00E35A08"/>
    <w:rsid w:val="00E3728E"/>
    <w:rsid w:val="00E37695"/>
    <w:rsid w:val="00E41EB4"/>
    <w:rsid w:val="00E41EFC"/>
    <w:rsid w:val="00E449C8"/>
    <w:rsid w:val="00E4504B"/>
    <w:rsid w:val="00E45E20"/>
    <w:rsid w:val="00E52625"/>
    <w:rsid w:val="00E53DA0"/>
    <w:rsid w:val="00E55D04"/>
    <w:rsid w:val="00E6004B"/>
    <w:rsid w:val="00E608F3"/>
    <w:rsid w:val="00E61C8A"/>
    <w:rsid w:val="00E62992"/>
    <w:rsid w:val="00E64D3F"/>
    <w:rsid w:val="00E66310"/>
    <w:rsid w:val="00E71221"/>
    <w:rsid w:val="00E75188"/>
    <w:rsid w:val="00E75549"/>
    <w:rsid w:val="00E77BB0"/>
    <w:rsid w:val="00E77BC1"/>
    <w:rsid w:val="00E811CA"/>
    <w:rsid w:val="00E816A5"/>
    <w:rsid w:val="00E817D3"/>
    <w:rsid w:val="00E83551"/>
    <w:rsid w:val="00E90533"/>
    <w:rsid w:val="00E91134"/>
    <w:rsid w:val="00E97C50"/>
    <w:rsid w:val="00EA179B"/>
    <w:rsid w:val="00EA23F9"/>
    <w:rsid w:val="00EA4B2F"/>
    <w:rsid w:val="00EA5ADC"/>
    <w:rsid w:val="00EA65E7"/>
    <w:rsid w:val="00EB0592"/>
    <w:rsid w:val="00EB16A9"/>
    <w:rsid w:val="00EB29AC"/>
    <w:rsid w:val="00EB2B3B"/>
    <w:rsid w:val="00EB2D50"/>
    <w:rsid w:val="00EB3F23"/>
    <w:rsid w:val="00EB5E27"/>
    <w:rsid w:val="00EB72FB"/>
    <w:rsid w:val="00EB79D9"/>
    <w:rsid w:val="00EC12F4"/>
    <w:rsid w:val="00EC4113"/>
    <w:rsid w:val="00EC4560"/>
    <w:rsid w:val="00EC4A20"/>
    <w:rsid w:val="00EC6A9B"/>
    <w:rsid w:val="00EC710F"/>
    <w:rsid w:val="00EC7A42"/>
    <w:rsid w:val="00EC7FFD"/>
    <w:rsid w:val="00ED2C97"/>
    <w:rsid w:val="00ED636B"/>
    <w:rsid w:val="00EE1D2D"/>
    <w:rsid w:val="00EE203A"/>
    <w:rsid w:val="00EE437F"/>
    <w:rsid w:val="00EE53A4"/>
    <w:rsid w:val="00EE555C"/>
    <w:rsid w:val="00EE5D41"/>
    <w:rsid w:val="00EF04D3"/>
    <w:rsid w:val="00EF0D7F"/>
    <w:rsid w:val="00EF22C0"/>
    <w:rsid w:val="00EF26D7"/>
    <w:rsid w:val="00EF27AA"/>
    <w:rsid w:val="00F0216D"/>
    <w:rsid w:val="00F05C4A"/>
    <w:rsid w:val="00F07140"/>
    <w:rsid w:val="00F103D7"/>
    <w:rsid w:val="00F10557"/>
    <w:rsid w:val="00F1181E"/>
    <w:rsid w:val="00F11E41"/>
    <w:rsid w:val="00F12960"/>
    <w:rsid w:val="00F15ABD"/>
    <w:rsid w:val="00F15C15"/>
    <w:rsid w:val="00F21355"/>
    <w:rsid w:val="00F21CC6"/>
    <w:rsid w:val="00F22538"/>
    <w:rsid w:val="00F2680E"/>
    <w:rsid w:val="00F33620"/>
    <w:rsid w:val="00F33EB3"/>
    <w:rsid w:val="00F3410A"/>
    <w:rsid w:val="00F35A96"/>
    <w:rsid w:val="00F42E4B"/>
    <w:rsid w:val="00F44F35"/>
    <w:rsid w:val="00F47185"/>
    <w:rsid w:val="00F47786"/>
    <w:rsid w:val="00F517FB"/>
    <w:rsid w:val="00F53658"/>
    <w:rsid w:val="00F53D87"/>
    <w:rsid w:val="00F54315"/>
    <w:rsid w:val="00F54E74"/>
    <w:rsid w:val="00F550EC"/>
    <w:rsid w:val="00F55CC5"/>
    <w:rsid w:val="00F5706E"/>
    <w:rsid w:val="00F57529"/>
    <w:rsid w:val="00F60BAF"/>
    <w:rsid w:val="00F61178"/>
    <w:rsid w:val="00F61946"/>
    <w:rsid w:val="00F61DBE"/>
    <w:rsid w:val="00F63336"/>
    <w:rsid w:val="00F6674C"/>
    <w:rsid w:val="00F7093E"/>
    <w:rsid w:val="00F7277F"/>
    <w:rsid w:val="00F73909"/>
    <w:rsid w:val="00F75B0C"/>
    <w:rsid w:val="00F760A7"/>
    <w:rsid w:val="00F85737"/>
    <w:rsid w:val="00F85945"/>
    <w:rsid w:val="00F8760E"/>
    <w:rsid w:val="00F879D7"/>
    <w:rsid w:val="00F87A8D"/>
    <w:rsid w:val="00F90783"/>
    <w:rsid w:val="00F90909"/>
    <w:rsid w:val="00F90A64"/>
    <w:rsid w:val="00F90D09"/>
    <w:rsid w:val="00F9698D"/>
    <w:rsid w:val="00FA037B"/>
    <w:rsid w:val="00FA1EBF"/>
    <w:rsid w:val="00FA2BD1"/>
    <w:rsid w:val="00FA50BF"/>
    <w:rsid w:val="00FB060D"/>
    <w:rsid w:val="00FB0BBD"/>
    <w:rsid w:val="00FB4466"/>
    <w:rsid w:val="00FB5D12"/>
    <w:rsid w:val="00FB7296"/>
    <w:rsid w:val="00FC5749"/>
    <w:rsid w:val="00FC5DCB"/>
    <w:rsid w:val="00FD0B3A"/>
    <w:rsid w:val="00FD0BCE"/>
    <w:rsid w:val="00FD47E9"/>
    <w:rsid w:val="00FD4DED"/>
    <w:rsid w:val="00FD698B"/>
    <w:rsid w:val="00FE05FC"/>
    <w:rsid w:val="00FE3B98"/>
    <w:rsid w:val="00FE406E"/>
    <w:rsid w:val="00FE5977"/>
    <w:rsid w:val="00FE5B77"/>
    <w:rsid w:val="00FE5F1E"/>
    <w:rsid w:val="00FE7444"/>
    <w:rsid w:val="00FF4F1E"/>
    <w:rsid w:val="00FF67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4B765F9"/>
  <w15:docId w15:val="{0FF3DFE3-BAFA-4FEA-A907-B7C42F922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817D3"/>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Wyliczanie,List Paragraph,BulletC,Listaszerű bekezdés1,List Paragraph à moi,Dot pt,F5 List Paragraph,Numbered Para 1,No Spacing1,List Paragraph Char Char Char,Indicator Text,Bullet Points,MAIN CONTENT,IFCL - List Paragraph"/>
    <w:basedOn w:val="Normalny"/>
    <w:link w:val="AkapitzlistZnak"/>
    <w:uiPriority w:val="34"/>
    <w:qFormat/>
    <w:rsid w:val="00945FB5"/>
    <w:pPr>
      <w:spacing w:after="200" w:line="276" w:lineRule="auto"/>
      <w:ind w:left="720"/>
      <w:contextualSpacing/>
    </w:pPr>
    <w:rPr>
      <w:rFonts w:ascii="Calibri" w:hAnsi="Calibri"/>
      <w:sz w:val="22"/>
      <w:szCs w:val="22"/>
      <w:lang w:eastAsia="en-US"/>
    </w:rPr>
  </w:style>
  <w:style w:type="paragraph" w:customStyle="1" w:styleId="PKTpunkt">
    <w:name w:val="PKT – punkt"/>
    <w:uiPriority w:val="13"/>
    <w:qFormat/>
    <w:rsid w:val="00945FB5"/>
    <w:pPr>
      <w:spacing w:after="0" w:line="360" w:lineRule="auto"/>
      <w:ind w:left="510" w:hanging="510"/>
      <w:jc w:val="both"/>
    </w:pPr>
    <w:rPr>
      <w:rFonts w:ascii="Times" w:eastAsiaTheme="minorEastAsia" w:hAnsi="Times" w:cs="Arial"/>
      <w:bCs/>
      <w:sz w:val="24"/>
      <w:szCs w:val="20"/>
      <w:lang w:eastAsia="pl-PL"/>
    </w:rPr>
  </w:style>
  <w:style w:type="paragraph" w:customStyle="1" w:styleId="Tekstpodstawowy22">
    <w:name w:val="Tekst podstawowy 22"/>
    <w:basedOn w:val="Normalny"/>
    <w:rsid w:val="00945FB5"/>
    <w:pPr>
      <w:widowControl w:val="0"/>
      <w:overflowPunct w:val="0"/>
      <w:autoSpaceDE w:val="0"/>
      <w:autoSpaceDN w:val="0"/>
      <w:adjustRightInd w:val="0"/>
      <w:spacing w:line="360" w:lineRule="auto"/>
      <w:ind w:firstLine="567"/>
      <w:jc w:val="both"/>
    </w:pPr>
    <w:rPr>
      <w:sz w:val="24"/>
    </w:rPr>
  </w:style>
  <w:style w:type="paragraph" w:customStyle="1" w:styleId="Normalny1">
    <w:name w:val="Normalny1"/>
    <w:basedOn w:val="Normalny"/>
    <w:rsid w:val="00945FB5"/>
    <w:pPr>
      <w:spacing w:before="100" w:beforeAutospacing="1" w:after="100" w:afterAutospacing="1"/>
    </w:pPr>
    <w:rPr>
      <w:sz w:val="24"/>
      <w:szCs w:val="24"/>
    </w:rPr>
  </w:style>
  <w:style w:type="paragraph" w:styleId="Nagwek">
    <w:name w:val="header"/>
    <w:basedOn w:val="Normalny"/>
    <w:link w:val="NagwekZnak"/>
    <w:uiPriority w:val="99"/>
    <w:unhideWhenUsed/>
    <w:rsid w:val="00BA4443"/>
    <w:pPr>
      <w:tabs>
        <w:tab w:val="center" w:pos="4536"/>
        <w:tab w:val="right" w:pos="9072"/>
      </w:tabs>
    </w:pPr>
  </w:style>
  <w:style w:type="character" w:customStyle="1" w:styleId="NagwekZnak">
    <w:name w:val="Nagłówek Znak"/>
    <w:basedOn w:val="Domylnaczcionkaakapitu"/>
    <w:link w:val="Nagwek"/>
    <w:uiPriority w:val="99"/>
    <w:rsid w:val="00BA4443"/>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BA4443"/>
    <w:pPr>
      <w:tabs>
        <w:tab w:val="center" w:pos="4536"/>
        <w:tab w:val="right" w:pos="9072"/>
      </w:tabs>
    </w:pPr>
  </w:style>
  <w:style w:type="character" w:customStyle="1" w:styleId="StopkaZnak">
    <w:name w:val="Stopka Znak"/>
    <w:basedOn w:val="Domylnaczcionkaakapitu"/>
    <w:link w:val="Stopka"/>
    <w:uiPriority w:val="99"/>
    <w:rsid w:val="00BA4443"/>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5437C1"/>
    <w:rPr>
      <w:rFonts w:ascii="Segoe UI" w:hAnsi="Segoe UI" w:cs="Segoe UI"/>
      <w:sz w:val="18"/>
      <w:szCs w:val="18"/>
    </w:rPr>
  </w:style>
  <w:style w:type="character" w:customStyle="1" w:styleId="TekstdymkaZnak">
    <w:name w:val="Tekst dymka Znak"/>
    <w:basedOn w:val="Domylnaczcionkaakapitu"/>
    <w:link w:val="Tekstdymka"/>
    <w:uiPriority w:val="99"/>
    <w:semiHidden/>
    <w:rsid w:val="005437C1"/>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B23FA4"/>
    <w:rPr>
      <w:sz w:val="16"/>
      <w:szCs w:val="16"/>
    </w:rPr>
  </w:style>
  <w:style w:type="paragraph" w:styleId="Tekstkomentarza">
    <w:name w:val="annotation text"/>
    <w:basedOn w:val="Normalny"/>
    <w:link w:val="TekstkomentarzaZnak"/>
    <w:uiPriority w:val="99"/>
    <w:unhideWhenUsed/>
    <w:rsid w:val="00B23FA4"/>
  </w:style>
  <w:style w:type="character" w:customStyle="1" w:styleId="TekstkomentarzaZnak">
    <w:name w:val="Tekst komentarza Znak"/>
    <w:basedOn w:val="Domylnaczcionkaakapitu"/>
    <w:link w:val="Tekstkomentarza"/>
    <w:uiPriority w:val="99"/>
    <w:rsid w:val="00B23FA4"/>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23FA4"/>
    <w:rPr>
      <w:b/>
      <w:bCs/>
    </w:rPr>
  </w:style>
  <w:style w:type="character" w:customStyle="1" w:styleId="TematkomentarzaZnak">
    <w:name w:val="Temat komentarza Znak"/>
    <w:basedOn w:val="TekstkomentarzaZnak"/>
    <w:link w:val="Tematkomentarza"/>
    <w:uiPriority w:val="99"/>
    <w:semiHidden/>
    <w:rsid w:val="00B23FA4"/>
    <w:rPr>
      <w:rFonts w:ascii="Times New Roman" w:eastAsia="Times New Roman" w:hAnsi="Times New Roman" w:cs="Times New Roman"/>
      <w:b/>
      <w:bCs/>
      <w:sz w:val="20"/>
      <w:szCs w:val="20"/>
      <w:lang w:eastAsia="pl-PL"/>
    </w:rPr>
  </w:style>
  <w:style w:type="character" w:customStyle="1" w:styleId="AkapitzlistZnak">
    <w:name w:val="Akapit z listą Znak"/>
    <w:aliases w:val="Wyliczanie Znak,List Paragraph Znak,BulletC Znak,Listaszerű bekezdés1 Znak,List Paragraph à moi Znak,Dot pt Znak,F5 List Paragraph Znak,Numbered Para 1 Znak,No Spacing1 Znak,List Paragraph Char Char Char Znak,Indicator Text Znak"/>
    <w:basedOn w:val="Domylnaczcionkaakapitu"/>
    <w:link w:val="Akapitzlist"/>
    <w:uiPriority w:val="34"/>
    <w:rsid w:val="002332AC"/>
    <w:rPr>
      <w:rFonts w:ascii="Calibri" w:eastAsia="Times New Roman" w:hAnsi="Calibri" w:cs="Times New Roman"/>
    </w:rPr>
  </w:style>
  <w:style w:type="paragraph" w:customStyle="1" w:styleId="USTustnpkodeksu">
    <w:name w:val="UST(§) – ust. (§ np. kodeksu)"/>
    <w:basedOn w:val="Normalny"/>
    <w:uiPriority w:val="12"/>
    <w:qFormat/>
    <w:rsid w:val="00894A64"/>
    <w:pPr>
      <w:suppressAutoHyphens/>
      <w:autoSpaceDE w:val="0"/>
      <w:autoSpaceDN w:val="0"/>
      <w:adjustRightInd w:val="0"/>
      <w:spacing w:line="360" w:lineRule="auto"/>
      <w:ind w:firstLine="510"/>
      <w:jc w:val="both"/>
    </w:pPr>
    <w:rPr>
      <w:rFonts w:ascii="Times" w:eastAsiaTheme="minorEastAsia" w:hAnsi="Times" w:cs="Arial"/>
      <w:bCs/>
      <w:sz w:val="24"/>
    </w:rPr>
  </w:style>
  <w:style w:type="paragraph" w:customStyle="1" w:styleId="ARTartustawynprozporzdzenia">
    <w:name w:val="ART(§) – art. ustawy (§ np. rozporządzenia)"/>
    <w:uiPriority w:val="11"/>
    <w:qFormat/>
    <w:rsid w:val="005D29D0"/>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Default">
    <w:name w:val="Default"/>
    <w:rsid w:val="00A16FAC"/>
    <w:pPr>
      <w:autoSpaceDE w:val="0"/>
      <w:autoSpaceDN w:val="0"/>
      <w:adjustRightInd w:val="0"/>
      <w:spacing w:after="0" w:line="240" w:lineRule="auto"/>
    </w:pPr>
    <w:rPr>
      <w:rFonts w:ascii="Fira Sans" w:hAnsi="Fira Sans" w:cs="Fira Sans"/>
      <w:color w:val="000000"/>
      <w:sz w:val="24"/>
      <w:szCs w:val="24"/>
    </w:rPr>
  </w:style>
  <w:style w:type="paragraph" w:customStyle="1" w:styleId="LITlitera">
    <w:name w:val="LIT – litera"/>
    <w:basedOn w:val="PKTpunkt"/>
    <w:uiPriority w:val="14"/>
    <w:qFormat/>
    <w:rsid w:val="006E42FA"/>
    <w:pPr>
      <w:ind w:left="986" w:hanging="476"/>
    </w:pPr>
  </w:style>
  <w:style w:type="paragraph" w:styleId="Poprawka">
    <w:name w:val="Revision"/>
    <w:hidden/>
    <w:uiPriority w:val="99"/>
    <w:semiHidden/>
    <w:rsid w:val="00407424"/>
    <w:pPr>
      <w:spacing w:after="0" w:line="240" w:lineRule="auto"/>
    </w:pPr>
    <w:rPr>
      <w:rFonts w:ascii="Times New Roman" w:eastAsia="Times New Roman" w:hAnsi="Times New Roman" w:cs="Times New Roman"/>
      <w:sz w:val="20"/>
      <w:szCs w:val="20"/>
      <w:lang w:eastAsia="pl-PL"/>
    </w:rPr>
  </w:style>
  <w:style w:type="character" w:customStyle="1" w:styleId="Ppogrubienie">
    <w:name w:val="_P_ – pogrubienie"/>
    <w:basedOn w:val="Domylnaczcionkaakapitu"/>
    <w:uiPriority w:val="1"/>
    <w:qFormat/>
    <w:rsid w:val="00407424"/>
    <w:rPr>
      <w:b/>
    </w:rPr>
  </w:style>
  <w:style w:type="paragraph" w:styleId="Tekstprzypisudolnego">
    <w:name w:val="footnote text"/>
    <w:basedOn w:val="Normalny"/>
    <w:link w:val="TekstprzypisudolnegoZnak"/>
    <w:uiPriority w:val="99"/>
    <w:semiHidden/>
    <w:unhideWhenUsed/>
    <w:rsid w:val="00F550EC"/>
  </w:style>
  <w:style w:type="character" w:customStyle="1" w:styleId="TekstprzypisudolnegoZnak">
    <w:name w:val="Tekst przypisu dolnego Znak"/>
    <w:basedOn w:val="Domylnaczcionkaakapitu"/>
    <w:link w:val="Tekstprzypisudolnego"/>
    <w:uiPriority w:val="99"/>
    <w:semiHidden/>
    <w:rsid w:val="00F550EC"/>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F550EC"/>
    <w:rPr>
      <w:vertAlign w:val="superscript"/>
    </w:rPr>
  </w:style>
  <w:style w:type="paragraph" w:customStyle="1" w:styleId="TIRtiret">
    <w:name w:val="TIR – tiret"/>
    <w:basedOn w:val="LITlitera"/>
    <w:uiPriority w:val="15"/>
    <w:qFormat/>
    <w:rsid w:val="00DB7092"/>
    <w:pPr>
      <w:ind w:left="1384" w:hanging="397"/>
    </w:pPr>
  </w:style>
  <w:style w:type="paragraph" w:customStyle="1" w:styleId="ZTIRwPKTzmtirwpktartykuempunktem">
    <w:name w:val="Z/TIR_w_PKT – zm. tir. w pkt artykułem (punktem)"/>
    <w:basedOn w:val="TIRtiret"/>
    <w:uiPriority w:val="33"/>
    <w:qFormat/>
    <w:rsid w:val="009161DC"/>
    <w:pPr>
      <w:ind w:left="1894"/>
    </w:pPr>
  </w:style>
  <w:style w:type="character" w:styleId="Hipercze">
    <w:name w:val="Hyperlink"/>
    <w:basedOn w:val="Domylnaczcionkaakapitu"/>
    <w:uiPriority w:val="99"/>
    <w:semiHidden/>
    <w:unhideWhenUsed/>
    <w:rsid w:val="005A6059"/>
    <w:rPr>
      <w:color w:val="0000FF"/>
      <w:u w:val="single"/>
    </w:rPr>
  </w:style>
  <w:style w:type="paragraph" w:customStyle="1" w:styleId="ZLITPKTzmpktliter">
    <w:name w:val="Z_LIT/PKT – zm. pkt literą"/>
    <w:basedOn w:val="PKTpunkt"/>
    <w:uiPriority w:val="47"/>
    <w:qFormat/>
    <w:rsid w:val="00FA1EBF"/>
    <w:pPr>
      <w:ind w:left="1497"/>
    </w:pPr>
  </w:style>
  <w:style w:type="paragraph" w:customStyle="1" w:styleId="ZLITUSTzmustliter">
    <w:name w:val="Z_LIT/UST(§) – zm. ust. (§) literą"/>
    <w:basedOn w:val="USTustnpkodeksu"/>
    <w:uiPriority w:val="46"/>
    <w:qFormat/>
    <w:rsid w:val="009F135B"/>
    <w:pPr>
      <w:ind w:left="987"/>
    </w:pPr>
  </w:style>
  <w:style w:type="paragraph" w:customStyle="1" w:styleId="ZLITLITwPKTzmlitwpktliter">
    <w:name w:val="Z_LIT/LIT_w_PKT – zm. lit. w pkt literą"/>
    <w:basedOn w:val="LITlitera"/>
    <w:uiPriority w:val="48"/>
    <w:qFormat/>
    <w:rsid w:val="00806AE3"/>
    <w:pPr>
      <w:ind w:left="1973"/>
    </w:pPr>
  </w:style>
  <w:style w:type="paragraph" w:customStyle="1" w:styleId="ZARTzmartartykuempunktem">
    <w:name w:val="Z/ART(§) – zm. art. (§) artykułem (punktem)"/>
    <w:basedOn w:val="ARTartustawynprozporzdzenia"/>
    <w:uiPriority w:val="30"/>
    <w:qFormat/>
    <w:rsid w:val="00A642DF"/>
    <w:pPr>
      <w:spacing w:before="0"/>
      <w:ind w:left="5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36882">
      <w:bodyDiv w:val="1"/>
      <w:marLeft w:val="0"/>
      <w:marRight w:val="0"/>
      <w:marTop w:val="0"/>
      <w:marBottom w:val="0"/>
      <w:divBdr>
        <w:top w:val="none" w:sz="0" w:space="0" w:color="auto"/>
        <w:left w:val="none" w:sz="0" w:space="0" w:color="auto"/>
        <w:bottom w:val="none" w:sz="0" w:space="0" w:color="auto"/>
        <w:right w:val="none" w:sz="0" w:space="0" w:color="auto"/>
      </w:divBdr>
    </w:div>
    <w:div w:id="120541792">
      <w:bodyDiv w:val="1"/>
      <w:marLeft w:val="0"/>
      <w:marRight w:val="0"/>
      <w:marTop w:val="0"/>
      <w:marBottom w:val="0"/>
      <w:divBdr>
        <w:top w:val="none" w:sz="0" w:space="0" w:color="auto"/>
        <w:left w:val="none" w:sz="0" w:space="0" w:color="auto"/>
        <w:bottom w:val="none" w:sz="0" w:space="0" w:color="auto"/>
        <w:right w:val="none" w:sz="0" w:space="0" w:color="auto"/>
      </w:divBdr>
    </w:div>
    <w:div w:id="800342377">
      <w:bodyDiv w:val="1"/>
      <w:marLeft w:val="0"/>
      <w:marRight w:val="0"/>
      <w:marTop w:val="0"/>
      <w:marBottom w:val="0"/>
      <w:divBdr>
        <w:top w:val="none" w:sz="0" w:space="0" w:color="auto"/>
        <w:left w:val="none" w:sz="0" w:space="0" w:color="auto"/>
        <w:bottom w:val="none" w:sz="0" w:space="0" w:color="auto"/>
        <w:right w:val="none" w:sz="0" w:space="0" w:color="auto"/>
      </w:divBdr>
    </w:div>
    <w:div w:id="962156604">
      <w:bodyDiv w:val="1"/>
      <w:marLeft w:val="0"/>
      <w:marRight w:val="0"/>
      <w:marTop w:val="0"/>
      <w:marBottom w:val="0"/>
      <w:divBdr>
        <w:top w:val="none" w:sz="0" w:space="0" w:color="auto"/>
        <w:left w:val="none" w:sz="0" w:space="0" w:color="auto"/>
        <w:bottom w:val="none" w:sz="0" w:space="0" w:color="auto"/>
        <w:right w:val="none" w:sz="0" w:space="0" w:color="auto"/>
      </w:divBdr>
    </w:div>
    <w:div w:id="1128014056">
      <w:bodyDiv w:val="1"/>
      <w:marLeft w:val="0"/>
      <w:marRight w:val="0"/>
      <w:marTop w:val="0"/>
      <w:marBottom w:val="0"/>
      <w:divBdr>
        <w:top w:val="none" w:sz="0" w:space="0" w:color="auto"/>
        <w:left w:val="none" w:sz="0" w:space="0" w:color="auto"/>
        <w:bottom w:val="none" w:sz="0" w:space="0" w:color="auto"/>
        <w:right w:val="none" w:sz="0" w:space="0" w:color="auto"/>
      </w:divBdr>
    </w:div>
    <w:div w:id="1140539192">
      <w:bodyDiv w:val="1"/>
      <w:marLeft w:val="0"/>
      <w:marRight w:val="0"/>
      <w:marTop w:val="0"/>
      <w:marBottom w:val="0"/>
      <w:divBdr>
        <w:top w:val="none" w:sz="0" w:space="0" w:color="auto"/>
        <w:left w:val="none" w:sz="0" w:space="0" w:color="auto"/>
        <w:bottom w:val="none" w:sz="0" w:space="0" w:color="auto"/>
        <w:right w:val="none" w:sz="0" w:space="0" w:color="auto"/>
      </w:divBdr>
    </w:div>
    <w:div w:id="1325742360">
      <w:bodyDiv w:val="1"/>
      <w:marLeft w:val="0"/>
      <w:marRight w:val="0"/>
      <w:marTop w:val="0"/>
      <w:marBottom w:val="0"/>
      <w:divBdr>
        <w:top w:val="none" w:sz="0" w:space="0" w:color="auto"/>
        <w:left w:val="none" w:sz="0" w:space="0" w:color="auto"/>
        <w:bottom w:val="none" w:sz="0" w:space="0" w:color="auto"/>
        <w:right w:val="none" w:sz="0" w:space="0" w:color="auto"/>
      </w:divBdr>
    </w:div>
    <w:div w:id="1686051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Odbiorcy2 xmlns="8C029B3F-2CC4-4A59-AF0D-A90575FA3373" xsi:nil="true"/>
    <Osoba xmlns="8C029B3F-2CC4-4A59-AF0D-A90575FA3373">STAT\CichonskaK</Osoba>
    <NazwaPliku xmlns="8C029B3F-2CC4-4A59-AF0D-A90575FA3373">Uzasadnienie_13.07.2020.docx</NazwaPliku>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0370B5-97EB-4447-88AF-0282614054ED}">
  <ds:schemaRefs>
    <ds:schemaRef ds:uri="http://schemas.microsoft.com/office/2006/metadata/properties"/>
    <ds:schemaRef ds:uri="http://schemas.microsoft.com/office/infopath/2007/PartnerControls"/>
    <ds:schemaRef ds:uri="8C029B3F-2CC4-4A59-AF0D-A90575FA3373"/>
    <ds:schemaRef ds:uri="http://schemas.microsoft.com/sharepoint/v3"/>
  </ds:schemaRefs>
</ds:datastoreItem>
</file>

<file path=customXml/itemProps2.xml><?xml version="1.0" encoding="utf-8"?>
<ds:datastoreItem xmlns:ds="http://schemas.openxmlformats.org/officeDocument/2006/customXml" ds:itemID="{1A13805C-69B4-452C-8731-5F9A05E55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A6FA9E-21D9-4B31-8088-7E4ABCCD5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16085</Words>
  <Characters>96514</Characters>
  <Application>Microsoft Office Word</Application>
  <DocSecurity>0</DocSecurity>
  <Lines>804</Lines>
  <Paragraphs>224</Paragraphs>
  <ScaleCrop>false</ScaleCrop>
  <HeadingPairs>
    <vt:vector size="2" baseType="variant">
      <vt:variant>
        <vt:lpstr>Tytuł</vt:lpstr>
      </vt:variant>
      <vt:variant>
        <vt:i4>1</vt:i4>
      </vt:variant>
    </vt:vector>
  </HeadingPairs>
  <TitlesOfParts>
    <vt:vector size="1" baseType="lpstr">
      <vt:lpstr/>
    </vt:vector>
  </TitlesOfParts>
  <Company>GUS</Company>
  <LinksUpToDate>false</LinksUpToDate>
  <CharactersWithSpaces>112375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Krzak-Korowicka Krystyna</dc:creator>
  <cp:keywords/>
  <dc:description/>
  <cp:lastModifiedBy>Binkowska Joanna</cp:lastModifiedBy>
  <cp:revision>3</cp:revision>
  <cp:lastPrinted>2020-05-14T16:05:00Z</cp:lastPrinted>
  <dcterms:created xsi:type="dcterms:W3CDTF">2020-07-20T11:41:00Z</dcterms:created>
  <dcterms:modified xsi:type="dcterms:W3CDTF">2020-07-20T14:11:00Z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0x0101005F253E89B8992844AAE9836E71E202A8</vt:lpwstr>
  </property>
  <property fmtid="{D5CDD505-2E9C-101B-9397-08002B2CF9AE}" pid="3" name="ZnakPisma">
    <vt:lpwstr>GUS-GP03.0200.8.2020.14</vt:lpwstr>
  </property>
  <property fmtid="{D5CDD505-2E9C-101B-9397-08002B2CF9AE}" pid="4" name="UNPPisma">
    <vt:lpwstr>2020-131593</vt:lpwstr>
  </property>
  <property fmtid="{D5CDD505-2E9C-101B-9397-08002B2CF9AE}" pid="5" name="ZnakSprawy">
    <vt:lpwstr>GUS-GP03.0200.8.2020</vt:lpwstr>
  </property>
  <property fmtid="{D5CDD505-2E9C-101B-9397-08002B2CF9AE}" pid="6" name="ZnakSprawyPrzedPrzeniesieniem">
    <vt:lpwstr/>
  </property>
  <property fmtid="{D5CDD505-2E9C-101B-9397-08002B2CF9AE}" pid="7" name="Autor">
    <vt:lpwstr>Żardecki Adam</vt:lpwstr>
  </property>
  <property fmtid="{D5CDD505-2E9C-101B-9397-08002B2CF9AE}" pid="8" name="AutorInicjaly">
    <vt:lpwstr>AZ</vt:lpwstr>
  </property>
  <property fmtid="{D5CDD505-2E9C-101B-9397-08002B2CF9AE}" pid="9" name="AutorNrTelefonu">
    <vt:lpwstr>22 449 3060</vt:lpwstr>
  </property>
  <property fmtid="{D5CDD505-2E9C-101B-9397-08002B2CF9AE}" pid="10" name="Stanowisko">
    <vt:lpwstr>główny specjalista ds. legislacji</vt:lpwstr>
  </property>
  <property fmtid="{D5CDD505-2E9C-101B-9397-08002B2CF9AE}" pid="11" name="OpisPisma">
    <vt:lpwstr>Skierowanie nowej wersji II projektu ustawy do rozpatrzenia przez Radę Ministrów</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2020-07-13</vt:lpwstr>
  </property>
  <property fmtid="{D5CDD505-2E9C-101B-9397-08002B2CF9AE}" pid="15" name="Wydzial">
    <vt:lpwstr>Wydział Legislacji</vt:lpwstr>
  </property>
  <property fmtid="{D5CDD505-2E9C-101B-9397-08002B2CF9AE}" pid="16" name="KodWydzialu">
    <vt:lpwstr>GP-03</vt:lpwstr>
  </property>
  <property fmtid="{D5CDD505-2E9C-101B-9397-08002B2CF9AE}" pid="17" name="ZaakceptowanePrzez">
    <vt:lpwstr>n/d</vt:lpwstr>
  </property>
  <property fmtid="{D5CDD505-2E9C-101B-9397-08002B2CF9AE}" pid="18" name="PrzekazanieDo">
    <vt:lpwstr/>
  </property>
  <property fmtid="{D5CDD505-2E9C-101B-9397-08002B2CF9AE}" pid="19" name="PrzekazanieDoStanowisko">
    <vt:lpwstr/>
  </property>
  <property fmtid="{D5CDD505-2E9C-101B-9397-08002B2CF9AE}" pid="20" name="PrzekazanieDoKomorkaPracownika">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KANCELARIA PREZESA RADY MINISTRÓW</vt:lpwstr>
  </property>
  <property fmtid="{D5CDD505-2E9C-101B-9397-08002B2CF9AE}" pid="25" name="adresOddzial">
    <vt:lpwstr/>
  </property>
  <property fmtid="{D5CDD505-2E9C-101B-9397-08002B2CF9AE}" pid="26" name="adresUlica">
    <vt:lpwstr>AL.UJAZDOWSKIE</vt:lpwstr>
  </property>
  <property fmtid="{D5CDD505-2E9C-101B-9397-08002B2CF9AE}" pid="27" name="adresTypUlicy">
    <vt:lpwstr/>
  </property>
  <property fmtid="{D5CDD505-2E9C-101B-9397-08002B2CF9AE}" pid="28" name="adresNrDomu">
    <vt:lpwstr>1</vt:lpwstr>
  </property>
  <property fmtid="{D5CDD505-2E9C-101B-9397-08002B2CF9AE}" pid="29" name="adresNrLokalu">
    <vt:lpwstr>3</vt:lpwstr>
  </property>
  <property fmtid="{D5CDD505-2E9C-101B-9397-08002B2CF9AE}" pid="30" name="adresKodPocztowy">
    <vt:lpwstr>00-583</vt:lpwstr>
  </property>
  <property fmtid="{D5CDD505-2E9C-101B-9397-08002B2CF9AE}" pid="31" name="adresMiejscowosc">
    <vt:lpwstr>WARSZAWA (ŚRÓDMIEŚCIE)</vt:lpwstr>
  </property>
  <property fmtid="{D5CDD505-2E9C-101B-9397-08002B2CF9AE}" pid="32" name="adresPoczta">
    <vt:lpwstr/>
  </property>
  <property fmtid="{D5CDD505-2E9C-101B-9397-08002B2CF9AE}" pid="33" name="adresEMail">
    <vt:lpwstr/>
  </property>
  <property fmtid="{D5CDD505-2E9C-101B-9397-08002B2CF9AE}" pid="34" name="DataNaPismie">
    <vt:lpwstr>2020-07-13</vt:lpwstr>
  </property>
  <property fmtid="{D5CDD505-2E9C-101B-9397-08002B2CF9AE}" pid="35" name="KodKreskowy">
    <vt:lpwstr/>
  </property>
  <property fmtid="{D5CDD505-2E9C-101B-9397-08002B2CF9AE}" pid="36" name="TrescPisma">
    <vt:lpwstr/>
  </property>
</Properties>
</file>