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FEEBE" w14:textId="77777777" w:rsidR="003D6F41" w:rsidRPr="004A1A60" w:rsidRDefault="003D6F41" w:rsidP="003D6F41">
      <w:pPr>
        <w:spacing w:line="360" w:lineRule="auto"/>
        <w:jc w:val="right"/>
        <w:rPr>
          <w:rFonts w:ascii="Times New Roman" w:hAnsi="Times New Roman" w:cs="Times New Roman"/>
          <w:bCs/>
          <w:i/>
          <w:iCs/>
          <w:spacing w:val="26"/>
          <w:sz w:val="24"/>
          <w:szCs w:val="24"/>
        </w:rPr>
      </w:pPr>
      <w:r w:rsidRPr="004A1A60">
        <w:rPr>
          <w:rFonts w:ascii="Times New Roman" w:hAnsi="Times New Roman" w:cs="Times New Roman"/>
          <w:bCs/>
          <w:i/>
          <w:iCs/>
          <w:spacing w:val="26"/>
          <w:sz w:val="24"/>
          <w:szCs w:val="24"/>
        </w:rPr>
        <w:t>Projekt</w:t>
      </w:r>
    </w:p>
    <w:p w14:paraId="65A6BEAC" w14:textId="77777777" w:rsidR="00D540FE" w:rsidRPr="002B0F7D" w:rsidRDefault="00D540FE" w:rsidP="006A7F05">
      <w:pPr>
        <w:spacing w:line="360" w:lineRule="auto"/>
        <w:jc w:val="center"/>
        <w:rPr>
          <w:rFonts w:ascii="Times New Roman" w:hAnsi="Times New Roman" w:cs="Times New Roman"/>
          <w:b/>
          <w:spacing w:val="26"/>
          <w:sz w:val="24"/>
          <w:szCs w:val="24"/>
        </w:rPr>
      </w:pPr>
      <w:r w:rsidRPr="002B0F7D">
        <w:rPr>
          <w:rFonts w:ascii="Times New Roman" w:hAnsi="Times New Roman" w:cs="Times New Roman"/>
          <w:b/>
          <w:spacing w:val="26"/>
          <w:sz w:val="24"/>
          <w:szCs w:val="24"/>
        </w:rPr>
        <w:t>USTAWA</w:t>
      </w:r>
    </w:p>
    <w:p w14:paraId="48EDA98C" w14:textId="7AE7992D" w:rsidR="00D540FE" w:rsidRPr="003D6F41" w:rsidRDefault="003D6F41" w:rsidP="006A7F0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F41">
        <w:rPr>
          <w:rFonts w:ascii="Times New Roman" w:hAnsi="Times New Roman" w:cs="Times New Roman"/>
          <w:sz w:val="24"/>
          <w:szCs w:val="24"/>
        </w:rPr>
        <w:t xml:space="preserve">z dnia … </w:t>
      </w:r>
    </w:p>
    <w:p w14:paraId="608E2A43" w14:textId="77777777" w:rsidR="00D540FE" w:rsidRPr="003C404C" w:rsidRDefault="00D540FE" w:rsidP="006A7F0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04C">
        <w:rPr>
          <w:rFonts w:ascii="Times New Roman" w:hAnsi="Times New Roman" w:cs="Times New Roman"/>
          <w:b/>
          <w:bCs/>
          <w:sz w:val="24"/>
          <w:szCs w:val="24"/>
        </w:rPr>
        <w:t>o zmianie ustawy o szczególnych rozwiązaniach związanych z zapobieganiem, przeciwdziałaniem i zwalczaniem COVID-19, innych chorób zakaźnych oraz wywołanych nimi sytuacji kryzysowych</w:t>
      </w:r>
    </w:p>
    <w:p w14:paraId="48F83457" w14:textId="77777777" w:rsidR="006A7F05" w:rsidRDefault="006A7F05" w:rsidP="006A7F05">
      <w:pPr>
        <w:rPr>
          <w:rFonts w:ascii="Times New Roman" w:hAnsi="Times New Roman" w:cs="Times New Roman"/>
          <w:bCs/>
          <w:sz w:val="24"/>
          <w:szCs w:val="24"/>
        </w:rPr>
      </w:pPr>
    </w:p>
    <w:p w14:paraId="74FCCBF0" w14:textId="1D0E92DD" w:rsidR="006A7F05" w:rsidRPr="00BD5CC1" w:rsidRDefault="006A7F05" w:rsidP="006A7F0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5CC1">
        <w:rPr>
          <w:rFonts w:ascii="Times New Roman" w:hAnsi="Times New Roman" w:cs="Times New Roman"/>
          <w:b/>
          <w:bCs/>
          <w:sz w:val="24"/>
          <w:szCs w:val="24"/>
        </w:rPr>
        <w:t>Art. 1.</w:t>
      </w:r>
      <w:r w:rsidRPr="00BD5C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D5CC1">
        <w:rPr>
          <w:rFonts w:ascii="Times New Roman" w:hAnsi="Times New Roman" w:cs="Times New Roman"/>
          <w:sz w:val="24"/>
          <w:szCs w:val="24"/>
        </w:rPr>
        <w:t>W ustawie z dnia 2 marca 2020 r. o szczególnych rozwiązaniach związanych z</w:t>
      </w:r>
      <w:r w:rsidR="003E75DB">
        <w:rPr>
          <w:rFonts w:ascii="Times New Roman" w:hAnsi="Times New Roman" w:cs="Times New Roman"/>
          <w:sz w:val="24"/>
          <w:szCs w:val="24"/>
        </w:rPr>
        <w:t> </w:t>
      </w:r>
      <w:r w:rsidRPr="00BD5CC1">
        <w:rPr>
          <w:rFonts w:ascii="Times New Roman" w:hAnsi="Times New Roman" w:cs="Times New Roman"/>
          <w:sz w:val="24"/>
          <w:szCs w:val="24"/>
        </w:rPr>
        <w:t>zapobieganiem, przeciwdziałaniem i zwalczaniem COVID-19, innych chorób zakaźnych oraz wywołanych nimi sytuacji kryzysowych (Dz.</w:t>
      </w:r>
      <w:r w:rsidR="00997EA0">
        <w:rPr>
          <w:rFonts w:ascii="Times New Roman" w:hAnsi="Times New Roman" w:cs="Times New Roman"/>
          <w:sz w:val="24"/>
          <w:szCs w:val="24"/>
        </w:rPr>
        <w:t xml:space="preserve"> </w:t>
      </w:r>
      <w:r w:rsidRPr="00BD5CC1">
        <w:rPr>
          <w:rFonts w:ascii="Times New Roman" w:hAnsi="Times New Roman" w:cs="Times New Roman"/>
          <w:sz w:val="24"/>
          <w:szCs w:val="24"/>
        </w:rPr>
        <w:t>U. poz. 374</w:t>
      </w:r>
      <w:r w:rsidR="00BD5CC1" w:rsidRPr="00BD5CC1">
        <w:rPr>
          <w:rFonts w:ascii="Times New Roman" w:hAnsi="Times New Roman" w:cs="Times New Roman"/>
          <w:sz w:val="24"/>
          <w:szCs w:val="24"/>
        </w:rPr>
        <w:t>, z późn. zm.</w:t>
      </w:r>
      <w:r w:rsidR="00BD5CC1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1"/>
        <w:t>1)</w:t>
      </w:r>
      <w:r w:rsidRPr="00BD5CC1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14:paraId="2128AA54" w14:textId="77777777" w:rsidR="006A7F05" w:rsidRPr="001938A3" w:rsidRDefault="006A7F05" w:rsidP="002B0742">
      <w:pPr>
        <w:pStyle w:val="Akapitzlist"/>
      </w:pPr>
      <w:r w:rsidRPr="001938A3">
        <w:t xml:space="preserve">po art. 10c dodaje się art. 10d w brzmieniu: </w:t>
      </w:r>
    </w:p>
    <w:p w14:paraId="301B20F9" w14:textId="1A8A9B7B" w:rsidR="006A7F05" w:rsidRPr="00BD5CC1" w:rsidRDefault="006A7F05" w:rsidP="001938A3">
      <w:pPr>
        <w:spacing w:line="360" w:lineRule="auto"/>
        <w:ind w:left="34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5CC1">
        <w:rPr>
          <w:rFonts w:ascii="Times New Roman" w:hAnsi="Times New Roman" w:cs="Times New Roman"/>
          <w:sz w:val="24"/>
          <w:szCs w:val="24"/>
        </w:rPr>
        <w:t xml:space="preserve">„Art. 10d. </w:t>
      </w:r>
      <w:r w:rsidRPr="00BD5CC1">
        <w:rPr>
          <w:rFonts w:ascii="Times New Roman" w:hAnsi="Times New Roman" w:cs="Times New Roman"/>
          <w:color w:val="313131"/>
          <w:sz w:val="24"/>
          <w:szCs w:val="24"/>
        </w:rPr>
        <w:t xml:space="preserve">Nie popełnia przestępstwa, kto w celu </w:t>
      </w:r>
      <w:r w:rsidR="003D6F41">
        <w:rPr>
          <w:rFonts w:ascii="Times New Roman" w:hAnsi="Times New Roman" w:cs="Times New Roman"/>
          <w:color w:val="313131"/>
          <w:sz w:val="24"/>
          <w:szCs w:val="24"/>
        </w:rPr>
        <w:t xml:space="preserve">przeciwdziałania </w:t>
      </w:r>
      <w:r w:rsidRPr="00BD5CC1">
        <w:rPr>
          <w:rFonts w:ascii="Times New Roman" w:hAnsi="Times New Roman" w:cs="Times New Roman"/>
          <w:color w:val="313131"/>
          <w:sz w:val="24"/>
          <w:szCs w:val="24"/>
        </w:rPr>
        <w:t>COVID-19 narusza obowiązki służbowe lub obowiązujące przepisy, jeżeli działa w</w:t>
      </w:r>
      <w:r w:rsidR="003E75DB">
        <w:rPr>
          <w:rFonts w:ascii="Times New Roman" w:hAnsi="Times New Roman" w:cs="Times New Roman"/>
          <w:color w:val="313131"/>
          <w:sz w:val="24"/>
          <w:szCs w:val="24"/>
        </w:rPr>
        <w:t> </w:t>
      </w:r>
      <w:r w:rsidRPr="00BD5CC1">
        <w:rPr>
          <w:rFonts w:ascii="Times New Roman" w:hAnsi="Times New Roman" w:cs="Times New Roman"/>
          <w:color w:val="313131"/>
          <w:sz w:val="24"/>
          <w:szCs w:val="24"/>
        </w:rPr>
        <w:t>interesie społecznym i bez naruszenia tych obowiązków lub przepisów podjęte działanie nie byłoby możliwe lub byłoby istotnie utrudnione</w:t>
      </w:r>
      <w:r w:rsidRPr="00BD5CC1">
        <w:rPr>
          <w:rFonts w:ascii="Times New Roman" w:hAnsi="Times New Roman" w:cs="Times New Roman"/>
          <w:sz w:val="24"/>
          <w:szCs w:val="24"/>
        </w:rPr>
        <w:t>.”;</w:t>
      </w:r>
    </w:p>
    <w:p w14:paraId="19110365" w14:textId="77777777" w:rsidR="002B0742" w:rsidRPr="001E49C3" w:rsidRDefault="006A7F05" w:rsidP="002B0742">
      <w:pPr>
        <w:pStyle w:val="Akapitzlist"/>
        <w:rPr>
          <w:szCs w:val="24"/>
        </w:rPr>
      </w:pPr>
      <w:r w:rsidRPr="001E49C3">
        <w:rPr>
          <w:szCs w:val="24"/>
        </w:rPr>
        <w:t>w art. 36</w:t>
      </w:r>
      <w:r w:rsidR="002B0742" w:rsidRPr="001E49C3">
        <w:rPr>
          <w:szCs w:val="24"/>
        </w:rPr>
        <w:t>:</w:t>
      </w:r>
    </w:p>
    <w:p w14:paraId="1BCCBCBD" w14:textId="0E4500CC" w:rsidR="006A7F05" w:rsidRPr="001E49C3" w:rsidRDefault="002B0742" w:rsidP="008E4F30">
      <w:pPr>
        <w:ind w:left="360"/>
        <w:rPr>
          <w:rFonts w:ascii="Times New Roman" w:hAnsi="Times New Roman" w:cs="Times New Roman"/>
          <w:sz w:val="24"/>
          <w:szCs w:val="24"/>
        </w:rPr>
      </w:pPr>
      <w:r w:rsidRPr="001E49C3">
        <w:rPr>
          <w:rFonts w:ascii="Times New Roman" w:hAnsi="Times New Roman" w:cs="Times New Roman"/>
          <w:sz w:val="24"/>
          <w:szCs w:val="24"/>
        </w:rPr>
        <w:t>a)</w:t>
      </w:r>
      <w:r w:rsidR="006A7F05" w:rsidRPr="001E49C3">
        <w:rPr>
          <w:rFonts w:ascii="Times New Roman" w:hAnsi="Times New Roman" w:cs="Times New Roman"/>
          <w:sz w:val="24"/>
          <w:szCs w:val="24"/>
        </w:rPr>
        <w:t xml:space="preserve"> ust. 1 otrzymuje brzmienie:</w:t>
      </w:r>
    </w:p>
    <w:p w14:paraId="32C12A18" w14:textId="060D52E7" w:rsidR="002B0742" w:rsidRDefault="006A7F05" w:rsidP="001938A3">
      <w:pPr>
        <w:spacing w:line="360" w:lineRule="auto"/>
        <w:ind w:left="34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5CC1">
        <w:rPr>
          <w:rFonts w:ascii="Times New Roman" w:hAnsi="Times New Roman" w:cs="Times New Roman"/>
          <w:sz w:val="24"/>
          <w:szCs w:val="24"/>
        </w:rPr>
        <w:t xml:space="preserve">„1. Przepisy art. </w:t>
      </w:r>
      <w:r w:rsidR="009139E9">
        <w:rPr>
          <w:rFonts w:ascii="Times New Roman" w:hAnsi="Times New Roman" w:cs="Times New Roman"/>
          <w:sz w:val="24"/>
          <w:szCs w:val="24"/>
        </w:rPr>
        <w:t>4</w:t>
      </w:r>
      <w:r w:rsidRPr="00BD5CC1">
        <w:rPr>
          <w:rFonts w:ascii="Times New Roman" w:hAnsi="Times New Roman" w:cs="Times New Roman"/>
          <w:sz w:val="24"/>
          <w:szCs w:val="24"/>
        </w:rPr>
        <w:t xml:space="preserve">-5, art. 6 ust. 1, art. 7b, art. 7d, art. 8, art. 10-10c, </w:t>
      </w:r>
      <w:r w:rsidR="008E4F30">
        <w:rPr>
          <w:rFonts w:ascii="Times New Roman" w:hAnsi="Times New Roman" w:cs="Times New Roman"/>
          <w:sz w:val="24"/>
          <w:szCs w:val="24"/>
        </w:rPr>
        <w:t xml:space="preserve">art. </w:t>
      </w:r>
      <w:r w:rsidRPr="00BD5CC1">
        <w:rPr>
          <w:rFonts w:ascii="Times New Roman" w:hAnsi="Times New Roman" w:cs="Times New Roman"/>
          <w:sz w:val="24"/>
          <w:szCs w:val="24"/>
        </w:rPr>
        <w:t>11-11</w:t>
      </w:r>
      <w:r w:rsidR="002B0742">
        <w:rPr>
          <w:rFonts w:ascii="Times New Roman" w:hAnsi="Times New Roman" w:cs="Times New Roman"/>
          <w:sz w:val="24"/>
          <w:szCs w:val="24"/>
        </w:rPr>
        <w:t>c</w:t>
      </w:r>
      <w:r w:rsidRPr="00BD5CC1">
        <w:rPr>
          <w:rFonts w:ascii="Times New Roman" w:hAnsi="Times New Roman" w:cs="Times New Roman"/>
          <w:sz w:val="24"/>
          <w:szCs w:val="24"/>
        </w:rPr>
        <w:t>, art. 12</w:t>
      </w:r>
      <w:r w:rsidR="002B0742">
        <w:rPr>
          <w:rFonts w:ascii="Times New Roman" w:hAnsi="Times New Roman" w:cs="Times New Roman"/>
          <w:sz w:val="24"/>
          <w:szCs w:val="24"/>
        </w:rPr>
        <w:t>,</w:t>
      </w:r>
      <w:r w:rsidRPr="00BD5CC1">
        <w:rPr>
          <w:rFonts w:ascii="Times New Roman" w:hAnsi="Times New Roman" w:cs="Times New Roman"/>
          <w:sz w:val="24"/>
          <w:szCs w:val="24"/>
        </w:rPr>
        <w:t xml:space="preserve"> art. 12b, art. 13</w:t>
      </w:r>
      <w:r w:rsidR="002B0742">
        <w:rPr>
          <w:rFonts w:ascii="Times New Roman" w:hAnsi="Times New Roman" w:cs="Times New Roman"/>
          <w:sz w:val="24"/>
          <w:szCs w:val="24"/>
        </w:rPr>
        <w:t>,</w:t>
      </w:r>
      <w:r w:rsidRPr="00BD5CC1">
        <w:rPr>
          <w:rFonts w:ascii="Times New Roman" w:hAnsi="Times New Roman" w:cs="Times New Roman"/>
          <w:sz w:val="24"/>
          <w:szCs w:val="24"/>
        </w:rPr>
        <w:t xml:space="preserve"> art. 14-14b i art. 14h tracą moc po upływie 180 dni od dnia wejścia w życie niniejszej ustawy.”</w:t>
      </w:r>
      <w:r w:rsidR="002B0742">
        <w:rPr>
          <w:rFonts w:ascii="Times New Roman" w:hAnsi="Times New Roman" w:cs="Times New Roman"/>
          <w:sz w:val="24"/>
          <w:szCs w:val="24"/>
        </w:rPr>
        <w:t>,</w:t>
      </w:r>
    </w:p>
    <w:p w14:paraId="0426F4CF" w14:textId="574C52EE" w:rsidR="002B0742" w:rsidRDefault="00D5317D" w:rsidP="008E4F30">
      <w:pPr>
        <w:spacing w:line="360" w:lineRule="auto"/>
        <w:ind w:left="340" w:firstLine="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po ust. 1 dodaje się ust. 1a</w:t>
      </w:r>
      <w:r w:rsidR="002B0742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18714EB1" w14:textId="1E812B0F" w:rsidR="006A7F05" w:rsidRDefault="002B0742" w:rsidP="001938A3">
      <w:pPr>
        <w:spacing w:line="360" w:lineRule="auto"/>
        <w:ind w:left="34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D5317D">
        <w:rPr>
          <w:rFonts w:ascii="Times New Roman" w:hAnsi="Times New Roman" w:cs="Times New Roman"/>
          <w:sz w:val="24"/>
          <w:szCs w:val="24"/>
        </w:rPr>
        <w:t>1a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742">
        <w:rPr>
          <w:rFonts w:ascii="Times New Roman" w:hAnsi="Times New Roman" w:cs="Times New Roman"/>
          <w:sz w:val="24"/>
          <w:szCs w:val="24"/>
        </w:rPr>
        <w:t>Przepis art. 3 traci moc po upływie roku od dnia wejścia w życie niniejszej ustawy.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6B00ADB5" w14:textId="4091E8C0" w:rsidR="00DC0C3B" w:rsidRDefault="000D6364" w:rsidP="00AE3AFE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6364">
        <w:rPr>
          <w:rFonts w:ascii="Times New Roman" w:hAnsi="Times New Roman" w:cs="Times New Roman"/>
          <w:b/>
          <w:sz w:val="24"/>
          <w:szCs w:val="24"/>
        </w:rPr>
        <w:t>Art. 2.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z dniem następującym po dniu ogłoszenia.</w:t>
      </w:r>
    </w:p>
    <w:p w14:paraId="0343A4E5" w14:textId="513F63D6" w:rsidR="00DC0C3B" w:rsidRDefault="00DC0C3B" w:rsidP="002464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C0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2742CF" w14:textId="77777777" w:rsidR="00276211" w:rsidRDefault="00276211" w:rsidP="00BD5CC1">
      <w:pPr>
        <w:spacing w:after="0" w:line="240" w:lineRule="auto"/>
      </w:pPr>
      <w:r>
        <w:separator/>
      </w:r>
    </w:p>
  </w:endnote>
  <w:endnote w:type="continuationSeparator" w:id="0">
    <w:p w14:paraId="5E1235E1" w14:textId="77777777" w:rsidR="00276211" w:rsidRDefault="00276211" w:rsidP="00B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F9AD5" w14:textId="77777777" w:rsidR="00276211" w:rsidRDefault="00276211" w:rsidP="00BD5CC1">
      <w:pPr>
        <w:spacing w:after="0" w:line="240" w:lineRule="auto"/>
      </w:pPr>
      <w:r>
        <w:separator/>
      </w:r>
    </w:p>
  </w:footnote>
  <w:footnote w:type="continuationSeparator" w:id="0">
    <w:p w14:paraId="38C02636" w14:textId="77777777" w:rsidR="00276211" w:rsidRDefault="00276211" w:rsidP="00BD5CC1">
      <w:pPr>
        <w:spacing w:after="0" w:line="240" w:lineRule="auto"/>
      </w:pPr>
      <w:r>
        <w:continuationSeparator/>
      </w:r>
    </w:p>
  </w:footnote>
  <w:footnote w:id="1">
    <w:p w14:paraId="6D8C90BF" w14:textId="77777777" w:rsidR="00BD5CC1" w:rsidRPr="00BD5CC1" w:rsidRDefault="00BD5CC1" w:rsidP="00BD5CC1">
      <w:pPr>
        <w:rPr>
          <w:rFonts w:ascii="Times New Roman" w:hAnsi="Times New Roman" w:cs="Times New Roman"/>
          <w:sz w:val="24"/>
          <w:szCs w:val="24"/>
        </w:rPr>
      </w:pPr>
      <w:r w:rsidRPr="00BD5CC1">
        <w:rPr>
          <w:rStyle w:val="Odwoanieprzypisudolnego"/>
          <w:rFonts w:ascii="Times New Roman" w:hAnsi="Times New Roman" w:cs="Times New Roman"/>
        </w:rPr>
        <w:t>1)</w:t>
      </w:r>
      <w:r w:rsidRPr="00BD5CC1">
        <w:rPr>
          <w:rFonts w:ascii="Times New Roman" w:hAnsi="Times New Roman" w:cs="Times New Roman"/>
        </w:rPr>
        <w:t xml:space="preserve"> </w:t>
      </w:r>
      <w:r w:rsidRPr="0094169B">
        <w:rPr>
          <w:rFonts w:ascii="Times New Roman" w:hAnsi="Times New Roman" w:cs="Times New Roman"/>
          <w:sz w:val="20"/>
          <w:szCs w:val="20"/>
        </w:rPr>
        <w:t>Zmiany ustawy zostały ogłoszone w Dz. U. z 2020 r. poz. 567, 568, 695, 875, 1086 i 1106.</w:t>
      </w:r>
    </w:p>
    <w:p w14:paraId="4499E686" w14:textId="77777777" w:rsidR="00BD5CC1" w:rsidRDefault="00BD5CC1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E2A8E"/>
    <w:multiLevelType w:val="hybridMultilevel"/>
    <w:tmpl w:val="373A3096"/>
    <w:lvl w:ilvl="0" w:tplc="61C898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A0ADC"/>
    <w:multiLevelType w:val="hybridMultilevel"/>
    <w:tmpl w:val="26EECAF8"/>
    <w:lvl w:ilvl="0" w:tplc="0E6EDF6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C3407"/>
    <w:multiLevelType w:val="hybridMultilevel"/>
    <w:tmpl w:val="5B705A3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E66F4"/>
    <w:multiLevelType w:val="hybridMultilevel"/>
    <w:tmpl w:val="6B3079D0"/>
    <w:lvl w:ilvl="0" w:tplc="A5788330">
      <w:start w:val="1"/>
      <w:numFmt w:val="decimal"/>
      <w:pStyle w:val="Akapitzlist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FE"/>
    <w:rsid w:val="000149C2"/>
    <w:rsid w:val="00055F92"/>
    <w:rsid w:val="00056098"/>
    <w:rsid w:val="00074A28"/>
    <w:rsid w:val="000802BD"/>
    <w:rsid w:val="000D6364"/>
    <w:rsid w:val="000E47E4"/>
    <w:rsid w:val="00100E1F"/>
    <w:rsid w:val="00137A08"/>
    <w:rsid w:val="001573C1"/>
    <w:rsid w:val="001938A3"/>
    <w:rsid w:val="00194E86"/>
    <w:rsid w:val="001E49C3"/>
    <w:rsid w:val="00220A4A"/>
    <w:rsid w:val="0024645F"/>
    <w:rsid w:val="002643D8"/>
    <w:rsid w:val="00276211"/>
    <w:rsid w:val="00280291"/>
    <w:rsid w:val="002A1FE6"/>
    <w:rsid w:val="002B0742"/>
    <w:rsid w:val="002B0F7D"/>
    <w:rsid w:val="002C6076"/>
    <w:rsid w:val="003854B8"/>
    <w:rsid w:val="003B0320"/>
    <w:rsid w:val="003C404C"/>
    <w:rsid w:val="003D6F41"/>
    <w:rsid w:val="003E75DB"/>
    <w:rsid w:val="00417BAF"/>
    <w:rsid w:val="00490751"/>
    <w:rsid w:val="004A1A60"/>
    <w:rsid w:val="0051287E"/>
    <w:rsid w:val="00595B2F"/>
    <w:rsid w:val="00627157"/>
    <w:rsid w:val="006805AF"/>
    <w:rsid w:val="006A7F05"/>
    <w:rsid w:val="00760E96"/>
    <w:rsid w:val="008157A7"/>
    <w:rsid w:val="00833F16"/>
    <w:rsid w:val="00865A31"/>
    <w:rsid w:val="008B3ECA"/>
    <w:rsid w:val="008E4F30"/>
    <w:rsid w:val="009104EB"/>
    <w:rsid w:val="009139E9"/>
    <w:rsid w:val="00916C03"/>
    <w:rsid w:val="0094169B"/>
    <w:rsid w:val="00965117"/>
    <w:rsid w:val="00986935"/>
    <w:rsid w:val="00997EA0"/>
    <w:rsid w:val="009B73AF"/>
    <w:rsid w:val="00A558B5"/>
    <w:rsid w:val="00A70AA5"/>
    <w:rsid w:val="00A82518"/>
    <w:rsid w:val="00AE3AFE"/>
    <w:rsid w:val="00B30899"/>
    <w:rsid w:val="00B549DD"/>
    <w:rsid w:val="00B77ED5"/>
    <w:rsid w:val="00BB4464"/>
    <w:rsid w:val="00BD5CC1"/>
    <w:rsid w:val="00C85A91"/>
    <w:rsid w:val="00CA59EC"/>
    <w:rsid w:val="00CC1761"/>
    <w:rsid w:val="00D5317D"/>
    <w:rsid w:val="00D540FE"/>
    <w:rsid w:val="00DC0C3B"/>
    <w:rsid w:val="00DC4BB4"/>
    <w:rsid w:val="00E644B3"/>
    <w:rsid w:val="00E97709"/>
    <w:rsid w:val="00EB3172"/>
    <w:rsid w:val="00EC551F"/>
    <w:rsid w:val="00EE50AC"/>
    <w:rsid w:val="00F067EA"/>
    <w:rsid w:val="00FE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CCCCC"/>
  <w15:chartTrackingRefBased/>
  <w15:docId w15:val="{A9D3158E-FB3A-4535-8726-77023AC3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autoRedefine/>
    <w:uiPriority w:val="34"/>
    <w:qFormat/>
    <w:rsid w:val="002B0742"/>
    <w:pPr>
      <w:numPr>
        <w:numId w:val="4"/>
      </w:numPr>
      <w:spacing w:line="360" w:lineRule="auto"/>
      <w:ind w:left="360"/>
      <w:contextualSpacing/>
      <w:jc w:val="both"/>
    </w:pPr>
    <w:rPr>
      <w:rFonts w:ascii="Times New Roman" w:eastAsia="Times New Roman" w:hAnsi="Times New Roman" w:cs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5C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5CC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5CC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59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59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59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59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59E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9E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B0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D9AF9-CE88-4229-9278-8C517528F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2</cp:revision>
  <cp:lastPrinted>2020-07-24T10:51:00Z</cp:lastPrinted>
  <dcterms:created xsi:type="dcterms:W3CDTF">2020-08-11T15:21:00Z</dcterms:created>
  <dcterms:modified xsi:type="dcterms:W3CDTF">2020-08-12T09:51:00Z</dcterms:modified>
</cp:coreProperties>
</file>